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7C22" w14:textId="77777777" w:rsidR="0068234B" w:rsidRPr="000F1C89" w:rsidRDefault="0068234B" w:rsidP="005C5770">
      <w:pPr>
        <w:spacing w:before="240" w:after="240"/>
        <w:jc w:val="center"/>
        <w:rPr>
          <w:b/>
          <w:sz w:val="36"/>
        </w:rPr>
      </w:pPr>
      <w:bookmarkStart w:id="0" w:name="_Toc41823817"/>
      <w:bookmarkStart w:id="1" w:name="_Toc41877028"/>
      <w:r w:rsidRPr="000F1C89">
        <w:rPr>
          <w:b/>
          <w:sz w:val="36"/>
        </w:rPr>
        <w:t>VOLUME 1</w:t>
      </w:r>
      <w:bookmarkEnd w:id="0"/>
      <w:bookmarkEnd w:id="1"/>
    </w:p>
    <w:p w14:paraId="5511E863" w14:textId="77777777" w:rsidR="00AA7E1D" w:rsidRDefault="0068234B" w:rsidP="005C5770">
      <w:pPr>
        <w:spacing w:before="240" w:after="240"/>
        <w:jc w:val="center"/>
        <w:rPr>
          <w:b/>
          <w:sz w:val="36"/>
        </w:rPr>
      </w:pPr>
      <w:bookmarkStart w:id="2" w:name="_Toc41823818"/>
      <w:bookmarkStart w:id="3" w:name="_Toc41877029"/>
      <w:r w:rsidRPr="000F1C89">
        <w:rPr>
          <w:b/>
          <w:sz w:val="36"/>
        </w:rPr>
        <w:t>SECTION 1:</w:t>
      </w:r>
      <w:bookmarkEnd w:id="2"/>
      <w:r w:rsidRPr="000F1C89">
        <w:rPr>
          <w:b/>
          <w:sz w:val="36"/>
        </w:rPr>
        <w:t xml:space="preserve"> </w:t>
      </w:r>
      <w:bookmarkStart w:id="4" w:name="_Toc41823819"/>
    </w:p>
    <w:p w14:paraId="2B0CF51C" w14:textId="77777777" w:rsidR="0068234B" w:rsidRPr="000F1C89" w:rsidRDefault="0068234B" w:rsidP="005C5770">
      <w:pPr>
        <w:spacing w:before="240" w:after="240"/>
        <w:jc w:val="center"/>
        <w:rPr>
          <w:b/>
          <w:sz w:val="36"/>
        </w:rPr>
      </w:pPr>
      <w:r w:rsidRPr="000F1C89">
        <w:rPr>
          <w:b/>
          <w:sz w:val="36"/>
        </w:rPr>
        <w:t>INSTRUCTIONS TO TENDERERS</w:t>
      </w:r>
      <w:bookmarkEnd w:id="3"/>
      <w:bookmarkEnd w:id="4"/>
    </w:p>
    <w:p w14:paraId="2B23F02A" w14:textId="77777777" w:rsidR="0068234B" w:rsidRPr="000F1C89" w:rsidRDefault="0068234B">
      <w:pPr>
        <w:rPr>
          <w:szCs w:val="22"/>
        </w:rPr>
      </w:pPr>
      <w:r w:rsidRPr="000F1C89">
        <w:rPr>
          <w:szCs w:val="22"/>
        </w:rPr>
        <w:br w:type="page"/>
      </w:r>
    </w:p>
    <w:p w14:paraId="1CC14F8E" w14:textId="77777777" w:rsidR="0068234B" w:rsidRPr="000A7BE8" w:rsidRDefault="00AA7E1D">
      <w:pPr>
        <w:jc w:val="center"/>
        <w:rPr>
          <w:sz w:val="28"/>
          <w:szCs w:val="28"/>
        </w:rPr>
      </w:pPr>
      <w:r w:rsidRPr="000A7BE8">
        <w:rPr>
          <w:b/>
          <w:sz w:val="28"/>
          <w:szCs w:val="28"/>
        </w:rPr>
        <w:lastRenderedPageBreak/>
        <w:t xml:space="preserve">VOLUME 1 </w:t>
      </w:r>
      <w:r w:rsidR="0068234B" w:rsidRPr="000A7BE8">
        <w:rPr>
          <w:b/>
          <w:sz w:val="28"/>
          <w:szCs w:val="28"/>
        </w:rPr>
        <w:t xml:space="preserve">SECTION </w:t>
      </w:r>
      <w:r w:rsidRPr="000A7BE8">
        <w:rPr>
          <w:b/>
          <w:sz w:val="28"/>
          <w:szCs w:val="28"/>
        </w:rPr>
        <w:t>1</w:t>
      </w:r>
      <w:r w:rsidR="0068234B" w:rsidRPr="000A7BE8">
        <w:rPr>
          <w:b/>
          <w:sz w:val="28"/>
          <w:szCs w:val="28"/>
        </w:rPr>
        <w:t xml:space="preserve"> </w:t>
      </w:r>
      <w:r w:rsidRPr="000A7BE8">
        <w:rPr>
          <w:b/>
          <w:sz w:val="28"/>
          <w:szCs w:val="28"/>
        </w:rPr>
        <w:t xml:space="preserve">- </w:t>
      </w:r>
      <w:r w:rsidR="0068234B" w:rsidRPr="000A7BE8">
        <w:rPr>
          <w:b/>
          <w:sz w:val="28"/>
          <w:szCs w:val="28"/>
        </w:rPr>
        <w:t>INSTRUCTIONS TO TENDERERS</w:t>
      </w:r>
    </w:p>
    <w:p w14:paraId="3F15BB53" w14:textId="77777777" w:rsidR="0068234B" w:rsidRPr="000F1C89" w:rsidRDefault="0068234B" w:rsidP="004603E9">
      <w:pPr>
        <w:pStyle w:val="Subtitle"/>
        <w:spacing w:before="600" w:after="240"/>
        <w:jc w:val="left"/>
        <w:rPr>
          <w:rFonts w:ascii="Times New Roman" w:hAnsi="Times New Roman"/>
          <w:sz w:val="22"/>
          <w:szCs w:val="22"/>
          <w:lang w:val="en-GB"/>
        </w:rPr>
      </w:pPr>
      <w:r w:rsidRPr="000F1C89">
        <w:rPr>
          <w:rFonts w:ascii="Times New Roman" w:hAnsi="Times New Roman"/>
          <w:sz w:val="22"/>
          <w:szCs w:val="22"/>
          <w:lang w:val="en-GB"/>
        </w:rPr>
        <w:t>PUBLICATION REF.:</w:t>
      </w:r>
      <w:r w:rsidR="00A36AC5">
        <w:rPr>
          <w:rFonts w:ascii="Times New Roman" w:hAnsi="Times New Roman"/>
          <w:sz w:val="22"/>
          <w:szCs w:val="22"/>
          <w:lang w:val="en-GB"/>
        </w:rPr>
        <w:t xml:space="preserve"> </w:t>
      </w:r>
      <w:r w:rsidR="00B07F7B">
        <w:rPr>
          <w:rFonts w:ascii="Times New Roman" w:hAnsi="Times New Roman"/>
          <w:sz w:val="22"/>
          <w:szCs w:val="22"/>
          <w:lang w:val="en-GB"/>
        </w:rPr>
        <w:t>02-011/21-12912</w:t>
      </w:r>
      <w:r w:rsidR="002B4660" w:rsidRPr="002B4660">
        <w:rPr>
          <w:rFonts w:ascii="Times New Roman" w:hAnsi="Times New Roman"/>
          <w:sz w:val="22"/>
          <w:szCs w:val="22"/>
          <w:lang w:val="en-GB"/>
        </w:rPr>
        <w:t>/1</w:t>
      </w:r>
    </w:p>
    <w:p w14:paraId="3FC03698" w14:textId="77777777" w:rsidR="0068234B" w:rsidRPr="000F1C89" w:rsidRDefault="0068234B" w:rsidP="004603E9">
      <w:pPr>
        <w:pStyle w:val="Subtitle"/>
        <w:spacing w:before="240" w:after="240"/>
        <w:jc w:val="both"/>
        <w:rPr>
          <w:rFonts w:ascii="Times New Roman" w:hAnsi="Times New Roman"/>
          <w:sz w:val="22"/>
          <w:szCs w:val="22"/>
          <w:lang w:val="en-GB"/>
        </w:rPr>
      </w:pPr>
      <w:r w:rsidRPr="000F1C89">
        <w:rPr>
          <w:rFonts w:ascii="Times New Roman" w:hAnsi="Times New Roman"/>
          <w:sz w:val="22"/>
          <w:szCs w:val="22"/>
          <w:lang w:val="en-GB"/>
        </w:rPr>
        <w:t xml:space="preserve">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will lead to rejection of the tender. No account can be taken of any reservation in the tender as regards the tender dossier; </w:t>
      </w:r>
      <w:r w:rsidR="00C03D9E" w:rsidRPr="000F1C89">
        <w:rPr>
          <w:rFonts w:ascii="Times New Roman" w:hAnsi="Times New Roman"/>
          <w:sz w:val="22"/>
          <w:szCs w:val="22"/>
          <w:lang w:val="en-GB"/>
        </w:rPr>
        <w:t>this</w:t>
      </w:r>
      <w:r w:rsidRPr="000F1C89">
        <w:rPr>
          <w:rFonts w:ascii="Times New Roman" w:hAnsi="Times New Roman"/>
          <w:sz w:val="22"/>
          <w:szCs w:val="22"/>
          <w:lang w:val="en-GB"/>
        </w:rPr>
        <w:t xml:space="preserve"> may result in immediate rejection of the tender</w:t>
      </w:r>
      <w:r w:rsidR="00A55A3B" w:rsidRPr="000F1C89">
        <w:rPr>
          <w:rFonts w:ascii="Times New Roman" w:hAnsi="Times New Roman"/>
          <w:sz w:val="22"/>
          <w:szCs w:val="22"/>
          <w:lang w:val="en-GB"/>
        </w:rPr>
        <w:t xml:space="preserve"> </w:t>
      </w:r>
      <w:r w:rsidRPr="000F1C89">
        <w:rPr>
          <w:rFonts w:ascii="Times New Roman" w:hAnsi="Times New Roman"/>
          <w:sz w:val="22"/>
          <w:szCs w:val="22"/>
          <w:lang w:val="en-GB"/>
        </w:rPr>
        <w:t>without further evaluation.</w:t>
      </w:r>
    </w:p>
    <w:p w14:paraId="4BFB3E15" w14:textId="77777777" w:rsidR="0068234B" w:rsidRPr="000F1C89" w:rsidRDefault="0068234B">
      <w:pPr>
        <w:pStyle w:val="Subtitle"/>
        <w:spacing w:before="0" w:after="240"/>
        <w:jc w:val="both"/>
        <w:rPr>
          <w:rFonts w:ascii="Times New Roman" w:hAnsi="Times New Roman"/>
          <w:sz w:val="22"/>
          <w:szCs w:val="22"/>
          <w:lang w:val="en-GB"/>
        </w:rPr>
      </w:pPr>
      <w:r w:rsidRPr="000F1C89">
        <w:rPr>
          <w:rFonts w:ascii="Times New Roman" w:hAnsi="Times New Roman"/>
          <w:sz w:val="22"/>
          <w:szCs w:val="22"/>
          <w:lang w:val="en-GB"/>
        </w:rPr>
        <w:t xml:space="preserve">These </w:t>
      </w:r>
      <w:r w:rsidR="000C55DE">
        <w:rPr>
          <w:rFonts w:ascii="Times New Roman" w:hAnsi="Times New Roman"/>
          <w:sz w:val="22"/>
          <w:szCs w:val="22"/>
          <w:lang w:val="en-GB"/>
        </w:rPr>
        <w:t>i</w:t>
      </w:r>
      <w:r w:rsidRPr="000F1C89">
        <w:rPr>
          <w:rFonts w:ascii="Times New Roman" w:hAnsi="Times New Roman"/>
          <w:sz w:val="22"/>
          <w:szCs w:val="22"/>
          <w:lang w:val="en-GB"/>
        </w:rPr>
        <w:t xml:space="preserve">nstructions set out the rules for the submission, selection and implementation of contracts financed under this call for tenders, in </w:t>
      </w:r>
      <w:r w:rsidR="00A55A3B" w:rsidRPr="000F1C89">
        <w:rPr>
          <w:rFonts w:ascii="Times New Roman" w:hAnsi="Times New Roman"/>
          <w:sz w:val="22"/>
          <w:szCs w:val="22"/>
          <w:lang w:val="en-GB"/>
        </w:rPr>
        <w:t xml:space="preserve">conformity </w:t>
      </w:r>
      <w:r w:rsidRPr="000F1C89">
        <w:rPr>
          <w:rFonts w:ascii="Times New Roman" w:hAnsi="Times New Roman"/>
          <w:sz w:val="22"/>
          <w:szCs w:val="22"/>
          <w:lang w:val="en-GB"/>
        </w:rPr>
        <w:t xml:space="preserve">with the </w:t>
      </w:r>
      <w:r w:rsidR="00A55A3B" w:rsidRPr="000F1C89">
        <w:rPr>
          <w:rFonts w:ascii="Times New Roman" w:hAnsi="Times New Roman"/>
          <w:sz w:val="22"/>
          <w:szCs w:val="22"/>
          <w:lang w:val="en-GB"/>
        </w:rPr>
        <w:t xml:space="preserve">provisions of the </w:t>
      </w:r>
      <w:r w:rsidR="000C55DE">
        <w:rPr>
          <w:rFonts w:ascii="Times New Roman" w:hAnsi="Times New Roman"/>
          <w:sz w:val="22"/>
          <w:szCs w:val="22"/>
          <w:lang w:val="en-GB"/>
        </w:rPr>
        <w:t>p</w:t>
      </w:r>
      <w:r w:rsidRPr="000F1C89">
        <w:rPr>
          <w:rFonts w:ascii="Times New Roman" w:hAnsi="Times New Roman"/>
          <w:sz w:val="22"/>
          <w:szCs w:val="22"/>
          <w:lang w:val="en-GB"/>
        </w:rPr>
        <w:t xml:space="preserve">ractical </w:t>
      </w:r>
      <w:r w:rsidR="000C55DE">
        <w:rPr>
          <w:rFonts w:ascii="Times New Roman" w:hAnsi="Times New Roman"/>
          <w:sz w:val="22"/>
          <w:szCs w:val="22"/>
          <w:lang w:val="en-GB"/>
        </w:rPr>
        <w:t>g</w:t>
      </w:r>
      <w:r w:rsidRPr="000F1C89">
        <w:rPr>
          <w:rFonts w:ascii="Times New Roman" w:hAnsi="Times New Roman"/>
          <w:sz w:val="22"/>
          <w:szCs w:val="22"/>
          <w:lang w:val="en-GB"/>
        </w:rPr>
        <w:t>uide, which is applicable to th</w:t>
      </w:r>
      <w:r w:rsidR="008E128B" w:rsidRPr="000F1C89">
        <w:rPr>
          <w:rFonts w:ascii="Times New Roman" w:hAnsi="Times New Roman"/>
          <w:sz w:val="22"/>
          <w:szCs w:val="22"/>
          <w:lang w:val="en-GB"/>
        </w:rPr>
        <w:t>is</w:t>
      </w:r>
      <w:r w:rsidRPr="000F1C89">
        <w:rPr>
          <w:rFonts w:ascii="Times New Roman" w:hAnsi="Times New Roman"/>
          <w:sz w:val="22"/>
          <w:szCs w:val="22"/>
          <w:lang w:val="en-GB"/>
        </w:rPr>
        <w:t xml:space="preserve"> call (available on the </w:t>
      </w:r>
      <w:r w:rsidR="008E128B" w:rsidRPr="000F1C89">
        <w:rPr>
          <w:rFonts w:ascii="Times New Roman" w:hAnsi="Times New Roman"/>
          <w:sz w:val="22"/>
          <w:szCs w:val="22"/>
          <w:lang w:val="en-GB"/>
        </w:rPr>
        <w:t>i</w:t>
      </w:r>
      <w:r w:rsidRPr="000F1C89">
        <w:rPr>
          <w:rFonts w:ascii="Times New Roman" w:hAnsi="Times New Roman"/>
          <w:sz w:val="22"/>
          <w:szCs w:val="22"/>
          <w:lang w:val="en-GB"/>
        </w:rPr>
        <w:t xml:space="preserve">nternet at this address: </w:t>
      </w:r>
      <w:hyperlink r:id="rId8" w:history="1">
        <w:r w:rsidR="00F05853" w:rsidRPr="000F1C89">
          <w:rPr>
            <w:rStyle w:val="Hyperlink"/>
            <w:rFonts w:ascii="Times New Roman" w:hAnsi="Times New Roman"/>
            <w:sz w:val="22"/>
            <w:szCs w:val="22"/>
            <w:lang w:val="en-GB"/>
          </w:rPr>
          <w:t>http://ec.europa.eu/europeaid/prag/document.do</w:t>
        </w:r>
      </w:hyperlink>
      <w:r w:rsidR="00F05853" w:rsidRPr="000F1C89">
        <w:rPr>
          <w:rFonts w:ascii="Times New Roman" w:hAnsi="Times New Roman"/>
          <w:sz w:val="22"/>
          <w:szCs w:val="22"/>
          <w:lang w:val="en-GB"/>
        </w:rPr>
        <w:t xml:space="preserve"> </w:t>
      </w:r>
      <w:r w:rsidRPr="000F1C89">
        <w:rPr>
          <w:rFonts w:ascii="Times New Roman" w:hAnsi="Times New Roman"/>
          <w:sz w:val="22"/>
          <w:szCs w:val="22"/>
          <w:lang w:val="en-GB"/>
        </w:rPr>
        <w:t>).</w:t>
      </w:r>
    </w:p>
    <w:p w14:paraId="008995CE" w14:textId="77777777" w:rsidR="0068234B" w:rsidRPr="000F1C89" w:rsidRDefault="0068234B">
      <w:pPr>
        <w:rPr>
          <w:szCs w:val="22"/>
        </w:rPr>
      </w:pPr>
      <w:r w:rsidRPr="000F1C89">
        <w:rPr>
          <w:b/>
          <w:szCs w:val="22"/>
        </w:rPr>
        <w:br w:type="page"/>
      </w:r>
    </w:p>
    <w:p w14:paraId="3944C213" w14:textId="77777777" w:rsidR="0068234B" w:rsidRPr="000F1C89" w:rsidRDefault="0068234B">
      <w:pPr>
        <w:jc w:val="center"/>
        <w:rPr>
          <w:b/>
          <w:szCs w:val="22"/>
        </w:rPr>
      </w:pPr>
      <w:r w:rsidRPr="000F1C89">
        <w:rPr>
          <w:b/>
          <w:szCs w:val="22"/>
        </w:rPr>
        <w:lastRenderedPageBreak/>
        <w:t>CONTENTS</w:t>
      </w:r>
    </w:p>
    <w:p w14:paraId="1DD61C43" w14:textId="77777777" w:rsidR="0068234B" w:rsidRPr="000F1C89" w:rsidRDefault="0068234B">
      <w:pPr>
        <w:rPr>
          <w:szCs w:val="22"/>
        </w:rPr>
      </w:pPr>
    </w:p>
    <w:p w14:paraId="3A06EE9D" w14:textId="77777777" w:rsidR="00224A76" w:rsidRPr="00224A76" w:rsidRDefault="00224A76">
      <w:pPr>
        <w:pStyle w:val="TOC1"/>
        <w:rPr>
          <w:rFonts w:ascii="Calibri" w:hAnsi="Calibri"/>
          <w:b w:val="0"/>
          <w:snapToGrid/>
          <w:sz w:val="22"/>
          <w:szCs w:val="22"/>
          <w:lang w:eastAsia="en-GB"/>
        </w:rPr>
      </w:pPr>
      <w:r>
        <w:rPr>
          <w:szCs w:val="22"/>
        </w:rPr>
        <w:fldChar w:fldCharType="begin"/>
      </w:r>
      <w:r>
        <w:rPr>
          <w:szCs w:val="22"/>
        </w:rPr>
        <w:instrText xml:space="preserve"> TOC \o "1-2" \u </w:instrText>
      </w:r>
      <w:r>
        <w:rPr>
          <w:szCs w:val="22"/>
        </w:rPr>
        <w:fldChar w:fldCharType="separate"/>
      </w:r>
      <w:r>
        <w:t>GENERAL PART</w:t>
      </w:r>
      <w:r>
        <w:tab/>
      </w:r>
      <w:r>
        <w:fldChar w:fldCharType="begin"/>
      </w:r>
      <w:r>
        <w:instrText xml:space="preserve"> PAGEREF _Toc529523953 \h </w:instrText>
      </w:r>
      <w:r>
        <w:fldChar w:fldCharType="separate"/>
      </w:r>
      <w:r>
        <w:t>4</w:t>
      </w:r>
      <w:r>
        <w:fldChar w:fldCharType="end"/>
      </w:r>
    </w:p>
    <w:p w14:paraId="36FCC052" w14:textId="77777777" w:rsidR="00224A76" w:rsidRPr="00224A76" w:rsidRDefault="00224A76">
      <w:pPr>
        <w:pStyle w:val="TOC2"/>
        <w:rPr>
          <w:rFonts w:ascii="Calibri" w:hAnsi="Calibri"/>
          <w:snapToGrid/>
          <w:szCs w:val="22"/>
          <w:lang w:eastAsia="en-GB"/>
        </w:rPr>
      </w:pPr>
      <w:r w:rsidRPr="005C5912">
        <w:t>1.</w:t>
      </w:r>
      <w:r w:rsidRPr="00224A76">
        <w:rPr>
          <w:rFonts w:ascii="Calibri" w:hAnsi="Calibri"/>
          <w:snapToGrid/>
          <w:szCs w:val="22"/>
          <w:lang w:eastAsia="en-GB"/>
        </w:rPr>
        <w:tab/>
      </w:r>
      <w:r>
        <w:t>GENERAL INSTRUCTIONS</w:t>
      </w:r>
      <w:r>
        <w:tab/>
      </w:r>
      <w:r>
        <w:fldChar w:fldCharType="begin"/>
      </w:r>
      <w:r>
        <w:instrText xml:space="preserve"> PAGEREF _Toc529523954 \h </w:instrText>
      </w:r>
      <w:r>
        <w:fldChar w:fldCharType="separate"/>
      </w:r>
      <w:r>
        <w:t>4</w:t>
      </w:r>
      <w:r>
        <w:fldChar w:fldCharType="end"/>
      </w:r>
    </w:p>
    <w:p w14:paraId="196AE7FA" w14:textId="77777777" w:rsidR="00224A76" w:rsidRPr="00224A76" w:rsidRDefault="00224A76">
      <w:pPr>
        <w:pStyle w:val="TOC2"/>
        <w:rPr>
          <w:rFonts w:ascii="Calibri" w:hAnsi="Calibri"/>
          <w:snapToGrid/>
          <w:szCs w:val="22"/>
          <w:lang w:eastAsia="en-GB"/>
        </w:rPr>
      </w:pPr>
      <w:r w:rsidRPr="005C5912">
        <w:t>2.</w:t>
      </w:r>
      <w:r w:rsidRPr="00224A76">
        <w:rPr>
          <w:rFonts w:ascii="Calibri" w:hAnsi="Calibri"/>
          <w:snapToGrid/>
          <w:szCs w:val="22"/>
          <w:lang w:eastAsia="en-GB"/>
        </w:rPr>
        <w:tab/>
      </w:r>
      <w:r>
        <w:t>FINANCING</w:t>
      </w:r>
      <w:r>
        <w:tab/>
      </w:r>
      <w:r>
        <w:fldChar w:fldCharType="begin"/>
      </w:r>
      <w:r>
        <w:instrText xml:space="preserve"> PAGEREF _Toc529523955 \h </w:instrText>
      </w:r>
      <w:r>
        <w:fldChar w:fldCharType="separate"/>
      </w:r>
      <w:r>
        <w:t>4</w:t>
      </w:r>
      <w:r>
        <w:fldChar w:fldCharType="end"/>
      </w:r>
    </w:p>
    <w:p w14:paraId="355221A9" w14:textId="77777777" w:rsidR="00224A76" w:rsidRPr="00224A76" w:rsidRDefault="00224A76">
      <w:pPr>
        <w:pStyle w:val="TOC2"/>
        <w:rPr>
          <w:rFonts w:ascii="Calibri" w:hAnsi="Calibri"/>
          <w:snapToGrid/>
          <w:szCs w:val="22"/>
          <w:lang w:eastAsia="en-GB"/>
        </w:rPr>
      </w:pPr>
      <w:r w:rsidRPr="005C5912">
        <w:t>3.</w:t>
      </w:r>
      <w:r w:rsidRPr="00224A76">
        <w:rPr>
          <w:rFonts w:ascii="Calibri" w:hAnsi="Calibri"/>
          <w:snapToGrid/>
          <w:szCs w:val="22"/>
          <w:lang w:eastAsia="en-GB"/>
        </w:rPr>
        <w:tab/>
      </w:r>
      <w:r>
        <w:t>PARTICIPATION</w:t>
      </w:r>
      <w:r>
        <w:tab/>
      </w:r>
      <w:r>
        <w:fldChar w:fldCharType="begin"/>
      </w:r>
      <w:r>
        <w:instrText xml:space="preserve"> PAGEREF _Toc529523956 \h </w:instrText>
      </w:r>
      <w:r>
        <w:fldChar w:fldCharType="separate"/>
      </w:r>
      <w:r>
        <w:t>4</w:t>
      </w:r>
      <w:r>
        <w:fldChar w:fldCharType="end"/>
      </w:r>
    </w:p>
    <w:p w14:paraId="2AE220F2" w14:textId="77777777" w:rsidR="00224A76" w:rsidRPr="00224A76" w:rsidRDefault="00224A76">
      <w:pPr>
        <w:pStyle w:val="TOC2"/>
        <w:rPr>
          <w:rFonts w:ascii="Calibri" w:hAnsi="Calibri"/>
          <w:snapToGrid/>
          <w:szCs w:val="22"/>
          <w:lang w:eastAsia="en-GB"/>
        </w:rPr>
      </w:pPr>
      <w:r w:rsidRPr="005C5912">
        <w:t>4.</w:t>
      </w:r>
      <w:r w:rsidRPr="00224A76">
        <w:rPr>
          <w:rFonts w:ascii="Calibri" w:hAnsi="Calibri"/>
          <w:snapToGrid/>
          <w:szCs w:val="22"/>
          <w:lang w:eastAsia="en-GB"/>
        </w:rPr>
        <w:tab/>
      </w:r>
      <w:r>
        <w:t>ONLY ONE TENDER PER TENDERER</w:t>
      </w:r>
      <w:r>
        <w:tab/>
      </w:r>
      <w:r>
        <w:fldChar w:fldCharType="begin"/>
      </w:r>
      <w:r>
        <w:instrText xml:space="preserve"> PAGEREF _Toc529523957 \h </w:instrText>
      </w:r>
      <w:r>
        <w:fldChar w:fldCharType="separate"/>
      </w:r>
      <w:r>
        <w:t>6</w:t>
      </w:r>
      <w:r>
        <w:fldChar w:fldCharType="end"/>
      </w:r>
    </w:p>
    <w:p w14:paraId="4016A181" w14:textId="77777777" w:rsidR="00224A76" w:rsidRPr="00224A76" w:rsidRDefault="00224A76">
      <w:pPr>
        <w:pStyle w:val="TOC2"/>
        <w:rPr>
          <w:rFonts w:ascii="Calibri" w:hAnsi="Calibri"/>
          <w:snapToGrid/>
          <w:szCs w:val="22"/>
          <w:lang w:eastAsia="en-GB"/>
        </w:rPr>
      </w:pPr>
      <w:r w:rsidRPr="005C5912">
        <w:t>5.</w:t>
      </w:r>
      <w:r w:rsidRPr="00224A76">
        <w:rPr>
          <w:rFonts w:ascii="Calibri" w:hAnsi="Calibri"/>
          <w:snapToGrid/>
          <w:szCs w:val="22"/>
          <w:lang w:eastAsia="en-GB"/>
        </w:rPr>
        <w:tab/>
      </w:r>
      <w:r>
        <w:t>TENDER EXPENSES</w:t>
      </w:r>
      <w:r>
        <w:tab/>
      </w:r>
      <w:r>
        <w:fldChar w:fldCharType="begin"/>
      </w:r>
      <w:r>
        <w:instrText xml:space="preserve"> PAGEREF _Toc529523958 \h </w:instrText>
      </w:r>
      <w:r>
        <w:fldChar w:fldCharType="separate"/>
      </w:r>
      <w:r>
        <w:t>6</w:t>
      </w:r>
      <w:r>
        <w:fldChar w:fldCharType="end"/>
      </w:r>
    </w:p>
    <w:p w14:paraId="3F3EB78B" w14:textId="77777777" w:rsidR="00224A76" w:rsidRPr="00224A76" w:rsidRDefault="00224A76">
      <w:pPr>
        <w:pStyle w:val="TOC2"/>
        <w:rPr>
          <w:rFonts w:ascii="Calibri" w:hAnsi="Calibri"/>
          <w:snapToGrid/>
          <w:szCs w:val="22"/>
          <w:lang w:eastAsia="en-GB"/>
        </w:rPr>
      </w:pPr>
      <w:r w:rsidRPr="005C5912">
        <w:t>6.</w:t>
      </w:r>
      <w:r w:rsidRPr="00224A76">
        <w:rPr>
          <w:rFonts w:ascii="Calibri" w:hAnsi="Calibri"/>
          <w:snapToGrid/>
          <w:szCs w:val="22"/>
          <w:lang w:eastAsia="en-GB"/>
        </w:rPr>
        <w:tab/>
      </w:r>
      <w:r>
        <w:t>SITE VISIT AND CLARIFICATION MEETING</w:t>
      </w:r>
      <w:r>
        <w:tab/>
      </w:r>
      <w:r>
        <w:fldChar w:fldCharType="begin"/>
      </w:r>
      <w:r>
        <w:instrText xml:space="preserve"> PAGEREF _Toc529523959 \h </w:instrText>
      </w:r>
      <w:r>
        <w:fldChar w:fldCharType="separate"/>
      </w:r>
      <w:r>
        <w:t>6</w:t>
      </w:r>
      <w:r>
        <w:fldChar w:fldCharType="end"/>
      </w:r>
    </w:p>
    <w:p w14:paraId="641415A1" w14:textId="77777777" w:rsidR="00224A76" w:rsidRPr="00224A76" w:rsidRDefault="00224A76">
      <w:pPr>
        <w:pStyle w:val="TOC2"/>
        <w:rPr>
          <w:rFonts w:ascii="Calibri" w:hAnsi="Calibri"/>
          <w:snapToGrid/>
          <w:szCs w:val="22"/>
          <w:lang w:eastAsia="en-GB"/>
        </w:rPr>
      </w:pPr>
      <w:r w:rsidRPr="005C5912">
        <w:t>7.</w:t>
      </w:r>
      <w:r w:rsidRPr="00224A76">
        <w:rPr>
          <w:rFonts w:ascii="Calibri" w:hAnsi="Calibri"/>
          <w:snapToGrid/>
          <w:szCs w:val="22"/>
          <w:lang w:eastAsia="en-GB"/>
        </w:rPr>
        <w:tab/>
      </w:r>
      <w:r>
        <w:t>CONTENT OF TENDER DOCUMENTS</w:t>
      </w:r>
      <w:r>
        <w:tab/>
      </w:r>
      <w:r>
        <w:fldChar w:fldCharType="begin"/>
      </w:r>
      <w:r>
        <w:instrText xml:space="preserve"> PAGEREF _Toc529523960 \h </w:instrText>
      </w:r>
      <w:r>
        <w:fldChar w:fldCharType="separate"/>
      </w:r>
      <w:r>
        <w:t>6</w:t>
      </w:r>
      <w:r>
        <w:fldChar w:fldCharType="end"/>
      </w:r>
    </w:p>
    <w:p w14:paraId="718E9BED" w14:textId="77777777" w:rsidR="00224A76" w:rsidRPr="00224A76" w:rsidRDefault="00224A76">
      <w:pPr>
        <w:pStyle w:val="TOC2"/>
        <w:rPr>
          <w:rFonts w:ascii="Calibri" w:hAnsi="Calibri"/>
          <w:snapToGrid/>
          <w:szCs w:val="22"/>
          <w:lang w:eastAsia="en-GB"/>
        </w:rPr>
      </w:pPr>
      <w:r w:rsidRPr="005C5912">
        <w:t>8.</w:t>
      </w:r>
      <w:r w:rsidRPr="00224A76">
        <w:rPr>
          <w:rFonts w:ascii="Calibri" w:hAnsi="Calibri"/>
          <w:snapToGrid/>
          <w:szCs w:val="22"/>
          <w:lang w:eastAsia="en-GB"/>
        </w:rPr>
        <w:tab/>
      </w:r>
      <w:r>
        <w:t>EXPLANATIONS CONCERNING TENDER DOCUMENTS</w:t>
      </w:r>
      <w:r>
        <w:tab/>
      </w:r>
      <w:r>
        <w:fldChar w:fldCharType="begin"/>
      </w:r>
      <w:r>
        <w:instrText xml:space="preserve"> PAGEREF _Toc529523961 \h </w:instrText>
      </w:r>
      <w:r>
        <w:fldChar w:fldCharType="separate"/>
      </w:r>
      <w:r>
        <w:t>7</w:t>
      </w:r>
      <w:r>
        <w:fldChar w:fldCharType="end"/>
      </w:r>
    </w:p>
    <w:p w14:paraId="0700B628" w14:textId="77777777" w:rsidR="00224A76" w:rsidRPr="00224A76" w:rsidRDefault="00224A76">
      <w:pPr>
        <w:pStyle w:val="TOC2"/>
        <w:rPr>
          <w:rFonts w:ascii="Calibri" w:hAnsi="Calibri"/>
          <w:snapToGrid/>
          <w:szCs w:val="22"/>
          <w:lang w:eastAsia="en-GB"/>
        </w:rPr>
      </w:pPr>
      <w:r w:rsidRPr="005C5912">
        <w:t>9.</w:t>
      </w:r>
      <w:r w:rsidRPr="00224A76">
        <w:rPr>
          <w:rFonts w:ascii="Calibri" w:hAnsi="Calibri"/>
          <w:snapToGrid/>
          <w:szCs w:val="22"/>
          <w:lang w:eastAsia="en-GB"/>
        </w:rPr>
        <w:tab/>
      </w:r>
      <w:r>
        <w:t>MODIFICATIONS TO TENDER DOCUMENTS</w:t>
      </w:r>
      <w:r>
        <w:tab/>
      </w:r>
      <w:r>
        <w:fldChar w:fldCharType="begin"/>
      </w:r>
      <w:r>
        <w:instrText xml:space="preserve"> PAGEREF _Toc529523962 \h </w:instrText>
      </w:r>
      <w:r>
        <w:fldChar w:fldCharType="separate"/>
      </w:r>
      <w:r>
        <w:t>7</w:t>
      </w:r>
      <w:r>
        <w:fldChar w:fldCharType="end"/>
      </w:r>
    </w:p>
    <w:p w14:paraId="4158D51A" w14:textId="77777777" w:rsidR="00224A76" w:rsidRPr="00224A76" w:rsidRDefault="00224A76">
      <w:pPr>
        <w:pStyle w:val="TOC1"/>
        <w:rPr>
          <w:rFonts w:ascii="Calibri" w:hAnsi="Calibri"/>
          <w:b w:val="0"/>
          <w:snapToGrid/>
          <w:sz w:val="22"/>
          <w:szCs w:val="22"/>
          <w:lang w:eastAsia="en-GB"/>
        </w:rPr>
      </w:pPr>
      <w:r>
        <w:t>TENDER PREPARATION</w:t>
      </w:r>
      <w:r>
        <w:tab/>
      </w:r>
      <w:r>
        <w:fldChar w:fldCharType="begin"/>
      </w:r>
      <w:r>
        <w:instrText xml:space="preserve"> PAGEREF _Toc529523963 \h </w:instrText>
      </w:r>
      <w:r>
        <w:fldChar w:fldCharType="separate"/>
      </w:r>
      <w:r>
        <w:t>7</w:t>
      </w:r>
      <w:r>
        <w:fldChar w:fldCharType="end"/>
      </w:r>
    </w:p>
    <w:p w14:paraId="07F4259C" w14:textId="77777777" w:rsidR="00224A76" w:rsidRPr="00224A76" w:rsidRDefault="00224A76">
      <w:pPr>
        <w:pStyle w:val="TOC2"/>
        <w:rPr>
          <w:rFonts w:ascii="Calibri" w:hAnsi="Calibri"/>
          <w:snapToGrid/>
          <w:szCs w:val="22"/>
          <w:lang w:eastAsia="en-GB"/>
        </w:rPr>
      </w:pPr>
      <w:r w:rsidRPr="005C5912">
        <w:t>10.</w:t>
      </w:r>
      <w:r w:rsidRPr="00224A76">
        <w:rPr>
          <w:rFonts w:ascii="Calibri" w:hAnsi="Calibri"/>
          <w:snapToGrid/>
          <w:szCs w:val="22"/>
          <w:lang w:eastAsia="en-GB"/>
        </w:rPr>
        <w:tab/>
      </w:r>
      <w:r>
        <w:t>LANGUAGE OF TENDERS</w:t>
      </w:r>
      <w:r>
        <w:tab/>
      </w:r>
      <w:r>
        <w:fldChar w:fldCharType="begin"/>
      </w:r>
      <w:r>
        <w:instrText xml:space="preserve"> PAGEREF _Toc529523964 \h </w:instrText>
      </w:r>
      <w:r>
        <w:fldChar w:fldCharType="separate"/>
      </w:r>
      <w:r>
        <w:t>7</w:t>
      </w:r>
      <w:r>
        <w:fldChar w:fldCharType="end"/>
      </w:r>
    </w:p>
    <w:p w14:paraId="3C537903" w14:textId="77777777" w:rsidR="00224A76" w:rsidRPr="00224A76" w:rsidRDefault="00224A76">
      <w:pPr>
        <w:pStyle w:val="TOC2"/>
        <w:rPr>
          <w:rFonts w:ascii="Calibri" w:hAnsi="Calibri"/>
          <w:snapToGrid/>
          <w:szCs w:val="22"/>
          <w:lang w:eastAsia="en-GB"/>
        </w:rPr>
      </w:pPr>
      <w:r w:rsidRPr="005C5912">
        <w:t>11.</w:t>
      </w:r>
      <w:r w:rsidRPr="00224A76">
        <w:rPr>
          <w:rFonts w:ascii="Calibri" w:hAnsi="Calibri"/>
          <w:snapToGrid/>
          <w:szCs w:val="22"/>
          <w:lang w:eastAsia="en-GB"/>
        </w:rPr>
        <w:tab/>
      </w:r>
      <w:r>
        <w:t>CONTENT AND PRESENTATION OF TENDER</w:t>
      </w:r>
      <w:r>
        <w:tab/>
      </w:r>
      <w:r>
        <w:fldChar w:fldCharType="begin"/>
      </w:r>
      <w:r>
        <w:instrText xml:space="preserve"> PAGEREF _Toc529523965 \h </w:instrText>
      </w:r>
      <w:r>
        <w:fldChar w:fldCharType="separate"/>
      </w:r>
      <w:r>
        <w:t>8</w:t>
      </w:r>
      <w:r>
        <w:fldChar w:fldCharType="end"/>
      </w:r>
    </w:p>
    <w:p w14:paraId="6956296D" w14:textId="77777777" w:rsidR="00224A76" w:rsidRPr="00224A76" w:rsidRDefault="00224A76">
      <w:pPr>
        <w:pStyle w:val="TOC2"/>
        <w:rPr>
          <w:rFonts w:ascii="Calibri" w:hAnsi="Calibri"/>
          <w:snapToGrid/>
          <w:szCs w:val="22"/>
          <w:lang w:eastAsia="en-GB"/>
        </w:rPr>
      </w:pPr>
      <w:r w:rsidRPr="005C5912">
        <w:t>12.</w:t>
      </w:r>
      <w:r w:rsidRPr="00224A76">
        <w:rPr>
          <w:rFonts w:ascii="Calibri" w:hAnsi="Calibri"/>
          <w:snapToGrid/>
          <w:szCs w:val="22"/>
          <w:lang w:eastAsia="en-GB"/>
        </w:rPr>
        <w:tab/>
      </w:r>
      <w:r>
        <w:t>INFORMATION/DOCUMENTS TO BE SUPPLIED BY THE TENDERER</w:t>
      </w:r>
      <w:r>
        <w:tab/>
      </w:r>
      <w:r>
        <w:fldChar w:fldCharType="begin"/>
      </w:r>
      <w:r>
        <w:instrText xml:space="preserve"> PAGEREF _Toc529523966 \h </w:instrText>
      </w:r>
      <w:r>
        <w:fldChar w:fldCharType="separate"/>
      </w:r>
      <w:r>
        <w:t>8</w:t>
      </w:r>
      <w:r>
        <w:fldChar w:fldCharType="end"/>
      </w:r>
    </w:p>
    <w:p w14:paraId="2980236D" w14:textId="77777777" w:rsidR="00224A76" w:rsidRPr="00224A76" w:rsidRDefault="00224A76">
      <w:pPr>
        <w:pStyle w:val="TOC2"/>
        <w:rPr>
          <w:rFonts w:ascii="Calibri" w:hAnsi="Calibri"/>
          <w:snapToGrid/>
          <w:szCs w:val="22"/>
          <w:lang w:eastAsia="en-GB"/>
        </w:rPr>
      </w:pPr>
      <w:r w:rsidRPr="005C5912">
        <w:t>13.</w:t>
      </w:r>
      <w:r w:rsidRPr="00224A76">
        <w:rPr>
          <w:rFonts w:ascii="Calibri" w:hAnsi="Calibri"/>
          <w:snapToGrid/>
          <w:szCs w:val="22"/>
          <w:lang w:eastAsia="en-GB"/>
        </w:rPr>
        <w:tab/>
      </w:r>
      <w:r>
        <w:t>TENDER PRICES</w:t>
      </w:r>
      <w:r>
        <w:tab/>
      </w:r>
      <w:r>
        <w:fldChar w:fldCharType="begin"/>
      </w:r>
      <w:r>
        <w:instrText xml:space="preserve"> PAGEREF _Toc529523967 \h </w:instrText>
      </w:r>
      <w:r>
        <w:fldChar w:fldCharType="separate"/>
      </w:r>
      <w:r>
        <w:t>14</w:t>
      </w:r>
      <w:r>
        <w:fldChar w:fldCharType="end"/>
      </w:r>
    </w:p>
    <w:p w14:paraId="33DBC47F" w14:textId="77777777" w:rsidR="00224A76" w:rsidRPr="00224A76" w:rsidRDefault="00224A76">
      <w:pPr>
        <w:pStyle w:val="TOC2"/>
        <w:rPr>
          <w:rFonts w:ascii="Calibri" w:hAnsi="Calibri"/>
          <w:snapToGrid/>
          <w:szCs w:val="22"/>
          <w:lang w:eastAsia="en-GB"/>
        </w:rPr>
      </w:pPr>
      <w:r w:rsidRPr="005C5912">
        <w:t>14.</w:t>
      </w:r>
      <w:r w:rsidRPr="00224A76">
        <w:rPr>
          <w:rFonts w:ascii="Calibri" w:hAnsi="Calibri"/>
          <w:snapToGrid/>
          <w:szCs w:val="22"/>
          <w:lang w:eastAsia="en-GB"/>
        </w:rPr>
        <w:tab/>
      </w:r>
      <w:r>
        <w:t>PERIOD OF VALIDITY OF TENDERS</w:t>
      </w:r>
      <w:r>
        <w:tab/>
      </w:r>
      <w:r>
        <w:fldChar w:fldCharType="begin"/>
      </w:r>
      <w:r>
        <w:instrText xml:space="preserve"> PAGEREF _Toc529523968 \h </w:instrText>
      </w:r>
      <w:r>
        <w:fldChar w:fldCharType="separate"/>
      </w:r>
      <w:r>
        <w:t>14</w:t>
      </w:r>
      <w:r>
        <w:fldChar w:fldCharType="end"/>
      </w:r>
    </w:p>
    <w:p w14:paraId="110E02F2" w14:textId="77777777" w:rsidR="00224A76" w:rsidRPr="00224A76" w:rsidRDefault="00224A76">
      <w:pPr>
        <w:pStyle w:val="TOC2"/>
        <w:rPr>
          <w:rFonts w:ascii="Calibri" w:hAnsi="Calibri"/>
          <w:snapToGrid/>
          <w:szCs w:val="22"/>
          <w:lang w:eastAsia="en-GB"/>
        </w:rPr>
      </w:pPr>
      <w:r w:rsidRPr="005C5912">
        <w:t>15.</w:t>
      </w:r>
      <w:r w:rsidRPr="00224A76">
        <w:rPr>
          <w:rFonts w:ascii="Calibri" w:hAnsi="Calibri"/>
          <w:snapToGrid/>
          <w:szCs w:val="22"/>
          <w:lang w:eastAsia="en-GB"/>
        </w:rPr>
        <w:tab/>
      </w:r>
      <w:r>
        <w:t>TENDER GUARANTEE</w:t>
      </w:r>
      <w:r>
        <w:tab/>
      </w:r>
      <w:r>
        <w:fldChar w:fldCharType="begin"/>
      </w:r>
      <w:r>
        <w:instrText xml:space="preserve"> PAGEREF _Toc529523969 \h </w:instrText>
      </w:r>
      <w:r>
        <w:fldChar w:fldCharType="separate"/>
      </w:r>
      <w:r>
        <w:t>15</w:t>
      </w:r>
      <w:r>
        <w:fldChar w:fldCharType="end"/>
      </w:r>
    </w:p>
    <w:p w14:paraId="6193CA57" w14:textId="77777777" w:rsidR="00224A76" w:rsidRPr="00224A76" w:rsidRDefault="00224A76">
      <w:pPr>
        <w:pStyle w:val="TOC2"/>
        <w:rPr>
          <w:rFonts w:ascii="Calibri" w:hAnsi="Calibri"/>
          <w:snapToGrid/>
          <w:szCs w:val="22"/>
          <w:lang w:eastAsia="en-GB"/>
        </w:rPr>
      </w:pPr>
      <w:r w:rsidRPr="005C5912">
        <w:t>16.</w:t>
      </w:r>
      <w:r w:rsidRPr="00224A76">
        <w:rPr>
          <w:rFonts w:ascii="Calibri" w:hAnsi="Calibri"/>
          <w:snapToGrid/>
          <w:szCs w:val="22"/>
          <w:lang w:eastAsia="en-GB"/>
        </w:rPr>
        <w:tab/>
      </w:r>
      <w:r>
        <w:t>VARIANT SOLUTIONS</w:t>
      </w:r>
      <w:r>
        <w:tab/>
      </w:r>
      <w:r>
        <w:fldChar w:fldCharType="begin"/>
      </w:r>
      <w:r>
        <w:instrText xml:space="preserve"> PAGEREF _Toc529523970 \h </w:instrText>
      </w:r>
      <w:r>
        <w:fldChar w:fldCharType="separate"/>
      </w:r>
      <w:r>
        <w:t>15</w:t>
      </w:r>
      <w:r>
        <w:fldChar w:fldCharType="end"/>
      </w:r>
    </w:p>
    <w:p w14:paraId="7DC64FEE" w14:textId="77777777" w:rsidR="00224A76" w:rsidRPr="00224A76" w:rsidRDefault="00224A76">
      <w:pPr>
        <w:pStyle w:val="TOC1"/>
        <w:rPr>
          <w:rFonts w:ascii="Calibri" w:hAnsi="Calibri"/>
          <w:b w:val="0"/>
          <w:snapToGrid/>
          <w:sz w:val="22"/>
          <w:szCs w:val="22"/>
          <w:lang w:eastAsia="en-GB"/>
        </w:rPr>
      </w:pPr>
      <w:r>
        <w:t>SUBMISSION OF TENDERS</w:t>
      </w:r>
      <w:r>
        <w:tab/>
      </w:r>
      <w:r>
        <w:fldChar w:fldCharType="begin"/>
      </w:r>
      <w:r>
        <w:instrText xml:space="preserve"> PAGEREF _Toc529523971 \h </w:instrText>
      </w:r>
      <w:r>
        <w:fldChar w:fldCharType="separate"/>
      </w:r>
      <w:r>
        <w:t>16</w:t>
      </w:r>
      <w:r>
        <w:fldChar w:fldCharType="end"/>
      </w:r>
    </w:p>
    <w:p w14:paraId="3BF565FB" w14:textId="77777777" w:rsidR="00224A76" w:rsidRPr="00224A76" w:rsidRDefault="00224A76">
      <w:pPr>
        <w:pStyle w:val="TOC2"/>
        <w:rPr>
          <w:rFonts w:ascii="Calibri" w:hAnsi="Calibri"/>
          <w:snapToGrid/>
          <w:szCs w:val="22"/>
          <w:lang w:eastAsia="en-GB"/>
        </w:rPr>
      </w:pPr>
      <w:r>
        <w:t xml:space="preserve">17. </w:t>
      </w:r>
      <w:r w:rsidRPr="00224A76">
        <w:rPr>
          <w:rFonts w:ascii="Calibri" w:hAnsi="Calibri"/>
          <w:snapToGrid/>
          <w:szCs w:val="22"/>
          <w:lang w:eastAsia="en-GB"/>
        </w:rPr>
        <w:tab/>
      </w:r>
      <w:r>
        <w:t>SEALING, MARKING AND SUBMITTING TENDERS</w:t>
      </w:r>
      <w:r>
        <w:tab/>
      </w:r>
      <w:r>
        <w:fldChar w:fldCharType="begin"/>
      </w:r>
      <w:r>
        <w:instrText xml:space="preserve"> PAGEREF _Toc529523972 \h </w:instrText>
      </w:r>
      <w:r>
        <w:fldChar w:fldCharType="separate"/>
      </w:r>
      <w:r>
        <w:t>16</w:t>
      </w:r>
      <w:r>
        <w:fldChar w:fldCharType="end"/>
      </w:r>
    </w:p>
    <w:p w14:paraId="50562639" w14:textId="77777777" w:rsidR="00224A76" w:rsidRPr="00224A76" w:rsidRDefault="00224A76">
      <w:pPr>
        <w:pStyle w:val="TOC2"/>
        <w:rPr>
          <w:rFonts w:ascii="Calibri" w:hAnsi="Calibri"/>
          <w:snapToGrid/>
          <w:szCs w:val="22"/>
          <w:lang w:eastAsia="en-GB"/>
        </w:rPr>
      </w:pPr>
      <w:r>
        <w:t>18.</w:t>
      </w:r>
      <w:r w:rsidRPr="00224A76">
        <w:rPr>
          <w:rFonts w:ascii="Calibri" w:hAnsi="Calibri"/>
          <w:snapToGrid/>
          <w:szCs w:val="22"/>
          <w:lang w:eastAsia="en-GB"/>
        </w:rPr>
        <w:tab/>
      </w:r>
      <w:r>
        <w:t>EXTENSION OF THE DEADLINE FOR SUBMITTING TENDERS</w:t>
      </w:r>
      <w:r>
        <w:tab/>
      </w:r>
      <w:r>
        <w:fldChar w:fldCharType="begin"/>
      </w:r>
      <w:r>
        <w:instrText xml:space="preserve"> PAGEREF _Toc529523973 \h </w:instrText>
      </w:r>
      <w:r>
        <w:fldChar w:fldCharType="separate"/>
      </w:r>
      <w:r>
        <w:t>17</w:t>
      </w:r>
      <w:r>
        <w:fldChar w:fldCharType="end"/>
      </w:r>
    </w:p>
    <w:p w14:paraId="140542F5" w14:textId="77777777" w:rsidR="00224A76" w:rsidRPr="00224A76" w:rsidRDefault="00224A76">
      <w:pPr>
        <w:pStyle w:val="TOC2"/>
        <w:rPr>
          <w:rFonts w:ascii="Calibri" w:hAnsi="Calibri"/>
          <w:snapToGrid/>
          <w:szCs w:val="22"/>
          <w:lang w:eastAsia="en-GB"/>
        </w:rPr>
      </w:pPr>
      <w:r>
        <w:t>19.</w:t>
      </w:r>
      <w:r w:rsidRPr="00224A76">
        <w:rPr>
          <w:rFonts w:ascii="Calibri" w:hAnsi="Calibri"/>
          <w:snapToGrid/>
          <w:szCs w:val="22"/>
          <w:lang w:eastAsia="en-GB"/>
        </w:rPr>
        <w:tab/>
      </w:r>
      <w:r>
        <w:t>LATE TENDERS</w:t>
      </w:r>
      <w:r>
        <w:tab/>
      </w:r>
      <w:r>
        <w:fldChar w:fldCharType="begin"/>
      </w:r>
      <w:r>
        <w:instrText xml:space="preserve"> PAGEREF _Toc529523974 \h </w:instrText>
      </w:r>
      <w:r>
        <w:fldChar w:fldCharType="separate"/>
      </w:r>
      <w:r>
        <w:t>17</w:t>
      </w:r>
      <w:r>
        <w:fldChar w:fldCharType="end"/>
      </w:r>
    </w:p>
    <w:p w14:paraId="28E67A36" w14:textId="77777777" w:rsidR="00224A76" w:rsidRPr="00224A76" w:rsidRDefault="00224A76">
      <w:pPr>
        <w:pStyle w:val="TOC2"/>
        <w:rPr>
          <w:rFonts w:ascii="Calibri" w:hAnsi="Calibri"/>
          <w:snapToGrid/>
          <w:szCs w:val="22"/>
          <w:lang w:eastAsia="en-GB"/>
        </w:rPr>
      </w:pPr>
      <w:r>
        <w:t>20.</w:t>
      </w:r>
      <w:r w:rsidRPr="00224A76">
        <w:rPr>
          <w:rFonts w:ascii="Calibri" w:hAnsi="Calibri"/>
          <w:snapToGrid/>
          <w:szCs w:val="22"/>
          <w:lang w:eastAsia="en-GB"/>
        </w:rPr>
        <w:tab/>
      </w:r>
      <w:r>
        <w:t>ALTERING AND WITHDRAWING TENDERS</w:t>
      </w:r>
      <w:r>
        <w:tab/>
      </w:r>
      <w:r>
        <w:fldChar w:fldCharType="begin"/>
      </w:r>
      <w:r>
        <w:instrText xml:space="preserve"> PAGEREF _Toc529523975 \h </w:instrText>
      </w:r>
      <w:r>
        <w:fldChar w:fldCharType="separate"/>
      </w:r>
      <w:r>
        <w:t>18</w:t>
      </w:r>
      <w:r>
        <w:fldChar w:fldCharType="end"/>
      </w:r>
    </w:p>
    <w:p w14:paraId="2CEB2EDA" w14:textId="77777777" w:rsidR="00224A76" w:rsidRPr="00224A76" w:rsidRDefault="00224A76">
      <w:pPr>
        <w:pStyle w:val="TOC1"/>
        <w:rPr>
          <w:rFonts w:ascii="Calibri" w:hAnsi="Calibri"/>
          <w:b w:val="0"/>
          <w:snapToGrid/>
          <w:sz w:val="22"/>
          <w:szCs w:val="22"/>
          <w:lang w:eastAsia="en-GB"/>
        </w:rPr>
      </w:pPr>
      <w:r>
        <w:t>OPENING AND EVALUATING TENDERS</w:t>
      </w:r>
      <w:r>
        <w:tab/>
      </w:r>
      <w:r>
        <w:fldChar w:fldCharType="begin"/>
      </w:r>
      <w:r>
        <w:instrText xml:space="preserve"> PAGEREF _Toc529523976 \h </w:instrText>
      </w:r>
      <w:r>
        <w:fldChar w:fldCharType="separate"/>
      </w:r>
      <w:r>
        <w:t>18</w:t>
      </w:r>
      <w:r>
        <w:fldChar w:fldCharType="end"/>
      </w:r>
    </w:p>
    <w:p w14:paraId="557134BD" w14:textId="77777777" w:rsidR="00224A76" w:rsidRPr="00224A76" w:rsidRDefault="00224A76">
      <w:pPr>
        <w:pStyle w:val="TOC2"/>
        <w:rPr>
          <w:rFonts w:ascii="Calibri" w:hAnsi="Calibri"/>
          <w:snapToGrid/>
          <w:szCs w:val="22"/>
          <w:lang w:eastAsia="en-GB"/>
        </w:rPr>
      </w:pPr>
      <w:r>
        <w:t>21.</w:t>
      </w:r>
      <w:r w:rsidRPr="00224A76">
        <w:rPr>
          <w:rFonts w:ascii="Calibri" w:hAnsi="Calibri"/>
          <w:snapToGrid/>
          <w:szCs w:val="22"/>
          <w:lang w:eastAsia="en-GB"/>
        </w:rPr>
        <w:tab/>
      </w:r>
      <w:r>
        <w:t>OPENING TENDERS</w:t>
      </w:r>
      <w:r>
        <w:tab/>
      </w:r>
      <w:r>
        <w:fldChar w:fldCharType="begin"/>
      </w:r>
      <w:r>
        <w:instrText xml:space="preserve"> PAGEREF _Toc529523977 \h </w:instrText>
      </w:r>
      <w:r>
        <w:fldChar w:fldCharType="separate"/>
      </w:r>
      <w:r>
        <w:t>18</w:t>
      </w:r>
      <w:r>
        <w:fldChar w:fldCharType="end"/>
      </w:r>
    </w:p>
    <w:p w14:paraId="730124CD" w14:textId="77777777" w:rsidR="00224A76" w:rsidRPr="00224A76" w:rsidRDefault="00224A76">
      <w:pPr>
        <w:pStyle w:val="TOC2"/>
        <w:rPr>
          <w:rFonts w:ascii="Calibri" w:hAnsi="Calibri"/>
          <w:snapToGrid/>
          <w:szCs w:val="22"/>
          <w:lang w:eastAsia="en-GB"/>
        </w:rPr>
      </w:pPr>
      <w:r>
        <w:t>22.</w:t>
      </w:r>
      <w:r w:rsidRPr="00224A76">
        <w:rPr>
          <w:rFonts w:ascii="Calibri" w:hAnsi="Calibri"/>
          <w:snapToGrid/>
          <w:szCs w:val="22"/>
          <w:lang w:eastAsia="en-GB"/>
        </w:rPr>
        <w:tab/>
      </w:r>
      <w:r>
        <w:t>EVALUATING TENDERS</w:t>
      </w:r>
      <w:r>
        <w:tab/>
      </w:r>
      <w:r>
        <w:fldChar w:fldCharType="begin"/>
      </w:r>
      <w:r>
        <w:instrText xml:space="preserve"> PAGEREF _Toc529523978 \h </w:instrText>
      </w:r>
      <w:r>
        <w:fldChar w:fldCharType="separate"/>
      </w:r>
      <w:r>
        <w:t>18</w:t>
      </w:r>
      <w:r>
        <w:fldChar w:fldCharType="end"/>
      </w:r>
    </w:p>
    <w:p w14:paraId="0DEDCD21" w14:textId="77777777" w:rsidR="00224A76" w:rsidRPr="00224A76" w:rsidRDefault="00224A76">
      <w:pPr>
        <w:pStyle w:val="TOC2"/>
        <w:rPr>
          <w:rFonts w:ascii="Calibri" w:hAnsi="Calibri"/>
          <w:snapToGrid/>
          <w:szCs w:val="22"/>
          <w:lang w:eastAsia="en-GB"/>
        </w:rPr>
      </w:pPr>
      <w:r>
        <w:t>23</w:t>
      </w:r>
      <w:r w:rsidRPr="00224A76">
        <w:rPr>
          <w:rFonts w:ascii="Calibri" w:hAnsi="Calibri"/>
          <w:snapToGrid/>
          <w:szCs w:val="22"/>
          <w:lang w:eastAsia="en-GB"/>
        </w:rPr>
        <w:tab/>
      </w:r>
      <w:r>
        <w:t>CORRECTING ERRORS</w:t>
      </w:r>
      <w:r>
        <w:tab/>
      </w:r>
      <w:r>
        <w:fldChar w:fldCharType="begin"/>
      </w:r>
      <w:r>
        <w:instrText xml:space="preserve"> PAGEREF _Toc529523979 \h </w:instrText>
      </w:r>
      <w:r>
        <w:fldChar w:fldCharType="separate"/>
      </w:r>
      <w:r>
        <w:t>19</w:t>
      </w:r>
      <w:r>
        <w:fldChar w:fldCharType="end"/>
      </w:r>
    </w:p>
    <w:p w14:paraId="76E319D1" w14:textId="77777777" w:rsidR="00224A76" w:rsidRPr="00224A76" w:rsidRDefault="00224A76">
      <w:pPr>
        <w:pStyle w:val="TOC1"/>
        <w:rPr>
          <w:rFonts w:ascii="Calibri" w:hAnsi="Calibri"/>
          <w:b w:val="0"/>
          <w:snapToGrid/>
          <w:sz w:val="22"/>
          <w:szCs w:val="22"/>
          <w:lang w:eastAsia="en-GB"/>
        </w:rPr>
      </w:pPr>
      <w:r>
        <w:t>CONTRACT AWARD</w:t>
      </w:r>
      <w:r>
        <w:tab/>
      </w:r>
      <w:r>
        <w:fldChar w:fldCharType="begin"/>
      </w:r>
      <w:r>
        <w:instrText xml:space="preserve"> PAGEREF _Toc529523980 \h </w:instrText>
      </w:r>
      <w:r>
        <w:fldChar w:fldCharType="separate"/>
      </w:r>
      <w:r>
        <w:t>20</w:t>
      </w:r>
      <w:r>
        <w:fldChar w:fldCharType="end"/>
      </w:r>
    </w:p>
    <w:p w14:paraId="016254ED" w14:textId="77777777" w:rsidR="00224A76" w:rsidRPr="00224A76" w:rsidRDefault="00224A76">
      <w:pPr>
        <w:pStyle w:val="TOC2"/>
        <w:rPr>
          <w:rFonts w:ascii="Calibri" w:hAnsi="Calibri"/>
          <w:snapToGrid/>
          <w:szCs w:val="22"/>
          <w:lang w:eastAsia="en-GB"/>
        </w:rPr>
      </w:pPr>
      <w:r>
        <w:t>24.</w:t>
      </w:r>
      <w:r w:rsidRPr="00224A76">
        <w:rPr>
          <w:rFonts w:ascii="Calibri" w:hAnsi="Calibri"/>
          <w:snapToGrid/>
          <w:szCs w:val="22"/>
          <w:lang w:eastAsia="en-GB"/>
        </w:rPr>
        <w:tab/>
      </w:r>
      <w:r>
        <w:t>AWARD CRITERIA</w:t>
      </w:r>
      <w:r>
        <w:tab/>
      </w:r>
      <w:r>
        <w:fldChar w:fldCharType="begin"/>
      </w:r>
      <w:r>
        <w:instrText xml:space="preserve"> PAGEREF _Toc529523981 \h </w:instrText>
      </w:r>
      <w:r>
        <w:fldChar w:fldCharType="separate"/>
      </w:r>
      <w:r>
        <w:t>20</w:t>
      </w:r>
      <w:r>
        <w:fldChar w:fldCharType="end"/>
      </w:r>
    </w:p>
    <w:p w14:paraId="3460AE16" w14:textId="77777777" w:rsidR="00224A76" w:rsidRPr="00224A76" w:rsidRDefault="00224A76">
      <w:pPr>
        <w:pStyle w:val="TOC2"/>
        <w:rPr>
          <w:rFonts w:ascii="Calibri" w:hAnsi="Calibri"/>
          <w:snapToGrid/>
          <w:szCs w:val="22"/>
          <w:lang w:eastAsia="en-GB"/>
        </w:rPr>
      </w:pPr>
      <w:r>
        <w:t>25.</w:t>
      </w:r>
      <w:r w:rsidRPr="00224A76">
        <w:rPr>
          <w:rFonts w:ascii="Calibri" w:hAnsi="Calibri"/>
          <w:snapToGrid/>
          <w:szCs w:val="22"/>
          <w:lang w:eastAsia="en-GB"/>
        </w:rPr>
        <w:tab/>
      </w:r>
      <w:r>
        <w:t>NOTIFICATION OF AWARD, CONTRACT CLARIFICATIONS</w:t>
      </w:r>
      <w:r>
        <w:tab/>
      </w:r>
      <w:r>
        <w:fldChar w:fldCharType="begin"/>
      </w:r>
      <w:r>
        <w:instrText xml:space="preserve"> PAGEREF _Toc529523982 \h </w:instrText>
      </w:r>
      <w:r>
        <w:fldChar w:fldCharType="separate"/>
      </w:r>
      <w:r>
        <w:t>20</w:t>
      </w:r>
      <w:r>
        <w:fldChar w:fldCharType="end"/>
      </w:r>
    </w:p>
    <w:p w14:paraId="7C035F5A" w14:textId="77777777" w:rsidR="00224A76" w:rsidRPr="00224A76" w:rsidRDefault="00224A76">
      <w:pPr>
        <w:pStyle w:val="TOC2"/>
        <w:rPr>
          <w:rFonts w:ascii="Calibri" w:hAnsi="Calibri"/>
          <w:snapToGrid/>
          <w:szCs w:val="22"/>
          <w:lang w:eastAsia="en-GB"/>
        </w:rPr>
      </w:pPr>
      <w:r>
        <w:t>26.</w:t>
      </w:r>
      <w:r w:rsidRPr="00224A76">
        <w:rPr>
          <w:rFonts w:ascii="Calibri" w:hAnsi="Calibri"/>
          <w:snapToGrid/>
          <w:szCs w:val="22"/>
          <w:lang w:eastAsia="en-GB"/>
        </w:rPr>
        <w:tab/>
      </w:r>
      <w:r>
        <w:t>CONTRACT SIGNING AND PERFORMANCE GUARANTEE</w:t>
      </w:r>
      <w:r>
        <w:tab/>
      </w:r>
      <w:r>
        <w:fldChar w:fldCharType="begin"/>
      </w:r>
      <w:r>
        <w:instrText xml:space="preserve"> PAGEREF _Toc529523983 \h </w:instrText>
      </w:r>
      <w:r>
        <w:fldChar w:fldCharType="separate"/>
      </w:r>
      <w:r>
        <w:t>21</w:t>
      </w:r>
      <w:r>
        <w:fldChar w:fldCharType="end"/>
      </w:r>
    </w:p>
    <w:p w14:paraId="286DF17A" w14:textId="77777777" w:rsidR="00224A76" w:rsidRPr="00224A76" w:rsidRDefault="00224A76">
      <w:pPr>
        <w:pStyle w:val="TOC2"/>
        <w:rPr>
          <w:rFonts w:ascii="Calibri" w:hAnsi="Calibri"/>
          <w:snapToGrid/>
          <w:szCs w:val="22"/>
          <w:lang w:eastAsia="en-GB"/>
        </w:rPr>
      </w:pPr>
      <w:r>
        <w:t xml:space="preserve">27. </w:t>
      </w:r>
      <w:r w:rsidRPr="00224A76">
        <w:rPr>
          <w:rFonts w:ascii="Calibri" w:hAnsi="Calibri"/>
          <w:snapToGrid/>
          <w:szCs w:val="22"/>
          <w:lang w:eastAsia="en-GB"/>
        </w:rPr>
        <w:tab/>
      </w:r>
      <w:r>
        <w:t>CANCELLATION OF THE TENDER PROCEDURE</w:t>
      </w:r>
      <w:r>
        <w:tab/>
      </w:r>
      <w:r>
        <w:fldChar w:fldCharType="begin"/>
      </w:r>
      <w:r>
        <w:instrText xml:space="preserve"> PAGEREF _Toc529523984 \h </w:instrText>
      </w:r>
      <w:r>
        <w:fldChar w:fldCharType="separate"/>
      </w:r>
      <w:r>
        <w:t>21</w:t>
      </w:r>
      <w:r>
        <w:fldChar w:fldCharType="end"/>
      </w:r>
    </w:p>
    <w:p w14:paraId="1CD5953D" w14:textId="77777777" w:rsidR="00224A76" w:rsidRPr="00224A76" w:rsidRDefault="00224A76">
      <w:pPr>
        <w:pStyle w:val="TOC2"/>
        <w:rPr>
          <w:rFonts w:ascii="Calibri" w:hAnsi="Calibri"/>
          <w:snapToGrid/>
          <w:szCs w:val="22"/>
          <w:lang w:eastAsia="en-GB"/>
        </w:rPr>
      </w:pPr>
      <w:r>
        <w:t>28.</w:t>
      </w:r>
      <w:r w:rsidRPr="00224A76">
        <w:rPr>
          <w:rFonts w:ascii="Calibri" w:hAnsi="Calibri"/>
          <w:snapToGrid/>
          <w:szCs w:val="22"/>
          <w:lang w:eastAsia="en-GB"/>
        </w:rPr>
        <w:tab/>
      </w:r>
      <w:r>
        <w:t>ETHICS CLAUSES AND CODE OF CONDUCT</w:t>
      </w:r>
      <w:r>
        <w:tab/>
      </w:r>
      <w:r>
        <w:fldChar w:fldCharType="begin"/>
      </w:r>
      <w:r>
        <w:instrText xml:space="preserve"> PAGEREF _Toc529523985 \h </w:instrText>
      </w:r>
      <w:r>
        <w:fldChar w:fldCharType="separate"/>
      </w:r>
      <w:r>
        <w:t>22</w:t>
      </w:r>
      <w:r>
        <w:fldChar w:fldCharType="end"/>
      </w:r>
    </w:p>
    <w:p w14:paraId="48CAF650" w14:textId="77777777" w:rsidR="00224A76" w:rsidRPr="00224A76" w:rsidRDefault="00224A76">
      <w:pPr>
        <w:pStyle w:val="TOC2"/>
        <w:rPr>
          <w:rFonts w:ascii="Calibri" w:hAnsi="Calibri"/>
          <w:snapToGrid/>
          <w:szCs w:val="22"/>
          <w:lang w:eastAsia="en-GB"/>
        </w:rPr>
      </w:pPr>
      <w:r>
        <w:t>29.</w:t>
      </w:r>
      <w:r w:rsidRPr="00224A76">
        <w:rPr>
          <w:rFonts w:ascii="Calibri" w:hAnsi="Calibri"/>
          <w:snapToGrid/>
          <w:szCs w:val="22"/>
          <w:lang w:eastAsia="en-GB"/>
        </w:rPr>
        <w:tab/>
      </w:r>
      <w:r>
        <w:t>APPEALS</w:t>
      </w:r>
      <w:r>
        <w:tab/>
      </w:r>
      <w:r>
        <w:fldChar w:fldCharType="begin"/>
      </w:r>
      <w:r>
        <w:instrText xml:space="preserve"> PAGEREF _Toc529523986 \h </w:instrText>
      </w:r>
      <w:r>
        <w:fldChar w:fldCharType="separate"/>
      </w:r>
      <w:r>
        <w:t>23</w:t>
      </w:r>
      <w:r>
        <w:fldChar w:fldCharType="end"/>
      </w:r>
    </w:p>
    <w:p w14:paraId="2D583AE6" w14:textId="77777777" w:rsidR="0068234B" w:rsidRPr="000F1C89" w:rsidRDefault="00224A76">
      <w:pPr>
        <w:rPr>
          <w:szCs w:val="22"/>
        </w:rPr>
      </w:pPr>
      <w:r>
        <w:rPr>
          <w:sz w:val="24"/>
          <w:szCs w:val="22"/>
        </w:rPr>
        <w:fldChar w:fldCharType="end"/>
      </w:r>
    </w:p>
    <w:p w14:paraId="2CD8493F" w14:textId="77777777" w:rsidR="009858A9" w:rsidRPr="000F1C89" w:rsidRDefault="009858A9">
      <w:pPr>
        <w:rPr>
          <w:szCs w:val="22"/>
        </w:rPr>
        <w:sectPr w:rsidR="009858A9" w:rsidRPr="000F1C89" w:rsidSect="00AA7E1D">
          <w:footerReference w:type="even" r:id="rId9"/>
          <w:footerReference w:type="default" r:id="rId10"/>
          <w:headerReference w:type="first" r:id="rId11"/>
          <w:footerReference w:type="first" r:id="rId12"/>
          <w:pgSz w:w="11907" w:h="16840" w:code="9"/>
          <w:pgMar w:top="1298" w:right="1298" w:bottom="1077" w:left="1298" w:header="720" w:footer="720" w:gutter="0"/>
          <w:pgNumType w:start="1"/>
          <w:cols w:space="720"/>
          <w:vAlign w:val="center"/>
          <w:noEndnote/>
          <w:titlePg/>
        </w:sectPr>
      </w:pPr>
    </w:p>
    <w:p w14:paraId="007EB881" w14:textId="77777777" w:rsidR="0068234B" w:rsidRPr="000F1C89" w:rsidRDefault="0068234B" w:rsidP="00E97DD1">
      <w:pPr>
        <w:pStyle w:val="Heading1"/>
      </w:pPr>
      <w:bookmarkStart w:id="5" w:name="_Toc529523953"/>
      <w:r w:rsidRPr="000F1C89">
        <w:lastRenderedPageBreak/>
        <w:t>GENERAL PART</w:t>
      </w:r>
      <w:bookmarkEnd w:id="5"/>
    </w:p>
    <w:p w14:paraId="1878CC56" w14:textId="77777777" w:rsidR="0068234B" w:rsidRPr="000F1C89" w:rsidRDefault="0068234B" w:rsidP="00E97DD1">
      <w:pPr>
        <w:pStyle w:val="Heading2"/>
      </w:pPr>
      <w:bookmarkStart w:id="6" w:name="_Toc529523954"/>
      <w:r w:rsidRPr="000F1C89">
        <w:t>GENERAL INSTRUCTIONS</w:t>
      </w:r>
      <w:bookmarkEnd w:id="6"/>
    </w:p>
    <w:p w14:paraId="6D43BDCE" w14:textId="77777777" w:rsidR="0068234B" w:rsidRPr="000F1C89" w:rsidRDefault="0068234B" w:rsidP="00295D97">
      <w:pPr>
        <w:pStyle w:val="Heading3"/>
      </w:pPr>
      <w:r w:rsidRPr="000F1C89">
        <w:t xml:space="preserve">Tenderers must tender for </w:t>
      </w:r>
      <w:r w:rsidR="00A55A3B" w:rsidRPr="000F1C89">
        <w:t xml:space="preserve">the whole of </w:t>
      </w:r>
      <w:r w:rsidRPr="000F1C89">
        <w:t>the works required by the dossier. Tenders will not be accepted for incomplete lots.</w:t>
      </w:r>
    </w:p>
    <w:p w14:paraId="5AD586E0" w14:textId="77777777" w:rsidR="0068234B" w:rsidRPr="000F1C89" w:rsidRDefault="0068234B" w:rsidP="00295D97">
      <w:pPr>
        <w:pStyle w:val="Heading3"/>
      </w:pPr>
      <w:r w:rsidRPr="000F1C89">
        <w:t>Timetable</w:t>
      </w:r>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1843"/>
      </w:tblGrid>
      <w:tr w:rsidR="0068234B" w:rsidRPr="000F1C89" w14:paraId="038D82BF" w14:textId="77777777" w:rsidTr="00617D2D">
        <w:tc>
          <w:tcPr>
            <w:tcW w:w="3969" w:type="dxa"/>
            <w:tcBorders>
              <w:bottom w:val="nil"/>
            </w:tcBorders>
          </w:tcPr>
          <w:p w14:paraId="4CA42B59" w14:textId="77777777" w:rsidR="0068234B" w:rsidRPr="000F1C89" w:rsidRDefault="0068234B" w:rsidP="00617D2D">
            <w:pPr>
              <w:ind w:left="34"/>
              <w:jc w:val="left"/>
            </w:pPr>
          </w:p>
        </w:tc>
        <w:tc>
          <w:tcPr>
            <w:tcW w:w="2410" w:type="dxa"/>
            <w:shd w:val="pct10" w:color="auto" w:fill="FFFFFF"/>
          </w:tcPr>
          <w:p w14:paraId="511FC55B" w14:textId="77777777" w:rsidR="0068234B" w:rsidRPr="000F1C89" w:rsidRDefault="0068234B" w:rsidP="00617D2D">
            <w:pPr>
              <w:ind w:left="34"/>
              <w:jc w:val="center"/>
              <w:rPr>
                <w:b/>
                <w:sz w:val="18"/>
              </w:rPr>
            </w:pPr>
            <w:r w:rsidRPr="000F1C89">
              <w:rPr>
                <w:b/>
                <w:sz w:val="18"/>
              </w:rPr>
              <w:t>DATE</w:t>
            </w:r>
          </w:p>
        </w:tc>
        <w:tc>
          <w:tcPr>
            <w:tcW w:w="1843" w:type="dxa"/>
            <w:tcBorders>
              <w:bottom w:val="nil"/>
            </w:tcBorders>
            <w:shd w:val="pct10" w:color="auto" w:fill="FFFFFF"/>
          </w:tcPr>
          <w:p w14:paraId="4AE30D99" w14:textId="77777777" w:rsidR="0068234B" w:rsidRPr="000F1C89" w:rsidRDefault="0068234B" w:rsidP="00617D2D">
            <w:pPr>
              <w:ind w:left="34"/>
              <w:jc w:val="center"/>
              <w:rPr>
                <w:b/>
                <w:sz w:val="18"/>
              </w:rPr>
            </w:pPr>
            <w:r w:rsidRPr="000F1C89">
              <w:rPr>
                <w:b/>
                <w:sz w:val="18"/>
              </w:rPr>
              <w:t>TIME*</w:t>
            </w:r>
          </w:p>
        </w:tc>
      </w:tr>
      <w:tr w:rsidR="0068234B" w:rsidRPr="000F1C89" w14:paraId="267FAF4F" w14:textId="77777777" w:rsidTr="00617D2D">
        <w:tc>
          <w:tcPr>
            <w:tcW w:w="3969" w:type="dxa"/>
            <w:shd w:val="pct10" w:color="auto" w:fill="FFFFFF"/>
          </w:tcPr>
          <w:p w14:paraId="66DD9CE5" w14:textId="77777777" w:rsidR="0068234B" w:rsidRPr="000F1C89" w:rsidRDefault="0068234B" w:rsidP="00AA1AE6">
            <w:pPr>
              <w:spacing w:before="60" w:after="60"/>
              <w:ind w:left="34"/>
              <w:jc w:val="left"/>
              <w:rPr>
                <w:b/>
              </w:rPr>
            </w:pPr>
            <w:r w:rsidRPr="000F1C89">
              <w:rPr>
                <w:b/>
              </w:rPr>
              <w:t>Site visit</w:t>
            </w:r>
          </w:p>
        </w:tc>
        <w:tc>
          <w:tcPr>
            <w:tcW w:w="2410" w:type="dxa"/>
          </w:tcPr>
          <w:p w14:paraId="5ED8F048" w14:textId="77777777" w:rsidR="0068234B" w:rsidRPr="00B11EB8" w:rsidRDefault="00B11EB8" w:rsidP="00AA1AE6">
            <w:pPr>
              <w:spacing w:before="60" w:after="60"/>
              <w:ind w:left="34"/>
              <w:jc w:val="left"/>
            </w:pPr>
            <w:r w:rsidRPr="00B11EB8">
              <w:t>21/12</w:t>
            </w:r>
            <w:r w:rsidR="004D7B93" w:rsidRPr="00B11EB8">
              <w:t>/2021</w:t>
            </w:r>
          </w:p>
        </w:tc>
        <w:tc>
          <w:tcPr>
            <w:tcW w:w="1843" w:type="dxa"/>
          </w:tcPr>
          <w:p w14:paraId="4386D3FF" w14:textId="77777777" w:rsidR="0068234B" w:rsidRPr="00B11EB8" w:rsidRDefault="00A36AC5" w:rsidP="00AA1AE6">
            <w:pPr>
              <w:spacing w:before="60" w:after="60"/>
              <w:ind w:left="34"/>
              <w:jc w:val="center"/>
            </w:pPr>
            <w:r w:rsidRPr="00B11EB8">
              <w:t>11:00</w:t>
            </w:r>
          </w:p>
        </w:tc>
      </w:tr>
      <w:tr w:rsidR="0068234B" w:rsidRPr="000F1C89" w14:paraId="3B2F7C14" w14:textId="77777777" w:rsidTr="00617D2D">
        <w:tc>
          <w:tcPr>
            <w:tcW w:w="3969" w:type="dxa"/>
            <w:shd w:val="pct10" w:color="auto" w:fill="FFFFFF"/>
          </w:tcPr>
          <w:p w14:paraId="0B754318" w14:textId="77777777" w:rsidR="0068234B" w:rsidRPr="000F1C89" w:rsidRDefault="0068234B" w:rsidP="00372429">
            <w:pPr>
              <w:spacing w:before="60" w:after="60"/>
              <w:ind w:left="34"/>
              <w:jc w:val="left"/>
              <w:rPr>
                <w:b/>
              </w:rPr>
            </w:pPr>
            <w:r w:rsidRPr="000F1C89">
              <w:rPr>
                <w:b/>
              </w:rPr>
              <w:t>Deadline for request</w:t>
            </w:r>
            <w:r w:rsidR="0085796F" w:rsidRPr="000F1C89">
              <w:rPr>
                <w:b/>
              </w:rPr>
              <w:t>ing</w:t>
            </w:r>
            <w:r w:rsidRPr="000F1C89">
              <w:rPr>
                <w:b/>
              </w:rPr>
              <w:t xml:space="preserve"> any additional information from the </w:t>
            </w:r>
            <w:r w:rsidR="000C55DE">
              <w:rPr>
                <w:b/>
              </w:rPr>
              <w:t>c</w:t>
            </w:r>
            <w:r w:rsidRPr="000F1C89">
              <w:rPr>
                <w:b/>
              </w:rPr>
              <w:t xml:space="preserve">ontracting </w:t>
            </w:r>
            <w:r w:rsidR="000C55DE">
              <w:rPr>
                <w:b/>
              </w:rPr>
              <w:t>a</w:t>
            </w:r>
            <w:r w:rsidRPr="000F1C89">
              <w:rPr>
                <w:b/>
              </w:rPr>
              <w:t>uthority</w:t>
            </w:r>
          </w:p>
        </w:tc>
        <w:tc>
          <w:tcPr>
            <w:tcW w:w="2410" w:type="dxa"/>
          </w:tcPr>
          <w:p w14:paraId="2C9B9795" w14:textId="05D6B46D" w:rsidR="0068234B" w:rsidRPr="000F1C89" w:rsidRDefault="00D42AF1" w:rsidP="00AA1AE6">
            <w:pPr>
              <w:spacing w:before="60" w:after="60"/>
              <w:ind w:left="34"/>
              <w:jc w:val="left"/>
            </w:pPr>
            <w:r w:rsidRPr="00BF6E89">
              <w:t>25</w:t>
            </w:r>
            <w:r w:rsidR="004D7B93" w:rsidRPr="00BF6E89">
              <w:t>/</w:t>
            </w:r>
            <w:r w:rsidR="00AC368F" w:rsidRPr="00BF6E89">
              <w:t>01</w:t>
            </w:r>
            <w:r w:rsidR="00A36AC5" w:rsidRPr="00BF6E89">
              <w:t>/202</w:t>
            </w:r>
            <w:r w:rsidR="00AC368F" w:rsidRPr="00BF6E89">
              <w:t>2</w:t>
            </w:r>
          </w:p>
        </w:tc>
        <w:tc>
          <w:tcPr>
            <w:tcW w:w="1843" w:type="dxa"/>
          </w:tcPr>
          <w:p w14:paraId="6812FAE1" w14:textId="77777777" w:rsidR="0068234B" w:rsidRPr="000F1C89" w:rsidRDefault="00A36AC5" w:rsidP="00AA1AE6">
            <w:pPr>
              <w:spacing w:before="60" w:after="60"/>
              <w:ind w:left="34"/>
              <w:jc w:val="center"/>
            </w:pPr>
            <w:r>
              <w:t>15:00</w:t>
            </w:r>
          </w:p>
        </w:tc>
      </w:tr>
      <w:tr w:rsidR="0068234B" w:rsidRPr="000F1C89" w14:paraId="17084031" w14:textId="77777777" w:rsidTr="00617D2D">
        <w:tc>
          <w:tcPr>
            <w:tcW w:w="3969" w:type="dxa"/>
            <w:shd w:val="pct10" w:color="auto" w:fill="FFFFFF"/>
          </w:tcPr>
          <w:p w14:paraId="27B7EC26" w14:textId="77777777" w:rsidR="0068234B" w:rsidRPr="000F1C89" w:rsidRDefault="0068234B" w:rsidP="00372429">
            <w:pPr>
              <w:spacing w:before="60" w:after="60"/>
              <w:ind w:left="34"/>
              <w:jc w:val="left"/>
              <w:rPr>
                <w:b/>
              </w:rPr>
            </w:pPr>
            <w:r w:rsidRPr="000F1C89">
              <w:rPr>
                <w:b/>
              </w:rPr>
              <w:t xml:space="preserve">Last date on which additional information are issued by the </w:t>
            </w:r>
            <w:r w:rsidR="000C55DE">
              <w:rPr>
                <w:b/>
              </w:rPr>
              <w:t>c</w:t>
            </w:r>
            <w:r w:rsidRPr="000F1C89">
              <w:rPr>
                <w:b/>
              </w:rPr>
              <w:t xml:space="preserve">ontracting </w:t>
            </w:r>
            <w:r w:rsidR="000C55DE">
              <w:rPr>
                <w:b/>
              </w:rPr>
              <w:t>a</w:t>
            </w:r>
            <w:r w:rsidRPr="000F1C89">
              <w:rPr>
                <w:b/>
              </w:rPr>
              <w:t>uthority</w:t>
            </w:r>
          </w:p>
        </w:tc>
        <w:tc>
          <w:tcPr>
            <w:tcW w:w="2410" w:type="dxa"/>
          </w:tcPr>
          <w:p w14:paraId="55EB4253" w14:textId="5D86F642" w:rsidR="0068234B" w:rsidRPr="0066589B" w:rsidRDefault="00D42AF1" w:rsidP="00AA1AE6">
            <w:pPr>
              <w:spacing w:before="60" w:after="60"/>
              <w:ind w:left="34"/>
              <w:jc w:val="left"/>
            </w:pPr>
            <w:r w:rsidRPr="0066589B">
              <w:t>0</w:t>
            </w:r>
            <w:r w:rsidR="00BF6E89" w:rsidRPr="0066589B">
              <w:t>7</w:t>
            </w:r>
            <w:r w:rsidR="00A36AC5" w:rsidRPr="0066589B">
              <w:t>/0</w:t>
            </w:r>
            <w:r w:rsidRPr="0066589B">
              <w:t>2</w:t>
            </w:r>
            <w:r w:rsidR="00A36AC5" w:rsidRPr="0066589B">
              <w:t>/202</w:t>
            </w:r>
            <w:r w:rsidR="004D7B93" w:rsidRPr="0066589B">
              <w:t>2</w:t>
            </w:r>
          </w:p>
        </w:tc>
        <w:tc>
          <w:tcPr>
            <w:tcW w:w="1843" w:type="dxa"/>
          </w:tcPr>
          <w:p w14:paraId="3D5C3FCC" w14:textId="77777777" w:rsidR="0068234B" w:rsidRPr="000F1C89" w:rsidRDefault="0068234B" w:rsidP="00AA1AE6">
            <w:pPr>
              <w:spacing w:before="60" w:after="60"/>
              <w:ind w:left="34"/>
              <w:jc w:val="center"/>
            </w:pPr>
            <w:r w:rsidRPr="000F1C89">
              <w:t>-</w:t>
            </w:r>
          </w:p>
        </w:tc>
      </w:tr>
      <w:tr w:rsidR="0068234B" w:rsidRPr="000F1C89" w14:paraId="4BFACC64" w14:textId="77777777" w:rsidTr="00617D2D">
        <w:tc>
          <w:tcPr>
            <w:tcW w:w="3969" w:type="dxa"/>
            <w:shd w:val="pct10" w:color="auto" w:fill="FFFFFF"/>
          </w:tcPr>
          <w:p w14:paraId="32934B6D" w14:textId="77777777" w:rsidR="0068234B" w:rsidRPr="000F1C89" w:rsidRDefault="0068234B" w:rsidP="00AA1AE6">
            <w:pPr>
              <w:spacing w:before="60" w:after="60"/>
              <w:ind w:left="34"/>
              <w:jc w:val="left"/>
              <w:rPr>
                <w:b/>
              </w:rPr>
            </w:pPr>
            <w:r w:rsidRPr="000F1C89">
              <w:rPr>
                <w:b/>
              </w:rPr>
              <w:t>Deadline for submi</w:t>
            </w:r>
            <w:r w:rsidR="0085796F" w:rsidRPr="000F1C89">
              <w:rPr>
                <w:b/>
              </w:rPr>
              <w:t>tting</w:t>
            </w:r>
            <w:r w:rsidRPr="000F1C89">
              <w:rPr>
                <w:b/>
              </w:rPr>
              <w:t xml:space="preserve"> tenders</w:t>
            </w:r>
          </w:p>
        </w:tc>
        <w:tc>
          <w:tcPr>
            <w:tcW w:w="2410" w:type="dxa"/>
          </w:tcPr>
          <w:p w14:paraId="57C17434" w14:textId="723F6DFF" w:rsidR="0068234B" w:rsidRPr="0066589B" w:rsidRDefault="00D42AF1" w:rsidP="00AA1AE6">
            <w:pPr>
              <w:spacing w:before="60" w:after="60"/>
              <w:ind w:left="34"/>
              <w:jc w:val="left"/>
            </w:pPr>
            <w:r w:rsidRPr="0066589B">
              <w:t>1</w:t>
            </w:r>
            <w:r w:rsidR="00BF6E89" w:rsidRPr="0066589B">
              <w:t>8</w:t>
            </w:r>
            <w:r w:rsidR="00B07F7B" w:rsidRPr="0066589B">
              <w:t>/02</w:t>
            </w:r>
            <w:r w:rsidR="00A36AC5" w:rsidRPr="0066589B">
              <w:t>/202</w:t>
            </w:r>
            <w:r w:rsidR="004D7B93" w:rsidRPr="0066589B">
              <w:t>2</w:t>
            </w:r>
          </w:p>
        </w:tc>
        <w:tc>
          <w:tcPr>
            <w:tcW w:w="1843" w:type="dxa"/>
          </w:tcPr>
          <w:p w14:paraId="3393E667" w14:textId="77777777" w:rsidR="0068234B" w:rsidRPr="000F1C89" w:rsidRDefault="00A36AC5" w:rsidP="00AA1AE6">
            <w:pPr>
              <w:spacing w:before="60" w:after="60"/>
              <w:ind w:left="34"/>
              <w:jc w:val="center"/>
            </w:pPr>
            <w:r>
              <w:t>11:00</w:t>
            </w:r>
          </w:p>
        </w:tc>
      </w:tr>
      <w:tr w:rsidR="0068234B" w:rsidRPr="000F1C89" w14:paraId="0CDF9D14" w14:textId="77777777" w:rsidTr="00617D2D">
        <w:tc>
          <w:tcPr>
            <w:tcW w:w="3969" w:type="dxa"/>
            <w:shd w:val="pct10" w:color="auto" w:fill="FFFFFF"/>
          </w:tcPr>
          <w:p w14:paraId="6F800366" w14:textId="77777777" w:rsidR="0068234B" w:rsidRPr="000F1C89" w:rsidRDefault="0068234B" w:rsidP="00AA1AE6">
            <w:pPr>
              <w:spacing w:before="60" w:after="60"/>
              <w:ind w:left="34"/>
              <w:jc w:val="left"/>
              <w:rPr>
                <w:b/>
              </w:rPr>
            </w:pPr>
            <w:r w:rsidRPr="000F1C89">
              <w:rPr>
                <w:b/>
              </w:rPr>
              <w:t>Tender opening session</w:t>
            </w:r>
          </w:p>
        </w:tc>
        <w:tc>
          <w:tcPr>
            <w:tcW w:w="2410" w:type="dxa"/>
          </w:tcPr>
          <w:p w14:paraId="1D0F4F8D" w14:textId="5F9A0606" w:rsidR="0068234B" w:rsidRPr="00BF6E89" w:rsidRDefault="00D42AF1" w:rsidP="00B07F7B">
            <w:pPr>
              <w:spacing w:before="60" w:after="60"/>
              <w:ind w:left="34"/>
              <w:jc w:val="left"/>
            </w:pPr>
            <w:r w:rsidRPr="0066589B">
              <w:rPr>
                <w:highlight w:val="yellow"/>
              </w:rPr>
              <w:t>2</w:t>
            </w:r>
            <w:r w:rsidR="0066589B" w:rsidRPr="0066589B">
              <w:rPr>
                <w:highlight w:val="yellow"/>
              </w:rPr>
              <w:t>8</w:t>
            </w:r>
            <w:r w:rsidR="004D7B93" w:rsidRPr="0066589B">
              <w:rPr>
                <w:highlight w:val="yellow"/>
              </w:rPr>
              <w:t>/</w:t>
            </w:r>
            <w:r w:rsidR="00B07F7B" w:rsidRPr="0066589B">
              <w:rPr>
                <w:highlight w:val="yellow"/>
              </w:rPr>
              <w:t>02/</w:t>
            </w:r>
            <w:r w:rsidR="00A36AC5" w:rsidRPr="0066589B">
              <w:rPr>
                <w:highlight w:val="yellow"/>
              </w:rPr>
              <w:t>202</w:t>
            </w:r>
            <w:r w:rsidR="004D7B93" w:rsidRPr="0066589B">
              <w:rPr>
                <w:highlight w:val="yellow"/>
              </w:rPr>
              <w:t>2</w:t>
            </w:r>
          </w:p>
        </w:tc>
        <w:tc>
          <w:tcPr>
            <w:tcW w:w="1843" w:type="dxa"/>
          </w:tcPr>
          <w:p w14:paraId="6F6B927C" w14:textId="77777777" w:rsidR="0068234B" w:rsidRPr="000F1C89" w:rsidRDefault="00A36AC5" w:rsidP="00AA1AE6">
            <w:pPr>
              <w:spacing w:before="60" w:after="60"/>
              <w:ind w:left="34"/>
              <w:jc w:val="center"/>
            </w:pPr>
            <w:r>
              <w:t>11:00</w:t>
            </w:r>
          </w:p>
        </w:tc>
      </w:tr>
      <w:tr w:rsidR="0068234B" w:rsidRPr="000F1C89" w14:paraId="6A5E0C64" w14:textId="77777777" w:rsidTr="00617D2D">
        <w:tc>
          <w:tcPr>
            <w:tcW w:w="3969" w:type="dxa"/>
            <w:shd w:val="pct10" w:color="auto" w:fill="FFFFFF"/>
          </w:tcPr>
          <w:p w14:paraId="7999CFD2" w14:textId="77777777" w:rsidR="0068234B" w:rsidRPr="000F1C89" w:rsidRDefault="0068234B" w:rsidP="00AA1AE6">
            <w:pPr>
              <w:spacing w:before="60" w:after="60"/>
              <w:ind w:left="34"/>
              <w:jc w:val="left"/>
              <w:rPr>
                <w:b/>
              </w:rPr>
            </w:pPr>
            <w:r w:rsidRPr="000F1C89">
              <w:rPr>
                <w:b/>
              </w:rPr>
              <w:t>Notification of award to the successful tenderer</w:t>
            </w:r>
          </w:p>
        </w:tc>
        <w:tc>
          <w:tcPr>
            <w:tcW w:w="2410" w:type="dxa"/>
          </w:tcPr>
          <w:p w14:paraId="1CC6970A" w14:textId="1E6D0FAC" w:rsidR="0068234B" w:rsidRPr="00BF6E89" w:rsidRDefault="0066589B" w:rsidP="00AA1AE6">
            <w:pPr>
              <w:spacing w:before="60" w:after="60"/>
              <w:ind w:left="34"/>
              <w:jc w:val="left"/>
            </w:pPr>
            <w:r w:rsidRPr="0066589B">
              <w:rPr>
                <w:highlight w:val="yellow"/>
              </w:rPr>
              <w:t>02</w:t>
            </w:r>
            <w:r w:rsidR="00B07F7B" w:rsidRPr="0066589B">
              <w:rPr>
                <w:highlight w:val="yellow"/>
              </w:rPr>
              <w:t>/0</w:t>
            </w:r>
            <w:r w:rsidRPr="0066589B">
              <w:rPr>
                <w:highlight w:val="yellow"/>
              </w:rPr>
              <w:t>3</w:t>
            </w:r>
            <w:r w:rsidR="004D7B93" w:rsidRPr="0066589B">
              <w:rPr>
                <w:highlight w:val="yellow"/>
              </w:rPr>
              <w:t>/2022</w:t>
            </w:r>
            <w:r w:rsidR="0068234B" w:rsidRPr="0066589B">
              <w:rPr>
                <w:highlight w:val="yellow"/>
              </w:rPr>
              <w:t xml:space="preserve"> </w:t>
            </w:r>
            <w:r w:rsidR="0068234B" w:rsidRPr="0066589B">
              <w:rPr>
                <w:highlight w:val="yellow"/>
                <w:vertAlign w:val="superscript"/>
              </w:rPr>
              <w:sym w:font="Monotype Sorts" w:char="F027"/>
            </w:r>
          </w:p>
        </w:tc>
        <w:tc>
          <w:tcPr>
            <w:tcW w:w="1843" w:type="dxa"/>
          </w:tcPr>
          <w:p w14:paraId="099D15E8" w14:textId="77777777" w:rsidR="0068234B" w:rsidRPr="000F1C89" w:rsidRDefault="0068234B" w:rsidP="00AA1AE6">
            <w:pPr>
              <w:spacing w:before="60" w:after="60"/>
              <w:ind w:left="34"/>
              <w:jc w:val="center"/>
            </w:pPr>
            <w:r w:rsidRPr="000F1C89">
              <w:t>-</w:t>
            </w:r>
          </w:p>
        </w:tc>
      </w:tr>
      <w:tr w:rsidR="0068234B" w:rsidRPr="000F1C89" w14:paraId="36B1C333" w14:textId="77777777" w:rsidTr="00617D2D">
        <w:tc>
          <w:tcPr>
            <w:tcW w:w="3969" w:type="dxa"/>
            <w:shd w:val="pct10" w:color="auto" w:fill="FFFFFF"/>
          </w:tcPr>
          <w:p w14:paraId="350E517D" w14:textId="77777777" w:rsidR="0068234B" w:rsidRPr="000F1C89" w:rsidRDefault="0068234B" w:rsidP="00AA1AE6">
            <w:pPr>
              <w:spacing w:before="60" w:after="60"/>
              <w:ind w:left="34"/>
              <w:jc w:val="left"/>
              <w:rPr>
                <w:b/>
              </w:rPr>
            </w:pPr>
            <w:r w:rsidRPr="000F1C89">
              <w:rPr>
                <w:b/>
              </w:rPr>
              <w:t>Signature of the contract</w:t>
            </w:r>
          </w:p>
        </w:tc>
        <w:tc>
          <w:tcPr>
            <w:tcW w:w="2410" w:type="dxa"/>
          </w:tcPr>
          <w:p w14:paraId="0158F73D" w14:textId="6B319750" w:rsidR="0068234B" w:rsidRPr="000F1C89" w:rsidRDefault="0066589B" w:rsidP="00AA1AE6">
            <w:pPr>
              <w:spacing w:before="60" w:after="60"/>
              <w:ind w:left="34"/>
              <w:jc w:val="left"/>
            </w:pPr>
            <w:r w:rsidRPr="0066589B">
              <w:rPr>
                <w:highlight w:val="yellow"/>
              </w:rPr>
              <w:t>15</w:t>
            </w:r>
            <w:r w:rsidR="00B11EB8" w:rsidRPr="0066589B">
              <w:rPr>
                <w:highlight w:val="yellow"/>
              </w:rPr>
              <w:t>/0</w:t>
            </w:r>
            <w:r w:rsidRPr="0066589B">
              <w:rPr>
                <w:highlight w:val="yellow"/>
              </w:rPr>
              <w:t>3</w:t>
            </w:r>
            <w:r w:rsidR="004D7B93" w:rsidRPr="0066589B">
              <w:rPr>
                <w:highlight w:val="yellow"/>
              </w:rPr>
              <w:t>/2022</w:t>
            </w:r>
            <w:r w:rsidR="0068234B" w:rsidRPr="0066589B">
              <w:rPr>
                <w:highlight w:val="yellow"/>
              </w:rPr>
              <w:t xml:space="preserve"> </w:t>
            </w:r>
            <w:r w:rsidR="0068234B" w:rsidRPr="0066589B">
              <w:rPr>
                <w:highlight w:val="yellow"/>
                <w:vertAlign w:val="superscript"/>
              </w:rPr>
              <w:sym w:font="Monotype Sorts" w:char="F027"/>
            </w:r>
          </w:p>
        </w:tc>
        <w:tc>
          <w:tcPr>
            <w:tcW w:w="1843" w:type="dxa"/>
          </w:tcPr>
          <w:p w14:paraId="4D1195EF" w14:textId="77777777" w:rsidR="0068234B" w:rsidRPr="000F1C89" w:rsidRDefault="0068234B" w:rsidP="00AA1AE6">
            <w:pPr>
              <w:spacing w:before="60" w:after="60"/>
              <w:ind w:left="34"/>
              <w:jc w:val="center"/>
            </w:pPr>
            <w:r w:rsidRPr="000F1C89">
              <w:t>-</w:t>
            </w:r>
          </w:p>
        </w:tc>
      </w:tr>
    </w:tbl>
    <w:p w14:paraId="5C9A4482" w14:textId="77777777" w:rsidR="0068234B" w:rsidRDefault="0068234B" w:rsidP="00617D2D">
      <w:pPr>
        <w:ind w:left="1276"/>
        <w:rPr>
          <w:b/>
        </w:rPr>
      </w:pPr>
      <w:bookmarkStart w:id="7" w:name="_Ref500317541"/>
      <w:r w:rsidRPr="000F1C89">
        <w:rPr>
          <w:sz w:val="16"/>
        </w:rPr>
        <w:br/>
      </w:r>
      <w:r w:rsidRPr="000F1C89">
        <w:rPr>
          <w:b/>
        </w:rPr>
        <w:t xml:space="preserve">* All times are in the time zone of the country of the </w:t>
      </w:r>
      <w:r w:rsidR="000C55DE">
        <w:rPr>
          <w:b/>
        </w:rPr>
        <w:t>c</w:t>
      </w:r>
      <w:r w:rsidRPr="000F1C89">
        <w:rPr>
          <w:b/>
        </w:rPr>
        <w:t xml:space="preserve">ontracting </w:t>
      </w:r>
      <w:r w:rsidR="000C55DE">
        <w:rPr>
          <w:b/>
        </w:rPr>
        <w:t>a</w:t>
      </w:r>
      <w:r w:rsidRPr="000F1C89">
        <w:rPr>
          <w:b/>
        </w:rPr>
        <w:t>uthority</w:t>
      </w:r>
      <w:r w:rsidRPr="000F1C89">
        <w:rPr>
          <w:vertAlign w:val="superscript"/>
        </w:rPr>
        <w:t xml:space="preserve"> </w:t>
      </w:r>
      <w:r w:rsidR="000C55DE">
        <w:rPr>
          <w:b/>
        </w:rPr>
        <w:t>p</w:t>
      </w:r>
      <w:r w:rsidRPr="000F1C89">
        <w:rPr>
          <w:b/>
        </w:rPr>
        <w:t>rovisional date</w:t>
      </w:r>
    </w:p>
    <w:p w14:paraId="254305EC" w14:textId="77777777" w:rsidR="00AA7E1D" w:rsidRPr="000F1C89" w:rsidRDefault="00AA7E1D" w:rsidP="00617D2D">
      <w:pPr>
        <w:ind w:left="1276"/>
        <w:rPr>
          <w:b/>
        </w:rPr>
      </w:pPr>
      <w:r w:rsidRPr="000F1C89">
        <w:rPr>
          <w:vertAlign w:val="superscript"/>
        </w:rPr>
        <w:sym w:font="Monotype Sorts" w:char="F027"/>
      </w:r>
      <w:r>
        <w:rPr>
          <w:vertAlign w:val="superscript"/>
        </w:rPr>
        <w:t xml:space="preserve"> </w:t>
      </w:r>
      <w:r>
        <w:rPr>
          <w:b/>
        </w:rPr>
        <w:t>Provisional data</w:t>
      </w:r>
    </w:p>
    <w:p w14:paraId="1746E848" w14:textId="77777777" w:rsidR="0068234B" w:rsidRPr="000F1C89" w:rsidRDefault="0068234B" w:rsidP="00E97DD1">
      <w:pPr>
        <w:pStyle w:val="Heading2"/>
      </w:pPr>
      <w:bookmarkStart w:id="8" w:name="_Toc529523955"/>
      <w:bookmarkEnd w:id="7"/>
      <w:r w:rsidRPr="000F1C89">
        <w:t>FINANCING</w:t>
      </w:r>
      <w:bookmarkEnd w:id="8"/>
    </w:p>
    <w:p w14:paraId="1649D8D1" w14:textId="77777777" w:rsidR="0068234B" w:rsidRPr="000F1C89" w:rsidRDefault="0068234B" w:rsidP="00AA7E1D">
      <w:r w:rsidRPr="000F1C89">
        <w:t>The project i</w:t>
      </w:r>
      <w:r w:rsidRPr="004E24AE">
        <w:t>s co</w:t>
      </w:r>
      <w:r w:rsidR="0049139F" w:rsidRPr="004E24AE">
        <w:t>-</w:t>
      </w:r>
      <w:r w:rsidRPr="004E24AE">
        <w:t>financed</w:t>
      </w:r>
      <w:r w:rsidR="004E24AE" w:rsidRPr="004E24AE">
        <w:t xml:space="preserve"> </w:t>
      </w:r>
      <w:r w:rsidRPr="004E24AE">
        <w:t>by the</w:t>
      </w:r>
      <w:r w:rsidRPr="000F1C89">
        <w:t xml:space="preserve"> European Union, in accordance with the rules of</w:t>
      </w:r>
      <w:r w:rsidR="004E24AE" w:rsidRPr="004E24AE">
        <w:rPr>
          <w:sz w:val="24"/>
        </w:rPr>
        <w:t xml:space="preserve"> </w:t>
      </w:r>
      <w:r w:rsidR="004E24AE" w:rsidRPr="004E24AE">
        <w:t>Interreg IPA Cross-border Cooperation Programme Italy-Albania-Montenegro 2014-2020</w:t>
      </w:r>
      <w:r w:rsidR="004A0333" w:rsidRPr="004E24AE">
        <w:t xml:space="preserve"> and the Regulation </w:t>
      </w:r>
      <w:r w:rsidR="000C55DE" w:rsidRPr="004E24AE">
        <w:t>(EU) No </w:t>
      </w:r>
      <w:r w:rsidR="004A0333" w:rsidRPr="004E24AE">
        <w:t>236/2014</w:t>
      </w:r>
      <w:r w:rsidRPr="004E24AE">
        <w:t>.</w:t>
      </w:r>
    </w:p>
    <w:p w14:paraId="2A0F886B" w14:textId="77777777" w:rsidR="0068234B" w:rsidRPr="000F1C89" w:rsidRDefault="004E24AE" w:rsidP="007F233F">
      <w:r w:rsidRPr="004E24AE">
        <w:t xml:space="preserve">The project is co-financed by Ministry </w:t>
      </w:r>
      <w:r w:rsidR="004D7B93">
        <w:t>of Capital Investments</w:t>
      </w:r>
      <w:r w:rsidRPr="004E24AE">
        <w:t xml:space="preserve"> of Montenegro</w:t>
      </w:r>
      <w:r w:rsidR="0068234B" w:rsidRPr="004E24AE">
        <w:t>.</w:t>
      </w:r>
    </w:p>
    <w:p w14:paraId="30F13715" w14:textId="77777777" w:rsidR="0068234B" w:rsidRPr="000F1C89" w:rsidRDefault="0068234B" w:rsidP="00E97DD1">
      <w:pPr>
        <w:pStyle w:val="Heading2"/>
      </w:pPr>
      <w:bookmarkStart w:id="9" w:name="_Toc529523956"/>
      <w:r w:rsidRPr="000F1C89">
        <w:t>PARTICIPATION</w:t>
      </w:r>
      <w:bookmarkEnd w:id="9"/>
    </w:p>
    <w:p w14:paraId="30DADBAC" w14:textId="77777777" w:rsidR="004A0333" w:rsidRPr="004E24AE" w:rsidRDefault="004A0333" w:rsidP="000A7BE8">
      <w:pPr>
        <w:pStyle w:val="Heading3"/>
        <w:ind w:left="720"/>
        <w:rPr>
          <w:b/>
        </w:rPr>
      </w:pPr>
      <w:r w:rsidRPr="004E24AE">
        <w:t xml:space="preserve">Participation is open to all </w:t>
      </w:r>
      <w:r w:rsidRPr="004E24AE">
        <w:rPr>
          <w:rFonts w:eastAsia="Calibri"/>
          <w:szCs w:val="24"/>
        </w:rPr>
        <w:t xml:space="preserve">natural persons who are nationals of and </w:t>
      </w:r>
      <w:r w:rsidRPr="004E24AE">
        <w:t xml:space="preserve">legal persons </w:t>
      </w:r>
      <w:r w:rsidR="006072A7" w:rsidRPr="004E24AE">
        <w:t>(</w:t>
      </w:r>
      <w:r w:rsidRPr="004E24AE">
        <w:t xml:space="preserve">participating either individually or in a grouping </w:t>
      </w:r>
      <w:r w:rsidR="006072A7" w:rsidRPr="004E24AE">
        <w:t xml:space="preserve">– </w:t>
      </w:r>
      <w:r w:rsidRPr="004E24AE">
        <w:t>consortium</w:t>
      </w:r>
      <w:r w:rsidR="006072A7" w:rsidRPr="004E24AE">
        <w:t xml:space="preserve"> </w:t>
      </w:r>
      <w:r w:rsidR="00CF634D" w:rsidRPr="004E24AE">
        <w:t>–</w:t>
      </w:r>
      <w:r w:rsidRPr="004E24AE">
        <w:t xml:space="preserve"> of tenderers</w:t>
      </w:r>
      <w:r w:rsidR="006072A7" w:rsidRPr="004E24AE">
        <w:t>)</w:t>
      </w:r>
      <w:r w:rsidRPr="004E24AE">
        <w:t xml:space="preserve"> which are effectively established in a Member State of the European Union or in a eligible country or territory as defined under </w:t>
      </w:r>
      <w:r w:rsidRPr="004E24AE">
        <w:rPr>
          <w:rFonts w:eastAsia="Calibri"/>
          <w:bCs/>
          <w:szCs w:val="24"/>
        </w:rPr>
        <w:t xml:space="preserve">the Regulation </w:t>
      </w:r>
      <w:r w:rsidRPr="004E24AE">
        <w:rPr>
          <w:szCs w:val="24"/>
        </w:rPr>
        <w:t xml:space="preserve">(EU) </w:t>
      </w:r>
      <w:r w:rsidR="00AA7E1D" w:rsidRPr="004E24AE">
        <w:rPr>
          <w:szCs w:val="24"/>
        </w:rPr>
        <w:t>n</w:t>
      </w:r>
      <w:r w:rsidR="000C55DE" w:rsidRPr="004E24AE">
        <w:rPr>
          <w:szCs w:val="24"/>
        </w:rPr>
        <w:t>o</w:t>
      </w:r>
      <w:r w:rsidR="00C317EE" w:rsidRPr="004E24AE">
        <w:rPr>
          <w:szCs w:val="24"/>
        </w:rPr>
        <w:t xml:space="preserve"> </w:t>
      </w:r>
      <w:r w:rsidRPr="004E24AE">
        <w:rPr>
          <w:rFonts w:eastAsia="MS Mincho"/>
          <w:szCs w:val="24"/>
          <w:lang w:eastAsia="ja-JP"/>
        </w:rPr>
        <w:t xml:space="preserve">236/2014 </w:t>
      </w:r>
      <w:r w:rsidRPr="004E24AE">
        <w:rPr>
          <w:rFonts w:eastAsia="Calibri"/>
          <w:bCs/>
          <w:szCs w:val="24"/>
        </w:rPr>
        <w:t xml:space="preserve">establishing common rules and procedures for the implementation of the Union's instruments for external action (CIR) </w:t>
      </w:r>
      <w:r w:rsidRPr="004E24AE">
        <w:t xml:space="preserve">for the applicable </w:t>
      </w:r>
      <w:r w:rsidR="000C55DE" w:rsidRPr="004E24AE">
        <w:t>i</w:t>
      </w:r>
      <w:r w:rsidRPr="004E24AE">
        <w:t>nstrument under which the contract is finan</w:t>
      </w:r>
      <w:r w:rsidR="00AA1AE6" w:rsidRPr="004E24AE">
        <w:t xml:space="preserve">ced (see also heading 22 </w:t>
      </w:r>
      <w:r w:rsidR="006342DC" w:rsidRPr="004E24AE">
        <w:t>of the contract notice</w:t>
      </w:r>
      <w:r w:rsidR="00AA1AE6" w:rsidRPr="004E24AE">
        <w:t>)</w:t>
      </w:r>
      <w:r w:rsidRPr="004E24AE">
        <w:rPr>
          <w:rFonts w:eastAsia="Calibri"/>
          <w:szCs w:val="24"/>
        </w:rPr>
        <w:t xml:space="preserve">. </w:t>
      </w:r>
      <w:r w:rsidRPr="004E24AE">
        <w:t xml:space="preserve">Participation is also open to international organisations. All supplies under this contract must originate in one or more of these countries. </w:t>
      </w:r>
      <w:r w:rsidRPr="004E24AE">
        <w:rPr>
          <w:rFonts w:eastAsia="Calibri"/>
          <w:szCs w:val="24"/>
        </w:rPr>
        <w:t>However, they may originate from any country when</w:t>
      </w:r>
      <w:bookmarkStart w:id="10" w:name="_DV_C321"/>
      <w:r w:rsidRPr="004E24AE">
        <w:rPr>
          <w:rFonts w:eastAsia="Calibri"/>
          <w:color w:val="000000"/>
          <w:szCs w:val="24"/>
        </w:rPr>
        <w:t xml:space="preserve"> the amount of the supplies to be purchased is below</w:t>
      </w:r>
      <w:bookmarkEnd w:id="10"/>
      <w:r w:rsidR="00720FF6" w:rsidRPr="004E24AE">
        <w:rPr>
          <w:rFonts w:eastAsia="Calibri"/>
          <w:color w:val="000000"/>
          <w:szCs w:val="24"/>
        </w:rPr>
        <w:t xml:space="preserve"> </w:t>
      </w:r>
      <w:r w:rsidR="000C55DE" w:rsidRPr="004E24AE">
        <w:rPr>
          <w:rFonts w:eastAsia="Calibri"/>
          <w:color w:val="000000"/>
          <w:szCs w:val="24"/>
        </w:rPr>
        <w:t>EUR </w:t>
      </w:r>
      <w:r w:rsidRPr="004E24AE">
        <w:rPr>
          <w:rFonts w:eastAsia="Calibri"/>
          <w:color w:val="000000"/>
          <w:szCs w:val="24"/>
        </w:rPr>
        <w:t>100</w:t>
      </w:r>
      <w:r w:rsidR="00AA7E1D" w:rsidRPr="004E24AE">
        <w:rPr>
          <w:rFonts w:eastAsia="Calibri"/>
          <w:color w:val="000000"/>
          <w:szCs w:val="24"/>
        </w:rPr>
        <w:t> </w:t>
      </w:r>
      <w:r w:rsidRPr="004E24AE">
        <w:rPr>
          <w:rFonts w:eastAsia="Calibri"/>
          <w:color w:val="000000"/>
          <w:szCs w:val="24"/>
        </w:rPr>
        <w:t>000</w:t>
      </w:r>
    </w:p>
    <w:p w14:paraId="572A346B" w14:textId="77777777" w:rsidR="0068234B" w:rsidRPr="000F1C89" w:rsidRDefault="0068234B" w:rsidP="000A7BE8">
      <w:pPr>
        <w:pStyle w:val="Heading3"/>
        <w:ind w:left="720"/>
      </w:pPr>
      <w:r w:rsidRPr="000F1C89">
        <w:lastRenderedPageBreak/>
        <w:t xml:space="preserve">These terms refer to all nationals of the </w:t>
      </w:r>
      <w:r w:rsidR="0049139F" w:rsidRPr="000F1C89">
        <w:t xml:space="preserve">above </w:t>
      </w:r>
      <w:r w:rsidRPr="000F1C89">
        <w:t xml:space="preserve">states and to all legal entities, companies or partnerships </w:t>
      </w:r>
      <w:r w:rsidR="002A1AA5" w:rsidRPr="000F1C89">
        <w:t xml:space="preserve">established in the above states. For the purposes of proving compliance with this rule, tenderers being legal persons, must present the documents required under that country’s law. </w:t>
      </w:r>
    </w:p>
    <w:p w14:paraId="0929CC09" w14:textId="77777777" w:rsidR="00AA7E1D" w:rsidRPr="000F1C89" w:rsidRDefault="0068234B" w:rsidP="00AA7E1D">
      <w:pPr>
        <w:pStyle w:val="Heading3"/>
        <w:ind w:left="720"/>
      </w:pPr>
      <w:r w:rsidRPr="000F1C89">
        <w:t>The eligibility requirement detailed in subclause</w:t>
      </w:r>
      <w:r w:rsidR="005271DB" w:rsidRPr="000F1C89">
        <w:t>s</w:t>
      </w:r>
      <w:r w:rsidRPr="000F1C89">
        <w:t xml:space="preserve"> 3.1 and 3.2 applies to all members of a joint venture/consortium</w:t>
      </w:r>
      <w:r w:rsidR="00B142C3" w:rsidRPr="000F1C89">
        <w:t xml:space="preserve"> and</w:t>
      </w:r>
      <w:r w:rsidRPr="000F1C89">
        <w:t xml:space="preserve"> all subcontractors</w:t>
      </w:r>
      <w:r w:rsidR="00C81A0A" w:rsidRPr="000F1C89">
        <w:t xml:space="preserve">, as well as to all entities upon whose capacity the tenderer relies for the selection criteria. </w:t>
      </w:r>
      <w:r w:rsidRPr="000F1C89">
        <w:t xml:space="preserve">Every tenderer, member of a joint venture/consortium, </w:t>
      </w:r>
      <w:r w:rsidR="00C81A0A" w:rsidRPr="000F1C89">
        <w:t xml:space="preserve">every capacity-providing entity, </w:t>
      </w:r>
      <w:r w:rsidRPr="000F1C89">
        <w:t>every subcontractor providing more than 10</w:t>
      </w:r>
      <w:r w:rsidR="00E725FE" w:rsidRPr="000F1C89">
        <w:rPr>
          <w:w w:val="50"/>
        </w:rPr>
        <w:t> </w:t>
      </w:r>
      <w:r w:rsidRPr="000F1C89">
        <w:t>% o</w:t>
      </w:r>
      <w:r w:rsidR="005271DB" w:rsidRPr="000F1C89">
        <w:t>f</w:t>
      </w:r>
      <w:r w:rsidRPr="000F1C89">
        <w:t xml:space="preserve"> the works and every supplier providing more than 10</w:t>
      </w:r>
      <w:r w:rsidR="00E725FE" w:rsidRPr="000F1C89">
        <w:rPr>
          <w:w w:val="50"/>
        </w:rPr>
        <w:t> </w:t>
      </w:r>
      <w:r w:rsidRPr="000F1C89">
        <w:t>% of the works must certify that they meet these conditions</w:t>
      </w:r>
      <w:r w:rsidR="005271DB" w:rsidRPr="000F1C89">
        <w:t>.</w:t>
      </w:r>
      <w:r w:rsidRPr="000F1C89">
        <w:t xml:space="preserve"> </w:t>
      </w:r>
      <w:r w:rsidR="005271DB" w:rsidRPr="000F1C89">
        <w:t xml:space="preserve">They must </w:t>
      </w:r>
      <w:r w:rsidRPr="000F1C89">
        <w:t xml:space="preserve">prove their eligibility by a document dated less than </w:t>
      </w:r>
      <w:r w:rsidR="005271DB" w:rsidRPr="000F1C89">
        <w:t>one</w:t>
      </w:r>
      <w:r w:rsidRPr="000F1C89">
        <w:t xml:space="preserve"> year earlier than the deadline for submi</w:t>
      </w:r>
      <w:r w:rsidR="0049139F" w:rsidRPr="000F1C89">
        <w:t>tting</w:t>
      </w:r>
      <w:r w:rsidRPr="000F1C89">
        <w:t xml:space="preserve"> tenders, drawn up in accordance with their national law or practice or by copies of the original documents </w:t>
      </w:r>
      <w:r w:rsidR="0049139F" w:rsidRPr="000F1C89">
        <w:t>stating</w:t>
      </w:r>
      <w:r w:rsidRPr="000F1C89">
        <w:t xml:space="preserve"> the constitution and/or legal status and the place of registration and/or statutory seat and, if it is different, the place of central administration. The </w:t>
      </w:r>
      <w:r w:rsidR="000C55DE">
        <w:t>c</w:t>
      </w:r>
      <w:r w:rsidRPr="000F1C89">
        <w:t xml:space="preserve">ontracting </w:t>
      </w:r>
      <w:r w:rsidR="000C55DE">
        <w:t>a</w:t>
      </w:r>
      <w:r w:rsidRPr="000F1C89">
        <w:t>uthority may accept other satisfactory evidence that these conditions are met.</w:t>
      </w:r>
      <w:r w:rsidR="00AA7E1D" w:rsidRPr="00AA7E1D">
        <w:t xml:space="preserve"> </w:t>
      </w:r>
    </w:p>
    <w:p w14:paraId="23851C9C" w14:textId="77777777" w:rsidR="00AA7E1D" w:rsidRPr="000F1C89" w:rsidRDefault="0068234B" w:rsidP="00AA7E1D">
      <w:pPr>
        <w:pStyle w:val="Heading3"/>
        <w:ind w:left="720"/>
      </w:pPr>
      <w:r w:rsidRPr="000F1C89">
        <w:t xml:space="preserve">Natural persons, companies or undertakings falling into a situation set out in </w:t>
      </w:r>
      <w:r w:rsidR="00CF634D">
        <w:t>S</w:t>
      </w:r>
      <w:r w:rsidRPr="000F1C89">
        <w:t>ection</w:t>
      </w:r>
      <w:r w:rsidR="00D6166B">
        <w:t xml:space="preserve"> </w:t>
      </w:r>
      <w:r w:rsidR="000C55DE">
        <w:t>2.4.</w:t>
      </w:r>
      <w:r w:rsidR="00D6166B">
        <w:t xml:space="preserve"> (EU restrictive measures), </w:t>
      </w:r>
      <w:r w:rsidR="000C55DE">
        <w:t>2.6.10.1.</w:t>
      </w:r>
      <w:r w:rsidRPr="000F1C89">
        <w:t xml:space="preserve"> </w:t>
      </w:r>
      <w:r w:rsidR="00B328BF" w:rsidRPr="00B328BF">
        <w:t>(</w:t>
      </w:r>
      <w:proofErr w:type="gramStart"/>
      <w:r w:rsidR="00B328BF" w:rsidRPr="00B328BF">
        <w:t>exclusion</w:t>
      </w:r>
      <w:proofErr w:type="gramEnd"/>
      <w:r w:rsidR="00B328BF" w:rsidRPr="00B328BF">
        <w:t xml:space="preserve"> criteria) or </w:t>
      </w:r>
      <w:r w:rsidR="000C55DE">
        <w:t>2.6.10.1.2.</w:t>
      </w:r>
      <w:r w:rsidR="00B328BF" w:rsidRPr="00B328BF">
        <w:t xml:space="preserve"> (</w:t>
      </w:r>
      <w:proofErr w:type="gramStart"/>
      <w:r w:rsidR="00B328BF" w:rsidRPr="00B328BF">
        <w:t>rejection</w:t>
      </w:r>
      <w:proofErr w:type="gramEnd"/>
      <w:r w:rsidR="00B328BF" w:rsidRPr="00B328BF">
        <w:t xml:space="preserve"> from a procedure)</w:t>
      </w:r>
      <w:r w:rsidR="004E276B" w:rsidRPr="000F1C89">
        <w:t xml:space="preserve"> </w:t>
      </w:r>
      <w:r w:rsidRPr="000F1C89">
        <w:t xml:space="preserve">of the </w:t>
      </w:r>
      <w:r w:rsidR="000C55DE">
        <w:t>p</w:t>
      </w:r>
      <w:r w:rsidRPr="000F1C89">
        <w:t xml:space="preserve">ractical </w:t>
      </w:r>
      <w:r w:rsidR="000C55DE">
        <w:t>g</w:t>
      </w:r>
      <w:r w:rsidRPr="000F1C89">
        <w:t>uide</w:t>
      </w:r>
      <w:r w:rsidR="00F94AD3" w:rsidRPr="000F1C89">
        <w:t>,</w:t>
      </w:r>
      <w:r w:rsidRPr="000F1C89">
        <w:t xml:space="preserve"> are </w:t>
      </w:r>
      <w:r w:rsidR="00F94AD3" w:rsidRPr="000F1C89">
        <w:t xml:space="preserve">not entitled to participate </w:t>
      </w:r>
      <w:r w:rsidRPr="000F1C89">
        <w:t xml:space="preserve">in </w:t>
      </w:r>
      <w:r w:rsidR="00F94AD3" w:rsidRPr="000F1C89">
        <w:t xml:space="preserve">this tender procedure or be awarded a </w:t>
      </w:r>
      <w:r w:rsidRPr="000F1C89">
        <w:t xml:space="preserve">contract. </w:t>
      </w:r>
      <w:r w:rsidR="00F94AD3" w:rsidRPr="000F1C89">
        <w:t xml:space="preserve">Should they do so, their tender will be considered unsuitable or irregular respectively. </w:t>
      </w:r>
      <w:r w:rsidRPr="000F1C89">
        <w:t xml:space="preserve">Tenderers must provide declarations to the effect that they are not in any of the exclusion situations listed in </w:t>
      </w:r>
      <w:r w:rsidR="00CF634D">
        <w:t>S</w:t>
      </w:r>
      <w:r w:rsidRPr="000F1C89">
        <w:t xml:space="preserve">ection </w:t>
      </w:r>
      <w:r w:rsidR="000C55DE">
        <w:t>2.6.10.1.</w:t>
      </w:r>
      <w:r w:rsidRPr="000F1C89">
        <w:t xml:space="preserve"> of the </w:t>
      </w:r>
      <w:r w:rsidR="000C55DE">
        <w:t>p</w:t>
      </w:r>
      <w:r w:rsidRPr="000F1C89">
        <w:t xml:space="preserve">ractical </w:t>
      </w:r>
      <w:r w:rsidR="000C55DE">
        <w:t>g</w:t>
      </w:r>
      <w:r w:rsidRPr="000F1C89">
        <w:t>uide. The declarations must cover all the members of a joint venture/consortium. Tenderers guilty of making false declarations may also incur financial penalties</w:t>
      </w:r>
      <w:r w:rsidR="00C0049A">
        <w:t xml:space="preserve"> up to 10% of the total value of the contract</w:t>
      </w:r>
      <w:r w:rsidRPr="000F1C89">
        <w:t xml:space="preserve"> and exclusion</w:t>
      </w:r>
      <w:r w:rsidR="00C0049A">
        <w:t>,</w:t>
      </w:r>
      <w:r w:rsidRPr="000F1C89">
        <w:t xml:space="preserve"> in accordance with </w:t>
      </w:r>
      <w:r w:rsidR="00C0049A">
        <w:t>the Financial Regulation in force</w:t>
      </w:r>
      <w:r w:rsidRPr="000F1C89">
        <w:t>.</w:t>
      </w:r>
    </w:p>
    <w:p w14:paraId="44A74E02" w14:textId="77777777" w:rsidR="00AA7E1D" w:rsidRPr="000F1C89" w:rsidRDefault="0068234B" w:rsidP="00AA7E1D">
      <w:pPr>
        <w:pStyle w:val="Heading3"/>
        <w:ind w:left="720"/>
      </w:pPr>
      <w:r w:rsidRPr="000F1C89">
        <w:t>The exclusion situation referred to in subclause 3.4 applies to all members of a joint venture/consortium, all subcontractors and all suppliers to tenderers</w:t>
      </w:r>
      <w:r w:rsidR="004E276B" w:rsidRPr="000F1C89">
        <w:t>, as well as to all entities upon whose capacity the tenderer relies for the selection criteria</w:t>
      </w:r>
      <w:r w:rsidRPr="000F1C89">
        <w:t>.</w:t>
      </w:r>
      <w:r w:rsidR="00AA7E1D" w:rsidRPr="00AA7E1D">
        <w:t xml:space="preserve"> </w:t>
      </w:r>
    </w:p>
    <w:p w14:paraId="61688B8D" w14:textId="77777777" w:rsidR="00172BEA" w:rsidRPr="000F1C89" w:rsidRDefault="003E3265" w:rsidP="00172BEA">
      <w:pPr>
        <w:pStyle w:val="Heading3"/>
        <w:ind w:left="720"/>
        <w:rPr>
          <w:b/>
        </w:rPr>
      </w:pPr>
      <w:r>
        <w:t xml:space="preserve">Subcontracting is allowed but the contractor will retain full liability towards the contracting authority for performance of the contract as a whole. </w:t>
      </w:r>
    </w:p>
    <w:p w14:paraId="02BE7E7D" w14:textId="77777777" w:rsidR="0068234B" w:rsidRPr="000F1C89" w:rsidRDefault="0068234B" w:rsidP="00E97DD1">
      <w:pPr>
        <w:spacing w:before="120"/>
        <w:ind w:left="709"/>
        <w:rPr>
          <w:b/>
          <w:szCs w:val="22"/>
        </w:rPr>
      </w:pPr>
    </w:p>
    <w:p w14:paraId="610721DA" w14:textId="77777777" w:rsidR="0068234B" w:rsidRPr="000F1C89" w:rsidRDefault="0068234B" w:rsidP="00E97DD1">
      <w:pPr>
        <w:pStyle w:val="Heading2"/>
      </w:pPr>
      <w:bookmarkStart w:id="11" w:name="_Toc529523957"/>
      <w:r w:rsidRPr="000F1C89">
        <w:t>ONLY ONE TENDER PER TENDERER</w:t>
      </w:r>
      <w:bookmarkEnd w:id="11"/>
    </w:p>
    <w:p w14:paraId="69AA9AFC" w14:textId="77777777" w:rsidR="0068234B" w:rsidRPr="000F1C89" w:rsidRDefault="0068234B" w:rsidP="00CC76FD">
      <w:pPr>
        <w:rPr>
          <w:szCs w:val="22"/>
        </w:rPr>
      </w:pPr>
      <w:r w:rsidRPr="000F1C89">
        <w:rPr>
          <w:szCs w:val="22"/>
        </w:rPr>
        <w:t xml:space="preserve">A company may not tender for a given contract both individually and as a member of a joint venture/consortium. </w:t>
      </w:r>
      <w:r w:rsidR="008E4B88" w:rsidRPr="000F1C89">
        <w:rPr>
          <w:szCs w:val="22"/>
        </w:rPr>
        <w:t>P</w:t>
      </w:r>
      <w:r w:rsidRPr="000F1C89">
        <w:rPr>
          <w:szCs w:val="22"/>
        </w:rPr>
        <w:t xml:space="preserve">articipation by a tenderer in more than one tender for a contract will result in the disqualification of all those tenders for that contract in which the party is involved. The same company may only participate as subcontractor in different tenders if that is justified by the specific nature of the market and cleared by the </w:t>
      </w:r>
      <w:r w:rsidR="00EB7A64">
        <w:rPr>
          <w:szCs w:val="22"/>
        </w:rPr>
        <w:t>c</w:t>
      </w:r>
      <w:r w:rsidRPr="000F1C89">
        <w:rPr>
          <w:szCs w:val="22"/>
        </w:rPr>
        <w:t xml:space="preserve">ontracting </w:t>
      </w:r>
      <w:r w:rsidR="00EB7A64">
        <w:rPr>
          <w:szCs w:val="22"/>
        </w:rPr>
        <w:t>a</w:t>
      </w:r>
      <w:r w:rsidRPr="000F1C89">
        <w:rPr>
          <w:szCs w:val="22"/>
        </w:rPr>
        <w:t>uthority.</w:t>
      </w:r>
    </w:p>
    <w:p w14:paraId="5108B0E1" w14:textId="77777777" w:rsidR="0068234B" w:rsidRPr="000F1C89" w:rsidRDefault="0068234B" w:rsidP="00E97DD1">
      <w:pPr>
        <w:pStyle w:val="Heading2"/>
      </w:pPr>
      <w:bookmarkStart w:id="12" w:name="_Toc529523958"/>
      <w:r w:rsidRPr="000F1C89">
        <w:t>TENDER EXPENSES</w:t>
      </w:r>
      <w:bookmarkEnd w:id="12"/>
    </w:p>
    <w:p w14:paraId="557680D4" w14:textId="77777777" w:rsidR="0068234B" w:rsidRPr="000F1C89" w:rsidRDefault="0068234B" w:rsidP="000A7BE8">
      <w:pPr>
        <w:pStyle w:val="Heading3"/>
        <w:ind w:left="720"/>
      </w:pPr>
      <w:r w:rsidRPr="000F1C89">
        <w:t>The tenderer will bear all costs associated with prepar</w:t>
      </w:r>
      <w:r w:rsidR="008E4B88" w:rsidRPr="000F1C89">
        <w:t>ing</w:t>
      </w:r>
      <w:r w:rsidRPr="000F1C89">
        <w:t xml:space="preserve"> and submi</w:t>
      </w:r>
      <w:r w:rsidR="008E4B88" w:rsidRPr="000F1C89">
        <w:t>tting</w:t>
      </w:r>
      <w:r w:rsidRPr="000F1C89">
        <w:t xml:space="preserve"> the tender. The </w:t>
      </w:r>
      <w:r w:rsidR="00EB7A64">
        <w:t>c</w:t>
      </w:r>
      <w:r w:rsidRPr="000F1C89">
        <w:t xml:space="preserve">ontracting </w:t>
      </w:r>
      <w:r w:rsidR="00EB7A64">
        <w:t>a</w:t>
      </w:r>
      <w:r w:rsidRPr="000F1C89">
        <w:t>uthority will no</w:t>
      </w:r>
      <w:r w:rsidR="00A77ECC" w:rsidRPr="000F1C89">
        <w:t>t</w:t>
      </w:r>
      <w:r w:rsidRPr="000F1C89">
        <w:t xml:space="preserve"> be responsible or liable for such costs, whatever the conduct or outcome of the procedure.</w:t>
      </w:r>
    </w:p>
    <w:p w14:paraId="3E391DBB" w14:textId="77777777" w:rsidR="00AA7E1D" w:rsidRPr="000F1C89" w:rsidRDefault="0068234B" w:rsidP="00AA7E1D">
      <w:pPr>
        <w:pStyle w:val="Heading3"/>
        <w:ind w:left="720"/>
      </w:pPr>
      <w:r w:rsidRPr="000F1C89">
        <w:t xml:space="preserve">The </w:t>
      </w:r>
      <w:r w:rsidR="00EB7A64">
        <w:t>c</w:t>
      </w:r>
      <w:r w:rsidRPr="000F1C89">
        <w:t xml:space="preserve">ontracting </w:t>
      </w:r>
      <w:r w:rsidR="00EB7A64">
        <w:t>a</w:t>
      </w:r>
      <w:r w:rsidRPr="000F1C89">
        <w:t>uthority will neither be responsible for, nor cover, any expenses or losses incurred by the tenderer through site visits and inspections or any other aspect of its tender.</w:t>
      </w:r>
      <w:r w:rsidR="00AA7E1D" w:rsidRPr="00AA7E1D">
        <w:t xml:space="preserve"> </w:t>
      </w:r>
    </w:p>
    <w:p w14:paraId="30366B2C" w14:textId="77777777" w:rsidR="0068234B" w:rsidRPr="000F1C89" w:rsidRDefault="0068234B" w:rsidP="00E97DD1">
      <w:pPr>
        <w:pStyle w:val="Heading2"/>
      </w:pPr>
      <w:bookmarkStart w:id="13" w:name="_Toc529523959"/>
      <w:r w:rsidRPr="000F1C89">
        <w:lastRenderedPageBreak/>
        <w:t xml:space="preserve">SITE </w:t>
      </w:r>
      <w:r w:rsidR="00526C2B" w:rsidRPr="000F1C89">
        <w:t>VISIT AND CLARIFICATION MEETING</w:t>
      </w:r>
      <w:bookmarkEnd w:id="13"/>
    </w:p>
    <w:p w14:paraId="32BA4177" w14:textId="77777777" w:rsidR="00AA7E1D" w:rsidRPr="000F1C89" w:rsidRDefault="0068234B" w:rsidP="00AA7E1D">
      <w:pPr>
        <w:pStyle w:val="Heading3"/>
        <w:ind w:left="720"/>
      </w:pPr>
      <w:r w:rsidRPr="000F1C89">
        <w:t xml:space="preserve">The tenderer is </w:t>
      </w:r>
      <w:r w:rsidRPr="00172BEA">
        <w:t>obliged to</w:t>
      </w:r>
      <w:r w:rsidRPr="000F1C89">
        <w:t xml:space="preserve"> visit and inspect the site of the works and its surroundings for the purpose of assessing, at its own responsibility, expense and risk, </w:t>
      </w:r>
      <w:r w:rsidR="00A77ECC" w:rsidRPr="000F1C89">
        <w:t xml:space="preserve">the </w:t>
      </w:r>
      <w:r w:rsidRPr="000F1C89">
        <w:t>factors necessary for prepar</w:t>
      </w:r>
      <w:r w:rsidR="00A77ECC" w:rsidRPr="000F1C89">
        <w:t>ing</w:t>
      </w:r>
      <w:r w:rsidRPr="000F1C89">
        <w:t xml:space="preserve"> its tender and signing the contract for the works </w:t>
      </w:r>
      <w:r w:rsidR="006072A7" w:rsidRPr="000F1C89">
        <w:t>(</w:t>
      </w:r>
      <w:r w:rsidR="00EB7A64">
        <w:t>d</w:t>
      </w:r>
      <w:r w:rsidRPr="000F1C89">
        <w:t xml:space="preserve">ate, time and place, see point 13 of the </w:t>
      </w:r>
      <w:r w:rsidR="001F2D2F" w:rsidRPr="000F1C89">
        <w:t>contract notice</w:t>
      </w:r>
      <w:r w:rsidRPr="000F1C89">
        <w:t>.</w:t>
      </w:r>
      <w:r w:rsidR="006072A7" w:rsidRPr="000F1C89">
        <w:t>)</w:t>
      </w:r>
      <w:r w:rsidR="00AA7E1D" w:rsidRPr="00AA7E1D">
        <w:t xml:space="preserve"> </w:t>
      </w:r>
    </w:p>
    <w:p w14:paraId="2E6E3AD6" w14:textId="77777777" w:rsidR="00AA7E1D" w:rsidRPr="000F1C89" w:rsidRDefault="0068234B" w:rsidP="00AA7E1D">
      <w:pPr>
        <w:pStyle w:val="Heading3"/>
        <w:ind w:left="720"/>
      </w:pPr>
      <w:r w:rsidRPr="000F1C89">
        <w:t xml:space="preserve">A site visit </w:t>
      </w:r>
      <w:r w:rsidRPr="00172BEA">
        <w:t>will</w:t>
      </w:r>
      <w:r w:rsidR="006072A7" w:rsidRPr="000F1C89">
        <w:t xml:space="preserve"> </w:t>
      </w:r>
      <w:r w:rsidRPr="000F1C89">
        <w:t xml:space="preserve">be held by the </w:t>
      </w:r>
      <w:r w:rsidR="00EB7A64">
        <w:t>c</w:t>
      </w:r>
      <w:r w:rsidRPr="000F1C89">
        <w:t xml:space="preserve">ontracting </w:t>
      </w:r>
      <w:r w:rsidR="00EB7A64">
        <w:t>a</w:t>
      </w:r>
      <w:r w:rsidRPr="000F1C89">
        <w:t xml:space="preserve">uthority </w:t>
      </w:r>
      <w:r w:rsidR="006072A7" w:rsidRPr="000F1C89">
        <w:t>(</w:t>
      </w:r>
      <w:r w:rsidR="00EB7A64">
        <w:t>d</w:t>
      </w:r>
      <w:r w:rsidRPr="000F1C89">
        <w:t xml:space="preserve">ate, time and place, see point 13 of the </w:t>
      </w:r>
      <w:r w:rsidR="001F2D2F" w:rsidRPr="000F1C89">
        <w:t>contract notice</w:t>
      </w:r>
      <w:r w:rsidR="006072A7" w:rsidRPr="000F1C89">
        <w:t>)</w:t>
      </w:r>
      <w:r w:rsidRPr="000F1C89">
        <w:t>.</w:t>
      </w:r>
      <w:r w:rsidR="00AA7E1D" w:rsidRPr="00AA7E1D">
        <w:t xml:space="preserve"> </w:t>
      </w:r>
    </w:p>
    <w:p w14:paraId="55D3FDF4" w14:textId="77777777" w:rsidR="00AA7E1D" w:rsidRPr="00172BEA" w:rsidRDefault="0068234B" w:rsidP="009439C7">
      <w:pPr>
        <w:pStyle w:val="Heading3"/>
      </w:pPr>
      <w:r w:rsidRPr="00172BEA">
        <w:t xml:space="preserve">The minutes of the </w:t>
      </w:r>
      <w:r w:rsidR="00655038" w:rsidRPr="00172BEA">
        <w:t>site visit</w:t>
      </w:r>
      <w:r w:rsidR="00172BEA" w:rsidRPr="00172BEA">
        <w:t xml:space="preserve"> will be </w:t>
      </w:r>
      <w:r w:rsidR="009439C7">
        <w:t>sent by e-mail to the all tenderers participating the mandatory site visit.</w:t>
      </w:r>
      <w:r w:rsidRPr="00172BEA">
        <w:t xml:space="preserve"> As proof of participation</w:t>
      </w:r>
      <w:r w:rsidR="008E4B88" w:rsidRPr="00172BEA">
        <w:t>,</w:t>
      </w:r>
      <w:r w:rsidRPr="00172BEA">
        <w:t xml:space="preserve"> tenderers will receive a c</w:t>
      </w:r>
      <w:r w:rsidR="00172BEA" w:rsidRPr="00172BEA">
        <w:t>ertificate of their site visit.</w:t>
      </w:r>
      <w:r w:rsidR="00AA7E1D" w:rsidRPr="00172BEA">
        <w:t xml:space="preserve"> </w:t>
      </w:r>
    </w:p>
    <w:p w14:paraId="40C26E28" w14:textId="77777777" w:rsidR="00AA7E1D" w:rsidRPr="000F1C89" w:rsidRDefault="0048094E" w:rsidP="00AA7E1D">
      <w:pPr>
        <w:pStyle w:val="Heading2"/>
      </w:pPr>
      <w:bookmarkStart w:id="14" w:name="_Toc529523960"/>
      <w:r>
        <w:t xml:space="preserve">CONTENT OF </w:t>
      </w:r>
      <w:r w:rsidR="0068234B" w:rsidRPr="000F1C89">
        <w:t>TENDER DOCUMENTS</w:t>
      </w:r>
      <w:bookmarkEnd w:id="14"/>
    </w:p>
    <w:p w14:paraId="7E08B950" w14:textId="77777777" w:rsidR="0068234B" w:rsidRPr="000F1C89" w:rsidRDefault="0068234B" w:rsidP="00CC76FD">
      <w:r w:rsidRPr="000F1C89">
        <w:t>The set of tender documents comprises the documents specified in the invitation letter.</w:t>
      </w:r>
    </w:p>
    <w:p w14:paraId="2FBA2887" w14:textId="77777777" w:rsidR="0068234B" w:rsidRPr="000F1C89" w:rsidRDefault="0068234B" w:rsidP="00CC76FD">
      <w:r w:rsidRPr="000F1C89">
        <w:t xml:space="preserve">Tenderers bear sole liability for examining with appropriate care the tender documents, including design documents available for inspection and any modification to the tender documents issued during the tendering period, and for obtaining reliable information </w:t>
      </w:r>
      <w:r w:rsidR="008E4B88" w:rsidRPr="000F1C89">
        <w:t>on</w:t>
      </w:r>
      <w:r w:rsidRPr="000F1C89">
        <w:t xml:space="preserve"> any conditions and obligations that may in any way affect the amount or nature of the tender or the execution of the works. In the event that the tenderer is successful, no claim for alter</w:t>
      </w:r>
      <w:r w:rsidR="00C202A0" w:rsidRPr="000F1C89">
        <w:t>ing</w:t>
      </w:r>
      <w:r w:rsidRPr="000F1C89">
        <w:t xml:space="preserve"> the tender amount will be entertained on the grounds of errors or omissions in the obligations of the tenderer described above.</w:t>
      </w:r>
    </w:p>
    <w:p w14:paraId="13B17D44" w14:textId="77777777" w:rsidR="0068234B" w:rsidRPr="000F1C89" w:rsidRDefault="0068234B" w:rsidP="00E97DD1">
      <w:pPr>
        <w:pStyle w:val="Heading2"/>
      </w:pPr>
      <w:bookmarkStart w:id="15" w:name="_Toc529523961"/>
      <w:r w:rsidRPr="000F1C89">
        <w:t>EXPLANATIONS CONCERNING TENDER DOCUMENTS</w:t>
      </w:r>
      <w:bookmarkEnd w:id="15"/>
    </w:p>
    <w:p w14:paraId="1B1F525A" w14:textId="77777777" w:rsidR="0048094E" w:rsidRPr="000F1C89" w:rsidRDefault="00CC76FD" w:rsidP="0048094E">
      <w:pPr>
        <w:pStyle w:val="Heading3"/>
        <w:ind w:left="720"/>
      </w:pPr>
      <w:r w:rsidRPr="000F1C89">
        <w:rPr>
          <w:rStyle w:val="Heading3Char"/>
        </w:rPr>
        <w:t>Tenderers may submit questions in writing up to 21 days before the deadline for submission of</w:t>
      </w:r>
      <w:r w:rsidRPr="000F1C89">
        <w:t xml:space="preserve"> tenders, specifying the publication reference and the contract title:</w:t>
      </w:r>
      <w:r w:rsidR="0048094E" w:rsidRPr="0048094E">
        <w:t xml:space="preserve"> </w:t>
      </w:r>
    </w:p>
    <w:p w14:paraId="1BA70676" w14:textId="77777777" w:rsidR="0068234B" w:rsidRPr="000F1C89" w:rsidRDefault="004D7B93" w:rsidP="00295D97">
      <w:pPr>
        <w:ind w:left="1134"/>
      </w:pPr>
      <w:r>
        <w:t xml:space="preserve">Ms. Milena </w:t>
      </w:r>
      <w:proofErr w:type="spellStart"/>
      <w:r>
        <w:t>Milačić</w:t>
      </w:r>
      <w:proofErr w:type="spellEnd"/>
    </w:p>
    <w:p w14:paraId="71AFA672" w14:textId="77777777" w:rsidR="0068234B" w:rsidRPr="000F1C89" w:rsidRDefault="0068234B" w:rsidP="00295D97">
      <w:pPr>
        <w:ind w:left="1134"/>
      </w:pPr>
      <w:r w:rsidRPr="00172BEA">
        <w:t>E-mail</w:t>
      </w:r>
      <w:r w:rsidR="00172BEA" w:rsidRPr="00172BEA">
        <w:t>:</w:t>
      </w:r>
      <w:r w:rsidR="00172BEA">
        <w:t xml:space="preserve"> </w:t>
      </w:r>
      <w:hyperlink r:id="rId13" w:history="1">
        <w:r w:rsidR="004D7B93" w:rsidRPr="004D7B93">
          <w:rPr>
            <w:rStyle w:val="Hyperlink"/>
          </w:rPr>
          <w:t>milena.milacic@mki.gov.me</w:t>
        </w:r>
      </w:hyperlink>
    </w:p>
    <w:p w14:paraId="7A914B7C" w14:textId="77777777" w:rsidR="0068234B" w:rsidRPr="000F1C89" w:rsidRDefault="0068234B" w:rsidP="000A7BE8">
      <w:pPr>
        <w:ind w:left="720"/>
      </w:pPr>
      <w:r w:rsidRPr="000F1C89">
        <w:t xml:space="preserve">The </w:t>
      </w:r>
      <w:r w:rsidR="00EB7A64">
        <w:t>c</w:t>
      </w:r>
      <w:r w:rsidRPr="000F1C89">
        <w:t xml:space="preserve">ontracting </w:t>
      </w:r>
      <w:r w:rsidR="00EB7A64">
        <w:t>a</w:t>
      </w:r>
      <w:r w:rsidRPr="000F1C89">
        <w:t>uthority has no obligation to provide additional information after this date.</w:t>
      </w:r>
    </w:p>
    <w:p w14:paraId="3309DFCA" w14:textId="77777777" w:rsidR="0068234B" w:rsidRPr="000F1C89" w:rsidRDefault="0068234B" w:rsidP="000A7BE8">
      <w:pPr>
        <w:ind w:left="720"/>
        <w:rPr>
          <w:bCs/>
        </w:rPr>
      </w:pPr>
      <w:r w:rsidRPr="000F1C89">
        <w:t xml:space="preserve">The </w:t>
      </w:r>
      <w:r w:rsidR="00EB7A64">
        <w:t>c</w:t>
      </w:r>
      <w:r w:rsidRPr="000F1C89">
        <w:t xml:space="preserve">ontracting </w:t>
      </w:r>
      <w:r w:rsidR="00EB7A64">
        <w:t>a</w:t>
      </w:r>
      <w:r w:rsidRPr="000F1C89">
        <w:t>uthority must reply to all tenderers</w:t>
      </w:r>
      <w:r w:rsidR="00E725FE" w:rsidRPr="000F1C89">
        <w:t>’</w:t>
      </w:r>
      <w:r w:rsidRPr="000F1C89">
        <w:t xml:space="preserve"> questions at least 11 days before the deadline for receipt of tenders.</w:t>
      </w:r>
      <w:r w:rsidRPr="000F1C89">
        <w:rPr>
          <w:snapToGrid/>
        </w:rPr>
        <w:t xml:space="preserve"> </w:t>
      </w:r>
    </w:p>
    <w:p w14:paraId="1CDB1915" w14:textId="77777777" w:rsidR="0068234B" w:rsidRPr="00172BEA" w:rsidRDefault="0068234B" w:rsidP="009439C7">
      <w:pPr>
        <w:pStyle w:val="Heading3"/>
      </w:pPr>
      <w:r w:rsidRPr="000F1C89">
        <w:t xml:space="preserve">The questions and answers will be </w:t>
      </w:r>
      <w:r w:rsidR="009439C7" w:rsidRPr="009439C7">
        <w:t>sent by e-mail to the all tenderers participating the mandatory site visit</w:t>
      </w:r>
      <w:r w:rsidRPr="00172BEA">
        <w:t>.</w:t>
      </w:r>
    </w:p>
    <w:p w14:paraId="1C5E0629" w14:textId="77777777" w:rsidR="0068234B" w:rsidRPr="000F1C89" w:rsidRDefault="0068234B" w:rsidP="00E97DD1">
      <w:pPr>
        <w:pStyle w:val="Heading2"/>
      </w:pPr>
      <w:bookmarkStart w:id="16" w:name="_Toc529523962"/>
      <w:r w:rsidRPr="000F1C89">
        <w:t>MODIFICATIONS TO TENDER DOCUMENTS</w:t>
      </w:r>
      <w:bookmarkEnd w:id="16"/>
    </w:p>
    <w:p w14:paraId="5E1F09F7" w14:textId="77777777" w:rsidR="0048094E" w:rsidRPr="000F1C89" w:rsidRDefault="0068234B" w:rsidP="0048094E">
      <w:pPr>
        <w:pStyle w:val="Heading3"/>
        <w:ind w:left="720"/>
      </w:pPr>
      <w:r w:rsidRPr="000F1C89">
        <w:t xml:space="preserve">The </w:t>
      </w:r>
      <w:r w:rsidR="00EB7A64">
        <w:t>c</w:t>
      </w:r>
      <w:r w:rsidRPr="000F1C89">
        <w:t xml:space="preserve">ontracting </w:t>
      </w:r>
      <w:r w:rsidR="00EB7A64">
        <w:t>a</w:t>
      </w:r>
      <w:r w:rsidRPr="000F1C89">
        <w:t xml:space="preserve">uthority may amend the tender documents by </w:t>
      </w:r>
      <w:r w:rsidR="00655038" w:rsidRPr="000F1C89">
        <w:t xml:space="preserve">publishing modifications </w:t>
      </w:r>
      <w:r w:rsidRPr="000F1C89">
        <w:t>up to 11 days before the deadline for submi</w:t>
      </w:r>
      <w:r w:rsidR="00C202A0" w:rsidRPr="000F1C89">
        <w:t>tting</w:t>
      </w:r>
      <w:r w:rsidRPr="000F1C89">
        <w:t xml:space="preserve"> tenders.</w:t>
      </w:r>
      <w:r w:rsidR="0048094E" w:rsidRPr="0048094E">
        <w:t xml:space="preserve"> </w:t>
      </w:r>
    </w:p>
    <w:p w14:paraId="67CE35F9" w14:textId="77777777" w:rsidR="0048094E" w:rsidRPr="00172BEA" w:rsidRDefault="0068234B" w:rsidP="009439C7">
      <w:pPr>
        <w:pStyle w:val="Heading3"/>
      </w:pPr>
      <w:r w:rsidRPr="000F1C89">
        <w:t xml:space="preserve">Each </w:t>
      </w:r>
      <w:r w:rsidR="00655038" w:rsidRPr="000F1C89">
        <w:t xml:space="preserve">modification </w:t>
      </w:r>
      <w:r w:rsidRPr="000F1C89">
        <w:t>published will constitute a part of the tender documents and will be published on the website</w:t>
      </w:r>
      <w:r w:rsidR="00B639A3">
        <w:t xml:space="preserve"> </w:t>
      </w:r>
      <w:r w:rsidR="00172BEA" w:rsidRPr="00172BEA">
        <w:t>Mi</w:t>
      </w:r>
      <w:r w:rsidR="00B11EB8">
        <w:t>nistry of Capital Investments</w:t>
      </w:r>
      <w:r w:rsidR="009439C7">
        <w:t xml:space="preserve"> of Montenegro: </w:t>
      </w:r>
      <w:hyperlink r:id="rId14" w:history="1">
        <w:r w:rsidR="00B07F7B" w:rsidRPr="007E2097">
          <w:rPr>
            <w:rStyle w:val="Hyperlink"/>
          </w:rPr>
          <w:t>https://www.gov.me/mki/kapitalne-investicije</w:t>
        </w:r>
      </w:hyperlink>
      <w:r w:rsidR="00C202A0" w:rsidRPr="00172BEA">
        <w:t>.</w:t>
      </w:r>
    </w:p>
    <w:p w14:paraId="6CF98B37" w14:textId="77777777" w:rsidR="0068234B" w:rsidRPr="000F1C89" w:rsidRDefault="0068234B" w:rsidP="000A7BE8">
      <w:pPr>
        <w:pStyle w:val="Heading3"/>
        <w:ind w:left="720"/>
      </w:pPr>
      <w:r w:rsidRPr="000F1C89">
        <w:t xml:space="preserve">The </w:t>
      </w:r>
      <w:r w:rsidR="00EB7A64">
        <w:t>c</w:t>
      </w:r>
      <w:r w:rsidRPr="000F1C89">
        <w:t xml:space="preserve">ontracting </w:t>
      </w:r>
      <w:r w:rsidR="00EB7A64">
        <w:t>a</w:t>
      </w:r>
      <w:r w:rsidRPr="000F1C89">
        <w:t>uthority may, as necessary and in accordance with Clause 18, extend the deadline for submi</w:t>
      </w:r>
      <w:r w:rsidR="00FF34CD" w:rsidRPr="000F1C89">
        <w:t>tting</w:t>
      </w:r>
      <w:r w:rsidRPr="000F1C89">
        <w:t xml:space="preserve"> tenders to give tenderers sufficient time to take </w:t>
      </w:r>
      <w:r w:rsidR="00655038" w:rsidRPr="000F1C89">
        <w:t xml:space="preserve">modifications </w:t>
      </w:r>
      <w:r w:rsidRPr="000F1C89">
        <w:t>into account when preparing their tenders.</w:t>
      </w:r>
    </w:p>
    <w:p w14:paraId="3C5E9D30" w14:textId="77777777" w:rsidR="0068234B" w:rsidRPr="000F1C89" w:rsidRDefault="0068234B" w:rsidP="00E97DD1">
      <w:pPr>
        <w:pStyle w:val="Heading1"/>
      </w:pPr>
      <w:bookmarkStart w:id="17" w:name="_Toc529523963"/>
      <w:r w:rsidRPr="000F1C89">
        <w:lastRenderedPageBreak/>
        <w:t>TENDER PREPARATION</w:t>
      </w:r>
      <w:bookmarkEnd w:id="17"/>
    </w:p>
    <w:p w14:paraId="14C11CF9" w14:textId="77777777" w:rsidR="0068234B" w:rsidRPr="000F1C89" w:rsidRDefault="0068234B" w:rsidP="00E97DD1">
      <w:pPr>
        <w:pStyle w:val="Heading2"/>
        <w:numPr>
          <w:ilvl w:val="1"/>
          <w:numId w:val="30"/>
        </w:numPr>
      </w:pPr>
      <w:bookmarkStart w:id="18" w:name="_Toc529523964"/>
      <w:r w:rsidRPr="000F1C89">
        <w:t>LANGUAGE OF TENDERS</w:t>
      </w:r>
      <w:bookmarkEnd w:id="18"/>
    </w:p>
    <w:p w14:paraId="4F812A76" w14:textId="77777777" w:rsidR="0068234B" w:rsidRPr="000F1C89" w:rsidRDefault="0068234B" w:rsidP="000A7BE8">
      <w:pPr>
        <w:pStyle w:val="Heading3"/>
        <w:ind w:left="720"/>
      </w:pPr>
      <w:r w:rsidRPr="000F1C89">
        <w:t xml:space="preserve">The tender and all correspondence and documents related to the tender exchanged by the tenderer and the </w:t>
      </w:r>
      <w:r w:rsidR="00EB7A64">
        <w:t>c</w:t>
      </w:r>
      <w:r w:rsidRPr="000F1C89">
        <w:t xml:space="preserve">ontracting </w:t>
      </w:r>
      <w:r w:rsidR="00EB7A64">
        <w:t>a</w:t>
      </w:r>
      <w:r w:rsidRPr="000F1C89">
        <w:t>uthority must be written in the language of the procedure</w:t>
      </w:r>
      <w:r w:rsidR="00C202A0" w:rsidRPr="000F1C89">
        <w:t>,</w:t>
      </w:r>
      <w:r w:rsidRPr="000F1C89">
        <w:t xml:space="preserve"> which is English. All correspondence relating to payments, including invoices and interim and final payment certificates, must also be sent to the </w:t>
      </w:r>
      <w:r w:rsidR="00EB7A64">
        <w:t>c</w:t>
      </w:r>
      <w:r w:rsidRPr="000F1C89">
        <w:t xml:space="preserve">ontracting </w:t>
      </w:r>
      <w:r w:rsidR="00EB7A64">
        <w:t>a</w:t>
      </w:r>
      <w:r w:rsidRPr="000F1C89">
        <w:t>uthority in English.</w:t>
      </w:r>
    </w:p>
    <w:p w14:paraId="2946DEF0" w14:textId="77777777" w:rsidR="0068234B" w:rsidRPr="000F1C89" w:rsidRDefault="0068234B" w:rsidP="000A7BE8">
      <w:pPr>
        <w:pStyle w:val="Heading3"/>
        <w:ind w:left="720"/>
      </w:pPr>
      <w:r w:rsidRPr="000F1C89">
        <w:t xml:space="preserve">If supporting documents are not written in one of the official languages of the European Union, a translation into the language of the call for tender must be attached. Where the documents are in an official language of the European Union other than </w:t>
      </w:r>
      <w:r w:rsidR="00C202A0" w:rsidRPr="000F1C89">
        <w:t>English</w:t>
      </w:r>
      <w:r w:rsidRPr="000F1C89">
        <w:t>, it is strongly recommended to provide a translation into the language of the call for tenders, in order to facilitate the evaluation of the documents.</w:t>
      </w:r>
    </w:p>
    <w:p w14:paraId="1EE37083" w14:textId="77777777" w:rsidR="0068234B" w:rsidRPr="000F1C89" w:rsidRDefault="0068234B" w:rsidP="00E97DD1">
      <w:pPr>
        <w:pStyle w:val="Heading2"/>
      </w:pPr>
      <w:bookmarkStart w:id="19" w:name="_Toc529523965"/>
      <w:r w:rsidRPr="000F1C89">
        <w:t>CONTENT AND PRESENTATION OF TENDER</w:t>
      </w:r>
      <w:bookmarkEnd w:id="19"/>
    </w:p>
    <w:p w14:paraId="16600478" w14:textId="77777777" w:rsidR="0068234B" w:rsidRPr="000F1C89" w:rsidRDefault="0068234B" w:rsidP="000A7BE8">
      <w:pPr>
        <w:pStyle w:val="Heading3"/>
        <w:ind w:left="720"/>
      </w:pPr>
      <w:r w:rsidRPr="000F1C89">
        <w:t>Tenders must satisfy the following conditions:</w:t>
      </w:r>
    </w:p>
    <w:p w14:paraId="7C982FE1" w14:textId="77777777" w:rsidR="0068234B" w:rsidRPr="000F1C89" w:rsidRDefault="0068234B" w:rsidP="001D55A9">
      <w:pPr>
        <w:pStyle w:val="Heading4"/>
      </w:pPr>
      <w:r w:rsidRPr="000F1C89">
        <w:t xml:space="preserve">Tenders must comprise the documents and information in </w:t>
      </w:r>
      <w:r w:rsidR="007B2220">
        <w:t>C</w:t>
      </w:r>
      <w:r w:rsidRPr="000F1C89">
        <w:t>lause 12 below.</w:t>
      </w:r>
    </w:p>
    <w:p w14:paraId="7571C518" w14:textId="77777777" w:rsidR="0068234B" w:rsidRPr="000F1C89" w:rsidRDefault="0068234B" w:rsidP="00662136">
      <w:pPr>
        <w:pStyle w:val="Heading4"/>
      </w:pPr>
      <w:r w:rsidRPr="000F1C89">
        <w:t xml:space="preserve">The tender must be signed </w:t>
      </w:r>
      <w:r w:rsidR="00662136" w:rsidRPr="00662136">
        <w:t xml:space="preserve">on behalf of the </w:t>
      </w:r>
      <w:r w:rsidR="00662136">
        <w:t>tenderer</w:t>
      </w:r>
      <w:r w:rsidR="00662136" w:rsidRPr="00662136">
        <w:t xml:space="preserve">/joint venture/consortium </w:t>
      </w:r>
      <w:r w:rsidRPr="000F1C89">
        <w:t xml:space="preserve">by a person or persons </w:t>
      </w:r>
      <w:r w:rsidR="00662136" w:rsidRPr="00662136">
        <w:t>duly authorised to do so</w:t>
      </w:r>
      <w:r w:rsidR="00662136">
        <w:t xml:space="preserve">, </w:t>
      </w:r>
      <w:r w:rsidRPr="000F1C89">
        <w:t xml:space="preserve">empowered by power of attorney submitted in accordance with Form 4.3 </w:t>
      </w:r>
      <w:r w:rsidR="00FF34CD" w:rsidRPr="000F1C89">
        <w:t>in</w:t>
      </w:r>
      <w:r w:rsidRPr="000F1C89">
        <w:t xml:space="preserve"> Volume 1, Section 4 of the tender dossier.</w:t>
      </w:r>
    </w:p>
    <w:p w14:paraId="28A31B63" w14:textId="77777777" w:rsidR="0068234B" w:rsidRPr="000F1C89" w:rsidRDefault="0068234B" w:rsidP="001D55A9">
      <w:pPr>
        <w:pStyle w:val="Heading4"/>
      </w:pPr>
      <w:r w:rsidRPr="000F1C89">
        <w:t xml:space="preserve">The relevant pages of the documents specified in </w:t>
      </w:r>
      <w:r w:rsidR="007B2220">
        <w:t>C</w:t>
      </w:r>
      <w:r w:rsidRPr="000F1C89">
        <w:t>lause 12 must be signed as indicated.</w:t>
      </w:r>
    </w:p>
    <w:p w14:paraId="145E6D93" w14:textId="77777777" w:rsidR="0068234B" w:rsidRPr="000F1C89" w:rsidRDefault="0068234B" w:rsidP="001D55A9">
      <w:pPr>
        <w:pStyle w:val="Heading4"/>
      </w:pPr>
      <w:r w:rsidRPr="000F1C89">
        <w:t xml:space="preserve">The tenderer must provide all documents required by the tender dossier. All such documents, without exception, must comply strictly with these conditions and provisions and contain no </w:t>
      </w:r>
      <w:r w:rsidR="00664730" w:rsidRPr="000F1C89">
        <w:t>amendments</w:t>
      </w:r>
      <w:r w:rsidRPr="000F1C89">
        <w:t xml:space="preserve"> made by the tenderer. Tenders which do not comply with the requirements of the tender dossier may be rejected.</w:t>
      </w:r>
    </w:p>
    <w:p w14:paraId="059E5442" w14:textId="77777777" w:rsidR="006072A7" w:rsidRPr="00172BEA" w:rsidRDefault="0068234B" w:rsidP="000A7BE8">
      <w:pPr>
        <w:pStyle w:val="Heading3"/>
        <w:ind w:left="720"/>
      </w:pPr>
      <w:r w:rsidRPr="00172BEA">
        <w:t>The works are not divided into lots</w:t>
      </w:r>
      <w:r w:rsidR="006072A7" w:rsidRPr="00172BEA">
        <w:t>. Tenders must be for all the quantities indicated</w:t>
      </w:r>
      <w:r w:rsidR="00172BEA" w:rsidRPr="00172BEA">
        <w:t>.</w:t>
      </w:r>
      <w:r w:rsidR="006072A7" w:rsidRPr="00172BEA">
        <w:t xml:space="preserve"> </w:t>
      </w:r>
    </w:p>
    <w:p w14:paraId="26130FC4" w14:textId="77777777" w:rsidR="0068234B" w:rsidRPr="000F1C89" w:rsidRDefault="0068234B" w:rsidP="00172BEA">
      <w:pPr>
        <w:pStyle w:val="Heading4"/>
        <w:numPr>
          <w:ilvl w:val="0"/>
          <w:numId w:val="0"/>
        </w:numPr>
      </w:pPr>
    </w:p>
    <w:p w14:paraId="445096FD" w14:textId="77777777" w:rsidR="0068234B" w:rsidRPr="000F1C89" w:rsidRDefault="0068234B" w:rsidP="00E97DD1">
      <w:pPr>
        <w:pStyle w:val="Heading2"/>
      </w:pPr>
      <w:bookmarkStart w:id="20" w:name="_Toc529523966"/>
      <w:r w:rsidRPr="000F1C89">
        <w:t>INFORMATION/DOCUMENTS TO BE SUPPLIED BY THE TENDERER</w:t>
      </w:r>
      <w:bookmarkEnd w:id="20"/>
    </w:p>
    <w:p w14:paraId="62BD3802" w14:textId="77777777" w:rsidR="0068234B" w:rsidRPr="000F1C89" w:rsidRDefault="0068234B" w:rsidP="000A7BE8">
      <w:pPr>
        <w:pStyle w:val="Heading3"/>
        <w:ind w:left="720"/>
      </w:pPr>
      <w:r w:rsidRPr="000F1C89">
        <w:t>All tender</w:t>
      </w:r>
      <w:r w:rsidR="00664730" w:rsidRPr="000F1C89">
        <w:t>s</w:t>
      </w:r>
      <w:r w:rsidRPr="000F1C89">
        <w:t xml:space="preserve"> must comprise the following information and duly completed documents:</w:t>
      </w:r>
    </w:p>
    <w:p w14:paraId="101A853D" w14:textId="77777777" w:rsidR="0068234B" w:rsidRPr="000F1C89" w:rsidRDefault="0068234B" w:rsidP="001D55A9">
      <w:pPr>
        <w:pStyle w:val="Heading4"/>
      </w:pPr>
      <w:r w:rsidRPr="000F1C89">
        <w:t>Tender form</w:t>
      </w:r>
      <w:r w:rsidR="00983665" w:rsidRPr="000F1C89">
        <w:t xml:space="preserve">, together with its Annex 1 </w:t>
      </w:r>
      <w:r w:rsidR="00FA17F7">
        <w:t>"</w:t>
      </w:r>
      <w:r w:rsidR="00983665" w:rsidRPr="000F1C89">
        <w:t>Declaration o</w:t>
      </w:r>
      <w:r w:rsidR="00FA17F7">
        <w:t>n</w:t>
      </w:r>
      <w:r w:rsidR="00983665" w:rsidRPr="000F1C89">
        <w:t xml:space="preserve"> honour on exclusion criteria and selection crite</w:t>
      </w:r>
      <w:r w:rsidR="00983665" w:rsidRPr="00A47275">
        <w:t>ria</w:t>
      </w:r>
      <w:r w:rsidR="00FA17F7" w:rsidRPr="00A47275">
        <w:t>"</w:t>
      </w:r>
      <w:r w:rsidR="00FA17F7" w:rsidRPr="00A47275">
        <w:rPr>
          <w:rStyle w:val="FootnoteReference"/>
        </w:rPr>
        <w:footnoteReference w:id="1"/>
      </w:r>
      <w:r w:rsidRPr="00A47275">
        <w:t>,</w:t>
      </w:r>
      <w:r w:rsidRPr="000F1C89">
        <w:t xml:space="preserve"> </w:t>
      </w:r>
      <w:r w:rsidR="00FF34CD" w:rsidRPr="000F1C89">
        <w:t>using</w:t>
      </w:r>
      <w:r w:rsidRPr="000F1C89">
        <w:t xml:space="preserve"> the form provided in Volume 1, </w:t>
      </w:r>
      <w:r w:rsidR="00CF634D">
        <w:t>S</w:t>
      </w:r>
      <w:r w:rsidRPr="000F1C89">
        <w:t>ection 2;</w:t>
      </w:r>
      <w:r w:rsidR="009E05F0" w:rsidRPr="000F1C89">
        <w:tab/>
      </w:r>
    </w:p>
    <w:p w14:paraId="647626D6" w14:textId="77777777" w:rsidR="0068234B" w:rsidRPr="000F1C89" w:rsidRDefault="0068234B" w:rsidP="001D55A9">
      <w:pPr>
        <w:pStyle w:val="Heading4"/>
      </w:pPr>
      <w:r w:rsidRPr="000F1C89">
        <w:t>Documentation as required in the questionnaire in Volume 1, Section 4, including all forms attached;</w:t>
      </w:r>
    </w:p>
    <w:p w14:paraId="23BCC9FE" w14:textId="77777777" w:rsidR="0068234B" w:rsidRPr="000F1C89" w:rsidRDefault="0068234B" w:rsidP="001D55A9">
      <w:pPr>
        <w:pStyle w:val="Heading4"/>
      </w:pPr>
      <w:r w:rsidRPr="000F1C89">
        <w:t>The forms provided in Volume 4:</w:t>
      </w:r>
    </w:p>
    <w:p w14:paraId="1C9DDE7B" w14:textId="77777777" w:rsidR="0068234B" w:rsidRPr="000F1C89" w:rsidRDefault="0068234B" w:rsidP="00E97DD1">
      <w:pPr>
        <w:ind w:left="1134" w:firstLine="545"/>
        <w:rPr>
          <w:szCs w:val="22"/>
        </w:rPr>
      </w:pPr>
    </w:p>
    <w:p w14:paraId="6F6CD9EA" w14:textId="77777777" w:rsidR="0068234B" w:rsidRPr="00A47275" w:rsidRDefault="0068234B" w:rsidP="00E97DD1">
      <w:pPr>
        <w:ind w:left="1134" w:firstLine="720"/>
        <w:rPr>
          <w:szCs w:val="22"/>
        </w:rPr>
      </w:pPr>
      <w:r w:rsidRPr="00A47275">
        <w:rPr>
          <w:szCs w:val="22"/>
        </w:rPr>
        <w:t xml:space="preserve">Volume 4.3.2 </w:t>
      </w:r>
      <w:r w:rsidR="00E725FE" w:rsidRPr="00A47275">
        <w:rPr>
          <w:szCs w:val="22"/>
        </w:rPr>
        <w:t>—</w:t>
      </w:r>
      <w:r w:rsidRPr="00A47275">
        <w:rPr>
          <w:szCs w:val="22"/>
        </w:rPr>
        <w:t xml:space="preserve"> Bill of </w:t>
      </w:r>
      <w:r w:rsidR="00EB7A64" w:rsidRPr="00A47275">
        <w:rPr>
          <w:szCs w:val="22"/>
        </w:rPr>
        <w:t>q</w:t>
      </w:r>
      <w:r w:rsidRPr="00A47275">
        <w:rPr>
          <w:szCs w:val="22"/>
        </w:rPr>
        <w:t>uantities;</w:t>
      </w:r>
    </w:p>
    <w:p w14:paraId="3DF0DFEB" w14:textId="77777777" w:rsidR="0068234B" w:rsidRPr="00A47275" w:rsidRDefault="0068234B" w:rsidP="00E97DD1">
      <w:pPr>
        <w:ind w:left="1134" w:firstLine="720"/>
        <w:rPr>
          <w:szCs w:val="22"/>
        </w:rPr>
      </w:pPr>
      <w:r w:rsidRPr="00A47275">
        <w:rPr>
          <w:szCs w:val="22"/>
        </w:rPr>
        <w:lastRenderedPageBreak/>
        <w:t xml:space="preserve">Volume 4.3.3 </w:t>
      </w:r>
      <w:r w:rsidR="00E725FE" w:rsidRPr="00A47275">
        <w:rPr>
          <w:szCs w:val="22"/>
        </w:rPr>
        <w:t>—</w:t>
      </w:r>
      <w:r w:rsidRPr="00A47275">
        <w:rPr>
          <w:szCs w:val="22"/>
        </w:rPr>
        <w:t xml:space="preserve"> Price </w:t>
      </w:r>
      <w:r w:rsidR="00EB7A64" w:rsidRPr="00A47275">
        <w:rPr>
          <w:szCs w:val="22"/>
        </w:rPr>
        <w:t>s</w:t>
      </w:r>
      <w:r w:rsidRPr="00A47275">
        <w:rPr>
          <w:szCs w:val="22"/>
        </w:rPr>
        <w:t>chedule;</w:t>
      </w:r>
    </w:p>
    <w:p w14:paraId="5CCB023A" w14:textId="77777777" w:rsidR="0068234B" w:rsidRPr="000F1C89" w:rsidRDefault="0068234B" w:rsidP="001D55A9">
      <w:pPr>
        <w:pStyle w:val="Heading5"/>
        <w:ind w:left="2410"/>
      </w:pPr>
      <w:r w:rsidRPr="000F1C89">
        <w:t xml:space="preserve">The prices in Volume 4 are deemed to have been </w:t>
      </w:r>
      <w:r w:rsidR="005346CE" w:rsidRPr="000F1C89">
        <w:t>set</w:t>
      </w:r>
      <w:r w:rsidRPr="000F1C89">
        <w:t xml:space="preserve"> on the basis of the conditions in force 30 days prior to the </w:t>
      </w:r>
      <w:r w:rsidR="005346CE" w:rsidRPr="000F1C89">
        <w:t>deadline</w:t>
      </w:r>
      <w:r w:rsidRPr="000F1C89">
        <w:t xml:space="preserve"> for submi</w:t>
      </w:r>
      <w:r w:rsidR="005346CE" w:rsidRPr="000F1C89">
        <w:t>tting</w:t>
      </w:r>
      <w:r w:rsidRPr="000F1C89">
        <w:t xml:space="preserve"> tenders.</w:t>
      </w:r>
    </w:p>
    <w:p w14:paraId="73214C53" w14:textId="77777777" w:rsidR="0068234B" w:rsidRPr="000F1C89" w:rsidRDefault="0068234B" w:rsidP="001D55A9">
      <w:pPr>
        <w:ind w:left="2410"/>
      </w:pPr>
    </w:p>
    <w:p w14:paraId="5F7A0383" w14:textId="77777777" w:rsidR="0068234B" w:rsidRPr="000F1C89" w:rsidRDefault="003C1679" w:rsidP="001D55A9">
      <w:pPr>
        <w:pStyle w:val="Heading4"/>
      </w:pPr>
      <w:r w:rsidRPr="000F1C89">
        <w:t>Cash flow</w:t>
      </w:r>
      <w:r w:rsidR="0068234B" w:rsidRPr="000F1C89">
        <w:t xml:space="preserve"> statements</w:t>
      </w:r>
      <w:r w:rsidR="00C6617E">
        <w:t xml:space="preserve"> as part of the financial statement form (Form 4.4)</w:t>
      </w:r>
      <w:r w:rsidR="005346CE" w:rsidRPr="000F1C89">
        <w:t>.</w:t>
      </w:r>
    </w:p>
    <w:p w14:paraId="66E5A010" w14:textId="77777777" w:rsidR="0068234B" w:rsidRPr="000F1C89" w:rsidRDefault="0068234B" w:rsidP="001D55A9">
      <w:pPr>
        <w:pStyle w:val="Heading4"/>
      </w:pPr>
      <w:r w:rsidRPr="000F1C89">
        <w:t xml:space="preserve">Copies of the most recent documents showing the organisation chart, legal status and place of registration of the </w:t>
      </w:r>
      <w:r w:rsidR="005346CE" w:rsidRPr="000F1C89">
        <w:t xml:space="preserve">tenderer's </w:t>
      </w:r>
      <w:r w:rsidRPr="000F1C89">
        <w:t xml:space="preserve">headquarters, a power of attorney empowering the person signing the tender and all related documentation. These documents must </w:t>
      </w:r>
      <w:r w:rsidR="005346CE" w:rsidRPr="000F1C89">
        <w:t>follow</w:t>
      </w:r>
      <w:r w:rsidRPr="000F1C89">
        <w:t xml:space="preserve"> the forms in Volume 1, Section 4 of the tender dossier:</w:t>
      </w:r>
    </w:p>
    <w:p w14:paraId="123A8019" w14:textId="77777777" w:rsidR="0068234B" w:rsidRPr="000F1C89" w:rsidRDefault="0068234B" w:rsidP="00357F27">
      <w:pPr>
        <w:ind w:left="1985"/>
      </w:pPr>
      <w:r w:rsidRPr="00A47275">
        <w:t>To be completed in accordance with the questionnaire in Volume 1, Section 4</w:t>
      </w:r>
    </w:p>
    <w:p w14:paraId="69510357" w14:textId="77777777" w:rsidR="00AE0CD4" w:rsidRPr="000F1C89" w:rsidRDefault="0068234B" w:rsidP="00AE0CD4">
      <w:pPr>
        <w:numPr>
          <w:ilvl w:val="0"/>
          <w:numId w:val="7"/>
        </w:numPr>
        <w:ind w:left="2552"/>
      </w:pPr>
      <w:r w:rsidRPr="000F1C89">
        <w:t>general information about the tenderer (Form 4.1)</w:t>
      </w:r>
    </w:p>
    <w:p w14:paraId="63FA0CA6" w14:textId="77777777" w:rsidR="0068234B" w:rsidRPr="000F1C89" w:rsidRDefault="0068234B" w:rsidP="00E35C85">
      <w:pPr>
        <w:numPr>
          <w:ilvl w:val="0"/>
          <w:numId w:val="7"/>
        </w:numPr>
        <w:ind w:left="2552"/>
      </w:pPr>
      <w:r w:rsidRPr="000F1C89">
        <w:t>organisation chart (Form 4.2)</w:t>
      </w:r>
    </w:p>
    <w:p w14:paraId="0AC439AA" w14:textId="77777777" w:rsidR="0068234B" w:rsidRPr="000F1C89" w:rsidRDefault="0068234B" w:rsidP="00E35C85">
      <w:pPr>
        <w:numPr>
          <w:ilvl w:val="0"/>
          <w:numId w:val="7"/>
        </w:numPr>
        <w:ind w:left="2552"/>
      </w:pPr>
      <w:r w:rsidRPr="000F1C89">
        <w:t>power of attorney (Form 4.3).</w:t>
      </w:r>
    </w:p>
    <w:p w14:paraId="24E4DDD1" w14:textId="77777777" w:rsidR="0068234B" w:rsidRPr="000F1C89" w:rsidRDefault="0068234B" w:rsidP="001D55A9">
      <w:pPr>
        <w:pStyle w:val="Heading4"/>
      </w:pPr>
      <w:r w:rsidRPr="000F1C89">
        <w:t xml:space="preserve">Evidence showing that the liquid assets and access to credit facilities are adequate for this contract, confirmed by a financial statement for the last </w:t>
      </w:r>
      <w:r w:rsidR="005346CE" w:rsidRPr="000F1C89">
        <w:t>three</w:t>
      </w:r>
      <w:r w:rsidRPr="000F1C89">
        <w:t xml:space="preserve"> years verified by a chartered accountant. This evidence must be provided using Form 4.4, Financial statement, in Volume 1, Section 4 of the tender documents.</w:t>
      </w:r>
    </w:p>
    <w:p w14:paraId="7B1E5118" w14:textId="77777777" w:rsidR="0068234B" w:rsidRPr="000F1C89" w:rsidRDefault="0068234B" w:rsidP="001D55A9">
      <w:pPr>
        <w:pStyle w:val="Heading4"/>
      </w:pPr>
      <w:r w:rsidRPr="000F1C89">
        <w:t>Financial projections for the two years ahead. This information must follow Form 4.4, Financial statement, provided in accordance with Volume 1, Section 4 of the tender documents.</w:t>
      </w:r>
    </w:p>
    <w:p w14:paraId="551A126F" w14:textId="77777777" w:rsidR="0068234B" w:rsidRPr="000F1C89" w:rsidRDefault="0068234B" w:rsidP="001D55A9">
      <w:pPr>
        <w:pStyle w:val="Heading4"/>
      </w:pPr>
      <w:r w:rsidRPr="000F1C89">
        <w:t xml:space="preserve">Financial identification form (Form 4.5a, Volume 1) and </w:t>
      </w:r>
      <w:r w:rsidR="00EB7A64">
        <w:t>l</w:t>
      </w:r>
      <w:r w:rsidRPr="000F1C89">
        <w:t xml:space="preserve">egal </w:t>
      </w:r>
      <w:r w:rsidR="00EB7A64">
        <w:t>e</w:t>
      </w:r>
      <w:r w:rsidRPr="000F1C89">
        <w:t xml:space="preserve">ntity </w:t>
      </w:r>
      <w:r w:rsidR="00EB7A64">
        <w:t>f</w:t>
      </w:r>
      <w:r w:rsidRPr="000F1C89">
        <w:t xml:space="preserve">ile (Form 4.5b, Volume 1). </w:t>
      </w:r>
      <w:r w:rsidR="00DF4416" w:rsidRPr="000F1C89">
        <w:t>If</w:t>
      </w:r>
      <w:r w:rsidRPr="000F1C89">
        <w:t xml:space="preserve"> the tenderer has already signed another contract financed by the European Union, it may provide instead of the forms and supporting documents either the file numbers received or copies of the forms provided on that occasion, unless a change occurred in the meantime.</w:t>
      </w:r>
    </w:p>
    <w:p w14:paraId="64420AF5" w14:textId="77777777" w:rsidR="0068234B" w:rsidRPr="000F1C89" w:rsidRDefault="0068234B" w:rsidP="001D55A9">
      <w:pPr>
        <w:pStyle w:val="Heading4"/>
      </w:pPr>
      <w:r w:rsidRPr="000F1C89">
        <w:t>Information about the tenderer</w:t>
      </w:r>
      <w:r w:rsidR="00E725FE" w:rsidRPr="000F1C89">
        <w:t>’</w:t>
      </w:r>
      <w:r w:rsidRPr="000F1C89">
        <w:t>s technical qualifications. This information must follow the forms in Volume 1, Section 4 of the tender documents and include:</w:t>
      </w:r>
    </w:p>
    <w:p w14:paraId="54AB42A7" w14:textId="77777777" w:rsidR="0068234B" w:rsidRPr="000F1C89" w:rsidRDefault="0068234B" w:rsidP="00E35C85">
      <w:pPr>
        <w:numPr>
          <w:ilvl w:val="0"/>
          <w:numId w:val="7"/>
        </w:numPr>
        <w:ind w:left="2552"/>
      </w:pPr>
      <w:r w:rsidRPr="000F1C89">
        <w:t>a presentation of the tenderer</w:t>
      </w:r>
      <w:r w:rsidR="00E725FE" w:rsidRPr="000F1C89">
        <w:t>’</w:t>
      </w:r>
      <w:r w:rsidRPr="000F1C89">
        <w:t>s organisation, including the total number of staff employed (Form 4.6.1.1),</w:t>
      </w:r>
    </w:p>
    <w:p w14:paraId="4928DEDA" w14:textId="77777777" w:rsidR="0068234B" w:rsidRPr="000F1C89" w:rsidRDefault="0068234B" w:rsidP="00E35C85">
      <w:pPr>
        <w:numPr>
          <w:ilvl w:val="0"/>
          <w:numId w:val="7"/>
        </w:numPr>
        <w:ind w:left="2552"/>
      </w:pPr>
      <w:r w:rsidRPr="000F1C89">
        <w:t>a list of the staff proposed for execution of the contract, with the CVs of key staff (Forms 4.6.1.2 and 4.6.1.3),</w:t>
      </w:r>
    </w:p>
    <w:p w14:paraId="3FFA3766" w14:textId="77777777" w:rsidR="00A47275" w:rsidRPr="000F1C89" w:rsidRDefault="0068234B" w:rsidP="00A47275">
      <w:pPr>
        <w:numPr>
          <w:ilvl w:val="0"/>
          <w:numId w:val="7"/>
        </w:numPr>
        <w:ind w:left="2552"/>
      </w:pPr>
      <w:r w:rsidRPr="000F1C89">
        <w:t>a list of plant for execution of the contract. The descriptions must demonstrate the tenderer</w:t>
      </w:r>
      <w:r w:rsidR="00E725FE" w:rsidRPr="000F1C89">
        <w:t>’</w:t>
      </w:r>
      <w:r w:rsidRPr="000F1C89">
        <w:t>s ability to complete the works</w:t>
      </w:r>
      <w:r w:rsidR="00A47275">
        <w:t>.</w:t>
      </w:r>
      <w:r w:rsidRPr="000F1C89">
        <w:t xml:space="preserve"> </w:t>
      </w:r>
    </w:p>
    <w:p w14:paraId="7D2C1499" w14:textId="77777777" w:rsidR="0068234B" w:rsidRPr="000F1C89" w:rsidRDefault="0068234B" w:rsidP="00A47275">
      <w:pPr>
        <w:rPr>
          <w:highlight w:val="yellow"/>
        </w:rPr>
      </w:pPr>
    </w:p>
    <w:p w14:paraId="1F1F3BE7" w14:textId="77777777" w:rsidR="0068234B" w:rsidRPr="000F1C89" w:rsidRDefault="0068234B" w:rsidP="00B67C5C">
      <w:pPr>
        <w:ind w:left="1985"/>
      </w:pPr>
      <w:r w:rsidRPr="000F1C89">
        <w:t xml:space="preserve">The tenderer must indicate whether </w:t>
      </w:r>
      <w:r w:rsidR="00DF4416" w:rsidRPr="000F1C89">
        <w:t>this</w:t>
      </w:r>
      <w:r w:rsidRPr="000F1C89">
        <w:t xml:space="preserve"> equipment is owned, hired or used by a subcontractor. Manufacturer</w:t>
      </w:r>
      <w:r w:rsidR="00E725FE" w:rsidRPr="000F1C89">
        <w:t>’</w:t>
      </w:r>
      <w:r w:rsidRPr="000F1C89">
        <w:t>s documents fully describing the equipment must be submitted with the tender (Form 4.6.2);</w:t>
      </w:r>
    </w:p>
    <w:p w14:paraId="0C49CC63" w14:textId="77777777" w:rsidR="0068234B" w:rsidRPr="000F1C89" w:rsidRDefault="0068234B" w:rsidP="00E35C85">
      <w:pPr>
        <w:numPr>
          <w:ilvl w:val="0"/>
          <w:numId w:val="7"/>
        </w:numPr>
        <w:ind w:left="2552"/>
      </w:pPr>
      <w:r w:rsidRPr="000F1C89">
        <w:t>a list of materials and any supplies intended for use in the works, stating their origin;</w:t>
      </w:r>
    </w:p>
    <w:p w14:paraId="06329FAD" w14:textId="77777777" w:rsidR="0068234B" w:rsidRPr="000F1C89" w:rsidRDefault="0068234B" w:rsidP="00E35C85">
      <w:pPr>
        <w:numPr>
          <w:ilvl w:val="0"/>
          <w:numId w:val="7"/>
        </w:numPr>
        <w:ind w:left="2552"/>
      </w:pPr>
      <w:r w:rsidRPr="000F1C89">
        <w:t xml:space="preserve">a work plan with brief descriptions of </w:t>
      </w:r>
      <w:r w:rsidR="00DF4416" w:rsidRPr="000F1C89">
        <w:t xml:space="preserve">the </w:t>
      </w:r>
      <w:r w:rsidRPr="000F1C89">
        <w:t>ma</w:t>
      </w:r>
      <w:r w:rsidR="00DF4416" w:rsidRPr="000F1C89">
        <w:t>in tasks</w:t>
      </w:r>
      <w:r w:rsidRPr="000F1C89">
        <w:t xml:space="preserve"> (Form 4.6.3), showing the sequence and proposed timetable for implement</w:t>
      </w:r>
      <w:r w:rsidR="00DF4416" w:rsidRPr="000F1C89">
        <w:t>ing</w:t>
      </w:r>
      <w:r w:rsidRPr="000F1C89">
        <w:t xml:space="preserve"> the tasks. In particular, the proposal </w:t>
      </w:r>
      <w:r w:rsidR="004305FD" w:rsidRPr="000F1C89">
        <w:t>must</w:t>
      </w:r>
      <w:r w:rsidRPr="000F1C89">
        <w:t xml:space="preserve"> detail the temporary and permanent works to be constructed. The tenderer must take account of weather conditions and the requirement to prepare designs and obtain building permits prior to </w:t>
      </w:r>
      <w:r w:rsidR="00CB0002" w:rsidRPr="000F1C89">
        <w:t xml:space="preserve">carrying </w:t>
      </w:r>
      <w:r w:rsidR="00CB0002" w:rsidRPr="000F1C89">
        <w:lastRenderedPageBreak/>
        <w:t>out</w:t>
      </w:r>
      <w:r w:rsidRPr="000F1C89">
        <w:t xml:space="preserve"> construction works. The tenderer must also submit a comprehensive method statement, with drawings if necessary, showing the methods by which it proposes to carry out the works. In particular, the tenderer must indicate the numbers, types and capacities of the plant and </w:t>
      </w:r>
      <w:r w:rsidR="00CB0002" w:rsidRPr="000F1C89">
        <w:t>staff</w:t>
      </w:r>
      <w:r w:rsidRPr="000F1C89">
        <w:t xml:space="preserve"> it proposes to use on the ma</w:t>
      </w:r>
      <w:r w:rsidR="00CB0002" w:rsidRPr="000F1C89">
        <w:t>in areas</w:t>
      </w:r>
      <w:r w:rsidRPr="000F1C89">
        <w:t xml:space="preserve"> of work;</w:t>
      </w:r>
    </w:p>
    <w:p w14:paraId="5F245BAE" w14:textId="77777777" w:rsidR="0068234B" w:rsidRPr="000F1C89" w:rsidRDefault="0068234B" w:rsidP="00E35C85">
      <w:pPr>
        <w:numPr>
          <w:ilvl w:val="0"/>
          <w:numId w:val="7"/>
        </w:numPr>
        <w:ind w:left="2552"/>
      </w:pPr>
      <w:r w:rsidRPr="000F1C89">
        <w:t>a critical milestone bar chart showing times and duties allocated for employees for this contract (Form 4.6.3);</w:t>
      </w:r>
    </w:p>
    <w:p w14:paraId="10DE0605" w14:textId="77777777" w:rsidR="0068234B" w:rsidRPr="000F1C89" w:rsidRDefault="0068234B" w:rsidP="00E35C85">
      <w:pPr>
        <w:numPr>
          <w:ilvl w:val="0"/>
          <w:numId w:val="7"/>
        </w:numPr>
        <w:ind w:left="2552"/>
      </w:pPr>
      <w:r w:rsidRPr="000F1C89">
        <w:t xml:space="preserve">data </w:t>
      </w:r>
      <w:r w:rsidR="00CB0002" w:rsidRPr="000F1C89">
        <w:t>on</w:t>
      </w:r>
      <w:r w:rsidRPr="000F1C89">
        <w:t xml:space="preserve"> subcontractors and the percentage of works to be subcontracted (Form 4.6.3);</w:t>
      </w:r>
    </w:p>
    <w:p w14:paraId="30999F32" w14:textId="77777777" w:rsidR="0068234B" w:rsidRPr="000F1C89" w:rsidRDefault="0068234B" w:rsidP="000F1C89">
      <w:pPr>
        <w:numPr>
          <w:ilvl w:val="0"/>
          <w:numId w:val="7"/>
        </w:numPr>
        <w:ind w:left="2552"/>
      </w:pPr>
      <w:r w:rsidRPr="000F1C89">
        <w:t xml:space="preserve">evidence of relevant experience in </w:t>
      </w:r>
      <w:r w:rsidR="00CB0002" w:rsidRPr="000F1C89">
        <w:t>carrying out</w:t>
      </w:r>
      <w:r w:rsidRPr="000F1C89">
        <w:t xml:space="preserve"> works of a similar nature, including the nature and value of the contracts, works in hand and contractually committed (Form 4.6.4). The evidence </w:t>
      </w:r>
      <w:r w:rsidR="004305FD" w:rsidRPr="000F1C89">
        <w:t>must</w:t>
      </w:r>
      <w:r w:rsidRPr="000F1C89">
        <w:t xml:space="preserve"> include successful experience as the prime contract</w:t>
      </w:r>
      <w:r w:rsidR="00A47275">
        <w:t>or in construction of at least two (2)</w:t>
      </w:r>
      <w:r w:rsidRPr="000F1C89">
        <w:t xml:space="preserve"> projects of the same nature and complexity comparable to the works concerned by the tender during the last </w:t>
      </w:r>
      <w:r w:rsidR="00916803" w:rsidRPr="00A47275">
        <w:t>five</w:t>
      </w:r>
      <w:r w:rsidRPr="00A47275">
        <w:t xml:space="preserve"> y</w:t>
      </w:r>
      <w:r w:rsidRPr="000F1C89">
        <w:t>ears;</w:t>
      </w:r>
    </w:p>
    <w:p w14:paraId="107D0F8B" w14:textId="77777777" w:rsidR="0068234B" w:rsidRPr="000F1C89" w:rsidRDefault="0068234B" w:rsidP="00E35C85">
      <w:pPr>
        <w:numPr>
          <w:ilvl w:val="0"/>
          <w:numId w:val="7"/>
        </w:numPr>
        <w:ind w:left="2552"/>
      </w:pPr>
      <w:r w:rsidRPr="000F1C89">
        <w:t>information regarding the proposed main site office (Form 4.6.3);</w:t>
      </w:r>
    </w:p>
    <w:p w14:paraId="28C9FAD3" w14:textId="77777777" w:rsidR="0068234B" w:rsidRDefault="0068234B" w:rsidP="00E35C85">
      <w:pPr>
        <w:numPr>
          <w:ilvl w:val="0"/>
          <w:numId w:val="7"/>
        </w:numPr>
        <w:ind w:left="2552"/>
      </w:pPr>
      <w:r w:rsidRPr="000F1C89">
        <w:t>an outline of the quality assurance system(s) to be used (Form 4.6.7).</w:t>
      </w:r>
    </w:p>
    <w:p w14:paraId="67A83463" w14:textId="77777777" w:rsidR="0068234B" w:rsidRPr="000F1C89" w:rsidRDefault="0068234B" w:rsidP="00E35C85">
      <w:pPr>
        <w:numPr>
          <w:ilvl w:val="0"/>
          <w:numId w:val="7"/>
        </w:numPr>
        <w:ind w:left="2552"/>
      </w:pPr>
      <w:r w:rsidRPr="000F1C89">
        <w:t xml:space="preserve">if applicable, information </w:t>
      </w:r>
      <w:r w:rsidR="00CB0002" w:rsidRPr="000F1C89">
        <w:t>on</w:t>
      </w:r>
      <w:r w:rsidRPr="000F1C89">
        <w:t xml:space="preserve"> tenderers involved in a joint venture/consortium (Form 4.6.5);</w:t>
      </w:r>
    </w:p>
    <w:p w14:paraId="3AEE9B99" w14:textId="77777777" w:rsidR="0068234B" w:rsidRPr="000F1C89" w:rsidRDefault="0068234B" w:rsidP="00E35C85">
      <w:pPr>
        <w:numPr>
          <w:ilvl w:val="0"/>
          <w:numId w:val="7"/>
        </w:numPr>
        <w:ind w:left="2552"/>
      </w:pPr>
      <w:r w:rsidRPr="000F1C89">
        <w:t xml:space="preserve">details of their litigation history over the last </w:t>
      </w:r>
      <w:r w:rsidR="006D42FD">
        <w:t>5</w:t>
      </w:r>
      <w:r w:rsidRPr="000F1C89">
        <w:t xml:space="preserve"> years (Form 4.6.6);</w:t>
      </w:r>
    </w:p>
    <w:p w14:paraId="6ED40A0E" w14:textId="77777777" w:rsidR="0068234B" w:rsidRPr="000F1C89" w:rsidRDefault="0068234B" w:rsidP="00E35C85">
      <w:pPr>
        <w:numPr>
          <w:ilvl w:val="0"/>
          <w:numId w:val="7"/>
        </w:numPr>
        <w:ind w:left="2552"/>
      </w:pPr>
      <w:r w:rsidRPr="000F1C89">
        <w:t>details of the accommodation and facilities to be provided for the Supervisor (Form 4.6.8);</w:t>
      </w:r>
    </w:p>
    <w:p w14:paraId="5792B43E" w14:textId="77777777" w:rsidR="0068234B" w:rsidRPr="000F1C89" w:rsidRDefault="0068234B" w:rsidP="00E35C85">
      <w:pPr>
        <w:numPr>
          <w:ilvl w:val="0"/>
          <w:numId w:val="7"/>
        </w:numPr>
        <w:ind w:left="2552"/>
      </w:pPr>
      <w:r w:rsidRPr="000F1C89">
        <w:t>any other information (Form 4.6.9).</w:t>
      </w:r>
    </w:p>
    <w:p w14:paraId="3219A3CA" w14:textId="77777777" w:rsidR="0068234B" w:rsidRPr="000F1C89" w:rsidRDefault="0068234B" w:rsidP="001D55A9">
      <w:pPr>
        <w:pStyle w:val="Heading4"/>
      </w:pPr>
      <w:r w:rsidRPr="000F1C89">
        <w:t xml:space="preserve">Proof documents, declarations and undertakings according to </w:t>
      </w:r>
      <w:r w:rsidR="007B2220">
        <w:t>C</w:t>
      </w:r>
      <w:r w:rsidRPr="000F1C89">
        <w:t>lauses 3.1-3.6 above. These documents should cover all members of a joint venture/consortium</w:t>
      </w:r>
      <w:r w:rsidR="000B25BF" w:rsidRPr="000F1C89">
        <w:t xml:space="preserve"> and</w:t>
      </w:r>
      <w:r w:rsidRPr="000F1C89">
        <w:t xml:space="preserve"> all subcontractors as specified.</w:t>
      </w:r>
    </w:p>
    <w:p w14:paraId="1CAD3A20" w14:textId="77777777" w:rsidR="0068234B" w:rsidRPr="000F1C89" w:rsidRDefault="0068234B" w:rsidP="001D55A9">
      <w:pPr>
        <w:pStyle w:val="Heading4"/>
      </w:pPr>
      <w:r w:rsidRPr="000F1C89">
        <w:t xml:space="preserve">Unless otherwise provided in the contract, all goods purchased under the contract must originate in a Member State of the European Union or in a country or territory of the regions covered and/or authorised by the specific instruments applicable to the programme specified in </w:t>
      </w:r>
      <w:r w:rsidR="007B2220">
        <w:t>C</w:t>
      </w:r>
      <w:r w:rsidRPr="000F1C89">
        <w:t>lause 3.1 above</w:t>
      </w:r>
      <w:r w:rsidRPr="006D42FD">
        <w:t xml:space="preserve">. </w:t>
      </w:r>
      <w:r w:rsidR="00872EA1" w:rsidRPr="006D42FD">
        <w:t xml:space="preserve">However, they may originate from any country when the amount value of the supplies and materials to be purchased is below </w:t>
      </w:r>
      <w:r w:rsidR="00E35BD7" w:rsidRPr="006D42FD">
        <w:t>EUR </w:t>
      </w:r>
      <w:r w:rsidR="00872EA1" w:rsidRPr="006D42FD">
        <w:t>100</w:t>
      </w:r>
      <w:r w:rsidR="00E35BD7" w:rsidRPr="006D42FD">
        <w:t> </w:t>
      </w:r>
      <w:r w:rsidR="00872EA1" w:rsidRPr="006D42FD">
        <w:t>000.</w:t>
      </w:r>
      <w:r w:rsidR="00872EA1" w:rsidRPr="000F1C89">
        <w:t xml:space="preserve"> </w:t>
      </w:r>
      <w:r w:rsidRPr="000F1C89">
        <w:t xml:space="preserve">For these purposes, </w:t>
      </w:r>
      <w:r w:rsidR="0048094E">
        <w:t>"</w:t>
      </w:r>
      <w:r w:rsidRPr="000F1C89">
        <w:t>origin</w:t>
      </w:r>
      <w:r w:rsidR="0048094E">
        <w:t>"</w:t>
      </w:r>
      <w:r w:rsidRPr="000F1C89">
        <w:t xml:space="preserve"> means the place where the goods are mined, grown, produced or manufactured and/or from which services are provided. The origin of the goods must be determined according to </w:t>
      </w:r>
      <w:r w:rsidR="00C11806" w:rsidRPr="000F1C89">
        <w:t>the relevant international agreements (notably WTO agreements), which are reflected in EU legislation on rules of origin for customs purposes: the Customs Code (Council Regulation (EEC) No 2913/92) in particular its Articles 22 to 26 thereof, and the Code's implementing provisions (Commission Regulation (EEC) No 2454/93.</w:t>
      </w:r>
    </w:p>
    <w:p w14:paraId="3C9BAAE0" w14:textId="77777777" w:rsidR="0068234B" w:rsidRPr="000F1C89" w:rsidRDefault="0068234B" w:rsidP="00F726B1">
      <w:pPr>
        <w:ind w:left="1985"/>
      </w:pPr>
    </w:p>
    <w:p w14:paraId="3AF737A1" w14:textId="77777777" w:rsidR="0068234B" w:rsidRPr="006D42FD" w:rsidRDefault="006D42FD" w:rsidP="001D55A9">
      <w:pPr>
        <w:pStyle w:val="Heading4"/>
      </w:pPr>
      <w:r w:rsidRPr="006D42FD">
        <w:t>Modifications – n/a</w:t>
      </w:r>
    </w:p>
    <w:p w14:paraId="391DF6AD" w14:textId="77777777" w:rsidR="0068234B" w:rsidRPr="006D42FD" w:rsidRDefault="0068234B" w:rsidP="001D55A9">
      <w:pPr>
        <w:pStyle w:val="Heading4"/>
      </w:pPr>
      <w:r w:rsidRPr="006D42FD">
        <w:t xml:space="preserve">Tender guarantee, </w:t>
      </w:r>
      <w:r w:rsidR="00CB0002" w:rsidRPr="006D42FD">
        <w:t>using</w:t>
      </w:r>
      <w:r w:rsidRPr="006D42FD">
        <w:t xml:space="preserve"> the form provided in Volume 1, Section 3</w:t>
      </w:r>
      <w:r w:rsidR="003C5C95" w:rsidRPr="006D42FD">
        <w:t>;</w:t>
      </w:r>
      <w:r w:rsidR="006D42FD" w:rsidRPr="006D42FD">
        <w:t xml:space="preserve"> </w:t>
      </w:r>
    </w:p>
    <w:p w14:paraId="4D8D26DC" w14:textId="77777777" w:rsidR="0068234B" w:rsidRPr="000F1C89" w:rsidRDefault="00A32A51" w:rsidP="001D55A9">
      <w:pPr>
        <w:pStyle w:val="Heading4"/>
      </w:pPr>
      <w:r w:rsidRPr="006D42FD">
        <w:t>S</w:t>
      </w:r>
      <w:r w:rsidR="0068234B" w:rsidRPr="006D42FD">
        <w:t>ite visit</w:t>
      </w:r>
      <w:r w:rsidR="003111D9" w:rsidRPr="006D42FD">
        <w:t xml:space="preserve"> certificate</w:t>
      </w:r>
      <w:r w:rsidR="006D42FD" w:rsidRPr="006D42FD">
        <w:t>.</w:t>
      </w:r>
    </w:p>
    <w:p w14:paraId="3B18A1DC" w14:textId="77777777" w:rsidR="0068234B" w:rsidRPr="00264803" w:rsidRDefault="0068234B" w:rsidP="00F726B1">
      <w:pPr>
        <w:pStyle w:val="Heading3"/>
      </w:pPr>
      <w:r w:rsidRPr="000F1C89">
        <w:t xml:space="preserve">In order to </w:t>
      </w:r>
      <w:r w:rsidR="003111D9" w:rsidRPr="000F1C89">
        <w:t>be eligible</w:t>
      </w:r>
      <w:r w:rsidRPr="000F1C89">
        <w:t xml:space="preserve"> for the award of the contract, tenderers must provide evidence that they meet the selection criteria. This must be provided by tenderers </w:t>
      </w:r>
      <w:r w:rsidR="003111D9" w:rsidRPr="000F1C89">
        <w:t>using</w:t>
      </w:r>
      <w:r w:rsidRPr="000F1C89">
        <w:t xml:space="preserve"> the form</w:t>
      </w:r>
      <w:r w:rsidR="00DF7A03" w:rsidRPr="000F1C89">
        <w:t>s</w:t>
      </w:r>
      <w:r w:rsidRPr="000F1C89">
        <w:t xml:space="preserve"> described in </w:t>
      </w:r>
      <w:r w:rsidRPr="00264803">
        <w:t xml:space="preserve">12.1 above and </w:t>
      </w:r>
      <w:r w:rsidR="003111D9" w:rsidRPr="00264803">
        <w:t xml:space="preserve">any </w:t>
      </w:r>
      <w:r w:rsidRPr="00264803">
        <w:t>additional form</w:t>
      </w:r>
      <w:r w:rsidR="003111D9" w:rsidRPr="00264803">
        <w:t>s</w:t>
      </w:r>
      <w:r w:rsidRPr="00264803">
        <w:t xml:space="preserve"> tenderers may wish to use.</w:t>
      </w:r>
    </w:p>
    <w:p w14:paraId="3B0649E4" w14:textId="77777777" w:rsidR="0068234B" w:rsidRPr="00264803" w:rsidRDefault="0068234B" w:rsidP="001C3D5A">
      <w:pPr>
        <w:ind w:left="709"/>
      </w:pPr>
      <w:r w:rsidRPr="00264803">
        <w:lastRenderedPageBreak/>
        <w:t>I</w:t>
      </w:r>
      <w:r w:rsidR="00F25C13" w:rsidRPr="00264803">
        <w:t>f</w:t>
      </w:r>
      <w:r w:rsidRPr="00264803">
        <w:t xml:space="preserve"> a tender </w:t>
      </w:r>
      <w:r w:rsidR="00F25C13" w:rsidRPr="00264803">
        <w:t xml:space="preserve">is </w:t>
      </w:r>
      <w:r w:rsidRPr="00264803">
        <w:t>submitted by a consortium, unless specified, the selection criteria will be applied to the consortium as a whole</w:t>
      </w:r>
      <w:r w:rsidR="00F25C13" w:rsidRPr="00264803">
        <w:t>.</w:t>
      </w:r>
    </w:p>
    <w:p w14:paraId="7B4D88EA" w14:textId="77777777" w:rsidR="0068234B" w:rsidRPr="00264803" w:rsidRDefault="0068234B" w:rsidP="001C3D5A">
      <w:pPr>
        <w:ind w:left="709"/>
        <w:rPr>
          <w:b/>
          <w:i/>
        </w:rPr>
      </w:pPr>
      <w:r w:rsidRPr="00264803">
        <w:rPr>
          <w:b/>
          <w:i/>
        </w:rPr>
        <w:t>Economic and financial capacity of candidate:</w:t>
      </w:r>
    </w:p>
    <w:p w14:paraId="688A7816" w14:textId="77777777" w:rsidR="00264803" w:rsidRDefault="0068234B" w:rsidP="00772682">
      <w:pPr>
        <w:numPr>
          <w:ilvl w:val="0"/>
          <w:numId w:val="41"/>
        </w:numPr>
        <w:ind w:left="2214"/>
      </w:pPr>
      <w:r w:rsidRPr="00264803">
        <w:t xml:space="preserve">the average annual turnover of the tenderer in the past 3 years must be at least </w:t>
      </w:r>
      <w:r w:rsidR="00264803" w:rsidRPr="00264803">
        <w:t>the value of the contract</w:t>
      </w:r>
    </w:p>
    <w:p w14:paraId="232DC03B" w14:textId="77777777" w:rsidR="0068234B" w:rsidRPr="00264803" w:rsidRDefault="0068234B" w:rsidP="00772682">
      <w:pPr>
        <w:numPr>
          <w:ilvl w:val="0"/>
          <w:numId w:val="41"/>
        </w:numPr>
        <w:ind w:left="2214"/>
      </w:pPr>
      <w:r w:rsidRPr="00264803">
        <w:t>it must have access to sufficient credit and other financial facilities to cover the required cash</w:t>
      </w:r>
      <w:r w:rsidR="003111D9" w:rsidRPr="00264803">
        <w:t xml:space="preserve"> </w:t>
      </w:r>
      <w:r w:rsidRPr="00264803">
        <w:t>flow for the duration of the contract. In any case, the amount of credit available must exceed the equivalent of</w:t>
      </w:r>
      <w:r w:rsidR="00264803" w:rsidRPr="00264803">
        <w:t xml:space="preserve"> value of the contract</w:t>
      </w:r>
    </w:p>
    <w:p w14:paraId="2D3461EA" w14:textId="77777777" w:rsidR="007C33CD" w:rsidRPr="000F1C89" w:rsidRDefault="007C33CD" w:rsidP="001C2D41">
      <w:pPr>
        <w:ind w:left="2268"/>
      </w:pPr>
    </w:p>
    <w:p w14:paraId="4D9D169D" w14:textId="77777777" w:rsidR="0068234B" w:rsidRPr="00772682" w:rsidRDefault="0068234B" w:rsidP="00264803">
      <w:pPr>
        <w:ind w:left="720"/>
        <w:rPr>
          <w:b/>
          <w:i/>
        </w:rPr>
      </w:pPr>
      <w:r w:rsidRPr="000F1C89">
        <w:rPr>
          <w:b/>
          <w:i/>
        </w:rPr>
        <w:t>Technical and pro</w:t>
      </w:r>
      <w:r w:rsidRPr="00772682">
        <w:rPr>
          <w:b/>
          <w:i/>
        </w:rPr>
        <w:t>fessional capacity of candidate:</w:t>
      </w:r>
    </w:p>
    <w:p w14:paraId="1E795F40" w14:textId="3880B51B" w:rsidR="004D7B93" w:rsidRPr="00277339" w:rsidRDefault="004D7B93" w:rsidP="004D7B93">
      <w:pPr>
        <w:numPr>
          <w:ilvl w:val="0"/>
          <w:numId w:val="41"/>
        </w:numPr>
      </w:pPr>
      <w:r w:rsidRPr="00277339">
        <w:t xml:space="preserve">it must have completed at least two projects of the same nature/amount/complexity as the works concerned (interventions on the </w:t>
      </w:r>
      <w:r>
        <w:t xml:space="preserve">complex </w:t>
      </w:r>
      <w:r w:rsidRPr="00277339">
        <w:t>objects</w:t>
      </w:r>
      <w:r>
        <w:t xml:space="preserve"> - </w:t>
      </w:r>
      <w:proofErr w:type="gramStart"/>
      <w:r>
        <w:t>ports</w:t>
      </w:r>
      <w:r w:rsidRPr="00277339">
        <w:t>)  by</w:t>
      </w:r>
      <w:proofErr w:type="gramEnd"/>
      <w:r w:rsidRPr="00277339">
        <w:t xml:space="preserve"> the tender and implemented during the following </w:t>
      </w:r>
      <w:r w:rsidRPr="00BB3422">
        <w:t xml:space="preserve">period: </w:t>
      </w:r>
      <w:r w:rsidR="00BF6E89" w:rsidRPr="0066589B">
        <w:t>19</w:t>
      </w:r>
      <w:r w:rsidR="00B07F7B" w:rsidRPr="0066589B">
        <w:t>/02</w:t>
      </w:r>
      <w:r w:rsidRPr="0066589B">
        <w:t xml:space="preserve">/2017 – </w:t>
      </w:r>
      <w:r w:rsidR="00BF6E89" w:rsidRPr="0066589B">
        <w:t>18</w:t>
      </w:r>
      <w:r w:rsidR="00B07F7B" w:rsidRPr="0066589B">
        <w:t>/02</w:t>
      </w:r>
      <w:r w:rsidRPr="0066589B">
        <w:t>/2022.</w:t>
      </w:r>
      <w:r w:rsidRPr="00BB3422">
        <w:t xml:space="preserve"> The contracting</w:t>
      </w:r>
      <w:r w:rsidRPr="00277339">
        <w:t xml:space="preserve"> authority ask for copies of certificates of final acceptance signed by the supervisors/contracting authority of the projects concerned.</w:t>
      </w:r>
    </w:p>
    <w:p w14:paraId="3147E867" w14:textId="517516F9" w:rsidR="004D7B93" w:rsidRPr="00BF6E89" w:rsidRDefault="004D7B93" w:rsidP="004D7B93">
      <w:pPr>
        <w:numPr>
          <w:ilvl w:val="0"/>
          <w:numId w:val="41"/>
        </w:numPr>
        <w:rPr>
          <w:lang w:val="en-US"/>
        </w:rPr>
      </w:pPr>
      <w:r w:rsidRPr="00277339">
        <w:t xml:space="preserve">The tenderer or a lead member of consortium must be in possession of </w:t>
      </w:r>
      <w:r w:rsidRPr="00277339">
        <w:rPr>
          <w:lang w:val="en"/>
        </w:rPr>
        <w:t xml:space="preserve">license for </w:t>
      </w:r>
      <w:r>
        <w:rPr>
          <w:lang w:val="en"/>
        </w:rPr>
        <w:t xml:space="preserve">related work in line </w:t>
      </w:r>
      <w:r w:rsidRPr="00C2075E">
        <w:rPr>
          <w:lang w:val="en"/>
        </w:rPr>
        <w:t xml:space="preserve">with </w:t>
      </w:r>
      <w:r w:rsidR="00D42AF1" w:rsidRPr="00BF6E89">
        <w:rPr>
          <w:iCs/>
        </w:rPr>
        <w:t>national accreditation authorities of his country</w:t>
      </w:r>
      <w:r w:rsidRPr="00BF6E89">
        <w:t>.</w:t>
      </w:r>
    </w:p>
    <w:p w14:paraId="2EAB7C34" w14:textId="77777777" w:rsidR="004D7B93" w:rsidRPr="00277339" w:rsidRDefault="004D7B93" w:rsidP="004D7B93">
      <w:pPr>
        <w:numPr>
          <w:ilvl w:val="0"/>
          <w:numId w:val="41"/>
        </w:numPr>
        <w:rPr>
          <w:lang w:val="en-US"/>
        </w:rPr>
      </w:pPr>
      <w:r w:rsidRPr="00277339">
        <w:rPr>
          <w:lang w:val="en-US"/>
        </w:rPr>
        <w:t>The candidate's key personnel (Form 4.6.1.2) must be c</w:t>
      </w:r>
      <w:r>
        <w:rPr>
          <w:lang w:val="en-US"/>
        </w:rPr>
        <w:t>omposed of at the least the five (5</w:t>
      </w:r>
      <w:r w:rsidRPr="00277339">
        <w:rPr>
          <w:lang w:val="en-US"/>
        </w:rPr>
        <w:t xml:space="preserve">) following profiles: </w:t>
      </w:r>
    </w:p>
    <w:p w14:paraId="03C8A6FE" w14:textId="77777777" w:rsidR="004D7B93" w:rsidRPr="00BB3422" w:rsidRDefault="00BB3422" w:rsidP="004D7B93">
      <w:pPr>
        <w:numPr>
          <w:ilvl w:val="1"/>
          <w:numId w:val="41"/>
        </w:numPr>
        <w:rPr>
          <w:lang w:val="en-US"/>
        </w:rPr>
      </w:pPr>
      <w:r w:rsidRPr="00BB3422">
        <w:rPr>
          <w:lang w:val="en-US"/>
        </w:rPr>
        <w:t xml:space="preserve">(I)     </w:t>
      </w:r>
      <w:r w:rsidR="004D7B93" w:rsidRPr="00BB3422">
        <w:rPr>
          <w:b/>
          <w:lang w:val="en-US"/>
        </w:rPr>
        <w:t>Contractor's representative</w:t>
      </w:r>
      <w:r w:rsidR="004D7B93" w:rsidRPr="00BB3422">
        <w:rPr>
          <w:lang w:val="en-US"/>
        </w:rPr>
        <w:t xml:space="preserve">: </w:t>
      </w:r>
    </w:p>
    <w:p w14:paraId="43BB186B" w14:textId="77777777" w:rsidR="004D7B93" w:rsidRPr="00277339" w:rsidRDefault="004D7B93" w:rsidP="004D7B93">
      <w:pPr>
        <w:numPr>
          <w:ilvl w:val="2"/>
          <w:numId w:val="41"/>
        </w:numPr>
        <w:rPr>
          <w:lang w:val="en-US"/>
        </w:rPr>
      </w:pPr>
      <w:r w:rsidRPr="00277339">
        <w:rPr>
          <w:lang w:val="en-US"/>
        </w:rPr>
        <w:t xml:space="preserve">He/she will manage the contract and will act as contractor's representative. </w:t>
      </w:r>
    </w:p>
    <w:p w14:paraId="7BA498E9" w14:textId="77777777" w:rsidR="004D7B93" w:rsidRPr="00277339" w:rsidRDefault="00FC52D0" w:rsidP="004D7B93">
      <w:pPr>
        <w:numPr>
          <w:ilvl w:val="2"/>
          <w:numId w:val="41"/>
        </w:numPr>
        <w:rPr>
          <w:lang w:val="en-US"/>
        </w:rPr>
      </w:pPr>
      <w:r>
        <w:rPr>
          <w:lang w:val="en-US"/>
        </w:rPr>
        <w:t>He/she must have at least 10</w:t>
      </w:r>
      <w:r w:rsidR="004D7B93" w:rsidRPr="00277339">
        <w:rPr>
          <w:lang w:val="en-US"/>
        </w:rPr>
        <w:t xml:space="preserve"> years of professional experience in construction work; </w:t>
      </w:r>
    </w:p>
    <w:p w14:paraId="748B0CE4" w14:textId="77777777" w:rsidR="004D7B93" w:rsidRDefault="004D7B93" w:rsidP="004D7B93">
      <w:pPr>
        <w:numPr>
          <w:ilvl w:val="2"/>
          <w:numId w:val="41"/>
        </w:numPr>
        <w:rPr>
          <w:lang w:val="en-US"/>
        </w:rPr>
      </w:pPr>
      <w:r w:rsidRPr="00277339">
        <w:rPr>
          <w:lang w:val="en-US"/>
        </w:rPr>
        <w:t xml:space="preserve">He/she must be permanent employee of the tenderer or lead member in the case of a tender submitted by a consortium. </w:t>
      </w:r>
    </w:p>
    <w:p w14:paraId="157A768D" w14:textId="77777777" w:rsidR="00FC52D0" w:rsidRPr="00FC52D0" w:rsidRDefault="00FC52D0" w:rsidP="00FC52D0">
      <w:pPr>
        <w:numPr>
          <w:ilvl w:val="2"/>
          <w:numId w:val="41"/>
        </w:numPr>
        <w:rPr>
          <w:lang w:val="en-US"/>
        </w:rPr>
      </w:pPr>
      <w:r w:rsidRPr="00FC52D0">
        <w:rPr>
          <w:lang w:val="en-US"/>
        </w:rPr>
        <w:t>possess proven experience of having at least two (2) successfully completed similar projects</w:t>
      </w:r>
    </w:p>
    <w:p w14:paraId="1622AC1C" w14:textId="77777777" w:rsidR="00FC52D0" w:rsidRPr="00FC52D0" w:rsidRDefault="00FC52D0" w:rsidP="00FC52D0">
      <w:pPr>
        <w:numPr>
          <w:ilvl w:val="2"/>
          <w:numId w:val="41"/>
        </w:numPr>
        <w:rPr>
          <w:lang w:val="en-US"/>
        </w:rPr>
      </w:pPr>
      <w:r w:rsidRPr="00FC52D0">
        <w:rPr>
          <w:lang w:val="en-US"/>
        </w:rPr>
        <w:t>good proficiency in written and spoken English</w:t>
      </w:r>
    </w:p>
    <w:p w14:paraId="4B315A14" w14:textId="77777777" w:rsidR="004D7B93" w:rsidRPr="00164CA8" w:rsidRDefault="004D7B93" w:rsidP="004D7B93">
      <w:pPr>
        <w:spacing w:after="0"/>
        <w:ind w:left="2457" w:firstLine="450"/>
        <w:rPr>
          <w:szCs w:val="22"/>
        </w:rPr>
      </w:pPr>
      <w:r w:rsidRPr="00164CA8">
        <w:rPr>
          <w:szCs w:val="22"/>
        </w:rPr>
        <w:t xml:space="preserve">  </w:t>
      </w:r>
    </w:p>
    <w:p w14:paraId="3F599C0A" w14:textId="77777777" w:rsidR="004D7B93" w:rsidRPr="00164CA8" w:rsidRDefault="004D7B93" w:rsidP="004D7B93">
      <w:pPr>
        <w:spacing w:after="0"/>
        <w:ind w:left="2457"/>
        <w:rPr>
          <w:szCs w:val="22"/>
        </w:rPr>
      </w:pPr>
      <w:r w:rsidRPr="00164CA8">
        <w:rPr>
          <w:szCs w:val="22"/>
        </w:rPr>
        <w:t>(II)</w:t>
      </w:r>
      <w:r w:rsidRPr="00164CA8">
        <w:rPr>
          <w:szCs w:val="22"/>
        </w:rPr>
        <w:tab/>
      </w:r>
      <w:r w:rsidRPr="00164CA8">
        <w:rPr>
          <w:b/>
          <w:szCs w:val="22"/>
        </w:rPr>
        <w:t>Civil engineer /structures</w:t>
      </w:r>
      <w:r w:rsidRPr="00164CA8">
        <w:rPr>
          <w:szCs w:val="22"/>
        </w:rPr>
        <w:t xml:space="preserve">, who shall have: </w:t>
      </w:r>
    </w:p>
    <w:p w14:paraId="6BC3FF40" w14:textId="77777777" w:rsidR="004D7B93" w:rsidRPr="00164CA8" w:rsidRDefault="004D7B93" w:rsidP="004D7B93">
      <w:pPr>
        <w:spacing w:after="0"/>
        <w:ind w:left="2610" w:hanging="270"/>
        <w:rPr>
          <w:szCs w:val="22"/>
        </w:rPr>
      </w:pPr>
      <w:r w:rsidRPr="00164CA8">
        <w:rPr>
          <w:szCs w:val="22"/>
        </w:rPr>
        <w:t>-</w:t>
      </w:r>
      <w:r w:rsidRPr="00164CA8">
        <w:rPr>
          <w:szCs w:val="22"/>
        </w:rPr>
        <w:tab/>
        <w:t xml:space="preserve">a recognised civil engineering professional qualification and recognised certification in for complex engineering structures - ports;  </w:t>
      </w:r>
    </w:p>
    <w:p w14:paraId="59242F5D" w14:textId="77777777" w:rsidR="004D7B93" w:rsidRPr="00164CA8" w:rsidRDefault="00BB3422" w:rsidP="004D7B93">
      <w:pPr>
        <w:spacing w:after="0"/>
        <w:ind w:left="2610" w:hanging="270"/>
        <w:rPr>
          <w:szCs w:val="22"/>
        </w:rPr>
      </w:pPr>
      <w:r>
        <w:rPr>
          <w:szCs w:val="22"/>
        </w:rPr>
        <w:t>-</w:t>
      </w:r>
      <w:r>
        <w:rPr>
          <w:szCs w:val="22"/>
        </w:rPr>
        <w:tab/>
        <w:t>more than 6</w:t>
      </w:r>
      <w:r w:rsidR="004D7B93" w:rsidRPr="00164CA8">
        <w:rPr>
          <w:szCs w:val="22"/>
        </w:rPr>
        <w:t xml:space="preserve"> </w:t>
      </w:r>
      <w:proofErr w:type="spellStart"/>
      <w:r w:rsidR="004D7B93" w:rsidRPr="00164CA8">
        <w:rPr>
          <w:szCs w:val="22"/>
        </w:rPr>
        <w:t>years experience</w:t>
      </w:r>
      <w:proofErr w:type="spellEnd"/>
      <w:r w:rsidR="004D7B93" w:rsidRPr="00164CA8">
        <w:rPr>
          <w:szCs w:val="22"/>
        </w:rPr>
        <w:t xml:space="preserve"> in the design and construction /</w:t>
      </w:r>
      <w:proofErr w:type="gramStart"/>
      <w:r w:rsidR="004D7B93" w:rsidRPr="00164CA8">
        <w:rPr>
          <w:szCs w:val="22"/>
        </w:rPr>
        <w:t>supervision  civil</w:t>
      </w:r>
      <w:proofErr w:type="gramEnd"/>
      <w:r w:rsidR="004D7B93" w:rsidRPr="00164CA8">
        <w:rPr>
          <w:szCs w:val="22"/>
        </w:rPr>
        <w:t xml:space="preserve"> engineering structures; </w:t>
      </w:r>
    </w:p>
    <w:p w14:paraId="5C39D907" w14:textId="77777777" w:rsidR="004D7B93" w:rsidRPr="00164CA8" w:rsidRDefault="004D7B93" w:rsidP="004D7B93">
      <w:pPr>
        <w:spacing w:after="0"/>
        <w:ind w:left="2610" w:hanging="270"/>
        <w:rPr>
          <w:szCs w:val="22"/>
        </w:rPr>
      </w:pPr>
      <w:r w:rsidRPr="00164CA8">
        <w:rPr>
          <w:szCs w:val="22"/>
        </w:rPr>
        <w:t xml:space="preserve">-    good proficiency in written and spoken English. </w:t>
      </w:r>
    </w:p>
    <w:p w14:paraId="3247BE01" w14:textId="77777777" w:rsidR="004D7B93" w:rsidRPr="00164CA8" w:rsidRDefault="004D7B93" w:rsidP="004D7B93">
      <w:pPr>
        <w:spacing w:after="0"/>
        <w:ind w:left="2610" w:hanging="270"/>
        <w:rPr>
          <w:szCs w:val="22"/>
        </w:rPr>
      </w:pPr>
      <w:r w:rsidRPr="00164CA8">
        <w:rPr>
          <w:szCs w:val="22"/>
        </w:rPr>
        <w:t xml:space="preserve"> </w:t>
      </w:r>
    </w:p>
    <w:p w14:paraId="05510BC0" w14:textId="77777777" w:rsidR="004D7B93" w:rsidRPr="00164CA8" w:rsidRDefault="004D7B93" w:rsidP="004D7B93">
      <w:pPr>
        <w:spacing w:after="0"/>
        <w:ind w:left="2457"/>
        <w:rPr>
          <w:szCs w:val="22"/>
        </w:rPr>
      </w:pPr>
      <w:r w:rsidRPr="00164CA8">
        <w:rPr>
          <w:szCs w:val="22"/>
        </w:rPr>
        <w:t xml:space="preserve">(III) </w:t>
      </w:r>
      <w:r w:rsidRPr="00164CA8">
        <w:rPr>
          <w:b/>
          <w:szCs w:val="22"/>
        </w:rPr>
        <w:t>Civil engineer / hydro technical structures and objects</w:t>
      </w:r>
      <w:r w:rsidRPr="00164CA8">
        <w:rPr>
          <w:szCs w:val="22"/>
        </w:rPr>
        <w:t xml:space="preserve">, who shall have: </w:t>
      </w:r>
    </w:p>
    <w:p w14:paraId="113C80FF" w14:textId="77777777" w:rsidR="004D7B93" w:rsidRPr="00164CA8" w:rsidRDefault="004D7B93" w:rsidP="004D7B93">
      <w:pPr>
        <w:spacing w:after="0"/>
        <w:ind w:left="2700" w:hanging="360"/>
        <w:rPr>
          <w:szCs w:val="22"/>
        </w:rPr>
      </w:pPr>
      <w:r w:rsidRPr="00164CA8">
        <w:rPr>
          <w:szCs w:val="22"/>
        </w:rPr>
        <w:t>-</w:t>
      </w:r>
      <w:r w:rsidRPr="00164CA8">
        <w:rPr>
          <w:szCs w:val="22"/>
        </w:rPr>
        <w:tab/>
        <w:t xml:space="preserve">a recognised civil engineering professional qualification and recognised certification in / hydro technical structures and objects engineering;  </w:t>
      </w:r>
    </w:p>
    <w:p w14:paraId="592D6B9C" w14:textId="77777777" w:rsidR="004D7B93" w:rsidRPr="00164CA8" w:rsidRDefault="00BB3422" w:rsidP="004D7B93">
      <w:pPr>
        <w:spacing w:after="0"/>
        <w:ind w:left="2700" w:hanging="360"/>
        <w:rPr>
          <w:szCs w:val="22"/>
        </w:rPr>
      </w:pPr>
      <w:r>
        <w:rPr>
          <w:szCs w:val="22"/>
        </w:rPr>
        <w:t>-</w:t>
      </w:r>
      <w:r>
        <w:rPr>
          <w:szCs w:val="22"/>
        </w:rPr>
        <w:tab/>
        <w:t>more than 6</w:t>
      </w:r>
      <w:r w:rsidR="004D7B93" w:rsidRPr="00164CA8">
        <w:rPr>
          <w:szCs w:val="22"/>
        </w:rPr>
        <w:t xml:space="preserve"> years of experience in the design and construction /supervision of hydro technical structures and objects engineering;  </w:t>
      </w:r>
    </w:p>
    <w:p w14:paraId="3E86299F" w14:textId="77777777" w:rsidR="004D7B93" w:rsidRPr="00164CA8" w:rsidRDefault="004D7B93" w:rsidP="004D7B93">
      <w:pPr>
        <w:spacing w:after="0"/>
        <w:ind w:left="2700" w:hanging="360"/>
        <w:rPr>
          <w:szCs w:val="22"/>
        </w:rPr>
      </w:pPr>
      <w:r w:rsidRPr="00164CA8">
        <w:rPr>
          <w:szCs w:val="22"/>
        </w:rPr>
        <w:t xml:space="preserve">-      good proficiency in written and spoken English.  </w:t>
      </w:r>
    </w:p>
    <w:p w14:paraId="3BF78C75" w14:textId="77777777" w:rsidR="004D7B93" w:rsidRPr="00164CA8" w:rsidRDefault="004D7B93" w:rsidP="004D7B93">
      <w:pPr>
        <w:spacing w:after="0"/>
        <w:ind w:left="2457"/>
        <w:rPr>
          <w:szCs w:val="22"/>
        </w:rPr>
      </w:pPr>
    </w:p>
    <w:p w14:paraId="22D43A39" w14:textId="77777777" w:rsidR="004D7B93" w:rsidRPr="00164CA8" w:rsidRDefault="004D7B93" w:rsidP="004D7B93">
      <w:pPr>
        <w:spacing w:after="0"/>
        <w:ind w:left="2457"/>
        <w:rPr>
          <w:szCs w:val="22"/>
        </w:rPr>
      </w:pPr>
      <w:proofErr w:type="gramStart"/>
      <w:r w:rsidRPr="00164CA8">
        <w:rPr>
          <w:szCs w:val="22"/>
        </w:rPr>
        <w:t>( IV</w:t>
      </w:r>
      <w:proofErr w:type="gramEnd"/>
      <w:r w:rsidRPr="00164CA8">
        <w:rPr>
          <w:szCs w:val="22"/>
        </w:rPr>
        <w:t xml:space="preserve">) </w:t>
      </w:r>
      <w:r w:rsidRPr="00164CA8">
        <w:rPr>
          <w:b/>
          <w:szCs w:val="22"/>
        </w:rPr>
        <w:t>Civil engineer / roads</w:t>
      </w:r>
      <w:r w:rsidRPr="00164CA8">
        <w:rPr>
          <w:szCs w:val="22"/>
        </w:rPr>
        <w:t xml:space="preserve"> , who shall have: </w:t>
      </w:r>
    </w:p>
    <w:p w14:paraId="42CA6EC1" w14:textId="77777777" w:rsidR="004D7B93" w:rsidRPr="00164CA8" w:rsidRDefault="004D7B93" w:rsidP="004D7B93">
      <w:pPr>
        <w:spacing w:after="0"/>
        <w:ind w:left="2700" w:hanging="360"/>
        <w:rPr>
          <w:szCs w:val="22"/>
        </w:rPr>
      </w:pPr>
      <w:r w:rsidRPr="00164CA8">
        <w:rPr>
          <w:szCs w:val="22"/>
        </w:rPr>
        <w:t>-</w:t>
      </w:r>
      <w:r w:rsidRPr="00164CA8">
        <w:rPr>
          <w:szCs w:val="22"/>
        </w:rPr>
        <w:tab/>
        <w:t xml:space="preserve">a recognised civil engineering professional qualification and recognised certification in / roads;  </w:t>
      </w:r>
    </w:p>
    <w:p w14:paraId="6B07B7FB" w14:textId="77777777" w:rsidR="004D7B93" w:rsidRPr="007617D0" w:rsidRDefault="00BB3422" w:rsidP="004D7B93">
      <w:pPr>
        <w:spacing w:after="0"/>
        <w:ind w:left="2700" w:hanging="360"/>
        <w:rPr>
          <w:szCs w:val="22"/>
        </w:rPr>
      </w:pPr>
      <w:r>
        <w:rPr>
          <w:szCs w:val="22"/>
        </w:rPr>
        <w:t>-</w:t>
      </w:r>
      <w:r>
        <w:rPr>
          <w:szCs w:val="22"/>
        </w:rPr>
        <w:tab/>
        <w:t>more than 6</w:t>
      </w:r>
      <w:r w:rsidR="004D7B93" w:rsidRPr="00164CA8">
        <w:rPr>
          <w:szCs w:val="22"/>
        </w:rPr>
        <w:t xml:space="preserve"> years of</w:t>
      </w:r>
      <w:r w:rsidR="004D7B93" w:rsidRPr="007617D0">
        <w:rPr>
          <w:szCs w:val="22"/>
        </w:rPr>
        <w:t xml:space="preserve"> experience in the design and construction /</w:t>
      </w:r>
      <w:proofErr w:type="gramStart"/>
      <w:r w:rsidR="004D7B93" w:rsidRPr="007617D0">
        <w:rPr>
          <w:szCs w:val="22"/>
        </w:rPr>
        <w:t>supervision  of</w:t>
      </w:r>
      <w:proofErr w:type="gramEnd"/>
      <w:r w:rsidR="004D7B93" w:rsidRPr="007617D0">
        <w:rPr>
          <w:szCs w:val="22"/>
        </w:rPr>
        <w:t xml:space="preserve"> roads;  </w:t>
      </w:r>
    </w:p>
    <w:p w14:paraId="2229F82B" w14:textId="77777777" w:rsidR="004D7B93" w:rsidRDefault="004D7B93" w:rsidP="004D7B93">
      <w:pPr>
        <w:spacing w:after="0"/>
        <w:ind w:left="2700" w:hanging="360"/>
        <w:rPr>
          <w:szCs w:val="22"/>
        </w:rPr>
      </w:pPr>
      <w:r w:rsidRPr="007617D0">
        <w:rPr>
          <w:szCs w:val="22"/>
        </w:rPr>
        <w:lastRenderedPageBreak/>
        <w:t xml:space="preserve">-      good proficiency in written and spoken English. </w:t>
      </w:r>
    </w:p>
    <w:p w14:paraId="3F225752" w14:textId="77777777" w:rsidR="004D7B93" w:rsidRPr="007617D0" w:rsidRDefault="004D7B93" w:rsidP="004D7B93">
      <w:pPr>
        <w:spacing w:after="0"/>
        <w:ind w:left="2700" w:hanging="360"/>
        <w:rPr>
          <w:szCs w:val="22"/>
        </w:rPr>
      </w:pPr>
      <w:r w:rsidRPr="007617D0">
        <w:rPr>
          <w:szCs w:val="22"/>
        </w:rPr>
        <w:t xml:space="preserve"> </w:t>
      </w:r>
    </w:p>
    <w:p w14:paraId="237CCC7E" w14:textId="77777777" w:rsidR="004D7B93" w:rsidRPr="007617D0" w:rsidRDefault="004D7B93" w:rsidP="004D7B93">
      <w:pPr>
        <w:spacing w:after="0"/>
        <w:ind w:left="2457"/>
        <w:rPr>
          <w:szCs w:val="22"/>
        </w:rPr>
      </w:pPr>
      <w:proofErr w:type="gramStart"/>
      <w:r w:rsidRPr="007617D0">
        <w:rPr>
          <w:szCs w:val="22"/>
        </w:rPr>
        <w:t xml:space="preserve">( </w:t>
      </w:r>
      <w:r>
        <w:rPr>
          <w:szCs w:val="22"/>
        </w:rPr>
        <w:t>V</w:t>
      </w:r>
      <w:proofErr w:type="gramEnd"/>
      <w:r w:rsidRPr="007617D0">
        <w:rPr>
          <w:szCs w:val="22"/>
        </w:rPr>
        <w:t xml:space="preserve">)   </w:t>
      </w:r>
      <w:r w:rsidRPr="00B94338">
        <w:rPr>
          <w:b/>
          <w:szCs w:val="22"/>
        </w:rPr>
        <w:t>Geological engineer</w:t>
      </w:r>
      <w:r w:rsidRPr="007617D0">
        <w:rPr>
          <w:szCs w:val="22"/>
        </w:rPr>
        <w:t xml:space="preserve"> , who shall have: </w:t>
      </w:r>
    </w:p>
    <w:p w14:paraId="05BDC03D"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recognised geological engineering professional qualification and recognised certification in / geological engineering/ survey;  </w:t>
      </w:r>
    </w:p>
    <w:p w14:paraId="5B849C0E" w14:textId="77777777" w:rsidR="004D7B93" w:rsidRPr="007617D0" w:rsidRDefault="00BB3422" w:rsidP="004D7B93">
      <w:pPr>
        <w:spacing w:after="0"/>
        <w:ind w:left="2700" w:hanging="360"/>
        <w:rPr>
          <w:szCs w:val="22"/>
        </w:rPr>
      </w:pPr>
      <w:r>
        <w:rPr>
          <w:szCs w:val="22"/>
        </w:rPr>
        <w:t>-</w:t>
      </w:r>
      <w:r>
        <w:rPr>
          <w:szCs w:val="22"/>
        </w:rPr>
        <w:tab/>
        <w:t>more than 6</w:t>
      </w:r>
      <w:r w:rsidR="004D7B93" w:rsidRPr="007617D0">
        <w:rPr>
          <w:szCs w:val="22"/>
        </w:rPr>
        <w:t xml:space="preserve"> years of experience in geological engineering/ survey;  </w:t>
      </w:r>
    </w:p>
    <w:p w14:paraId="0963B243" w14:textId="77777777" w:rsidR="004D7B93" w:rsidRDefault="004D7B93" w:rsidP="004D7B93">
      <w:pPr>
        <w:spacing w:after="0"/>
        <w:ind w:left="2700" w:hanging="360"/>
        <w:rPr>
          <w:szCs w:val="22"/>
        </w:rPr>
      </w:pPr>
      <w:r w:rsidRPr="007617D0">
        <w:rPr>
          <w:szCs w:val="22"/>
        </w:rPr>
        <w:t xml:space="preserve">- </w:t>
      </w:r>
      <w:r>
        <w:rPr>
          <w:szCs w:val="22"/>
        </w:rPr>
        <w:t xml:space="preserve">    </w:t>
      </w:r>
      <w:r w:rsidRPr="007617D0">
        <w:rPr>
          <w:szCs w:val="22"/>
        </w:rPr>
        <w:t xml:space="preserve">good proficiency in written and spoken English.  </w:t>
      </w:r>
    </w:p>
    <w:p w14:paraId="50BA5A67" w14:textId="77777777" w:rsidR="004D7B93" w:rsidRPr="007617D0" w:rsidRDefault="004D7B93" w:rsidP="004D7B93">
      <w:pPr>
        <w:spacing w:after="0"/>
        <w:ind w:left="2700" w:hanging="360"/>
        <w:rPr>
          <w:szCs w:val="22"/>
        </w:rPr>
      </w:pPr>
    </w:p>
    <w:p w14:paraId="182B05C0" w14:textId="77777777" w:rsidR="004D7B93" w:rsidRPr="007617D0" w:rsidRDefault="004D7B93" w:rsidP="004D7B93">
      <w:pPr>
        <w:spacing w:after="0"/>
        <w:ind w:left="2457"/>
        <w:rPr>
          <w:szCs w:val="22"/>
        </w:rPr>
      </w:pPr>
      <w:proofErr w:type="gramStart"/>
      <w:r w:rsidRPr="007617D0">
        <w:rPr>
          <w:szCs w:val="22"/>
        </w:rPr>
        <w:t>( VI</w:t>
      </w:r>
      <w:proofErr w:type="gramEnd"/>
      <w:r w:rsidRPr="007617D0">
        <w:rPr>
          <w:szCs w:val="22"/>
        </w:rPr>
        <w:t xml:space="preserve">)   </w:t>
      </w:r>
      <w:r w:rsidRPr="00B94338">
        <w:rPr>
          <w:b/>
          <w:szCs w:val="22"/>
        </w:rPr>
        <w:t>Geodetic engineer/ Surveyor</w:t>
      </w:r>
      <w:r w:rsidRPr="007617D0">
        <w:rPr>
          <w:szCs w:val="22"/>
        </w:rPr>
        <w:t xml:space="preserve">  , who shall have: </w:t>
      </w:r>
    </w:p>
    <w:p w14:paraId="4588528B"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recognised geodetic professional qualification and recognised certification in / geodetic engineering/ survey;  </w:t>
      </w:r>
    </w:p>
    <w:p w14:paraId="19D37664" w14:textId="77777777" w:rsidR="004D7B93" w:rsidRPr="007617D0" w:rsidRDefault="00BB3422" w:rsidP="004D7B93">
      <w:pPr>
        <w:spacing w:after="0"/>
        <w:ind w:left="2700" w:hanging="360"/>
        <w:rPr>
          <w:szCs w:val="22"/>
        </w:rPr>
      </w:pPr>
      <w:r>
        <w:rPr>
          <w:szCs w:val="22"/>
        </w:rPr>
        <w:t>-</w:t>
      </w:r>
      <w:r>
        <w:rPr>
          <w:szCs w:val="22"/>
        </w:rPr>
        <w:tab/>
        <w:t>more than 6</w:t>
      </w:r>
      <w:r w:rsidR="004D7B93" w:rsidRPr="007617D0">
        <w:rPr>
          <w:szCs w:val="22"/>
        </w:rPr>
        <w:t xml:space="preserve"> years of experience in geodetic engineering/ survey;  </w:t>
      </w:r>
    </w:p>
    <w:p w14:paraId="60719046" w14:textId="77777777" w:rsidR="004D7B93" w:rsidRDefault="004D7B93" w:rsidP="004D7B93">
      <w:pPr>
        <w:spacing w:after="0"/>
        <w:ind w:left="2700" w:hanging="360"/>
        <w:rPr>
          <w:szCs w:val="22"/>
        </w:rPr>
      </w:pPr>
      <w:r w:rsidRPr="007617D0">
        <w:rPr>
          <w:szCs w:val="22"/>
        </w:rPr>
        <w:t xml:space="preserve">-     good proficiency in written and spoken English.  </w:t>
      </w:r>
    </w:p>
    <w:p w14:paraId="7FB8C53D" w14:textId="77777777" w:rsidR="004D7B93" w:rsidRPr="007617D0" w:rsidRDefault="004D7B93" w:rsidP="004D7B93">
      <w:pPr>
        <w:spacing w:after="0"/>
        <w:ind w:left="2700" w:hanging="360"/>
        <w:rPr>
          <w:szCs w:val="22"/>
        </w:rPr>
      </w:pPr>
    </w:p>
    <w:p w14:paraId="6E73A001" w14:textId="77777777" w:rsidR="004D7B93" w:rsidRPr="007617D0" w:rsidRDefault="004D7B93" w:rsidP="004D7B93">
      <w:pPr>
        <w:spacing w:after="0"/>
        <w:ind w:left="2457"/>
        <w:rPr>
          <w:szCs w:val="22"/>
        </w:rPr>
      </w:pPr>
      <w:proofErr w:type="gramStart"/>
      <w:r w:rsidRPr="007617D0">
        <w:rPr>
          <w:szCs w:val="22"/>
        </w:rPr>
        <w:t>( VII</w:t>
      </w:r>
      <w:proofErr w:type="gramEnd"/>
      <w:r w:rsidRPr="007617D0">
        <w:rPr>
          <w:szCs w:val="22"/>
        </w:rPr>
        <w:t xml:space="preserve">) </w:t>
      </w:r>
      <w:r w:rsidRPr="00B94338">
        <w:rPr>
          <w:b/>
          <w:szCs w:val="22"/>
        </w:rPr>
        <w:t>Electric engineer / Hi</w:t>
      </w:r>
      <w:r>
        <w:rPr>
          <w:b/>
          <w:szCs w:val="22"/>
        </w:rPr>
        <w:t>gh</w:t>
      </w:r>
      <w:r w:rsidRPr="00B94338">
        <w:rPr>
          <w:b/>
          <w:szCs w:val="22"/>
        </w:rPr>
        <w:t xml:space="preserve"> voltage</w:t>
      </w:r>
      <w:r w:rsidRPr="007617D0">
        <w:rPr>
          <w:szCs w:val="22"/>
        </w:rPr>
        <w:t xml:space="preserve"> , who shall have: </w:t>
      </w:r>
    </w:p>
    <w:p w14:paraId="64CE4776"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w:t>
      </w:r>
      <w:proofErr w:type="gramStart"/>
      <w:r w:rsidRPr="007617D0">
        <w:rPr>
          <w:szCs w:val="22"/>
        </w:rPr>
        <w:t>recognised  engineering</w:t>
      </w:r>
      <w:proofErr w:type="gramEnd"/>
      <w:r w:rsidRPr="007617D0">
        <w:rPr>
          <w:szCs w:val="22"/>
        </w:rPr>
        <w:t xml:space="preserve"> professional qualification and recognised certification in / Hi</w:t>
      </w:r>
      <w:r>
        <w:rPr>
          <w:szCs w:val="22"/>
        </w:rPr>
        <w:t>gh</w:t>
      </w:r>
      <w:r w:rsidRPr="007617D0">
        <w:rPr>
          <w:szCs w:val="22"/>
        </w:rPr>
        <w:t xml:space="preserve"> voltage engineering;  </w:t>
      </w:r>
    </w:p>
    <w:p w14:paraId="589878DF" w14:textId="77777777" w:rsidR="004D7B93" w:rsidRPr="007617D0" w:rsidRDefault="007F333B" w:rsidP="004D7B93">
      <w:pPr>
        <w:spacing w:after="0"/>
        <w:ind w:left="2700" w:hanging="360"/>
        <w:rPr>
          <w:szCs w:val="22"/>
        </w:rPr>
      </w:pPr>
      <w:r>
        <w:rPr>
          <w:szCs w:val="22"/>
        </w:rPr>
        <w:t>-</w:t>
      </w:r>
      <w:r>
        <w:rPr>
          <w:szCs w:val="22"/>
        </w:rPr>
        <w:tab/>
        <w:t>more than 6</w:t>
      </w:r>
      <w:r w:rsidR="004D7B93" w:rsidRPr="007617D0">
        <w:rPr>
          <w:szCs w:val="22"/>
        </w:rPr>
        <w:t xml:space="preserve"> years of experience in the design and construction /</w:t>
      </w:r>
      <w:proofErr w:type="gramStart"/>
      <w:r w:rsidR="004D7B93" w:rsidRPr="007617D0">
        <w:rPr>
          <w:szCs w:val="22"/>
        </w:rPr>
        <w:t>supervision  roads</w:t>
      </w:r>
      <w:proofErr w:type="gramEnd"/>
      <w:r w:rsidR="004D7B93" w:rsidRPr="007617D0">
        <w:rPr>
          <w:szCs w:val="22"/>
        </w:rPr>
        <w:t xml:space="preserve"> and or Hi</w:t>
      </w:r>
      <w:r w:rsidR="004D7B93">
        <w:rPr>
          <w:szCs w:val="22"/>
        </w:rPr>
        <w:t>gh</w:t>
      </w:r>
      <w:r w:rsidR="004D7B93" w:rsidRPr="007617D0">
        <w:rPr>
          <w:szCs w:val="22"/>
        </w:rPr>
        <w:t xml:space="preserve"> voltage engineering;    </w:t>
      </w:r>
    </w:p>
    <w:p w14:paraId="6C61D847" w14:textId="77777777" w:rsidR="004D7B93" w:rsidRDefault="004D7B93" w:rsidP="004D7B93">
      <w:pPr>
        <w:spacing w:after="0"/>
        <w:ind w:left="2457" w:firstLine="450"/>
        <w:rPr>
          <w:szCs w:val="22"/>
        </w:rPr>
      </w:pPr>
      <w:r>
        <w:rPr>
          <w:szCs w:val="22"/>
        </w:rPr>
        <w:t xml:space="preserve">-   </w:t>
      </w:r>
      <w:r w:rsidRPr="007617D0">
        <w:rPr>
          <w:szCs w:val="22"/>
        </w:rPr>
        <w:t xml:space="preserve"> good proficiency in written and spoken English.  </w:t>
      </w:r>
    </w:p>
    <w:p w14:paraId="00B310C3" w14:textId="77777777" w:rsidR="004D7B93" w:rsidRPr="007617D0" w:rsidRDefault="004D7B93" w:rsidP="004D7B93">
      <w:pPr>
        <w:spacing w:after="0"/>
        <w:ind w:left="2457" w:firstLine="450"/>
        <w:rPr>
          <w:szCs w:val="22"/>
        </w:rPr>
      </w:pPr>
    </w:p>
    <w:p w14:paraId="7096AAC8" w14:textId="77777777" w:rsidR="004D7B93" w:rsidRPr="007617D0" w:rsidRDefault="004D7B93" w:rsidP="004D7B93">
      <w:pPr>
        <w:spacing w:after="0"/>
        <w:ind w:left="2457"/>
        <w:rPr>
          <w:szCs w:val="22"/>
        </w:rPr>
      </w:pPr>
      <w:proofErr w:type="gramStart"/>
      <w:r w:rsidRPr="007617D0">
        <w:rPr>
          <w:szCs w:val="22"/>
        </w:rPr>
        <w:t>( VIII</w:t>
      </w:r>
      <w:proofErr w:type="gramEnd"/>
      <w:r w:rsidRPr="007617D0">
        <w:rPr>
          <w:szCs w:val="22"/>
        </w:rPr>
        <w:t xml:space="preserve">) </w:t>
      </w:r>
      <w:r w:rsidRPr="00B94338">
        <w:rPr>
          <w:b/>
          <w:szCs w:val="22"/>
        </w:rPr>
        <w:t>Electric engineer / Low voltage</w:t>
      </w:r>
      <w:r w:rsidRPr="007617D0">
        <w:rPr>
          <w:szCs w:val="22"/>
        </w:rPr>
        <w:t xml:space="preserve"> , who shall have: </w:t>
      </w:r>
    </w:p>
    <w:p w14:paraId="5F229F5C"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w:t>
      </w:r>
      <w:proofErr w:type="gramStart"/>
      <w:r w:rsidRPr="007617D0">
        <w:rPr>
          <w:szCs w:val="22"/>
        </w:rPr>
        <w:t>recognised  engineering</w:t>
      </w:r>
      <w:proofErr w:type="gramEnd"/>
      <w:r w:rsidRPr="007617D0">
        <w:rPr>
          <w:szCs w:val="22"/>
        </w:rPr>
        <w:t xml:space="preserve"> professional qualification and recognised certification in / Low voltage engineering;  </w:t>
      </w:r>
    </w:p>
    <w:p w14:paraId="4E487698" w14:textId="77777777" w:rsidR="004D7B93" w:rsidRPr="007617D0" w:rsidRDefault="007F333B" w:rsidP="004D7B93">
      <w:pPr>
        <w:spacing w:after="0"/>
        <w:ind w:left="2700" w:hanging="360"/>
        <w:rPr>
          <w:szCs w:val="22"/>
        </w:rPr>
      </w:pPr>
      <w:r>
        <w:rPr>
          <w:szCs w:val="22"/>
        </w:rPr>
        <w:t>-</w:t>
      </w:r>
      <w:r>
        <w:rPr>
          <w:szCs w:val="22"/>
        </w:rPr>
        <w:tab/>
        <w:t>more than 6</w:t>
      </w:r>
      <w:r w:rsidR="004D7B93" w:rsidRPr="007617D0">
        <w:rPr>
          <w:szCs w:val="22"/>
        </w:rPr>
        <w:t xml:space="preserve"> years of experience in the design and construction /</w:t>
      </w:r>
      <w:proofErr w:type="gramStart"/>
      <w:r w:rsidR="004D7B93" w:rsidRPr="007617D0">
        <w:rPr>
          <w:szCs w:val="22"/>
        </w:rPr>
        <w:t>supervision  Low</w:t>
      </w:r>
      <w:proofErr w:type="gramEnd"/>
      <w:r w:rsidR="004D7B93" w:rsidRPr="007617D0">
        <w:rPr>
          <w:szCs w:val="22"/>
        </w:rPr>
        <w:t xml:space="preserve"> voltage engineering;    </w:t>
      </w:r>
    </w:p>
    <w:p w14:paraId="4CFA8DD1" w14:textId="77777777" w:rsidR="004D7B93" w:rsidRDefault="004D7B93" w:rsidP="004D7B93">
      <w:pPr>
        <w:spacing w:after="0"/>
        <w:ind w:left="2700" w:hanging="360"/>
        <w:rPr>
          <w:szCs w:val="22"/>
        </w:rPr>
      </w:pPr>
      <w:r w:rsidRPr="007617D0">
        <w:rPr>
          <w:szCs w:val="22"/>
        </w:rPr>
        <w:t xml:space="preserve">-     good proficiency in written and spoken English.  </w:t>
      </w:r>
    </w:p>
    <w:p w14:paraId="431F7AA5" w14:textId="77777777" w:rsidR="004D7B93" w:rsidRPr="007617D0" w:rsidRDefault="004D7B93" w:rsidP="004D7B93">
      <w:pPr>
        <w:spacing w:after="0"/>
        <w:ind w:left="2700" w:hanging="360"/>
        <w:rPr>
          <w:szCs w:val="22"/>
        </w:rPr>
      </w:pPr>
    </w:p>
    <w:p w14:paraId="29B0DF1D" w14:textId="77777777" w:rsidR="004D7B93" w:rsidRPr="007617D0" w:rsidRDefault="004D7B93" w:rsidP="004D7B93">
      <w:pPr>
        <w:spacing w:after="0"/>
        <w:ind w:left="2457"/>
        <w:rPr>
          <w:szCs w:val="22"/>
        </w:rPr>
      </w:pPr>
      <w:r w:rsidRPr="007617D0">
        <w:rPr>
          <w:szCs w:val="22"/>
        </w:rPr>
        <w:t>(IX)</w:t>
      </w:r>
      <w:r w:rsidRPr="007617D0">
        <w:rPr>
          <w:szCs w:val="22"/>
        </w:rPr>
        <w:tab/>
      </w:r>
      <w:r w:rsidRPr="007617D0">
        <w:rPr>
          <w:b/>
          <w:szCs w:val="22"/>
        </w:rPr>
        <w:t>Environmental Specialist</w:t>
      </w:r>
      <w:r w:rsidRPr="007617D0">
        <w:rPr>
          <w:szCs w:val="22"/>
        </w:rPr>
        <w:t xml:space="preserve">, who shall have:   </w:t>
      </w:r>
    </w:p>
    <w:p w14:paraId="016C26D8" w14:textId="77777777" w:rsidR="004D7B93" w:rsidRPr="007617D0" w:rsidRDefault="004D7B93" w:rsidP="004D7B93">
      <w:pPr>
        <w:spacing w:after="0"/>
        <w:ind w:left="2457" w:firstLine="450"/>
        <w:rPr>
          <w:szCs w:val="22"/>
        </w:rPr>
      </w:pPr>
      <w:r>
        <w:rPr>
          <w:szCs w:val="22"/>
        </w:rPr>
        <w:t>-</w:t>
      </w:r>
      <w:r w:rsidR="007F333B">
        <w:rPr>
          <w:szCs w:val="22"/>
        </w:rPr>
        <w:tab/>
        <w:t>more than 6</w:t>
      </w:r>
      <w:r w:rsidRPr="007617D0">
        <w:rPr>
          <w:szCs w:val="22"/>
        </w:rPr>
        <w:t xml:space="preserve"> years of experience of drafting environmental sector documentation; </w:t>
      </w:r>
    </w:p>
    <w:p w14:paraId="2D1ACEA3" w14:textId="77777777" w:rsidR="004D7B93" w:rsidRDefault="004D7B93" w:rsidP="004D7B93">
      <w:pPr>
        <w:spacing w:after="0"/>
        <w:ind w:left="2457" w:firstLine="450"/>
        <w:rPr>
          <w:szCs w:val="22"/>
        </w:rPr>
      </w:pPr>
      <w:r w:rsidRPr="007617D0">
        <w:rPr>
          <w:szCs w:val="22"/>
        </w:rPr>
        <w:t>-</w:t>
      </w:r>
      <w:r w:rsidRPr="007617D0">
        <w:rPr>
          <w:szCs w:val="22"/>
        </w:rPr>
        <w:tab/>
        <w:t xml:space="preserve">good proficiency in written and spoken English language.   </w:t>
      </w:r>
    </w:p>
    <w:p w14:paraId="78761675" w14:textId="77777777" w:rsidR="004D7B93" w:rsidRDefault="004D7B93" w:rsidP="004D7B93">
      <w:pPr>
        <w:spacing w:after="0"/>
        <w:ind w:left="2457" w:firstLine="450"/>
        <w:rPr>
          <w:szCs w:val="22"/>
        </w:rPr>
      </w:pPr>
    </w:p>
    <w:p w14:paraId="65488AA3" w14:textId="77777777" w:rsidR="004D7B93" w:rsidRPr="007617D0" w:rsidRDefault="004D7B93" w:rsidP="004D7B93">
      <w:pPr>
        <w:spacing w:after="0"/>
        <w:ind w:left="2457"/>
        <w:rPr>
          <w:szCs w:val="22"/>
        </w:rPr>
      </w:pPr>
      <w:r w:rsidRPr="007617D0">
        <w:rPr>
          <w:szCs w:val="22"/>
        </w:rPr>
        <w:t>(X)</w:t>
      </w:r>
      <w:r w:rsidRPr="007617D0">
        <w:rPr>
          <w:szCs w:val="22"/>
        </w:rPr>
        <w:tab/>
      </w:r>
      <w:r>
        <w:rPr>
          <w:b/>
          <w:szCs w:val="22"/>
        </w:rPr>
        <w:t>M</w:t>
      </w:r>
      <w:r w:rsidRPr="00164CA8">
        <w:rPr>
          <w:b/>
          <w:szCs w:val="22"/>
        </w:rPr>
        <w:t>echanical engineer</w:t>
      </w:r>
      <w:r w:rsidRPr="007617D0">
        <w:rPr>
          <w:szCs w:val="22"/>
        </w:rPr>
        <w:t xml:space="preserve">, who shall have:   </w:t>
      </w:r>
    </w:p>
    <w:p w14:paraId="2AFB88AD" w14:textId="77777777" w:rsidR="004D7B93" w:rsidRDefault="004D7B93" w:rsidP="004D7B93">
      <w:pPr>
        <w:spacing w:after="0"/>
        <w:ind w:left="2340"/>
        <w:rPr>
          <w:szCs w:val="22"/>
        </w:rPr>
      </w:pPr>
      <w:r>
        <w:rPr>
          <w:szCs w:val="22"/>
        </w:rPr>
        <w:t>-</w:t>
      </w:r>
      <w:r>
        <w:rPr>
          <w:szCs w:val="22"/>
        </w:rPr>
        <w:tab/>
      </w:r>
      <w:r w:rsidRPr="00164CA8">
        <w:rPr>
          <w:szCs w:val="22"/>
        </w:rPr>
        <w:t>a recognised civil engineering professional qualification and rec</w:t>
      </w:r>
      <w:r>
        <w:rPr>
          <w:szCs w:val="22"/>
        </w:rPr>
        <w:t>ognised certification in /      mechanic</w:t>
      </w:r>
      <w:r w:rsidRPr="007617D0">
        <w:rPr>
          <w:szCs w:val="22"/>
        </w:rPr>
        <w:t xml:space="preserve">; </w:t>
      </w:r>
    </w:p>
    <w:p w14:paraId="0EB71930" w14:textId="77777777" w:rsidR="004D7B93" w:rsidRPr="007617D0" w:rsidRDefault="004D7B93" w:rsidP="004D7B93">
      <w:pPr>
        <w:spacing w:after="0"/>
        <w:ind w:left="2340"/>
        <w:rPr>
          <w:szCs w:val="22"/>
        </w:rPr>
      </w:pPr>
      <w:r>
        <w:rPr>
          <w:szCs w:val="22"/>
        </w:rPr>
        <w:t xml:space="preserve">-   </w:t>
      </w:r>
      <w:r w:rsidR="007F333B">
        <w:rPr>
          <w:szCs w:val="22"/>
        </w:rPr>
        <w:t>more than 6</w:t>
      </w:r>
      <w:r w:rsidRPr="005F1C9F">
        <w:rPr>
          <w:szCs w:val="22"/>
        </w:rPr>
        <w:t xml:space="preserve"> years of experience in the design and construction /</w:t>
      </w:r>
      <w:proofErr w:type="gramStart"/>
      <w:r w:rsidRPr="005F1C9F">
        <w:rPr>
          <w:szCs w:val="22"/>
        </w:rPr>
        <w:t xml:space="preserve">supervision  </w:t>
      </w:r>
      <w:r>
        <w:rPr>
          <w:szCs w:val="22"/>
        </w:rPr>
        <w:t>mechanical</w:t>
      </w:r>
      <w:proofErr w:type="gramEnd"/>
      <w:r w:rsidRPr="005F1C9F">
        <w:rPr>
          <w:szCs w:val="22"/>
        </w:rPr>
        <w:t xml:space="preserve"> engineering</w:t>
      </w:r>
    </w:p>
    <w:p w14:paraId="214DECBA" w14:textId="77777777" w:rsidR="004D7B93" w:rsidRDefault="004D7B93" w:rsidP="004D7B93">
      <w:pPr>
        <w:spacing w:after="0"/>
        <w:ind w:left="2457" w:firstLine="450"/>
        <w:rPr>
          <w:szCs w:val="22"/>
        </w:rPr>
      </w:pPr>
      <w:r w:rsidRPr="007617D0">
        <w:rPr>
          <w:szCs w:val="22"/>
        </w:rPr>
        <w:t>-</w:t>
      </w:r>
      <w:r w:rsidRPr="007617D0">
        <w:rPr>
          <w:szCs w:val="22"/>
        </w:rPr>
        <w:tab/>
        <w:t xml:space="preserve">good proficiency in written and spoken English language.   </w:t>
      </w:r>
    </w:p>
    <w:p w14:paraId="457F6E71" w14:textId="77777777" w:rsidR="004D7B93" w:rsidRDefault="004D7B93" w:rsidP="004D7B93">
      <w:pPr>
        <w:spacing w:after="0"/>
        <w:ind w:left="2457" w:firstLine="450"/>
        <w:rPr>
          <w:szCs w:val="22"/>
        </w:rPr>
      </w:pPr>
    </w:p>
    <w:p w14:paraId="44BCBAD8" w14:textId="77777777" w:rsidR="004D7B93" w:rsidRPr="007617D0" w:rsidRDefault="004D7B93" w:rsidP="004D7B93">
      <w:pPr>
        <w:spacing w:after="0"/>
        <w:ind w:left="2457"/>
        <w:rPr>
          <w:szCs w:val="22"/>
        </w:rPr>
      </w:pPr>
      <w:r w:rsidRPr="007617D0">
        <w:rPr>
          <w:szCs w:val="22"/>
        </w:rPr>
        <w:t>(X</w:t>
      </w:r>
      <w:r>
        <w:rPr>
          <w:szCs w:val="22"/>
        </w:rPr>
        <w:t>I</w:t>
      </w:r>
      <w:r w:rsidRPr="007617D0">
        <w:rPr>
          <w:szCs w:val="22"/>
        </w:rPr>
        <w:t>)</w:t>
      </w:r>
      <w:r w:rsidRPr="007617D0">
        <w:rPr>
          <w:szCs w:val="22"/>
        </w:rPr>
        <w:tab/>
      </w:r>
      <w:r w:rsidRPr="005F1C9F">
        <w:rPr>
          <w:b/>
          <w:szCs w:val="22"/>
        </w:rPr>
        <w:t>Fire Safety</w:t>
      </w:r>
      <w:r>
        <w:rPr>
          <w:b/>
          <w:szCs w:val="22"/>
        </w:rPr>
        <w:t xml:space="preserve"> </w:t>
      </w:r>
      <w:proofErr w:type="spellStart"/>
      <w:r>
        <w:rPr>
          <w:b/>
          <w:szCs w:val="22"/>
        </w:rPr>
        <w:t>engineeer</w:t>
      </w:r>
      <w:proofErr w:type="spellEnd"/>
      <w:r w:rsidRPr="007617D0">
        <w:rPr>
          <w:szCs w:val="22"/>
        </w:rPr>
        <w:t xml:space="preserve">, who shall have:   </w:t>
      </w:r>
    </w:p>
    <w:p w14:paraId="1758C97D" w14:textId="77777777" w:rsidR="004D7B93" w:rsidRDefault="004D7B93" w:rsidP="004D7B93">
      <w:pPr>
        <w:spacing w:after="0"/>
        <w:ind w:left="2340"/>
        <w:rPr>
          <w:szCs w:val="22"/>
        </w:rPr>
      </w:pPr>
      <w:r>
        <w:rPr>
          <w:szCs w:val="22"/>
        </w:rPr>
        <w:t>-</w:t>
      </w:r>
      <w:r>
        <w:rPr>
          <w:szCs w:val="22"/>
        </w:rPr>
        <w:tab/>
      </w:r>
      <w:r w:rsidRPr="00164CA8">
        <w:rPr>
          <w:szCs w:val="22"/>
        </w:rPr>
        <w:t>a recognised engineering professional qualification and rec</w:t>
      </w:r>
      <w:r>
        <w:rPr>
          <w:szCs w:val="22"/>
        </w:rPr>
        <w:t xml:space="preserve">ognised certification in / </w:t>
      </w:r>
      <w:r w:rsidRPr="005F1C9F">
        <w:rPr>
          <w:szCs w:val="22"/>
        </w:rPr>
        <w:t>Fire Safety of structures</w:t>
      </w:r>
    </w:p>
    <w:p w14:paraId="44366BCB" w14:textId="77777777" w:rsidR="004D7B93" w:rsidRPr="007617D0" w:rsidRDefault="007F333B" w:rsidP="004D7B93">
      <w:pPr>
        <w:spacing w:after="0"/>
        <w:ind w:left="2457" w:firstLine="450"/>
        <w:rPr>
          <w:szCs w:val="22"/>
        </w:rPr>
      </w:pPr>
      <w:r>
        <w:rPr>
          <w:szCs w:val="22"/>
        </w:rPr>
        <w:t>-   more than 6</w:t>
      </w:r>
      <w:r w:rsidR="004D7B93" w:rsidRPr="007617D0">
        <w:rPr>
          <w:szCs w:val="22"/>
        </w:rPr>
        <w:t xml:space="preserve"> years of experience of </w:t>
      </w:r>
      <w:r w:rsidR="004D7B93">
        <w:rPr>
          <w:szCs w:val="22"/>
        </w:rPr>
        <w:t xml:space="preserve">design / supervision in </w:t>
      </w:r>
      <w:r w:rsidR="004D7B93" w:rsidRPr="005F1C9F">
        <w:rPr>
          <w:szCs w:val="22"/>
        </w:rPr>
        <w:t>Fire Safety</w:t>
      </w:r>
      <w:r w:rsidR="004D7B93">
        <w:rPr>
          <w:szCs w:val="22"/>
        </w:rPr>
        <w:t xml:space="preserve"> of structures</w:t>
      </w:r>
      <w:r w:rsidR="004D7B93" w:rsidRPr="007617D0">
        <w:rPr>
          <w:szCs w:val="22"/>
        </w:rPr>
        <w:t xml:space="preserve">; </w:t>
      </w:r>
    </w:p>
    <w:p w14:paraId="76D22B1A" w14:textId="77777777" w:rsidR="004D7B93" w:rsidRDefault="004D7B93" w:rsidP="004D7B93">
      <w:pPr>
        <w:spacing w:after="0"/>
        <w:ind w:left="2457" w:firstLine="450"/>
        <w:rPr>
          <w:szCs w:val="22"/>
        </w:rPr>
      </w:pPr>
      <w:r w:rsidRPr="007617D0">
        <w:rPr>
          <w:szCs w:val="22"/>
        </w:rPr>
        <w:t>-</w:t>
      </w:r>
      <w:r w:rsidRPr="007617D0">
        <w:rPr>
          <w:szCs w:val="22"/>
        </w:rPr>
        <w:tab/>
        <w:t xml:space="preserve">good proficiency in written and spoken English language.   </w:t>
      </w:r>
    </w:p>
    <w:p w14:paraId="77CC74E9" w14:textId="77777777" w:rsidR="004D7B93" w:rsidRDefault="004D7B93" w:rsidP="004D7B93">
      <w:pPr>
        <w:spacing w:after="0"/>
        <w:ind w:left="2457" w:firstLine="450"/>
        <w:rPr>
          <w:szCs w:val="22"/>
        </w:rPr>
      </w:pPr>
    </w:p>
    <w:p w14:paraId="79AE0135" w14:textId="77777777" w:rsidR="004D7B93" w:rsidRPr="007617D0" w:rsidRDefault="004D7B93" w:rsidP="004D7B93">
      <w:pPr>
        <w:spacing w:after="0"/>
        <w:ind w:left="2457"/>
        <w:rPr>
          <w:szCs w:val="22"/>
        </w:rPr>
      </w:pPr>
      <w:r w:rsidRPr="007617D0">
        <w:rPr>
          <w:szCs w:val="22"/>
        </w:rPr>
        <w:t>(X</w:t>
      </w:r>
      <w:r>
        <w:rPr>
          <w:szCs w:val="22"/>
        </w:rPr>
        <w:t>II</w:t>
      </w:r>
      <w:r w:rsidRPr="007617D0">
        <w:rPr>
          <w:szCs w:val="22"/>
        </w:rPr>
        <w:t>)</w:t>
      </w:r>
      <w:r w:rsidRPr="007617D0">
        <w:rPr>
          <w:szCs w:val="22"/>
        </w:rPr>
        <w:tab/>
      </w:r>
      <w:r w:rsidRPr="005F1C9F">
        <w:rPr>
          <w:b/>
          <w:szCs w:val="22"/>
        </w:rPr>
        <w:t>Health</w:t>
      </w:r>
      <w:r>
        <w:rPr>
          <w:b/>
          <w:szCs w:val="22"/>
        </w:rPr>
        <w:t xml:space="preserve"> a</w:t>
      </w:r>
      <w:r w:rsidRPr="005F1C9F">
        <w:rPr>
          <w:b/>
          <w:szCs w:val="22"/>
        </w:rPr>
        <w:t>nd Safety</w:t>
      </w:r>
      <w:r>
        <w:rPr>
          <w:b/>
          <w:szCs w:val="22"/>
        </w:rPr>
        <w:t xml:space="preserve"> engineer</w:t>
      </w:r>
      <w:r w:rsidRPr="007617D0">
        <w:rPr>
          <w:szCs w:val="22"/>
        </w:rPr>
        <w:t xml:space="preserve">, who shall have:   </w:t>
      </w:r>
    </w:p>
    <w:p w14:paraId="2371441E" w14:textId="77777777" w:rsidR="004D7B93" w:rsidRPr="005F1C9F" w:rsidRDefault="004D7B93" w:rsidP="004D7B93">
      <w:pPr>
        <w:spacing w:after="0"/>
        <w:ind w:left="2340"/>
        <w:rPr>
          <w:szCs w:val="22"/>
        </w:rPr>
      </w:pPr>
      <w:r>
        <w:rPr>
          <w:szCs w:val="22"/>
        </w:rPr>
        <w:t xml:space="preserve">-   </w:t>
      </w:r>
      <w:r w:rsidRPr="005F1C9F">
        <w:rPr>
          <w:szCs w:val="22"/>
        </w:rPr>
        <w:t>a recognised engineering professional qualification and recognised certification in / Health and Safety on work</w:t>
      </w:r>
    </w:p>
    <w:p w14:paraId="4B4F0219" w14:textId="77777777" w:rsidR="004D7B93" w:rsidRPr="005F1C9F" w:rsidRDefault="007F333B" w:rsidP="004D7B93">
      <w:pPr>
        <w:spacing w:after="0"/>
        <w:ind w:left="2340"/>
        <w:rPr>
          <w:szCs w:val="22"/>
        </w:rPr>
      </w:pPr>
      <w:r>
        <w:rPr>
          <w:szCs w:val="22"/>
        </w:rPr>
        <w:t>-   more than 6</w:t>
      </w:r>
      <w:r w:rsidR="004D7B93" w:rsidRPr="005F1C9F">
        <w:rPr>
          <w:szCs w:val="22"/>
        </w:rPr>
        <w:t xml:space="preserve"> years of experience of design / supervision </w:t>
      </w:r>
      <w:r w:rsidR="004D7B93">
        <w:rPr>
          <w:szCs w:val="22"/>
        </w:rPr>
        <w:t xml:space="preserve">in </w:t>
      </w:r>
      <w:r w:rsidR="004D7B93" w:rsidRPr="005F1C9F">
        <w:rPr>
          <w:szCs w:val="22"/>
        </w:rPr>
        <w:t xml:space="preserve">Health and Safety on work </w:t>
      </w:r>
      <w:r w:rsidR="004D7B93">
        <w:rPr>
          <w:szCs w:val="22"/>
        </w:rPr>
        <w:t>on</w:t>
      </w:r>
      <w:r w:rsidR="004D7B93" w:rsidRPr="005F1C9F">
        <w:rPr>
          <w:szCs w:val="22"/>
        </w:rPr>
        <w:t xml:space="preserve"> structures; </w:t>
      </w:r>
    </w:p>
    <w:p w14:paraId="311052B3" w14:textId="77777777" w:rsidR="00703BA7" w:rsidRPr="00B11EB8" w:rsidRDefault="004D7B93" w:rsidP="00B11EB8">
      <w:pPr>
        <w:ind w:left="2880"/>
        <w:rPr>
          <w:lang w:val="en-US"/>
        </w:rPr>
      </w:pPr>
      <w:r w:rsidRPr="005F1C9F">
        <w:rPr>
          <w:szCs w:val="22"/>
        </w:rPr>
        <w:t>-</w:t>
      </w:r>
      <w:r w:rsidRPr="005F1C9F">
        <w:rPr>
          <w:szCs w:val="22"/>
        </w:rPr>
        <w:tab/>
        <w:t xml:space="preserve">good proficiency in written and spoken English language.   </w:t>
      </w:r>
    </w:p>
    <w:p w14:paraId="5A4159CB" w14:textId="77777777" w:rsidR="00B11EB8" w:rsidRDefault="00B11EB8" w:rsidP="00B11EB8">
      <w:pPr>
        <w:ind w:left="2160"/>
        <w:rPr>
          <w:lang w:val="en-US"/>
        </w:rPr>
      </w:pPr>
    </w:p>
    <w:p w14:paraId="181EA680" w14:textId="77777777" w:rsidR="00B11EB8" w:rsidRPr="00B11EB8" w:rsidRDefault="00B11EB8" w:rsidP="00B11EB8">
      <w:pPr>
        <w:ind w:left="2160"/>
        <w:rPr>
          <w:lang w:val="fr-FR"/>
        </w:rPr>
      </w:pPr>
      <w:r w:rsidRPr="00B11EB8">
        <w:rPr>
          <w:lang w:val="fr-FR"/>
        </w:rPr>
        <w:t>(XIII)</w:t>
      </w:r>
      <w:r w:rsidRPr="00B11EB8">
        <w:rPr>
          <w:lang w:val="fr-FR"/>
        </w:rPr>
        <w:tab/>
      </w:r>
      <w:r w:rsidRPr="00B11EB8">
        <w:rPr>
          <w:b/>
          <w:lang w:val="fr-FR"/>
        </w:rPr>
        <w:t>Architect</w:t>
      </w:r>
      <w:r w:rsidRPr="00B11EB8">
        <w:rPr>
          <w:lang w:val="fr-FR"/>
        </w:rPr>
        <w:t xml:space="preserve">, </w:t>
      </w:r>
      <w:proofErr w:type="spellStart"/>
      <w:r w:rsidRPr="00B11EB8">
        <w:rPr>
          <w:lang w:val="fr-FR"/>
        </w:rPr>
        <w:t>who</w:t>
      </w:r>
      <w:proofErr w:type="spellEnd"/>
      <w:r w:rsidRPr="00B11EB8">
        <w:rPr>
          <w:lang w:val="fr-FR"/>
        </w:rPr>
        <w:t xml:space="preserve"> </w:t>
      </w:r>
      <w:proofErr w:type="spellStart"/>
      <w:r w:rsidRPr="00B11EB8">
        <w:rPr>
          <w:lang w:val="fr-FR"/>
        </w:rPr>
        <w:t>should</w:t>
      </w:r>
      <w:proofErr w:type="spellEnd"/>
      <w:r w:rsidRPr="00B11EB8">
        <w:rPr>
          <w:lang w:val="fr-FR"/>
        </w:rPr>
        <w:t xml:space="preserve"> have:  </w:t>
      </w:r>
    </w:p>
    <w:p w14:paraId="6AE64999" w14:textId="77777777" w:rsidR="00B11EB8" w:rsidRPr="00B11EB8" w:rsidRDefault="00B11EB8" w:rsidP="00B11EB8">
      <w:pPr>
        <w:ind w:left="2160"/>
        <w:rPr>
          <w:lang w:val="fr-FR"/>
        </w:rPr>
      </w:pPr>
      <w:r w:rsidRPr="00B11EB8">
        <w:rPr>
          <w:lang w:val="fr-FR"/>
        </w:rPr>
        <w:lastRenderedPageBreak/>
        <w:t>-</w:t>
      </w:r>
      <w:r w:rsidRPr="00B11EB8">
        <w:rPr>
          <w:lang w:val="fr-FR"/>
        </w:rPr>
        <w:tab/>
      </w:r>
      <w:proofErr w:type="spellStart"/>
      <w:r w:rsidRPr="00B11EB8">
        <w:rPr>
          <w:lang w:val="fr-FR"/>
        </w:rPr>
        <w:t>a</w:t>
      </w:r>
      <w:proofErr w:type="spellEnd"/>
      <w:r w:rsidRPr="00B11EB8">
        <w:rPr>
          <w:lang w:val="fr-FR"/>
        </w:rPr>
        <w:t xml:space="preserve"> </w:t>
      </w:r>
      <w:proofErr w:type="spellStart"/>
      <w:r w:rsidRPr="00B11EB8">
        <w:rPr>
          <w:lang w:val="fr-FR"/>
        </w:rPr>
        <w:t>recognised</w:t>
      </w:r>
      <w:proofErr w:type="spellEnd"/>
      <w:r w:rsidRPr="00B11EB8">
        <w:rPr>
          <w:lang w:val="fr-FR"/>
        </w:rPr>
        <w:t xml:space="preserve"> architectural </w:t>
      </w:r>
      <w:proofErr w:type="spellStart"/>
      <w:r w:rsidRPr="00B11EB8">
        <w:rPr>
          <w:lang w:val="fr-FR"/>
        </w:rPr>
        <w:t>professional</w:t>
      </w:r>
      <w:proofErr w:type="spellEnd"/>
      <w:r w:rsidRPr="00B11EB8">
        <w:rPr>
          <w:lang w:val="fr-FR"/>
        </w:rPr>
        <w:t xml:space="preserve"> </w:t>
      </w:r>
      <w:proofErr w:type="gramStart"/>
      <w:r w:rsidRPr="00B11EB8">
        <w:rPr>
          <w:lang w:val="fr-FR"/>
        </w:rPr>
        <w:t>qualification;</w:t>
      </w:r>
      <w:proofErr w:type="gramEnd"/>
      <w:r w:rsidRPr="00B11EB8">
        <w:rPr>
          <w:lang w:val="fr-FR"/>
        </w:rPr>
        <w:t xml:space="preserve">  </w:t>
      </w:r>
    </w:p>
    <w:p w14:paraId="1FA26F44" w14:textId="77777777" w:rsidR="00B11EB8" w:rsidRPr="00B11EB8" w:rsidRDefault="007F333B" w:rsidP="00B11EB8">
      <w:pPr>
        <w:ind w:left="2160"/>
        <w:rPr>
          <w:lang w:val="fr-FR"/>
        </w:rPr>
      </w:pPr>
      <w:r>
        <w:rPr>
          <w:lang w:val="fr-FR"/>
        </w:rPr>
        <w:t>-</w:t>
      </w:r>
      <w:r>
        <w:rPr>
          <w:lang w:val="fr-FR"/>
        </w:rPr>
        <w:tab/>
        <w:t xml:space="preserve">more </w:t>
      </w:r>
      <w:proofErr w:type="spellStart"/>
      <w:r>
        <w:rPr>
          <w:lang w:val="fr-FR"/>
        </w:rPr>
        <w:t>than</w:t>
      </w:r>
      <w:proofErr w:type="spellEnd"/>
      <w:r>
        <w:rPr>
          <w:lang w:val="fr-FR"/>
        </w:rPr>
        <w:t xml:space="preserve"> 6</w:t>
      </w:r>
      <w:r w:rsidR="00B11EB8" w:rsidRPr="00B11EB8">
        <w:rPr>
          <w:lang w:val="fr-FR"/>
        </w:rPr>
        <w:t xml:space="preserve"> </w:t>
      </w:r>
      <w:proofErr w:type="spellStart"/>
      <w:r w:rsidR="00B11EB8" w:rsidRPr="00B11EB8">
        <w:rPr>
          <w:lang w:val="fr-FR"/>
        </w:rPr>
        <w:t>years</w:t>
      </w:r>
      <w:proofErr w:type="spellEnd"/>
      <w:r w:rsidR="00B11EB8" w:rsidRPr="00B11EB8">
        <w:rPr>
          <w:lang w:val="fr-FR"/>
        </w:rPr>
        <w:t xml:space="preserve"> </w:t>
      </w:r>
      <w:proofErr w:type="spellStart"/>
      <w:r w:rsidR="00B11EB8" w:rsidRPr="00B11EB8">
        <w:rPr>
          <w:lang w:val="fr-FR"/>
        </w:rPr>
        <w:t>experience</w:t>
      </w:r>
      <w:proofErr w:type="spellEnd"/>
      <w:r w:rsidR="00B11EB8" w:rsidRPr="00B11EB8">
        <w:rPr>
          <w:lang w:val="fr-FR"/>
        </w:rPr>
        <w:t xml:space="preserve"> in the construction of </w:t>
      </w:r>
      <w:proofErr w:type="spellStart"/>
      <w:r w:rsidR="00B11EB8" w:rsidRPr="00B11EB8">
        <w:rPr>
          <w:lang w:val="fr-FR"/>
        </w:rPr>
        <w:t>projects</w:t>
      </w:r>
      <w:proofErr w:type="spellEnd"/>
      <w:r w:rsidR="00B11EB8" w:rsidRPr="00B11EB8">
        <w:rPr>
          <w:lang w:val="fr-FR"/>
        </w:rPr>
        <w:t>;</w:t>
      </w:r>
    </w:p>
    <w:p w14:paraId="359340C5" w14:textId="77777777" w:rsidR="00B11EB8" w:rsidRPr="00277339" w:rsidRDefault="00B11EB8" w:rsidP="00B11EB8">
      <w:pPr>
        <w:ind w:left="2160"/>
        <w:rPr>
          <w:lang w:val="en-US"/>
        </w:rPr>
      </w:pPr>
      <w:r w:rsidRPr="00B11EB8">
        <w:rPr>
          <w:lang w:val="fr-FR"/>
        </w:rPr>
        <w:t xml:space="preserve">-    good </w:t>
      </w:r>
      <w:proofErr w:type="spellStart"/>
      <w:r w:rsidRPr="00B11EB8">
        <w:rPr>
          <w:lang w:val="fr-FR"/>
        </w:rPr>
        <w:t>proficiency</w:t>
      </w:r>
      <w:proofErr w:type="spellEnd"/>
      <w:r w:rsidRPr="00B11EB8">
        <w:rPr>
          <w:lang w:val="fr-FR"/>
        </w:rPr>
        <w:t xml:space="preserve"> in </w:t>
      </w:r>
      <w:proofErr w:type="spellStart"/>
      <w:r w:rsidRPr="00B11EB8">
        <w:rPr>
          <w:lang w:val="fr-FR"/>
        </w:rPr>
        <w:t>written</w:t>
      </w:r>
      <w:proofErr w:type="spellEnd"/>
      <w:r w:rsidRPr="00B11EB8">
        <w:rPr>
          <w:lang w:val="fr-FR"/>
        </w:rPr>
        <w:t xml:space="preserve"> and </w:t>
      </w:r>
      <w:proofErr w:type="spellStart"/>
      <w:r w:rsidRPr="00B11EB8">
        <w:rPr>
          <w:lang w:val="fr-FR"/>
        </w:rPr>
        <w:t>spoken</w:t>
      </w:r>
      <w:proofErr w:type="spellEnd"/>
      <w:r w:rsidRPr="00B11EB8">
        <w:rPr>
          <w:lang w:val="fr-FR"/>
        </w:rPr>
        <w:t xml:space="preserve"> English </w:t>
      </w:r>
      <w:proofErr w:type="spellStart"/>
      <w:r w:rsidRPr="00B11EB8">
        <w:rPr>
          <w:lang w:val="fr-FR"/>
        </w:rPr>
        <w:t>language</w:t>
      </w:r>
      <w:proofErr w:type="spellEnd"/>
      <w:r w:rsidRPr="00B11EB8">
        <w:t>.</w:t>
      </w:r>
    </w:p>
    <w:p w14:paraId="6D28A0D4" w14:textId="77777777" w:rsidR="00624AAE" w:rsidRDefault="00624AAE" w:rsidP="00624AAE">
      <w:pPr>
        <w:rPr>
          <w:lang w:val="en-US"/>
        </w:rPr>
      </w:pPr>
    </w:p>
    <w:p w14:paraId="4AAEC7FF" w14:textId="77777777" w:rsidR="00126ABC" w:rsidRDefault="00126ABC" w:rsidP="00624AAE">
      <w:pPr>
        <w:rPr>
          <w:lang w:val="en-US"/>
        </w:rPr>
      </w:pPr>
      <w:r>
        <w:rPr>
          <w:lang w:val="en-US"/>
        </w:rPr>
        <w:t xml:space="preserve">CV of staff relevant planed for defined positions should be accompanied with copies of their diplomas and references. </w:t>
      </w:r>
    </w:p>
    <w:p w14:paraId="2E3B5987" w14:textId="77777777" w:rsidR="009C565F" w:rsidRPr="00A36AC5" w:rsidRDefault="009C565F" w:rsidP="009C565F">
      <w:pPr>
        <w:rPr>
          <w:lang w:val="en-US"/>
        </w:rPr>
      </w:pPr>
      <w:r w:rsidRPr="00A36AC5">
        <w:rPr>
          <w:b/>
          <w:bCs/>
        </w:rPr>
        <w:t>Note:</w:t>
      </w:r>
      <w:r w:rsidRPr="00A36AC5">
        <w:t xml:space="preserve"> </w:t>
      </w:r>
      <w:r w:rsidRPr="00A36AC5">
        <w:rPr>
          <w:iCs/>
        </w:rPr>
        <w:t xml:space="preserve">At the moment of tender submission, the Tenderer must be </w:t>
      </w:r>
      <w:r w:rsidRPr="00A36AC5">
        <w:rPr>
          <w:b/>
          <w:bCs/>
          <w:iCs/>
        </w:rPr>
        <w:t>accredited and registered</w:t>
      </w:r>
      <w:r w:rsidRPr="00A36AC5">
        <w:rPr>
          <w:iCs/>
        </w:rPr>
        <w:t xml:space="preserve"> for such type of activity by the national accreditation authorities of his country.</w:t>
      </w:r>
    </w:p>
    <w:p w14:paraId="35E66C5B" w14:textId="77777777" w:rsidR="009C565F" w:rsidRPr="00A36AC5" w:rsidRDefault="009C565F" w:rsidP="009C565F">
      <w:pPr>
        <w:rPr>
          <w:lang w:val="en-US"/>
        </w:rPr>
      </w:pPr>
      <w:r w:rsidRPr="00A36AC5">
        <w:rPr>
          <w:iCs/>
        </w:rPr>
        <w:t>At the moment of Contract signing, the Contractor will have to be accredited (authorised), registered and he (including his personnel) shall have all professional licences, necessary for the execution of the contracted Works, in accordance with the relevant legislation of Montenegro.</w:t>
      </w:r>
    </w:p>
    <w:p w14:paraId="63D7B081" w14:textId="77777777" w:rsidR="00B11EB8" w:rsidRPr="00C431B3" w:rsidRDefault="00B11EB8" w:rsidP="00C431B3">
      <w:pPr>
        <w:pStyle w:val="ListParagraph"/>
        <w:numPr>
          <w:ilvl w:val="0"/>
          <w:numId w:val="42"/>
        </w:numPr>
        <w:rPr>
          <w:rFonts w:ascii="Times New Roman" w:hAnsi="Times New Roman"/>
          <w:iCs/>
          <w:lang w:val="en"/>
        </w:rPr>
      </w:pPr>
      <w:r w:rsidRPr="00C431B3">
        <w:rPr>
          <w:rFonts w:ascii="Times New Roman" w:hAnsi="Times New Roman"/>
          <w:iCs/>
          <w:lang w:val="en"/>
        </w:rPr>
        <w:t>License for execution of works, issued by the relevant Ministry in accordance with the Law on Spatial Planning and Construction of Facilities Art. 122, 123, 193 ("Official Gazette of Montenegro", No. 064/17 from 06.10.2017, 044/18 from 06.07.2018, 063/18 from 28.09.2018, 011/19 from 19.02.2019, 082/20 from 06.08.2020).</w:t>
      </w:r>
    </w:p>
    <w:p w14:paraId="649B2FB6" w14:textId="77777777" w:rsidR="00C431B3" w:rsidRPr="00C431B3" w:rsidRDefault="00C431B3" w:rsidP="00C431B3">
      <w:pPr>
        <w:pStyle w:val="ListParagraph"/>
        <w:numPr>
          <w:ilvl w:val="0"/>
          <w:numId w:val="42"/>
        </w:numPr>
        <w:rPr>
          <w:rFonts w:ascii="Times New Roman" w:hAnsi="Times New Roman"/>
          <w:iCs/>
          <w:lang w:val="en"/>
        </w:rPr>
      </w:pPr>
      <w:r w:rsidRPr="00C431B3">
        <w:rPr>
          <w:rFonts w:ascii="Times New Roman" w:hAnsi="Times New Roman"/>
          <w:iCs/>
          <w:lang w:val="en"/>
        </w:rPr>
        <w:t xml:space="preserve">For Geodetic engineer, license to be issued by the relevant Ministry in accordance with the Law on Law on State Survey and Real Estate </w:t>
      </w:r>
      <w:proofErr w:type="spellStart"/>
      <w:r w:rsidRPr="00C431B3">
        <w:rPr>
          <w:rFonts w:ascii="Times New Roman" w:hAnsi="Times New Roman"/>
          <w:iCs/>
          <w:lang w:val="en"/>
        </w:rPr>
        <w:t>Cadastre</w:t>
      </w:r>
      <w:proofErr w:type="spellEnd"/>
      <w:r w:rsidRPr="00C431B3">
        <w:rPr>
          <w:rFonts w:ascii="Times New Roman" w:hAnsi="Times New Roman"/>
          <w:iCs/>
          <w:lang w:val="en"/>
        </w:rPr>
        <w:t xml:space="preserve"> ("Official Gazette of the Republic of Montenegro", no. 29/2007 and "Official Gazette of Montenegro", no. 32/2011, 40/2011 - other law, 43/2015, 37/2017 and 17/2018) and Certificate of passing the professional exam issued by the Real Estate Administration</w:t>
      </w:r>
    </w:p>
    <w:p w14:paraId="308233B5" w14:textId="77777777" w:rsidR="00C431B3" w:rsidRPr="00C431B3" w:rsidRDefault="00C431B3" w:rsidP="00C431B3">
      <w:pPr>
        <w:pStyle w:val="ListParagraph"/>
        <w:numPr>
          <w:ilvl w:val="0"/>
          <w:numId w:val="42"/>
        </w:numPr>
        <w:rPr>
          <w:rFonts w:ascii="Times New Roman" w:hAnsi="Times New Roman"/>
          <w:iCs/>
          <w:lang w:val="en"/>
        </w:rPr>
      </w:pPr>
      <w:r w:rsidRPr="00C431B3">
        <w:rPr>
          <w:rFonts w:ascii="Times New Roman" w:hAnsi="Times New Roman"/>
          <w:iCs/>
          <w:lang w:val="en"/>
        </w:rPr>
        <w:t>For Geological engineer, license to be issued by the relevant Ministry in accordance with the Law on Law on Geological Research, Art.12 (Official Gazette of the Republic of Montenegro" no. 28/93, 27/94, 42/94, 26/07) and Certificate of passing the professional exam</w:t>
      </w:r>
    </w:p>
    <w:p w14:paraId="0E067163" w14:textId="77777777" w:rsidR="009C565F" w:rsidRPr="00A36AC5" w:rsidRDefault="009C565F" w:rsidP="009C565F">
      <w:pPr>
        <w:rPr>
          <w:iCs/>
          <w:lang w:val="en"/>
        </w:rPr>
      </w:pPr>
    </w:p>
    <w:p w14:paraId="28389325" w14:textId="77777777" w:rsidR="0041666A" w:rsidRPr="00624AAE" w:rsidRDefault="0041666A" w:rsidP="001D55A9">
      <w:pPr>
        <w:pStyle w:val="Heading4"/>
        <w:numPr>
          <w:ilvl w:val="2"/>
          <w:numId w:val="2"/>
        </w:numPr>
      </w:pPr>
      <w:r w:rsidRPr="00624AAE">
        <w:t>Capacity-providing entities:</w:t>
      </w:r>
    </w:p>
    <w:p w14:paraId="1D71C46A" w14:textId="77777777" w:rsidR="00F209F0" w:rsidRPr="00624AAE" w:rsidRDefault="0068234B" w:rsidP="000F1C89">
      <w:pPr>
        <w:ind w:left="1985"/>
      </w:pPr>
      <w:r w:rsidRPr="00624AAE">
        <w:t>An economic operator may, where appropriate and for a particular contract, rely on the capacit</w:t>
      </w:r>
      <w:r w:rsidR="00CF7557" w:rsidRPr="00624AAE">
        <w:t>y</w:t>
      </w:r>
      <w:r w:rsidRPr="00624AAE">
        <w:t xml:space="preserve"> of other entities, regardless of the legal nature of the links which it has with them. If the tender</w:t>
      </w:r>
      <w:r w:rsidR="00B150F8" w:rsidRPr="00624AAE">
        <w:t>er</w:t>
      </w:r>
      <w:r w:rsidRPr="00624AAE">
        <w:t xml:space="preserve"> rel</w:t>
      </w:r>
      <w:r w:rsidR="00B150F8" w:rsidRPr="00624AAE">
        <w:t>ies</w:t>
      </w:r>
      <w:r w:rsidRPr="00624AAE">
        <w:t xml:space="preserve"> on other entities</w:t>
      </w:r>
      <w:r w:rsidR="00B150F8" w:rsidRPr="00624AAE">
        <w:t>,</w:t>
      </w:r>
      <w:r w:rsidRPr="00624AAE">
        <w:t xml:space="preserve"> it must prove to the </w:t>
      </w:r>
      <w:r w:rsidR="00F46499" w:rsidRPr="00624AAE">
        <w:t>c</w:t>
      </w:r>
      <w:r w:rsidRPr="00624AAE">
        <w:t xml:space="preserve">ontracting </w:t>
      </w:r>
      <w:r w:rsidR="00F46499" w:rsidRPr="00624AAE">
        <w:t>a</w:t>
      </w:r>
      <w:r w:rsidRPr="00624AAE">
        <w:t xml:space="preserve">uthority that it will have at its disposal the resources necessary </w:t>
      </w:r>
      <w:r w:rsidR="001978EF" w:rsidRPr="00624AAE">
        <w:t>t</w:t>
      </w:r>
      <w:r w:rsidRPr="00624AAE">
        <w:t>o perform the contract by producing a</w:t>
      </w:r>
      <w:r w:rsidR="00F209F0" w:rsidRPr="00624AAE">
        <w:t xml:space="preserve"> commitment </w:t>
      </w:r>
      <w:r w:rsidRPr="00624AAE">
        <w:t>on the part of those entities to place resources at its disposal. Such entities, for instance the parent company of the economic operator, must respect the same rules of eligibility and notably that of nationality, as the economic operator</w:t>
      </w:r>
      <w:r w:rsidR="001F48D9" w:rsidRPr="00624AAE">
        <w:t xml:space="preserve"> relying on them and must comply with the selection criteria for which the economic operator relies on them</w:t>
      </w:r>
      <w:r w:rsidRPr="00624AAE">
        <w:t xml:space="preserve">. Furthermore, </w:t>
      </w:r>
      <w:r w:rsidR="001978EF" w:rsidRPr="00624AAE">
        <w:t xml:space="preserve">the tender should include a separate document providing </w:t>
      </w:r>
      <w:r w:rsidRPr="00624AAE">
        <w:t xml:space="preserve">data </w:t>
      </w:r>
      <w:r w:rsidR="001978EF" w:rsidRPr="00624AAE">
        <w:t>on</w:t>
      </w:r>
      <w:r w:rsidRPr="00624AAE">
        <w:t xml:space="preserve"> this third entity for the relevant selection criterion. Proof of capacity </w:t>
      </w:r>
      <w:r w:rsidR="001978EF" w:rsidRPr="00624AAE">
        <w:t xml:space="preserve">must </w:t>
      </w:r>
      <w:r w:rsidRPr="00624AAE">
        <w:t xml:space="preserve">be </w:t>
      </w:r>
      <w:r w:rsidR="000A0F92" w:rsidRPr="00624AAE">
        <w:t>provid</w:t>
      </w:r>
      <w:r w:rsidRPr="00624AAE">
        <w:t xml:space="preserve">ed </w:t>
      </w:r>
      <w:r w:rsidR="001978EF" w:rsidRPr="00624AAE">
        <w:t xml:space="preserve">at the </w:t>
      </w:r>
      <w:r w:rsidRPr="00624AAE">
        <w:t xml:space="preserve">request </w:t>
      </w:r>
      <w:r w:rsidR="001978EF" w:rsidRPr="00624AAE">
        <w:t>of</w:t>
      </w:r>
      <w:r w:rsidRPr="00624AAE">
        <w:t xml:space="preserve"> the </w:t>
      </w:r>
      <w:r w:rsidR="00F46499" w:rsidRPr="00624AAE">
        <w:t>c</w:t>
      </w:r>
      <w:r w:rsidRPr="00624AAE">
        <w:t xml:space="preserve">ontracting </w:t>
      </w:r>
      <w:r w:rsidR="00F46499" w:rsidRPr="00624AAE">
        <w:t>a</w:t>
      </w:r>
      <w:r w:rsidRPr="00624AAE">
        <w:t>uthority.</w:t>
      </w:r>
      <w:r w:rsidR="00F209F0" w:rsidRPr="00624AAE">
        <w:t xml:space="preserve"> </w:t>
      </w:r>
      <w:r w:rsidR="001F48D9" w:rsidRPr="00624AAE">
        <w:t xml:space="preserve"> </w:t>
      </w:r>
    </w:p>
    <w:p w14:paraId="3088E569" w14:textId="77777777" w:rsidR="0068234B" w:rsidRPr="00624AAE" w:rsidRDefault="00F209F0" w:rsidP="000F1C89">
      <w:pPr>
        <w:ind w:left="1985"/>
      </w:pPr>
      <w:r w:rsidRPr="00624AAE">
        <w:t>With regard to technical and professional criteria, a</w:t>
      </w:r>
      <w:r w:rsidR="00937D52" w:rsidRPr="00624AAE">
        <w:t xml:space="preserve"> tenderer </w:t>
      </w:r>
      <w:r w:rsidRPr="00624AAE">
        <w:t>may only rely on the capacities of other entities where the latter will perform the works for which these capacities are required.</w:t>
      </w:r>
    </w:p>
    <w:p w14:paraId="0ED5AAE4" w14:textId="77777777" w:rsidR="00F209F0" w:rsidRPr="000F1C89" w:rsidRDefault="00937D52" w:rsidP="000F1C89">
      <w:pPr>
        <w:ind w:left="1985"/>
      </w:pPr>
      <w:r w:rsidRPr="00624AAE">
        <w:t>W</w:t>
      </w:r>
      <w:r w:rsidR="00F209F0" w:rsidRPr="00624AAE">
        <w:t xml:space="preserve">ith regard to </w:t>
      </w:r>
      <w:r w:rsidRPr="00624AAE">
        <w:t xml:space="preserve">economic and financial </w:t>
      </w:r>
      <w:r w:rsidR="00F209F0" w:rsidRPr="00624AAE">
        <w:t>criteria</w:t>
      </w:r>
      <w:r w:rsidRPr="00624AAE">
        <w:t>, the entities upon wh</w:t>
      </w:r>
      <w:r w:rsidR="000B1BFC" w:rsidRPr="00624AAE">
        <w:t>ose</w:t>
      </w:r>
      <w:r w:rsidRPr="00624AAE">
        <w:t xml:space="preserve"> capacity the tenderer </w:t>
      </w:r>
      <w:r w:rsidR="00F209F0" w:rsidRPr="00624AAE">
        <w:t>rel</w:t>
      </w:r>
      <w:r w:rsidRPr="00624AAE">
        <w:t xml:space="preserve">ies, become </w:t>
      </w:r>
      <w:r w:rsidR="00F209F0" w:rsidRPr="00624AAE">
        <w:t xml:space="preserve">jointly </w:t>
      </w:r>
      <w:r w:rsidR="00E835BF" w:rsidRPr="00624AAE">
        <w:t xml:space="preserve">and severally </w:t>
      </w:r>
      <w:r w:rsidR="00F209F0" w:rsidRPr="00624AAE">
        <w:t>liable for the performance of the contract.</w:t>
      </w:r>
    </w:p>
    <w:p w14:paraId="360993B8" w14:textId="77777777" w:rsidR="00753C78" w:rsidRPr="000F1C89" w:rsidRDefault="00753C78" w:rsidP="000F1C89">
      <w:pPr>
        <w:ind w:left="1985"/>
      </w:pPr>
    </w:p>
    <w:p w14:paraId="2874B7BC" w14:textId="77777777" w:rsidR="0068234B" w:rsidRPr="000F1C89" w:rsidRDefault="0068234B" w:rsidP="00AF0838">
      <w:pPr>
        <w:pStyle w:val="Heading3"/>
      </w:pPr>
      <w:r w:rsidRPr="000F1C89">
        <w:t>Tenders submitted by companies in partnerships forming a joint venture/consortium must also fulfil the following requirements:</w:t>
      </w:r>
    </w:p>
    <w:p w14:paraId="20B9827D" w14:textId="77777777" w:rsidR="0068234B" w:rsidRPr="000F1C89" w:rsidRDefault="0068234B" w:rsidP="00E35C85">
      <w:pPr>
        <w:numPr>
          <w:ilvl w:val="0"/>
          <w:numId w:val="14"/>
        </w:numPr>
        <w:tabs>
          <w:tab w:val="left" w:pos="1418"/>
        </w:tabs>
        <w:ind w:left="1418" w:hanging="284"/>
      </w:pPr>
      <w:r w:rsidRPr="000F1C89">
        <w:t xml:space="preserve">The tender must include all the information required </w:t>
      </w:r>
      <w:r w:rsidR="00DF7A03" w:rsidRPr="000F1C89">
        <w:t xml:space="preserve">in </w:t>
      </w:r>
      <w:r w:rsidRPr="000F1C89">
        <w:t>12.1 above for each member of the joint venture/consortium and summary data for execution of works by the tenderer.</w:t>
      </w:r>
    </w:p>
    <w:p w14:paraId="07CFAB10" w14:textId="77777777" w:rsidR="0068234B" w:rsidRPr="000F1C89" w:rsidRDefault="0068234B" w:rsidP="00E35C85">
      <w:pPr>
        <w:numPr>
          <w:ilvl w:val="0"/>
          <w:numId w:val="14"/>
        </w:numPr>
        <w:tabs>
          <w:tab w:val="left" w:pos="1418"/>
        </w:tabs>
        <w:ind w:left="1418" w:hanging="284"/>
      </w:pPr>
      <w:r w:rsidRPr="000F1C89">
        <w:lastRenderedPageBreak/>
        <w:t>The tender must be signed in a way that legally binds all members. One member must be appointed lead member and that appointment confirmed by submission of powers of attorney signed by legally empowered signatories representing all members. See Form 4.6.5 in Volume 1 and the tender form.</w:t>
      </w:r>
    </w:p>
    <w:p w14:paraId="44E23A63" w14:textId="77777777" w:rsidR="0068234B" w:rsidRPr="000F1C89" w:rsidRDefault="0068234B" w:rsidP="00E35C85">
      <w:pPr>
        <w:numPr>
          <w:ilvl w:val="0"/>
          <w:numId w:val="14"/>
        </w:numPr>
        <w:tabs>
          <w:tab w:val="left" w:pos="1418"/>
        </w:tabs>
        <w:ind w:left="1418" w:hanging="284"/>
      </w:pPr>
      <w:r w:rsidRPr="000F1C89">
        <w:t>All members of the joint venture/consortium are bound to remain in the joint venture/consortium for the whole execution period of the contract. See the declaration in the tender form.</w:t>
      </w:r>
    </w:p>
    <w:p w14:paraId="35E6BCEF" w14:textId="77777777" w:rsidR="0068234B" w:rsidRPr="000F1C89" w:rsidRDefault="00B150F8" w:rsidP="00AF0838">
      <w:pPr>
        <w:ind w:left="1134"/>
      </w:pPr>
      <w:r w:rsidRPr="00072285">
        <w:t>D</w:t>
      </w:r>
      <w:r w:rsidR="0068234B" w:rsidRPr="00072285">
        <w:t>ocumentary</w:t>
      </w:r>
      <w:r w:rsidR="00200649" w:rsidRPr="00072285">
        <w:t xml:space="preserve"> </w:t>
      </w:r>
      <w:r w:rsidR="0068234B" w:rsidRPr="00072285">
        <w:t>evidence o</w:t>
      </w:r>
      <w:r w:rsidR="001978EF" w:rsidRPr="00072285">
        <w:t>f</w:t>
      </w:r>
      <w:r w:rsidR="0068234B" w:rsidRPr="00072285">
        <w:t xml:space="preserve"> financial and economic standing and technical and professional capacity, referred to in 12.2 of th</w:t>
      </w:r>
      <w:r w:rsidR="001978EF" w:rsidRPr="00072285">
        <w:t>e</w:t>
      </w:r>
      <w:r w:rsidR="0068234B" w:rsidRPr="00072285">
        <w:t>s</w:t>
      </w:r>
      <w:r w:rsidR="001978EF" w:rsidRPr="00072285">
        <w:t>e</w:t>
      </w:r>
      <w:r w:rsidR="0068234B" w:rsidRPr="00072285">
        <w:t xml:space="preserve"> </w:t>
      </w:r>
      <w:r w:rsidR="00F46499" w:rsidRPr="00072285">
        <w:t>i</w:t>
      </w:r>
      <w:r w:rsidR="0068234B" w:rsidRPr="00072285">
        <w:t xml:space="preserve">nstructions to </w:t>
      </w:r>
      <w:r w:rsidR="00F46499" w:rsidRPr="00072285">
        <w:t>t</w:t>
      </w:r>
      <w:r w:rsidR="0068234B" w:rsidRPr="00072285">
        <w:t xml:space="preserve">enderers, </w:t>
      </w:r>
      <w:r w:rsidRPr="00072285">
        <w:t>is</w:t>
      </w:r>
      <w:r w:rsidR="0068234B" w:rsidRPr="00072285">
        <w:t xml:space="preserve"> obligatory</w:t>
      </w:r>
      <w:r w:rsidR="00072285" w:rsidRPr="00072285">
        <w:t>.</w:t>
      </w:r>
      <w:r w:rsidR="0068234B" w:rsidRPr="00072285">
        <w:t xml:space="preserve"> </w:t>
      </w:r>
    </w:p>
    <w:p w14:paraId="6FEAF5E9" w14:textId="77777777" w:rsidR="0068234B" w:rsidRPr="000F1C89" w:rsidRDefault="0068234B" w:rsidP="00E97DD1">
      <w:pPr>
        <w:pStyle w:val="Heading2"/>
      </w:pPr>
      <w:bookmarkStart w:id="21" w:name="_Toc529523967"/>
      <w:r w:rsidRPr="000F1C89">
        <w:t>TENDER PRICES</w:t>
      </w:r>
      <w:bookmarkEnd w:id="21"/>
    </w:p>
    <w:p w14:paraId="23E8EABA" w14:textId="77777777" w:rsidR="0068234B" w:rsidRPr="00072285" w:rsidRDefault="0068234B" w:rsidP="00975CA2">
      <w:pPr>
        <w:pStyle w:val="Heading3"/>
      </w:pPr>
      <w:r w:rsidRPr="000F1C89">
        <w:t>The currency of the tender is the</w:t>
      </w:r>
      <w:r w:rsidR="00072285">
        <w:t xml:space="preserve"> </w:t>
      </w:r>
      <w:r w:rsidR="00975CA2" w:rsidRPr="00072285">
        <w:t>EUR</w:t>
      </w:r>
    </w:p>
    <w:p w14:paraId="39819772" w14:textId="77777777" w:rsidR="0068234B" w:rsidRPr="00072285" w:rsidRDefault="0068234B" w:rsidP="00AF0838">
      <w:pPr>
        <w:pStyle w:val="Heading3"/>
      </w:pPr>
      <w:r w:rsidRPr="000F1C89">
        <w:t>The tenderer must pro</w:t>
      </w:r>
      <w:r w:rsidRPr="00072285">
        <w:t xml:space="preserve">vide a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 xml:space="preserve">chedule in euro. The tender price must cover </w:t>
      </w:r>
      <w:r w:rsidR="004842DD" w:rsidRPr="00072285">
        <w:t>all</w:t>
      </w:r>
      <w:r w:rsidRPr="00072285">
        <w:t xml:space="preserve"> works as described in the tender documents. All sums in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chedule, the questionnaire and other documents must also be expressed in this currency, with the exception of originals of bank and annual financial statements.</w:t>
      </w:r>
    </w:p>
    <w:p w14:paraId="3B9BBAE5" w14:textId="77777777" w:rsidR="0068234B" w:rsidRPr="00072285" w:rsidRDefault="00263C4F" w:rsidP="001C2D41">
      <w:pPr>
        <w:pStyle w:val="Heading3"/>
      </w:pPr>
      <w:r w:rsidRPr="000F1C89">
        <w:t>Tenderers must q</w:t>
      </w:r>
      <w:r w:rsidRPr="00072285">
        <w:t xml:space="preserve">uote all components of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 xml:space="preserve">chedule. No payment will be made for items which have not been costed; such items will be deemed to be covered by other items on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chedule.</w:t>
      </w:r>
      <w:r w:rsidR="00AF0838" w:rsidRPr="00072285">
        <w:t xml:space="preserve">  </w:t>
      </w:r>
    </w:p>
    <w:p w14:paraId="605DABCC" w14:textId="77777777" w:rsidR="0068234B" w:rsidRPr="000F1C89" w:rsidRDefault="0068234B" w:rsidP="00AF0838">
      <w:pPr>
        <w:pStyle w:val="Heading3"/>
      </w:pPr>
      <w:r w:rsidRPr="00072285">
        <w:t xml:space="preserve">If a discount is offered by the tenderer, it must be clearly specified in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chedule in Volume 4 and indic</w:t>
      </w:r>
      <w:r w:rsidRPr="000F1C89">
        <w:t xml:space="preserve">ated in the tender form in Volume 1, Section 1.2. The discount must be quoted for </w:t>
      </w:r>
      <w:r w:rsidR="00BC7DAF" w:rsidRPr="000F1C89">
        <w:t>all</w:t>
      </w:r>
      <w:r w:rsidRPr="000F1C89">
        <w:t xml:space="preserve"> works.</w:t>
      </w:r>
    </w:p>
    <w:p w14:paraId="04948B54" w14:textId="77777777" w:rsidR="0068234B" w:rsidRPr="000F1C89" w:rsidRDefault="0068234B" w:rsidP="00AF0838">
      <w:pPr>
        <w:pStyle w:val="Heading3"/>
      </w:pPr>
      <w:r w:rsidRPr="000F1C89">
        <w:t>If the tenderer offers a discount, the discount must be included on each interim payment certificate and calculated on the same basis as in the tender.</w:t>
      </w:r>
    </w:p>
    <w:p w14:paraId="51B1BD4D" w14:textId="77777777" w:rsidR="0068234B" w:rsidRPr="000F1C89" w:rsidRDefault="0068234B" w:rsidP="00E97DD1">
      <w:pPr>
        <w:pStyle w:val="Heading2"/>
      </w:pPr>
      <w:bookmarkStart w:id="22" w:name="_Toc529523968"/>
      <w:r w:rsidRPr="000F1C89">
        <w:t>PERIOD OF VALIDITY OF TENDERS</w:t>
      </w:r>
      <w:bookmarkEnd w:id="22"/>
    </w:p>
    <w:p w14:paraId="2AB81E1F" w14:textId="77777777" w:rsidR="0068234B" w:rsidRPr="000F1C89" w:rsidRDefault="0068234B" w:rsidP="00AF0838">
      <w:pPr>
        <w:pStyle w:val="Heading3"/>
      </w:pPr>
      <w:r w:rsidRPr="000F1C89">
        <w:t>Tenders must remain valid for a period of 90 days after the deadline for submi</w:t>
      </w:r>
      <w:r w:rsidR="00BC7DAF" w:rsidRPr="000F1C89">
        <w:t>tting</w:t>
      </w:r>
      <w:r w:rsidRPr="000F1C89">
        <w:t xml:space="preserve"> tenders indicated in the </w:t>
      </w:r>
      <w:r w:rsidR="001F2D2F" w:rsidRPr="000F1C89">
        <w:t>contract notice</w:t>
      </w:r>
      <w:r w:rsidRPr="000F1C89">
        <w:t xml:space="preserve">, the invitation to tender or as </w:t>
      </w:r>
      <w:r w:rsidR="00BC7DAF" w:rsidRPr="000F1C89">
        <w:t>a</w:t>
      </w:r>
      <w:r w:rsidRPr="000F1C89">
        <w:t>m</w:t>
      </w:r>
      <w:r w:rsidR="00BC7DAF" w:rsidRPr="000F1C89">
        <w:t>ended</w:t>
      </w:r>
      <w:r w:rsidRPr="000F1C89">
        <w:t xml:space="preserve"> in accordance with Clauses 9 and/or 18.</w:t>
      </w:r>
    </w:p>
    <w:p w14:paraId="74685B5B" w14:textId="77777777" w:rsidR="0068234B" w:rsidRPr="000F1C89" w:rsidRDefault="0068234B" w:rsidP="00DB3B69">
      <w:pPr>
        <w:pStyle w:val="Heading3"/>
      </w:pPr>
      <w:r w:rsidRPr="000F1C89">
        <w:t>In exceptional circumstances</w:t>
      </w:r>
      <w:r w:rsidR="00BC7DAF" w:rsidRPr="000F1C89">
        <w:t>,</w:t>
      </w:r>
      <w:r w:rsidRPr="000F1C89">
        <w:t xml:space="preserve"> the </w:t>
      </w:r>
      <w:r w:rsidR="00F46499">
        <w:t>c</w:t>
      </w:r>
      <w:r w:rsidRPr="000F1C89">
        <w:t xml:space="preserve">ontracting </w:t>
      </w:r>
      <w:r w:rsidR="00F46499">
        <w:t>a</w:t>
      </w:r>
      <w:r w:rsidRPr="000F1C89">
        <w:t xml:space="preserve">uthority may, before the </w:t>
      </w:r>
      <w:r w:rsidR="00BC7DAF" w:rsidRPr="000F1C89">
        <w:t xml:space="preserve">validity </w:t>
      </w:r>
      <w:r w:rsidRPr="000F1C89">
        <w:t xml:space="preserve">period expires, request that tenderers extend the validity of tenders for a specific period, which may not exceed 40 days. Such requests and the responses to them must be made in writing. A tenderer may refuse to comply with such a request without forfeiting its tender guarantee. If the tenderer decides to </w:t>
      </w:r>
      <w:r w:rsidR="00BC7DAF" w:rsidRPr="000F1C89">
        <w:t>accept</w:t>
      </w:r>
      <w:r w:rsidRPr="000F1C89">
        <w:t xml:space="preserve"> </w:t>
      </w:r>
      <w:r w:rsidR="00BC7DAF" w:rsidRPr="000F1C89">
        <w:t>the</w:t>
      </w:r>
      <w:r w:rsidRPr="000F1C89">
        <w:t xml:space="preserve"> request, it may not </w:t>
      </w:r>
      <w:r w:rsidR="00BC7DAF" w:rsidRPr="000F1C89">
        <w:t>a</w:t>
      </w:r>
      <w:r w:rsidRPr="000F1C89">
        <w:t>m</w:t>
      </w:r>
      <w:r w:rsidR="00BC7DAF" w:rsidRPr="000F1C89">
        <w:t>end</w:t>
      </w:r>
      <w:r w:rsidRPr="000F1C89">
        <w:t xml:space="preserve"> its tender and it is bound to extend the validity of its tender guarantee for the revised period of validity of the tender.</w:t>
      </w:r>
      <w:r w:rsidR="00DB3B69" w:rsidRPr="000F1C89">
        <w:t xml:space="preserve"> In case the contracting authority is required to obtain the recommendation of the panel referred to in </w:t>
      </w:r>
      <w:r w:rsidR="00CF634D">
        <w:t>S</w:t>
      </w:r>
      <w:r w:rsidR="00DB3B69" w:rsidRPr="000F1C89">
        <w:t xml:space="preserve">ection </w:t>
      </w:r>
      <w:r w:rsidR="00F46499">
        <w:t>2.6.10.1.1.</w:t>
      </w:r>
      <w:r w:rsidR="00DB3B69" w:rsidRPr="000F1C89">
        <w:t xml:space="preserve"> of the </w:t>
      </w:r>
      <w:r w:rsidR="00F46499">
        <w:t>p</w:t>
      </w:r>
      <w:r w:rsidR="00DB3B69" w:rsidRPr="000F1C89">
        <w:t xml:space="preserve">ractical </w:t>
      </w:r>
      <w:r w:rsidR="00F46499">
        <w:t>g</w:t>
      </w:r>
      <w:r w:rsidR="00DB3B69" w:rsidRPr="000F1C89">
        <w:t>uide, the contracting authority may request an extension of the validity of the tenders up to the adoption of that recommendation.</w:t>
      </w:r>
    </w:p>
    <w:p w14:paraId="6285B8ED" w14:textId="77777777" w:rsidR="0068234B" w:rsidRPr="000F1C89" w:rsidRDefault="0068234B" w:rsidP="00AF0838">
      <w:pPr>
        <w:pStyle w:val="Heading3"/>
      </w:pPr>
      <w:r w:rsidRPr="000F1C89">
        <w:t>The successful tenderer must maintain its tender for a further 60 days. Th</w:t>
      </w:r>
      <w:r w:rsidR="00B97782" w:rsidRPr="000F1C89">
        <w:t xml:space="preserve">is </w:t>
      </w:r>
      <w:r w:rsidRPr="000F1C89">
        <w:t xml:space="preserve">period is </w:t>
      </w:r>
      <w:r w:rsidR="00B97782" w:rsidRPr="000F1C89">
        <w:t xml:space="preserve">in </w:t>
      </w:r>
      <w:r w:rsidRPr="000F1C89">
        <w:t>add</w:t>
      </w:r>
      <w:r w:rsidR="00B97782" w:rsidRPr="000F1C89">
        <w:t>ition</w:t>
      </w:r>
      <w:r w:rsidRPr="000F1C89">
        <w:t xml:space="preserve"> to the validity period</w:t>
      </w:r>
      <w:r w:rsidR="00B97782" w:rsidRPr="000F1C89">
        <w:t>,</w:t>
      </w:r>
      <w:r w:rsidRPr="000F1C89">
        <w:t xml:space="preserve"> irrespective of the date of notification.</w:t>
      </w:r>
    </w:p>
    <w:p w14:paraId="3F145A81" w14:textId="77777777" w:rsidR="0068234B" w:rsidRPr="000F1C89" w:rsidRDefault="0068234B" w:rsidP="00E97DD1">
      <w:pPr>
        <w:pStyle w:val="Heading2"/>
      </w:pPr>
      <w:bookmarkStart w:id="23" w:name="_Toc529523969"/>
      <w:r w:rsidRPr="000F1C89">
        <w:lastRenderedPageBreak/>
        <w:t>TENDER GUARANTEE</w:t>
      </w:r>
      <w:bookmarkEnd w:id="23"/>
    </w:p>
    <w:p w14:paraId="0AE0CAC0" w14:textId="77777777" w:rsidR="0068234B" w:rsidRPr="00072285" w:rsidRDefault="0068234B" w:rsidP="00AF0838">
      <w:pPr>
        <w:pStyle w:val="Heading3"/>
      </w:pPr>
      <w:r w:rsidRPr="00072285">
        <w:t xml:space="preserve">The tenderer must provide, as a part of its tender, a tender guarantee in the form set out in Volume 1, Section 3 of the tender dossier, or in another form acceptable to the </w:t>
      </w:r>
      <w:r w:rsidR="00F46499" w:rsidRPr="00072285">
        <w:t>c</w:t>
      </w:r>
      <w:r w:rsidRPr="00072285">
        <w:t xml:space="preserve">ontracting </w:t>
      </w:r>
      <w:r w:rsidR="00F46499" w:rsidRPr="00072285">
        <w:t>a</w:t>
      </w:r>
      <w:r w:rsidRPr="00072285">
        <w:t xml:space="preserve">uthority </w:t>
      </w:r>
      <w:r w:rsidR="00BB31D8" w:rsidRPr="00072285">
        <w:t>that</w:t>
      </w:r>
      <w:r w:rsidRPr="00072285">
        <w:t xml:space="preserve"> meet</w:t>
      </w:r>
      <w:r w:rsidR="00BB31D8" w:rsidRPr="00072285">
        <w:t>s</w:t>
      </w:r>
      <w:r w:rsidRPr="00072285">
        <w:t xml:space="preserve"> the essential requirements set out therein. The tender guarantee must be for an amount of </w:t>
      </w:r>
      <w:r w:rsidR="007F333B">
        <w:t>3</w:t>
      </w:r>
      <w:r w:rsidR="00E4565D">
        <w:t>0.000 EUR</w:t>
      </w:r>
      <w:r w:rsidRPr="00072285">
        <w:t>. The original guarantee must be included in the original tender.</w:t>
      </w:r>
    </w:p>
    <w:p w14:paraId="6CCEF0F4" w14:textId="77777777" w:rsidR="0068234B" w:rsidRPr="00072285" w:rsidRDefault="0068234B" w:rsidP="00AF0838">
      <w:pPr>
        <w:pStyle w:val="Heading3"/>
      </w:pPr>
      <w:r w:rsidRPr="00072285">
        <w:t>It may be provided in the form of a bank guarantee, a banker</w:t>
      </w:r>
      <w:r w:rsidR="00E725FE" w:rsidRPr="00072285">
        <w:t>’</w:t>
      </w:r>
      <w:r w:rsidRPr="00072285">
        <w:t xml:space="preserve">s draft, a certified cheque, a guarantee provided by an insurance and/or guarantee company or an irrevocable letter of credit made out to the </w:t>
      </w:r>
      <w:r w:rsidR="00F46499" w:rsidRPr="00072285">
        <w:t>c</w:t>
      </w:r>
      <w:r w:rsidRPr="00072285">
        <w:t xml:space="preserve">ontracting </w:t>
      </w:r>
      <w:r w:rsidR="00F46499" w:rsidRPr="00072285">
        <w:t>a</w:t>
      </w:r>
      <w:r w:rsidRPr="00072285">
        <w:t>uthority.</w:t>
      </w:r>
    </w:p>
    <w:p w14:paraId="59FEAC3D" w14:textId="77777777" w:rsidR="0068234B" w:rsidRPr="00072285" w:rsidRDefault="0068234B" w:rsidP="00AF0838">
      <w:pPr>
        <w:pStyle w:val="Heading3"/>
      </w:pPr>
      <w:r w:rsidRPr="00072285">
        <w:t xml:space="preserve">The tender guarantee must remain valid for 45 days beyond the period of validity of the tender, including any extensions, and be issued to the </w:t>
      </w:r>
      <w:r w:rsidR="00F46499" w:rsidRPr="00072285">
        <w:t>c</w:t>
      </w:r>
      <w:r w:rsidRPr="00072285">
        <w:t xml:space="preserve">ontracting </w:t>
      </w:r>
      <w:r w:rsidR="00F46499" w:rsidRPr="00072285">
        <w:t>a</w:t>
      </w:r>
      <w:r w:rsidRPr="00072285">
        <w:t>uthority for the requisite amount.</w:t>
      </w:r>
    </w:p>
    <w:p w14:paraId="1A2273B5" w14:textId="77777777" w:rsidR="0068234B" w:rsidRPr="00072285" w:rsidRDefault="0068234B" w:rsidP="00AF0838">
      <w:pPr>
        <w:pStyle w:val="Heading3"/>
      </w:pPr>
      <w:r w:rsidRPr="00072285">
        <w:t>The tender guarantees of unsuccessful tenderers will be returned together with the information letter that the tenderer has been unsuccessful.</w:t>
      </w:r>
    </w:p>
    <w:p w14:paraId="36BDAE89" w14:textId="77777777" w:rsidR="0068234B" w:rsidRPr="00072285" w:rsidRDefault="0068234B" w:rsidP="00AF0838">
      <w:pPr>
        <w:pStyle w:val="Heading3"/>
      </w:pPr>
      <w:r w:rsidRPr="00072285">
        <w:t xml:space="preserve">The tender guarantee of the successful tenderer </w:t>
      </w:r>
      <w:r w:rsidR="004305FD" w:rsidRPr="00072285">
        <w:t>must</w:t>
      </w:r>
      <w:r w:rsidRPr="00072285">
        <w:t xml:space="preserve"> be released when the tenderer has signed the contract and provided the req</w:t>
      </w:r>
      <w:r w:rsidR="00072285" w:rsidRPr="00072285">
        <w:t>uisite performance guarantee.</w:t>
      </w:r>
    </w:p>
    <w:p w14:paraId="25DD980F" w14:textId="77777777" w:rsidR="0068234B" w:rsidRPr="00656AED" w:rsidRDefault="0068234B" w:rsidP="00E97DD1">
      <w:pPr>
        <w:pStyle w:val="Heading2"/>
      </w:pPr>
      <w:bookmarkStart w:id="24" w:name="_Toc529523970"/>
      <w:r w:rsidRPr="00656AED">
        <w:t>VARIANT SOLUTIONS</w:t>
      </w:r>
      <w:bookmarkEnd w:id="24"/>
    </w:p>
    <w:p w14:paraId="411F4C91" w14:textId="77777777" w:rsidR="00DD53A0" w:rsidRPr="000F1C89" w:rsidRDefault="00DD53A0" w:rsidP="0072085D">
      <w:r w:rsidRPr="009E4665">
        <w:t>Variant solutions will not be taken into consideration.</w:t>
      </w:r>
    </w:p>
    <w:p w14:paraId="68C93DB3" w14:textId="77777777" w:rsidR="0068234B" w:rsidRPr="000F1C89" w:rsidRDefault="0068234B" w:rsidP="00E97DD1">
      <w:pPr>
        <w:pStyle w:val="Heading1"/>
      </w:pPr>
      <w:bookmarkStart w:id="25" w:name="_Toc529523971"/>
      <w:r w:rsidRPr="000F1C89">
        <w:t>SUBMISSION OF TENDERS</w:t>
      </w:r>
      <w:bookmarkEnd w:id="25"/>
    </w:p>
    <w:p w14:paraId="0B50F2DE" w14:textId="77777777" w:rsidR="0068234B" w:rsidRPr="000F1C89" w:rsidRDefault="00E47308" w:rsidP="000A7BE8">
      <w:pPr>
        <w:pStyle w:val="Heading2"/>
        <w:numPr>
          <w:ilvl w:val="0"/>
          <w:numId w:val="0"/>
        </w:numPr>
      </w:pPr>
      <w:bookmarkStart w:id="26" w:name="_Toc529523972"/>
      <w:r>
        <w:t xml:space="preserve">17. </w:t>
      </w:r>
      <w:r>
        <w:tab/>
      </w:r>
      <w:r w:rsidR="0068234B" w:rsidRPr="000F1C89">
        <w:t>SEALING, MARKING AND SUBMI</w:t>
      </w:r>
      <w:r w:rsidR="00BB31D8" w:rsidRPr="000F1C89">
        <w:t>TTING</w:t>
      </w:r>
      <w:r w:rsidR="0068234B" w:rsidRPr="000F1C89">
        <w:t xml:space="preserve"> TENDERS</w:t>
      </w:r>
      <w:bookmarkEnd w:id="26"/>
    </w:p>
    <w:p w14:paraId="3B81E546" w14:textId="77777777" w:rsidR="0068234B" w:rsidRPr="000F1C89" w:rsidRDefault="00E47308" w:rsidP="007F333B">
      <w:pPr>
        <w:pStyle w:val="Heading3"/>
        <w:numPr>
          <w:ilvl w:val="0"/>
          <w:numId w:val="0"/>
        </w:numPr>
        <w:ind w:left="720" w:hanging="720"/>
        <w:jc w:val="left"/>
        <w:rPr>
          <w:highlight w:val="yellow"/>
        </w:rPr>
      </w:pPr>
      <w:r>
        <w:t xml:space="preserve">17.1 </w:t>
      </w:r>
      <w:r>
        <w:tab/>
      </w:r>
      <w:r w:rsidR="0068234B" w:rsidRPr="000F1C89">
        <w:t xml:space="preserve">The complete tender must be submitted in one original, clearly marked </w:t>
      </w:r>
      <w:r w:rsidR="00E725FE" w:rsidRPr="000F1C89">
        <w:t>‘</w:t>
      </w:r>
      <w:r w:rsidR="0068234B" w:rsidRPr="000F1C89">
        <w:t>original</w:t>
      </w:r>
      <w:r w:rsidR="00E725FE" w:rsidRPr="000F1C89">
        <w:t>’</w:t>
      </w:r>
      <w:r w:rsidR="007F333B">
        <w:t xml:space="preserve">, </w:t>
      </w:r>
      <w:r w:rsidR="00E4565D">
        <w:t>two</w:t>
      </w:r>
      <w:r w:rsidR="0068234B" w:rsidRPr="000F1C89">
        <w:t xml:space="preserve"> copies, clearly marked </w:t>
      </w:r>
      <w:r w:rsidR="00E725FE" w:rsidRPr="000F1C89">
        <w:t>‘</w:t>
      </w:r>
      <w:r w:rsidR="0068234B" w:rsidRPr="000F1C89">
        <w:t>copy</w:t>
      </w:r>
      <w:r w:rsidR="00E725FE" w:rsidRPr="000F1C89">
        <w:t>’</w:t>
      </w:r>
      <w:r w:rsidR="007F333B">
        <w:t xml:space="preserve"> and in one electronic version (CD, </w:t>
      </w:r>
      <w:proofErr w:type="spellStart"/>
      <w:r w:rsidR="007F333B">
        <w:t>usb</w:t>
      </w:r>
      <w:proofErr w:type="spellEnd"/>
      <w:r w:rsidR="007F333B">
        <w:t xml:space="preserve"> drive, etc)</w:t>
      </w:r>
      <w:r w:rsidR="0068234B" w:rsidRPr="000F1C89">
        <w:t>. In the event of any discrepancy between them</w:t>
      </w:r>
      <w:r w:rsidR="00FF1C64" w:rsidRPr="000F1C89">
        <w:t>,</w:t>
      </w:r>
      <w:r w:rsidR="0068234B" w:rsidRPr="000F1C89">
        <w:t xml:space="preserve"> the original will prevail. </w:t>
      </w:r>
      <w:r w:rsidR="0072085D" w:rsidRPr="000F1C89">
        <w:br/>
      </w:r>
    </w:p>
    <w:p w14:paraId="014571DF" w14:textId="77777777" w:rsidR="0068234B" w:rsidRPr="000F1C89" w:rsidRDefault="00E47308" w:rsidP="000A7BE8">
      <w:pPr>
        <w:pStyle w:val="Heading3"/>
        <w:numPr>
          <w:ilvl w:val="0"/>
          <w:numId w:val="0"/>
        </w:numPr>
        <w:ind w:left="720" w:hanging="720"/>
      </w:pPr>
      <w:r>
        <w:t>17.2</w:t>
      </w:r>
      <w:r>
        <w:tab/>
      </w:r>
      <w:r w:rsidR="0068234B" w:rsidRPr="000F1C89">
        <w:t>The technical and financial offers must be placed together in a sealed envelope. The envelopes should then be placed in another sealed envelope/package, unless their volume requires a separate submission for each lot.</w:t>
      </w:r>
    </w:p>
    <w:p w14:paraId="602E1768" w14:textId="77777777" w:rsidR="0068234B" w:rsidRDefault="00E47308" w:rsidP="000A7BE8">
      <w:pPr>
        <w:pStyle w:val="Heading3"/>
        <w:numPr>
          <w:ilvl w:val="0"/>
          <w:numId w:val="0"/>
        </w:numPr>
        <w:ind w:left="720" w:hanging="720"/>
      </w:pPr>
      <w:r>
        <w:t>17.3</w:t>
      </w:r>
      <w:r>
        <w:tab/>
      </w:r>
      <w:r w:rsidR="0068234B" w:rsidRPr="000F1C89">
        <w:t xml:space="preserve">All tenders must </w:t>
      </w:r>
      <w:r w:rsidR="000A21E4">
        <w:t>be sent to t</w:t>
      </w:r>
      <w:r w:rsidR="0068234B" w:rsidRPr="000F1C89">
        <w:t xml:space="preserve">he </w:t>
      </w:r>
      <w:r w:rsidR="00D3192F">
        <w:t>c</w:t>
      </w:r>
      <w:r w:rsidR="0068234B" w:rsidRPr="000F1C89">
        <w:t xml:space="preserve">ontracting </w:t>
      </w:r>
      <w:r w:rsidR="00D3192F">
        <w:t>a</w:t>
      </w:r>
      <w:r w:rsidR="0068234B" w:rsidRPr="000F1C89">
        <w:t>uthority before the deadline s</w:t>
      </w:r>
      <w:r w:rsidR="00DB7E68" w:rsidRPr="000F1C89">
        <w:t>et</w:t>
      </w:r>
      <w:r w:rsidR="0068234B" w:rsidRPr="000F1C89">
        <w:t xml:space="preserve"> in point 19 o</w:t>
      </w:r>
      <w:r w:rsidR="00FF1C64" w:rsidRPr="000F1C89">
        <w:t>f</w:t>
      </w:r>
      <w:r w:rsidR="0068234B" w:rsidRPr="000F1C89">
        <w:t xml:space="preserve"> the </w:t>
      </w:r>
      <w:r w:rsidR="00D3192F">
        <w:t>c</w:t>
      </w:r>
      <w:r w:rsidR="001F2D2F" w:rsidRPr="000F1C89">
        <w:t>ontract notice</w:t>
      </w:r>
      <w:r w:rsidR="000A21E4">
        <w:t>.</w:t>
      </w:r>
    </w:p>
    <w:p w14:paraId="6344CEBE" w14:textId="77777777" w:rsidR="0026034F" w:rsidRDefault="0026034F" w:rsidP="000A7BE8"/>
    <w:p w14:paraId="61BC2BC8" w14:textId="77777777" w:rsidR="0026034F" w:rsidRPr="0026034F" w:rsidRDefault="0026034F" w:rsidP="000A7BE8">
      <w:r>
        <w:t xml:space="preserve">Participants may choose to submit </w:t>
      </w:r>
      <w:r w:rsidR="00372429">
        <w:t>their tender</w:t>
      </w:r>
      <w:r>
        <w:t xml:space="preserve">: </w:t>
      </w:r>
    </w:p>
    <w:p w14:paraId="0AE892EB" w14:textId="77777777" w:rsidR="0026034F" w:rsidRPr="000F1C89" w:rsidRDefault="0026034F" w:rsidP="000A7BE8">
      <w:r w:rsidRPr="0026034F">
        <w:t>(a) either by post or by courier service, in which case the evidence shall be constituted by the postmark or the date of the deposit slip</w:t>
      </w:r>
      <w:r w:rsidR="000A21E4">
        <w:rPr>
          <w:rStyle w:val="FootnoteReference"/>
        </w:rPr>
        <w:footnoteReference w:id="2"/>
      </w:r>
      <w:r>
        <w:rPr>
          <w:b/>
        </w:rPr>
        <w:t xml:space="preserve">. </w:t>
      </w:r>
      <w:r w:rsidRPr="000A7BE8">
        <w:t>In such case</w:t>
      </w:r>
      <w:r>
        <w:rPr>
          <w:b/>
        </w:rPr>
        <w:t xml:space="preserve">, </w:t>
      </w:r>
      <w:r w:rsidR="00D3192F">
        <w:t>t</w:t>
      </w:r>
      <w:r w:rsidRPr="000F1C89">
        <w:t>he tender must be sent to the following address:</w:t>
      </w:r>
    </w:p>
    <w:p w14:paraId="1758ED22" w14:textId="77777777" w:rsidR="00AD08D3" w:rsidRPr="00AD08D3" w:rsidRDefault="00AD08D3" w:rsidP="00AD08D3">
      <w:pPr>
        <w:widowControl w:val="0"/>
        <w:spacing w:after="0"/>
        <w:ind w:left="357" w:right="28"/>
        <w:jc w:val="center"/>
        <w:rPr>
          <w:szCs w:val="22"/>
        </w:rPr>
      </w:pPr>
      <w:r w:rsidRPr="00AD08D3">
        <w:rPr>
          <w:szCs w:val="22"/>
        </w:rPr>
        <w:t>Ministry of Capital Investments of Montenegro,</w:t>
      </w:r>
    </w:p>
    <w:p w14:paraId="498DE7D3" w14:textId="77777777" w:rsidR="00E4565D" w:rsidRPr="00E4565D" w:rsidRDefault="00AD08D3" w:rsidP="00AD08D3">
      <w:pPr>
        <w:pStyle w:val="Blockquote"/>
        <w:keepNext/>
        <w:keepLines/>
        <w:spacing w:before="0" w:after="0"/>
        <w:ind w:left="357" w:right="357"/>
        <w:jc w:val="center"/>
        <w:rPr>
          <w:szCs w:val="22"/>
        </w:rPr>
      </w:pPr>
      <w:r>
        <w:rPr>
          <w:szCs w:val="22"/>
        </w:rPr>
        <w:lastRenderedPageBreak/>
        <w:t xml:space="preserve">      </w:t>
      </w:r>
      <w:proofErr w:type="spellStart"/>
      <w:r w:rsidRPr="00AD08D3">
        <w:rPr>
          <w:szCs w:val="22"/>
        </w:rPr>
        <w:t>Rimski</w:t>
      </w:r>
      <w:proofErr w:type="spellEnd"/>
      <w:r w:rsidRPr="00AD08D3">
        <w:rPr>
          <w:szCs w:val="22"/>
        </w:rPr>
        <w:t xml:space="preserve"> </w:t>
      </w:r>
      <w:proofErr w:type="spellStart"/>
      <w:r w:rsidRPr="00AD08D3">
        <w:rPr>
          <w:szCs w:val="22"/>
        </w:rPr>
        <w:t>trg</w:t>
      </w:r>
      <w:proofErr w:type="spellEnd"/>
      <w:r w:rsidRPr="00AD08D3">
        <w:rPr>
          <w:szCs w:val="22"/>
        </w:rPr>
        <w:t xml:space="preserve"> 46, 81000 Podgorica, Montenegro</w:t>
      </w:r>
    </w:p>
    <w:p w14:paraId="64036583" w14:textId="77777777" w:rsidR="0026034F" w:rsidRPr="0026034F" w:rsidRDefault="0026034F" w:rsidP="000A7BE8">
      <w:pPr>
        <w:pStyle w:val="Heading2"/>
        <w:numPr>
          <w:ilvl w:val="0"/>
          <w:numId w:val="0"/>
        </w:numPr>
        <w:ind w:left="567"/>
        <w:rPr>
          <w:b w:val="0"/>
          <w:szCs w:val="20"/>
        </w:rPr>
      </w:pPr>
    </w:p>
    <w:p w14:paraId="715A46F3" w14:textId="77777777" w:rsidR="0026034F" w:rsidRPr="000F1C89" w:rsidRDefault="0026034F" w:rsidP="000A7BE8">
      <w:r w:rsidRPr="0026034F">
        <w:t xml:space="preserve">(b) </w:t>
      </w:r>
      <w:r w:rsidR="00CF4644">
        <w:t xml:space="preserve">or </w:t>
      </w:r>
      <w:r w:rsidRPr="0026034F">
        <w:t xml:space="preserve">by hand-delivery to the premises of the </w:t>
      </w:r>
      <w:r w:rsidR="000A21E4">
        <w:t xml:space="preserve">contracting </w:t>
      </w:r>
      <w:proofErr w:type="gramStart"/>
      <w:r w:rsidR="000A21E4">
        <w:t xml:space="preserve">authority </w:t>
      </w:r>
      <w:r w:rsidRPr="0026034F">
        <w:t xml:space="preserve"> by</w:t>
      </w:r>
      <w:proofErr w:type="gramEnd"/>
      <w:r w:rsidRPr="0026034F">
        <w:t xml:space="preserve"> the participant in person or by an agent, in which case the evidence shall be constituted by acknowledgment of receipt.  </w:t>
      </w:r>
      <w:r w:rsidRPr="000F1C89">
        <w:t>If tenders are hand delivered they should be delivered to the following address:</w:t>
      </w:r>
    </w:p>
    <w:p w14:paraId="2F60DBDA" w14:textId="77777777" w:rsidR="00AD08D3" w:rsidRPr="00AD08D3" w:rsidRDefault="00AD08D3" w:rsidP="00AD08D3">
      <w:pPr>
        <w:widowControl w:val="0"/>
        <w:spacing w:after="0"/>
        <w:ind w:left="357" w:right="28"/>
        <w:jc w:val="center"/>
        <w:rPr>
          <w:szCs w:val="22"/>
        </w:rPr>
      </w:pPr>
      <w:r w:rsidRPr="00AD08D3">
        <w:rPr>
          <w:szCs w:val="22"/>
        </w:rPr>
        <w:t>Ministry of Capital Investments of Montenegro,</w:t>
      </w:r>
    </w:p>
    <w:p w14:paraId="31DF1289" w14:textId="77777777" w:rsidR="006D46E8" w:rsidRDefault="00AD08D3" w:rsidP="00AD08D3">
      <w:pPr>
        <w:pStyle w:val="Blockquote"/>
        <w:spacing w:before="0" w:after="0"/>
        <w:ind w:left="357" w:right="357"/>
        <w:jc w:val="center"/>
        <w:rPr>
          <w:szCs w:val="22"/>
        </w:rPr>
      </w:pPr>
      <w:r>
        <w:rPr>
          <w:szCs w:val="22"/>
        </w:rPr>
        <w:t xml:space="preserve">      </w:t>
      </w:r>
      <w:proofErr w:type="spellStart"/>
      <w:r w:rsidRPr="00AD08D3">
        <w:rPr>
          <w:szCs w:val="22"/>
        </w:rPr>
        <w:t>Rimski</w:t>
      </w:r>
      <w:proofErr w:type="spellEnd"/>
      <w:r w:rsidRPr="00AD08D3">
        <w:rPr>
          <w:szCs w:val="22"/>
        </w:rPr>
        <w:t xml:space="preserve"> </w:t>
      </w:r>
      <w:proofErr w:type="spellStart"/>
      <w:r w:rsidRPr="00AD08D3">
        <w:rPr>
          <w:szCs w:val="22"/>
        </w:rPr>
        <w:t>trg</w:t>
      </w:r>
      <w:proofErr w:type="spellEnd"/>
      <w:r w:rsidRPr="00AD08D3">
        <w:rPr>
          <w:szCs w:val="22"/>
        </w:rPr>
        <w:t xml:space="preserve"> 46, 81000 Podgorica, Montenegro</w:t>
      </w:r>
    </w:p>
    <w:p w14:paraId="55D6F187" w14:textId="77777777" w:rsidR="00E4565D" w:rsidRDefault="00AD08D3" w:rsidP="00E4565D">
      <w:pPr>
        <w:pStyle w:val="Blockquote"/>
        <w:spacing w:before="0" w:after="0"/>
        <w:ind w:left="357" w:right="357"/>
        <w:jc w:val="center"/>
        <w:rPr>
          <w:rStyle w:val="Emphasis"/>
          <w:i w:val="0"/>
          <w:szCs w:val="22"/>
        </w:rPr>
      </w:pPr>
      <w:r>
        <w:rPr>
          <w:szCs w:val="22"/>
        </w:rPr>
        <w:t xml:space="preserve">       </w:t>
      </w:r>
      <w:r w:rsidR="00E4565D">
        <w:rPr>
          <w:szCs w:val="22"/>
        </w:rPr>
        <w:t>Opening hours: from 8 am till 3 pm of local time</w:t>
      </w:r>
    </w:p>
    <w:p w14:paraId="31FCA721" w14:textId="77777777" w:rsidR="006D46E8" w:rsidRDefault="006D46E8" w:rsidP="006D46E8">
      <w:pPr>
        <w:spacing w:before="120"/>
        <w:rPr>
          <w:rStyle w:val="Strong"/>
          <w:szCs w:val="22"/>
        </w:rPr>
      </w:pPr>
      <w:r>
        <w:rPr>
          <w:rStyle w:val="Emphasis"/>
          <w:i w:val="0"/>
          <w:szCs w:val="22"/>
        </w:rPr>
        <w:t>.</w:t>
      </w:r>
    </w:p>
    <w:p w14:paraId="44A463B8" w14:textId="77777777" w:rsidR="0026034F" w:rsidRPr="0026034F" w:rsidRDefault="00CF4644" w:rsidP="00C7466B">
      <w:r w:rsidRPr="00CF4644">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7B6903">
        <w:t xml:space="preserve">  </w:t>
      </w:r>
      <w:r w:rsidRPr="00CF4644">
        <w:t xml:space="preserve"> or jeopardise decisions already taken and notified.</w:t>
      </w:r>
    </w:p>
    <w:p w14:paraId="719275AA" w14:textId="77777777" w:rsidR="0026034F" w:rsidRPr="0026034F" w:rsidRDefault="0026034F" w:rsidP="000A7BE8"/>
    <w:p w14:paraId="1AB8E336" w14:textId="77777777" w:rsidR="0068234B" w:rsidRPr="000F1C89" w:rsidRDefault="00E47308" w:rsidP="000A7BE8">
      <w:pPr>
        <w:pStyle w:val="Heading3"/>
        <w:numPr>
          <w:ilvl w:val="0"/>
          <w:numId w:val="0"/>
        </w:numPr>
        <w:ind w:left="720" w:hanging="720"/>
      </w:pPr>
      <w:r>
        <w:t>17.4</w:t>
      </w:r>
      <w:r>
        <w:tab/>
      </w:r>
      <w:r w:rsidR="0068234B" w:rsidRPr="000F1C89">
        <w:t>Tenders, including annexes and all supporting documents, must be submitted in a sealed envelope bearing only:</w:t>
      </w:r>
    </w:p>
    <w:p w14:paraId="41F14A2F" w14:textId="77777777" w:rsidR="0068234B" w:rsidRPr="000F1C89" w:rsidRDefault="0068234B" w:rsidP="00E35C85">
      <w:pPr>
        <w:numPr>
          <w:ilvl w:val="0"/>
          <w:numId w:val="16"/>
        </w:numPr>
        <w:ind w:left="1560"/>
      </w:pPr>
      <w:r w:rsidRPr="000F1C89">
        <w:t>the above address;</w:t>
      </w:r>
    </w:p>
    <w:p w14:paraId="60B7D66C" w14:textId="77777777" w:rsidR="0068234B" w:rsidRPr="000F1C89" w:rsidRDefault="0068234B" w:rsidP="00E35C85">
      <w:pPr>
        <w:numPr>
          <w:ilvl w:val="0"/>
          <w:numId w:val="16"/>
        </w:numPr>
        <w:ind w:left="1560"/>
      </w:pPr>
      <w:r w:rsidRPr="000F1C89">
        <w:t>the reference code o</w:t>
      </w:r>
      <w:r w:rsidR="007F333B">
        <w:t>f this tender procedure</w:t>
      </w:r>
      <w:r w:rsidRPr="000F1C89">
        <w:t>;</w:t>
      </w:r>
    </w:p>
    <w:p w14:paraId="07A9D5EA" w14:textId="77777777" w:rsidR="0068234B" w:rsidRPr="000F1C89" w:rsidRDefault="0068234B" w:rsidP="00E35C85">
      <w:pPr>
        <w:numPr>
          <w:ilvl w:val="0"/>
          <w:numId w:val="16"/>
        </w:numPr>
        <w:ind w:left="1560"/>
      </w:pPr>
      <w:r w:rsidRPr="000F1C89">
        <w:t>where applicable, the number of the lot(s) tendered for;</w:t>
      </w:r>
    </w:p>
    <w:p w14:paraId="19801BF8" w14:textId="77777777" w:rsidR="0068234B" w:rsidRPr="000F1C89" w:rsidRDefault="0068234B" w:rsidP="00E35C85">
      <w:pPr>
        <w:numPr>
          <w:ilvl w:val="0"/>
          <w:numId w:val="16"/>
        </w:numPr>
        <w:ind w:left="1560"/>
      </w:pPr>
      <w:r w:rsidRPr="000F1C89">
        <w:t xml:space="preserve">the words </w:t>
      </w:r>
      <w:r w:rsidR="00E725FE" w:rsidRPr="000F1C89">
        <w:t>‘</w:t>
      </w:r>
      <w:r w:rsidRPr="000F1C89">
        <w:t>Not to be opened before the tender opening session</w:t>
      </w:r>
      <w:r w:rsidR="00E725FE" w:rsidRPr="000F1C89">
        <w:t>’</w:t>
      </w:r>
      <w:r w:rsidRPr="000F1C89">
        <w:t xml:space="preserve"> in the language of the tender dossier and &lt;</w:t>
      </w:r>
      <w:r w:rsidR="00E4565D">
        <w:t xml:space="preserve">’ne </w:t>
      </w:r>
      <w:proofErr w:type="spellStart"/>
      <w:r w:rsidR="00E4565D">
        <w:t>otvarati</w:t>
      </w:r>
      <w:proofErr w:type="spellEnd"/>
      <w:r w:rsidR="00E4565D">
        <w:t xml:space="preserve"> </w:t>
      </w:r>
      <w:proofErr w:type="spellStart"/>
      <w:r w:rsidR="00E4565D">
        <w:t>prije</w:t>
      </w:r>
      <w:proofErr w:type="spellEnd"/>
      <w:r w:rsidR="00E4565D">
        <w:t xml:space="preserve"> </w:t>
      </w:r>
      <w:proofErr w:type="spellStart"/>
      <w:r w:rsidR="00E4565D">
        <w:t>zasjedanja</w:t>
      </w:r>
      <w:proofErr w:type="spellEnd"/>
      <w:r w:rsidR="00E4565D">
        <w:t xml:space="preserve"> </w:t>
      </w:r>
      <w:proofErr w:type="spellStart"/>
      <w:r w:rsidR="00E4565D">
        <w:t>komisije</w:t>
      </w:r>
      <w:proofErr w:type="spellEnd"/>
      <w:r w:rsidR="00A36AC5">
        <w:t xml:space="preserve"> za </w:t>
      </w:r>
      <w:proofErr w:type="spellStart"/>
      <w:r w:rsidR="00A36AC5">
        <w:t>otvaranje</w:t>
      </w:r>
      <w:proofErr w:type="spellEnd"/>
      <w:r w:rsidR="00A36AC5">
        <w:t xml:space="preserve"> </w:t>
      </w:r>
      <w:proofErr w:type="spellStart"/>
      <w:r w:rsidR="00A36AC5">
        <w:t>ponuda</w:t>
      </w:r>
      <w:proofErr w:type="spellEnd"/>
      <w:r w:rsidR="00E4565D">
        <w:t>’</w:t>
      </w:r>
      <w:r w:rsidRPr="000F1C89">
        <w:t>&gt;.</w:t>
      </w:r>
    </w:p>
    <w:p w14:paraId="62BDC824" w14:textId="77777777" w:rsidR="0068234B" w:rsidRPr="000F1C89" w:rsidRDefault="0068234B" w:rsidP="00E35C85">
      <w:pPr>
        <w:numPr>
          <w:ilvl w:val="0"/>
          <w:numId w:val="16"/>
        </w:numPr>
        <w:ind w:left="1560"/>
      </w:pPr>
      <w:r w:rsidRPr="000F1C89">
        <w:t>the name of the tenderer.</w:t>
      </w:r>
    </w:p>
    <w:p w14:paraId="25B3FF1F" w14:textId="77777777" w:rsidR="0068234B" w:rsidRPr="000F1C89" w:rsidRDefault="00E47308" w:rsidP="000A7BE8">
      <w:pPr>
        <w:pStyle w:val="Heading2"/>
        <w:numPr>
          <w:ilvl w:val="0"/>
          <w:numId w:val="0"/>
        </w:numPr>
      </w:pPr>
      <w:bookmarkStart w:id="27" w:name="_Toc529523973"/>
      <w:r>
        <w:t>18.</w:t>
      </w:r>
      <w:r>
        <w:tab/>
      </w:r>
      <w:r w:rsidR="0068234B" w:rsidRPr="000F1C89">
        <w:t>EXTENSION OF THE DEADLINE FOR SUBMI</w:t>
      </w:r>
      <w:r w:rsidR="00FF1C64" w:rsidRPr="000F1C89">
        <w:t>TTING</w:t>
      </w:r>
      <w:r w:rsidR="0068234B" w:rsidRPr="000F1C89">
        <w:t xml:space="preserve"> TENDERS</w:t>
      </w:r>
      <w:bookmarkEnd w:id="27"/>
    </w:p>
    <w:p w14:paraId="054F0D46" w14:textId="77777777" w:rsidR="0068234B" w:rsidRPr="000F1C89" w:rsidRDefault="0068234B" w:rsidP="00A425B4">
      <w:r w:rsidRPr="000F1C89">
        <w:t xml:space="preserve">The </w:t>
      </w:r>
      <w:r w:rsidR="00D3192F">
        <w:t>c</w:t>
      </w:r>
      <w:r w:rsidRPr="000F1C89">
        <w:t xml:space="preserve">ontracting </w:t>
      </w:r>
      <w:r w:rsidR="00D3192F">
        <w:t>a</w:t>
      </w:r>
      <w:r w:rsidRPr="000F1C89">
        <w:t>uthority may, on its own discretion, extend the deadline for submi</w:t>
      </w:r>
      <w:r w:rsidR="00FF1C64" w:rsidRPr="000F1C89">
        <w:t>tting</w:t>
      </w:r>
      <w:r w:rsidRPr="000F1C89">
        <w:t xml:space="preserve"> tenders by issuing a</w:t>
      </w:r>
      <w:r w:rsidR="00FF1C64" w:rsidRPr="000F1C89">
        <w:t>n</w:t>
      </w:r>
      <w:r w:rsidRPr="000F1C89">
        <w:t xml:space="preserve"> </w:t>
      </w:r>
      <w:r w:rsidR="00FF1C64" w:rsidRPr="000F1C89">
        <w:t>a</w:t>
      </w:r>
      <w:r w:rsidRPr="000F1C89">
        <w:t>m</w:t>
      </w:r>
      <w:r w:rsidR="00FF1C64" w:rsidRPr="000F1C89">
        <w:t>endment</w:t>
      </w:r>
      <w:r w:rsidRPr="000F1C89">
        <w:t xml:space="preserve"> in accordance with Clause 9. In such cases, all rights and obligations of the </w:t>
      </w:r>
      <w:r w:rsidR="00D3192F">
        <w:t>c</w:t>
      </w:r>
      <w:r w:rsidRPr="000F1C89">
        <w:t xml:space="preserve">ontracting </w:t>
      </w:r>
      <w:r w:rsidR="00D3192F">
        <w:t>a</w:t>
      </w:r>
      <w:r w:rsidRPr="000F1C89">
        <w:t xml:space="preserve">uthority and the tenderer regarding the original date specified in the </w:t>
      </w:r>
      <w:r w:rsidR="001F2D2F" w:rsidRPr="000F1C89">
        <w:t>contract notice</w:t>
      </w:r>
      <w:r w:rsidRPr="000F1C89">
        <w:t xml:space="preserve"> will be subject to the new date.</w:t>
      </w:r>
    </w:p>
    <w:p w14:paraId="44BCF512" w14:textId="77777777" w:rsidR="0068234B" w:rsidRPr="000F1C89" w:rsidRDefault="00E47308" w:rsidP="000A7BE8">
      <w:pPr>
        <w:pStyle w:val="Heading2"/>
        <w:numPr>
          <w:ilvl w:val="0"/>
          <w:numId w:val="0"/>
        </w:numPr>
        <w:ind w:left="576" w:hanging="576"/>
      </w:pPr>
      <w:bookmarkStart w:id="28" w:name="_Toc529523974"/>
      <w:r>
        <w:t>19.</w:t>
      </w:r>
      <w:r>
        <w:tab/>
      </w:r>
      <w:r w:rsidR="0068234B" w:rsidRPr="000F1C89">
        <w:t>LATE TENDERS</w:t>
      </w:r>
      <w:bookmarkEnd w:id="28"/>
    </w:p>
    <w:p w14:paraId="201287B0" w14:textId="77777777" w:rsidR="0068234B" w:rsidRPr="000F1C89" w:rsidRDefault="00E47308" w:rsidP="000A7BE8">
      <w:pPr>
        <w:pStyle w:val="Heading3"/>
        <w:numPr>
          <w:ilvl w:val="0"/>
          <w:numId w:val="0"/>
        </w:numPr>
        <w:ind w:left="576" w:hanging="576"/>
      </w:pPr>
      <w:r>
        <w:t>19.1</w:t>
      </w:r>
      <w:r>
        <w:tab/>
      </w:r>
      <w:r w:rsidR="0068234B" w:rsidRPr="000F1C89">
        <w:t xml:space="preserve">All tenders </w:t>
      </w:r>
      <w:r w:rsidR="00CF4644">
        <w:t>submitted</w:t>
      </w:r>
      <w:r w:rsidR="0068234B" w:rsidRPr="000F1C89">
        <w:t xml:space="preserve"> after the deadline for submission specified in the </w:t>
      </w:r>
      <w:r w:rsidR="001F2D2F" w:rsidRPr="000F1C89">
        <w:t>contract notice</w:t>
      </w:r>
      <w:r w:rsidR="0068234B" w:rsidRPr="000F1C89">
        <w:t xml:space="preserve"> or these instructions will be kept by the </w:t>
      </w:r>
      <w:r w:rsidR="00D3192F">
        <w:t>c</w:t>
      </w:r>
      <w:r w:rsidR="0068234B" w:rsidRPr="000F1C89">
        <w:t xml:space="preserve">ontracting </w:t>
      </w:r>
      <w:r w:rsidR="00D3192F">
        <w:t>a</w:t>
      </w:r>
      <w:r w:rsidR="0068234B" w:rsidRPr="000F1C89">
        <w:t xml:space="preserve">uthority. </w:t>
      </w:r>
      <w:r w:rsidR="00DB7E68" w:rsidRPr="000F1C89">
        <w:t>The</w:t>
      </w:r>
      <w:r w:rsidR="0068234B" w:rsidRPr="000F1C89">
        <w:t xml:space="preserve"> guarantees will be returned to the tenderers.</w:t>
      </w:r>
      <w:r w:rsidR="00CF4644">
        <w:t xml:space="preserve"> See also last paragraph of point 17.3 above.</w:t>
      </w:r>
    </w:p>
    <w:p w14:paraId="01EC1DBE" w14:textId="77777777" w:rsidR="0068234B" w:rsidRPr="000F1C89" w:rsidRDefault="00E47308" w:rsidP="000A7BE8">
      <w:pPr>
        <w:pStyle w:val="Heading3"/>
        <w:numPr>
          <w:ilvl w:val="0"/>
          <w:numId w:val="0"/>
        </w:numPr>
        <w:ind w:left="720" w:hanging="720"/>
      </w:pPr>
      <w:r>
        <w:t>19.2</w:t>
      </w:r>
      <w:r>
        <w:tab/>
      </w:r>
      <w:r w:rsidR="0068234B" w:rsidRPr="000F1C89">
        <w:t>No liability can be accepted for late delivery of tenders. Late tenders will be rejected and will not be evaluated.</w:t>
      </w:r>
    </w:p>
    <w:p w14:paraId="5A3DBB58" w14:textId="77777777" w:rsidR="0068234B" w:rsidRPr="000F1C89" w:rsidRDefault="00E47308" w:rsidP="000A7BE8">
      <w:pPr>
        <w:pStyle w:val="Heading2"/>
        <w:numPr>
          <w:ilvl w:val="0"/>
          <w:numId w:val="0"/>
        </w:numPr>
      </w:pPr>
      <w:bookmarkStart w:id="29" w:name="_Toc529523975"/>
      <w:r>
        <w:t>20.</w:t>
      </w:r>
      <w:r>
        <w:tab/>
      </w:r>
      <w:r w:rsidR="0068234B" w:rsidRPr="000F1C89">
        <w:t>ALTER</w:t>
      </w:r>
      <w:r w:rsidR="00FF1C64" w:rsidRPr="000F1C89">
        <w:t>ING</w:t>
      </w:r>
      <w:r w:rsidR="0068234B" w:rsidRPr="000F1C89">
        <w:t xml:space="preserve"> AND WITHDRAW</w:t>
      </w:r>
      <w:r w:rsidR="00FF1C64" w:rsidRPr="000F1C89">
        <w:t>ING</w:t>
      </w:r>
      <w:r w:rsidR="0068234B" w:rsidRPr="000F1C89">
        <w:t xml:space="preserve"> TENDERS</w:t>
      </w:r>
      <w:bookmarkEnd w:id="29"/>
    </w:p>
    <w:p w14:paraId="0D48F717" w14:textId="77777777" w:rsidR="0068234B" w:rsidRPr="000F1C89" w:rsidRDefault="00E47308" w:rsidP="000A7BE8">
      <w:pPr>
        <w:pStyle w:val="Heading3"/>
        <w:numPr>
          <w:ilvl w:val="0"/>
          <w:numId w:val="0"/>
        </w:numPr>
        <w:ind w:left="720" w:hanging="720"/>
      </w:pPr>
      <w:r>
        <w:t xml:space="preserve">20.1 </w:t>
      </w:r>
      <w:r>
        <w:tab/>
      </w:r>
      <w:r w:rsidR="0068234B" w:rsidRPr="000F1C89">
        <w:t>Tenderers may alter or withdraw their tenders by written notification prior to the above deadline. No tender may be altered after the deadline for submission. Withdrawals must be unconditional and will end all participation in the tender procedure.</w:t>
      </w:r>
    </w:p>
    <w:p w14:paraId="433BE8D9" w14:textId="77777777" w:rsidR="0068234B" w:rsidRPr="000F1C89" w:rsidRDefault="00E47308" w:rsidP="000A7BE8">
      <w:pPr>
        <w:pStyle w:val="Heading3"/>
        <w:numPr>
          <w:ilvl w:val="0"/>
          <w:numId w:val="0"/>
        </w:numPr>
        <w:ind w:left="720" w:hanging="720"/>
      </w:pPr>
      <w:r>
        <w:lastRenderedPageBreak/>
        <w:t>20.2</w:t>
      </w:r>
      <w:r>
        <w:tab/>
      </w:r>
      <w:r w:rsidR="0068234B" w:rsidRPr="000F1C89">
        <w:t xml:space="preserve">Any notification of alteration or withdrawal must be prepared and submitted in accordance with Clause 17, and the envelope must be marked </w:t>
      </w:r>
      <w:r w:rsidR="00E725FE" w:rsidRPr="000F1C89">
        <w:t>‘</w:t>
      </w:r>
      <w:r w:rsidR="0068234B" w:rsidRPr="000F1C89">
        <w:t>alteration</w:t>
      </w:r>
      <w:r w:rsidR="00E725FE" w:rsidRPr="000F1C89">
        <w:t>’</w:t>
      </w:r>
      <w:r w:rsidR="0068234B" w:rsidRPr="000F1C89">
        <w:t xml:space="preserve"> or </w:t>
      </w:r>
      <w:r w:rsidR="00E725FE" w:rsidRPr="000F1C89">
        <w:t>‘</w:t>
      </w:r>
      <w:r w:rsidR="0068234B" w:rsidRPr="000F1C89">
        <w:t>withdrawal</w:t>
      </w:r>
      <w:r w:rsidR="00E725FE" w:rsidRPr="000F1C89">
        <w:t>’</w:t>
      </w:r>
      <w:r w:rsidR="00DB7E68" w:rsidRPr="000F1C89">
        <w:t>,</w:t>
      </w:r>
      <w:r w:rsidR="0068234B" w:rsidRPr="000F1C89">
        <w:t xml:space="preserve"> as appropriate.</w:t>
      </w:r>
    </w:p>
    <w:p w14:paraId="6C60AF36" w14:textId="77777777" w:rsidR="0068234B" w:rsidRPr="000F1C89" w:rsidRDefault="00E47308" w:rsidP="000A7BE8">
      <w:pPr>
        <w:pStyle w:val="Heading3"/>
        <w:numPr>
          <w:ilvl w:val="0"/>
          <w:numId w:val="0"/>
        </w:numPr>
        <w:ind w:left="720" w:hanging="720"/>
      </w:pPr>
      <w:r>
        <w:t xml:space="preserve">20.3 </w:t>
      </w:r>
      <w:r>
        <w:tab/>
      </w:r>
      <w:r w:rsidR="003721D9" w:rsidRPr="000F1C89">
        <w:t>W</w:t>
      </w:r>
      <w:r w:rsidR="0068234B" w:rsidRPr="000F1C89">
        <w:t>ithdrawal of a tender in the period between the deadline for submission and the date of expiry of the validity of the tender will result in forfeiture of the tender guarantee.</w:t>
      </w:r>
    </w:p>
    <w:p w14:paraId="542E976A" w14:textId="77777777" w:rsidR="0068234B" w:rsidRPr="000F1C89" w:rsidRDefault="0068234B" w:rsidP="00E97DD1">
      <w:pPr>
        <w:pStyle w:val="Heading1"/>
      </w:pPr>
      <w:bookmarkStart w:id="30" w:name="_Toc529523976"/>
      <w:r w:rsidRPr="000F1C89">
        <w:t>OPENING AND EVALUATIN</w:t>
      </w:r>
      <w:r w:rsidR="00FF1C64" w:rsidRPr="000F1C89">
        <w:t>G</w:t>
      </w:r>
      <w:r w:rsidRPr="000F1C89">
        <w:t xml:space="preserve"> TENDERS</w:t>
      </w:r>
      <w:bookmarkEnd w:id="30"/>
    </w:p>
    <w:p w14:paraId="1A738D75" w14:textId="77777777" w:rsidR="0068234B" w:rsidRPr="000F1C89" w:rsidRDefault="00E47308" w:rsidP="000A7BE8">
      <w:pPr>
        <w:pStyle w:val="Heading2"/>
        <w:numPr>
          <w:ilvl w:val="0"/>
          <w:numId w:val="0"/>
        </w:numPr>
      </w:pPr>
      <w:bookmarkStart w:id="31" w:name="_Toc529523977"/>
      <w:r>
        <w:t>21.</w:t>
      </w:r>
      <w:r>
        <w:tab/>
      </w:r>
      <w:r w:rsidR="0068234B" w:rsidRPr="000F1C89">
        <w:t>OPENING TENDERS</w:t>
      </w:r>
      <w:bookmarkEnd w:id="31"/>
    </w:p>
    <w:p w14:paraId="5E069413" w14:textId="77777777" w:rsidR="0068234B" w:rsidRPr="000F1C89" w:rsidRDefault="00E47308" w:rsidP="000A7BE8">
      <w:pPr>
        <w:pStyle w:val="Heading3"/>
        <w:numPr>
          <w:ilvl w:val="0"/>
          <w:numId w:val="0"/>
        </w:numPr>
        <w:ind w:left="720" w:hanging="720"/>
      </w:pPr>
      <w:r>
        <w:t>21.1</w:t>
      </w:r>
      <w:r>
        <w:tab/>
      </w:r>
      <w:r w:rsidR="0068234B" w:rsidRPr="000F1C89">
        <w:t xml:space="preserve">The </w:t>
      </w:r>
      <w:r w:rsidR="003721D9" w:rsidRPr="000F1C89">
        <w:t xml:space="preserve">purpose of </w:t>
      </w:r>
      <w:r w:rsidR="0068234B" w:rsidRPr="000F1C89">
        <w:t>opening and examin</w:t>
      </w:r>
      <w:r w:rsidR="003721D9" w:rsidRPr="000F1C89">
        <w:t>ing</w:t>
      </w:r>
      <w:r w:rsidR="0068234B" w:rsidRPr="000F1C89">
        <w:t xml:space="preserve"> tenders is </w:t>
      </w:r>
      <w:r w:rsidR="003721D9" w:rsidRPr="000F1C89">
        <w:t xml:space="preserve">to </w:t>
      </w:r>
      <w:r w:rsidR="0068234B" w:rsidRPr="000F1C89">
        <w:t xml:space="preserve">check whether the tenders are complete, whether the requisite tender guarantees have been furnished, whether the required documents </w:t>
      </w:r>
      <w:r w:rsidR="0059510B" w:rsidRPr="000F1C89">
        <w:t>are</w:t>
      </w:r>
      <w:r w:rsidR="0068234B" w:rsidRPr="000F1C89">
        <w:t xml:space="preserve"> included and whether the tenders are generally in order.</w:t>
      </w:r>
    </w:p>
    <w:p w14:paraId="3D6B7D30" w14:textId="77777777" w:rsidR="0068234B" w:rsidRDefault="00E47308" w:rsidP="000A7BE8">
      <w:pPr>
        <w:pStyle w:val="Heading3"/>
        <w:numPr>
          <w:ilvl w:val="0"/>
          <w:numId w:val="0"/>
        </w:numPr>
        <w:ind w:left="720" w:hanging="720"/>
      </w:pPr>
      <w:r>
        <w:t>21.2</w:t>
      </w:r>
      <w:r>
        <w:tab/>
      </w:r>
      <w:r w:rsidR="0068234B" w:rsidRPr="000F1C89">
        <w:t xml:space="preserve">Tenders will be opened in public session on </w:t>
      </w:r>
      <w:r w:rsidR="003721D9" w:rsidRPr="000F1C89">
        <w:t xml:space="preserve">the </w:t>
      </w:r>
      <w:r w:rsidR="0068234B" w:rsidRPr="000F1C89">
        <w:t xml:space="preserve">date and venue specified in point 20 of the </w:t>
      </w:r>
      <w:r w:rsidR="00D3192F">
        <w:t>c</w:t>
      </w:r>
      <w:r w:rsidR="001F2D2F" w:rsidRPr="000F1C89">
        <w:t>ontract notice</w:t>
      </w:r>
      <w:r w:rsidR="0068234B" w:rsidRPr="000F1C89">
        <w:t xml:space="preserve"> by the </w:t>
      </w:r>
      <w:r w:rsidR="008C5BCA">
        <w:t xml:space="preserve">appointed </w:t>
      </w:r>
      <w:r w:rsidR="0068234B" w:rsidRPr="000F1C89">
        <w:t xml:space="preserve">committee. The committee will draw up minutes of the meeting, which </w:t>
      </w:r>
      <w:r w:rsidR="004305FD" w:rsidRPr="000F1C89">
        <w:t>must</w:t>
      </w:r>
      <w:r w:rsidR="0068234B" w:rsidRPr="000F1C89">
        <w:t xml:space="preserve"> be available to tenderers on request.</w:t>
      </w:r>
    </w:p>
    <w:p w14:paraId="5FAE5D92" w14:textId="77777777" w:rsidR="008C5BCA" w:rsidRPr="008C5BCA" w:rsidRDefault="008C5BCA" w:rsidP="009E4665">
      <w:pPr>
        <w:spacing w:after="200"/>
        <w:ind w:left="709"/>
      </w:pPr>
      <w:r w:rsidRPr="00DF6977">
        <w:t xml:space="preserve">In the case that at the date of the opening session </w:t>
      </w:r>
      <w:r w:rsidRPr="00BE3069">
        <w:rPr>
          <w:lang w:val="en-IE"/>
        </w:rPr>
        <w:t>some</w:t>
      </w:r>
      <w:r w:rsidRPr="00DF6977">
        <w:rPr>
          <w:lang w:val="en-IE"/>
        </w:rPr>
        <w:t xml:space="preserve"> tenders have not been delivered to the contracting authority</w:t>
      </w:r>
      <w:r w:rsidRPr="00DF6977">
        <w:t xml:space="preserve"> but their represent</w:t>
      </w:r>
      <w:r>
        <w:t>atives can show evidence that they have</w:t>
      </w:r>
      <w:r w:rsidRPr="00DF6977">
        <w:t xml:space="preserve"> been sent on time, </w:t>
      </w:r>
      <w:r w:rsidRPr="00DF6977">
        <w:rPr>
          <w:lang w:val="en-IE"/>
        </w:rPr>
        <w:t>the contracting authority will</w:t>
      </w:r>
      <w:r w:rsidRPr="00DF6977">
        <w:t xml:space="preserve"> allow them to participate in the first opening session and inform all representatives of the tenderers that a second opening session will be organised.</w:t>
      </w:r>
    </w:p>
    <w:p w14:paraId="3F48A0A7" w14:textId="77777777" w:rsidR="0068234B" w:rsidRPr="000F1C89" w:rsidRDefault="00E47308" w:rsidP="000A7BE8">
      <w:pPr>
        <w:pStyle w:val="Heading3"/>
        <w:numPr>
          <w:ilvl w:val="0"/>
          <w:numId w:val="0"/>
        </w:numPr>
        <w:ind w:left="720" w:hanging="720"/>
      </w:pPr>
      <w:r>
        <w:t>21.3</w:t>
      </w:r>
      <w:r>
        <w:tab/>
      </w:r>
      <w:r w:rsidR="0068234B" w:rsidRPr="000F1C89">
        <w:t>At the tender opening</w:t>
      </w:r>
      <w:r w:rsidR="003721D9" w:rsidRPr="000F1C89">
        <w:t xml:space="preserve"> session</w:t>
      </w:r>
      <w:r w:rsidR="0068234B" w:rsidRPr="000F1C89">
        <w:t>, the tenderers</w:t>
      </w:r>
      <w:r w:rsidR="00E725FE" w:rsidRPr="000F1C89">
        <w:t>’</w:t>
      </w:r>
      <w:r w:rsidR="0068234B" w:rsidRPr="000F1C89">
        <w:t xml:space="preserve"> names, the tender prices, any discounts offered, written notifications of alteration and withdrawal, the presence of the tender guarantee (if required) and such other information the </w:t>
      </w:r>
      <w:r w:rsidR="00D3192F">
        <w:t>c</w:t>
      </w:r>
      <w:r w:rsidR="0068234B" w:rsidRPr="000F1C89">
        <w:t xml:space="preserve">ontracting </w:t>
      </w:r>
      <w:r w:rsidR="00D3192F">
        <w:t>a</w:t>
      </w:r>
      <w:r w:rsidR="0068234B" w:rsidRPr="000F1C89">
        <w:t>uthority may consider appropriate may be announced.</w:t>
      </w:r>
    </w:p>
    <w:p w14:paraId="6047EEBF" w14:textId="77777777" w:rsidR="0068234B" w:rsidRPr="000F1C89" w:rsidRDefault="00E47308" w:rsidP="000A7BE8">
      <w:pPr>
        <w:pStyle w:val="Heading3"/>
        <w:numPr>
          <w:ilvl w:val="0"/>
          <w:numId w:val="0"/>
        </w:numPr>
        <w:ind w:left="720" w:hanging="720"/>
      </w:pPr>
      <w:r>
        <w:t>21.4</w:t>
      </w:r>
      <w:r>
        <w:tab/>
      </w:r>
      <w:r w:rsidR="0068234B" w:rsidRPr="000F1C89">
        <w:t>After the public opening of the tenders, no information relating to the examination, clarification, evaluation or comparison of tenders or recommendations concerning the award of contract can be disclosed until after the contract has been awarded.</w:t>
      </w:r>
    </w:p>
    <w:p w14:paraId="429F0B8C" w14:textId="77777777" w:rsidR="0068234B" w:rsidRPr="000F1C89" w:rsidRDefault="0068234B" w:rsidP="00A425B4">
      <w:pPr>
        <w:ind w:left="1134"/>
      </w:pPr>
      <w:r w:rsidRPr="000F1C89">
        <w:t xml:space="preserve">Any attempt by a tenderer to influence the evaluation committee in the process of examination, clarification, evaluation and comparison of tenders, to obtain information on how the procedure is progressing or to influence the </w:t>
      </w:r>
      <w:r w:rsidR="00D3192F">
        <w:t>c</w:t>
      </w:r>
      <w:r w:rsidRPr="000F1C89">
        <w:t xml:space="preserve">ontracting </w:t>
      </w:r>
      <w:r w:rsidR="00D3192F">
        <w:t>a</w:t>
      </w:r>
      <w:r w:rsidRPr="000F1C89">
        <w:t>uthority in its decision concerning the award of the contract will result in the immediate rejection of its tender.</w:t>
      </w:r>
    </w:p>
    <w:p w14:paraId="6A8AE4DB" w14:textId="77777777" w:rsidR="0068234B" w:rsidRPr="000F1C89" w:rsidRDefault="00E47308" w:rsidP="000A7BE8">
      <w:pPr>
        <w:pStyle w:val="Heading2"/>
        <w:numPr>
          <w:ilvl w:val="0"/>
          <w:numId w:val="0"/>
        </w:numPr>
      </w:pPr>
      <w:bookmarkStart w:id="32" w:name="_Toc529523978"/>
      <w:r>
        <w:t>22.</w:t>
      </w:r>
      <w:r>
        <w:tab/>
      </w:r>
      <w:r w:rsidR="0068234B" w:rsidRPr="000F1C89">
        <w:t>EVALUATIN</w:t>
      </w:r>
      <w:r w:rsidR="00B93A84" w:rsidRPr="000F1C89">
        <w:t>G</w:t>
      </w:r>
      <w:r w:rsidR="0068234B" w:rsidRPr="000F1C89">
        <w:t xml:space="preserve"> TENDERS</w:t>
      </w:r>
      <w:bookmarkEnd w:id="32"/>
    </w:p>
    <w:p w14:paraId="6D7A8E15" w14:textId="77777777" w:rsidR="0068234B" w:rsidRPr="000F1C89" w:rsidRDefault="0068234B" w:rsidP="00A425B4">
      <w:r w:rsidRPr="000F1C89">
        <w:t xml:space="preserve">The </w:t>
      </w:r>
      <w:r w:rsidR="00D3192F">
        <w:t>c</w:t>
      </w:r>
      <w:r w:rsidRPr="000F1C89">
        <w:t xml:space="preserve">ontracting </w:t>
      </w:r>
      <w:r w:rsidR="00D3192F">
        <w:t>a</w:t>
      </w:r>
      <w:r w:rsidRPr="000F1C89">
        <w:t xml:space="preserve">uthority reserves the right to ask a tenderer to clarify any part of </w:t>
      </w:r>
      <w:r w:rsidR="003721D9" w:rsidRPr="000F1C89">
        <w:t>its</w:t>
      </w:r>
      <w:r w:rsidRPr="000F1C89">
        <w:t xml:space="preserve"> </w:t>
      </w:r>
      <w:r w:rsidR="004305FD" w:rsidRPr="000F1C89">
        <w:t>tender</w:t>
      </w:r>
      <w:r w:rsidRPr="000F1C89">
        <w:t xml:space="preserve"> that the evaluation committee consider</w:t>
      </w:r>
      <w:r w:rsidR="0059510B" w:rsidRPr="000F1C89">
        <w:t>s</w:t>
      </w:r>
      <w:r w:rsidRPr="000F1C89">
        <w:t xml:space="preserve"> necessary </w:t>
      </w:r>
      <w:r w:rsidR="003721D9" w:rsidRPr="000F1C89">
        <w:t>t</w:t>
      </w:r>
      <w:r w:rsidRPr="000F1C89">
        <w:t>o evaluat</w:t>
      </w:r>
      <w:r w:rsidR="003721D9" w:rsidRPr="000F1C89">
        <w:t>e it</w:t>
      </w:r>
      <w:r w:rsidRPr="000F1C89">
        <w:t>. Such requests and the responses to them must be made in writing. They may in no circumstances alter or try to change the price or content of the tender, except to correct arithmetical errors discovered by the evaluation committee when analysing tenders.</w:t>
      </w:r>
    </w:p>
    <w:p w14:paraId="11A9A462" w14:textId="77777777" w:rsidR="0068234B" w:rsidRPr="000F1C89" w:rsidRDefault="0068234B" w:rsidP="00A425B4">
      <w:r w:rsidRPr="000F1C89">
        <w:t xml:space="preserve">The </w:t>
      </w:r>
      <w:r w:rsidR="00D3192F">
        <w:t>c</w:t>
      </w:r>
      <w:r w:rsidRPr="000F1C89">
        <w:t xml:space="preserve">ontracting </w:t>
      </w:r>
      <w:r w:rsidR="00D3192F">
        <w:t>a</w:t>
      </w:r>
      <w:r w:rsidRPr="000F1C89">
        <w:t>uthority reserves the right to check information submitted by the tenderer if the evaluation committee considers it necessary.</w:t>
      </w:r>
    </w:p>
    <w:p w14:paraId="3413F4AE" w14:textId="77777777" w:rsidR="0068234B" w:rsidRPr="000F1C89" w:rsidRDefault="00510D6D" w:rsidP="000A7BE8">
      <w:pPr>
        <w:pStyle w:val="Heading3"/>
        <w:numPr>
          <w:ilvl w:val="0"/>
          <w:numId w:val="0"/>
        </w:numPr>
        <w:ind w:left="720" w:hanging="720"/>
      </w:pPr>
      <w:r>
        <w:t>22.1</w:t>
      </w:r>
      <w:r>
        <w:tab/>
      </w:r>
      <w:r w:rsidR="0068234B" w:rsidRPr="000F1C89">
        <w:t>Examination of the administrative co</w:t>
      </w:r>
      <w:r w:rsidR="003721D9" w:rsidRPr="000F1C89">
        <w:t>mpliance</w:t>
      </w:r>
      <w:r w:rsidR="0068234B" w:rsidRPr="000F1C89">
        <w:t xml:space="preserve"> of tenders</w:t>
      </w:r>
    </w:p>
    <w:p w14:paraId="7C9E9013" w14:textId="77777777" w:rsidR="0068234B" w:rsidRPr="000F1C89" w:rsidRDefault="0068234B" w:rsidP="000A7BE8">
      <w:r w:rsidRPr="000F1C89">
        <w:t>The aim at this stage is to check that tenders comply with the requirements of the tender dossier. A tender is deemed to comply if it satisfies all the conditions, procedures and specifications in the tender dossier without substantially departing from or attaching restrictions to them.</w:t>
      </w:r>
    </w:p>
    <w:p w14:paraId="6A0A1313" w14:textId="77777777" w:rsidR="0068234B" w:rsidRPr="000F1C89" w:rsidRDefault="0068234B" w:rsidP="000A7BE8">
      <w:r w:rsidRPr="000F1C89">
        <w:t xml:space="preserve">Substantial departures or restrictions are those which affect the scope, quality or execution of the contract, differ widely from the terms of the tender dossier, limit the rights of the </w:t>
      </w:r>
      <w:r w:rsidR="00D3192F">
        <w:t>c</w:t>
      </w:r>
      <w:r w:rsidRPr="000F1C89">
        <w:t xml:space="preserve">ontracting </w:t>
      </w:r>
      <w:r w:rsidR="00D3192F">
        <w:lastRenderedPageBreak/>
        <w:t>a</w:t>
      </w:r>
      <w:r w:rsidRPr="000F1C89">
        <w:t>uthority or the tenderer</w:t>
      </w:r>
      <w:r w:rsidR="00E725FE" w:rsidRPr="000F1C89">
        <w:t>’</w:t>
      </w:r>
      <w:r w:rsidRPr="000F1C89">
        <w:t>s obligations under the contract or distort competition for tenderers whose tenders do comply. Decisions to the effect that a tender is not administratively compliant must be duly justified in the evaluation minutes.</w:t>
      </w:r>
    </w:p>
    <w:p w14:paraId="1F8AA894" w14:textId="77777777" w:rsidR="0068234B" w:rsidRPr="000F1C89" w:rsidRDefault="0068234B" w:rsidP="000A7BE8">
      <w:r w:rsidRPr="000F1C89">
        <w:t>The evaluation committee will check that each tender:</w:t>
      </w:r>
    </w:p>
    <w:p w14:paraId="25720617" w14:textId="77777777" w:rsidR="0068234B" w:rsidRPr="000F1C89" w:rsidRDefault="0068234B" w:rsidP="00E35C85">
      <w:pPr>
        <w:numPr>
          <w:ilvl w:val="0"/>
          <w:numId w:val="17"/>
        </w:numPr>
        <w:spacing w:after="0"/>
        <w:ind w:left="1559" w:hanging="357"/>
      </w:pPr>
      <w:r w:rsidRPr="000F1C89">
        <w:t>has been properly signed;</w:t>
      </w:r>
    </w:p>
    <w:p w14:paraId="22606F68" w14:textId="77777777" w:rsidR="0068234B" w:rsidRPr="000F1C89" w:rsidRDefault="0068234B" w:rsidP="00E35C85">
      <w:pPr>
        <w:numPr>
          <w:ilvl w:val="0"/>
          <w:numId w:val="17"/>
        </w:numPr>
        <w:spacing w:after="0"/>
        <w:ind w:left="1559" w:hanging="357"/>
      </w:pPr>
      <w:r w:rsidRPr="000F1C89">
        <w:t>includes a correct tender guarantee (if required);</w:t>
      </w:r>
    </w:p>
    <w:p w14:paraId="689EB475" w14:textId="77777777" w:rsidR="0068234B" w:rsidRPr="000F1C89" w:rsidRDefault="003721D9" w:rsidP="00E35C85">
      <w:pPr>
        <w:numPr>
          <w:ilvl w:val="0"/>
          <w:numId w:val="17"/>
        </w:numPr>
        <w:spacing w:after="0"/>
        <w:ind w:left="1559" w:hanging="357"/>
      </w:pPr>
      <w:r w:rsidRPr="000F1C89">
        <w:t xml:space="preserve">meets the requirements </w:t>
      </w:r>
      <w:r w:rsidR="0059510B" w:rsidRPr="000F1C89">
        <w:t>as set out</w:t>
      </w:r>
      <w:r w:rsidR="0068234B" w:rsidRPr="000F1C89">
        <w:t xml:space="preserve"> in the administrative compliance grid;</w:t>
      </w:r>
    </w:p>
    <w:p w14:paraId="2B7DD7E1" w14:textId="77777777" w:rsidR="0068234B" w:rsidRPr="000F1C89" w:rsidRDefault="0068234B" w:rsidP="00E35C85">
      <w:pPr>
        <w:numPr>
          <w:ilvl w:val="0"/>
          <w:numId w:val="17"/>
        </w:numPr>
        <w:spacing w:after="0"/>
        <w:ind w:left="1559" w:hanging="357"/>
      </w:pPr>
      <w:r w:rsidRPr="000F1C89">
        <w:t>has complete documentation and information;</w:t>
      </w:r>
    </w:p>
    <w:p w14:paraId="15CF9162" w14:textId="77777777" w:rsidR="0068234B" w:rsidRPr="000F1C89" w:rsidRDefault="0068234B" w:rsidP="00E35C85">
      <w:pPr>
        <w:numPr>
          <w:ilvl w:val="0"/>
          <w:numId w:val="17"/>
        </w:numPr>
        <w:ind w:left="1560"/>
      </w:pPr>
      <w:r w:rsidRPr="000F1C89">
        <w:t>substantially complies with the requirements of these tender documents.</w:t>
      </w:r>
    </w:p>
    <w:p w14:paraId="57090A62" w14:textId="77777777" w:rsidR="0068234B" w:rsidRPr="000F1C89" w:rsidRDefault="0068234B" w:rsidP="000A7BE8">
      <w:r w:rsidRPr="000F1C89">
        <w:t xml:space="preserve">If a tender does not </w:t>
      </w:r>
      <w:r w:rsidR="003721D9" w:rsidRPr="000F1C89">
        <w:t>meet</w:t>
      </w:r>
      <w:r w:rsidRPr="000F1C89">
        <w:t xml:space="preserve"> the requirements </w:t>
      </w:r>
      <w:r w:rsidR="0059510B" w:rsidRPr="000F1C89">
        <w:t>set out in</w:t>
      </w:r>
      <w:r w:rsidRPr="000F1C89">
        <w:t xml:space="preserve"> the administrative compliance grid, it may be rejected by the evaluation committee when checking admissibility.</w:t>
      </w:r>
    </w:p>
    <w:p w14:paraId="10E02AC5" w14:textId="77777777" w:rsidR="0068234B" w:rsidRPr="000F1C89" w:rsidRDefault="00510D6D" w:rsidP="000A7BE8">
      <w:pPr>
        <w:pStyle w:val="Heading3"/>
        <w:numPr>
          <w:ilvl w:val="0"/>
          <w:numId w:val="0"/>
        </w:numPr>
        <w:ind w:left="720" w:hanging="720"/>
      </w:pPr>
      <w:r>
        <w:t>22.2</w:t>
      </w:r>
      <w:r>
        <w:tab/>
      </w:r>
      <w:r w:rsidR="0068234B" w:rsidRPr="000F1C89">
        <w:t>Technical evaluation</w:t>
      </w:r>
    </w:p>
    <w:p w14:paraId="02D580E4" w14:textId="77777777" w:rsidR="00ED3948" w:rsidRPr="000F1C89" w:rsidRDefault="0068234B" w:rsidP="00ED3948">
      <w:r w:rsidRPr="000F1C89">
        <w:t xml:space="preserve">The evaluation committee must evaluate only those tenders considered substantially compliant </w:t>
      </w:r>
      <w:proofErr w:type="gramStart"/>
      <w:r w:rsidRPr="000F1C89">
        <w:t xml:space="preserve">in </w:t>
      </w:r>
      <w:r w:rsidR="00510D6D">
        <w:t xml:space="preserve"> </w:t>
      </w:r>
      <w:r w:rsidRPr="000F1C89">
        <w:t>accordance</w:t>
      </w:r>
      <w:proofErr w:type="gramEnd"/>
      <w:r w:rsidRPr="000F1C89">
        <w:t xml:space="preserve"> with Clause 22.1.</w:t>
      </w:r>
      <w:r w:rsidR="00ED3948" w:rsidRPr="00ED3948">
        <w:t xml:space="preserve"> </w:t>
      </w:r>
    </w:p>
    <w:p w14:paraId="53BE5C94" w14:textId="77777777" w:rsidR="0068234B" w:rsidRPr="000F1C89" w:rsidRDefault="0068234B" w:rsidP="000A7BE8">
      <w:r w:rsidRPr="000F1C89">
        <w:t>At this step of the evaluation procedure</w:t>
      </w:r>
      <w:r w:rsidR="0059510B" w:rsidRPr="000F1C89">
        <w:t>,</w:t>
      </w:r>
      <w:r w:rsidRPr="000F1C89">
        <w:t xml:space="preserve"> the </w:t>
      </w:r>
      <w:r w:rsidR="00D3192F">
        <w:t>c</w:t>
      </w:r>
      <w:r w:rsidRPr="000F1C89">
        <w:t>ommittee will analyse the tenders</w:t>
      </w:r>
      <w:r w:rsidR="0059510B" w:rsidRPr="000F1C89">
        <w:t>'</w:t>
      </w:r>
      <w:r w:rsidRPr="000F1C89">
        <w:t xml:space="preserve"> technical conformity in relation to the technical specifications, classifying them technically compliant or non-compliant.</w:t>
      </w:r>
    </w:p>
    <w:p w14:paraId="48F28AFC" w14:textId="77777777" w:rsidR="00924B05" w:rsidRPr="000F1C89" w:rsidRDefault="00924B05" w:rsidP="000A7BE8"/>
    <w:p w14:paraId="1BCAC1A3" w14:textId="77777777" w:rsidR="0068234B" w:rsidRPr="000F1C89" w:rsidRDefault="00510D6D" w:rsidP="000A7BE8">
      <w:pPr>
        <w:pStyle w:val="Heading3"/>
        <w:numPr>
          <w:ilvl w:val="0"/>
          <w:numId w:val="0"/>
        </w:numPr>
        <w:ind w:left="142"/>
      </w:pPr>
      <w:r>
        <w:t xml:space="preserve">22.3 </w:t>
      </w:r>
      <w:r>
        <w:tab/>
      </w:r>
      <w:r w:rsidR="0068234B" w:rsidRPr="000F1C89">
        <w:t>Financial evaluation</w:t>
      </w:r>
    </w:p>
    <w:p w14:paraId="4C7346C2" w14:textId="77777777" w:rsidR="0068234B" w:rsidRPr="000F1C89" w:rsidRDefault="0068234B" w:rsidP="00A425B4">
      <w:pPr>
        <w:ind w:left="1134"/>
      </w:pPr>
      <w:r w:rsidRPr="000F1C89">
        <w:t>Once the technical evaluation has been completed</w:t>
      </w:r>
      <w:r w:rsidR="008A3E96" w:rsidRPr="000F1C89">
        <w:t>,</w:t>
      </w:r>
      <w:r w:rsidRPr="000F1C89">
        <w:t xml:space="preserve"> the evaluation committee checks that the financial offers contain no arithmetical errors. If the tender procedure contains several lots, financial offers are compared for each lot. The financial evaluation will have to identify the best financial offer for each lot, taking due account of any discounts offered.</w:t>
      </w:r>
    </w:p>
    <w:p w14:paraId="7D6E5152" w14:textId="77777777" w:rsidR="00EC1D98" w:rsidRPr="000F1C89" w:rsidRDefault="0068234B" w:rsidP="00232289">
      <w:pPr>
        <w:ind w:left="1134"/>
      </w:pPr>
      <w:r w:rsidRPr="000F1C89">
        <w:t xml:space="preserve">When analysing the tender, the evaluation committee will </w:t>
      </w:r>
      <w:r w:rsidR="0059510B" w:rsidRPr="000F1C89">
        <w:t>calculate</w:t>
      </w:r>
      <w:r w:rsidRPr="000F1C89">
        <w:t xml:space="preserve"> the final tender price after adjusting it on the basis of Clause 23.</w:t>
      </w:r>
      <w:r w:rsidR="002B596D" w:rsidRPr="000F1C89">
        <w:t xml:space="preserve"> </w:t>
      </w:r>
    </w:p>
    <w:p w14:paraId="0C32B69F" w14:textId="77777777" w:rsidR="0068234B" w:rsidRPr="000F1C89" w:rsidRDefault="00510D6D" w:rsidP="000A7BE8">
      <w:pPr>
        <w:pStyle w:val="Heading2"/>
        <w:numPr>
          <w:ilvl w:val="0"/>
          <w:numId w:val="0"/>
        </w:numPr>
      </w:pPr>
      <w:bookmarkStart w:id="33" w:name="_Toc529523979"/>
      <w:r>
        <w:t>23</w:t>
      </w:r>
      <w:r>
        <w:tab/>
      </w:r>
      <w:r w:rsidR="0068234B" w:rsidRPr="000F1C89">
        <w:t>CORRECTIN</w:t>
      </w:r>
      <w:r w:rsidR="00B93A84" w:rsidRPr="000F1C89">
        <w:t>G</w:t>
      </w:r>
      <w:r w:rsidR="0068234B" w:rsidRPr="000F1C89">
        <w:t xml:space="preserve"> ERRORS</w:t>
      </w:r>
      <w:bookmarkEnd w:id="33"/>
    </w:p>
    <w:p w14:paraId="1094A0BF" w14:textId="77777777" w:rsidR="0068234B" w:rsidRPr="000F1C89" w:rsidRDefault="00510D6D" w:rsidP="000A7BE8">
      <w:pPr>
        <w:pStyle w:val="Heading3"/>
        <w:numPr>
          <w:ilvl w:val="0"/>
          <w:numId w:val="0"/>
        </w:numPr>
        <w:ind w:left="720" w:hanging="720"/>
      </w:pPr>
      <w:r>
        <w:t>23.1</w:t>
      </w:r>
      <w:r>
        <w:tab/>
      </w:r>
      <w:r w:rsidR="0068234B" w:rsidRPr="000F1C89">
        <w:t>Possible errors in the financial offer will be corrected by the evaluation committee as follows:</w:t>
      </w:r>
    </w:p>
    <w:p w14:paraId="30E76E98" w14:textId="77777777" w:rsidR="0068234B" w:rsidRPr="000F1C89" w:rsidRDefault="0068234B" w:rsidP="00E35C85">
      <w:pPr>
        <w:numPr>
          <w:ilvl w:val="0"/>
          <w:numId w:val="18"/>
        </w:numPr>
        <w:spacing w:after="0"/>
        <w:ind w:left="1559" w:hanging="357"/>
      </w:pPr>
      <w:r w:rsidRPr="000F1C89">
        <w:t>where there is a discrepancy between amounts in figures and in words, the amount in words will prevail;</w:t>
      </w:r>
    </w:p>
    <w:p w14:paraId="398A8154" w14:textId="77777777" w:rsidR="0068234B" w:rsidRPr="000F1C89" w:rsidRDefault="0068234B" w:rsidP="00E35C85">
      <w:pPr>
        <w:numPr>
          <w:ilvl w:val="0"/>
          <w:numId w:val="18"/>
        </w:numPr>
        <w:spacing w:after="0"/>
        <w:ind w:left="1559" w:hanging="357"/>
      </w:pPr>
      <w:r w:rsidRPr="000F1C89">
        <w:t>except for lump-sum contracts, where there is a discrepancy between a unit price and the total amount derived from the multiplication of the unit price and the quantity, the unit price as quoted will prevail.</w:t>
      </w:r>
    </w:p>
    <w:p w14:paraId="119051A1" w14:textId="77777777" w:rsidR="0068234B" w:rsidRPr="000F1C89" w:rsidRDefault="00510D6D" w:rsidP="000A7BE8">
      <w:pPr>
        <w:pStyle w:val="Heading3"/>
        <w:numPr>
          <w:ilvl w:val="0"/>
          <w:numId w:val="0"/>
        </w:numPr>
        <w:ind w:left="720" w:hanging="720"/>
      </w:pPr>
      <w:r>
        <w:t>23.2</w:t>
      </w:r>
      <w:r>
        <w:tab/>
      </w:r>
      <w:r w:rsidR="0068234B" w:rsidRPr="000F1C89">
        <w:t>The amount stated in the tender will be adjusted by the evaluation committee in the event of error, and the tenderer will be bound by that adjusted amount. If the tenderer does not accept the adjustment, its tender will be rejected and its tender guarantee forfeited.</w:t>
      </w:r>
    </w:p>
    <w:p w14:paraId="6898465B" w14:textId="77777777" w:rsidR="0068234B" w:rsidRPr="000F1C89" w:rsidRDefault="0068234B" w:rsidP="00E97DD1">
      <w:pPr>
        <w:pStyle w:val="Heading1"/>
      </w:pPr>
      <w:bookmarkStart w:id="34" w:name="_Toc529523980"/>
      <w:r w:rsidRPr="000F1C89">
        <w:t>CONTRACT AWARD</w:t>
      </w:r>
      <w:bookmarkEnd w:id="34"/>
    </w:p>
    <w:p w14:paraId="34D00C18" w14:textId="77777777" w:rsidR="0068234B" w:rsidRPr="000F1C89" w:rsidRDefault="00510D6D" w:rsidP="000A7BE8">
      <w:pPr>
        <w:pStyle w:val="Heading2"/>
        <w:numPr>
          <w:ilvl w:val="0"/>
          <w:numId w:val="0"/>
        </w:numPr>
        <w:ind w:left="576" w:hanging="576"/>
      </w:pPr>
      <w:bookmarkStart w:id="35" w:name="_Toc529523981"/>
      <w:r>
        <w:t>24.</w:t>
      </w:r>
      <w:r>
        <w:tab/>
      </w:r>
      <w:r w:rsidR="0068234B" w:rsidRPr="000F1C89">
        <w:t>AWARD CRITERIA</w:t>
      </w:r>
      <w:bookmarkEnd w:id="35"/>
    </w:p>
    <w:p w14:paraId="2C6CB1F0" w14:textId="77777777" w:rsidR="0068234B" w:rsidRPr="000F1C89" w:rsidRDefault="00270610" w:rsidP="00A425B4">
      <w:r w:rsidRPr="00F663E7">
        <w:t>T</w:t>
      </w:r>
      <w:r w:rsidR="00924B05" w:rsidRPr="00F663E7">
        <w:t>he most economically advantageous tender is the technically compliant tender with the lowest price</w:t>
      </w:r>
      <w:r w:rsidR="0068234B" w:rsidRPr="00F663E7">
        <w:t>.</w:t>
      </w:r>
    </w:p>
    <w:p w14:paraId="60F30706" w14:textId="77777777" w:rsidR="0068234B" w:rsidRPr="000F1C89" w:rsidRDefault="0068234B" w:rsidP="00A425B4">
      <w:pPr>
        <w:rPr>
          <w:szCs w:val="22"/>
        </w:rPr>
      </w:pPr>
    </w:p>
    <w:p w14:paraId="66614BEA" w14:textId="77777777" w:rsidR="00A425B4" w:rsidRPr="000F1C89" w:rsidRDefault="00510D6D" w:rsidP="000A7BE8">
      <w:pPr>
        <w:pStyle w:val="Heading2"/>
        <w:numPr>
          <w:ilvl w:val="0"/>
          <w:numId w:val="0"/>
        </w:numPr>
      </w:pPr>
      <w:bookmarkStart w:id="36" w:name="_Toc529523982"/>
      <w:r>
        <w:lastRenderedPageBreak/>
        <w:t>25.</w:t>
      </w:r>
      <w:r w:rsidR="0048094E">
        <w:tab/>
      </w:r>
      <w:r w:rsidR="00A425B4" w:rsidRPr="000F1C89">
        <w:t>N</w:t>
      </w:r>
      <w:r w:rsidR="00ED3948">
        <w:t>OTIFICATION OF AWARD, CONTRACT CLARIFICATIONS</w:t>
      </w:r>
      <w:bookmarkEnd w:id="36"/>
    </w:p>
    <w:p w14:paraId="3DAA4EF0" w14:textId="77777777" w:rsidR="0068234B" w:rsidRPr="000F1C89" w:rsidRDefault="0068234B" w:rsidP="00A425B4">
      <w:r w:rsidRPr="000F1C89">
        <w:t>Prior to the expir</w:t>
      </w:r>
      <w:r w:rsidR="008A3E96" w:rsidRPr="000F1C89">
        <w:t>y</w:t>
      </w:r>
      <w:r w:rsidRPr="000F1C89">
        <w:t xml:space="preserve"> of the </w:t>
      </w:r>
      <w:r w:rsidR="008A3E96" w:rsidRPr="000F1C89">
        <w:t xml:space="preserve">validity </w:t>
      </w:r>
      <w:r w:rsidRPr="000F1C89">
        <w:t xml:space="preserve">period of tenders, the </w:t>
      </w:r>
      <w:r w:rsidR="00D3192F">
        <w:t>c</w:t>
      </w:r>
      <w:r w:rsidRPr="000F1C89">
        <w:t xml:space="preserve">ontracting </w:t>
      </w:r>
      <w:r w:rsidR="00D3192F">
        <w:t>a</w:t>
      </w:r>
      <w:r w:rsidRPr="000F1C89">
        <w:t xml:space="preserve">uthority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w:t>
      </w:r>
      <w:r w:rsidR="00B85DA8" w:rsidRPr="000F1C89">
        <w:t xml:space="preserve">be </w:t>
      </w:r>
      <w:r w:rsidRPr="000F1C89">
        <w:t>prepare</w:t>
      </w:r>
      <w:r w:rsidR="00B85DA8" w:rsidRPr="000F1C89">
        <w:t>d</w:t>
      </w:r>
      <w:r w:rsidRPr="000F1C89">
        <w:t xml:space="preserve"> to reply. This clarification will be confined to issues that had no direct bearing on the choice of the successful tender. The outcome of such clarification will be set out in a memorandum of clarification, to be signed by both parties and incorporated into the contract.</w:t>
      </w:r>
    </w:p>
    <w:p w14:paraId="49A31B7D" w14:textId="77777777" w:rsidR="0068234B" w:rsidRPr="000F1C89" w:rsidRDefault="0068234B" w:rsidP="00A425B4">
      <w:pPr>
        <w:rPr>
          <w:u w:val="single"/>
        </w:rPr>
      </w:pPr>
    </w:p>
    <w:p w14:paraId="11625D22" w14:textId="77777777" w:rsidR="0068234B" w:rsidRPr="00F663E7" w:rsidRDefault="0068234B" w:rsidP="00A425B4">
      <w:r w:rsidRPr="00F663E7">
        <w:t>Documentary evidence required from the successful tenderer:</w:t>
      </w:r>
    </w:p>
    <w:p w14:paraId="059BA936" w14:textId="77777777" w:rsidR="0068234B" w:rsidRPr="000F1C89" w:rsidRDefault="0068234B" w:rsidP="00A425B4">
      <w:r w:rsidRPr="00F663E7">
        <w:t xml:space="preserve">Before the </w:t>
      </w:r>
      <w:r w:rsidR="00D3192F" w:rsidRPr="00F663E7">
        <w:t>c</w:t>
      </w:r>
      <w:r w:rsidRPr="00F663E7">
        <w:t xml:space="preserve">ontracting </w:t>
      </w:r>
      <w:r w:rsidR="00D3192F" w:rsidRPr="00F663E7">
        <w:t>a</w:t>
      </w:r>
      <w:r w:rsidRPr="00F663E7">
        <w:t xml:space="preserve">uthority signs the contract with the successful tenderer, the successful tenderer must provide the </w:t>
      </w:r>
      <w:r w:rsidRPr="00F663E7">
        <w:rPr>
          <w:b/>
          <w:bCs/>
        </w:rPr>
        <w:t>documentary proof</w:t>
      </w:r>
      <w:r w:rsidRPr="00F663E7">
        <w:t xml:space="preserve"> or statements required under the law of the country in which the company (or</w:t>
      </w:r>
      <w:r w:rsidR="008A3E96" w:rsidRPr="00F663E7">
        <w:t>,</w:t>
      </w:r>
      <w:r w:rsidRPr="00F663E7">
        <w:t xml:space="preserve"> </w:t>
      </w:r>
      <w:r w:rsidR="008A3E96" w:rsidRPr="00F663E7">
        <w:t xml:space="preserve">for </w:t>
      </w:r>
      <w:r w:rsidR="003111D9" w:rsidRPr="00F663E7">
        <w:t>consortia</w:t>
      </w:r>
      <w:r w:rsidR="008A3E96" w:rsidRPr="00F663E7">
        <w:t xml:space="preserve">, </w:t>
      </w:r>
      <w:r w:rsidRPr="00F663E7">
        <w:t xml:space="preserve">each of the companies) is established, to show that it does not fall into any of the exclusion situations listed in </w:t>
      </w:r>
      <w:r w:rsidR="00CF634D" w:rsidRPr="00F663E7">
        <w:t>S</w:t>
      </w:r>
      <w:r w:rsidRPr="00F663E7">
        <w:t xml:space="preserve">ection </w:t>
      </w:r>
      <w:r w:rsidR="00D3192F" w:rsidRPr="00F663E7">
        <w:t>2.6.10.1.</w:t>
      </w:r>
      <w:r w:rsidRPr="00F663E7">
        <w:t xml:space="preserve"> of the </w:t>
      </w:r>
      <w:r w:rsidR="00D3192F" w:rsidRPr="00F663E7">
        <w:t>p</w:t>
      </w:r>
      <w:r w:rsidRPr="00F663E7">
        <w:t xml:space="preserve">ractical </w:t>
      </w:r>
      <w:r w:rsidR="00D3192F" w:rsidRPr="00F663E7">
        <w:t>g</w:t>
      </w:r>
      <w:r w:rsidRPr="00F663E7">
        <w:t>uide. This evidence</w:t>
      </w:r>
      <w:r w:rsidR="00B85DA8" w:rsidRPr="00F663E7">
        <w:t>,</w:t>
      </w:r>
      <w:r w:rsidRPr="00F663E7">
        <w:t xml:space="preserve"> documents or statements must carry a date, which cannot be more than </w:t>
      </w:r>
      <w:r w:rsidR="00B85DA8" w:rsidRPr="00F663E7">
        <w:t>one</w:t>
      </w:r>
      <w:r w:rsidRPr="00F663E7">
        <w:t xml:space="preserve"> year before the date of submission of the tender. In addition, a statement </w:t>
      </w:r>
      <w:r w:rsidR="004305FD" w:rsidRPr="00F663E7">
        <w:t>must</w:t>
      </w:r>
      <w:r w:rsidRPr="00F663E7">
        <w:t xml:space="preserve"> be furnished stating that the situations described in these documents have not changed since then. The above</w:t>
      </w:r>
      <w:r w:rsidR="00B85DA8" w:rsidRPr="00F663E7">
        <w:t>-</w:t>
      </w:r>
      <w:r w:rsidRPr="00F663E7">
        <w:t>mentioned documents must be submitted for the tenderer, every member of a joint venture/consortium, all subcontractors providing more than 10</w:t>
      </w:r>
      <w:r w:rsidR="00E725FE" w:rsidRPr="00F663E7">
        <w:rPr>
          <w:w w:val="50"/>
        </w:rPr>
        <w:t> </w:t>
      </w:r>
      <w:r w:rsidRPr="00F663E7">
        <w:t>% of the works and every supplier providing more than 10</w:t>
      </w:r>
      <w:r w:rsidR="00E725FE" w:rsidRPr="00F663E7">
        <w:rPr>
          <w:w w:val="50"/>
        </w:rPr>
        <w:t> </w:t>
      </w:r>
      <w:r w:rsidRPr="00F663E7">
        <w:t>% of the works. For any other subcontractor or supplier</w:t>
      </w:r>
      <w:r w:rsidR="008A3E96" w:rsidRPr="00F663E7">
        <w:t>,</w:t>
      </w:r>
      <w:r w:rsidRPr="00F663E7">
        <w:t xml:space="preserve"> the successful tenderer must submit a declaration from the intended subcontractor or supplier that it is not in one of the exclusion situations. In </w:t>
      </w:r>
      <w:r w:rsidR="00B85DA8" w:rsidRPr="00F663E7">
        <w:t>the event</w:t>
      </w:r>
      <w:r w:rsidRPr="00F663E7">
        <w:t xml:space="preserve"> of doubt on this declaration of honour, the </w:t>
      </w:r>
      <w:r w:rsidR="00D3192F" w:rsidRPr="00F663E7">
        <w:t>c</w:t>
      </w:r>
      <w:r w:rsidRPr="00F663E7">
        <w:t xml:space="preserve">ontracting </w:t>
      </w:r>
      <w:r w:rsidR="00D3192F" w:rsidRPr="00F663E7">
        <w:t>a</w:t>
      </w:r>
      <w:r w:rsidRPr="00F663E7">
        <w:t xml:space="preserve">uthority </w:t>
      </w:r>
      <w:r w:rsidR="004305FD" w:rsidRPr="00F663E7">
        <w:t>must</w:t>
      </w:r>
      <w:r w:rsidRPr="00F663E7">
        <w:t xml:space="preserve"> request documentary evidence that they are not in a situation of exclusion</w:t>
      </w:r>
      <w:r w:rsidR="00F663E7" w:rsidRPr="00F663E7">
        <w:t>.</w:t>
      </w:r>
    </w:p>
    <w:p w14:paraId="3FB73783" w14:textId="77777777" w:rsidR="0068234B" w:rsidRPr="000F1C89" w:rsidRDefault="00E47308" w:rsidP="00F5689C">
      <w:pPr>
        <w:rPr>
          <w:szCs w:val="22"/>
        </w:rPr>
      </w:pPr>
      <w:r>
        <w:rPr>
          <w:szCs w:val="22"/>
        </w:rPr>
        <w:t xml:space="preserve">The </w:t>
      </w:r>
      <w:r w:rsidR="00D3192F">
        <w:rPr>
          <w:szCs w:val="22"/>
        </w:rPr>
        <w:t>c</w:t>
      </w:r>
      <w:r>
        <w:rPr>
          <w:szCs w:val="22"/>
        </w:rPr>
        <w:t xml:space="preserve">ontracting </w:t>
      </w:r>
      <w:r w:rsidR="00D3192F">
        <w:rPr>
          <w:szCs w:val="22"/>
        </w:rPr>
        <w:t>a</w:t>
      </w:r>
      <w:r>
        <w:rPr>
          <w:szCs w:val="22"/>
        </w:rPr>
        <w:t xml:space="preserve">uthority will inform all tenderers simultaneously and individually of the award decision. The tender guarantee of the unsuccessful tenderers will be released once the contract is </w:t>
      </w:r>
      <w:proofErr w:type="gramStart"/>
      <w:r>
        <w:rPr>
          <w:szCs w:val="22"/>
        </w:rPr>
        <w:t>signed.</w:t>
      </w:r>
      <w:r w:rsidR="0068234B" w:rsidRPr="000F1C89">
        <w:rPr>
          <w:szCs w:val="22"/>
        </w:rPr>
        <w:t>.</w:t>
      </w:r>
      <w:proofErr w:type="gramEnd"/>
    </w:p>
    <w:p w14:paraId="72D96D96" w14:textId="77777777" w:rsidR="00F62F2E" w:rsidRPr="000F1C89" w:rsidRDefault="00F62F2E" w:rsidP="00F62F2E">
      <w:pPr>
        <w:rPr>
          <w:szCs w:val="22"/>
        </w:rPr>
      </w:pPr>
      <w:r w:rsidRPr="000F1C89">
        <w:rPr>
          <w:szCs w:val="22"/>
        </w:rPr>
        <w:t xml:space="preserve">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 </w:t>
      </w:r>
    </w:p>
    <w:p w14:paraId="1A4DFAE5" w14:textId="77777777" w:rsidR="0068234B" w:rsidRPr="000F1C89" w:rsidRDefault="00510D6D" w:rsidP="000A7BE8">
      <w:pPr>
        <w:pStyle w:val="Heading2"/>
        <w:numPr>
          <w:ilvl w:val="0"/>
          <w:numId w:val="0"/>
        </w:numPr>
      </w:pPr>
      <w:bookmarkStart w:id="37" w:name="_Toc529523983"/>
      <w:r>
        <w:t>26.</w:t>
      </w:r>
      <w:r>
        <w:tab/>
      </w:r>
      <w:r w:rsidR="0068234B" w:rsidRPr="000F1C89">
        <w:t>CONTRACT SIGNING AND PERFORMANCE GUARANTEE</w:t>
      </w:r>
      <w:bookmarkEnd w:id="37"/>
    </w:p>
    <w:p w14:paraId="3C9EF025" w14:textId="77777777" w:rsidR="0068234B" w:rsidRPr="000F1C89" w:rsidRDefault="00510D6D" w:rsidP="000A7BE8">
      <w:pPr>
        <w:pStyle w:val="Heading3"/>
        <w:numPr>
          <w:ilvl w:val="0"/>
          <w:numId w:val="0"/>
        </w:numPr>
        <w:ind w:left="720" w:hanging="720"/>
      </w:pPr>
      <w:r>
        <w:t>26.1</w:t>
      </w:r>
      <w:r>
        <w:tab/>
      </w:r>
      <w:r w:rsidR="0068234B" w:rsidRPr="000F1C89">
        <w:t xml:space="preserve">Within 30 days of receipt of the contract already signed by the </w:t>
      </w:r>
      <w:r w:rsidR="00D3192F">
        <w:t>c</w:t>
      </w:r>
      <w:r w:rsidR="0068234B" w:rsidRPr="000F1C89">
        <w:t xml:space="preserve">ontracting </w:t>
      </w:r>
      <w:r w:rsidR="00D3192F">
        <w:t>a</w:t>
      </w:r>
      <w:r w:rsidR="0068234B" w:rsidRPr="000F1C89">
        <w:t xml:space="preserve">uthority, the selected tenderer must sign and date the contract and return it, with the performance guarantee (if applicable) to the </w:t>
      </w:r>
      <w:r w:rsidR="00D3192F">
        <w:t>c</w:t>
      </w:r>
      <w:r w:rsidR="0068234B" w:rsidRPr="000F1C89">
        <w:t xml:space="preserve">ontracting </w:t>
      </w:r>
      <w:r w:rsidR="00D3192F">
        <w:t>a</w:t>
      </w:r>
      <w:r w:rsidR="0068234B" w:rsidRPr="000F1C89">
        <w:t xml:space="preserve">uthority. On signing the contract, the successful tenderer will become the </w:t>
      </w:r>
      <w:r w:rsidR="00D3192F">
        <w:t>c</w:t>
      </w:r>
      <w:r w:rsidR="0068234B" w:rsidRPr="000F1C89">
        <w:t>ontractor and the contract will enter into force.</w:t>
      </w:r>
    </w:p>
    <w:p w14:paraId="386F83D3" w14:textId="77777777" w:rsidR="0068234B" w:rsidRPr="000F1C89" w:rsidRDefault="00510D6D" w:rsidP="000A7BE8">
      <w:pPr>
        <w:pStyle w:val="Heading3"/>
        <w:numPr>
          <w:ilvl w:val="0"/>
          <w:numId w:val="0"/>
        </w:numPr>
        <w:ind w:left="720" w:hanging="720"/>
      </w:pPr>
      <w:r>
        <w:t>26.2</w:t>
      </w:r>
      <w:r>
        <w:tab/>
      </w:r>
      <w:r w:rsidR="0068234B" w:rsidRPr="000F1C89">
        <w:t xml:space="preserve">If it fails to sign and return the contract and any financial guarantee required within 30 days after receipt of notification, the </w:t>
      </w:r>
      <w:r w:rsidR="00D3192F">
        <w:t>c</w:t>
      </w:r>
      <w:r w:rsidR="0068234B" w:rsidRPr="000F1C89">
        <w:t xml:space="preserve">ontracting </w:t>
      </w:r>
      <w:r w:rsidR="00D3192F">
        <w:t>a</w:t>
      </w:r>
      <w:r w:rsidR="0068234B" w:rsidRPr="000F1C89">
        <w:t>uthority may consider the acceptance of the tender to be cancelled</w:t>
      </w:r>
      <w:r w:rsidR="00B85DA8" w:rsidRPr="000F1C89">
        <w:t>,</w:t>
      </w:r>
      <w:r w:rsidR="0068234B" w:rsidRPr="000F1C89">
        <w:t xml:space="preserve"> without prejudice to the </w:t>
      </w:r>
      <w:r w:rsidR="00D3192F">
        <w:t>c</w:t>
      </w:r>
      <w:r w:rsidR="0068234B" w:rsidRPr="000F1C89">
        <w:t xml:space="preserve">ontracting </w:t>
      </w:r>
      <w:r w:rsidR="00D3192F">
        <w:t>a</w:t>
      </w:r>
      <w:r w:rsidR="0068234B" w:rsidRPr="000F1C89">
        <w:t>uthority</w:t>
      </w:r>
      <w:r w:rsidR="00E725FE" w:rsidRPr="000F1C89">
        <w:t>’</w:t>
      </w:r>
      <w:r w:rsidR="0068234B" w:rsidRPr="000F1C89">
        <w:t xml:space="preserve">s right to </w:t>
      </w:r>
      <w:r w:rsidR="00F73DFE" w:rsidRPr="000F1C89">
        <w:t xml:space="preserve">invoke </w:t>
      </w:r>
      <w:r w:rsidR="0068234B" w:rsidRPr="000F1C89">
        <w:t xml:space="preserve">the guarantee, claim compensation or pursue any other remedy in respect of such failure, and the successful tenderer will have no claim whatsoever on the </w:t>
      </w:r>
      <w:r w:rsidR="00D3192F">
        <w:t>c</w:t>
      </w:r>
      <w:r w:rsidR="0068234B" w:rsidRPr="000F1C89">
        <w:t xml:space="preserve">ontracting </w:t>
      </w:r>
      <w:r w:rsidR="00D3192F">
        <w:t>a</w:t>
      </w:r>
      <w:r w:rsidR="0068234B" w:rsidRPr="000F1C89">
        <w:t>uthority.</w:t>
      </w:r>
    </w:p>
    <w:p w14:paraId="2920FAF6" w14:textId="77777777" w:rsidR="0068234B" w:rsidRPr="000F1C89" w:rsidRDefault="00510D6D" w:rsidP="000A7BE8">
      <w:pPr>
        <w:pStyle w:val="Heading3"/>
        <w:numPr>
          <w:ilvl w:val="0"/>
          <w:numId w:val="0"/>
        </w:numPr>
        <w:ind w:left="720" w:hanging="720"/>
      </w:pPr>
      <w:r>
        <w:t>26.3</w:t>
      </w:r>
      <w:r>
        <w:tab/>
      </w:r>
      <w:r w:rsidR="0068234B" w:rsidRPr="000F1C89">
        <w:t xml:space="preserve">The performance guarantee referred to in the </w:t>
      </w:r>
      <w:r w:rsidR="00D3192F">
        <w:t>g</w:t>
      </w:r>
      <w:r w:rsidR="0068234B" w:rsidRPr="000F1C89">
        <w:t xml:space="preserve">eneral </w:t>
      </w:r>
      <w:r w:rsidR="00D3192F">
        <w:t>c</w:t>
      </w:r>
      <w:r w:rsidR="0068234B" w:rsidRPr="000F1C89">
        <w:t xml:space="preserve">onditions is set at </w:t>
      </w:r>
      <w:r w:rsidR="00F663E7">
        <w:t>10%</w:t>
      </w:r>
      <w:r w:rsidR="0068234B" w:rsidRPr="000F1C89">
        <w:t xml:space="preserve"> of the amount of the contract and must be presented in the form specified in the annex to the tender dossier</w:t>
      </w:r>
      <w:r w:rsidR="00CA00F7" w:rsidRPr="000F1C89">
        <w:t>, except where it takes the form of a certified cheque or a cash deposit</w:t>
      </w:r>
      <w:r w:rsidR="0068234B" w:rsidRPr="000F1C89">
        <w:t xml:space="preserve">. It will be released in accordance with the </w:t>
      </w:r>
      <w:r w:rsidR="00D3192F">
        <w:t>s</w:t>
      </w:r>
      <w:r w:rsidR="0068234B" w:rsidRPr="000F1C89">
        <w:t xml:space="preserve">pecial </w:t>
      </w:r>
      <w:r w:rsidR="00D3192F">
        <w:t>c</w:t>
      </w:r>
      <w:r w:rsidR="0068234B" w:rsidRPr="000F1C89">
        <w:t>onditions.</w:t>
      </w:r>
    </w:p>
    <w:p w14:paraId="714889E1" w14:textId="77777777" w:rsidR="0068234B" w:rsidRPr="000F1C89" w:rsidRDefault="0068234B" w:rsidP="000A7BE8"/>
    <w:p w14:paraId="06DE66C4" w14:textId="77777777" w:rsidR="0068234B" w:rsidRPr="000F1C89" w:rsidRDefault="00510D6D" w:rsidP="000A7BE8">
      <w:pPr>
        <w:pStyle w:val="Heading2"/>
        <w:numPr>
          <w:ilvl w:val="0"/>
          <w:numId w:val="0"/>
        </w:numPr>
        <w:ind w:left="576" w:hanging="576"/>
      </w:pPr>
      <w:bookmarkStart w:id="38" w:name="_Toc529523984"/>
      <w:r>
        <w:lastRenderedPageBreak/>
        <w:t xml:space="preserve">27. </w:t>
      </w:r>
      <w:r>
        <w:tab/>
      </w:r>
      <w:r w:rsidR="0068234B" w:rsidRPr="000F1C89">
        <w:t>CANCELLATION OF THE TENDER PROCEDURE</w:t>
      </w:r>
      <w:bookmarkEnd w:id="38"/>
    </w:p>
    <w:p w14:paraId="1D192195" w14:textId="77777777" w:rsidR="0068234B" w:rsidRPr="000F1C89" w:rsidRDefault="0068234B" w:rsidP="00285C17">
      <w:r w:rsidRPr="000F1C89">
        <w:t xml:space="preserve">In the event of </w:t>
      </w:r>
      <w:r w:rsidR="00B85DA8" w:rsidRPr="000F1C89">
        <w:t xml:space="preserve">cancellation of </w:t>
      </w:r>
      <w:r w:rsidRPr="000F1C89">
        <w:t xml:space="preserve">a tender procedure, tenderers will be notified by the </w:t>
      </w:r>
      <w:r w:rsidR="00D3192F">
        <w:t>c</w:t>
      </w:r>
      <w:r w:rsidRPr="000F1C89">
        <w:t xml:space="preserve">ontracting </w:t>
      </w:r>
      <w:r w:rsidR="00D3192F">
        <w:t>a</w:t>
      </w:r>
      <w:r w:rsidRPr="000F1C89">
        <w:t>uthority. If the tender procedure is cancelled before the tender opening session</w:t>
      </w:r>
      <w:r w:rsidR="008A3E96" w:rsidRPr="000F1C89">
        <w:t>,</w:t>
      </w:r>
      <w:r w:rsidRPr="000F1C89">
        <w:t xml:space="preserve"> the sealed envelopes will be returned, unopened, to the tenderers.</w:t>
      </w:r>
    </w:p>
    <w:p w14:paraId="682A0354" w14:textId="77777777" w:rsidR="0068234B" w:rsidRPr="000F1C89" w:rsidRDefault="0068234B" w:rsidP="00285C17">
      <w:r w:rsidRPr="000F1C89">
        <w:t>Cancellation may occur</w:t>
      </w:r>
      <w:r w:rsidR="00B57895" w:rsidRPr="000F1C89">
        <w:t>, for example,</w:t>
      </w:r>
      <w:r w:rsidRPr="000F1C89">
        <w:t xml:space="preserve"> where:</w:t>
      </w:r>
    </w:p>
    <w:p w14:paraId="2ECEA22E" w14:textId="77777777" w:rsidR="0068234B" w:rsidRPr="000F1C89" w:rsidRDefault="0068234B" w:rsidP="00E35C85">
      <w:pPr>
        <w:numPr>
          <w:ilvl w:val="0"/>
          <w:numId w:val="19"/>
        </w:numPr>
        <w:spacing w:after="40"/>
        <w:ind w:left="1134" w:hanging="357"/>
      </w:pPr>
      <w:r w:rsidRPr="000F1C89">
        <w:t>the tender procedure has been unsuccessful, namely where no qualitatively or financially worthwhile tender has been received or there has been no valid response at all;</w:t>
      </w:r>
    </w:p>
    <w:p w14:paraId="4830916E" w14:textId="77777777" w:rsidR="0068234B" w:rsidRPr="000F1C89" w:rsidRDefault="0068234B" w:rsidP="00E35C85">
      <w:pPr>
        <w:numPr>
          <w:ilvl w:val="0"/>
          <w:numId w:val="19"/>
        </w:numPr>
        <w:spacing w:after="40"/>
        <w:ind w:left="1134" w:hanging="357"/>
      </w:pPr>
      <w:r w:rsidRPr="000F1C89">
        <w:t>the economic or technical parameters of the project have been fundamentally altered;</w:t>
      </w:r>
    </w:p>
    <w:p w14:paraId="0A48172F" w14:textId="77777777" w:rsidR="0068234B" w:rsidRPr="000F1C89" w:rsidRDefault="0068234B" w:rsidP="00E35C85">
      <w:pPr>
        <w:numPr>
          <w:ilvl w:val="0"/>
          <w:numId w:val="19"/>
        </w:numPr>
        <w:spacing w:after="40"/>
        <w:ind w:left="1134" w:hanging="357"/>
      </w:pPr>
      <w:r w:rsidRPr="000F1C89">
        <w:t>exceptional circumstances or force majeure render normal execution of the project impossible;</w:t>
      </w:r>
    </w:p>
    <w:p w14:paraId="0AAE20F9" w14:textId="77777777" w:rsidR="0068234B" w:rsidRPr="000F1C89" w:rsidRDefault="0068234B" w:rsidP="00E35C85">
      <w:pPr>
        <w:numPr>
          <w:ilvl w:val="0"/>
          <w:numId w:val="19"/>
        </w:numPr>
        <w:spacing w:after="40"/>
        <w:ind w:left="1134" w:hanging="357"/>
      </w:pPr>
      <w:r w:rsidRPr="000F1C89">
        <w:t>all technically compliant tenders exceed the financial resources available;</w:t>
      </w:r>
    </w:p>
    <w:p w14:paraId="55339B17" w14:textId="77777777" w:rsidR="0068234B" w:rsidRPr="000F1C89" w:rsidRDefault="0068234B" w:rsidP="00E35C85">
      <w:pPr>
        <w:numPr>
          <w:ilvl w:val="0"/>
          <w:numId w:val="19"/>
        </w:numPr>
        <w:spacing w:after="40"/>
        <w:ind w:left="1134" w:hanging="357"/>
      </w:pPr>
      <w:r w:rsidRPr="000F1C89">
        <w:t>there have been irregularities in the procedure, in particular where these have prevented fair competition;</w:t>
      </w:r>
    </w:p>
    <w:p w14:paraId="37D1A8C2" w14:textId="77777777" w:rsidR="0068234B" w:rsidRPr="000F1C89" w:rsidRDefault="0068234B" w:rsidP="00E35C85">
      <w:pPr>
        <w:numPr>
          <w:ilvl w:val="0"/>
          <w:numId w:val="19"/>
        </w:numPr>
        <w:spacing w:after="40"/>
        <w:ind w:left="1134" w:hanging="357"/>
      </w:pPr>
      <w:r w:rsidRPr="000F1C89">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0143E76F" w14:textId="77777777" w:rsidR="0068234B" w:rsidRPr="000F1C89" w:rsidRDefault="0068234B" w:rsidP="00285C17">
      <w:pPr>
        <w:rPr>
          <w:b/>
          <w:szCs w:val="22"/>
        </w:rPr>
      </w:pPr>
      <w:r w:rsidRPr="000F1C89">
        <w:rPr>
          <w:b/>
          <w:szCs w:val="22"/>
        </w:rPr>
        <w:t xml:space="preserve">In no event will the </w:t>
      </w:r>
      <w:r w:rsidR="00D3192F">
        <w:rPr>
          <w:b/>
          <w:szCs w:val="22"/>
        </w:rPr>
        <w:t>c</w:t>
      </w:r>
      <w:r w:rsidRPr="000F1C89">
        <w:rPr>
          <w:b/>
          <w:szCs w:val="22"/>
        </w:rPr>
        <w:t xml:space="preserve">ontracting </w:t>
      </w:r>
      <w:r w:rsidR="00D3192F">
        <w:rPr>
          <w:b/>
          <w:szCs w:val="22"/>
        </w:rPr>
        <w:t>a</w:t>
      </w:r>
      <w:r w:rsidRPr="000F1C89">
        <w:rPr>
          <w:b/>
          <w:szCs w:val="22"/>
        </w:rPr>
        <w:t xml:space="preserve">uthority be liable for </w:t>
      </w:r>
      <w:r w:rsidR="00B85DA8" w:rsidRPr="000F1C89">
        <w:rPr>
          <w:b/>
          <w:szCs w:val="22"/>
        </w:rPr>
        <w:t xml:space="preserve">any </w:t>
      </w:r>
      <w:r w:rsidRPr="000F1C89">
        <w:rPr>
          <w:b/>
          <w:szCs w:val="22"/>
        </w:rPr>
        <w:t xml:space="preserve">damages whatsoever including, without limitation, damages for loss of profits, in any way connected with the cancellation of a tender procedure, even if the </w:t>
      </w:r>
      <w:r w:rsidR="00D3192F">
        <w:rPr>
          <w:b/>
          <w:szCs w:val="22"/>
        </w:rPr>
        <w:t>c</w:t>
      </w:r>
      <w:r w:rsidRPr="000F1C89">
        <w:rPr>
          <w:b/>
          <w:szCs w:val="22"/>
        </w:rPr>
        <w:t xml:space="preserve">ontracting </w:t>
      </w:r>
      <w:r w:rsidR="00D3192F">
        <w:rPr>
          <w:b/>
          <w:szCs w:val="22"/>
        </w:rPr>
        <w:t>a</w:t>
      </w:r>
      <w:r w:rsidRPr="000F1C89">
        <w:rPr>
          <w:b/>
          <w:szCs w:val="22"/>
        </w:rPr>
        <w:t xml:space="preserve">uthority has been informed of the possibility of damage. </w:t>
      </w:r>
      <w:r w:rsidR="00B85DA8" w:rsidRPr="000F1C89">
        <w:rPr>
          <w:b/>
          <w:szCs w:val="22"/>
        </w:rPr>
        <w:t>P</w:t>
      </w:r>
      <w:r w:rsidRPr="000F1C89">
        <w:rPr>
          <w:b/>
          <w:szCs w:val="22"/>
        </w:rPr>
        <w:t xml:space="preserve">ublication of a </w:t>
      </w:r>
      <w:r w:rsidR="001F2D2F" w:rsidRPr="000F1C89">
        <w:rPr>
          <w:b/>
          <w:szCs w:val="22"/>
        </w:rPr>
        <w:t>contract notice</w:t>
      </w:r>
      <w:r w:rsidRPr="000F1C89">
        <w:rPr>
          <w:b/>
          <w:szCs w:val="22"/>
        </w:rPr>
        <w:t xml:space="preserve"> does not commit the </w:t>
      </w:r>
      <w:r w:rsidR="00D3192F">
        <w:rPr>
          <w:b/>
          <w:szCs w:val="22"/>
        </w:rPr>
        <w:t>c</w:t>
      </w:r>
      <w:r w:rsidRPr="000F1C89">
        <w:rPr>
          <w:b/>
          <w:szCs w:val="22"/>
        </w:rPr>
        <w:t xml:space="preserve">ontracting </w:t>
      </w:r>
      <w:r w:rsidR="00D3192F">
        <w:rPr>
          <w:b/>
          <w:szCs w:val="22"/>
        </w:rPr>
        <w:t>a</w:t>
      </w:r>
      <w:r w:rsidRPr="000F1C89">
        <w:rPr>
          <w:b/>
          <w:szCs w:val="22"/>
        </w:rPr>
        <w:t>uthority to implement the programme or project announced.</w:t>
      </w:r>
    </w:p>
    <w:p w14:paraId="25122F58" w14:textId="77777777" w:rsidR="0068234B" w:rsidRPr="000F1C89" w:rsidRDefault="00510D6D" w:rsidP="000A7BE8">
      <w:pPr>
        <w:pStyle w:val="Heading2"/>
        <w:numPr>
          <w:ilvl w:val="0"/>
          <w:numId w:val="0"/>
        </w:numPr>
      </w:pPr>
      <w:bookmarkStart w:id="39" w:name="_Toc529523985"/>
      <w:r>
        <w:t>28.</w:t>
      </w:r>
      <w:r>
        <w:tab/>
      </w:r>
      <w:r w:rsidR="0068234B" w:rsidRPr="000F1C89">
        <w:t>ETHICS CLAUSES</w:t>
      </w:r>
      <w:r w:rsidR="00023652">
        <w:t xml:space="preserve"> AND CODE OF CONDUCT</w:t>
      </w:r>
      <w:bookmarkEnd w:id="39"/>
    </w:p>
    <w:p w14:paraId="45AF0847" w14:textId="77777777" w:rsidR="00023652" w:rsidRDefault="00510D6D" w:rsidP="000A7BE8">
      <w:pPr>
        <w:pStyle w:val="Heading3"/>
        <w:numPr>
          <w:ilvl w:val="0"/>
          <w:numId w:val="0"/>
        </w:numPr>
        <w:ind w:left="720" w:hanging="578"/>
      </w:pPr>
      <w:r>
        <w:t>28.1</w:t>
      </w:r>
      <w:r>
        <w:tab/>
      </w:r>
      <w:r w:rsidR="00023652" w:rsidRPr="000A7BE8">
        <w:rPr>
          <w:u w:val="single"/>
        </w:rPr>
        <w:t>Absence of conflict of interest</w:t>
      </w:r>
      <w:r w:rsidR="00023652">
        <w:t xml:space="preserve"> </w:t>
      </w:r>
    </w:p>
    <w:p w14:paraId="66DD71CE" w14:textId="77777777" w:rsidR="00023652" w:rsidRDefault="00023652" w:rsidP="00023652">
      <w:pPr>
        <w:keepNext/>
        <w:spacing w:before="120"/>
        <w:ind w:left="420"/>
        <w:rPr>
          <w:szCs w:val="22"/>
        </w:rPr>
      </w:pPr>
      <w:r w:rsidRPr="002B370E">
        <w:rPr>
          <w:szCs w:val="22"/>
        </w:rPr>
        <w:t xml:space="preserve">The tenderer must not be affected by any conflict of interest and </w:t>
      </w:r>
      <w:r>
        <w:rPr>
          <w:szCs w:val="22"/>
        </w:rPr>
        <w:t>must</w:t>
      </w:r>
      <w:r w:rsidRPr="002B370E">
        <w:rPr>
          <w:szCs w:val="22"/>
        </w:rPr>
        <w:t xml:space="preserve"> have no equivalent relation in that respect with other tenderers or parties involved in the project.</w:t>
      </w:r>
      <w:r>
        <w:rPr>
          <w:szCs w:val="22"/>
        </w:rPr>
        <w:t xml:space="preserve"> </w:t>
      </w:r>
      <w:r w:rsidRPr="005C7F3E">
        <w:rPr>
          <w:szCs w:val="22"/>
        </w:rPr>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r>
        <w:rPr>
          <w:szCs w:val="22"/>
        </w:rPr>
        <w:t xml:space="preserve"> according to the Financial Regulation in force. </w:t>
      </w:r>
    </w:p>
    <w:p w14:paraId="5863E478" w14:textId="77777777" w:rsidR="00023652" w:rsidRDefault="00510D6D" w:rsidP="000A7BE8">
      <w:pPr>
        <w:pStyle w:val="Heading3"/>
        <w:numPr>
          <w:ilvl w:val="0"/>
          <w:numId w:val="0"/>
        </w:numPr>
        <w:ind w:left="720" w:hanging="720"/>
      </w:pPr>
      <w:r>
        <w:t>28.2</w:t>
      </w:r>
      <w:r>
        <w:tab/>
      </w:r>
      <w:r w:rsidR="00023652" w:rsidRPr="000A7BE8">
        <w:rPr>
          <w:u w:val="single"/>
        </w:rPr>
        <w:t>Respect for human rights as well as environmental legislation and core labour standards</w:t>
      </w:r>
      <w:r w:rsidR="00023652" w:rsidRPr="00023652">
        <w:t xml:space="preserve"> </w:t>
      </w:r>
    </w:p>
    <w:p w14:paraId="0B40BA5F" w14:textId="77777777" w:rsidR="00023652" w:rsidRDefault="00023652" w:rsidP="00023652">
      <w:pPr>
        <w:keepNext/>
        <w:spacing w:before="120"/>
        <w:ind w:left="420"/>
        <w:rPr>
          <w:szCs w:val="22"/>
        </w:rPr>
      </w:pPr>
      <w:r>
        <w:rPr>
          <w:szCs w:val="22"/>
        </w:rPr>
        <w:t>The tenderer</w:t>
      </w:r>
      <w:r w:rsidRPr="005C7F3E">
        <w:rPr>
          <w:szCs w:val="22"/>
        </w:rPr>
        <w:t xml:space="preserve"> and its staff must comply with human rights</w:t>
      </w:r>
      <w:r w:rsidR="000F3C1A">
        <w:rPr>
          <w:szCs w:val="22"/>
        </w:rPr>
        <w:t xml:space="preserve"> and applicable data protection rules</w:t>
      </w:r>
      <w:r w:rsidRPr="005C7F3E">
        <w:rPr>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D3A7BC5" w14:textId="77777777" w:rsidR="00023652" w:rsidRPr="00417585"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r w:rsidRPr="00417585">
        <w:rPr>
          <w:b/>
          <w:szCs w:val="22"/>
        </w:rPr>
        <w:t>Zero tolerance for sexual exploitation and sexual abuse:</w:t>
      </w:r>
    </w:p>
    <w:p w14:paraId="57AB0351" w14:textId="77777777" w:rsidR="00023652" w:rsidRPr="005C7F3E"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The European Commission applies a policy of 'zero tolerance' in relation to all wrongful conduct which has an impact on the profession</w:t>
      </w:r>
      <w:r>
        <w:rPr>
          <w:szCs w:val="22"/>
        </w:rPr>
        <w:t>al credibility of the tenderer</w:t>
      </w:r>
      <w:r w:rsidRPr="005C7F3E">
        <w:rPr>
          <w:szCs w:val="22"/>
        </w:rPr>
        <w:t xml:space="preserve">. </w:t>
      </w:r>
    </w:p>
    <w:p w14:paraId="56AB1098" w14:textId="77777777" w:rsidR="00023652"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Physical abuse or punishment, or threats of physical abuse, sexual abuse or exploitation, harassment and verbal abuse, as well as other forms of inti</w:t>
      </w:r>
      <w:r>
        <w:rPr>
          <w:szCs w:val="22"/>
        </w:rPr>
        <w:t xml:space="preserve">midation shall be prohibited. </w:t>
      </w:r>
    </w:p>
    <w:p w14:paraId="7BA86CB5" w14:textId="77777777" w:rsidR="00023652" w:rsidRDefault="00510D6D" w:rsidP="000A7BE8">
      <w:pPr>
        <w:pStyle w:val="Heading3"/>
        <w:numPr>
          <w:ilvl w:val="0"/>
          <w:numId w:val="0"/>
        </w:numPr>
      </w:pPr>
      <w:r>
        <w:t>28.3</w:t>
      </w:r>
      <w:r>
        <w:tab/>
      </w:r>
      <w:r w:rsidR="00023652" w:rsidRPr="000A7BE8">
        <w:rPr>
          <w:u w:val="single"/>
        </w:rPr>
        <w:t>Anti-corruption and anti-bribery</w:t>
      </w:r>
      <w:r w:rsidR="00023652" w:rsidRPr="00023652">
        <w:t xml:space="preserve"> </w:t>
      </w:r>
    </w:p>
    <w:p w14:paraId="075F65A0" w14:textId="77777777" w:rsidR="00023652" w:rsidRDefault="00023652" w:rsidP="00023652">
      <w:pPr>
        <w:ind w:left="420"/>
        <w:rPr>
          <w:szCs w:val="22"/>
        </w:rPr>
      </w:pPr>
      <w:r>
        <w:rPr>
          <w:szCs w:val="22"/>
        </w:rPr>
        <w:lastRenderedPageBreak/>
        <w:t>The tenderer</w:t>
      </w:r>
      <w:r w:rsidRPr="00417585">
        <w:rPr>
          <w:szCs w:val="22"/>
        </w:rPr>
        <w:t xml:space="preserve"> shall comply with all applicable laws and regulations and codes relating to anti-bribery and anti-corruption</w:t>
      </w:r>
      <w:r>
        <w:rPr>
          <w:szCs w:val="22"/>
        </w:rPr>
        <w:t xml:space="preserve">. </w:t>
      </w:r>
      <w:r w:rsidRPr="00417585">
        <w:rPr>
          <w:szCs w:val="22"/>
        </w:rPr>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71CA66FD" w14:textId="77777777" w:rsidR="00023652" w:rsidRDefault="00510D6D" w:rsidP="000A7BE8">
      <w:pPr>
        <w:pStyle w:val="Heading3"/>
        <w:numPr>
          <w:ilvl w:val="0"/>
          <w:numId w:val="0"/>
        </w:numPr>
        <w:ind w:left="142"/>
      </w:pPr>
      <w:r>
        <w:t>28.4</w:t>
      </w:r>
      <w:r>
        <w:tab/>
      </w:r>
      <w:r w:rsidR="00023652" w:rsidRPr="000A7BE8">
        <w:rPr>
          <w:u w:val="single"/>
        </w:rPr>
        <w:t>Unusual commercial expenses</w:t>
      </w:r>
      <w:r w:rsidR="00023652" w:rsidRPr="00023652">
        <w:t xml:space="preserve"> </w:t>
      </w:r>
    </w:p>
    <w:p w14:paraId="7CDDFD21" w14:textId="77777777" w:rsidR="00023652" w:rsidRPr="002B370E" w:rsidRDefault="00023652" w:rsidP="00023652">
      <w:pPr>
        <w:spacing w:before="120"/>
        <w:ind w:left="397"/>
        <w:rPr>
          <w:szCs w:val="22"/>
        </w:rPr>
      </w:pPr>
      <w:r w:rsidRPr="002B370E">
        <w:rPr>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6B44D9B1" w14:textId="77777777" w:rsidR="00023652" w:rsidRDefault="00023652" w:rsidP="00023652">
      <w:pPr>
        <w:spacing w:before="120"/>
        <w:ind w:left="397"/>
        <w:rPr>
          <w:szCs w:val="22"/>
        </w:rPr>
      </w:pPr>
      <w:r w:rsidRPr="002B370E">
        <w:rPr>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4B603B22" w14:textId="77777777" w:rsidR="00023652" w:rsidRDefault="00510D6D" w:rsidP="000A7BE8">
      <w:pPr>
        <w:pStyle w:val="Heading3"/>
        <w:numPr>
          <w:ilvl w:val="0"/>
          <w:numId w:val="0"/>
        </w:numPr>
        <w:ind w:left="720" w:hanging="578"/>
      </w:pPr>
      <w:r>
        <w:t>28.5</w:t>
      </w:r>
      <w:r w:rsidR="00ED3948">
        <w:tab/>
      </w:r>
      <w:r w:rsidR="000A1377">
        <w:rPr>
          <w:u w:val="single"/>
        </w:rPr>
        <w:t>Breach of obligations</w:t>
      </w:r>
      <w:r w:rsidR="00023652" w:rsidRPr="000A7BE8">
        <w:rPr>
          <w:u w:val="single"/>
        </w:rPr>
        <w:t>, irregularities or fraud</w:t>
      </w:r>
    </w:p>
    <w:p w14:paraId="45C96D7B" w14:textId="77777777" w:rsidR="00023652" w:rsidRDefault="00023652" w:rsidP="00023652">
      <w:pPr>
        <w:spacing w:before="120"/>
        <w:ind w:left="397"/>
        <w:rPr>
          <w:szCs w:val="22"/>
        </w:rPr>
      </w:pPr>
      <w:r w:rsidRPr="00725462">
        <w:rPr>
          <w:szCs w:val="22"/>
        </w:rPr>
        <w:t>The contracting authority reserves the right to suspend or cancel the procedure, where the award procedure proves to have be</w:t>
      </w:r>
      <w:r w:rsidR="000A1377">
        <w:rPr>
          <w:szCs w:val="22"/>
        </w:rPr>
        <w:t>en subject to breach of obligations</w:t>
      </w:r>
      <w:r w:rsidRPr="00725462">
        <w:rPr>
          <w:szCs w:val="22"/>
        </w:rPr>
        <w:t>, irregularities</w:t>
      </w:r>
      <w:r w:rsidR="000A1377">
        <w:rPr>
          <w:szCs w:val="22"/>
        </w:rPr>
        <w:t xml:space="preserve"> or fraud. If breach of obligations</w:t>
      </w:r>
      <w:r w:rsidRPr="00725462">
        <w:rPr>
          <w:szCs w:val="22"/>
        </w:rPr>
        <w:t>, irregularities or fraud are discovered after the award of the contract, the contracting authority may refrain from concluding the contract.</w:t>
      </w:r>
    </w:p>
    <w:p w14:paraId="5B79D143" w14:textId="77777777" w:rsidR="0068234B" w:rsidRPr="000A7BE8" w:rsidRDefault="0068234B" w:rsidP="000A7BE8">
      <w:pPr>
        <w:rPr>
          <w:sz w:val="2"/>
          <w:szCs w:val="2"/>
        </w:rPr>
      </w:pPr>
    </w:p>
    <w:p w14:paraId="6B5DDF6A" w14:textId="77777777" w:rsidR="0068234B" w:rsidRPr="000F1C89" w:rsidRDefault="00510D6D" w:rsidP="000A7BE8">
      <w:pPr>
        <w:pStyle w:val="Heading2"/>
        <w:numPr>
          <w:ilvl w:val="0"/>
          <w:numId w:val="0"/>
        </w:numPr>
      </w:pPr>
      <w:bookmarkStart w:id="40" w:name="_Toc529523986"/>
      <w:r>
        <w:t>29.</w:t>
      </w:r>
      <w:r>
        <w:tab/>
      </w:r>
      <w:r w:rsidR="0068234B" w:rsidRPr="000F1C89">
        <w:t>APPEALS</w:t>
      </w:r>
      <w:bookmarkEnd w:id="40"/>
    </w:p>
    <w:p w14:paraId="0B50CAD0" w14:textId="77777777" w:rsidR="0068234B" w:rsidRPr="000F1C89" w:rsidRDefault="0068234B" w:rsidP="00285C17">
      <w:r w:rsidRPr="000F1C89">
        <w:t xml:space="preserve">Tenderers believing that they have been harmed by an error or irregularity during the award process may file a complaint. See </w:t>
      </w:r>
      <w:r w:rsidR="00CF634D">
        <w:t>S</w:t>
      </w:r>
      <w:r w:rsidRPr="000F1C89">
        <w:t xml:space="preserve">ection </w:t>
      </w:r>
      <w:r w:rsidR="005E6EAE">
        <w:t>2.12.</w:t>
      </w:r>
      <w:r w:rsidRPr="000F1C89">
        <w:t xml:space="preserve"> of the </w:t>
      </w:r>
      <w:r w:rsidR="005E6EAE">
        <w:t>p</w:t>
      </w:r>
      <w:r w:rsidRPr="000F1C89">
        <w:t xml:space="preserve">ractical </w:t>
      </w:r>
      <w:r w:rsidR="005E6EAE">
        <w:t>g</w:t>
      </w:r>
      <w:r w:rsidRPr="000F1C89">
        <w:t>uide.</w:t>
      </w:r>
    </w:p>
    <w:p w14:paraId="35815738" w14:textId="77777777" w:rsidR="00174043" w:rsidRDefault="00174043" w:rsidP="00285C17">
      <w:pPr>
        <w:rPr>
          <w:highlight w:val="yellow"/>
        </w:rPr>
      </w:pPr>
    </w:p>
    <w:p w14:paraId="3DFBC806" w14:textId="77777777" w:rsidR="000F3C1A" w:rsidRPr="009E4665" w:rsidRDefault="000F3C1A" w:rsidP="009E4665">
      <w:pPr>
        <w:pStyle w:val="Heading2"/>
        <w:numPr>
          <w:ilvl w:val="0"/>
          <w:numId w:val="0"/>
        </w:numPr>
        <w:rPr>
          <w:b w:val="0"/>
          <w:bCs/>
        </w:rPr>
      </w:pPr>
      <w:r w:rsidRPr="009E4665">
        <w:rPr>
          <w:bCs/>
        </w:rPr>
        <w:t>30.</w:t>
      </w:r>
      <w:r w:rsidRPr="009E4665">
        <w:rPr>
          <w:b w:val="0"/>
          <w:bCs/>
        </w:rPr>
        <w:t xml:space="preserve"> </w:t>
      </w:r>
      <w:r w:rsidR="0063235B">
        <w:rPr>
          <w:b w:val="0"/>
          <w:bCs/>
        </w:rPr>
        <w:tab/>
      </w:r>
      <w:r w:rsidRPr="009E4665">
        <w:t>D</w:t>
      </w:r>
      <w:r w:rsidR="0063235B" w:rsidRPr="0063235B">
        <w:t>ATA</w:t>
      </w:r>
      <w:r w:rsidR="0063235B" w:rsidRPr="0063235B">
        <w:rPr>
          <w:bCs/>
        </w:rPr>
        <w:t xml:space="preserve"> </w:t>
      </w:r>
      <w:r w:rsidR="0063235B" w:rsidRPr="00B474CE">
        <w:t>PROTECTION</w:t>
      </w:r>
    </w:p>
    <w:p w14:paraId="7F356F5C" w14:textId="77777777" w:rsidR="000F3C1A" w:rsidRPr="009E4665" w:rsidRDefault="000F3C1A" w:rsidP="0063235B">
      <w:pPr>
        <w:spacing w:before="120"/>
        <w:rPr>
          <w:szCs w:val="22"/>
        </w:rPr>
      </w:pPr>
    </w:p>
    <w:p w14:paraId="3FFE0CD1" w14:textId="77777777" w:rsidR="000F3C1A" w:rsidRPr="00F663E7" w:rsidRDefault="000F3C1A" w:rsidP="0063235B">
      <w:pPr>
        <w:spacing w:before="120"/>
        <w:rPr>
          <w:szCs w:val="22"/>
        </w:rPr>
      </w:pPr>
      <w:r w:rsidRPr="00F663E7">
        <w:rPr>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103E7316" w14:textId="77777777" w:rsidR="000F3C1A" w:rsidRPr="00F663E7" w:rsidRDefault="000F3C1A" w:rsidP="0063235B">
      <w:pPr>
        <w:spacing w:before="120"/>
        <w:rPr>
          <w:szCs w:val="22"/>
        </w:rPr>
      </w:pPr>
      <w:r w:rsidRPr="00F663E7">
        <w:rPr>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46D1DF92" w14:textId="77777777" w:rsidR="000F3C1A" w:rsidRPr="00F663E7" w:rsidRDefault="000F3C1A" w:rsidP="0063235B">
      <w:pPr>
        <w:spacing w:before="120"/>
        <w:rPr>
          <w:szCs w:val="22"/>
        </w:rPr>
      </w:pPr>
      <w:r w:rsidRPr="00F663E7">
        <w:rPr>
          <w:szCs w:val="22"/>
        </w:rPr>
        <w:lastRenderedPageBreak/>
        <w:t>Details concerning processing of your personal data by the Commission are available on the privacy statement at:</w:t>
      </w:r>
    </w:p>
    <w:p w14:paraId="7C7AAFF0" w14:textId="77777777" w:rsidR="000F3C1A" w:rsidRPr="00F663E7" w:rsidRDefault="0062190E" w:rsidP="0063235B">
      <w:pPr>
        <w:rPr>
          <w:szCs w:val="22"/>
        </w:rPr>
      </w:pPr>
      <w:hyperlink r:id="rId15" w:history="1">
        <w:r w:rsidR="000F3C1A" w:rsidRPr="00F663E7">
          <w:rPr>
            <w:rStyle w:val="Hyperlink"/>
            <w:szCs w:val="22"/>
          </w:rPr>
          <w:t>http://ec.europa.eu/europeaid/prag/annexes.do?chapterTitleCode=A</w:t>
        </w:r>
      </w:hyperlink>
      <w:r w:rsidR="000F3C1A" w:rsidRPr="00F663E7">
        <w:rPr>
          <w:color w:val="1F497D"/>
          <w:szCs w:val="22"/>
        </w:rPr>
        <w:t xml:space="preserve">  </w:t>
      </w:r>
    </w:p>
    <w:p w14:paraId="09BC8A78" w14:textId="77777777" w:rsidR="000F3C1A" w:rsidRPr="009E4665" w:rsidRDefault="000F3C1A" w:rsidP="0063235B">
      <w:pPr>
        <w:rPr>
          <w:szCs w:val="22"/>
          <w:lang w:eastAsia="en-GB"/>
        </w:rPr>
      </w:pPr>
      <w:r w:rsidRPr="00F663E7">
        <w:rPr>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2118CFDF" w14:textId="77777777" w:rsidR="0068234B" w:rsidRPr="009E4665" w:rsidRDefault="000F3C1A" w:rsidP="009E4665">
      <w:pPr>
        <w:pStyle w:val="Heading2"/>
        <w:numPr>
          <w:ilvl w:val="0"/>
          <w:numId w:val="0"/>
        </w:numPr>
        <w:rPr>
          <w:b w:val="0"/>
          <w:bCs/>
        </w:rPr>
      </w:pPr>
      <w:r w:rsidRPr="009E4665" w:rsidDel="000F3C1A">
        <w:rPr>
          <w:bCs/>
        </w:rPr>
        <w:t xml:space="preserve"> </w:t>
      </w:r>
      <w:r w:rsidR="00285C17" w:rsidRPr="009E4665">
        <w:rPr>
          <w:bCs/>
        </w:rPr>
        <w:t>31</w:t>
      </w:r>
      <w:r w:rsidR="0063235B">
        <w:rPr>
          <w:bCs/>
        </w:rPr>
        <w:t>.</w:t>
      </w:r>
      <w:r w:rsidR="00285C17" w:rsidRPr="009E4665">
        <w:rPr>
          <w:bCs/>
        </w:rPr>
        <w:tab/>
      </w:r>
      <w:r w:rsidR="0068234B" w:rsidRPr="009E4665">
        <w:rPr>
          <w:bCs/>
        </w:rPr>
        <w:t xml:space="preserve">EARLY </w:t>
      </w:r>
      <w:r w:rsidR="00AB5381" w:rsidRPr="009E4665">
        <w:rPr>
          <w:bCs/>
        </w:rPr>
        <w:t xml:space="preserve">DETECTION </w:t>
      </w:r>
      <w:r w:rsidR="0068234B" w:rsidRPr="009E4665">
        <w:rPr>
          <w:bCs/>
        </w:rPr>
        <w:t xml:space="preserve">AND EXCLUSION </w:t>
      </w:r>
      <w:r w:rsidR="00AB5381" w:rsidRPr="009E4665">
        <w:rPr>
          <w:bCs/>
        </w:rPr>
        <w:t>SYSTEM</w:t>
      </w:r>
    </w:p>
    <w:p w14:paraId="4FEB7348" w14:textId="77777777" w:rsidR="0068234B" w:rsidRPr="000F1C89" w:rsidRDefault="0068234B" w:rsidP="00AB5381">
      <w:r w:rsidRPr="009E4665">
        <w:t xml:space="preserve">The tenderers and, if they are legal entities, persons who have powers of representation, decision-making or control over them, are informed that, should they be in one of the situations </w:t>
      </w:r>
      <w:r w:rsidR="00AB5381" w:rsidRPr="009E4665">
        <w:t>of early detection or exclusion</w:t>
      </w:r>
      <w:r w:rsidR="00490927" w:rsidRPr="009E4665">
        <w:t xml:space="preserve">, </w:t>
      </w:r>
      <w:r w:rsidRPr="009E4665">
        <w:t xml:space="preserve">their personal details (name, given name if natural person, address, legal form and name and given name of the persons with powers of representation, decision-making or control, if legal person) may be registered in the </w:t>
      </w:r>
      <w:r w:rsidR="0007013D" w:rsidRPr="009E4665">
        <w:t>e</w:t>
      </w:r>
      <w:r w:rsidR="00AB5381" w:rsidRPr="009E4665">
        <w:t xml:space="preserve">arly </w:t>
      </w:r>
      <w:r w:rsidR="0007013D" w:rsidRPr="009E4665">
        <w:t>d</w:t>
      </w:r>
      <w:r w:rsidR="00AB5381" w:rsidRPr="009E4665">
        <w:t xml:space="preserve">etection and </w:t>
      </w:r>
      <w:r w:rsidR="0007013D" w:rsidRPr="009E4665">
        <w:t>e</w:t>
      </w:r>
      <w:r w:rsidR="00AB5381" w:rsidRPr="009E4665">
        <w:t xml:space="preserve">xclusion </w:t>
      </w:r>
      <w:r w:rsidR="0007013D" w:rsidRPr="009E4665">
        <w:t>s</w:t>
      </w:r>
      <w:r w:rsidR="00AB5381" w:rsidRPr="009E4665">
        <w:t xml:space="preserve">ystem (EDES) </w:t>
      </w:r>
      <w:r w:rsidRPr="009E4665">
        <w:t xml:space="preserve"> and communicated to the persons and entities </w:t>
      </w:r>
      <w:r w:rsidR="00AB5381" w:rsidRPr="009E4665">
        <w:t xml:space="preserve">concerned </w:t>
      </w:r>
      <w:r w:rsidRPr="009E4665">
        <w:t>in relation to the award or the execution of a procurement contract.</w:t>
      </w:r>
    </w:p>
    <w:p w14:paraId="16B25FC2" w14:textId="77777777" w:rsidR="00285C17" w:rsidRPr="000F1C89" w:rsidRDefault="00285C17" w:rsidP="00285C17">
      <w:pPr>
        <w:spacing w:before="600"/>
        <w:jc w:val="center"/>
      </w:pPr>
      <w:r w:rsidRPr="000F1C89">
        <w:t>* * *</w:t>
      </w:r>
    </w:p>
    <w:sectPr w:rsidR="00285C17" w:rsidRPr="000F1C89" w:rsidSect="004D3CD1">
      <w:pgSz w:w="11907" w:h="16840" w:code="9"/>
      <w:pgMar w:top="1298" w:right="1298" w:bottom="1077" w:left="129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80AA" w14:textId="77777777" w:rsidR="0062190E" w:rsidRPr="00E725FE" w:rsidRDefault="0062190E">
      <w:r w:rsidRPr="00E725FE">
        <w:separator/>
      </w:r>
    </w:p>
  </w:endnote>
  <w:endnote w:type="continuationSeparator" w:id="0">
    <w:p w14:paraId="728D0E15" w14:textId="77777777" w:rsidR="0062190E" w:rsidRPr="00E725FE" w:rsidRDefault="0062190E">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Sorts">
    <w:altName w:val="Courier New"/>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95C4" w14:textId="77777777" w:rsidR="00FC52D0" w:rsidRDefault="00FC52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FF63B5" w14:textId="77777777" w:rsidR="00FC52D0" w:rsidRDefault="00FC52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BA69" w14:textId="77777777" w:rsidR="00FC52D0" w:rsidRPr="00684DD9" w:rsidRDefault="00FC52D0" w:rsidP="00617D2D">
    <w:pPr>
      <w:pStyle w:val="Footer"/>
      <w:tabs>
        <w:tab w:val="clear" w:pos="4320"/>
        <w:tab w:val="clear" w:pos="8640"/>
        <w:tab w:val="right" w:pos="9214"/>
      </w:tabs>
      <w:spacing w:after="0"/>
      <w:ind w:left="0" w:right="5"/>
      <w:rPr>
        <w:rStyle w:val="PageNumber"/>
        <w:sz w:val="18"/>
        <w:szCs w:val="18"/>
      </w:rPr>
    </w:pPr>
    <w:r w:rsidRPr="00684DD9">
      <w:rPr>
        <w:sz w:val="18"/>
        <w:szCs w:val="18"/>
      </w:rPr>
      <w:tab/>
      <w:t xml:space="preserve">Page </w:t>
    </w:r>
    <w:r w:rsidRPr="00684DD9">
      <w:rPr>
        <w:rStyle w:val="PageNumber"/>
        <w:sz w:val="18"/>
        <w:szCs w:val="18"/>
      </w:rPr>
      <w:fldChar w:fldCharType="begin"/>
    </w:r>
    <w:r w:rsidRPr="00684DD9">
      <w:rPr>
        <w:rStyle w:val="PageNumber"/>
        <w:sz w:val="18"/>
        <w:szCs w:val="18"/>
      </w:rPr>
      <w:instrText xml:space="preserve"> PAGE </w:instrText>
    </w:r>
    <w:r w:rsidRPr="00684DD9">
      <w:rPr>
        <w:rStyle w:val="PageNumber"/>
        <w:sz w:val="18"/>
        <w:szCs w:val="18"/>
      </w:rPr>
      <w:fldChar w:fldCharType="separate"/>
    </w:r>
    <w:r w:rsidR="00B07F7B">
      <w:rPr>
        <w:rStyle w:val="PageNumber"/>
        <w:noProof/>
        <w:sz w:val="18"/>
        <w:szCs w:val="18"/>
      </w:rPr>
      <w:t>20</w:t>
    </w:r>
    <w:r w:rsidRPr="00684DD9">
      <w:rPr>
        <w:rStyle w:val="PageNumber"/>
        <w:sz w:val="18"/>
        <w:szCs w:val="18"/>
      </w:rPr>
      <w:fldChar w:fldCharType="end"/>
    </w:r>
    <w:r w:rsidRPr="00684DD9">
      <w:rPr>
        <w:rStyle w:val="PageNumber"/>
        <w:sz w:val="18"/>
        <w:szCs w:val="18"/>
      </w:rPr>
      <w:t xml:space="preserve"> of </w:t>
    </w:r>
    <w:r w:rsidRPr="00684DD9">
      <w:rPr>
        <w:rStyle w:val="PageNumber"/>
        <w:sz w:val="18"/>
        <w:szCs w:val="18"/>
      </w:rPr>
      <w:fldChar w:fldCharType="begin"/>
    </w:r>
    <w:r w:rsidRPr="00684DD9">
      <w:rPr>
        <w:rStyle w:val="PageNumber"/>
        <w:sz w:val="18"/>
        <w:szCs w:val="18"/>
      </w:rPr>
      <w:instrText xml:space="preserve"> NUMPAGES </w:instrText>
    </w:r>
    <w:r w:rsidRPr="00684DD9">
      <w:rPr>
        <w:rStyle w:val="PageNumber"/>
        <w:sz w:val="18"/>
        <w:szCs w:val="18"/>
      </w:rPr>
      <w:fldChar w:fldCharType="separate"/>
    </w:r>
    <w:r w:rsidR="00B07F7B">
      <w:rPr>
        <w:rStyle w:val="PageNumber"/>
        <w:noProof/>
        <w:sz w:val="18"/>
        <w:szCs w:val="18"/>
      </w:rPr>
      <w:t>21</w:t>
    </w:r>
    <w:r w:rsidRPr="00684DD9">
      <w:rPr>
        <w:rStyle w:val="PageNumber"/>
        <w:sz w:val="18"/>
        <w:szCs w:val="18"/>
      </w:rPr>
      <w:fldChar w:fldCharType="end"/>
    </w:r>
  </w:p>
  <w:p w14:paraId="28080020" w14:textId="77777777" w:rsidR="00FC52D0" w:rsidRPr="00684DD9" w:rsidRDefault="00FC52D0"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Pr>
        <w:noProof/>
        <w:sz w:val="18"/>
        <w:szCs w:val="18"/>
      </w:rPr>
      <w:t>d4b_itt_en</w:t>
    </w:r>
    <w:r w:rsidRPr="00684DD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C720" w14:textId="77777777" w:rsidR="00FC52D0" w:rsidRPr="00684DD9" w:rsidRDefault="00FC52D0" w:rsidP="005C5770">
    <w:pPr>
      <w:pStyle w:val="Footer"/>
      <w:tabs>
        <w:tab w:val="clear" w:pos="4320"/>
        <w:tab w:val="clear" w:pos="8640"/>
        <w:tab w:val="right" w:pos="9214"/>
      </w:tabs>
      <w:spacing w:after="0"/>
      <w:ind w:right="5"/>
      <w:rPr>
        <w:rStyle w:val="PageNumber"/>
        <w:sz w:val="18"/>
        <w:szCs w:val="18"/>
      </w:rPr>
    </w:pPr>
    <w:r w:rsidRPr="00684DD9">
      <w:rPr>
        <w:sz w:val="18"/>
        <w:szCs w:val="18"/>
      </w:rPr>
      <w:tab/>
      <w:t xml:space="preserve">Page </w:t>
    </w:r>
    <w:r>
      <w:rPr>
        <w:rStyle w:val="PageNumber"/>
        <w:sz w:val="18"/>
        <w:szCs w:val="18"/>
      </w:rPr>
      <w:fldChar w:fldCharType="begin"/>
    </w:r>
    <w:r>
      <w:rPr>
        <w:rStyle w:val="PageNumber"/>
        <w:sz w:val="18"/>
        <w:szCs w:val="18"/>
      </w:rPr>
      <w:instrText xml:space="preserve"> PAGE  \* Arabic </w:instrText>
    </w:r>
    <w:r>
      <w:rPr>
        <w:rStyle w:val="PageNumber"/>
        <w:sz w:val="18"/>
        <w:szCs w:val="18"/>
      </w:rPr>
      <w:fldChar w:fldCharType="separate"/>
    </w:r>
    <w:r w:rsidR="00B07F7B">
      <w:rPr>
        <w:rStyle w:val="PageNumber"/>
        <w:noProof/>
        <w:sz w:val="18"/>
        <w:szCs w:val="18"/>
      </w:rPr>
      <w:t>4</w:t>
    </w:r>
    <w:r>
      <w:rPr>
        <w:rStyle w:val="PageNumber"/>
        <w:sz w:val="18"/>
        <w:szCs w:val="18"/>
      </w:rPr>
      <w:fldChar w:fldCharType="end"/>
    </w:r>
    <w:r w:rsidRPr="00684DD9">
      <w:rPr>
        <w:rStyle w:val="PageNumber"/>
        <w:sz w:val="18"/>
        <w:szCs w:val="18"/>
      </w:rPr>
      <w:t xml:space="preserve"> of </w:t>
    </w:r>
    <w:r w:rsidRPr="00684DD9">
      <w:rPr>
        <w:rStyle w:val="PageNumber"/>
        <w:sz w:val="18"/>
        <w:szCs w:val="18"/>
      </w:rPr>
      <w:fldChar w:fldCharType="begin"/>
    </w:r>
    <w:r w:rsidRPr="00684DD9">
      <w:rPr>
        <w:rStyle w:val="PageNumber"/>
        <w:sz w:val="18"/>
        <w:szCs w:val="18"/>
      </w:rPr>
      <w:instrText xml:space="preserve"> NUMPAGES </w:instrText>
    </w:r>
    <w:r w:rsidRPr="00684DD9">
      <w:rPr>
        <w:rStyle w:val="PageNumber"/>
        <w:sz w:val="18"/>
        <w:szCs w:val="18"/>
      </w:rPr>
      <w:fldChar w:fldCharType="separate"/>
    </w:r>
    <w:r w:rsidR="00B07F7B">
      <w:rPr>
        <w:rStyle w:val="PageNumber"/>
        <w:noProof/>
        <w:sz w:val="18"/>
        <w:szCs w:val="18"/>
      </w:rPr>
      <w:t>21</w:t>
    </w:r>
    <w:r w:rsidRPr="00684DD9">
      <w:rPr>
        <w:rStyle w:val="PageNumber"/>
        <w:sz w:val="18"/>
        <w:szCs w:val="18"/>
      </w:rPr>
      <w:fldChar w:fldCharType="end"/>
    </w:r>
  </w:p>
  <w:p w14:paraId="1F0AFF14" w14:textId="77777777" w:rsidR="00FC52D0" w:rsidRPr="00684DD9" w:rsidRDefault="00FC52D0" w:rsidP="005C5770">
    <w:pPr>
      <w:spacing w:after="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Pr>
        <w:noProof/>
        <w:sz w:val="18"/>
        <w:szCs w:val="18"/>
      </w:rPr>
      <w:t>d4b_itt_en</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67F4" w14:textId="77777777" w:rsidR="0062190E" w:rsidRPr="00E725FE" w:rsidRDefault="0062190E" w:rsidP="005C5770">
      <w:pPr>
        <w:spacing w:after="40"/>
        <w:ind w:left="0"/>
      </w:pPr>
      <w:r w:rsidRPr="00E725FE">
        <w:separator/>
      </w:r>
    </w:p>
  </w:footnote>
  <w:footnote w:type="continuationSeparator" w:id="0">
    <w:p w14:paraId="25BDCBE4" w14:textId="77777777" w:rsidR="0062190E" w:rsidRPr="00E725FE" w:rsidRDefault="0062190E">
      <w:r w:rsidRPr="00E725FE">
        <w:continuationSeparator/>
      </w:r>
    </w:p>
  </w:footnote>
  <w:footnote w:id="1">
    <w:p w14:paraId="2303D13F" w14:textId="77777777" w:rsidR="00FC52D0" w:rsidRPr="00FA17F7" w:rsidRDefault="00FC52D0">
      <w:pPr>
        <w:pStyle w:val="FootnoteText"/>
      </w:pPr>
      <w:r>
        <w:rPr>
          <w:rStyle w:val="FootnoteReference"/>
        </w:rPr>
        <w:footnoteRef/>
      </w:r>
      <w:r>
        <w:t xml:space="preserve"> See PRAG 2.6.10.1.3 A)</w:t>
      </w:r>
    </w:p>
  </w:footnote>
  <w:footnote w:id="2">
    <w:p w14:paraId="647F2E35" w14:textId="77777777" w:rsidR="00FC52D0" w:rsidRPr="006D46E8" w:rsidRDefault="00FC52D0">
      <w:pPr>
        <w:pStyle w:val="FootnoteText"/>
      </w:pPr>
      <w:r>
        <w:rPr>
          <w:rStyle w:val="FootnoteReference"/>
        </w:rPr>
        <w:footnoteRef/>
      </w:r>
      <w:r>
        <w:t xml:space="preserve"> </w:t>
      </w:r>
      <w:r w:rsidRPr="000A7BE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EFE6" w14:textId="77777777" w:rsidR="00FC52D0" w:rsidRDefault="00FC52D0"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B9A"/>
    <w:multiLevelType w:val="hybridMultilevel"/>
    <w:tmpl w:val="37B0EB82"/>
    <w:lvl w:ilvl="0" w:tplc="ABA209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8"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9"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15:restartNumberingAfterBreak="0">
    <w:nsid w:val="5284688D"/>
    <w:multiLevelType w:val="multilevel"/>
    <w:tmpl w:val="4B2E8BFE"/>
    <w:lvl w:ilvl="0">
      <w:start w:val="1"/>
      <w:numFmt w:val="decimal"/>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5C39394A"/>
    <w:multiLevelType w:val="hybridMultilevel"/>
    <w:tmpl w:val="E8E672AC"/>
    <w:lvl w:ilvl="0" w:tplc="603A1B26">
      <w:start w:val="26"/>
      <w:numFmt w:val="bullet"/>
      <w:lvlText w:val="-"/>
      <w:lvlJc w:val="left"/>
      <w:pPr>
        <w:ind w:left="1800" w:hanging="360"/>
      </w:pPr>
      <w:rPr>
        <w:rFonts w:ascii="Times New Roman" w:eastAsia="Times New Roman" w:hAnsi="Times New Roman" w:cs="Times New Roman" w:hint="default"/>
      </w:rPr>
    </w:lvl>
    <w:lvl w:ilvl="1" w:tplc="8F66C52E">
      <w:start w:val="1"/>
      <w:numFmt w:val="bullet"/>
      <w:lvlText w:val="-"/>
      <w:lvlJc w:val="left"/>
      <w:pPr>
        <w:ind w:left="2520" w:hanging="360"/>
      </w:pPr>
      <w:rPr>
        <w:rFonts w:ascii="Calibri" w:hAnsi="Calibri" w:hint="default"/>
        <w:sz w:val="18"/>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34048DB"/>
    <w:multiLevelType w:val="multilevel"/>
    <w:tmpl w:val="261C6948"/>
    <w:lvl w:ilvl="0">
      <w:start w:val="1"/>
      <w:numFmt w:val="none"/>
      <w:pStyle w:val="Heading1"/>
      <w:lvlText w:val=""/>
      <w:lvlJc w:val="left"/>
      <w:pPr>
        <w:ind w:left="432" w:hanging="432"/>
      </w:pPr>
      <w:rPr>
        <w:rFonts w:hint="default"/>
      </w:rPr>
    </w:lvl>
    <w:lvl w:ilvl="1">
      <w:start w:val="1"/>
      <w:numFmt w:val="decimal"/>
      <w:pStyle w:val="Heading2"/>
      <w:lvlText w:val="%2."/>
      <w:lvlJc w:val="left"/>
      <w:pPr>
        <w:ind w:left="576" w:hanging="576"/>
      </w:pPr>
      <w:rPr>
        <w:rFonts w:hint="default"/>
        <w:b w:val="0"/>
      </w:rPr>
    </w:lvl>
    <w:lvl w:ilvl="2">
      <w:start w:val="1"/>
      <w:numFmt w:val="decimal"/>
      <w:pStyle w:val="Heading3"/>
      <w:lvlText w:val="%1%2.%3."/>
      <w:lvlJc w:val="left"/>
      <w:pPr>
        <w:ind w:left="862"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6B85BF7"/>
    <w:multiLevelType w:val="hybridMultilevel"/>
    <w:tmpl w:val="9E00EE5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92D20DF"/>
    <w:multiLevelType w:val="hybridMultilevel"/>
    <w:tmpl w:val="97ECC510"/>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E9604B9"/>
    <w:multiLevelType w:val="hybridMultilevel"/>
    <w:tmpl w:val="AF5CDD70"/>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num w:numId="1">
    <w:abstractNumId w:val="24"/>
  </w:num>
  <w:num w:numId="2">
    <w:abstractNumId w:val="10"/>
  </w:num>
  <w:num w:numId="3">
    <w:abstractNumId w:val="8"/>
  </w:num>
  <w:num w:numId="4">
    <w:abstractNumId w:val="9"/>
  </w:num>
  <w:num w:numId="5">
    <w:abstractNumId w:val="3"/>
  </w:num>
  <w:num w:numId="6">
    <w:abstractNumId w:val="16"/>
    <w:lvlOverride w:ilvl="0">
      <w:startOverride w:val="1"/>
    </w:lvlOverride>
  </w:num>
  <w:num w:numId="7">
    <w:abstractNumId w:val="12"/>
  </w:num>
  <w:num w:numId="8">
    <w:abstractNumId w:val="25"/>
  </w:num>
  <w:num w:numId="9">
    <w:abstractNumId w:val="7"/>
  </w:num>
  <w:num w:numId="10">
    <w:abstractNumId w:val="19"/>
  </w:num>
  <w:num w:numId="11">
    <w:abstractNumId w:val="23"/>
  </w:num>
  <w:num w:numId="12">
    <w:abstractNumId w:val="5"/>
  </w:num>
  <w:num w:numId="13">
    <w:abstractNumId w:val="20"/>
  </w:num>
  <w:num w:numId="14">
    <w:abstractNumId w:val="6"/>
  </w:num>
  <w:num w:numId="15">
    <w:abstractNumId w:val="15"/>
  </w:num>
  <w:num w:numId="16">
    <w:abstractNumId w:val="1"/>
  </w:num>
  <w:num w:numId="17">
    <w:abstractNumId w:val="14"/>
  </w:num>
  <w:num w:numId="18">
    <w:abstractNumId w:val="21"/>
  </w:num>
  <w:num w:numId="19">
    <w:abstractNumId w:val="22"/>
  </w:num>
  <w:num w:numId="20">
    <w:abstractNumId w:val="18"/>
  </w:num>
  <w:num w:numId="21">
    <w:abstractNumId w:val="17"/>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6"/>
  </w:num>
  <w:num w:numId="41">
    <w:abstractNumId w:val="11"/>
  </w:num>
  <w:num w:numId="4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02A9"/>
    <w:rsid w:val="00003A4C"/>
    <w:rsid w:val="00006DF8"/>
    <w:rsid w:val="00020372"/>
    <w:rsid w:val="00020A5B"/>
    <w:rsid w:val="00021303"/>
    <w:rsid w:val="00023652"/>
    <w:rsid w:val="000242F7"/>
    <w:rsid w:val="00030A2D"/>
    <w:rsid w:val="000319FA"/>
    <w:rsid w:val="00031E63"/>
    <w:rsid w:val="000519C0"/>
    <w:rsid w:val="00055316"/>
    <w:rsid w:val="00055A26"/>
    <w:rsid w:val="00057B00"/>
    <w:rsid w:val="00060C1E"/>
    <w:rsid w:val="000647C1"/>
    <w:rsid w:val="00065189"/>
    <w:rsid w:val="0007013D"/>
    <w:rsid w:val="00072285"/>
    <w:rsid w:val="00073224"/>
    <w:rsid w:val="000758E1"/>
    <w:rsid w:val="0008691E"/>
    <w:rsid w:val="00093510"/>
    <w:rsid w:val="00095AA5"/>
    <w:rsid w:val="000A0F92"/>
    <w:rsid w:val="000A1377"/>
    <w:rsid w:val="000A21E4"/>
    <w:rsid w:val="000A6A0E"/>
    <w:rsid w:val="000A7BE8"/>
    <w:rsid w:val="000B190D"/>
    <w:rsid w:val="000B1BFC"/>
    <w:rsid w:val="000B25BF"/>
    <w:rsid w:val="000C0327"/>
    <w:rsid w:val="000C08BA"/>
    <w:rsid w:val="000C0C20"/>
    <w:rsid w:val="000C17C6"/>
    <w:rsid w:val="000C549B"/>
    <w:rsid w:val="000C55DE"/>
    <w:rsid w:val="000C6752"/>
    <w:rsid w:val="000C7952"/>
    <w:rsid w:val="000C7A56"/>
    <w:rsid w:val="000D13E7"/>
    <w:rsid w:val="000D26D1"/>
    <w:rsid w:val="000D6720"/>
    <w:rsid w:val="000D7C74"/>
    <w:rsid w:val="000E0648"/>
    <w:rsid w:val="000E537A"/>
    <w:rsid w:val="000E64EF"/>
    <w:rsid w:val="000F1C89"/>
    <w:rsid w:val="000F39C3"/>
    <w:rsid w:val="000F3C1A"/>
    <w:rsid w:val="001050EE"/>
    <w:rsid w:val="00107540"/>
    <w:rsid w:val="00111283"/>
    <w:rsid w:val="00111B7A"/>
    <w:rsid w:val="00113C68"/>
    <w:rsid w:val="00114F35"/>
    <w:rsid w:val="001223A5"/>
    <w:rsid w:val="00126ABC"/>
    <w:rsid w:val="00136117"/>
    <w:rsid w:val="00154308"/>
    <w:rsid w:val="00154B15"/>
    <w:rsid w:val="00160856"/>
    <w:rsid w:val="00164D54"/>
    <w:rsid w:val="00172BEA"/>
    <w:rsid w:val="0017313B"/>
    <w:rsid w:val="00173213"/>
    <w:rsid w:val="00173310"/>
    <w:rsid w:val="00174043"/>
    <w:rsid w:val="00177A02"/>
    <w:rsid w:val="00185FA7"/>
    <w:rsid w:val="001877C6"/>
    <w:rsid w:val="00196F72"/>
    <w:rsid w:val="001978EF"/>
    <w:rsid w:val="001A4E4A"/>
    <w:rsid w:val="001A59A9"/>
    <w:rsid w:val="001B0823"/>
    <w:rsid w:val="001B31E6"/>
    <w:rsid w:val="001B3B0F"/>
    <w:rsid w:val="001B7979"/>
    <w:rsid w:val="001C1D2A"/>
    <w:rsid w:val="001C2D41"/>
    <w:rsid w:val="001C3D5A"/>
    <w:rsid w:val="001D55A9"/>
    <w:rsid w:val="001E440F"/>
    <w:rsid w:val="001F2BE3"/>
    <w:rsid w:val="001F2D2F"/>
    <w:rsid w:val="001F48D9"/>
    <w:rsid w:val="00200649"/>
    <w:rsid w:val="00203C42"/>
    <w:rsid w:val="00203E27"/>
    <w:rsid w:val="00205125"/>
    <w:rsid w:val="00205D2C"/>
    <w:rsid w:val="00205F35"/>
    <w:rsid w:val="002120A1"/>
    <w:rsid w:val="00212360"/>
    <w:rsid w:val="0021368F"/>
    <w:rsid w:val="002172D1"/>
    <w:rsid w:val="002214EC"/>
    <w:rsid w:val="002223C1"/>
    <w:rsid w:val="00224A76"/>
    <w:rsid w:val="0023173A"/>
    <w:rsid w:val="00232289"/>
    <w:rsid w:val="00236D8B"/>
    <w:rsid w:val="002429C1"/>
    <w:rsid w:val="002475C4"/>
    <w:rsid w:val="00247FEF"/>
    <w:rsid w:val="00252888"/>
    <w:rsid w:val="00253B57"/>
    <w:rsid w:val="0026034F"/>
    <w:rsid w:val="00263C4F"/>
    <w:rsid w:val="00264803"/>
    <w:rsid w:val="002679DA"/>
    <w:rsid w:val="00270610"/>
    <w:rsid w:val="002764D3"/>
    <w:rsid w:val="00281035"/>
    <w:rsid w:val="00281289"/>
    <w:rsid w:val="00284343"/>
    <w:rsid w:val="00285C17"/>
    <w:rsid w:val="00286A23"/>
    <w:rsid w:val="00290AE7"/>
    <w:rsid w:val="00292445"/>
    <w:rsid w:val="00295092"/>
    <w:rsid w:val="0029589C"/>
    <w:rsid w:val="00295D97"/>
    <w:rsid w:val="002A1AA5"/>
    <w:rsid w:val="002B13F4"/>
    <w:rsid w:val="002B27FA"/>
    <w:rsid w:val="002B4660"/>
    <w:rsid w:val="002B596D"/>
    <w:rsid w:val="002C1FC6"/>
    <w:rsid w:val="002D0A12"/>
    <w:rsid w:val="002D0B03"/>
    <w:rsid w:val="002D294D"/>
    <w:rsid w:val="002D75A2"/>
    <w:rsid w:val="002E4B5A"/>
    <w:rsid w:val="002F41E6"/>
    <w:rsid w:val="002F6D2E"/>
    <w:rsid w:val="0030020C"/>
    <w:rsid w:val="00301DE9"/>
    <w:rsid w:val="003111D9"/>
    <w:rsid w:val="00311D2D"/>
    <w:rsid w:val="0031338C"/>
    <w:rsid w:val="003308BB"/>
    <w:rsid w:val="00330BE1"/>
    <w:rsid w:val="00331C3D"/>
    <w:rsid w:val="0033332D"/>
    <w:rsid w:val="00346E32"/>
    <w:rsid w:val="003521FE"/>
    <w:rsid w:val="00355AA2"/>
    <w:rsid w:val="00356B1D"/>
    <w:rsid w:val="00357F27"/>
    <w:rsid w:val="00362638"/>
    <w:rsid w:val="00363B97"/>
    <w:rsid w:val="0036575D"/>
    <w:rsid w:val="00370E44"/>
    <w:rsid w:val="0037121B"/>
    <w:rsid w:val="003718ED"/>
    <w:rsid w:val="003721D9"/>
    <w:rsid w:val="00372429"/>
    <w:rsid w:val="00382F62"/>
    <w:rsid w:val="00382FE0"/>
    <w:rsid w:val="00383287"/>
    <w:rsid w:val="00384081"/>
    <w:rsid w:val="00392541"/>
    <w:rsid w:val="003956F3"/>
    <w:rsid w:val="003A2536"/>
    <w:rsid w:val="003A2847"/>
    <w:rsid w:val="003A358D"/>
    <w:rsid w:val="003A3FEC"/>
    <w:rsid w:val="003A7754"/>
    <w:rsid w:val="003B53E5"/>
    <w:rsid w:val="003C07AB"/>
    <w:rsid w:val="003C1679"/>
    <w:rsid w:val="003C17B9"/>
    <w:rsid w:val="003C2000"/>
    <w:rsid w:val="003C5C95"/>
    <w:rsid w:val="003C60D0"/>
    <w:rsid w:val="003D2B40"/>
    <w:rsid w:val="003D3100"/>
    <w:rsid w:val="003D31A5"/>
    <w:rsid w:val="003D436F"/>
    <w:rsid w:val="003D795D"/>
    <w:rsid w:val="003E1900"/>
    <w:rsid w:val="003E3265"/>
    <w:rsid w:val="003E596D"/>
    <w:rsid w:val="003F005A"/>
    <w:rsid w:val="003F45C4"/>
    <w:rsid w:val="003F6C02"/>
    <w:rsid w:val="004011DC"/>
    <w:rsid w:val="004013BB"/>
    <w:rsid w:val="00403C36"/>
    <w:rsid w:val="00405308"/>
    <w:rsid w:val="00407129"/>
    <w:rsid w:val="00407C73"/>
    <w:rsid w:val="004107C5"/>
    <w:rsid w:val="004112D4"/>
    <w:rsid w:val="00411CA7"/>
    <w:rsid w:val="00414AA0"/>
    <w:rsid w:val="0041666A"/>
    <w:rsid w:val="00417510"/>
    <w:rsid w:val="0042207B"/>
    <w:rsid w:val="004236DA"/>
    <w:rsid w:val="004305FD"/>
    <w:rsid w:val="00431566"/>
    <w:rsid w:val="004350B6"/>
    <w:rsid w:val="0043777D"/>
    <w:rsid w:val="00441407"/>
    <w:rsid w:val="00443948"/>
    <w:rsid w:val="0044751C"/>
    <w:rsid w:val="0044768C"/>
    <w:rsid w:val="004514CD"/>
    <w:rsid w:val="004543B0"/>
    <w:rsid w:val="0045738F"/>
    <w:rsid w:val="004603E9"/>
    <w:rsid w:val="0046064D"/>
    <w:rsid w:val="00462214"/>
    <w:rsid w:val="00465174"/>
    <w:rsid w:val="004670EF"/>
    <w:rsid w:val="004715EC"/>
    <w:rsid w:val="004750B6"/>
    <w:rsid w:val="00477CCB"/>
    <w:rsid w:val="004805F2"/>
    <w:rsid w:val="0048094E"/>
    <w:rsid w:val="00483FFD"/>
    <w:rsid w:val="004842DD"/>
    <w:rsid w:val="00490927"/>
    <w:rsid w:val="0049139F"/>
    <w:rsid w:val="00494A0D"/>
    <w:rsid w:val="004A0333"/>
    <w:rsid w:val="004A6B02"/>
    <w:rsid w:val="004B33AB"/>
    <w:rsid w:val="004C192E"/>
    <w:rsid w:val="004D0188"/>
    <w:rsid w:val="004D3CD1"/>
    <w:rsid w:val="004D61E0"/>
    <w:rsid w:val="004D6384"/>
    <w:rsid w:val="004D6FB2"/>
    <w:rsid w:val="004D7B93"/>
    <w:rsid w:val="004E24AE"/>
    <w:rsid w:val="004E276B"/>
    <w:rsid w:val="004E2B14"/>
    <w:rsid w:val="004E3124"/>
    <w:rsid w:val="004E52DB"/>
    <w:rsid w:val="004E555E"/>
    <w:rsid w:val="004E7AFB"/>
    <w:rsid w:val="004F3026"/>
    <w:rsid w:val="004F4060"/>
    <w:rsid w:val="004F7265"/>
    <w:rsid w:val="004F7629"/>
    <w:rsid w:val="00510D6D"/>
    <w:rsid w:val="0051365E"/>
    <w:rsid w:val="00526C2B"/>
    <w:rsid w:val="005271DB"/>
    <w:rsid w:val="00533A77"/>
    <w:rsid w:val="005346CE"/>
    <w:rsid w:val="00534F3A"/>
    <w:rsid w:val="00535536"/>
    <w:rsid w:val="005411B0"/>
    <w:rsid w:val="005420AD"/>
    <w:rsid w:val="00543710"/>
    <w:rsid w:val="00544044"/>
    <w:rsid w:val="0054412A"/>
    <w:rsid w:val="005445DB"/>
    <w:rsid w:val="00546410"/>
    <w:rsid w:val="005478E4"/>
    <w:rsid w:val="005522DF"/>
    <w:rsid w:val="005570BC"/>
    <w:rsid w:val="00557763"/>
    <w:rsid w:val="00560C1E"/>
    <w:rsid w:val="00561EED"/>
    <w:rsid w:val="005625FF"/>
    <w:rsid w:val="00562FB1"/>
    <w:rsid w:val="005670A6"/>
    <w:rsid w:val="005678C2"/>
    <w:rsid w:val="00567DC1"/>
    <w:rsid w:val="0057272D"/>
    <w:rsid w:val="00574C64"/>
    <w:rsid w:val="005756BE"/>
    <w:rsid w:val="0057733F"/>
    <w:rsid w:val="0057760F"/>
    <w:rsid w:val="00577DDF"/>
    <w:rsid w:val="0058123E"/>
    <w:rsid w:val="00582940"/>
    <w:rsid w:val="0058307D"/>
    <w:rsid w:val="00583671"/>
    <w:rsid w:val="00586A41"/>
    <w:rsid w:val="00587E48"/>
    <w:rsid w:val="00591722"/>
    <w:rsid w:val="0059510B"/>
    <w:rsid w:val="00596E41"/>
    <w:rsid w:val="00596F0D"/>
    <w:rsid w:val="005A3B22"/>
    <w:rsid w:val="005B5F79"/>
    <w:rsid w:val="005C28E8"/>
    <w:rsid w:val="005C5770"/>
    <w:rsid w:val="005C742C"/>
    <w:rsid w:val="005D499E"/>
    <w:rsid w:val="005E22D4"/>
    <w:rsid w:val="005E6EAE"/>
    <w:rsid w:val="005F6F55"/>
    <w:rsid w:val="0060314A"/>
    <w:rsid w:val="00605AD1"/>
    <w:rsid w:val="006072A7"/>
    <w:rsid w:val="0060735D"/>
    <w:rsid w:val="00607698"/>
    <w:rsid w:val="00612248"/>
    <w:rsid w:val="0061484F"/>
    <w:rsid w:val="00617D2D"/>
    <w:rsid w:val="00620431"/>
    <w:rsid w:val="006218C2"/>
    <w:rsid w:val="0062190E"/>
    <w:rsid w:val="00622351"/>
    <w:rsid w:val="00622857"/>
    <w:rsid w:val="00622CA8"/>
    <w:rsid w:val="00624333"/>
    <w:rsid w:val="006244B5"/>
    <w:rsid w:val="00624AAE"/>
    <w:rsid w:val="006250B5"/>
    <w:rsid w:val="006316A2"/>
    <w:rsid w:val="0063235B"/>
    <w:rsid w:val="0063320F"/>
    <w:rsid w:val="006342DC"/>
    <w:rsid w:val="00641155"/>
    <w:rsid w:val="0064412E"/>
    <w:rsid w:val="00645477"/>
    <w:rsid w:val="00647996"/>
    <w:rsid w:val="00655038"/>
    <w:rsid w:val="00656AED"/>
    <w:rsid w:val="00657E66"/>
    <w:rsid w:val="006610EB"/>
    <w:rsid w:val="00662136"/>
    <w:rsid w:val="00664730"/>
    <w:rsid w:val="0066589B"/>
    <w:rsid w:val="00666953"/>
    <w:rsid w:val="00667BC8"/>
    <w:rsid w:val="00670009"/>
    <w:rsid w:val="00670A4C"/>
    <w:rsid w:val="00674750"/>
    <w:rsid w:val="0068098D"/>
    <w:rsid w:val="0068234B"/>
    <w:rsid w:val="00684DD9"/>
    <w:rsid w:val="00685580"/>
    <w:rsid w:val="006872CB"/>
    <w:rsid w:val="006934C9"/>
    <w:rsid w:val="006A0D99"/>
    <w:rsid w:val="006A1EE5"/>
    <w:rsid w:val="006B739D"/>
    <w:rsid w:val="006C19FF"/>
    <w:rsid w:val="006C4752"/>
    <w:rsid w:val="006C7C11"/>
    <w:rsid w:val="006D3E71"/>
    <w:rsid w:val="006D42FD"/>
    <w:rsid w:val="006D46E8"/>
    <w:rsid w:val="006D51FB"/>
    <w:rsid w:val="006D5432"/>
    <w:rsid w:val="006D7273"/>
    <w:rsid w:val="006D7D6D"/>
    <w:rsid w:val="006E0EEE"/>
    <w:rsid w:val="006E5990"/>
    <w:rsid w:val="006E6032"/>
    <w:rsid w:val="006F1994"/>
    <w:rsid w:val="006F1A1B"/>
    <w:rsid w:val="006F300E"/>
    <w:rsid w:val="006F3A50"/>
    <w:rsid w:val="006F79B1"/>
    <w:rsid w:val="00703BA7"/>
    <w:rsid w:val="00707943"/>
    <w:rsid w:val="007132DC"/>
    <w:rsid w:val="00713A3A"/>
    <w:rsid w:val="00713F4C"/>
    <w:rsid w:val="007172B0"/>
    <w:rsid w:val="0072085D"/>
    <w:rsid w:val="00720FF6"/>
    <w:rsid w:val="007225AE"/>
    <w:rsid w:val="007240B5"/>
    <w:rsid w:val="00727ADF"/>
    <w:rsid w:val="007300FC"/>
    <w:rsid w:val="00733400"/>
    <w:rsid w:val="00740350"/>
    <w:rsid w:val="00741C18"/>
    <w:rsid w:val="00745390"/>
    <w:rsid w:val="00746BFC"/>
    <w:rsid w:val="00750718"/>
    <w:rsid w:val="00753C78"/>
    <w:rsid w:val="00772682"/>
    <w:rsid w:val="00780E05"/>
    <w:rsid w:val="00784F3F"/>
    <w:rsid w:val="00785513"/>
    <w:rsid w:val="00790F0C"/>
    <w:rsid w:val="00791433"/>
    <w:rsid w:val="0079225F"/>
    <w:rsid w:val="00792C53"/>
    <w:rsid w:val="00796B66"/>
    <w:rsid w:val="007A1685"/>
    <w:rsid w:val="007A5020"/>
    <w:rsid w:val="007A56C7"/>
    <w:rsid w:val="007A6406"/>
    <w:rsid w:val="007A7180"/>
    <w:rsid w:val="007B00C5"/>
    <w:rsid w:val="007B2220"/>
    <w:rsid w:val="007B4AAE"/>
    <w:rsid w:val="007B6903"/>
    <w:rsid w:val="007B7FA3"/>
    <w:rsid w:val="007C0EC5"/>
    <w:rsid w:val="007C1642"/>
    <w:rsid w:val="007C33CD"/>
    <w:rsid w:val="007C7565"/>
    <w:rsid w:val="007D28FC"/>
    <w:rsid w:val="007D5114"/>
    <w:rsid w:val="007D6CD0"/>
    <w:rsid w:val="007D732B"/>
    <w:rsid w:val="007E33CF"/>
    <w:rsid w:val="007E34D8"/>
    <w:rsid w:val="007E45C5"/>
    <w:rsid w:val="007E470F"/>
    <w:rsid w:val="007F037F"/>
    <w:rsid w:val="007F1907"/>
    <w:rsid w:val="007F233F"/>
    <w:rsid w:val="007F333B"/>
    <w:rsid w:val="00800355"/>
    <w:rsid w:val="00801551"/>
    <w:rsid w:val="008016F8"/>
    <w:rsid w:val="0080253E"/>
    <w:rsid w:val="008029EA"/>
    <w:rsid w:val="0080539F"/>
    <w:rsid w:val="00817365"/>
    <w:rsid w:val="00822BE8"/>
    <w:rsid w:val="008300B7"/>
    <w:rsid w:val="00831322"/>
    <w:rsid w:val="008423E0"/>
    <w:rsid w:val="008454E8"/>
    <w:rsid w:val="00857577"/>
    <w:rsid w:val="0085796F"/>
    <w:rsid w:val="00866754"/>
    <w:rsid w:val="0086700B"/>
    <w:rsid w:val="0087152F"/>
    <w:rsid w:val="00872EA1"/>
    <w:rsid w:val="00873C4F"/>
    <w:rsid w:val="00880541"/>
    <w:rsid w:val="008824C1"/>
    <w:rsid w:val="008869D6"/>
    <w:rsid w:val="008A10CA"/>
    <w:rsid w:val="008A19F2"/>
    <w:rsid w:val="008A2275"/>
    <w:rsid w:val="008A24D8"/>
    <w:rsid w:val="008A27FD"/>
    <w:rsid w:val="008A3E96"/>
    <w:rsid w:val="008A4EA1"/>
    <w:rsid w:val="008B2A73"/>
    <w:rsid w:val="008B623E"/>
    <w:rsid w:val="008B7FF3"/>
    <w:rsid w:val="008C11C9"/>
    <w:rsid w:val="008C3721"/>
    <w:rsid w:val="008C5A33"/>
    <w:rsid w:val="008C5BCA"/>
    <w:rsid w:val="008D0E0E"/>
    <w:rsid w:val="008D7217"/>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810"/>
    <w:rsid w:val="00911840"/>
    <w:rsid w:val="00913C75"/>
    <w:rsid w:val="009147A6"/>
    <w:rsid w:val="00915404"/>
    <w:rsid w:val="009154A6"/>
    <w:rsid w:val="009159C2"/>
    <w:rsid w:val="00916803"/>
    <w:rsid w:val="009170D9"/>
    <w:rsid w:val="00924B05"/>
    <w:rsid w:val="00933594"/>
    <w:rsid w:val="009348EA"/>
    <w:rsid w:val="00937D52"/>
    <w:rsid w:val="00941A39"/>
    <w:rsid w:val="009428E3"/>
    <w:rsid w:val="009439C7"/>
    <w:rsid w:val="009455FD"/>
    <w:rsid w:val="009456AE"/>
    <w:rsid w:val="0094728C"/>
    <w:rsid w:val="009639E9"/>
    <w:rsid w:val="00966028"/>
    <w:rsid w:val="009706F3"/>
    <w:rsid w:val="00974535"/>
    <w:rsid w:val="009746CD"/>
    <w:rsid w:val="00975CA2"/>
    <w:rsid w:val="0097744E"/>
    <w:rsid w:val="00980042"/>
    <w:rsid w:val="00981C01"/>
    <w:rsid w:val="00981D7A"/>
    <w:rsid w:val="00983665"/>
    <w:rsid w:val="009858A9"/>
    <w:rsid w:val="00990012"/>
    <w:rsid w:val="009941D4"/>
    <w:rsid w:val="009A5924"/>
    <w:rsid w:val="009B2EFD"/>
    <w:rsid w:val="009B571E"/>
    <w:rsid w:val="009B7BC0"/>
    <w:rsid w:val="009C04F8"/>
    <w:rsid w:val="009C1EBA"/>
    <w:rsid w:val="009C401C"/>
    <w:rsid w:val="009C565F"/>
    <w:rsid w:val="009D499C"/>
    <w:rsid w:val="009D684F"/>
    <w:rsid w:val="009D7168"/>
    <w:rsid w:val="009E04A6"/>
    <w:rsid w:val="009E05F0"/>
    <w:rsid w:val="009E0E95"/>
    <w:rsid w:val="009E1E02"/>
    <w:rsid w:val="009E3D4D"/>
    <w:rsid w:val="009E4665"/>
    <w:rsid w:val="009F3ABA"/>
    <w:rsid w:val="009F4E23"/>
    <w:rsid w:val="009F535A"/>
    <w:rsid w:val="009F56B6"/>
    <w:rsid w:val="009F5EA3"/>
    <w:rsid w:val="009F648D"/>
    <w:rsid w:val="009F763E"/>
    <w:rsid w:val="00A01364"/>
    <w:rsid w:val="00A018C9"/>
    <w:rsid w:val="00A03FF0"/>
    <w:rsid w:val="00A057C7"/>
    <w:rsid w:val="00A06E0F"/>
    <w:rsid w:val="00A10BB1"/>
    <w:rsid w:val="00A11047"/>
    <w:rsid w:val="00A113E2"/>
    <w:rsid w:val="00A16985"/>
    <w:rsid w:val="00A2031F"/>
    <w:rsid w:val="00A20E4D"/>
    <w:rsid w:val="00A228FE"/>
    <w:rsid w:val="00A27797"/>
    <w:rsid w:val="00A32A51"/>
    <w:rsid w:val="00A34BDA"/>
    <w:rsid w:val="00A36AC5"/>
    <w:rsid w:val="00A36FA6"/>
    <w:rsid w:val="00A425B4"/>
    <w:rsid w:val="00A47275"/>
    <w:rsid w:val="00A51002"/>
    <w:rsid w:val="00A5429D"/>
    <w:rsid w:val="00A55A3B"/>
    <w:rsid w:val="00A61496"/>
    <w:rsid w:val="00A664D3"/>
    <w:rsid w:val="00A704F2"/>
    <w:rsid w:val="00A70ABB"/>
    <w:rsid w:val="00A70AF1"/>
    <w:rsid w:val="00A77ECC"/>
    <w:rsid w:val="00A81065"/>
    <w:rsid w:val="00A8166C"/>
    <w:rsid w:val="00AA1AE6"/>
    <w:rsid w:val="00AA1F74"/>
    <w:rsid w:val="00AA515C"/>
    <w:rsid w:val="00AA7E1D"/>
    <w:rsid w:val="00AB5381"/>
    <w:rsid w:val="00AB7099"/>
    <w:rsid w:val="00AC1FDF"/>
    <w:rsid w:val="00AC368F"/>
    <w:rsid w:val="00AC464A"/>
    <w:rsid w:val="00AC5EC2"/>
    <w:rsid w:val="00AC60DF"/>
    <w:rsid w:val="00AD08D3"/>
    <w:rsid w:val="00AD2105"/>
    <w:rsid w:val="00AE0CD4"/>
    <w:rsid w:val="00AE1366"/>
    <w:rsid w:val="00AE38F8"/>
    <w:rsid w:val="00AE41D9"/>
    <w:rsid w:val="00AE4BF8"/>
    <w:rsid w:val="00AE599A"/>
    <w:rsid w:val="00AE5EF8"/>
    <w:rsid w:val="00AF0195"/>
    <w:rsid w:val="00AF0838"/>
    <w:rsid w:val="00AF6D2A"/>
    <w:rsid w:val="00B058DF"/>
    <w:rsid w:val="00B078C7"/>
    <w:rsid w:val="00B07F7B"/>
    <w:rsid w:val="00B11DF2"/>
    <w:rsid w:val="00B11EB8"/>
    <w:rsid w:val="00B11FAE"/>
    <w:rsid w:val="00B142C3"/>
    <w:rsid w:val="00B150F8"/>
    <w:rsid w:val="00B25C45"/>
    <w:rsid w:val="00B30588"/>
    <w:rsid w:val="00B328BF"/>
    <w:rsid w:val="00B460D5"/>
    <w:rsid w:val="00B474CE"/>
    <w:rsid w:val="00B47814"/>
    <w:rsid w:val="00B52E82"/>
    <w:rsid w:val="00B57895"/>
    <w:rsid w:val="00B607E6"/>
    <w:rsid w:val="00B61C8F"/>
    <w:rsid w:val="00B639A3"/>
    <w:rsid w:val="00B6763F"/>
    <w:rsid w:val="00B67B6F"/>
    <w:rsid w:val="00B67C5C"/>
    <w:rsid w:val="00B72739"/>
    <w:rsid w:val="00B739F2"/>
    <w:rsid w:val="00B7615B"/>
    <w:rsid w:val="00B80935"/>
    <w:rsid w:val="00B82D33"/>
    <w:rsid w:val="00B849B8"/>
    <w:rsid w:val="00B85DA8"/>
    <w:rsid w:val="00B87429"/>
    <w:rsid w:val="00B92E4B"/>
    <w:rsid w:val="00B93A84"/>
    <w:rsid w:val="00B96235"/>
    <w:rsid w:val="00B97782"/>
    <w:rsid w:val="00BA4D5F"/>
    <w:rsid w:val="00BA5B26"/>
    <w:rsid w:val="00BB0162"/>
    <w:rsid w:val="00BB1837"/>
    <w:rsid w:val="00BB2993"/>
    <w:rsid w:val="00BB31D8"/>
    <w:rsid w:val="00BB3422"/>
    <w:rsid w:val="00BB6C02"/>
    <w:rsid w:val="00BB7241"/>
    <w:rsid w:val="00BC2CE7"/>
    <w:rsid w:val="00BC7418"/>
    <w:rsid w:val="00BC7DAF"/>
    <w:rsid w:val="00BD2F7D"/>
    <w:rsid w:val="00BD3FCB"/>
    <w:rsid w:val="00BD7E6E"/>
    <w:rsid w:val="00BE1859"/>
    <w:rsid w:val="00BE7A65"/>
    <w:rsid w:val="00BF0782"/>
    <w:rsid w:val="00BF1706"/>
    <w:rsid w:val="00BF1C2B"/>
    <w:rsid w:val="00BF4853"/>
    <w:rsid w:val="00BF4DE7"/>
    <w:rsid w:val="00BF6E89"/>
    <w:rsid w:val="00C0049A"/>
    <w:rsid w:val="00C03D9E"/>
    <w:rsid w:val="00C05B9A"/>
    <w:rsid w:val="00C07745"/>
    <w:rsid w:val="00C07F9F"/>
    <w:rsid w:val="00C11806"/>
    <w:rsid w:val="00C1190F"/>
    <w:rsid w:val="00C17B19"/>
    <w:rsid w:val="00C202A0"/>
    <w:rsid w:val="00C20DBA"/>
    <w:rsid w:val="00C246F4"/>
    <w:rsid w:val="00C317EE"/>
    <w:rsid w:val="00C328B0"/>
    <w:rsid w:val="00C363EE"/>
    <w:rsid w:val="00C367A9"/>
    <w:rsid w:val="00C37AA7"/>
    <w:rsid w:val="00C42020"/>
    <w:rsid w:val="00C431B3"/>
    <w:rsid w:val="00C44440"/>
    <w:rsid w:val="00C4498E"/>
    <w:rsid w:val="00C44D28"/>
    <w:rsid w:val="00C4513D"/>
    <w:rsid w:val="00C46E12"/>
    <w:rsid w:val="00C47D3E"/>
    <w:rsid w:val="00C52632"/>
    <w:rsid w:val="00C55AB1"/>
    <w:rsid w:val="00C55CFE"/>
    <w:rsid w:val="00C600C0"/>
    <w:rsid w:val="00C6617E"/>
    <w:rsid w:val="00C664A9"/>
    <w:rsid w:val="00C67082"/>
    <w:rsid w:val="00C678BA"/>
    <w:rsid w:val="00C7154A"/>
    <w:rsid w:val="00C73DF5"/>
    <w:rsid w:val="00C7466B"/>
    <w:rsid w:val="00C74716"/>
    <w:rsid w:val="00C81A0A"/>
    <w:rsid w:val="00C83ABE"/>
    <w:rsid w:val="00C869E2"/>
    <w:rsid w:val="00C91D72"/>
    <w:rsid w:val="00C9403E"/>
    <w:rsid w:val="00C96DE9"/>
    <w:rsid w:val="00C97314"/>
    <w:rsid w:val="00CA00F7"/>
    <w:rsid w:val="00CA4AA6"/>
    <w:rsid w:val="00CB0002"/>
    <w:rsid w:val="00CB54F7"/>
    <w:rsid w:val="00CB6BEC"/>
    <w:rsid w:val="00CC24E6"/>
    <w:rsid w:val="00CC2D33"/>
    <w:rsid w:val="00CC74DB"/>
    <w:rsid w:val="00CC76FD"/>
    <w:rsid w:val="00CD0A21"/>
    <w:rsid w:val="00CD2624"/>
    <w:rsid w:val="00CD4F9E"/>
    <w:rsid w:val="00CD5DB2"/>
    <w:rsid w:val="00CD6A68"/>
    <w:rsid w:val="00CE4A2D"/>
    <w:rsid w:val="00CF16C9"/>
    <w:rsid w:val="00CF1FC2"/>
    <w:rsid w:val="00CF24DE"/>
    <w:rsid w:val="00CF3929"/>
    <w:rsid w:val="00CF3F1F"/>
    <w:rsid w:val="00CF4644"/>
    <w:rsid w:val="00CF49AA"/>
    <w:rsid w:val="00CF634D"/>
    <w:rsid w:val="00CF7557"/>
    <w:rsid w:val="00D00170"/>
    <w:rsid w:val="00D075AE"/>
    <w:rsid w:val="00D12BF3"/>
    <w:rsid w:val="00D13773"/>
    <w:rsid w:val="00D13F78"/>
    <w:rsid w:val="00D25089"/>
    <w:rsid w:val="00D27E89"/>
    <w:rsid w:val="00D3042B"/>
    <w:rsid w:val="00D316BA"/>
    <w:rsid w:val="00D3192F"/>
    <w:rsid w:val="00D3197A"/>
    <w:rsid w:val="00D42AF1"/>
    <w:rsid w:val="00D45870"/>
    <w:rsid w:val="00D55CFC"/>
    <w:rsid w:val="00D56D18"/>
    <w:rsid w:val="00D57736"/>
    <w:rsid w:val="00D60BA1"/>
    <w:rsid w:val="00D61604"/>
    <w:rsid w:val="00D6166B"/>
    <w:rsid w:val="00D63EA6"/>
    <w:rsid w:val="00D745FA"/>
    <w:rsid w:val="00D761AE"/>
    <w:rsid w:val="00D84E44"/>
    <w:rsid w:val="00D8715A"/>
    <w:rsid w:val="00D907F8"/>
    <w:rsid w:val="00D9227E"/>
    <w:rsid w:val="00D93576"/>
    <w:rsid w:val="00D943D4"/>
    <w:rsid w:val="00D94876"/>
    <w:rsid w:val="00DA2348"/>
    <w:rsid w:val="00DA5A5E"/>
    <w:rsid w:val="00DA616A"/>
    <w:rsid w:val="00DA70E6"/>
    <w:rsid w:val="00DB060C"/>
    <w:rsid w:val="00DB2F80"/>
    <w:rsid w:val="00DB3B69"/>
    <w:rsid w:val="00DB3E01"/>
    <w:rsid w:val="00DB4737"/>
    <w:rsid w:val="00DB51CA"/>
    <w:rsid w:val="00DB787F"/>
    <w:rsid w:val="00DB7E68"/>
    <w:rsid w:val="00DC1AF8"/>
    <w:rsid w:val="00DC3EAE"/>
    <w:rsid w:val="00DD1BF5"/>
    <w:rsid w:val="00DD53A0"/>
    <w:rsid w:val="00DE0B72"/>
    <w:rsid w:val="00DE2518"/>
    <w:rsid w:val="00DE2D51"/>
    <w:rsid w:val="00DE67AF"/>
    <w:rsid w:val="00DF1A25"/>
    <w:rsid w:val="00DF3894"/>
    <w:rsid w:val="00DF4416"/>
    <w:rsid w:val="00DF5742"/>
    <w:rsid w:val="00DF7A03"/>
    <w:rsid w:val="00E01657"/>
    <w:rsid w:val="00E04DBC"/>
    <w:rsid w:val="00E06F05"/>
    <w:rsid w:val="00E1257C"/>
    <w:rsid w:val="00E12E18"/>
    <w:rsid w:val="00E142EC"/>
    <w:rsid w:val="00E210CE"/>
    <w:rsid w:val="00E246FA"/>
    <w:rsid w:val="00E24C7B"/>
    <w:rsid w:val="00E31C27"/>
    <w:rsid w:val="00E35BD7"/>
    <w:rsid w:val="00E35C85"/>
    <w:rsid w:val="00E40327"/>
    <w:rsid w:val="00E41D14"/>
    <w:rsid w:val="00E44838"/>
    <w:rsid w:val="00E4565D"/>
    <w:rsid w:val="00E47308"/>
    <w:rsid w:val="00E50B3C"/>
    <w:rsid w:val="00E61684"/>
    <w:rsid w:val="00E66647"/>
    <w:rsid w:val="00E6787B"/>
    <w:rsid w:val="00E725FE"/>
    <w:rsid w:val="00E72F15"/>
    <w:rsid w:val="00E73D97"/>
    <w:rsid w:val="00E7461B"/>
    <w:rsid w:val="00E75A03"/>
    <w:rsid w:val="00E77BF8"/>
    <w:rsid w:val="00E835BF"/>
    <w:rsid w:val="00E85742"/>
    <w:rsid w:val="00E91984"/>
    <w:rsid w:val="00E95D40"/>
    <w:rsid w:val="00E97DD1"/>
    <w:rsid w:val="00EA0BB7"/>
    <w:rsid w:val="00EA74AC"/>
    <w:rsid w:val="00EB25F5"/>
    <w:rsid w:val="00EB5D04"/>
    <w:rsid w:val="00EB7A64"/>
    <w:rsid w:val="00EC0A31"/>
    <w:rsid w:val="00EC0FC7"/>
    <w:rsid w:val="00EC1D98"/>
    <w:rsid w:val="00EC3D1C"/>
    <w:rsid w:val="00EC532D"/>
    <w:rsid w:val="00ED09E5"/>
    <w:rsid w:val="00ED1626"/>
    <w:rsid w:val="00ED3948"/>
    <w:rsid w:val="00ED3D74"/>
    <w:rsid w:val="00ED7BD7"/>
    <w:rsid w:val="00EE0EB1"/>
    <w:rsid w:val="00EE1B77"/>
    <w:rsid w:val="00EE24B3"/>
    <w:rsid w:val="00EE3905"/>
    <w:rsid w:val="00EE70EA"/>
    <w:rsid w:val="00EE73C2"/>
    <w:rsid w:val="00EE7B92"/>
    <w:rsid w:val="00EF4FC3"/>
    <w:rsid w:val="00F04815"/>
    <w:rsid w:val="00F04CE7"/>
    <w:rsid w:val="00F05853"/>
    <w:rsid w:val="00F12FD5"/>
    <w:rsid w:val="00F13755"/>
    <w:rsid w:val="00F151D1"/>
    <w:rsid w:val="00F209F0"/>
    <w:rsid w:val="00F21F12"/>
    <w:rsid w:val="00F22919"/>
    <w:rsid w:val="00F24142"/>
    <w:rsid w:val="00F2496E"/>
    <w:rsid w:val="00F25C13"/>
    <w:rsid w:val="00F3371C"/>
    <w:rsid w:val="00F4121B"/>
    <w:rsid w:val="00F46499"/>
    <w:rsid w:val="00F52060"/>
    <w:rsid w:val="00F54C76"/>
    <w:rsid w:val="00F557E2"/>
    <w:rsid w:val="00F5689C"/>
    <w:rsid w:val="00F57AA4"/>
    <w:rsid w:val="00F62F2E"/>
    <w:rsid w:val="00F63B55"/>
    <w:rsid w:val="00F63CA5"/>
    <w:rsid w:val="00F64B78"/>
    <w:rsid w:val="00F663E7"/>
    <w:rsid w:val="00F70558"/>
    <w:rsid w:val="00F726B1"/>
    <w:rsid w:val="00F73067"/>
    <w:rsid w:val="00F73B9C"/>
    <w:rsid w:val="00F73DFE"/>
    <w:rsid w:val="00F74319"/>
    <w:rsid w:val="00F825F7"/>
    <w:rsid w:val="00F8386F"/>
    <w:rsid w:val="00F85039"/>
    <w:rsid w:val="00F8572E"/>
    <w:rsid w:val="00F866AA"/>
    <w:rsid w:val="00F9163A"/>
    <w:rsid w:val="00F94AD3"/>
    <w:rsid w:val="00F95903"/>
    <w:rsid w:val="00F96B09"/>
    <w:rsid w:val="00FA09A8"/>
    <w:rsid w:val="00FA10D2"/>
    <w:rsid w:val="00FA17F7"/>
    <w:rsid w:val="00FA5FF2"/>
    <w:rsid w:val="00FB1539"/>
    <w:rsid w:val="00FB3AA1"/>
    <w:rsid w:val="00FC52D0"/>
    <w:rsid w:val="00FD06D1"/>
    <w:rsid w:val="00FE0AAA"/>
    <w:rsid w:val="00FE33C2"/>
    <w:rsid w:val="00FE7E01"/>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4D8A2"/>
  <w15:chartTrackingRefBased/>
  <w15:docId w15:val="{2E97A85C-B04E-4D8D-BB2C-8E64AF41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annotation reference"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34D"/>
    <w:pPr>
      <w:spacing w:after="120"/>
      <w:ind w:left="567"/>
      <w:jc w:val="both"/>
    </w:pPr>
    <w:rPr>
      <w:snapToGrid w:val="0"/>
      <w:sz w:val="22"/>
      <w:lang w:val="en-GB"/>
    </w:rPr>
  </w:style>
  <w:style w:type="paragraph" w:styleId="Heading1">
    <w:name w:val="heading 1"/>
    <w:basedOn w:val="Normal"/>
    <w:next w:val="Normal"/>
    <w:autoRedefine/>
    <w:qFormat/>
    <w:rsid w:val="00E97DD1"/>
    <w:pPr>
      <w:keepNext/>
      <w:numPr>
        <w:numId w:val="28"/>
      </w:numPr>
      <w:spacing w:before="240"/>
      <w:outlineLvl w:val="0"/>
    </w:pPr>
    <w:rPr>
      <w:rFonts w:ascii="Times New Roman Bold" w:hAnsi="Times New Roman Bold"/>
      <w:b/>
      <w:caps/>
      <w:color w:val="000000"/>
      <w:sz w:val="28"/>
      <w:szCs w:val="28"/>
    </w:rPr>
  </w:style>
  <w:style w:type="paragraph" w:styleId="Heading2">
    <w:name w:val="heading 2"/>
    <w:basedOn w:val="Normal"/>
    <w:next w:val="Normal"/>
    <w:link w:val="Heading2Char"/>
    <w:autoRedefine/>
    <w:qFormat/>
    <w:rsid w:val="00E97DD1"/>
    <w:pPr>
      <w:keepNext/>
      <w:numPr>
        <w:ilvl w:val="1"/>
        <w:numId w:val="28"/>
      </w:numPr>
      <w:spacing w:before="240"/>
      <w:outlineLvl w:val="1"/>
    </w:pPr>
    <w:rPr>
      <w:b/>
      <w:szCs w:val="22"/>
    </w:rPr>
  </w:style>
  <w:style w:type="paragraph" w:styleId="Heading3">
    <w:name w:val="heading 3"/>
    <w:basedOn w:val="Normal"/>
    <w:next w:val="Normal"/>
    <w:link w:val="Heading3Char"/>
    <w:qFormat/>
    <w:rsid w:val="00295D97"/>
    <w:pPr>
      <w:numPr>
        <w:ilvl w:val="2"/>
        <w:numId w:val="28"/>
      </w:numPr>
      <w:spacing w:before="240"/>
      <w:outlineLvl w:val="2"/>
    </w:pPr>
    <w:rPr>
      <w:snapToGrid/>
      <w:szCs w:val="22"/>
    </w:rPr>
  </w:style>
  <w:style w:type="paragraph" w:styleId="Heading4">
    <w:name w:val="heading 4"/>
    <w:basedOn w:val="Normal"/>
    <w:next w:val="Normal"/>
    <w:link w:val="Heading4Char"/>
    <w:autoRedefine/>
    <w:qFormat/>
    <w:rsid w:val="001D55A9"/>
    <w:pPr>
      <w:numPr>
        <w:ilvl w:val="3"/>
        <w:numId w:val="28"/>
      </w:numPr>
      <w:spacing w:before="120"/>
      <w:ind w:left="1134"/>
      <w:outlineLvl w:val="3"/>
    </w:pPr>
    <w:rPr>
      <w:szCs w:val="22"/>
    </w:rPr>
  </w:style>
  <w:style w:type="paragraph" w:styleId="Heading5">
    <w:name w:val="heading 5"/>
    <w:basedOn w:val="Normal"/>
    <w:next w:val="Normal"/>
    <w:qFormat/>
    <w:rsid w:val="007F233F"/>
    <w:pPr>
      <w:numPr>
        <w:ilvl w:val="4"/>
        <w:numId w:val="28"/>
      </w:numPr>
      <w:spacing w:before="240"/>
      <w:outlineLvl w:val="4"/>
    </w:pPr>
    <w:rPr>
      <w:szCs w:val="22"/>
    </w:rPr>
  </w:style>
  <w:style w:type="paragraph" w:styleId="Heading6">
    <w:name w:val="heading 6"/>
    <w:basedOn w:val="Normal"/>
    <w:next w:val="Normal"/>
    <w:link w:val="Heading6Char"/>
    <w:semiHidden/>
    <w:unhideWhenUsed/>
    <w:qFormat/>
    <w:rsid w:val="00E97DD1"/>
    <w:pPr>
      <w:numPr>
        <w:ilvl w:val="5"/>
        <w:numId w:val="28"/>
      </w:numPr>
      <w:spacing w:before="240" w:after="60"/>
      <w:outlineLvl w:val="5"/>
    </w:pPr>
    <w:rPr>
      <w:rFonts w:ascii="Calibri" w:hAnsi="Calibri"/>
      <w:b/>
      <w:bCs/>
      <w:szCs w:val="22"/>
    </w:rPr>
  </w:style>
  <w:style w:type="paragraph" w:styleId="Heading7">
    <w:name w:val="heading 7"/>
    <w:basedOn w:val="Normal"/>
    <w:next w:val="Normal"/>
    <w:qFormat/>
    <w:pPr>
      <w:keepNext/>
      <w:numPr>
        <w:ilvl w:val="6"/>
        <w:numId w:val="28"/>
      </w:numPr>
      <w:jc w:val="center"/>
      <w:outlineLvl w:val="6"/>
    </w:pPr>
    <w:rPr>
      <w:rFonts w:ascii="Arial" w:hAnsi="Arial"/>
      <w:b/>
      <w:color w:val="008000"/>
      <w:sz w:val="32"/>
    </w:rPr>
  </w:style>
  <w:style w:type="paragraph" w:styleId="Heading8">
    <w:name w:val="heading 8"/>
    <w:basedOn w:val="Normal"/>
    <w:next w:val="Normal"/>
    <w:qFormat/>
    <w:pPr>
      <w:keepNext/>
      <w:numPr>
        <w:ilvl w:val="7"/>
        <w:numId w:val="28"/>
      </w:numPr>
      <w:outlineLvl w:val="7"/>
    </w:pPr>
    <w:rPr>
      <w:rFonts w:ascii="Arial" w:hAnsi="Arial"/>
      <w:b/>
    </w:rPr>
  </w:style>
  <w:style w:type="paragraph" w:styleId="Heading9">
    <w:name w:val="heading 9"/>
    <w:basedOn w:val="Normal"/>
    <w:next w:val="Normal"/>
    <w:link w:val="Heading9Char"/>
    <w:semiHidden/>
    <w:unhideWhenUsed/>
    <w:qFormat/>
    <w:rsid w:val="00E97DD1"/>
    <w:pPr>
      <w:numPr>
        <w:ilvl w:val="8"/>
        <w:numId w:val="2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pPr>
    <w:rPr>
      <w:rFonts w:ascii="Arial" w:hAnsi="Arial"/>
      <w:lang w:val="cs-CZ"/>
    </w:rPr>
  </w:style>
  <w:style w:type="paragraph" w:styleId="ListParagraph">
    <w:name w:val="List Paragraph"/>
    <w:basedOn w:val="Normal"/>
    <w:uiPriority w:val="34"/>
    <w:qFormat/>
    <w:rsid w:val="00D93576"/>
    <w:pPr>
      <w:spacing w:after="0"/>
      <w:ind w:left="720"/>
      <w:jc w:val="left"/>
    </w:pPr>
    <w:rPr>
      <w:rFonts w:ascii="Calibri" w:eastAsia="Calibri" w:hAnsi="Calibri"/>
      <w:snapToGrid/>
      <w:szCs w:val="22"/>
    </w:rPr>
  </w:style>
  <w:style w:type="paragraph" w:customStyle="1" w:styleId="PRAGHeading2">
    <w:name w:val="PRAG Heading 2"/>
    <w:basedOn w:val="Normal"/>
    <w:rsid w:val="004A0333"/>
    <w:pPr>
      <w:widowControl w:val="0"/>
      <w:numPr>
        <w:numId w:val="22"/>
      </w:numPr>
      <w:spacing w:before="100" w:after="100"/>
      <w:jc w:val="left"/>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TOC2">
    <w:name w:val="toc 2"/>
    <w:basedOn w:val="Normal"/>
    <w:next w:val="Normal"/>
    <w:autoRedefine/>
    <w:uiPriority w:val="39"/>
    <w:rsid w:val="004603E9"/>
    <w:pPr>
      <w:tabs>
        <w:tab w:val="left" w:leader="dot" w:pos="737"/>
        <w:tab w:val="right" w:leader="hyphen" w:pos="9072"/>
      </w:tabs>
      <w:spacing w:after="80"/>
      <w:ind w:left="1021" w:right="425" w:hanging="737"/>
      <w:jc w:val="left"/>
    </w:pPr>
    <w:rPr>
      <w:noProof/>
    </w:rPr>
  </w:style>
  <w:style w:type="paragraph" w:styleId="TOC1">
    <w:name w:val="toc 1"/>
    <w:basedOn w:val="Normal"/>
    <w:next w:val="Normal"/>
    <w:autoRedefine/>
    <w:uiPriority w:val="39"/>
    <w:rsid w:val="004603E9"/>
    <w:pPr>
      <w:tabs>
        <w:tab w:val="right" w:leader="dot" w:pos="9072"/>
      </w:tabs>
      <w:ind w:left="0"/>
      <w:jc w:val="left"/>
    </w:pPr>
    <w:rPr>
      <w:b/>
      <w:noProof/>
      <w:sz w:val="24"/>
    </w:rPr>
  </w:style>
  <w:style w:type="paragraph" w:customStyle="1" w:styleId="bullet-3">
    <w:name w:val="bullet-3"/>
    <w:basedOn w:val="Normal"/>
    <w:pPr>
      <w:widowControl w:val="0"/>
      <w:spacing w:before="240" w:line="240" w:lineRule="exact"/>
      <w:ind w:left="2212" w:hanging="284"/>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style>
  <w:style w:type="paragraph" w:styleId="BodyText">
    <w:name w:val="Body Text"/>
    <w:basedOn w:val="Normal"/>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CF634D"/>
    <w:pPr>
      <w:tabs>
        <w:tab w:val="left" w:pos="284"/>
      </w:tabs>
      <w:ind w:left="0"/>
    </w:pPr>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ind w:left="851"/>
    </w:pPr>
  </w:style>
  <w:style w:type="paragraph" w:customStyle="1" w:styleId="ManualNumPar1">
    <w:name w:val="Manual NumPar 1"/>
    <w:basedOn w:val="Normal"/>
    <w:next w:val="Text1"/>
    <w:pPr>
      <w:spacing w:before="120"/>
      <w:ind w:left="851" w:hanging="851"/>
    </w:pPr>
  </w:style>
  <w:style w:type="paragraph" w:customStyle="1" w:styleId="Point1">
    <w:name w:val="Point 1"/>
    <w:basedOn w:val="Normal"/>
    <w:pPr>
      <w:spacing w:before="120"/>
      <w:ind w:left="1418" w:hanging="567"/>
    </w:pPr>
  </w:style>
  <w:style w:type="paragraph" w:styleId="Subtitle">
    <w:name w:val="Subtitle"/>
    <w:basedOn w:val="Normal"/>
    <w:pPr>
      <w:spacing w:before="120"/>
      <w:jc w:val="center"/>
    </w:pPr>
    <w:rPr>
      <w:rFonts w:ascii="Arial" w:hAnsi="Arial"/>
      <w:b/>
      <w:sz w:val="28"/>
      <w:lang w:val="fr-BE"/>
    </w:rPr>
  </w:style>
  <w:style w:type="paragraph" w:styleId="Title">
    <w:name w:val="Title"/>
    <w:basedOn w:val="Normal"/>
    <w:pPr>
      <w:spacing w:before="120"/>
      <w:jc w:val="center"/>
    </w:pPr>
    <w:rPr>
      <w:rFonts w:ascii="Arial" w:hAnsi="Arial"/>
      <w:b/>
      <w:sz w:val="28"/>
      <w:lang w:val="fr-BE"/>
    </w:rPr>
  </w:style>
  <w:style w:type="paragraph" w:styleId="TOC3">
    <w:name w:val="toc 3"/>
    <w:basedOn w:val="Normal"/>
    <w:next w:val="Normal"/>
    <w:autoRedefine/>
    <w:uiPriority w:val="39"/>
    <w:rsid w:val="004603E9"/>
    <w:pPr>
      <w:ind w:left="480"/>
      <w:jc w:val="left"/>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3"/>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link w:val="BodyText2Char"/>
    <w:rsid w:val="0068234B"/>
    <w:pPr>
      <w:tabs>
        <w:tab w:val="num" w:pos="567"/>
      </w:tabs>
    </w:pPr>
    <w:rPr>
      <w:snapToGrid/>
      <w:lang w:val="sv-SE" w:eastAsia="en-GB"/>
    </w:rPr>
  </w:style>
  <w:style w:type="character" w:customStyle="1" w:styleId="CommentTextChar">
    <w:name w:val="Comment Text Char"/>
    <w:link w:val="CommentText"/>
    <w:rsid w:val="00F557E2"/>
    <w:rPr>
      <w:snapToGrid w:val="0"/>
      <w:lang w:eastAsia="en-US"/>
    </w:rPr>
  </w:style>
  <w:style w:type="character" w:customStyle="1" w:styleId="Heading2Char">
    <w:name w:val="Heading 2 Char"/>
    <w:link w:val="Heading2"/>
    <w:locked/>
    <w:rsid w:val="00E97DD1"/>
    <w:rPr>
      <w:b/>
      <w:snapToGrid w:val="0"/>
      <w:sz w:val="22"/>
      <w:szCs w:val="22"/>
      <w:lang w:eastAsia="en-US"/>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Heading3Char">
    <w:name w:val="Heading 3 Char"/>
    <w:link w:val="Heading3"/>
    <w:rsid w:val="00295D97"/>
    <w:rPr>
      <w:sz w:val="22"/>
      <w:szCs w:val="22"/>
      <w:lang w:eastAsia="en-US"/>
    </w:rPr>
  </w:style>
  <w:style w:type="numbering" w:styleId="111111">
    <w:name w:val="Outline List 2"/>
    <w:basedOn w:val="NoList"/>
    <w:rsid w:val="005478E4"/>
    <w:pPr>
      <w:numPr>
        <w:numId w:val="4"/>
      </w:numPr>
    </w:pPr>
  </w:style>
  <w:style w:type="paragraph" w:customStyle="1" w:styleId="Style11ptBlackJustifiedRight001cmBefore865ptL">
    <w:name w:val="Style 11 pt Black Justified Right:  001 cm Before:  865 pt L..."/>
    <w:basedOn w:val="Normal"/>
    <w:next w:val="Normal"/>
    <w:autoRedefine/>
    <w:rsid w:val="005478E4"/>
    <w:pPr>
      <w:numPr>
        <w:numId w:val="6"/>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NoList"/>
    <w:rsid w:val="005478E4"/>
    <w:pPr>
      <w:numPr>
        <w:numId w:val="5"/>
      </w:numPr>
    </w:pPr>
  </w:style>
  <w:style w:type="paragraph" w:customStyle="1" w:styleId="StyleHeading3">
    <w:name w:val="Style Heading 3"/>
    <w:basedOn w:val="Heading3"/>
    <w:next w:val="Normal"/>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Normal"/>
    <w:rsid w:val="00290AE7"/>
    <w:pPr>
      <w:keepNext/>
      <w:numPr>
        <w:numId w:val="23"/>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CommentReference">
    <w:name w:val="annotation reference"/>
    <w:uiPriority w:val="99"/>
    <w:rsid w:val="004842DD"/>
    <w:rPr>
      <w:sz w:val="16"/>
      <w:szCs w:val="16"/>
    </w:rPr>
  </w:style>
  <w:style w:type="paragraph" w:styleId="CommentText">
    <w:name w:val="annotation text"/>
    <w:basedOn w:val="Normal"/>
    <w:link w:val="CommentTextChar"/>
    <w:rsid w:val="004842DD"/>
    <w:rPr>
      <w:sz w:val="20"/>
    </w:rPr>
  </w:style>
  <w:style w:type="paragraph" w:styleId="CommentSubject">
    <w:name w:val="annotation subject"/>
    <w:basedOn w:val="CommentText"/>
    <w:next w:val="CommentText"/>
    <w:semiHidden/>
    <w:rsid w:val="004842DD"/>
    <w:rPr>
      <w:b/>
      <w:bCs/>
    </w:rPr>
  </w:style>
  <w:style w:type="character" w:customStyle="1" w:styleId="BodyText2Char">
    <w:name w:val="Body Text 2 Char"/>
    <w:link w:val="BodyText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Normal"/>
    <w:link w:val="pointarticleChar"/>
    <w:rsid w:val="00290AE7"/>
    <w:pPr>
      <w:numPr>
        <w:ilvl w:val="1"/>
        <w:numId w:val="23"/>
      </w:numPr>
      <w:spacing w:before="240" w:after="60" w:line="276" w:lineRule="auto"/>
    </w:pPr>
    <w:rPr>
      <w:snapToGrid/>
      <w:sz w:val="20"/>
    </w:rPr>
  </w:style>
  <w:style w:type="paragraph" w:styleId="Revision">
    <w:name w:val="Revision"/>
    <w:hidden/>
    <w:uiPriority w:val="99"/>
    <w:semiHidden/>
    <w:rsid w:val="00BB0162"/>
    <w:rPr>
      <w:snapToGrid w:val="0"/>
      <w:sz w:val="22"/>
      <w:lang w:val="en-GB"/>
    </w:rPr>
  </w:style>
  <w:style w:type="character" w:customStyle="1" w:styleId="Heading4Char">
    <w:name w:val="Heading 4 Char"/>
    <w:link w:val="Heading4"/>
    <w:rsid w:val="001D55A9"/>
    <w:rPr>
      <w:snapToGrid w:val="0"/>
      <w:sz w:val="22"/>
      <w:szCs w:val="22"/>
      <w:lang w:eastAsia="en-US"/>
    </w:rPr>
  </w:style>
  <w:style w:type="character" w:customStyle="1" w:styleId="Heading6Char">
    <w:name w:val="Heading 6 Char"/>
    <w:link w:val="Heading6"/>
    <w:semiHidden/>
    <w:rsid w:val="00E97DD1"/>
    <w:rPr>
      <w:rFonts w:ascii="Calibri" w:eastAsia="Times New Roman" w:hAnsi="Calibri" w:cs="Times New Roman"/>
      <w:b/>
      <w:bCs/>
      <w:snapToGrid w:val="0"/>
      <w:sz w:val="22"/>
      <w:szCs w:val="22"/>
      <w:lang w:eastAsia="en-US"/>
    </w:rPr>
  </w:style>
  <w:style w:type="character" w:customStyle="1" w:styleId="Heading9Char">
    <w:name w:val="Heading 9 Char"/>
    <w:link w:val="Heading9"/>
    <w:semiHidden/>
    <w:rsid w:val="00E97DD1"/>
    <w:rPr>
      <w:rFonts w:ascii="Cambria" w:eastAsia="Times New Roman" w:hAnsi="Cambria" w:cs="Times New Roman"/>
      <w:snapToGrid w:val="0"/>
      <w:sz w:val="22"/>
      <w:szCs w:val="22"/>
      <w:lang w:eastAsia="en-US"/>
    </w:rPr>
  </w:style>
  <w:style w:type="character" w:styleId="Emphasis">
    <w:name w:val="Emphasis"/>
    <w:qFormat/>
    <w:rsid w:val="006D46E8"/>
    <w:rPr>
      <w:i/>
    </w:rPr>
  </w:style>
  <w:style w:type="paragraph" w:styleId="TOCHeading">
    <w:name w:val="TOC Heading"/>
    <w:basedOn w:val="Heading1"/>
    <w:next w:val="Normal"/>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0F3C1A"/>
    <w:rPr>
      <w:snapToGrid w:val="0"/>
      <w:lang w:eastAsia="en-US"/>
    </w:rPr>
  </w:style>
  <w:style w:type="paragraph" w:customStyle="1" w:styleId="Char2">
    <w:name w:val="Char2"/>
    <w:basedOn w:val="Normal"/>
    <w:link w:val="FootnoteReference"/>
    <w:rsid w:val="000F3C1A"/>
    <w:pPr>
      <w:spacing w:after="160" w:line="240" w:lineRule="exact"/>
      <w:ind w:left="0"/>
      <w:jc w:val="left"/>
    </w:pPr>
    <w:rPr>
      <w:snapToGrid/>
      <w:sz w:val="20"/>
      <w:vertAlign w:val="superscript"/>
      <w:lang w:eastAsia="en-GB"/>
    </w:rPr>
  </w:style>
  <w:style w:type="paragraph" w:styleId="HTMLPreformatted">
    <w:name w:val="HTML Preformatted"/>
    <w:basedOn w:val="Normal"/>
    <w:link w:val="HTMLPreformattedChar"/>
    <w:rsid w:val="00624AAE"/>
    <w:rPr>
      <w:rFonts w:ascii="Courier New" w:hAnsi="Courier New" w:cs="Courier New"/>
      <w:sz w:val="20"/>
    </w:rPr>
  </w:style>
  <w:style w:type="character" w:customStyle="1" w:styleId="HTMLPreformattedChar">
    <w:name w:val="HTML Preformatted Char"/>
    <w:link w:val="HTMLPreformatted"/>
    <w:rsid w:val="00624AAE"/>
    <w:rPr>
      <w:rFonts w:ascii="Courier New" w:hAnsi="Courier New" w:cs="Courier New"/>
      <w:snapToGrid w:val="0"/>
      <w:lang w:eastAsia="en-US"/>
    </w:rPr>
  </w:style>
  <w:style w:type="character" w:customStyle="1" w:styleId="Comment">
    <w:name w:val="Comment"/>
    <w:rsid w:val="00AD08D3"/>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863134565">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02168096">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734698338">
      <w:bodyDiv w:val="1"/>
      <w:marLeft w:val="0"/>
      <w:marRight w:val="0"/>
      <w:marTop w:val="0"/>
      <w:marBottom w:val="0"/>
      <w:divBdr>
        <w:top w:val="none" w:sz="0" w:space="0" w:color="auto"/>
        <w:left w:val="none" w:sz="0" w:space="0" w:color="auto"/>
        <w:bottom w:val="none" w:sz="0" w:space="0" w:color="auto"/>
        <w:right w:val="none" w:sz="0" w:space="0" w:color="auto"/>
      </w:divBdr>
    </w:div>
    <w:div w:id="1825124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hyperlink" Target="mailto:milena.milacic@mki.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europeaid/prag/annexes.do?chapterTitleCode=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me/mki/kapitalne-investic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1353-33E2-43B1-B8D7-294DB36E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7867</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52610</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Predrag Janković</cp:lastModifiedBy>
  <cp:revision>4</cp:revision>
  <cp:lastPrinted>2018-11-08T15:51:00Z</cp:lastPrinted>
  <dcterms:created xsi:type="dcterms:W3CDTF">2022-01-21T10:47:00Z</dcterms:created>
  <dcterms:modified xsi:type="dcterms:W3CDTF">2022-02-18T08:24:00Z</dcterms:modified>
</cp:coreProperties>
</file>

<file path=docProps/custom.xml><?xml version="1.0" encoding="utf-8"?>
<Properties xmlns="http://schemas.openxmlformats.org/officeDocument/2006/custom-properties" xmlns:vt="http://schemas.openxmlformats.org/officeDocument/2006/docPropsVTypes"/>
</file>