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36" w:rsidRDefault="00031C0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36" w:rsidRDefault="00E16636"/>
    <w:p w:rsidR="00E16636" w:rsidRDefault="00031C0B">
      <w:pPr>
        <w:spacing w:after="0"/>
      </w:pPr>
      <w:r>
        <w:rPr>
          <w:sz w:val="22"/>
          <w:szCs w:val="22"/>
        </w:rPr>
        <w:t>Br: 02/1-100/20-4217/2</w:t>
      </w:r>
    </w:p>
    <w:p w:rsidR="00E16636" w:rsidRDefault="00031C0B">
      <w:r>
        <w:rPr>
          <w:sz w:val="22"/>
          <w:szCs w:val="22"/>
        </w:rPr>
        <w:t>Podgorica, 11.09.2020. godine</w:t>
      </w:r>
    </w:p>
    <w:p w:rsidR="00E16636" w:rsidRDefault="00E16636"/>
    <w:p w:rsidR="00E16636" w:rsidRDefault="00031C0B">
      <w:pPr>
        <w:pStyle w:val="p2Style"/>
      </w:pPr>
      <w:r>
        <w:rPr>
          <w:rStyle w:val="r2Style"/>
        </w:rPr>
        <w:t>UPRAVA ZA KADROVE</w:t>
      </w:r>
    </w:p>
    <w:p w:rsidR="00E16636" w:rsidRDefault="00031C0B">
      <w:pPr>
        <w:pStyle w:val="p2Style"/>
      </w:pPr>
      <w:r>
        <w:rPr>
          <w:rStyle w:val="r2Style"/>
        </w:rPr>
        <w:t>objavljuje</w:t>
      </w:r>
    </w:p>
    <w:p w:rsidR="00E16636" w:rsidRDefault="00031C0B">
      <w:pPr>
        <w:pStyle w:val="p2Style"/>
      </w:pPr>
      <w:r>
        <w:rPr>
          <w:rStyle w:val="r2Style"/>
        </w:rPr>
        <w:t>JAVNI OGLAS</w:t>
      </w:r>
    </w:p>
    <w:p w:rsidR="00E16636" w:rsidRDefault="00031C0B">
      <w:pPr>
        <w:pStyle w:val="p2Style"/>
      </w:pPr>
      <w:r>
        <w:rPr>
          <w:rStyle w:val="r2Style"/>
        </w:rPr>
        <w:t>za potrebe</w:t>
      </w:r>
    </w:p>
    <w:p w:rsidR="00E16636" w:rsidRDefault="00031C0B">
      <w:pPr>
        <w:pStyle w:val="p2Style"/>
      </w:pPr>
      <w:r>
        <w:rPr>
          <w:rStyle w:val="r2Style"/>
        </w:rPr>
        <w:t>Ministarstva pravde</w:t>
      </w:r>
    </w:p>
    <w:p w:rsidR="00E16636" w:rsidRDefault="00E16636"/>
    <w:p w:rsidR="00E16636" w:rsidRDefault="00E16636"/>
    <w:p w:rsidR="00E16636" w:rsidRDefault="00031C0B">
      <w:pPr>
        <w:jc w:val="both"/>
      </w:pPr>
      <w:r>
        <w:rPr>
          <w:b/>
          <w:bCs/>
          <w:sz w:val="22"/>
          <w:szCs w:val="22"/>
        </w:rPr>
        <w:t xml:space="preserve">1. Samostalni/a savjetnik/ica III - mjesto rada Bijelo Polje - u Direkciji za uslovnu slobodu i izvršenje kazne zatvora u prostorijama u kojima osuđeni stanuje, Direktorat za izvršenje krivičnih sankcija, </w:t>
      </w:r>
    </w:p>
    <w:p w:rsidR="00E16636" w:rsidRDefault="00031C0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16636" w:rsidRDefault="00031C0B">
      <w:pPr>
        <w:jc w:val="both"/>
      </w:pPr>
      <w:r>
        <w:rPr>
          <w:sz w:val="22"/>
          <w:szCs w:val="22"/>
        </w:rPr>
        <w:t xml:space="preserve"> - VII1 ni</w:t>
      </w:r>
      <w:r>
        <w:rPr>
          <w:sz w:val="22"/>
          <w:szCs w:val="22"/>
        </w:rPr>
        <w:t>vo kvalifikacije obrazovanja, Fakutet iz oblasti društvenih nauka - pravo ili bezbjednost i kriminalistika</w:t>
      </w:r>
    </w:p>
    <w:p w:rsidR="00E16636" w:rsidRDefault="00031C0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16636" w:rsidRDefault="00031C0B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E16636" w:rsidRDefault="00E16636">
      <w:pPr>
        <w:jc w:val="both"/>
      </w:pPr>
    </w:p>
    <w:p w:rsidR="00E16636" w:rsidRDefault="00031C0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</w:t>
      </w:r>
      <w:r>
        <w:rPr>
          <w:color w:val="000000"/>
          <w:sz w:val="22"/>
          <w:szCs w:val="22"/>
        </w:rPr>
        <w:t xml:space="preserve">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</w:t>
      </w:r>
      <w:r>
        <w:rPr>
          <w:color w:val="000000"/>
          <w:sz w:val="22"/>
          <w:szCs w:val="22"/>
        </w:rPr>
        <w:t xml:space="preserve">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</w:t>
      </w:r>
      <w:r>
        <w:rPr>
          <w:color w:val="000000"/>
          <w:sz w:val="22"/>
          <w:szCs w:val="22"/>
        </w:rPr>
        <w:t>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>Kandidati mog</w:t>
      </w:r>
      <w:r>
        <w:rPr>
          <w:color w:val="000000"/>
          <w:sz w:val="22"/>
          <w:szCs w:val="22"/>
        </w:rPr>
        <w:t>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</w:t>
      </w:r>
      <w:r>
        <w:rPr>
          <w:color w:val="000000"/>
          <w:sz w:val="22"/>
          <w:szCs w:val="22"/>
        </w:rPr>
        <w:t xml:space="preserve">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</w:t>
        </w:r>
        <w:r>
          <w:t>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E16636" w:rsidRDefault="00031C0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>Državni služ</w:t>
      </w:r>
      <w:r>
        <w:rPr>
          <w:color w:val="000000"/>
          <w:sz w:val="22"/>
          <w:szCs w:val="22"/>
        </w:rPr>
        <w:t>benik, odnosno namještenik koji je ostvario pravo na otpremninu ne može zasnovati radni odnos u državnom organu ili pravnom licu, u periodu od jedne godine od dana isplate otpremnine. Ogranicenje se ne odnosi na lice koje vrati cjelokupni iznos isplacene o</w:t>
      </w:r>
      <w:r>
        <w:rPr>
          <w:color w:val="000000"/>
          <w:sz w:val="22"/>
          <w:szCs w:val="22"/>
        </w:rPr>
        <w:t>tpremnine.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</w:t>
      </w:r>
      <w:r>
        <w:rPr>
          <w:color w:val="000000"/>
          <w:sz w:val="22"/>
          <w:szCs w:val="22"/>
        </w:rPr>
        <w:t xml:space="preserve"> načinu sprovođenja provjere znanja, sposobnosti, kompetencija i vještina za rad u državnim organima ("Sl. list Crne Gore", br. 50/18) .  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16636" w:rsidRDefault="00031C0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16636" w:rsidRDefault="00E16636">
      <w:pPr>
        <w:jc w:val="both"/>
      </w:pPr>
    </w:p>
    <w:p w:rsidR="00E16636" w:rsidRDefault="00E16636">
      <w:pPr>
        <w:jc w:val="both"/>
      </w:pPr>
    </w:p>
    <w:p w:rsidR="00E16636" w:rsidRDefault="00031C0B">
      <w:pPr>
        <w:pStyle w:val="p2Style"/>
      </w:pPr>
      <w:r>
        <w:rPr>
          <w:rStyle w:val="r2Style"/>
        </w:rPr>
        <w:t>UPRAVA ZA KADROVE</w:t>
      </w:r>
    </w:p>
    <w:p w:rsidR="00E16636" w:rsidRDefault="00031C0B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E16636" w:rsidRDefault="00031C0B">
      <w:pPr>
        <w:pStyle w:val="p2Style"/>
      </w:pPr>
      <w:r>
        <w:rPr>
          <w:rStyle w:val="r2Style"/>
        </w:rPr>
        <w:t>Sa naznakom: za Javni oglas za potrebe Ministarstva pravde</w:t>
      </w:r>
    </w:p>
    <w:p w:rsidR="00E16636" w:rsidRDefault="00031C0B">
      <w:pPr>
        <w:pStyle w:val="p2Style2"/>
      </w:pPr>
      <w:r>
        <w:rPr>
          <w:rStyle w:val="r2Style2"/>
        </w:rPr>
        <w:t>Kontakt osoba koja daje informacije u vezi oglasa</w:t>
      </w:r>
    </w:p>
    <w:p w:rsidR="00E16636" w:rsidRDefault="00031C0B">
      <w:pPr>
        <w:pStyle w:val="p2Style2"/>
      </w:pPr>
      <w:r>
        <w:rPr>
          <w:rStyle w:val="r2Style2"/>
        </w:rPr>
        <w:t>tel: 020/202-291; Rad sa strankama 10h - 13h</w:t>
      </w:r>
    </w:p>
    <w:p w:rsidR="00E16636" w:rsidRDefault="00031C0B">
      <w:pPr>
        <w:pStyle w:val="p2Style2"/>
      </w:pPr>
      <w:r>
        <w:rPr>
          <w:rStyle w:val="r2Style2"/>
        </w:rPr>
        <w:t>www.uzk.gov.me</w:t>
      </w:r>
    </w:p>
    <w:p w:rsidR="00E16636" w:rsidRDefault="00E16636"/>
    <w:p w:rsidR="00E16636" w:rsidRDefault="00E16636"/>
    <w:p w:rsidR="00E16636" w:rsidRDefault="00E16636"/>
    <w:p w:rsidR="00E16636" w:rsidRDefault="00031C0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16636" w:rsidRDefault="00031C0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E1663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36"/>
    <w:rsid w:val="00031C0B"/>
    <w:rsid w:val="00E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B6CF0-012C-41CF-8D94-42EEB7C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2020-09-14T07:05:00Z</dcterms:created>
  <dcterms:modified xsi:type="dcterms:W3CDTF">2020-09-14T07:05:00Z</dcterms:modified>
  <cp:category/>
</cp:coreProperties>
</file>