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BA" w:rsidRDefault="003738BA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p w:rsidR="00044645" w:rsidRDefault="00044645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:rsidR="00817ED7" w:rsidRPr="008F5A96" w:rsidRDefault="00817ED7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</w:rPr>
      </w:pPr>
      <w:r w:rsidRPr="008F5A96">
        <w:rPr>
          <w:rFonts w:ascii="Arial" w:hAnsi="Arial" w:cs="Arial"/>
          <w:b/>
          <w:spacing w:val="50"/>
        </w:rPr>
        <w:t>PRIJAVA</w:t>
      </w:r>
    </w:p>
    <w:p w:rsidR="00817ED7" w:rsidRPr="008F5A96" w:rsidRDefault="003F6186" w:rsidP="00817ED7">
      <w:pPr>
        <w:pStyle w:val="NormalWeb"/>
        <w:spacing w:before="180" w:after="180"/>
        <w:jc w:val="center"/>
        <w:rPr>
          <w:rFonts w:ascii="Arial" w:hAnsi="Arial" w:cs="Arial"/>
          <w:b/>
        </w:rPr>
      </w:pPr>
      <w:r w:rsidRPr="008F5A96">
        <w:rPr>
          <w:rFonts w:ascii="Arial" w:hAnsi="Arial" w:cs="Arial"/>
          <w:b/>
        </w:rPr>
        <w:t>NA</w:t>
      </w:r>
    </w:p>
    <w:p w:rsidR="003F6186" w:rsidRPr="008F5A96" w:rsidRDefault="003F6186" w:rsidP="003F6186">
      <w:pPr>
        <w:jc w:val="center"/>
        <w:rPr>
          <w:rFonts w:ascii="Arial" w:hAnsi="Arial" w:cs="Arial"/>
          <w:b/>
          <w:szCs w:val="24"/>
        </w:rPr>
      </w:pPr>
      <w:r w:rsidRPr="008F5A96">
        <w:rPr>
          <w:rFonts w:ascii="Arial" w:hAnsi="Arial" w:cs="Arial"/>
          <w:b/>
          <w:szCs w:val="24"/>
        </w:rPr>
        <w:t>KONKURS</w:t>
      </w:r>
    </w:p>
    <w:p w:rsidR="003F6186" w:rsidRPr="008F5A96" w:rsidRDefault="003F6186" w:rsidP="003F6186">
      <w:pPr>
        <w:jc w:val="center"/>
        <w:rPr>
          <w:rFonts w:ascii="Arial" w:hAnsi="Arial" w:cs="Arial"/>
          <w:b/>
          <w:szCs w:val="24"/>
        </w:rPr>
      </w:pPr>
      <w:r w:rsidRPr="008F5A96">
        <w:rPr>
          <w:rFonts w:ascii="Arial" w:hAnsi="Arial" w:cs="Arial"/>
          <w:b/>
          <w:szCs w:val="24"/>
        </w:rPr>
        <w:t>ZA SU/FINANSIRANJE PROJEKATA PROMOCIJE NAUKE I ISTRAŽIVANJA</w:t>
      </w:r>
    </w:p>
    <w:p w:rsidR="00817ED7" w:rsidRPr="008F5A96" w:rsidRDefault="003F6186" w:rsidP="003F6186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8F5A96">
        <w:rPr>
          <w:rFonts w:ascii="Arial" w:hAnsi="Arial" w:cs="Arial"/>
          <w:b/>
          <w:szCs w:val="24"/>
        </w:rPr>
        <w:t>U 2026. GODINI</w:t>
      </w:r>
    </w:p>
    <w:p w:rsidR="003F6186" w:rsidRDefault="003F6186" w:rsidP="003F618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</w:p>
    <w:p w:rsidR="003F6186" w:rsidRDefault="003F6186" w:rsidP="003F618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NAZIV PROJEKTA/AKTIVNOSTI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817ED7" w:rsidTr="0063322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projekta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Ispunjenost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uslova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prijavljivanje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Konkurs</w:t>
            </w:r>
            <w:proofErr w:type="spellEnd"/>
          </w:p>
        </w:tc>
        <w:tc>
          <w:tcPr>
            <w:tcW w:w="6539" w:type="dxa"/>
          </w:tcPr>
          <w:p w:rsidR="00817ED7" w:rsidRDefault="008A6B0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:rsidR="00817ED7" w:rsidRDefault="008A6B0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i/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ili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edukativna</w:t>
            </w:r>
            <w:proofErr w:type="spellEnd"/>
            <w:r w:rsidR="00817ED7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 w:rsidRPr="003E0BB6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</w:p>
          <w:p w:rsidR="00817ED7" w:rsidRDefault="008A6B0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javnog</w:t>
            </w:r>
            <w:proofErr w:type="spellEnd"/>
            <w:r w:rsidR="00817ED7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17ED7">
              <w:rPr>
                <w:rFonts w:ascii="Arial" w:hAnsi="Arial" w:cs="Arial"/>
                <w:sz w:val="22"/>
                <w:lang w:val="en-GB"/>
              </w:rPr>
              <w:t>sektora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DB62E6" w:rsidRDefault="00DB62E6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DB62E6" w:rsidRDefault="00DB62E6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3F6186" w:rsidRDefault="003F6186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817ED7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top w:val="dotDash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  <w:proofErr w:type="spellEnd"/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ISKUSTVO U PROJEKTIMA/PROGRAMIMA SLIČNOG TIPA</w:t>
            </w: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USTANOVE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2500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PROJEKTNOG TIMA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1200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po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osobi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Napomena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>avesti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ulogu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>
              <w:rPr>
                <w:rFonts w:ascii="Arial" w:hAnsi="Arial" w:cs="Arial"/>
                <w:sz w:val="22"/>
                <w:lang w:val="en-GB"/>
              </w:rPr>
              <w:t>)</w:t>
            </w: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PARTNERI  (u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slučaju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da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projektne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aktivnosti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uključuju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partnere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OPIS PROJEKTA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Period/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termin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realizacije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evi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projekta</w:t>
            </w:r>
            <w:proofErr w:type="spellEnd"/>
          </w:p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300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</w:tcPr>
          <w:p w:rsidR="00817ED7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Ciljna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grupa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-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uzrast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broj</w:t>
            </w:r>
            <w:proofErr w:type="spellEnd"/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300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Očekivani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rezultati</w:t>
            </w:r>
            <w:proofErr w:type="spellEnd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projekta</w:t>
            </w:r>
            <w:proofErr w:type="spellEnd"/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(do 600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karaktera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 xml:space="preserve">bez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razmaka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OPIS POJEDINAČNIH PROJEKTNIH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AKTIVNOSTI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do 3000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Dati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svih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ključnih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koraka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ostvarenja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postizanja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cilj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ev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)a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i/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g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>rupisati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pojedinačne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po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redosljedu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njihovo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vremensko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trajanje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E804AE">
              <w:rPr>
                <w:rFonts w:ascii="Arial" w:hAnsi="Arial" w:cs="Arial"/>
                <w:b/>
                <w:sz w:val="22"/>
                <w:lang w:val="en-GB"/>
              </w:rPr>
              <w:t>7</w:t>
            </w:r>
            <w:r>
              <w:rPr>
                <w:rFonts w:ascii="Arial" w:hAnsi="Arial" w:cs="Arial"/>
                <w:sz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FINANSIJSKI PLAN ZA PROJEKAT</w:t>
            </w:r>
          </w:p>
          <w:p w:rsidR="006420C6" w:rsidRDefault="006420C6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6420C6" w:rsidRPr="00FC6D8C" w:rsidRDefault="006420C6" w:rsidP="002F17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Ukupna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sredstva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252121">
              <w:rPr>
                <w:rFonts w:ascii="Arial" w:hAnsi="Arial" w:cs="Arial"/>
                <w:b/>
                <w:sz w:val="22"/>
                <w:lang w:val="en-GB"/>
              </w:rPr>
              <w:t>projekta</w:t>
            </w:r>
            <w:proofErr w:type="spellEnd"/>
            <w:r w:rsidRPr="00252121">
              <w:rPr>
                <w:rFonts w:ascii="Arial" w:hAnsi="Arial" w:cs="Arial"/>
                <w:b/>
                <w:sz w:val="22"/>
                <w:lang w:val="en-GB"/>
              </w:rPr>
              <w:t xml:space="preserve"> 7.1+7.2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ukoliko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postoji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sufinansiranje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n-GB"/>
              </w:rPr>
              <w:t>ustanove</w:t>
            </w:r>
            <w:proofErr w:type="spellEnd"/>
            <w:r w:rsidR="00337154">
              <w:rPr>
                <w:rFonts w:ascii="Arial" w:hAnsi="Arial" w:cs="Arial"/>
                <w:b/>
                <w:sz w:val="22"/>
                <w:lang w:val="en-GB"/>
              </w:rPr>
              <w:t xml:space="preserve"> i/</w:t>
            </w:r>
            <w:proofErr w:type="spellStart"/>
            <w:r w:rsidR="00337154">
              <w:rPr>
                <w:rFonts w:ascii="Arial" w:hAnsi="Arial" w:cs="Arial"/>
                <w:b/>
                <w:sz w:val="22"/>
                <w:lang w:val="en-GB"/>
              </w:rPr>
              <w:t>ili</w:t>
            </w:r>
            <w:proofErr w:type="spellEnd"/>
            <w:r w:rsidR="00337154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337154">
              <w:rPr>
                <w:rFonts w:ascii="Arial" w:hAnsi="Arial" w:cs="Arial"/>
                <w:b/>
                <w:sz w:val="22"/>
                <w:lang w:val="en-GB"/>
              </w:rPr>
              <w:t>partnera</w:t>
            </w:r>
            <w:proofErr w:type="spellEnd"/>
            <w:r>
              <w:rPr>
                <w:rFonts w:ascii="Arial" w:hAnsi="Arial" w:cs="Arial"/>
                <w:b/>
                <w:sz w:val="22"/>
                <w:lang w:val="en-GB"/>
              </w:rPr>
              <w:t>)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… 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Iznos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traženog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bottom w:val="dotDash" w:sz="4" w:space="0" w:color="auto"/>
            </w:tcBorders>
          </w:tcPr>
          <w:p w:rsidR="00817ED7" w:rsidRPr="008B7C0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Ukupno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sufinansiranje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ustanove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ili</w:t>
            </w:r>
            <w:proofErr w:type="spellEnd"/>
            <w:r w:rsidR="006420C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6420C6">
              <w:rPr>
                <w:rFonts w:ascii="Arial" w:hAnsi="Arial" w:cs="Arial"/>
                <w:b/>
                <w:sz w:val="22"/>
              </w:rPr>
              <w:t>partnera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ukoliko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postoje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589" w:type="dxa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Izvor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E804A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7.1</w:t>
            </w:r>
            <w:r w:rsidR="0025212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 ZA SREDSTVA TRAŽENA OD MINISTARSTVA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817ED7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7.1.1 </w:t>
            </w:r>
            <w:r w:rsidR="00817ED7"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  <w:p w:rsidR="00817ED7" w:rsidRPr="00E80E49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ajviše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30%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od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ukupn</w:t>
            </w:r>
            <w:r>
              <w:rPr>
                <w:rFonts w:ascii="Arial" w:hAnsi="Arial" w:cs="Arial"/>
                <w:i/>
                <w:sz w:val="22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vrijednosti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817ED7" w:rsidRPr="002B1092" w:rsidRDefault="00817ED7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</w:t>
            </w:r>
            <w:r w:rsidR="00E804AE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817ED7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</w:t>
            </w:r>
            <w:proofErr w:type="spellEnd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troškova</w:t>
            </w:r>
            <w:proofErr w:type="spellEnd"/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obrazloženje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 xml:space="preserve">promo </w:t>
            </w: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troškovi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ketering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Ministarstva (7.1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+ 7.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E804AE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bookmarkStart w:id="0" w:name="_Hlk158715004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7.2 FINANSIJSKI PLAN SOPSTVENIH SREDSTAVA USTANOVE </w:t>
            </w:r>
            <w:r w:rsidR="00337154">
              <w:rPr>
                <w:rFonts w:ascii="Arial" w:hAnsi="Arial" w:cs="Arial"/>
                <w:b/>
                <w:color w:val="000000"/>
                <w:sz w:val="22"/>
              </w:rPr>
              <w:t xml:space="preserve">I/ILI PARTNERA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ZA PROJEKAT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ukoliko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planirana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bookmarkEnd w:id="0"/>
      <w:tr w:rsidR="00E804AE" w:rsidRPr="00E80E49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E804AE" w:rsidRPr="00E80E49" w:rsidRDefault="00E804AE" w:rsidP="00E804AE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E804AE" w:rsidRPr="00D61A68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E80E49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7.2.1: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2B1092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E804AE" w:rsidRPr="002B1092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E804AE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</w:t>
            </w:r>
            <w:proofErr w:type="spellEnd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troškova</w:t>
            </w:r>
            <w:proofErr w:type="spellEnd"/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obrazloženje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 xml:space="preserve">promo </w:t>
            </w: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materijal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</w:t>
            </w:r>
            <w:proofErr w:type="spellEnd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troškovi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 w:rsidRPr="00904B9C">
              <w:rPr>
                <w:rFonts w:ascii="Arial" w:eastAsia="Calibri" w:hAnsi="Arial" w:cs="Arial"/>
                <w:sz w:val="22"/>
              </w:rPr>
              <w:t>ketering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7.2.2: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E804AE" w:rsidRPr="00FC6D8C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bookmarkStart w:id="1" w:name="_Hlk158714931"/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koj</w:t>
            </w:r>
            <w:r w:rsidR="00337154">
              <w:rPr>
                <w:rFonts w:ascii="Arial" w:hAnsi="Arial" w:cs="Arial"/>
                <w:b/>
                <w:bCs/>
                <w:color w:val="000000"/>
                <w:sz w:val="22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sufinansira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(7.2.1 + 7.2.2):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bookmarkEnd w:id="1"/>
    </w:tbl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8.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Pr="00404E4D" w:rsidRDefault="00817ED7" w:rsidP="003F6186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svojstvu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>a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F6186">
              <w:rPr>
                <w:rFonts w:ascii="Arial" w:hAnsi="Arial" w:cs="Arial"/>
                <w:i/>
                <w:sz w:val="22"/>
              </w:rPr>
              <w:t>Konkurs</w:t>
            </w:r>
            <w:proofErr w:type="spellEnd"/>
            <w:r w:rsidRPr="003F6186">
              <w:rPr>
                <w:rFonts w:ascii="Arial" w:hAnsi="Arial" w:cs="Arial"/>
                <w:i/>
                <w:sz w:val="22"/>
              </w:rPr>
              <w:t xml:space="preserve"> za 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su</w:t>
            </w:r>
            <w:proofErr w:type="spellEnd"/>
            <w:r w:rsidR="003F6186" w:rsidRPr="003F6186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finansiranje</w:t>
            </w:r>
            <w:proofErr w:type="spellEnd"/>
            <w:r w:rsidR="003F6186" w:rsidRPr="003F6186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projekata</w:t>
            </w:r>
            <w:proofErr w:type="spellEnd"/>
            <w:r w:rsidR="003F6186" w:rsidRPr="003F6186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promocije</w:t>
            </w:r>
            <w:proofErr w:type="spellEnd"/>
            <w:r w:rsidR="003F6186" w:rsidRPr="003F6186">
              <w:rPr>
                <w:rFonts w:ascii="Arial" w:hAnsi="Arial" w:cs="Arial"/>
                <w:i/>
                <w:sz w:val="22"/>
              </w:rPr>
              <w:t xml:space="preserve"> nauke i 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istraživanja</w:t>
            </w:r>
            <w:proofErr w:type="spellEnd"/>
            <w:r w:rsidR="003F6186" w:rsidRPr="003F6186">
              <w:rPr>
                <w:rFonts w:ascii="Arial" w:hAnsi="Arial" w:cs="Arial"/>
                <w:i/>
                <w:sz w:val="22"/>
              </w:rPr>
              <w:t xml:space="preserve"> u 2026. </w:t>
            </w:r>
            <w:proofErr w:type="spellStart"/>
            <w:r w:rsidR="003F6186" w:rsidRPr="003F6186">
              <w:rPr>
                <w:rFonts w:ascii="Arial" w:hAnsi="Arial" w:cs="Arial"/>
                <w:i/>
                <w:sz w:val="22"/>
              </w:rPr>
              <w:t>godin</w:t>
            </w:r>
            <w:r w:rsidR="003F6186">
              <w:rPr>
                <w:rFonts w:ascii="Arial" w:hAnsi="Arial" w:cs="Arial"/>
                <w:i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FB0369">
              <w:rPr>
                <w:rFonts w:ascii="Arial" w:hAnsi="Arial" w:cs="Arial"/>
                <w:sz w:val="22"/>
              </w:rPr>
              <w:t xml:space="preserve">prosvjete, </w:t>
            </w:r>
            <w:r w:rsidRPr="00404E4D">
              <w:rPr>
                <w:rFonts w:ascii="Arial" w:hAnsi="Arial" w:cs="Arial"/>
                <w:sz w:val="22"/>
              </w:rPr>
              <w:t xml:space="preserve">nauke i </w:t>
            </w:r>
            <w:r w:rsidR="00FB0369">
              <w:rPr>
                <w:rFonts w:ascii="Arial" w:hAnsi="Arial" w:cs="Arial"/>
                <w:sz w:val="22"/>
              </w:rPr>
              <w:t>inovacija</w:t>
            </w:r>
            <w:r w:rsidRPr="00404E4D">
              <w:rPr>
                <w:rFonts w:ascii="Arial" w:hAnsi="Arial" w:cs="Arial"/>
                <w:sz w:val="22"/>
              </w:rPr>
              <w:t xml:space="preserve">, pod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punom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moralnom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materijalnom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krivičnom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:rsidR="00817ED7" w:rsidRPr="00404E4D" w:rsidRDefault="00817ED7" w:rsidP="006332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17ED7" w:rsidRPr="00243734" w:rsidRDefault="00817ED7" w:rsidP="0063322B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</w:p>
          <w:p w:rsidR="00817ED7" w:rsidRDefault="00817ED7" w:rsidP="0063322B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 w:rsidRPr="00CD6A1E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CD6A1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promocije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nauke i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istraživanja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2"/>
              </w:rPr>
              <w:t>sklopu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prijavljenog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Pr="00291562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291562">
              <w:rPr>
                <w:rFonts w:ascii="Arial" w:eastAsia="Calibri" w:hAnsi="Arial" w:cs="Arial"/>
                <w:sz w:val="22"/>
              </w:rPr>
              <w:t>nisu</w:t>
            </w:r>
            <w:proofErr w:type="spellEnd"/>
            <w:r w:rsidRPr="00291562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podržane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kroz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druge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programe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Ministarstva</w:t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</w:rPr>
              <w:t>n</w:t>
            </w:r>
            <w:r w:rsidRPr="00CD6A1E">
              <w:rPr>
                <w:rFonts w:ascii="Arial" w:eastAsia="Calibri" w:hAnsi="Arial" w:cs="Arial"/>
                <w:sz w:val="22"/>
              </w:rPr>
              <w:t>i</w:t>
            </w:r>
            <w:r>
              <w:rPr>
                <w:rFonts w:ascii="Arial" w:eastAsia="Calibri" w:hAnsi="Arial" w:cs="Arial"/>
                <w:sz w:val="22"/>
              </w:rPr>
              <w:t>t</w:t>
            </w:r>
            <w:r w:rsidRPr="00CD6A1E">
              <w:rPr>
                <w:rFonts w:ascii="Arial" w:eastAsia="Calibri" w:hAnsi="Arial" w:cs="Arial"/>
                <w:sz w:val="22"/>
              </w:rPr>
              <w:t>i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su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u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potpunosti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finansirane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iz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drugih</w:t>
            </w:r>
            <w:proofErr w:type="spellEnd"/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D6A1E">
              <w:rPr>
                <w:rFonts w:ascii="Arial" w:eastAsia="Calibri" w:hAnsi="Arial" w:cs="Arial"/>
                <w:sz w:val="22"/>
              </w:rPr>
              <w:t>izvora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>,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navedeni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podaci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predmetni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projekat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tačni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vjerodostojni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dostupni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svakoj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provjeri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817ED7" w:rsidRDefault="00817ED7" w:rsidP="00817ED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Pr="00F66308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:rsidR="00817ED7" w:rsidRDefault="00817ED7" w:rsidP="00044645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817ED7" w:rsidRPr="00044645" w:rsidRDefault="00817ED7" w:rsidP="00817ED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044645">
        <w:rPr>
          <w:rFonts w:ascii="Arial" w:hAnsi="Arial" w:cs="Arial"/>
          <w:bCs/>
          <w:sz w:val="22"/>
          <w:u w:val="single"/>
          <w:lang w:val="en-GB"/>
        </w:rPr>
        <w:tab/>
      </w:r>
      <w:r w:rsidRPr="00044645">
        <w:rPr>
          <w:rFonts w:ascii="Arial" w:hAnsi="Arial" w:cs="Arial"/>
          <w:sz w:val="22"/>
          <w:lang w:val="en-GB"/>
        </w:rPr>
        <w:tab/>
      </w:r>
      <w:r w:rsidRPr="00044645">
        <w:rPr>
          <w:rFonts w:ascii="Arial" w:hAnsi="Arial" w:cs="Arial"/>
          <w:sz w:val="22"/>
          <w:u w:val="single"/>
          <w:lang w:val="en-GB"/>
        </w:rPr>
        <w:tab/>
      </w:r>
    </w:p>
    <w:p w:rsidR="00817ED7" w:rsidRPr="00231EB3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817ED7" w:rsidRPr="00CA1746" w:rsidRDefault="00817ED7" w:rsidP="00817ED7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817ED7" w:rsidRDefault="00817ED7" w:rsidP="00817ED7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817ED7" w:rsidRDefault="00817ED7" w:rsidP="00817ED7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FB0369" w:rsidRDefault="00FB0369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 s</w:t>
      </w:r>
      <w:r w:rsidRPr="00FB0369">
        <w:rPr>
          <w:rFonts w:ascii="Arial" w:hAnsi="Arial" w:cs="Arial"/>
          <w:i/>
          <w:iCs/>
          <w:sz w:val="22"/>
          <w:lang w:val="pl-PL"/>
        </w:rPr>
        <w:t>tatut ustanove</w:t>
      </w:r>
      <w:r>
        <w:rPr>
          <w:rFonts w:ascii="Arial" w:hAnsi="Arial" w:cs="Arial"/>
          <w:i/>
          <w:iCs/>
          <w:sz w:val="22"/>
          <w:lang w:val="pl-PL"/>
        </w:rPr>
        <w:t>;</w:t>
      </w:r>
    </w:p>
    <w:p w:rsidR="00817ED7" w:rsidRPr="009C4023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- </w:t>
      </w:r>
      <w:r w:rsidRPr="009C4023">
        <w:rPr>
          <w:rFonts w:ascii="Arial" w:hAnsi="Arial" w:cs="Arial"/>
          <w:i/>
          <w:iCs/>
          <w:sz w:val="22"/>
        </w:rPr>
        <w:t>saglasnost stručnog/rukovodećeg organa ustanove za organizovanje projektnih aktivnosti; i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-  </w:t>
      </w:r>
      <w:r w:rsidRPr="00CA1746">
        <w:rPr>
          <w:rFonts w:ascii="Arial" w:hAnsi="Arial" w:cs="Arial"/>
          <w:i/>
          <w:iCs/>
          <w:sz w:val="22"/>
        </w:rPr>
        <w:t>CV koordinatora projektnih aktivnosti i članova tima</w:t>
      </w:r>
      <w:r>
        <w:rPr>
          <w:rFonts w:ascii="Arial" w:hAnsi="Arial" w:cs="Arial"/>
          <w:i/>
          <w:iCs/>
          <w:sz w:val="22"/>
        </w:rPr>
        <w:t xml:space="preserve"> </w:t>
      </w:r>
      <w:r w:rsidRPr="00CA1746">
        <w:rPr>
          <w:rFonts w:ascii="Arial" w:hAnsi="Arial" w:cs="Arial"/>
          <w:i/>
          <w:iCs/>
          <w:sz w:val="22"/>
        </w:rPr>
        <w:t>(Europass format, najviše 5 strana po osobi).</w:t>
      </w:r>
    </w:p>
    <w:p w:rsidR="00817ED7" w:rsidRPr="00CA1746" w:rsidRDefault="00817ED7" w:rsidP="00817ED7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4D4328" w:rsidRPr="004D4328">
        <w:rPr>
          <w:rFonts w:ascii="Arial" w:hAnsi="Arial" w:cs="Arial"/>
          <w:b/>
          <w:i/>
          <w:iCs/>
          <w:sz w:val="22"/>
          <w:lang w:val="pl-PL"/>
        </w:rPr>
        <w:t>30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. april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>202</w:t>
      </w:r>
      <w:r w:rsidR="004C5E79">
        <w:rPr>
          <w:rFonts w:ascii="Arial" w:hAnsi="Arial" w:cs="Arial"/>
          <w:b/>
          <w:i/>
          <w:iCs/>
          <w:sz w:val="22"/>
          <w:lang w:val="pl-PL"/>
        </w:rPr>
        <w:t>6</w:t>
      </w:r>
      <w:r>
        <w:rPr>
          <w:rFonts w:ascii="Arial" w:hAnsi="Arial" w:cs="Arial"/>
          <w:b/>
          <w:i/>
          <w:iCs/>
          <w:sz w:val="22"/>
          <w:lang w:val="pl-PL"/>
        </w:rPr>
        <w:t>. god</w:t>
      </w:r>
      <w:r w:rsidR="004C5E79">
        <w:rPr>
          <w:rFonts w:ascii="Arial" w:hAnsi="Arial" w:cs="Arial"/>
          <w:b/>
          <w:i/>
          <w:iCs/>
          <w:sz w:val="22"/>
          <w:lang w:val="pl-PL"/>
        </w:rPr>
        <w:t>ine</w:t>
      </w:r>
      <w:r w:rsidR="00717C14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3F6186">
        <w:rPr>
          <w:rFonts w:ascii="Arial" w:hAnsi="Arial" w:cs="Arial"/>
          <w:b/>
          <w:i/>
          <w:iCs/>
          <w:sz w:val="22"/>
          <w:lang w:val="pl-PL"/>
        </w:rPr>
        <w:t>4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E50963">
        <w:rPr>
          <w:rFonts w:ascii="Arial" w:hAnsi="Arial" w:cs="Arial"/>
          <w:b/>
          <w:i/>
          <w:sz w:val="22"/>
        </w:rPr>
        <w:t>dostaviti u štampanoj (</w:t>
      </w:r>
      <w:r w:rsidR="00FB0369">
        <w:rPr>
          <w:rFonts w:ascii="Arial" w:hAnsi="Arial" w:cs="Arial"/>
          <w:b/>
          <w:i/>
          <w:sz w:val="22"/>
        </w:rPr>
        <w:t>1</w:t>
      </w:r>
      <w:r w:rsidRPr="00E50963">
        <w:rPr>
          <w:rFonts w:ascii="Arial" w:hAnsi="Arial" w:cs="Arial"/>
          <w:b/>
          <w:i/>
          <w:sz w:val="22"/>
        </w:rPr>
        <w:t xml:space="preserve"> primjera</w:t>
      </w:r>
      <w:r w:rsidR="00FB0369">
        <w:rPr>
          <w:rFonts w:ascii="Arial" w:hAnsi="Arial" w:cs="Arial"/>
          <w:b/>
          <w:i/>
          <w:sz w:val="22"/>
        </w:rPr>
        <w:t>k</w:t>
      </w:r>
      <w:r w:rsidRPr="00E50963">
        <w:rPr>
          <w:rFonts w:ascii="Arial" w:hAnsi="Arial" w:cs="Arial"/>
          <w:b/>
          <w:i/>
          <w:sz w:val="22"/>
        </w:rPr>
        <w:t>) i elektronskoj formi</w:t>
      </w:r>
      <w:r w:rsidRPr="00E50963">
        <w:rPr>
          <w:rFonts w:ascii="Arial" w:hAnsi="Arial" w:cs="Arial"/>
          <w:i/>
          <w:sz w:val="22"/>
        </w:rPr>
        <w:t>.</w:t>
      </w:r>
    </w:p>
    <w:p w:rsidR="00817ED7" w:rsidRPr="00E50963" w:rsidRDefault="00817ED7" w:rsidP="00817ED7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:rsidR="00817ED7" w:rsidRPr="00E50963" w:rsidRDefault="00817ED7" w:rsidP="00817ED7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:rsidR="00817ED7" w:rsidRPr="00E50963" w:rsidRDefault="00817ED7" w:rsidP="00817ED7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</w:t>
      </w:r>
      <w:r>
        <w:rPr>
          <w:rFonts w:ascii="Arial" w:hAnsi="Arial" w:cs="Arial"/>
          <w:b/>
          <w:i/>
          <w:sz w:val="22"/>
        </w:rPr>
        <w:t xml:space="preserve"> prosvjete,</w:t>
      </w:r>
      <w:r w:rsidRPr="00E50963">
        <w:rPr>
          <w:rFonts w:ascii="Arial" w:hAnsi="Arial" w:cs="Arial"/>
          <w:b/>
          <w:i/>
          <w:sz w:val="22"/>
        </w:rPr>
        <w:t xml:space="preserve"> nauke i </w:t>
      </w:r>
      <w:r>
        <w:rPr>
          <w:rFonts w:ascii="Arial" w:hAnsi="Arial" w:cs="Arial"/>
          <w:b/>
          <w:i/>
          <w:sz w:val="22"/>
        </w:rPr>
        <w:t>inovacija</w:t>
      </w:r>
      <w:r w:rsidRPr="00E50963">
        <w:rPr>
          <w:rFonts w:ascii="Arial" w:hAnsi="Arial" w:cs="Arial"/>
          <w:b/>
          <w:i/>
          <w:sz w:val="22"/>
        </w:rPr>
        <w:t xml:space="preserve">, </w:t>
      </w:r>
      <w:r w:rsidR="00EA2BFD">
        <w:rPr>
          <w:rFonts w:ascii="Arial" w:hAnsi="Arial" w:cs="Arial"/>
          <w:b/>
          <w:i/>
          <w:sz w:val="22"/>
        </w:rPr>
        <w:t>Vaka Đurovića bb</w:t>
      </w:r>
      <w:r w:rsidRPr="00E50963">
        <w:rPr>
          <w:rFonts w:ascii="Arial" w:hAnsi="Arial" w:cs="Arial"/>
          <w:b/>
          <w:i/>
          <w:sz w:val="22"/>
        </w:rPr>
        <w:t>, 81 000 Podgorica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F46EB2" w:rsidRPr="00F46EB2" w:rsidRDefault="00F46EB2" w:rsidP="00F46EB2">
      <w:pPr>
        <w:spacing w:before="0" w:after="0" w:line="240" w:lineRule="auto"/>
        <w:rPr>
          <w:rFonts w:ascii="Arial" w:hAnsi="Arial" w:cs="Arial"/>
          <w:sz w:val="22"/>
        </w:rPr>
      </w:pPr>
      <w:bookmarkStart w:id="2" w:name="_GoBack"/>
      <w:r w:rsidRPr="00F46EB2">
        <w:rPr>
          <w:rFonts w:ascii="Arial" w:hAnsi="Arial" w:cs="Arial"/>
          <w:sz w:val="22"/>
        </w:rPr>
        <w:t xml:space="preserve">Kontakt osoba: Šejla Ećo </w:t>
      </w:r>
    </w:p>
    <w:p w:rsidR="00F46EB2" w:rsidRPr="00F46EB2" w:rsidRDefault="00F46EB2" w:rsidP="00F46EB2">
      <w:pPr>
        <w:spacing w:before="0" w:after="0" w:line="240" w:lineRule="auto"/>
        <w:rPr>
          <w:rFonts w:ascii="Arial" w:hAnsi="Arial" w:cs="Arial"/>
          <w:sz w:val="22"/>
        </w:rPr>
      </w:pPr>
      <w:r w:rsidRPr="00F46EB2">
        <w:rPr>
          <w:rFonts w:ascii="Arial" w:hAnsi="Arial" w:cs="Arial"/>
          <w:sz w:val="22"/>
        </w:rPr>
        <w:t xml:space="preserve">e-mail: </w:t>
      </w:r>
      <w:hyperlink r:id="rId9" w:history="1">
        <w:r w:rsidRPr="00F46EB2">
          <w:rPr>
            <w:rStyle w:val="Hyperlink"/>
            <w:rFonts w:ascii="Arial" w:hAnsi="Arial" w:cs="Arial"/>
            <w:sz w:val="22"/>
          </w:rPr>
          <w:t>sejla.eco@mpni.gov.me</w:t>
        </w:r>
      </w:hyperlink>
      <w:r w:rsidRPr="00F46EB2">
        <w:rPr>
          <w:rFonts w:ascii="Arial" w:hAnsi="Arial" w:cs="Arial"/>
          <w:sz w:val="22"/>
        </w:rPr>
        <w:t xml:space="preserve"> </w:t>
      </w:r>
    </w:p>
    <w:bookmarkEnd w:id="2"/>
    <w:p w:rsidR="00F46EB2" w:rsidRPr="00F46EB2" w:rsidRDefault="00F46EB2" w:rsidP="00F46EB2">
      <w:pPr>
        <w:spacing w:before="0" w:after="0" w:line="240" w:lineRule="auto"/>
        <w:contextualSpacing/>
        <w:rPr>
          <w:rFonts w:ascii="Arial" w:hAnsi="Arial" w:cs="Arial"/>
          <w:sz w:val="22"/>
        </w:rPr>
      </w:pPr>
    </w:p>
    <w:p w:rsidR="00817ED7" w:rsidRPr="00F46EB2" w:rsidRDefault="00817ED7" w:rsidP="00817ED7">
      <w:pPr>
        <w:rPr>
          <w:rFonts w:ascii="Arial" w:hAnsi="Arial" w:cs="Arial"/>
          <w:sz w:val="22"/>
        </w:rPr>
      </w:pPr>
    </w:p>
    <w:p w:rsidR="00CC05A1" w:rsidRDefault="00CC05A1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sectPr w:rsidR="00CC05A1" w:rsidSect="006268A0">
      <w:headerReference w:type="default" r:id="rId10"/>
      <w:headerReference w:type="first" r:id="rId11"/>
      <w:pgSz w:w="11906" w:h="16838" w:code="9"/>
      <w:pgMar w:top="1138" w:right="1138" w:bottom="1152" w:left="8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B0E" w:rsidRDefault="008A6B0E" w:rsidP="00A6505B">
      <w:pPr>
        <w:spacing w:before="0" w:after="0" w:line="240" w:lineRule="auto"/>
      </w:pPr>
      <w:r>
        <w:separator/>
      </w:r>
    </w:p>
  </w:endnote>
  <w:endnote w:type="continuationSeparator" w:id="0">
    <w:p w:rsidR="008A6B0E" w:rsidRDefault="008A6B0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B0E" w:rsidRDefault="008A6B0E" w:rsidP="00A6505B">
      <w:pPr>
        <w:spacing w:before="0" w:after="0" w:line="240" w:lineRule="auto"/>
      </w:pPr>
      <w:r>
        <w:separator/>
      </w:r>
    </w:p>
  </w:footnote>
  <w:footnote w:type="continuationSeparator" w:id="0">
    <w:p w:rsidR="008A6B0E" w:rsidRDefault="008A6B0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45" w:rsidRPr="00751E43" w:rsidRDefault="00044645" w:rsidP="00044645">
    <w:pPr>
      <w:pStyle w:val="Title"/>
      <w:rPr>
        <w:rFonts w:ascii="Arial" w:eastAsiaTheme="majorEastAsia" w:hAnsi="Arial" w:cs="Arial"/>
        <w:sz w:val="24"/>
      </w:rPr>
    </w:pPr>
    <w:bookmarkStart w:id="3" w:name="_Hlk158722059"/>
    <w:bookmarkStart w:id="4" w:name="_Hlk158722060"/>
    <w:bookmarkStart w:id="5" w:name="_Hlk158722168"/>
    <w:bookmarkStart w:id="6" w:name="_Hlk158722169"/>
    <w:bookmarkStart w:id="7" w:name="_Hlk158722233"/>
    <w:bookmarkStart w:id="8" w:name="_Hlk158722234"/>
    <w:bookmarkStart w:id="9" w:name="_Hlk158722378"/>
    <w:bookmarkStart w:id="10" w:name="_Hlk158722379"/>
    <w:bookmarkStart w:id="11" w:name="_Hlk158723251"/>
    <w:bookmarkStart w:id="12" w:name="_Hlk158723252"/>
    <w:bookmarkStart w:id="13" w:name="_Hlk158723554"/>
    <w:bookmarkStart w:id="14" w:name="_Hlk158723555"/>
    <w:r w:rsidRPr="00751E43">
      <w:rPr>
        <w:rFonts w:ascii="Arial" w:hAnsi="Arial" w:cs="Arial"/>
        <w:sz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B2028" wp14:editId="03FD5130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044645" w:rsidRPr="00751E43" w:rsidRDefault="00044645" w:rsidP="0004464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2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044645" w:rsidRPr="00751E43" w:rsidRDefault="00044645" w:rsidP="0004464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049D3" wp14:editId="79BCDDA5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C533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D8FF368" wp14:editId="7679CF58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E74F68" w:rsidRPr="00044645" w:rsidRDefault="00044645" w:rsidP="00044645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B60"/>
    <w:multiLevelType w:val="hybridMultilevel"/>
    <w:tmpl w:val="14462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548A2"/>
    <w:multiLevelType w:val="hybridMultilevel"/>
    <w:tmpl w:val="E9E6B3D0"/>
    <w:lvl w:ilvl="0" w:tplc="AC7A51D0">
      <w:start w:val="2"/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44645"/>
    <w:rsid w:val="00096B35"/>
    <w:rsid w:val="000A02BF"/>
    <w:rsid w:val="000A5BF3"/>
    <w:rsid w:val="000A742D"/>
    <w:rsid w:val="000B48D7"/>
    <w:rsid w:val="000D48D1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2F61"/>
    <w:rsid w:val="00154D42"/>
    <w:rsid w:val="001573FA"/>
    <w:rsid w:val="00165F78"/>
    <w:rsid w:val="00180054"/>
    <w:rsid w:val="0018126F"/>
    <w:rsid w:val="001822FC"/>
    <w:rsid w:val="001847FD"/>
    <w:rsid w:val="001908D1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121"/>
    <w:rsid w:val="00252A36"/>
    <w:rsid w:val="0025635B"/>
    <w:rsid w:val="00270C73"/>
    <w:rsid w:val="002772B6"/>
    <w:rsid w:val="002860D8"/>
    <w:rsid w:val="00292A71"/>
    <w:rsid w:val="00292D5E"/>
    <w:rsid w:val="002970C0"/>
    <w:rsid w:val="002A55BE"/>
    <w:rsid w:val="002A6965"/>
    <w:rsid w:val="002A7CB3"/>
    <w:rsid w:val="002B72AA"/>
    <w:rsid w:val="002C2F30"/>
    <w:rsid w:val="002E46AF"/>
    <w:rsid w:val="002F177D"/>
    <w:rsid w:val="002F461C"/>
    <w:rsid w:val="00301ED9"/>
    <w:rsid w:val="00304C09"/>
    <w:rsid w:val="00313885"/>
    <w:rsid w:val="003168DA"/>
    <w:rsid w:val="00332930"/>
    <w:rsid w:val="00337154"/>
    <w:rsid w:val="003417B8"/>
    <w:rsid w:val="003428AC"/>
    <w:rsid w:val="00350578"/>
    <w:rsid w:val="00354D08"/>
    <w:rsid w:val="00370077"/>
    <w:rsid w:val="003738BA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3F6186"/>
    <w:rsid w:val="00406759"/>
    <w:rsid w:val="00411076"/>
    <w:rsid w:val="004112D5"/>
    <w:rsid w:val="004121F3"/>
    <w:rsid w:val="00412464"/>
    <w:rsid w:val="00412B36"/>
    <w:rsid w:val="00415FD8"/>
    <w:rsid w:val="00417DDF"/>
    <w:rsid w:val="00420F3D"/>
    <w:rsid w:val="00422D74"/>
    <w:rsid w:val="004378E1"/>
    <w:rsid w:val="00443A24"/>
    <w:rsid w:val="00451F6C"/>
    <w:rsid w:val="00451FF9"/>
    <w:rsid w:val="004679C3"/>
    <w:rsid w:val="00492CEA"/>
    <w:rsid w:val="00497DC3"/>
    <w:rsid w:val="004C5E79"/>
    <w:rsid w:val="004D1DE8"/>
    <w:rsid w:val="004D4328"/>
    <w:rsid w:val="004E395B"/>
    <w:rsid w:val="004E3DA7"/>
    <w:rsid w:val="004E5DC4"/>
    <w:rsid w:val="004F24B0"/>
    <w:rsid w:val="004F71FE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E21DE"/>
    <w:rsid w:val="005F4945"/>
    <w:rsid w:val="005F56D9"/>
    <w:rsid w:val="00612213"/>
    <w:rsid w:val="006268A0"/>
    <w:rsid w:val="00630A76"/>
    <w:rsid w:val="00635318"/>
    <w:rsid w:val="006420C6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17C14"/>
    <w:rsid w:val="00722040"/>
    <w:rsid w:val="007222A6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394E"/>
    <w:rsid w:val="00794586"/>
    <w:rsid w:val="007978B6"/>
    <w:rsid w:val="007A7BE9"/>
    <w:rsid w:val="007B2B13"/>
    <w:rsid w:val="007C27DA"/>
    <w:rsid w:val="007C6D35"/>
    <w:rsid w:val="008003A4"/>
    <w:rsid w:val="00810444"/>
    <w:rsid w:val="00813063"/>
    <w:rsid w:val="00813DEC"/>
    <w:rsid w:val="008146BB"/>
    <w:rsid w:val="00817ED7"/>
    <w:rsid w:val="00851814"/>
    <w:rsid w:val="00874B64"/>
    <w:rsid w:val="0087775B"/>
    <w:rsid w:val="0088156B"/>
    <w:rsid w:val="00885190"/>
    <w:rsid w:val="00894E6F"/>
    <w:rsid w:val="008A6B0E"/>
    <w:rsid w:val="008B5D5F"/>
    <w:rsid w:val="008C71A1"/>
    <w:rsid w:val="008C7F82"/>
    <w:rsid w:val="008E43B4"/>
    <w:rsid w:val="008F5A45"/>
    <w:rsid w:val="008F5A96"/>
    <w:rsid w:val="00900AF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A5A79"/>
    <w:rsid w:val="009C4F43"/>
    <w:rsid w:val="009D3106"/>
    <w:rsid w:val="009D76A5"/>
    <w:rsid w:val="009E5A0A"/>
    <w:rsid w:val="009E797A"/>
    <w:rsid w:val="009F3E70"/>
    <w:rsid w:val="00A055A2"/>
    <w:rsid w:val="00A13AB1"/>
    <w:rsid w:val="00A15D76"/>
    <w:rsid w:val="00A32014"/>
    <w:rsid w:val="00A504EB"/>
    <w:rsid w:val="00A5473B"/>
    <w:rsid w:val="00A6505B"/>
    <w:rsid w:val="00AB3AD6"/>
    <w:rsid w:val="00AC1A9F"/>
    <w:rsid w:val="00AC5E54"/>
    <w:rsid w:val="00AF27FF"/>
    <w:rsid w:val="00AF4530"/>
    <w:rsid w:val="00AF4F80"/>
    <w:rsid w:val="00B003EE"/>
    <w:rsid w:val="00B13AFC"/>
    <w:rsid w:val="00B15DFF"/>
    <w:rsid w:val="00B167AC"/>
    <w:rsid w:val="00B34669"/>
    <w:rsid w:val="00B37D43"/>
    <w:rsid w:val="00B40A06"/>
    <w:rsid w:val="00B4645D"/>
    <w:rsid w:val="00B473C2"/>
    <w:rsid w:val="00B47D2C"/>
    <w:rsid w:val="00B83F7A"/>
    <w:rsid w:val="00B84F08"/>
    <w:rsid w:val="00B932D3"/>
    <w:rsid w:val="00B96511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92682"/>
    <w:rsid w:val="00CA4058"/>
    <w:rsid w:val="00CC05A1"/>
    <w:rsid w:val="00CC2580"/>
    <w:rsid w:val="00CD159D"/>
    <w:rsid w:val="00CD43C8"/>
    <w:rsid w:val="00CF381F"/>
    <w:rsid w:val="00CF540B"/>
    <w:rsid w:val="00D03B72"/>
    <w:rsid w:val="00D23B4D"/>
    <w:rsid w:val="00D2455F"/>
    <w:rsid w:val="00D41D18"/>
    <w:rsid w:val="00D61643"/>
    <w:rsid w:val="00D74460"/>
    <w:rsid w:val="00D91F70"/>
    <w:rsid w:val="00D943D6"/>
    <w:rsid w:val="00D970A3"/>
    <w:rsid w:val="00DA00E6"/>
    <w:rsid w:val="00DB46B8"/>
    <w:rsid w:val="00DB62E6"/>
    <w:rsid w:val="00DB6D5E"/>
    <w:rsid w:val="00DC24D2"/>
    <w:rsid w:val="00DC5DF1"/>
    <w:rsid w:val="00DF60F7"/>
    <w:rsid w:val="00DF6FCA"/>
    <w:rsid w:val="00E00C42"/>
    <w:rsid w:val="00E012DB"/>
    <w:rsid w:val="00E06C85"/>
    <w:rsid w:val="00E1395D"/>
    <w:rsid w:val="00E15A93"/>
    <w:rsid w:val="00E46F6C"/>
    <w:rsid w:val="00E62CE6"/>
    <w:rsid w:val="00E63E31"/>
    <w:rsid w:val="00E640B7"/>
    <w:rsid w:val="00E73A9B"/>
    <w:rsid w:val="00E74F68"/>
    <w:rsid w:val="00E75466"/>
    <w:rsid w:val="00E80419"/>
    <w:rsid w:val="00E804AE"/>
    <w:rsid w:val="00E806DD"/>
    <w:rsid w:val="00E87EBE"/>
    <w:rsid w:val="00E9777C"/>
    <w:rsid w:val="00EA2BFD"/>
    <w:rsid w:val="00EB4466"/>
    <w:rsid w:val="00EC16CB"/>
    <w:rsid w:val="00EC3328"/>
    <w:rsid w:val="00EC36A6"/>
    <w:rsid w:val="00EC3A8C"/>
    <w:rsid w:val="00ED4DDF"/>
    <w:rsid w:val="00EE0CB8"/>
    <w:rsid w:val="00EE6390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46EB2"/>
    <w:rsid w:val="00F63FBA"/>
    <w:rsid w:val="00F66805"/>
    <w:rsid w:val="00F7220F"/>
    <w:rsid w:val="00F748A2"/>
    <w:rsid w:val="00F808D8"/>
    <w:rsid w:val="00F96FA0"/>
    <w:rsid w:val="00F976B1"/>
    <w:rsid w:val="00FB0369"/>
    <w:rsid w:val="00FB797A"/>
    <w:rsid w:val="00FC74A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qFormat/>
    <w:rsid w:val="0018005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1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jla.eco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5DB628-5B77-44C2-831C-007408E4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MPNI</cp:lastModifiedBy>
  <cp:revision>10</cp:revision>
  <cp:lastPrinted>2023-12-21T12:21:00Z</cp:lastPrinted>
  <dcterms:created xsi:type="dcterms:W3CDTF">2026-01-22T11:28:00Z</dcterms:created>
  <dcterms:modified xsi:type="dcterms:W3CDTF">2026-02-12T14:01:00Z</dcterms:modified>
</cp:coreProperties>
</file>