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rPr>
          <w:rFonts w:ascii="Times New Roman" w:eastAsia="Times New Roman" w:hAnsi="Times New Roman" w:cs="Times New Roman"/>
          <w:sz w:val="24"/>
          <w:szCs w:val="24"/>
          <w:lang w:val="en-GB"/>
        </w:rPr>
        <w:id w:val="-1982066262"/>
        <w:docPartObj>
          <w:docPartGallery w:val="Cover Pages"/>
          <w:docPartUnique/>
        </w:docPartObj>
      </w:sdtPr>
      <w:sdtEndPr>
        <w:rPr>
          <w:rFonts w:ascii="Arial Narrow" w:hAnsi="Arial Narrow" w:cs="Arial"/>
          <w:b/>
          <w:sz w:val="40"/>
          <w:szCs w:val="40"/>
          <w:lang w:val="sr-Latn-ME"/>
        </w:rPr>
      </w:sdtEndPr>
      <w:sdtContent>
        <w:p w14:paraId="0EAFFAC9" w14:textId="249E9157" w:rsidR="00996CB2" w:rsidRDefault="00CB742C" w:rsidP="001E17AE">
          <w:pPr>
            <w:pStyle w:val="NoSpacing"/>
            <w:pBdr>
              <w:bottom w:val="single" w:sz="6" w:space="4" w:color="2E74B5" w:themeColor="accent1" w:themeShade="BF"/>
            </w:pBdr>
            <w:jc w:val="right"/>
            <w:rPr>
              <w:rFonts w:ascii="Times New Roman" w:eastAsia="Times New Roman" w:hAnsi="Times New Roman" w:cs="Times New Roman"/>
              <w:sz w:val="24"/>
              <w:szCs w:val="24"/>
              <w:lang w:val="en-GB"/>
            </w:rPr>
          </w:pPr>
          <w:r>
            <w:rPr>
              <w:noProof/>
            </w:rPr>
            <w:drawing>
              <wp:anchor distT="0" distB="0" distL="114300" distR="114300" simplePos="0" relativeHeight="251666432" behindDoc="1" locked="0" layoutInCell="1" allowOverlap="1" wp14:anchorId="2325E11F" wp14:editId="275852D2">
                <wp:simplePos x="0" y="0"/>
                <wp:positionH relativeFrom="column">
                  <wp:posOffset>4619625</wp:posOffset>
                </wp:positionH>
                <wp:positionV relativeFrom="paragraph">
                  <wp:posOffset>-428625</wp:posOffset>
                </wp:positionV>
                <wp:extent cx="952500" cy="1170940"/>
                <wp:effectExtent l="0" t="0" r="0" b="0"/>
                <wp:wrapNone/>
                <wp:docPr id="5" name="Picture 5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Picture 3"/>
                        <pic:cNvPicPr/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52500" cy="11709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3E080B">
            <w:rPr>
              <w:noProof/>
            </w:rPr>
            <w:drawing>
              <wp:anchor distT="0" distB="0" distL="114300" distR="114300" simplePos="0" relativeHeight="251665408" behindDoc="1" locked="0" layoutInCell="1" allowOverlap="1" wp14:anchorId="16F505A6" wp14:editId="50E66C0C">
                <wp:simplePos x="0" y="0"/>
                <wp:positionH relativeFrom="column">
                  <wp:posOffset>4621473</wp:posOffset>
                </wp:positionH>
                <wp:positionV relativeFrom="paragraph">
                  <wp:posOffset>898063</wp:posOffset>
                </wp:positionV>
                <wp:extent cx="931026" cy="728265"/>
                <wp:effectExtent l="0" t="0" r="2540" b="0"/>
                <wp:wrapNone/>
                <wp:docPr id="14" name="Picture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" name="CSO logo.png 1111.png"/>
                        <pic:cNvPicPr/>
                      </pic:nvPicPr>
                      <pic:blipFill>
                        <a:blip r:embed="rId1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1026" cy="7282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996CB2">
            <w:rPr>
              <w:rFonts w:ascii="Arial Narrow" w:hAnsi="Arial Narrow" w:cs="Arial"/>
              <w:b/>
              <w:noProof/>
              <w:sz w:val="40"/>
              <w:szCs w:val="40"/>
            </w:rPr>
            <mc:AlternateContent>
              <mc:Choice Requires="wpg">
                <w:drawing>
                  <wp:anchor distT="0" distB="0" distL="114300" distR="114300" simplePos="0" relativeHeight="251662336" behindDoc="0" locked="0" layoutInCell="1" allowOverlap="1" wp14:anchorId="32CBF1C9" wp14:editId="4742CE06">
                    <wp:simplePos x="0" y="0"/>
                    <wp:positionH relativeFrom="column">
                      <wp:posOffset>4267200</wp:posOffset>
                    </wp:positionH>
                    <wp:positionV relativeFrom="paragraph">
                      <wp:posOffset>-847725</wp:posOffset>
                    </wp:positionV>
                    <wp:extent cx="2305712" cy="2544417"/>
                    <wp:effectExtent l="0" t="0" r="0" b="0"/>
                    <wp:wrapNone/>
                    <wp:docPr id="4" name="Group 4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2305712" cy="2544417"/>
                              <a:chOff x="0" y="0"/>
                              <a:chExt cx="2305712" cy="2544417"/>
                            </a:xfrm>
                          </wpg:grpSpPr>
                          <wps:wsp>
                            <wps:cNvPr id="217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630017" y="0"/>
                                <a:ext cx="675695" cy="2544417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6279A05" w14:textId="77777777" w:rsidR="005A6BE5" w:rsidRDefault="005A6BE5" w:rsidP="00996CB2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3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22066" cy="4572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926B9C3" w14:textId="77777777" w:rsidR="005A6BE5" w:rsidRDefault="005A6BE5" w:rsidP="00996CB2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margin">
                      <wp14:pctWidth>0</wp14:pctWidth>
                    </wp14:sizeRelH>
                  </wp:anchor>
                </w:drawing>
              </mc:Choice>
              <mc:Fallback>
                <w:pict>
                  <v:group w14:anchorId="32CBF1C9" id="Group 4" o:spid="_x0000_s1026" style="position:absolute;left:0;text-align:left;margin-left:336pt;margin-top:-66.75pt;width:181.55pt;height:200.35pt;z-index:251662336;mso-width-relative:margin" coordsize="23057,254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izhkgIAAJMHAAAOAAAAZHJzL2Uyb0RvYy54bWzUlclu2zAQhu8F+g4E77UWS3IiWA7SLEaB&#10;tA2Q9AFoipKISiRL0pbcp++QUm0jPhRIUSD1QeY6nP+bGXJ5NXQt2jFtuBQFjmYhRkxQWXJRF/jb&#10;8/2HC4yMJaIkrRSswHtm8NXq/btlr3IWy0a2JdMIjAiT96rAjbUqDwJDG9YRM5OKCZispO6Iha6u&#10;g1KTHqx3bRCHYRb0UpdKS8qMgdHbcRKvvP2qYtR+rSrDLGoLDL5Z/9X+u3HfYLUkea2Jajid3CCv&#10;8KIjXMChB1O3xBK01fzMVMeplkZWdkZlF8iq4pR5DaAmCl+oWWu5VV5Lnfe1OmACtC84vdos/bJ7&#10;1IiXBU4wEqSDEPlTUeLQ9KrOYcVaqyf1qKeBeuw5tUOlO/cPOtDgoe4PUNlgEYXBeB6miyjGiMJc&#10;nCZJEi1G7LSB2Jzto83dH3YGvw8OnH8Hd3oFKWSOlMzfUXpqiGIevnEMJkoxOD9xenYKP8oBxSMq&#10;v8xxQnaAYagGnxFGPUj63SAhbxoianattewbRkrwL3I7QcVhq0NucuOMbPrPsoRwkK2V3tAL2FE2&#10;D0PnzTnybJFml+kZ8QM3kitt7JrJDrlGgTXUiT+D7B6MdT4dl7j4CnnP2xbGSd4K1Bf4Mo1Tv+Fk&#10;puMWSrnlXYEvQvcbo+yk3onSb7aEt2MbDmjFpN3JHYXbYTPAQsdgI8s9UNByLFm4YqDRSP0Tox7K&#10;tcDmx5ZohlH7SQDJyyhJXH37TpIuYujo05nN6QwRFEwV2GI0Nm+svxNGrddAvOIew9GTyVdIsNG/&#10;f55p8zeSZwDyPMOiLI7DLBtTzOP20f4/Msxfd770juF9m4nmLzi4+X1BTq+Ue1pO+z4xj2/p6hcA&#10;AAD//wMAUEsDBBQABgAIAAAAIQDsO+mY4gAAAA0BAAAPAAAAZHJzL2Rvd25yZXYueG1sTI9BS8NA&#10;FITvgv9heYK3drMJqRKzKaWopyLYCuLtNXlNQrNvQ3abpP/e7UmPwwwz3+Tr2XRipMG1ljWoZQSC&#10;uLRVy7WGr8Pb4hmE88gVdpZJw5UcrIv7uxyzyk78SePe1yKUsMtQQ+N9n0npyoYMuqXtiYN3soNB&#10;H+RQy2rAKZSbTsZRtJIGWw4LDfa0bag87y9Gw/uE0yZRr+PufNpefw7px/dOkdaPD/PmBYSn2f+F&#10;4YYf0KEITEd74cqJTsPqKQ5fvIaFSpIUxC0SJakCcdQQBxdkkcv/L4pfAAAA//8DAFBLAQItABQA&#10;BgAIAAAAIQC2gziS/gAAAOEBAAATAAAAAAAAAAAAAAAAAAAAAABbQ29udGVudF9UeXBlc10ueG1s&#10;UEsBAi0AFAAGAAgAAAAhADj9If/WAAAAlAEAAAsAAAAAAAAAAAAAAAAALwEAAF9yZWxzLy5yZWxz&#10;UEsBAi0AFAAGAAgAAAAhAJPCLOGSAgAAkwcAAA4AAAAAAAAAAAAAAAAALgIAAGRycy9lMm9Eb2Mu&#10;eG1sUEsBAi0AFAAGAAgAAAAhAOw76ZjiAAAADQEAAA8AAAAAAAAAAAAAAAAA7AQAAGRycy9kb3du&#10;cmV2LnhtbFBLBQYAAAAABAAEAPMAAAD7BQAAAAA=&#10;"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7" type="#_x0000_t202" style="position:absolute;left:16300;width:6757;height:254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RXA1xAAAANwAAAAPAAAAZHJzL2Rvd25yZXYueG1sRI9Pa8JA&#10;FMTvBb/D8gRvuqvYqjEbkZZCTy3+BW+P7DMJZt+G7Nak375bEHocZuY3TLrpbS3u1PrKsYbpRIEg&#10;zp2puNBwPLyPlyB8QDZYOyYNP+Rhkw2eUkyM63hH930oRISwT1BDGUKTSOnzkiz6iWuIo3d1rcUQ&#10;ZVtI02IX4baWM6VepMWK40KJDb2WlN/231bD6fN6Oc/VV/Fmn5vO9UqyXUmtR8N+uwYRqA//4Uf7&#10;w2iYTRfwdyYeAZn9AgAA//8DAFBLAQItABQABgAIAAAAIQDb4fbL7gAAAIUBAAATAAAAAAAAAAAA&#10;AAAAAAAAAABbQ29udGVudF9UeXBlc10ueG1sUEsBAi0AFAAGAAgAAAAhAFr0LFu/AAAAFQEAAAsA&#10;AAAAAAAAAAAAAAAAHwEAAF9yZWxzLy5yZWxzUEsBAi0AFAAGAAgAAAAhAD1FcDXEAAAA3AAAAA8A&#10;AAAAAAAAAAAAAAAABwIAAGRycy9kb3ducmV2LnhtbFBLBQYAAAAAAwADALcAAAD4AgAAAAA=&#10;" filled="f" stroked="f">
                      <v:textbox>
                        <w:txbxContent>
                          <w:p w14:paraId="16279A05" w14:textId="77777777" w:rsidR="005A6BE5" w:rsidRDefault="005A6BE5" w:rsidP="00996CB2"/>
                        </w:txbxContent>
                      </v:textbox>
                    </v:shape>
                    <v:shape id="Text Box 2" o:spid="_x0000_s1028" type="#_x0000_t202" style="position:absolute;width:16220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wizwwAAANoAAAAPAAAAZHJzL2Rvd25yZXYueG1sRI9Ba8JA&#10;FITvBf/D8oTedNfWlhqzkaIInixNW8HbI/tMgtm3Ibua9N93BaHHYWa+YdLVYBtxpc7XjjXMpgoE&#10;ceFMzaWG76/t5A2ED8gGG8ek4Zc8rLLRQ4qJcT1/0jUPpYgQ9glqqEJoEyl9UZFFP3UtcfROrrMY&#10;ouxKaTrsI9w28kmpV2mx5rhQYUvriopzfrEafvan42GuPsqNfWl7NyjJdiG1fhwP70sQgYbwH763&#10;d0bDM9yuxBsgsz8AAAD//wMAUEsBAi0AFAAGAAgAAAAhANvh9svuAAAAhQEAABMAAAAAAAAAAAAA&#10;AAAAAAAAAFtDb250ZW50X1R5cGVzXS54bWxQSwECLQAUAAYACAAAACEAWvQsW78AAAAVAQAACwAA&#10;AAAAAAAAAAAAAAAfAQAAX3JlbHMvLnJlbHNQSwECLQAUAAYACAAAACEAVd8Is8MAAADaAAAADwAA&#10;AAAAAAAAAAAAAAAHAgAAZHJzL2Rvd25yZXYueG1sUEsFBgAAAAADAAMAtwAAAPcCAAAAAA==&#10;" filled="f" stroked="f">
                      <v:textbox>
                        <w:txbxContent>
                          <w:p w14:paraId="7926B9C3" w14:textId="77777777" w:rsidR="005A6BE5" w:rsidRDefault="005A6BE5" w:rsidP="00996CB2"/>
                        </w:txbxContent>
                      </v:textbox>
                    </v:shape>
                  </v:group>
                </w:pict>
              </mc:Fallback>
            </mc:AlternateContent>
          </w:r>
        </w:p>
        <w:sdt>
          <w:sdtPr>
            <w:rPr>
              <w:rFonts w:ascii="Times New Roman" w:eastAsia="Times New Roman" w:hAnsi="Times New Roman" w:cs="Times New Roman"/>
              <w:sz w:val="24"/>
              <w:szCs w:val="24"/>
              <w:lang w:val="en-GB"/>
            </w:rPr>
            <w:id w:val="-1622522553"/>
            <w:docPartObj>
              <w:docPartGallery w:val="Cover Pages"/>
              <w:docPartUnique/>
            </w:docPartObj>
          </w:sdtPr>
          <w:sdtEndPr>
            <w:rPr>
              <w:rFonts w:ascii="Arial Narrow" w:hAnsi="Arial Narrow" w:cs="Arial"/>
              <w:b/>
              <w:sz w:val="40"/>
              <w:szCs w:val="40"/>
              <w:lang w:val="sr-Latn-ME"/>
            </w:rPr>
          </w:sdtEndPr>
          <w:sdtContent>
            <w:p w14:paraId="1034A326" w14:textId="735B186A" w:rsidR="00996CB2" w:rsidRPr="00D21CCA" w:rsidRDefault="00996CB2" w:rsidP="006C5E47">
              <w:pPr>
                <w:pStyle w:val="NoSpacing"/>
                <w:pBdr>
                  <w:bottom w:val="single" w:sz="6" w:space="4" w:color="2E74B5" w:themeColor="accent1" w:themeShade="BF"/>
                </w:pBdr>
                <w:jc w:val="both"/>
                <w:rPr>
                  <w:rFonts w:ascii="Arial Narrow" w:eastAsiaTheme="majorEastAsia" w:hAnsi="Arial Narrow" w:cstheme="majorBidi"/>
                  <w:b/>
                  <w:strike/>
                  <w:color w:val="FF0000"/>
                  <w:sz w:val="40"/>
                  <w:szCs w:val="40"/>
                </w:rPr>
              </w:pPr>
            </w:p>
            <w:p w14:paraId="4E63B023" w14:textId="77777777" w:rsidR="00996CB2" w:rsidRPr="00200969" w:rsidRDefault="005A6BE5" w:rsidP="006C5E47">
              <w:pPr>
                <w:spacing w:before="240"/>
                <w:jc w:val="center"/>
              </w:pPr>
              <w:sdt>
                <w:sdtPr>
                  <w:rPr>
                    <w:rFonts w:eastAsia="Cambria" w:cs="Arial"/>
                    <w:b/>
                    <w:szCs w:val="22"/>
                    <w:lang w:val="en-US"/>
                  </w:rPr>
                  <w:alias w:val="Subtitle"/>
                  <w:tag w:val=""/>
                  <w:id w:val="157346227"/>
                  <w:placeholder>
                    <w:docPart w:val="8090861A143445E5A0046A1296400C91"/>
                  </w:placeholder>
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<w:text/>
                </w:sdtPr>
                <w:sdtContent>
                  <w:r w:rsidR="000B5BD5" w:rsidRPr="000B5BD5">
                    <w:rPr>
                      <w:rFonts w:eastAsia="Cambria" w:cs="Arial"/>
                      <w:b/>
                      <w:szCs w:val="22"/>
                      <w:lang w:val="en-US"/>
                    </w:rPr>
                    <w:t>PROGRAM OBRAZOVANJA ZA STRUČNO USAVRŠAVANJE DRŽAVNIH SLUŽBENI</w:t>
                  </w:r>
                  <w:r w:rsidR="00BB6F89">
                    <w:rPr>
                      <w:rFonts w:eastAsia="Cambria" w:cs="Arial"/>
                      <w:b/>
                      <w:szCs w:val="22"/>
                      <w:lang w:val="en-US"/>
                    </w:rPr>
                    <w:t xml:space="preserve">CA I SLUŽBENIKA </w:t>
                  </w:r>
                  <w:r w:rsidR="000B5BD5" w:rsidRPr="000B5BD5">
                    <w:rPr>
                      <w:rFonts w:eastAsia="Cambria" w:cs="Arial"/>
                      <w:b/>
                      <w:szCs w:val="22"/>
                      <w:lang w:val="en-US"/>
                    </w:rPr>
                    <w:t xml:space="preserve">ZA </w:t>
                  </w:r>
                  <w:r w:rsidR="008D3F74">
                    <w:rPr>
                      <w:rFonts w:eastAsia="Cambria" w:cs="Arial"/>
                      <w:b/>
                      <w:szCs w:val="22"/>
                      <w:lang w:val="en-US"/>
                    </w:rPr>
                    <w:t>STRATEŠK</w:t>
                  </w:r>
                  <w:r w:rsidR="000B5BD5" w:rsidRPr="000B5BD5">
                    <w:rPr>
                      <w:rFonts w:eastAsia="Cambria" w:cs="Arial"/>
                      <w:b/>
                      <w:szCs w:val="22"/>
                      <w:lang w:val="en-US"/>
                    </w:rPr>
                    <w:t>O PLANIRANJE</w:t>
                  </w:r>
                </w:sdtContent>
              </w:sdt>
              <w:r w:rsidR="00996CB2">
                <w:rPr>
                  <w:noProof/>
                  <w:lang w:val="en-US"/>
                </w:rPr>
                <mc:AlternateContent>
                  <mc:Choice Requires="wps">
                    <w:drawing>
                      <wp:anchor distT="0" distB="0" distL="114300" distR="114300" simplePos="0" relativeHeight="251660288" behindDoc="0" locked="0" layoutInCell="1" allowOverlap="1" wp14:anchorId="1A2BD72D" wp14:editId="1EEAA8C6">
                        <wp:simplePos x="0" y="0"/>
                        <wp:positionH relativeFrom="page">
                          <wp:posOffset>1133475</wp:posOffset>
                        </wp:positionH>
                        <wp:positionV relativeFrom="page">
                          <wp:posOffset>9134475</wp:posOffset>
                        </wp:positionV>
                        <wp:extent cx="5753100" cy="1219200"/>
                        <wp:effectExtent l="0" t="0" r="13335" b="0"/>
                        <wp:wrapSquare wrapText="bothSides"/>
                        <wp:docPr id="1" name="Text Box 1"/>
                        <wp:cNvGraphicFramePr/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 txBox="1"/>
                              <wps:spPr>
                                <a:xfrm>
                                  <a:off x="0" y="0"/>
                                  <a:ext cx="5753100" cy="12192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  <a:effectLst/>
                              </wps:spPr>
                              <wps:txbx>
                                <w:txbxContent>
                                  <w:p w14:paraId="7C8F39E1" w14:textId="77777777" w:rsidR="005A6BE5" w:rsidRPr="00D37D71" w:rsidRDefault="005A6BE5" w:rsidP="00F46139">
                                    <w:pPr>
                                      <w:pStyle w:val="NoSpacing"/>
                                      <w:jc w:val="center"/>
                                      <w:rPr>
                                        <w:rFonts w:ascii="Arial Narrow" w:hAnsi="Arial Narrow"/>
                                        <w:caps/>
                                        <w:color w:val="262626" w:themeColor="text1" w:themeTint="D9"/>
                                        <w:sz w:val="18"/>
                                        <w:szCs w:val="18"/>
                                      </w:rPr>
                                    </w:pPr>
                                    <w:sdt>
                                      <w:sdtPr>
                                        <w:rPr>
                                          <w:rStyle w:val="Style22"/>
                                          <w:rFonts w:ascii="Times New Roman" w:hAnsi="Times New Roman"/>
                                          <w:sz w:val="18"/>
                                          <w:szCs w:val="18"/>
                                        </w:rPr>
                                        <w:alias w:val="Upisati broj sjednice"/>
                                        <w:tag w:val="Upisati broj sjednice"/>
                                        <w:id w:val="-165944872"/>
                                        <w:lock w:val="contentLocked"/>
                                      </w:sdtPr>
                                      <w:sdtContent>
                                        <w:r w:rsidRPr="00D37D71">
                                          <w:rPr>
                                            <w:rStyle w:val="Style22"/>
                                            <w:sz w:val="18"/>
                                            <w:szCs w:val="18"/>
                                          </w:rPr>
                                          <w:t>Ovaj dokument je usvojen na</w:t>
                                        </w:r>
                                      </w:sdtContent>
                                    </w:sdt>
                                    <w:r w:rsidRPr="00D37D71">
                                      <w:rPr>
                                        <w:rFonts w:ascii="Arial Narrow" w:hAnsi="Arial Narrow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sdt>
                                      <w:sdtPr>
                                        <w:rPr>
                                          <w:rStyle w:val="Style22"/>
                                          <w:sz w:val="18"/>
                                          <w:szCs w:val="18"/>
                                        </w:rPr>
                                        <w:alias w:val="Upisati broj sjednice"/>
                                        <w:tag w:val="Upisati broj sjednice"/>
                                        <w:id w:val="-1923103002"/>
                                        <w:placeholder>
                                          <w:docPart w:val="F2059170618C462DAD7E813983E0AE0C"/>
                                        </w:placeholder>
                                        <w:showingPlcHdr/>
                                      </w:sdtPr>
                                      <w:sdtEndPr>
                                        <w:rPr>
                                          <w:rStyle w:val="DefaultParagraphFont"/>
                                          <w:rFonts w:asciiTheme="minorHAnsi" w:hAnsiTheme="minorHAnsi"/>
                                          <w:color w:val="auto"/>
                                        </w:rPr>
                                      </w:sdtEndPr>
                                      <w:sdtContent>
                                        <w:r w:rsidRPr="00D37D71">
                                          <w:rPr>
                                            <w:rStyle w:val="PlaceholderText"/>
                                            <w:rFonts w:ascii="Calibri" w:eastAsia="Calibri" w:hAnsi="Calibri" w:cs="Times New Roman"/>
                                            <w:sz w:val="18"/>
                                            <w:szCs w:val="18"/>
                                            <w:lang w:val="sr-Latn-ME"/>
                                          </w:rPr>
                                          <w:t>[Klik]</w:t>
                                        </w:r>
                                      </w:sdtContent>
                                    </w:sdt>
                                    <w:r w:rsidRPr="00D37D71">
                                      <w:rPr>
                                        <w:rFonts w:ascii="Arial Narrow" w:hAnsi="Arial Narrow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sdt>
                                      <w:sdtPr>
                                        <w:rPr>
                                          <w:rFonts w:ascii="Arial Narrow" w:hAnsi="Arial Narrow"/>
                                          <w:sz w:val="18"/>
                                          <w:szCs w:val="18"/>
                                        </w:rPr>
                                        <w:alias w:val="Abstract"/>
                                        <w:tag w:val="Abstract"/>
                                        <w:id w:val="-566039485"/>
                                        <w:lock w:val="contentLocked"/>
                                        <w:placeholder>
                                          <w:docPart w:val="54092F68B7CC441CAEA85A2BCBF341BD"/>
                                        </w:placeholder>
                                        <w:showingPlcHdr/>
                                        <w:dataBinding w:prefixMappings="xmlns:ns0='http://schemas.microsoft.com/office/2006/coverPageProps'" w:xpath="/ns0:CoverPageProperties[1]/ns0:Abstract[1]" w:storeItemID="{55AF091B-3C7A-41E3-B477-F2FDAA23CFDA}"/>
                                        <w:text/>
                                      </w:sdtPr>
                                      <w:sdtContent>
                                        <w:r w:rsidRPr="00D37D71">
                                          <w:rPr>
                                            <w:rFonts w:ascii="Arial Narrow" w:hAnsi="Arial Narrow"/>
                                            <w:color w:val="808080" w:themeColor="background1" w:themeShade="80"/>
                                            <w:sz w:val="18"/>
                                            <w:szCs w:val="18"/>
                                          </w:rPr>
                                          <w:t>sjednici</w:t>
                                        </w:r>
                                      </w:sdtContent>
                                    </w:sdt>
                                    <w:r w:rsidRPr="00D37D71">
                                      <w:rPr>
                                        <w:rStyle w:val="Style1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sdt>
                                      <w:sdtPr>
                                        <w:rPr>
                                          <w:rStyle w:val="Style22"/>
                                          <w:sz w:val="18"/>
                                          <w:szCs w:val="18"/>
                                        </w:rPr>
                                        <w:alias w:val="Sjednica"/>
                                        <w:tag w:val="Upisati broj sjednice"/>
                                        <w:id w:val="756103725"/>
                                      </w:sdtPr>
                                      <w:sdtEndPr>
                                        <w:rPr>
                                          <w:rStyle w:val="DefaultParagraphFont"/>
                                          <w:rFonts w:asciiTheme="minorHAnsi" w:hAnsiTheme="minorHAnsi"/>
                                          <w:color w:val="auto"/>
                                        </w:rPr>
                                      </w:sdtEndPr>
                                      <w:sdtContent>
                                        <w:sdt>
                                          <w:sdtPr>
                                            <w:rPr>
                                              <w:rStyle w:val="Style22"/>
                                              <w:sz w:val="18"/>
                                              <w:szCs w:val="18"/>
                                            </w:rPr>
                                            <w:alias w:val="Sjednica"/>
                                            <w:tag w:val="Upisati broj sjednice"/>
                                            <w:id w:val="845986422"/>
                                            <w:lock w:val="sdtContentLocked"/>
                                          </w:sdtPr>
                                          <w:sdtEndPr>
                                            <w:rPr>
                                              <w:rStyle w:val="DefaultParagraphFont"/>
                                              <w:rFonts w:asciiTheme="minorHAnsi" w:hAnsiTheme="minorHAnsi"/>
                                              <w:color w:val="auto"/>
                                            </w:rPr>
                                          </w:sdtEndPr>
                                          <w:sdtContent>
                                            <w:r>
                                              <w:rPr>
                                                <w:rStyle w:val="Style22"/>
                                                <w:sz w:val="18"/>
                                                <w:szCs w:val="18"/>
                                              </w:rPr>
                                              <w:t>Nacinalnog savjeta za obrazovanje</w:t>
                                            </w:r>
                                          </w:sdtContent>
                                        </w:sdt>
                                      </w:sdtContent>
                                    </w:sdt>
                                    <w:sdt>
                                      <w:sdtPr>
                                        <w:rPr>
                                          <w:rFonts w:ascii="Arial Narrow" w:hAnsi="Arial Narrow"/>
                                          <w:sz w:val="18"/>
                                          <w:szCs w:val="18"/>
                                        </w:rPr>
                                        <w:alias w:val="Abstract"/>
                                        <w:tag w:val="Abstract"/>
                                        <w:id w:val="-1329743974"/>
                                        <w:lock w:val="contentLocked"/>
                                        <w:placeholder>
                                          <w:docPart w:val="11E5BC848F1F47E1ADF2240F50BBCA99"/>
                                        </w:placeholder>
                                        <w:showingPlcHdr/>
                                        <w:dataBinding w:prefixMappings="xmlns:ns0='http://schemas.microsoft.com/office/2006/coverPageProps'" w:xpath="/ns0:CoverPageProperties[1]/ns0:Abstract[1]" w:storeItemID="{55AF091B-3C7A-41E3-B477-F2FDAA23CFDA}"/>
                                        <w:text/>
                                      </w:sdtPr>
                                      <w:sdtContent>
                                        <w:r w:rsidRPr="00D37D71">
                                          <w:rPr>
                                            <w:rFonts w:ascii="Arial Narrow" w:hAnsi="Arial Narrow"/>
                                            <w:color w:val="808080" w:themeColor="background1" w:themeShade="80"/>
                                            <w:sz w:val="18"/>
                                            <w:szCs w:val="18"/>
                                          </w:rPr>
                                          <w:t>, održanoj</w:t>
                                        </w:r>
                                      </w:sdtContent>
                                    </w:sdt>
                                    <w:r w:rsidRPr="00D37D71">
                                      <w:rPr>
                                        <w:rFonts w:ascii="Arial Narrow" w:hAnsi="Arial Narrow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sdt>
                                      <w:sdtPr>
                                        <w:rPr>
                                          <w:rFonts w:ascii="Arial Narrow" w:eastAsia="Times New Roman" w:hAnsi="Arial Narrow" w:cs="Times New Roman"/>
                                          <w:color w:val="808080"/>
                                          <w:sz w:val="18"/>
                                          <w:szCs w:val="18"/>
                                        </w:rPr>
                                        <w:alias w:val="Upisati broj sjednice"/>
                                        <w:tag w:val="Upisati broj sjednice"/>
                                        <w:id w:val="-407465824"/>
                                        <w:placeholder>
                                          <w:docPart w:val="BFE3656D9EAE4487A8E09AEDE05EED51"/>
                                        </w:placeholder>
                                        <w:showingPlcHdr/>
                                      </w:sdtPr>
                                      <w:sdtEndPr>
                                        <w:rPr>
                                          <w:rFonts w:ascii="Calibri" w:hAnsi="Calibri"/>
                                          <w:color w:val="auto"/>
                                        </w:rPr>
                                      </w:sdtEndPr>
                                      <w:sdtContent>
                                        <w:r w:rsidRPr="00D37D71">
                                          <w:rPr>
                                            <w:rFonts w:ascii="Arial Narrow" w:eastAsia="Calibri" w:hAnsi="Arial Narrow" w:cs="Times New Roman"/>
                                            <w:color w:val="808080"/>
                                            <w:sz w:val="18"/>
                                            <w:szCs w:val="18"/>
                                            <w:lang w:val="sr-Latn-ME"/>
                                          </w:rPr>
                                          <w:t>[Upiši datum]</w:t>
                                        </w:r>
                                      </w:sdtContent>
                                    </w:sdt>
                                  </w:p>
                                  <w:p w14:paraId="1DAC5BC9" w14:textId="77777777" w:rsidR="005A6BE5" w:rsidRDefault="005A6BE5">
                                    <w:pPr>
                                      <w:pStyle w:val="NoSpacing"/>
                                      <w:jc w:val="right"/>
                                      <w:rPr>
                                        <w:caps/>
                                        <w:color w:val="262626" w:themeColor="text1" w:themeTint="D9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a:graphicData>
                        </a:graphic>
                        <wp14:sizeRelH relativeFrom="page">
                          <wp14:pctWidth>73400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mc:Choice>
                  <mc:Fallback>
                    <w:pict>
                      <v:shape w14:anchorId="1A2BD72D" id="Text Box 1" o:spid="_x0000_s1029" type="#_x0000_t202" style="position:absolute;left:0;text-align:left;margin-left:89.25pt;margin-top:719.25pt;width:453pt;height:96pt;z-index:251660288;visibility:visible;mso-wrap-style:square;mso-width-percent:734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734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iUeLAIAAFcEAAAOAAAAZHJzL2Uyb0RvYy54bWysVFFv2yAQfp+0/4B4X2ynSrdZcaqsVaZJ&#10;UVspmfpMMMSWgGNAYme/fge206nb07QXfNwdH3f3fXh512tFzsL5FkxFi1lOiTAc6tYcK/p9v/nw&#10;iRIfmKmZAiMqehGe3q3ev1t2thRzaEDVwhEEMb7sbEWbEGyZZZ43QjM/AysMBiU4zQJu3TGrHesQ&#10;Xatsnue3WQeutg648B69D0OQrhK+lIKHJym9CERVFGsLaXVpPcQ1Wy1ZeXTMNi0fy2D/UIVmrcFL&#10;r1APLDBycu0fULrlDjzIMOOgM5Cy5SL1gN0U+Ztudg2zIvWCw/H2Oib//2D54/nZkbZG7igxTCNF&#10;e9EH8gV6UsTpdNaXmLSzmBZ6dMfM0e/RGZvupdPxi+0QjOOcL9fZRjCOzsXHxU2RY4hjrJgXn5G9&#10;iJO9HrfOh68CNIlGRR2Sl2bKzlsfhtQpJd5mYNMqhX5WKkO6it7eLPJ04BpBcGVigkhSGGFiS0Pp&#10;0Qr9oU8DmE9tHaC+YLcOBrV4yzctVrRlPjwzh/LALlDy4QkXqQBvhtGipAH382/+mI+sYZSSDuVW&#10;Uf/jxJygRH0zyGfU5mS4yThMhjnpe0AFI0dYTTLxgAtqMqUD/YIvYR1vwRAzHO+q6GEy78MgenxJ&#10;XKzXKQkVaFnYmp3lETrOKc53378wZ0cSAvL3CJMQWfmGiyF3YGN9CiDbRFSc6zBFJDhuUL2J6vGl&#10;xefx+z5lvf4PVr8AAAD//wMAUEsDBBQABgAIAAAAIQCBoNC83wAAAA4BAAAPAAAAZHJzL2Rvd25y&#10;ZXYueG1sTI/BasMwEETvhf6D2EJvjdzEUY1rOYRCS6GF0iQfIFuKbSKtjKU4zt93fWpub9hhdqbY&#10;TM6y0Qyh8yjheZEAM1h73WEj4bB/f8qAhahQK+vRSLiaAJvy/q5QufYX/DXjLjaMQjDkSkIbY59z&#10;HurWOBUWvjdIt6MfnIokh4brQV0o3Fm+TBLBneqQPrSqN2+tqU+7s5Pw6dLvMeXbrz0efpb2o+qE&#10;EFcpHx+m7SuwaKb4b4a5PlWHkjpV/ow6MEv6JVuTlSBdzTRbkiwlqojEKlkDLwt+O6P8AwAA//8D&#10;AFBLAQItABQABgAIAAAAIQC2gziS/gAAAOEBAAATAAAAAAAAAAAAAAAAAAAAAABbQ29udGVudF9U&#10;eXBlc10ueG1sUEsBAi0AFAAGAAgAAAAhADj9If/WAAAAlAEAAAsAAAAAAAAAAAAAAAAALwEAAF9y&#10;ZWxzLy5yZWxzUEsBAi0AFAAGAAgAAAAhADF+JR4sAgAAVwQAAA4AAAAAAAAAAAAAAAAALgIAAGRy&#10;cy9lMm9Eb2MueG1sUEsBAi0AFAAGAAgAAAAhAIGg0LzfAAAADgEAAA8AAAAAAAAAAAAAAAAAhgQA&#10;AGRycy9kb3ducmV2LnhtbFBLBQYAAAAABAAEAPMAAACSBQAAAAA=&#10;" filled="f" stroked="f" strokeweight=".5pt">
                        <v:textbox inset="0,0,0,0">
                          <w:txbxContent>
                            <w:p w14:paraId="7C8F39E1" w14:textId="77777777" w:rsidR="005A6BE5" w:rsidRPr="00D37D71" w:rsidRDefault="005A6BE5" w:rsidP="00F46139">
                              <w:pPr>
                                <w:pStyle w:val="NoSpacing"/>
                                <w:jc w:val="center"/>
                                <w:rPr>
                                  <w:rFonts w:ascii="Arial Narrow" w:hAnsi="Arial Narrow"/>
                                  <w:caps/>
                                  <w:color w:val="262626" w:themeColor="text1" w:themeTint="D9"/>
                                  <w:sz w:val="18"/>
                                  <w:szCs w:val="18"/>
                                </w:rPr>
                              </w:pPr>
                              <w:sdt>
                                <w:sdtPr>
                                  <w:rPr>
                                    <w:rStyle w:val="Style22"/>
                                    <w:rFonts w:ascii="Times New Roman" w:hAnsi="Times New Roman"/>
                                    <w:sz w:val="18"/>
                                    <w:szCs w:val="18"/>
                                  </w:rPr>
                                  <w:alias w:val="Upisati broj sjednice"/>
                                  <w:tag w:val="Upisati broj sjednice"/>
                                  <w:id w:val="-165944872"/>
                                  <w:lock w:val="contentLocked"/>
                                </w:sdtPr>
                                <w:sdtContent>
                                  <w:r w:rsidRPr="00D37D71">
                                    <w:rPr>
                                      <w:rStyle w:val="Style22"/>
                                      <w:sz w:val="18"/>
                                      <w:szCs w:val="18"/>
                                    </w:rPr>
                                    <w:t>Ovaj dokument je usvojen na</w:t>
                                  </w:r>
                                </w:sdtContent>
                              </w:sdt>
                              <w:r w:rsidRPr="00D37D71"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sdt>
                                <w:sdtPr>
                                  <w:rPr>
                                    <w:rStyle w:val="Style22"/>
                                    <w:sz w:val="18"/>
                                    <w:szCs w:val="18"/>
                                  </w:rPr>
                                  <w:alias w:val="Upisati broj sjednice"/>
                                  <w:tag w:val="Upisati broj sjednice"/>
                                  <w:id w:val="-1923103002"/>
                                  <w:placeholder>
                                    <w:docPart w:val="F2059170618C462DAD7E813983E0AE0C"/>
                                  </w:placeholder>
                                  <w:showingPlcHdr/>
                                </w:sdtPr>
                                <w:sdtEndPr>
                                  <w:rPr>
                                    <w:rStyle w:val="DefaultParagraphFont"/>
                                    <w:rFonts w:asciiTheme="minorHAnsi" w:hAnsiTheme="minorHAnsi"/>
                                    <w:color w:val="auto"/>
                                  </w:rPr>
                                </w:sdtEndPr>
                                <w:sdtContent>
                                  <w:r w:rsidRPr="00D37D71">
                                    <w:rPr>
                                      <w:rStyle w:val="PlaceholderText"/>
                                      <w:rFonts w:ascii="Calibri" w:eastAsia="Calibri" w:hAnsi="Calibri" w:cs="Times New Roman"/>
                                      <w:sz w:val="18"/>
                                      <w:szCs w:val="18"/>
                                      <w:lang w:val="sr-Latn-ME"/>
                                    </w:rPr>
                                    <w:t>[Klik]</w:t>
                                  </w:r>
                                </w:sdtContent>
                              </w:sdt>
                              <w:r w:rsidRPr="00D37D71"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sdt>
                                <w:sdtPr>
                                  <w:rPr>
                                    <w:rFonts w:ascii="Arial Narrow" w:hAnsi="Arial Narrow"/>
                                    <w:sz w:val="18"/>
                                    <w:szCs w:val="18"/>
                                  </w:rPr>
                                  <w:alias w:val="Abstract"/>
                                  <w:tag w:val="Abstract"/>
                                  <w:id w:val="-566039485"/>
                                  <w:lock w:val="contentLocked"/>
                                  <w:placeholder>
                                    <w:docPart w:val="54092F68B7CC441CAEA85A2BCBF341BD"/>
                                  </w:placeholder>
                                  <w:showingPlcHdr/>
                                  <w:dataBinding w:prefixMappings="xmlns:ns0='http://schemas.microsoft.com/office/2006/coverPageProps'" w:xpath="/ns0:CoverPageProperties[1]/ns0:Abstract[1]" w:storeItemID="{55AF091B-3C7A-41E3-B477-F2FDAA23CFDA}"/>
                                  <w:text/>
                                </w:sdtPr>
                                <w:sdtContent>
                                  <w:r w:rsidRPr="00D37D71">
                                    <w:rPr>
                                      <w:rFonts w:ascii="Arial Narrow" w:hAnsi="Arial Narrow"/>
                                      <w:color w:val="808080" w:themeColor="background1" w:themeShade="80"/>
                                      <w:sz w:val="18"/>
                                      <w:szCs w:val="18"/>
                                    </w:rPr>
                                    <w:t>sjednici</w:t>
                                  </w:r>
                                </w:sdtContent>
                              </w:sdt>
                              <w:r w:rsidRPr="00D37D71">
                                <w:rPr>
                                  <w:rStyle w:val="Style10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sdt>
                                <w:sdtPr>
                                  <w:rPr>
                                    <w:rStyle w:val="Style22"/>
                                    <w:sz w:val="18"/>
                                    <w:szCs w:val="18"/>
                                  </w:rPr>
                                  <w:alias w:val="Sjednica"/>
                                  <w:tag w:val="Upisati broj sjednice"/>
                                  <w:id w:val="756103725"/>
                                </w:sdtPr>
                                <w:sdtEndPr>
                                  <w:rPr>
                                    <w:rStyle w:val="DefaultParagraphFont"/>
                                    <w:rFonts w:asciiTheme="minorHAnsi" w:hAnsiTheme="minorHAnsi"/>
                                    <w:color w:val="auto"/>
                                  </w:rPr>
                                </w:sdtEndPr>
                                <w:sdtContent>
                                  <w:sdt>
                                    <w:sdtPr>
                                      <w:rPr>
                                        <w:rStyle w:val="Style22"/>
                                        <w:sz w:val="18"/>
                                        <w:szCs w:val="18"/>
                                      </w:rPr>
                                      <w:alias w:val="Sjednica"/>
                                      <w:tag w:val="Upisati broj sjednice"/>
                                      <w:id w:val="845986422"/>
                                      <w:lock w:val="sdtContentLocked"/>
                                    </w:sdtPr>
                                    <w:sdtEndPr>
                                      <w:rPr>
                                        <w:rStyle w:val="DefaultParagraphFont"/>
                                        <w:rFonts w:asciiTheme="minorHAnsi" w:hAnsiTheme="minorHAnsi"/>
                                        <w:color w:val="auto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Style w:val="Style22"/>
                                          <w:sz w:val="18"/>
                                          <w:szCs w:val="18"/>
                                        </w:rPr>
                                        <w:t>Nacinalnog savjeta za obrazovanje</w:t>
                                      </w:r>
                                    </w:sdtContent>
                                  </w:sdt>
                                </w:sdtContent>
                              </w:sdt>
                              <w:sdt>
                                <w:sdtPr>
                                  <w:rPr>
                                    <w:rFonts w:ascii="Arial Narrow" w:hAnsi="Arial Narrow"/>
                                    <w:sz w:val="18"/>
                                    <w:szCs w:val="18"/>
                                  </w:rPr>
                                  <w:alias w:val="Abstract"/>
                                  <w:tag w:val="Abstract"/>
                                  <w:id w:val="-1329743974"/>
                                  <w:lock w:val="contentLocked"/>
                                  <w:placeholder>
                                    <w:docPart w:val="11E5BC848F1F47E1ADF2240F50BBCA99"/>
                                  </w:placeholder>
                                  <w:showingPlcHdr/>
                                  <w:dataBinding w:prefixMappings="xmlns:ns0='http://schemas.microsoft.com/office/2006/coverPageProps'" w:xpath="/ns0:CoverPageProperties[1]/ns0:Abstract[1]" w:storeItemID="{55AF091B-3C7A-41E3-B477-F2FDAA23CFDA}"/>
                                  <w:text/>
                                </w:sdtPr>
                                <w:sdtContent>
                                  <w:r w:rsidRPr="00D37D71">
                                    <w:rPr>
                                      <w:rFonts w:ascii="Arial Narrow" w:hAnsi="Arial Narrow"/>
                                      <w:color w:val="808080" w:themeColor="background1" w:themeShade="80"/>
                                      <w:sz w:val="18"/>
                                      <w:szCs w:val="18"/>
                                    </w:rPr>
                                    <w:t>, održanoj</w:t>
                                  </w:r>
                                </w:sdtContent>
                              </w:sdt>
                              <w:r w:rsidRPr="00D37D71"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sdt>
                                <w:sdtPr>
                                  <w:rPr>
                                    <w:rFonts w:ascii="Arial Narrow" w:eastAsia="Times New Roman" w:hAnsi="Arial Narrow" w:cs="Times New Roman"/>
                                    <w:color w:val="808080"/>
                                    <w:sz w:val="18"/>
                                    <w:szCs w:val="18"/>
                                  </w:rPr>
                                  <w:alias w:val="Upisati broj sjednice"/>
                                  <w:tag w:val="Upisati broj sjednice"/>
                                  <w:id w:val="-407465824"/>
                                  <w:placeholder>
                                    <w:docPart w:val="BFE3656D9EAE4487A8E09AEDE05EED51"/>
                                  </w:placeholder>
                                  <w:showingPlcHdr/>
                                </w:sdtPr>
                                <w:sdtEndPr>
                                  <w:rPr>
                                    <w:rFonts w:ascii="Calibri" w:hAnsi="Calibri"/>
                                    <w:color w:val="auto"/>
                                  </w:rPr>
                                </w:sdtEndPr>
                                <w:sdtContent>
                                  <w:r w:rsidRPr="00D37D71">
                                    <w:rPr>
                                      <w:rFonts w:ascii="Arial Narrow" w:eastAsia="Calibri" w:hAnsi="Arial Narrow" w:cs="Times New Roman"/>
                                      <w:color w:val="808080"/>
                                      <w:sz w:val="18"/>
                                      <w:szCs w:val="18"/>
                                      <w:lang w:val="sr-Latn-ME"/>
                                    </w:rPr>
                                    <w:t>[Upiši datum]</w:t>
                                  </w:r>
                                </w:sdtContent>
                              </w:sdt>
                            </w:p>
                            <w:p w14:paraId="1DAC5BC9" w14:textId="77777777" w:rsidR="005A6BE5" w:rsidRDefault="005A6BE5">
                              <w:pPr>
                                <w:pStyle w:val="NoSpacing"/>
                                <w:jc w:val="right"/>
                                <w:rPr>
                                  <w:caps/>
                                  <w:color w:val="262626" w:themeColor="text1" w:themeTint="D9"/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v:textbox>
                        <w10:wrap type="square" anchorx="page" anchory="page"/>
                      </v:shape>
                    </w:pict>
                  </mc:Fallback>
                </mc:AlternateContent>
              </w:r>
              <w:r w:rsidR="00996CB2">
                <w:rPr>
                  <w:noProof/>
                  <w:lang w:val="en-US"/>
                </w:rPr>
                <mc:AlternateContent>
                  <mc:Choice Requires="wps">
                    <w:drawing>
                      <wp:anchor distT="0" distB="0" distL="114300" distR="114300" simplePos="0" relativeHeight="251661312" behindDoc="0" locked="0" layoutInCell="1" allowOverlap="1" wp14:anchorId="2B597C16" wp14:editId="22FA2EC3">
                        <wp:simplePos x="0" y="0"/>
                        <mc:AlternateContent>
                          <mc:Choice Requires="wp14">
                            <wp:positionH relativeFrom="page">
                              <wp14:pctPosHOffset>15000</wp14:pctPosHOffset>
                            </wp:positionH>
                          </mc:Choice>
                          <mc:Fallback>
                            <wp:positionH relativeFrom="page">
                              <wp:posOffset>1133475</wp:posOffset>
                            </wp:positionH>
                          </mc:Fallback>
                        </mc:AlternateContent>
                        <mc:AlternateContent>
                          <mc:Choice Requires="wp14">
                            <wp:positionV relativeFrom="page">
                              <wp14:pctPosVOffset>9100</wp14:pctPosVOffset>
                            </wp:positionV>
                          </mc:Choice>
                          <mc:Fallback>
                            <wp:positionV relativeFrom="page">
                              <wp:posOffset>972820</wp:posOffset>
                            </wp:positionV>
                          </mc:Fallback>
                        </mc:AlternateContent>
                        <wp:extent cx="3660775" cy="3419475"/>
                        <wp:effectExtent l="0" t="0" r="13335" b="9525"/>
                        <wp:wrapSquare wrapText="bothSides"/>
                        <wp:docPr id="111" name="Text Box 111"/>
                        <wp:cNvGraphicFramePr/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 txBox="1"/>
                              <wps:spPr>
                                <a:xfrm>
                                  <a:off x="0" y="0"/>
                                  <a:ext cx="3660775" cy="34194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  <a:effectLst/>
                              </wps:spPr>
                              <wps:txbx>
                                <w:txbxContent>
                                  <w:p w14:paraId="467C09E0" w14:textId="77777777" w:rsidR="005A6BE5" w:rsidRDefault="005A6BE5" w:rsidP="00996CB2">
                                    <w:pPr>
                                      <w:pStyle w:val="NoSpacing"/>
                                      <w:jc w:val="right"/>
                                      <w:rPr>
                                        <w:caps/>
                                        <w:color w:val="262626" w:themeColor="text1" w:themeTint="D9"/>
                                        <w:sz w:val="28"/>
                                        <w:szCs w:val="28"/>
                                      </w:rPr>
                                    </w:pPr>
                                  </w:p>
                                  <w:p w14:paraId="1F93B9CF" w14:textId="77777777" w:rsidR="005A6BE5" w:rsidRDefault="005A6BE5" w:rsidP="00996CB2">
                                    <w:pPr>
                                      <w:pStyle w:val="NoSpacing"/>
                                      <w:jc w:val="right"/>
                                      <w:rPr>
                                        <w:caps/>
                                        <w:color w:val="323E4F" w:themeColor="text2" w:themeShade="BF"/>
                                        <w:sz w:val="40"/>
                                        <w:szCs w:val="40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a:graphicData>
                        </a:graphic>
                        <wp14:sizeRelH relativeFrom="page">
                          <wp14:pctWidth>73400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mc:Choice>
                  <mc:Fallback>
                    <w:pict>
                      <v:shape w14:anchorId="2B597C16" id="Text Box 111" o:spid="_x0000_s1030" type="#_x0000_t202" style="position:absolute;left:0;text-align:left;margin-left:0;margin-top:0;width:288.25pt;height:269.25pt;z-index:251661312;visibility:visible;mso-wrap-style:square;mso-width-percent:734;mso-height-percent:0;mso-left-percent:150;mso-top-percent:91;mso-wrap-distance-left:9pt;mso-wrap-distance-top:0;mso-wrap-distance-right:9pt;mso-wrap-distance-bottom:0;mso-position-horizontal-relative:page;mso-position-vertical-relative:page;mso-width-percent:734;mso-height-percent:0;mso-left-percent:150;mso-top-percent:91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3O2YLwIAAFsEAAAOAAAAZHJzL2Uyb0RvYy54bWysVMFu2zAMvQ/YPwi6L3aaNu2COEXWIsOA&#10;oC2QDD0rshwbsEVNUmJnX78nOU6HbqdhF5kiqSeS78nz+66p2VFZV5HO+HiUcqa0pLzS+4x/364+&#10;3XHmvNC5qEmrjJ+U4/eLjx/mrZmpKyqpzpVlANFu1pqMl96bWZI4WapGuBEZpREsyDbCY2v3SW5F&#10;C/SmTq7SdJq0ZHNjSSrn4H3sg3wR8YtCSf9cFE55Vmcctfm42rjuwpos5mK2t8KUlTyXIf6hikZU&#10;GpdeoB6FF+xgqz+gmkpaclT4kaQmoaKopIo9oJtx+q6bTSmMir1gOM5cxuT+H6x8Or5YVuXgbjzm&#10;TIsGJG1V59kX6ljwYUKtcTMkbgxSfYcAsge/gzM03hW2CV+0xBDHrE+X+QY4CedkOk1vb284k4hN&#10;rsefr7EBfvJ23FjnvypqWDAybkFgnKs4rp3vU4eUcJumVVXXkcRaszbj08lNGg9cIgCvdchVUQ5n&#10;mNBSX3qwfLfr4hAmQ1s7yk/o1lKvGGfkqkJFa+H8i7CQCBqE7P0zlqIm3Exni7OS7M+/+UM+mEOU&#10;sxaSy7j7cRBWcVZ/0+A06HMw7GDsBkMfmgeCisESqokmDlhfD2ZhqXnFa1iGWxASWuKujO8G88H3&#10;wsdrkmq5jElQoRF+rTdGBugwpzDfbfcqrDmT4MHfEw1iFLN3XPS5PRvLg6eiikSFufZTBMFhAwVH&#10;qs+vLTyR3/cx6+2fsPgFAAD//wMAUEsDBBQABgAIAAAAIQAUokKO2wAAAAUBAAAPAAAAZHJzL2Rv&#10;d25yZXYueG1sTI/NTsMwEITvSLyDtUhcEHX4SRqFOBVCCjckWngA194mEfE6xE6Tvj0Ll3JZzWpW&#10;M9+Wm8X14ohj6DwpuFslIJCMtx01Cj4/6tscRIiarO49oYITBthUlxelLqyfaYvHXWwEh1AotII2&#10;xqGQMpgWnQ4rPyCxd/Cj05HXsZF21DOHu17eJ0kmne6IG1o94EuL5ms3OQVhW7/dvM/da/zOanOa&#10;8jANj0ap66vl+QlExCWej+EXn9GhYqa9n8gG0SvgR+LfZC9dZymIPYuHPAVZlfI/ffUDAAD//wMA&#10;UEsBAi0AFAAGAAgAAAAhALaDOJL+AAAA4QEAABMAAAAAAAAAAAAAAAAAAAAAAFtDb250ZW50X1R5&#10;cGVzXS54bWxQSwECLQAUAAYACAAAACEAOP0h/9YAAACUAQAACwAAAAAAAAAAAAAAAAAvAQAAX3Jl&#10;bHMvLnJlbHNQSwECLQAUAAYACAAAACEAMtztmC8CAABbBAAADgAAAAAAAAAAAAAAAAAuAgAAZHJz&#10;L2Uyb0RvYy54bWxQSwECLQAUAAYACAAAACEAFKJCjtsAAAAFAQAADwAAAAAAAAAAAAAAAACJBAAA&#10;ZHJzL2Rvd25yZXYueG1sUEsFBgAAAAAEAAQA8wAAAJEFAAAAAA==&#10;" filled="f" stroked="f" strokeweight=".5pt">
                        <v:textbox inset="0,0,0,0">
                          <w:txbxContent>
                            <w:p w14:paraId="467C09E0" w14:textId="77777777" w:rsidR="005A6BE5" w:rsidRDefault="005A6BE5" w:rsidP="00996CB2">
                              <w:pPr>
                                <w:pStyle w:val="NoSpacing"/>
                                <w:jc w:val="right"/>
                                <w:rPr>
                                  <w:caps/>
                                  <w:color w:val="262626" w:themeColor="text1" w:themeTint="D9"/>
                                  <w:sz w:val="28"/>
                                  <w:szCs w:val="28"/>
                                </w:rPr>
                              </w:pPr>
                            </w:p>
                            <w:p w14:paraId="1F93B9CF" w14:textId="77777777" w:rsidR="005A6BE5" w:rsidRDefault="005A6BE5" w:rsidP="00996CB2">
                              <w:pPr>
                                <w:pStyle w:val="NoSpacing"/>
                                <w:jc w:val="right"/>
                                <w:rPr>
                                  <w:caps/>
                                  <w:color w:val="323E4F" w:themeColor="text2" w:themeShade="BF"/>
                                  <w:sz w:val="40"/>
                                  <w:szCs w:val="40"/>
                                </w:rPr>
                              </w:pPr>
                            </w:p>
                          </w:txbxContent>
                        </v:textbox>
                        <w10:wrap type="square" anchorx="page" anchory="page"/>
                      </v:shape>
                    </w:pict>
                  </mc:Fallback>
                </mc:AlternateContent>
              </w:r>
              <w:r w:rsidR="00996CB2">
                <w:rPr>
                  <w:noProof/>
                  <w:lang w:val="en-US"/>
                </w:rPr>
                <mc:AlternateContent>
                  <mc:Choice Requires="wpg">
                    <w:drawing>
                      <wp:anchor distT="0" distB="0" distL="114300" distR="114300" simplePos="0" relativeHeight="251659264" behindDoc="0" locked="0" layoutInCell="1" allowOverlap="1" wp14:anchorId="72E0AF5A" wp14:editId="30B3F899">
                        <wp:simplePos x="0" y="0"/>
                        <mc:AlternateContent>
                          <mc:Choice Requires="wp14">
                            <wp:positionH relativeFrom="page">
                              <wp14:pctPosHOffset>4500</wp14:pctPosHOffset>
                            </wp:positionH>
                          </mc:Choice>
                          <mc:Fallback>
                            <wp:positionH relativeFrom="page">
                              <wp:posOffset>339725</wp:posOffset>
                            </wp:positionH>
                          </mc:Fallback>
                        </mc:AlternateContent>
                        <wp:positionV relativeFrom="page">
                          <wp:align>center</wp:align>
                        </wp:positionV>
                        <wp:extent cx="228600" cy="9144000"/>
                        <wp:effectExtent l="0" t="0" r="9525" b="0"/>
                        <wp:wrapNone/>
                        <wp:docPr id="114" name="Group 114"/>
                        <wp:cNvGraphicFramePr/>
                        <a:graphic xmlns:a="http://schemas.openxmlformats.org/drawingml/2006/main">
                          <a:graphicData uri="http://schemas.microsoft.com/office/word/2010/wordprocessingGroup">
                            <wpg:wgp>
                              <wpg:cNvGrpSpPr/>
                              <wpg:grpSpPr>
                                <a:xfrm>
                                  <a:off x="0" y="0"/>
                                  <a:ext cx="228600" cy="9144000"/>
                                  <a:chOff x="0" y="0"/>
                                  <a:chExt cx="228600" cy="9144000"/>
                                </a:xfrm>
                              </wpg:grpSpPr>
                              <wps:wsp>
                                <wps:cNvPr id="115" name="Rectangle 115"/>
                                <wps:cNvSpPr/>
                                <wps:spPr>
                                  <a:xfrm>
                                    <a:off x="0" y="0"/>
                                    <a:ext cx="228600" cy="878205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accent1">
                                      <a:lumMod val="50000"/>
                                    </a:schemeClr>
                                  </a:solidFill>
                                  <a:ln w="12700" cap="flat" cmpd="sng" algn="ctr">
                                    <a:noFill/>
                                    <a:prstDash val="solid"/>
                                    <a:miter lim="800000"/>
                                  </a:ln>
                                  <a:effectLst/>
                                </wps:spPr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16" name="Rectangle 116"/>
                                <wps:cNvSpPr>
                                  <a:spLocks noChangeAspect="1"/>
                                </wps:cNvSpPr>
                                <wps:spPr>
                                  <a:xfrm>
                                    <a:off x="0" y="8915400"/>
                                    <a:ext cx="228600" cy="22860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bg2">
                                      <a:lumMod val="75000"/>
                                    </a:schemeClr>
                                  </a:solidFill>
                                  <a:ln w="12700" cap="flat" cmpd="sng" algn="ctr">
                                    <a:noFill/>
                                    <a:prstDash val="solid"/>
                                    <a:miter lim="800000"/>
                                  </a:ln>
                                  <a:effectLst/>
                                </wps:spPr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wgp>
                          </a:graphicData>
                        </a:graphic>
                        <wp14:sizeRelH relativeFrom="page">
                          <wp14:pctWidth>2900</wp14:pctWidth>
                        </wp14:sizeRelH>
                        <wp14:sizeRelV relativeFrom="page">
                          <wp14:pctHeight>90900</wp14:pctHeight>
                        </wp14:sizeRelV>
                      </wp:anchor>
                    </w:drawing>
                  </mc:Choice>
  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  <w:pict>
                      <v:group w14:anchorId="5846956B" id="Group 114" o:spid="_x0000_s1026" style="position:absolute;margin-left:0;margin-top:0;width:18pt;height:10in;z-index:251659264;mso-width-percent:29;mso-height-percent:909;mso-left-percent:45;mso-position-horizontal-relative:page;mso-position-vertical:center;mso-position-vertical-relative:page;mso-width-percent:29;mso-height-percent:909;mso-left-percent:45" coordsize="2286,9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huPGQMAAI8JAAAOAAAAZHJzL2Uyb0RvYy54bWzsVstOGzEU3VfqP1jel0lG5MGIgKJQUKW0&#10;oELF2vF4HqpftZ1M6Nf3+s5MCAGxoFVXbBw/7+Pcc27m9HyrJNkI52ujZ3R4NKBEaG7yWpcz+uPu&#10;8tOUEh+Yzpk0Wszog/D0/Ozjh9PGZiI1lZG5cASMaJ81dkarEGyWJJ5XQjF/ZKzQcFgYp1iApSuT&#10;3LEGrCuZpIPBOGmMy60zXHgPuxftIT1D+0UheLguCi8CkTMKsQUcHY6rOCZnpywrHbNVzbsw2Bui&#10;UKzW4HRn6oIFRtaufmZK1dwZb4pwxI1KTFHUXGAOkM1wcJDNlTNri7mUWVPaHUwA7QFObzbLv22u&#10;nL21Nw6QaGwJWOAq5rItnIq/ECXZImQPO8jENhAOm2k6HQ8AWA5HJ8Pj4wEsEFNeAfDPnvHq8+sP&#10;k95t8iSYxgI9/CMC/u8QuK2YFQiszwCBG0fqHNg7HFGimQKafgfiMF1KQeImQoM3d0D5zANmb0Fp&#10;OpmmgxGitEuWZdb5cCWMInEyow78I5/YZukD+Ier/ZXo1BtZ55e1lLiIYhEL6ciGAc0Z50KHIT6X&#10;a/XV5O3+CGrTu0V9xSdo+Yk1qUkDWKQTLCsDTRaSBaiwsoCR1yUlTJYgdh4c+tAmBoJFjyFeMF+1&#10;DtFsywZVB5C5rNWMTmMYfRxSxwQECrVLNJa6xTbOViZ/gPI40yrXW35Zg5Ml8+GGOZAqcA/aT7iG&#10;oZAGIjfdjJLKuN8v7cf7wB84paQB6UNWv9bMCUrkFw3MQh5Dr8DF8WiSgg+3f7LaP9FrtTAA+xAa&#10;neU4jfeD7KeFM+oeutQ8eoUjpjn4bvHrFovQtiToc1zM53gN+oNlYalvLY/GI04R3rvtPXO2o0kA&#10;GX4zPZtZdsCW9m58qc18HUxRI5UecYXqd8qK4v8vEhu/JLHxgcSQ1XZp+E9PtFlUIEUx9xZEEaGI&#10;cojRgnKjHtvQX5Xj9GQ4gtbUcvGl1tW1sVZofd/rBfcPNLkqU6zgvh4nUZCYDOi5l/C7Ht/1GP/p&#10;kOL4r4+M6L5Q4mfF/hpvPX5Hnf0BAAD//wMAUEsDBBQABgAIAAAAIQDDjdlg3AAAAAoBAAAPAAAA&#10;ZHJzL2Rvd25yZXYueG1sTE/LTsMwELwj8Q/WVuJG7T5UlTROhUD0hqApB7g58ZJE2Osodtvw9yxc&#10;6GWk0czOzuTb0TtxwiF2gTTMpgoEUh1sR42Gt8PT7RpETIascYFQwzdG2BbXV7nJbDjTHk9lagSH&#10;UMyMhjalPpMy1i16E6ehR2LtMwzeJKZDI+1gzhzunZwrtZLedMQfWtPjQ4v1V3n0Gkge7M6XL/59&#10;ke7K+cdr5Z53ldY3k/Fxw3C/AZFwTP8X8LuB+0PBxapwJBuF08Br0h+ytlgxq9izXCoFssjl5YTi&#10;BwAA//8DAFBLAQItABQABgAIAAAAIQC2gziS/gAAAOEBAAATAAAAAAAAAAAAAAAAAAAAAABbQ29u&#10;dGVudF9UeXBlc10ueG1sUEsBAi0AFAAGAAgAAAAhADj9If/WAAAAlAEAAAsAAAAAAAAAAAAAAAAA&#10;LwEAAF9yZWxzLy5yZWxzUEsBAi0AFAAGAAgAAAAhAFo6G48ZAwAAjwkAAA4AAAAAAAAAAAAAAAAA&#10;LgIAAGRycy9lMm9Eb2MueG1sUEsBAi0AFAAGAAgAAAAhAMON2WDcAAAACgEAAA8AAAAAAAAAAAAA&#10;AAAAcwUAAGRycy9kb3ducmV2LnhtbFBLBQYAAAAABAAEAPMAAAB8BgAAAAA=&#10;">
                        <v:rect id="Rectangle 115" o:spid="_x0000_s1027" style="position:absolute;width:2286;height:878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JEsUxwAAAOEAAAAPAAAAZHJzL2Rvd25yZXYueG1sRI/RasMw&#10;DEXfB/sHo8HeVqeFjpLELetKoU+DpfsAzVbitLEcYrd1/34eDPYiJC73iFNvkhvElabQe1YwnxUg&#10;iLU3PXcKvo77lxWIEJENDp5JwZ0CbNaPDzWWxt/4k65N7ESGcChRgY1xLKUM2pLDMPMjcc5aPzmM&#10;+Zw6aSa8Zbgb5KIoXqXDnvMHiyO9W9Ln5uIUjG1aHPR2v703x9XFnr4/ZNKk1PNT2lV5vFUgIqX4&#10;3/hDHEx2mC/h1yhvINc/AAAA//8DAFBLAQItABQABgAIAAAAIQDb4fbL7gAAAIUBAAATAAAAAAAA&#10;AAAAAAAAAAAAAABbQ29udGVudF9UeXBlc10ueG1sUEsBAi0AFAAGAAgAAAAhAFr0LFu/AAAAFQEA&#10;AAsAAAAAAAAAAAAAAAAAHwEAAF9yZWxzLy5yZWxzUEsBAi0AFAAGAAgAAAAhADwkSxTHAAAA4QAA&#10;AA8AAAAAAAAAAAAAAAAABwIAAGRycy9kb3ducmV2LnhtbFBLBQYAAAAAAwADALcAAAD7AgAAAAA=&#10;" fillcolor="#1f4d78 [1604]" stroked="f" strokeweight="1pt"/>
                        <v:rect id="Rectangle 116" o:spid="_x0000_s1028" style="position:absolute;top:89154;width:2286;height:22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i5B6yQAAAOEAAAAPAAAAZHJzL2Rvd25yZXYueG1sRI/dagIx&#10;EEbvC32HMAVvSs0qRWQ1SltRxItqVx9gSGZ/cDNZklTXPr0pFHozzPDxneHMl71txYV8aBwrGA0z&#10;EMTamYYrBafj+mUKIkRkg61jUnCjAMvF48Mcc+Ou/EWXIlYiQTjkqKCOsculDLomi2HoOuKUlc5b&#10;jOn0lTQerwluWznOsom02HD6UGNHHzXpc/FtFRTvr5vP8nm38aU8/ujtYbrad1qpwVO/mqXxNgMR&#10;qY//jT/E1iSH0QR+jdIGcnEHAAD//wMAUEsBAi0AFAAGAAgAAAAhANvh9svuAAAAhQEAABMAAAAA&#10;AAAAAAAAAAAAAAAAAFtDb250ZW50X1R5cGVzXS54bWxQSwECLQAUAAYACAAAACEAWvQsW78AAAAV&#10;AQAACwAAAAAAAAAAAAAAAAAfAQAAX3JlbHMvLnJlbHNQSwECLQAUAAYACAAAACEASYuQeskAAADh&#10;AAAADwAAAAAAAAAAAAAAAAAHAgAAZHJzL2Rvd25yZXYueG1sUEsFBgAAAAADAAMAtwAAAP0CAAAA&#10;AA==&#10;" fillcolor="#aeaaaa [2414]" stroked="f" strokeweight="1pt">
                          <o:lock v:ext="edit" aspectratio="t"/>
                        </v:rect>
                        <w10:wrap anchorx="page" anchory="page"/>
                      </v:group>
                    </w:pict>
                  </mc:Fallback>
                </mc:AlternateContent>
              </w:r>
            </w:p>
          </w:sdtContent>
        </w:sdt>
        <w:p w14:paraId="6169058E" w14:textId="77777777" w:rsidR="00996CB2" w:rsidRDefault="00996CB2" w:rsidP="00996CB2">
          <w:pPr>
            <w:spacing w:after="160" w:line="259" w:lineRule="auto"/>
            <w:rPr>
              <w:rFonts w:cs="Arial"/>
              <w:b/>
              <w:sz w:val="40"/>
              <w:szCs w:val="40"/>
              <w:lang w:val="sr-Latn-ME"/>
            </w:rPr>
          </w:pPr>
          <w:r>
            <w:rPr>
              <w:rFonts w:cs="Arial"/>
              <w:b/>
              <w:sz w:val="40"/>
              <w:szCs w:val="40"/>
              <w:lang w:val="sr-Latn-ME"/>
            </w:rPr>
            <w:br w:type="page"/>
          </w:r>
        </w:p>
      </w:sdtContent>
    </w:sdt>
    <w:bookmarkStart w:id="0" w:name="_Toc474415123" w:displacedByCustomXml="prev"/>
    <w:sdt>
      <w:sdtPr>
        <w:rPr>
          <w:rFonts w:ascii="Arial Narrow" w:hAnsi="Arial Narrow"/>
          <w:b w:val="0"/>
          <w:color w:val="auto"/>
          <w:sz w:val="22"/>
          <w:szCs w:val="24"/>
          <w:lang w:val="sr-Latn-ME"/>
        </w:rPr>
        <w:id w:val="733275067"/>
        <w:docPartObj>
          <w:docPartGallery w:val="Table of Contents"/>
          <w:docPartUnique/>
        </w:docPartObj>
      </w:sdtPr>
      <w:sdtEndPr>
        <w:rPr>
          <w:bCs/>
          <w:noProof/>
          <w:lang w:val="en-GB"/>
        </w:rPr>
      </w:sdtEndPr>
      <w:sdtContent>
        <w:p w14:paraId="29273D23" w14:textId="05952E5B" w:rsidR="00BF1991" w:rsidRPr="00BF1991" w:rsidRDefault="00BF1991">
          <w:pPr>
            <w:pStyle w:val="TOCHeading"/>
            <w:rPr>
              <w:lang w:val="sr-Latn-ME"/>
            </w:rPr>
          </w:pPr>
          <w:r w:rsidRPr="00BF1991">
            <w:rPr>
              <w:lang w:val="sr-Latn-ME"/>
            </w:rPr>
            <w:t>Sadržaj</w:t>
          </w:r>
        </w:p>
        <w:p w14:paraId="1459391C" w14:textId="473829F5" w:rsidR="00BF1991" w:rsidRDefault="00BF1991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kern w:val="0"/>
              <w:szCs w:val="22"/>
              <w:lang w:val="en-GB" w:eastAsia="en-GB"/>
            </w:rPr>
          </w:pPr>
          <w:r>
            <w:rPr>
              <w:b w:val="0"/>
              <w:bCs w:val="0"/>
            </w:rPr>
            <w:fldChar w:fldCharType="begin"/>
          </w:r>
          <w:r>
            <w:rPr>
              <w:b w:val="0"/>
              <w:bCs w:val="0"/>
            </w:rPr>
            <w:instrText xml:space="preserve"> TOC \o "1-2" \h \z \u </w:instrText>
          </w:r>
          <w:r>
            <w:rPr>
              <w:b w:val="0"/>
              <w:bCs w:val="0"/>
            </w:rPr>
            <w:fldChar w:fldCharType="separate"/>
          </w:r>
          <w:hyperlink w:anchor="_Toc116299866" w:history="1">
            <w:r w:rsidRPr="00AB060D">
              <w:rPr>
                <w:rStyle w:val="Hyperlink"/>
                <w:lang w:val="sr-Latn-ME"/>
              </w:rPr>
              <w:t xml:space="preserve">1. </w:t>
            </w:r>
            <w:r w:rsidRPr="00AB060D">
              <w:rPr>
                <w:rStyle w:val="Hyperlink"/>
              </w:rPr>
              <w:t>OP</w:t>
            </w:r>
            <w:r w:rsidRPr="00AB060D">
              <w:rPr>
                <w:rStyle w:val="Hyperlink"/>
                <w:lang w:val="sr-Latn-ME"/>
              </w:rPr>
              <w:t>Š</w:t>
            </w:r>
            <w:r w:rsidRPr="00AB060D">
              <w:rPr>
                <w:rStyle w:val="Hyperlink"/>
              </w:rPr>
              <w:t>TE</w:t>
            </w:r>
            <w:r w:rsidRPr="00AB060D">
              <w:rPr>
                <w:rStyle w:val="Hyperlink"/>
                <w:lang w:val="sr-Latn-ME"/>
              </w:rPr>
              <w:t xml:space="preserve"> </w:t>
            </w:r>
            <w:r w:rsidRPr="00AB060D">
              <w:rPr>
                <w:rStyle w:val="Hyperlink"/>
              </w:rPr>
              <w:t>INFORMACIJE</w:t>
            </w:r>
            <w:r w:rsidRPr="00AB060D">
              <w:rPr>
                <w:rStyle w:val="Hyperlink"/>
                <w:lang w:val="sr-Latn-ME"/>
              </w:rPr>
              <w:t xml:space="preserve"> </w:t>
            </w:r>
            <w:r w:rsidRPr="00AB060D">
              <w:rPr>
                <w:rStyle w:val="Hyperlink"/>
              </w:rPr>
              <w:t>O</w:t>
            </w:r>
            <w:r w:rsidRPr="00AB060D">
              <w:rPr>
                <w:rStyle w:val="Hyperlink"/>
                <w:lang w:val="sr-Latn-ME"/>
              </w:rPr>
              <w:t xml:space="preserve"> </w:t>
            </w:r>
            <w:r w:rsidRPr="00AB060D">
              <w:rPr>
                <w:rStyle w:val="Hyperlink"/>
              </w:rPr>
              <w:t>PROGRAMU</w:t>
            </w:r>
            <w:r w:rsidRPr="00AB060D">
              <w:rPr>
                <w:rStyle w:val="Hyperlink"/>
                <w:lang w:val="sr-Latn-ME"/>
              </w:rPr>
              <w:t xml:space="preserve"> </w:t>
            </w:r>
            <w:r w:rsidRPr="00AB060D">
              <w:rPr>
                <w:rStyle w:val="Hyperlink"/>
              </w:rPr>
              <w:t>OBRAZOVANJA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_Toc116299866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C70E08">
              <w:rPr>
                <w:webHidden/>
              </w:rPr>
              <w:t>2</w:t>
            </w:r>
            <w:r>
              <w:rPr>
                <w:webHidden/>
              </w:rPr>
              <w:fldChar w:fldCharType="end"/>
            </w:r>
          </w:hyperlink>
        </w:p>
        <w:p w14:paraId="3DF09F12" w14:textId="5A2515F0" w:rsidR="00BF1991" w:rsidRDefault="005A6BE5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kern w:val="0"/>
              <w:szCs w:val="22"/>
              <w:lang w:val="en-GB" w:eastAsia="en-GB"/>
            </w:rPr>
          </w:pPr>
          <w:hyperlink w:anchor="_Toc116299867" w:history="1">
            <w:r w:rsidR="00BF1991" w:rsidRPr="00AB060D">
              <w:rPr>
                <w:rStyle w:val="Hyperlink"/>
              </w:rPr>
              <w:t>2. STRUKTURA PROGRAMA OBRAZOVANJA</w:t>
            </w:r>
            <w:r w:rsidR="00BF1991">
              <w:rPr>
                <w:webHidden/>
              </w:rPr>
              <w:tab/>
            </w:r>
            <w:r w:rsidR="00BF1991">
              <w:rPr>
                <w:webHidden/>
              </w:rPr>
              <w:fldChar w:fldCharType="begin"/>
            </w:r>
            <w:r w:rsidR="00BF1991">
              <w:rPr>
                <w:webHidden/>
              </w:rPr>
              <w:instrText xml:space="preserve"> PAGEREF _Toc116299867 \h </w:instrText>
            </w:r>
            <w:r w:rsidR="00BF1991">
              <w:rPr>
                <w:webHidden/>
              </w:rPr>
            </w:r>
            <w:r w:rsidR="00BF1991">
              <w:rPr>
                <w:webHidden/>
              </w:rPr>
              <w:fldChar w:fldCharType="separate"/>
            </w:r>
            <w:r w:rsidR="00C70E08">
              <w:rPr>
                <w:webHidden/>
              </w:rPr>
              <w:t>3</w:t>
            </w:r>
            <w:r w:rsidR="00BF1991">
              <w:rPr>
                <w:webHidden/>
              </w:rPr>
              <w:fldChar w:fldCharType="end"/>
            </w:r>
          </w:hyperlink>
        </w:p>
        <w:p w14:paraId="53133C58" w14:textId="492003CD" w:rsidR="00BF1991" w:rsidRDefault="005A6BE5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kern w:val="0"/>
              <w:szCs w:val="22"/>
              <w:lang w:val="en-GB" w:eastAsia="en-GB"/>
            </w:rPr>
          </w:pPr>
          <w:hyperlink w:anchor="_Toc116299868" w:history="1">
            <w:r w:rsidR="00BF1991" w:rsidRPr="00AB060D">
              <w:rPr>
                <w:rStyle w:val="Hyperlink"/>
              </w:rPr>
              <w:t>3. JEDINICE UČENJA</w:t>
            </w:r>
            <w:r w:rsidR="00BF1991">
              <w:rPr>
                <w:webHidden/>
              </w:rPr>
              <w:tab/>
            </w:r>
            <w:r w:rsidR="00BF1991">
              <w:rPr>
                <w:webHidden/>
              </w:rPr>
              <w:fldChar w:fldCharType="begin"/>
            </w:r>
            <w:r w:rsidR="00BF1991">
              <w:rPr>
                <w:webHidden/>
              </w:rPr>
              <w:instrText xml:space="preserve"> PAGEREF _Toc116299868 \h </w:instrText>
            </w:r>
            <w:r w:rsidR="00BF1991">
              <w:rPr>
                <w:webHidden/>
              </w:rPr>
            </w:r>
            <w:r w:rsidR="00BF1991">
              <w:rPr>
                <w:webHidden/>
              </w:rPr>
              <w:fldChar w:fldCharType="separate"/>
            </w:r>
            <w:r w:rsidR="00C70E08">
              <w:rPr>
                <w:webHidden/>
              </w:rPr>
              <w:t>4</w:t>
            </w:r>
            <w:r w:rsidR="00BF1991">
              <w:rPr>
                <w:webHidden/>
              </w:rPr>
              <w:fldChar w:fldCharType="end"/>
            </w:r>
          </w:hyperlink>
        </w:p>
        <w:p w14:paraId="23FEEEC3" w14:textId="1FED63B9" w:rsidR="00BF1991" w:rsidRDefault="005A6BE5">
          <w:pPr>
            <w:pStyle w:val="TOC2"/>
            <w:rPr>
              <w:rFonts w:asciiTheme="minorHAnsi" w:eastAsiaTheme="minorEastAsia" w:hAnsiTheme="minorHAnsi" w:cstheme="minorBidi"/>
              <w:noProof/>
              <w:szCs w:val="22"/>
              <w:lang w:eastAsia="en-GB"/>
            </w:rPr>
          </w:pPr>
          <w:hyperlink w:anchor="_Toc116299869" w:history="1">
            <w:r w:rsidR="00BF1991" w:rsidRPr="00AB060D">
              <w:rPr>
                <w:rStyle w:val="Hyperlink"/>
                <w:rFonts w:cs="Trebuchet MS"/>
                <w:noProof/>
                <w:lang w:val="sr-Latn-CS"/>
              </w:rPr>
              <w:t xml:space="preserve">3.1. </w:t>
            </w:r>
            <w:r w:rsidR="00BF1991" w:rsidRPr="00AB060D">
              <w:rPr>
                <w:rStyle w:val="Hyperlink"/>
                <w:rFonts w:eastAsia="Cambria"/>
                <w:noProof/>
                <w:lang w:val="sr-Latn-ME"/>
              </w:rPr>
              <w:t>Razvoj javnih politika - Sistem planiranja i ključne potrebe u Crnoj Gori</w:t>
            </w:r>
            <w:r w:rsidR="00BF1991">
              <w:rPr>
                <w:noProof/>
                <w:webHidden/>
              </w:rPr>
              <w:tab/>
            </w:r>
            <w:r w:rsidR="00BF1991">
              <w:rPr>
                <w:noProof/>
                <w:webHidden/>
              </w:rPr>
              <w:fldChar w:fldCharType="begin"/>
            </w:r>
            <w:r w:rsidR="00BF1991">
              <w:rPr>
                <w:noProof/>
                <w:webHidden/>
              </w:rPr>
              <w:instrText xml:space="preserve"> PAGEREF _Toc116299869 \h </w:instrText>
            </w:r>
            <w:r w:rsidR="00BF1991">
              <w:rPr>
                <w:noProof/>
                <w:webHidden/>
              </w:rPr>
            </w:r>
            <w:r w:rsidR="00BF1991">
              <w:rPr>
                <w:noProof/>
                <w:webHidden/>
              </w:rPr>
              <w:fldChar w:fldCharType="separate"/>
            </w:r>
            <w:r w:rsidR="00C70E08">
              <w:rPr>
                <w:noProof/>
                <w:webHidden/>
              </w:rPr>
              <w:t>4</w:t>
            </w:r>
            <w:r w:rsidR="00BF1991">
              <w:rPr>
                <w:noProof/>
                <w:webHidden/>
              </w:rPr>
              <w:fldChar w:fldCharType="end"/>
            </w:r>
          </w:hyperlink>
        </w:p>
        <w:p w14:paraId="061A6CCF" w14:textId="29B6DDFB" w:rsidR="00BF1991" w:rsidRDefault="005A6BE5">
          <w:pPr>
            <w:pStyle w:val="TOC2"/>
            <w:rPr>
              <w:rFonts w:asciiTheme="minorHAnsi" w:eastAsiaTheme="minorEastAsia" w:hAnsiTheme="minorHAnsi" w:cstheme="minorBidi"/>
              <w:noProof/>
              <w:szCs w:val="22"/>
              <w:lang w:eastAsia="en-GB"/>
            </w:rPr>
          </w:pPr>
          <w:hyperlink w:anchor="_Toc116299870" w:history="1">
            <w:r w:rsidR="00BF1991" w:rsidRPr="00AB060D">
              <w:rPr>
                <w:rStyle w:val="Hyperlink"/>
                <w:rFonts w:cs="Trebuchet MS"/>
                <w:noProof/>
                <w:lang w:val="sr-Latn-ME"/>
              </w:rPr>
              <w:t xml:space="preserve">3.2. </w:t>
            </w:r>
            <w:r w:rsidR="00BF1991" w:rsidRPr="00AB060D">
              <w:rPr>
                <w:rStyle w:val="Hyperlink"/>
                <w:rFonts w:eastAsia="Cambria"/>
                <w:noProof/>
                <w:lang w:val="sr-Latn-ME"/>
              </w:rPr>
              <w:t>Analiza stanja i identifikacija problema</w:t>
            </w:r>
            <w:r w:rsidR="00BF1991">
              <w:rPr>
                <w:noProof/>
                <w:webHidden/>
              </w:rPr>
              <w:tab/>
            </w:r>
            <w:r w:rsidR="00BF1991">
              <w:rPr>
                <w:noProof/>
                <w:webHidden/>
              </w:rPr>
              <w:fldChar w:fldCharType="begin"/>
            </w:r>
            <w:r w:rsidR="00BF1991">
              <w:rPr>
                <w:noProof/>
                <w:webHidden/>
              </w:rPr>
              <w:instrText xml:space="preserve"> PAGEREF _Toc116299870 \h </w:instrText>
            </w:r>
            <w:r w:rsidR="00BF1991">
              <w:rPr>
                <w:noProof/>
                <w:webHidden/>
              </w:rPr>
            </w:r>
            <w:r w:rsidR="00BF1991">
              <w:rPr>
                <w:noProof/>
                <w:webHidden/>
              </w:rPr>
              <w:fldChar w:fldCharType="separate"/>
            </w:r>
            <w:r w:rsidR="00C70E08">
              <w:rPr>
                <w:noProof/>
                <w:webHidden/>
              </w:rPr>
              <w:t>5</w:t>
            </w:r>
            <w:r w:rsidR="00BF1991">
              <w:rPr>
                <w:noProof/>
                <w:webHidden/>
              </w:rPr>
              <w:fldChar w:fldCharType="end"/>
            </w:r>
          </w:hyperlink>
        </w:p>
        <w:p w14:paraId="3ECCFCFE" w14:textId="1B991C95" w:rsidR="00BF1991" w:rsidRDefault="005A6BE5">
          <w:pPr>
            <w:pStyle w:val="TOC2"/>
            <w:rPr>
              <w:rFonts w:asciiTheme="minorHAnsi" w:eastAsiaTheme="minorEastAsia" w:hAnsiTheme="minorHAnsi" w:cstheme="minorBidi"/>
              <w:noProof/>
              <w:szCs w:val="22"/>
              <w:lang w:eastAsia="en-GB"/>
            </w:rPr>
          </w:pPr>
          <w:hyperlink w:anchor="_Toc116299871" w:history="1">
            <w:r w:rsidR="00BF1991" w:rsidRPr="00AB060D">
              <w:rPr>
                <w:rStyle w:val="Hyperlink"/>
                <w:rFonts w:cs="Trebuchet MS"/>
                <w:noProof/>
                <w:lang w:val="sr-Latn-CS"/>
              </w:rPr>
              <w:t xml:space="preserve">3.3. </w:t>
            </w:r>
            <w:r w:rsidR="00BF1991" w:rsidRPr="00AB060D">
              <w:rPr>
                <w:rStyle w:val="Hyperlink"/>
                <w:rFonts w:eastAsia="Cambria"/>
                <w:noProof/>
              </w:rPr>
              <w:t>Postavljanje ciljeva i identifikacija indikatora učinka za mjerenje napretka</w:t>
            </w:r>
            <w:r w:rsidR="00BF1991">
              <w:rPr>
                <w:noProof/>
                <w:webHidden/>
              </w:rPr>
              <w:tab/>
            </w:r>
            <w:r w:rsidR="00BF1991">
              <w:rPr>
                <w:noProof/>
                <w:webHidden/>
              </w:rPr>
              <w:fldChar w:fldCharType="begin"/>
            </w:r>
            <w:r w:rsidR="00BF1991">
              <w:rPr>
                <w:noProof/>
                <w:webHidden/>
              </w:rPr>
              <w:instrText xml:space="preserve"> PAGEREF _Toc116299871 \h </w:instrText>
            </w:r>
            <w:r w:rsidR="00BF1991">
              <w:rPr>
                <w:noProof/>
                <w:webHidden/>
              </w:rPr>
            </w:r>
            <w:r w:rsidR="00BF1991">
              <w:rPr>
                <w:noProof/>
                <w:webHidden/>
              </w:rPr>
              <w:fldChar w:fldCharType="separate"/>
            </w:r>
            <w:r w:rsidR="00C70E08">
              <w:rPr>
                <w:noProof/>
                <w:webHidden/>
              </w:rPr>
              <w:t>6</w:t>
            </w:r>
            <w:r w:rsidR="00BF1991">
              <w:rPr>
                <w:noProof/>
                <w:webHidden/>
              </w:rPr>
              <w:fldChar w:fldCharType="end"/>
            </w:r>
          </w:hyperlink>
        </w:p>
        <w:p w14:paraId="5912742A" w14:textId="45A4B222" w:rsidR="00BF1991" w:rsidRDefault="005A6BE5">
          <w:pPr>
            <w:pStyle w:val="TOC2"/>
            <w:rPr>
              <w:rFonts w:asciiTheme="minorHAnsi" w:eastAsiaTheme="minorEastAsia" w:hAnsiTheme="minorHAnsi" w:cstheme="minorBidi"/>
              <w:noProof/>
              <w:szCs w:val="22"/>
              <w:lang w:eastAsia="en-GB"/>
            </w:rPr>
          </w:pPr>
          <w:hyperlink w:anchor="_Toc116299872" w:history="1">
            <w:r w:rsidR="00BF1991" w:rsidRPr="00AB060D">
              <w:rPr>
                <w:rStyle w:val="Hyperlink"/>
                <w:rFonts w:cs="Trebuchet MS"/>
                <w:noProof/>
                <w:lang w:val="sr-Latn-CS"/>
              </w:rPr>
              <w:t xml:space="preserve">3.4. </w:t>
            </w:r>
            <w:r w:rsidR="00BF1991" w:rsidRPr="00AB060D">
              <w:rPr>
                <w:rStyle w:val="Hyperlink"/>
                <w:rFonts w:eastAsia="Cambria"/>
                <w:noProof/>
              </w:rPr>
              <w:t>Planiranje aktivnosti, savjetovanje i komuniciranje strategije.</w:t>
            </w:r>
            <w:r w:rsidR="00BF1991">
              <w:rPr>
                <w:noProof/>
                <w:webHidden/>
              </w:rPr>
              <w:tab/>
            </w:r>
            <w:r w:rsidR="00BF1991">
              <w:rPr>
                <w:noProof/>
                <w:webHidden/>
              </w:rPr>
              <w:fldChar w:fldCharType="begin"/>
            </w:r>
            <w:r w:rsidR="00BF1991">
              <w:rPr>
                <w:noProof/>
                <w:webHidden/>
              </w:rPr>
              <w:instrText xml:space="preserve"> PAGEREF _Toc116299872 \h </w:instrText>
            </w:r>
            <w:r w:rsidR="00BF1991">
              <w:rPr>
                <w:noProof/>
                <w:webHidden/>
              </w:rPr>
            </w:r>
            <w:r w:rsidR="00BF1991">
              <w:rPr>
                <w:noProof/>
                <w:webHidden/>
              </w:rPr>
              <w:fldChar w:fldCharType="separate"/>
            </w:r>
            <w:r w:rsidR="00C70E08">
              <w:rPr>
                <w:noProof/>
                <w:webHidden/>
              </w:rPr>
              <w:t>8</w:t>
            </w:r>
            <w:r w:rsidR="00BF1991">
              <w:rPr>
                <w:noProof/>
                <w:webHidden/>
              </w:rPr>
              <w:fldChar w:fldCharType="end"/>
            </w:r>
          </w:hyperlink>
        </w:p>
        <w:p w14:paraId="33FF4B92" w14:textId="2C89E922" w:rsidR="00BF1991" w:rsidRDefault="005A6BE5">
          <w:pPr>
            <w:pStyle w:val="TOC2"/>
            <w:rPr>
              <w:rFonts w:asciiTheme="minorHAnsi" w:eastAsiaTheme="minorEastAsia" w:hAnsiTheme="minorHAnsi" w:cstheme="minorBidi"/>
              <w:noProof/>
              <w:szCs w:val="22"/>
              <w:lang w:eastAsia="en-GB"/>
            </w:rPr>
          </w:pPr>
          <w:hyperlink w:anchor="_Toc116299873" w:history="1">
            <w:r w:rsidR="00BF1991" w:rsidRPr="00AB060D">
              <w:rPr>
                <w:rStyle w:val="Hyperlink"/>
                <w:rFonts w:cs="Trebuchet MS"/>
                <w:noProof/>
                <w:lang w:val="sr-Latn-ME"/>
              </w:rPr>
              <w:t xml:space="preserve">3.5. </w:t>
            </w:r>
            <w:r w:rsidR="00BF1991" w:rsidRPr="00AB060D">
              <w:rPr>
                <w:rStyle w:val="Hyperlink"/>
                <w:rFonts w:eastAsia="Cambria"/>
                <w:noProof/>
                <w:lang w:val="sr-Latn-ME"/>
              </w:rPr>
              <w:t>Budžetiranje i troškovi implementacije strategije</w:t>
            </w:r>
            <w:r w:rsidR="00BF1991">
              <w:rPr>
                <w:noProof/>
                <w:webHidden/>
              </w:rPr>
              <w:tab/>
            </w:r>
            <w:r w:rsidR="00BF1991">
              <w:rPr>
                <w:noProof/>
                <w:webHidden/>
              </w:rPr>
              <w:fldChar w:fldCharType="begin"/>
            </w:r>
            <w:r w:rsidR="00BF1991">
              <w:rPr>
                <w:noProof/>
                <w:webHidden/>
              </w:rPr>
              <w:instrText xml:space="preserve"> PAGEREF _Toc116299873 \h </w:instrText>
            </w:r>
            <w:r w:rsidR="00BF1991">
              <w:rPr>
                <w:noProof/>
                <w:webHidden/>
              </w:rPr>
            </w:r>
            <w:r w:rsidR="00BF1991">
              <w:rPr>
                <w:noProof/>
                <w:webHidden/>
              </w:rPr>
              <w:fldChar w:fldCharType="separate"/>
            </w:r>
            <w:r w:rsidR="00C70E08">
              <w:rPr>
                <w:noProof/>
                <w:webHidden/>
              </w:rPr>
              <w:t>9</w:t>
            </w:r>
            <w:r w:rsidR="00BF1991">
              <w:rPr>
                <w:noProof/>
                <w:webHidden/>
              </w:rPr>
              <w:fldChar w:fldCharType="end"/>
            </w:r>
          </w:hyperlink>
        </w:p>
        <w:p w14:paraId="6402F17C" w14:textId="36E3F1BD" w:rsidR="00BF1991" w:rsidRDefault="005A6BE5">
          <w:pPr>
            <w:pStyle w:val="TOC2"/>
            <w:rPr>
              <w:rFonts w:asciiTheme="minorHAnsi" w:eastAsiaTheme="minorEastAsia" w:hAnsiTheme="minorHAnsi" w:cstheme="minorBidi"/>
              <w:noProof/>
              <w:szCs w:val="22"/>
              <w:lang w:eastAsia="en-GB"/>
            </w:rPr>
          </w:pPr>
          <w:hyperlink w:anchor="_Toc116299874" w:history="1">
            <w:r w:rsidR="00BF1991" w:rsidRPr="00AB060D">
              <w:rPr>
                <w:rStyle w:val="Hyperlink"/>
                <w:rFonts w:cs="Trebuchet MS"/>
                <w:noProof/>
                <w:lang w:val="sr-Latn-ME"/>
              </w:rPr>
              <w:t xml:space="preserve">3.6. </w:t>
            </w:r>
            <w:r w:rsidR="00BF1991" w:rsidRPr="00AB060D">
              <w:rPr>
                <w:rStyle w:val="Hyperlink"/>
                <w:rFonts w:eastAsia="Cambria"/>
                <w:noProof/>
                <w:lang w:val="sr-Latn-ME"/>
              </w:rPr>
              <w:t>Monitoring implementacije strateških dokumenata</w:t>
            </w:r>
            <w:r w:rsidR="00BF1991">
              <w:rPr>
                <w:noProof/>
                <w:webHidden/>
              </w:rPr>
              <w:tab/>
            </w:r>
            <w:r w:rsidR="00BF1991">
              <w:rPr>
                <w:noProof/>
                <w:webHidden/>
              </w:rPr>
              <w:fldChar w:fldCharType="begin"/>
            </w:r>
            <w:r w:rsidR="00BF1991">
              <w:rPr>
                <w:noProof/>
                <w:webHidden/>
              </w:rPr>
              <w:instrText xml:space="preserve"> PAGEREF _Toc116299874 \h </w:instrText>
            </w:r>
            <w:r w:rsidR="00BF1991">
              <w:rPr>
                <w:noProof/>
                <w:webHidden/>
              </w:rPr>
            </w:r>
            <w:r w:rsidR="00BF1991">
              <w:rPr>
                <w:noProof/>
                <w:webHidden/>
              </w:rPr>
              <w:fldChar w:fldCharType="separate"/>
            </w:r>
            <w:r w:rsidR="00C70E08">
              <w:rPr>
                <w:noProof/>
                <w:webHidden/>
              </w:rPr>
              <w:t>10</w:t>
            </w:r>
            <w:r w:rsidR="00BF1991">
              <w:rPr>
                <w:noProof/>
                <w:webHidden/>
              </w:rPr>
              <w:fldChar w:fldCharType="end"/>
            </w:r>
          </w:hyperlink>
        </w:p>
        <w:p w14:paraId="5FF70CE5" w14:textId="4420D097" w:rsidR="00BF1991" w:rsidRDefault="005A6BE5">
          <w:pPr>
            <w:pStyle w:val="TOC2"/>
            <w:rPr>
              <w:rFonts w:asciiTheme="minorHAnsi" w:eastAsiaTheme="minorEastAsia" w:hAnsiTheme="minorHAnsi" w:cstheme="minorBidi"/>
              <w:noProof/>
              <w:szCs w:val="22"/>
              <w:lang w:eastAsia="en-GB"/>
            </w:rPr>
          </w:pPr>
          <w:hyperlink w:anchor="_Toc116299875" w:history="1">
            <w:r w:rsidR="00BF1991" w:rsidRPr="00AB060D">
              <w:rPr>
                <w:rStyle w:val="Hyperlink"/>
                <w:rFonts w:cs="Trebuchet MS"/>
                <w:noProof/>
              </w:rPr>
              <w:t xml:space="preserve">3.7. </w:t>
            </w:r>
            <w:r w:rsidR="00BF1991" w:rsidRPr="00AB060D">
              <w:rPr>
                <w:rStyle w:val="Hyperlink"/>
                <w:rFonts w:eastAsia="Cambria"/>
                <w:noProof/>
              </w:rPr>
              <w:t>Evaluacija strateških dokumenata i izvještavanje</w:t>
            </w:r>
            <w:r w:rsidR="00BF1991">
              <w:rPr>
                <w:noProof/>
                <w:webHidden/>
              </w:rPr>
              <w:tab/>
            </w:r>
            <w:r w:rsidR="00BF1991">
              <w:rPr>
                <w:noProof/>
                <w:webHidden/>
              </w:rPr>
              <w:fldChar w:fldCharType="begin"/>
            </w:r>
            <w:r w:rsidR="00BF1991">
              <w:rPr>
                <w:noProof/>
                <w:webHidden/>
              </w:rPr>
              <w:instrText xml:space="preserve"> PAGEREF _Toc116299875 \h </w:instrText>
            </w:r>
            <w:r w:rsidR="00BF1991">
              <w:rPr>
                <w:noProof/>
                <w:webHidden/>
              </w:rPr>
            </w:r>
            <w:r w:rsidR="00BF1991">
              <w:rPr>
                <w:noProof/>
                <w:webHidden/>
              </w:rPr>
              <w:fldChar w:fldCharType="separate"/>
            </w:r>
            <w:r w:rsidR="00C70E08">
              <w:rPr>
                <w:noProof/>
                <w:webHidden/>
              </w:rPr>
              <w:t>11</w:t>
            </w:r>
            <w:r w:rsidR="00BF1991">
              <w:rPr>
                <w:noProof/>
                <w:webHidden/>
              </w:rPr>
              <w:fldChar w:fldCharType="end"/>
            </w:r>
          </w:hyperlink>
        </w:p>
        <w:p w14:paraId="23B687C8" w14:textId="211B701E" w:rsidR="00BF1991" w:rsidRDefault="005A6BE5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kern w:val="0"/>
              <w:szCs w:val="22"/>
              <w:lang w:val="en-GB" w:eastAsia="en-GB"/>
            </w:rPr>
          </w:pPr>
          <w:hyperlink w:anchor="_Toc116299876" w:history="1">
            <w:r w:rsidR="00BF1991" w:rsidRPr="00AB060D">
              <w:rPr>
                <w:rStyle w:val="Hyperlink"/>
                <w:lang w:val="sr-Latn-ME"/>
              </w:rPr>
              <w:t>4. USLOVI ZA IZVOĐENJE PROGRAMA OBRAZOVANJA</w:t>
            </w:r>
            <w:r w:rsidR="00BF1991">
              <w:rPr>
                <w:webHidden/>
              </w:rPr>
              <w:tab/>
            </w:r>
            <w:r w:rsidR="00BF1991">
              <w:rPr>
                <w:webHidden/>
              </w:rPr>
              <w:fldChar w:fldCharType="begin"/>
            </w:r>
            <w:r w:rsidR="00BF1991">
              <w:rPr>
                <w:webHidden/>
              </w:rPr>
              <w:instrText xml:space="preserve"> PAGEREF _Toc116299876 \h </w:instrText>
            </w:r>
            <w:r w:rsidR="00BF1991">
              <w:rPr>
                <w:webHidden/>
              </w:rPr>
            </w:r>
            <w:r w:rsidR="00BF1991">
              <w:rPr>
                <w:webHidden/>
              </w:rPr>
              <w:fldChar w:fldCharType="separate"/>
            </w:r>
            <w:r w:rsidR="00C70E08">
              <w:rPr>
                <w:webHidden/>
              </w:rPr>
              <w:t>13</w:t>
            </w:r>
            <w:r w:rsidR="00BF1991">
              <w:rPr>
                <w:webHidden/>
              </w:rPr>
              <w:fldChar w:fldCharType="end"/>
            </w:r>
          </w:hyperlink>
        </w:p>
        <w:p w14:paraId="2C83CE49" w14:textId="4E8B4857" w:rsidR="00BF1991" w:rsidRDefault="005A6BE5">
          <w:pPr>
            <w:pStyle w:val="TOC2"/>
            <w:rPr>
              <w:rFonts w:asciiTheme="minorHAnsi" w:eastAsiaTheme="minorEastAsia" w:hAnsiTheme="minorHAnsi" w:cstheme="minorBidi"/>
              <w:noProof/>
              <w:szCs w:val="22"/>
              <w:lang w:eastAsia="en-GB"/>
            </w:rPr>
          </w:pPr>
          <w:hyperlink w:anchor="_Toc116299877" w:history="1">
            <w:r w:rsidR="00BF1991" w:rsidRPr="00AB060D">
              <w:rPr>
                <w:rStyle w:val="Hyperlink"/>
                <w:rFonts w:eastAsia="Calibri"/>
                <w:noProof/>
              </w:rPr>
              <w:t>4.1. PROSTOR, OKVIRNI SPISAK OPREME I NASTAVNIH SREDSTAVA ZA REALIZACIJU PROGRAMA</w:t>
            </w:r>
            <w:r w:rsidR="00BF1991">
              <w:rPr>
                <w:noProof/>
                <w:webHidden/>
              </w:rPr>
              <w:tab/>
            </w:r>
            <w:r w:rsidR="00BF1991">
              <w:rPr>
                <w:noProof/>
                <w:webHidden/>
              </w:rPr>
              <w:fldChar w:fldCharType="begin"/>
            </w:r>
            <w:r w:rsidR="00BF1991">
              <w:rPr>
                <w:noProof/>
                <w:webHidden/>
              </w:rPr>
              <w:instrText xml:space="preserve"> PAGEREF _Toc116299877 \h </w:instrText>
            </w:r>
            <w:r w:rsidR="00BF1991">
              <w:rPr>
                <w:noProof/>
                <w:webHidden/>
              </w:rPr>
            </w:r>
            <w:r w:rsidR="00BF1991">
              <w:rPr>
                <w:noProof/>
                <w:webHidden/>
              </w:rPr>
              <w:fldChar w:fldCharType="separate"/>
            </w:r>
            <w:r w:rsidR="00C70E08">
              <w:rPr>
                <w:noProof/>
                <w:webHidden/>
              </w:rPr>
              <w:t>13</w:t>
            </w:r>
            <w:r w:rsidR="00BF1991">
              <w:rPr>
                <w:noProof/>
                <w:webHidden/>
              </w:rPr>
              <w:fldChar w:fldCharType="end"/>
            </w:r>
          </w:hyperlink>
        </w:p>
        <w:p w14:paraId="578D9D10" w14:textId="01C3B136" w:rsidR="00BF1991" w:rsidRDefault="005A6BE5">
          <w:pPr>
            <w:pStyle w:val="TOC2"/>
            <w:rPr>
              <w:rFonts w:asciiTheme="minorHAnsi" w:eastAsiaTheme="minorEastAsia" w:hAnsiTheme="minorHAnsi" w:cstheme="minorBidi"/>
              <w:noProof/>
              <w:szCs w:val="22"/>
              <w:lang w:eastAsia="en-GB"/>
            </w:rPr>
          </w:pPr>
          <w:hyperlink w:anchor="_Toc116299878" w:history="1">
            <w:r w:rsidR="00BF1991" w:rsidRPr="00AB060D">
              <w:rPr>
                <w:rStyle w:val="Hyperlink"/>
                <w:rFonts w:eastAsia="Calibri"/>
                <w:noProof/>
              </w:rPr>
              <w:t>4.2. IZVOĐAČI PROGRAMA OBRAZOVANJA</w:t>
            </w:r>
            <w:r w:rsidR="00BF1991">
              <w:rPr>
                <w:noProof/>
                <w:webHidden/>
              </w:rPr>
              <w:tab/>
            </w:r>
            <w:r w:rsidR="00BF1991">
              <w:rPr>
                <w:noProof/>
                <w:webHidden/>
              </w:rPr>
              <w:fldChar w:fldCharType="begin"/>
            </w:r>
            <w:r w:rsidR="00BF1991">
              <w:rPr>
                <w:noProof/>
                <w:webHidden/>
              </w:rPr>
              <w:instrText xml:space="preserve"> PAGEREF _Toc116299878 \h </w:instrText>
            </w:r>
            <w:r w:rsidR="00BF1991">
              <w:rPr>
                <w:noProof/>
                <w:webHidden/>
              </w:rPr>
            </w:r>
            <w:r w:rsidR="00BF1991">
              <w:rPr>
                <w:noProof/>
                <w:webHidden/>
              </w:rPr>
              <w:fldChar w:fldCharType="separate"/>
            </w:r>
            <w:r w:rsidR="00C70E08">
              <w:rPr>
                <w:noProof/>
                <w:webHidden/>
              </w:rPr>
              <w:t>14</w:t>
            </w:r>
            <w:r w:rsidR="00BF1991">
              <w:rPr>
                <w:noProof/>
                <w:webHidden/>
              </w:rPr>
              <w:fldChar w:fldCharType="end"/>
            </w:r>
          </w:hyperlink>
        </w:p>
        <w:p w14:paraId="6ECF40C8" w14:textId="74609363" w:rsidR="00BF1991" w:rsidRDefault="005A6BE5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kern w:val="0"/>
              <w:szCs w:val="22"/>
              <w:lang w:val="en-GB" w:eastAsia="en-GB"/>
            </w:rPr>
          </w:pPr>
          <w:hyperlink w:anchor="_Toc116299879" w:history="1">
            <w:r w:rsidR="00BF1991" w:rsidRPr="00AB060D">
              <w:rPr>
                <w:rStyle w:val="Hyperlink"/>
                <w:lang w:val="it-IT"/>
              </w:rPr>
              <w:t>5. REFERENTNI PODACI</w:t>
            </w:r>
            <w:r w:rsidR="00BF1991">
              <w:rPr>
                <w:webHidden/>
              </w:rPr>
              <w:tab/>
            </w:r>
            <w:r w:rsidR="00BF1991">
              <w:rPr>
                <w:webHidden/>
              </w:rPr>
              <w:fldChar w:fldCharType="begin"/>
            </w:r>
            <w:r w:rsidR="00BF1991">
              <w:rPr>
                <w:webHidden/>
              </w:rPr>
              <w:instrText xml:space="preserve"> PAGEREF _Toc116299879 \h </w:instrText>
            </w:r>
            <w:r w:rsidR="00BF1991">
              <w:rPr>
                <w:webHidden/>
              </w:rPr>
            </w:r>
            <w:r w:rsidR="00BF1991">
              <w:rPr>
                <w:webHidden/>
              </w:rPr>
              <w:fldChar w:fldCharType="separate"/>
            </w:r>
            <w:r w:rsidR="00C70E08">
              <w:rPr>
                <w:webHidden/>
              </w:rPr>
              <w:t>16</w:t>
            </w:r>
            <w:r w:rsidR="00BF1991">
              <w:rPr>
                <w:webHidden/>
              </w:rPr>
              <w:fldChar w:fldCharType="end"/>
            </w:r>
          </w:hyperlink>
        </w:p>
        <w:p w14:paraId="6161223B" w14:textId="5E9EFCE8" w:rsidR="00BF1991" w:rsidRDefault="00BF1991">
          <w:r>
            <w:rPr>
              <w:b/>
              <w:bCs/>
              <w:noProof/>
              <w:kern w:val="32"/>
              <w:lang w:val="en-US"/>
            </w:rPr>
            <w:fldChar w:fldCharType="end"/>
          </w:r>
        </w:p>
      </w:sdtContent>
    </w:sdt>
    <w:p w14:paraId="5048DB3D" w14:textId="77777777" w:rsidR="00287970" w:rsidRDefault="00287970" w:rsidP="00287970"/>
    <w:p w14:paraId="160F818A" w14:textId="77777777" w:rsidR="00483A7F" w:rsidRDefault="00483A7F" w:rsidP="00D9175E">
      <w:pPr>
        <w:spacing w:before="120"/>
        <w:rPr>
          <w:rFonts w:cs="Arial"/>
          <w:b/>
          <w:bCs/>
          <w:szCs w:val="22"/>
          <w:lang w:val="sr-Latn-ME"/>
        </w:rPr>
      </w:pPr>
    </w:p>
    <w:p w14:paraId="6BE949EC" w14:textId="77777777" w:rsidR="00483A7F" w:rsidRDefault="00483A7F">
      <w:pPr>
        <w:spacing w:after="160" w:line="259" w:lineRule="auto"/>
        <w:rPr>
          <w:rFonts w:cs="Arial"/>
          <w:b/>
          <w:bCs/>
          <w:szCs w:val="22"/>
          <w:lang w:val="sr-Latn-ME"/>
        </w:rPr>
      </w:pPr>
    </w:p>
    <w:p w14:paraId="6FC5C4D0" w14:textId="77777777" w:rsidR="00E10624" w:rsidRDefault="00E10624">
      <w:pPr>
        <w:spacing w:after="160" w:line="259" w:lineRule="auto"/>
        <w:rPr>
          <w:rFonts w:cs="Arial"/>
          <w:b/>
          <w:bCs/>
          <w:szCs w:val="22"/>
          <w:lang w:val="sr-Latn-ME"/>
        </w:rPr>
      </w:pPr>
    </w:p>
    <w:p w14:paraId="111C56ED" w14:textId="77777777" w:rsidR="00E10624" w:rsidRDefault="00E10624">
      <w:pPr>
        <w:spacing w:after="160" w:line="259" w:lineRule="auto"/>
        <w:rPr>
          <w:rFonts w:cs="Arial"/>
          <w:b/>
          <w:bCs/>
          <w:szCs w:val="22"/>
          <w:lang w:val="sr-Latn-ME"/>
        </w:rPr>
      </w:pPr>
    </w:p>
    <w:p w14:paraId="073F8337" w14:textId="77777777" w:rsidR="00E10624" w:rsidRDefault="00E10624">
      <w:pPr>
        <w:spacing w:after="160" w:line="259" w:lineRule="auto"/>
        <w:rPr>
          <w:rFonts w:cs="Arial"/>
          <w:b/>
          <w:bCs/>
          <w:szCs w:val="22"/>
          <w:lang w:val="sr-Latn-ME"/>
        </w:rPr>
      </w:pPr>
    </w:p>
    <w:p w14:paraId="2A99828A" w14:textId="77777777" w:rsidR="00E10624" w:rsidRDefault="00E10624">
      <w:pPr>
        <w:spacing w:after="160" w:line="259" w:lineRule="auto"/>
        <w:rPr>
          <w:rFonts w:cs="Arial"/>
          <w:b/>
          <w:bCs/>
          <w:szCs w:val="22"/>
          <w:lang w:val="sr-Latn-ME"/>
        </w:rPr>
      </w:pPr>
    </w:p>
    <w:p w14:paraId="5E31AC64" w14:textId="77777777" w:rsidR="00E10624" w:rsidRDefault="00E10624">
      <w:pPr>
        <w:spacing w:after="160" w:line="259" w:lineRule="auto"/>
        <w:rPr>
          <w:rFonts w:cs="Arial"/>
          <w:b/>
          <w:bCs/>
          <w:szCs w:val="22"/>
          <w:lang w:val="sr-Latn-ME"/>
        </w:rPr>
      </w:pPr>
    </w:p>
    <w:p w14:paraId="2AAC8FB7" w14:textId="77777777" w:rsidR="00D9175E" w:rsidRPr="00E10624" w:rsidRDefault="00D9175E">
      <w:pPr>
        <w:spacing w:after="160" w:line="259" w:lineRule="auto"/>
        <w:rPr>
          <w:rFonts w:eastAsiaTheme="majorEastAsia" w:cstheme="majorBidi"/>
          <w:b/>
          <w:color w:val="000000" w:themeColor="text1"/>
          <w:sz w:val="28"/>
          <w:szCs w:val="32"/>
          <w:lang w:val="sr-Latn-ME"/>
        </w:rPr>
      </w:pPr>
      <w:r w:rsidRPr="00E10624">
        <w:rPr>
          <w:lang w:val="sr-Latn-ME"/>
        </w:rPr>
        <w:br w:type="page"/>
      </w:r>
    </w:p>
    <w:p w14:paraId="39121F78" w14:textId="77777777" w:rsidR="002D7289" w:rsidRPr="00E10624" w:rsidRDefault="002D7289" w:rsidP="00BF1991">
      <w:pPr>
        <w:pStyle w:val="Heading1"/>
        <w:rPr>
          <w:lang w:val="sr-Latn-ME"/>
        </w:rPr>
      </w:pPr>
      <w:bookmarkStart w:id="1" w:name="_Toc116299866"/>
      <w:bookmarkStart w:id="2" w:name="_Toc510006423"/>
      <w:bookmarkEnd w:id="0"/>
      <w:r w:rsidRPr="00E10624">
        <w:rPr>
          <w:lang w:val="sr-Latn-ME"/>
        </w:rPr>
        <w:lastRenderedPageBreak/>
        <w:t xml:space="preserve">1. </w:t>
      </w:r>
      <w:r w:rsidRPr="002D7289">
        <w:rPr>
          <w:lang w:val="en-US"/>
        </w:rPr>
        <w:t>OP</w:t>
      </w:r>
      <w:r w:rsidRPr="00E10624">
        <w:rPr>
          <w:lang w:val="sr-Latn-ME"/>
        </w:rPr>
        <w:t>Š</w:t>
      </w:r>
      <w:r w:rsidRPr="002D7289">
        <w:rPr>
          <w:lang w:val="en-US"/>
        </w:rPr>
        <w:t>TE</w:t>
      </w:r>
      <w:r w:rsidRPr="00E10624">
        <w:rPr>
          <w:lang w:val="sr-Latn-ME"/>
        </w:rPr>
        <w:t xml:space="preserve"> </w:t>
      </w:r>
      <w:r w:rsidRPr="002D7289">
        <w:rPr>
          <w:lang w:val="en-US"/>
        </w:rPr>
        <w:t>INFORMACIJE</w:t>
      </w:r>
      <w:r w:rsidRPr="00E10624">
        <w:rPr>
          <w:lang w:val="sr-Latn-ME"/>
        </w:rPr>
        <w:t xml:space="preserve"> </w:t>
      </w:r>
      <w:r>
        <w:rPr>
          <w:lang w:val="en-US"/>
        </w:rPr>
        <w:t>O</w:t>
      </w:r>
      <w:r w:rsidRPr="00E10624">
        <w:rPr>
          <w:lang w:val="sr-Latn-ME"/>
        </w:rPr>
        <w:t xml:space="preserve"> </w:t>
      </w:r>
      <w:r w:rsidRPr="002D7289">
        <w:rPr>
          <w:lang w:val="en-US"/>
        </w:rPr>
        <w:t>PROGRAMU</w:t>
      </w:r>
      <w:r w:rsidRPr="00E10624">
        <w:rPr>
          <w:lang w:val="sr-Latn-ME"/>
        </w:rPr>
        <w:t xml:space="preserve"> </w:t>
      </w:r>
      <w:r>
        <w:rPr>
          <w:lang w:val="en-US"/>
        </w:rPr>
        <w:t>OBRAZOVANJA</w:t>
      </w:r>
      <w:bookmarkEnd w:id="1"/>
      <w:r w:rsidRPr="00E10624">
        <w:rPr>
          <w:lang w:val="sr-Latn-ME"/>
        </w:rPr>
        <w:t xml:space="preserve">  </w:t>
      </w:r>
      <w:bookmarkEnd w:id="2"/>
    </w:p>
    <w:p w14:paraId="074E1D15" w14:textId="344FC374" w:rsidR="005B3936" w:rsidRDefault="002D7289" w:rsidP="006C5E47">
      <w:pPr>
        <w:spacing w:before="240" w:after="240"/>
        <w:jc w:val="both"/>
        <w:rPr>
          <w:rFonts w:eastAsia="Cambria"/>
          <w:szCs w:val="22"/>
          <w:lang w:val="sr-Latn-ME"/>
        </w:rPr>
      </w:pPr>
      <w:r w:rsidRPr="002D7289">
        <w:rPr>
          <w:rFonts w:eastAsia="Calibri"/>
          <w:b/>
          <w:szCs w:val="22"/>
          <w:lang w:val="sr-Latn-ME"/>
        </w:rPr>
        <w:t xml:space="preserve">NAZIV </w:t>
      </w:r>
      <w:r>
        <w:rPr>
          <w:rFonts w:eastAsia="Calibri"/>
          <w:b/>
          <w:szCs w:val="22"/>
          <w:lang w:val="sr-Latn-ME"/>
        </w:rPr>
        <w:t>PROGRAMA OBRAZOVANJA</w:t>
      </w:r>
      <w:r w:rsidR="006E1806">
        <w:rPr>
          <w:rFonts w:eastAsia="Calibri"/>
          <w:b/>
          <w:szCs w:val="22"/>
          <w:lang w:val="sr-Latn-ME"/>
        </w:rPr>
        <w:t xml:space="preserve"> ZA STICANJE KLJUČNE KOMPETENCIJE / ZNANJA I VJEŠTINA ZA LIČNI RAZVOJ</w:t>
      </w:r>
      <w:r w:rsidRPr="002D7289">
        <w:rPr>
          <w:rFonts w:eastAsia="Calibri"/>
          <w:b/>
          <w:szCs w:val="22"/>
          <w:lang w:val="sr-Latn-ME"/>
        </w:rPr>
        <w:t>:</w:t>
      </w:r>
      <w:r w:rsidRPr="002D7289">
        <w:rPr>
          <w:rFonts w:eastAsia="Calibri"/>
          <w:szCs w:val="22"/>
          <w:lang w:val="sr-Latn-ME"/>
        </w:rPr>
        <w:t xml:space="preserve"> </w:t>
      </w:r>
      <w:r w:rsidR="005B3936" w:rsidRPr="000B5BD5">
        <w:rPr>
          <w:rFonts w:eastAsia="Cambria"/>
          <w:szCs w:val="22"/>
          <w:lang w:val="sr-Latn-ME"/>
        </w:rPr>
        <w:t xml:space="preserve">Program obrazovanja za stručno usavršavanje državnih </w:t>
      </w:r>
      <w:r w:rsidR="005B3936">
        <w:rPr>
          <w:rFonts w:eastAsia="Cambria"/>
          <w:szCs w:val="22"/>
          <w:lang w:val="sr-Latn-ME"/>
        </w:rPr>
        <w:t xml:space="preserve">službenica i </w:t>
      </w:r>
      <w:r w:rsidR="005B3936" w:rsidRPr="000B5BD5">
        <w:rPr>
          <w:rFonts w:eastAsia="Cambria"/>
          <w:szCs w:val="22"/>
          <w:lang w:val="sr-Latn-ME"/>
        </w:rPr>
        <w:t xml:space="preserve">službenika za </w:t>
      </w:r>
      <w:r w:rsidR="008D3F74">
        <w:rPr>
          <w:rFonts w:eastAsia="Cambria"/>
          <w:szCs w:val="22"/>
          <w:lang w:val="sr-Latn-ME"/>
        </w:rPr>
        <w:t>stratešk</w:t>
      </w:r>
      <w:r w:rsidR="00D47FDE">
        <w:rPr>
          <w:rFonts w:eastAsia="Cambria"/>
          <w:szCs w:val="22"/>
          <w:lang w:val="sr-Latn-ME"/>
        </w:rPr>
        <w:t>o plani</w:t>
      </w:r>
      <w:r w:rsidR="001554C5">
        <w:rPr>
          <w:rFonts w:eastAsia="Cambria"/>
          <w:szCs w:val="22"/>
          <w:lang w:val="sr-Latn-ME"/>
        </w:rPr>
        <w:t xml:space="preserve">ranje, koji </w:t>
      </w:r>
      <w:r w:rsidR="00C971D1">
        <w:rPr>
          <w:rFonts w:eastAsia="Cambria"/>
          <w:szCs w:val="22"/>
          <w:lang w:val="sr-Latn-ME"/>
        </w:rPr>
        <w:t>s</w:t>
      </w:r>
      <w:r w:rsidR="00F42400">
        <w:rPr>
          <w:rFonts w:eastAsia="Cambria"/>
          <w:szCs w:val="22"/>
          <w:lang w:val="sr-Latn-ME"/>
        </w:rPr>
        <w:t>p</w:t>
      </w:r>
      <w:r w:rsidR="00C971D1">
        <w:rPr>
          <w:rFonts w:eastAsia="Cambria"/>
          <w:szCs w:val="22"/>
          <w:lang w:val="sr-Latn-ME"/>
        </w:rPr>
        <w:t xml:space="preserve">rovodi Uprava </w:t>
      </w:r>
      <w:r w:rsidR="00F42400">
        <w:rPr>
          <w:rFonts w:eastAsia="Cambria"/>
          <w:szCs w:val="22"/>
          <w:lang w:val="sr-Latn-ME"/>
        </w:rPr>
        <w:t xml:space="preserve">za </w:t>
      </w:r>
      <w:r w:rsidR="00C971D1">
        <w:rPr>
          <w:rFonts w:eastAsia="Cambria"/>
          <w:szCs w:val="22"/>
          <w:lang w:val="sr-Latn-ME"/>
        </w:rPr>
        <w:t>ljudske resurse.</w:t>
      </w:r>
      <w:r w:rsidR="00D47FDE" w:rsidRPr="008F7B45">
        <w:rPr>
          <w:rFonts w:eastAsia="Cambria"/>
          <w:color w:val="FF0000"/>
          <w:szCs w:val="22"/>
          <w:lang w:val="sr-Latn-ME"/>
        </w:rPr>
        <w:t xml:space="preserve"> </w:t>
      </w:r>
    </w:p>
    <w:p w14:paraId="5ABE63FA" w14:textId="77777777" w:rsidR="005B3936" w:rsidRDefault="005A6BE5" w:rsidP="005B3936">
      <w:pPr>
        <w:spacing w:before="240" w:after="240"/>
        <w:rPr>
          <w:rFonts w:eastAsia="Cambria"/>
          <w:szCs w:val="22"/>
          <w:lang w:val="sr-Latn-ME"/>
        </w:rPr>
      </w:pPr>
      <w:sdt>
        <w:sdtPr>
          <w:rPr>
            <w:rFonts w:eastAsia="Calibri"/>
            <w:szCs w:val="22"/>
            <w:lang w:val="sr-Latn-ME"/>
          </w:rPr>
          <w:id w:val="-887021240"/>
          <w:placeholder>
            <w:docPart w:val="BFFE5572217F497F95C7DD1A5E4F9130"/>
          </w:placeholder>
        </w:sdtPr>
        <w:sdtContent>
          <w:r w:rsidR="002D7289" w:rsidRPr="002D7289">
            <w:rPr>
              <w:rFonts w:eastAsia="Calibri"/>
              <w:b/>
              <w:szCs w:val="22"/>
              <w:lang w:val="sr-Latn-ME"/>
            </w:rPr>
            <w:t xml:space="preserve">TRAJANJE </w:t>
          </w:r>
          <w:r w:rsidR="002D7289">
            <w:rPr>
              <w:rFonts w:eastAsia="Calibri"/>
              <w:b/>
              <w:szCs w:val="22"/>
              <w:lang w:val="sr-Latn-ME"/>
            </w:rPr>
            <w:t>PROGRAMA</w:t>
          </w:r>
          <w:r w:rsidR="00DF0614">
            <w:rPr>
              <w:rFonts w:eastAsia="Calibri"/>
              <w:b/>
              <w:szCs w:val="22"/>
              <w:lang w:val="sr-Latn-ME"/>
            </w:rPr>
            <w:t xml:space="preserve"> OBRAZOVANJA</w:t>
          </w:r>
          <w:r w:rsidR="002D7289" w:rsidRPr="002D7289">
            <w:rPr>
              <w:rFonts w:eastAsia="Calibri"/>
              <w:b/>
              <w:szCs w:val="22"/>
              <w:lang w:val="sr-Latn-ME"/>
            </w:rPr>
            <w:t>:</w:t>
          </w:r>
        </w:sdtContent>
      </w:sdt>
      <w:r w:rsidR="002D7289" w:rsidRPr="002D7289">
        <w:rPr>
          <w:rFonts w:eastAsia="Calibri"/>
          <w:szCs w:val="22"/>
          <w:lang w:val="sr-Latn-ME"/>
        </w:rPr>
        <w:t xml:space="preserve"> </w:t>
      </w:r>
      <w:r w:rsidR="005B3936" w:rsidRPr="000D5E1B">
        <w:rPr>
          <w:rFonts w:eastAsia="Batang"/>
          <w:lang w:val="sr-Latn-ME"/>
        </w:rPr>
        <w:t xml:space="preserve">168 </w:t>
      </w:r>
      <w:r w:rsidR="005B3936">
        <w:rPr>
          <w:rFonts w:eastAsia="Batang"/>
        </w:rPr>
        <w:t>sati</w:t>
      </w:r>
      <w:r w:rsidR="005B3936" w:rsidRPr="000B5BD5">
        <w:rPr>
          <w:rFonts w:eastAsia="Cambria"/>
          <w:szCs w:val="22"/>
          <w:lang w:val="sr-Latn-ME"/>
        </w:rPr>
        <w:t xml:space="preserve"> </w:t>
      </w:r>
    </w:p>
    <w:p w14:paraId="550E543F" w14:textId="3AB48473" w:rsidR="002D7289" w:rsidRPr="002D7289" w:rsidRDefault="005A6BE5" w:rsidP="002D7289">
      <w:pPr>
        <w:spacing w:before="240" w:after="240"/>
        <w:rPr>
          <w:rFonts w:eastAsia="Calibri"/>
          <w:szCs w:val="22"/>
          <w:lang w:val="sr-Latn-ME"/>
        </w:rPr>
      </w:pPr>
      <w:sdt>
        <w:sdtPr>
          <w:rPr>
            <w:rFonts w:eastAsia="Calibri"/>
            <w:szCs w:val="22"/>
            <w:lang w:val="sr-Latn-ME"/>
          </w:rPr>
          <w:id w:val="676235852"/>
          <w:placeholder>
            <w:docPart w:val="BFFE5572217F497F95C7DD1A5E4F9130"/>
          </w:placeholder>
        </w:sdtPr>
        <w:sdtContent>
          <w:r w:rsidR="002D7289" w:rsidRPr="002D7289">
            <w:rPr>
              <w:rFonts w:eastAsia="Calibri"/>
              <w:b/>
              <w:szCs w:val="22"/>
              <w:lang w:val="sr-Latn-ME"/>
            </w:rPr>
            <w:t xml:space="preserve">KREDITNA VRIJEDNOST </w:t>
          </w:r>
          <w:r w:rsidR="002D7289">
            <w:rPr>
              <w:rFonts w:eastAsia="Calibri"/>
              <w:b/>
              <w:szCs w:val="22"/>
              <w:lang w:val="sr-Latn-ME"/>
            </w:rPr>
            <w:t>PROGRAMA OBRAZOVANJA</w:t>
          </w:r>
          <w:r w:rsidR="002D7289" w:rsidRPr="002D7289">
            <w:rPr>
              <w:rFonts w:eastAsia="Calibri"/>
              <w:b/>
              <w:szCs w:val="22"/>
              <w:lang w:val="sr-Latn-ME"/>
            </w:rPr>
            <w:t>:</w:t>
          </w:r>
        </w:sdtContent>
      </w:sdt>
      <w:r w:rsidR="002D7289" w:rsidRPr="002D7289">
        <w:rPr>
          <w:rFonts w:eastAsia="Calibri"/>
          <w:szCs w:val="22"/>
          <w:lang w:val="sr-Latn-ME"/>
        </w:rPr>
        <w:t xml:space="preserve"> </w:t>
      </w:r>
      <w:r w:rsidR="004F2CD2">
        <w:rPr>
          <w:rFonts w:eastAsia="Calibri"/>
          <w:szCs w:val="22"/>
          <w:lang w:val="sr-Latn-ME"/>
        </w:rPr>
        <w:t>6</w:t>
      </w:r>
      <w:r w:rsidR="008E23AF" w:rsidRPr="000D5E1B">
        <w:rPr>
          <w:rFonts w:eastAsia="Batang"/>
          <w:lang w:val="sr-Latn-ME"/>
        </w:rPr>
        <w:t xml:space="preserve"> </w:t>
      </w:r>
      <w:r w:rsidR="008E23AF">
        <w:rPr>
          <w:rFonts w:eastAsia="Batang"/>
        </w:rPr>
        <w:t>ECTS</w:t>
      </w:r>
    </w:p>
    <w:sdt>
      <w:sdtPr>
        <w:rPr>
          <w:rFonts w:eastAsia="Calibri"/>
          <w:szCs w:val="22"/>
          <w:lang w:val="sr-Latn-ME"/>
        </w:rPr>
        <w:id w:val="-499661441"/>
        <w:placeholder>
          <w:docPart w:val="BFFE5572217F497F95C7DD1A5E4F9130"/>
        </w:placeholder>
      </w:sdtPr>
      <w:sdtEndPr>
        <w:rPr>
          <w:b/>
        </w:rPr>
      </w:sdtEndPr>
      <w:sdtContent>
        <w:p w14:paraId="21C2DA57" w14:textId="77777777" w:rsidR="002D7289" w:rsidRPr="002D7289" w:rsidRDefault="002D7289" w:rsidP="002D7289">
          <w:pPr>
            <w:spacing w:before="240" w:after="120"/>
            <w:rPr>
              <w:rFonts w:eastAsia="Calibri"/>
              <w:b/>
              <w:szCs w:val="22"/>
              <w:lang w:val="sr-Latn-ME"/>
            </w:rPr>
          </w:pPr>
          <w:r w:rsidRPr="002D7289">
            <w:rPr>
              <w:rFonts w:eastAsia="Calibri"/>
              <w:b/>
              <w:szCs w:val="22"/>
              <w:lang w:val="sr-Latn-ME"/>
            </w:rPr>
            <w:t>USLOVI ZA UPIS, ODNOSNO UKLJUČIVANJE U PROGRAM</w:t>
          </w:r>
          <w:r w:rsidR="00DF0614">
            <w:rPr>
              <w:rFonts w:eastAsia="Calibri"/>
              <w:b/>
              <w:szCs w:val="22"/>
              <w:lang w:val="sr-Latn-ME"/>
            </w:rPr>
            <w:t xml:space="preserve"> OBRAZOVANJA</w:t>
          </w:r>
          <w:r w:rsidRPr="002D7289">
            <w:rPr>
              <w:rFonts w:eastAsia="Calibri"/>
              <w:b/>
              <w:szCs w:val="22"/>
              <w:lang w:val="sr-Latn-ME"/>
            </w:rPr>
            <w:t xml:space="preserve">: </w:t>
          </w:r>
        </w:p>
      </w:sdtContent>
    </w:sdt>
    <w:p w14:paraId="4B3F1332" w14:textId="50B42B14" w:rsidR="005B3936" w:rsidRPr="00AA506F" w:rsidRDefault="005B3936" w:rsidP="005B3936">
      <w:pPr>
        <w:tabs>
          <w:tab w:val="left" w:pos="1080"/>
        </w:tabs>
        <w:spacing w:line="0" w:lineRule="atLeast"/>
        <w:rPr>
          <w:rFonts w:eastAsia="Symbol"/>
          <w:szCs w:val="22"/>
          <w:lang w:val="sr-Latn-ME"/>
        </w:rPr>
      </w:pPr>
      <w:r w:rsidRPr="00AA506F">
        <w:rPr>
          <w:rFonts w:eastAsia="Cambria"/>
          <w:szCs w:val="22"/>
          <w:lang w:val="sr-Latn-ME"/>
        </w:rPr>
        <w:t>Kvalifikacija</w:t>
      </w:r>
      <w:r w:rsidR="0013536B">
        <w:rPr>
          <w:rFonts w:eastAsia="Cambria"/>
          <w:szCs w:val="22"/>
          <w:lang w:val="sr-Latn-ME"/>
        </w:rPr>
        <w:t xml:space="preserve"> nivoa obrazovanja</w:t>
      </w:r>
      <w:r w:rsidR="00C971D1">
        <w:rPr>
          <w:rFonts w:eastAsia="Cambria"/>
          <w:szCs w:val="22"/>
          <w:lang w:val="sr-Latn-ME"/>
        </w:rPr>
        <w:t xml:space="preserve"> VII1 i </w:t>
      </w:r>
      <w:r w:rsidRPr="00AA506F">
        <w:rPr>
          <w:rFonts w:eastAsia="Cambria"/>
          <w:szCs w:val="22"/>
          <w:lang w:val="sr-Latn-ME"/>
        </w:rPr>
        <w:t xml:space="preserve">jedna godina radnog iskustva u javnoj upravi. </w:t>
      </w:r>
    </w:p>
    <w:p w14:paraId="4DD04BF7" w14:textId="77777777" w:rsidR="0028646A" w:rsidRPr="000D5E1B" w:rsidRDefault="0028646A" w:rsidP="0028646A">
      <w:pPr>
        <w:spacing w:before="240" w:after="120"/>
        <w:rPr>
          <w:rFonts w:eastAsia="Calibri"/>
          <w:b/>
          <w:szCs w:val="22"/>
          <w:lang w:val="sr-Latn-ME"/>
        </w:rPr>
      </w:pPr>
      <w:r w:rsidRPr="00AA506F">
        <w:rPr>
          <w:rFonts w:eastAsia="Calibri"/>
          <w:b/>
          <w:szCs w:val="22"/>
        </w:rPr>
        <w:t>CILJ</w:t>
      </w:r>
      <w:r w:rsidRPr="000D5E1B">
        <w:rPr>
          <w:rFonts w:eastAsia="Calibri"/>
          <w:b/>
          <w:szCs w:val="22"/>
          <w:lang w:val="sr-Latn-ME"/>
        </w:rPr>
        <w:t xml:space="preserve"> </w:t>
      </w:r>
      <w:r w:rsidRPr="00AA506F">
        <w:rPr>
          <w:rFonts w:eastAsia="Calibri"/>
          <w:b/>
          <w:szCs w:val="22"/>
        </w:rPr>
        <w:t>PROGRAMA</w:t>
      </w:r>
      <w:r w:rsidRPr="000D5E1B">
        <w:rPr>
          <w:rFonts w:eastAsia="Calibri"/>
          <w:b/>
          <w:szCs w:val="22"/>
          <w:lang w:val="sr-Latn-ME"/>
        </w:rPr>
        <w:t xml:space="preserve"> </w:t>
      </w:r>
      <w:r w:rsidRPr="00AA506F">
        <w:rPr>
          <w:rFonts w:eastAsia="Calibri"/>
          <w:b/>
          <w:szCs w:val="22"/>
        </w:rPr>
        <w:t>OBRAZOV</w:t>
      </w:r>
      <w:r w:rsidR="003D1F2F" w:rsidRPr="00AA506F">
        <w:rPr>
          <w:rFonts w:eastAsia="Calibri"/>
          <w:b/>
          <w:szCs w:val="22"/>
        </w:rPr>
        <w:t>A</w:t>
      </w:r>
      <w:r w:rsidRPr="00AA506F">
        <w:rPr>
          <w:rFonts w:eastAsia="Calibri"/>
          <w:b/>
          <w:szCs w:val="22"/>
        </w:rPr>
        <w:t>NJA</w:t>
      </w:r>
      <w:r w:rsidRPr="000D5E1B">
        <w:rPr>
          <w:rFonts w:eastAsia="Calibri"/>
          <w:b/>
          <w:szCs w:val="22"/>
          <w:lang w:val="sr-Latn-ME"/>
        </w:rPr>
        <w:t xml:space="preserve">: </w:t>
      </w:r>
    </w:p>
    <w:p w14:paraId="4AFF24A9" w14:textId="22498883" w:rsidR="0028646A" w:rsidRPr="00AA506F" w:rsidRDefault="00330BFC" w:rsidP="000F6EAD">
      <w:pPr>
        <w:spacing w:line="275" w:lineRule="auto"/>
        <w:jc w:val="both"/>
        <w:rPr>
          <w:rFonts w:eastAsia="Cambria"/>
          <w:szCs w:val="22"/>
          <w:lang w:val="sr-Latn-ME"/>
        </w:rPr>
      </w:pPr>
      <w:r>
        <w:rPr>
          <w:rFonts w:eastAsia="Cambria"/>
          <w:szCs w:val="22"/>
          <w:lang w:val="sr-Latn-ME"/>
        </w:rPr>
        <w:t>O</w:t>
      </w:r>
      <w:r w:rsidRPr="00330BFC">
        <w:rPr>
          <w:rFonts w:eastAsia="Cambria"/>
          <w:szCs w:val="22"/>
          <w:lang w:val="sr-Latn-ME"/>
        </w:rPr>
        <w:t>sposobljavanje državnih službenika/ca u domenu planiranja, pripreme, sprovođenja, monitoringa i evaluacije strateških dokumen</w:t>
      </w:r>
      <w:r w:rsidR="0013536B">
        <w:rPr>
          <w:rFonts w:eastAsia="Cambria"/>
          <w:szCs w:val="22"/>
          <w:lang w:val="sr-Latn-ME"/>
        </w:rPr>
        <w:t>ata</w:t>
      </w:r>
      <w:r w:rsidRPr="00330BFC">
        <w:rPr>
          <w:rFonts w:eastAsia="Cambria"/>
          <w:szCs w:val="22"/>
          <w:lang w:val="sr-Latn-ME"/>
        </w:rPr>
        <w:t>, te izvještavanje o njihovom učinku i rezultatima</w:t>
      </w:r>
      <w:r w:rsidR="00BD442D">
        <w:rPr>
          <w:rFonts w:eastAsia="Cambria"/>
          <w:szCs w:val="22"/>
          <w:lang w:val="sr-Latn-ME"/>
        </w:rPr>
        <w:t xml:space="preserve"> uz poštovanje principa rodne ravnopravnosti.</w:t>
      </w:r>
    </w:p>
    <w:p w14:paraId="392E50BF" w14:textId="77777777" w:rsidR="004024D5" w:rsidRPr="00AA506F" w:rsidRDefault="004024D5" w:rsidP="004024D5">
      <w:pPr>
        <w:spacing w:before="240" w:after="120"/>
        <w:rPr>
          <w:rFonts w:eastAsia="Calibri"/>
          <w:b/>
          <w:szCs w:val="22"/>
          <w:lang w:val="sr-Latn-ME"/>
        </w:rPr>
      </w:pPr>
      <w:r w:rsidRPr="00AA506F">
        <w:rPr>
          <w:rFonts w:eastAsia="Calibri"/>
          <w:b/>
          <w:szCs w:val="22"/>
          <w:lang w:val="sr-Latn-ME"/>
        </w:rPr>
        <w:t xml:space="preserve">USLOVI ZA NAPREDOVANJE I ZAVRŠETAK </w:t>
      </w:r>
      <w:r w:rsidR="00DF0614" w:rsidRPr="00AA506F">
        <w:rPr>
          <w:rFonts w:eastAsia="Calibri"/>
          <w:b/>
          <w:szCs w:val="22"/>
          <w:lang w:val="sr-Latn-ME"/>
        </w:rPr>
        <w:t xml:space="preserve">PROGRAMA </w:t>
      </w:r>
      <w:r w:rsidRPr="00AA506F">
        <w:rPr>
          <w:rFonts w:eastAsia="Calibri"/>
          <w:b/>
          <w:szCs w:val="22"/>
          <w:lang w:val="sr-Latn-ME"/>
        </w:rPr>
        <w:t xml:space="preserve">OBRAZOVANJA: </w:t>
      </w:r>
    </w:p>
    <w:p w14:paraId="40DC71B3" w14:textId="1922D952" w:rsidR="004024D5" w:rsidRPr="00D47FDE" w:rsidRDefault="00AE6626" w:rsidP="0012504D">
      <w:pPr>
        <w:spacing w:before="120" w:after="120" w:line="276" w:lineRule="auto"/>
        <w:jc w:val="both"/>
        <w:rPr>
          <w:color w:val="FF0000"/>
          <w:szCs w:val="22"/>
          <w:lang w:val="sr-Latn-ME" w:eastAsia="sl-SI"/>
        </w:rPr>
      </w:pPr>
      <w:r w:rsidRPr="00D47FDE">
        <w:rPr>
          <w:rFonts w:eastAsia="Batang"/>
          <w:lang w:val="sr-Latn-ME"/>
        </w:rPr>
        <w:t xml:space="preserve">Obavezno prisustvo </w:t>
      </w:r>
      <w:r w:rsidR="007D2522">
        <w:rPr>
          <w:rFonts w:eastAsia="Batang"/>
          <w:lang w:val="sr-Latn-ME"/>
        </w:rPr>
        <w:t>na minimum</w:t>
      </w:r>
      <w:r w:rsidR="0087190C" w:rsidRPr="00D47FDE">
        <w:rPr>
          <w:rFonts w:eastAsia="Batang"/>
          <w:lang w:val="sr-Latn-ME"/>
        </w:rPr>
        <w:t xml:space="preserve"> od </w:t>
      </w:r>
      <w:r w:rsidR="00723226" w:rsidRPr="00D47FDE">
        <w:rPr>
          <w:rFonts w:eastAsia="Batang"/>
          <w:lang w:val="sr-Latn-ME"/>
        </w:rPr>
        <w:t xml:space="preserve">80% </w:t>
      </w:r>
      <w:r w:rsidR="00245BF1" w:rsidRPr="00D47FDE">
        <w:rPr>
          <w:rFonts w:eastAsia="Batang"/>
          <w:lang w:val="sr-Latn-ME"/>
        </w:rPr>
        <w:t xml:space="preserve">od ukupnog trajanja </w:t>
      </w:r>
      <w:r w:rsidR="007D2522">
        <w:rPr>
          <w:rFonts w:eastAsia="Batang"/>
          <w:lang w:val="sr-Latn-ME"/>
        </w:rPr>
        <w:t>Programa</w:t>
      </w:r>
      <w:r w:rsidR="00723226" w:rsidRPr="00D47FDE">
        <w:rPr>
          <w:rFonts w:eastAsia="Batang"/>
          <w:lang w:val="sr-Latn-ME"/>
        </w:rPr>
        <w:t xml:space="preserve">. Uslov za uspješan završetak Programa </w:t>
      </w:r>
      <w:r w:rsidR="00746DE1" w:rsidRPr="00D47FDE">
        <w:rPr>
          <w:rFonts w:eastAsia="Batang"/>
          <w:lang w:val="sr-Latn-ME"/>
        </w:rPr>
        <w:t xml:space="preserve"> </w:t>
      </w:r>
      <w:r w:rsidR="00D8648F" w:rsidRPr="00D8648F">
        <w:rPr>
          <w:rFonts w:eastAsia="Batang"/>
          <w:lang w:val="sr-Latn-ME"/>
        </w:rPr>
        <w:t>je položena pisana, odnosno usmena/praktična provjera znanja. Pohađanje ovog programa nije uslov za formalno napredovanje</w:t>
      </w:r>
      <w:r w:rsidR="0013536B">
        <w:rPr>
          <w:rFonts w:eastAsia="Batang"/>
          <w:lang w:val="sr-Latn-ME"/>
        </w:rPr>
        <w:t>.</w:t>
      </w:r>
    </w:p>
    <w:p w14:paraId="6402B059" w14:textId="77777777" w:rsidR="004A2157" w:rsidRPr="00AA506F" w:rsidRDefault="004A2157" w:rsidP="00FC7690">
      <w:pPr>
        <w:spacing w:before="240" w:after="120"/>
        <w:rPr>
          <w:rFonts w:eastAsia="Calibri"/>
          <w:b/>
          <w:szCs w:val="22"/>
          <w:lang w:val="sr-Latn-ME"/>
        </w:rPr>
      </w:pPr>
      <w:bookmarkStart w:id="3" w:name="_Toc783651"/>
      <w:r w:rsidRPr="00AA506F">
        <w:rPr>
          <w:rFonts w:eastAsia="Calibri"/>
          <w:b/>
          <w:szCs w:val="22"/>
          <w:lang w:val="sr-Latn-ME"/>
        </w:rPr>
        <w:t>NAČIN PROVJERE</w:t>
      </w:r>
      <w:bookmarkEnd w:id="3"/>
    </w:p>
    <w:p w14:paraId="1B2CB87D" w14:textId="5B9F84C8" w:rsidR="001554C5" w:rsidRPr="00E71CEE" w:rsidRDefault="003B167D" w:rsidP="001554C5">
      <w:pPr>
        <w:pStyle w:val="NoSpacing"/>
        <w:jc w:val="both"/>
        <w:rPr>
          <w:rFonts w:ascii="Arial Narrow" w:eastAsia="Calibri" w:hAnsi="Arial Narrow"/>
          <w:b/>
          <w:strike/>
          <w:color w:val="FF0000"/>
        </w:rPr>
      </w:pPr>
      <w:r w:rsidRPr="00C31A8E">
        <w:rPr>
          <w:rFonts w:ascii="Arial Narrow" w:eastAsia="Cambria" w:hAnsi="Arial Narrow"/>
          <w:lang w:val="sr-Latn-ME"/>
        </w:rPr>
        <w:t>Na kraju realizacije programa obrazovanja</w:t>
      </w:r>
      <w:r w:rsidRPr="00C31A8E">
        <w:rPr>
          <w:rFonts w:ascii="Arial Narrow" w:hAnsi="Arial Narrow"/>
          <w:lang w:val="sr-Latn-ME"/>
        </w:rPr>
        <w:t xml:space="preserve"> o</w:t>
      </w:r>
      <w:r w:rsidRPr="00C31A8E">
        <w:rPr>
          <w:rFonts w:ascii="Arial Narrow" w:eastAsia="Cambria" w:hAnsi="Arial Narrow"/>
          <w:lang w:val="sr-Latn-ME"/>
        </w:rPr>
        <w:t>rganizuje se provjera zna</w:t>
      </w:r>
      <w:r w:rsidR="00D8648F">
        <w:rPr>
          <w:rFonts w:ascii="Arial Narrow" w:eastAsia="Cambria" w:hAnsi="Arial Narrow"/>
          <w:lang w:val="sr-Latn-ME"/>
        </w:rPr>
        <w:t>nja i vještina polaznika/ca kroz</w:t>
      </w:r>
      <w:r w:rsidR="00D8648F" w:rsidRPr="00D8648F">
        <w:rPr>
          <w:rFonts w:ascii="Arial Narrow" w:eastAsia="Cambria" w:hAnsi="Arial Narrow"/>
          <w:lang w:val="sr-Latn-ME"/>
        </w:rPr>
        <w:t xml:space="preserve"> usmenu, odnosno praktičnu provjeru znanja. </w:t>
      </w:r>
    </w:p>
    <w:sdt>
      <w:sdtPr>
        <w:rPr>
          <w:rFonts w:eastAsia="Calibri"/>
          <w:b/>
          <w:szCs w:val="22"/>
          <w:lang w:val="sr-Latn-ME"/>
        </w:rPr>
        <w:id w:val="1834261025"/>
        <w:placeholder>
          <w:docPart w:val="DF52629270894209A802FD25966404E6"/>
        </w:placeholder>
      </w:sdtPr>
      <w:sdtContent>
        <w:p w14:paraId="104B8715" w14:textId="77777777" w:rsidR="004024D5" w:rsidRPr="00AA506F" w:rsidRDefault="004024D5" w:rsidP="004024D5">
          <w:pPr>
            <w:spacing w:before="240" w:after="120"/>
            <w:rPr>
              <w:rFonts w:eastAsia="Calibri"/>
              <w:b/>
              <w:szCs w:val="22"/>
              <w:lang w:val="sr-Latn-ME"/>
            </w:rPr>
          </w:pPr>
          <w:r w:rsidRPr="00AA506F">
            <w:rPr>
              <w:rFonts w:eastAsia="Calibri"/>
              <w:b/>
              <w:szCs w:val="22"/>
              <w:lang w:val="sr-Latn-ME"/>
            </w:rPr>
            <w:t>ISHODI UČENJA</w:t>
          </w:r>
        </w:p>
      </w:sdtContent>
    </w:sdt>
    <w:sdt>
      <w:sdtPr>
        <w:rPr>
          <w:rFonts w:eastAsia="Calibri"/>
          <w:b/>
          <w:szCs w:val="22"/>
          <w:lang w:val="sr-Latn-ME"/>
        </w:rPr>
        <w:id w:val="-542746264"/>
        <w:placeholder>
          <w:docPart w:val="DF52629270894209A802FD25966404E6"/>
        </w:placeholder>
      </w:sdtPr>
      <w:sdtContent>
        <w:p w14:paraId="3C89DE69" w14:textId="77777777" w:rsidR="004024D5" w:rsidRPr="00AA506F" w:rsidRDefault="00DF0614" w:rsidP="004024D5">
          <w:pPr>
            <w:spacing w:before="120" w:after="120"/>
            <w:rPr>
              <w:rFonts w:eastAsia="Calibri"/>
              <w:b/>
              <w:szCs w:val="22"/>
              <w:lang w:val="sr-Latn-ME"/>
            </w:rPr>
          </w:pPr>
          <w:r w:rsidRPr="00AA506F">
            <w:rPr>
              <w:rFonts w:eastAsia="Calibri"/>
              <w:b/>
              <w:szCs w:val="22"/>
              <w:lang w:val="sr-Latn-ME"/>
            </w:rPr>
            <w:t>Po završetku</w:t>
          </w:r>
          <w:r w:rsidR="004024D5" w:rsidRPr="00AA506F">
            <w:rPr>
              <w:rFonts w:eastAsia="Calibri"/>
              <w:b/>
              <w:szCs w:val="22"/>
              <w:lang w:val="sr-Latn-ME"/>
            </w:rPr>
            <w:t xml:space="preserve"> programa</w:t>
          </w:r>
          <w:r w:rsidRPr="00AA506F">
            <w:rPr>
              <w:rFonts w:eastAsia="Calibri"/>
              <w:b/>
              <w:szCs w:val="22"/>
              <w:lang w:val="sr-Latn-ME"/>
            </w:rPr>
            <w:t xml:space="preserve"> obrazovanja</w:t>
          </w:r>
          <w:r w:rsidR="004024D5" w:rsidRPr="00AA506F">
            <w:rPr>
              <w:rFonts w:eastAsia="Calibri"/>
              <w:b/>
              <w:szCs w:val="22"/>
              <w:lang w:val="sr-Latn-ME"/>
            </w:rPr>
            <w:t xml:space="preserve">, </w:t>
          </w:r>
          <w:r w:rsidRPr="00AA506F">
            <w:rPr>
              <w:rFonts w:eastAsia="Calibri"/>
              <w:b/>
              <w:szCs w:val="22"/>
              <w:lang w:val="sr-Latn-ME"/>
            </w:rPr>
            <w:t>p</w:t>
          </w:r>
          <w:r w:rsidR="004B6100" w:rsidRPr="00AA506F">
            <w:rPr>
              <w:rFonts w:eastAsia="Calibri"/>
              <w:b/>
              <w:szCs w:val="22"/>
              <w:lang w:val="sr-Latn-ME"/>
            </w:rPr>
            <w:t>o</w:t>
          </w:r>
          <w:r w:rsidRPr="00AA506F">
            <w:rPr>
              <w:rFonts w:eastAsia="Calibri"/>
              <w:b/>
              <w:szCs w:val="22"/>
              <w:lang w:val="sr-Latn-ME"/>
            </w:rPr>
            <w:t>laznik</w:t>
          </w:r>
          <w:r w:rsidR="00A11215" w:rsidRPr="00AA506F">
            <w:rPr>
              <w:rFonts w:eastAsia="Calibri"/>
              <w:b/>
              <w:szCs w:val="22"/>
              <w:lang w:val="sr-Latn-ME"/>
            </w:rPr>
            <w:t>/ca</w:t>
          </w:r>
          <w:r w:rsidR="004024D5" w:rsidRPr="00AA506F">
            <w:rPr>
              <w:rFonts w:eastAsia="Calibri"/>
              <w:b/>
              <w:szCs w:val="22"/>
              <w:lang w:val="sr-Latn-ME"/>
            </w:rPr>
            <w:t xml:space="preserve"> će biti sposoban</w:t>
          </w:r>
          <w:r w:rsidR="00A11215" w:rsidRPr="00AA506F">
            <w:rPr>
              <w:rFonts w:eastAsia="Calibri"/>
              <w:b/>
              <w:szCs w:val="22"/>
              <w:lang w:val="sr-Latn-ME"/>
            </w:rPr>
            <w:t>/na</w:t>
          </w:r>
          <w:r w:rsidR="004024D5" w:rsidRPr="00AA506F">
            <w:rPr>
              <w:rFonts w:eastAsia="Calibri"/>
              <w:b/>
              <w:szCs w:val="22"/>
              <w:lang w:val="sr-Latn-ME"/>
            </w:rPr>
            <w:t xml:space="preserve"> da:</w:t>
          </w:r>
        </w:p>
      </w:sdtContent>
    </w:sdt>
    <w:p w14:paraId="10263B50" w14:textId="0D7DC53B" w:rsidR="004024D5" w:rsidRPr="00AA506F" w:rsidRDefault="001A76AA" w:rsidP="006C5E47">
      <w:pPr>
        <w:numPr>
          <w:ilvl w:val="0"/>
          <w:numId w:val="6"/>
        </w:numPr>
        <w:tabs>
          <w:tab w:val="num" w:pos="173"/>
        </w:tabs>
        <w:spacing w:before="120" w:after="120" w:line="276" w:lineRule="auto"/>
        <w:ind w:left="176" w:hanging="176"/>
        <w:jc w:val="both"/>
        <w:rPr>
          <w:szCs w:val="22"/>
          <w:lang w:val="sr-Latn-CS" w:eastAsia="sl-SI"/>
        </w:rPr>
      </w:pPr>
      <w:r w:rsidRPr="00AA506F">
        <w:rPr>
          <w:rStyle w:val="Style3"/>
          <w:rFonts w:eastAsia="Batang"/>
          <w:lang w:val="sr-Latn-ME"/>
        </w:rPr>
        <w:t xml:space="preserve">Objasni proces razvijanja politika u Crnoj Gori, </w:t>
      </w:r>
      <w:r w:rsidR="008C035E" w:rsidRPr="00AA506F">
        <w:rPr>
          <w:rStyle w:val="Style3"/>
          <w:rFonts w:eastAsia="Batang"/>
          <w:lang w:val="sr-Latn-ME"/>
        </w:rPr>
        <w:t xml:space="preserve">ključne </w:t>
      </w:r>
      <w:r w:rsidRPr="00AA506F">
        <w:rPr>
          <w:rStyle w:val="Style3"/>
          <w:rFonts w:eastAsia="Batang"/>
          <w:lang w:val="sr-Latn-ME"/>
        </w:rPr>
        <w:t>a</w:t>
      </w:r>
      <w:r w:rsidR="008C035E" w:rsidRPr="00AA506F">
        <w:rPr>
          <w:rStyle w:val="Style3"/>
          <w:rFonts w:eastAsia="Batang"/>
          <w:lang w:val="sr-Latn-ME"/>
        </w:rPr>
        <w:t>nal</w:t>
      </w:r>
      <w:r w:rsidRPr="00AA506F">
        <w:rPr>
          <w:rStyle w:val="Style3"/>
          <w:rFonts w:eastAsia="Batang"/>
          <w:lang w:val="sr-Latn-ME"/>
        </w:rPr>
        <w:t>itičke metode, i ključne zahtjev</w:t>
      </w:r>
      <w:r w:rsidR="008C035E" w:rsidRPr="00AA506F">
        <w:rPr>
          <w:rStyle w:val="Style3"/>
          <w:rFonts w:eastAsia="Batang"/>
          <w:lang w:val="sr-Latn-ME"/>
        </w:rPr>
        <w:t>e</w:t>
      </w:r>
      <w:r w:rsidRPr="00AA506F">
        <w:rPr>
          <w:rStyle w:val="Style3"/>
          <w:rFonts w:eastAsia="Batang"/>
          <w:lang w:val="sr-Latn-ME"/>
        </w:rPr>
        <w:t xml:space="preserve"> za strateška dokumenta u</w:t>
      </w:r>
      <w:r w:rsidR="0050444E">
        <w:rPr>
          <w:rStyle w:val="Style3"/>
          <w:rFonts w:eastAsia="Batang"/>
          <w:lang w:val="sr-Latn-ME"/>
        </w:rPr>
        <w:t xml:space="preserve"> Crnoj Gori, uključujući i orod</w:t>
      </w:r>
      <w:bookmarkStart w:id="4" w:name="_GoBack"/>
      <w:bookmarkEnd w:id="4"/>
      <w:r w:rsidRPr="00AA506F">
        <w:rPr>
          <w:rStyle w:val="Style3"/>
          <w:rFonts w:eastAsia="Batang"/>
          <w:lang w:val="sr-Latn-ME"/>
        </w:rPr>
        <w:t>njavanje.</w:t>
      </w:r>
    </w:p>
    <w:p w14:paraId="33243B85" w14:textId="6DDD8404" w:rsidR="008C035E" w:rsidRPr="00AA506F" w:rsidRDefault="001A0F59" w:rsidP="006C5E47">
      <w:pPr>
        <w:numPr>
          <w:ilvl w:val="0"/>
          <w:numId w:val="6"/>
        </w:numPr>
        <w:tabs>
          <w:tab w:val="num" w:pos="173"/>
        </w:tabs>
        <w:spacing w:before="120" w:after="120" w:line="276" w:lineRule="auto"/>
        <w:ind w:left="176" w:hanging="176"/>
        <w:jc w:val="both"/>
        <w:rPr>
          <w:rStyle w:val="Style3"/>
          <w:rFonts w:eastAsia="Batang"/>
          <w:lang w:val="sr-Latn-ME"/>
        </w:rPr>
      </w:pPr>
      <w:r>
        <w:rPr>
          <w:rStyle w:val="Style3"/>
          <w:rFonts w:eastAsia="Batang"/>
          <w:lang w:val="sr-Latn-ME"/>
        </w:rPr>
        <w:t>Primijeni</w:t>
      </w:r>
      <w:r w:rsidR="008C035E" w:rsidRPr="00AA506F">
        <w:rPr>
          <w:rStyle w:val="Style3"/>
          <w:rFonts w:eastAsia="Batang"/>
          <w:lang w:val="sr-Latn-ME"/>
        </w:rPr>
        <w:t xml:space="preserve"> savremene metode analize stanja i identifikacije problema, uključujuć</w:t>
      </w:r>
      <w:r w:rsidR="002F16FA" w:rsidRPr="00AA506F">
        <w:rPr>
          <w:rStyle w:val="Style3"/>
          <w:rFonts w:eastAsia="Batang"/>
          <w:lang w:val="sr-Latn-ME"/>
        </w:rPr>
        <w:t>i</w:t>
      </w:r>
      <w:r w:rsidR="008C035E" w:rsidRPr="00AA506F">
        <w:rPr>
          <w:rStyle w:val="Style3"/>
          <w:rFonts w:eastAsia="Batang"/>
          <w:lang w:val="sr-Latn-ME"/>
        </w:rPr>
        <w:t xml:space="preserve"> rodn</w:t>
      </w:r>
      <w:r w:rsidR="002F16FA" w:rsidRPr="00AA506F">
        <w:rPr>
          <w:rStyle w:val="Style3"/>
          <w:rFonts w:eastAsia="Batang"/>
          <w:lang w:val="sr-Latn-ME"/>
        </w:rPr>
        <w:t>u</w:t>
      </w:r>
      <w:r w:rsidR="008C035E" w:rsidRPr="00AA506F">
        <w:rPr>
          <w:rStyle w:val="Style3"/>
          <w:rFonts w:eastAsia="Batang"/>
          <w:lang w:val="sr-Latn-ME"/>
        </w:rPr>
        <w:t xml:space="preserve"> </w:t>
      </w:r>
      <w:r w:rsidR="002F16FA" w:rsidRPr="00AA506F">
        <w:rPr>
          <w:rStyle w:val="Style3"/>
          <w:rFonts w:eastAsia="Batang"/>
          <w:lang w:val="sr-Latn-ME"/>
        </w:rPr>
        <w:t>perspektivu.</w:t>
      </w:r>
    </w:p>
    <w:p w14:paraId="48CE0797" w14:textId="1302A3CE" w:rsidR="008C035E" w:rsidRPr="00B21C71" w:rsidRDefault="00771077" w:rsidP="006C5E47">
      <w:pPr>
        <w:numPr>
          <w:ilvl w:val="0"/>
          <w:numId w:val="6"/>
        </w:numPr>
        <w:tabs>
          <w:tab w:val="num" w:pos="173"/>
        </w:tabs>
        <w:spacing w:before="120" w:after="120" w:line="276" w:lineRule="auto"/>
        <w:ind w:left="176" w:hanging="176"/>
        <w:jc w:val="both"/>
        <w:rPr>
          <w:rStyle w:val="Style3"/>
          <w:rFonts w:eastAsia="Batang"/>
          <w:szCs w:val="22"/>
          <w:lang w:val="sr-Latn-ME"/>
        </w:rPr>
      </w:pPr>
      <w:r w:rsidRPr="003F5916">
        <w:rPr>
          <w:rStyle w:val="Style3"/>
          <w:rFonts w:eastAsia="Batang"/>
          <w:szCs w:val="22"/>
          <w:lang w:val="sr-Latn-ME"/>
        </w:rPr>
        <w:t>P</w:t>
      </w:r>
      <w:r w:rsidRPr="003F5916">
        <w:rPr>
          <w:szCs w:val="22"/>
          <w:lang w:val="it-IT"/>
        </w:rPr>
        <w:t xml:space="preserve">ostavi strateške i operativne ciljeve koji odgovaraju na identifikovane probleme u analizi </w:t>
      </w:r>
      <w:r w:rsidRPr="00B21C71">
        <w:rPr>
          <w:szCs w:val="22"/>
          <w:lang w:val="it-IT"/>
        </w:rPr>
        <w:t>stanja</w:t>
      </w:r>
      <w:r w:rsidR="002E56EA" w:rsidRPr="00B21C71">
        <w:rPr>
          <w:szCs w:val="22"/>
          <w:lang w:val="it-IT"/>
        </w:rPr>
        <w:t xml:space="preserve"> i izvrši analizu nihovog uticaja na životnu sredinu</w:t>
      </w:r>
      <w:r w:rsidRPr="00B21C71">
        <w:rPr>
          <w:szCs w:val="22"/>
          <w:lang w:val="it-IT"/>
        </w:rPr>
        <w:t>, te definiše prateće indikatore uspjeha sa početnim, srednjoročnim i ciljnim vrijednostima, u skladu sa principom orodnjavanja politike.</w:t>
      </w:r>
    </w:p>
    <w:p w14:paraId="78C7913D" w14:textId="1C0B1532" w:rsidR="000C4D52" w:rsidRPr="003F5916" w:rsidRDefault="00C80451" w:rsidP="006C5E47">
      <w:pPr>
        <w:numPr>
          <w:ilvl w:val="0"/>
          <w:numId w:val="6"/>
        </w:numPr>
        <w:tabs>
          <w:tab w:val="num" w:pos="173"/>
        </w:tabs>
        <w:spacing w:before="120" w:after="120" w:line="276" w:lineRule="auto"/>
        <w:ind w:left="176" w:hanging="176"/>
        <w:jc w:val="both"/>
        <w:rPr>
          <w:rStyle w:val="Style3"/>
          <w:rFonts w:eastAsia="Batang"/>
          <w:szCs w:val="22"/>
          <w:lang w:val="sr-Latn-ME"/>
        </w:rPr>
      </w:pPr>
      <w:r w:rsidRPr="003F5916">
        <w:rPr>
          <w:szCs w:val="22"/>
          <w:lang w:val="it-IT"/>
        </w:rPr>
        <w:t>Definiše reformske aktivnosti sa svim pratećim elementima u sklopu akcionog plana implementacije strategije</w:t>
      </w:r>
      <w:r w:rsidR="000C4D52" w:rsidRPr="003F5916">
        <w:rPr>
          <w:rStyle w:val="Style3"/>
          <w:rFonts w:eastAsia="Batang"/>
          <w:szCs w:val="22"/>
          <w:lang w:val="sr-Latn-ME"/>
        </w:rPr>
        <w:t>, sprovede proces savjetovanj</w:t>
      </w:r>
      <w:r w:rsidR="005434B2" w:rsidRPr="003F5916">
        <w:rPr>
          <w:rStyle w:val="Style3"/>
          <w:rFonts w:eastAsia="Batang"/>
          <w:szCs w:val="22"/>
          <w:lang w:val="sr-Latn-ME"/>
        </w:rPr>
        <w:t>a i komunikacije</w:t>
      </w:r>
      <w:r w:rsidR="000C4D52" w:rsidRPr="003F5916">
        <w:rPr>
          <w:rStyle w:val="Style3"/>
          <w:rFonts w:eastAsia="Batang"/>
          <w:szCs w:val="22"/>
          <w:lang w:val="sr-Latn-ME"/>
        </w:rPr>
        <w:t xml:space="preserve"> strategije.</w:t>
      </w:r>
    </w:p>
    <w:p w14:paraId="25BE2562" w14:textId="19C23D72" w:rsidR="004024D5" w:rsidRPr="00AA506F" w:rsidRDefault="001F5655" w:rsidP="006C5E47">
      <w:pPr>
        <w:numPr>
          <w:ilvl w:val="0"/>
          <w:numId w:val="6"/>
        </w:numPr>
        <w:tabs>
          <w:tab w:val="num" w:pos="173"/>
        </w:tabs>
        <w:spacing w:before="120" w:after="120" w:line="276" w:lineRule="auto"/>
        <w:ind w:left="176" w:hanging="176"/>
        <w:jc w:val="both"/>
        <w:rPr>
          <w:rStyle w:val="Style3"/>
          <w:rFonts w:eastAsia="Batang"/>
          <w:lang w:val="sr-Latn-ME"/>
        </w:rPr>
      </w:pPr>
      <w:r w:rsidRPr="00AA506F">
        <w:rPr>
          <w:rStyle w:val="Style3"/>
          <w:rFonts w:eastAsia="Batang"/>
          <w:lang w:val="sr-Latn-ME"/>
        </w:rPr>
        <w:t>Kreira budžet neophodan za implementaciju strateškog dokumenta</w:t>
      </w:r>
      <w:r w:rsidR="002F16FA" w:rsidRPr="00AA506F">
        <w:rPr>
          <w:rStyle w:val="Style3"/>
          <w:rFonts w:eastAsia="Batang"/>
          <w:lang w:val="sr-Latn-ME"/>
        </w:rPr>
        <w:t xml:space="preserve">, koji odgovara potrebama muškaraca i </w:t>
      </w:r>
      <w:r w:rsidR="002F16FA" w:rsidRPr="00AA506F">
        <w:rPr>
          <w:rStyle w:val="Style3"/>
          <w:rFonts w:eastAsia="Batang"/>
          <w:lang w:val="hr-HR"/>
        </w:rPr>
        <w:t>žena.</w:t>
      </w:r>
    </w:p>
    <w:p w14:paraId="722E0DD3" w14:textId="087CF87D" w:rsidR="001F5655" w:rsidRPr="00AA506F" w:rsidRDefault="001F5655" w:rsidP="006C5E47">
      <w:pPr>
        <w:numPr>
          <w:ilvl w:val="0"/>
          <w:numId w:val="6"/>
        </w:numPr>
        <w:tabs>
          <w:tab w:val="num" w:pos="173"/>
        </w:tabs>
        <w:spacing w:before="120" w:after="120" w:line="276" w:lineRule="auto"/>
        <w:ind w:left="176" w:hanging="176"/>
        <w:jc w:val="both"/>
        <w:rPr>
          <w:rStyle w:val="Style3"/>
          <w:rFonts w:eastAsia="Batang"/>
          <w:lang w:val="sr-Latn-ME"/>
        </w:rPr>
      </w:pPr>
      <w:r w:rsidRPr="00AA506F">
        <w:rPr>
          <w:rStyle w:val="Style3"/>
          <w:rFonts w:eastAsia="Batang"/>
          <w:lang w:val="sr-Latn-ME"/>
        </w:rPr>
        <w:t>Dizajnira i sprovede plan monitoringa i izvještavanja implementacije strategije</w:t>
      </w:r>
    </w:p>
    <w:p w14:paraId="0AACF8B9" w14:textId="772E14E7" w:rsidR="009D4EC0" w:rsidRPr="000D5E1B" w:rsidRDefault="001F5655" w:rsidP="006C5E47">
      <w:pPr>
        <w:numPr>
          <w:ilvl w:val="0"/>
          <w:numId w:val="6"/>
        </w:numPr>
        <w:tabs>
          <w:tab w:val="num" w:pos="173"/>
        </w:tabs>
        <w:spacing w:before="120" w:after="160" w:line="259" w:lineRule="auto"/>
        <w:ind w:left="176" w:hanging="176"/>
        <w:jc w:val="both"/>
        <w:rPr>
          <w:rFonts w:cs="Arial"/>
          <w:b/>
          <w:szCs w:val="22"/>
          <w:lang w:val="it-IT"/>
        </w:rPr>
      </w:pPr>
      <w:r w:rsidRPr="00AA506F">
        <w:rPr>
          <w:rStyle w:val="Style3"/>
          <w:rFonts w:eastAsia="Batang"/>
          <w:lang w:val="sr-Latn-ME"/>
        </w:rPr>
        <w:t>Pripremi i spr</w:t>
      </w:r>
      <w:r w:rsidR="00866252" w:rsidRPr="00AA506F">
        <w:rPr>
          <w:rStyle w:val="Style3"/>
          <w:rFonts w:eastAsia="Batang"/>
          <w:lang w:val="sr-Latn-ME"/>
        </w:rPr>
        <w:t>o</w:t>
      </w:r>
      <w:r w:rsidRPr="00AA506F">
        <w:rPr>
          <w:rStyle w:val="Style3"/>
          <w:rFonts w:eastAsia="Batang"/>
          <w:lang w:val="sr-Latn-ME"/>
        </w:rPr>
        <w:t>vede evaluaciju implementacije strateškog dokumenta</w:t>
      </w:r>
      <w:r w:rsidR="00D8648F">
        <w:rPr>
          <w:rStyle w:val="Style3"/>
          <w:rFonts w:eastAsia="Batang"/>
          <w:lang w:val="sr-Latn-ME"/>
        </w:rPr>
        <w:t xml:space="preserve"> po svim segmentima</w:t>
      </w:r>
      <w:r w:rsidR="006C5E47">
        <w:rPr>
          <w:rStyle w:val="Style3"/>
          <w:rFonts w:eastAsia="Batang"/>
          <w:lang w:val="sr-Latn-ME"/>
        </w:rPr>
        <w:t>.</w:t>
      </w:r>
      <w:r w:rsidR="002F16FA" w:rsidRPr="00AA506F">
        <w:rPr>
          <w:rStyle w:val="Style3"/>
          <w:rFonts w:eastAsia="Batang"/>
          <w:lang w:val="sr-Latn-ME"/>
        </w:rPr>
        <w:t xml:space="preserve"> </w:t>
      </w:r>
      <w:r w:rsidR="009D4EC0" w:rsidRPr="000D5E1B">
        <w:rPr>
          <w:rFonts w:cs="Arial"/>
          <w:b/>
          <w:szCs w:val="22"/>
          <w:lang w:val="it-IT"/>
        </w:rPr>
        <w:br w:type="page"/>
      </w:r>
    </w:p>
    <w:p w14:paraId="28CE75B3" w14:textId="77777777" w:rsidR="009D4EC0" w:rsidRPr="00612C85" w:rsidRDefault="009D4EC0" w:rsidP="00BF1991">
      <w:pPr>
        <w:pStyle w:val="Heading1"/>
        <w:rPr>
          <w:lang w:val="en-US"/>
        </w:rPr>
      </w:pPr>
      <w:bookmarkStart w:id="5" w:name="_Toc510006426"/>
      <w:bookmarkStart w:id="6" w:name="_Toc864215"/>
      <w:bookmarkStart w:id="7" w:name="_Toc116299867"/>
      <w:r>
        <w:rPr>
          <w:lang w:val="en-US"/>
        </w:rPr>
        <w:lastRenderedPageBreak/>
        <w:t>2.</w:t>
      </w:r>
      <w:r w:rsidRPr="00612C85">
        <w:rPr>
          <w:lang w:val="en-US"/>
        </w:rPr>
        <w:t xml:space="preserve"> </w:t>
      </w:r>
      <w:bookmarkEnd w:id="5"/>
      <w:r>
        <w:rPr>
          <w:lang w:val="en-US"/>
        </w:rPr>
        <w:t>STRUKTURA PROGRAMA OBRAZOVANJA</w:t>
      </w:r>
      <w:bookmarkEnd w:id="6"/>
      <w:bookmarkEnd w:id="7"/>
    </w:p>
    <w:tbl>
      <w:tblPr>
        <w:tblStyle w:val="TableGrid111"/>
        <w:tblW w:w="9356" w:type="dxa"/>
        <w:jc w:val="center"/>
        <w:tblBorders>
          <w:top w:val="single" w:sz="4" w:space="0" w:color="2E74B5" w:themeColor="accent1" w:themeShade="BF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CellMar>
          <w:top w:w="14" w:type="dxa"/>
          <w:left w:w="14" w:type="dxa"/>
          <w:bottom w:w="14" w:type="dxa"/>
          <w:right w:w="14" w:type="dxa"/>
        </w:tblCellMar>
        <w:tblLook w:val="04A0" w:firstRow="1" w:lastRow="0" w:firstColumn="1" w:lastColumn="0" w:noHBand="0" w:noVBand="1"/>
      </w:tblPr>
      <w:tblGrid>
        <w:gridCol w:w="687"/>
        <w:gridCol w:w="4868"/>
        <w:gridCol w:w="1243"/>
        <w:gridCol w:w="1243"/>
        <w:gridCol w:w="1315"/>
      </w:tblGrid>
      <w:tr w:rsidR="009D4EC0" w:rsidRPr="000D5E1B" w14:paraId="3008C8C5" w14:textId="77777777" w:rsidTr="00AE1994">
        <w:trPr>
          <w:trHeight w:val="418"/>
          <w:tblHeader/>
          <w:jc w:val="center"/>
        </w:trPr>
        <w:tc>
          <w:tcPr>
            <w:tcW w:w="687" w:type="dxa"/>
            <w:vMerge w:val="restart"/>
            <w:tcBorders>
              <w:top w:val="single" w:sz="18" w:space="0" w:color="2E74B5" w:themeColor="accent1" w:themeShade="BF"/>
              <w:left w:val="nil"/>
              <w:bottom w:val="single" w:sz="4" w:space="0" w:color="2E74B5" w:themeColor="accent1" w:themeShade="BF"/>
            </w:tcBorders>
            <w:shd w:val="clear" w:color="auto" w:fill="F2F2F2" w:themeFill="background1" w:themeFillShade="F2"/>
            <w:vAlign w:val="center"/>
            <w:hideMark/>
          </w:tcPr>
          <w:p w14:paraId="1386191D" w14:textId="77777777" w:rsidR="009D4EC0" w:rsidRPr="008C6D08" w:rsidRDefault="009D4EC0" w:rsidP="009D4EC0">
            <w:pPr>
              <w:spacing w:before="40" w:after="40"/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</w:rPr>
              <w:t>REDNI</w:t>
            </w:r>
            <w:r w:rsidRPr="003F259B">
              <w:rPr>
                <w:b/>
                <w:sz w:val="18"/>
                <w:szCs w:val="18"/>
              </w:rPr>
              <w:t xml:space="preserve"> BROJ</w:t>
            </w:r>
          </w:p>
        </w:tc>
        <w:tc>
          <w:tcPr>
            <w:tcW w:w="4868" w:type="dxa"/>
            <w:vMerge w:val="restart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  <w:right w:val="single" w:sz="18" w:space="0" w:color="2E74B5" w:themeColor="accent1" w:themeShade="BF"/>
            </w:tcBorders>
            <w:shd w:val="clear" w:color="auto" w:fill="F2F2F2" w:themeFill="background1" w:themeFillShade="F2"/>
            <w:vAlign w:val="center"/>
            <w:hideMark/>
          </w:tcPr>
          <w:p w14:paraId="1A7E3325" w14:textId="629358BD" w:rsidR="009D4EC0" w:rsidRPr="008C6D08" w:rsidRDefault="009D4EC0" w:rsidP="009D4EC0">
            <w:pPr>
              <w:spacing w:before="40" w:after="40"/>
              <w:jc w:val="center"/>
              <w:rPr>
                <w:rFonts w:eastAsia="Calibri"/>
                <w:b/>
                <w:sz w:val="18"/>
                <w:szCs w:val="18"/>
                <w:lang w:val="en-US"/>
              </w:rPr>
            </w:pPr>
            <w:r>
              <w:rPr>
                <w:rFonts w:eastAsia="Calibri"/>
                <w:b/>
                <w:sz w:val="18"/>
                <w:szCs w:val="18"/>
                <w:lang w:val="en-US"/>
              </w:rPr>
              <w:t>JEDINIC</w:t>
            </w:r>
            <w:r w:rsidR="00E51775">
              <w:rPr>
                <w:rFonts w:eastAsia="Calibri"/>
                <w:b/>
                <w:sz w:val="18"/>
                <w:szCs w:val="18"/>
                <w:lang w:val="en-US"/>
              </w:rPr>
              <w:t>E</w:t>
            </w:r>
            <w:r>
              <w:rPr>
                <w:rFonts w:eastAsia="Calibri"/>
                <w:b/>
                <w:sz w:val="18"/>
                <w:szCs w:val="18"/>
                <w:lang w:val="en-US"/>
              </w:rPr>
              <w:t xml:space="preserve"> </w:t>
            </w:r>
            <w:r w:rsidRPr="009D4EC0">
              <w:rPr>
                <w:rFonts w:eastAsia="Calibri"/>
                <w:b/>
                <w:sz w:val="18"/>
                <w:szCs w:val="18"/>
                <w:lang w:val="en-US"/>
              </w:rPr>
              <w:t>UČENJA</w:t>
            </w:r>
          </w:p>
        </w:tc>
        <w:tc>
          <w:tcPr>
            <w:tcW w:w="3801" w:type="dxa"/>
            <w:gridSpan w:val="3"/>
            <w:tcBorders>
              <w:top w:val="single" w:sz="18" w:space="0" w:color="2E74B5" w:themeColor="accent1" w:themeShade="BF"/>
              <w:left w:val="single" w:sz="18" w:space="0" w:color="2E74B5" w:themeColor="accent1" w:themeShade="BF"/>
              <w:bottom w:val="single" w:sz="4" w:space="0" w:color="2E74B5" w:themeColor="accent1" w:themeShade="BF"/>
            </w:tcBorders>
            <w:shd w:val="clear" w:color="auto" w:fill="F2F2F2" w:themeFill="background1" w:themeFillShade="F2"/>
            <w:vAlign w:val="center"/>
            <w:hideMark/>
          </w:tcPr>
          <w:p w14:paraId="767CE276" w14:textId="77777777" w:rsidR="009D4EC0" w:rsidRPr="000D5E1B" w:rsidRDefault="009D4EC0" w:rsidP="009D4EC0">
            <w:pPr>
              <w:spacing w:before="40" w:after="40"/>
              <w:jc w:val="center"/>
              <w:rPr>
                <w:rFonts w:eastAsia="Calibri"/>
                <w:b/>
                <w:sz w:val="18"/>
                <w:szCs w:val="18"/>
                <w:lang w:val="it-IT"/>
              </w:rPr>
            </w:pPr>
            <w:r w:rsidRPr="000D5E1B">
              <w:rPr>
                <w:rFonts w:eastAsia="Calibri"/>
                <w:b/>
                <w:sz w:val="18"/>
                <w:szCs w:val="18"/>
                <w:lang w:val="it-IT"/>
              </w:rPr>
              <w:t>BROJ ČASOVA PO OBLICIMA NASTAVE</w:t>
            </w:r>
          </w:p>
        </w:tc>
      </w:tr>
      <w:tr w:rsidR="009D4EC0" w:rsidRPr="008C6D08" w14:paraId="2A7A8D4B" w14:textId="77777777" w:rsidTr="00AE1994">
        <w:trPr>
          <w:trHeight w:val="333"/>
          <w:tblHeader/>
          <w:jc w:val="center"/>
        </w:trPr>
        <w:tc>
          <w:tcPr>
            <w:tcW w:w="687" w:type="dxa"/>
            <w:vMerge/>
            <w:tcBorders>
              <w:left w:val="nil"/>
              <w:bottom w:val="single" w:sz="18" w:space="0" w:color="2E74B5" w:themeColor="accent1" w:themeShade="BF"/>
            </w:tcBorders>
            <w:shd w:val="clear" w:color="auto" w:fill="F2F2F2" w:themeFill="background1" w:themeFillShade="F2"/>
            <w:vAlign w:val="center"/>
            <w:hideMark/>
          </w:tcPr>
          <w:p w14:paraId="5C0B09CD" w14:textId="77777777" w:rsidR="009D4EC0" w:rsidRPr="000D5E1B" w:rsidRDefault="009D4EC0" w:rsidP="009D4EC0">
            <w:pPr>
              <w:spacing w:before="40" w:after="40"/>
              <w:rPr>
                <w:rFonts w:eastAsia="Calibri"/>
                <w:sz w:val="18"/>
                <w:szCs w:val="18"/>
                <w:lang w:val="it-IT"/>
              </w:rPr>
            </w:pPr>
          </w:p>
        </w:tc>
        <w:tc>
          <w:tcPr>
            <w:tcW w:w="4868" w:type="dxa"/>
            <w:vMerge/>
            <w:tcBorders>
              <w:bottom w:val="single" w:sz="18" w:space="0" w:color="2E74B5" w:themeColor="accent1" w:themeShade="BF"/>
              <w:right w:val="single" w:sz="18" w:space="0" w:color="2E74B5" w:themeColor="accent1" w:themeShade="BF"/>
            </w:tcBorders>
            <w:shd w:val="clear" w:color="auto" w:fill="F2F2F2" w:themeFill="background1" w:themeFillShade="F2"/>
            <w:vAlign w:val="center"/>
            <w:hideMark/>
          </w:tcPr>
          <w:p w14:paraId="2E83EE51" w14:textId="77777777" w:rsidR="009D4EC0" w:rsidRPr="000D5E1B" w:rsidRDefault="009D4EC0" w:rsidP="009D4EC0">
            <w:pPr>
              <w:spacing w:before="40" w:after="40"/>
              <w:rPr>
                <w:rFonts w:eastAsia="Calibri"/>
                <w:b/>
                <w:sz w:val="18"/>
                <w:szCs w:val="18"/>
                <w:lang w:val="it-IT"/>
              </w:rPr>
            </w:pPr>
          </w:p>
        </w:tc>
        <w:tc>
          <w:tcPr>
            <w:tcW w:w="1243" w:type="dxa"/>
            <w:tcBorders>
              <w:left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F2F2F2" w:themeFill="background1" w:themeFillShade="F2"/>
            <w:vAlign w:val="center"/>
            <w:hideMark/>
          </w:tcPr>
          <w:p w14:paraId="165A6209" w14:textId="77777777" w:rsidR="009D4EC0" w:rsidRPr="008C6D08" w:rsidRDefault="009D4EC0" w:rsidP="009D4EC0">
            <w:pPr>
              <w:spacing w:before="40" w:after="40"/>
              <w:jc w:val="center"/>
              <w:rPr>
                <w:rFonts w:eastAsia="Calibri"/>
                <w:b/>
                <w:sz w:val="18"/>
                <w:szCs w:val="18"/>
                <w:lang w:val="en-US"/>
              </w:rPr>
            </w:pPr>
            <w:r w:rsidRPr="008C6D08">
              <w:rPr>
                <w:rFonts w:eastAsia="Calibri"/>
                <w:b/>
                <w:sz w:val="18"/>
                <w:szCs w:val="18"/>
                <w:lang w:val="en-US"/>
              </w:rPr>
              <w:t>T</w:t>
            </w:r>
          </w:p>
        </w:tc>
        <w:tc>
          <w:tcPr>
            <w:tcW w:w="1243" w:type="dxa"/>
            <w:tcBorders>
              <w:bottom w:val="single" w:sz="18" w:space="0" w:color="2E74B5" w:themeColor="accent1" w:themeShade="BF"/>
              <w:right w:val="single" w:sz="18" w:space="0" w:color="2E74B5" w:themeColor="accent1" w:themeShade="BF"/>
            </w:tcBorders>
            <w:shd w:val="clear" w:color="auto" w:fill="F2F2F2" w:themeFill="background1" w:themeFillShade="F2"/>
            <w:vAlign w:val="center"/>
            <w:hideMark/>
          </w:tcPr>
          <w:p w14:paraId="246FA71F" w14:textId="77777777" w:rsidR="009D4EC0" w:rsidRPr="008C6D08" w:rsidRDefault="009D4EC0" w:rsidP="009D4EC0">
            <w:pPr>
              <w:spacing w:before="40" w:after="40"/>
              <w:jc w:val="center"/>
              <w:rPr>
                <w:rFonts w:eastAsia="Calibri"/>
                <w:b/>
                <w:sz w:val="18"/>
                <w:szCs w:val="18"/>
                <w:lang w:val="en-US"/>
              </w:rPr>
            </w:pPr>
            <w:r w:rsidRPr="008C6D08">
              <w:rPr>
                <w:rFonts w:eastAsia="Calibri"/>
                <w:b/>
                <w:sz w:val="18"/>
                <w:szCs w:val="18"/>
                <w:lang w:val="en-US"/>
              </w:rPr>
              <w:t>P</w:t>
            </w:r>
          </w:p>
        </w:tc>
        <w:tc>
          <w:tcPr>
            <w:tcW w:w="1315" w:type="dxa"/>
            <w:tcBorders>
              <w:left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F2F2F2" w:themeFill="background1" w:themeFillShade="F2"/>
            <w:vAlign w:val="center"/>
            <w:hideMark/>
          </w:tcPr>
          <w:p w14:paraId="6A6B1E69" w14:textId="77777777" w:rsidR="009D4EC0" w:rsidRPr="008C6D08" w:rsidRDefault="009D4EC0" w:rsidP="009D4EC0">
            <w:pPr>
              <w:spacing w:before="40" w:after="40"/>
              <w:jc w:val="center"/>
              <w:rPr>
                <w:rFonts w:eastAsia="Calibri"/>
                <w:b/>
                <w:sz w:val="18"/>
                <w:szCs w:val="18"/>
                <w:lang w:val="en-US"/>
              </w:rPr>
            </w:pPr>
            <w:r>
              <w:rPr>
                <w:rFonts w:eastAsia="Calibri"/>
                <w:b/>
                <w:sz w:val="18"/>
                <w:szCs w:val="18"/>
                <w:lang w:val="en-US"/>
              </w:rPr>
              <w:t>∑</w:t>
            </w:r>
          </w:p>
        </w:tc>
      </w:tr>
      <w:tr w:rsidR="009D4EC0" w:rsidRPr="008C6D08" w14:paraId="202B4789" w14:textId="77777777" w:rsidTr="00AE1994">
        <w:trPr>
          <w:jc w:val="center"/>
        </w:trPr>
        <w:tc>
          <w:tcPr>
            <w:tcW w:w="687" w:type="dxa"/>
            <w:tcBorders>
              <w:top w:val="single" w:sz="18" w:space="0" w:color="2E74B5" w:themeColor="accent1" w:themeShade="BF"/>
              <w:left w:val="nil"/>
            </w:tcBorders>
            <w:vAlign w:val="center"/>
          </w:tcPr>
          <w:p w14:paraId="3A8B4658" w14:textId="77777777" w:rsidR="009D4EC0" w:rsidRPr="008C6D08" w:rsidRDefault="009D4EC0" w:rsidP="009D4EC0">
            <w:pPr>
              <w:numPr>
                <w:ilvl w:val="0"/>
                <w:numId w:val="18"/>
              </w:numPr>
              <w:spacing w:before="40" w:after="40"/>
              <w:ind w:hanging="374"/>
              <w:contextualSpacing/>
              <w:jc w:val="right"/>
              <w:rPr>
                <w:rFonts w:eastAsia="Calibri"/>
                <w:sz w:val="18"/>
                <w:szCs w:val="18"/>
                <w:lang w:val="en-US"/>
              </w:rPr>
            </w:pPr>
          </w:p>
        </w:tc>
        <w:tc>
          <w:tcPr>
            <w:tcW w:w="4868" w:type="dxa"/>
            <w:tcBorders>
              <w:top w:val="single" w:sz="18" w:space="0" w:color="2E74B5" w:themeColor="accent1" w:themeShade="BF"/>
              <w:right w:val="single" w:sz="18" w:space="0" w:color="2E74B5" w:themeColor="accent1" w:themeShade="BF"/>
            </w:tcBorders>
            <w:vAlign w:val="center"/>
          </w:tcPr>
          <w:p w14:paraId="0C167E7B" w14:textId="77777777" w:rsidR="009D4EC0" w:rsidRPr="00AA506F" w:rsidRDefault="008A0AB9" w:rsidP="008A0AB9">
            <w:pPr>
              <w:pStyle w:val="NoSpacing"/>
              <w:rPr>
                <w:rFonts w:ascii="Arial Narrow" w:eastAsia="Cambria" w:hAnsi="Arial Narrow"/>
                <w:lang w:val="sr-Latn-ME"/>
              </w:rPr>
            </w:pPr>
            <w:r w:rsidRPr="00AA506F">
              <w:rPr>
                <w:rFonts w:ascii="Arial Narrow" w:eastAsia="Cambria" w:hAnsi="Arial Narrow"/>
                <w:lang w:val="sr-Latn-ME"/>
              </w:rPr>
              <w:t>Razvoj javnih politika - Sistem planiranja i ključne potrebe u Crnoj Gori</w:t>
            </w:r>
          </w:p>
        </w:tc>
        <w:tc>
          <w:tcPr>
            <w:tcW w:w="1243" w:type="dxa"/>
            <w:tcBorders>
              <w:top w:val="single" w:sz="18" w:space="0" w:color="2E74B5" w:themeColor="accent1" w:themeShade="BF"/>
              <w:left w:val="single" w:sz="18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55FEE65C" w14:textId="77777777" w:rsidR="009D4EC0" w:rsidRPr="00AA506F" w:rsidRDefault="00AE1994" w:rsidP="009D4EC0">
            <w:pPr>
              <w:spacing w:before="40" w:after="40"/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AA506F">
              <w:rPr>
                <w:rFonts w:eastAsia="Calibri"/>
                <w:sz w:val="18"/>
                <w:szCs w:val="18"/>
                <w:lang w:val="en-US"/>
              </w:rPr>
              <w:t>6</w:t>
            </w:r>
          </w:p>
        </w:tc>
        <w:tc>
          <w:tcPr>
            <w:tcW w:w="1243" w:type="dxa"/>
            <w:tcBorders>
              <w:top w:val="single" w:sz="18" w:space="0" w:color="2E74B5" w:themeColor="accent1" w:themeShade="BF"/>
              <w:right w:val="single" w:sz="18" w:space="0" w:color="2E74B5" w:themeColor="accent1" w:themeShade="BF"/>
            </w:tcBorders>
            <w:vAlign w:val="center"/>
          </w:tcPr>
          <w:p w14:paraId="2ED841AC" w14:textId="77777777" w:rsidR="009D4EC0" w:rsidRPr="00AA506F" w:rsidRDefault="00AE1994" w:rsidP="009D4EC0">
            <w:pPr>
              <w:spacing w:before="40" w:after="40"/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AA506F">
              <w:rPr>
                <w:rFonts w:eastAsia="Calibri"/>
                <w:sz w:val="18"/>
                <w:szCs w:val="18"/>
                <w:lang w:val="en-US"/>
              </w:rPr>
              <w:t>18</w:t>
            </w:r>
          </w:p>
        </w:tc>
        <w:tc>
          <w:tcPr>
            <w:tcW w:w="1315" w:type="dxa"/>
            <w:tcBorders>
              <w:top w:val="single" w:sz="18" w:space="0" w:color="2E74B5" w:themeColor="accent1" w:themeShade="BF"/>
              <w:left w:val="single" w:sz="18" w:space="0" w:color="2E74B5" w:themeColor="accent1" w:themeShade="BF"/>
            </w:tcBorders>
            <w:vAlign w:val="center"/>
          </w:tcPr>
          <w:p w14:paraId="395C2CB1" w14:textId="77777777" w:rsidR="009D4EC0" w:rsidRPr="00AA506F" w:rsidRDefault="00AE1994" w:rsidP="009D4EC0">
            <w:pPr>
              <w:spacing w:before="40" w:after="40"/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AA506F">
              <w:rPr>
                <w:rFonts w:eastAsia="Calibri"/>
                <w:sz w:val="18"/>
                <w:szCs w:val="18"/>
                <w:lang w:val="en-US"/>
              </w:rPr>
              <w:t>24</w:t>
            </w:r>
          </w:p>
        </w:tc>
      </w:tr>
      <w:tr w:rsidR="00AE1994" w:rsidRPr="008C6D08" w14:paraId="6255DD49" w14:textId="77777777" w:rsidTr="00AA3ADB">
        <w:trPr>
          <w:jc w:val="center"/>
        </w:trPr>
        <w:tc>
          <w:tcPr>
            <w:tcW w:w="687" w:type="dxa"/>
            <w:tcBorders>
              <w:left w:val="nil"/>
            </w:tcBorders>
            <w:vAlign w:val="center"/>
          </w:tcPr>
          <w:p w14:paraId="37642651" w14:textId="77777777" w:rsidR="00AE1994" w:rsidRPr="008C6D08" w:rsidRDefault="00AE1994" w:rsidP="00AE1994">
            <w:pPr>
              <w:numPr>
                <w:ilvl w:val="0"/>
                <w:numId w:val="18"/>
              </w:numPr>
              <w:spacing w:before="40" w:after="40"/>
              <w:ind w:left="357" w:hanging="374"/>
              <w:contextualSpacing/>
              <w:jc w:val="right"/>
              <w:rPr>
                <w:rFonts w:eastAsia="Calibri"/>
                <w:sz w:val="18"/>
                <w:szCs w:val="18"/>
                <w:lang w:val="en-US"/>
              </w:rPr>
            </w:pPr>
          </w:p>
        </w:tc>
        <w:tc>
          <w:tcPr>
            <w:tcW w:w="4868" w:type="dxa"/>
            <w:tcBorders>
              <w:right w:val="single" w:sz="18" w:space="0" w:color="2E74B5" w:themeColor="accent1" w:themeShade="BF"/>
            </w:tcBorders>
            <w:vAlign w:val="center"/>
          </w:tcPr>
          <w:p w14:paraId="181EB936" w14:textId="77777777" w:rsidR="00AE1994" w:rsidRPr="00AA506F" w:rsidRDefault="00AE1994" w:rsidP="00AE1994">
            <w:pPr>
              <w:pStyle w:val="NoSpacing"/>
              <w:rPr>
                <w:rFonts w:ascii="Arial Narrow" w:eastAsia="Cambria" w:hAnsi="Arial Narrow"/>
                <w:lang w:val="sr-Latn-ME"/>
              </w:rPr>
            </w:pPr>
            <w:r w:rsidRPr="00AA506F">
              <w:rPr>
                <w:rFonts w:ascii="Arial Narrow" w:eastAsia="Cambria" w:hAnsi="Arial Narrow"/>
                <w:lang w:val="sr-Latn-ME"/>
              </w:rPr>
              <w:t>Analiza stanja i identifikacija problema</w:t>
            </w:r>
          </w:p>
        </w:tc>
        <w:tc>
          <w:tcPr>
            <w:tcW w:w="1243" w:type="dxa"/>
            <w:tcBorders>
              <w:top w:val="single" w:sz="4" w:space="0" w:color="2E74B5" w:themeColor="accent1" w:themeShade="BF"/>
              <w:left w:val="single" w:sz="18" w:space="0" w:color="2E74B5" w:themeColor="accent1" w:themeShade="BF"/>
              <w:bottom w:val="single" w:sz="4" w:space="0" w:color="2E74B5" w:themeColor="accent1" w:themeShade="BF"/>
            </w:tcBorders>
          </w:tcPr>
          <w:p w14:paraId="6DB4008A" w14:textId="77777777" w:rsidR="00AE1994" w:rsidRPr="00AA506F" w:rsidRDefault="00AE1994" w:rsidP="00AE1994">
            <w:pPr>
              <w:jc w:val="center"/>
            </w:pPr>
            <w:r w:rsidRPr="00AA506F">
              <w:rPr>
                <w:rFonts w:eastAsia="Calibri"/>
                <w:sz w:val="18"/>
                <w:szCs w:val="18"/>
                <w:lang w:val="en-US"/>
              </w:rPr>
              <w:t>6</w:t>
            </w:r>
          </w:p>
        </w:tc>
        <w:tc>
          <w:tcPr>
            <w:tcW w:w="1243" w:type="dxa"/>
            <w:tcBorders>
              <w:right w:val="single" w:sz="18" w:space="0" w:color="2E74B5" w:themeColor="accent1" w:themeShade="BF"/>
            </w:tcBorders>
          </w:tcPr>
          <w:p w14:paraId="2D85A99E" w14:textId="77777777" w:rsidR="00AE1994" w:rsidRPr="00AA506F" w:rsidRDefault="00AE1994" w:rsidP="00AE1994">
            <w:pPr>
              <w:jc w:val="center"/>
            </w:pPr>
            <w:r w:rsidRPr="00AA506F">
              <w:rPr>
                <w:rFonts w:eastAsia="Calibri"/>
                <w:sz w:val="18"/>
                <w:szCs w:val="18"/>
                <w:lang w:val="en-US"/>
              </w:rPr>
              <w:t>18</w:t>
            </w:r>
          </w:p>
        </w:tc>
        <w:tc>
          <w:tcPr>
            <w:tcW w:w="1315" w:type="dxa"/>
            <w:tcBorders>
              <w:left w:val="single" w:sz="18" w:space="0" w:color="2E74B5" w:themeColor="accent1" w:themeShade="BF"/>
            </w:tcBorders>
          </w:tcPr>
          <w:p w14:paraId="7BC8D30F" w14:textId="77777777" w:rsidR="00AE1994" w:rsidRPr="00AA506F" w:rsidRDefault="00AE1994" w:rsidP="00AE1994">
            <w:pPr>
              <w:jc w:val="center"/>
            </w:pPr>
            <w:r w:rsidRPr="00AA506F">
              <w:rPr>
                <w:rFonts w:eastAsia="Calibri"/>
                <w:sz w:val="18"/>
                <w:szCs w:val="18"/>
                <w:lang w:val="en-US"/>
              </w:rPr>
              <w:t>24</w:t>
            </w:r>
          </w:p>
        </w:tc>
      </w:tr>
      <w:tr w:rsidR="00AE1994" w:rsidRPr="008C6D08" w14:paraId="60525AF3" w14:textId="77777777" w:rsidTr="00AA3ADB">
        <w:trPr>
          <w:jc w:val="center"/>
        </w:trPr>
        <w:tc>
          <w:tcPr>
            <w:tcW w:w="687" w:type="dxa"/>
            <w:tcBorders>
              <w:left w:val="nil"/>
            </w:tcBorders>
            <w:vAlign w:val="center"/>
          </w:tcPr>
          <w:p w14:paraId="131716A9" w14:textId="77777777" w:rsidR="00AE1994" w:rsidRPr="008C6D08" w:rsidRDefault="00AE1994" w:rsidP="00AE1994">
            <w:pPr>
              <w:numPr>
                <w:ilvl w:val="0"/>
                <w:numId w:val="18"/>
              </w:numPr>
              <w:spacing w:before="40" w:after="40"/>
              <w:ind w:left="357" w:hanging="374"/>
              <w:contextualSpacing/>
              <w:jc w:val="right"/>
              <w:rPr>
                <w:rFonts w:eastAsia="Calibri"/>
                <w:sz w:val="18"/>
                <w:szCs w:val="18"/>
                <w:lang w:val="en-US"/>
              </w:rPr>
            </w:pPr>
          </w:p>
        </w:tc>
        <w:tc>
          <w:tcPr>
            <w:tcW w:w="4868" w:type="dxa"/>
            <w:tcBorders>
              <w:right w:val="single" w:sz="18" w:space="0" w:color="2E74B5" w:themeColor="accent1" w:themeShade="BF"/>
            </w:tcBorders>
            <w:vAlign w:val="center"/>
          </w:tcPr>
          <w:p w14:paraId="77CCFC66" w14:textId="77777777" w:rsidR="00AE1994" w:rsidRPr="00AA506F" w:rsidRDefault="00AE1994" w:rsidP="00AE1994">
            <w:pPr>
              <w:pStyle w:val="NoSpacing"/>
              <w:rPr>
                <w:rFonts w:ascii="Arial Narrow" w:eastAsia="Cambria" w:hAnsi="Arial Narrow"/>
                <w:lang w:val="sr-Latn-ME"/>
              </w:rPr>
            </w:pPr>
            <w:r w:rsidRPr="00AA506F">
              <w:rPr>
                <w:rFonts w:ascii="Arial Narrow" w:eastAsia="Cambria" w:hAnsi="Arial Narrow"/>
                <w:lang w:val="sr-Latn-ME"/>
              </w:rPr>
              <w:t>Postavljanje ciljeva i identifikacija indikatora učinka za mjerenje napretka</w:t>
            </w:r>
          </w:p>
        </w:tc>
        <w:tc>
          <w:tcPr>
            <w:tcW w:w="1243" w:type="dxa"/>
            <w:tcBorders>
              <w:top w:val="single" w:sz="4" w:space="0" w:color="2E74B5" w:themeColor="accent1" w:themeShade="BF"/>
              <w:left w:val="single" w:sz="18" w:space="0" w:color="2E74B5" w:themeColor="accent1" w:themeShade="BF"/>
              <w:bottom w:val="single" w:sz="4" w:space="0" w:color="2E74B5" w:themeColor="accent1" w:themeShade="BF"/>
            </w:tcBorders>
          </w:tcPr>
          <w:p w14:paraId="0DFBDF4D" w14:textId="77777777" w:rsidR="00AE1994" w:rsidRPr="00AA506F" w:rsidRDefault="00AE1994" w:rsidP="00AE1994">
            <w:pPr>
              <w:jc w:val="center"/>
            </w:pPr>
            <w:r w:rsidRPr="00AA506F">
              <w:rPr>
                <w:rFonts w:eastAsia="Calibri"/>
                <w:sz w:val="18"/>
                <w:szCs w:val="18"/>
                <w:lang w:val="en-US"/>
              </w:rPr>
              <w:t>6</w:t>
            </w:r>
          </w:p>
        </w:tc>
        <w:tc>
          <w:tcPr>
            <w:tcW w:w="1243" w:type="dxa"/>
            <w:tcBorders>
              <w:right w:val="single" w:sz="18" w:space="0" w:color="2E74B5" w:themeColor="accent1" w:themeShade="BF"/>
            </w:tcBorders>
          </w:tcPr>
          <w:p w14:paraId="12B24566" w14:textId="77777777" w:rsidR="00AE1994" w:rsidRPr="00AA506F" w:rsidRDefault="00AE1994" w:rsidP="00AE1994">
            <w:pPr>
              <w:jc w:val="center"/>
            </w:pPr>
            <w:r w:rsidRPr="00AA506F">
              <w:rPr>
                <w:rFonts w:eastAsia="Calibri"/>
                <w:sz w:val="18"/>
                <w:szCs w:val="18"/>
                <w:lang w:val="en-US"/>
              </w:rPr>
              <w:t>18</w:t>
            </w:r>
          </w:p>
        </w:tc>
        <w:tc>
          <w:tcPr>
            <w:tcW w:w="1315" w:type="dxa"/>
            <w:tcBorders>
              <w:left w:val="single" w:sz="18" w:space="0" w:color="2E74B5" w:themeColor="accent1" w:themeShade="BF"/>
            </w:tcBorders>
          </w:tcPr>
          <w:p w14:paraId="5C1D04EA" w14:textId="77777777" w:rsidR="00AE1994" w:rsidRPr="00AA506F" w:rsidRDefault="00AE1994" w:rsidP="00AE1994">
            <w:pPr>
              <w:jc w:val="center"/>
            </w:pPr>
            <w:r w:rsidRPr="00AA506F">
              <w:rPr>
                <w:rFonts w:eastAsia="Calibri"/>
                <w:sz w:val="18"/>
                <w:szCs w:val="18"/>
                <w:lang w:val="en-US"/>
              </w:rPr>
              <w:t>24</w:t>
            </w:r>
          </w:p>
        </w:tc>
      </w:tr>
      <w:tr w:rsidR="00AE1994" w:rsidRPr="008C6D08" w14:paraId="33749368" w14:textId="77777777" w:rsidTr="00AA3ADB">
        <w:trPr>
          <w:jc w:val="center"/>
        </w:trPr>
        <w:tc>
          <w:tcPr>
            <w:tcW w:w="687" w:type="dxa"/>
            <w:tcBorders>
              <w:left w:val="nil"/>
            </w:tcBorders>
            <w:vAlign w:val="center"/>
          </w:tcPr>
          <w:p w14:paraId="5278033A" w14:textId="77777777" w:rsidR="00AE1994" w:rsidRPr="008C6D08" w:rsidRDefault="00AE1994" w:rsidP="00AE1994">
            <w:pPr>
              <w:numPr>
                <w:ilvl w:val="0"/>
                <w:numId w:val="18"/>
              </w:numPr>
              <w:spacing w:before="40" w:after="40"/>
              <w:ind w:left="357" w:hanging="374"/>
              <w:contextualSpacing/>
              <w:jc w:val="right"/>
              <w:rPr>
                <w:rFonts w:eastAsia="Calibri"/>
                <w:sz w:val="18"/>
                <w:szCs w:val="18"/>
                <w:lang w:val="en-US"/>
              </w:rPr>
            </w:pPr>
          </w:p>
        </w:tc>
        <w:tc>
          <w:tcPr>
            <w:tcW w:w="4868" w:type="dxa"/>
            <w:tcBorders>
              <w:right w:val="single" w:sz="18" w:space="0" w:color="2E74B5" w:themeColor="accent1" w:themeShade="BF"/>
            </w:tcBorders>
            <w:vAlign w:val="center"/>
          </w:tcPr>
          <w:p w14:paraId="6120B7F0" w14:textId="77777777" w:rsidR="00AE1994" w:rsidRPr="00AA506F" w:rsidRDefault="00B36D7E" w:rsidP="00B36D7E">
            <w:pPr>
              <w:pStyle w:val="NoSpacing"/>
              <w:rPr>
                <w:rFonts w:eastAsia="Calibri"/>
                <w:sz w:val="18"/>
                <w:szCs w:val="18"/>
                <w:lang w:val="sr-Latn-ME"/>
              </w:rPr>
            </w:pPr>
            <w:r w:rsidRPr="00AA506F">
              <w:rPr>
                <w:rFonts w:ascii="Arial Narrow" w:eastAsia="Cambria" w:hAnsi="Arial Narrow"/>
                <w:lang w:val="sr-Latn-ME"/>
              </w:rPr>
              <w:t>Planiranje aktivnosti, savjetovanje i komuniciranje strategije</w:t>
            </w:r>
          </w:p>
        </w:tc>
        <w:tc>
          <w:tcPr>
            <w:tcW w:w="1243" w:type="dxa"/>
            <w:tcBorders>
              <w:left w:val="single" w:sz="18" w:space="0" w:color="2E74B5" w:themeColor="accent1" w:themeShade="BF"/>
              <w:bottom w:val="single" w:sz="4" w:space="0" w:color="2E74B5" w:themeColor="accent1" w:themeShade="BF"/>
            </w:tcBorders>
          </w:tcPr>
          <w:p w14:paraId="3F3D534C" w14:textId="77777777" w:rsidR="00AE1994" w:rsidRPr="00AA506F" w:rsidRDefault="00AE1994" w:rsidP="00AE1994">
            <w:pPr>
              <w:jc w:val="center"/>
            </w:pPr>
            <w:r w:rsidRPr="00AA506F">
              <w:rPr>
                <w:rFonts w:eastAsia="Calibri"/>
                <w:sz w:val="18"/>
                <w:szCs w:val="18"/>
                <w:lang w:val="en-US"/>
              </w:rPr>
              <w:t>6</w:t>
            </w:r>
          </w:p>
        </w:tc>
        <w:tc>
          <w:tcPr>
            <w:tcW w:w="1243" w:type="dxa"/>
            <w:tcBorders>
              <w:right w:val="single" w:sz="18" w:space="0" w:color="2E74B5" w:themeColor="accent1" w:themeShade="BF"/>
            </w:tcBorders>
          </w:tcPr>
          <w:p w14:paraId="2EB14DAC" w14:textId="77777777" w:rsidR="00AE1994" w:rsidRPr="00AA506F" w:rsidRDefault="00AE1994" w:rsidP="00AE1994">
            <w:pPr>
              <w:jc w:val="center"/>
            </w:pPr>
            <w:r w:rsidRPr="00AA506F">
              <w:rPr>
                <w:rFonts w:eastAsia="Calibri"/>
                <w:sz w:val="18"/>
                <w:szCs w:val="18"/>
                <w:lang w:val="en-US"/>
              </w:rPr>
              <w:t>18</w:t>
            </w:r>
          </w:p>
        </w:tc>
        <w:tc>
          <w:tcPr>
            <w:tcW w:w="1315" w:type="dxa"/>
            <w:tcBorders>
              <w:left w:val="single" w:sz="18" w:space="0" w:color="2E74B5" w:themeColor="accent1" w:themeShade="BF"/>
            </w:tcBorders>
          </w:tcPr>
          <w:p w14:paraId="62FD88C3" w14:textId="77777777" w:rsidR="00AE1994" w:rsidRPr="00AA506F" w:rsidRDefault="00AE1994" w:rsidP="00AE1994">
            <w:pPr>
              <w:jc w:val="center"/>
            </w:pPr>
            <w:r w:rsidRPr="00AA506F">
              <w:rPr>
                <w:rFonts w:eastAsia="Calibri"/>
                <w:sz w:val="18"/>
                <w:szCs w:val="18"/>
                <w:lang w:val="en-US"/>
              </w:rPr>
              <w:t>24</w:t>
            </w:r>
          </w:p>
        </w:tc>
      </w:tr>
      <w:tr w:rsidR="00AE1994" w:rsidRPr="008C6D08" w14:paraId="63061635" w14:textId="77777777" w:rsidTr="00AA3ADB">
        <w:trPr>
          <w:jc w:val="center"/>
        </w:trPr>
        <w:tc>
          <w:tcPr>
            <w:tcW w:w="687" w:type="dxa"/>
            <w:tcBorders>
              <w:left w:val="nil"/>
            </w:tcBorders>
            <w:vAlign w:val="center"/>
          </w:tcPr>
          <w:p w14:paraId="1A47CC35" w14:textId="77777777" w:rsidR="00AE1994" w:rsidRPr="008C6D08" w:rsidRDefault="00AE1994" w:rsidP="00AE1994">
            <w:pPr>
              <w:numPr>
                <w:ilvl w:val="0"/>
                <w:numId w:val="18"/>
              </w:numPr>
              <w:spacing w:before="40" w:after="40"/>
              <w:ind w:left="357" w:hanging="374"/>
              <w:contextualSpacing/>
              <w:jc w:val="right"/>
              <w:rPr>
                <w:rFonts w:eastAsia="Calibri"/>
                <w:sz w:val="18"/>
                <w:szCs w:val="18"/>
                <w:lang w:val="en-US"/>
              </w:rPr>
            </w:pPr>
          </w:p>
        </w:tc>
        <w:tc>
          <w:tcPr>
            <w:tcW w:w="4868" w:type="dxa"/>
            <w:tcBorders>
              <w:right w:val="single" w:sz="18" w:space="0" w:color="2E74B5" w:themeColor="accent1" w:themeShade="BF"/>
            </w:tcBorders>
            <w:vAlign w:val="center"/>
          </w:tcPr>
          <w:p w14:paraId="4F71D569" w14:textId="60A95B32" w:rsidR="00AE1994" w:rsidRPr="00C31A8E" w:rsidRDefault="0087190C" w:rsidP="003A3786">
            <w:pPr>
              <w:pStyle w:val="NoSpacing"/>
              <w:rPr>
                <w:rFonts w:ascii="Arial Narrow" w:eastAsia="Times New Roman" w:hAnsi="Arial Narrow" w:cs="Trebuchet MS"/>
                <w:lang w:val="sr-Latn-ME"/>
              </w:rPr>
            </w:pPr>
            <w:r w:rsidRPr="0044593D">
              <w:rPr>
                <w:rFonts w:ascii="Arial Narrow" w:eastAsia="Cambria" w:hAnsi="Arial Narrow"/>
                <w:color w:val="000000" w:themeColor="text1"/>
                <w:lang w:val="sr-Latn-ME"/>
              </w:rPr>
              <w:t>Budžetiranje</w:t>
            </w:r>
            <w:r w:rsidR="003A3786" w:rsidRPr="0044593D">
              <w:rPr>
                <w:rFonts w:ascii="Arial Narrow" w:eastAsia="Cambria" w:hAnsi="Arial Narrow"/>
                <w:color w:val="000000" w:themeColor="text1"/>
                <w:lang w:val="sr-Latn-ME"/>
              </w:rPr>
              <w:t xml:space="preserve"> i</w:t>
            </w:r>
            <w:r w:rsidRPr="0044593D">
              <w:rPr>
                <w:rFonts w:ascii="Arial Narrow" w:eastAsia="Cambria" w:hAnsi="Arial Narrow"/>
                <w:color w:val="000000" w:themeColor="text1"/>
                <w:lang w:val="sr-Latn-ME"/>
              </w:rPr>
              <w:t xml:space="preserve"> troškovi </w:t>
            </w:r>
            <w:r w:rsidRPr="00C31A8E">
              <w:rPr>
                <w:rFonts w:ascii="Arial Narrow" w:eastAsia="Cambria" w:hAnsi="Arial Narrow"/>
                <w:lang w:val="sr-Latn-ME"/>
              </w:rPr>
              <w:t>implementacije strategije</w:t>
            </w:r>
          </w:p>
        </w:tc>
        <w:tc>
          <w:tcPr>
            <w:tcW w:w="1243" w:type="dxa"/>
            <w:tcBorders>
              <w:left w:val="single" w:sz="18" w:space="0" w:color="2E74B5" w:themeColor="accent1" w:themeShade="BF"/>
              <w:bottom w:val="single" w:sz="4" w:space="0" w:color="2E74B5" w:themeColor="accent1" w:themeShade="BF"/>
            </w:tcBorders>
          </w:tcPr>
          <w:p w14:paraId="5D14F3E9" w14:textId="77777777" w:rsidR="00AE1994" w:rsidRPr="00AA506F" w:rsidRDefault="00AE1994" w:rsidP="00AE1994">
            <w:pPr>
              <w:jc w:val="center"/>
            </w:pPr>
            <w:r w:rsidRPr="00AA506F">
              <w:rPr>
                <w:rFonts w:eastAsia="Calibri"/>
                <w:sz w:val="18"/>
                <w:szCs w:val="18"/>
                <w:lang w:val="en-US"/>
              </w:rPr>
              <w:t>6</w:t>
            </w:r>
          </w:p>
        </w:tc>
        <w:tc>
          <w:tcPr>
            <w:tcW w:w="1243" w:type="dxa"/>
            <w:tcBorders>
              <w:right w:val="single" w:sz="18" w:space="0" w:color="2E74B5" w:themeColor="accent1" w:themeShade="BF"/>
            </w:tcBorders>
          </w:tcPr>
          <w:p w14:paraId="07DE1886" w14:textId="77777777" w:rsidR="00AE1994" w:rsidRPr="00AA506F" w:rsidRDefault="00AE1994" w:rsidP="00AE1994">
            <w:pPr>
              <w:jc w:val="center"/>
            </w:pPr>
            <w:r w:rsidRPr="00AA506F">
              <w:rPr>
                <w:rFonts w:eastAsia="Calibri"/>
                <w:sz w:val="18"/>
                <w:szCs w:val="18"/>
                <w:lang w:val="en-US"/>
              </w:rPr>
              <w:t>18</w:t>
            </w:r>
          </w:p>
        </w:tc>
        <w:tc>
          <w:tcPr>
            <w:tcW w:w="1315" w:type="dxa"/>
            <w:tcBorders>
              <w:left w:val="single" w:sz="18" w:space="0" w:color="2E74B5" w:themeColor="accent1" w:themeShade="BF"/>
            </w:tcBorders>
          </w:tcPr>
          <w:p w14:paraId="6E5F8F37" w14:textId="77777777" w:rsidR="00AE1994" w:rsidRPr="00AA506F" w:rsidRDefault="00AE1994" w:rsidP="00AE1994">
            <w:pPr>
              <w:jc w:val="center"/>
            </w:pPr>
            <w:r w:rsidRPr="00AA506F">
              <w:rPr>
                <w:rFonts w:eastAsia="Calibri"/>
                <w:sz w:val="18"/>
                <w:szCs w:val="18"/>
                <w:lang w:val="en-US"/>
              </w:rPr>
              <w:t>24</w:t>
            </w:r>
          </w:p>
        </w:tc>
      </w:tr>
      <w:tr w:rsidR="00AE1994" w:rsidRPr="008C6D08" w14:paraId="1A9FB18C" w14:textId="77777777" w:rsidTr="00AA3ADB">
        <w:trPr>
          <w:jc w:val="center"/>
        </w:trPr>
        <w:tc>
          <w:tcPr>
            <w:tcW w:w="687" w:type="dxa"/>
            <w:tcBorders>
              <w:left w:val="nil"/>
            </w:tcBorders>
            <w:vAlign w:val="center"/>
          </w:tcPr>
          <w:p w14:paraId="7B8ED860" w14:textId="77777777" w:rsidR="00AE1994" w:rsidRPr="008C6D08" w:rsidRDefault="00AE1994" w:rsidP="00AE1994">
            <w:pPr>
              <w:numPr>
                <w:ilvl w:val="0"/>
                <w:numId w:val="18"/>
              </w:numPr>
              <w:spacing w:before="40" w:after="40"/>
              <w:ind w:left="357" w:hanging="374"/>
              <w:contextualSpacing/>
              <w:jc w:val="right"/>
              <w:rPr>
                <w:rFonts w:eastAsia="Calibri"/>
                <w:sz w:val="18"/>
                <w:szCs w:val="18"/>
                <w:lang w:val="en-US"/>
              </w:rPr>
            </w:pPr>
          </w:p>
        </w:tc>
        <w:tc>
          <w:tcPr>
            <w:tcW w:w="4868" w:type="dxa"/>
            <w:tcBorders>
              <w:right w:val="single" w:sz="18" w:space="0" w:color="2E74B5" w:themeColor="accent1" w:themeShade="BF"/>
            </w:tcBorders>
            <w:vAlign w:val="center"/>
          </w:tcPr>
          <w:p w14:paraId="320FD502" w14:textId="77777777" w:rsidR="00AE1994" w:rsidRPr="00AA506F" w:rsidRDefault="00AE1994" w:rsidP="00AE1994">
            <w:pPr>
              <w:pStyle w:val="NoSpacing"/>
              <w:rPr>
                <w:rFonts w:ascii="Arial Narrow" w:eastAsia="Calibri" w:hAnsi="Arial Narrow"/>
                <w:sz w:val="18"/>
                <w:szCs w:val="18"/>
                <w:lang w:val="sr-Latn-ME"/>
              </w:rPr>
            </w:pPr>
            <w:r w:rsidRPr="00AA506F">
              <w:rPr>
                <w:rFonts w:ascii="Arial Narrow" w:eastAsia="Cambria" w:hAnsi="Arial Narrow"/>
                <w:lang w:val="sr-Latn-ME"/>
              </w:rPr>
              <w:t>Monitoring implementacije strateških dokumenata</w:t>
            </w:r>
          </w:p>
        </w:tc>
        <w:tc>
          <w:tcPr>
            <w:tcW w:w="1243" w:type="dxa"/>
            <w:tcBorders>
              <w:left w:val="single" w:sz="18" w:space="0" w:color="2E74B5" w:themeColor="accent1" w:themeShade="BF"/>
              <w:bottom w:val="single" w:sz="4" w:space="0" w:color="2E74B5" w:themeColor="accent1" w:themeShade="BF"/>
            </w:tcBorders>
          </w:tcPr>
          <w:p w14:paraId="246B8A91" w14:textId="77777777" w:rsidR="00AE1994" w:rsidRPr="00AA506F" w:rsidRDefault="00AE1994" w:rsidP="00AE1994">
            <w:pPr>
              <w:jc w:val="center"/>
            </w:pPr>
            <w:r w:rsidRPr="00AA506F">
              <w:rPr>
                <w:rFonts w:eastAsia="Calibri"/>
                <w:sz w:val="18"/>
                <w:szCs w:val="18"/>
                <w:lang w:val="en-US"/>
              </w:rPr>
              <w:t>6</w:t>
            </w:r>
          </w:p>
        </w:tc>
        <w:tc>
          <w:tcPr>
            <w:tcW w:w="1243" w:type="dxa"/>
            <w:tcBorders>
              <w:right w:val="single" w:sz="18" w:space="0" w:color="2E74B5" w:themeColor="accent1" w:themeShade="BF"/>
            </w:tcBorders>
          </w:tcPr>
          <w:p w14:paraId="4CAF922D" w14:textId="77777777" w:rsidR="00AE1994" w:rsidRPr="00AA506F" w:rsidRDefault="00AE1994" w:rsidP="00AE1994">
            <w:pPr>
              <w:jc w:val="center"/>
            </w:pPr>
            <w:r w:rsidRPr="00AA506F">
              <w:rPr>
                <w:rFonts w:eastAsia="Calibri"/>
                <w:sz w:val="18"/>
                <w:szCs w:val="18"/>
                <w:lang w:val="en-US"/>
              </w:rPr>
              <w:t>18</w:t>
            </w:r>
          </w:p>
        </w:tc>
        <w:tc>
          <w:tcPr>
            <w:tcW w:w="1315" w:type="dxa"/>
            <w:tcBorders>
              <w:left w:val="single" w:sz="18" w:space="0" w:color="2E74B5" w:themeColor="accent1" w:themeShade="BF"/>
            </w:tcBorders>
          </w:tcPr>
          <w:p w14:paraId="0687965A" w14:textId="77777777" w:rsidR="00AE1994" w:rsidRPr="00AA506F" w:rsidRDefault="00AE1994" w:rsidP="00AE1994">
            <w:pPr>
              <w:jc w:val="center"/>
            </w:pPr>
            <w:r w:rsidRPr="00AA506F">
              <w:rPr>
                <w:rFonts w:eastAsia="Calibri"/>
                <w:sz w:val="18"/>
                <w:szCs w:val="18"/>
                <w:lang w:val="en-US"/>
              </w:rPr>
              <w:t>24</w:t>
            </w:r>
          </w:p>
        </w:tc>
      </w:tr>
      <w:tr w:rsidR="00AE1994" w:rsidRPr="008C6D08" w14:paraId="390931E6" w14:textId="77777777" w:rsidTr="00AA3ADB">
        <w:trPr>
          <w:jc w:val="center"/>
        </w:trPr>
        <w:tc>
          <w:tcPr>
            <w:tcW w:w="687" w:type="dxa"/>
            <w:tcBorders>
              <w:left w:val="nil"/>
            </w:tcBorders>
            <w:vAlign w:val="center"/>
          </w:tcPr>
          <w:p w14:paraId="7B6AF9D5" w14:textId="77777777" w:rsidR="00AE1994" w:rsidRPr="008C6D08" w:rsidRDefault="00AE1994" w:rsidP="00AE1994">
            <w:pPr>
              <w:numPr>
                <w:ilvl w:val="0"/>
                <w:numId w:val="18"/>
              </w:numPr>
              <w:spacing w:before="40" w:after="40"/>
              <w:ind w:left="357" w:hanging="374"/>
              <w:contextualSpacing/>
              <w:jc w:val="right"/>
              <w:rPr>
                <w:rFonts w:eastAsia="Calibri"/>
                <w:sz w:val="18"/>
                <w:szCs w:val="18"/>
                <w:lang w:val="en-US"/>
              </w:rPr>
            </w:pPr>
          </w:p>
        </w:tc>
        <w:tc>
          <w:tcPr>
            <w:tcW w:w="4868" w:type="dxa"/>
            <w:tcBorders>
              <w:right w:val="single" w:sz="18" w:space="0" w:color="2E74B5" w:themeColor="accent1" w:themeShade="BF"/>
            </w:tcBorders>
            <w:vAlign w:val="center"/>
          </w:tcPr>
          <w:p w14:paraId="51FF6680" w14:textId="77777777" w:rsidR="00AE1994" w:rsidRPr="00AA506F" w:rsidRDefault="00AE1994" w:rsidP="00AE1994">
            <w:pPr>
              <w:pStyle w:val="NoSpacing"/>
              <w:rPr>
                <w:rFonts w:ascii="Arial Narrow" w:eastAsia="Calibri" w:hAnsi="Arial Narrow"/>
                <w:sz w:val="18"/>
                <w:szCs w:val="18"/>
                <w:lang w:val="sr-Latn-ME"/>
              </w:rPr>
            </w:pPr>
            <w:r w:rsidRPr="00AA506F">
              <w:rPr>
                <w:rFonts w:ascii="Arial Narrow" w:eastAsia="Cambria" w:hAnsi="Arial Narrow"/>
                <w:lang w:val="sr-Latn-ME"/>
              </w:rPr>
              <w:t>Evaluacija strateških dokumenata</w:t>
            </w:r>
            <w:r w:rsidR="004C130D" w:rsidRPr="00AA506F">
              <w:rPr>
                <w:rFonts w:ascii="Arial Narrow" w:eastAsia="Cambria" w:hAnsi="Arial Narrow"/>
                <w:lang w:val="sr-Latn-ME"/>
              </w:rPr>
              <w:t xml:space="preserve"> i izvještavanje</w:t>
            </w:r>
          </w:p>
        </w:tc>
        <w:tc>
          <w:tcPr>
            <w:tcW w:w="1243" w:type="dxa"/>
            <w:tcBorders>
              <w:left w:val="single" w:sz="18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4E0C1BBC" w14:textId="77777777" w:rsidR="00AE1994" w:rsidRPr="00AA506F" w:rsidRDefault="00AE1994" w:rsidP="00AE1994">
            <w:pPr>
              <w:spacing w:before="40" w:after="40"/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AA506F">
              <w:rPr>
                <w:rFonts w:eastAsia="Calibri"/>
                <w:sz w:val="18"/>
                <w:szCs w:val="18"/>
                <w:lang w:val="en-US"/>
              </w:rPr>
              <w:t>6</w:t>
            </w:r>
          </w:p>
        </w:tc>
        <w:tc>
          <w:tcPr>
            <w:tcW w:w="1243" w:type="dxa"/>
            <w:tcBorders>
              <w:right w:val="single" w:sz="18" w:space="0" w:color="2E74B5" w:themeColor="accent1" w:themeShade="BF"/>
            </w:tcBorders>
          </w:tcPr>
          <w:p w14:paraId="4190CFF7" w14:textId="77777777" w:rsidR="00AE1994" w:rsidRPr="00AA506F" w:rsidRDefault="00AE1994" w:rsidP="00AE1994">
            <w:pPr>
              <w:jc w:val="center"/>
            </w:pPr>
            <w:r w:rsidRPr="00AA506F">
              <w:rPr>
                <w:rFonts w:eastAsia="Calibri"/>
                <w:sz w:val="18"/>
                <w:szCs w:val="18"/>
                <w:lang w:val="en-US"/>
              </w:rPr>
              <w:t>18</w:t>
            </w:r>
          </w:p>
        </w:tc>
        <w:tc>
          <w:tcPr>
            <w:tcW w:w="1315" w:type="dxa"/>
            <w:tcBorders>
              <w:left w:val="single" w:sz="18" w:space="0" w:color="2E74B5" w:themeColor="accent1" w:themeShade="BF"/>
            </w:tcBorders>
          </w:tcPr>
          <w:p w14:paraId="6B871A4F" w14:textId="77777777" w:rsidR="00AE1994" w:rsidRPr="00AA506F" w:rsidRDefault="00AE1994" w:rsidP="00AE1994">
            <w:pPr>
              <w:jc w:val="center"/>
            </w:pPr>
            <w:r w:rsidRPr="00AA506F">
              <w:rPr>
                <w:rFonts w:eastAsia="Calibri"/>
                <w:sz w:val="18"/>
                <w:szCs w:val="18"/>
                <w:lang w:val="en-US"/>
              </w:rPr>
              <w:t>24</w:t>
            </w:r>
          </w:p>
        </w:tc>
      </w:tr>
      <w:tr w:rsidR="009D4EC0" w:rsidRPr="008C6D08" w14:paraId="5DDDDA95" w14:textId="77777777" w:rsidTr="00AE1994">
        <w:trPr>
          <w:jc w:val="center"/>
        </w:trPr>
        <w:tc>
          <w:tcPr>
            <w:tcW w:w="5555" w:type="dxa"/>
            <w:gridSpan w:val="2"/>
            <w:tcBorders>
              <w:left w:val="nil"/>
              <w:bottom w:val="single" w:sz="4" w:space="0" w:color="2E74B5" w:themeColor="accent1" w:themeShade="BF"/>
              <w:right w:val="single" w:sz="18" w:space="0" w:color="2E74B5" w:themeColor="accent1" w:themeShade="BF"/>
            </w:tcBorders>
            <w:shd w:val="clear" w:color="auto" w:fill="F2F2F2" w:themeFill="background1" w:themeFillShade="F2"/>
            <w:vAlign w:val="center"/>
            <w:hideMark/>
          </w:tcPr>
          <w:p w14:paraId="30CC1F4B" w14:textId="77777777" w:rsidR="009D4EC0" w:rsidRPr="00AA506F" w:rsidRDefault="009D4EC0" w:rsidP="009D4EC0">
            <w:pPr>
              <w:spacing w:before="40" w:after="40"/>
              <w:rPr>
                <w:rFonts w:eastAsia="Calibri"/>
                <w:b/>
                <w:sz w:val="18"/>
                <w:szCs w:val="18"/>
                <w:lang w:val="en-US"/>
              </w:rPr>
            </w:pPr>
            <w:r w:rsidRPr="00AA506F">
              <w:rPr>
                <w:rFonts w:eastAsia="Calibri"/>
                <w:b/>
                <w:sz w:val="18"/>
                <w:szCs w:val="18"/>
                <w:lang w:val="en-US"/>
              </w:rPr>
              <w:t>UKUPAN BROJ ČASOVA</w:t>
            </w:r>
          </w:p>
        </w:tc>
        <w:tc>
          <w:tcPr>
            <w:tcW w:w="1243" w:type="dxa"/>
            <w:tcBorders>
              <w:left w:val="single" w:sz="18" w:space="0" w:color="2E74B5" w:themeColor="accent1" w:themeShade="BF"/>
              <w:bottom w:val="single" w:sz="4" w:space="0" w:color="2E74B5" w:themeColor="accent1" w:themeShade="BF"/>
            </w:tcBorders>
            <w:shd w:val="clear" w:color="auto" w:fill="F2F2F2" w:themeFill="background1" w:themeFillShade="F2"/>
            <w:vAlign w:val="center"/>
          </w:tcPr>
          <w:p w14:paraId="21D958D0" w14:textId="77777777" w:rsidR="009D4EC0" w:rsidRPr="00AA506F" w:rsidRDefault="00E1006C" w:rsidP="009D4EC0">
            <w:pPr>
              <w:spacing w:before="40" w:after="40"/>
              <w:jc w:val="center"/>
              <w:rPr>
                <w:rFonts w:eastAsia="Calibri"/>
                <w:b/>
                <w:sz w:val="18"/>
                <w:szCs w:val="18"/>
                <w:lang w:val="en-US"/>
              </w:rPr>
            </w:pPr>
            <w:r w:rsidRPr="00AA506F">
              <w:rPr>
                <w:rFonts w:eastAsia="Calibri"/>
                <w:b/>
                <w:sz w:val="18"/>
                <w:szCs w:val="18"/>
                <w:lang w:val="en-US"/>
              </w:rPr>
              <w:t>42</w:t>
            </w:r>
          </w:p>
        </w:tc>
        <w:tc>
          <w:tcPr>
            <w:tcW w:w="1243" w:type="dxa"/>
            <w:tcBorders>
              <w:bottom w:val="single" w:sz="4" w:space="0" w:color="2E74B5" w:themeColor="accent1" w:themeShade="BF"/>
              <w:right w:val="single" w:sz="18" w:space="0" w:color="2E74B5" w:themeColor="accent1" w:themeShade="BF"/>
            </w:tcBorders>
            <w:shd w:val="clear" w:color="auto" w:fill="F2F2F2" w:themeFill="background1" w:themeFillShade="F2"/>
            <w:vAlign w:val="center"/>
          </w:tcPr>
          <w:p w14:paraId="2A30F1DD" w14:textId="77777777" w:rsidR="009D4EC0" w:rsidRPr="00AA506F" w:rsidRDefault="00E1006C" w:rsidP="009D4EC0">
            <w:pPr>
              <w:spacing w:before="40" w:after="40"/>
              <w:jc w:val="center"/>
              <w:rPr>
                <w:rFonts w:eastAsia="Calibri"/>
                <w:b/>
                <w:sz w:val="18"/>
                <w:szCs w:val="18"/>
                <w:lang w:val="en-US"/>
              </w:rPr>
            </w:pPr>
            <w:r w:rsidRPr="00AA506F">
              <w:rPr>
                <w:rFonts w:eastAsia="Calibri"/>
                <w:b/>
                <w:sz w:val="18"/>
                <w:szCs w:val="18"/>
                <w:lang w:val="en-US"/>
              </w:rPr>
              <w:t>126</w:t>
            </w:r>
          </w:p>
        </w:tc>
        <w:tc>
          <w:tcPr>
            <w:tcW w:w="1315" w:type="dxa"/>
            <w:tcBorders>
              <w:left w:val="single" w:sz="18" w:space="0" w:color="2E74B5" w:themeColor="accent1" w:themeShade="BF"/>
              <w:bottom w:val="single" w:sz="4" w:space="0" w:color="2E74B5" w:themeColor="accent1" w:themeShade="BF"/>
            </w:tcBorders>
            <w:shd w:val="clear" w:color="auto" w:fill="F2F2F2" w:themeFill="background1" w:themeFillShade="F2"/>
            <w:vAlign w:val="center"/>
          </w:tcPr>
          <w:p w14:paraId="32BB7E02" w14:textId="77777777" w:rsidR="009D4EC0" w:rsidRPr="00AA506F" w:rsidRDefault="00E1006C" w:rsidP="009D4EC0">
            <w:pPr>
              <w:spacing w:before="40" w:after="40"/>
              <w:jc w:val="center"/>
              <w:rPr>
                <w:rFonts w:eastAsia="Calibri"/>
                <w:b/>
                <w:sz w:val="18"/>
                <w:szCs w:val="18"/>
                <w:lang w:val="en-US"/>
              </w:rPr>
            </w:pPr>
            <w:r w:rsidRPr="00AA506F">
              <w:rPr>
                <w:rFonts w:eastAsia="Calibri"/>
                <w:b/>
                <w:sz w:val="18"/>
                <w:szCs w:val="18"/>
                <w:lang w:val="en-US"/>
              </w:rPr>
              <w:t>168</w:t>
            </w:r>
          </w:p>
        </w:tc>
      </w:tr>
    </w:tbl>
    <w:p w14:paraId="23176763" w14:textId="77777777" w:rsidR="009D4EC0" w:rsidRPr="00A1062A" w:rsidRDefault="009D4EC0" w:rsidP="009D4EC0">
      <w:pPr>
        <w:spacing w:before="240" w:line="288" w:lineRule="auto"/>
        <w:rPr>
          <w:rFonts w:cs="Arial"/>
          <w:szCs w:val="22"/>
          <w:lang w:val="sr-Latn-ME"/>
        </w:rPr>
      </w:pPr>
      <w:r w:rsidRPr="0043728F">
        <w:rPr>
          <w:rFonts w:cs="Arial"/>
          <w:szCs w:val="22"/>
        </w:rPr>
        <w:t xml:space="preserve">T – </w:t>
      </w:r>
      <w:r w:rsidRPr="00A1062A">
        <w:rPr>
          <w:rFonts w:cs="Arial"/>
          <w:szCs w:val="22"/>
          <w:lang w:val="sr-Latn-ME"/>
        </w:rPr>
        <w:t>Teorijska nastava</w:t>
      </w:r>
    </w:p>
    <w:p w14:paraId="53E611F6" w14:textId="77777777" w:rsidR="009D4EC0" w:rsidRPr="00A1062A" w:rsidRDefault="009D4EC0" w:rsidP="009D4EC0">
      <w:pPr>
        <w:spacing w:line="288" w:lineRule="auto"/>
        <w:rPr>
          <w:rFonts w:cs="Arial"/>
          <w:szCs w:val="22"/>
          <w:lang w:val="sr-Latn-ME"/>
        </w:rPr>
      </w:pPr>
      <w:r w:rsidRPr="00A1062A">
        <w:rPr>
          <w:rFonts w:cs="Arial"/>
          <w:szCs w:val="22"/>
          <w:lang w:val="sr-Latn-ME"/>
        </w:rPr>
        <w:t>P – Praktična nastava</w:t>
      </w:r>
    </w:p>
    <w:p w14:paraId="3C4BF1C5" w14:textId="3F79A212" w:rsidR="00827154" w:rsidRDefault="009D4EC0" w:rsidP="009D4EC0">
      <w:pPr>
        <w:spacing w:line="288" w:lineRule="auto"/>
        <w:rPr>
          <w:rFonts w:cs="Arial"/>
          <w:b/>
          <w:szCs w:val="22"/>
        </w:rPr>
      </w:pPr>
      <w:r w:rsidRPr="00A1062A">
        <w:rPr>
          <w:rFonts w:cs="Arial"/>
          <w:szCs w:val="22"/>
          <w:lang w:val="sr-Latn-ME"/>
        </w:rPr>
        <w:t>∑ - Suma (Ukupan broj časova)</w:t>
      </w:r>
      <w:r w:rsidR="00827154">
        <w:rPr>
          <w:rFonts w:cs="Arial"/>
          <w:b/>
          <w:szCs w:val="22"/>
        </w:rPr>
        <w:br w:type="page"/>
      </w:r>
    </w:p>
    <w:p w14:paraId="384B748A" w14:textId="77777777" w:rsidR="006A50A3" w:rsidRPr="009D4EC0" w:rsidRDefault="006A50A3" w:rsidP="009D4EC0">
      <w:pPr>
        <w:spacing w:line="288" w:lineRule="auto"/>
        <w:rPr>
          <w:rFonts w:cs="Arial"/>
          <w:szCs w:val="22"/>
        </w:rPr>
      </w:pPr>
    </w:p>
    <w:p w14:paraId="4886DF84" w14:textId="2A12E483" w:rsidR="00612C85" w:rsidRPr="0022322E" w:rsidRDefault="009D4EC0" w:rsidP="00BF1991">
      <w:pPr>
        <w:pStyle w:val="Heading1"/>
        <w:rPr>
          <w:lang w:val="en-US"/>
        </w:rPr>
      </w:pPr>
      <w:bookmarkStart w:id="8" w:name="_Toc116299868"/>
      <w:r>
        <w:rPr>
          <w:lang w:val="en-US"/>
        </w:rPr>
        <w:t>3</w:t>
      </w:r>
      <w:r w:rsidR="0022322E">
        <w:rPr>
          <w:lang w:val="en-US"/>
        </w:rPr>
        <w:t>.</w:t>
      </w:r>
      <w:r w:rsidR="0022322E" w:rsidRPr="00612C85">
        <w:rPr>
          <w:lang w:val="en-US"/>
        </w:rPr>
        <w:t xml:space="preserve"> </w:t>
      </w:r>
      <w:r w:rsidR="0022322E">
        <w:rPr>
          <w:lang w:val="en-US"/>
        </w:rPr>
        <w:t xml:space="preserve">JEDINICE </w:t>
      </w:r>
      <w:r w:rsidR="007B658C">
        <w:rPr>
          <w:lang w:val="en-US"/>
        </w:rPr>
        <w:t>UČENJA</w:t>
      </w:r>
      <w:bookmarkEnd w:id="8"/>
    </w:p>
    <w:p w14:paraId="7939B9B2" w14:textId="77777777" w:rsidR="009D4EC0" w:rsidRPr="00AA506F" w:rsidRDefault="009D4EC0" w:rsidP="009F064B">
      <w:pPr>
        <w:pStyle w:val="Heading2"/>
        <w:spacing w:before="240" w:after="240"/>
        <w:rPr>
          <w:rFonts w:cs="Trebuchet MS"/>
          <w:szCs w:val="22"/>
          <w:lang w:val="sr-Latn-ME"/>
        </w:rPr>
      </w:pPr>
      <w:bookmarkStart w:id="9" w:name="_Toc116299869"/>
      <w:r w:rsidRPr="009F064B">
        <w:rPr>
          <w:rFonts w:cs="Trebuchet MS"/>
          <w:szCs w:val="22"/>
          <w:lang w:val="sr-Latn-CS"/>
        </w:rPr>
        <w:t xml:space="preserve">3.1. </w:t>
      </w:r>
      <w:r w:rsidR="00AE1994" w:rsidRPr="00AA506F">
        <w:rPr>
          <w:rFonts w:eastAsia="Cambria"/>
          <w:szCs w:val="22"/>
          <w:lang w:val="sr-Latn-ME"/>
        </w:rPr>
        <w:t>Razvoj javnih politika - Sistem planiranja i ključne potrebe u Crnoj Gori</w:t>
      </w:r>
      <w:bookmarkEnd w:id="9"/>
    </w:p>
    <w:p w14:paraId="3695CD56" w14:textId="77777777" w:rsidR="007B658C" w:rsidRPr="00A1062A" w:rsidRDefault="009D4EC0" w:rsidP="009D4EC0">
      <w:pPr>
        <w:spacing w:before="240" w:after="120"/>
        <w:rPr>
          <w:rFonts w:cs="Trebuchet MS"/>
          <w:b/>
          <w:bCs/>
          <w:szCs w:val="22"/>
          <w:lang w:val="sr-Latn-ME"/>
        </w:rPr>
      </w:pPr>
      <w:r w:rsidRPr="00A1062A">
        <w:rPr>
          <w:rFonts w:cs="Trebuchet MS"/>
          <w:b/>
          <w:bCs/>
          <w:szCs w:val="22"/>
          <w:lang w:val="sr-Latn-ME"/>
        </w:rPr>
        <w:t xml:space="preserve">Broj časova:  </w:t>
      </w:r>
      <w:r w:rsidR="00AE1994" w:rsidRPr="00A1062A">
        <w:rPr>
          <w:rFonts w:cs="Trebuchet MS"/>
          <w:b/>
          <w:bCs/>
          <w:szCs w:val="22"/>
          <w:lang w:val="sr-Latn-ME"/>
        </w:rPr>
        <w:t>24</w:t>
      </w:r>
    </w:p>
    <w:tbl>
      <w:tblPr>
        <w:tblStyle w:val="TableGrid1"/>
        <w:tblW w:w="9356" w:type="dxa"/>
        <w:jc w:val="center"/>
        <w:tblBorders>
          <w:top w:val="single" w:sz="4" w:space="0" w:color="2E74B5" w:themeColor="accent1" w:themeShade="BF"/>
          <w:left w:val="none" w:sz="0" w:space="0" w:color="auto"/>
          <w:bottom w:val="single" w:sz="4" w:space="0" w:color="2E74B5" w:themeColor="accent1" w:themeShade="BF"/>
          <w:right w:val="none" w:sz="0" w:space="0" w:color="auto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302"/>
        <w:gridCol w:w="3302"/>
        <w:gridCol w:w="2752"/>
      </w:tblGrid>
      <w:tr w:rsidR="009D4EC0" w:rsidRPr="00A1062A" w14:paraId="7822A744" w14:textId="77777777" w:rsidTr="00784574">
        <w:trPr>
          <w:jc w:val="center"/>
        </w:trPr>
        <w:tc>
          <w:tcPr>
            <w:tcW w:w="6604" w:type="dxa"/>
            <w:gridSpan w:val="2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</w:tcBorders>
            <w:shd w:val="clear" w:color="auto" w:fill="F2F2F2" w:themeFill="background1" w:themeFillShade="F2"/>
          </w:tcPr>
          <w:sdt>
            <w:sdtPr>
              <w:rPr>
                <w:rFonts w:cs="Arial"/>
                <w:b/>
                <w:bCs/>
                <w:szCs w:val="22"/>
                <w:lang w:val="sr-Latn-ME"/>
              </w:rPr>
              <w:id w:val="-143667391"/>
              <w:placeholder>
                <w:docPart w:val="B3953A125C1E453A9E7C8216806EBA40"/>
              </w:placeholder>
            </w:sdtPr>
            <w:sdtContent>
              <w:p w14:paraId="2BF336D5" w14:textId="77777777" w:rsidR="009D4EC0" w:rsidRPr="00A1062A" w:rsidRDefault="009D4EC0" w:rsidP="009D4EC0">
                <w:pPr>
                  <w:spacing w:before="120" w:after="120"/>
                  <w:jc w:val="center"/>
                  <w:rPr>
                    <w:rFonts w:cs="Arial"/>
                    <w:b/>
                    <w:bCs/>
                    <w:szCs w:val="22"/>
                    <w:lang w:val="sr-Latn-ME"/>
                  </w:rPr>
                </w:pPr>
                <w:r w:rsidRPr="00A1062A">
                  <w:rPr>
                    <w:rFonts w:cs="Arial"/>
                    <w:b/>
                    <w:bCs/>
                    <w:szCs w:val="22"/>
                    <w:lang w:val="sr-Latn-ME"/>
                  </w:rPr>
                  <w:t>Oblici nastave</w:t>
                </w:r>
              </w:p>
            </w:sdtContent>
          </w:sdt>
        </w:tc>
        <w:tc>
          <w:tcPr>
            <w:tcW w:w="2752" w:type="dxa"/>
            <w:vMerge w:val="restar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F2F2F2" w:themeFill="background1" w:themeFillShade="F2"/>
            <w:vAlign w:val="center"/>
          </w:tcPr>
          <w:sdt>
            <w:sdtPr>
              <w:rPr>
                <w:rFonts w:cs="Arial"/>
                <w:b/>
                <w:bCs/>
                <w:szCs w:val="22"/>
                <w:lang w:val="sr-Latn-ME"/>
              </w:rPr>
              <w:id w:val="662905593"/>
              <w:placeholder>
                <w:docPart w:val="17A0FDFB177A4124A0395FBDC872421C"/>
              </w:placeholder>
            </w:sdtPr>
            <w:sdtContent>
              <w:p w14:paraId="2C8B5402" w14:textId="77777777" w:rsidR="009D4EC0" w:rsidRPr="00A1062A" w:rsidRDefault="009D4EC0" w:rsidP="009D4EC0">
                <w:pPr>
                  <w:spacing w:before="40" w:after="40"/>
                  <w:jc w:val="center"/>
                  <w:rPr>
                    <w:rFonts w:ascii="Calibri" w:eastAsia="Calibri" w:hAnsi="Calibri"/>
                    <w:szCs w:val="22"/>
                    <w:lang w:val="sr-Latn-ME"/>
                  </w:rPr>
                </w:pPr>
                <w:r w:rsidRPr="00A1062A">
                  <w:rPr>
                    <w:rFonts w:cs="Arial"/>
                    <w:b/>
                    <w:bCs/>
                    <w:szCs w:val="22"/>
                    <w:lang w:val="sr-Latn-ME"/>
                  </w:rPr>
                  <w:t>Ukupno</w:t>
                </w:r>
              </w:p>
            </w:sdtContent>
          </w:sdt>
        </w:tc>
      </w:tr>
      <w:tr w:rsidR="009D4EC0" w:rsidRPr="00A1062A" w14:paraId="12C9B5A0" w14:textId="77777777" w:rsidTr="00784574">
        <w:trPr>
          <w:jc w:val="center"/>
        </w:trPr>
        <w:tc>
          <w:tcPr>
            <w:tcW w:w="3302" w:type="dxa"/>
            <w:tcBorders>
              <w:bottom w:val="single" w:sz="18" w:space="0" w:color="2E74B5" w:themeColor="accent1" w:themeShade="BF"/>
            </w:tcBorders>
            <w:shd w:val="clear" w:color="auto" w:fill="F2F2F2" w:themeFill="background1" w:themeFillShade="F2"/>
            <w:vAlign w:val="center"/>
          </w:tcPr>
          <w:sdt>
            <w:sdtPr>
              <w:rPr>
                <w:rFonts w:cs="Arial"/>
                <w:b/>
                <w:bCs/>
                <w:szCs w:val="22"/>
                <w:lang w:val="sr-Latn-ME"/>
              </w:rPr>
              <w:id w:val="-2126841858"/>
              <w:placeholder>
                <w:docPart w:val="AC96313EC36E4032981E1CC3DA218C9D"/>
              </w:placeholder>
            </w:sdtPr>
            <w:sdtContent>
              <w:p w14:paraId="6477D409" w14:textId="77777777" w:rsidR="009D4EC0" w:rsidRPr="00A1062A" w:rsidRDefault="009D4EC0" w:rsidP="009D4EC0">
                <w:pPr>
                  <w:spacing w:before="40" w:after="40"/>
                  <w:jc w:val="center"/>
                  <w:rPr>
                    <w:rFonts w:cs="Arial"/>
                    <w:b/>
                    <w:bCs/>
                    <w:szCs w:val="22"/>
                    <w:lang w:val="sr-Latn-ME"/>
                  </w:rPr>
                </w:pPr>
                <w:r w:rsidRPr="00A1062A">
                  <w:rPr>
                    <w:rFonts w:cs="Arial"/>
                    <w:b/>
                    <w:bCs/>
                    <w:szCs w:val="22"/>
                    <w:lang w:val="sr-Latn-ME"/>
                  </w:rPr>
                  <w:t>Teorijska nastava</w:t>
                </w:r>
              </w:p>
            </w:sdtContent>
          </w:sdt>
        </w:tc>
        <w:tc>
          <w:tcPr>
            <w:tcW w:w="3302" w:type="dxa"/>
            <w:tcBorders>
              <w:bottom w:val="single" w:sz="18" w:space="0" w:color="2E74B5" w:themeColor="accent1" w:themeShade="BF"/>
            </w:tcBorders>
            <w:shd w:val="clear" w:color="auto" w:fill="F2F2F2" w:themeFill="background1" w:themeFillShade="F2"/>
            <w:vAlign w:val="center"/>
          </w:tcPr>
          <w:sdt>
            <w:sdtPr>
              <w:rPr>
                <w:rFonts w:cs="Arial"/>
                <w:b/>
                <w:bCs/>
                <w:szCs w:val="22"/>
                <w:lang w:val="sr-Latn-ME"/>
              </w:rPr>
              <w:id w:val="-1821100523"/>
              <w:placeholder>
                <w:docPart w:val="AC96313EC36E4032981E1CC3DA218C9D"/>
              </w:placeholder>
            </w:sdtPr>
            <w:sdtContent>
              <w:p w14:paraId="640E52AE" w14:textId="77777777" w:rsidR="009D4EC0" w:rsidRPr="00A1062A" w:rsidRDefault="009D4EC0" w:rsidP="009D4EC0">
                <w:pPr>
                  <w:spacing w:before="40" w:after="40"/>
                  <w:jc w:val="center"/>
                  <w:rPr>
                    <w:rFonts w:cs="Arial"/>
                    <w:b/>
                    <w:bCs/>
                    <w:szCs w:val="22"/>
                    <w:lang w:val="sr-Latn-ME"/>
                  </w:rPr>
                </w:pPr>
                <w:r w:rsidRPr="00A1062A">
                  <w:rPr>
                    <w:rFonts w:cs="Arial"/>
                    <w:b/>
                    <w:bCs/>
                    <w:szCs w:val="22"/>
                    <w:lang w:val="sr-Latn-ME"/>
                  </w:rPr>
                  <w:t>Praktična nastava</w:t>
                </w:r>
              </w:p>
            </w:sdtContent>
          </w:sdt>
        </w:tc>
        <w:tc>
          <w:tcPr>
            <w:tcW w:w="2752" w:type="dxa"/>
            <w:vMerge/>
            <w:tcBorders>
              <w:bottom w:val="single" w:sz="18" w:space="0" w:color="2E74B5" w:themeColor="accent1" w:themeShade="BF"/>
            </w:tcBorders>
            <w:shd w:val="clear" w:color="auto" w:fill="F2F2F2" w:themeFill="background1" w:themeFillShade="F2"/>
            <w:vAlign w:val="center"/>
          </w:tcPr>
          <w:p w14:paraId="1486CF41" w14:textId="77777777" w:rsidR="009D4EC0" w:rsidRPr="00A1062A" w:rsidRDefault="009D4EC0" w:rsidP="009D4EC0">
            <w:pPr>
              <w:spacing w:before="40" w:after="40"/>
              <w:jc w:val="center"/>
              <w:rPr>
                <w:rFonts w:cs="Arial"/>
                <w:b/>
                <w:bCs/>
                <w:szCs w:val="22"/>
                <w:lang w:val="sr-Latn-ME"/>
              </w:rPr>
            </w:pPr>
          </w:p>
        </w:tc>
      </w:tr>
      <w:tr w:rsidR="00AA506F" w:rsidRPr="00AA506F" w14:paraId="5D5D62D2" w14:textId="77777777" w:rsidTr="009D4EC0">
        <w:trPr>
          <w:jc w:val="center"/>
        </w:trPr>
        <w:tc>
          <w:tcPr>
            <w:tcW w:w="3302" w:type="dxa"/>
            <w:tcBorders>
              <w:top w:val="single" w:sz="18" w:space="0" w:color="2E74B5" w:themeColor="accent1" w:themeShade="BF"/>
            </w:tcBorders>
            <w:vAlign w:val="center"/>
          </w:tcPr>
          <w:p w14:paraId="5F4979C3" w14:textId="77777777" w:rsidR="009D4EC0" w:rsidRPr="00AA506F" w:rsidRDefault="00AE1994" w:rsidP="00AE1994">
            <w:pPr>
              <w:spacing w:before="40" w:after="40"/>
              <w:jc w:val="center"/>
              <w:rPr>
                <w:rFonts w:cs="Arial"/>
                <w:b/>
                <w:bCs/>
                <w:szCs w:val="22"/>
                <w:lang w:val="sr-Latn-ME"/>
              </w:rPr>
            </w:pPr>
            <w:r w:rsidRPr="00AA506F">
              <w:rPr>
                <w:rFonts w:eastAsia="Calibri"/>
                <w:szCs w:val="22"/>
                <w:lang w:val="sr-Latn-ME"/>
              </w:rPr>
              <w:t>6</w:t>
            </w:r>
          </w:p>
        </w:tc>
        <w:tc>
          <w:tcPr>
            <w:tcW w:w="3302" w:type="dxa"/>
            <w:tcBorders>
              <w:top w:val="single" w:sz="18" w:space="0" w:color="2E74B5" w:themeColor="accent1" w:themeShade="BF"/>
            </w:tcBorders>
            <w:vAlign w:val="center"/>
          </w:tcPr>
          <w:p w14:paraId="20D1285A" w14:textId="77777777" w:rsidR="009D4EC0" w:rsidRPr="00AA506F" w:rsidRDefault="00AE1994" w:rsidP="00AE1994">
            <w:pPr>
              <w:spacing w:before="120" w:after="120"/>
              <w:jc w:val="center"/>
              <w:rPr>
                <w:rFonts w:eastAsia="Calibri"/>
                <w:b/>
                <w:szCs w:val="22"/>
                <w:lang w:val="sr-Latn-ME"/>
              </w:rPr>
            </w:pPr>
            <w:r w:rsidRPr="00AA506F">
              <w:rPr>
                <w:rFonts w:eastAsia="Calibri"/>
                <w:szCs w:val="22"/>
                <w:lang w:val="sr-Latn-ME"/>
              </w:rPr>
              <w:t>18</w:t>
            </w:r>
          </w:p>
        </w:tc>
        <w:tc>
          <w:tcPr>
            <w:tcW w:w="2752" w:type="dxa"/>
            <w:tcBorders>
              <w:top w:val="single" w:sz="18" w:space="0" w:color="2E74B5" w:themeColor="accent1" w:themeShade="BF"/>
            </w:tcBorders>
            <w:vAlign w:val="center"/>
          </w:tcPr>
          <w:p w14:paraId="1305B780" w14:textId="77777777" w:rsidR="009D4EC0" w:rsidRPr="00AA506F" w:rsidRDefault="00AE1994" w:rsidP="00AE1994">
            <w:pPr>
              <w:spacing w:before="120" w:after="120"/>
              <w:jc w:val="center"/>
              <w:rPr>
                <w:rFonts w:eastAsia="Calibri"/>
                <w:b/>
                <w:szCs w:val="22"/>
                <w:lang w:val="sr-Latn-ME"/>
              </w:rPr>
            </w:pPr>
            <w:r w:rsidRPr="00AA506F">
              <w:rPr>
                <w:rFonts w:eastAsia="Calibri"/>
                <w:b/>
                <w:szCs w:val="22"/>
                <w:lang w:val="sr-Latn-ME"/>
              </w:rPr>
              <w:t>24</w:t>
            </w:r>
          </w:p>
        </w:tc>
      </w:tr>
    </w:tbl>
    <w:p w14:paraId="62A4EA67" w14:textId="07ECFF82" w:rsidR="009D4EC0" w:rsidRPr="00AA506F" w:rsidRDefault="009D4EC0" w:rsidP="009D4EC0">
      <w:pPr>
        <w:spacing w:before="240" w:after="120"/>
        <w:jc w:val="both"/>
        <w:rPr>
          <w:rFonts w:cs="Trebuchet MS"/>
          <w:b/>
          <w:bCs/>
          <w:szCs w:val="22"/>
          <w:lang w:val="sr-Latn-ME"/>
        </w:rPr>
      </w:pPr>
      <w:r w:rsidRPr="00AA506F">
        <w:rPr>
          <w:rFonts w:cs="Trebuchet MS"/>
          <w:b/>
          <w:bCs/>
          <w:szCs w:val="22"/>
          <w:lang w:val="sr-Latn-ME"/>
        </w:rPr>
        <w:t xml:space="preserve">Cilj jednice učenja: </w:t>
      </w:r>
    </w:p>
    <w:p w14:paraId="6BC162A2" w14:textId="6399C51B" w:rsidR="0001743C" w:rsidRPr="00AA506F" w:rsidRDefault="0001743C" w:rsidP="006C5E47">
      <w:pPr>
        <w:pStyle w:val="NoSpacing"/>
        <w:jc w:val="both"/>
        <w:rPr>
          <w:rFonts w:ascii="Arial Narrow" w:eastAsia="Symbol" w:hAnsi="Arial Narrow"/>
          <w:lang w:val="sr-Latn-ME"/>
        </w:rPr>
      </w:pPr>
      <w:r w:rsidRPr="00AA506F">
        <w:rPr>
          <w:rFonts w:ascii="Arial Narrow" w:hAnsi="Arial Narrow"/>
          <w:lang w:val="sr-Latn-ME"/>
        </w:rPr>
        <w:t xml:space="preserve">Upoznavanje polaznika/ca programa s procesom razvoja javnih politika i osnovnih analitičkih metoda, kao i ključnih zahtjeva za </w:t>
      </w:r>
      <w:r w:rsidR="008D3F74" w:rsidRPr="00AA506F">
        <w:rPr>
          <w:rFonts w:ascii="Arial Narrow" w:hAnsi="Arial Narrow"/>
          <w:lang w:val="sr-Latn-ME"/>
        </w:rPr>
        <w:t>stratešk</w:t>
      </w:r>
      <w:r w:rsidRPr="00AA506F">
        <w:rPr>
          <w:rFonts w:ascii="Arial Narrow" w:hAnsi="Arial Narrow"/>
          <w:lang w:val="sr-Latn-ME"/>
        </w:rPr>
        <w:t>a dokumenta u Crnoj Gori</w:t>
      </w:r>
      <w:r w:rsidR="0012504D" w:rsidRPr="00AA506F">
        <w:rPr>
          <w:rFonts w:ascii="Arial Narrow" w:hAnsi="Arial Narrow"/>
          <w:lang w:val="sr-Latn-ME"/>
        </w:rPr>
        <w:t>, uključujući i orodnjavanje</w:t>
      </w:r>
      <w:r w:rsidRPr="00AA506F">
        <w:rPr>
          <w:rFonts w:ascii="Arial Narrow" w:hAnsi="Arial Narrow"/>
          <w:lang w:val="sr-Latn-ME"/>
        </w:rPr>
        <w:t>.</w:t>
      </w:r>
      <w:r w:rsidR="005913E5" w:rsidRPr="00AA506F">
        <w:rPr>
          <w:rFonts w:ascii="Arial Narrow" w:hAnsi="Arial Narrow"/>
          <w:lang w:val="sr-Latn-ME"/>
        </w:rPr>
        <w:t xml:space="preserve"> </w:t>
      </w:r>
    </w:p>
    <w:p w14:paraId="74F1CC4C" w14:textId="77777777" w:rsidR="00784574" w:rsidRPr="00AA506F" w:rsidRDefault="00784574" w:rsidP="009F064B">
      <w:pPr>
        <w:spacing w:before="240" w:after="120"/>
        <w:rPr>
          <w:b/>
          <w:szCs w:val="22"/>
          <w:lang w:val="sr-Latn-ME"/>
        </w:rPr>
      </w:pPr>
      <w:r w:rsidRPr="00AA506F">
        <w:rPr>
          <w:b/>
          <w:szCs w:val="22"/>
          <w:lang w:val="sr-Latn-ME"/>
        </w:rPr>
        <w:t>Ishodi učenja</w:t>
      </w:r>
      <w:r w:rsidR="00341C2B" w:rsidRPr="00AA506F">
        <w:rPr>
          <w:b/>
          <w:szCs w:val="22"/>
          <w:lang w:val="sr-Latn-ME"/>
        </w:rPr>
        <w:t>:</w:t>
      </w:r>
    </w:p>
    <w:tbl>
      <w:tblPr>
        <w:tblStyle w:val="TableGrid"/>
        <w:tblW w:w="9356" w:type="dxa"/>
        <w:jc w:val="center"/>
        <w:tblBorders>
          <w:top w:val="single" w:sz="4" w:space="0" w:color="2E74B5" w:themeColor="accent1" w:themeShade="BF"/>
          <w:left w:val="none" w:sz="0" w:space="0" w:color="auto"/>
          <w:bottom w:val="single" w:sz="4" w:space="0" w:color="2E74B5" w:themeColor="accent1" w:themeShade="BF"/>
          <w:right w:val="none" w:sz="0" w:space="0" w:color="auto"/>
          <w:insideH w:val="single" w:sz="4" w:space="0" w:color="2E74B5" w:themeColor="accent1" w:themeShade="BF"/>
          <w:insideV w:val="single" w:sz="4" w:space="0" w:color="2E74B5" w:themeColor="accent1" w:themeShade="BF"/>
        </w:tblBorders>
        <w:tblLook w:val="04A0" w:firstRow="1" w:lastRow="0" w:firstColumn="1" w:lastColumn="0" w:noHBand="0" w:noVBand="1"/>
      </w:tblPr>
      <w:tblGrid>
        <w:gridCol w:w="4678"/>
        <w:gridCol w:w="4678"/>
      </w:tblGrid>
      <w:tr w:rsidR="007B658C" w:rsidRPr="00A1062A" w14:paraId="08407C70" w14:textId="77777777" w:rsidTr="00784574">
        <w:trPr>
          <w:tblHeader/>
          <w:jc w:val="center"/>
        </w:trPr>
        <w:tc>
          <w:tcPr>
            <w:tcW w:w="4678" w:type="dxa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F2F2F2" w:themeFill="background1" w:themeFillShade="F2"/>
            <w:vAlign w:val="center"/>
          </w:tcPr>
          <w:p w14:paraId="7B376BBA" w14:textId="77777777" w:rsidR="007B658C" w:rsidRPr="00A1062A" w:rsidRDefault="007B658C" w:rsidP="007B658C">
            <w:pPr>
              <w:spacing w:before="120" w:after="120"/>
              <w:jc w:val="center"/>
              <w:rPr>
                <w:b/>
                <w:szCs w:val="22"/>
                <w:lang w:val="sr-Latn-ME"/>
              </w:rPr>
            </w:pPr>
            <w:r w:rsidRPr="00A1062A">
              <w:rPr>
                <w:b/>
                <w:szCs w:val="22"/>
                <w:lang w:val="sr-Latn-ME"/>
              </w:rPr>
              <w:t>Ishodi učenja</w:t>
            </w:r>
          </w:p>
        </w:tc>
        <w:tc>
          <w:tcPr>
            <w:tcW w:w="4678" w:type="dxa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F2F2F2" w:themeFill="background1" w:themeFillShade="F2"/>
            <w:vAlign w:val="center"/>
          </w:tcPr>
          <w:p w14:paraId="182CC2F9" w14:textId="77777777" w:rsidR="007B658C" w:rsidRPr="00A1062A" w:rsidRDefault="007B658C" w:rsidP="007B658C">
            <w:pPr>
              <w:spacing w:before="120" w:after="120"/>
              <w:jc w:val="center"/>
              <w:rPr>
                <w:b/>
                <w:szCs w:val="22"/>
                <w:lang w:val="sr-Latn-ME"/>
              </w:rPr>
            </w:pPr>
            <w:r w:rsidRPr="00A1062A">
              <w:rPr>
                <w:b/>
                <w:szCs w:val="22"/>
                <w:lang w:val="sr-Latn-ME"/>
              </w:rPr>
              <w:t>Sadržaj/Tema</w:t>
            </w:r>
          </w:p>
        </w:tc>
      </w:tr>
      <w:tr w:rsidR="00AA506F" w:rsidRPr="00AA506F" w14:paraId="1FD92537" w14:textId="77777777" w:rsidTr="00784574">
        <w:trPr>
          <w:jc w:val="center"/>
        </w:trPr>
        <w:tc>
          <w:tcPr>
            <w:tcW w:w="4678" w:type="dxa"/>
            <w:tcBorders>
              <w:top w:val="single" w:sz="18" w:space="0" w:color="2E74B5" w:themeColor="accent1" w:themeShade="BF"/>
            </w:tcBorders>
            <w:vAlign w:val="center"/>
          </w:tcPr>
          <w:p w14:paraId="2CF28E16" w14:textId="2CA26AB0" w:rsidR="007B658C" w:rsidRPr="00AA506F" w:rsidRDefault="008B60A1" w:rsidP="006C5E47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jc w:val="both"/>
              <w:rPr>
                <w:szCs w:val="22"/>
                <w:lang w:val="sr-Latn-ME"/>
              </w:rPr>
            </w:pPr>
            <w:r>
              <w:rPr>
                <w:rStyle w:val="Style3"/>
                <w:rFonts w:eastAsia="Batang"/>
                <w:lang w:val="sr-Latn-ME"/>
              </w:rPr>
              <w:t>Pojasni</w:t>
            </w:r>
            <w:r w:rsidR="005B3936" w:rsidRPr="00AA506F">
              <w:rPr>
                <w:rStyle w:val="Style3"/>
                <w:rFonts w:eastAsia="Batang"/>
                <w:lang w:val="sr-Latn-ME"/>
              </w:rPr>
              <w:t xml:space="preserve"> proces razvijanja politika u Crnoj Gori. </w:t>
            </w:r>
          </w:p>
        </w:tc>
        <w:tc>
          <w:tcPr>
            <w:tcW w:w="4678" w:type="dxa"/>
            <w:tcBorders>
              <w:top w:val="single" w:sz="18" w:space="0" w:color="2E74B5" w:themeColor="accent1" w:themeShade="BF"/>
            </w:tcBorders>
            <w:vAlign w:val="center"/>
          </w:tcPr>
          <w:p w14:paraId="70419AB6" w14:textId="1BE48EBD" w:rsidR="007B658C" w:rsidRPr="00AA506F" w:rsidRDefault="005B3936" w:rsidP="006C5E47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jc w:val="both"/>
              <w:rPr>
                <w:szCs w:val="22"/>
                <w:lang w:val="sr-Latn-ME"/>
              </w:rPr>
            </w:pPr>
            <w:r w:rsidRPr="00AA506F">
              <w:rPr>
                <w:szCs w:val="22"/>
                <w:lang w:val="sr-Latn-ME"/>
              </w:rPr>
              <w:t>Proces razvijanja politika: razvoj i planiranje politika. Glavne faze planiranja politika.</w:t>
            </w:r>
            <w:r w:rsidR="007B721D" w:rsidRPr="00AA506F">
              <w:rPr>
                <w:szCs w:val="22"/>
                <w:lang w:val="sr-Latn-ME"/>
              </w:rPr>
              <w:t xml:space="preserve"> </w:t>
            </w:r>
            <w:r w:rsidR="007B721D" w:rsidRPr="00AA506F">
              <w:rPr>
                <w:rFonts w:cs="Arial"/>
                <w:szCs w:val="22"/>
                <w:lang w:val="sr-Latn-ME"/>
              </w:rPr>
              <w:t>Koraci u orodnjavanju strateških politika.</w:t>
            </w:r>
            <w:r w:rsidR="002B47FE" w:rsidRPr="00AA506F">
              <w:rPr>
                <w:rFonts w:cs="Arial"/>
                <w:szCs w:val="22"/>
                <w:lang w:val="sr-Latn-ME"/>
              </w:rPr>
              <w:t xml:space="preserve"> Obaveza upotrebe rodno senzitivnog jezika u izradi strateškog dokum</w:t>
            </w:r>
            <w:r w:rsidR="003C4AED" w:rsidRPr="00AA506F">
              <w:rPr>
                <w:rFonts w:cs="Arial"/>
                <w:szCs w:val="22"/>
                <w:lang w:val="sr-Latn-ME"/>
              </w:rPr>
              <w:t>e</w:t>
            </w:r>
            <w:r w:rsidR="002B47FE" w:rsidRPr="00AA506F">
              <w:rPr>
                <w:rFonts w:cs="Arial"/>
                <w:szCs w:val="22"/>
                <w:lang w:val="sr-Latn-ME"/>
              </w:rPr>
              <w:t>nta.</w:t>
            </w:r>
          </w:p>
        </w:tc>
      </w:tr>
      <w:tr w:rsidR="00AA506F" w:rsidRPr="000D5E1B" w14:paraId="23FD8180" w14:textId="77777777" w:rsidTr="00784574">
        <w:trPr>
          <w:jc w:val="center"/>
        </w:trPr>
        <w:tc>
          <w:tcPr>
            <w:tcW w:w="4678" w:type="dxa"/>
            <w:vAlign w:val="center"/>
          </w:tcPr>
          <w:p w14:paraId="68757470" w14:textId="4A232706" w:rsidR="007B658C" w:rsidRPr="00AA506F" w:rsidRDefault="008B60A1" w:rsidP="006C5E47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jc w:val="both"/>
              <w:rPr>
                <w:szCs w:val="22"/>
                <w:lang w:val="sr-Latn-ME"/>
              </w:rPr>
            </w:pPr>
            <w:proofErr w:type="spellStart"/>
            <w:r>
              <w:rPr>
                <w:rStyle w:val="Style3"/>
                <w:rFonts w:eastAsia="Batang"/>
              </w:rPr>
              <w:t>Navede</w:t>
            </w:r>
            <w:proofErr w:type="spellEnd"/>
            <w:r>
              <w:rPr>
                <w:rStyle w:val="Style3"/>
                <w:rFonts w:eastAsia="Batang"/>
              </w:rPr>
              <w:t xml:space="preserve"> </w:t>
            </w:r>
            <w:r w:rsidR="005B3936" w:rsidRPr="00AA506F">
              <w:rPr>
                <w:rStyle w:val="Style3"/>
                <w:rFonts w:eastAsia="Batang"/>
                <w:lang w:val="sr-Latn-ME"/>
              </w:rPr>
              <w:t>na</w:t>
            </w:r>
            <w:r w:rsidR="002E7CCA" w:rsidRPr="00AA506F">
              <w:rPr>
                <w:rStyle w:val="Style3"/>
                <w:rFonts w:eastAsia="Batang"/>
                <w:lang w:val="sr-Latn-ME"/>
              </w:rPr>
              <w:t xml:space="preserve">zive i sadržaj </w:t>
            </w:r>
            <w:r w:rsidR="005B3936" w:rsidRPr="00AA506F">
              <w:rPr>
                <w:rStyle w:val="Style3"/>
                <w:rFonts w:eastAsia="Batang"/>
                <w:lang w:val="sr-Latn-ME"/>
              </w:rPr>
              <w:t>propis</w:t>
            </w:r>
            <w:r w:rsidR="002E7CCA" w:rsidRPr="00AA506F">
              <w:rPr>
                <w:rStyle w:val="Style3"/>
                <w:rFonts w:eastAsia="Batang"/>
                <w:lang w:val="sr-Latn-ME"/>
              </w:rPr>
              <w:t>a</w:t>
            </w:r>
            <w:r w:rsidR="005B3936" w:rsidRPr="00AA506F">
              <w:rPr>
                <w:rStyle w:val="Style3"/>
                <w:rFonts w:eastAsia="Batang"/>
                <w:lang w:val="sr-Latn-ME"/>
              </w:rPr>
              <w:t xml:space="preserve"> koji čine okvir sistema </w:t>
            </w:r>
            <w:r w:rsidR="008D3F74" w:rsidRPr="00AA506F">
              <w:rPr>
                <w:rStyle w:val="Style3"/>
                <w:rFonts w:eastAsia="Batang"/>
                <w:lang w:val="sr-Latn-ME"/>
              </w:rPr>
              <w:t>stratešk</w:t>
            </w:r>
            <w:r w:rsidR="005B3936" w:rsidRPr="00AA506F">
              <w:rPr>
                <w:rStyle w:val="Style3"/>
                <w:rFonts w:eastAsia="Batang"/>
                <w:lang w:val="sr-Latn-ME"/>
              </w:rPr>
              <w:t xml:space="preserve">og planiranja </w:t>
            </w:r>
            <w:r w:rsidR="002E7CCA" w:rsidRPr="00AA506F">
              <w:rPr>
                <w:rStyle w:val="Style3"/>
                <w:rFonts w:eastAsia="Batang"/>
                <w:lang w:val="sr-Latn-ME"/>
              </w:rPr>
              <w:t xml:space="preserve">u Crnoj Gori. </w:t>
            </w:r>
          </w:p>
        </w:tc>
        <w:tc>
          <w:tcPr>
            <w:tcW w:w="4678" w:type="dxa"/>
            <w:vAlign w:val="center"/>
          </w:tcPr>
          <w:p w14:paraId="7D00D522" w14:textId="77777777" w:rsidR="007B658C" w:rsidRPr="00AA506F" w:rsidRDefault="005B3936" w:rsidP="006C5E47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jc w:val="both"/>
              <w:rPr>
                <w:szCs w:val="22"/>
                <w:lang w:val="sr-Latn-ME"/>
              </w:rPr>
            </w:pPr>
            <w:r w:rsidRPr="00AA506F">
              <w:rPr>
                <w:szCs w:val="22"/>
                <w:lang w:val="sr-Latn-ME"/>
              </w:rPr>
              <w:t xml:space="preserve">Zakonodavni okvir sistema </w:t>
            </w:r>
            <w:r w:rsidR="008D3F74" w:rsidRPr="00AA506F">
              <w:rPr>
                <w:szCs w:val="22"/>
                <w:lang w:val="sr-Latn-ME"/>
              </w:rPr>
              <w:t>stratešk</w:t>
            </w:r>
            <w:r w:rsidRPr="00AA506F">
              <w:rPr>
                <w:szCs w:val="22"/>
                <w:lang w:val="sr-Latn-ME"/>
              </w:rPr>
              <w:t>og planiranja u Crnoj Gori: Zakon o državnoj upravi, Uredba o načinu i postupku izrade, usklađivanja i praćenja sprovođenja strateških dokumenata.</w:t>
            </w:r>
          </w:p>
        </w:tc>
      </w:tr>
      <w:tr w:rsidR="00AA506F" w:rsidRPr="000D5E1B" w14:paraId="35012AC2" w14:textId="77777777" w:rsidTr="00784574">
        <w:trPr>
          <w:jc w:val="center"/>
        </w:trPr>
        <w:tc>
          <w:tcPr>
            <w:tcW w:w="4678" w:type="dxa"/>
            <w:vAlign w:val="center"/>
          </w:tcPr>
          <w:p w14:paraId="4F5DC0A0" w14:textId="64EB533F" w:rsidR="007B658C" w:rsidRPr="00AA506F" w:rsidRDefault="008B60A1" w:rsidP="006C5E47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jc w:val="both"/>
              <w:rPr>
                <w:szCs w:val="22"/>
                <w:lang w:val="sr-Latn-ME"/>
              </w:rPr>
            </w:pPr>
            <w:r>
              <w:rPr>
                <w:rStyle w:val="Style3"/>
                <w:rFonts w:eastAsia="Batang"/>
                <w:lang w:val="sr-Latn-ME"/>
              </w:rPr>
              <w:t xml:space="preserve">Navede </w:t>
            </w:r>
            <w:r w:rsidR="002E7CCA" w:rsidRPr="00AA506F">
              <w:rPr>
                <w:rStyle w:val="Style3"/>
                <w:rFonts w:eastAsia="Batang"/>
                <w:lang w:val="sr-Latn-ME"/>
              </w:rPr>
              <w:t>najvažnije institucije i koja je njihova uloga u sistemu strate</w:t>
            </w:r>
            <w:r w:rsidR="00723226" w:rsidRPr="00AA506F">
              <w:rPr>
                <w:rStyle w:val="Style3"/>
                <w:rFonts w:eastAsia="Batang"/>
                <w:lang w:val="sr-Latn-ME"/>
              </w:rPr>
              <w:t>škog</w:t>
            </w:r>
            <w:r w:rsidR="002E7CCA" w:rsidRPr="00AA506F">
              <w:rPr>
                <w:rStyle w:val="Style3"/>
                <w:rFonts w:eastAsia="Batang"/>
                <w:lang w:val="sr-Latn-ME"/>
              </w:rPr>
              <w:t xml:space="preserve"> planiranja u Crnoj Gori. </w:t>
            </w:r>
          </w:p>
        </w:tc>
        <w:tc>
          <w:tcPr>
            <w:tcW w:w="4678" w:type="dxa"/>
            <w:vAlign w:val="center"/>
          </w:tcPr>
          <w:p w14:paraId="5AB38BA5" w14:textId="77777777" w:rsidR="007B658C" w:rsidRPr="00AA506F" w:rsidRDefault="005B3936" w:rsidP="006C5E47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jc w:val="both"/>
              <w:rPr>
                <w:szCs w:val="22"/>
                <w:lang w:val="sr-Latn-ME"/>
              </w:rPr>
            </w:pPr>
            <w:r w:rsidRPr="00AA506F">
              <w:rPr>
                <w:szCs w:val="22"/>
                <w:lang w:val="sr-Latn-ME"/>
              </w:rPr>
              <w:t>Uloga institucija u sistemu strateškog planiranja u Crnoj Gori: Generalni sekretarijat Vlade, Ministarstvo finansija  i Kancelarija za evropske integracije.</w:t>
            </w:r>
          </w:p>
        </w:tc>
      </w:tr>
      <w:tr w:rsidR="00AA506F" w:rsidRPr="000D5E1B" w14:paraId="301B1A65" w14:textId="77777777" w:rsidTr="00784574">
        <w:trPr>
          <w:jc w:val="center"/>
        </w:trPr>
        <w:tc>
          <w:tcPr>
            <w:tcW w:w="4678" w:type="dxa"/>
            <w:vAlign w:val="center"/>
          </w:tcPr>
          <w:p w14:paraId="08D22AF3" w14:textId="2AA157B4" w:rsidR="005B3936" w:rsidRPr="00AA506F" w:rsidRDefault="008B60A1" w:rsidP="006C5E47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jc w:val="both"/>
              <w:rPr>
                <w:szCs w:val="22"/>
                <w:lang w:val="sr-Latn-ME"/>
              </w:rPr>
            </w:pPr>
            <w:r>
              <w:rPr>
                <w:rStyle w:val="Style3"/>
                <w:rFonts w:eastAsia="Batang"/>
                <w:lang w:val="sr-Latn-ME"/>
              </w:rPr>
              <w:t>O</w:t>
            </w:r>
            <w:r w:rsidR="002E7CCA" w:rsidRPr="00AA506F">
              <w:rPr>
                <w:rStyle w:val="Style3"/>
                <w:rFonts w:eastAsia="Batang"/>
                <w:lang w:val="sr-Latn-ME"/>
              </w:rPr>
              <w:t>bjasni principe na kojima počivaju strateška dokumenta</w:t>
            </w:r>
          </w:p>
        </w:tc>
        <w:tc>
          <w:tcPr>
            <w:tcW w:w="4678" w:type="dxa"/>
            <w:vAlign w:val="center"/>
          </w:tcPr>
          <w:p w14:paraId="01C650EC" w14:textId="31F6D873" w:rsidR="005B3936" w:rsidRPr="00AA506F" w:rsidRDefault="005B3936" w:rsidP="006C5E47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jc w:val="both"/>
              <w:rPr>
                <w:szCs w:val="22"/>
                <w:lang w:val="sr-Latn-ME"/>
              </w:rPr>
            </w:pPr>
            <w:r w:rsidRPr="00AA506F">
              <w:rPr>
                <w:szCs w:val="22"/>
                <w:lang w:val="sr-Latn-ME"/>
              </w:rPr>
              <w:t>Principi na kojima počivaju strateška dokumenta: princip usklađenosti, princip finansijske održivosti, princip odgovornosti, princip saradnje, princip transparentnosti, princip kontinuiteta i princip efikasnosti i racionalnog planiranja</w:t>
            </w:r>
            <w:r w:rsidR="00BE50FD" w:rsidRPr="00AA506F">
              <w:rPr>
                <w:szCs w:val="22"/>
                <w:lang w:val="sr-Latn-ME"/>
              </w:rPr>
              <w:t>.</w:t>
            </w:r>
          </w:p>
        </w:tc>
      </w:tr>
      <w:tr w:rsidR="00AA506F" w:rsidRPr="000D5E1B" w14:paraId="0AF7C243" w14:textId="77777777" w:rsidTr="00784574">
        <w:trPr>
          <w:jc w:val="center"/>
        </w:trPr>
        <w:tc>
          <w:tcPr>
            <w:tcW w:w="4678" w:type="dxa"/>
            <w:vAlign w:val="center"/>
          </w:tcPr>
          <w:p w14:paraId="21B1BA22" w14:textId="48C0B852" w:rsidR="00BE50FD" w:rsidRPr="00AA506F" w:rsidRDefault="008B60A1" w:rsidP="006C5E47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jc w:val="both"/>
              <w:rPr>
                <w:rStyle w:val="Style3"/>
                <w:rFonts w:eastAsia="Batang"/>
                <w:lang w:val="sr-Latn-ME"/>
              </w:rPr>
            </w:pPr>
            <w:r>
              <w:rPr>
                <w:rStyle w:val="Style3"/>
                <w:rFonts w:eastAsia="Batang"/>
                <w:lang w:val="sr-Latn-ME"/>
              </w:rPr>
              <w:t xml:space="preserve">Pojasni </w:t>
            </w:r>
            <w:r w:rsidR="00BE50FD" w:rsidRPr="00AA506F">
              <w:rPr>
                <w:rStyle w:val="Style3"/>
                <w:rFonts w:eastAsia="Batang"/>
                <w:lang w:val="sr-Latn-ME"/>
              </w:rPr>
              <w:t>svih pet principa</w:t>
            </w:r>
            <w:r w:rsidR="00BE50FD" w:rsidRPr="000D5E1B">
              <w:rPr>
                <w:rStyle w:val="Style3"/>
                <w:rFonts w:eastAsia="Batang"/>
                <w:lang w:val="sr-Latn-ME"/>
              </w:rPr>
              <w:t xml:space="preserve"> </w:t>
            </w:r>
            <w:r w:rsidR="00BE50FD" w:rsidRPr="00AA506F">
              <w:rPr>
                <w:szCs w:val="22"/>
                <w:lang w:val="sr-Latn-ME"/>
              </w:rPr>
              <w:t>integracije rodne ravnopravnosti u strateško planiranje,</w:t>
            </w:r>
            <w:r w:rsidR="00BE50FD" w:rsidRPr="000D5E1B">
              <w:rPr>
                <w:szCs w:val="22"/>
                <w:lang w:val="sr-Latn-ME"/>
              </w:rPr>
              <w:t xml:space="preserve"> </w:t>
            </w:r>
            <w:r w:rsidR="00BE50FD" w:rsidRPr="00AA506F">
              <w:rPr>
                <w:rStyle w:val="Style3"/>
                <w:rFonts w:eastAsia="Batang"/>
                <w:lang w:val="sr-Latn-ME"/>
              </w:rPr>
              <w:t>kao i važnost orodnjavanja procesa strateškog planiranja</w:t>
            </w:r>
            <w:r w:rsidR="00250D67" w:rsidRPr="00AA506F">
              <w:rPr>
                <w:rStyle w:val="Style3"/>
                <w:rFonts w:eastAsia="Batang"/>
                <w:lang w:val="sr-Latn-ME"/>
              </w:rPr>
              <w:t>.</w:t>
            </w:r>
          </w:p>
        </w:tc>
        <w:tc>
          <w:tcPr>
            <w:tcW w:w="4678" w:type="dxa"/>
            <w:vAlign w:val="center"/>
          </w:tcPr>
          <w:p w14:paraId="3A3E816B" w14:textId="78B6C8C4" w:rsidR="00BE50FD" w:rsidRPr="00AA506F" w:rsidRDefault="00BE50FD" w:rsidP="006C5E47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jc w:val="both"/>
              <w:rPr>
                <w:szCs w:val="22"/>
                <w:lang w:val="sr-Latn-ME"/>
              </w:rPr>
            </w:pPr>
            <w:r w:rsidRPr="00AA506F">
              <w:rPr>
                <w:szCs w:val="22"/>
                <w:lang w:val="sr-Latn-ME"/>
              </w:rPr>
              <w:t>Principi integracije rodne ravnopravnosti u proces</w:t>
            </w:r>
            <w:r w:rsidRPr="000D5E1B">
              <w:rPr>
                <w:szCs w:val="22"/>
                <w:lang w:val="it-IT"/>
              </w:rPr>
              <w:t xml:space="preserve"> </w:t>
            </w:r>
            <w:r w:rsidRPr="00AA506F">
              <w:rPr>
                <w:szCs w:val="22"/>
                <w:lang w:val="sr-Latn-ME"/>
              </w:rPr>
              <w:t>strateškog planiranja</w:t>
            </w:r>
            <w:r w:rsidR="00250D67" w:rsidRPr="00AA506F">
              <w:rPr>
                <w:szCs w:val="22"/>
                <w:lang w:val="sr-Latn-ME"/>
              </w:rPr>
              <w:t>.</w:t>
            </w:r>
          </w:p>
        </w:tc>
      </w:tr>
      <w:tr w:rsidR="00AA506F" w:rsidRPr="000D5E1B" w14:paraId="377B0780" w14:textId="77777777" w:rsidTr="00784574">
        <w:trPr>
          <w:jc w:val="center"/>
        </w:trPr>
        <w:tc>
          <w:tcPr>
            <w:tcW w:w="4678" w:type="dxa"/>
            <w:vAlign w:val="center"/>
          </w:tcPr>
          <w:p w14:paraId="1AD05210" w14:textId="1A07522C" w:rsidR="005B3936" w:rsidRPr="00D8648F" w:rsidRDefault="008B60A1" w:rsidP="00D8648F">
            <w:pPr>
              <w:numPr>
                <w:ilvl w:val="0"/>
                <w:numId w:val="2"/>
              </w:numPr>
              <w:spacing w:before="120" w:after="120"/>
              <w:jc w:val="both"/>
              <w:rPr>
                <w:szCs w:val="22"/>
                <w:lang w:val="sr-Latn-ME"/>
              </w:rPr>
            </w:pPr>
            <w:r>
              <w:rPr>
                <w:rStyle w:val="Style3"/>
                <w:rFonts w:eastAsia="Batang"/>
                <w:lang w:val="sr-Latn-ME"/>
              </w:rPr>
              <w:t>R</w:t>
            </w:r>
            <w:r w:rsidR="00D8648F" w:rsidRPr="00D8648F">
              <w:rPr>
                <w:rStyle w:val="Style3"/>
                <w:rFonts w:eastAsia="Batang"/>
                <w:lang w:val="sr-Latn-ME"/>
              </w:rPr>
              <w:t>azlikuje strateška dokumenta u odnosu na nj</w:t>
            </w:r>
            <w:r w:rsidR="00D8648F">
              <w:rPr>
                <w:rStyle w:val="Style3"/>
                <w:rFonts w:eastAsia="Batang"/>
                <w:lang w:val="sr-Latn-ME"/>
              </w:rPr>
              <w:t>ihovu ulogu u strateškom okviru i zna koja je njihova korelacija</w:t>
            </w:r>
            <w:r w:rsidR="00C80451" w:rsidRPr="00D8648F">
              <w:rPr>
                <w:rStyle w:val="Style3"/>
                <w:rFonts w:eastAsia="Batang"/>
                <w:strike/>
                <w:color w:val="FF0000"/>
                <w:lang w:val="sr-Latn-ME"/>
              </w:rPr>
              <w:t>.</w:t>
            </w:r>
          </w:p>
        </w:tc>
        <w:tc>
          <w:tcPr>
            <w:tcW w:w="4678" w:type="dxa"/>
            <w:vAlign w:val="center"/>
          </w:tcPr>
          <w:p w14:paraId="44E8F13A" w14:textId="3C28D811" w:rsidR="005B3936" w:rsidRPr="00AA506F" w:rsidRDefault="005B3936" w:rsidP="006C5E47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jc w:val="both"/>
              <w:rPr>
                <w:szCs w:val="22"/>
                <w:lang w:val="sr-Latn-ME"/>
              </w:rPr>
            </w:pPr>
            <w:r w:rsidRPr="00AA506F">
              <w:rPr>
                <w:szCs w:val="22"/>
                <w:lang w:val="sr-Latn-ME"/>
              </w:rPr>
              <w:t>Dokumenta strateškog okvira u Crnoj Gori: Strateška i planska dokumenta predviđena Ustavom, Dokumenta kojima su utvrđeni ključni prioriteti, Strateška i planska dokumenta kojima se definišu opšti pravci razvoja na nivou Crne Gore, Finansijska strateška dokumenta, Sektorska strateška dokumenta</w:t>
            </w:r>
            <w:r w:rsidR="00BE50FD" w:rsidRPr="00AA506F">
              <w:rPr>
                <w:szCs w:val="22"/>
                <w:lang w:val="sr-Latn-ME"/>
              </w:rPr>
              <w:t>, Dokumenta iz oblasti rodne ravnopravnosti</w:t>
            </w:r>
            <w:r w:rsidR="00250D67" w:rsidRPr="00AA506F">
              <w:rPr>
                <w:szCs w:val="22"/>
                <w:lang w:val="sr-Latn-ME"/>
              </w:rPr>
              <w:t>.</w:t>
            </w:r>
          </w:p>
        </w:tc>
      </w:tr>
      <w:tr w:rsidR="00AA506F" w:rsidRPr="000D5E1B" w14:paraId="65051EBE" w14:textId="77777777" w:rsidTr="00784574">
        <w:trPr>
          <w:jc w:val="center"/>
        </w:trPr>
        <w:tc>
          <w:tcPr>
            <w:tcW w:w="4678" w:type="dxa"/>
            <w:vAlign w:val="center"/>
          </w:tcPr>
          <w:p w14:paraId="05DB93A5" w14:textId="629EA312" w:rsidR="005B3936" w:rsidRPr="00AA506F" w:rsidRDefault="008B60A1" w:rsidP="006C5E47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jc w:val="both"/>
              <w:rPr>
                <w:szCs w:val="22"/>
                <w:lang w:val="sr-Latn-ME"/>
              </w:rPr>
            </w:pPr>
            <w:r>
              <w:rPr>
                <w:rStyle w:val="Style3"/>
                <w:rFonts w:eastAsia="Batang"/>
                <w:lang w:val="sr-Latn-ME"/>
              </w:rPr>
              <w:lastRenderedPageBreak/>
              <w:t xml:space="preserve">Pojasni </w:t>
            </w:r>
            <w:r w:rsidR="002E7CCA" w:rsidRPr="00AA506F">
              <w:rPr>
                <w:rStyle w:val="Style3"/>
                <w:rFonts w:eastAsia="Batang"/>
                <w:lang w:val="sr-Latn-ME"/>
              </w:rPr>
              <w:t>strategij</w:t>
            </w:r>
            <w:r>
              <w:rPr>
                <w:rStyle w:val="Style3"/>
                <w:rFonts w:eastAsia="Batang"/>
                <w:lang w:val="sr-Latn-ME"/>
              </w:rPr>
              <w:t>u</w:t>
            </w:r>
            <w:r w:rsidR="002E7CCA" w:rsidRPr="00AA506F">
              <w:rPr>
                <w:rStyle w:val="Style3"/>
                <w:rFonts w:eastAsia="Batang"/>
                <w:lang w:val="sr-Latn-ME"/>
              </w:rPr>
              <w:t xml:space="preserve">, program i akcioni plan, korelaciju između ta tri pojma, te obavezan sadržaj sva tri dokumenta. </w:t>
            </w:r>
          </w:p>
        </w:tc>
        <w:tc>
          <w:tcPr>
            <w:tcW w:w="4678" w:type="dxa"/>
            <w:vAlign w:val="center"/>
          </w:tcPr>
          <w:p w14:paraId="53BBC1C2" w14:textId="77777777" w:rsidR="005B3936" w:rsidRPr="00AA506F" w:rsidRDefault="005B3936" w:rsidP="006C5E47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jc w:val="both"/>
              <w:rPr>
                <w:szCs w:val="22"/>
                <w:lang w:val="sr-Latn-ME"/>
              </w:rPr>
            </w:pPr>
            <w:r w:rsidRPr="00AA506F">
              <w:rPr>
                <w:szCs w:val="22"/>
                <w:lang w:val="sr-Latn-ME"/>
              </w:rPr>
              <w:t xml:space="preserve">Definicija i obavezan sadržaj strategije, programa i akcionog plana. </w:t>
            </w:r>
          </w:p>
        </w:tc>
      </w:tr>
      <w:tr w:rsidR="00AA506F" w:rsidRPr="00AA506F" w14:paraId="67924C2C" w14:textId="77777777" w:rsidTr="00784574">
        <w:trPr>
          <w:jc w:val="center"/>
        </w:trPr>
        <w:tc>
          <w:tcPr>
            <w:tcW w:w="4678" w:type="dxa"/>
            <w:vAlign w:val="center"/>
          </w:tcPr>
          <w:p w14:paraId="1079551D" w14:textId="692629A2" w:rsidR="002E7CCA" w:rsidRPr="00AA506F" w:rsidRDefault="008B60A1" w:rsidP="006C5E47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jc w:val="both"/>
              <w:rPr>
                <w:szCs w:val="22"/>
                <w:lang w:val="sr-Latn-ME"/>
              </w:rPr>
            </w:pPr>
            <w:r>
              <w:rPr>
                <w:rStyle w:val="Style3"/>
                <w:rFonts w:eastAsia="Batang"/>
                <w:lang w:val="sr-Latn-ME"/>
              </w:rPr>
              <w:t>O</w:t>
            </w:r>
            <w:r w:rsidR="002E7CCA" w:rsidRPr="00AA506F">
              <w:rPr>
                <w:rStyle w:val="Style3"/>
                <w:rFonts w:eastAsia="Batang"/>
                <w:lang w:val="sr-Latn-ME"/>
              </w:rPr>
              <w:t xml:space="preserve">bjasni četiri glavna koraka u procesu pripreme </w:t>
            </w:r>
            <w:r w:rsidR="008D3F74" w:rsidRPr="00AA506F">
              <w:rPr>
                <w:szCs w:val="22"/>
                <w:lang w:val="sr-Latn-ME"/>
              </w:rPr>
              <w:t>stratešk</w:t>
            </w:r>
            <w:r w:rsidR="002E7CCA" w:rsidRPr="00AA506F">
              <w:rPr>
                <w:szCs w:val="22"/>
                <w:lang w:val="sr-Latn-ME"/>
              </w:rPr>
              <w:t>ih dokumenata</w:t>
            </w:r>
            <w:r w:rsidR="007B721D" w:rsidRPr="00AA506F">
              <w:rPr>
                <w:szCs w:val="22"/>
                <w:lang w:val="sr-Latn-ME"/>
              </w:rPr>
              <w:t>, i njihovu rodnu dimenziju.</w:t>
            </w:r>
          </w:p>
        </w:tc>
        <w:tc>
          <w:tcPr>
            <w:tcW w:w="4678" w:type="dxa"/>
            <w:vAlign w:val="center"/>
          </w:tcPr>
          <w:p w14:paraId="19C2F734" w14:textId="2002BAAB" w:rsidR="002E7CCA" w:rsidRPr="00AA506F" w:rsidRDefault="002E7CCA" w:rsidP="006C5E47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jc w:val="both"/>
              <w:rPr>
                <w:szCs w:val="22"/>
                <w:lang w:val="sr-Latn-ME"/>
              </w:rPr>
            </w:pPr>
            <w:r w:rsidRPr="00AA506F">
              <w:rPr>
                <w:szCs w:val="22"/>
                <w:lang w:val="sr-Latn-ME"/>
              </w:rPr>
              <w:t xml:space="preserve">Koraci u procesu pripreme </w:t>
            </w:r>
            <w:r w:rsidR="008D3F74" w:rsidRPr="00AA506F">
              <w:rPr>
                <w:szCs w:val="22"/>
                <w:lang w:val="sr-Latn-ME"/>
              </w:rPr>
              <w:t>stratešk</w:t>
            </w:r>
            <w:r w:rsidRPr="00AA506F">
              <w:rPr>
                <w:szCs w:val="22"/>
                <w:lang w:val="sr-Latn-ME"/>
              </w:rPr>
              <w:t xml:space="preserve">ih </w:t>
            </w:r>
            <w:r w:rsidR="00723226" w:rsidRPr="00AA506F">
              <w:rPr>
                <w:szCs w:val="22"/>
                <w:lang w:val="sr-Latn-ME"/>
              </w:rPr>
              <w:t>dokumenata: g</w:t>
            </w:r>
            <w:r w:rsidRPr="00AA506F">
              <w:rPr>
                <w:szCs w:val="22"/>
                <w:lang w:val="sr-Latn-ME"/>
              </w:rPr>
              <w:t xml:space="preserve">odišnje planiranje usvajanja </w:t>
            </w:r>
            <w:r w:rsidR="008D3F74" w:rsidRPr="00AA506F">
              <w:rPr>
                <w:szCs w:val="22"/>
                <w:lang w:val="sr-Latn-ME"/>
              </w:rPr>
              <w:t>strateških</w:t>
            </w:r>
            <w:r w:rsidRPr="00AA506F">
              <w:rPr>
                <w:szCs w:val="22"/>
                <w:lang w:val="sr-Latn-ME"/>
              </w:rPr>
              <w:t xml:space="preserve"> dokumenata kojima se def</w:t>
            </w:r>
            <w:r w:rsidR="00723226" w:rsidRPr="00AA506F">
              <w:rPr>
                <w:szCs w:val="22"/>
                <w:lang w:val="sr-Latn-ME"/>
              </w:rPr>
              <w:t>inišu javne politike; p</w:t>
            </w:r>
            <w:r w:rsidRPr="00AA506F">
              <w:rPr>
                <w:szCs w:val="22"/>
                <w:lang w:val="sr-Latn-ME"/>
              </w:rPr>
              <w:t xml:space="preserve">riprema strateških dokumenata, međuresorske i javne konsultacije; </w:t>
            </w:r>
            <w:r w:rsidR="00723226" w:rsidRPr="00AA506F">
              <w:rPr>
                <w:szCs w:val="22"/>
                <w:lang w:val="sr-Latn-ME"/>
              </w:rPr>
              <w:t>p</w:t>
            </w:r>
            <w:r w:rsidRPr="00AA506F">
              <w:rPr>
                <w:szCs w:val="22"/>
                <w:lang w:val="sr-Latn-ME"/>
              </w:rPr>
              <w:t>odnošenje predloga dokum</w:t>
            </w:r>
            <w:r w:rsidR="00723226" w:rsidRPr="00AA506F">
              <w:rPr>
                <w:szCs w:val="22"/>
                <w:lang w:val="sr-Latn-ME"/>
              </w:rPr>
              <w:t>enta na mišljenje i usvajanje; m</w:t>
            </w:r>
            <w:r w:rsidRPr="00AA506F">
              <w:rPr>
                <w:szCs w:val="22"/>
                <w:lang w:val="sr-Latn-ME"/>
              </w:rPr>
              <w:t>onitoring, izvještavanje i evaluacija</w:t>
            </w:r>
            <w:r w:rsidR="007B721D" w:rsidRPr="00AA506F">
              <w:rPr>
                <w:szCs w:val="22"/>
                <w:lang w:val="sr-Latn-ME"/>
              </w:rPr>
              <w:t>.</w:t>
            </w:r>
            <w:r w:rsidR="007B721D" w:rsidRPr="000D5E1B">
              <w:rPr>
                <w:szCs w:val="22"/>
                <w:lang w:val="sr-Latn-ME"/>
              </w:rPr>
              <w:t xml:space="preserve"> </w:t>
            </w:r>
            <w:r w:rsidR="007B721D" w:rsidRPr="00AA506F">
              <w:rPr>
                <w:rFonts w:cs="Arial"/>
                <w:szCs w:val="22"/>
                <w:lang w:val="sr-Latn-ME"/>
              </w:rPr>
              <w:t>Rodna perspektiva svakog od koraka</w:t>
            </w:r>
            <w:r w:rsidR="001C0A54" w:rsidRPr="00AA506F">
              <w:rPr>
                <w:rFonts w:cs="Arial"/>
                <w:szCs w:val="22"/>
                <w:lang w:val="sr-Latn-ME"/>
              </w:rPr>
              <w:t>.</w:t>
            </w:r>
          </w:p>
        </w:tc>
      </w:tr>
      <w:tr w:rsidR="00D8648F" w:rsidRPr="00AA506F" w14:paraId="4F9865F3" w14:textId="77777777" w:rsidTr="00784574">
        <w:trPr>
          <w:jc w:val="center"/>
        </w:trPr>
        <w:tc>
          <w:tcPr>
            <w:tcW w:w="4678" w:type="dxa"/>
            <w:vAlign w:val="center"/>
          </w:tcPr>
          <w:p w14:paraId="1E0DE417" w14:textId="4D4BA136" w:rsidR="00D8648F" w:rsidRPr="00AA506F" w:rsidRDefault="008B60A1">
            <w:pPr>
              <w:numPr>
                <w:ilvl w:val="0"/>
                <w:numId w:val="2"/>
              </w:numPr>
              <w:spacing w:before="120" w:after="120"/>
              <w:jc w:val="both"/>
              <w:rPr>
                <w:rStyle w:val="Style3"/>
                <w:rFonts w:eastAsia="Batang"/>
                <w:lang w:val="sr-Latn-ME"/>
              </w:rPr>
            </w:pPr>
            <w:r>
              <w:rPr>
                <w:rStyle w:val="Style3"/>
                <w:rFonts w:eastAsia="Batang"/>
                <w:lang w:val="sr-Latn-ME"/>
              </w:rPr>
              <w:t>P</w:t>
            </w:r>
            <w:r w:rsidR="00D8648F" w:rsidRPr="00D8648F">
              <w:rPr>
                <w:rStyle w:val="Style3"/>
                <w:rFonts w:eastAsia="Batang"/>
                <w:lang w:val="sr-Latn-ME"/>
              </w:rPr>
              <w:t xml:space="preserve">ripremi hodogram/ dinamički plan za </w:t>
            </w:r>
            <w:r w:rsidR="00D8648F">
              <w:rPr>
                <w:rStyle w:val="Style3"/>
                <w:rFonts w:eastAsia="Batang"/>
                <w:lang w:val="sr-Latn-ME"/>
              </w:rPr>
              <w:t>izradu</w:t>
            </w:r>
            <w:r w:rsidR="00D8648F" w:rsidRPr="00D8648F">
              <w:rPr>
                <w:rStyle w:val="Style3"/>
                <w:rFonts w:eastAsia="Batang"/>
                <w:lang w:val="sr-Latn-ME"/>
              </w:rPr>
              <w:t xml:space="preserve"> strateškog dokumenta, sa ključnim koracima i rokovima za njihov završetak</w:t>
            </w:r>
            <w:r w:rsidR="00D8648F">
              <w:rPr>
                <w:rStyle w:val="Style3"/>
                <w:rFonts w:eastAsia="Batang"/>
                <w:lang w:val="sr-Latn-ME"/>
              </w:rPr>
              <w:t>.</w:t>
            </w:r>
          </w:p>
        </w:tc>
        <w:tc>
          <w:tcPr>
            <w:tcW w:w="4678" w:type="dxa"/>
            <w:vAlign w:val="center"/>
          </w:tcPr>
          <w:p w14:paraId="15F41362" w14:textId="2CF75979" w:rsidR="00D8648F" w:rsidRPr="00AA506F" w:rsidRDefault="00D8648F">
            <w:pPr>
              <w:numPr>
                <w:ilvl w:val="0"/>
                <w:numId w:val="2"/>
              </w:numPr>
              <w:spacing w:before="120" w:after="120"/>
              <w:jc w:val="both"/>
              <w:rPr>
                <w:szCs w:val="22"/>
                <w:lang w:val="sr-Latn-ME"/>
              </w:rPr>
            </w:pPr>
            <w:r w:rsidRPr="00D8648F">
              <w:rPr>
                <w:szCs w:val="22"/>
                <w:lang w:val="sr-Latn-ME"/>
              </w:rPr>
              <w:t xml:space="preserve">Priprema hodograma/ dinamičkog plana za </w:t>
            </w:r>
            <w:r>
              <w:rPr>
                <w:szCs w:val="22"/>
                <w:lang w:val="sr-Latn-ME"/>
              </w:rPr>
              <w:t>izradu</w:t>
            </w:r>
            <w:r w:rsidRPr="00D8648F">
              <w:rPr>
                <w:szCs w:val="22"/>
                <w:lang w:val="sr-Latn-ME"/>
              </w:rPr>
              <w:t xml:space="preserve"> strateškog dokumenta sa ključnim koracima i rokovima za njihovo izvršavanje</w:t>
            </w:r>
            <w:r>
              <w:rPr>
                <w:szCs w:val="22"/>
                <w:lang w:val="sr-Latn-ME"/>
              </w:rPr>
              <w:t>.</w:t>
            </w:r>
          </w:p>
        </w:tc>
      </w:tr>
      <w:tr w:rsidR="00AA506F" w:rsidRPr="000D5E1B" w14:paraId="05266D56" w14:textId="77777777" w:rsidTr="00784574">
        <w:trPr>
          <w:jc w:val="center"/>
        </w:trPr>
        <w:tc>
          <w:tcPr>
            <w:tcW w:w="4678" w:type="dxa"/>
            <w:vAlign w:val="center"/>
          </w:tcPr>
          <w:p w14:paraId="72811C5B" w14:textId="35E32BF7" w:rsidR="002E7CCA" w:rsidRPr="00AA506F" w:rsidRDefault="008B60A1" w:rsidP="006C5E47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jc w:val="both"/>
              <w:rPr>
                <w:rStyle w:val="Style3"/>
                <w:rFonts w:eastAsia="Batang"/>
                <w:lang w:val="sr-Latn-ME"/>
              </w:rPr>
            </w:pPr>
            <w:r>
              <w:rPr>
                <w:rStyle w:val="Style3"/>
                <w:rFonts w:eastAsia="Batang"/>
                <w:lang w:val="sr-Latn-ME"/>
              </w:rPr>
              <w:t>O</w:t>
            </w:r>
            <w:r w:rsidR="00615DAA" w:rsidRPr="00AA506F">
              <w:rPr>
                <w:rStyle w:val="Style3"/>
                <w:rFonts w:eastAsia="Batang"/>
                <w:lang w:val="sr-Latn-ME"/>
              </w:rPr>
              <w:t>bjasni šta sve jedan strateški dokument mora da sadrži</w:t>
            </w:r>
            <w:r w:rsidR="00BE50FD" w:rsidRPr="00AA506F">
              <w:rPr>
                <w:rStyle w:val="Style3"/>
                <w:rFonts w:eastAsia="Batang"/>
                <w:lang w:val="sr-Latn-ME"/>
              </w:rPr>
              <w:t>, uključujući i rodnu perspektivu</w:t>
            </w:r>
            <w:r w:rsidR="00250D67" w:rsidRPr="00AA506F">
              <w:rPr>
                <w:rStyle w:val="Style3"/>
                <w:rFonts w:eastAsia="Batang"/>
                <w:lang w:val="sr-Latn-ME"/>
              </w:rPr>
              <w:t>.</w:t>
            </w:r>
          </w:p>
        </w:tc>
        <w:tc>
          <w:tcPr>
            <w:tcW w:w="4678" w:type="dxa"/>
            <w:vAlign w:val="center"/>
          </w:tcPr>
          <w:p w14:paraId="5E29D03C" w14:textId="26FD0500" w:rsidR="002E7CCA" w:rsidRPr="00C31A8E" w:rsidRDefault="00615DAA" w:rsidP="006C5E47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jc w:val="both"/>
              <w:rPr>
                <w:szCs w:val="22"/>
                <w:lang w:val="sr-Latn-ME"/>
              </w:rPr>
            </w:pPr>
            <w:r w:rsidRPr="00C31A8E">
              <w:rPr>
                <w:rStyle w:val="Style3"/>
                <w:rFonts w:eastAsia="Batang"/>
                <w:lang w:val="sr-Latn-ME"/>
              </w:rPr>
              <w:t xml:space="preserve">Obavezan sadržaj </w:t>
            </w:r>
            <w:r w:rsidR="00902E5C" w:rsidRPr="00C31A8E">
              <w:rPr>
                <w:rStyle w:val="Style3"/>
                <w:rFonts w:eastAsia="Batang"/>
                <w:lang w:val="sr-Latn-ME"/>
              </w:rPr>
              <w:t>svake, pojedinačne kategorije strateškog dokumenta</w:t>
            </w:r>
            <w:r w:rsidR="00C31A8E" w:rsidRPr="00C31A8E">
              <w:rPr>
                <w:rStyle w:val="Style3"/>
                <w:rFonts w:eastAsia="Batang"/>
                <w:lang w:val="sr-Latn-ME"/>
              </w:rPr>
              <w:t xml:space="preserve"> </w:t>
            </w:r>
            <w:r w:rsidRPr="00C31A8E">
              <w:rPr>
                <w:rStyle w:val="Style3"/>
                <w:rFonts w:eastAsia="Batang"/>
                <w:lang w:val="sr-Latn-ME"/>
              </w:rPr>
              <w:t>i primjeri dobre prakse iz crnogorskog strateškog okvira</w:t>
            </w:r>
            <w:r w:rsidR="00BE50FD" w:rsidRPr="00C31A8E">
              <w:rPr>
                <w:rStyle w:val="Style3"/>
                <w:rFonts w:eastAsia="Batang"/>
                <w:lang w:val="sr-Latn-ME"/>
              </w:rPr>
              <w:t>, uključujući i primjere potpuno orodnjenih strateških dokumenata</w:t>
            </w:r>
            <w:r w:rsidR="00250D67" w:rsidRPr="00C31A8E">
              <w:rPr>
                <w:rStyle w:val="Style3"/>
                <w:rFonts w:eastAsia="Batang"/>
                <w:lang w:val="sr-Latn-ME"/>
              </w:rPr>
              <w:t>.</w:t>
            </w:r>
          </w:p>
        </w:tc>
      </w:tr>
      <w:tr w:rsidR="00902E5C" w:rsidRPr="000D5E1B" w14:paraId="05A35EC0" w14:textId="77777777" w:rsidTr="00784574">
        <w:trPr>
          <w:jc w:val="center"/>
        </w:trPr>
        <w:tc>
          <w:tcPr>
            <w:tcW w:w="4678" w:type="dxa"/>
            <w:vAlign w:val="center"/>
          </w:tcPr>
          <w:p w14:paraId="15C49F24" w14:textId="7DA584A8" w:rsidR="00902E5C" w:rsidRPr="00AA506F" w:rsidRDefault="008B60A1" w:rsidP="006C5E47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jc w:val="both"/>
              <w:rPr>
                <w:rStyle w:val="Style3"/>
                <w:rFonts w:eastAsia="Batang"/>
                <w:lang w:val="sr-Latn-ME"/>
              </w:rPr>
            </w:pPr>
            <w:r>
              <w:rPr>
                <w:rStyle w:val="Style3"/>
                <w:rFonts w:eastAsia="Batang"/>
                <w:lang w:val="sr-Latn-ME"/>
              </w:rPr>
              <w:t>P</w:t>
            </w:r>
            <w:r w:rsidR="00902E5C" w:rsidRPr="00D47FDE">
              <w:rPr>
                <w:rStyle w:val="Style3"/>
                <w:rFonts w:eastAsia="Batang"/>
                <w:lang w:val="sr-Latn-ME"/>
              </w:rPr>
              <w:t xml:space="preserve">ripremi hodogram/dinamički plan za pripremu strateškog dokumenta, sa ključnim koracima i rokovima za njihov završetak. </w:t>
            </w:r>
          </w:p>
        </w:tc>
        <w:tc>
          <w:tcPr>
            <w:tcW w:w="4678" w:type="dxa"/>
            <w:vAlign w:val="center"/>
          </w:tcPr>
          <w:p w14:paraId="3319F39B" w14:textId="61389587" w:rsidR="00902E5C" w:rsidRPr="00902E5C" w:rsidRDefault="00C31A8E" w:rsidP="006C5E47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jc w:val="both"/>
              <w:rPr>
                <w:rStyle w:val="Style3"/>
                <w:rFonts w:eastAsia="Batang"/>
              </w:rPr>
            </w:pPr>
            <w:r>
              <w:rPr>
                <w:rStyle w:val="Style3"/>
                <w:rFonts w:eastAsia="Batang"/>
                <w:lang w:val="sr-Latn-ME"/>
              </w:rPr>
              <w:t>Priprema hodograma/</w:t>
            </w:r>
            <w:r w:rsidR="00902E5C" w:rsidRPr="00D47FDE">
              <w:rPr>
                <w:rStyle w:val="Style3"/>
                <w:rFonts w:eastAsia="Batang"/>
                <w:lang w:val="sr-Latn-ME"/>
              </w:rPr>
              <w:t>dinamičkog plana za pripremu strateškog dokumenta sa ključnim koracima i rokovima za njihovo izvršavanje.</w:t>
            </w:r>
          </w:p>
        </w:tc>
      </w:tr>
      <w:tr w:rsidR="00AA506F" w:rsidRPr="000D5E1B" w14:paraId="7AE56931" w14:textId="77777777" w:rsidTr="00784574">
        <w:trPr>
          <w:jc w:val="center"/>
        </w:trPr>
        <w:tc>
          <w:tcPr>
            <w:tcW w:w="4678" w:type="dxa"/>
            <w:vAlign w:val="center"/>
          </w:tcPr>
          <w:p w14:paraId="2E3D200F" w14:textId="77A35132" w:rsidR="00615DAA" w:rsidRPr="00AA506F" w:rsidRDefault="008B60A1" w:rsidP="006C5E47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jc w:val="both"/>
              <w:rPr>
                <w:rStyle w:val="Style3"/>
                <w:rFonts w:eastAsia="Batang"/>
                <w:lang w:val="sr-Latn-ME"/>
              </w:rPr>
            </w:pPr>
            <w:r>
              <w:rPr>
                <w:rStyle w:val="Style3"/>
                <w:rFonts w:eastAsia="Batang"/>
                <w:lang w:val="sr-Latn-ME"/>
              </w:rPr>
              <w:t>K</w:t>
            </w:r>
            <w:r w:rsidR="00D8648F" w:rsidRPr="00D8648F">
              <w:rPr>
                <w:rStyle w:val="Style3"/>
                <w:rFonts w:eastAsia="Batang"/>
                <w:lang w:val="sr-Latn-ME"/>
              </w:rPr>
              <w:t>oristi pla</w:t>
            </w:r>
            <w:r w:rsidR="00D8648F">
              <w:rPr>
                <w:rStyle w:val="Style3"/>
                <w:rFonts w:eastAsia="Batang"/>
                <w:lang w:val="sr-Latn-ME"/>
              </w:rPr>
              <w:t>tforme za saradnju i planiranje</w:t>
            </w:r>
            <w:r w:rsidR="00615DAA" w:rsidRPr="00C31A8E">
              <w:rPr>
                <w:rStyle w:val="Style3"/>
                <w:rFonts w:eastAsia="Batang"/>
                <w:lang w:val="sr-Latn-ME"/>
              </w:rPr>
              <w:t xml:space="preserve">. </w:t>
            </w:r>
          </w:p>
        </w:tc>
        <w:tc>
          <w:tcPr>
            <w:tcW w:w="4678" w:type="dxa"/>
            <w:vAlign w:val="center"/>
          </w:tcPr>
          <w:p w14:paraId="7A03B28B" w14:textId="77777777" w:rsidR="00615DAA" w:rsidRPr="00AA506F" w:rsidRDefault="00615DAA" w:rsidP="006C5E47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jc w:val="both"/>
              <w:rPr>
                <w:szCs w:val="22"/>
                <w:lang w:val="sr-Latn-ME"/>
              </w:rPr>
            </w:pPr>
            <w:r w:rsidRPr="00AA506F">
              <w:rPr>
                <w:szCs w:val="22"/>
                <w:lang w:val="sr-Latn-ME"/>
              </w:rPr>
              <w:t xml:space="preserve">Uvod u online platforme za saradnju i planiranje: Google Docs, Microsoft Project, svrha i principi rada. Ostale online platforme, pogodne za rad na </w:t>
            </w:r>
            <w:r w:rsidR="008D3F74" w:rsidRPr="00AA506F">
              <w:rPr>
                <w:szCs w:val="22"/>
                <w:lang w:val="sr-Latn-ME"/>
              </w:rPr>
              <w:t>stratešk</w:t>
            </w:r>
            <w:r w:rsidRPr="00AA506F">
              <w:rPr>
                <w:szCs w:val="22"/>
                <w:lang w:val="sr-Latn-ME"/>
              </w:rPr>
              <w:t>im dokumentima.</w:t>
            </w:r>
          </w:p>
        </w:tc>
      </w:tr>
      <w:tr w:rsidR="008D3F74" w:rsidRPr="000D5E1B" w14:paraId="1B3928F8" w14:textId="77777777" w:rsidTr="00784574">
        <w:trPr>
          <w:jc w:val="center"/>
        </w:trPr>
        <w:tc>
          <w:tcPr>
            <w:tcW w:w="4678" w:type="dxa"/>
            <w:vAlign w:val="center"/>
          </w:tcPr>
          <w:p w14:paraId="711F089E" w14:textId="6D7EE483" w:rsidR="008D3F74" w:rsidRPr="00AA506F" w:rsidRDefault="008B60A1" w:rsidP="006C5E47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jc w:val="both"/>
              <w:rPr>
                <w:rStyle w:val="Style3"/>
                <w:rFonts w:eastAsia="Batang"/>
                <w:lang w:val="sr-Latn-ME"/>
              </w:rPr>
            </w:pPr>
            <w:r>
              <w:rPr>
                <w:rStyle w:val="Style3"/>
                <w:rFonts w:eastAsia="Batang"/>
                <w:lang w:val="sr-Latn-ME"/>
              </w:rPr>
              <w:t>O</w:t>
            </w:r>
            <w:r w:rsidR="00F034DE">
              <w:rPr>
                <w:rStyle w:val="Style3"/>
                <w:rFonts w:eastAsia="Batang"/>
                <w:lang w:val="sr-Latn-ME"/>
              </w:rPr>
              <w:t>cijeni</w:t>
            </w:r>
            <w:r w:rsidR="00257005" w:rsidRPr="00AA506F">
              <w:rPr>
                <w:rStyle w:val="Style3"/>
                <w:rFonts w:eastAsia="Batang"/>
                <w:lang w:val="sr-Latn-ME"/>
              </w:rPr>
              <w:t xml:space="preserve"> kvalitet </w:t>
            </w:r>
            <w:r w:rsidR="008D3F74" w:rsidRPr="00AA506F">
              <w:rPr>
                <w:rStyle w:val="Style3"/>
                <w:rFonts w:eastAsia="Batang"/>
                <w:lang w:val="sr-Latn-ME"/>
              </w:rPr>
              <w:t xml:space="preserve">uvodnog dijela </w:t>
            </w:r>
            <w:r w:rsidR="00591D5D" w:rsidRPr="00AA506F">
              <w:rPr>
                <w:rStyle w:val="Style3"/>
                <w:rFonts w:eastAsia="Batang"/>
                <w:lang w:val="sr-Latn-ME"/>
              </w:rPr>
              <w:t xml:space="preserve">svog </w:t>
            </w:r>
            <w:r w:rsidR="008D3F74" w:rsidRPr="00AA506F">
              <w:rPr>
                <w:rStyle w:val="Style3"/>
                <w:rFonts w:eastAsia="Batang"/>
                <w:lang w:val="sr-Latn-ME"/>
              </w:rPr>
              <w:t>strateškog dokumenta</w:t>
            </w:r>
            <w:r w:rsidR="00BE50FD" w:rsidRPr="00AA506F">
              <w:rPr>
                <w:rStyle w:val="Style3"/>
                <w:rFonts w:eastAsia="Batang"/>
                <w:lang w:val="sr-Latn-ME"/>
              </w:rPr>
              <w:t>, kao i njegovu rodnu dimenziju</w:t>
            </w:r>
            <w:r>
              <w:rPr>
                <w:rStyle w:val="Style3"/>
                <w:rFonts w:eastAsia="Batang"/>
                <w:lang w:val="sr-Latn-ME"/>
              </w:rPr>
              <w:t xml:space="preserve"> pomoću Vodiča</w:t>
            </w:r>
            <w:r w:rsidR="00250D67" w:rsidRPr="00AA506F">
              <w:rPr>
                <w:rStyle w:val="Style3"/>
                <w:rFonts w:eastAsia="Batang"/>
                <w:lang w:val="sr-Latn-ME"/>
              </w:rPr>
              <w:t>.</w:t>
            </w:r>
          </w:p>
        </w:tc>
        <w:tc>
          <w:tcPr>
            <w:tcW w:w="4678" w:type="dxa"/>
            <w:vAlign w:val="center"/>
          </w:tcPr>
          <w:p w14:paraId="4E9A9454" w14:textId="77777777" w:rsidR="008D3F74" w:rsidRPr="00AA506F" w:rsidRDefault="008D3F74" w:rsidP="006C5E47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jc w:val="both"/>
              <w:rPr>
                <w:szCs w:val="22"/>
                <w:lang w:val="sr-Latn-ME"/>
              </w:rPr>
            </w:pPr>
            <w:r w:rsidRPr="00AA506F">
              <w:rPr>
                <w:szCs w:val="22"/>
                <w:lang w:val="sr-Latn-ME"/>
              </w:rPr>
              <w:t>Vodič za kvalitetnu pripremu uvodnog dijela strateškog dokumenta.</w:t>
            </w:r>
          </w:p>
        </w:tc>
      </w:tr>
    </w:tbl>
    <w:p w14:paraId="7AE56C62" w14:textId="77777777" w:rsidR="008A0AB9" w:rsidRPr="00AA506F" w:rsidRDefault="008A0AB9">
      <w:pPr>
        <w:spacing w:after="160" w:line="259" w:lineRule="auto"/>
        <w:rPr>
          <w:rFonts w:cs="Arial"/>
          <w:b/>
          <w:szCs w:val="22"/>
          <w:lang w:val="sr-Latn-ME"/>
        </w:rPr>
      </w:pPr>
    </w:p>
    <w:p w14:paraId="4E7BF7F1" w14:textId="77777777" w:rsidR="008A0AB9" w:rsidRPr="00AA506F" w:rsidRDefault="008A0AB9" w:rsidP="008A0AB9">
      <w:pPr>
        <w:pStyle w:val="Heading2"/>
        <w:spacing w:before="240" w:after="240"/>
        <w:rPr>
          <w:rFonts w:cs="Trebuchet MS"/>
          <w:szCs w:val="22"/>
          <w:lang w:val="sr-Latn-ME"/>
        </w:rPr>
      </w:pPr>
      <w:bookmarkStart w:id="10" w:name="_Toc116299870"/>
      <w:r w:rsidRPr="00AA506F">
        <w:rPr>
          <w:rFonts w:cs="Trebuchet MS"/>
          <w:szCs w:val="22"/>
          <w:lang w:val="sr-Latn-ME"/>
        </w:rPr>
        <w:t xml:space="preserve">3.2. </w:t>
      </w:r>
      <w:r w:rsidR="00AA3ADB" w:rsidRPr="00AA506F">
        <w:rPr>
          <w:rFonts w:eastAsia="Cambria"/>
          <w:szCs w:val="22"/>
          <w:lang w:val="sr-Latn-ME"/>
        </w:rPr>
        <w:t>Analiza stanja i identifikacija problema</w:t>
      </w:r>
      <w:bookmarkEnd w:id="10"/>
    </w:p>
    <w:p w14:paraId="04E3BAA3" w14:textId="77777777" w:rsidR="008A0AB9" w:rsidRPr="00AA506F" w:rsidRDefault="008A0AB9" w:rsidP="008A0AB9">
      <w:pPr>
        <w:spacing w:before="240" w:after="120"/>
        <w:rPr>
          <w:rFonts w:cs="Trebuchet MS"/>
          <w:b/>
          <w:bCs/>
          <w:szCs w:val="22"/>
          <w:lang w:val="sr-Latn-ME"/>
        </w:rPr>
      </w:pPr>
      <w:r w:rsidRPr="00AA506F">
        <w:rPr>
          <w:rFonts w:cs="Trebuchet MS"/>
          <w:b/>
          <w:bCs/>
          <w:szCs w:val="22"/>
          <w:lang w:val="sr-Latn-ME"/>
        </w:rPr>
        <w:t xml:space="preserve">Broj časova:  </w:t>
      </w:r>
      <w:r w:rsidR="00AA3ADB" w:rsidRPr="00AA506F">
        <w:rPr>
          <w:rFonts w:cs="Trebuchet MS"/>
          <w:b/>
          <w:bCs/>
          <w:szCs w:val="22"/>
          <w:lang w:val="sr-Latn-ME"/>
        </w:rPr>
        <w:t>24</w:t>
      </w:r>
    </w:p>
    <w:tbl>
      <w:tblPr>
        <w:tblStyle w:val="TableGrid1"/>
        <w:tblW w:w="9356" w:type="dxa"/>
        <w:jc w:val="center"/>
        <w:tblBorders>
          <w:top w:val="single" w:sz="4" w:space="0" w:color="2E74B5" w:themeColor="accent1" w:themeShade="BF"/>
          <w:left w:val="none" w:sz="0" w:space="0" w:color="auto"/>
          <w:bottom w:val="single" w:sz="4" w:space="0" w:color="2E74B5" w:themeColor="accent1" w:themeShade="BF"/>
          <w:right w:val="none" w:sz="0" w:space="0" w:color="auto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302"/>
        <w:gridCol w:w="3302"/>
        <w:gridCol w:w="2752"/>
      </w:tblGrid>
      <w:tr w:rsidR="00AA506F" w:rsidRPr="00AA506F" w14:paraId="75344DDB" w14:textId="77777777" w:rsidTr="00AA3ADB">
        <w:trPr>
          <w:jc w:val="center"/>
        </w:trPr>
        <w:tc>
          <w:tcPr>
            <w:tcW w:w="6604" w:type="dxa"/>
            <w:gridSpan w:val="2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</w:tcBorders>
            <w:shd w:val="clear" w:color="auto" w:fill="F2F2F2" w:themeFill="background1" w:themeFillShade="F2"/>
          </w:tcPr>
          <w:sdt>
            <w:sdtPr>
              <w:rPr>
                <w:rFonts w:cs="Arial"/>
                <w:b/>
                <w:bCs/>
                <w:szCs w:val="22"/>
                <w:lang w:val="sr-Latn-ME"/>
              </w:rPr>
              <w:id w:val="1490830303"/>
              <w:placeholder>
                <w:docPart w:val="B9A82DD8CFBF447FBFFB0354AFF96924"/>
              </w:placeholder>
            </w:sdtPr>
            <w:sdtContent>
              <w:p w14:paraId="2F7BA9C7" w14:textId="77777777" w:rsidR="008A0AB9" w:rsidRPr="00AA506F" w:rsidRDefault="008A0AB9" w:rsidP="00AA3ADB">
                <w:pPr>
                  <w:spacing w:before="120" w:after="120"/>
                  <w:jc w:val="center"/>
                  <w:rPr>
                    <w:rFonts w:cs="Arial"/>
                    <w:b/>
                    <w:bCs/>
                    <w:szCs w:val="22"/>
                    <w:lang w:val="sr-Latn-ME"/>
                  </w:rPr>
                </w:pPr>
                <w:r w:rsidRPr="00AA506F">
                  <w:rPr>
                    <w:rFonts w:cs="Arial"/>
                    <w:b/>
                    <w:bCs/>
                    <w:szCs w:val="22"/>
                    <w:lang w:val="sr-Latn-ME"/>
                  </w:rPr>
                  <w:t>Oblici nastave</w:t>
                </w:r>
              </w:p>
            </w:sdtContent>
          </w:sdt>
        </w:tc>
        <w:tc>
          <w:tcPr>
            <w:tcW w:w="2752" w:type="dxa"/>
            <w:vMerge w:val="restar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F2F2F2" w:themeFill="background1" w:themeFillShade="F2"/>
            <w:vAlign w:val="center"/>
          </w:tcPr>
          <w:sdt>
            <w:sdtPr>
              <w:rPr>
                <w:rFonts w:cs="Arial"/>
                <w:b/>
                <w:bCs/>
                <w:szCs w:val="22"/>
                <w:lang w:val="sr-Latn-ME"/>
              </w:rPr>
              <w:id w:val="514648255"/>
              <w:placeholder>
                <w:docPart w:val="561849C55EC34D8AB1130B473B6C5AB4"/>
              </w:placeholder>
            </w:sdtPr>
            <w:sdtContent>
              <w:p w14:paraId="362CF15D" w14:textId="77777777" w:rsidR="008A0AB9" w:rsidRPr="00AA506F" w:rsidRDefault="008A0AB9" w:rsidP="00AA3ADB">
                <w:pPr>
                  <w:spacing w:before="40" w:after="40"/>
                  <w:jc w:val="center"/>
                  <w:rPr>
                    <w:rFonts w:ascii="Calibri" w:eastAsia="Calibri" w:hAnsi="Calibri"/>
                    <w:szCs w:val="22"/>
                    <w:lang w:val="sr-Latn-ME"/>
                  </w:rPr>
                </w:pPr>
                <w:r w:rsidRPr="00AA506F">
                  <w:rPr>
                    <w:rFonts w:cs="Arial"/>
                    <w:b/>
                    <w:bCs/>
                    <w:szCs w:val="22"/>
                    <w:lang w:val="sr-Latn-ME"/>
                  </w:rPr>
                  <w:t>Ukupno</w:t>
                </w:r>
              </w:p>
            </w:sdtContent>
          </w:sdt>
        </w:tc>
      </w:tr>
      <w:tr w:rsidR="00AA506F" w:rsidRPr="00AA506F" w14:paraId="69B042E9" w14:textId="77777777" w:rsidTr="00AA3ADB">
        <w:trPr>
          <w:jc w:val="center"/>
        </w:trPr>
        <w:tc>
          <w:tcPr>
            <w:tcW w:w="3302" w:type="dxa"/>
            <w:tcBorders>
              <w:bottom w:val="single" w:sz="18" w:space="0" w:color="2E74B5" w:themeColor="accent1" w:themeShade="BF"/>
            </w:tcBorders>
            <w:shd w:val="clear" w:color="auto" w:fill="F2F2F2" w:themeFill="background1" w:themeFillShade="F2"/>
            <w:vAlign w:val="center"/>
          </w:tcPr>
          <w:sdt>
            <w:sdtPr>
              <w:rPr>
                <w:rFonts w:cs="Arial"/>
                <w:b/>
                <w:bCs/>
                <w:szCs w:val="22"/>
                <w:lang w:val="sr-Latn-ME"/>
              </w:rPr>
              <w:id w:val="1716691751"/>
              <w:placeholder>
                <w:docPart w:val="364103F5B0B94CDD88CF69707730F211"/>
              </w:placeholder>
            </w:sdtPr>
            <w:sdtContent>
              <w:p w14:paraId="729BB8ED" w14:textId="77777777" w:rsidR="008A0AB9" w:rsidRPr="00AA506F" w:rsidRDefault="008A0AB9" w:rsidP="00AA3ADB">
                <w:pPr>
                  <w:spacing w:before="40" w:after="40"/>
                  <w:jc w:val="center"/>
                  <w:rPr>
                    <w:rFonts w:cs="Arial"/>
                    <w:b/>
                    <w:bCs/>
                    <w:szCs w:val="22"/>
                    <w:lang w:val="sr-Latn-ME"/>
                  </w:rPr>
                </w:pPr>
                <w:r w:rsidRPr="00AA506F">
                  <w:rPr>
                    <w:rFonts w:cs="Arial"/>
                    <w:b/>
                    <w:bCs/>
                    <w:szCs w:val="22"/>
                    <w:lang w:val="sr-Latn-ME"/>
                  </w:rPr>
                  <w:t>Teorijska nastava</w:t>
                </w:r>
              </w:p>
            </w:sdtContent>
          </w:sdt>
        </w:tc>
        <w:tc>
          <w:tcPr>
            <w:tcW w:w="3302" w:type="dxa"/>
            <w:tcBorders>
              <w:bottom w:val="single" w:sz="18" w:space="0" w:color="2E74B5" w:themeColor="accent1" w:themeShade="BF"/>
            </w:tcBorders>
            <w:shd w:val="clear" w:color="auto" w:fill="F2F2F2" w:themeFill="background1" w:themeFillShade="F2"/>
            <w:vAlign w:val="center"/>
          </w:tcPr>
          <w:sdt>
            <w:sdtPr>
              <w:rPr>
                <w:rFonts w:cs="Arial"/>
                <w:b/>
                <w:bCs/>
                <w:szCs w:val="22"/>
                <w:lang w:val="sr-Latn-ME"/>
              </w:rPr>
              <w:id w:val="1700434287"/>
              <w:placeholder>
                <w:docPart w:val="364103F5B0B94CDD88CF69707730F211"/>
              </w:placeholder>
            </w:sdtPr>
            <w:sdtContent>
              <w:p w14:paraId="5B124B5D" w14:textId="77777777" w:rsidR="008A0AB9" w:rsidRPr="00AA506F" w:rsidRDefault="008A0AB9" w:rsidP="00AA3ADB">
                <w:pPr>
                  <w:spacing w:before="40" w:after="40"/>
                  <w:jc w:val="center"/>
                  <w:rPr>
                    <w:rFonts w:cs="Arial"/>
                    <w:b/>
                    <w:bCs/>
                    <w:szCs w:val="22"/>
                    <w:lang w:val="sr-Latn-ME"/>
                  </w:rPr>
                </w:pPr>
                <w:r w:rsidRPr="00AA506F">
                  <w:rPr>
                    <w:rFonts w:cs="Arial"/>
                    <w:b/>
                    <w:bCs/>
                    <w:szCs w:val="22"/>
                    <w:lang w:val="sr-Latn-ME"/>
                  </w:rPr>
                  <w:t>Praktična nastava</w:t>
                </w:r>
              </w:p>
            </w:sdtContent>
          </w:sdt>
        </w:tc>
        <w:tc>
          <w:tcPr>
            <w:tcW w:w="2752" w:type="dxa"/>
            <w:vMerge/>
            <w:tcBorders>
              <w:bottom w:val="single" w:sz="18" w:space="0" w:color="2E74B5" w:themeColor="accent1" w:themeShade="BF"/>
            </w:tcBorders>
            <w:shd w:val="clear" w:color="auto" w:fill="F2F2F2" w:themeFill="background1" w:themeFillShade="F2"/>
            <w:vAlign w:val="center"/>
          </w:tcPr>
          <w:p w14:paraId="67E224F2" w14:textId="77777777" w:rsidR="008A0AB9" w:rsidRPr="00AA506F" w:rsidRDefault="008A0AB9" w:rsidP="00AA3ADB">
            <w:pPr>
              <w:spacing w:before="40" w:after="40"/>
              <w:jc w:val="center"/>
              <w:rPr>
                <w:rFonts w:cs="Arial"/>
                <w:b/>
                <w:bCs/>
                <w:szCs w:val="22"/>
                <w:lang w:val="sr-Latn-ME"/>
              </w:rPr>
            </w:pPr>
          </w:p>
        </w:tc>
      </w:tr>
      <w:tr w:rsidR="00AA506F" w:rsidRPr="00AA506F" w14:paraId="6BB23BD6" w14:textId="77777777" w:rsidTr="00AA3ADB">
        <w:trPr>
          <w:jc w:val="center"/>
        </w:trPr>
        <w:tc>
          <w:tcPr>
            <w:tcW w:w="3302" w:type="dxa"/>
            <w:tcBorders>
              <w:top w:val="single" w:sz="18" w:space="0" w:color="2E74B5" w:themeColor="accent1" w:themeShade="BF"/>
            </w:tcBorders>
            <w:vAlign w:val="center"/>
          </w:tcPr>
          <w:p w14:paraId="2A03CD2C" w14:textId="77777777" w:rsidR="008A0AB9" w:rsidRPr="00AA506F" w:rsidRDefault="00AA3ADB" w:rsidP="00AA3ADB">
            <w:pPr>
              <w:spacing w:before="40" w:after="40"/>
              <w:jc w:val="center"/>
              <w:rPr>
                <w:rFonts w:cs="Arial"/>
                <w:b/>
                <w:bCs/>
                <w:szCs w:val="22"/>
                <w:lang w:val="sr-Latn-ME"/>
              </w:rPr>
            </w:pPr>
            <w:r w:rsidRPr="00AA506F">
              <w:rPr>
                <w:rFonts w:eastAsia="Calibri"/>
                <w:szCs w:val="22"/>
                <w:lang w:val="sr-Latn-ME"/>
              </w:rPr>
              <w:t>6</w:t>
            </w:r>
          </w:p>
        </w:tc>
        <w:tc>
          <w:tcPr>
            <w:tcW w:w="3302" w:type="dxa"/>
            <w:tcBorders>
              <w:top w:val="single" w:sz="18" w:space="0" w:color="2E74B5" w:themeColor="accent1" w:themeShade="BF"/>
            </w:tcBorders>
            <w:vAlign w:val="center"/>
          </w:tcPr>
          <w:p w14:paraId="6EE2D35E" w14:textId="77777777" w:rsidR="008A0AB9" w:rsidRPr="00AA506F" w:rsidRDefault="00AA3ADB" w:rsidP="00AA3ADB">
            <w:pPr>
              <w:spacing w:before="120" w:after="120"/>
              <w:jc w:val="center"/>
              <w:rPr>
                <w:rFonts w:eastAsia="Calibri"/>
                <w:b/>
                <w:szCs w:val="22"/>
                <w:lang w:val="sr-Latn-ME"/>
              </w:rPr>
            </w:pPr>
            <w:r w:rsidRPr="00AA506F">
              <w:rPr>
                <w:rFonts w:eastAsia="Calibri"/>
                <w:szCs w:val="22"/>
                <w:lang w:val="sr-Latn-ME"/>
              </w:rPr>
              <w:t>18</w:t>
            </w:r>
          </w:p>
        </w:tc>
        <w:tc>
          <w:tcPr>
            <w:tcW w:w="2752" w:type="dxa"/>
            <w:tcBorders>
              <w:top w:val="single" w:sz="18" w:space="0" w:color="2E74B5" w:themeColor="accent1" w:themeShade="BF"/>
            </w:tcBorders>
            <w:vAlign w:val="center"/>
          </w:tcPr>
          <w:p w14:paraId="0ED3BACE" w14:textId="77777777" w:rsidR="008A0AB9" w:rsidRPr="00AA506F" w:rsidRDefault="00AA3ADB" w:rsidP="00AA3ADB">
            <w:pPr>
              <w:spacing w:before="120" w:after="120"/>
              <w:jc w:val="center"/>
              <w:rPr>
                <w:rFonts w:eastAsia="Calibri"/>
                <w:b/>
                <w:szCs w:val="22"/>
                <w:lang w:val="sr-Latn-ME"/>
              </w:rPr>
            </w:pPr>
            <w:r w:rsidRPr="00AA506F">
              <w:rPr>
                <w:rFonts w:eastAsia="Calibri"/>
                <w:b/>
                <w:szCs w:val="22"/>
                <w:lang w:val="sr-Latn-ME"/>
              </w:rPr>
              <w:t>24</w:t>
            </w:r>
          </w:p>
        </w:tc>
      </w:tr>
    </w:tbl>
    <w:p w14:paraId="2FAE7A21" w14:textId="5E6C9DC2" w:rsidR="008A0AB9" w:rsidRPr="00AA506F" w:rsidRDefault="008A0AB9" w:rsidP="008A0AB9">
      <w:pPr>
        <w:spacing w:before="240" w:after="120"/>
        <w:jc w:val="both"/>
        <w:rPr>
          <w:rFonts w:cs="Trebuchet MS"/>
          <w:b/>
          <w:bCs/>
          <w:szCs w:val="22"/>
          <w:lang w:val="sr-Latn-ME"/>
        </w:rPr>
      </w:pPr>
      <w:r w:rsidRPr="00AA506F">
        <w:rPr>
          <w:rFonts w:cs="Trebuchet MS"/>
          <w:b/>
          <w:bCs/>
          <w:szCs w:val="22"/>
          <w:lang w:val="sr-Latn-ME"/>
        </w:rPr>
        <w:t xml:space="preserve">Cilj jednice učenja: </w:t>
      </w:r>
    </w:p>
    <w:p w14:paraId="5390015B" w14:textId="165392CF" w:rsidR="008A0AB9" w:rsidRPr="00AA506F" w:rsidRDefault="005913E5" w:rsidP="006C5E47">
      <w:pPr>
        <w:spacing w:before="120" w:after="120"/>
        <w:jc w:val="both"/>
        <w:rPr>
          <w:rFonts w:cs="Trebuchet MS"/>
          <w:b/>
          <w:bCs/>
          <w:szCs w:val="22"/>
          <w:lang w:val="sr-Latn-ME"/>
        </w:rPr>
      </w:pPr>
      <w:r w:rsidRPr="00AA506F">
        <w:rPr>
          <w:rStyle w:val="Style3"/>
          <w:rFonts w:eastAsia="Batang"/>
          <w:lang w:val="sr-Latn-ME"/>
        </w:rPr>
        <w:t xml:space="preserve">Osposobljavanje </w:t>
      </w:r>
      <w:r w:rsidR="00943D5D" w:rsidRPr="00AA506F">
        <w:rPr>
          <w:rStyle w:val="Style3"/>
          <w:rFonts w:eastAsia="Batang"/>
          <w:lang w:val="sr-Latn-ME"/>
        </w:rPr>
        <w:t xml:space="preserve">polaznika/ca </w:t>
      </w:r>
      <w:r w:rsidRPr="00AA506F">
        <w:rPr>
          <w:rStyle w:val="Style3"/>
          <w:rFonts w:eastAsia="Batang"/>
          <w:lang w:val="sr-Latn-ME"/>
        </w:rPr>
        <w:t xml:space="preserve">da primjene savremene </w:t>
      </w:r>
      <w:r w:rsidR="00943D5D" w:rsidRPr="00AA506F">
        <w:rPr>
          <w:rStyle w:val="Style3"/>
          <w:rFonts w:eastAsia="Batang"/>
          <w:lang w:val="sr-Latn-ME"/>
        </w:rPr>
        <w:t>metod</w:t>
      </w:r>
      <w:r w:rsidRPr="00AA506F">
        <w:rPr>
          <w:rStyle w:val="Style3"/>
          <w:rFonts w:eastAsia="Batang"/>
          <w:lang w:val="sr-Latn-ME"/>
        </w:rPr>
        <w:t xml:space="preserve">e analize stanja i </w:t>
      </w:r>
      <w:r w:rsidR="00943D5D" w:rsidRPr="00AA506F">
        <w:rPr>
          <w:rStyle w:val="Style3"/>
          <w:rFonts w:eastAsia="Batang"/>
          <w:lang w:val="sr-Latn-ME"/>
        </w:rPr>
        <w:t>identifikacij</w:t>
      </w:r>
      <w:r w:rsidRPr="00AA506F">
        <w:rPr>
          <w:rStyle w:val="Style3"/>
          <w:rFonts w:eastAsia="Batang"/>
          <w:lang w:val="sr-Latn-ME"/>
        </w:rPr>
        <w:t>e</w:t>
      </w:r>
      <w:r w:rsidR="00943D5D" w:rsidRPr="00AA506F">
        <w:rPr>
          <w:rStyle w:val="Style3"/>
          <w:rFonts w:eastAsia="Batang"/>
          <w:lang w:val="sr-Latn-ME"/>
        </w:rPr>
        <w:t xml:space="preserve"> problema</w:t>
      </w:r>
      <w:r w:rsidR="003B1EE4" w:rsidRPr="00AA506F">
        <w:rPr>
          <w:rStyle w:val="Style3"/>
          <w:rFonts w:eastAsia="Batang"/>
          <w:lang w:val="sr-Latn-ME"/>
        </w:rPr>
        <w:t>, uključujući obavezan rodni aspekt</w:t>
      </w:r>
      <w:r w:rsidR="00943D5D" w:rsidRPr="00AA506F">
        <w:rPr>
          <w:rStyle w:val="Style3"/>
          <w:rFonts w:eastAsia="Batang"/>
          <w:lang w:val="sr-Latn-ME"/>
        </w:rPr>
        <w:t>.</w:t>
      </w:r>
    </w:p>
    <w:p w14:paraId="5690D0D5" w14:textId="77777777" w:rsidR="008A0AB9" w:rsidRPr="00AA506F" w:rsidRDefault="008A0AB9" w:rsidP="008A0AB9">
      <w:pPr>
        <w:spacing w:before="240" w:after="120"/>
        <w:rPr>
          <w:b/>
          <w:szCs w:val="22"/>
          <w:lang w:val="sr-Latn-ME"/>
        </w:rPr>
      </w:pPr>
      <w:r w:rsidRPr="00AA506F">
        <w:rPr>
          <w:b/>
          <w:szCs w:val="22"/>
          <w:lang w:val="sr-Latn-ME"/>
        </w:rPr>
        <w:t>Ishodi učenja:</w:t>
      </w:r>
    </w:p>
    <w:tbl>
      <w:tblPr>
        <w:tblStyle w:val="TableGrid"/>
        <w:tblW w:w="9356" w:type="dxa"/>
        <w:jc w:val="center"/>
        <w:tblBorders>
          <w:top w:val="single" w:sz="4" w:space="0" w:color="2E74B5" w:themeColor="accent1" w:themeShade="BF"/>
          <w:left w:val="none" w:sz="0" w:space="0" w:color="auto"/>
          <w:bottom w:val="single" w:sz="4" w:space="0" w:color="2E74B5" w:themeColor="accent1" w:themeShade="BF"/>
          <w:right w:val="none" w:sz="0" w:space="0" w:color="auto"/>
          <w:insideH w:val="single" w:sz="4" w:space="0" w:color="2E74B5" w:themeColor="accent1" w:themeShade="BF"/>
          <w:insideV w:val="single" w:sz="4" w:space="0" w:color="2E74B5" w:themeColor="accent1" w:themeShade="BF"/>
        </w:tblBorders>
        <w:tblLook w:val="04A0" w:firstRow="1" w:lastRow="0" w:firstColumn="1" w:lastColumn="0" w:noHBand="0" w:noVBand="1"/>
      </w:tblPr>
      <w:tblGrid>
        <w:gridCol w:w="4678"/>
        <w:gridCol w:w="4678"/>
      </w:tblGrid>
      <w:tr w:rsidR="00AA506F" w:rsidRPr="00AA506F" w14:paraId="02BD4490" w14:textId="77777777" w:rsidTr="00AA3ADB">
        <w:trPr>
          <w:tblHeader/>
          <w:jc w:val="center"/>
        </w:trPr>
        <w:tc>
          <w:tcPr>
            <w:tcW w:w="4678" w:type="dxa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F2F2F2" w:themeFill="background1" w:themeFillShade="F2"/>
            <w:vAlign w:val="center"/>
          </w:tcPr>
          <w:p w14:paraId="0CA84DE1" w14:textId="77777777" w:rsidR="008A0AB9" w:rsidRPr="00AA506F" w:rsidRDefault="008A0AB9" w:rsidP="00AA3ADB">
            <w:pPr>
              <w:spacing w:before="120" w:after="120"/>
              <w:jc w:val="center"/>
              <w:rPr>
                <w:b/>
                <w:szCs w:val="22"/>
                <w:lang w:val="sr-Latn-ME"/>
              </w:rPr>
            </w:pPr>
            <w:r w:rsidRPr="00AA506F">
              <w:rPr>
                <w:b/>
                <w:szCs w:val="22"/>
                <w:lang w:val="sr-Latn-ME"/>
              </w:rPr>
              <w:lastRenderedPageBreak/>
              <w:t>Ishodi učenja</w:t>
            </w:r>
          </w:p>
        </w:tc>
        <w:tc>
          <w:tcPr>
            <w:tcW w:w="4678" w:type="dxa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F2F2F2" w:themeFill="background1" w:themeFillShade="F2"/>
            <w:vAlign w:val="center"/>
          </w:tcPr>
          <w:p w14:paraId="2FC063B1" w14:textId="77777777" w:rsidR="008A0AB9" w:rsidRPr="00AA506F" w:rsidRDefault="008A0AB9" w:rsidP="00AA3ADB">
            <w:pPr>
              <w:spacing w:before="120" w:after="120"/>
              <w:jc w:val="center"/>
              <w:rPr>
                <w:b/>
                <w:szCs w:val="22"/>
                <w:lang w:val="sr-Latn-ME"/>
              </w:rPr>
            </w:pPr>
            <w:r w:rsidRPr="00AA506F">
              <w:rPr>
                <w:b/>
                <w:szCs w:val="22"/>
                <w:lang w:val="sr-Latn-ME"/>
              </w:rPr>
              <w:t>Sadržaj/Tema</w:t>
            </w:r>
          </w:p>
        </w:tc>
      </w:tr>
      <w:tr w:rsidR="00AA506F" w:rsidRPr="00AA506F" w14:paraId="20B27406" w14:textId="77777777" w:rsidTr="00AA3ADB">
        <w:trPr>
          <w:jc w:val="center"/>
        </w:trPr>
        <w:tc>
          <w:tcPr>
            <w:tcW w:w="4678" w:type="dxa"/>
            <w:tcBorders>
              <w:top w:val="single" w:sz="18" w:space="0" w:color="2E74B5" w:themeColor="accent1" w:themeShade="BF"/>
            </w:tcBorders>
            <w:vAlign w:val="center"/>
          </w:tcPr>
          <w:p w14:paraId="31FBF1D3" w14:textId="4ACC7F6A" w:rsidR="008A0AB9" w:rsidRPr="00AA506F" w:rsidRDefault="008B60A1" w:rsidP="006C5E47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jc w:val="both"/>
              <w:rPr>
                <w:szCs w:val="22"/>
                <w:lang w:val="sr-Latn-ME"/>
              </w:rPr>
            </w:pPr>
            <w:r>
              <w:rPr>
                <w:rStyle w:val="Style3"/>
                <w:rFonts w:eastAsia="Batang"/>
                <w:lang w:val="sr-Latn-ME"/>
              </w:rPr>
              <w:t xml:space="preserve">Pojasni </w:t>
            </w:r>
            <w:r w:rsidR="00943D5D" w:rsidRPr="00AA506F">
              <w:rPr>
                <w:rStyle w:val="Style3"/>
                <w:rFonts w:eastAsia="Batang"/>
                <w:lang w:val="sr-Latn-ME"/>
              </w:rPr>
              <w:t>analiz</w:t>
            </w:r>
            <w:r>
              <w:rPr>
                <w:rStyle w:val="Style3"/>
                <w:rFonts w:eastAsia="Batang"/>
                <w:lang w:val="sr-Latn-ME"/>
              </w:rPr>
              <w:t>u</w:t>
            </w:r>
            <w:r w:rsidR="00943D5D" w:rsidRPr="00AA506F">
              <w:rPr>
                <w:rStyle w:val="Style3"/>
                <w:rFonts w:eastAsia="Batang"/>
                <w:lang w:val="sr-Latn-ME"/>
              </w:rPr>
              <w:t xml:space="preserve"> stanja</w:t>
            </w:r>
            <w:r w:rsidR="006E0AFD" w:rsidRPr="00AA506F">
              <w:rPr>
                <w:rStyle w:val="Style3"/>
                <w:rFonts w:eastAsia="Batang"/>
                <w:lang w:val="sr-Latn-ME"/>
              </w:rPr>
              <w:t xml:space="preserve"> i koja je njena svrha</w:t>
            </w:r>
            <w:r>
              <w:rPr>
                <w:rStyle w:val="Style3"/>
                <w:rFonts w:eastAsia="Batang"/>
                <w:lang w:val="sr-Latn-ME"/>
              </w:rPr>
              <w:t xml:space="preserve">, </w:t>
            </w:r>
            <w:r w:rsidR="00943D5D" w:rsidRPr="00AA506F">
              <w:rPr>
                <w:rStyle w:val="Style3"/>
                <w:rFonts w:eastAsia="Batang"/>
                <w:lang w:val="sr-Latn-ME"/>
              </w:rPr>
              <w:t>ključne metode i alate za sagledavanje faktora koji utiču na javne politike</w:t>
            </w:r>
            <w:r w:rsidR="007B721D" w:rsidRPr="00AA506F">
              <w:rPr>
                <w:rStyle w:val="Style3"/>
                <w:rFonts w:eastAsia="Batang"/>
                <w:lang w:val="sr-Latn-ME"/>
              </w:rPr>
              <w:t xml:space="preserve"> i da ih analizira iz rodne perspektive</w:t>
            </w:r>
            <w:r w:rsidR="002C164C">
              <w:rPr>
                <w:rStyle w:val="Style3"/>
                <w:rFonts w:eastAsia="Batang"/>
                <w:lang w:val="sr-Latn-ME"/>
              </w:rPr>
              <w:t>.</w:t>
            </w:r>
          </w:p>
        </w:tc>
        <w:tc>
          <w:tcPr>
            <w:tcW w:w="4678" w:type="dxa"/>
            <w:tcBorders>
              <w:top w:val="single" w:sz="18" w:space="0" w:color="2E74B5" w:themeColor="accent1" w:themeShade="BF"/>
            </w:tcBorders>
            <w:vAlign w:val="center"/>
          </w:tcPr>
          <w:p w14:paraId="2978F742" w14:textId="1AE2E3E9" w:rsidR="007B721D" w:rsidRPr="00AA506F" w:rsidRDefault="00943D5D" w:rsidP="006C5E47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jc w:val="both"/>
              <w:rPr>
                <w:szCs w:val="22"/>
                <w:lang w:val="sr-Latn-ME"/>
              </w:rPr>
            </w:pPr>
            <w:r w:rsidRPr="00AA506F">
              <w:rPr>
                <w:szCs w:val="22"/>
                <w:lang w:val="sr-Latn-ME"/>
              </w:rPr>
              <w:t>Pojam analize stanj</w:t>
            </w:r>
            <w:r w:rsidR="00350D69">
              <w:rPr>
                <w:szCs w:val="22"/>
                <w:lang w:val="sr-Latn-ME"/>
              </w:rPr>
              <w:t xml:space="preserve">a i ključne metode i alati za </w:t>
            </w:r>
            <w:r w:rsidRPr="00AA506F">
              <w:rPr>
                <w:szCs w:val="22"/>
                <w:lang w:val="sr-Latn-ME"/>
              </w:rPr>
              <w:t xml:space="preserve"> sagledavanje unutrašnjih i spoljašnjih faktora koji utiču na rezultate sprovođenja javnih politika.</w:t>
            </w:r>
            <w:r w:rsidR="007B721D" w:rsidRPr="00AA506F">
              <w:rPr>
                <w:szCs w:val="22"/>
                <w:lang w:val="sr-Latn-ME"/>
              </w:rPr>
              <w:t xml:space="preserve"> Rodna analiza pol</w:t>
            </w:r>
            <w:r w:rsidR="00250D67" w:rsidRPr="00AA506F">
              <w:rPr>
                <w:szCs w:val="22"/>
                <w:lang w:val="sr-Latn-ME"/>
              </w:rPr>
              <w:t>i</w:t>
            </w:r>
            <w:r w:rsidR="007B721D" w:rsidRPr="00AA506F">
              <w:rPr>
                <w:szCs w:val="22"/>
                <w:lang w:val="sr-Latn-ME"/>
              </w:rPr>
              <w:t>tika i njene vrste.</w:t>
            </w:r>
            <w:r w:rsidR="00BE50FD" w:rsidRPr="00AA506F">
              <w:rPr>
                <w:szCs w:val="22"/>
                <w:lang w:val="sr-Latn-ME"/>
              </w:rPr>
              <w:t xml:space="preserve"> </w:t>
            </w:r>
          </w:p>
        </w:tc>
      </w:tr>
      <w:tr w:rsidR="008B60A1" w:rsidRPr="00AA506F" w14:paraId="49B884C9" w14:textId="77777777" w:rsidTr="00AA3ADB">
        <w:trPr>
          <w:jc w:val="center"/>
        </w:trPr>
        <w:tc>
          <w:tcPr>
            <w:tcW w:w="4678" w:type="dxa"/>
            <w:tcBorders>
              <w:top w:val="single" w:sz="18" w:space="0" w:color="2E74B5" w:themeColor="accent1" w:themeShade="BF"/>
            </w:tcBorders>
            <w:vAlign w:val="center"/>
          </w:tcPr>
          <w:p w14:paraId="7D83F9A3" w14:textId="4B7EADBB" w:rsidR="008B60A1" w:rsidRDefault="008B60A1" w:rsidP="006C5E47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jc w:val="both"/>
              <w:rPr>
                <w:rStyle w:val="Style3"/>
                <w:rFonts w:eastAsia="Batang"/>
                <w:lang w:val="sr-Latn-ME"/>
              </w:rPr>
            </w:pPr>
            <w:r>
              <w:rPr>
                <w:rStyle w:val="Style3"/>
                <w:rFonts w:eastAsia="Batang"/>
                <w:lang w:val="sr-Latn-ME"/>
              </w:rPr>
              <w:t xml:space="preserve">Obrazloži </w:t>
            </w:r>
            <w:r w:rsidRPr="00AA506F">
              <w:rPr>
                <w:rStyle w:val="Style3"/>
                <w:rFonts w:eastAsia="Batang"/>
                <w:lang w:val="sr-Latn-ME"/>
              </w:rPr>
              <w:t>važnost vođenj</w:t>
            </w:r>
            <w:r w:rsidR="00746A8E">
              <w:rPr>
                <w:rStyle w:val="Style3"/>
                <w:rFonts w:eastAsia="Batang"/>
                <w:lang w:val="sr-Latn-ME"/>
              </w:rPr>
              <w:t>a</w:t>
            </w:r>
            <w:r w:rsidRPr="00AA506F">
              <w:rPr>
                <w:rStyle w:val="Style3"/>
                <w:rFonts w:eastAsia="Batang"/>
                <w:lang w:val="sr-Latn-ME"/>
              </w:rPr>
              <w:t xml:space="preserve"> rodne statistike</w:t>
            </w:r>
            <w:r w:rsidR="002C164C">
              <w:rPr>
                <w:rStyle w:val="Style3"/>
                <w:rFonts w:eastAsia="Batang"/>
                <w:lang w:val="sr-Latn-ME"/>
              </w:rPr>
              <w:t>.</w:t>
            </w:r>
          </w:p>
        </w:tc>
        <w:tc>
          <w:tcPr>
            <w:tcW w:w="4678" w:type="dxa"/>
            <w:tcBorders>
              <w:top w:val="single" w:sz="18" w:space="0" w:color="2E74B5" w:themeColor="accent1" w:themeShade="BF"/>
            </w:tcBorders>
            <w:vAlign w:val="center"/>
          </w:tcPr>
          <w:p w14:paraId="4B0CEBA2" w14:textId="7ED73D6A" w:rsidR="008B60A1" w:rsidRPr="00AA506F" w:rsidRDefault="00746A8E" w:rsidP="006C5E47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jc w:val="both"/>
              <w:rPr>
                <w:szCs w:val="22"/>
                <w:lang w:val="sr-Latn-ME"/>
              </w:rPr>
            </w:pPr>
            <w:r>
              <w:rPr>
                <w:szCs w:val="22"/>
                <w:lang w:val="sr-Latn-ME"/>
              </w:rPr>
              <w:t>O</w:t>
            </w:r>
            <w:proofErr w:type="spellStart"/>
            <w:r>
              <w:rPr>
                <w:szCs w:val="22"/>
              </w:rPr>
              <w:t>baveza</w:t>
            </w:r>
            <w:proofErr w:type="spellEnd"/>
            <w:r>
              <w:rPr>
                <w:szCs w:val="22"/>
              </w:rPr>
              <w:t xml:space="preserve"> </w:t>
            </w:r>
            <w:proofErr w:type="spellStart"/>
            <w:r>
              <w:rPr>
                <w:szCs w:val="22"/>
              </w:rPr>
              <w:t>vođenja</w:t>
            </w:r>
            <w:proofErr w:type="spellEnd"/>
            <w:r>
              <w:rPr>
                <w:szCs w:val="22"/>
              </w:rPr>
              <w:t xml:space="preserve"> </w:t>
            </w:r>
            <w:proofErr w:type="spellStart"/>
            <w:r>
              <w:rPr>
                <w:szCs w:val="22"/>
              </w:rPr>
              <w:t>rodne</w:t>
            </w:r>
            <w:proofErr w:type="spellEnd"/>
            <w:r>
              <w:rPr>
                <w:szCs w:val="22"/>
              </w:rPr>
              <w:t xml:space="preserve"> </w:t>
            </w:r>
            <w:proofErr w:type="spellStart"/>
            <w:r>
              <w:rPr>
                <w:szCs w:val="22"/>
              </w:rPr>
              <w:t>statistike</w:t>
            </w:r>
            <w:proofErr w:type="spellEnd"/>
            <w:r w:rsidR="002C164C">
              <w:rPr>
                <w:szCs w:val="22"/>
              </w:rPr>
              <w:t>.</w:t>
            </w:r>
          </w:p>
        </w:tc>
      </w:tr>
      <w:tr w:rsidR="00AA506F" w:rsidRPr="000D5E1B" w14:paraId="467EE6FA" w14:textId="77777777" w:rsidTr="00AA3ADB">
        <w:trPr>
          <w:jc w:val="center"/>
        </w:trPr>
        <w:tc>
          <w:tcPr>
            <w:tcW w:w="4678" w:type="dxa"/>
            <w:tcBorders>
              <w:top w:val="single" w:sz="18" w:space="0" w:color="2E74B5" w:themeColor="accent1" w:themeShade="BF"/>
            </w:tcBorders>
            <w:vAlign w:val="center"/>
          </w:tcPr>
          <w:p w14:paraId="28E2F916" w14:textId="3937A26D" w:rsidR="00BE50FD" w:rsidRPr="00AA506F" w:rsidRDefault="00BE50FD" w:rsidP="006C5E47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jc w:val="both"/>
              <w:rPr>
                <w:rStyle w:val="Style3"/>
                <w:rFonts w:eastAsia="Batang"/>
                <w:lang w:val="sr-Latn-ME"/>
              </w:rPr>
            </w:pPr>
            <w:r w:rsidRPr="00AA506F">
              <w:rPr>
                <w:rStyle w:val="Style3"/>
                <w:rFonts w:eastAsia="Batang"/>
                <w:lang w:val="sr-Latn-ME"/>
              </w:rPr>
              <w:t>Primijeni  alate za vođenje rodne statistike</w:t>
            </w:r>
            <w:r w:rsidR="00E26350" w:rsidRPr="00AA506F">
              <w:rPr>
                <w:rStyle w:val="Style3"/>
                <w:rFonts w:eastAsia="Batang"/>
                <w:lang w:val="sr-Latn-ME"/>
              </w:rPr>
              <w:t>.</w:t>
            </w:r>
          </w:p>
        </w:tc>
        <w:tc>
          <w:tcPr>
            <w:tcW w:w="4678" w:type="dxa"/>
            <w:tcBorders>
              <w:top w:val="single" w:sz="18" w:space="0" w:color="2E74B5" w:themeColor="accent1" w:themeShade="BF"/>
            </w:tcBorders>
            <w:vAlign w:val="center"/>
          </w:tcPr>
          <w:p w14:paraId="267A8CF9" w14:textId="57789CD6" w:rsidR="00BE50FD" w:rsidRPr="00B64669" w:rsidRDefault="00746A8E" w:rsidP="006C5E47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jc w:val="both"/>
              <w:rPr>
                <w:rStyle w:val="Style3"/>
                <w:rFonts w:eastAsia="Batang"/>
              </w:rPr>
            </w:pPr>
            <w:r>
              <w:rPr>
                <w:rStyle w:val="Style3"/>
                <w:rFonts w:eastAsia="Batang"/>
                <w:lang w:val="sr-Latn-ME"/>
              </w:rPr>
              <w:t>A</w:t>
            </w:r>
            <w:r w:rsidR="00BE50FD" w:rsidRPr="00365DBD">
              <w:rPr>
                <w:rStyle w:val="Style3"/>
                <w:rFonts w:eastAsia="Batang"/>
                <w:lang w:val="sr-Latn-ME"/>
              </w:rPr>
              <w:t>lati za vođenje rodno raščlanjenih podataka i njihova važnost za strateška dokumenta</w:t>
            </w:r>
            <w:r w:rsidR="00BE50FD" w:rsidRPr="00B64669">
              <w:rPr>
                <w:rStyle w:val="Style3"/>
                <w:rFonts w:eastAsia="Batang"/>
              </w:rPr>
              <w:t>.</w:t>
            </w:r>
          </w:p>
        </w:tc>
      </w:tr>
      <w:tr w:rsidR="00AA506F" w:rsidRPr="000D5E1B" w14:paraId="753BD2C7" w14:textId="77777777" w:rsidTr="00AA3ADB">
        <w:trPr>
          <w:jc w:val="center"/>
        </w:trPr>
        <w:tc>
          <w:tcPr>
            <w:tcW w:w="4678" w:type="dxa"/>
            <w:vAlign w:val="center"/>
          </w:tcPr>
          <w:p w14:paraId="7919C3DF" w14:textId="256B9340" w:rsidR="008A0AB9" w:rsidRPr="00AA506F" w:rsidRDefault="00943D5D" w:rsidP="006C5E47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jc w:val="both"/>
              <w:rPr>
                <w:szCs w:val="22"/>
                <w:lang w:val="sr-Latn-ME"/>
              </w:rPr>
            </w:pPr>
            <w:r w:rsidRPr="00AA506F">
              <w:rPr>
                <w:rStyle w:val="Style3"/>
                <w:rFonts w:eastAsia="Batang"/>
                <w:lang w:val="sr-Latn-ME"/>
              </w:rPr>
              <w:t>P</w:t>
            </w:r>
            <w:r w:rsidR="001A0F59">
              <w:rPr>
                <w:rStyle w:val="Style3"/>
                <w:rFonts w:eastAsia="Batang"/>
                <w:lang w:val="sr-Latn-ME"/>
              </w:rPr>
              <w:t>rimijeni</w:t>
            </w:r>
            <w:r w:rsidRPr="00AA506F">
              <w:rPr>
                <w:rStyle w:val="Style3"/>
                <w:rFonts w:eastAsia="Batang"/>
                <w:lang w:val="sr-Latn-ME"/>
              </w:rPr>
              <w:t xml:space="preserve"> SWOT analizu</w:t>
            </w:r>
            <w:r w:rsidR="007A1CC5" w:rsidRPr="00AA506F">
              <w:rPr>
                <w:rStyle w:val="Style3"/>
                <w:rFonts w:eastAsia="Batang"/>
                <w:lang w:val="sr-Latn-ME"/>
              </w:rPr>
              <w:t xml:space="preserve"> za svoj strateški </w:t>
            </w:r>
            <w:r w:rsidR="00CE64F4" w:rsidRPr="00AA506F">
              <w:rPr>
                <w:rStyle w:val="Style3"/>
                <w:rFonts w:eastAsia="Batang"/>
                <w:lang w:val="sr-Latn-ME"/>
              </w:rPr>
              <w:t>dokument</w:t>
            </w:r>
            <w:r w:rsidRPr="00AA506F">
              <w:rPr>
                <w:rStyle w:val="Style3"/>
                <w:rFonts w:eastAsia="Batang"/>
                <w:lang w:val="sr-Latn-ME"/>
              </w:rPr>
              <w:t>.</w:t>
            </w:r>
          </w:p>
        </w:tc>
        <w:tc>
          <w:tcPr>
            <w:tcW w:w="4678" w:type="dxa"/>
            <w:vAlign w:val="center"/>
          </w:tcPr>
          <w:p w14:paraId="6C7C3CF7" w14:textId="77777777" w:rsidR="008A0AB9" w:rsidRPr="00AA506F" w:rsidRDefault="00943D5D" w:rsidP="006C5E47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jc w:val="both"/>
              <w:rPr>
                <w:szCs w:val="22"/>
                <w:lang w:val="sr-Latn-ME"/>
              </w:rPr>
            </w:pPr>
            <w:r w:rsidRPr="00AA506F">
              <w:rPr>
                <w:rStyle w:val="Style3"/>
                <w:rFonts w:eastAsia="Batang"/>
                <w:lang w:val="sr-Latn-ME"/>
              </w:rPr>
              <w:t>SWOT analiza</w:t>
            </w:r>
            <w:r w:rsidR="006E0AFD" w:rsidRPr="00AA506F">
              <w:rPr>
                <w:rStyle w:val="Style3"/>
                <w:rFonts w:eastAsia="Batang"/>
                <w:lang w:val="sr-Latn-ME"/>
              </w:rPr>
              <w:t>, pojam i primjena sa primjerima iz prakse.</w:t>
            </w:r>
            <w:r w:rsidR="00FE0EC9" w:rsidRPr="00AA506F">
              <w:rPr>
                <w:rStyle w:val="Style3"/>
                <w:rFonts w:eastAsia="Batang"/>
                <w:lang w:val="sr-Latn-ME"/>
              </w:rPr>
              <w:t xml:space="preserve"> Online alati za SWOT analizu.</w:t>
            </w:r>
          </w:p>
        </w:tc>
      </w:tr>
      <w:tr w:rsidR="00AA506F" w:rsidRPr="000D5E1B" w14:paraId="5C6534BC" w14:textId="77777777" w:rsidTr="00AA3ADB">
        <w:trPr>
          <w:jc w:val="center"/>
        </w:trPr>
        <w:tc>
          <w:tcPr>
            <w:tcW w:w="4678" w:type="dxa"/>
            <w:vAlign w:val="center"/>
          </w:tcPr>
          <w:p w14:paraId="131210A9" w14:textId="6BA9298F" w:rsidR="008A0AB9" w:rsidRPr="00AA506F" w:rsidRDefault="00943D5D" w:rsidP="006C5E47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jc w:val="both"/>
              <w:rPr>
                <w:szCs w:val="22"/>
                <w:lang w:val="sr-Latn-ME"/>
              </w:rPr>
            </w:pPr>
            <w:r w:rsidRPr="00AA506F">
              <w:rPr>
                <w:rStyle w:val="Style3"/>
                <w:rFonts w:eastAsia="Batang"/>
                <w:lang w:val="sr-Latn-ME"/>
              </w:rPr>
              <w:t>P</w:t>
            </w:r>
            <w:r w:rsidR="001A0F59">
              <w:rPr>
                <w:rStyle w:val="Style3"/>
                <w:rFonts w:eastAsia="Batang"/>
                <w:lang w:val="sr-Latn-ME"/>
              </w:rPr>
              <w:t>rimijeni</w:t>
            </w:r>
            <w:r w:rsidRPr="00AA506F">
              <w:rPr>
                <w:rStyle w:val="Style3"/>
                <w:rFonts w:eastAsia="Batang"/>
                <w:lang w:val="sr-Latn-ME"/>
              </w:rPr>
              <w:t xml:space="preserve"> PESTLE analizu</w:t>
            </w:r>
            <w:r w:rsidR="007A1CC5" w:rsidRPr="00AA506F">
              <w:rPr>
                <w:rStyle w:val="Style3"/>
                <w:rFonts w:eastAsia="Batang"/>
                <w:lang w:val="sr-Latn-ME"/>
              </w:rPr>
              <w:t xml:space="preserve"> za svoj strateški </w:t>
            </w:r>
            <w:r w:rsidR="00CE64F4" w:rsidRPr="00AA506F">
              <w:rPr>
                <w:rStyle w:val="Style3"/>
                <w:rFonts w:eastAsia="Batang"/>
                <w:lang w:val="sr-Latn-ME"/>
              </w:rPr>
              <w:t>dokument</w:t>
            </w:r>
            <w:r w:rsidR="007A1CC5" w:rsidRPr="00AA506F">
              <w:rPr>
                <w:rStyle w:val="Style3"/>
                <w:rFonts w:eastAsia="Batang"/>
                <w:lang w:val="sr-Latn-ME"/>
              </w:rPr>
              <w:t>.</w:t>
            </w:r>
          </w:p>
        </w:tc>
        <w:tc>
          <w:tcPr>
            <w:tcW w:w="4678" w:type="dxa"/>
            <w:vAlign w:val="center"/>
          </w:tcPr>
          <w:p w14:paraId="3715DA51" w14:textId="77777777" w:rsidR="008A0AB9" w:rsidRPr="00AA506F" w:rsidRDefault="00943D5D" w:rsidP="006C5E47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jc w:val="both"/>
              <w:rPr>
                <w:szCs w:val="22"/>
                <w:lang w:val="sr-Latn-ME"/>
              </w:rPr>
            </w:pPr>
            <w:r w:rsidRPr="00AA506F">
              <w:rPr>
                <w:rStyle w:val="Style3"/>
                <w:rFonts w:eastAsia="Batang"/>
                <w:lang w:val="sr-Latn-ME"/>
              </w:rPr>
              <w:t>PESTLE analiza</w:t>
            </w:r>
            <w:r w:rsidR="006E0AFD" w:rsidRPr="00AA506F">
              <w:rPr>
                <w:rStyle w:val="Style3"/>
                <w:rFonts w:eastAsia="Batang"/>
                <w:lang w:val="sr-Latn-ME"/>
              </w:rPr>
              <w:t>, pojam i primjena sa primjerima iz prakse.</w:t>
            </w:r>
          </w:p>
        </w:tc>
      </w:tr>
      <w:tr w:rsidR="00AA506F" w:rsidRPr="00AA506F" w14:paraId="46E326BB" w14:textId="77777777" w:rsidTr="00AA3ADB">
        <w:trPr>
          <w:jc w:val="center"/>
        </w:trPr>
        <w:tc>
          <w:tcPr>
            <w:tcW w:w="4678" w:type="dxa"/>
            <w:vAlign w:val="center"/>
          </w:tcPr>
          <w:p w14:paraId="31A4EBEF" w14:textId="5375150E" w:rsidR="00943D5D" w:rsidRPr="00AA506F" w:rsidRDefault="00943D5D" w:rsidP="006C5E47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jc w:val="both"/>
              <w:rPr>
                <w:szCs w:val="22"/>
                <w:lang w:val="sr-Latn-ME"/>
              </w:rPr>
            </w:pPr>
            <w:r w:rsidRPr="00AA506F">
              <w:rPr>
                <w:rStyle w:val="Style3"/>
                <w:rFonts w:eastAsia="Batang"/>
                <w:lang w:val="sr-Latn-ME"/>
              </w:rPr>
              <w:t>P</w:t>
            </w:r>
            <w:r w:rsidR="001A0F59">
              <w:rPr>
                <w:rStyle w:val="Style3"/>
                <w:rFonts w:eastAsia="Batang"/>
                <w:lang w:val="sr-Latn-ME"/>
              </w:rPr>
              <w:t>rimijeni</w:t>
            </w:r>
            <w:r w:rsidRPr="00AA506F">
              <w:rPr>
                <w:rStyle w:val="Style3"/>
                <w:rFonts w:eastAsia="Batang"/>
                <w:lang w:val="sr-Latn-ME"/>
              </w:rPr>
              <w:t xml:space="preserve"> analizu</w:t>
            </w:r>
            <w:r w:rsidR="007B721D" w:rsidRPr="00AA506F">
              <w:rPr>
                <w:rStyle w:val="Style3"/>
                <w:rFonts w:eastAsia="Batang"/>
                <w:lang w:val="sr-Latn-ME"/>
              </w:rPr>
              <w:t xml:space="preserve"> </w:t>
            </w:r>
            <w:r w:rsidRPr="00AA506F">
              <w:rPr>
                <w:rStyle w:val="Style3"/>
                <w:rFonts w:eastAsia="Batang"/>
                <w:lang w:val="sr-Latn-ME"/>
              </w:rPr>
              <w:t>zainteresovanih strana</w:t>
            </w:r>
            <w:r w:rsidR="007A1CC5" w:rsidRPr="00AA506F">
              <w:rPr>
                <w:rStyle w:val="Style3"/>
                <w:rFonts w:eastAsia="Batang"/>
                <w:lang w:val="sr-Latn-ME"/>
              </w:rPr>
              <w:t xml:space="preserve"> za svoj strateški </w:t>
            </w:r>
            <w:r w:rsidR="00CE64F4" w:rsidRPr="00AA506F">
              <w:rPr>
                <w:rStyle w:val="Style3"/>
                <w:rFonts w:eastAsia="Batang"/>
                <w:lang w:val="sr-Latn-ME"/>
              </w:rPr>
              <w:t>dokument</w:t>
            </w:r>
            <w:r w:rsidR="00BE50FD" w:rsidRPr="00AA506F">
              <w:rPr>
                <w:rStyle w:val="Style3"/>
                <w:rFonts w:eastAsia="Batang"/>
                <w:lang w:val="sr-Latn-ME"/>
              </w:rPr>
              <w:t>, kao i analizu uočenih rodnih nejednakosti.</w:t>
            </w:r>
          </w:p>
        </w:tc>
        <w:tc>
          <w:tcPr>
            <w:tcW w:w="4678" w:type="dxa"/>
            <w:vAlign w:val="center"/>
          </w:tcPr>
          <w:p w14:paraId="1EFC0F49" w14:textId="3B049613" w:rsidR="00943D5D" w:rsidRPr="00AA506F" w:rsidRDefault="00943D5D" w:rsidP="006C5E47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jc w:val="both"/>
              <w:rPr>
                <w:szCs w:val="22"/>
                <w:lang w:val="sr-Latn-ME"/>
              </w:rPr>
            </w:pPr>
            <w:r w:rsidRPr="00AA506F">
              <w:rPr>
                <w:rStyle w:val="Style3"/>
                <w:rFonts w:eastAsia="Batang"/>
                <w:lang w:val="sr-Latn-ME"/>
              </w:rPr>
              <w:t xml:space="preserve">Analiza </w:t>
            </w:r>
            <w:r w:rsidR="006E0AFD" w:rsidRPr="00AA506F">
              <w:rPr>
                <w:rStyle w:val="Style3"/>
                <w:rFonts w:eastAsia="Batang"/>
                <w:lang w:val="sr-Latn-ME"/>
              </w:rPr>
              <w:t>zainteresovanih strana, pojam i primjena sa primjerima iz prakse.</w:t>
            </w:r>
            <w:r w:rsidR="007B721D" w:rsidRPr="00AA506F">
              <w:rPr>
                <w:rStyle w:val="Style3"/>
                <w:rFonts w:eastAsia="Batang"/>
                <w:lang w:val="sr-Latn-ME"/>
              </w:rPr>
              <w:t xml:space="preserve"> Rodna analiza zainteresovanih strana.</w:t>
            </w:r>
          </w:p>
        </w:tc>
      </w:tr>
      <w:tr w:rsidR="00902E5C" w:rsidRPr="00AA506F" w14:paraId="0789D433" w14:textId="77777777" w:rsidTr="00AA3ADB">
        <w:trPr>
          <w:jc w:val="center"/>
        </w:trPr>
        <w:tc>
          <w:tcPr>
            <w:tcW w:w="4678" w:type="dxa"/>
            <w:vAlign w:val="center"/>
          </w:tcPr>
          <w:p w14:paraId="01092B18" w14:textId="542D3D6D" w:rsidR="00902E5C" w:rsidRPr="00AA506F" w:rsidRDefault="00902E5C" w:rsidP="006C5E47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jc w:val="both"/>
              <w:rPr>
                <w:rStyle w:val="Style3"/>
                <w:rFonts w:eastAsia="Batang"/>
                <w:lang w:val="sr-Latn-ME"/>
              </w:rPr>
            </w:pPr>
            <w:r w:rsidRPr="00AA506F">
              <w:rPr>
                <w:rStyle w:val="Style3"/>
                <w:rFonts w:eastAsia="Batang"/>
                <w:lang w:val="sr-Latn-ME"/>
              </w:rPr>
              <w:t>Primijeni drvo problem</w:t>
            </w:r>
            <w:r w:rsidR="00B64669">
              <w:rPr>
                <w:rStyle w:val="Style3"/>
                <w:rFonts w:eastAsia="Batang"/>
                <w:lang w:val="sr-Latn-ME"/>
              </w:rPr>
              <w:t xml:space="preserve">a, uključujući i rodni aspekt, </w:t>
            </w:r>
            <w:r w:rsidRPr="00AA506F">
              <w:rPr>
                <w:rStyle w:val="Style3"/>
                <w:rFonts w:eastAsia="Batang"/>
                <w:lang w:val="sr-Latn-ME"/>
              </w:rPr>
              <w:t xml:space="preserve">za svoj strateški dokument. </w:t>
            </w:r>
          </w:p>
        </w:tc>
        <w:tc>
          <w:tcPr>
            <w:tcW w:w="4678" w:type="dxa"/>
            <w:vAlign w:val="center"/>
          </w:tcPr>
          <w:p w14:paraId="57C6FAA1" w14:textId="1211CFC7" w:rsidR="00902E5C" w:rsidRPr="00AA506F" w:rsidRDefault="00902E5C" w:rsidP="006C5E47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jc w:val="both"/>
              <w:rPr>
                <w:rStyle w:val="Style3"/>
                <w:rFonts w:eastAsia="Batang"/>
                <w:lang w:val="sr-Latn-ME"/>
              </w:rPr>
            </w:pPr>
            <w:r w:rsidRPr="00AA506F">
              <w:rPr>
                <w:rStyle w:val="Style3"/>
                <w:rFonts w:eastAsia="Batang"/>
                <w:lang w:val="sr-Latn-ME"/>
              </w:rPr>
              <w:t xml:space="preserve">Drvo problema: identifikacija glavnih i sporednih problema i njihove uzročno-posljedične veze, uključujući rodni aspekt. </w:t>
            </w:r>
          </w:p>
        </w:tc>
      </w:tr>
      <w:tr w:rsidR="00902E5C" w:rsidRPr="00AA506F" w14:paraId="3F5AB129" w14:textId="77777777" w:rsidTr="00AA3ADB">
        <w:trPr>
          <w:jc w:val="center"/>
        </w:trPr>
        <w:tc>
          <w:tcPr>
            <w:tcW w:w="4678" w:type="dxa"/>
            <w:vAlign w:val="center"/>
          </w:tcPr>
          <w:p w14:paraId="1351AB27" w14:textId="69E39FDE" w:rsidR="00902E5C" w:rsidRPr="00AA506F" w:rsidRDefault="00902E5C" w:rsidP="006C5E47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jc w:val="both"/>
              <w:rPr>
                <w:szCs w:val="22"/>
                <w:lang w:val="sr-Latn-ME"/>
              </w:rPr>
            </w:pPr>
            <w:r w:rsidRPr="00AA506F">
              <w:rPr>
                <w:rStyle w:val="Style3"/>
                <w:rFonts w:eastAsia="Batang"/>
                <w:lang w:val="sr-Latn-ME"/>
              </w:rPr>
              <w:t>P</w:t>
            </w:r>
            <w:r w:rsidR="001A0F59">
              <w:rPr>
                <w:rStyle w:val="Style3"/>
                <w:rFonts w:eastAsia="Batang"/>
                <w:lang w:val="sr-Latn-ME"/>
              </w:rPr>
              <w:t>rimijeni</w:t>
            </w:r>
            <w:r w:rsidRPr="00AA506F">
              <w:rPr>
                <w:rStyle w:val="Style3"/>
                <w:rFonts w:eastAsia="Batang"/>
                <w:lang w:val="sr-Latn-ME"/>
              </w:rPr>
              <w:t xml:space="preserve"> matricu prioritizacije problema, identifikovanih kroz analizu stanja, za svoj strateški dokument. </w:t>
            </w:r>
          </w:p>
        </w:tc>
        <w:tc>
          <w:tcPr>
            <w:tcW w:w="4678" w:type="dxa"/>
            <w:vAlign w:val="center"/>
          </w:tcPr>
          <w:p w14:paraId="3F1FBB21" w14:textId="77777777" w:rsidR="00902E5C" w:rsidRPr="00AA506F" w:rsidRDefault="00902E5C" w:rsidP="006C5E47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jc w:val="both"/>
              <w:rPr>
                <w:szCs w:val="22"/>
                <w:lang w:val="sr-Latn-ME"/>
              </w:rPr>
            </w:pPr>
            <w:r w:rsidRPr="00AA506F">
              <w:rPr>
                <w:rStyle w:val="Style3"/>
                <w:rFonts w:eastAsia="Batang"/>
                <w:lang w:val="sr-Latn-ME"/>
              </w:rPr>
              <w:t>Prioritizacija problema identifikovanih kroz analizu stanja: vrijeme, resursi, prioriteti Vlade i međunarodne obaveze. Primjeri iz prakse.</w:t>
            </w:r>
          </w:p>
        </w:tc>
      </w:tr>
      <w:tr w:rsidR="00902E5C" w:rsidRPr="000D5E1B" w14:paraId="38301796" w14:textId="77777777" w:rsidTr="00AA3ADB">
        <w:trPr>
          <w:jc w:val="center"/>
        </w:trPr>
        <w:tc>
          <w:tcPr>
            <w:tcW w:w="4678" w:type="dxa"/>
            <w:vAlign w:val="center"/>
          </w:tcPr>
          <w:p w14:paraId="154B5960" w14:textId="5F24F31B" w:rsidR="00902E5C" w:rsidRPr="00AA506F" w:rsidRDefault="00746A8E" w:rsidP="006C5E47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jc w:val="both"/>
              <w:rPr>
                <w:szCs w:val="22"/>
                <w:lang w:val="sr-Latn-ME"/>
              </w:rPr>
            </w:pPr>
            <w:r>
              <w:rPr>
                <w:rStyle w:val="Style3"/>
                <w:rFonts w:eastAsia="Batang"/>
                <w:lang w:val="sr-Latn-ME"/>
              </w:rPr>
              <w:t>O</w:t>
            </w:r>
            <w:r w:rsidR="00902E5C" w:rsidRPr="00AA506F">
              <w:rPr>
                <w:rStyle w:val="Style3"/>
                <w:rFonts w:eastAsia="Batang"/>
                <w:lang w:val="sr-Latn-ME"/>
              </w:rPr>
              <w:t>bjasni metode i svrhu strateškog predviđanja, te definisanje misije i vizije iz ugla rodne jednakosti.</w:t>
            </w:r>
          </w:p>
        </w:tc>
        <w:tc>
          <w:tcPr>
            <w:tcW w:w="4678" w:type="dxa"/>
            <w:vAlign w:val="center"/>
          </w:tcPr>
          <w:p w14:paraId="06B0656F" w14:textId="4E383700" w:rsidR="00902E5C" w:rsidRPr="00AA506F" w:rsidRDefault="00902E5C" w:rsidP="006C5E47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jc w:val="both"/>
              <w:rPr>
                <w:szCs w:val="22"/>
                <w:lang w:val="sr-Latn-ME"/>
              </w:rPr>
            </w:pPr>
            <w:r w:rsidRPr="00AA506F">
              <w:rPr>
                <w:rStyle w:val="Style3"/>
                <w:rFonts w:eastAsia="Batang"/>
                <w:lang w:val="sr-Latn-ME"/>
              </w:rPr>
              <w:t>Strateško predviđanje, pojam i metode: skeniranje horizonta, analiza megatrendova, vizioniranje i vraćanje unazad. Važnost primjene kroz primjer iz prakse. Misija i vizija iz rodnog aspekta.</w:t>
            </w:r>
          </w:p>
        </w:tc>
      </w:tr>
      <w:tr w:rsidR="00902E5C" w:rsidRPr="000D5E1B" w14:paraId="44B364DD" w14:textId="77777777" w:rsidTr="00AA3ADB">
        <w:trPr>
          <w:jc w:val="center"/>
        </w:trPr>
        <w:tc>
          <w:tcPr>
            <w:tcW w:w="4678" w:type="dxa"/>
            <w:vAlign w:val="center"/>
          </w:tcPr>
          <w:p w14:paraId="1722C9B8" w14:textId="1B8CC92C" w:rsidR="00902E5C" w:rsidRPr="00AA506F" w:rsidRDefault="00746A8E" w:rsidP="006C5E47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jc w:val="both"/>
              <w:rPr>
                <w:szCs w:val="22"/>
                <w:lang w:val="sr-Latn-ME"/>
              </w:rPr>
            </w:pPr>
            <w:r>
              <w:rPr>
                <w:rStyle w:val="Style3"/>
                <w:rFonts w:eastAsia="Batang"/>
                <w:lang w:val="sr-Latn-ME"/>
              </w:rPr>
              <w:t xml:space="preserve">Poznaje </w:t>
            </w:r>
            <w:r w:rsidR="00902E5C" w:rsidRPr="00AA506F">
              <w:rPr>
                <w:rStyle w:val="Style3"/>
                <w:rFonts w:eastAsia="Batang"/>
                <w:lang w:val="sr-Latn-ME"/>
              </w:rPr>
              <w:t>dobr</w:t>
            </w:r>
            <w:r>
              <w:rPr>
                <w:rStyle w:val="Style3"/>
                <w:rFonts w:eastAsia="Batang"/>
                <w:lang w:val="sr-Latn-ME"/>
              </w:rPr>
              <w:t>e</w:t>
            </w:r>
            <w:r w:rsidR="00902E5C" w:rsidRPr="00AA506F">
              <w:rPr>
                <w:rStyle w:val="Style3"/>
                <w:rFonts w:eastAsia="Batang"/>
                <w:lang w:val="sr-Latn-ME"/>
              </w:rPr>
              <w:t xml:space="preserve"> primjer</w:t>
            </w:r>
            <w:r>
              <w:rPr>
                <w:rStyle w:val="Style3"/>
                <w:rFonts w:eastAsia="Batang"/>
                <w:lang w:val="sr-Latn-ME"/>
              </w:rPr>
              <w:t>e</w:t>
            </w:r>
            <w:r w:rsidR="00902E5C" w:rsidRPr="00AA506F">
              <w:rPr>
                <w:rStyle w:val="Style3"/>
                <w:rFonts w:eastAsia="Batang"/>
                <w:lang w:val="sr-Latn-ME"/>
              </w:rPr>
              <w:t xml:space="preserve"> analize stanja u crnogorskm strateškim dokumentima.</w:t>
            </w:r>
          </w:p>
        </w:tc>
        <w:tc>
          <w:tcPr>
            <w:tcW w:w="4678" w:type="dxa"/>
            <w:vAlign w:val="center"/>
          </w:tcPr>
          <w:p w14:paraId="2CA157D6" w14:textId="77777777" w:rsidR="00902E5C" w:rsidRPr="00AA506F" w:rsidRDefault="00902E5C" w:rsidP="006C5E47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jc w:val="both"/>
              <w:rPr>
                <w:szCs w:val="22"/>
                <w:lang w:val="sr-Latn-ME"/>
              </w:rPr>
            </w:pPr>
            <w:r w:rsidRPr="00AA506F">
              <w:rPr>
                <w:rStyle w:val="Style3"/>
                <w:rFonts w:eastAsia="Batang"/>
                <w:lang w:val="sr-Latn-ME"/>
              </w:rPr>
              <w:t>Analiza stanja – dosadašnja praksa u dokumentima crnogorskog strateškog okvira.</w:t>
            </w:r>
          </w:p>
        </w:tc>
      </w:tr>
      <w:tr w:rsidR="00902E5C" w:rsidRPr="000D5E1B" w14:paraId="456DFFCF" w14:textId="77777777" w:rsidTr="00AA3ADB">
        <w:trPr>
          <w:jc w:val="center"/>
        </w:trPr>
        <w:tc>
          <w:tcPr>
            <w:tcW w:w="4678" w:type="dxa"/>
            <w:vAlign w:val="center"/>
          </w:tcPr>
          <w:p w14:paraId="33F95EF0" w14:textId="39A18DDA" w:rsidR="00902E5C" w:rsidRPr="00AA506F" w:rsidRDefault="00746A8E" w:rsidP="006C5E47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jc w:val="both"/>
              <w:rPr>
                <w:szCs w:val="22"/>
                <w:lang w:val="sr-Latn-ME"/>
              </w:rPr>
            </w:pPr>
            <w:r>
              <w:rPr>
                <w:rStyle w:val="Style3"/>
                <w:rFonts w:eastAsia="Batang"/>
                <w:lang w:val="sr-Latn-ME"/>
              </w:rPr>
              <w:t>O</w:t>
            </w:r>
            <w:r w:rsidR="00F034DE">
              <w:rPr>
                <w:rStyle w:val="Style3"/>
                <w:rFonts w:eastAsia="Batang"/>
                <w:lang w:val="sr-Latn-ME"/>
              </w:rPr>
              <w:t>cijeni</w:t>
            </w:r>
            <w:r w:rsidR="00902E5C" w:rsidRPr="00AA506F">
              <w:rPr>
                <w:rStyle w:val="Style3"/>
                <w:rFonts w:eastAsia="Batang"/>
                <w:lang w:val="sr-Latn-ME"/>
              </w:rPr>
              <w:t xml:space="preserve"> kvalitet urađene analize i rodne analize stanja i prob</w:t>
            </w:r>
            <w:r w:rsidR="006A4EB6">
              <w:rPr>
                <w:rStyle w:val="Style3"/>
                <w:rFonts w:eastAsia="Batang"/>
                <w:lang w:val="sr-Latn-ME"/>
              </w:rPr>
              <w:t>lema za svoj strateški dokument</w:t>
            </w:r>
            <w:r>
              <w:rPr>
                <w:rStyle w:val="Style3"/>
                <w:rFonts w:eastAsia="Batang"/>
                <w:lang w:val="sr-Latn-ME"/>
              </w:rPr>
              <w:t>, pomoću Vodiča</w:t>
            </w:r>
            <w:r w:rsidR="006A4EB6">
              <w:rPr>
                <w:rStyle w:val="Style3"/>
                <w:rFonts w:eastAsia="Batang"/>
                <w:lang w:val="sr-Latn-ME"/>
              </w:rPr>
              <w:t>.</w:t>
            </w:r>
          </w:p>
        </w:tc>
        <w:tc>
          <w:tcPr>
            <w:tcW w:w="4678" w:type="dxa"/>
            <w:vAlign w:val="center"/>
          </w:tcPr>
          <w:p w14:paraId="00BBF336" w14:textId="48728663" w:rsidR="00902E5C" w:rsidRPr="00AA506F" w:rsidRDefault="00902E5C" w:rsidP="006C5E47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jc w:val="both"/>
              <w:rPr>
                <w:szCs w:val="22"/>
                <w:lang w:val="sr-Latn-ME"/>
              </w:rPr>
            </w:pPr>
            <w:r w:rsidRPr="00AA506F">
              <w:rPr>
                <w:rStyle w:val="Style3"/>
                <w:rFonts w:eastAsia="Batang"/>
                <w:lang w:val="sr-Latn-ME"/>
              </w:rPr>
              <w:t xml:space="preserve">Vodič za kvalitetnu analizu stanja i problema, uključujući i rodni aspekt, odnosno jasno definisane rodne </w:t>
            </w:r>
            <w:r w:rsidR="002C164C">
              <w:rPr>
                <w:rStyle w:val="Style3"/>
                <w:rFonts w:eastAsia="Batang"/>
                <w:lang w:val="sr-Latn-ME"/>
              </w:rPr>
              <w:t>probleme, prep</w:t>
            </w:r>
            <w:r w:rsidRPr="00AA506F">
              <w:rPr>
                <w:rStyle w:val="Style3"/>
                <w:rFonts w:eastAsia="Batang"/>
                <w:lang w:val="sr-Latn-ME"/>
              </w:rPr>
              <w:t>reke, nejednakosti i rizike.</w:t>
            </w:r>
          </w:p>
        </w:tc>
      </w:tr>
    </w:tbl>
    <w:p w14:paraId="27FB93F3" w14:textId="77777777" w:rsidR="008A0AB9" w:rsidRPr="000D5E1B" w:rsidRDefault="008A0AB9">
      <w:pPr>
        <w:spacing w:after="160" w:line="259" w:lineRule="auto"/>
        <w:rPr>
          <w:rFonts w:cs="Arial"/>
          <w:b/>
          <w:szCs w:val="22"/>
          <w:lang w:val="sr-Latn-ME"/>
        </w:rPr>
      </w:pPr>
    </w:p>
    <w:p w14:paraId="796797DB" w14:textId="77777777" w:rsidR="008A0AB9" w:rsidRPr="00AA506F" w:rsidRDefault="008A0AB9" w:rsidP="008A0AB9">
      <w:pPr>
        <w:pStyle w:val="Heading2"/>
        <w:spacing w:before="240" w:after="240"/>
        <w:rPr>
          <w:rFonts w:cs="Trebuchet MS"/>
          <w:szCs w:val="22"/>
          <w:lang w:val="sr-Latn-CS"/>
        </w:rPr>
      </w:pPr>
      <w:bookmarkStart w:id="11" w:name="_Toc116299871"/>
      <w:r w:rsidRPr="00AA506F">
        <w:rPr>
          <w:rFonts w:cs="Trebuchet MS"/>
          <w:szCs w:val="22"/>
          <w:lang w:val="sr-Latn-CS"/>
        </w:rPr>
        <w:t xml:space="preserve">3.3. </w:t>
      </w:r>
      <w:r w:rsidR="004C130D" w:rsidRPr="00AA506F">
        <w:rPr>
          <w:rFonts w:eastAsia="Cambria"/>
          <w:szCs w:val="22"/>
        </w:rPr>
        <w:t>Postavljanje ciljeva i identifikacija indikatora učinka za mjerenje napretka</w:t>
      </w:r>
      <w:bookmarkEnd w:id="11"/>
      <w:r w:rsidR="004C130D" w:rsidRPr="00AA506F">
        <w:rPr>
          <w:rFonts w:eastAsia="Cambria"/>
          <w:szCs w:val="22"/>
        </w:rPr>
        <w:t xml:space="preserve"> </w:t>
      </w:r>
    </w:p>
    <w:p w14:paraId="1639B0CF" w14:textId="77777777" w:rsidR="008A0AB9" w:rsidRPr="00AA506F" w:rsidRDefault="008A0AB9" w:rsidP="008A0AB9">
      <w:pPr>
        <w:spacing w:before="240" w:after="120"/>
        <w:rPr>
          <w:rFonts w:cs="Trebuchet MS"/>
          <w:b/>
          <w:bCs/>
          <w:szCs w:val="22"/>
          <w:lang w:val="sr-Latn-CS"/>
        </w:rPr>
      </w:pPr>
      <w:r w:rsidRPr="00AA506F">
        <w:rPr>
          <w:rFonts w:cs="Trebuchet MS"/>
          <w:b/>
          <w:bCs/>
          <w:szCs w:val="22"/>
          <w:lang w:val="sr-Latn-CS"/>
        </w:rPr>
        <w:t xml:space="preserve">Broj časova:  </w:t>
      </w:r>
      <w:r w:rsidR="00A1062A" w:rsidRPr="00AA506F">
        <w:rPr>
          <w:rFonts w:cs="Trebuchet MS"/>
          <w:b/>
          <w:bCs/>
          <w:szCs w:val="22"/>
          <w:lang w:val="sr-Latn-CS"/>
        </w:rPr>
        <w:t>24</w:t>
      </w:r>
    </w:p>
    <w:tbl>
      <w:tblPr>
        <w:tblStyle w:val="TableGrid1"/>
        <w:tblW w:w="9356" w:type="dxa"/>
        <w:jc w:val="center"/>
        <w:tblBorders>
          <w:top w:val="single" w:sz="4" w:space="0" w:color="2E74B5" w:themeColor="accent1" w:themeShade="BF"/>
          <w:left w:val="none" w:sz="0" w:space="0" w:color="auto"/>
          <w:bottom w:val="single" w:sz="4" w:space="0" w:color="2E74B5" w:themeColor="accent1" w:themeShade="BF"/>
          <w:right w:val="none" w:sz="0" w:space="0" w:color="auto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302"/>
        <w:gridCol w:w="3302"/>
        <w:gridCol w:w="2752"/>
      </w:tblGrid>
      <w:tr w:rsidR="00AA506F" w:rsidRPr="00AA506F" w14:paraId="7D5E483F" w14:textId="77777777" w:rsidTr="00AA3ADB">
        <w:trPr>
          <w:jc w:val="center"/>
        </w:trPr>
        <w:tc>
          <w:tcPr>
            <w:tcW w:w="6604" w:type="dxa"/>
            <w:gridSpan w:val="2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</w:tcBorders>
            <w:shd w:val="clear" w:color="auto" w:fill="F2F2F2" w:themeFill="background1" w:themeFillShade="F2"/>
          </w:tcPr>
          <w:sdt>
            <w:sdtPr>
              <w:rPr>
                <w:rFonts w:cs="Arial"/>
                <w:b/>
                <w:bCs/>
                <w:szCs w:val="22"/>
                <w:lang w:val="sr-Latn-ME"/>
              </w:rPr>
              <w:id w:val="-1022559883"/>
              <w:placeholder>
                <w:docPart w:val="CDC7755ADE284CE8882F3196A25757E5"/>
              </w:placeholder>
            </w:sdtPr>
            <w:sdtContent>
              <w:p w14:paraId="3E40BF9A" w14:textId="77777777" w:rsidR="008A0AB9" w:rsidRPr="00AA506F" w:rsidRDefault="008A0AB9" w:rsidP="00AA3ADB">
                <w:pPr>
                  <w:spacing w:before="120" w:after="120"/>
                  <w:jc w:val="center"/>
                  <w:rPr>
                    <w:rFonts w:cs="Arial"/>
                    <w:b/>
                    <w:bCs/>
                    <w:szCs w:val="22"/>
                    <w:lang w:val="sr-Latn-ME"/>
                  </w:rPr>
                </w:pPr>
                <w:r w:rsidRPr="00AA506F">
                  <w:rPr>
                    <w:rFonts w:cs="Arial"/>
                    <w:b/>
                    <w:bCs/>
                    <w:szCs w:val="22"/>
                    <w:lang w:val="sr-Latn-ME"/>
                  </w:rPr>
                  <w:t>Oblici nastave</w:t>
                </w:r>
              </w:p>
            </w:sdtContent>
          </w:sdt>
        </w:tc>
        <w:tc>
          <w:tcPr>
            <w:tcW w:w="2752" w:type="dxa"/>
            <w:vMerge w:val="restar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F2F2F2" w:themeFill="background1" w:themeFillShade="F2"/>
            <w:vAlign w:val="center"/>
          </w:tcPr>
          <w:sdt>
            <w:sdtPr>
              <w:rPr>
                <w:rFonts w:cs="Arial"/>
                <w:b/>
                <w:bCs/>
                <w:szCs w:val="22"/>
                <w:lang w:val="sr-Latn-ME"/>
              </w:rPr>
              <w:id w:val="1524741665"/>
              <w:placeholder>
                <w:docPart w:val="472B4DEA6B164AC6A1903241E8D79C30"/>
              </w:placeholder>
            </w:sdtPr>
            <w:sdtContent>
              <w:p w14:paraId="55035EF2" w14:textId="77777777" w:rsidR="008A0AB9" w:rsidRPr="00AA506F" w:rsidRDefault="008A0AB9" w:rsidP="00AA3ADB">
                <w:pPr>
                  <w:spacing w:before="40" w:after="40"/>
                  <w:jc w:val="center"/>
                  <w:rPr>
                    <w:rFonts w:ascii="Calibri" w:eastAsia="Calibri" w:hAnsi="Calibri"/>
                    <w:szCs w:val="22"/>
                    <w:lang w:val="sr-Latn-ME"/>
                  </w:rPr>
                </w:pPr>
                <w:r w:rsidRPr="00AA506F">
                  <w:rPr>
                    <w:rFonts w:cs="Arial"/>
                    <w:b/>
                    <w:bCs/>
                    <w:szCs w:val="22"/>
                    <w:lang w:val="sr-Latn-ME"/>
                  </w:rPr>
                  <w:t>Ukupno</w:t>
                </w:r>
              </w:p>
            </w:sdtContent>
          </w:sdt>
        </w:tc>
      </w:tr>
      <w:tr w:rsidR="00AA506F" w:rsidRPr="00AA506F" w14:paraId="426B942F" w14:textId="77777777" w:rsidTr="00AA3ADB">
        <w:trPr>
          <w:jc w:val="center"/>
        </w:trPr>
        <w:tc>
          <w:tcPr>
            <w:tcW w:w="3302" w:type="dxa"/>
            <w:tcBorders>
              <w:bottom w:val="single" w:sz="18" w:space="0" w:color="2E74B5" w:themeColor="accent1" w:themeShade="BF"/>
            </w:tcBorders>
            <w:shd w:val="clear" w:color="auto" w:fill="F2F2F2" w:themeFill="background1" w:themeFillShade="F2"/>
            <w:vAlign w:val="center"/>
          </w:tcPr>
          <w:sdt>
            <w:sdtPr>
              <w:rPr>
                <w:rFonts w:cs="Arial"/>
                <w:b/>
                <w:bCs/>
                <w:szCs w:val="22"/>
                <w:lang w:val="sr-Latn-ME"/>
              </w:rPr>
              <w:id w:val="1862314477"/>
              <w:placeholder>
                <w:docPart w:val="AFD409533C3C4C29B5458FF9EDFA338D"/>
              </w:placeholder>
            </w:sdtPr>
            <w:sdtContent>
              <w:p w14:paraId="25068D07" w14:textId="77777777" w:rsidR="008A0AB9" w:rsidRPr="00AA506F" w:rsidRDefault="008A0AB9" w:rsidP="00AA3ADB">
                <w:pPr>
                  <w:spacing w:before="40" w:after="40"/>
                  <w:jc w:val="center"/>
                  <w:rPr>
                    <w:rFonts w:cs="Arial"/>
                    <w:b/>
                    <w:bCs/>
                    <w:szCs w:val="22"/>
                    <w:lang w:val="sr-Latn-ME"/>
                  </w:rPr>
                </w:pPr>
                <w:r w:rsidRPr="00AA506F">
                  <w:rPr>
                    <w:rFonts w:cs="Arial"/>
                    <w:b/>
                    <w:bCs/>
                    <w:szCs w:val="22"/>
                    <w:lang w:val="sr-Latn-ME"/>
                  </w:rPr>
                  <w:t>Teorijska nastava</w:t>
                </w:r>
              </w:p>
            </w:sdtContent>
          </w:sdt>
        </w:tc>
        <w:tc>
          <w:tcPr>
            <w:tcW w:w="3302" w:type="dxa"/>
            <w:tcBorders>
              <w:bottom w:val="single" w:sz="18" w:space="0" w:color="2E74B5" w:themeColor="accent1" w:themeShade="BF"/>
            </w:tcBorders>
            <w:shd w:val="clear" w:color="auto" w:fill="F2F2F2" w:themeFill="background1" w:themeFillShade="F2"/>
            <w:vAlign w:val="center"/>
          </w:tcPr>
          <w:sdt>
            <w:sdtPr>
              <w:rPr>
                <w:rFonts w:cs="Arial"/>
                <w:b/>
                <w:bCs/>
                <w:szCs w:val="22"/>
                <w:lang w:val="sr-Latn-ME"/>
              </w:rPr>
              <w:id w:val="1585194122"/>
              <w:placeholder>
                <w:docPart w:val="AFD409533C3C4C29B5458FF9EDFA338D"/>
              </w:placeholder>
            </w:sdtPr>
            <w:sdtContent>
              <w:p w14:paraId="075D0E01" w14:textId="77777777" w:rsidR="008A0AB9" w:rsidRPr="00AA506F" w:rsidRDefault="008A0AB9" w:rsidP="00AA3ADB">
                <w:pPr>
                  <w:spacing w:before="40" w:after="40"/>
                  <w:jc w:val="center"/>
                  <w:rPr>
                    <w:rFonts w:cs="Arial"/>
                    <w:b/>
                    <w:bCs/>
                    <w:szCs w:val="22"/>
                    <w:lang w:val="sr-Latn-ME"/>
                  </w:rPr>
                </w:pPr>
                <w:r w:rsidRPr="00AA506F">
                  <w:rPr>
                    <w:rFonts w:cs="Arial"/>
                    <w:b/>
                    <w:bCs/>
                    <w:szCs w:val="22"/>
                    <w:lang w:val="sr-Latn-ME"/>
                  </w:rPr>
                  <w:t>Praktična nastava</w:t>
                </w:r>
              </w:p>
            </w:sdtContent>
          </w:sdt>
        </w:tc>
        <w:tc>
          <w:tcPr>
            <w:tcW w:w="2752" w:type="dxa"/>
            <w:vMerge/>
            <w:tcBorders>
              <w:bottom w:val="single" w:sz="18" w:space="0" w:color="2E74B5" w:themeColor="accent1" w:themeShade="BF"/>
            </w:tcBorders>
            <w:shd w:val="clear" w:color="auto" w:fill="F2F2F2" w:themeFill="background1" w:themeFillShade="F2"/>
            <w:vAlign w:val="center"/>
          </w:tcPr>
          <w:p w14:paraId="17EEE248" w14:textId="77777777" w:rsidR="008A0AB9" w:rsidRPr="00AA506F" w:rsidRDefault="008A0AB9" w:rsidP="00AA3ADB">
            <w:pPr>
              <w:spacing w:before="40" w:after="40"/>
              <w:jc w:val="center"/>
              <w:rPr>
                <w:rFonts w:cs="Arial"/>
                <w:b/>
                <w:bCs/>
                <w:szCs w:val="22"/>
                <w:lang w:val="sr-Latn-ME"/>
              </w:rPr>
            </w:pPr>
          </w:p>
        </w:tc>
      </w:tr>
      <w:tr w:rsidR="00AA506F" w:rsidRPr="00AA506F" w14:paraId="688694FB" w14:textId="77777777" w:rsidTr="00AA3ADB">
        <w:trPr>
          <w:jc w:val="center"/>
        </w:trPr>
        <w:tc>
          <w:tcPr>
            <w:tcW w:w="3302" w:type="dxa"/>
            <w:tcBorders>
              <w:top w:val="single" w:sz="18" w:space="0" w:color="2E74B5" w:themeColor="accent1" w:themeShade="BF"/>
            </w:tcBorders>
            <w:vAlign w:val="center"/>
          </w:tcPr>
          <w:p w14:paraId="3420B979" w14:textId="77777777" w:rsidR="008A0AB9" w:rsidRPr="00AA506F" w:rsidRDefault="00511176" w:rsidP="00511176">
            <w:pPr>
              <w:spacing w:before="40" w:after="40"/>
              <w:jc w:val="center"/>
              <w:rPr>
                <w:rFonts w:cs="Arial"/>
                <w:b/>
                <w:bCs/>
                <w:szCs w:val="22"/>
                <w:lang w:val="en-US"/>
              </w:rPr>
            </w:pPr>
            <w:r w:rsidRPr="00AA506F">
              <w:rPr>
                <w:rFonts w:eastAsia="Calibri"/>
                <w:szCs w:val="22"/>
                <w:lang w:val="en-US"/>
              </w:rPr>
              <w:t>6</w:t>
            </w:r>
          </w:p>
        </w:tc>
        <w:tc>
          <w:tcPr>
            <w:tcW w:w="3302" w:type="dxa"/>
            <w:tcBorders>
              <w:top w:val="single" w:sz="18" w:space="0" w:color="2E74B5" w:themeColor="accent1" w:themeShade="BF"/>
            </w:tcBorders>
            <w:vAlign w:val="center"/>
          </w:tcPr>
          <w:p w14:paraId="66782E19" w14:textId="77777777" w:rsidR="008A0AB9" w:rsidRPr="00AA506F" w:rsidRDefault="00511176" w:rsidP="00511176">
            <w:pPr>
              <w:spacing w:before="120" w:after="120"/>
              <w:jc w:val="center"/>
              <w:rPr>
                <w:rFonts w:eastAsia="Calibri"/>
                <w:b/>
                <w:szCs w:val="22"/>
                <w:lang w:val="en-US"/>
              </w:rPr>
            </w:pPr>
            <w:r w:rsidRPr="00AA506F">
              <w:rPr>
                <w:rFonts w:eastAsia="Calibri"/>
                <w:szCs w:val="22"/>
                <w:lang w:val="en-US"/>
              </w:rPr>
              <w:t>18</w:t>
            </w:r>
          </w:p>
        </w:tc>
        <w:tc>
          <w:tcPr>
            <w:tcW w:w="2752" w:type="dxa"/>
            <w:tcBorders>
              <w:top w:val="single" w:sz="18" w:space="0" w:color="2E74B5" w:themeColor="accent1" w:themeShade="BF"/>
            </w:tcBorders>
            <w:vAlign w:val="center"/>
          </w:tcPr>
          <w:p w14:paraId="2B8D5870" w14:textId="77777777" w:rsidR="008A0AB9" w:rsidRPr="00AA506F" w:rsidRDefault="00511176" w:rsidP="00511176">
            <w:pPr>
              <w:spacing w:before="120" w:after="120"/>
              <w:jc w:val="center"/>
              <w:rPr>
                <w:rFonts w:eastAsia="Calibri"/>
                <w:b/>
                <w:szCs w:val="22"/>
                <w:lang w:val="en-US"/>
              </w:rPr>
            </w:pPr>
            <w:r w:rsidRPr="00AA506F">
              <w:rPr>
                <w:rFonts w:eastAsia="Calibri"/>
                <w:b/>
                <w:szCs w:val="22"/>
                <w:lang w:val="en-US"/>
              </w:rPr>
              <w:t>24</w:t>
            </w:r>
          </w:p>
        </w:tc>
      </w:tr>
    </w:tbl>
    <w:p w14:paraId="0E0E484A" w14:textId="4F71D891" w:rsidR="008A0AB9" w:rsidRPr="00AA506F" w:rsidRDefault="008A0AB9" w:rsidP="008A0AB9">
      <w:pPr>
        <w:spacing w:before="240" w:after="120"/>
        <w:jc w:val="both"/>
        <w:rPr>
          <w:rFonts w:cs="Trebuchet MS"/>
          <w:b/>
          <w:bCs/>
          <w:szCs w:val="22"/>
          <w:lang w:val="sr-Latn-CS"/>
        </w:rPr>
      </w:pPr>
      <w:r w:rsidRPr="00AA506F">
        <w:rPr>
          <w:rFonts w:cs="Trebuchet MS"/>
          <w:b/>
          <w:bCs/>
          <w:szCs w:val="22"/>
          <w:lang w:val="sr-Latn-CS"/>
        </w:rPr>
        <w:lastRenderedPageBreak/>
        <w:t xml:space="preserve">Cilj jednice učenja: </w:t>
      </w:r>
    </w:p>
    <w:p w14:paraId="5EC6E201" w14:textId="0D86EA3A" w:rsidR="00DB4444" w:rsidRPr="00D47FDE" w:rsidRDefault="00E86793" w:rsidP="006C5E47">
      <w:pPr>
        <w:numPr>
          <w:ilvl w:val="0"/>
          <w:numId w:val="2"/>
        </w:numPr>
        <w:tabs>
          <w:tab w:val="num" w:pos="173"/>
        </w:tabs>
        <w:spacing w:before="120" w:after="120"/>
        <w:ind w:left="173" w:hanging="173"/>
        <w:jc w:val="both"/>
        <w:rPr>
          <w:rStyle w:val="Style3"/>
          <w:rFonts w:eastAsia="Batang"/>
          <w:lang w:val="sr-Latn-ME"/>
        </w:rPr>
      </w:pPr>
      <w:r w:rsidRPr="00DB4444">
        <w:rPr>
          <w:rStyle w:val="Style3"/>
          <w:rFonts w:eastAsia="Batang"/>
          <w:lang w:val="sr-Latn-ME"/>
        </w:rPr>
        <w:t>Osposobljavanje polaznika</w:t>
      </w:r>
      <w:r w:rsidR="001A76AA" w:rsidRPr="00DB4444">
        <w:rPr>
          <w:rStyle w:val="Style3"/>
          <w:rFonts w:eastAsia="Batang"/>
          <w:lang w:val="sr-Latn-ME"/>
        </w:rPr>
        <w:t>/ca</w:t>
      </w:r>
      <w:r w:rsidRPr="00DB4444">
        <w:rPr>
          <w:rStyle w:val="Style3"/>
          <w:rFonts w:eastAsia="Batang"/>
          <w:lang w:val="sr-Latn-ME"/>
        </w:rPr>
        <w:t xml:space="preserve"> za postavljanje strateških i operativnih ciljeva u </w:t>
      </w:r>
      <w:r w:rsidR="00DB4444" w:rsidRPr="00D47FDE">
        <w:rPr>
          <w:rStyle w:val="Style3"/>
          <w:rFonts w:eastAsia="Batang"/>
          <w:lang w:val="sr-Latn-ME"/>
        </w:rPr>
        <w:t>odnosu na identifikovane probleme u okviru analize stanja, kao i za definisanje pratećih indikatora uspjeha sa pripadajućim vrijednostima, uz obavezan rodni aspekt.</w:t>
      </w:r>
    </w:p>
    <w:p w14:paraId="54F7EFF6" w14:textId="4B61F76D" w:rsidR="008A0AB9" w:rsidRPr="00AA506F" w:rsidRDefault="005913E5" w:rsidP="008A0AB9">
      <w:pPr>
        <w:spacing w:before="120" w:after="120"/>
        <w:jc w:val="both"/>
        <w:rPr>
          <w:rFonts w:cs="Trebuchet MS"/>
          <w:b/>
          <w:bCs/>
          <w:szCs w:val="22"/>
          <w:lang w:val="sr-Latn-ME"/>
        </w:rPr>
      </w:pPr>
      <w:r w:rsidRPr="00AA506F">
        <w:rPr>
          <w:rStyle w:val="Style3"/>
          <w:rFonts w:eastAsia="Batang"/>
          <w:lang w:val="sr-Latn-ME"/>
        </w:rPr>
        <w:t xml:space="preserve">. </w:t>
      </w:r>
    </w:p>
    <w:p w14:paraId="46BD893B" w14:textId="77777777" w:rsidR="008A0AB9" w:rsidRPr="00AA506F" w:rsidRDefault="008A0AB9" w:rsidP="008A0AB9">
      <w:pPr>
        <w:spacing w:before="240" w:after="120"/>
        <w:rPr>
          <w:b/>
          <w:szCs w:val="22"/>
          <w:lang w:val="sr-Latn-ME"/>
        </w:rPr>
      </w:pPr>
      <w:r w:rsidRPr="00AA506F">
        <w:rPr>
          <w:b/>
          <w:szCs w:val="22"/>
          <w:lang w:val="sr-Latn-ME"/>
        </w:rPr>
        <w:t>Ishodi učenja:</w:t>
      </w:r>
    </w:p>
    <w:tbl>
      <w:tblPr>
        <w:tblStyle w:val="TableGrid"/>
        <w:tblW w:w="9356" w:type="dxa"/>
        <w:jc w:val="center"/>
        <w:tblBorders>
          <w:top w:val="single" w:sz="4" w:space="0" w:color="2E74B5" w:themeColor="accent1" w:themeShade="BF"/>
          <w:left w:val="none" w:sz="0" w:space="0" w:color="auto"/>
          <w:bottom w:val="single" w:sz="4" w:space="0" w:color="2E74B5" w:themeColor="accent1" w:themeShade="BF"/>
          <w:right w:val="none" w:sz="0" w:space="0" w:color="auto"/>
          <w:insideH w:val="single" w:sz="4" w:space="0" w:color="2E74B5" w:themeColor="accent1" w:themeShade="BF"/>
          <w:insideV w:val="single" w:sz="4" w:space="0" w:color="2E74B5" w:themeColor="accent1" w:themeShade="BF"/>
        </w:tblBorders>
        <w:tblLook w:val="04A0" w:firstRow="1" w:lastRow="0" w:firstColumn="1" w:lastColumn="0" w:noHBand="0" w:noVBand="1"/>
      </w:tblPr>
      <w:tblGrid>
        <w:gridCol w:w="4678"/>
        <w:gridCol w:w="4678"/>
      </w:tblGrid>
      <w:tr w:rsidR="00AA506F" w:rsidRPr="00AA506F" w14:paraId="06A94401" w14:textId="77777777" w:rsidTr="00AA3ADB">
        <w:trPr>
          <w:tblHeader/>
          <w:jc w:val="center"/>
        </w:trPr>
        <w:tc>
          <w:tcPr>
            <w:tcW w:w="4678" w:type="dxa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F2F2F2" w:themeFill="background1" w:themeFillShade="F2"/>
            <w:vAlign w:val="center"/>
          </w:tcPr>
          <w:p w14:paraId="7046869B" w14:textId="77777777" w:rsidR="008A0AB9" w:rsidRPr="00AA506F" w:rsidRDefault="008A0AB9" w:rsidP="00AA3ADB">
            <w:pPr>
              <w:spacing w:before="120" w:after="120"/>
              <w:jc w:val="center"/>
              <w:rPr>
                <w:b/>
                <w:szCs w:val="22"/>
                <w:lang w:val="sr-Latn-ME"/>
              </w:rPr>
            </w:pPr>
            <w:r w:rsidRPr="00AA506F">
              <w:rPr>
                <w:b/>
                <w:szCs w:val="22"/>
                <w:lang w:val="sr-Latn-ME"/>
              </w:rPr>
              <w:t>Ishodi učenja</w:t>
            </w:r>
          </w:p>
        </w:tc>
        <w:tc>
          <w:tcPr>
            <w:tcW w:w="4678" w:type="dxa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F2F2F2" w:themeFill="background1" w:themeFillShade="F2"/>
            <w:vAlign w:val="center"/>
          </w:tcPr>
          <w:p w14:paraId="5CA6D0E8" w14:textId="77777777" w:rsidR="008A0AB9" w:rsidRPr="00AA506F" w:rsidRDefault="008A0AB9" w:rsidP="00AA3ADB">
            <w:pPr>
              <w:spacing w:before="120" w:after="120"/>
              <w:jc w:val="center"/>
              <w:rPr>
                <w:b/>
                <w:szCs w:val="22"/>
                <w:lang w:val="sr-Latn-ME"/>
              </w:rPr>
            </w:pPr>
            <w:r w:rsidRPr="00AA506F">
              <w:rPr>
                <w:b/>
                <w:szCs w:val="22"/>
                <w:lang w:val="sr-Latn-ME"/>
              </w:rPr>
              <w:t>Sadržaj/Tema</w:t>
            </w:r>
          </w:p>
        </w:tc>
      </w:tr>
      <w:tr w:rsidR="00AA506F" w:rsidRPr="000D5E1B" w14:paraId="5E1BD569" w14:textId="77777777" w:rsidTr="00AA3ADB">
        <w:trPr>
          <w:jc w:val="center"/>
        </w:trPr>
        <w:tc>
          <w:tcPr>
            <w:tcW w:w="4678" w:type="dxa"/>
            <w:tcBorders>
              <w:top w:val="single" w:sz="18" w:space="0" w:color="2E74B5" w:themeColor="accent1" w:themeShade="BF"/>
            </w:tcBorders>
            <w:vAlign w:val="center"/>
          </w:tcPr>
          <w:p w14:paraId="26A2872C" w14:textId="2D9D9F51" w:rsidR="008A0AB9" w:rsidRPr="005C5661" w:rsidRDefault="00746A8E" w:rsidP="005C566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jc w:val="both"/>
              <w:rPr>
                <w:lang w:val="sr-Latn-CS"/>
              </w:rPr>
            </w:pPr>
            <w:r>
              <w:rPr>
                <w:rStyle w:val="Style3"/>
                <w:rFonts w:eastAsia="Batang"/>
                <w:lang w:val="sr-Latn-ME"/>
              </w:rPr>
              <w:t xml:space="preserve">Navede </w:t>
            </w:r>
            <w:r w:rsidR="00D04522" w:rsidRPr="00365DBD">
              <w:rPr>
                <w:rStyle w:val="Style3"/>
                <w:rFonts w:eastAsia="Batang"/>
                <w:lang w:val="sr-Latn-ME"/>
              </w:rPr>
              <w:t>definiciju i razliku između strateških i operativnih ciljeva</w:t>
            </w:r>
            <w:r w:rsidR="00BE50FD" w:rsidRPr="00365DBD">
              <w:rPr>
                <w:rStyle w:val="Style3"/>
                <w:rFonts w:eastAsia="Batang"/>
                <w:lang w:val="sr-Latn-ME"/>
              </w:rPr>
              <w:t xml:space="preserve"> i </w:t>
            </w:r>
            <w:r w:rsidR="005C5661" w:rsidRPr="00365DBD">
              <w:rPr>
                <w:rStyle w:val="Style3"/>
                <w:rFonts w:eastAsia="Batang"/>
                <w:lang w:val="sr-Latn-ME"/>
              </w:rPr>
              <w:t xml:space="preserve">razumije </w:t>
            </w:r>
            <w:r w:rsidR="00BE50FD" w:rsidRPr="00365DBD">
              <w:rPr>
                <w:rStyle w:val="Style3"/>
                <w:rFonts w:eastAsia="Batang"/>
                <w:lang w:val="sr-Latn-ME"/>
              </w:rPr>
              <w:t>njihovu rodnu dimenziju</w:t>
            </w:r>
            <w:r w:rsidR="005C5661" w:rsidRPr="005C5661">
              <w:rPr>
                <w:rStyle w:val="Style3"/>
                <w:rFonts w:eastAsia="Batang"/>
              </w:rPr>
              <w:t>.</w:t>
            </w:r>
            <w:r w:rsidR="005C5661" w:rsidRPr="005C5661">
              <w:rPr>
                <w:lang w:val="sr-Latn-CS"/>
              </w:rPr>
              <w:t xml:space="preserve"> </w:t>
            </w:r>
          </w:p>
        </w:tc>
        <w:tc>
          <w:tcPr>
            <w:tcW w:w="4678" w:type="dxa"/>
            <w:tcBorders>
              <w:top w:val="single" w:sz="18" w:space="0" w:color="2E74B5" w:themeColor="accent1" w:themeShade="BF"/>
            </w:tcBorders>
            <w:vAlign w:val="center"/>
          </w:tcPr>
          <w:p w14:paraId="44286E4A" w14:textId="626B9B07" w:rsidR="008A0AB9" w:rsidRPr="00AA506F" w:rsidRDefault="00D04522" w:rsidP="006C5E47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jc w:val="both"/>
              <w:rPr>
                <w:szCs w:val="22"/>
                <w:lang w:val="sr-Latn-ME"/>
              </w:rPr>
            </w:pPr>
            <w:r w:rsidRPr="00AA506F">
              <w:rPr>
                <w:rStyle w:val="Style3"/>
                <w:rFonts w:eastAsia="Batang"/>
                <w:lang w:val="sr-Latn-ME"/>
              </w:rPr>
              <w:t xml:space="preserve">Strateški i operativni ciljevi: pojam i veza sa problemima. </w:t>
            </w:r>
            <w:r w:rsidR="007B721D" w:rsidRPr="00AA506F">
              <w:rPr>
                <w:rStyle w:val="Style3"/>
                <w:rFonts w:eastAsia="Batang"/>
                <w:lang w:val="sr-Latn-ME"/>
              </w:rPr>
              <w:t>Rodna analiza</w:t>
            </w:r>
            <w:r w:rsidR="00E54DB3" w:rsidRPr="00AA506F">
              <w:rPr>
                <w:rStyle w:val="Style3"/>
                <w:rFonts w:eastAsia="Batang"/>
                <w:lang w:val="sr-Latn-ME"/>
              </w:rPr>
              <w:t xml:space="preserve"> ciljeva: d</w:t>
            </w:r>
            <w:r w:rsidR="00BE50FD" w:rsidRPr="00AA506F">
              <w:rPr>
                <w:rStyle w:val="Style3"/>
                <w:rFonts w:eastAsia="Batang"/>
                <w:lang w:val="sr-Latn-ME"/>
              </w:rPr>
              <w:t>a li ciljevi reflektuju potrebe i interese muškaraca i žena</w:t>
            </w:r>
            <w:r w:rsidR="00E54DB3" w:rsidRPr="00AA506F">
              <w:rPr>
                <w:rStyle w:val="Style3"/>
                <w:rFonts w:eastAsia="Batang"/>
                <w:lang w:val="sr-Latn-ME"/>
              </w:rPr>
              <w:t>.</w:t>
            </w:r>
          </w:p>
        </w:tc>
      </w:tr>
      <w:tr w:rsidR="00AA506F" w:rsidRPr="000D5E1B" w14:paraId="5597E686" w14:textId="77777777" w:rsidTr="00AA3ADB">
        <w:trPr>
          <w:jc w:val="center"/>
        </w:trPr>
        <w:tc>
          <w:tcPr>
            <w:tcW w:w="4678" w:type="dxa"/>
            <w:vAlign w:val="center"/>
          </w:tcPr>
          <w:p w14:paraId="6CD716C0" w14:textId="2C751573" w:rsidR="008A0AB9" w:rsidRPr="009B062E" w:rsidRDefault="00D04522" w:rsidP="004157B2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jc w:val="both"/>
              <w:rPr>
                <w:szCs w:val="22"/>
                <w:lang w:val="sr-Latn-CS"/>
              </w:rPr>
            </w:pPr>
            <w:r w:rsidRPr="009B062E">
              <w:rPr>
                <w:rStyle w:val="Style3"/>
                <w:rFonts w:eastAsia="Batang"/>
                <w:lang w:val="sr-Latn-ME"/>
              </w:rPr>
              <w:t>P</w:t>
            </w:r>
            <w:r w:rsidR="00DB4444" w:rsidRPr="009B062E">
              <w:rPr>
                <w:rStyle w:val="Style3"/>
                <w:rFonts w:eastAsia="Batang"/>
                <w:lang w:val="sr-Latn-ME"/>
              </w:rPr>
              <w:t>ostavi drvo rješenja na osnovu drveta problema, odnosno da definiše strateške i operativne ciljeve na osnovu identifikovanih problema</w:t>
            </w:r>
            <w:r w:rsidR="00497449" w:rsidRPr="009B062E">
              <w:rPr>
                <w:rStyle w:val="Style3"/>
                <w:rFonts w:eastAsia="Batang"/>
                <w:lang w:val="sr-Latn-ME"/>
              </w:rPr>
              <w:t xml:space="preserve">, da </w:t>
            </w:r>
            <w:r w:rsidR="004157B2" w:rsidRPr="009B062E">
              <w:rPr>
                <w:rStyle w:val="Style3"/>
                <w:rFonts w:eastAsia="Batang"/>
                <w:lang w:val="sr-Latn-ME"/>
              </w:rPr>
              <w:t>analizira</w:t>
            </w:r>
            <w:r w:rsidR="00497449" w:rsidRPr="009B062E">
              <w:rPr>
                <w:rStyle w:val="Style3"/>
                <w:rFonts w:eastAsia="Batang"/>
                <w:lang w:val="sr-Latn-ME"/>
              </w:rPr>
              <w:t xml:space="preserve"> nj</w:t>
            </w:r>
            <w:r w:rsidR="0024651E">
              <w:rPr>
                <w:rStyle w:val="Style3"/>
                <w:rFonts w:eastAsia="Batang"/>
                <w:lang w:val="sr-Latn-ME"/>
              </w:rPr>
              <w:t>i</w:t>
            </w:r>
            <w:r w:rsidR="00497449" w:rsidRPr="009B062E">
              <w:rPr>
                <w:rStyle w:val="Style3"/>
                <w:rFonts w:eastAsia="Batang"/>
                <w:lang w:val="sr-Latn-ME"/>
              </w:rPr>
              <w:t>hov uticaj na životnu sredinu</w:t>
            </w:r>
            <w:r w:rsidR="00DB4444" w:rsidRPr="009B062E">
              <w:rPr>
                <w:rStyle w:val="Style3"/>
                <w:rFonts w:eastAsia="Batang"/>
                <w:lang w:val="sr-Latn-ME"/>
              </w:rPr>
              <w:t xml:space="preserve"> i njihovu rodnu komponentu</w:t>
            </w:r>
            <w:r w:rsidR="005F2F2C" w:rsidRPr="009B062E">
              <w:rPr>
                <w:rStyle w:val="Style3"/>
                <w:rFonts w:eastAsia="Batang"/>
                <w:lang w:val="sr-Latn-ME"/>
              </w:rPr>
              <w:t>.</w:t>
            </w:r>
          </w:p>
        </w:tc>
        <w:tc>
          <w:tcPr>
            <w:tcW w:w="4678" w:type="dxa"/>
            <w:vAlign w:val="center"/>
          </w:tcPr>
          <w:p w14:paraId="1290BC63" w14:textId="09E073C8" w:rsidR="008A0AB9" w:rsidRPr="009B062E" w:rsidRDefault="00D04522" w:rsidP="006C5E47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jc w:val="both"/>
              <w:rPr>
                <w:szCs w:val="22"/>
                <w:lang w:val="sr-Latn-CS"/>
              </w:rPr>
            </w:pPr>
            <w:r w:rsidRPr="009B062E">
              <w:rPr>
                <w:rStyle w:val="Style3"/>
                <w:rFonts w:eastAsia="Batang"/>
                <w:lang w:val="sr-Latn-ME"/>
              </w:rPr>
              <w:t>Drvo problema i drvo rješenja.</w:t>
            </w:r>
            <w:r w:rsidR="007B721D" w:rsidRPr="009B062E">
              <w:rPr>
                <w:rStyle w:val="Style3"/>
                <w:rFonts w:eastAsia="Batang"/>
                <w:lang w:val="sr-Latn-ME"/>
              </w:rPr>
              <w:t xml:space="preserve"> Alati za </w:t>
            </w:r>
            <w:r w:rsidR="00497449" w:rsidRPr="009B062E">
              <w:rPr>
                <w:rStyle w:val="Style3"/>
                <w:rFonts w:eastAsia="Batang"/>
                <w:lang w:val="sr-Latn-ME"/>
              </w:rPr>
              <w:t xml:space="preserve">analizu uticaja na životnu sredinu i </w:t>
            </w:r>
            <w:r w:rsidR="007B721D" w:rsidRPr="009B062E">
              <w:rPr>
                <w:rStyle w:val="Style3"/>
                <w:rFonts w:eastAsia="Batang"/>
                <w:lang w:val="sr-Latn-ME"/>
              </w:rPr>
              <w:t>uključenost</w:t>
            </w:r>
            <w:r w:rsidR="00BE50FD" w:rsidRPr="009B062E">
              <w:rPr>
                <w:rStyle w:val="Style3"/>
                <w:rFonts w:eastAsia="Batang"/>
                <w:lang w:val="sr-Latn-ME"/>
              </w:rPr>
              <w:t xml:space="preserve"> principa rodne ravnopravnosti</w:t>
            </w:r>
            <w:r w:rsidR="007B721D" w:rsidRPr="009B062E">
              <w:rPr>
                <w:rStyle w:val="Style3"/>
                <w:rFonts w:eastAsia="Batang"/>
                <w:lang w:val="sr-Latn-ME"/>
              </w:rPr>
              <w:t>.</w:t>
            </w:r>
          </w:p>
        </w:tc>
      </w:tr>
      <w:tr w:rsidR="00AA506F" w:rsidRPr="00AA506F" w14:paraId="48FF1D0A" w14:textId="77777777" w:rsidTr="00AA3ADB">
        <w:trPr>
          <w:jc w:val="center"/>
        </w:trPr>
        <w:tc>
          <w:tcPr>
            <w:tcW w:w="4678" w:type="dxa"/>
            <w:vAlign w:val="center"/>
          </w:tcPr>
          <w:p w14:paraId="3F73843D" w14:textId="7C77AEF4" w:rsidR="008A0AB9" w:rsidRPr="009B062E" w:rsidRDefault="00D04522" w:rsidP="006C5E47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jc w:val="both"/>
              <w:rPr>
                <w:szCs w:val="22"/>
                <w:lang w:val="sr-Latn-CS"/>
              </w:rPr>
            </w:pPr>
            <w:r w:rsidRPr="009B062E">
              <w:rPr>
                <w:rStyle w:val="Style3"/>
                <w:rFonts w:eastAsia="Batang"/>
                <w:lang w:val="sr-Latn-ME"/>
              </w:rPr>
              <w:t>P</w:t>
            </w:r>
            <w:r w:rsidR="00746A8E">
              <w:rPr>
                <w:rStyle w:val="Style3"/>
                <w:rFonts w:eastAsia="Batang"/>
                <w:lang w:val="sr-Latn-ME"/>
              </w:rPr>
              <w:t>ojasni</w:t>
            </w:r>
            <w:r w:rsidRPr="009B062E">
              <w:rPr>
                <w:rStyle w:val="Style3"/>
                <w:rFonts w:eastAsia="Batang"/>
                <w:lang w:val="sr-Latn-ME"/>
              </w:rPr>
              <w:t xml:space="preserve"> elemente i primjenu SMART modela testiranja svrsishodnosti ciljeva</w:t>
            </w:r>
            <w:r w:rsidR="00746A8E">
              <w:rPr>
                <w:rStyle w:val="Style3"/>
                <w:rFonts w:eastAsia="Batang"/>
                <w:lang w:val="sr-Latn-ME"/>
              </w:rPr>
              <w:t xml:space="preserve"> i </w:t>
            </w:r>
            <w:r w:rsidR="00634893" w:rsidRPr="009B062E">
              <w:rPr>
                <w:rStyle w:val="Style3"/>
                <w:rFonts w:eastAsia="Batang"/>
                <w:lang w:val="sr-Latn-ME"/>
              </w:rPr>
              <w:t xml:space="preserve">definiše </w:t>
            </w:r>
            <w:r w:rsidR="002511B5" w:rsidRPr="009B062E">
              <w:rPr>
                <w:rStyle w:val="Style3"/>
                <w:rFonts w:eastAsia="Batang"/>
                <w:lang w:val="sr-Latn-ME"/>
              </w:rPr>
              <w:t xml:space="preserve">SMART ciljeve za svoj strateški </w:t>
            </w:r>
            <w:r w:rsidR="00CE64F4" w:rsidRPr="009B062E">
              <w:rPr>
                <w:rStyle w:val="Style3"/>
                <w:rFonts w:eastAsia="Batang"/>
                <w:lang w:val="sr-Latn-ME"/>
              </w:rPr>
              <w:t>dokument</w:t>
            </w:r>
            <w:r w:rsidR="002511B5" w:rsidRPr="009B062E">
              <w:rPr>
                <w:rStyle w:val="Style3"/>
                <w:rFonts w:eastAsia="Batang"/>
                <w:lang w:val="sr-Latn-ME"/>
              </w:rPr>
              <w:t>.</w:t>
            </w:r>
          </w:p>
        </w:tc>
        <w:tc>
          <w:tcPr>
            <w:tcW w:w="4678" w:type="dxa"/>
            <w:vAlign w:val="center"/>
          </w:tcPr>
          <w:p w14:paraId="4DA4DEAB" w14:textId="77777777" w:rsidR="008A0AB9" w:rsidRPr="009B062E" w:rsidRDefault="00D04522" w:rsidP="006C5E47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jc w:val="both"/>
              <w:rPr>
                <w:szCs w:val="22"/>
                <w:lang w:val="sr-Latn-CS"/>
              </w:rPr>
            </w:pPr>
            <w:r w:rsidRPr="009B062E">
              <w:rPr>
                <w:rStyle w:val="Style3"/>
                <w:rFonts w:eastAsia="Batang"/>
                <w:lang w:val="sr-Latn-ME"/>
              </w:rPr>
              <w:t>Svrsishodnost ciljeva</w:t>
            </w:r>
            <w:r w:rsidRPr="009B062E">
              <w:rPr>
                <w:rStyle w:val="Style3"/>
                <w:rFonts w:eastAsia="Batang"/>
              </w:rPr>
              <w:t>: SMART model.</w:t>
            </w:r>
          </w:p>
        </w:tc>
      </w:tr>
      <w:tr w:rsidR="00AA506F" w:rsidRPr="000D5E1B" w14:paraId="7342D3A5" w14:textId="77777777" w:rsidTr="00AA3ADB">
        <w:trPr>
          <w:jc w:val="center"/>
        </w:trPr>
        <w:tc>
          <w:tcPr>
            <w:tcW w:w="4678" w:type="dxa"/>
            <w:vAlign w:val="center"/>
          </w:tcPr>
          <w:p w14:paraId="7E09D714" w14:textId="6DF023D3" w:rsidR="00D04522" w:rsidRPr="009B062E" w:rsidRDefault="00D04522" w:rsidP="003C2DAD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jc w:val="both"/>
              <w:rPr>
                <w:rStyle w:val="Style3"/>
                <w:rFonts w:eastAsia="Batang"/>
                <w:lang w:val="sr-Latn-ME"/>
              </w:rPr>
            </w:pPr>
            <w:r w:rsidRPr="009B062E">
              <w:rPr>
                <w:rStyle w:val="Style3"/>
                <w:rFonts w:eastAsia="Batang"/>
                <w:lang w:val="sr-Latn-ME"/>
              </w:rPr>
              <w:t>Po</w:t>
            </w:r>
            <w:r w:rsidR="00746A8E">
              <w:rPr>
                <w:rStyle w:val="Style3"/>
                <w:rFonts w:eastAsia="Batang"/>
                <w:lang w:val="sr-Latn-ME"/>
              </w:rPr>
              <w:t>znaje</w:t>
            </w:r>
            <w:r w:rsidRPr="009B062E">
              <w:rPr>
                <w:rStyle w:val="Style3"/>
                <w:rFonts w:eastAsia="Batang"/>
                <w:lang w:val="sr-Latn-ME"/>
              </w:rPr>
              <w:t xml:space="preserve"> primjer</w:t>
            </w:r>
            <w:r w:rsidR="00746A8E">
              <w:rPr>
                <w:rStyle w:val="Style3"/>
                <w:rFonts w:eastAsia="Batang"/>
                <w:lang w:val="sr-Latn-ME"/>
              </w:rPr>
              <w:t>e</w:t>
            </w:r>
            <w:r w:rsidRPr="009B062E">
              <w:rPr>
                <w:rStyle w:val="Style3"/>
                <w:rFonts w:eastAsia="Batang"/>
                <w:lang w:val="sr-Latn-ME"/>
              </w:rPr>
              <w:t xml:space="preserve"> kvalitetno definisanih ciljeva iz </w:t>
            </w:r>
            <w:r w:rsidR="00591D5D" w:rsidRPr="009B062E">
              <w:rPr>
                <w:rStyle w:val="Style3"/>
                <w:rFonts w:eastAsia="Batang"/>
                <w:lang w:val="sr-Latn-ME"/>
              </w:rPr>
              <w:t>crnogorsk</w:t>
            </w:r>
            <w:r w:rsidRPr="009B062E">
              <w:rPr>
                <w:rStyle w:val="Style3"/>
                <w:rFonts w:eastAsia="Batang"/>
                <w:lang w:val="sr-Latn-ME"/>
              </w:rPr>
              <w:t>h strateških dokumen</w:t>
            </w:r>
            <w:r w:rsidR="00441EF5" w:rsidRPr="009B062E">
              <w:rPr>
                <w:rStyle w:val="Style3"/>
                <w:rFonts w:eastAsia="Batang"/>
                <w:lang w:val="sr-Latn-ME"/>
              </w:rPr>
              <w:t>ata</w:t>
            </w:r>
            <w:r w:rsidR="00BE50FD" w:rsidRPr="009B062E">
              <w:rPr>
                <w:rStyle w:val="Style3"/>
                <w:rFonts w:eastAsia="Batang"/>
                <w:lang w:val="sr-Latn-ME"/>
              </w:rPr>
              <w:t xml:space="preserve">, </w:t>
            </w:r>
            <w:r w:rsidR="003C2DAD" w:rsidRPr="009B062E">
              <w:rPr>
                <w:rStyle w:val="Style3"/>
                <w:rFonts w:eastAsia="Batang"/>
                <w:lang w:val="sr-Latn-ME"/>
              </w:rPr>
              <w:t>primjerima</w:t>
            </w:r>
            <w:r w:rsidR="00BE50FD" w:rsidRPr="009B062E">
              <w:rPr>
                <w:rStyle w:val="Style3"/>
                <w:rFonts w:eastAsia="Batang"/>
                <w:lang w:val="sr-Latn-ME"/>
              </w:rPr>
              <w:t xml:space="preserve"> </w:t>
            </w:r>
            <w:r w:rsidR="00E57B3B" w:rsidRPr="009B062E">
              <w:rPr>
                <w:rStyle w:val="Style3"/>
                <w:rFonts w:eastAsia="Batang"/>
                <w:lang w:val="sr-Latn-ME"/>
              </w:rPr>
              <w:t xml:space="preserve">procjene uticaja ciljeva na </w:t>
            </w:r>
            <w:r w:rsidR="003C2DAD" w:rsidRPr="009B062E">
              <w:rPr>
                <w:rStyle w:val="Style3"/>
                <w:rFonts w:eastAsia="Batang"/>
                <w:lang w:val="sr-Latn-ME"/>
              </w:rPr>
              <w:t>ž</w:t>
            </w:r>
            <w:r w:rsidR="00E57B3B" w:rsidRPr="009B062E">
              <w:rPr>
                <w:rStyle w:val="Style3"/>
                <w:rFonts w:eastAsia="Batang"/>
                <w:lang w:val="sr-Latn-ME"/>
              </w:rPr>
              <w:t xml:space="preserve">ivotnu sredinu i </w:t>
            </w:r>
            <w:r w:rsidR="003C2DAD" w:rsidRPr="009B062E">
              <w:rPr>
                <w:rStyle w:val="Style3"/>
                <w:rFonts w:eastAsia="Batang"/>
                <w:lang w:val="sr-Latn-ME"/>
              </w:rPr>
              <w:t>orodnjenosti</w:t>
            </w:r>
            <w:r w:rsidR="00BE50FD" w:rsidRPr="009B062E">
              <w:rPr>
                <w:rStyle w:val="Style3"/>
                <w:rFonts w:eastAsia="Batang"/>
                <w:lang w:val="sr-Latn-ME"/>
              </w:rPr>
              <w:t xml:space="preserve"> ciljeva</w:t>
            </w:r>
            <w:r w:rsidR="005F2F2C" w:rsidRPr="009B062E">
              <w:rPr>
                <w:rStyle w:val="Style3"/>
                <w:rFonts w:eastAsia="Batang"/>
                <w:lang w:val="sr-Latn-ME"/>
              </w:rPr>
              <w:t>.</w:t>
            </w:r>
          </w:p>
        </w:tc>
        <w:tc>
          <w:tcPr>
            <w:tcW w:w="4678" w:type="dxa"/>
            <w:vAlign w:val="center"/>
          </w:tcPr>
          <w:p w14:paraId="5A8D2149" w14:textId="336582C5" w:rsidR="00D04522" w:rsidRPr="009B062E" w:rsidRDefault="00D04522" w:rsidP="006C5E47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jc w:val="both"/>
              <w:rPr>
                <w:rStyle w:val="Style3"/>
                <w:rFonts w:eastAsia="Batang"/>
                <w:lang w:val="sr-Latn-ME"/>
              </w:rPr>
            </w:pPr>
            <w:r w:rsidRPr="009B062E">
              <w:rPr>
                <w:rStyle w:val="Style3"/>
                <w:rFonts w:eastAsia="Batang"/>
                <w:lang w:val="sr-Latn-ME"/>
              </w:rPr>
              <w:t>Postavljanje ciljeva – dosadašnja praksa u dokumentima crnogorskog strateškog okvira</w:t>
            </w:r>
            <w:r w:rsidR="009E609E">
              <w:rPr>
                <w:rStyle w:val="Style3"/>
                <w:rFonts w:eastAsia="Batang"/>
                <w:lang w:val="sr-Latn-ME"/>
              </w:rPr>
              <w:t>.</w:t>
            </w:r>
          </w:p>
        </w:tc>
      </w:tr>
      <w:tr w:rsidR="00AA506F" w:rsidRPr="00AA506F" w14:paraId="7FF82163" w14:textId="77777777" w:rsidTr="00AA3ADB">
        <w:trPr>
          <w:jc w:val="center"/>
        </w:trPr>
        <w:tc>
          <w:tcPr>
            <w:tcW w:w="4678" w:type="dxa"/>
            <w:vAlign w:val="center"/>
          </w:tcPr>
          <w:p w14:paraId="65BE50E2" w14:textId="2B312B64" w:rsidR="007C5BFC" w:rsidRPr="009B062E" w:rsidRDefault="00746A8E" w:rsidP="006C5E47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jc w:val="both"/>
              <w:rPr>
                <w:szCs w:val="22"/>
                <w:lang w:val="sr-Latn-CS"/>
              </w:rPr>
            </w:pPr>
            <w:r>
              <w:rPr>
                <w:rStyle w:val="Style3"/>
                <w:rFonts w:eastAsia="Batang"/>
                <w:lang w:val="sr-Latn-ME"/>
              </w:rPr>
              <w:t>O</w:t>
            </w:r>
            <w:r w:rsidR="00F034DE" w:rsidRPr="009B062E">
              <w:rPr>
                <w:rStyle w:val="Style3"/>
                <w:rFonts w:eastAsia="Batang"/>
                <w:lang w:val="sr-Latn-ME"/>
              </w:rPr>
              <w:t>cijeni</w:t>
            </w:r>
            <w:r w:rsidR="007C5BFC" w:rsidRPr="009B062E">
              <w:rPr>
                <w:rStyle w:val="Style3"/>
                <w:rFonts w:eastAsia="Batang"/>
                <w:lang w:val="sr-Latn-ME"/>
              </w:rPr>
              <w:t xml:space="preserve"> kvalitet postavljenih strateških i operativnih ciljeva</w:t>
            </w:r>
            <w:r w:rsidR="007A1CC5" w:rsidRPr="009B062E">
              <w:rPr>
                <w:rStyle w:val="Style3"/>
                <w:rFonts w:eastAsia="Batang"/>
                <w:lang w:val="sr-Latn-ME"/>
              </w:rPr>
              <w:t xml:space="preserve"> za svoj strateški </w:t>
            </w:r>
            <w:r w:rsidR="00CE64F4" w:rsidRPr="009B062E">
              <w:rPr>
                <w:rStyle w:val="Style3"/>
                <w:rFonts w:eastAsia="Batang"/>
                <w:lang w:val="sr-Latn-ME"/>
              </w:rPr>
              <w:t>dokument</w:t>
            </w:r>
            <w:r>
              <w:rPr>
                <w:rStyle w:val="Style3"/>
                <w:rFonts w:eastAsia="Batang"/>
                <w:lang w:val="sr-Latn-ME"/>
              </w:rPr>
              <w:t>, pomoću Vodiča</w:t>
            </w:r>
            <w:r w:rsidR="00153608">
              <w:rPr>
                <w:rStyle w:val="Style3"/>
                <w:rFonts w:eastAsia="Batang"/>
                <w:lang w:val="sr-Latn-ME"/>
              </w:rPr>
              <w:t>.</w:t>
            </w:r>
          </w:p>
        </w:tc>
        <w:tc>
          <w:tcPr>
            <w:tcW w:w="4678" w:type="dxa"/>
            <w:vAlign w:val="center"/>
          </w:tcPr>
          <w:p w14:paraId="5131D653" w14:textId="075EAE91" w:rsidR="007C5BFC" w:rsidRPr="009B062E" w:rsidRDefault="007C5BFC" w:rsidP="006C5E47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jc w:val="both"/>
              <w:rPr>
                <w:szCs w:val="22"/>
                <w:lang w:val="sr-Latn-CS"/>
              </w:rPr>
            </w:pPr>
            <w:r w:rsidRPr="009B062E">
              <w:rPr>
                <w:rStyle w:val="Style3"/>
                <w:rFonts w:eastAsia="Batang"/>
                <w:lang w:val="sr-Latn-ME"/>
              </w:rPr>
              <w:t>Vodič za kvalitetno postavljanje ciljeva.</w:t>
            </w:r>
            <w:r w:rsidR="007B721D" w:rsidRPr="009B062E">
              <w:rPr>
                <w:rStyle w:val="Style3"/>
                <w:rFonts w:eastAsia="Batang"/>
                <w:lang w:val="sr-Latn-ME"/>
              </w:rPr>
              <w:t xml:space="preserve"> Provjera orodnjenosti ciljeva.</w:t>
            </w:r>
          </w:p>
        </w:tc>
      </w:tr>
      <w:tr w:rsidR="00AA506F" w:rsidRPr="000D5E1B" w14:paraId="78AEE83E" w14:textId="77777777" w:rsidTr="00AA3ADB">
        <w:trPr>
          <w:jc w:val="center"/>
        </w:trPr>
        <w:tc>
          <w:tcPr>
            <w:tcW w:w="4678" w:type="dxa"/>
            <w:vAlign w:val="center"/>
          </w:tcPr>
          <w:p w14:paraId="6D25E11A" w14:textId="7E3C49ED" w:rsidR="007C5BFC" w:rsidRPr="009B062E" w:rsidRDefault="00746A8E" w:rsidP="003819CE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jc w:val="both"/>
              <w:rPr>
                <w:szCs w:val="22"/>
                <w:lang w:val="sr-Latn-CS"/>
              </w:rPr>
            </w:pPr>
            <w:r>
              <w:rPr>
                <w:rStyle w:val="Style3"/>
                <w:rFonts w:eastAsia="Batang"/>
                <w:lang w:val="sr-Latn-ME"/>
              </w:rPr>
              <w:t xml:space="preserve">Pojasni </w:t>
            </w:r>
            <w:r w:rsidR="007C5BFC" w:rsidRPr="009B062E">
              <w:rPr>
                <w:rStyle w:val="Style3"/>
                <w:rFonts w:eastAsia="Batang"/>
                <w:lang w:val="sr-Latn-ME"/>
              </w:rPr>
              <w:t>indikator</w:t>
            </w:r>
            <w:r>
              <w:rPr>
                <w:rStyle w:val="Style3"/>
                <w:rFonts w:eastAsia="Batang"/>
                <w:lang w:val="sr-Latn-ME"/>
              </w:rPr>
              <w:t>e</w:t>
            </w:r>
            <w:r w:rsidR="007C5BFC" w:rsidRPr="009B062E">
              <w:rPr>
                <w:rStyle w:val="Style3"/>
                <w:rFonts w:eastAsia="Batang"/>
                <w:lang w:val="sr-Latn-ME"/>
              </w:rPr>
              <w:t xml:space="preserve"> i koja je svrha njihovog postavljanja.</w:t>
            </w:r>
          </w:p>
        </w:tc>
        <w:tc>
          <w:tcPr>
            <w:tcW w:w="4678" w:type="dxa"/>
            <w:vAlign w:val="center"/>
          </w:tcPr>
          <w:p w14:paraId="61399250" w14:textId="77777777" w:rsidR="007C5BFC" w:rsidRPr="009B062E" w:rsidRDefault="007C5BFC" w:rsidP="006C5E47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jc w:val="both"/>
              <w:rPr>
                <w:szCs w:val="22"/>
                <w:lang w:val="sr-Latn-CS"/>
              </w:rPr>
            </w:pPr>
            <w:r w:rsidRPr="009B062E">
              <w:rPr>
                <w:rStyle w:val="Style3"/>
                <w:rFonts w:eastAsia="Batang"/>
                <w:lang w:val="sr-Latn-ME"/>
              </w:rPr>
              <w:t xml:space="preserve">Postavljanje indikatora i ciljnih vrijednosti: pojam i svrha postavljanja indikatora. </w:t>
            </w:r>
          </w:p>
        </w:tc>
      </w:tr>
      <w:tr w:rsidR="00AA506F" w:rsidRPr="00AA506F" w14:paraId="46E7CBFC" w14:textId="77777777" w:rsidTr="00AA3ADB">
        <w:trPr>
          <w:jc w:val="center"/>
        </w:trPr>
        <w:tc>
          <w:tcPr>
            <w:tcW w:w="4678" w:type="dxa"/>
            <w:vAlign w:val="center"/>
          </w:tcPr>
          <w:p w14:paraId="691082EA" w14:textId="4901D8BF" w:rsidR="007C5BFC" w:rsidRPr="00AA506F" w:rsidRDefault="00746A8E" w:rsidP="006C5E47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jc w:val="both"/>
              <w:rPr>
                <w:szCs w:val="22"/>
                <w:lang w:val="sr-Latn-CS"/>
              </w:rPr>
            </w:pPr>
            <w:r>
              <w:rPr>
                <w:rStyle w:val="Style3"/>
                <w:rFonts w:eastAsia="Batang"/>
                <w:lang w:val="sr-Latn-ME"/>
              </w:rPr>
              <w:t xml:space="preserve">Pojasni </w:t>
            </w:r>
            <w:r w:rsidR="007C5BFC" w:rsidRPr="00AA506F">
              <w:rPr>
                <w:rStyle w:val="Style3"/>
                <w:rFonts w:eastAsia="Batang"/>
                <w:lang w:val="sr-Latn-ME"/>
              </w:rPr>
              <w:t>koje su vrste indikatora i njihovu povezanost sa aktivnostima, operativnim i strateškim ciljevima</w:t>
            </w:r>
            <w:r>
              <w:rPr>
                <w:rStyle w:val="Style3"/>
                <w:rFonts w:eastAsia="Batang"/>
                <w:lang w:val="sr-Latn-ME"/>
              </w:rPr>
              <w:t xml:space="preserve"> i </w:t>
            </w:r>
            <w:r w:rsidR="002511B5" w:rsidRPr="00AA506F">
              <w:rPr>
                <w:rStyle w:val="Style3"/>
                <w:rFonts w:eastAsia="Batang"/>
                <w:lang w:val="sr-Latn-ME"/>
              </w:rPr>
              <w:t xml:space="preserve"> postav</w:t>
            </w:r>
            <w:r>
              <w:rPr>
                <w:rStyle w:val="Style3"/>
                <w:rFonts w:eastAsia="Batang"/>
                <w:lang w:val="sr-Latn-ME"/>
              </w:rPr>
              <w:t>ljanje</w:t>
            </w:r>
            <w:r w:rsidR="002511B5" w:rsidRPr="00AA506F">
              <w:rPr>
                <w:rStyle w:val="Style3"/>
                <w:rFonts w:eastAsia="Batang"/>
                <w:lang w:val="sr-Latn-ME"/>
              </w:rPr>
              <w:t xml:space="preserve"> indikator</w:t>
            </w:r>
            <w:r>
              <w:rPr>
                <w:rStyle w:val="Style3"/>
                <w:rFonts w:eastAsia="Batang"/>
                <w:lang w:val="sr-Latn-ME"/>
              </w:rPr>
              <w:t>a</w:t>
            </w:r>
            <w:r w:rsidR="002511B5" w:rsidRPr="00AA506F">
              <w:rPr>
                <w:rStyle w:val="Style3"/>
                <w:rFonts w:eastAsia="Batang"/>
                <w:lang w:val="sr-Latn-ME"/>
              </w:rPr>
              <w:t xml:space="preserve"> za svoj strateški </w:t>
            </w:r>
            <w:r w:rsidR="00CE64F4" w:rsidRPr="00AA506F">
              <w:rPr>
                <w:rStyle w:val="Style3"/>
                <w:rFonts w:eastAsia="Batang"/>
                <w:lang w:val="sr-Latn-ME"/>
              </w:rPr>
              <w:t>dokument.</w:t>
            </w:r>
            <w:r w:rsidR="00BE50FD" w:rsidRPr="00AA506F">
              <w:rPr>
                <w:rStyle w:val="Style3"/>
                <w:rFonts w:eastAsia="Batang"/>
                <w:lang w:val="sr-Latn-ME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397B3688" w14:textId="37B5CD89" w:rsidR="007C5BFC" w:rsidRPr="00AA506F" w:rsidRDefault="007C5BFC" w:rsidP="006C5E47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jc w:val="both"/>
              <w:rPr>
                <w:szCs w:val="22"/>
                <w:lang w:val="sr-Latn-CS"/>
              </w:rPr>
            </w:pPr>
            <w:r w:rsidRPr="00AA506F">
              <w:rPr>
                <w:rStyle w:val="Style3"/>
                <w:rFonts w:eastAsia="Batang"/>
                <w:lang w:val="sr-Latn-ME"/>
              </w:rPr>
              <w:t xml:space="preserve">Vrste indikatora: pojam i razlike između indikatora rezultata, učinka i uticaja. Primjeri iz prakse.  </w:t>
            </w:r>
          </w:p>
        </w:tc>
      </w:tr>
      <w:tr w:rsidR="00AA506F" w:rsidRPr="000D5E1B" w14:paraId="15973DF2" w14:textId="77777777" w:rsidTr="00AA3ADB">
        <w:trPr>
          <w:jc w:val="center"/>
        </w:trPr>
        <w:tc>
          <w:tcPr>
            <w:tcW w:w="4678" w:type="dxa"/>
            <w:vAlign w:val="center"/>
          </w:tcPr>
          <w:p w14:paraId="45894E73" w14:textId="1D11DDE5" w:rsidR="007C5BFC" w:rsidRPr="00AA506F" w:rsidRDefault="00746A8E" w:rsidP="003819CE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jc w:val="both"/>
              <w:rPr>
                <w:szCs w:val="22"/>
                <w:lang w:val="sr-Latn-CS"/>
              </w:rPr>
            </w:pPr>
            <w:r>
              <w:rPr>
                <w:rStyle w:val="Style3"/>
                <w:rFonts w:eastAsia="Batang"/>
                <w:lang w:val="sr-Latn-ME"/>
              </w:rPr>
              <w:t>O</w:t>
            </w:r>
            <w:r w:rsidR="007C5BFC" w:rsidRPr="00AA506F">
              <w:rPr>
                <w:rStyle w:val="Style3"/>
                <w:rFonts w:eastAsia="Batang"/>
                <w:lang w:val="sr-Latn-ME"/>
              </w:rPr>
              <w:t>bjasni koje su osobine indikatora</w:t>
            </w:r>
            <w:r w:rsidR="00BE50FD" w:rsidRPr="00AA506F">
              <w:rPr>
                <w:rStyle w:val="Style3"/>
                <w:rFonts w:eastAsia="Batang"/>
                <w:lang w:val="sr-Latn-ME"/>
              </w:rPr>
              <w:t>,</w:t>
            </w:r>
            <w:r w:rsidR="007C5BFC" w:rsidRPr="00AA506F">
              <w:rPr>
                <w:rStyle w:val="Style3"/>
                <w:rFonts w:eastAsia="Batang"/>
                <w:lang w:val="sr-Latn-ME"/>
              </w:rPr>
              <w:t xml:space="preserve"> zašto su važne u procesu kreiranja strategije</w:t>
            </w:r>
            <w:r w:rsidR="00BE50FD" w:rsidRPr="00AA506F">
              <w:rPr>
                <w:rStyle w:val="Style3"/>
                <w:rFonts w:eastAsia="Batang"/>
                <w:lang w:val="sr-Latn-ME"/>
              </w:rPr>
              <w:t xml:space="preserve"> i da provjeri njihovu rodnu senzitivnost</w:t>
            </w:r>
            <w:r w:rsidR="005F2F2C" w:rsidRPr="00AA506F">
              <w:rPr>
                <w:rStyle w:val="Style3"/>
                <w:rFonts w:eastAsia="Batang"/>
                <w:lang w:val="sr-Latn-ME"/>
              </w:rPr>
              <w:t>.</w:t>
            </w:r>
            <w:r w:rsidR="007C5BFC" w:rsidRPr="00AA506F">
              <w:rPr>
                <w:rStyle w:val="Style3"/>
                <w:rFonts w:eastAsia="Batang"/>
                <w:lang w:val="sr-Latn-ME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3F936BB1" w14:textId="004325F4" w:rsidR="007C5BFC" w:rsidRPr="00AA506F" w:rsidRDefault="003819CE" w:rsidP="00187A13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jc w:val="both"/>
              <w:rPr>
                <w:szCs w:val="22"/>
                <w:lang w:val="sr-Latn-ME"/>
              </w:rPr>
            </w:pPr>
            <w:r w:rsidRPr="00AA506F">
              <w:rPr>
                <w:rStyle w:val="Style3"/>
                <w:rFonts w:eastAsia="Batang"/>
                <w:lang w:val="sr-Latn-ME"/>
              </w:rPr>
              <w:t xml:space="preserve">Važne osobine indikatora: jasnost, relevantnost, </w:t>
            </w:r>
            <w:r w:rsidRPr="009A4486">
              <w:rPr>
                <w:rStyle w:val="Style3"/>
                <w:rFonts w:eastAsia="Batang"/>
                <w:lang w:val="sr-Latn-ME"/>
              </w:rPr>
              <w:t xml:space="preserve">mjerljivost, pouzdanost, korisnost, </w:t>
            </w:r>
            <w:r w:rsidR="00187A13">
              <w:rPr>
                <w:rStyle w:val="Style3"/>
                <w:rFonts w:eastAsia="Batang"/>
                <w:lang w:val="sr-Latn-ME"/>
              </w:rPr>
              <w:t>praktič</w:t>
            </w:r>
            <w:r w:rsidRPr="009A4486">
              <w:rPr>
                <w:rStyle w:val="Style3"/>
                <w:rFonts w:eastAsia="Batang"/>
                <w:lang w:val="sr-Latn-ME"/>
              </w:rPr>
              <w:t>nost, razumljivost, provjerljivost</w:t>
            </w:r>
            <w:r>
              <w:rPr>
                <w:rStyle w:val="Style3"/>
                <w:rFonts w:eastAsia="Batang"/>
                <w:lang w:val="sr-Latn-ME"/>
              </w:rPr>
              <w:t xml:space="preserve">, </w:t>
            </w:r>
            <w:r w:rsidR="007C5BFC" w:rsidRPr="00AA506F">
              <w:rPr>
                <w:rStyle w:val="Style3"/>
                <w:rFonts w:eastAsia="Batang"/>
                <w:lang w:val="sr-Latn-ME"/>
              </w:rPr>
              <w:t>de</w:t>
            </w:r>
            <w:r w:rsidR="005F2F2C" w:rsidRPr="00AA506F">
              <w:rPr>
                <w:rStyle w:val="Style3"/>
                <w:rFonts w:eastAsia="Batang"/>
                <w:lang w:val="sr-Latn-ME"/>
              </w:rPr>
              <w:t>se</w:t>
            </w:r>
            <w:r w:rsidR="007C5BFC" w:rsidRPr="00AA506F">
              <w:rPr>
                <w:rStyle w:val="Style3"/>
                <w:rFonts w:eastAsia="Batang"/>
                <w:lang w:val="sr-Latn-ME"/>
              </w:rPr>
              <w:t>gregiranost</w:t>
            </w:r>
            <w:r w:rsidR="00BE50FD" w:rsidRPr="00AA506F">
              <w:rPr>
                <w:rStyle w:val="Style3"/>
                <w:rFonts w:eastAsia="Batang"/>
                <w:lang w:val="sr-Latn-ME"/>
              </w:rPr>
              <w:t xml:space="preserve">, </w:t>
            </w:r>
            <w:r w:rsidR="007C5BFC" w:rsidRPr="00AA506F">
              <w:rPr>
                <w:rStyle w:val="Style3"/>
                <w:rFonts w:eastAsia="Batang"/>
                <w:lang w:val="sr-Latn-ME"/>
              </w:rPr>
              <w:t>ekonomičnos</w:t>
            </w:r>
            <w:r w:rsidR="00BE50FD" w:rsidRPr="00AA506F">
              <w:rPr>
                <w:rStyle w:val="Style3"/>
                <w:rFonts w:eastAsia="Batang"/>
                <w:lang w:val="sr-Latn-ME"/>
              </w:rPr>
              <w:t>t i rodn</w:t>
            </w:r>
            <w:r w:rsidR="005972CD">
              <w:rPr>
                <w:rStyle w:val="Style3"/>
                <w:rFonts w:eastAsia="Batang"/>
                <w:lang w:val="sr-Latn-ME"/>
              </w:rPr>
              <w:t>a</w:t>
            </w:r>
            <w:r w:rsidR="00BE50FD" w:rsidRPr="00AA506F">
              <w:rPr>
                <w:rStyle w:val="Style3"/>
                <w:rFonts w:eastAsia="Batang"/>
                <w:lang w:val="sr-Latn-ME"/>
              </w:rPr>
              <w:t xml:space="preserve"> senzitivnost</w:t>
            </w:r>
            <w:r w:rsidR="0094247D" w:rsidRPr="00AA506F">
              <w:rPr>
                <w:rStyle w:val="Style3"/>
                <w:rFonts w:eastAsia="Batang"/>
                <w:lang w:val="sr-Latn-ME"/>
              </w:rPr>
              <w:t>.</w:t>
            </w:r>
          </w:p>
        </w:tc>
      </w:tr>
      <w:tr w:rsidR="00AA506F" w:rsidRPr="000D5E1B" w14:paraId="715C940E" w14:textId="77777777" w:rsidTr="00AA3ADB">
        <w:trPr>
          <w:jc w:val="center"/>
        </w:trPr>
        <w:tc>
          <w:tcPr>
            <w:tcW w:w="4678" w:type="dxa"/>
            <w:vAlign w:val="center"/>
          </w:tcPr>
          <w:p w14:paraId="66301BD1" w14:textId="354AAD14" w:rsidR="007C5BFC" w:rsidRPr="00AA506F" w:rsidRDefault="00746A8E" w:rsidP="00746A8E">
            <w:pPr>
              <w:spacing w:before="120" w:after="120"/>
              <w:ind w:left="173"/>
              <w:jc w:val="both"/>
              <w:rPr>
                <w:szCs w:val="22"/>
                <w:lang w:val="sr-Latn-CS"/>
              </w:rPr>
            </w:pPr>
            <w:r>
              <w:rPr>
                <w:rStyle w:val="Style3"/>
                <w:rFonts w:eastAsia="Batang"/>
                <w:lang w:val="sr-Latn-ME"/>
              </w:rPr>
              <w:t>O</w:t>
            </w:r>
            <w:r w:rsidR="002511B5" w:rsidRPr="00AA506F">
              <w:rPr>
                <w:rStyle w:val="Style3"/>
                <w:rFonts w:eastAsia="Batang"/>
                <w:lang w:val="sr-Latn-ME"/>
              </w:rPr>
              <w:t xml:space="preserve">bjasni </w:t>
            </w:r>
            <w:r w:rsidR="002511B5" w:rsidRPr="00AA506F">
              <w:rPr>
                <w:szCs w:val="22"/>
                <w:lang w:val="sr-Latn-ME"/>
              </w:rPr>
              <w:t>p</w:t>
            </w:r>
            <w:r w:rsidR="007C5BFC" w:rsidRPr="00AA506F">
              <w:rPr>
                <w:szCs w:val="22"/>
                <w:lang w:val="sr-Latn-ME"/>
              </w:rPr>
              <w:t>olazne, prelazne i ciljne vrijednosti indikatora</w:t>
            </w:r>
            <w:r w:rsidR="002511B5" w:rsidRPr="00AA506F">
              <w:rPr>
                <w:szCs w:val="22"/>
                <w:lang w:val="sr-Latn-ME"/>
              </w:rPr>
              <w:t xml:space="preserve"> i postavi ih za svoj strateški </w:t>
            </w:r>
            <w:r w:rsidR="00CE64F4" w:rsidRPr="00AA506F">
              <w:rPr>
                <w:rStyle w:val="Style3"/>
                <w:rFonts w:eastAsia="Batang"/>
                <w:lang w:val="sr-Latn-ME"/>
              </w:rPr>
              <w:t>dokument</w:t>
            </w:r>
            <w:r w:rsidR="002511B5" w:rsidRPr="00AA506F">
              <w:rPr>
                <w:szCs w:val="22"/>
                <w:lang w:val="sr-Latn-ME"/>
              </w:rPr>
              <w:t>.</w:t>
            </w:r>
          </w:p>
        </w:tc>
        <w:tc>
          <w:tcPr>
            <w:tcW w:w="4678" w:type="dxa"/>
            <w:vAlign w:val="center"/>
          </w:tcPr>
          <w:p w14:paraId="5EA815E3" w14:textId="77777777" w:rsidR="007C5BFC" w:rsidRPr="00AA506F" w:rsidRDefault="007C5BFC" w:rsidP="006C5E47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jc w:val="both"/>
              <w:rPr>
                <w:szCs w:val="22"/>
                <w:lang w:val="sr-Latn-CS"/>
              </w:rPr>
            </w:pPr>
            <w:r w:rsidRPr="00AA506F">
              <w:rPr>
                <w:szCs w:val="22"/>
                <w:lang w:val="sr-Latn-ME"/>
              </w:rPr>
              <w:t>Određivanje stepena učinka: polazne, prelazne i ciljne vrijednosti indikatora.</w:t>
            </w:r>
          </w:p>
        </w:tc>
      </w:tr>
      <w:tr w:rsidR="00AA506F" w:rsidRPr="000D5E1B" w14:paraId="77505028" w14:textId="77777777" w:rsidTr="00AA3ADB">
        <w:trPr>
          <w:jc w:val="center"/>
        </w:trPr>
        <w:tc>
          <w:tcPr>
            <w:tcW w:w="4678" w:type="dxa"/>
            <w:vAlign w:val="center"/>
          </w:tcPr>
          <w:p w14:paraId="07A8E130" w14:textId="7E22FB4D" w:rsidR="007C5BFC" w:rsidRPr="00AA506F" w:rsidRDefault="00746A8E" w:rsidP="006C5E47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jc w:val="both"/>
              <w:rPr>
                <w:szCs w:val="22"/>
                <w:lang w:val="sr-Latn-CS"/>
              </w:rPr>
            </w:pPr>
            <w:r>
              <w:rPr>
                <w:rStyle w:val="Style3"/>
                <w:rFonts w:eastAsia="Batang"/>
                <w:lang w:val="sr-Latn-ME"/>
              </w:rPr>
              <w:t>O</w:t>
            </w:r>
            <w:r w:rsidR="006032D9" w:rsidRPr="00AA506F">
              <w:rPr>
                <w:rStyle w:val="Style3"/>
                <w:rFonts w:eastAsia="Batang"/>
                <w:lang w:val="sr-Latn-ME"/>
              </w:rPr>
              <w:t xml:space="preserve">bjasni pojam i svrhu izrade pasoša indikatora i uradi pasoš indikatora za svoj strateški </w:t>
            </w:r>
            <w:r w:rsidR="00CE64F4" w:rsidRPr="00AA506F">
              <w:rPr>
                <w:rStyle w:val="Style3"/>
                <w:rFonts w:eastAsia="Batang"/>
                <w:lang w:val="sr-Latn-ME"/>
              </w:rPr>
              <w:t>dokument</w:t>
            </w:r>
            <w:r w:rsidR="006032D9" w:rsidRPr="00AA506F">
              <w:rPr>
                <w:rStyle w:val="Style3"/>
                <w:rFonts w:eastAsia="Batang"/>
                <w:lang w:val="sr-Latn-ME"/>
              </w:rPr>
              <w:t xml:space="preserve">. </w:t>
            </w:r>
          </w:p>
        </w:tc>
        <w:tc>
          <w:tcPr>
            <w:tcW w:w="4678" w:type="dxa"/>
            <w:vAlign w:val="center"/>
          </w:tcPr>
          <w:p w14:paraId="74D3AAE7" w14:textId="77777777" w:rsidR="007C5BFC" w:rsidRPr="00AA506F" w:rsidRDefault="006032D9" w:rsidP="006C5E47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jc w:val="both"/>
              <w:rPr>
                <w:szCs w:val="22"/>
                <w:lang w:val="sr-Latn-CS"/>
              </w:rPr>
            </w:pPr>
            <w:r w:rsidRPr="00AA506F">
              <w:rPr>
                <w:szCs w:val="22"/>
                <w:lang w:val="sr-Latn-ME"/>
              </w:rPr>
              <w:t xml:space="preserve">Pasoš indikatora: alat koji se koristi prilikom definisanja i odabira indikatora učinka i uticaja. </w:t>
            </w:r>
          </w:p>
        </w:tc>
      </w:tr>
      <w:tr w:rsidR="00AA506F" w:rsidRPr="00AA506F" w14:paraId="777072BA" w14:textId="77777777" w:rsidTr="00AA3ADB">
        <w:trPr>
          <w:jc w:val="center"/>
        </w:trPr>
        <w:tc>
          <w:tcPr>
            <w:tcW w:w="4678" w:type="dxa"/>
            <w:vAlign w:val="center"/>
          </w:tcPr>
          <w:p w14:paraId="0D52C20F" w14:textId="5D0300EC" w:rsidR="00BE50FD" w:rsidRPr="00AA506F" w:rsidRDefault="00BE50FD" w:rsidP="006C5E47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jc w:val="both"/>
              <w:rPr>
                <w:rStyle w:val="Style3"/>
                <w:rFonts w:eastAsia="Batang"/>
                <w:lang w:val="sr-Latn-ME"/>
              </w:rPr>
            </w:pPr>
            <w:r w:rsidRPr="00AA506F">
              <w:rPr>
                <w:rStyle w:val="Style3"/>
                <w:rFonts w:eastAsia="Batang"/>
                <w:lang w:val="sr-Latn-ME"/>
              </w:rPr>
              <w:t>Provjeri rodnu senzitivnost indikatora</w:t>
            </w:r>
            <w:r w:rsidR="006A7BD8">
              <w:rPr>
                <w:rStyle w:val="Style3"/>
                <w:rFonts w:eastAsia="Batang"/>
                <w:lang w:val="sr-Latn-ME"/>
              </w:rPr>
              <w:t xml:space="preserve"> i pratećih vrijednosti.</w:t>
            </w:r>
          </w:p>
        </w:tc>
        <w:tc>
          <w:tcPr>
            <w:tcW w:w="4678" w:type="dxa"/>
            <w:vAlign w:val="center"/>
          </w:tcPr>
          <w:p w14:paraId="3AEB7EE9" w14:textId="71B5DAA1" w:rsidR="00BE50FD" w:rsidRPr="00AA506F" w:rsidRDefault="00BE50FD" w:rsidP="006C5E47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jc w:val="both"/>
              <w:rPr>
                <w:szCs w:val="22"/>
                <w:lang w:val="sr-Latn-ME"/>
              </w:rPr>
            </w:pPr>
            <w:r w:rsidRPr="00AA506F">
              <w:rPr>
                <w:szCs w:val="22"/>
                <w:lang w:val="sr-Latn-ME"/>
              </w:rPr>
              <w:t>Rodni pasoš indikatora</w:t>
            </w:r>
            <w:r w:rsidR="00E305B6" w:rsidRPr="00AA506F">
              <w:rPr>
                <w:szCs w:val="22"/>
                <w:lang w:val="sr-Latn-ME"/>
              </w:rPr>
              <w:t>.</w:t>
            </w:r>
          </w:p>
        </w:tc>
      </w:tr>
      <w:tr w:rsidR="00AA506F" w:rsidRPr="000D5E1B" w14:paraId="41754CAB" w14:textId="77777777" w:rsidTr="00AA3ADB">
        <w:trPr>
          <w:jc w:val="center"/>
        </w:trPr>
        <w:tc>
          <w:tcPr>
            <w:tcW w:w="4678" w:type="dxa"/>
            <w:vAlign w:val="center"/>
          </w:tcPr>
          <w:p w14:paraId="5F2012A1" w14:textId="39846043" w:rsidR="007C5BFC" w:rsidRPr="00AA506F" w:rsidRDefault="00746A8E" w:rsidP="006C5E47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jc w:val="both"/>
              <w:rPr>
                <w:szCs w:val="22"/>
                <w:lang w:val="sr-Latn-CS"/>
              </w:rPr>
            </w:pPr>
            <w:r>
              <w:rPr>
                <w:rStyle w:val="Style3"/>
                <w:rFonts w:eastAsia="Batang"/>
                <w:lang w:val="sr-Latn-ME"/>
              </w:rPr>
              <w:lastRenderedPageBreak/>
              <w:t xml:space="preserve">Poznaje </w:t>
            </w:r>
            <w:r w:rsidR="006032D9" w:rsidRPr="00AA506F">
              <w:rPr>
                <w:rStyle w:val="Style3"/>
                <w:rFonts w:eastAsia="Batang"/>
                <w:lang w:val="sr-Latn-ME"/>
              </w:rPr>
              <w:t>dobr</w:t>
            </w:r>
            <w:r>
              <w:rPr>
                <w:rStyle w:val="Style3"/>
                <w:rFonts w:eastAsia="Batang"/>
                <w:lang w:val="sr-Latn-ME"/>
              </w:rPr>
              <w:t>e</w:t>
            </w:r>
            <w:r w:rsidR="006032D9" w:rsidRPr="00AA506F">
              <w:rPr>
                <w:rStyle w:val="Style3"/>
                <w:rFonts w:eastAsia="Batang"/>
                <w:lang w:val="sr-Latn-ME"/>
              </w:rPr>
              <w:t xml:space="preserve"> primjer</w:t>
            </w:r>
            <w:r>
              <w:rPr>
                <w:rStyle w:val="Style3"/>
                <w:rFonts w:eastAsia="Batang"/>
                <w:lang w:val="sr-Latn-ME"/>
              </w:rPr>
              <w:t>e</w:t>
            </w:r>
            <w:r w:rsidR="006032D9" w:rsidRPr="00AA506F">
              <w:rPr>
                <w:rStyle w:val="Style3"/>
                <w:rFonts w:eastAsia="Batang"/>
                <w:lang w:val="sr-Latn-ME"/>
              </w:rPr>
              <w:t xml:space="preserve"> </w:t>
            </w:r>
            <w:r w:rsidR="00591D5D" w:rsidRPr="00AA506F">
              <w:rPr>
                <w:rStyle w:val="Style3"/>
                <w:rFonts w:eastAsia="Batang"/>
                <w:lang w:val="sr-Latn-ME"/>
              </w:rPr>
              <w:t xml:space="preserve">postavljanja indikatora </w:t>
            </w:r>
            <w:r w:rsidR="007B721D" w:rsidRPr="00AA506F">
              <w:rPr>
                <w:rStyle w:val="Style3"/>
                <w:rFonts w:eastAsia="Batang"/>
                <w:lang w:val="sr-Latn-ME"/>
              </w:rPr>
              <w:t xml:space="preserve">i rodnih indikatora </w:t>
            </w:r>
            <w:r w:rsidR="00591D5D" w:rsidRPr="00AA506F">
              <w:rPr>
                <w:rStyle w:val="Style3"/>
                <w:rFonts w:eastAsia="Batang"/>
                <w:lang w:val="sr-Latn-ME"/>
              </w:rPr>
              <w:t>u crnogorsk</w:t>
            </w:r>
            <w:r w:rsidR="00C7428D" w:rsidRPr="00AA506F">
              <w:rPr>
                <w:rStyle w:val="Style3"/>
                <w:rFonts w:eastAsia="Batang"/>
                <w:lang w:val="sr-Latn-ME"/>
              </w:rPr>
              <w:t>i</w:t>
            </w:r>
            <w:r w:rsidR="00591D5D" w:rsidRPr="00AA506F">
              <w:rPr>
                <w:rStyle w:val="Style3"/>
                <w:rFonts w:eastAsia="Batang"/>
                <w:lang w:val="sr-Latn-ME"/>
              </w:rPr>
              <w:t xml:space="preserve">m strateškim dokumentima. </w:t>
            </w:r>
          </w:p>
        </w:tc>
        <w:tc>
          <w:tcPr>
            <w:tcW w:w="4678" w:type="dxa"/>
            <w:vAlign w:val="center"/>
          </w:tcPr>
          <w:p w14:paraId="6C778D51" w14:textId="113970F7" w:rsidR="007C5BFC" w:rsidRPr="00AA506F" w:rsidRDefault="006032D9" w:rsidP="006C5E47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jc w:val="both"/>
              <w:rPr>
                <w:szCs w:val="22"/>
                <w:lang w:val="sr-Latn-CS"/>
              </w:rPr>
            </w:pPr>
            <w:r w:rsidRPr="00AA506F">
              <w:rPr>
                <w:szCs w:val="22"/>
                <w:lang w:val="sr-Latn-ME"/>
              </w:rPr>
              <w:t xml:space="preserve">Indikatori </w:t>
            </w:r>
            <w:r w:rsidR="00E305B6" w:rsidRPr="00AA506F">
              <w:rPr>
                <w:szCs w:val="22"/>
                <w:lang w:val="sr-Latn-ME"/>
              </w:rPr>
              <w:t>i</w:t>
            </w:r>
            <w:r w:rsidR="007B721D" w:rsidRPr="000D5E1B">
              <w:rPr>
                <w:szCs w:val="22"/>
                <w:lang w:val="it-IT"/>
              </w:rPr>
              <w:t xml:space="preserve"> </w:t>
            </w:r>
            <w:r w:rsidR="007B721D" w:rsidRPr="00AA506F">
              <w:rPr>
                <w:szCs w:val="22"/>
                <w:lang w:val="sr-Latn-ME"/>
              </w:rPr>
              <w:t>rodni indikatori</w:t>
            </w:r>
            <w:r w:rsidRPr="00AA506F">
              <w:rPr>
                <w:szCs w:val="22"/>
                <w:lang w:val="sr-Latn-ME"/>
              </w:rPr>
              <w:t xml:space="preserve">– dosadašnja praksa u dokumentima crnogorskog strateškog okvira. </w:t>
            </w:r>
          </w:p>
        </w:tc>
      </w:tr>
      <w:tr w:rsidR="00591D5D" w:rsidRPr="000D5E1B" w14:paraId="4B081DA5" w14:textId="77777777" w:rsidTr="00AA3ADB">
        <w:trPr>
          <w:jc w:val="center"/>
        </w:trPr>
        <w:tc>
          <w:tcPr>
            <w:tcW w:w="4678" w:type="dxa"/>
            <w:vAlign w:val="center"/>
          </w:tcPr>
          <w:p w14:paraId="4B901068" w14:textId="207E8904" w:rsidR="00591D5D" w:rsidRPr="00AA506F" w:rsidRDefault="00746A8E" w:rsidP="006C5E47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jc w:val="both"/>
              <w:rPr>
                <w:szCs w:val="22"/>
                <w:lang w:val="sr-Latn-CS"/>
              </w:rPr>
            </w:pPr>
            <w:r>
              <w:rPr>
                <w:rStyle w:val="Style3"/>
                <w:rFonts w:eastAsia="Batang"/>
                <w:lang w:val="sr-Latn-ME"/>
              </w:rPr>
              <w:t>O</w:t>
            </w:r>
            <w:r w:rsidR="00F034DE">
              <w:rPr>
                <w:rStyle w:val="Style3"/>
                <w:rFonts w:eastAsia="Batang"/>
                <w:lang w:val="sr-Latn-ME"/>
              </w:rPr>
              <w:t>cijeni</w:t>
            </w:r>
            <w:r w:rsidR="00591D5D" w:rsidRPr="00AA506F">
              <w:rPr>
                <w:rStyle w:val="Style3"/>
                <w:rFonts w:eastAsia="Batang"/>
                <w:lang w:val="sr-Latn-ME"/>
              </w:rPr>
              <w:t xml:space="preserve"> kvalitet postavljenih indikatora uspjeha za svoj strateški </w:t>
            </w:r>
            <w:r w:rsidR="00CE64F4" w:rsidRPr="00AA506F">
              <w:rPr>
                <w:rStyle w:val="Style3"/>
                <w:rFonts w:eastAsia="Batang"/>
                <w:lang w:val="sr-Latn-ME"/>
              </w:rPr>
              <w:t>dokument</w:t>
            </w:r>
            <w:r>
              <w:rPr>
                <w:rStyle w:val="Style3"/>
                <w:rFonts w:eastAsia="Batang"/>
                <w:lang w:val="sr-Latn-ME"/>
              </w:rPr>
              <w:t xml:space="preserve"> pomoću Vodiča</w:t>
            </w:r>
          </w:p>
        </w:tc>
        <w:tc>
          <w:tcPr>
            <w:tcW w:w="4678" w:type="dxa"/>
            <w:vAlign w:val="center"/>
          </w:tcPr>
          <w:p w14:paraId="70D23354" w14:textId="45571CF6" w:rsidR="00591D5D" w:rsidRPr="00AA506F" w:rsidRDefault="00591D5D" w:rsidP="006C5E47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jc w:val="both"/>
              <w:rPr>
                <w:szCs w:val="22"/>
                <w:lang w:val="sr-Latn-CS"/>
              </w:rPr>
            </w:pPr>
            <w:r w:rsidRPr="00AA506F">
              <w:rPr>
                <w:szCs w:val="22"/>
                <w:lang w:val="sr-Latn-ME"/>
              </w:rPr>
              <w:t>Vodič za definisanje indikatora uspjeha</w:t>
            </w:r>
            <w:r w:rsidR="00921C3D" w:rsidRPr="00AA506F">
              <w:rPr>
                <w:szCs w:val="22"/>
                <w:lang w:val="sr-Latn-ME"/>
              </w:rPr>
              <w:t>.</w:t>
            </w:r>
          </w:p>
        </w:tc>
      </w:tr>
    </w:tbl>
    <w:p w14:paraId="11660DCC" w14:textId="77777777" w:rsidR="008A0AB9" w:rsidRPr="000D5E1B" w:rsidRDefault="008A0AB9">
      <w:pPr>
        <w:spacing w:after="160" w:line="259" w:lineRule="auto"/>
        <w:rPr>
          <w:rFonts w:cs="Arial"/>
          <w:b/>
          <w:szCs w:val="22"/>
          <w:lang w:val="it-IT"/>
        </w:rPr>
      </w:pPr>
    </w:p>
    <w:p w14:paraId="132C1032" w14:textId="1D59163C" w:rsidR="008A0AB9" w:rsidRPr="00AA506F" w:rsidRDefault="008A0AB9" w:rsidP="008A0AB9">
      <w:pPr>
        <w:pStyle w:val="Heading2"/>
        <w:spacing w:before="240" w:after="240"/>
        <w:rPr>
          <w:rFonts w:cs="Trebuchet MS"/>
          <w:szCs w:val="22"/>
          <w:lang w:val="sr-Latn-CS"/>
        </w:rPr>
      </w:pPr>
      <w:bookmarkStart w:id="12" w:name="_Toc116299872"/>
      <w:r w:rsidRPr="00AA506F">
        <w:rPr>
          <w:rFonts w:cs="Trebuchet MS"/>
          <w:szCs w:val="22"/>
          <w:lang w:val="sr-Latn-CS"/>
        </w:rPr>
        <w:t xml:space="preserve">3.4. </w:t>
      </w:r>
      <w:r w:rsidR="00B36D7E" w:rsidRPr="00AA506F">
        <w:rPr>
          <w:rFonts w:eastAsia="Cambria"/>
          <w:szCs w:val="22"/>
        </w:rPr>
        <w:t>Planiranje aktivnosti, savjetovanje i komuniciranje strategije</w:t>
      </w:r>
      <w:bookmarkEnd w:id="12"/>
    </w:p>
    <w:p w14:paraId="1C7613C6" w14:textId="77777777" w:rsidR="008A0AB9" w:rsidRPr="00AA506F" w:rsidRDefault="008A0AB9" w:rsidP="008A0AB9">
      <w:pPr>
        <w:spacing w:before="240" w:after="120"/>
        <w:rPr>
          <w:rFonts w:cs="Trebuchet MS"/>
          <w:b/>
          <w:bCs/>
          <w:szCs w:val="22"/>
          <w:lang w:val="sr-Latn-CS"/>
        </w:rPr>
      </w:pPr>
      <w:r w:rsidRPr="00AA506F">
        <w:rPr>
          <w:rFonts w:cs="Trebuchet MS"/>
          <w:b/>
          <w:bCs/>
          <w:szCs w:val="22"/>
          <w:lang w:val="sr-Latn-CS"/>
        </w:rPr>
        <w:t xml:space="preserve">Broj časova:  </w:t>
      </w:r>
      <w:r w:rsidR="004A3EFB" w:rsidRPr="00AA506F">
        <w:rPr>
          <w:rFonts w:cs="Trebuchet MS"/>
          <w:b/>
          <w:bCs/>
          <w:szCs w:val="22"/>
          <w:lang w:val="sr-Latn-CS"/>
        </w:rPr>
        <w:t>24</w:t>
      </w:r>
    </w:p>
    <w:tbl>
      <w:tblPr>
        <w:tblStyle w:val="TableGrid1"/>
        <w:tblW w:w="9356" w:type="dxa"/>
        <w:jc w:val="center"/>
        <w:tblBorders>
          <w:top w:val="single" w:sz="4" w:space="0" w:color="2E74B5" w:themeColor="accent1" w:themeShade="BF"/>
          <w:left w:val="none" w:sz="0" w:space="0" w:color="auto"/>
          <w:bottom w:val="single" w:sz="4" w:space="0" w:color="2E74B5" w:themeColor="accent1" w:themeShade="BF"/>
          <w:right w:val="none" w:sz="0" w:space="0" w:color="auto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302"/>
        <w:gridCol w:w="3302"/>
        <w:gridCol w:w="2752"/>
      </w:tblGrid>
      <w:tr w:rsidR="00AA506F" w:rsidRPr="00AA506F" w14:paraId="3E1334F3" w14:textId="77777777" w:rsidTr="00AA3ADB">
        <w:trPr>
          <w:jc w:val="center"/>
        </w:trPr>
        <w:tc>
          <w:tcPr>
            <w:tcW w:w="6604" w:type="dxa"/>
            <w:gridSpan w:val="2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</w:tcBorders>
            <w:shd w:val="clear" w:color="auto" w:fill="F2F2F2" w:themeFill="background1" w:themeFillShade="F2"/>
          </w:tcPr>
          <w:sdt>
            <w:sdtPr>
              <w:rPr>
                <w:rFonts w:cs="Arial"/>
                <w:b/>
                <w:bCs/>
                <w:szCs w:val="22"/>
                <w:lang w:val="sr-Latn-ME"/>
              </w:rPr>
              <w:id w:val="244544289"/>
              <w:placeholder>
                <w:docPart w:val="BA84AA784FE440AA92B2A3ACEB896E96"/>
              </w:placeholder>
            </w:sdtPr>
            <w:sdtContent>
              <w:p w14:paraId="78E162F3" w14:textId="77777777" w:rsidR="008A0AB9" w:rsidRPr="00AA506F" w:rsidRDefault="008A0AB9" w:rsidP="00AA3ADB">
                <w:pPr>
                  <w:spacing w:before="120" w:after="120"/>
                  <w:jc w:val="center"/>
                  <w:rPr>
                    <w:rFonts w:cs="Arial"/>
                    <w:b/>
                    <w:bCs/>
                    <w:szCs w:val="22"/>
                    <w:lang w:val="sr-Latn-ME"/>
                  </w:rPr>
                </w:pPr>
                <w:r w:rsidRPr="00AA506F">
                  <w:rPr>
                    <w:rFonts w:cs="Arial"/>
                    <w:b/>
                    <w:bCs/>
                    <w:szCs w:val="22"/>
                    <w:lang w:val="sr-Latn-ME"/>
                  </w:rPr>
                  <w:t>Oblici nastave</w:t>
                </w:r>
              </w:p>
            </w:sdtContent>
          </w:sdt>
        </w:tc>
        <w:tc>
          <w:tcPr>
            <w:tcW w:w="2752" w:type="dxa"/>
            <w:vMerge w:val="restar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F2F2F2" w:themeFill="background1" w:themeFillShade="F2"/>
            <w:vAlign w:val="center"/>
          </w:tcPr>
          <w:sdt>
            <w:sdtPr>
              <w:rPr>
                <w:rFonts w:cs="Arial"/>
                <w:b/>
                <w:bCs/>
                <w:szCs w:val="22"/>
                <w:lang w:val="sr-Latn-ME"/>
              </w:rPr>
              <w:id w:val="63844644"/>
              <w:placeholder>
                <w:docPart w:val="50067314727C4EE1929B986BA63C1EF7"/>
              </w:placeholder>
            </w:sdtPr>
            <w:sdtContent>
              <w:p w14:paraId="799E042D" w14:textId="77777777" w:rsidR="008A0AB9" w:rsidRPr="00AA506F" w:rsidRDefault="008A0AB9" w:rsidP="00AA3ADB">
                <w:pPr>
                  <w:spacing w:before="40" w:after="40"/>
                  <w:jc w:val="center"/>
                  <w:rPr>
                    <w:rFonts w:ascii="Calibri" w:eastAsia="Calibri" w:hAnsi="Calibri"/>
                    <w:szCs w:val="22"/>
                    <w:lang w:val="sr-Latn-ME"/>
                  </w:rPr>
                </w:pPr>
                <w:r w:rsidRPr="00AA506F">
                  <w:rPr>
                    <w:rFonts w:cs="Arial"/>
                    <w:b/>
                    <w:bCs/>
                    <w:szCs w:val="22"/>
                    <w:lang w:val="sr-Latn-ME"/>
                  </w:rPr>
                  <w:t>Ukupno</w:t>
                </w:r>
              </w:p>
            </w:sdtContent>
          </w:sdt>
        </w:tc>
      </w:tr>
      <w:tr w:rsidR="00AA506F" w:rsidRPr="00AA506F" w14:paraId="2EDEA1D2" w14:textId="77777777" w:rsidTr="00AA3ADB">
        <w:trPr>
          <w:jc w:val="center"/>
        </w:trPr>
        <w:tc>
          <w:tcPr>
            <w:tcW w:w="3302" w:type="dxa"/>
            <w:tcBorders>
              <w:bottom w:val="single" w:sz="18" w:space="0" w:color="2E74B5" w:themeColor="accent1" w:themeShade="BF"/>
            </w:tcBorders>
            <w:shd w:val="clear" w:color="auto" w:fill="F2F2F2" w:themeFill="background1" w:themeFillShade="F2"/>
            <w:vAlign w:val="center"/>
          </w:tcPr>
          <w:sdt>
            <w:sdtPr>
              <w:rPr>
                <w:rFonts w:cs="Arial"/>
                <w:b/>
                <w:bCs/>
                <w:szCs w:val="22"/>
                <w:lang w:val="sr-Latn-ME"/>
              </w:rPr>
              <w:id w:val="-2039729272"/>
              <w:placeholder>
                <w:docPart w:val="BB8C8ADF01E24E1EBE2FC812281CF8F7"/>
              </w:placeholder>
            </w:sdtPr>
            <w:sdtContent>
              <w:p w14:paraId="01E318D6" w14:textId="77777777" w:rsidR="008A0AB9" w:rsidRPr="00AA506F" w:rsidRDefault="008A0AB9" w:rsidP="00AA3ADB">
                <w:pPr>
                  <w:spacing w:before="40" w:after="40"/>
                  <w:jc w:val="center"/>
                  <w:rPr>
                    <w:rFonts w:cs="Arial"/>
                    <w:b/>
                    <w:bCs/>
                    <w:szCs w:val="22"/>
                    <w:lang w:val="sr-Latn-ME"/>
                  </w:rPr>
                </w:pPr>
                <w:r w:rsidRPr="00AA506F">
                  <w:rPr>
                    <w:rFonts w:cs="Arial"/>
                    <w:b/>
                    <w:bCs/>
                    <w:szCs w:val="22"/>
                    <w:lang w:val="sr-Latn-ME"/>
                  </w:rPr>
                  <w:t>Teorijska nastava</w:t>
                </w:r>
              </w:p>
            </w:sdtContent>
          </w:sdt>
        </w:tc>
        <w:tc>
          <w:tcPr>
            <w:tcW w:w="3302" w:type="dxa"/>
            <w:tcBorders>
              <w:bottom w:val="single" w:sz="18" w:space="0" w:color="2E74B5" w:themeColor="accent1" w:themeShade="BF"/>
            </w:tcBorders>
            <w:shd w:val="clear" w:color="auto" w:fill="F2F2F2" w:themeFill="background1" w:themeFillShade="F2"/>
            <w:vAlign w:val="center"/>
          </w:tcPr>
          <w:sdt>
            <w:sdtPr>
              <w:rPr>
                <w:rFonts w:cs="Arial"/>
                <w:b/>
                <w:bCs/>
                <w:szCs w:val="22"/>
                <w:lang w:val="sr-Latn-ME"/>
              </w:rPr>
              <w:id w:val="866636287"/>
              <w:placeholder>
                <w:docPart w:val="BB8C8ADF01E24E1EBE2FC812281CF8F7"/>
              </w:placeholder>
            </w:sdtPr>
            <w:sdtContent>
              <w:p w14:paraId="003C72F5" w14:textId="77777777" w:rsidR="008A0AB9" w:rsidRPr="00AA506F" w:rsidRDefault="008A0AB9" w:rsidP="00AA3ADB">
                <w:pPr>
                  <w:spacing w:before="40" w:after="40"/>
                  <w:jc w:val="center"/>
                  <w:rPr>
                    <w:rFonts w:cs="Arial"/>
                    <w:b/>
                    <w:bCs/>
                    <w:szCs w:val="22"/>
                    <w:lang w:val="sr-Latn-ME"/>
                  </w:rPr>
                </w:pPr>
                <w:r w:rsidRPr="00AA506F">
                  <w:rPr>
                    <w:rFonts w:cs="Arial"/>
                    <w:b/>
                    <w:bCs/>
                    <w:szCs w:val="22"/>
                    <w:lang w:val="sr-Latn-ME"/>
                  </w:rPr>
                  <w:t>Praktična nastava</w:t>
                </w:r>
              </w:p>
            </w:sdtContent>
          </w:sdt>
        </w:tc>
        <w:tc>
          <w:tcPr>
            <w:tcW w:w="2752" w:type="dxa"/>
            <w:vMerge/>
            <w:tcBorders>
              <w:bottom w:val="single" w:sz="18" w:space="0" w:color="2E74B5" w:themeColor="accent1" w:themeShade="BF"/>
            </w:tcBorders>
            <w:shd w:val="clear" w:color="auto" w:fill="F2F2F2" w:themeFill="background1" w:themeFillShade="F2"/>
            <w:vAlign w:val="center"/>
          </w:tcPr>
          <w:p w14:paraId="2A12D0BD" w14:textId="77777777" w:rsidR="008A0AB9" w:rsidRPr="00AA506F" w:rsidRDefault="008A0AB9" w:rsidP="00AA3ADB">
            <w:pPr>
              <w:spacing w:before="40" w:after="40"/>
              <w:jc w:val="center"/>
              <w:rPr>
                <w:rFonts w:cs="Arial"/>
                <w:b/>
                <w:bCs/>
                <w:szCs w:val="22"/>
                <w:lang w:val="sr-Latn-ME"/>
              </w:rPr>
            </w:pPr>
          </w:p>
        </w:tc>
      </w:tr>
      <w:tr w:rsidR="00AA506F" w:rsidRPr="00AA506F" w14:paraId="3607D005" w14:textId="77777777" w:rsidTr="00AA3ADB">
        <w:trPr>
          <w:jc w:val="center"/>
        </w:trPr>
        <w:tc>
          <w:tcPr>
            <w:tcW w:w="3302" w:type="dxa"/>
            <w:tcBorders>
              <w:top w:val="single" w:sz="18" w:space="0" w:color="2E74B5" w:themeColor="accent1" w:themeShade="BF"/>
            </w:tcBorders>
            <w:vAlign w:val="center"/>
          </w:tcPr>
          <w:p w14:paraId="2DF2C397" w14:textId="77777777" w:rsidR="008A0AB9" w:rsidRPr="00AA506F" w:rsidRDefault="004A3EFB" w:rsidP="004A3EFB">
            <w:pPr>
              <w:spacing w:before="40" w:after="40"/>
              <w:jc w:val="center"/>
              <w:rPr>
                <w:rFonts w:cs="Arial"/>
                <w:b/>
                <w:bCs/>
                <w:szCs w:val="22"/>
                <w:lang w:val="sr-Latn-ME"/>
              </w:rPr>
            </w:pPr>
            <w:r w:rsidRPr="00AA506F">
              <w:rPr>
                <w:rFonts w:eastAsia="Calibri"/>
                <w:szCs w:val="22"/>
                <w:lang w:val="sr-Latn-ME"/>
              </w:rPr>
              <w:t>6</w:t>
            </w:r>
          </w:p>
        </w:tc>
        <w:tc>
          <w:tcPr>
            <w:tcW w:w="3302" w:type="dxa"/>
            <w:tcBorders>
              <w:top w:val="single" w:sz="18" w:space="0" w:color="2E74B5" w:themeColor="accent1" w:themeShade="BF"/>
            </w:tcBorders>
            <w:vAlign w:val="center"/>
          </w:tcPr>
          <w:p w14:paraId="55464A93" w14:textId="77777777" w:rsidR="008A0AB9" w:rsidRPr="00AA506F" w:rsidRDefault="004A3EFB" w:rsidP="004A3EFB">
            <w:pPr>
              <w:spacing w:before="120" w:after="120"/>
              <w:jc w:val="center"/>
              <w:rPr>
                <w:rFonts w:eastAsia="Calibri"/>
                <w:b/>
                <w:szCs w:val="22"/>
                <w:lang w:val="sr-Latn-ME"/>
              </w:rPr>
            </w:pPr>
            <w:r w:rsidRPr="00AA506F">
              <w:rPr>
                <w:rFonts w:eastAsia="Calibri"/>
                <w:szCs w:val="22"/>
                <w:lang w:val="sr-Latn-ME"/>
              </w:rPr>
              <w:t>18</w:t>
            </w:r>
          </w:p>
        </w:tc>
        <w:tc>
          <w:tcPr>
            <w:tcW w:w="2752" w:type="dxa"/>
            <w:tcBorders>
              <w:top w:val="single" w:sz="18" w:space="0" w:color="2E74B5" w:themeColor="accent1" w:themeShade="BF"/>
            </w:tcBorders>
            <w:vAlign w:val="center"/>
          </w:tcPr>
          <w:p w14:paraId="04A7D7A0" w14:textId="77777777" w:rsidR="008A0AB9" w:rsidRPr="00AA506F" w:rsidRDefault="004A3EFB" w:rsidP="004A3EFB">
            <w:pPr>
              <w:spacing w:before="120" w:after="120"/>
              <w:jc w:val="center"/>
              <w:rPr>
                <w:rFonts w:eastAsia="Calibri"/>
                <w:b/>
                <w:szCs w:val="22"/>
                <w:lang w:val="sr-Latn-ME"/>
              </w:rPr>
            </w:pPr>
            <w:r w:rsidRPr="00AA506F">
              <w:rPr>
                <w:rFonts w:eastAsia="Calibri"/>
                <w:b/>
                <w:szCs w:val="22"/>
                <w:lang w:val="sr-Latn-ME"/>
              </w:rPr>
              <w:t>24</w:t>
            </w:r>
          </w:p>
        </w:tc>
      </w:tr>
    </w:tbl>
    <w:p w14:paraId="64C420D0" w14:textId="1CFA7547" w:rsidR="008A0AB9" w:rsidRPr="00AA506F" w:rsidRDefault="008A0AB9" w:rsidP="008A0AB9">
      <w:pPr>
        <w:spacing w:before="240" w:after="120"/>
        <w:jc w:val="both"/>
        <w:rPr>
          <w:rFonts w:cs="Trebuchet MS"/>
          <w:b/>
          <w:bCs/>
          <w:szCs w:val="22"/>
          <w:lang w:val="sr-Latn-ME"/>
        </w:rPr>
      </w:pPr>
      <w:r w:rsidRPr="00AA506F">
        <w:rPr>
          <w:rFonts w:cs="Trebuchet MS"/>
          <w:b/>
          <w:bCs/>
          <w:szCs w:val="22"/>
          <w:lang w:val="sr-Latn-ME"/>
        </w:rPr>
        <w:t xml:space="preserve">Cilj jednice učenja: </w:t>
      </w:r>
    </w:p>
    <w:p w14:paraId="532BB2F6" w14:textId="3CE942D8" w:rsidR="008A0AB9" w:rsidRPr="00AA506F" w:rsidRDefault="003B50E7" w:rsidP="008A0AB9">
      <w:pPr>
        <w:spacing w:before="120" w:after="120"/>
        <w:jc w:val="both"/>
        <w:rPr>
          <w:rFonts w:cs="Trebuchet MS"/>
          <w:b/>
          <w:bCs/>
          <w:szCs w:val="22"/>
          <w:lang w:val="sr-Latn-ME"/>
        </w:rPr>
      </w:pPr>
      <w:r w:rsidRPr="00AA506F">
        <w:rPr>
          <w:rStyle w:val="Style3"/>
          <w:rFonts w:eastAsia="Batang"/>
          <w:lang w:val="sr-Latn-ME"/>
        </w:rPr>
        <w:t>Osposobljavanje polaznika</w:t>
      </w:r>
      <w:r w:rsidR="001A76AA" w:rsidRPr="00AA506F">
        <w:rPr>
          <w:rStyle w:val="Style3"/>
          <w:rFonts w:eastAsia="Batang"/>
          <w:lang w:val="sr-Latn-ME"/>
        </w:rPr>
        <w:t>/ca</w:t>
      </w:r>
      <w:r w:rsidRPr="00AA506F">
        <w:rPr>
          <w:rStyle w:val="Style3"/>
          <w:rFonts w:eastAsia="Batang"/>
          <w:lang w:val="sr-Latn-ME"/>
        </w:rPr>
        <w:t xml:space="preserve"> za </w:t>
      </w:r>
      <w:r w:rsidR="00127E43" w:rsidRPr="00D47FDE">
        <w:rPr>
          <w:szCs w:val="22"/>
          <w:lang w:val="it-IT"/>
        </w:rPr>
        <w:t>definisanje reformskih aktivnosti i sačinjavanje akcionog plana</w:t>
      </w:r>
      <w:r w:rsidR="004D39C4">
        <w:rPr>
          <w:rStyle w:val="Style3"/>
          <w:rFonts w:eastAsia="Batang"/>
          <w:lang w:val="sr-Latn-ME"/>
        </w:rPr>
        <w:t xml:space="preserve">, </w:t>
      </w:r>
      <w:r w:rsidRPr="00AA506F">
        <w:rPr>
          <w:rStyle w:val="Style3"/>
          <w:rFonts w:eastAsia="Batang"/>
          <w:lang w:val="sr-Latn-ME"/>
        </w:rPr>
        <w:t>sprovođenje javni</w:t>
      </w:r>
      <w:r w:rsidR="00630480" w:rsidRPr="00AA506F">
        <w:rPr>
          <w:rStyle w:val="Style3"/>
          <w:rFonts w:eastAsia="Batang"/>
          <w:lang w:val="sr-Latn-ME"/>
        </w:rPr>
        <w:t>h</w:t>
      </w:r>
      <w:r w:rsidRPr="00AA506F">
        <w:rPr>
          <w:rStyle w:val="Style3"/>
          <w:rFonts w:eastAsia="Batang"/>
          <w:lang w:val="sr-Latn-ME"/>
        </w:rPr>
        <w:t xml:space="preserve"> savjetovanja i komunikaciju strategije.</w:t>
      </w:r>
    </w:p>
    <w:p w14:paraId="4E7D7AAE" w14:textId="77777777" w:rsidR="008A0AB9" w:rsidRPr="00AA506F" w:rsidRDefault="008A0AB9" w:rsidP="008A0AB9">
      <w:pPr>
        <w:spacing w:before="240" w:after="120"/>
        <w:rPr>
          <w:b/>
          <w:szCs w:val="22"/>
          <w:lang w:val="sr-Latn-ME"/>
        </w:rPr>
      </w:pPr>
      <w:r w:rsidRPr="00AA506F">
        <w:rPr>
          <w:b/>
          <w:szCs w:val="22"/>
          <w:lang w:val="sr-Latn-ME"/>
        </w:rPr>
        <w:t>Ishodi učenja:</w:t>
      </w:r>
    </w:p>
    <w:tbl>
      <w:tblPr>
        <w:tblStyle w:val="TableGrid"/>
        <w:tblW w:w="9356" w:type="dxa"/>
        <w:jc w:val="center"/>
        <w:tblBorders>
          <w:top w:val="single" w:sz="4" w:space="0" w:color="2E74B5" w:themeColor="accent1" w:themeShade="BF"/>
          <w:left w:val="none" w:sz="0" w:space="0" w:color="auto"/>
          <w:bottom w:val="single" w:sz="4" w:space="0" w:color="2E74B5" w:themeColor="accent1" w:themeShade="BF"/>
          <w:right w:val="none" w:sz="0" w:space="0" w:color="auto"/>
          <w:insideH w:val="single" w:sz="4" w:space="0" w:color="2E74B5" w:themeColor="accent1" w:themeShade="BF"/>
          <w:insideV w:val="single" w:sz="4" w:space="0" w:color="2E74B5" w:themeColor="accent1" w:themeShade="BF"/>
        </w:tblBorders>
        <w:tblLook w:val="04A0" w:firstRow="1" w:lastRow="0" w:firstColumn="1" w:lastColumn="0" w:noHBand="0" w:noVBand="1"/>
      </w:tblPr>
      <w:tblGrid>
        <w:gridCol w:w="4678"/>
        <w:gridCol w:w="4678"/>
      </w:tblGrid>
      <w:tr w:rsidR="00AA506F" w:rsidRPr="00AA506F" w14:paraId="4E9B0E93" w14:textId="77777777" w:rsidTr="00AA3ADB">
        <w:trPr>
          <w:tblHeader/>
          <w:jc w:val="center"/>
        </w:trPr>
        <w:tc>
          <w:tcPr>
            <w:tcW w:w="4678" w:type="dxa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F2F2F2" w:themeFill="background1" w:themeFillShade="F2"/>
            <w:vAlign w:val="center"/>
          </w:tcPr>
          <w:p w14:paraId="3ED853F5" w14:textId="77777777" w:rsidR="008A0AB9" w:rsidRPr="00AA506F" w:rsidRDefault="008A0AB9" w:rsidP="00AA3ADB">
            <w:pPr>
              <w:spacing w:before="120" w:after="120"/>
              <w:jc w:val="center"/>
              <w:rPr>
                <w:b/>
                <w:szCs w:val="22"/>
                <w:lang w:val="sr-Latn-ME"/>
              </w:rPr>
            </w:pPr>
            <w:r w:rsidRPr="00AA506F">
              <w:rPr>
                <w:b/>
                <w:szCs w:val="22"/>
                <w:lang w:val="sr-Latn-ME"/>
              </w:rPr>
              <w:t>Ishodi učenja</w:t>
            </w:r>
          </w:p>
        </w:tc>
        <w:tc>
          <w:tcPr>
            <w:tcW w:w="4678" w:type="dxa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F2F2F2" w:themeFill="background1" w:themeFillShade="F2"/>
            <w:vAlign w:val="center"/>
          </w:tcPr>
          <w:p w14:paraId="0C19A351" w14:textId="77777777" w:rsidR="008A0AB9" w:rsidRPr="00AA506F" w:rsidRDefault="008A0AB9" w:rsidP="00AA3ADB">
            <w:pPr>
              <w:spacing w:before="120" w:after="120"/>
              <w:jc w:val="center"/>
              <w:rPr>
                <w:b/>
                <w:szCs w:val="22"/>
                <w:lang w:val="sr-Latn-ME"/>
              </w:rPr>
            </w:pPr>
            <w:r w:rsidRPr="00AA506F">
              <w:rPr>
                <w:b/>
                <w:szCs w:val="22"/>
                <w:lang w:val="sr-Latn-ME"/>
              </w:rPr>
              <w:t>Sadržaj/Tema</w:t>
            </w:r>
          </w:p>
        </w:tc>
      </w:tr>
      <w:tr w:rsidR="00AA506F" w:rsidRPr="000D5E1B" w14:paraId="6924CAEF" w14:textId="77777777" w:rsidTr="00AA3ADB">
        <w:trPr>
          <w:jc w:val="center"/>
        </w:trPr>
        <w:tc>
          <w:tcPr>
            <w:tcW w:w="4678" w:type="dxa"/>
            <w:tcBorders>
              <w:top w:val="single" w:sz="18" w:space="0" w:color="2E74B5" w:themeColor="accent1" w:themeShade="BF"/>
            </w:tcBorders>
            <w:vAlign w:val="center"/>
          </w:tcPr>
          <w:p w14:paraId="2D8B076D" w14:textId="21AB7041" w:rsidR="008A0AB9" w:rsidRPr="009B062E" w:rsidRDefault="008B5B0A" w:rsidP="00365DBD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jc w:val="both"/>
              <w:rPr>
                <w:rFonts w:eastAsia="Batang"/>
                <w:color w:val="FF0000"/>
                <w:lang w:val="sr-Latn-ME"/>
              </w:rPr>
            </w:pPr>
            <w:r w:rsidRPr="009B062E">
              <w:rPr>
                <w:rFonts w:eastAsia="Batang"/>
                <w:lang w:val="sr-Latn-ME"/>
              </w:rPr>
              <w:t>P</w:t>
            </w:r>
            <w:r w:rsidR="00746A8E">
              <w:rPr>
                <w:rFonts w:eastAsia="Batang"/>
                <w:lang w:val="sr-Latn-ME"/>
              </w:rPr>
              <w:t>ojasni</w:t>
            </w:r>
            <w:r w:rsidRPr="009B062E">
              <w:rPr>
                <w:rFonts w:eastAsia="Batang"/>
                <w:lang w:val="sr-Latn-ME"/>
              </w:rPr>
              <w:t xml:space="preserve"> </w:t>
            </w:r>
            <w:r w:rsidRPr="009B062E">
              <w:rPr>
                <w:rFonts w:eastAsia="Batang"/>
                <w:lang w:val="it-IT"/>
              </w:rPr>
              <w:t>definiciju reformske aktivnosti</w:t>
            </w:r>
            <w:r w:rsidR="00306071">
              <w:rPr>
                <w:rFonts w:eastAsia="Batang"/>
                <w:lang w:val="it-IT"/>
              </w:rPr>
              <w:t xml:space="preserve"> </w:t>
            </w:r>
            <w:r w:rsidR="00746A8E">
              <w:rPr>
                <w:rFonts w:eastAsia="Batang"/>
                <w:lang w:val="it-IT"/>
              </w:rPr>
              <w:t>(</w:t>
            </w:r>
            <w:r w:rsidRPr="009B062E">
              <w:rPr>
                <w:rFonts w:eastAsia="Batang"/>
                <w:lang w:val="it-IT"/>
              </w:rPr>
              <w:t>kakve aktivnosti moraju biti</w:t>
            </w:r>
            <w:r w:rsidR="00746A8E">
              <w:rPr>
                <w:rFonts w:eastAsia="Batang"/>
                <w:lang w:val="it-IT"/>
              </w:rPr>
              <w:t xml:space="preserve">) i </w:t>
            </w:r>
            <w:r w:rsidRPr="009B062E">
              <w:rPr>
                <w:rFonts w:eastAsia="Batang"/>
                <w:lang w:val="it-IT"/>
              </w:rPr>
              <w:t>prioritiz</w:t>
            </w:r>
            <w:r w:rsidR="00746A8E">
              <w:rPr>
                <w:rFonts w:eastAsia="Batang"/>
                <w:lang w:val="it-IT"/>
              </w:rPr>
              <w:t>aciju</w:t>
            </w:r>
            <w:r w:rsidRPr="009B062E">
              <w:rPr>
                <w:rFonts w:eastAsia="Batang"/>
                <w:lang w:val="it-IT"/>
              </w:rPr>
              <w:t xml:space="preserve"> a</w:t>
            </w:r>
            <w:r w:rsidR="00365DBD" w:rsidRPr="009B062E">
              <w:rPr>
                <w:rFonts w:eastAsia="Batang"/>
                <w:lang w:val="it-IT"/>
              </w:rPr>
              <w:t>ktivnosti po osnovu raspoloživih</w:t>
            </w:r>
            <w:r w:rsidRPr="009B062E">
              <w:rPr>
                <w:rFonts w:eastAsia="Batang"/>
                <w:lang w:val="it-IT"/>
              </w:rPr>
              <w:t xml:space="preserve"> vremena i resursa. </w:t>
            </w:r>
          </w:p>
        </w:tc>
        <w:tc>
          <w:tcPr>
            <w:tcW w:w="4678" w:type="dxa"/>
            <w:tcBorders>
              <w:top w:val="single" w:sz="18" w:space="0" w:color="2E74B5" w:themeColor="accent1" w:themeShade="BF"/>
            </w:tcBorders>
            <w:vAlign w:val="center"/>
          </w:tcPr>
          <w:p w14:paraId="49A8BB43" w14:textId="061061B8" w:rsidR="00364ADC" w:rsidRPr="009B062E" w:rsidRDefault="00035BDB" w:rsidP="00365DBD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jc w:val="both"/>
              <w:rPr>
                <w:szCs w:val="22"/>
                <w:lang w:val="sr-Latn-ME"/>
              </w:rPr>
            </w:pPr>
            <w:r w:rsidRPr="009B062E">
              <w:rPr>
                <w:szCs w:val="22"/>
                <w:lang w:val="sr-Latn-ME"/>
              </w:rPr>
              <w:t>Utvrđivanje reformskih aktivnosti u skladu sa ciljevima strateškog dokumenta i njihova prioritizacija shodno raspoloživim resursima i vremenu.</w:t>
            </w:r>
            <w:r w:rsidR="00365DBD" w:rsidRPr="009B062E">
              <w:rPr>
                <w:szCs w:val="22"/>
                <w:lang w:val="sr-Latn-ME"/>
              </w:rPr>
              <w:t xml:space="preserve"> Obezb</w:t>
            </w:r>
            <w:r w:rsidR="00A5323F">
              <w:rPr>
                <w:szCs w:val="22"/>
                <w:lang w:val="sr-Latn-ME"/>
              </w:rPr>
              <w:t>i</w:t>
            </w:r>
            <w:r w:rsidR="00365DBD" w:rsidRPr="009B062E">
              <w:rPr>
                <w:szCs w:val="22"/>
                <w:lang w:val="sr-Latn-ME"/>
              </w:rPr>
              <w:t>jediti jednake koristi</w:t>
            </w:r>
            <w:r w:rsidR="00364ADC" w:rsidRPr="009B062E">
              <w:rPr>
                <w:szCs w:val="22"/>
                <w:lang w:val="sr-Latn-ME"/>
              </w:rPr>
              <w:t xml:space="preserve"> za muškarce i žene.</w:t>
            </w:r>
          </w:p>
        </w:tc>
      </w:tr>
      <w:tr w:rsidR="00E71CEE" w:rsidRPr="000D5E1B" w14:paraId="77DDBEFD" w14:textId="77777777" w:rsidTr="00AA3ADB">
        <w:trPr>
          <w:jc w:val="center"/>
        </w:trPr>
        <w:tc>
          <w:tcPr>
            <w:tcW w:w="4678" w:type="dxa"/>
            <w:tcBorders>
              <w:top w:val="single" w:sz="18" w:space="0" w:color="2E74B5" w:themeColor="accent1" w:themeShade="BF"/>
            </w:tcBorders>
            <w:vAlign w:val="center"/>
          </w:tcPr>
          <w:p w14:paraId="2326FB85" w14:textId="45600CF0" w:rsidR="008B5B0A" w:rsidRPr="009B062E" w:rsidRDefault="00746A8E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jc w:val="both"/>
              <w:rPr>
                <w:rStyle w:val="Style3"/>
                <w:rFonts w:eastAsia="Batang"/>
                <w:color w:val="FF0000"/>
                <w:lang w:val="sr-Latn-ME"/>
              </w:rPr>
            </w:pPr>
            <w:r>
              <w:rPr>
                <w:rStyle w:val="Style3"/>
                <w:rFonts w:eastAsia="Batang"/>
                <w:lang w:val="sr-Latn-ME"/>
              </w:rPr>
              <w:t xml:space="preserve">Pojasni </w:t>
            </w:r>
            <w:r w:rsidR="008B5B0A" w:rsidRPr="009B062E">
              <w:rPr>
                <w:rStyle w:val="Style3"/>
                <w:rFonts w:eastAsia="Batang"/>
                <w:lang w:val="sr-Latn-ME"/>
              </w:rPr>
              <w:t>pojam, svrhu, važnost i elemente akcionog plana i kako se popunjava.</w:t>
            </w:r>
          </w:p>
        </w:tc>
        <w:tc>
          <w:tcPr>
            <w:tcW w:w="4678" w:type="dxa"/>
            <w:tcBorders>
              <w:top w:val="single" w:sz="18" w:space="0" w:color="2E74B5" w:themeColor="accent1" w:themeShade="BF"/>
            </w:tcBorders>
            <w:vAlign w:val="center"/>
          </w:tcPr>
          <w:p w14:paraId="298BEBB1" w14:textId="5F279B62" w:rsidR="00E71CEE" w:rsidRPr="009B062E" w:rsidRDefault="008B5B0A" w:rsidP="00365DBD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jc w:val="both"/>
              <w:rPr>
                <w:rStyle w:val="Style3"/>
                <w:rFonts w:eastAsia="Batang"/>
                <w:lang w:val="sr-Latn-ME"/>
              </w:rPr>
            </w:pPr>
            <w:r w:rsidRPr="009B062E">
              <w:rPr>
                <w:rStyle w:val="Style3"/>
                <w:rFonts w:eastAsia="Batang"/>
                <w:lang w:val="sr-Latn-ME"/>
              </w:rPr>
              <w:t>Priprema akcionog plana: određivanje aktivnosti, formulacija aktivnosti (jasna, koncizna, brojčano ograničena), postavljanje indikatora rezultata, određivanje institucija n</w:t>
            </w:r>
            <w:r w:rsidR="00365DBD" w:rsidRPr="009B062E">
              <w:rPr>
                <w:rStyle w:val="Style3"/>
                <w:rFonts w:eastAsia="Batang"/>
                <w:lang w:val="sr-Latn-ME"/>
              </w:rPr>
              <w:t>adležnih za sprovođenje aktivnosti</w:t>
            </w:r>
            <w:r w:rsidRPr="009B062E">
              <w:rPr>
                <w:rStyle w:val="Style3"/>
                <w:rFonts w:eastAsia="Batang"/>
                <w:lang w:val="sr-Latn-ME"/>
              </w:rPr>
              <w:t xml:space="preserve">, određivanje vremenskog okvira, planiranje </w:t>
            </w:r>
            <w:r w:rsidR="00365DBD" w:rsidRPr="009B062E">
              <w:rPr>
                <w:rStyle w:val="Style3"/>
                <w:rFonts w:eastAsia="Batang"/>
                <w:lang w:val="sr-Latn-ME"/>
              </w:rPr>
              <w:t xml:space="preserve">finansijskih </w:t>
            </w:r>
            <w:r w:rsidRPr="009B062E">
              <w:rPr>
                <w:rStyle w:val="Style3"/>
                <w:rFonts w:eastAsia="Batang"/>
                <w:lang w:val="sr-Latn-ME"/>
              </w:rPr>
              <w:t>sredstava i izvora finansiranja. Za svaki korak provjeriti jednakost koristi za muškarce i žene.</w:t>
            </w:r>
          </w:p>
        </w:tc>
      </w:tr>
      <w:tr w:rsidR="00AA506F" w:rsidRPr="000D5E1B" w14:paraId="7500D531" w14:textId="77777777" w:rsidTr="00AA3ADB">
        <w:trPr>
          <w:jc w:val="center"/>
        </w:trPr>
        <w:tc>
          <w:tcPr>
            <w:tcW w:w="4678" w:type="dxa"/>
            <w:vAlign w:val="center"/>
          </w:tcPr>
          <w:p w14:paraId="438A2B9C" w14:textId="0189DCC0" w:rsidR="00480366" w:rsidRPr="009B062E" w:rsidRDefault="00746A8E" w:rsidP="00F034DE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jc w:val="both"/>
              <w:rPr>
                <w:szCs w:val="22"/>
                <w:lang w:val="sr-Latn-ME"/>
              </w:rPr>
            </w:pPr>
            <w:r>
              <w:rPr>
                <w:rStyle w:val="Style3"/>
                <w:rFonts w:eastAsia="Batang"/>
                <w:lang w:val="sr-Latn-ME"/>
              </w:rPr>
              <w:t xml:space="preserve">Pojasni </w:t>
            </w:r>
            <w:r w:rsidR="00C7428D" w:rsidRPr="009B062E">
              <w:rPr>
                <w:rStyle w:val="Style3"/>
                <w:rFonts w:eastAsia="Batang"/>
                <w:lang w:val="sr-Latn-ME"/>
              </w:rPr>
              <w:t>važna pitanja za provjeru inovativnosti akciono</w:t>
            </w:r>
            <w:r w:rsidR="009876AE" w:rsidRPr="009B062E">
              <w:rPr>
                <w:rStyle w:val="Style3"/>
                <w:rFonts w:eastAsia="Batang"/>
                <w:lang w:val="sr-Latn-ME"/>
              </w:rPr>
              <w:t xml:space="preserve">g plana i </w:t>
            </w:r>
            <w:r>
              <w:rPr>
                <w:rStyle w:val="Style3"/>
                <w:rFonts w:eastAsia="Batang"/>
                <w:lang w:val="sr-Latn-ME"/>
              </w:rPr>
              <w:t xml:space="preserve">njihovu </w:t>
            </w:r>
            <w:r w:rsidR="001A0F59" w:rsidRPr="009B062E">
              <w:rPr>
                <w:rStyle w:val="Style3"/>
                <w:rFonts w:eastAsia="Batang"/>
                <w:lang w:val="sr-Latn-ME"/>
              </w:rPr>
              <w:t>primijen</w:t>
            </w:r>
            <w:r w:rsidR="00B3638D">
              <w:rPr>
                <w:rStyle w:val="Style3"/>
                <w:rFonts w:eastAsia="Batang"/>
                <w:lang w:val="sr-Latn-ME"/>
              </w:rPr>
              <w:t>u</w:t>
            </w:r>
            <w:r w:rsidR="009876AE" w:rsidRPr="009B062E">
              <w:rPr>
                <w:rStyle w:val="Style3"/>
                <w:rFonts w:eastAsia="Batang"/>
                <w:lang w:val="sr-Latn-ME"/>
              </w:rPr>
              <w:t xml:space="preserve"> </w:t>
            </w:r>
            <w:r w:rsidR="00F034DE" w:rsidRPr="009B062E">
              <w:rPr>
                <w:rStyle w:val="Style3"/>
                <w:rFonts w:eastAsia="Batang"/>
                <w:lang w:val="sr-Latn-ME"/>
              </w:rPr>
              <w:t>pri izradi strateškog dokumenta</w:t>
            </w:r>
            <w:r w:rsidR="00C7428D" w:rsidRPr="009B062E">
              <w:rPr>
                <w:rStyle w:val="Style3"/>
                <w:rFonts w:eastAsia="Batang"/>
                <w:lang w:val="sr-Latn-ME"/>
              </w:rPr>
              <w:t xml:space="preserve">. </w:t>
            </w:r>
          </w:p>
        </w:tc>
        <w:tc>
          <w:tcPr>
            <w:tcW w:w="4678" w:type="dxa"/>
            <w:vAlign w:val="center"/>
          </w:tcPr>
          <w:p w14:paraId="26B7D205" w14:textId="77777777" w:rsidR="00480366" w:rsidRPr="009B062E" w:rsidRDefault="00480366" w:rsidP="006C5E47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jc w:val="both"/>
              <w:rPr>
                <w:szCs w:val="22"/>
                <w:lang w:val="sr-Latn-ME"/>
              </w:rPr>
            </w:pPr>
            <w:r w:rsidRPr="009B062E">
              <w:rPr>
                <w:rStyle w:val="Style3"/>
                <w:rFonts w:eastAsia="Batang"/>
                <w:lang w:val="sr-Latn-ME"/>
              </w:rPr>
              <w:t xml:space="preserve">Provjera inovativnosti akcionog plana: </w:t>
            </w:r>
            <w:r w:rsidR="00C7428D" w:rsidRPr="009B062E">
              <w:rPr>
                <w:rStyle w:val="Style3"/>
                <w:rFonts w:eastAsia="Batang"/>
                <w:lang w:val="sr-Latn-ME"/>
              </w:rPr>
              <w:t xml:space="preserve">četiri važna pitanja. </w:t>
            </w:r>
          </w:p>
        </w:tc>
      </w:tr>
      <w:tr w:rsidR="00AA506F" w:rsidRPr="000D5E1B" w14:paraId="57FF569E" w14:textId="77777777" w:rsidTr="00AA3ADB">
        <w:trPr>
          <w:jc w:val="center"/>
        </w:trPr>
        <w:tc>
          <w:tcPr>
            <w:tcW w:w="4678" w:type="dxa"/>
            <w:vAlign w:val="center"/>
          </w:tcPr>
          <w:p w14:paraId="3BFFAEAA" w14:textId="6A2D4705" w:rsidR="008A0AB9" w:rsidRPr="00AA506F" w:rsidRDefault="00746A8E" w:rsidP="00C62CD0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jc w:val="both"/>
              <w:rPr>
                <w:szCs w:val="22"/>
                <w:lang w:val="sr-Latn-ME"/>
              </w:rPr>
            </w:pPr>
            <w:r>
              <w:rPr>
                <w:rStyle w:val="Style3"/>
                <w:rFonts w:eastAsia="Batang"/>
                <w:lang w:val="sr-Latn-ME"/>
              </w:rPr>
              <w:t xml:space="preserve">Poznaje </w:t>
            </w:r>
            <w:r w:rsidR="00C7428D" w:rsidRPr="00AA506F">
              <w:rPr>
                <w:rStyle w:val="Style3"/>
                <w:rFonts w:eastAsia="Batang"/>
                <w:lang w:val="sr-Latn-ME"/>
              </w:rPr>
              <w:t>dobr</w:t>
            </w:r>
            <w:r>
              <w:rPr>
                <w:rStyle w:val="Style3"/>
                <w:rFonts w:eastAsia="Batang"/>
                <w:lang w:val="sr-Latn-ME"/>
              </w:rPr>
              <w:t>e</w:t>
            </w:r>
            <w:r w:rsidR="00C7428D" w:rsidRPr="00AA506F">
              <w:rPr>
                <w:rStyle w:val="Style3"/>
                <w:rFonts w:eastAsia="Batang"/>
                <w:lang w:val="sr-Latn-ME"/>
              </w:rPr>
              <w:t xml:space="preserve"> praks</w:t>
            </w:r>
            <w:r>
              <w:rPr>
                <w:rStyle w:val="Style3"/>
                <w:rFonts w:eastAsia="Batang"/>
                <w:lang w:val="sr-Latn-ME"/>
              </w:rPr>
              <w:t>e</w:t>
            </w:r>
            <w:r w:rsidR="00C7428D" w:rsidRPr="00AA506F">
              <w:rPr>
                <w:rStyle w:val="Style3"/>
                <w:rFonts w:eastAsia="Batang"/>
                <w:lang w:val="sr-Latn-ME"/>
              </w:rPr>
              <w:t xml:space="preserve"> p</w:t>
            </w:r>
            <w:r w:rsidR="00B15F09" w:rsidRPr="00AA506F">
              <w:rPr>
                <w:rStyle w:val="Style3"/>
                <w:rFonts w:eastAsia="Batang"/>
                <w:lang w:val="sr-Latn-ME"/>
              </w:rPr>
              <w:t>la</w:t>
            </w:r>
            <w:r w:rsidR="00C7428D" w:rsidRPr="00AA506F">
              <w:rPr>
                <w:rStyle w:val="Style3"/>
                <w:rFonts w:eastAsia="Batang"/>
                <w:lang w:val="sr-Latn-ME"/>
              </w:rPr>
              <w:t>niranja aktivnosti u crnogorskim strateškim dokumentima</w:t>
            </w:r>
            <w:r w:rsidR="007627A5" w:rsidRPr="00AA506F">
              <w:rPr>
                <w:rStyle w:val="Style3"/>
                <w:rFonts w:eastAsia="Batang"/>
                <w:lang w:val="sr-Latn-ME"/>
              </w:rPr>
              <w:t>, koje su</w:t>
            </w:r>
            <w:r w:rsidR="00796306">
              <w:rPr>
                <w:rStyle w:val="Style3"/>
                <w:rFonts w:eastAsia="Batang"/>
                <w:lang w:val="sr-Latn-ME"/>
              </w:rPr>
              <w:t xml:space="preserve"> sagledane sa rodnog aspekta.</w:t>
            </w:r>
          </w:p>
        </w:tc>
        <w:tc>
          <w:tcPr>
            <w:tcW w:w="4678" w:type="dxa"/>
            <w:vAlign w:val="center"/>
          </w:tcPr>
          <w:p w14:paraId="5ADC7EF5" w14:textId="002252B8" w:rsidR="008A0AB9" w:rsidRPr="00AA506F" w:rsidRDefault="00480366" w:rsidP="00C62CD0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jc w:val="both"/>
              <w:rPr>
                <w:szCs w:val="22"/>
                <w:lang w:val="sr-Latn-ME"/>
              </w:rPr>
            </w:pPr>
            <w:r w:rsidRPr="00AA506F">
              <w:rPr>
                <w:rStyle w:val="Style3"/>
                <w:rFonts w:eastAsia="Batang"/>
                <w:lang w:val="sr-Latn-ME"/>
              </w:rPr>
              <w:t>Planiranje aktivnosti – dosadašnja</w:t>
            </w:r>
            <w:r w:rsidR="00C7428D" w:rsidRPr="00AA506F">
              <w:rPr>
                <w:rStyle w:val="Style3"/>
                <w:rFonts w:eastAsia="Batang"/>
                <w:lang w:val="sr-Latn-ME"/>
              </w:rPr>
              <w:t xml:space="preserve"> </w:t>
            </w:r>
            <w:r w:rsidRPr="00AA506F">
              <w:rPr>
                <w:rStyle w:val="Style3"/>
                <w:rFonts w:eastAsia="Batang"/>
                <w:lang w:val="sr-Latn-ME"/>
              </w:rPr>
              <w:t>praksa u postojećim dokumentima</w:t>
            </w:r>
            <w:r w:rsidR="00C7428D" w:rsidRPr="00AA506F">
              <w:rPr>
                <w:rStyle w:val="Style3"/>
                <w:rFonts w:eastAsia="Batang"/>
                <w:lang w:val="sr-Latn-ME"/>
              </w:rPr>
              <w:t xml:space="preserve"> </w:t>
            </w:r>
            <w:r w:rsidRPr="00AA506F">
              <w:rPr>
                <w:rStyle w:val="Style3"/>
                <w:rFonts w:eastAsia="Batang"/>
                <w:lang w:val="sr-Latn-ME"/>
              </w:rPr>
              <w:t>crnogorskog strateškog okvira</w:t>
            </w:r>
            <w:r w:rsidR="007627A5" w:rsidRPr="00AA506F">
              <w:rPr>
                <w:rStyle w:val="Style3"/>
                <w:rFonts w:eastAsia="Batang"/>
                <w:lang w:val="sr-Latn-ME"/>
              </w:rPr>
              <w:t>, uključena i dokumenta iz rodne ravnopravnosti</w:t>
            </w:r>
            <w:r w:rsidR="00C62CD0">
              <w:rPr>
                <w:rStyle w:val="Style3"/>
                <w:rFonts w:eastAsia="Batang"/>
                <w:lang w:val="sr-Latn-ME"/>
              </w:rPr>
              <w:t xml:space="preserve"> (Analiza orodnjenosti javnih politika u Crnoj Gori). </w:t>
            </w:r>
            <w:r w:rsidR="00C7428D" w:rsidRPr="00AA506F">
              <w:rPr>
                <w:rStyle w:val="Style3"/>
                <w:rFonts w:eastAsia="Batang"/>
                <w:lang w:val="sr-Latn-ME"/>
              </w:rPr>
              <w:t xml:space="preserve"> </w:t>
            </w:r>
          </w:p>
        </w:tc>
      </w:tr>
      <w:tr w:rsidR="00AA506F" w:rsidRPr="000D5E1B" w14:paraId="61B220F5" w14:textId="77777777" w:rsidTr="00AA3ADB">
        <w:trPr>
          <w:jc w:val="center"/>
        </w:trPr>
        <w:tc>
          <w:tcPr>
            <w:tcW w:w="4678" w:type="dxa"/>
            <w:vAlign w:val="center"/>
          </w:tcPr>
          <w:p w14:paraId="60A5AA59" w14:textId="317EEC98" w:rsidR="00732A4C" w:rsidRPr="00AA506F" w:rsidRDefault="00B3638D" w:rsidP="006C5E47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jc w:val="both"/>
              <w:rPr>
                <w:rStyle w:val="Style3"/>
                <w:rFonts w:eastAsia="Batang"/>
                <w:lang w:val="sr-Latn-ME"/>
              </w:rPr>
            </w:pPr>
            <w:r>
              <w:rPr>
                <w:rStyle w:val="Style3"/>
                <w:rFonts w:eastAsia="Batang"/>
                <w:lang w:val="sr-Latn-ME"/>
              </w:rPr>
              <w:t>O</w:t>
            </w:r>
            <w:r w:rsidR="00F034DE">
              <w:rPr>
                <w:rStyle w:val="Style3"/>
                <w:rFonts w:eastAsia="Batang"/>
                <w:lang w:val="sr-Latn-ME"/>
              </w:rPr>
              <w:t>cijeni</w:t>
            </w:r>
            <w:r w:rsidR="00732A4C" w:rsidRPr="00AA506F">
              <w:rPr>
                <w:rStyle w:val="Style3"/>
                <w:rFonts w:eastAsia="Batang"/>
                <w:lang w:val="sr-Latn-ME"/>
              </w:rPr>
              <w:t xml:space="preserve"> kvalitet sadržaja akcionog plana za svoj strateški </w:t>
            </w:r>
            <w:r w:rsidR="006110C4" w:rsidRPr="00AA506F">
              <w:rPr>
                <w:rStyle w:val="Style3"/>
                <w:rFonts w:eastAsia="Batang"/>
                <w:lang w:val="sr-Latn-ME"/>
              </w:rPr>
              <w:t>dokument</w:t>
            </w:r>
            <w:r w:rsidR="00746A8E">
              <w:rPr>
                <w:rStyle w:val="Style3"/>
                <w:rFonts w:eastAsia="Batang"/>
                <w:lang w:val="sr-Latn-ME"/>
              </w:rPr>
              <w:t>, pomoću Vodiča</w:t>
            </w:r>
            <w:r w:rsidR="0095015F">
              <w:rPr>
                <w:rStyle w:val="Style3"/>
                <w:rFonts w:eastAsia="Batang"/>
                <w:lang w:val="sr-Latn-ME"/>
              </w:rPr>
              <w:t>.</w:t>
            </w:r>
          </w:p>
        </w:tc>
        <w:tc>
          <w:tcPr>
            <w:tcW w:w="4678" w:type="dxa"/>
            <w:vAlign w:val="center"/>
          </w:tcPr>
          <w:p w14:paraId="4E850F8B" w14:textId="6F5891EE" w:rsidR="00732A4C" w:rsidRPr="00AA506F" w:rsidRDefault="00732A4C" w:rsidP="006C5E47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jc w:val="both"/>
              <w:rPr>
                <w:rStyle w:val="Style3"/>
                <w:rFonts w:eastAsia="Batang"/>
                <w:lang w:val="sr-Latn-ME"/>
              </w:rPr>
            </w:pPr>
            <w:r w:rsidRPr="00AA506F">
              <w:rPr>
                <w:rStyle w:val="Style3"/>
                <w:rFonts w:eastAsia="Batang"/>
                <w:lang w:val="sr-Latn-ME"/>
              </w:rPr>
              <w:t>Vodič za definisanje sadržaja akcionog plana.</w:t>
            </w:r>
          </w:p>
        </w:tc>
      </w:tr>
      <w:tr w:rsidR="00AA506F" w:rsidRPr="000D5E1B" w14:paraId="3425BD5D" w14:textId="77777777" w:rsidTr="00AA3ADB">
        <w:trPr>
          <w:jc w:val="center"/>
        </w:trPr>
        <w:tc>
          <w:tcPr>
            <w:tcW w:w="4678" w:type="dxa"/>
            <w:vAlign w:val="center"/>
          </w:tcPr>
          <w:p w14:paraId="79AACE86" w14:textId="7B72BE72" w:rsidR="00732A4C" w:rsidRPr="009B062E" w:rsidRDefault="00B3638D" w:rsidP="006C5E47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jc w:val="both"/>
              <w:rPr>
                <w:szCs w:val="22"/>
                <w:lang w:val="sr-Latn-CS"/>
              </w:rPr>
            </w:pPr>
            <w:r>
              <w:rPr>
                <w:rStyle w:val="Style3"/>
                <w:rFonts w:eastAsia="Batang"/>
                <w:lang w:val="sr-Latn-ME"/>
              </w:rPr>
              <w:lastRenderedPageBreak/>
              <w:t>O</w:t>
            </w:r>
            <w:r w:rsidR="00732A4C" w:rsidRPr="009B062E">
              <w:rPr>
                <w:rStyle w:val="Style3"/>
                <w:rFonts w:eastAsia="Batang"/>
                <w:lang w:val="sr-Latn-ME"/>
              </w:rPr>
              <w:t>bjasni korake u toku pripreme strateških dokumenata, princip saradnje te suštinu i svrhu Uredbe o izboru NVO predstavnika</w:t>
            </w:r>
            <w:r w:rsidR="00270C13" w:rsidRPr="009B062E">
              <w:rPr>
                <w:rStyle w:val="Style3"/>
                <w:rFonts w:eastAsia="Batang"/>
                <w:lang w:val="sr-Latn-ME"/>
              </w:rPr>
              <w:t>/</w:t>
            </w:r>
            <w:r w:rsidR="00270C13" w:rsidRPr="009B062E">
              <w:rPr>
                <w:rStyle w:val="Style3"/>
                <w:rFonts w:eastAsia="Batang"/>
              </w:rPr>
              <w:t>ca</w:t>
            </w:r>
            <w:r w:rsidR="00732A4C" w:rsidRPr="009B062E">
              <w:rPr>
                <w:rStyle w:val="Style3"/>
                <w:rFonts w:eastAsia="Batang"/>
                <w:lang w:val="sr-Latn-ME"/>
              </w:rPr>
              <w:t xml:space="preserve">. </w:t>
            </w:r>
          </w:p>
        </w:tc>
        <w:tc>
          <w:tcPr>
            <w:tcW w:w="4678" w:type="dxa"/>
            <w:vAlign w:val="center"/>
          </w:tcPr>
          <w:p w14:paraId="28C1F6CC" w14:textId="7D408A1A" w:rsidR="00732A4C" w:rsidRPr="009B062E" w:rsidRDefault="00732A4C" w:rsidP="006C5E47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jc w:val="both"/>
              <w:rPr>
                <w:szCs w:val="22"/>
                <w:lang w:val="sr-Latn-CS"/>
              </w:rPr>
            </w:pPr>
            <w:r w:rsidRPr="009B062E">
              <w:rPr>
                <w:szCs w:val="22"/>
                <w:lang w:val="sr-Latn-ME"/>
              </w:rPr>
              <w:t>Priprema strateških dokumenata, međuresorske i javne konsultacije. Uključivanje javnosti u izradu strategija  i programa</w:t>
            </w:r>
            <w:r w:rsidR="007627A5" w:rsidRPr="009B062E">
              <w:rPr>
                <w:szCs w:val="22"/>
                <w:lang w:val="sr-Latn-ME"/>
              </w:rPr>
              <w:t>, provjera rodne osjetljivosti.</w:t>
            </w:r>
            <w:r w:rsidRPr="009B062E">
              <w:rPr>
                <w:szCs w:val="22"/>
                <w:lang w:val="sr-Latn-ME"/>
              </w:rPr>
              <w:t xml:space="preserve"> Kriterijumi pripreme strateškog dokumenta.  Princip saradnje: obaveza usaglašenog međuresornog pristupa prilikom planiranja javnih politika, koordinacije pripreme i sprovođenja </w:t>
            </w:r>
            <w:r w:rsidR="00921C3D" w:rsidRPr="009B062E">
              <w:rPr>
                <w:szCs w:val="22"/>
                <w:lang w:val="sr-Latn-ME"/>
              </w:rPr>
              <w:t>istih</w:t>
            </w:r>
            <w:r w:rsidRPr="009B062E">
              <w:rPr>
                <w:szCs w:val="22"/>
                <w:lang w:val="sr-Latn-ME"/>
              </w:rPr>
              <w:t xml:space="preserve">.  </w:t>
            </w:r>
            <w:r w:rsidRPr="009B062E">
              <w:rPr>
                <w:rFonts w:cs="Arial"/>
                <w:szCs w:val="22"/>
                <w:lang w:val="sr-Latn-ME"/>
              </w:rPr>
              <w:t>Uredba o izboru predstavnika</w:t>
            </w:r>
            <w:r w:rsidR="007627A5" w:rsidRPr="009B062E">
              <w:rPr>
                <w:rFonts w:cs="Arial"/>
                <w:szCs w:val="22"/>
                <w:lang w:val="sr-Latn-ME"/>
              </w:rPr>
              <w:t>/ca</w:t>
            </w:r>
            <w:r w:rsidRPr="009B062E">
              <w:rPr>
                <w:rFonts w:cs="Arial"/>
                <w:szCs w:val="22"/>
                <w:lang w:val="sr-Latn-ME"/>
              </w:rPr>
              <w:t xml:space="preserve"> nevladinih organizacija u radna tijela organa državne uprave i sprovođenju javne rasprave u pripremi zakona i strategija</w:t>
            </w:r>
            <w:r w:rsidRPr="009B062E">
              <w:rPr>
                <w:rFonts w:cs="Arial"/>
                <w:lang w:val="sr-Latn-ME"/>
              </w:rPr>
              <w:t>.</w:t>
            </w:r>
          </w:p>
        </w:tc>
      </w:tr>
      <w:tr w:rsidR="00B3638D" w:rsidRPr="000D5E1B" w14:paraId="13354225" w14:textId="77777777" w:rsidTr="00AA3ADB">
        <w:trPr>
          <w:jc w:val="center"/>
        </w:trPr>
        <w:tc>
          <w:tcPr>
            <w:tcW w:w="4678" w:type="dxa"/>
            <w:vAlign w:val="center"/>
          </w:tcPr>
          <w:p w14:paraId="63464E8E" w14:textId="5D7F65D7" w:rsidR="00B3638D" w:rsidRDefault="00B3638D" w:rsidP="006C5E47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jc w:val="both"/>
              <w:rPr>
                <w:rStyle w:val="Style3"/>
                <w:rFonts w:eastAsia="Batang"/>
                <w:lang w:val="sr-Latn-ME"/>
              </w:rPr>
            </w:pPr>
            <w:r w:rsidRPr="009B062E">
              <w:rPr>
                <w:rStyle w:val="Style3"/>
                <w:rFonts w:eastAsia="Batang"/>
                <w:lang w:val="sr-Latn-ME"/>
              </w:rPr>
              <w:t>Pripremi strateški dokument u skladu sa datim kriterijumima i principima.</w:t>
            </w:r>
          </w:p>
        </w:tc>
        <w:tc>
          <w:tcPr>
            <w:tcW w:w="4678" w:type="dxa"/>
            <w:vAlign w:val="center"/>
          </w:tcPr>
          <w:p w14:paraId="1B407781" w14:textId="77777777" w:rsidR="00B3638D" w:rsidRPr="009B062E" w:rsidRDefault="00B3638D" w:rsidP="006C5E47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jc w:val="both"/>
              <w:rPr>
                <w:szCs w:val="22"/>
                <w:lang w:val="sr-Latn-ME"/>
              </w:rPr>
            </w:pPr>
          </w:p>
        </w:tc>
      </w:tr>
      <w:tr w:rsidR="00732A4C" w:rsidRPr="000D5E1B" w14:paraId="0DE46349" w14:textId="77777777" w:rsidTr="00AA3ADB">
        <w:trPr>
          <w:jc w:val="center"/>
        </w:trPr>
        <w:tc>
          <w:tcPr>
            <w:tcW w:w="4678" w:type="dxa"/>
            <w:vAlign w:val="center"/>
          </w:tcPr>
          <w:p w14:paraId="26DE56AE" w14:textId="1F3688FD" w:rsidR="00732A4C" w:rsidRPr="009B062E" w:rsidRDefault="00732A4C" w:rsidP="006C5E47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jc w:val="both"/>
              <w:rPr>
                <w:szCs w:val="22"/>
                <w:lang w:val="sr-Latn-CS"/>
              </w:rPr>
            </w:pPr>
            <w:r w:rsidRPr="009B062E">
              <w:rPr>
                <w:rStyle w:val="Style3"/>
                <w:rFonts w:eastAsia="Batang"/>
                <w:lang w:val="sr-Latn-ME"/>
              </w:rPr>
              <w:t>Po</w:t>
            </w:r>
            <w:r w:rsidR="00B3638D">
              <w:rPr>
                <w:rStyle w:val="Style3"/>
                <w:rFonts w:eastAsia="Batang"/>
                <w:lang w:val="sr-Latn-ME"/>
              </w:rPr>
              <w:t>jasni</w:t>
            </w:r>
            <w:r w:rsidRPr="009B062E">
              <w:rPr>
                <w:rStyle w:val="Style3"/>
                <w:rFonts w:eastAsia="Batang"/>
                <w:lang w:val="sr-Latn-ME"/>
              </w:rPr>
              <w:t xml:space="preserve"> </w:t>
            </w:r>
            <w:r w:rsidR="00B3638D">
              <w:rPr>
                <w:rStyle w:val="Style3"/>
                <w:rFonts w:eastAsia="Batang"/>
                <w:lang w:val="sr-Latn-ME"/>
              </w:rPr>
              <w:t>p</w:t>
            </w:r>
            <w:r w:rsidRPr="009B062E">
              <w:rPr>
                <w:rStyle w:val="Style3"/>
                <w:rFonts w:eastAsia="Batang"/>
                <w:lang w:val="sr-Latn-ME"/>
              </w:rPr>
              <w:t>lan odnosa sa javnošću i šta je n</w:t>
            </w:r>
            <w:r w:rsidR="00921C3D" w:rsidRPr="009B062E">
              <w:rPr>
                <w:rStyle w:val="Style3"/>
                <w:rFonts w:eastAsia="Batang"/>
                <w:lang w:val="sr-Latn-ME"/>
              </w:rPr>
              <w:t>jeg</w:t>
            </w:r>
            <w:r w:rsidRPr="009B062E">
              <w:rPr>
                <w:rStyle w:val="Style3"/>
                <w:rFonts w:eastAsia="Batang"/>
                <w:lang w:val="sr-Latn-ME"/>
              </w:rPr>
              <w:t>ova svrha</w:t>
            </w:r>
            <w:r w:rsidR="00B3638D">
              <w:rPr>
                <w:rStyle w:val="Style3"/>
                <w:rFonts w:eastAsia="Batang"/>
                <w:lang w:val="sr-Latn-ME"/>
              </w:rPr>
              <w:t xml:space="preserve"> i </w:t>
            </w:r>
            <w:r w:rsidRPr="009B062E">
              <w:rPr>
                <w:rStyle w:val="Style3"/>
                <w:rFonts w:eastAsia="Batang"/>
                <w:lang w:val="sr-Latn-ME"/>
              </w:rPr>
              <w:t>osnovne alate odnosa sa javnošću. Polaznik</w:t>
            </w:r>
            <w:r w:rsidR="003C4AED" w:rsidRPr="009B062E">
              <w:rPr>
                <w:rStyle w:val="Style3"/>
                <w:rFonts w:eastAsia="Batang"/>
                <w:lang w:val="sr-Latn-ME"/>
              </w:rPr>
              <w:t>/ca</w:t>
            </w:r>
            <w:r w:rsidRPr="009B062E">
              <w:rPr>
                <w:rStyle w:val="Style3"/>
                <w:rFonts w:eastAsia="Batang"/>
                <w:lang w:val="sr-Latn-ME"/>
              </w:rPr>
              <w:t xml:space="preserve"> ca zna da pripremi Plan </w:t>
            </w:r>
            <w:r w:rsidR="00921C3D" w:rsidRPr="009B062E">
              <w:rPr>
                <w:rStyle w:val="Style3"/>
                <w:rFonts w:eastAsia="Batang"/>
                <w:lang w:val="sr-Latn-ME"/>
              </w:rPr>
              <w:t>odnosa sa javnošću</w:t>
            </w:r>
            <w:r w:rsidRPr="009B062E">
              <w:rPr>
                <w:rStyle w:val="Style3"/>
                <w:rFonts w:eastAsia="Batang"/>
                <w:lang w:val="sr-Latn-ME"/>
              </w:rPr>
              <w:t xml:space="preserve"> za svoj strateški </w:t>
            </w:r>
            <w:r w:rsidR="006110C4" w:rsidRPr="009B062E">
              <w:rPr>
                <w:rStyle w:val="Style3"/>
                <w:rFonts w:eastAsia="Batang"/>
                <w:lang w:val="sr-Latn-ME"/>
              </w:rPr>
              <w:t>dokument</w:t>
            </w:r>
            <w:r w:rsidRPr="009B062E">
              <w:rPr>
                <w:rStyle w:val="Style3"/>
                <w:rFonts w:eastAsia="Batang"/>
                <w:lang w:val="sr-Latn-ME"/>
              </w:rPr>
              <w:t xml:space="preserve">. </w:t>
            </w:r>
          </w:p>
        </w:tc>
        <w:tc>
          <w:tcPr>
            <w:tcW w:w="4678" w:type="dxa"/>
            <w:vAlign w:val="center"/>
          </w:tcPr>
          <w:p w14:paraId="3AB00609" w14:textId="63D95F49" w:rsidR="00732A4C" w:rsidRPr="009B062E" w:rsidRDefault="00732A4C" w:rsidP="006C5E47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jc w:val="both"/>
              <w:rPr>
                <w:szCs w:val="22"/>
                <w:lang w:val="sr-Latn-ME"/>
              </w:rPr>
            </w:pPr>
            <w:r w:rsidRPr="009B062E">
              <w:rPr>
                <w:rStyle w:val="Style3"/>
                <w:rFonts w:eastAsia="Batang"/>
                <w:lang w:val="sr-Latn-ME"/>
              </w:rPr>
              <w:t xml:space="preserve">Komunikacija strateških dokumenata, šta, kada i na koji način: Plan odnosa sa javnošću, osnovni alati odnosa sa javnošću. </w:t>
            </w:r>
            <w:r w:rsidR="00E879D8" w:rsidRPr="009B062E">
              <w:rPr>
                <w:rStyle w:val="Style3"/>
                <w:rFonts w:eastAsia="Batang"/>
                <w:lang w:val="sr-Latn-ME"/>
              </w:rPr>
              <w:t>Promovisanje rodne dimenzije strateškog dokumenta.</w:t>
            </w:r>
            <w:r w:rsidR="002B47FE" w:rsidRPr="009B062E">
              <w:rPr>
                <w:rStyle w:val="Style3"/>
                <w:rFonts w:eastAsia="Batang"/>
                <w:lang w:val="sr-Latn-ME"/>
              </w:rPr>
              <w:t xml:space="preserve"> Obaveza upotrebe rodno osjetljivog jezika u komunikaciji strateškog dokumenta.</w:t>
            </w:r>
          </w:p>
        </w:tc>
      </w:tr>
      <w:tr w:rsidR="00B3638D" w:rsidRPr="000D5E1B" w14:paraId="2F5640FB" w14:textId="77777777" w:rsidTr="00AA3ADB">
        <w:trPr>
          <w:jc w:val="center"/>
        </w:trPr>
        <w:tc>
          <w:tcPr>
            <w:tcW w:w="4678" w:type="dxa"/>
            <w:vAlign w:val="center"/>
          </w:tcPr>
          <w:p w14:paraId="210727E1" w14:textId="46C0BBA8" w:rsidR="00B3638D" w:rsidRPr="009B062E" w:rsidRDefault="00B3638D" w:rsidP="006C5E47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jc w:val="both"/>
              <w:rPr>
                <w:rStyle w:val="Style3"/>
                <w:rFonts w:eastAsia="Batang"/>
                <w:lang w:val="sr-Latn-ME"/>
              </w:rPr>
            </w:pPr>
            <w:r w:rsidRPr="009B062E">
              <w:rPr>
                <w:rStyle w:val="Style3"/>
                <w:rFonts w:eastAsia="Batang"/>
                <w:lang w:val="sr-Latn-ME"/>
              </w:rPr>
              <w:t>Pripremi Plan odnosa sa javnošću za svoj strateški dokument.</w:t>
            </w:r>
          </w:p>
        </w:tc>
        <w:tc>
          <w:tcPr>
            <w:tcW w:w="4678" w:type="dxa"/>
            <w:vAlign w:val="center"/>
          </w:tcPr>
          <w:p w14:paraId="2A919D8F" w14:textId="77777777" w:rsidR="00B3638D" w:rsidRPr="009B062E" w:rsidRDefault="00B3638D" w:rsidP="00B3638D">
            <w:pPr>
              <w:spacing w:before="120" w:after="120"/>
              <w:ind w:left="173"/>
              <w:jc w:val="both"/>
              <w:rPr>
                <w:rStyle w:val="Style3"/>
                <w:rFonts w:eastAsia="Batang"/>
                <w:lang w:val="sr-Latn-ME"/>
              </w:rPr>
            </w:pPr>
          </w:p>
        </w:tc>
      </w:tr>
    </w:tbl>
    <w:p w14:paraId="4F3937CD" w14:textId="77777777" w:rsidR="008A0AB9" w:rsidRPr="00AA506F" w:rsidRDefault="008A0AB9">
      <w:pPr>
        <w:spacing w:after="160" w:line="259" w:lineRule="auto"/>
        <w:rPr>
          <w:rFonts w:cs="Arial"/>
          <w:b/>
          <w:szCs w:val="22"/>
          <w:lang w:val="sr-Latn-ME"/>
        </w:rPr>
      </w:pPr>
    </w:p>
    <w:p w14:paraId="611E8CB6" w14:textId="5C1E6291" w:rsidR="008A0AB9" w:rsidRPr="00AA506F" w:rsidRDefault="008A0AB9" w:rsidP="008A0AB9">
      <w:pPr>
        <w:pStyle w:val="Heading2"/>
        <w:spacing w:before="240" w:after="240"/>
        <w:rPr>
          <w:rFonts w:cs="Trebuchet MS"/>
          <w:szCs w:val="22"/>
          <w:lang w:val="sr-Latn-ME"/>
        </w:rPr>
      </w:pPr>
      <w:bookmarkStart w:id="13" w:name="_Toc116299873"/>
      <w:r w:rsidRPr="00AA506F">
        <w:rPr>
          <w:rFonts w:cs="Trebuchet MS"/>
          <w:szCs w:val="22"/>
          <w:lang w:val="sr-Latn-ME"/>
        </w:rPr>
        <w:t xml:space="preserve">3.5. </w:t>
      </w:r>
      <w:r w:rsidR="005A611F">
        <w:rPr>
          <w:rFonts w:eastAsia="Cambria"/>
          <w:szCs w:val="22"/>
          <w:lang w:val="sr-Latn-ME"/>
        </w:rPr>
        <w:t>Budžetiranje</w:t>
      </w:r>
      <w:r w:rsidR="005A611F" w:rsidRPr="005A611F">
        <w:rPr>
          <w:rFonts w:eastAsia="Cambria"/>
          <w:color w:val="FF0000"/>
          <w:szCs w:val="22"/>
          <w:lang w:val="sr-Latn-ME"/>
        </w:rPr>
        <w:t xml:space="preserve"> </w:t>
      </w:r>
      <w:r w:rsidR="005A611F" w:rsidRPr="00EA4B99">
        <w:rPr>
          <w:rFonts w:eastAsia="Cambria"/>
          <w:szCs w:val="22"/>
          <w:lang w:val="sr-Latn-ME"/>
        </w:rPr>
        <w:t>i</w:t>
      </w:r>
      <w:r w:rsidR="0087190C" w:rsidRPr="00EA4B99">
        <w:rPr>
          <w:rFonts w:eastAsia="Cambria"/>
          <w:szCs w:val="22"/>
          <w:lang w:val="sr-Latn-ME"/>
        </w:rPr>
        <w:t xml:space="preserve"> t</w:t>
      </w:r>
      <w:r w:rsidR="004C130D" w:rsidRPr="00EA4B99">
        <w:rPr>
          <w:rFonts w:eastAsia="Cambria"/>
          <w:szCs w:val="22"/>
          <w:lang w:val="sr-Latn-ME"/>
        </w:rPr>
        <w:t xml:space="preserve">roškovi </w:t>
      </w:r>
      <w:r w:rsidR="0087190C" w:rsidRPr="00AA506F">
        <w:rPr>
          <w:rFonts w:eastAsia="Cambria"/>
          <w:szCs w:val="22"/>
          <w:lang w:val="sr-Latn-ME"/>
        </w:rPr>
        <w:t>implementacije strategije</w:t>
      </w:r>
      <w:bookmarkEnd w:id="13"/>
    </w:p>
    <w:p w14:paraId="6C0908C4" w14:textId="77777777" w:rsidR="008A0AB9" w:rsidRPr="00AA506F" w:rsidRDefault="008A0AB9" w:rsidP="008A0AB9">
      <w:pPr>
        <w:spacing w:before="240" w:after="120"/>
        <w:rPr>
          <w:rFonts w:cs="Trebuchet MS"/>
          <w:b/>
          <w:bCs/>
          <w:szCs w:val="22"/>
          <w:lang w:val="sr-Latn-ME"/>
        </w:rPr>
      </w:pPr>
      <w:r w:rsidRPr="00AA506F">
        <w:rPr>
          <w:rFonts w:cs="Trebuchet MS"/>
          <w:b/>
          <w:bCs/>
          <w:szCs w:val="22"/>
          <w:lang w:val="sr-Latn-ME"/>
        </w:rPr>
        <w:t xml:space="preserve">Broj časova:  </w:t>
      </w:r>
      <w:r w:rsidR="004A3EFB" w:rsidRPr="00AA506F">
        <w:rPr>
          <w:rFonts w:cs="Trebuchet MS"/>
          <w:b/>
          <w:bCs/>
          <w:szCs w:val="22"/>
          <w:lang w:val="sr-Latn-ME"/>
        </w:rPr>
        <w:t>24</w:t>
      </w:r>
    </w:p>
    <w:tbl>
      <w:tblPr>
        <w:tblStyle w:val="TableGrid1"/>
        <w:tblW w:w="9356" w:type="dxa"/>
        <w:jc w:val="center"/>
        <w:tblBorders>
          <w:top w:val="single" w:sz="4" w:space="0" w:color="2E74B5" w:themeColor="accent1" w:themeShade="BF"/>
          <w:left w:val="none" w:sz="0" w:space="0" w:color="auto"/>
          <w:bottom w:val="single" w:sz="4" w:space="0" w:color="2E74B5" w:themeColor="accent1" w:themeShade="BF"/>
          <w:right w:val="none" w:sz="0" w:space="0" w:color="auto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302"/>
        <w:gridCol w:w="3302"/>
        <w:gridCol w:w="2752"/>
      </w:tblGrid>
      <w:tr w:rsidR="00AA506F" w:rsidRPr="00AA506F" w14:paraId="521D01EE" w14:textId="77777777" w:rsidTr="00AA3ADB">
        <w:trPr>
          <w:jc w:val="center"/>
        </w:trPr>
        <w:tc>
          <w:tcPr>
            <w:tcW w:w="6604" w:type="dxa"/>
            <w:gridSpan w:val="2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</w:tcBorders>
            <w:shd w:val="clear" w:color="auto" w:fill="F2F2F2" w:themeFill="background1" w:themeFillShade="F2"/>
          </w:tcPr>
          <w:sdt>
            <w:sdtPr>
              <w:rPr>
                <w:rFonts w:cs="Arial"/>
                <w:b/>
                <w:bCs/>
                <w:szCs w:val="22"/>
                <w:lang w:val="sr-Latn-ME"/>
              </w:rPr>
              <w:id w:val="-336540053"/>
              <w:placeholder>
                <w:docPart w:val="391577D4E6434A5791B800CF95699F4D"/>
              </w:placeholder>
            </w:sdtPr>
            <w:sdtContent>
              <w:p w14:paraId="31A24190" w14:textId="77777777" w:rsidR="008A0AB9" w:rsidRPr="00AA506F" w:rsidRDefault="008A0AB9" w:rsidP="00AA3ADB">
                <w:pPr>
                  <w:spacing w:before="120" w:after="120"/>
                  <w:jc w:val="center"/>
                  <w:rPr>
                    <w:rFonts w:cs="Arial"/>
                    <w:b/>
                    <w:bCs/>
                    <w:szCs w:val="22"/>
                    <w:lang w:val="sr-Latn-ME"/>
                  </w:rPr>
                </w:pPr>
                <w:r w:rsidRPr="00AA506F">
                  <w:rPr>
                    <w:rFonts w:cs="Arial"/>
                    <w:b/>
                    <w:bCs/>
                    <w:szCs w:val="22"/>
                    <w:lang w:val="sr-Latn-ME"/>
                  </w:rPr>
                  <w:t>Oblici nastave</w:t>
                </w:r>
              </w:p>
            </w:sdtContent>
          </w:sdt>
        </w:tc>
        <w:tc>
          <w:tcPr>
            <w:tcW w:w="2752" w:type="dxa"/>
            <w:vMerge w:val="restar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F2F2F2" w:themeFill="background1" w:themeFillShade="F2"/>
            <w:vAlign w:val="center"/>
          </w:tcPr>
          <w:sdt>
            <w:sdtPr>
              <w:rPr>
                <w:rFonts w:cs="Arial"/>
                <w:b/>
                <w:bCs/>
                <w:szCs w:val="22"/>
                <w:lang w:val="sr-Latn-ME"/>
              </w:rPr>
              <w:id w:val="1309592781"/>
              <w:placeholder>
                <w:docPart w:val="9C6CB6BF083D478DA64C6C47773286C6"/>
              </w:placeholder>
            </w:sdtPr>
            <w:sdtContent>
              <w:p w14:paraId="38B9FC9E" w14:textId="77777777" w:rsidR="008A0AB9" w:rsidRPr="00AA506F" w:rsidRDefault="008A0AB9" w:rsidP="00AA3ADB">
                <w:pPr>
                  <w:spacing w:before="40" w:after="40"/>
                  <w:jc w:val="center"/>
                  <w:rPr>
                    <w:rFonts w:ascii="Calibri" w:eastAsia="Calibri" w:hAnsi="Calibri"/>
                    <w:szCs w:val="22"/>
                    <w:lang w:val="sr-Latn-ME"/>
                  </w:rPr>
                </w:pPr>
                <w:r w:rsidRPr="00AA506F">
                  <w:rPr>
                    <w:rFonts w:cs="Arial"/>
                    <w:b/>
                    <w:bCs/>
                    <w:szCs w:val="22"/>
                    <w:lang w:val="sr-Latn-ME"/>
                  </w:rPr>
                  <w:t>Ukupno</w:t>
                </w:r>
              </w:p>
            </w:sdtContent>
          </w:sdt>
        </w:tc>
      </w:tr>
      <w:tr w:rsidR="00AA506F" w:rsidRPr="00AA506F" w14:paraId="1FCC3843" w14:textId="77777777" w:rsidTr="00AA3ADB">
        <w:trPr>
          <w:jc w:val="center"/>
        </w:trPr>
        <w:tc>
          <w:tcPr>
            <w:tcW w:w="3302" w:type="dxa"/>
            <w:tcBorders>
              <w:bottom w:val="single" w:sz="18" w:space="0" w:color="2E74B5" w:themeColor="accent1" w:themeShade="BF"/>
            </w:tcBorders>
            <w:shd w:val="clear" w:color="auto" w:fill="F2F2F2" w:themeFill="background1" w:themeFillShade="F2"/>
            <w:vAlign w:val="center"/>
          </w:tcPr>
          <w:sdt>
            <w:sdtPr>
              <w:rPr>
                <w:rFonts w:cs="Arial"/>
                <w:b/>
                <w:bCs/>
                <w:szCs w:val="22"/>
                <w:lang w:val="sr-Latn-ME"/>
              </w:rPr>
              <w:id w:val="1125963471"/>
              <w:placeholder>
                <w:docPart w:val="DC340BC7245D4F6891C6114FE017C6F5"/>
              </w:placeholder>
            </w:sdtPr>
            <w:sdtContent>
              <w:p w14:paraId="3DDFDAB5" w14:textId="77777777" w:rsidR="008A0AB9" w:rsidRPr="00AA506F" w:rsidRDefault="008A0AB9" w:rsidP="00AA3ADB">
                <w:pPr>
                  <w:spacing w:before="40" w:after="40"/>
                  <w:jc w:val="center"/>
                  <w:rPr>
                    <w:rFonts w:cs="Arial"/>
                    <w:b/>
                    <w:bCs/>
                    <w:szCs w:val="22"/>
                    <w:lang w:val="sr-Latn-ME"/>
                  </w:rPr>
                </w:pPr>
                <w:r w:rsidRPr="00AA506F">
                  <w:rPr>
                    <w:rFonts w:cs="Arial"/>
                    <w:b/>
                    <w:bCs/>
                    <w:szCs w:val="22"/>
                    <w:lang w:val="sr-Latn-ME"/>
                  </w:rPr>
                  <w:t>Teorijska nastava</w:t>
                </w:r>
              </w:p>
            </w:sdtContent>
          </w:sdt>
        </w:tc>
        <w:tc>
          <w:tcPr>
            <w:tcW w:w="3302" w:type="dxa"/>
            <w:tcBorders>
              <w:bottom w:val="single" w:sz="18" w:space="0" w:color="2E74B5" w:themeColor="accent1" w:themeShade="BF"/>
            </w:tcBorders>
            <w:shd w:val="clear" w:color="auto" w:fill="F2F2F2" w:themeFill="background1" w:themeFillShade="F2"/>
            <w:vAlign w:val="center"/>
          </w:tcPr>
          <w:sdt>
            <w:sdtPr>
              <w:rPr>
                <w:rFonts w:cs="Arial"/>
                <w:b/>
                <w:bCs/>
                <w:szCs w:val="22"/>
                <w:lang w:val="sr-Latn-ME"/>
              </w:rPr>
              <w:id w:val="747776034"/>
              <w:placeholder>
                <w:docPart w:val="DC340BC7245D4F6891C6114FE017C6F5"/>
              </w:placeholder>
            </w:sdtPr>
            <w:sdtContent>
              <w:p w14:paraId="4FD62406" w14:textId="77777777" w:rsidR="008A0AB9" w:rsidRPr="00AA506F" w:rsidRDefault="008A0AB9" w:rsidP="00AA3ADB">
                <w:pPr>
                  <w:spacing w:before="40" w:after="40"/>
                  <w:jc w:val="center"/>
                  <w:rPr>
                    <w:rFonts w:cs="Arial"/>
                    <w:b/>
                    <w:bCs/>
                    <w:szCs w:val="22"/>
                    <w:lang w:val="sr-Latn-ME"/>
                  </w:rPr>
                </w:pPr>
                <w:r w:rsidRPr="00AA506F">
                  <w:rPr>
                    <w:rFonts w:cs="Arial"/>
                    <w:b/>
                    <w:bCs/>
                    <w:szCs w:val="22"/>
                    <w:lang w:val="sr-Latn-ME"/>
                  </w:rPr>
                  <w:t>Praktična nastava</w:t>
                </w:r>
              </w:p>
            </w:sdtContent>
          </w:sdt>
        </w:tc>
        <w:tc>
          <w:tcPr>
            <w:tcW w:w="2752" w:type="dxa"/>
            <w:vMerge/>
            <w:tcBorders>
              <w:bottom w:val="single" w:sz="18" w:space="0" w:color="2E74B5" w:themeColor="accent1" w:themeShade="BF"/>
            </w:tcBorders>
            <w:shd w:val="clear" w:color="auto" w:fill="F2F2F2" w:themeFill="background1" w:themeFillShade="F2"/>
            <w:vAlign w:val="center"/>
          </w:tcPr>
          <w:p w14:paraId="6530E4F3" w14:textId="77777777" w:rsidR="008A0AB9" w:rsidRPr="00AA506F" w:rsidRDefault="008A0AB9" w:rsidP="00AA3ADB">
            <w:pPr>
              <w:spacing w:before="40" w:after="40"/>
              <w:jc w:val="center"/>
              <w:rPr>
                <w:rFonts w:cs="Arial"/>
                <w:b/>
                <w:bCs/>
                <w:szCs w:val="22"/>
                <w:lang w:val="sr-Latn-ME"/>
              </w:rPr>
            </w:pPr>
          </w:p>
        </w:tc>
      </w:tr>
      <w:tr w:rsidR="00AA506F" w:rsidRPr="00AA506F" w14:paraId="31F6BA3B" w14:textId="77777777" w:rsidTr="00AA3ADB">
        <w:trPr>
          <w:jc w:val="center"/>
        </w:trPr>
        <w:tc>
          <w:tcPr>
            <w:tcW w:w="3302" w:type="dxa"/>
            <w:tcBorders>
              <w:top w:val="single" w:sz="18" w:space="0" w:color="2E74B5" w:themeColor="accent1" w:themeShade="BF"/>
            </w:tcBorders>
            <w:vAlign w:val="center"/>
          </w:tcPr>
          <w:p w14:paraId="78973116" w14:textId="77777777" w:rsidR="008A0AB9" w:rsidRPr="00AA506F" w:rsidRDefault="004A3EFB" w:rsidP="004A3EFB">
            <w:pPr>
              <w:spacing w:before="40" w:after="40"/>
              <w:jc w:val="center"/>
              <w:rPr>
                <w:rFonts w:cs="Arial"/>
                <w:b/>
                <w:bCs/>
                <w:szCs w:val="22"/>
                <w:lang w:val="sr-Latn-ME"/>
              </w:rPr>
            </w:pPr>
            <w:r w:rsidRPr="00AA506F">
              <w:rPr>
                <w:rFonts w:eastAsia="Calibri"/>
                <w:szCs w:val="22"/>
                <w:lang w:val="sr-Latn-ME"/>
              </w:rPr>
              <w:t>6</w:t>
            </w:r>
          </w:p>
        </w:tc>
        <w:tc>
          <w:tcPr>
            <w:tcW w:w="3302" w:type="dxa"/>
            <w:tcBorders>
              <w:top w:val="single" w:sz="18" w:space="0" w:color="2E74B5" w:themeColor="accent1" w:themeShade="BF"/>
            </w:tcBorders>
            <w:vAlign w:val="center"/>
          </w:tcPr>
          <w:p w14:paraId="5B431586" w14:textId="77777777" w:rsidR="008A0AB9" w:rsidRPr="00AA506F" w:rsidRDefault="004A3EFB" w:rsidP="004A3EFB">
            <w:pPr>
              <w:spacing w:before="120" w:after="120"/>
              <w:jc w:val="center"/>
              <w:rPr>
                <w:rFonts w:eastAsia="Calibri"/>
                <w:b/>
                <w:szCs w:val="22"/>
                <w:lang w:val="sr-Latn-ME"/>
              </w:rPr>
            </w:pPr>
            <w:r w:rsidRPr="00AA506F">
              <w:rPr>
                <w:rFonts w:eastAsia="Calibri"/>
                <w:szCs w:val="22"/>
                <w:lang w:val="sr-Latn-ME"/>
              </w:rPr>
              <w:t>18</w:t>
            </w:r>
          </w:p>
        </w:tc>
        <w:tc>
          <w:tcPr>
            <w:tcW w:w="2752" w:type="dxa"/>
            <w:tcBorders>
              <w:top w:val="single" w:sz="18" w:space="0" w:color="2E74B5" w:themeColor="accent1" w:themeShade="BF"/>
            </w:tcBorders>
            <w:vAlign w:val="center"/>
          </w:tcPr>
          <w:p w14:paraId="379D8B53" w14:textId="77777777" w:rsidR="008A0AB9" w:rsidRPr="00AA506F" w:rsidRDefault="004A3EFB" w:rsidP="004A3EFB">
            <w:pPr>
              <w:spacing w:before="120" w:after="120"/>
              <w:jc w:val="center"/>
              <w:rPr>
                <w:rFonts w:eastAsia="Calibri"/>
                <w:b/>
                <w:szCs w:val="22"/>
                <w:lang w:val="sr-Latn-ME"/>
              </w:rPr>
            </w:pPr>
            <w:r w:rsidRPr="00AA506F">
              <w:rPr>
                <w:rFonts w:eastAsia="Calibri"/>
                <w:b/>
                <w:szCs w:val="22"/>
                <w:lang w:val="sr-Latn-ME"/>
              </w:rPr>
              <w:t>24</w:t>
            </w:r>
          </w:p>
        </w:tc>
      </w:tr>
    </w:tbl>
    <w:p w14:paraId="6153436C" w14:textId="737CFCC8" w:rsidR="008A0AB9" w:rsidRPr="00AA506F" w:rsidRDefault="008A0AB9" w:rsidP="008A0AB9">
      <w:pPr>
        <w:spacing w:before="240" w:after="120"/>
        <w:jc w:val="both"/>
        <w:rPr>
          <w:rFonts w:cs="Trebuchet MS"/>
          <w:b/>
          <w:bCs/>
          <w:szCs w:val="22"/>
          <w:lang w:val="sr-Latn-ME"/>
        </w:rPr>
      </w:pPr>
      <w:r w:rsidRPr="00AA506F">
        <w:rPr>
          <w:rFonts w:cs="Trebuchet MS"/>
          <w:b/>
          <w:bCs/>
          <w:szCs w:val="22"/>
          <w:lang w:val="sr-Latn-ME"/>
        </w:rPr>
        <w:t xml:space="preserve">Cilj jednice učenja: </w:t>
      </w:r>
    </w:p>
    <w:p w14:paraId="524E65D8" w14:textId="4A40B3A8" w:rsidR="008A0AB9" w:rsidRPr="00AA506F" w:rsidRDefault="001A76AA" w:rsidP="008A0AB9">
      <w:pPr>
        <w:spacing w:before="120" w:after="120"/>
        <w:jc w:val="both"/>
        <w:rPr>
          <w:rFonts w:cs="Trebuchet MS"/>
          <w:b/>
          <w:bCs/>
          <w:szCs w:val="22"/>
          <w:lang w:val="sr-Latn-CS"/>
        </w:rPr>
      </w:pPr>
      <w:r w:rsidRPr="00AA506F">
        <w:rPr>
          <w:rStyle w:val="Style3"/>
          <w:rFonts w:eastAsia="Batang"/>
          <w:lang w:val="sr-Latn-ME"/>
        </w:rPr>
        <w:t>Osposobljavanje polaznika/ca za kreiranje budžeta neophodnog za implementaciju javnih politika.</w:t>
      </w:r>
    </w:p>
    <w:p w14:paraId="24A5E09E" w14:textId="77777777" w:rsidR="008A0AB9" w:rsidRPr="00AA506F" w:rsidRDefault="008A0AB9" w:rsidP="008A0AB9">
      <w:pPr>
        <w:spacing w:before="240" w:after="120"/>
        <w:rPr>
          <w:b/>
          <w:szCs w:val="22"/>
          <w:lang w:val="sr-Latn-ME"/>
        </w:rPr>
      </w:pPr>
      <w:r w:rsidRPr="00AA506F">
        <w:rPr>
          <w:b/>
          <w:szCs w:val="22"/>
          <w:lang w:val="sr-Latn-ME"/>
        </w:rPr>
        <w:t>Ishodi učenja:</w:t>
      </w:r>
    </w:p>
    <w:tbl>
      <w:tblPr>
        <w:tblStyle w:val="TableGrid"/>
        <w:tblW w:w="9356" w:type="dxa"/>
        <w:jc w:val="center"/>
        <w:tblBorders>
          <w:top w:val="single" w:sz="4" w:space="0" w:color="2E74B5" w:themeColor="accent1" w:themeShade="BF"/>
          <w:left w:val="none" w:sz="0" w:space="0" w:color="auto"/>
          <w:bottom w:val="single" w:sz="4" w:space="0" w:color="2E74B5" w:themeColor="accent1" w:themeShade="BF"/>
          <w:right w:val="none" w:sz="0" w:space="0" w:color="auto"/>
          <w:insideH w:val="single" w:sz="4" w:space="0" w:color="2E74B5" w:themeColor="accent1" w:themeShade="BF"/>
          <w:insideV w:val="single" w:sz="4" w:space="0" w:color="2E74B5" w:themeColor="accent1" w:themeShade="BF"/>
        </w:tblBorders>
        <w:tblLook w:val="04A0" w:firstRow="1" w:lastRow="0" w:firstColumn="1" w:lastColumn="0" w:noHBand="0" w:noVBand="1"/>
      </w:tblPr>
      <w:tblGrid>
        <w:gridCol w:w="4678"/>
        <w:gridCol w:w="4678"/>
      </w:tblGrid>
      <w:tr w:rsidR="00AA506F" w:rsidRPr="00AA506F" w14:paraId="2D392AA0" w14:textId="77777777" w:rsidTr="00AA3ADB">
        <w:trPr>
          <w:tblHeader/>
          <w:jc w:val="center"/>
        </w:trPr>
        <w:tc>
          <w:tcPr>
            <w:tcW w:w="4678" w:type="dxa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F2F2F2" w:themeFill="background1" w:themeFillShade="F2"/>
            <w:vAlign w:val="center"/>
          </w:tcPr>
          <w:p w14:paraId="0AA6DC60" w14:textId="77777777" w:rsidR="008A0AB9" w:rsidRPr="00AA506F" w:rsidRDefault="008A0AB9" w:rsidP="00AA3ADB">
            <w:pPr>
              <w:spacing w:before="120" w:after="120"/>
              <w:jc w:val="center"/>
              <w:rPr>
                <w:b/>
                <w:szCs w:val="22"/>
                <w:lang w:val="sr-Latn-ME"/>
              </w:rPr>
            </w:pPr>
            <w:r w:rsidRPr="00AA506F">
              <w:rPr>
                <w:b/>
                <w:szCs w:val="22"/>
                <w:lang w:val="sr-Latn-ME"/>
              </w:rPr>
              <w:t>Ishodi učenja</w:t>
            </w:r>
          </w:p>
        </w:tc>
        <w:tc>
          <w:tcPr>
            <w:tcW w:w="4678" w:type="dxa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F2F2F2" w:themeFill="background1" w:themeFillShade="F2"/>
            <w:vAlign w:val="center"/>
          </w:tcPr>
          <w:p w14:paraId="3E611396" w14:textId="77777777" w:rsidR="008A0AB9" w:rsidRPr="00D961D5" w:rsidRDefault="008A0AB9" w:rsidP="00AA3ADB">
            <w:pPr>
              <w:spacing w:before="120" w:after="120"/>
              <w:jc w:val="center"/>
              <w:rPr>
                <w:b/>
                <w:szCs w:val="22"/>
                <w:lang w:val="sr-Latn-ME"/>
              </w:rPr>
            </w:pPr>
            <w:r w:rsidRPr="00D961D5">
              <w:rPr>
                <w:b/>
                <w:szCs w:val="22"/>
                <w:lang w:val="sr-Latn-ME"/>
              </w:rPr>
              <w:t>Sadržaj/Tema</w:t>
            </w:r>
          </w:p>
        </w:tc>
      </w:tr>
      <w:tr w:rsidR="00AA506F" w:rsidRPr="00AA506F" w14:paraId="723AEF0A" w14:textId="77777777" w:rsidTr="00AA3ADB">
        <w:trPr>
          <w:jc w:val="center"/>
        </w:trPr>
        <w:tc>
          <w:tcPr>
            <w:tcW w:w="4678" w:type="dxa"/>
            <w:tcBorders>
              <w:top w:val="single" w:sz="18" w:space="0" w:color="2E74B5" w:themeColor="accent1" w:themeShade="BF"/>
            </w:tcBorders>
            <w:vAlign w:val="center"/>
          </w:tcPr>
          <w:p w14:paraId="0524FA65" w14:textId="5DF06B10" w:rsidR="008A0AB9" w:rsidRPr="00AA506F" w:rsidRDefault="00B3638D" w:rsidP="006C5E47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jc w:val="both"/>
              <w:rPr>
                <w:szCs w:val="22"/>
                <w:lang w:val="sr-Latn-ME"/>
              </w:rPr>
            </w:pPr>
            <w:r>
              <w:rPr>
                <w:rStyle w:val="Style3"/>
                <w:rFonts w:eastAsia="Batang"/>
                <w:lang w:val="sr-Latn-ME"/>
              </w:rPr>
              <w:t>O</w:t>
            </w:r>
            <w:r w:rsidR="00263094" w:rsidRPr="00AA506F">
              <w:rPr>
                <w:rStyle w:val="Style3"/>
                <w:rFonts w:eastAsia="Batang"/>
                <w:lang w:val="sr-Latn-ME"/>
              </w:rPr>
              <w:t xml:space="preserve">bjasni proces i vremenski okvir planiranja budžeta. </w:t>
            </w:r>
          </w:p>
        </w:tc>
        <w:tc>
          <w:tcPr>
            <w:tcW w:w="4678" w:type="dxa"/>
            <w:tcBorders>
              <w:top w:val="single" w:sz="18" w:space="0" w:color="2E74B5" w:themeColor="accent1" w:themeShade="BF"/>
            </w:tcBorders>
            <w:vAlign w:val="center"/>
          </w:tcPr>
          <w:p w14:paraId="76A6A5FE" w14:textId="3615B50A" w:rsidR="008A0AB9" w:rsidRPr="00AA506F" w:rsidRDefault="00263094" w:rsidP="006C5E47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jc w:val="both"/>
              <w:rPr>
                <w:szCs w:val="22"/>
                <w:lang w:val="sr-Latn-ME"/>
              </w:rPr>
            </w:pPr>
            <w:r w:rsidRPr="00AA506F">
              <w:rPr>
                <w:rStyle w:val="Style3"/>
                <w:rFonts w:eastAsia="Batang"/>
                <w:lang w:val="sr-Latn-ME"/>
              </w:rPr>
              <w:t xml:space="preserve">Budžetiranje aktivnosti: </w:t>
            </w:r>
            <w:r w:rsidRPr="00AA506F">
              <w:rPr>
                <w:szCs w:val="22"/>
                <w:lang w:val="sr-Latn-ME"/>
              </w:rPr>
              <w:t>usklađivanje procesa planiranja politika sa procesom planiranja budžeta.</w:t>
            </w:r>
            <w:r w:rsidR="00E879D8" w:rsidRPr="00AA506F">
              <w:rPr>
                <w:szCs w:val="22"/>
                <w:lang w:val="sr-Latn-ME"/>
              </w:rPr>
              <w:t xml:space="preserve"> Rodna perspektiva u kreiranju budžetiranja.</w:t>
            </w:r>
          </w:p>
        </w:tc>
      </w:tr>
      <w:tr w:rsidR="00AA506F" w:rsidRPr="000D5E1B" w14:paraId="5CFDCADD" w14:textId="77777777" w:rsidTr="00AA3ADB">
        <w:trPr>
          <w:jc w:val="center"/>
        </w:trPr>
        <w:tc>
          <w:tcPr>
            <w:tcW w:w="4678" w:type="dxa"/>
            <w:vAlign w:val="center"/>
          </w:tcPr>
          <w:p w14:paraId="59F156E1" w14:textId="15830332" w:rsidR="008A0AB9" w:rsidRPr="00AA506F" w:rsidRDefault="00B3638D" w:rsidP="006C5E47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jc w:val="both"/>
              <w:rPr>
                <w:szCs w:val="22"/>
                <w:lang w:val="sr-Latn-ME"/>
              </w:rPr>
            </w:pPr>
            <w:r>
              <w:rPr>
                <w:rStyle w:val="Style3"/>
                <w:rFonts w:eastAsia="Batang"/>
                <w:lang w:val="sr-Latn-ME"/>
              </w:rPr>
              <w:t>O</w:t>
            </w:r>
            <w:r w:rsidR="00C57231" w:rsidRPr="00AA506F">
              <w:rPr>
                <w:rStyle w:val="Style3"/>
                <w:rFonts w:eastAsia="Batang"/>
                <w:lang w:val="sr-Latn-ME"/>
              </w:rPr>
              <w:t xml:space="preserve">bjasni pojam i elemente kvalitetne procjene troškova implementacije strategije. </w:t>
            </w:r>
          </w:p>
        </w:tc>
        <w:tc>
          <w:tcPr>
            <w:tcW w:w="4678" w:type="dxa"/>
            <w:vAlign w:val="center"/>
          </w:tcPr>
          <w:p w14:paraId="1A9EE682" w14:textId="77777777" w:rsidR="008A0AB9" w:rsidRPr="00AA506F" w:rsidRDefault="00263094" w:rsidP="006C5E47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jc w:val="both"/>
              <w:rPr>
                <w:szCs w:val="22"/>
                <w:lang w:val="sr-Latn-ME"/>
              </w:rPr>
            </w:pPr>
            <w:r w:rsidRPr="00AA506F">
              <w:rPr>
                <w:rStyle w:val="Style3"/>
                <w:rFonts w:eastAsia="Batang"/>
                <w:lang w:val="sr-Latn-ME"/>
              </w:rPr>
              <w:t>Procjena finansijskih sredstava: pojam i elementi kvalitetne procjene troškova implementacije strategije.</w:t>
            </w:r>
          </w:p>
        </w:tc>
      </w:tr>
      <w:tr w:rsidR="00AA506F" w:rsidRPr="00AA506F" w14:paraId="4A41C170" w14:textId="77777777" w:rsidTr="00AA3ADB">
        <w:trPr>
          <w:jc w:val="center"/>
        </w:trPr>
        <w:tc>
          <w:tcPr>
            <w:tcW w:w="4678" w:type="dxa"/>
            <w:vAlign w:val="center"/>
          </w:tcPr>
          <w:p w14:paraId="0F5C5EA0" w14:textId="0631C6A4" w:rsidR="003B50E7" w:rsidRPr="00AA506F" w:rsidRDefault="00B3638D" w:rsidP="006C5E47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jc w:val="both"/>
              <w:rPr>
                <w:szCs w:val="22"/>
                <w:lang w:val="sr-Latn-CS"/>
              </w:rPr>
            </w:pPr>
            <w:r>
              <w:rPr>
                <w:rStyle w:val="Style3"/>
                <w:rFonts w:eastAsia="Batang"/>
                <w:lang w:val="sr-Latn-ME"/>
              </w:rPr>
              <w:lastRenderedPageBreak/>
              <w:t xml:space="preserve">Pojasni </w:t>
            </w:r>
            <w:r w:rsidR="00297FBF" w:rsidRPr="00AA506F">
              <w:rPr>
                <w:rStyle w:val="Style3"/>
                <w:rFonts w:eastAsia="Batang"/>
                <w:lang w:val="sr-Latn-ME"/>
              </w:rPr>
              <w:t>troškov</w:t>
            </w:r>
            <w:r>
              <w:rPr>
                <w:rStyle w:val="Style3"/>
                <w:rFonts w:eastAsia="Batang"/>
                <w:lang w:val="sr-Latn-ME"/>
              </w:rPr>
              <w:t>e</w:t>
            </w:r>
            <w:r w:rsidR="00297FBF" w:rsidRPr="00AA506F">
              <w:rPr>
                <w:rStyle w:val="Style3"/>
                <w:rFonts w:eastAsia="Batang"/>
                <w:lang w:val="sr-Latn-ME"/>
              </w:rPr>
              <w:t xml:space="preserve">, razliku između finansijskih i ekonomskih troškova, društvenu, javnu i privatnu perspektivu analize troškova, te razliku između nosioca i generatora troška. </w:t>
            </w:r>
          </w:p>
        </w:tc>
        <w:tc>
          <w:tcPr>
            <w:tcW w:w="4678" w:type="dxa"/>
            <w:vAlign w:val="center"/>
          </w:tcPr>
          <w:p w14:paraId="65A6C789" w14:textId="4EF6AF13" w:rsidR="003B50E7" w:rsidRPr="00AA506F" w:rsidRDefault="00297FBF" w:rsidP="006C5E47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jc w:val="both"/>
              <w:rPr>
                <w:szCs w:val="22"/>
                <w:lang w:val="sr-Latn-ME"/>
              </w:rPr>
            </w:pPr>
            <w:r w:rsidRPr="00AA506F">
              <w:rPr>
                <w:rFonts w:eastAsia="Arial Black"/>
                <w:szCs w:val="22"/>
                <w:lang w:val="sr-Latn-ME"/>
              </w:rPr>
              <w:t xml:space="preserve">Definicija </w:t>
            </w:r>
            <w:r w:rsidRPr="00AA506F">
              <w:rPr>
                <w:szCs w:val="22"/>
                <w:lang w:val="sr-Latn-ME"/>
              </w:rPr>
              <w:t>troškova, f</w:t>
            </w:r>
            <w:r w:rsidRPr="00AA506F">
              <w:rPr>
                <w:rFonts w:eastAsia="Arial Black"/>
                <w:szCs w:val="22"/>
                <w:lang w:val="sr-Latn-ME"/>
              </w:rPr>
              <w:t>inansijski i ekonomski troškovi</w:t>
            </w:r>
            <w:r w:rsidRPr="00AA506F">
              <w:rPr>
                <w:szCs w:val="22"/>
                <w:lang w:val="sr-Latn-ME"/>
              </w:rPr>
              <w:t xml:space="preserve">, </w:t>
            </w:r>
            <w:r w:rsidRPr="00AA506F">
              <w:rPr>
                <w:rStyle w:val="Style3"/>
                <w:rFonts w:eastAsia="Batang"/>
                <w:lang w:val="sr-Latn-ME"/>
              </w:rPr>
              <w:t>perspektiva analize troškova, nosioci i generatori troškova</w:t>
            </w:r>
            <w:r w:rsidR="00E879D8" w:rsidRPr="00AA506F">
              <w:rPr>
                <w:rStyle w:val="Style3"/>
                <w:rFonts w:eastAsia="Batang"/>
                <w:lang w:val="sr-Latn-ME"/>
              </w:rPr>
              <w:t>. Alati rodne analize troškova.</w:t>
            </w:r>
          </w:p>
        </w:tc>
      </w:tr>
      <w:tr w:rsidR="00B3638D" w:rsidRPr="00AA506F" w14:paraId="398F3A9B" w14:textId="77777777" w:rsidTr="00AA3ADB">
        <w:trPr>
          <w:jc w:val="center"/>
        </w:trPr>
        <w:tc>
          <w:tcPr>
            <w:tcW w:w="4678" w:type="dxa"/>
            <w:vAlign w:val="center"/>
          </w:tcPr>
          <w:p w14:paraId="367F3F33" w14:textId="095B1498" w:rsidR="00B3638D" w:rsidRDefault="00B3638D" w:rsidP="006C5E47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jc w:val="both"/>
              <w:rPr>
                <w:rStyle w:val="Style3"/>
                <w:rFonts w:eastAsia="Batang"/>
                <w:lang w:val="sr-Latn-ME"/>
              </w:rPr>
            </w:pPr>
            <w:r w:rsidRPr="00AA506F">
              <w:rPr>
                <w:rStyle w:val="Style3"/>
                <w:rFonts w:eastAsia="Batang"/>
                <w:lang w:val="sr-Latn-ME"/>
              </w:rPr>
              <w:t>Poznaje i alate rodne analize budžetskih troškova.</w:t>
            </w:r>
          </w:p>
        </w:tc>
        <w:tc>
          <w:tcPr>
            <w:tcW w:w="4678" w:type="dxa"/>
            <w:vAlign w:val="center"/>
          </w:tcPr>
          <w:p w14:paraId="4AA86749" w14:textId="77777777" w:rsidR="00B3638D" w:rsidRPr="00AA506F" w:rsidRDefault="00B3638D" w:rsidP="006C5E47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jc w:val="both"/>
              <w:rPr>
                <w:rFonts w:eastAsia="Arial Black"/>
                <w:szCs w:val="22"/>
                <w:lang w:val="sr-Latn-ME"/>
              </w:rPr>
            </w:pPr>
          </w:p>
        </w:tc>
      </w:tr>
      <w:tr w:rsidR="00AA506F" w:rsidRPr="000D5E1B" w14:paraId="41C29304" w14:textId="77777777" w:rsidTr="00AA3ADB">
        <w:trPr>
          <w:jc w:val="center"/>
        </w:trPr>
        <w:tc>
          <w:tcPr>
            <w:tcW w:w="4678" w:type="dxa"/>
            <w:vAlign w:val="center"/>
          </w:tcPr>
          <w:p w14:paraId="57A6CA64" w14:textId="62A308D1" w:rsidR="003B50E7" w:rsidRPr="00AA506F" w:rsidRDefault="00B3638D" w:rsidP="006C5E47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jc w:val="both"/>
              <w:rPr>
                <w:szCs w:val="22"/>
                <w:lang w:val="sr-Latn-CS"/>
              </w:rPr>
            </w:pPr>
            <w:r>
              <w:rPr>
                <w:rStyle w:val="Style3"/>
                <w:rFonts w:eastAsia="Batang"/>
                <w:lang w:val="sr-Latn-ME"/>
              </w:rPr>
              <w:t xml:space="preserve">Obrazloži na </w:t>
            </w:r>
            <w:r w:rsidR="00DC1CAB" w:rsidRPr="00AA506F">
              <w:rPr>
                <w:rStyle w:val="Style3"/>
                <w:rFonts w:eastAsia="Batang"/>
                <w:lang w:val="sr-Latn-ME"/>
              </w:rPr>
              <w:t>koji način se sve troškovi klasifikuju i koje su razlike između tekućih i kapitalnih, punih i dodatnih, fiksnih i varijabilnih i direktnih i indirektnih troškova</w:t>
            </w:r>
            <w:r w:rsidR="009876AE" w:rsidRPr="00AA506F">
              <w:rPr>
                <w:rStyle w:val="Style3"/>
                <w:rFonts w:eastAsia="Batang"/>
                <w:lang w:val="sr-Latn-ME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34AF3CF7" w14:textId="77777777" w:rsidR="003B50E7" w:rsidRPr="00AA506F" w:rsidRDefault="00DC1CAB" w:rsidP="006C5E47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jc w:val="both"/>
              <w:rPr>
                <w:szCs w:val="22"/>
                <w:lang w:val="sr-Latn-CS"/>
              </w:rPr>
            </w:pPr>
            <w:r w:rsidRPr="00AA506F">
              <w:rPr>
                <w:rFonts w:eastAsia="Arial Black"/>
                <w:szCs w:val="22"/>
                <w:lang w:val="sr-Latn-ME"/>
              </w:rPr>
              <w:t>Klasifikacije troškova: stavke troškova, budžetske klasifikacije, tekući i kapitalni troškovi, puni i inkrementalni (dodatni) troškovi, ukupni, prosječni i marginalni troškovi, fiksni, varijabilni i mješoviti troškovi, direktni i indirektni troškovi</w:t>
            </w:r>
          </w:p>
        </w:tc>
      </w:tr>
      <w:tr w:rsidR="00B3638D" w:rsidRPr="000D5E1B" w14:paraId="00A1109B" w14:textId="77777777" w:rsidTr="00AA3ADB">
        <w:trPr>
          <w:jc w:val="center"/>
        </w:trPr>
        <w:tc>
          <w:tcPr>
            <w:tcW w:w="4678" w:type="dxa"/>
            <w:vAlign w:val="center"/>
          </w:tcPr>
          <w:p w14:paraId="558B2376" w14:textId="76F9A7B0" w:rsidR="00B3638D" w:rsidRDefault="00B3638D" w:rsidP="006C5E47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jc w:val="both"/>
              <w:rPr>
                <w:rStyle w:val="Style3"/>
                <w:rFonts w:eastAsia="Batang"/>
                <w:lang w:val="sr-Latn-ME"/>
              </w:rPr>
            </w:pPr>
            <w:r>
              <w:rPr>
                <w:rStyle w:val="Style3"/>
                <w:rFonts w:eastAsia="Batang"/>
                <w:lang w:val="sr-Latn-ME"/>
              </w:rPr>
              <w:t>Primijeni</w:t>
            </w:r>
            <w:r w:rsidRPr="00AA506F">
              <w:rPr>
                <w:rStyle w:val="Style3"/>
                <w:rFonts w:eastAsia="Batang"/>
                <w:lang w:val="sr-Latn-ME"/>
              </w:rPr>
              <w:t xml:space="preserve"> </w:t>
            </w:r>
            <w:r>
              <w:rPr>
                <w:rStyle w:val="Style3"/>
                <w:rFonts w:eastAsia="Batang"/>
                <w:lang w:val="sr-Latn-ME"/>
              </w:rPr>
              <w:t xml:space="preserve">klasifikaciju troškova </w:t>
            </w:r>
            <w:r w:rsidRPr="00AA506F">
              <w:rPr>
                <w:rStyle w:val="Style3"/>
                <w:rFonts w:eastAsia="Batang"/>
                <w:lang w:val="sr-Latn-ME"/>
              </w:rPr>
              <w:t>za svoj strateški dokument.</w:t>
            </w:r>
          </w:p>
        </w:tc>
        <w:tc>
          <w:tcPr>
            <w:tcW w:w="4678" w:type="dxa"/>
            <w:vAlign w:val="center"/>
          </w:tcPr>
          <w:p w14:paraId="55DC5476" w14:textId="77777777" w:rsidR="00B3638D" w:rsidRPr="00AA506F" w:rsidRDefault="00B3638D" w:rsidP="006C5E47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jc w:val="both"/>
              <w:rPr>
                <w:rFonts w:eastAsia="Arial Black"/>
                <w:szCs w:val="22"/>
                <w:lang w:val="sr-Latn-ME"/>
              </w:rPr>
            </w:pPr>
          </w:p>
        </w:tc>
      </w:tr>
      <w:tr w:rsidR="00AA506F" w:rsidRPr="000D5E1B" w14:paraId="6E104E6B" w14:textId="77777777" w:rsidTr="00AA3ADB">
        <w:trPr>
          <w:jc w:val="center"/>
        </w:trPr>
        <w:tc>
          <w:tcPr>
            <w:tcW w:w="4678" w:type="dxa"/>
            <w:vAlign w:val="center"/>
          </w:tcPr>
          <w:p w14:paraId="608EDEA3" w14:textId="3F491C66" w:rsidR="003B50E7" w:rsidRPr="00AA506F" w:rsidRDefault="00B3638D" w:rsidP="006C5E47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jc w:val="both"/>
              <w:rPr>
                <w:szCs w:val="22"/>
                <w:lang w:val="sr-Latn-CS"/>
              </w:rPr>
            </w:pPr>
            <w:r>
              <w:rPr>
                <w:rStyle w:val="Style3"/>
                <w:rFonts w:eastAsia="Batang"/>
                <w:lang w:val="sr-Latn-ME"/>
              </w:rPr>
              <w:t>O</w:t>
            </w:r>
            <w:r w:rsidR="0085518B" w:rsidRPr="00AA506F">
              <w:rPr>
                <w:rStyle w:val="Style3"/>
                <w:rFonts w:eastAsia="Batang"/>
                <w:lang w:val="sr-Latn-ME"/>
              </w:rPr>
              <w:t xml:space="preserve">bjasni </w:t>
            </w:r>
            <w:r w:rsidR="009876AE" w:rsidRPr="00AA506F">
              <w:rPr>
                <w:rStyle w:val="Style3"/>
                <w:rFonts w:eastAsia="Batang"/>
                <w:lang w:val="sr-Latn-ME"/>
              </w:rPr>
              <w:t>važnost primjene analize troškova, te ključne principe procjene troškova.</w:t>
            </w:r>
          </w:p>
        </w:tc>
        <w:tc>
          <w:tcPr>
            <w:tcW w:w="4678" w:type="dxa"/>
            <w:vAlign w:val="center"/>
          </w:tcPr>
          <w:p w14:paraId="63FFF96A" w14:textId="77777777" w:rsidR="003B50E7" w:rsidRPr="00AA506F" w:rsidRDefault="00DC1CAB" w:rsidP="006C5E47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jc w:val="both"/>
              <w:rPr>
                <w:szCs w:val="22"/>
                <w:lang w:val="sr-Latn-CS"/>
              </w:rPr>
            </w:pPr>
            <w:r w:rsidRPr="00AA506F">
              <w:rPr>
                <w:rFonts w:eastAsia="Arial Black"/>
                <w:szCs w:val="22"/>
                <w:lang w:val="sr-Latn-ME"/>
              </w:rPr>
              <w:t>Procjena troškova: definicija i z</w:t>
            </w:r>
            <w:r w:rsidR="009876AE" w:rsidRPr="00AA506F">
              <w:rPr>
                <w:rFonts w:eastAsia="Arial Black"/>
                <w:szCs w:val="22"/>
                <w:lang w:val="sr-Latn-ME"/>
              </w:rPr>
              <w:t xml:space="preserve">načaj primjene analize troškova, </w:t>
            </w:r>
            <w:r w:rsidRPr="00AA506F">
              <w:rPr>
                <w:rFonts w:eastAsia="Arial Black"/>
                <w:szCs w:val="22"/>
                <w:lang w:val="sr-Latn-ME"/>
              </w:rPr>
              <w:t>ključni principi</w:t>
            </w:r>
            <w:r w:rsidR="009876AE" w:rsidRPr="00AA506F">
              <w:rPr>
                <w:rFonts w:eastAsia="Arial Black"/>
                <w:szCs w:val="22"/>
                <w:lang w:val="sr-Latn-ME"/>
              </w:rPr>
              <w:t>.</w:t>
            </w:r>
          </w:p>
        </w:tc>
      </w:tr>
      <w:tr w:rsidR="00AA506F" w:rsidRPr="00AA506F" w14:paraId="7B1608C1" w14:textId="77777777" w:rsidTr="00AA3ADB">
        <w:trPr>
          <w:jc w:val="center"/>
        </w:trPr>
        <w:tc>
          <w:tcPr>
            <w:tcW w:w="4678" w:type="dxa"/>
            <w:vAlign w:val="center"/>
          </w:tcPr>
          <w:p w14:paraId="029D42D4" w14:textId="290B2923" w:rsidR="003B50E7" w:rsidRPr="00AA506F" w:rsidRDefault="00B3638D" w:rsidP="006C5E47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jc w:val="both"/>
              <w:rPr>
                <w:szCs w:val="22"/>
                <w:lang w:val="sr-Latn-ME"/>
              </w:rPr>
            </w:pPr>
            <w:r>
              <w:rPr>
                <w:rStyle w:val="Style3"/>
                <w:rFonts w:eastAsia="Batang"/>
                <w:lang w:val="sr-Latn-ME"/>
              </w:rPr>
              <w:t>O</w:t>
            </w:r>
            <w:r w:rsidR="009876AE" w:rsidRPr="00AA506F">
              <w:rPr>
                <w:rStyle w:val="Style3"/>
                <w:rFonts w:eastAsia="Batang"/>
                <w:lang w:val="sr-Latn-ME"/>
              </w:rPr>
              <w:t>bjasni četiri najčešće metode procjene troškova, te njihove prednosti i nedostatke</w:t>
            </w:r>
            <w:r w:rsidR="00B4131D">
              <w:rPr>
                <w:rStyle w:val="Style3"/>
                <w:rFonts w:eastAsia="Batang"/>
                <w:lang w:val="sr-Latn-ME"/>
              </w:rPr>
              <w:t xml:space="preserve">. </w:t>
            </w:r>
          </w:p>
        </w:tc>
        <w:tc>
          <w:tcPr>
            <w:tcW w:w="4678" w:type="dxa"/>
            <w:vAlign w:val="center"/>
          </w:tcPr>
          <w:p w14:paraId="1724CD87" w14:textId="77777777" w:rsidR="00B3638D" w:rsidRPr="00B3638D" w:rsidRDefault="009876AE" w:rsidP="006C5E47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jc w:val="both"/>
              <w:rPr>
                <w:szCs w:val="22"/>
                <w:lang w:val="sr-Latn-ME"/>
              </w:rPr>
            </w:pPr>
            <w:r w:rsidRPr="00AA506F">
              <w:rPr>
                <w:rFonts w:eastAsia="Arial Black"/>
                <w:szCs w:val="22"/>
                <w:lang w:val="sr-Latn-ME"/>
              </w:rPr>
              <w:t>Metode procjene troškova: procjena troškova odozdo ka gore, odozgo ka dol</w:t>
            </w:r>
            <w:r w:rsidR="00924E3C" w:rsidRPr="00AA506F">
              <w:rPr>
                <w:rFonts w:eastAsia="Arial Black"/>
                <w:szCs w:val="22"/>
                <w:lang w:val="sr-Latn-ME"/>
              </w:rPr>
              <w:t>j</w:t>
            </w:r>
            <w:r w:rsidRPr="00AA506F">
              <w:rPr>
                <w:rFonts w:eastAsia="Arial Black"/>
                <w:szCs w:val="22"/>
                <w:lang w:val="sr-Latn-ME"/>
              </w:rPr>
              <w:t xml:space="preserve">e , analogna procjena troškova, </w:t>
            </w:r>
          </w:p>
          <w:p w14:paraId="66197E7A" w14:textId="340AA33B" w:rsidR="003B50E7" w:rsidRPr="00AA506F" w:rsidRDefault="009876AE" w:rsidP="00B3638D">
            <w:pPr>
              <w:spacing w:before="120" w:after="120"/>
              <w:ind w:left="173"/>
              <w:jc w:val="both"/>
              <w:rPr>
                <w:szCs w:val="22"/>
                <w:lang w:val="sr-Latn-ME"/>
              </w:rPr>
            </w:pPr>
            <w:r w:rsidRPr="00AA506F">
              <w:rPr>
                <w:rFonts w:eastAsia="Arial Black"/>
                <w:szCs w:val="22"/>
                <w:lang w:val="sr-Latn-ME"/>
              </w:rPr>
              <w:t xml:space="preserve">ekspertsko mišljenje. Prednosti i nedostaci različitih metoda. </w:t>
            </w:r>
          </w:p>
        </w:tc>
      </w:tr>
      <w:tr w:rsidR="00B3638D" w:rsidRPr="00AA506F" w14:paraId="14131837" w14:textId="77777777" w:rsidTr="00AA3ADB">
        <w:trPr>
          <w:jc w:val="center"/>
        </w:trPr>
        <w:tc>
          <w:tcPr>
            <w:tcW w:w="4678" w:type="dxa"/>
            <w:vAlign w:val="center"/>
          </w:tcPr>
          <w:p w14:paraId="3FA29C94" w14:textId="2731007E" w:rsidR="00B3638D" w:rsidRDefault="00B3638D" w:rsidP="006C5E47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jc w:val="both"/>
              <w:rPr>
                <w:rStyle w:val="Style3"/>
                <w:rFonts w:eastAsia="Batang"/>
                <w:lang w:val="sr-Latn-ME"/>
              </w:rPr>
            </w:pPr>
            <w:r>
              <w:rPr>
                <w:rStyle w:val="Style3"/>
                <w:rFonts w:eastAsia="Batang"/>
                <w:lang w:val="sr-Latn-ME"/>
              </w:rPr>
              <w:t>Primijeni</w:t>
            </w:r>
            <w:r w:rsidRPr="00AA506F">
              <w:rPr>
                <w:rStyle w:val="Style3"/>
                <w:rFonts w:eastAsia="Batang"/>
                <w:lang w:val="sr-Latn-ME"/>
              </w:rPr>
              <w:t xml:space="preserve"> metode </w:t>
            </w:r>
            <w:r>
              <w:rPr>
                <w:rStyle w:val="Style3"/>
                <w:rFonts w:eastAsia="Batang"/>
                <w:lang w:val="sr-Latn-ME"/>
              </w:rPr>
              <w:t xml:space="preserve">procjene troškova </w:t>
            </w:r>
            <w:r w:rsidRPr="00AA506F">
              <w:rPr>
                <w:rStyle w:val="Style3"/>
                <w:rFonts w:eastAsia="Batang"/>
                <w:lang w:val="sr-Latn-ME"/>
              </w:rPr>
              <w:t>za svoj strateški dokument.</w:t>
            </w:r>
          </w:p>
        </w:tc>
        <w:tc>
          <w:tcPr>
            <w:tcW w:w="4678" w:type="dxa"/>
            <w:vAlign w:val="center"/>
          </w:tcPr>
          <w:p w14:paraId="5C5DC31D" w14:textId="77777777" w:rsidR="00B3638D" w:rsidRPr="00AA506F" w:rsidRDefault="00B3638D" w:rsidP="00B3638D">
            <w:pPr>
              <w:spacing w:before="120" w:after="120"/>
              <w:ind w:left="173"/>
              <w:jc w:val="both"/>
              <w:rPr>
                <w:rFonts w:eastAsia="Arial Black"/>
                <w:szCs w:val="22"/>
                <w:lang w:val="sr-Latn-ME"/>
              </w:rPr>
            </w:pPr>
          </w:p>
        </w:tc>
      </w:tr>
      <w:tr w:rsidR="0085518B" w:rsidRPr="000D5E1B" w14:paraId="79E31109" w14:textId="77777777" w:rsidTr="00AA3ADB">
        <w:trPr>
          <w:jc w:val="center"/>
        </w:trPr>
        <w:tc>
          <w:tcPr>
            <w:tcW w:w="4678" w:type="dxa"/>
            <w:vAlign w:val="center"/>
          </w:tcPr>
          <w:p w14:paraId="175ABD51" w14:textId="0EE195F3" w:rsidR="0085518B" w:rsidRPr="00AA506F" w:rsidRDefault="00B3638D" w:rsidP="001A0F5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jc w:val="both"/>
              <w:rPr>
                <w:szCs w:val="22"/>
                <w:lang w:val="sr-Latn-ME"/>
              </w:rPr>
            </w:pPr>
            <w:r>
              <w:rPr>
                <w:rStyle w:val="Style3"/>
                <w:rFonts w:eastAsia="Batang"/>
                <w:lang w:val="sr-Latn-ME"/>
              </w:rPr>
              <w:t xml:space="preserve">Ocijeni </w:t>
            </w:r>
            <w:r w:rsidR="0085518B" w:rsidRPr="00AA506F">
              <w:rPr>
                <w:rStyle w:val="Style3"/>
                <w:rFonts w:eastAsia="Batang"/>
                <w:lang w:val="sr-Latn-ME"/>
              </w:rPr>
              <w:t xml:space="preserve">kvalitet finansijske procjene za svoj strateški </w:t>
            </w:r>
            <w:r w:rsidR="00F72583" w:rsidRPr="00AA506F">
              <w:rPr>
                <w:rStyle w:val="Style3"/>
                <w:rFonts w:eastAsia="Batang"/>
                <w:lang w:val="sr-Latn-ME"/>
              </w:rPr>
              <w:t>dokument</w:t>
            </w:r>
            <w:r w:rsidR="0094247D" w:rsidRPr="00AA506F">
              <w:rPr>
                <w:rStyle w:val="Style3"/>
                <w:rFonts w:eastAsia="Batang"/>
                <w:lang w:val="sr-Latn-ME"/>
              </w:rPr>
              <w:t xml:space="preserve">, kao i </w:t>
            </w:r>
            <w:r w:rsidR="001A0F59">
              <w:rPr>
                <w:rStyle w:val="Style3"/>
                <w:rFonts w:eastAsia="Batang"/>
                <w:lang w:val="sr-Latn-ME"/>
              </w:rPr>
              <w:t>nivo</w:t>
            </w:r>
            <w:r w:rsidR="0094247D" w:rsidRPr="00AA506F">
              <w:rPr>
                <w:rStyle w:val="Style3"/>
                <w:rFonts w:eastAsia="Batang"/>
                <w:lang w:val="sr-Latn-ME"/>
              </w:rPr>
              <w:t xml:space="preserve"> orodnjenosti pl</w:t>
            </w:r>
            <w:r w:rsidR="00C11786">
              <w:rPr>
                <w:rStyle w:val="Style3"/>
                <w:rFonts w:eastAsia="Batang"/>
                <w:lang w:val="sr-Latn-ME"/>
              </w:rPr>
              <w:t>aniranih finansijskih sredstava</w:t>
            </w:r>
            <w:r>
              <w:rPr>
                <w:rStyle w:val="Style3"/>
                <w:rFonts w:eastAsia="Batang"/>
                <w:lang w:val="sr-Latn-ME"/>
              </w:rPr>
              <w:t>, pomoću Vodiča</w:t>
            </w:r>
            <w:r w:rsidR="00C11786">
              <w:rPr>
                <w:rStyle w:val="Style3"/>
                <w:rFonts w:eastAsia="Batang"/>
                <w:lang w:val="sr-Latn-ME"/>
              </w:rPr>
              <w:t>.</w:t>
            </w:r>
          </w:p>
        </w:tc>
        <w:tc>
          <w:tcPr>
            <w:tcW w:w="4678" w:type="dxa"/>
            <w:vAlign w:val="center"/>
          </w:tcPr>
          <w:p w14:paraId="0F1D80CE" w14:textId="0216769B" w:rsidR="0085518B" w:rsidRPr="00AA506F" w:rsidRDefault="0085518B" w:rsidP="006C5E47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jc w:val="both"/>
              <w:rPr>
                <w:szCs w:val="22"/>
                <w:lang w:val="sr-Latn-ME"/>
              </w:rPr>
            </w:pPr>
            <w:r w:rsidRPr="00AA506F">
              <w:rPr>
                <w:szCs w:val="22"/>
                <w:lang w:val="sr-Latn-ME"/>
              </w:rPr>
              <w:t>Vodič za definisanje sadržaja strateškog dokumenta u dijelu finansijske procjene</w:t>
            </w:r>
            <w:r w:rsidR="0094247D" w:rsidRPr="00AA506F">
              <w:rPr>
                <w:szCs w:val="22"/>
                <w:lang w:val="sr-Latn-ME"/>
              </w:rPr>
              <w:t xml:space="preserve"> i procjene orodnjenosti.</w:t>
            </w:r>
          </w:p>
        </w:tc>
      </w:tr>
    </w:tbl>
    <w:p w14:paraId="52C77B4E" w14:textId="77777777" w:rsidR="008A0AB9" w:rsidRPr="00AA506F" w:rsidRDefault="008A0AB9">
      <w:pPr>
        <w:spacing w:after="160" w:line="259" w:lineRule="auto"/>
        <w:rPr>
          <w:rFonts w:cs="Arial"/>
          <w:b/>
          <w:szCs w:val="22"/>
          <w:lang w:val="sr-Latn-ME"/>
        </w:rPr>
      </w:pPr>
    </w:p>
    <w:p w14:paraId="49D23428" w14:textId="77777777" w:rsidR="008A0AB9" w:rsidRPr="00AA506F" w:rsidRDefault="008A0AB9" w:rsidP="008A0AB9">
      <w:pPr>
        <w:pStyle w:val="Heading2"/>
        <w:spacing w:before="240" w:after="240"/>
        <w:rPr>
          <w:rFonts w:cs="Trebuchet MS"/>
          <w:szCs w:val="22"/>
          <w:lang w:val="sr-Latn-ME"/>
        </w:rPr>
      </w:pPr>
      <w:bookmarkStart w:id="14" w:name="_Toc116299874"/>
      <w:r w:rsidRPr="00AA506F">
        <w:rPr>
          <w:rFonts w:cs="Trebuchet MS"/>
          <w:szCs w:val="22"/>
          <w:lang w:val="sr-Latn-ME"/>
        </w:rPr>
        <w:t xml:space="preserve">3.6. </w:t>
      </w:r>
      <w:r w:rsidR="004C130D" w:rsidRPr="00AA506F">
        <w:rPr>
          <w:rFonts w:eastAsia="Cambria"/>
          <w:szCs w:val="22"/>
          <w:lang w:val="sr-Latn-ME"/>
        </w:rPr>
        <w:t>Monitoring implementacije strateških dokumenata</w:t>
      </w:r>
      <w:bookmarkEnd w:id="14"/>
    </w:p>
    <w:p w14:paraId="2027ADB0" w14:textId="77777777" w:rsidR="008A0AB9" w:rsidRPr="00AA506F" w:rsidRDefault="008A0AB9" w:rsidP="008A0AB9">
      <w:pPr>
        <w:spacing w:before="240" w:after="120"/>
        <w:rPr>
          <w:rFonts w:cs="Trebuchet MS"/>
          <w:b/>
          <w:bCs/>
          <w:szCs w:val="22"/>
          <w:lang w:val="sr-Latn-ME"/>
        </w:rPr>
      </w:pPr>
      <w:r w:rsidRPr="00AA506F">
        <w:rPr>
          <w:rFonts w:cs="Trebuchet MS"/>
          <w:b/>
          <w:bCs/>
          <w:szCs w:val="22"/>
          <w:lang w:val="sr-Latn-ME"/>
        </w:rPr>
        <w:t xml:space="preserve">Broj časova:  </w:t>
      </w:r>
    </w:p>
    <w:tbl>
      <w:tblPr>
        <w:tblStyle w:val="TableGrid1"/>
        <w:tblW w:w="9356" w:type="dxa"/>
        <w:jc w:val="center"/>
        <w:tblBorders>
          <w:top w:val="single" w:sz="4" w:space="0" w:color="2E74B5" w:themeColor="accent1" w:themeShade="BF"/>
          <w:left w:val="none" w:sz="0" w:space="0" w:color="auto"/>
          <w:bottom w:val="single" w:sz="4" w:space="0" w:color="2E74B5" w:themeColor="accent1" w:themeShade="BF"/>
          <w:right w:val="none" w:sz="0" w:space="0" w:color="auto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302"/>
        <w:gridCol w:w="3302"/>
        <w:gridCol w:w="2752"/>
      </w:tblGrid>
      <w:tr w:rsidR="00AA506F" w:rsidRPr="00AA506F" w14:paraId="31FDB9B7" w14:textId="77777777" w:rsidTr="00AA3ADB">
        <w:trPr>
          <w:jc w:val="center"/>
        </w:trPr>
        <w:tc>
          <w:tcPr>
            <w:tcW w:w="6604" w:type="dxa"/>
            <w:gridSpan w:val="2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</w:tcBorders>
            <w:shd w:val="clear" w:color="auto" w:fill="F2F2F2" w:themeFill="background1" w:themeFillShade="F2"/>
          </w:tcPr>
          <w:sdt>
            <w:sdtPr>
              <w:rPr>
                <w:rFonts w:cs="Arial"/>
                <w:b/>
                <w:bCs/>
                <w:szCs w:val="22"/>
                <w:lang w:val="sr-Latn-ME"/>
              </w:rPr>
              <w:id w:val="2001160995"/>
              <w:placeholder>
                <w:docPart w:val="70E5DDE834F5409BB06434B939155E5B"/>
              </w:placeholder>
            </w:sdtPr>
            <w:sdtContent>
              <w:p w14:paraId="2D3EF388" w14:textId="77777777" w:rsidR="008A0AB9" w:rsidRPr="00AA506F" w:rsidRDefault="008A0AB9" w:rsidP="00AA3ADB">
                <w:pPr>
                  <w:spacing w:before="120" w:after="120"/>
                  <w:jc w:val="center"/>
                  <w:rPr>
                    <w:rFonts w:cs="Arial"/>
                    <w:b/>
                    <w:bCs/>
                    <w:szCs w:val="22"/>
                    <w:lang w:val="sr-Latn-ME"/>
                  </w:rPr>
                </w:pPr>
                <w:r w:rsidRPr="00AA506F">
                  <w:rPr>
                    <w:rFonts w:cs="Arial"/>
                    <w:b/>
                    <w:bCs/>
                    <w:szCs w:val="22"/>
                    <w:lang w:val="sr-Latn-ME"/>
                  </w:rPr>
                  <w:t>Oblici nastave</w:t>
                </w:r>
              </w:p>
            </w:sdtContent>
          </w:sdt>
        </w:tc>
        <w:tc>
          <w:tcPr>
            <w:tcW w:w="2752" w:type="dxa"/>
            <w:vMerge w:val="restar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F2F2F2" w:themeFill="background1" w:themeFillShade="F2"/>
            <w:vAlign w:val="center"/>
          </w:tcPr>
          <w:sdt>
            <w:sdtPr>
              <w:rPr>
                <w:rFonts w:cs="Arial"/>
                <w:b/>
                <w:bCs/>
                <w:szCs w:val="22"/>
                <w:lang w:val="sr-Latn-ME"/>
              </w:rPr>
              <w:id w:val="-992413185"/>
              <w:placeholder>
                <w:docPart w:val="A92BCC384FFC4306A6F0359084347044"/>
              </w:placeholder>
            </w:sdtPr>
            <w:sdtContent>
              <w:p w14:paraId="631183E4" w14:textId="77777777" w:rsidR="008A0AB9" w:rsidRPr="00AA506F" w:rsidRDefault="008A0AB9" w:rsidP="00AA3ADB">
                <w:pPr>
                  <w:spacing w:before="40" w:after="40"/>
                  <w:jc w:val="center"/>
                  <w:rPr>
                    <w:rFonts w:ascii="Calibri" w:eastAsia="Calibri" w:hAnsi="Calibri"/>
                    <w:szCs w:val="22"/>
                    <w:lang w:val="sr-Latn-ME"/>
                  </w:rPr>
                </w:pPr>
                <w:r w:rsidRPr="00AA506F">
                  <w:rPr>
                    <w:rFonts w:cs="Arial"/>
                    <w:b/>
                    <w:bCs/>
                    <w:szCs w:val="22"/>
                    <w:lang w:val="sr-Latn-ME"/>
                  </w:rPr>
                  <w:t>Ukupno</w:t>
                </w:r>
              </w:p>
            </w:sdtContent>
          </w:sdt>
        </w:tc>
      </w:tr>
      <w:tr w:rsidR="00AA506F" w:rsidRPr="00AA506F" w14:paraId="2ED94D03" w14:textId="77777777" w:rsidTr="00AA3ADB">
        <w:trPr>
          <w:jc w:val="center"/>
        </w:trPr>
        <w:tc>
          <w:tcPr>
            <w:tcW w:w="3302" w:type="dxa"/>
            <w:tcBorders>
              <w:bottom w:val="single" w:sz="18" w:space="0" w:color="2E74B5" w:themeColor="accent1" w:themeShade="BF"/>
            </w:tcBorders>
            <w:shd w:val="clear" w:color="auto" w:fill="F2F2F2" w:themeFill="background1" w:themeFillShade="F2"/>
            <w:vAlign w:val="center"/>
          </w:tcPr>
          <w:sdt>
            <w:sdtPr>
              <w:rPr>
                <w:rFonts w:cs="Arial"/>
                <w:b/>
                <w:bCs/>
                <w:szCs w:val="22"/>
                <w:lang w:val="sr-Latn-ME"/>
              </w:rPr>
              <w:id w:val="546655224"/>
              <w:placeholder>
                <w:docPart w:val="F188C71028914A34BED5CE9D79FB4A80"/>
              </w:placeholder>
            </w:sdtPr>
            <w:sdtContent>
              <w:p w14:paraId="6DCA6CEE" w14:textId="77777777" w:rsidR="008A0AB9" w:rsidRPr="00AA506F" w:rsidRDefault="008A0AB9" w:rsidP="00AA3ADB">
                <w:pPr>
                  <w:spacing w:before="40" w:after="40"/>
                  <w:jc w:val="center"/>
                  <w:rPr>
                    <w:rFonts w:cs="Arial"/>
                    <w:b/>
                    <w:bCs/>
                    <w:szCs w:val="22"/>
                    <w:lang w:val="sr-Latn-ME"/>
                  </w:rPr>
                </w:pPr>
                <w:r w:rsidRPr="00AA506F">
                  <w:rPr>
                    <w:rFonts w:cs="Arial"/>
                    <w:b/>
                    <w:bCs/>
                    <w:szCs w:val="22"/>
                    <w:lang w:val="sr-Latn-ME"/>
                  </w:rPr>
                  <w:t>Teorijska nastava</w:t>
                </w:r>
              </w:p>
            </w:sdtContent>
          </w:sdt>
        </w:tc>
        <w:tc>
          <w:tcPr>
            <w:tcW w:w="3302" w:type="dxa"/>
            <w:tcBorders>
              <w:bottom w:val="single" w:sz="18" w:space="0" w:color="2E74B5" w:themeColor="accent1" w:themeShade="BF"/>
            </w:tcBorders>
            <w:shd w:val="clear" w:color="auto" w:fill="F2F2F2" w:themeFill="background1" w:themeFillShade="F2"/>
            <w:vAlign w:val="center"/>
          </w:tcPr>
          <w:sdt>
            <w:sdtPr>
              <w:rPr>
                <w:rFonts w:cs="Arial"/>
                <w:b/>
                <w:bCs/>
                <w:szCs w:val="22"/>
                <w:lang w:val="sr-Latn-ME"/>
              </w:rPr>
              <w:id w:val="-1208948442"/>
              <w:placeholder>
                <w:docPart w:val="F188C71028914A34BED5CE9D79FB4A80"/>
              </w:placeholder>
            </w:sdtPr>
            <w:sdtContent>
              <w:p w14:paraId="09C1E34C" w14:textId="77777777" w:rsidR="008A0AB9" w:rsidRPr="00AA506F" w:rsidRDefault="008A0AB9" w:rsidP="00AA3ADB">
                <w:pPr>
                  <w:spacing w:before="40" w:after="40"/>
                  <w:jc w:val="center"/>
                  <w:rPr>
                    <w:rFonts w:cs="Arial"/>
                    <w:b/>
                    <w:bCs/>
                    <w:szCs w:val="22"/>
                    <w:lang w:val="sr-Latn-ME"/>
                  </w:rPr>
                </w:pPr>
                <w:r w:rsidRPr="00AA506F">
                  <w:rPr>
                    <w:rFonts w:cs="Arial"/>
                    <w:b/>
                    <w:bCs/>
                    <w:szCs w:val="22"/>
                    <w:lang w:val="sr-Latn-ME"/>
                  </w:rPr>
                  <w:t>Praktična nastava</w:t>
                </w:r>
              </w:p>
            </w:sdtContent>
          </w:sdt>
        </w:tc>
        <w:tc>
          <w:tcPr>
            <w:tcW w:w="2752" w:type="dxa"/>
            <w:vMerge/>
            <w:tcBorders>
              <w:bottom w:val="single" w:sz="18" w:space="0" w:color="2E74B5" w:themeColor="accent1" w:themeShade="BF"/>
            </w:tcBorders>
            <w:shd w:val="clear" w:color="auto" w:fill="F2F2F2" w:themeFill="background1" w:themeFillShade="F2"/>
            <w:vAlign w:val="center"/>
          </w:tcPr>
          <w:p w14:paraId="6E397F66" w14:textId="77777777" w:rsidR="008A0AB9" w:rsidRPr="00AA506F" w:rsidRDefault="008A0AB9" w:rsidP="00AA3ADB">
            <w:pPr>
              <w:spacing w:before="40" w:after="40"/>
              <w:jc w:val="center"/>
              <w:rPr>
                <w:rFonts w:cs="Arial"/>
                <w:b/>
                <w:bCs/>
                <w:szCs w:val="22"/>
                <w:lang w:val="sr-Latn-ME"/>
              </w:rPr>
            </w:pPr>
          </w:p>
        </w:tc>
      </w:tr>
      <w:tr w:rsidR="00AA506F" w:rsidRPr="00AA506F" w14:paraId="6E3E0E1D" w14:textId="77777777" w:rsidTr="00AA3ADB">
        <w:trPr>
          <w:jc w:val="center"/>
        </w:trPr>
        <w:tc>
          <w:tcPr>
            <w:tcW w:w="3302" w:type="dxa"/>
            <w:tcBorders>
              <w:top w:val="single" w:sz="18" w:space="0" w:color="2E74B5" w:themeColor="accent1" w:themeShade="BF"/>
            </w:tcBorders>
            <w:vAlign w:val="center"/>
          </w:tcPr>
          <w:p w14:paraId="616C47BA" w14:textId="77777777" w:rsidR="008A0AB9" w:rsidRPr="00AA506F" w:rsidRDefault="004A3EFB" w:rsidP="004A3EFB">
            <w:pPr>
              <w:spacing w:before="40" w:after="40"/>
              <w:jc w:val="center"/>
              <w:rPr>
                <w:rFonts w:cs="Arial"/>
                <w:b/>
                <w:bCs/>
                <w:szCs w:val="22"/>
                <w:lang w:val="sr-Latn-ME"/>
              </w:rPr>
            </w:pPr>
            <w:r w:rsidRPr="00AA506F">
              <w:rPr>
                <w:rFonts w:eastAsia="Calibri"/>
                <w:szCs w:val="22"/>
                <w:lang w:val="sr-Latn-ME"/>
              </w:rPr>
              <w:t>6</w:t>
            </w:r>
          </w:p>
        </w:tc>
        <w:tc>
          <w:tcPr>
            <w:tcW w:w="3302" w:type="dxa"/>
            <w:tcBorders>
              <w:top w:val="single" w:sz="18" w:space="0" w:color="2E74B5" w:themeColor="accent1" w:themeShade="BF"/>
            </w:tcBorders>
            <w:vAlign w:val="center"/>
          </w:tcPr>
          <w:p w14:paraId="12088A08" w14:textId="77777777" w:rsidR="008A0AB9" w:rsidRPr="00AA506F" w:rsidRDefault="004A3EFB" w:rsidP="004A3EFB">
            <w:pPr>
              <w:spacing w:before="120" w:after="120"/>
              <w:jc w:val="center"/>
              <w:rPr>
                <w:rFonts w:eastAsia="Calibri"/>
                <w:b/>
                <w:szCs w:val="22"/>
                <w:lang w:val="sr-Latn-ME"/>
              </w:rPr>
            </w:pPr>
            <w:r w:rsidRPr="00AA506F">
              <w:rPr>
                <w:rFonts w:eastAsia="Calibri"/>
                <w:szCs w:val="22"/>
                <w:lang w:val="sr-Latn-ME"/>
              </w:rPr>
              <w:t>18</w:t>
            </w:r>
          </w:p>
        </w:tc>
        <w:tc>
          <w:tcPr>
            <w:tcW w:w="2752" w:type="dxa"/>
            <w:tcBorders>
              <w:top w:val="single" w:sz="18" w:space="0" w:color="2E74B5" w:themeColor="accent1" w:themeShade="BF"/>
            </w:tcBorders>
            <w:vAlign w:val="center"/>
          </w:tcPr>
          <w:p w14:paraId="6CA4181D" w14:textId="77777777" w:rsidR="008A0AB9" w:rsidRPr="00AA506F" w:rsidRDefault="004A3EFB" w:rsidP="004A3EFB">
            <w:pPr>
              <w:spacing w:before="120" w:after="120"/>
              <w:jc w:val="center"/>
              <w:rPr>
                <w:rFonts w:eastAsia="Calibri"/>
                <w:b/>
                <w:szCs w:val="22"/>
                <w:lang w:val="sr-Latn-ME"/>
              </w:rPr>
            </w:pPr>
            <w:r w:rsidRPr="00AA506F">
              <w:rPr>
                <w:rFonts w:eastAsia="Calibri"/>
                <w:b/>
                <w:szCs w:val="22"/>
                <w:lang w:val="sr-Latn-ME"/>
              </w:rPr>
              <w:t>24</w:t>
            </w:r>
          </w:p>
        </w:tc>
      </w:tr>
    </w:tbl>
    <w:p w14:paraId="5DB058DB" w14:textId="3BD567A6" w:rsidR="008A0AB9" w:rsidRPr="00AA506F" w:rsidRDefault="008A0AB9" w:rsidP="008A0AB9">
      <w:pPr>
        <w:spacing w:before="240" w:after="120"/>
        <w:jc w:val="both"/>
        <w:rPr>
          <w:rFonts w:cs="Trebuchet MS"/>
          <w:b/>
          <w:bCs/>
          <w:szCs w:val="22"/>
          <w:lang w:val="sr-Latn-ME"/>
        </w:rPr>
      </w:pPr>
      <w:r w:rsidRPr="00AA506F">
        <w:rPr>
          <w:rFonts w:cs="Trebuchet MS"/>
          <w:b/>
          <w:bCs/>
          <w:szCs w:val="22"/>
          <w:lang w:val="sr-Latn-ME"/>
        </w:rPr>
        <w:t xml:space="preserve">Cilj </w:t>
      </w:r>
      <w:r w:rsidR="00E51775">
        <w:rPr>
          <w:rFonts w:cs="Trebuchet MS"/>
          <w:b/>
          <w:bCs/>
          <w:szCs w:val="22"/>
          <w:lang w:val="sr-Latn-ME"/>
        </w:rPr>
        <w:t xml:space="preserve"> jedinice </w:t>
      </w:r>
      <w:r w:rsidRPr="00AA506F">
        <w:rPr>
          <w:rFonts w:cs="Trebuchet MS"/>
          <w:b/>
          <w:bCs/>
          <w:szCs w:val="22"/>
          <w:lang w:val="sr-Latn-ME"/>
        </w:rPr>
        <w:t xml:space="preserve">učenja: </w:t>
      </w:r>
    </w:p>
    <w:p w14:paraId="514DC02B" w14:textId="3B9F8FA2" w:rsidR="008A0AB9" w:rsidRPr="00AA506F" w:rsidRDefault="001A76AA" w:rsidP="008A0AB9">
      <w:pPr>
        <w:spacing w:before="120" w:after="120"/>
        <w:jc w:val="both"/>
        <w:rPr>
          <w:rFonts w:cs="Trebuchet MS"/>
          <w:b/>
          <w:bCs/>
          <w:szCs w:val="22"/>
          <w:lang w:val="sr-Latn-ME"/>
        </w:rPr>
      </w:pPr>
      <w:r w:rsidRPr="00AA506F">
        <w:rPr>
          <w:rStyle w:val="Style3"/>
          <w:rFonts w:eastAsia="Batang"/>
          <w:lang w:val="sr-Latn-ME"/>
        </w:rPr>
        <w:t xml:space="preserve">Osposobljavanje polaznika/ca za kreiranje i sprovođenje monitoring plana implementacije javne politike. </w:t>
      </w:r>
    </w:p>
    <w:p w14:paraId="2ED22011" w14:textId="77777777" w:rsidR="008A0AB9" w:rsidRPr="00AA506F" w:rsidRDefault="008A0AB9" w:rsidP="008A0AB9">
      <w:pPr>
        <w:spacing w:before="240" w:after="120"/>
        <w:rPr>
          <w:b/>
          <w:szCs w:val="22"/>
          <w:lang w:val="sr-Latn-ME"/>
        </w:rPr>
      </w:pPr>
      <w:r w:rsidRPr="00AA506F">
        <w:rPr>
          <w:b/>
          <w:szCs w:val="22"/>
          <w:lang w:val="sr-Latn-ME"/>
        </w:rPr>
        <w:t>Ishodi učenja:</w:t>
      </w:r>
    </w:p>
    <w:tbl>
      <w:tblPr>
        <w:tblStyle w:val="TableGrid"/>
        <w:tblW w:w="9356" w:type="dxa"/>
        <w:jc w:val="center"/>
        <w:tblBorders>
          <w:top w:val="single" w:sz="4" w:space="0" w:color="2E74B5" w:themeColor="accent1" w:themeShade="BF"/>
          <w:left w:val="none" w:sz="0" w:space="0" w:color="auto"/>
          <w:bottom w:val="single" w:sz="4" w:space="0" w:color="2E74B5" w:themeColor="accent1" w:themeShade="BF"/>
          <w:right w:val="none" w:sz="0" w:space="0" w:color="auto"/>
          <w:insideH w:val="single" w:sz="4" w:space="0" w:color="2E74B5" w:themeColor="accent1" w:themeShade="BF"/>
          <w:insideV w:val="single" w:sz="4" w:space="0" w:color="2E74B5" w:themeColor="accent1" w:themeShade="BF"/>
        </w:tblBorders>
        <w:tblLook w:val="04A0" w:firstRow="1" w:lastRow="0" w:firstColumn="1" w:lastColumn="0" w:noHBand="0" w:noVBand="1"/>
      </w:tblPr>
      <w:tblGrid>
        <w:gridCol w:w="4678"/>
        <w:gridCol w:w="4678"/>
      </w:tblGrid>
      <w:tr w:rsidR="00AA506F" w:rsidRPr="00AA506F" w14:paraId="5E77CCAA" w14:textId="77777777" w:rsidTr="00AA3ADB">
        <w:trPr>
          <w:tblHeader/>
          <w:jc w:val="center"/>
        </w:trPr>
        <w:tc>
          <w:tcPr>
            <w:tcW w:w="4678" w:type="dxa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F2F2F2" w:themeFill="background1" w:themeFillShade="F2"/>
            <w:vAlign w:val="center"/>
          </w:tcPr>
          <w:p w14:paraId="4E24FBF9" w14:textId="77777777" w:rsidR="008A0AB9" w:rsidRPr="00AA506F" w:rsidRDefault="008A0AB9" w:rsidP="00AA3ADB">
            <w:pPr>
              <w:spacing w:before="120" w:after="120"/>
              <w:jc w:val="center"/>
              <w:rPr>
                <w:b/>
                <w:szCs w:val="22"/>
                <w:lang w:val="sr-Latn-ME"/>
              </w:rPr>
            </w:pPr>
            <w:r w:rsidRPr="00AA506F">
              <w:rPr>
                <w:b/>
                <w:szCs w:val="22"/>
                <w:lang w:val="sr-Latn-ME"/>
              </w:rPr>
              <w:lastRenderedPageBreak/>
              <w:t>Ishodi učenja</w:t>
            </w:r>
          </w:p>
        </w:tc>
        <w:tc>
          <w:tcPr>
            <w:tcW w:w="4678" w:type="dxa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F2F2F2" w:themeFill="background1" w:themeFillShade="F2"/>
            <w:vAlign w:val="center"/>
          </w:tcPr>
          <w:p w14:paraId="7BE36A74" w14:textId="77777777" w:rsidR="008A0AB9" w:rsidRPr="00AA506F" w:rsidRDefault="008A0AB9" w:rsidP="00AA3ADB">
            <w:pPr>
              <w:spacing w:before="120" w:after="120"/>
              <w:jc w:val="center"/>
              <w:rPr>
                <w:b/>
                <w:szCs w:val="22"/>
                <w:lang w:val="sr-Latn-ME"/>
              </w:rPr>
            </w:pPr>
            <w:r w:rsidRPr="00AA506F">
              <w:rPr>
                <w:b/>
                <w:szCs w:val="22"/>
                <w:lang w:val="sr-Latn-ME"/>
              </w:rPr>
              <w:t>Sadržaj/Tema</w:t>
            </w:r>
          </w:p>
        </w:tc>
      </w:tr>
      <w:tr w:rsidR="00AA506F" w:rsidRPr="00AA506F" w14:paraId="0984DB24" w14:textId="77777777" w:rsidTr="00AA3ADB">
        <w:trPr>
          <w:jc w:val="center"/>
        </w:trPr>
        <w:tc>
          <w:tcPr>
            <w:tcW w:w="4678" w:type="dxa"/>
            <w:tcBorders>
              <w:top w:val="single" w:sz="18" w:space="0" w:color="2E74B5" w:themeColor="accent1" w:themeShade="BF"/>
            </w:tcBorders>
            <w:vAlign w:val="center"/>
          </w:tcPr>
          <w:p w14:paraId="34F37E95" w14:textId="05E4AB6D" w:rsidR="008A0AB9" w:rsidRPr="00AA506F" w:rsidRDefault="00B3638D" w:rsidP="006C5E47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jc w:val="both"/>
              <w:rPr>
                <w:szCs w:val="22"/>
                <w:lang w:val="sr-Latn-ME"/>
              </w:rPr>
            </w:pPr>
            <w:r>
              <w:rPr>
                <w:rStyle w:val="Style3"/>
                <w:rFonts w:eastAsia="Batang"/>
                <w:lang w:val="sr-Latn-ME"/>
              </w:rPr>
              <w:t>O</w:t>
            </w:r>
            <w:r w:rsidR="00D45171" w:rsidRPr="00AA506F">
              <w:rPr>
                <w:rStyle w:val="Style3"/>
                <w:rFonts w:eastAsia="Batang"/>
                <w:lang w:val="sr-Latn-ME"/>
              </w:rPr>
              <w:t xml:space="preserve">bjasni šta je to monitoring i </w:t>
            </w:r>
            <w:r w:rsidR="008825C5" w:rsidRPr="00AA506F">
              <w:rPr>
                <w:rStyle w:val="Style3"/>
                <w:rFonts w:eastAsia="Batang"/>
                <w:lang w:val="sr-Latn-ME"/>
              </w:rPr>
              <w:t>zašto je važan za st</w:t>
            </w:r>
            <w:r w:rsidR="0082593B" w:rsidRPr="00AA506F">
              <w:rPr>
                <w:rStyle w:val="Style3"/>
                <w:rFonts w:eastAsia="Batang"/>
                <w:lang w:val="sr-Latn-ME"/>
              </w:rPr>
              <w:t>ra</w:t>
            </w:r>
            <w:r w:rsidR="008825C5" w:rsidRPr="00AA506F">
              <w:rPr>
                <w:rStyle w:val="Style3"/>
                <w:rFonts w:eastAsia="Batang"/>
                <w:lang w:val="sr-Latn-ME"/>
              </w:rPr>
              <w:t>tegiju</w:t>
            </w:r>
            <w:r w:rsidR="00AF0497" w:rsidRPr="00AA506F">
              <w:rPr>
                <w:rStyle w:val="Style3"/>
                <w:rFonts w:eastAsia="Batang"/>
                <w:lang w:val="sr-Latn-ME"/>
              </w:rPr>
              <w:t xml:space="preserve">, kao i njegovu rodnu komponentu.        </w:t>
            </w:r>
            <w:r w:rsidR="008825C5" w:rsidRPr="00AA506F">
              <w:rPr>
                <w:rStyle w:val="Style3"/>
                <w:rFonts w:eastAsia="Batang"/>
                <w:lang w:val="sr-Latn-ME"/>
              </w:rPr>
              <w:t xml:space="preserve"> </w:t>
            </w:r>
          </w:p>
        </w:tc>
        <w:tc>
          <w:tcPr>
            <w:tcW w:w="4678" w:type="dxa"/>
            <w:tcBorders>
              <w:top w:val="single" w:sz="18" w:space="0" w:color="2E74B5" w:themeColor="accent1" w:themeShade="BF"/>
            </w:tcBorders>
            <w:vAlign w:val="center"/>
          </w:tcPr>
          <w:p w14:paraId="7C4BF863" w14:textId="1099D573" w:rsidR="008A0AB9" w:rsidRPr="00AA506F" w:rsidRDefault="00D45171" w:rsidP="006C5E47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jc w:val="both"/>
              <w:rPr>
                <w:szCs w:val="22"/>
                <w:lang w:val="sr-Latn-ME"/>
              </w:rPr>
            </w:pPr>
            <w:r w:rsidRPr="00AA506F">
              <w:rPr>
                <w:rStyle w:val="Style3"/>
                <w:rFonts w:eastAsia="Batang"/>
                <w:lang w:val="sr-Latn-ME"/>
              </w:rPr>
              <w:t>Monitoring, definic</w:t>
            </w:r>
            <w:r w:rsidR="007A3AAF" w:rsidRPr="00AA506F">
              <w:rPr>
                <w:rStyle w:val="Style3"/>
                <w:rFonts w:eastAsia="Batang"/>
                <w:lang w:val="sr-Latn-ME"/>
              </w:rPr>
              <w:t>i</w:t>
            </w:r>
            <w:r w:rsidRPr="00AA506F">
              <w:rPr>
                <w:rStyle w:val="Style3"/>
                <w:rFonts w:eastAsia="Batang"/>
                <w:lang w:val="sr-Latn-ME"/>
              </w:rPr>
              <w:t>ja, šta, zašto, kako, kada i ko?</w:t>
            </w:r>
            <w:r w:rsidR="007A3AAF" w:rsidRPr="00AA506F">
              <w:rPr>
                <w:rStyle w:val="Style3"/>
                <w:rFonts w:eastAsia="Batang"/>
                <w:lang w:val="sr-Latn-ME"/>
              </w:rPr>
              <w:t xml:space="preserve"> Važnost monitoringa i izvještavanja o implementaciji strategije. </w:t>
            </w:r>
            <w:r w:rsidR="00AF0497" w:rsidRPr="00AA506F">
              <w:rPr>
                <w:rStyle w:val="Style3"/>
                <w:rFonts w:eastAsia="Batang"/>
                <w:lang w:val="sr-Latn-ME"/>
              </w:rPr>
              <w:t xml:space="preserve">Važnost rodne komponente monitoringa </w:t>
            </w:r>
            <w:r w:rsidR="003B2600" w:rsidRPr="00AA506F">
              <w:rPr>
                <w:rStyle w:val="Style3"/>
                <w:rFonts w:eastAsia="Batang"/>
                <w:lang w:val="sr-Latn-ME"/>
              </w:rPr>
              <w:t>i</w:t>
            </w:r>
            <w:r w:rsidR="00AF0497" w:rsidRPr="00AA506F">
              <w:rPr>
                <w:rStyle w:val="Style3"/>
                <w:rFonts w:eastAsia="Batang"/>
                <w:lang w:val="sr-Latn-ME"/>
              </w:rPr>
              <w:t xml:space="preserve"> izvještavanja.</w:t>
            </w:r>
          </w:p>
        </w:tc>
      </w:tr>
      <w:tr w:rsidR="00AA506F" w:rsidRPr="000D5E1B" w14:paraId="1F189C47" w14:textId="77777777" w:rsidTr="00AA3ADB">
        <w:trPr>
          <w:jc w:val="center"/>
        </w:trPr>
        <w:tc>
          <w:tcPr>
            <w:tcW w:w="4678" w:type="dxa"/>
            <w:tcBorders>
              <w:top w:val="single" w:sz="18" w:space="0" w:color="2E74B5" w:themeColor="accent1" w:themeShade="BF"/>
            </w:tcBorders>
            <w:vAlign w:val="center"/>
          </w:tcPr>
          <w:p w14:paraId="4B7C51D6" w14:textId="7CAD89E7" w:rsidR="007A3AAF" w:rsidRPr="00AA506F" w:rsidRDefault="00B3638D" w:rsidP="006C5E47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jc w:val="both"/>
              <w:rPr>
                <w:rStyle w:val="Style3"/>
                <w:rFonts w:eastAsia="Batang"/>
                <w:lang w:val="sr-Latn-ME"/>
              </w:rPr>
            </w:pPr>
            <w:r>
              <w:rPr>
                <w:rStyle w:val="Style3"/>
                <w:rFonts w:eastAsia="Batang"/>
                <w:lang w:val="sr-Latn-ME"/>
              </w:rPr>
              <w:t>D</w:t>
            </w:r>
            <w:r w:rsidR="008825C5" w:rsidRPr="00AA506F">
              <w:rPr>
                <w:rStyle w:val="Style3"/>
                <w:rFonts w:eastAsia="Batang"/>
                <w:lang w:val="sr-Latn-ME"/>
              </w:rPr>
              <w:t>izajnira monitoring plan sa svim potrebnim aspektima</w:t>
            </w:r>
            <w:r w:rsidR="000B2FA4" w:rsidRPr="00AA506F">
              <w:rPr>
                <w:rStyle w:val="Style3"/>
                <w:rFonts w:eastAsia="Batang"/>
                <w:lang w:val="sr-Latn-ME"/>
              </w:rPr>
              <w:t xml:space="preserve"> (metode, vrijeme, uloge/odgovornosti, obrasci i plan izvještavanja</w:t>
            </w:r>
            <w:r w:rsidR="00AF0497" w:rsidRPr="00AA506F">
              <w:rPr>
                <w:rStyle w:val="Style3"/>
                <w:rFonts w:eastAsia="Batang"/>
                <w:lang w:val="sr-Latn-ME"/>
              </w:rPr>
              <w:t>, rodna perspektiva</w:t>
            </w:r>
            <w:r w:rsidR="000B2FA4" w:rsidRPr="00AA506F">
              <w:rPr>
                <w:rStyle w:val="Style3"/>
                <w:rFonts w:eastAsia="Batang"/>
                <w:lang w:val="sr-Latn-ME"/>
              </w:rPr>
              <w:t>)</w:t>
            </w:r>
            <w:r w:rsidR="008825C5" w:rsidRPr="00AA506F">
              <w:rPr>
                <w:rStyle w:val="Style3"/>
                <w:rFonts w:eastAsia="Batang"/>
                <w:lang w:val="sr-Latn-ME"/>
              </w:rPr>
              <w:t xml:space="preserve">, za svoj strateški </w:t>
            </w:r>
            <w:r w:rsidR="00F72583" w:rsidRPr="00AA506F">
              <w:rPr>
                <w:rStyle w:val="Style3"/>
                <w:rFonts w:eastAsia="Batang"/>
                <w:lang w:val="sr-Latn-ME"/>
              </w:rPr>
              <w:t>dokument</w:t>
            </w:r>
            <w:r w:rsidR="008825C5" w:rsidRPr="00AA506F">
              <w:rPr>
                <w:rStyle w:val="Style3"/>
                <w:rFonts w:eastAsia="Batang"/>
                <w:lang w:val="sr-Latn-ME"/>
              </w:rPr>
              <w:t xml:space="preserve">.  </w:t>
            </w:r>
          </w:p>
        </w:tc>
        <w:tc>
          <w:tcPr>
            <w:tcW w:w="4678" w:type="dxa"/>
            <w:tcBorders>
              <w:top w:val="single" w:sz="18" w:space="0" w:color="2E74B5" w:themeColor="accent1" w:themeShade="BF"/>
            </w:tcBorders>
            <w:vAlign w:val="center"/>
          </w:tcPr>
          <w:p w14:paraId="7B5C4D91" w14:textId="4A402EB4" w:rsidR="007A3AAF" w:rsidRPr="00AA506F" w:rsidRDefault="007A3AAF" w:rsidP="006C5E47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jc w:val="both"/>
              <w:rPr>
                <w:rStyle w:val="Style3"/>
                <w:rFonts w:eastAsia="Batang"/>
                <w:lang w:val="sr-Latn-ME"/>
              </w:rPr>
            </w:pPr>
            <w:r w:rsidRPr="00AA506F">
              <w:rPr>
                <w:rStyle w:val="Style3"/>
                <w:rFonts w:eastAsia="Batang"/>
                <w:lang w:val="sr-Latn-ME"/>
              </w:rPr>
              <w:t>Plan monitoringa:</w:t>
            </w:r>
            <w:r w:rsidR="008825C5" w:rsidRPr="00AA506F">
              <w:rPr>
                <w:rStyle w:val="Style3"/>
                <w:rFonts w:eastAsia="Batang"/>
                <w:lang w:val="sr-Latn-ME"/>
              </w:rPr>
              <w:t xml:space="preserve"> šta, zašto, kako, kada i ko? </w:t>
            </w:r>
            <w:r w:rsidRPr="00AA506F">
              <w:rPr>
                <w:rStyle w:val="Style3"/>
                <w:rFonts w:eastAsia="Batang"/>
                <w:lang w:val="sr-Latn-ME"/>
              </w:rPr>
              <w:t xml:space="preserve"> </w:t>
            </w:r>
            <w:r w:rsidR="008825C5" w:rsidRPr="00AA506F">
              <w:rPr>
                <w:rStyle w:val="Style3"/>
                <w:rFonts w:eastAsia="Batang"/>
                <w:lang w:val="sr-Latn-ME"/>
              </w:rPr>
              <w:t>Određivanje metoda prikupljanja podataka, na osnovu datih ciljeva i indikatora startegije,</w:t>
            </w:r>
            <w:r w:rsidR="005A6BE5">
              <w:rPr>
                <w:rStyle w:val="Style3"/>
                <w:rFonts w:eastAsia="Batang"/>
                <w:lang w:val="sr-Latn-ME"/>
              </w:rPr>
              <w:t xml:space="preserve"> </w:t>
            </w:r>
            <w:r w:rsidR="008825C5" w:rsidRPr="00AA506F">
              <w:rPr>
                <w:rStyle w:val="Style3"/>
                <w:rFonts w:eastAsia="Batang"/>
                <w:lang w:val="sr-Latn-ME"/>
              </w:rPr>
              <w:t>određivanje vremenskog okvira za monitoring, određivanje uloga i odgovornosti u procesu monitoringa</w:t>
            </w:r>
            <w:r w:rsidR="00EC5093">
              <w:rPr>
                <w:rStyle w:val="Style3"/>
                <w:rFonts w:eastAsia="Batang"/>
                <w:lang w:val="sr-Latn-ME"/>
              </w:rPr>
              <w:t xml:space="preserve"> </w:t>
            </w:r>
            <w:r w:rsidR="00CE4DCF">
              <w:rPr>
                <w:rStyle w:val="Style3"/>
                <w:rFonts w:eastAsia="Batang"/>
                <w:lang w:val="sr-Latn-ME"/>
              </w:rPr>
              <w:t>(</w:t>
            </w:r>
            <w:r w:rsidR="00CE4DCF" w:rsidRPr="00D47FDE">
              <w:rPr>
                <w:szCs w:val="22"/>
                <w:lang w:val="it-IT"/>
              </w:rPr>
              <w:t>određivanje odgovornih tijela za objedinjavanje podataka i sačinjavanje izvještaja, određivanje dinamike izvještavanja, određivanje načina podnošenja izvještaja).</w:t>
            </w:r>
            <w:r w:rsidR="008825C5" w:rsidRPr="00AA506F">
              <w:rPr>
                <w:rStyle w:val="Style3"/>
                <w:rFonts w:eastAsia="Batang"/>
                <w:lang w:val="sr-Latn-ME"/>
              </w:rPr>
              <w:t xml:space="preserve"> </w:t>
            </w:r>
            <w:r w:rsidR="00CE4DCF">
              <w:rPr>
                <w:rStyle w:val="Style3"/>
                <w:rFonts w:eastAsia="Batang"/>
                <w:lang w:val="sr-Latn-ME"/>
              </w:rPr>
              <w:t>D</w:t>
            </w:r>
            <w:r w:rsidR="008825C5" w:rsidRPr="00AA506F">
              <w:rPr>
                <w:rStyle w:val="Style3"/>
                <w:rFonts w:eastAsia="Batang"/>
                <w:lang w:val="sr-Latn-ME"/>
              </w:rPr>
              <w:t>izajn obrazaca za monitoring i izvještavanje, plan izvještavanja – objavljivanja podataka.</w:t>
            </w:r>
            <w:r w:rsidR="00AF0497" w:rsidRPr="00AA506F">
              <w:rPr>
                <w:rStyle w:val="Style3"/>
                <w:rFonts w:eastAsia="Batang"/>
                <w:lang w:val="sr-Latn-ME"/>
              </w:rPr>
              <w:t xml:space="preserve"> Definicija plana provjere uticaja aktivnosti na potrebe muškaraca i žena i provjeru eventualne rodne nejednakosti.</w:t>
            </w:r>
          </w:p>
        </w:tc>
      </w:tr>
      <w:tr w:rsidR="000241E3" w:rsidRPr="000D5E1B" w14:paraId="446BC4DA" w14:textId="77777777" w:rsidTr="00AA3ADB">
        <w:trPr>
          <w:jc w:val="center"/>
        </w:trPr>
        <w:tc>
          <w:tcPr>
            <w:tcW w:w="4678" w:type="dxa"/>
            <w:tcBorders>
              <w:top w:val="single" w:sz="18" w:space="0" w:color="2E74B5" w:themeColor="accent1" w:themeShade="BF"/>
            </w:tcBorders>
            <w:vAlign w:val="center"/>
          </w:tcPr>
          <w:p w14:paraId="20CD0731" w14:textId="6F1E16F8" w:rsidR="000241E3" w:rsidRPr="00AA506F" w:rsidRDefault="00C11881" w:rsidP="006C5E47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jc w:val="both"/>
              <w:rPr>
                <w:rStyle w:val="Style3"/>
                <w:rFonts w:eastAsia="Batang"/>
                <w:lang w:val="sr-Latn-ME"/>
              </w:rPr>
            </w:pPr>
            <w:r>
              <w:rPr>
                <w:rStyle w:val="Style3"/>
                <w:rFonts w:eastAsia="Batang"/>
                <w:lang w:val="sr-Latn-ME"/>
              </w:rPr>
              <w:t>Pojasni</w:t>
            </w:r>
            <w:r w:rsidR="00CB2CD3">
              <w:rPr>
                <w:rStyle w:val="Style3"/>
                <w:rFonts w:eastAsia="Batang"/>
                <w:lang w:val="sr-Latn-ME"/>
              </w:rPr>
              <w:t xml:space="preserve"> sve vrste izvještaja</w:t>
            </w:r>
            <w:r>
              <w:rPr>
                <w:rStyle w:val="Style3"/>
                <w:rFonts w:eastAsia="Batang"/>
                <w:lang w:val="sr-Latn-ME"/>
              </w:rPr>
              <w:t xml:space="preserve">, </w:t>
            </w:r>
            <w:r w:rsidR="00CB2CD3">
              <w:rPr>
                <w:rStyle w:val="Style3"/>
                <w:rFonts w:eastAsia="Batang"/>
                <w:lang w:val="sr-Latn-ME"/>
              </w:rPr>
              <w:t>te gdje je</w:t>
            </w:r>
            <w:r w:rsidR="00EC5093">
              <w:rPr>
                <w:rStyle w:val="Style3"/>
                <w:rFonts w:eastAsia="Batang"/>
                <w:lang w:val="sr-Latn-ME"/>
              </w:rPr>
              <w:t xml:space="preserve"> pozicija</w:t>
            </w:r>
            <w:r w:rsidR="00CB2CD3">
              <w:rPr>
                <w:rStyle w:val="Style3"/>
                <w:rFonts w:eastAsia="Batang"/>
                <w:lang w:val="sr-Latn-ME"/>
              </w:rPr>
              <w:t xml:space="preserve"> izvještavanj</w:t>
            </w:r>
            <w:r w:rsidR="00EC5093">
              <w:rPr>
                <w:rStyle w:val="Style3"/>
                <w:rFonts w:eastAsia="Batang"/>
                <w:lang w:val="sr-Latn-ME"/>
              </w:rPr>
              <w:t>a</w:t>
            </w:r>
            <w:r w:rsidR="00CB2CD3">
              <w:rPr>
                <w:rStyle w:val="Style3"/>
                <w:rFonts w:eastAsia="Batang"/>
                <w:lang w:val="sr-Latn-ME"/>
              </w:rPr>
              <w:t xml:space="preserve"> u c</w:t>
            </w:r>
            <w:r w:rsidR="00CE4DCF" w:rsidRPr="00D47FDE">
              <w:rPr>
                <w:rStyle w:val="Style3"/>
                <w:rFonts w:eastAsia="Batang"/>
                <w:lang w:val="sr-Latn-ME"/>
              </w:rPr>
              <w:t xml:space="preserve">iklusu planiranja </w:t>
            </w:r>
            <w:r w:rsidR="00CB2CD3">
              <w:rPr>
                <w:rStyle w:val="Style3"/>
                <w:rFonts w:eastAsia="Batang"/>
                <w:lang w:val="sr-Latn-ME"/>
              </w:rPr>
              <w:t>javnih politika.</w:t>
            </w:r>
          </w:p>
        </w:tc>
        <w:tc>
          <w:tcPr>
            <w:tcW w:w="4678" w:type="dxa"/>
            <w:tcBorders>
              <w:top w:val="single" w:sz="18" w:space="0" w:color="2E74B5" w:themeColor="accent1" w:themeShade="BF"/>
            </w:tcBorders>
            <w:vAlign w:val="center"/>
          </w:tcPr>
          <w:p w14:paraId="74999EBE" w14:textId="28C59C0A" w:rsidR="000241E3" w:rsidRPr="00AA506F" w:rsidRDefault="00CB2CD3" w:rsidP="006C5E47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jc w:val="both"/>
              <w:rPr>
                <w:rStyle w:val="Style3"/>
                <w:rFonts w:eastAsia="Batang"/>
                <w:lang w:val="sr-Latn-ME"/>
              </w:rPr>
            </w:pPr>
            <w:r>
              <w:rPr>
                <w:rStyle w:val="Style3"/>
                <w:rFonts w:eastAsia="Batang"/>
                <w:lang w:val="sr-Latn-ME"/>
              </w:rPr>
              <w:t xml:space="preserve">Struktura izvještavanja (periodični, završni). </w:t>
            </w:r>
            <w:r w:rsidR="00046C45">
              <w:rPr>
                <w:rStyle w:val="Style3"/>
                <w:rFonts w:eastAsia="Batang"/>
                <w:lang w:val="sr-Latn-ME"/>
              </w:rPr>
              <w:t xml:space="preserve">Pozicija </w:t>
            </w:r>
            <w:r>
              <w:rPr>
                <w:rStyle w:val="Style3"/>
                <w:rFonts w:eastAsia="Batang"/>
                <w:lang w:val="sr-Latn-ME"/>
              </w:rPr>
              <w:t xml:space="preserve">izvještavanja u ciklusu planiranja javnih politika.  </w:t>
            </w:r>
          </w:p>
        </w:tc>
      </w:tr>
      <w:tr w:rsidR="00AA506F" w:rsidRPr="000D5E1B" w14:paraId="59D750D4" w14:textId="77777777" w:rsidTr="00AA3ADB">
        <w:trPr>
          <w:jc w:val="center"/>
        </w:trPr>
        <w:tc>
          <w:tcPr>
            <w:tcW w:w="4678" w:type="dxa"/>
            <w:vAlign w:val="center"/>
          </w:tcPr>
          <w:p w14:paraId="48D79A37" w14:textId="3AF8AFC7" w:rsidR="008A0AB9" w:rsidRPr="00AA506F" w:rsidRDefault="0096297F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jc w:val="both"/>
              <w:rPr>
                <w:szCs w:val="22"/>
                <w:lang w:val="sr-Latn-ME"/>
              </w:rPr>
            </w:pPr>
            <w:r w:rsidRPr="00AA506F">
              <w:rPr>
                <w:rStyle w:val="Style3"/>
                <w:rFonts w:eastAsia="Batang"/>
                <w:lang w:val="sr-Latn-ME"/>
              </w:rPr>
              <w:t>Po</w:t>
            </w:r>
            <w:r w:rsidR="00C11881">
              <w:rPr>
                <w:rStyle w:val="Style3"/>
                <w:rFonts w:eastAsia="Batang"/>
                <w:lang w:val="sr-Latn-ME"/>
              </w:rPr>
              <w:t xml:space="preserve">znaje </w:t>
            </w:r>
            <w:r w:rsidRPr="00AA506F">
              <w:rPr>
                <w:rStyle w:val="Style3"/>
                <w:rFonts w:eastAsia="Batang"/>
                <w:lang w:val="sr-Latn-ME"/>
              </w:rPr>
              <w:t xml:space="preserve"> dobr</w:t>
            </w:r>
            <w:r w:rsidR="00C11881">
              <w:rPr>
                <w:rStyle w:val="Style3"/>
                <w:rFonts w:eastAsia="Batang"/>
                <w:lang w:val="sr-Latn-ME"/>
              </w:rPr>
              <w:t xml:space="preserve">e </w:t>
            </w:r>
            <w:r w:rsidRPr="00AA506F">
              <w:rPr>
                <w:rStyle w:val="Style3"/>
                <w:rFonts w:eastAsia="Batang"/>
                <w:lang w:val="sr-Latn-ME"/>
              </w:rPr>
              <w:t>primjer</w:t>
            </w:r>
            <w:r w:rsidR="00C11881">
              <w:rPr>
                <w:rStyle w:val="Style3"/>
                <w:rFonts w:eastAsia="Batang"/>
                <w:lang w:val="sr-Latn-ME"/>
              </w:rPr>
              <w:t>e</w:t>
            </w:r>
            <w:r w:rsidRPr="00AA506F">
              <w:rPr>
                <w:rStyle w:val="Style3"/>
                <w:rFonts w:eastAsia="Batang"/>
                <w:lang w:val="sr-Latn-ME"/>
              </w:rPr>
              <w:t xml:space="preserve"> monitoringa i izvještavanja u strateškim dokumentima. </w:t>
            </w:r>
          </w:p>
        </w:tc>
        <w:tc>
          <w:tcPr>
            <w:tcW w:w="4678" w:type="dxa"/>
            <w:vAlign w:val="center"/>
          </w:tcPr>
          <w:p w14:paraId="12441B48" w14:textId="229A0804" w:rsidR="008A0AB9" w:rsidRPr="00AA506F" w:rsidRDefault="00D4517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jc w:val="both"/>
              <w:rPr>
                <w:szCs w:val="22"/>
                <w:lang w:val="sr-Latn-ME"/>
              </w:rPr>
            </w:pPr>
            <w:r w:rsidRPr="00AA506F">
              <w:rPr>
                <w:rStyle w:val="Style3"/>
                <w:rFonts w:eastAsia="Batang"/>
                <w:lang w:val="sr-Latn-ME"/>
              </w:rPr>
              <w:t>Monitoring i izvještavanje u strateškim dokumentima – dosadašanja praksa u dokumentima strateškog okvira</w:t>
            </w:r>
            <w:r w:rsidR="0096297F" w:rsidRPr="00AA506F">
              <w:rPr>
                <w:rStyle w:val="Style3"/>
                <w:rFonts w:eastAsia="Batang"/>
                <w:lang w:val="sr-Latn-ME"/>
              </w:rPr>
              <w:t xml:space="preserve">. </w:t>
            </w:r>
          </w:p>
        </w:tc>
      </w:tr>
      <w:tr w:rsidR="00AA506F" w:rsidRPr="000D5E1B" w14:paraId="03EF873F" w14:textId="77777777" w:rsidTr="00AA3ADB">
        <w:trPr>
          <w:jc w:val="center"/>
        </w:trPr>
        <w:tc>
          <w:tcPr>
            <w:tcW w:w="4678" w:type="dxa"/>
            <w:vAlign w:val="center"/>
          </w:tcPr>
          <w:p w14:paraId="739BBCB9" w14:textId="68915CA4" w:rsidR="008825C5" w:rsidRPr="00AA506F" w:rsidRDefault="00AF0497" w:rsidP="006C5E47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jc w:val="both"/>
              <w:rPr>
                <w:rStyle w:val="Style3"/>
                <w:rFonts w:eastAsia="Batang"/>
                <w:lang w:val="sr-Latn-ME"/>
              </w:rPr>
            </w:pPr>
            <w:r w:rsidRPr="00AA506F">
              <w:rPr>
                <w:rStyle w:val="Style3"/>
                <w:rFonts w:eastAsia="Batang"/>
                <w:lang w:val="sr-Latn-ME"/>
              </w:rPr>
              <w:t>Po</w:t>
            </w:r>
            <w:r w:rsidR="00C11881">
              <w:rPr>
                <w:rStyle w:val="Style3"/>
                <w:rFonts w:eastAsia="Batang"/>
                <w:lang w:val="sr-Latn-ME"/>
              </w:rPr>
              <w:t>znaje</w:t>
            </w:r>
            <w:r w:rsidRPr="00AA506F">
              <w:rPr>
                <w:rStyle w:val="Style3"/>
                <w:rFonts w:eastAsia="Batang"/>
                <w:lang w:val="sr-Latn-ME"/>
              </w:rPr>
              <w:t xml:space="preserve"> alat</w:t>
            </w:r>
            <w:r w:rsidR="00C11881">
              <w:rPr>
                <w:rStyle w:val="Style3"/>
                <w:rFonts w:eastAsia="Batang"/>
                <w:lang w:val="sr-Latn-ME"/>
              </w:rPr>
              <w:t>e</w:t>
            </w:r>
            <w:r w:rsidRPr="00AA506F">
              <w:rPr>
                <w:rStyle w:val="Style3"/>
                <w:rFonts w:eastAsia="Batang"/>
                <w:lang w:val="sr-Latn-ME"/>
              </w:rPr>
              <w:t xml:space="preserve"> za izvještavanje kroz prizmu rodne ravnopravnosti.</w:t>
            </w:r>
          </w:p>
        </w:tc>
        <w:tc>
          <w:tcPr>
            <w:tcW w:w="4678" w:type="dxa"/>
            <w:vAlign w:val="center"/>
          </w:tcPr>
          <w:p w14:paraId="38A3EE08" w14:textId="6870C41F" w:rsidR="008825C5" w:rsidRPr="00AA506F" w:rsidRDefault="00AF0497" w:rsidP="006C5E47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jc w:val="both"/>
              <w:rPr>
                <w:rStyle w:val="Style3"/>
                <w:rFonts w:eastAsia="Batang"/>
                <w:lang w:val="sr-Latn-ME"/>
              </w:rPr>
            </w:pPr>
            <w:r w:rsidRPr="00AA506F">
              <w:rPr>
                <w:rStyle w:val="Style3"/>
                <w:rFonts w:eastAsia="Batang"/>
                <w:lang w:val="sr-Latn-ME"/>
              </w:rPr>
              <w:t>Izvještavanje o učincima kroz prizmu rodne ravnopravnosti.</w:t>
            </w:r>
          </w:p>
        </w:tc>
      </w:tr>
    </w:tbl>
    <w:p w14:paraId="71080553" w14:textId="77777777" w:rsidR="005434B2" w:rsidRDefault="005434B2" w:rsidP="005434B2">
      <w:pPr>
        <w:spacing w:after="160" w:line="259" w:lineRule="auto"/>
        <w:rPr>
          <w:rFonts w:cs="Trebuchet MS"/>
          <w:szCs w:val="22"/>
          <w:lang w:val="sr-Latn-CS"/>
        </w:rPr>
      </w:pPr>
    </w:p>
    <w:p w14:paraId="66C6D924" w14:textId="77777777" w:rsidR="00AF0497" w:rsidRDefault="00AF0497" w:rsidP="005434B2">
      <w:pPr>
        <w:spacing w:after="160" w:line="259" w:lineRule="auto"/>
        <w:rPr>
          <w:rFonts w:cs="Trebuchet MS"/>
          <w:szCs w:val="22"/>
          <w:lang w:val="sr-Latn-CS"/>
        </w:rPr>
      </w:pPr>
    </w:p>
    <w:p w14:paraId="346F81BE" w14:textId="01459DE4" w:rsidR="008A0AB9" w:rsidRPr="00E81A37" w:rsidRDefault="008A0AB9" w:rsidP="00E81A37">
      <w:pPr>
        <w:pStyle w:val="Heading2"/>
        <w:rPr>
          <w:rFonts w:cs="Trebuchet MS"/>
          <w:szCs w:val="22"/>
        </w:rPr>
      </w:pPr>
      <w:bookmarkStart w:id="15" w:name="_Toc116299875"/>
      <w:r w:rsidRPr="00E81A37">
        <w:rPr>
          <w:rFonts w:cs="Trebuchet MS"/>
          <w:szCs w:val="22"/>
        </w:rPr>
        <w:t xml:space="preserve">3.7. </w:t>
      </w:r>
      <w:r w:rsidR="004C130D" w:rsidRPr="00E81A37">
        <w:rPr>
          <w:rFonts w:eastAsia="Cambria"/>
          <w:szCs w:val="22"/>
        </w:rPr>
        <w:t>Evaluacija strateških dokumenata i izvještavanje</w:t>
      </w:r>
      <w:bookmarkEnd w:id="15"/>
    </w:p>
    <w:p w14:paraId="34D12CB7" w14:textId="77777777" w:rsidR="008A0AB9" w:rsidRPr="00AA506F" w:rsidRDefault="008A0AB9" w:rsidP="008A0AB9">
      <w:pPr>
        <w:spacing w:before="240" w:after="120"/>
        <w:rPr>
          <w:rFonts w:cs="Trebuchet MS"/>
          <w:b/>
          <w:bCs/>
          <w:szCs w:val="22"/>
          <w:lang w:val="sr-Latn-ME"/>
        </w:rPr>
      </w:pPr>
      <w:r w:rsidRPr="00AA506F">
        <w:rPr>
          <w:rFonts w:cs="Trebuchet MS"/>
          <w:b/>
          <w:bCs/>
          <w:szCs w:val="22"/>
          <w:lang w:val="sr-Latn-ME"/>
        </w:rPr>
        <w:t xml:space="preserve">Broj časova:  </w:t>
      </w:r>
    </w:p>
    <w:tbl>
      <w:tblPr>
        <w:tblStyle w:val="TableGrid1"/>
        <w:tblW w:w="9356" w:type="dxa"/>
        <w:jc w:val="center"/>
        <w:tblBorders>
          <w:top w:val="single" w:sz="4" w:space="0" w:color="2E74B5" w:themeColor="accent1" w:themeShade="BF"/>
          <w:left w:val="none" w:sz="0" w:space="0" w:color="auto"/>
          <w:bottom w:val="single" w:sz="4" w:space="0" w:color="2E74B5" w:themeColor="accent1" w:themeShade="BF"/>
          <w:right w:val="none" w:sz="0" w:space="0" w:color="auto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302"/>
        <w:gridCol w:w="3302"/>
        <w:gridCol w:w="2752"/>
      </w:tblGrid>
      <w:tr w:rsidR="00AA506F" w:rsidRPr="00AA506F" w14:paraId="1049AA67" w14:textId="77777777" w:rsidTr="00AA3ADB">
        <w:trPr>
          <w:jc w:val="center"/>
        </w:trPr>
        <w:tc>
          <w:tcPr>
            <w:tcW w:w="6604" w:type="dxa"/>
            <w:gridSpan w:val="2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</w:tcBorders>
            <w:shd w:val="clear" w:color="auto" w:fill="F2F2F2" w:themeFill="background1" w:themeFillShade="F2"/>
          </w:tcPr>
          <w:sdt>
            <w:sdtPr>
              <w:rPr>
                <w:rFonts w:cs="Arial"/>
                <w:b/>
                <w:bCs/>
                <w:szCs w:val="22"/>
                <w:lang w:val="sr-Latn-ME"/>
              </w:rPr>
              <w:id w:val="273062920"/>
              <w:placeholder>
                <w:docPart w:val="B26EDA07B2E7457C8F344903967067C8"/>
              </w:placeholder>
            </w:sdtPr>
            <w:sdtContent>
              <w:p w14:paraId="57AD4863" w14:textId="77777777" w:rsidR="008A0AB9" w:rsidRPr="00AA506F" w:rsidRDefault="008A0AB9" w:rsidP="00AA3ADB">
                <w:pPr>
                  <w:spacing w:before="120" w:after="120"/>
                  <w:jc w:val="center"/>
                  <w:rPr>
                    <w:rFonts w:cs="Arial"/>
                    <w:b/>
                    <w:bCs/>
                    <w:szCs w:val="22"/>
                    <w:lang w:val="sr-Latn-ME"/>
                  </w:rPr>
                </w:pPr>
                <w:r w:rsidRPr="00AA506F">
                  <w:rPr>
                    <w:rFonts w:cs="Arial"/>
                    <w:b/>
                    <w:bCs/>
                    <w:szCs w:val="22"/>
                    <w:lang w:val="sr-Latn-ME"/>
                  </w:rPr>
                  <w:t>Oblici nastave</w:t>
                </w:r>
              </w:p>
            </w:sdtContent>
          </w:sdt>
        </w:tc>
        <w:tc>
          <w:tcPr>
            <w:tcW w:w="2752" w:type="dxa"/>
            <w:vMerge w:val="restar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F2F2F2" w:themeFill="background1" w:themeFillShade="F2"/>
            <w:vAlign w:val="center"/>
          </w:tcPr>
          <w:sdt>
            <w:sdtPr>
              <w:rPr>
                <w:rFonts w:cs="Arial"/>
                <w:b/>
                <w:bCs/>
                <w:szCs w:val="22"/>
                <w:lang w:val="sr-Latn-ME"/>
              </w:rPr>
              <w:id w:val="1131977133"/>
              <w:placeholder>
                <w:docPart w:val="19AF3719C5884F6D9A76F9AD3B7ACFFB"/>
              </w:placeholder>
            </w:sdtPr>
            <w:sdtContent>
              <w:p w14:paraId="2DBEEAFD" w14:textId="77777777" w:rsidR="008A0AB9" w:rsidRPr="00AA506F" w:rsidRDefault="008A0AB9" w:rsidP="00AA3ADB">
                <w:pPr>
                  <w:spacing w:before="40" w:after="40"/>
                  <w:jc w:val="center"/>
                  <w:rPr>
                    <w:rFonts w:ascii="Calibri" w:eastAsia="Calibri" w:hAnsi="Calibri"/>
                    <w:szCs w:val="22"/>
                    <w:lang w:val="sr-Latn-ME"/>
                  </w:rPr>
                </w:pPr>
                <w:r w:rsidRPr="00AA506F">
                  <w:rPr>
                    <w:rFonts w:cs="Arial"/>
                    <w:b/>
                    <w:bCs/>
                    <w:szCs w:val="22"/>
                    <w:lang w:val="sr-Latn-ME"/>
                  </w:rPr>
                  <w:t>Ukupno</w:t>
                </w:r>
              </w:p>
            </w:sdtContent>
          </w:sdt>
        </w:tc>
      </w:tr>
      <w:tr w:rsidR="00AA506F" w:rsidRPr="00AA506F" w14:paraId="3FCBEEC4" w14:textId="77777777" w:rsidTr="00AA3ADB">
        <w:trPr>
          <w:jc w:val="center"/>
        </w:trPr>
        <w:tc>
          <w:tcPr>
            <w:tcW w:w="3302" w:type="dxa"/>
            <w:tcBorders>
              <w:bottom w:val="single" w:sz="18" w:space="0" w:color="2E74B5" w:themeColor="accent1" w:themeShade="BF"/>
            </w:tcBorders>
            <w:shd w:val="clear" w:color="auto" w:fill="F2F2F2" w:themeFill="background1" w:themeFillShade="F2"/>
            <w:vAlign w:val="center"/>
          </w:tcPr>
          <w:sdt>
            <w:sdtPr>
              <w:rPr>
                <w:rFonts w:cs="Arial"/>
                <w:b/>
                <w:bCs/>
                <w:szCs w:val="22"/>
                <w:lang w:val="sr-Latn-ME"/>
              </w:rPr>
              <w:id w:val="-260611356"/>
              <w:placeholder>
                <w:docPart w:val="55BEA267A8164F5BB9B82C09B2C3F6E9"/>
              </w:placeholder>
            </w:sdtPr>
            <w:sdtContent>
              <w:p w14:paraId="751AF79F" w14:textId="77777777" w:rsidR="008A0AB9" w:rsidRPr="00AA506F" w:rsidRDefault="008A0AB9" w:rsidP="00AA3ADB">
                <w:pPr>
                  <w:spacing w:before="40" w:after="40"/>
                  <w:jc w:val="center"/>
                  <w:rPr>
                    <w:rFonts w:cs="Arial"/>
                    <w:b/>
                    <w:bCs/>
                    <w:szCs w:val="22"/>
                    <w:lang w:val="sr-Latn-ME"/>
                  </w:rPr>
                </w:pPr>
                <w:r w:rsidRPr="00AA506F">
                  <w:rPr>
                    <w:rFonts w:cs="Arial"/>
                    <w:b/>
                    <w:bCs/>
                    <w:szCs w:val="22"/>
                    <w:lang w:val="sr-Latn-ME"/>
                  </w:rPr>
                  <w:t>Teorijska nastava</w:t>
                </w:r>
              </w:p>
            </w:sdtContent>
          </w:sdt>
        </w:tc>
        <w:tc>
          <w:tcPr>
            <w:tcW w:w="3302" w:type="dxa"/>
            <w:tcBorders>
              <w:bottom w:val="single" w:sz="18" w:space="0" w:color="2E74B5" w:themeColor="accent1" w:themeShade="BF"/>
            </w:tcBorders>
            <w:shd w:val="clear" w:color="auto" w:fill="F2F2F2" w:themeFill="background1" w:themeFillShade="F2"/>
            <w:vAlign w:val="center"/>
          </w:tcPr>
          <w:sdt>
            <w:sdtPr>
              <w:rPr>
                <w:rFonts w:cs="Arial"/>
                <w:b/>
                <w:bCs/>
                <w:szCs w:val="22"/>
                <w:lang w:val="sr-Latn-ME"/>
              </w:rPr>
              <w:id w:val="716625912"/>
              <w:placeholder>
                <w:docPart w:val="55BEA267A8164F5BB9B82C09B2C3F6E9"/>
              </w:placeholder>
            </w:sdtPr>
            <w:sdtContent>
              <w:p w14:paraId="269A9689" w14:textId="77777777" w:rsidR="008A0AB9" w:rsidRPr="00AA506F" w:rsidRDefault="008A0AB9" w:rsidP="00AA3ADB">
                <w:pPr>
                  <w:spacing w:before="40" w:after="40"/>
                  <w:jc w:val="center"/>
                  <w:rPr>
                    <w:rFonts w:cs="Arial"/>
                    <w:b/>
                    <w:bCs/>
                    <w:szCs w:val="22"/>
                    <w:lang w:val="sr-Latn-ME"/>
                  </w:rPr>
                </w:pPr>
                <w:r w:rsidRPr="00AA506F">
                  <w:rPr>
                    <w:rFonts w:cs="Arial"/>
                    <w:b/>
                    <w:bCs/>
                    <w:szCs w:val="22"/>
                    <w:lang w:val="sr-Latn-ME"/>
                  </w:rPr>
                  <w:t>Praktična nastava</w:t>
                </w:r>
              </w:p>
            </w:sdtContent>
          </w:sdt>
        </w:tc>
        <w:tc>
          <w:tcPr>
            <w:tcW w:w="2752" w:type="dxa"/>
            <w:vMerge/>
            <w:tcBorders>
              <w:bottom w:val="single" w:sz="18" w:space="0" w:color="2E74B5" w:themeColor="accent1" w:themeShade="BF"/>
            </w:tcBorders>
            <w:shd w:val="clear" w:color="auto" w:fill="F2F2F2" w:themeFill="background1" w:themeFillShade="F2"/>
            <w:vAlign w:val="center"/>
          </w:tcPr>
          <w:p w14:paraId="138DBE58" w14:textId="77777777" w:rsidR="008A0AB9" w:rsidRPr="00AA506F" w:rsidRDefault="008A0AB9" w:rsidP="00AA3ADB">
            <w:pPr>
              <w:spacing w:before="40" w:after="40"/>
              <w:jc w:val="center"/>
              <w:rPr>
                <w:rFonts w:cs="Arial"/>
                <w:b/>
                <w:bCs/>
                <w:szCs w:val="22"/>
                <w:lang w:val="sr-Latn-ME"/>
              </w:rPr>
            </w:pPr>
          </w:p>
        </w:tc>
      </w:tr>
      <w:tr w:rsidR="00AA506F" w:rsidRPr="00AA506F" w14:paraId="2E967E0B" w14:textId="77777777" w:rsidTr="00AA3ADB">
        <w:trPr>
          <w:jc w:val="center"/>
        </w:trPr>
        <w:tc>
          <w:tcPr>
            <w:tcW w:w="3302" w:type="dxa"/>
            <w:tcBorders>
              <w:top w:val="single" w:sz="18" w:space="0" w:color="2E74B5" w:themeColor="accent1" w:themeShade="BF"/>
            </w:tcBorders>
            <w:vAlign w:val="center"/>
          </w:tcPr>
          <w:p w14:paraId="0D93A2E8" w14:textId="77777777" w:rsidR="008A0AB9" w:rsidRPr="00AA506F" w:rsidRDefault="004A3EFB" w:rsidP="004A3EFB">
            <w:pPr>
              <w:spacing w:before="40" w:after="40"/>
              <w:jc w:val="center"/>
              <w:rPr>
                <w:rFonts w:cs="Arial"/>
                <w:b/>
                <w:bCs/>
                <w:szCs w:val="22"/>
                <w:lang w:val="sr-Latn-ME"/>
              </w:rPr>
            </w:pPr>
            <w:r w:rsidRPr="00AA506F">
              <w:rPr>
                <w:rFonts w:eastAsia="Calibri"/>
                <w:szCs w:val="22"/>
                <w:lang w:val="sr-Latn-ME"/>
              </w:rPr>
              <w:t>6</w:t>
            </w:r>
          </w:p>
        </w:tc>
        <w:tc>
          <w:tcPr>
            <w:tcW w:w="3302" w:type="dxa"/>
            <w:tcBorders>
              <w:top w:val="single" w:sz="18" w:space="0" w:color="2E74B5" w:themeColor="accent1" w:themeShade="BF"/>
            </w:tcBorders>
            <w:vAlign w:val="center"/>
          </w:tcPr>
          <w:p w14:paraId="73DD5F9E" w14:textId="77777777" w:rsidR="008A0AB9" w:rsidRPr="00AA506F" w:rsidRDefault="004A3EFB" w:rsidP="004A3EFB">
            <w:pPr>
              <w:spacing w:before="120" w:after="120"/>
              <w:jc w:val="center"/>
              <w:rPr>
                <w:rFonts w:eastAsia="Calibri"/>
                <w:b/>
                <w:szCs w:val="22"/>
                <w:lang w:val="sr-Latn-ME"/>
              </w:rPr>
            </w:pPr>
            <w:r w:rsidRPr="00AA506F">
              <w:rPr>
                <w:rFonts w:eastAsia="Calibri"/>
                <w:szCs w:val="22"/>
                <w:lang w:val="sr-Latn-ME"/>
              </w:rPr>
              <w:t>18</w:t>
            </w:r>
          </w:p>
        </w:tc>
        <w:tc>
          <w:tcPr>
            <w:tcW w:w="2752" w:type="dxa"/>
            <w:tcBorders>
              <w:top w:val="single" w:sz="18" w:space="0" w:color="2E74B5" w:themeColor="accent1" w:themeShade="BF"/>
            </w:tcBorders>
            <w:vAlign w:val="center"/>
          </w:tcPr>
          <w:p w14:paraId="0EAA193A" w14:textId="77777777" w:rsidR="008A0AB9" w:rsidRPr="00AA506F" w:rsidRDefault="004A3EFB" w:rsidP="004A3EFB">
            <w:pPr>
              <w:spacing w:before="120" w:after="120"/>
              <w:jc w:val="center"/>
              <w:rPr>
                <w:rFonts w:eastAsia="Calibri"/>
                <w:b/>
                <w:szCs w:val="22"/>
                <w:lang w:val="sr-Latn-ME"/>
              </w:rPr>
            </w:pPr>
            <w:r w:rsidRPr="00AA506F">
              <w:rPr>
                <w:rFonts w:eastAsia="Calibri"/>
                <w:b/>
                <w:szCs w:val="22"/>
                <w:lang w:val="sr-Latn-ME"/>
              </w:rPr>
              <w:t>24</w:t>
            </w:r>
          </w:p>
        </w:tc>
      </w:tr>
    </w:tbl>
    <w:p w14:paraId="5E6E39C5" w14:textId="04F62F30" w:rsidR="008A0AB9" w:rsidRPr="00AA506F" w:rsidRDefault="008A0AB9" w:rsidP="008A0AB9">
      <w:pPr>
        <w:spacing w:before="240" w:after="120"/>
        <w:jc w:val="both"/>
        <w:rPr>
          <w:rFonts w:cs="Trebuchet MS"/>
          <w:b/>
          <w:bCs/>
          <w:szCs w:val="22"/>
          <w:lang w:val="sr-Latn-ME"/>
        </w:rPr>
      </w:pPr>
      <w:r w:rsidRPr="00AA506F">
        <w:rPr>
          <w:rFonts w:cs="Trebuchet MS"/>
          <w:b/>
          <w:bCs/>
          <w:szCs w:val="22"/>
          <w:lang w:val="sr-Latn-ME"/>
        </w:rPr>
        <w:t xml:space="preserve">Cilj jednice učenja: </w:t>
      </w:r>
    </w:p>
    <w:p w14:paraId="45AB293C" w14:textId="231B5E8A" w:rsidR="008A0AB9" w:rsidRPr="00AA506F" w:rsidRDefault="001A76AA" w:rsidP="008A0AB9">
      <w:pPr>
        <w:spacing w:before="120" w:after="120"/>
        <w:jc w:val="both"/>
        <w:rPr>
          <w:rFonts w:cs="Trebuchet MS"/>
          <w:b/>
          <w:bCs/>
          <w:szCs w:val="22"/>
          <w:lang w:val="sr-Latn-ME"/>
        </w:rPr>
      </w:pPr>
      <w:r w:rsidRPr="00AA506F">
        <w:rPr>
          <w:rStyle w:val="Style3"/>
          <w:rFonts w:eastAsia="Batang"/>
          <w:lang w:val="sr-Latn-ME"/>
        </w:rPr>
        <w:t>Osposobljavanje polaznika/ca za evaluaciju javne politike</w:t>
      </w:r>
      <w:r w:rsidR="009B435F" w:rsidRPr="00AA506F">
        <w:rPr>
          <w:rStyle w:val="Style3"/>
          <w:rFonts w:eastAsia="Batang"/>
          <w:lang w:val="sr-Latn-ME"/>
        </w:rPr>
        <w:t xml:space="preserve"> i izvještavanje</w:t>
      </w:r>
      <w:r w:rsidRPr="00AA506F">
        <w:rPr>
          <w:rStyle w:val="Style3"/>
          <w:rFonts w:eastAsia="Batang"/>
          <w:lang w:val="sr-Latn-ME"/>
        </w:rPr>
        <w:t xml:space="preserve">.  </w:t>
      </w:r>
    </w:p>
    <w:p w14:paraId="5259C780" w14:textId="77777777" w:rsidR="008A0AB9" w:rsidRPr="00AA506F" w:rsidRDefault="008A0AB9" w:rsidP="008A0AB9">
      <w:pPr>
        <w:spacing w:before="240" w:after="120"/>
        <w:rPr>
          <w:b/>
          <w:szCs w:val="22"/>
          <w:lang w:val="sr-Latn-ME"/>
        </w:rPr>
      </w:pPr>
      <w:r w:rsidRPr="00AA506F">
        <w:rPr>
          <w:b/>
          <w:szCs w:val="22"/>
          <w:lang w:val="sr-Latn-ME"/>
        </w:rPr>
        <w:t>Ishodi učenja:</w:t>
      </w:r>
    </w:p>
    <w:tbl>
      <w:tblPr>
        <w:tblStyle w:val="TableGrid"/>
        <w:tblW w:w="9356" w:type="dxa"/>
        <w:jc w:val="center"/>
        <w:tblBorders>
          <w:top w:val="single" w:sz="4" w:space="0" w:color="2E74B5" w:themeColor="accent1" w:themeShade="BF"/>
          <w:left w:val="none" w:sz="0" w:space="0" w:color="auto"/>
          <w:bottom w:val="single" w:sz="4" w:space="0" w:color="2E74B5" w:themeColor="accent1" w:themeShade="BF"/>
          <w:right w:val="none" w:sz="0" w:space="0" w:color="auto"/>
          <w:insideH w:val="single" w:sz="4" w:space="0" w:color="2E74B5" w:themeColor="accent1" w:themeShade="BF"/>
          <w:insideV w:val="single" w:sz="4" w:space="0" w:color="2E74B5" w:themeColor="accent1" w:themeShade="BF"/>
        </w:tblBorders>
        <w:tblLook w:val="04A0" w:firstRow="1" w:lastRow="0" w:firstColumn="1" w:lastColumn="0" w:noHBand="0" w:noVBand="1"/>
      </w:tblPr>
      <w:tblGrid>
        <w:gridCol w:w="4678"/>
        <w:gridCol w:w="4678"/>
      </w:tblGrid>
      <w:tr w:rsidR="00AA506F" w:rsidRPr="00AA506F" w14:paraId="09DFB030" w14:textId="77777777" w:rsidTr="00AA3ADB">
        <w:trPr>
          <w:tblHeader/>
          <w:jc w:val="center"/>
        </w:trPr>
        <w:tc>
          <w:tcPr>
            <w:tcW w:w="4678" w:type="dxa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F2F2F2" w:themeFill="background1" w:themeFillShade="F2"/>
            <w:vAlign w:val="center"/>
          </w:tcPr>
          <w:p w14:paraId="59475822" w14:textId="77777777" w:rsidR="008A0AB9" w:rsidRPr="00AA506F" w:rsidRDefault="008A0AB9" w:rsidP="00AA3ADB">
            <w:pPr>
              <w:spacing w:before="120" w:after="120"/>
              <w:jc w:val="center"/>
              <w:rPr>
                <w:b/>
                <w:szCs w:val="22"/>
                <w:lang w:val="sr-Latn-ME"/>
              </w:rPr>
            </w:pPr>
            <w:r w:rsidRPr="00AA506F">
              <w:rPr>
                <w:b/>
                <w:szCs w:val="22"/>
                <w:lang w:val="sr-Latn-ME"/>
              </w:rPr>
              <w:lastRenderedPageBreak/>
              <w:t>Ishodi učenja</w:t>
            </w:r>
          </w:p>
        </w:tc>
        <w:tc>
          <w:tcPr>
            <w:tcW w:w="4678" w:type="dxa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F2F2F2" w:themeFill="background1" w:themeFillShade="F2"/>
            <w:vAlign w:val="center"/>
          </w:tcPr>
          <w:p w14:paraId="210CFA01" w14:textId="77777777" w:rsidR="008A0AB9" w:rsidRPr="00AA506F" w:rsidRDefault="008A0AB9" w:rsidP="00AA3ADB">
            <w:pPr>
              <w:spacing w:before="120" w:after="120"/>
              <w:jc w:val="center"/>
              <w:rPr>
                <w:b/>
                <w:szCs w:val="22"/>
                <w:lang w:val="sr-Latn-ME"/>
              </w:rPr>
            </w:pPr>
            <w:r w:rsidRPr="00AA506F">
              <w:rPr>
                <w:b/>
                <w:szCs w:val="22"/>
                <w:lang w:val="sr-Latn-ME"/>
              </w:rPr>
              <w:t>Sadržaj/Tema</w:t>
            </w:r>
          </w:p>
        </w:tc>
      </w:tr>
      <w:tr w:rsidR="00AA506F" w:rsidRPr="000D5E1B" w14:paraId="3B4ABA8F" w14:textId="77777777" w:rsidTr="00AA3ADB">
        <w:trPr>
          <w:jc w:val="center"/>
        </w:trPr>
        <w:tc>
          <w:tcPr>
            <w:tcW w:w="4678" w:type="dxa"/>
            <w:tcBorders>
              <w:top w:val="single" w:sz="18" w:space="0" w:color="2E74B5" w:themeColor="accent1" w:themeShade="BF"/>
            </w:tcBorders>
            <w:vAlign w:val="center"/>
          </w:tcPr>
          <w:p w14:paraId="6576E146" w14:textId="2D4A8923" w:rsidR="008A0AB9" w:rsidRPr="00AA506F" w:rsidRDefault="0082593B" w:rsidP="006C5E47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jc w:val="both"/>
              <w:rPr>
                <w:szCs w:val="22"/>
                <w:lang w:val="sr-Latn-ME"/>
              </w:rPr>
            </w:pPr>
            <w:r w:rsidRPr="00AA506F">
              <w:rPr>
                <w:rStyle w:val="Style3"/>
                <w:rFonts w:eastAsia="Batang"/>
                <w:lang w:val="sr-Latn-ME"/>
              </w:rPr>
              <w:t>Po</w:t>
            </w:r>
            <w:r w:rsidR="00C11881">
              <w:rPr>
                <w:rStyle w:val="Style3"/>
                <w:rFonts w:eastAsia="Batang"/>
                <w:lang w:val="sr-Latn-ME"/>
              </w:rPr>
              <w:t>jasni</w:t>
            </w:r>
            <w:r w:rsidRPr="00AA506F">
              <w:rPr>
                <w:rStyle w:val="Style3"/>
                <w:rFonts w:eastAsia="Batang"/>
                <w:lang w:val="sr-Latn-ME"/>
              </w:rPr>
              <w:t xml:space="preserve"> evaluacij</w:t>
            </w:r>
            <w:r w:rsidR="00C11881">
              <w:rPr>
                <w:rStyle w:val="Style3"/>
                <w:rFonts w:eastAsia="Batang"/>
                <w:lang w:val="sr-Latn-ME"/>
              </w:rPr>
              <w:t>u</w:t>
            </w:r>
            <w:r w:rsidRPr="00AA506F">
              <w:rPr>
                <w:rStyle w:val="Style3"/>
                <w:rFonts w:eastAsia="Batang"/>
                <w:lang w:val="sr-Latn-ME"/>
              </w:rPr>
              <w:t xml:space="preserve"> strategije i zašto je ona važna, te koja je razlika između monitoringa i evaluacije.</w:t>
            </w:r>
          </w:p>
        </w:tc>
        <w:tc>
          <w:tcPr>
            <w:tcW w:w="4678" w:type="dxa"/>
            <w:tcBorders>
              <w:top w:val="single" w:sz="18" w:space="0" w:color="2E74B5" w:themeColor="accent1" w:themeShade="BF"/>
            </w:tcBorders>
            <w:vAlign w:val="center"/>
          </w:tcPr>
          <w:p w14:paraId="1CAD3158" w14:textId="2D5A26D2" w:rsidR="008A0AB9" w:rsidRPr="00AA506F" w:rsidRDefault="0082593B" w:rsidP="006C5E47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jc w:val="both"/>
              <w:rPr>
                <w:szCs w:val="22"/>
                <w:lang w:val="sr-Latn-ME"/>
              </w:rPr>
            </w:pPr>
            <w:r w:rsidRPr="00AA506F">
              <w:rPr>
                <w:rStyle w:val="Style3"/>
                <w:rFonts w:eastAsia="Batang"/>
                <w:lang w:val="sr-Latn-ME"/>
              </w:rPr>
              <w:t>Evaluacija strategije, važnost evaluacije za strateška dokumenta. Razlika između monitoringa i evaluacije.</w:t>
            </w:r>
          </w:p>
        </w:tc>
      </w:tr>
      <w:tr w:rsidR="00AA506F" w:rsidRPr="000D5E1B" w14:paraId="5BB00933" w14:textId="77777777" w:rsidTr="00AA3ADB">
        <w:trPr>
          <w:jc w:val="center"/>
        </w:trPr>
        <w:tc>
          <w:tcPr>
            <w:tcW w:w="4678" w:type="dxa"/>
            <w:vAlign w:val="center"/>
          </w:tcPr>
          <w:p w14:paraId="3CE3E5A1" w14:textId="4507416D" w:rsidR="008A0AB9" w:rsidRPr="00AA506F" w:rsidRDefault="00C11881" w:rsidP="006C5E47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jc w:val="both"/>
              <w:rPr>
                <w:szCs w:val="22"/>
                <w:lang w:val="sr-Latn-ME"/>
              </w:rPr>
            </w:pPr>
            <w:r>
              <w:rPr>
                <w:rStyle w:val="Style3"/>
                <w:rFonts w:eastAsia="Batang"/>
                <w:lang w:val="sr-Latn-ME"/>
              </w:rPr>
              <w:t>O</w:t>
            </w:r>
            <w:r w:rsidR="00506828" w:rsidRPr="00AA506F">
              <w:rPr>
                <w:rStyle w:val="Style3"/>
                <w:rFonts w:eastAsia="Batang"/>
                <w:lang w:val="sr-Latn-ME"/>
              </w:rPr>
              <w:t>bjasni šta je to ex ante i ex post evaluacija, procesna i evalua</w:t>
            </w:r>
            <w:r w:rsidR="009631AA" w:rsidRPr="00AA506F">
              <w:rPr>
                <w:rStyle w:val="Style3"/>
                <w:rFonts w:eastAsia="Batang"/>
                <w:lang w:val="sr-Latn-ME"/>
              </w:rPr>
              <w:t>ci</w:t>
            </w:r>
            <w:r w:rsidR="00506828" w:rsidRPr="00AA506F">
              <w:rPr>
                <w:rStyle w:val="Style3"/>
                <w:rFonts w:eastAsia="Batang"/>
                <w:lang w:val="sr-Latn-ME"/>
              </w:rPr>
              <w:t>ja učinka, formativna</w:t>
            </w:r>
            <w:r w:rsidR="008D37E2">
              <w:rPr>
                <w:rStyle w:val="Style3"/>
                <w:rFonts w:eastAsia="Batang"/>
                <w:lang w:val="sr-Latn-ME"/>
              </w:rPr>
              <w:t xml:space="preserve"> i sumativna evaluacija, te int</w:t>
            </w:r>
            <w:r w:rsidR="00506828" w:rsidRPr="00AA506F">
              <w:rPr>
                <w:rStyle w:val="Style3"/>
                <w:rFonts w:eastAsia="Batang"/>
                <w:lang w:val="sr-Latn-ME"/>
              </w:rPr>
              <w:t>e</w:t>
            </w:r>
            <w:r w:rsidR="008D37E2">
              <w:rPr>
                <w:rStyle w:val="Style3"/>
                <w:rFonts w:eastAsia="Batang"/>
                <w:lang w:val="sr-Latn-ME"/>
              </w:rPr>
              <w:t>r</w:t>
            </w:r>
            <w:r w:rsidR="00506828" w:rsidRPr="00AA506F">
              <w:rPr>
                <w:rStyle w:val="Style3"/>
                <w:rFonts w:eastAsia="Batang"/>
                <w:lang w:val="sr-Latn-ME"/>
              </w:rPr>
              <w:t xml:space="preserve">na, eksterna i mješovita evaluacija. </w:t>
            </w:r>
          </w:p>
        </w:tc>
        <w:tc>
          <w:tcPr>
            <w:tcW w:w="4678" w:type="dxa"/>
            <w:vAlign w:val="center"/>
          </w:tcPr>
          <w:p w14:paraId="0DED17A0" w14:textId="7C2378F2" w:rsidR="008A0AB9" w:rsidRPr="00AA506F" w:rsidRDefault="0082593B" w:rsidP="006C5E47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jc w:val="both"/>
              <w:rPr>
                <w:szCs w:val="22"/>
                <w:lang w:val="sr-Latn-ME"/>
              </w:rPr>
            </w:pPr>
            <w:r w:rsidRPr="00AA506F">
              <w:rPr>
                <w:rStyle w:val="Style3"/>
                <w:rFonts w:eastAsia="Batang"/>
                <w:lang w:val="sr-Latn-ME"/>
              </w:rPr>
              <w:t xml:space="preserve">Vrste evaluacije: </w:t>
            </w:r>
            <w:r w:rsidR="00506828" w:rsidRPr="00AA506F">
              <w:rPr>
                <w:rStyle w:val="Style3"/>
                <w:rFonts w:eastAsia="Batang"/>
                <w:lang w:val="sr-Latn-ME"/>
              </w:rPr>
              <w:t>na osnovu vremena</w:t>
            </w:r>
            <w:r w:rsidR="00C44F65" w:rsidRPr="00AA506F">
              <w:rPr>
                <w:rStyle w:val="Style3"/>
                <w:rFonts w:eastAsia="Batang"/>
                <w:lang w:val="sr-Latn-ME"/>
              </w:rPr>
              <w:t xml:space="preserve"> </w:t>
            </w:r>
            <w:r w:rsidR="009631AA" w:rsidRPr="00AA506F">
              <w:rPr>
                <w:rStyle w:val="Style3"/>
                <w:rFonts w:eastAsia="Batang"/>
                <w:lang w:val="sr-Latn-ME"/>
              </w:rPr>
              <w:t>(ex ante, ex post)</w:t>
            </w:r>
            <w:r w:rsidR="00506828" w:rsidRPr="00AA506F">
              <w:rPr>
                <w:rStyle w:val="Style3"/>
                <w:rFonts w:eastAsia="Batang"/>
                <w:lang w:val="sr-Latn-ME"/>
              </w:rPr>
              <w:t>, na osnovu svrhe</w:t>
            </w:r>
            <w:r w:rsidR="009631AA" w:rsidRPr="00AA506F">
              <w:rPr>
                <w:rStyle w:val="Style3"/>
                <w:rFonts w:eastAsia="Batang"/>
                <w:lang w:val="sr-Latn-ME"/>
              </w:rPr>
              <w:t xml:space="preserve"> (procesna i evaluacija učinka, f</w:t>
            </w:r>
            <w:r w:rsidR="00D66C63" w:rsidRPr="00AA506F">
              <w:rPr>
                <w:rStyle w:val="Style3"/>
                <w:rFonts w:eastAsia="Batang"/>
                <w:lang w:val="sr-Latn-ME"/>
              </w:rPr>
              <w:t>ormativna i sumativna evaluacij</w:t>
            </w:r>
            <w:r w:rsidR="00C44F65" w:rsidRPr="00AA506F">
              <w:rPr>
                <w:rStyle w:val="Style3"/>
                <w:rFonts w:eastAsia="Batang"/>
                <w:lang w:val="sr-Latn-ME"/>
              </w:rPr>
              <w:t>a</w:t>
            </w:r>
            <w:r w:rsidR="00D66C63" w:rsidRPr="00AA506F">
              <w:rPr>
                <w:rStyle w:val="Style3"/>
                <w:rFonts w:eastAsia="Batang"/>
                <w:lang w:val="sr-Latn-ME"/>
              </w:rPr>
              <w:t>)</w:t>
            </w:r>
            <w:r w:rsidR="00506828" w:rsidRPr="00AA506F">
              <w:rPr>
                <w:rStyle w:val="Style3"/>
                <w:rFonts w:eastAsia="Batang"/>
                <w:lang w:val="sr-Latn-ME"/>
              </w:rPr>
              <w:t>, na osnovu onoga ko je sprovodi</w:t>
            </w:r>
            <w:r w:rsidR="00D66C63" w:rsidRPr="00AA506F">
              <w:rPr>
                <w:rStyle w:val="Style3"/>
                <w:rFonts w:eastAsia="Batang"/>
                <w:lang w:val="sr-Latn-ME"/>
              </w:rPr>
              <w:t xml:space="preserve"> (int</w:t>
            </w:r>
            <w:r w:rsidR="0034712A" w:rsidRPr="00AA506F">
              <w:rPr>
                <w:rStyle w:val="Style3"/>
                <w:rFonts w:eastAsia="Batang"/>
                <w:lang w:val="sr-Latn-ME"/>
              </w:rPr>
              <w:t>er</w:t>
            </w:r>
            <w:r w:rsidR="00D66C63" w:rsidRPr="00AA506F">
              <w:rPr>
                <w:rStyle w:val="Style3"/>
                <w:rFonts w:eastAsia="Batang"/>
                <w:lang w:val="sr-Latn-ME"/>
              </w:rPr>
              <w:t>na, eksterna i mješovita evaluacija)</w:t>
            </w:r>
            <w:r w:rsidR="00506828" w:rsidRPr="00AA506F">
              <w:rPr>
                <w:rStyle w:val="Style3"/>
                <w:rFonts w:eastAsia="Batang"/>
                <w:lang w:val="sr-Latn-ME"/>
              </w:rPr>
              <w:t xml:space="preserve">. </w:t>
            </w:r>
          </w:p>
        </w:tc>
      </w:tr>
      <w:tr w:rsidR="00AA506F" w:rsidRPr="000D5E1B" w14:paraId="50508291" w14:textId="77777777" w:rsidTr="00AA3ADB">
        <w:trPr>
          <w:jc w:val="center"/>
        </w:trPr>
        <w:tc>
          <w:tcPr>
            <w:tcW w:w="4678" w:type="dxa"/>
            <w:vAlign w:val="center"/>
          </w:tcPr>
          <w:p w14:paraId="119045D2" w14:textId="6591ABDF" w:rsidR="00506828" w:rsidRPr="00AA506F" w:rsidRDefault="00C11881" w:rsidP="006C5E47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jc w:val="both"/>
              <w:rPr>
                <w:rStyle w:val="Style3"/>
                <w:rFonts w:eastAsia="Batang"/>
                <w:lang w:val="sr-Latn-ME"/>
              </w:rPr>
            </w:pPr>
            <w:r>
              <w:rPr>
                <w:rStyle w:val="Style3"/>
                <w:rFonts w:eastAsia="Batang"/>
                <w:lang w:val="sr-Latn-ME"/>
              </w:rPr>
              <w:t>Objasni u</w:t>
            </w:r>
            <w:r w:rsidR="009D5847" w:rsidRPr="00AA506F">
              <w:rPr>
                <w:rStyle w:val="Style3"/>
                <w:rFonts w:eastAsia="Batang"/>
                <w:lang w:val="sr-Latn-ME"/>
              </w:rPr>
              <w:t xml:space="preserve">loge i odgovoronosti u procesu evaluacija strategija, kako se vrši priprema, sprovođenje i izvještavanje o nalazima evaluacije te kako se preporuke implementiraju. Polaznik/ca zna da isto </w:t>
            </w:r>
            <w:r w:rsidR="001A0F59">
              <w:rPr>
                <w:rStyle w:val="Style3"/>
                <w:rFonts w:eastAsia="Batang"/>
                <w:lang w:val="sr-Latn-ME"/>
              </w:rPr>
              <w:t>primijeni</w:t>
            </w:r>
            <w:r w:rsidR="009D5847" w:rsidRPr="00AA506F">
              <w:rPr>
                <w:rStyle w:val="Style3"/>
                <w:rFonts w:eastAsia="Batang"/>
                <w:lang w:val="sr-Latn-ME"/>
              </w:rPr>
              <w:t xml:space="preserve"> na svoj strateški </w:t>
            </w:r>
            <w:r w:rsidR="00F72583" w:rsidRPr="00AA506F">
              <w:rPr>
                <w:rStyle w:val="Style3"/>
                <w:rFonts w:eastAsia="Batang"/>
                <w:lang w:val="sr-Latn-ME"/>
              </w:rPr>
              <w:t>dokument</w:t>
            </w:r>
            <w:r w:rsidR="009D5847" w:rsidRPr="00AA506F">
              <w:rPr>
                <w:rStyle w:val="Style3"/>
                <w:rFonts w:eastAsia="Batang"/>
                <w:lang w:val="sr-Latn-ME"/>
              </w:rPr>
              <w:t xml:space="preserve">. </w:t>
            </w:r>
          </w:p>
        </w:tc>
        <w:tc>
          <w:tcPr>
            <w:tcW w:w="4678" w:type="dxa"/>
            <w:vAlign w:val="center"/>
          </w:tcPr>
          <w:p w14:paraId="66D33977" w14:textId="2F6AF21B" w:rsidR="00506828" w:rsidRPr="00AA506F" w:rsidRDefault="009D5847" w:rsidP="006C5E47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jc w:val="both"/>
              <w:rPr>
                <w:rStyle w:val="Style3"/>
                <w:rFonts w:eastAsia="Batang"/>
                <w:lang w:val="sr-Latn-ME"/>
              </w:rPr>
            </w:pPr>
            <w:bookmarkStart w:id="16" w:name="_Toc108619590"/>
            <w:r w:rsidRPr="00AA506F">
              <w:rPr>
                <w:rStyle w:val="Style3"/>
                <w:rFonts w:eastAsia="Batang"/>
                <w:lang w:val="sr-Latn-ME"/>
              </w:rPr>
              <w:t>Priprema i sprovođenje evaluacija strateških dokumenata u crnogorskom sistemu planiranja</w:t>
            </w:r>
            <w:bookmarkEnd w:id="16"/>
            <w:r w:rsidRPr="00AA506F">
              <w:rPr>
                <w:rStyle w:val="Style3"/>
                <w:rFonts w:eastAsia="Batang"/>
                <w:lang w:val="sr-Latn-ME"/>
              </w:rPr>
              <w:t xml:space="preserve">: uloge </w:t>
            </w:r>
            <w:bookmarkStart w:id="17" w:name="_Toc108619591"/>
            <w:r w:rsidRPr="00AA506F">
              <w:rPr>
                <w:rStyle w:val="Style3"/>
                <w:rFonts w:eastAsia="Batang"/>
                <w:lang w:val="sr-Latn-ME"/>
              </w:rPr>
              <w:t>u procesu planiranja i sprovođenja evaluacija</w:t>
            </w:r>
            <w:bookmarkEnd w:id="17"/>
            <w:r w:rsidRPr="00AA506F">
              <w:rPr>
                <w:rStyle w:val="Style3"/>
                <w:rFonts w:eastAsia="Batang"/>
                <w:lang w:val="sr-Latn-ME"/>
              </w:rPr>
              <w:t xml:space="preserve">, </w:t>
            </w:r>
            <w:bookmarkStart w:id="18" w:name="_Toc108619592"/>
            <w:r w:rsidRPr="00AA506F">
              <w:rPr>
                <w:rStyle w:val="Style3"/>
                <w:rFonts w:eastAsia="Batang"/>
                <w:lang w:val="sr-Latn-ME"/>
              </w:rPr>
              <w:t>koraci u pripremi i sprovođenju evaluacija</w:t>
            </w:r>
            <w:bookmarkEnd w:id="18"/>
            <w:r w:rsidRPr="00AA506F">
              <w:rPr>
                <w:rStyle w:val="Style3"/>
                <w:rFonts w:eastAsia="Batang"/>
                <w:lang w:val="sr-Latn-ME"/>
              </w:rPr>
              <w:t xml:space="preserve">: </w:t>
            </w:r>
            <w:bookmarkStart w:id="19" w:name="_Toc108619593"/>
            <w:r w:rsidRPr="00AA506F">
              <w:rPr>
                <w:rStyle w:val="Style3"/>
                <w:rFonts w:eastAsia="Batang"/>
                <w:lang w:val="sr-Latn-ME"/>
              </w:rPr>
              <w:t>planiranje</w:t>
            </w:r>
            <w:bookmarkStart w:id="20" w:name="_Toc108619594"/>
            <w:bookmarkEnd w:id="19"/>
            <w:r w:rsidRPr="00AA506F">
              <w:rPr>
                <w:rStyle w:val="Style3"/>
                <w:rFonts w:eastAsia="Batang"/>
                <w:lang w:val="sr-Latn-ME"/>
              </w:rPr>
              <w:t>, priprema</w:t>
            </w:r>
            <w:bookmarkStart w:id="21" w:name="_Toc108619595"/>
            <w:bookmarkEnd w:id="20"/>
            <w:r w:rsidRPr="00AA506F">
              <w:rPr>
                <w:rStyle w:val="Style3"/>
                <w:rFonts w:eastAsia="Batang"/>
                <w:lang w:val="sr-Latn-ME"/>
              </w:rPr>
              <w:t xml:space="preserve">, sprovođenje  izvještavanje i implementacija preporuka evaluacije.  </w:t>
            </w:r>
            <w:bookmarkEnd w:id="21"/>
          </w:p>
        </w:tc>
      </w:tr>
      <w:tr w:rsidR="00C11881" w:rsidRPr="000D5E1B" w14:paraId="5CF6AECF" w14:textId="77777777" w:rsidTr="00AA3ADB">
        <w:trPr>
          <w:jc w:val="center"/>
        </w:trPr>
        <w:tc>
          <w:tcPr>
            <w:tcW w:w="4678" w:type="dxa"/>
            <w:vAlign w:val="center"/>
          </w:tcPr>
          <w:p w14:paraId="38AF754B" w14:textId="0FE97648" w:rsidR="00C11881" w:rsidRDefault="00C11881" w:rsidP="006C5E47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jc w:val="both"/>
              <w:rPr>
                <w:rStyle w:val="Style3"/>
                <w:rFonts w:eastAsia="Batang"/>
                <w:lang w:val="sr-Latn-ME"/>
              </w:rPr>
            </w:pPr>
            <w:r w:rsidRPr="00AA506F">
              <w:rPr>
                <w:rStyle w:val="Style3"/>
                <w:rFonts w:eastAsia="Batang"/>
                <w:lang w:val="sr-Latn-ME"/>
              </w:rPr>
              <w:t>P</w:t>
            </w:r>
            <w:r>
              <w:rPr>
                <w:rStyle w:val="Style3"/>
                <w:rFonts w:eastAsia="Batang"/>
                <w:lang w:val="sr-Latn-ME"/>
              </w:rPr>
              <w:t>rimijeni pripremu, sprovođenje, izvještavanje i implementaciju preporuka</w:t>
            </w:r>
            <w:r w:rsidRPr="00AA506F">
              <w:rPr>
                <w:rStyle w:val="Style3"/>
                <w:rFonts w:eastAsia="Batang"/>
                <w:lang w:val="sr-Latn-ME"/>
              </w:rPr>
              <w:t xml:space="preserve"> na svoj strateški dokument.</w:t>
            </w:r>
          </w:p>
        </w:tc>
        <w:tc>
          <w:tcPr>
            <w:tcW w:w="4678" w:type="dxa"/>
            <w:vAlign w:val="center"/>
          </w:tcPr>
          <w:p w14:paraId="3E339C0F" w14:textId="77777777" w:rsidR="00C11881" w:rsidRPr="00AA506F" w:rsidRDefault="00C11881" w:rsidP="006C5E47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jc w:val="both"/>
              <w:rPr>
                <w:rStyle w:val="Style3"/>
                <w:rFonts w:eastAsia="Batang"/>
                <w:lang w:val="sr-Latn-ME"/>
              </w:rPr>
            </w:pPr>
          </w:p>
        </w:tc>
      </w:tr>
      <w:tr w:rsidR="00AA506F" w:rsidRPr="000D5E1B" w14:paraId="559903B0" w14:textId="77777777" w:rsidTr="00AA3ADB">
        <w:trPr>
          <w:jc w:val="center"/>
        </w:trPr>
        <w:tc>
          <w:tcPr>
            <w:tcW w:w="4678" w:type="dxa"/>
            <w:vAlign w:val="center"/>
          </w:tcPr>
          <w:p w14:paraId="214A5E9F" w14:textId="01E3A095" w:rsidR="003E7E97" w:rsidRDefault="00C11881" w:rsidP="003E7E97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jc w:val="both"/>
              <w:rPr>
                <w:rStyle w:val="Style3"/>
                <w:rFonts w:eastAsia="Batang"/>
                <w:lang w:val="sr-Latn-ME"/>
              </w:rPr>
            </w:pPr>
            <w:r>
              <w:rPr>
                <w:rStyle w:val="Style3"/>
                <w:rFonts w:eastAsia="Batang"/>
                <w:lang w:val="sr-Latn-ME"/>
              </w:rPr>
              <w:t>N</w:t>
            </w:r>
            <w:r w:rsidR="003E7E97" w:rsidRPr="00AA506F">
              <w:rPr>
                <w:rStyle w:val="Style3"/>
                <w:rFonts w:eastAsia="Batang"/>
                <w:lang w:val="sr-Latn-ME"/>
              </w:rPr>
              <w:t xml:space="preserve">abroji i objasni sadržaj </w:t>
            </w:r>
            <w:r w:rsidR="003E7E97">
              <w:rPr>
                <w:rStyle w:val="Style3"/>
                <w:rFonts w:eastAsia="Batang"/>
                <w:lang w:val="sr-Latn-ME"/>
              </w:rPr>
              <w:t xml:space="preserve">rodno-osjetljivog </w:t>
            </w:r>
            <w:r w:rsidR="003E7E97" w:rsidRPr="00AA506F">
              <w:rPr>
                <w:rStyle w:val="Style3"/>
                <w:rFonts w:eastAsia="Batang"/>
                <w:lang w:val="sr-Latn-ME"/>
              </w:rPr>
              <w:t>evaluacionog projektnog zadatka</w:t>
            </w:r>
            <w:r w:rsidR="003E7E97">
              <w:rPr>
                <w:rStyle w:val="Style3"/>
                <w:rFonts w:eastAsia="Batang"/>
                <w:lang w:val="sr-Latn-ME"/>
              </w:rPr>
              <w:t>.</w:t>
            </w:r>
          </w:p>
          <w:p w14:paraId="504A6CAF" w14:textId="342C4470" w:rsidR="009631AA" w:rsidRPr="00AA506F" w:rsidRDefault="009631AA" w:rsidP="00400E6D">
            <w:pPr>
              <w:spacing w:before="120" w:after="120"/>
              <w:ind w:left="173"/>
              <w:jc w:val="both"/>
              <w:rPr>
                <w:rStyle w:val="Style3"/>
                <w:rFonts w:eastAsia="Batang"/>
                <w:lang w:val="sr-Latn-ME"/>
              </w:rPr>
            </w:pPr>
          </w:p>
        </w:tc>
        <w:tc>
          <w:tcPr>
            <w:tcW w:w="4678" w:type="dxa"/>
            <w:vAlign w:val="center"/>
          </w:tcPr>
          <w:p w14:paraId="5238516F" w14:textId="2DA727F4" w:rsidR="009631AA" w:rsidRPr="00AA506F" w:rsidRDefault="003E7E97" w:rsidP="003E7E97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jc w:val="both"/>
              <w:rPr>
                <w:rStyle w:val="Style3"/>
                <w:rFonts w:eastAsia="Batang"/>
                <w:lang w:val="sr-Latn-ME"/>
              </w:rPr>
            </w:pPr>
            <w:r w:rsidRPr="00AA506F">
              <w:rPr>
                <w:rStyle w:val="Style3"/>
                <w:rFonts w:eastAsia="Batang"/>
                <w:lang w:val="sr-Latn-ME"/>
              </w:rPr>
              <w:t xml:space="preserve">Priprema evaluacionog projektnog zadatka: </w:t>
            </w:r>
            <w:bookmarkStart w:id="22" w:name="_Toc108619599"/>
            <w:r w:rsidRPr="00AA506F">
              <w:rPr>
                <w:rStyle w:val="Style3"/>
                <w:rFonts w:eastAsia="Batang"/>
                <w:lang w:val="sr-Latn-ME"/>
              </w:rPr>
              <w:t>sadržaj evaluacionog projektnog zadatka</w:t>
            </w:r>
            <w:bookmarkEnd w:id="22"/>
            <w:r w:rsidRPr="00AA506F">
              <w:rPr>
                <w:rStyle w:val="Style3"/>
                <w:rFonts w:eastAsia="Batang"/>
                <w:lang w:val="sr-Latn-ME"/>
              </w:rPr>
              <w:t xml:space="preserve"> (</w:t>
            </w:r>
            <w:bookmarkStart w:id="23" w:name="_Toc108619600"/>
            <w:r w:rsidRPr="00AA506F">
              <w:rPr>
                <w:rStyle w:val="Style3"/>
                <w:rFonts w:eastAsia="Batang"/>
                <w:lang w:val="sr-Latn-ME"/>
              </w:rPr>
              <w:t>osnovne informacije i kontekst</w:t>
            </w:r>
            <w:bookmarkEnd w:id="23"/>
            <w:r w:rsidRPr="00AA506F">
              <w:rPr>
                <w:rStyle w:val="Style3"/>
                <w:rFonts w:eastAsia="Batang"/>
                <w:lang w:val="sr-Latn-ME"/>
              </w:rPr>
              <w:t xml:space="preserve">, </w:t>
            </w:r>
            <w:bookmarkStart w:id="24" w:name="_Toc108619601"/>
            <w:r w:rsidRPr="00AA506F">
              <w:rPr>
                <w:rStyle w:val="Style3"/>
                <w:rFonts w:eastAsia="Batang"/>
                <w:lang w:val="sr-Latn-ME"/>
              </w:rPr>
              <w:t>svrha evaluacije</w:t>
            </w:r>
            <w:bookmarkEnd w:id="24"/>
            <w:r w:rsidRPr="00AA506F">
              <w:rPr>
                <w:rStyle w:val="Style3"/>
                <w:rFonts w:eastAsia="Batang"/>
                <w:lang w:val="sr-Latn-ME"/>
              </w:rPr>
              <w:t xml:space="preserve">, </w:t>
            </w:r>
            <w:bookmarkStart w:id="25" w:name="_Toc108619602"/>
            <w:r w:rsidRPr="003E7E97">
              <w:rPr>
                <w:rStyle w:val="Style3"/>
                <w:rFonts w:eastAsia="Batang"/>
                <w:lang w:val="sr-Latn-ME"/>
              </w:rPr>
              <w:t>k</w:t>
            </w:r>
            <w:r w:rsidRPr="00AA506F">
              <w:rPr>
                <w:rStyle w:val="Style3"/>
                <w:rFonts w:eastAsia="Batang"/>
                <w:lang w:val="sr-Latn-ME"/>
              </w:rPr>
              <w:t>riterijum</w:t>
            </w:r>
            <w:r w:rsidRPr="003E7E97">
              <w:rPr>
                <w:rStyle w:val="Style3"/>
                <w:rFonts w:eastAsia="Batang"/>
                <w:lang w:val="sr-Latn-ME"/>
              </w:rPr>
              <w:t>i</w:t>
            </w:r>
            <w:r w:rsidRPr="00AA506F">
              <w:rPr>
                <w:rStyle w:val="Style3"/>
                <w:rFonts w:eastAsia="Batang"/>
                <w:lang w:val="sr-Latn-ME"/>
              </w:rPr>
              <w:t xml:space="preserve"> evaluacije</w:t>
            </w:r>
            <w:bookmarkEnd w:id="25"/>
            <w:r w:rsidRPr="00AA506F">
              <w:rPr>
                <w:rStyle w:val="Style3"/>
                <w:rFonts w:eastAsia="Batang"/>
                <w:lang w:val="sr-Latn-ME"/>
              </w:rPr>
              <w:t xml:space="preserve">, </w:t>
            </w:r>
            <w:bookmarkStart w:id="26" w:name="_Toc108619603"/>
            <w:r w:rsidRPr="00AA506F">
              <w:rPr>
                <w:rStyle w:val="Style3"/>
                <w:rFonts w:eastAsia="Batang"/>
                <w:lang w:val="sr-Latn-ME"/>
              </w:rPr>
              <w:t>evaluaciona pitanja</w:t>
            </w:r>
            <w:bookmarkEnd w:id="26"/>
            <w:r w:rsidRPr="00AA506F">
              <w:rPr>
                <w:rStyle w:val="Style3"/>
                <w:rFonts w:eastAsia="Batang"/>
                <w:lang w:val="sr-Latn-ME"/>
              </w:rPr>
              <w:t xml:space="preserve">, </w:t>
            </w:r>
            <w:bookmarkStart w:id="27" w:name="_Toc108619604"/>
            <w:r w:rsidRPr="00AA506F">
              <w:rPr>
                <w:rStyle w:val="Style3"/>
                <w:rFonts w:eastAsia="Batang"/>
                <w:lang w:val="sr-Latn-ME"/>
              </w:rPr>
              <w:t>metodološki pristup</w:t>
            </w:r>
            <w:bookmarkEnd w:id="27"/>
            <w:r w:rsidRPr="00AA506F">
              <w:rPr>
                <w:rStyle w:val="Style3"/>
                <w:rFonts w:eastAsia="Batang"/>
                <w:lang w:val="sr-Latn-ME"/>
              </w:rPr>
              <w:t xml:space="preserve">, </w:t>
            </w:r>
            <w:bookmarkStart w:id="28" w:name="_Toc108619606"/>
            <w:r w:rsidRPr="00AA506F">
              <w:rPr>
                <w:rStyle w:val="Style3"/>
                <w:rFonts w:eastAsia="Batang"/>
                <w:lang w:val="sr-Latn-ME"/>
              </w:rPr>
              <w:t>kvalifikacije</w:t>
            </w:r>
            <w:bookmarkEnd w:id="28"/>
            <w:r w:rsidRPr="00AA506F">
              <w:rPr>
                <w:rStyle w:val="Style3"/>
                <w:rFonts w:eastAsia="Batang"/>
                <w:lang w:val="sr-Latn-ME"/>
              </w:rPr>
              <w:t xml:space="preserve"> evaluatora</w:t>
            </w:r>
            <w:r>
              <w:rPr>
                <w:rStyle w:val="Style3"/>
                <w:rFonts w:eastAsia="Batang"/>
                <w:lang w:val="sr-Latn-ME"/>
              </w:rPr>
              <w:t>/ke</w:t>
            </w:r>
            <w:r w:rsidRPr="00AA506F">
              <w:rPr>
                <w:rStyle w:val="Style3"/>
                <w:rFonts w:eastAsia="Batang"/>
                <w:lang w:val="sr-Latn-ME"/>
              </w:rPr>
              <w:t xml:space="preserve">, </w:t>
            </w:r>
            <w:bookmarkStart w:id="29" w:name="_Toc108619607"/>
            <w:r w:rsidRPr="00AA506F">
              <w:rPr>
                <w:rStyle w:val="Style3"/>
                <w:rFonts w:eastAsia="Batang"/>
                <w:lang w:val="sr-Latn-ME"/>
              </w:rPr>
              <w:t>logistika</w:t>
            </w:r>
            <w:bookmarkEnd w:id="29"/>
            <w:r w:rsidRPr="00AA506F">
              <w:rPr>
                <w:rStyle w:val="Style3"/>
                <w:rFonts w:eastAsia="Batang"/>
                <w:lang w:val="sr-Latn-ME"/>
              </w:rPr>
              <w:t>, kriterijumi evaluacije iz rodne perspektive), savjeti za izradu</w:t>
            </w:r>
            <w:r>
              <w:rPr>
                <w:rStyle w:val="Style3"/>
                <w:rFonts w:eastAsia="Batang"/>
                <w:lang w:val="sr-Latn-ME"/>
              </w:rPr>
              <w:t xml:space="preserve"> rodno-osjetljivog </w:t>
            </w:r>
            <w:r w:rsidRPr="00AA506F">
              <w:rPr>
                <w:rStyle w:val="Style3"/>
                <w:rFonts w:eastAsia="Batang"/>
                <w:lang w:val="sr-Latn-ME"/>
              </w:rPr>
              <w:t>evaluacionog projektnog zadatka.</w:t>
            </w:r>
          </w:p>
        </w:tc>
      </w:tr>
      <w:tr w:rsidR="00AA506F" w:rsidRPr="000D5E1B" w14:paraId="08498143" w14:textId="77777777" w:rsidTr="00AA3ADB">
        <w:trPr>
          <w:jc w:val="center"/>
        </w:trPr>
        <w:tc>
          <w:tcPr>
            <w:tcW w:w="4678" w:type="dxa"/>
            <w:vAlign w:val="center"/>
          </w:tcPr>
          <w:p w14:paraId="2B5ADFD1" w14:textId="22ECEE2E" w:rsidR="009631AA" w:rsidRPr="00AA506F" w:rsidRDefault="00C11881" w:rsidP="006C5E47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jc w:val="both"/>
              <w:rPr>
                <w:rStyle w:val="Style3"/>
                <w:rFonts w:eastAsia="Batang"/>
                <w:lang w:val="sr-Latn-ME"/>
              </w:rPr>
            </w:pPr>
            <w:r>
              <w:rPr>
                <w:rStyle w:val="Style3"/>
                <w:rFonts w:eastAsia="Batang"/>
                <w:lang w:val="sr-Latn-ME"/>
              </w:rPr>
              <w:t>P</w:t>
            </w:r>
            <w:r w:rsidR="00152C35" w:rsidRPr="00AA506F">
              <w:rPr>
                <w:rStyle w:val="Style3"/>
                <w:rFonts w:eastAsia="Batang"/>
                <w:lang w:val="sr-Latn-ME"/>
              </w:rPr>
              <w:t xml:space="preserve">rovjeri da li </w:t>
            </w:r>
            <w:r w:rsidR="00980ACB" w:rsidRPr="00AA506F">
              <w:rPr>
                <w:rStyle w:val="Style3"/>
                <w:rFonts w:eastAsia="Batang"/>
                <w:lang w:val="sr-Latn-ME"/>
              </w:rPr>
              <w:t>evaluacioni projektni</w:t>
            </w:r>
            <w:r w:rsidR="00977142">
              <w:rPr>
                <w:rStyle w:val="Style3"/>
                <w:rFonts w:eastAsia="Batang"/>
                <w:lang w:val="sr-Latn-ME"/>
              </w:rPr>
              <w:t xml:space="preserve"> zadatak ima najvažniji sadržaj</w:t>
            </w:r>
            <w:r w:rsidRPr="00AA506F">
              <w:rPr>
                <w:rStyle w:val="Style3"/>
                <w:rFonts w:eastAsia="Batang"/>
                <w:lang w:val="sr-Latn-ME"/>
              </w:rPr>
              <w:t xml:space="preserve"> za svoj strateški dokument, pomoću Podsjetnika</w:t>
            </w:r>
            <w:r w:rsidR="00980ACB" w:rsidRPr="00AA506F">
              <w:rPr>
                <w:rStyle w:val="Style3"/>
                <w:rFonts w:eastAsia="Batang"/>
                <w:lang w:val="sr-Latn-ME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58491F7A" w14:textId="5D5E669A" w:rsidR="009631AA" w:rsidRPr="00AA506F" w:rsidRDefault="00152C35" w:rsidP="006C5E47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jc w:val="both"/>
              <w:rPr>
                <w:rStyle w:val="Style3"/>
                <w:rFonts w:eastAsia="Batang"/>
                <w:lang w:val="sr-Latn-ME"/>
              </w:rPr>
            </w:pPr>
            <w:r w:rsidRPr="00AA506F">
              <w:rPr>
                <w:rStyle w:val="Style3"/>
                <w:rFonts w:eastAsia="Batang"/>
                <w:lang w:val="sr-Latn-ME"/>
              </w:rPr>
              <w:t xml:space="preserve">Podsjetnik: Elementi </w:t>
            </w:r>
            <w:r w:rsidR="004C6E82" w:rsidRPr="00AA506F">
              <w:rPr>
                <w:rStyle w:val="Style3"/>
                <w:rFonts w:eastAsia="Batang"/>
                <w:lang w:val="sr-Latn-ME"/>
              </w:rPr>
              <w:t>pr</w:t>
            </w:r>
            <w:r w:rsidR="00977142">
              <w:rPr>
                <w:rStyle w:val="Style3"/>
                <w:rFonts w:eastAsia="Batang"/>
                <w:lang w:val="sr-Latn-ME"/>
              </w:rPr>
              <w:t>ojektnog zadatka za evaluaciju.</w:t>
            </w:r>
          </w:p>
        </w:tc>
      </w:tr>
      <w:tr w:rsidR="00AA506F" w:rsidRPr="000D5E1B" w14:paraId="3A2E3D8A" w14:textId="77777777" w:rsidTr="00AA3ADB">
        <w:trPr>
          <w:jc w:val="center"/>
        </w:trPr>
        <w:tc>
          <w:tcPr>
            <w:tcW w:w="4678" w:type="dxa"/>
            <w:vAlign w:val="center"/>
          </w:tcPr>
          <w:p w14:paraId="52A1CD1B" w14:textId="76FDC0BA" w:rsidR="009631AA" w:rsidRPr="00AA506F" w:rsidRDefault="00152C35" w:rsidP="006C5E47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jc w:val="both"/>
              <w:rPr>
                <w:rStyle w:val="Style3"/>
                <w:rFonts w:eastAsia="Batang"/>
                <w:lang w:val="sr-Latn-ME"/>
              </w:rPr>
            </w:pPr>
            <w:r w:rsidRPr="00AA506F">
              <w:rPr>
                <w:rStyle w:val="Style3"/>
                <w:rFonts w:eastAsia="Batang"/>
                <w:lang w:val="sr-Latn-ME"/>
              </w:rPr>
              <w:t>Po</w:t>
            </w:r>
            <w:r w:rsidR="00C11881">
              <w:rPr>
                <w:rStyle w:val="Style3"/>
                <w:rFonts w:eastAsia="Batang"/>
                <w:lang w:val="sr-Latn-ME"/>
              </w:rPr>
              <w:t>jasni</w:t>
            </w:r>
            <w:r w:rsidRPr="00AA506F">
              <w:rPr>
                <w:rStyle w:val="Style3"/>
                <w:rFonts w:eastAsia="Batang"/>
                <w:lang w:val="sr-Latn-ME"/>
              </w:rPr>
              <w:t xml:space="preserve"> metode prikupljanja podataka</w:t>
            </w:r>
            <w:r w:rsidR="00CD31EC" w:rsidRPr="00AA506F">
              <w:rPr>
                <w:rStyle w:val="Style3"/>
                <w:rFonts w:eastAsia="Batang"/>
                <w:lang w:val="sr-Latn-ME"/>
              </w:rPr>
              <w:t xml:space="preserve"> i kako da napravi evaluacionu matricu za svoj strateški dokument. </w:t>
            </w:r>
          </w:p>
        </w:tc>
        <w:tc>
          <w:tcPr>
            <w:tcW w:w="4678" w:type="dxa"/>
            <w:vAlign w:val="center"/>
          </w:tcPr>
          <w:p w14:paraId="24465B6D" w14:textId="5B65D2D1" w:rsidR="009631AA" w:rsidRPr="00AA506F" w:rsidRDefault="00152C35" w:rsidP="006C5E47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jc w:val="both"/>
              <w:rPr>
                <w:rStyle w:val="Style3"/>
                <w:rFonts w:eastAsia="Batang"/>
                <w:lang w:val="sr-Latn-ME"/>
              </w:rPr>
            </w:pPr>
            <w:r w:rsidRPr="00AA506F">
              <w:rPr>
                <w:rStyle w:val="Style3"/>
                <w:rFonts w:eastAsia="Batang"/>
                <w:lang w:val="sr-Latn-ME"/>
              </w:rPr>
              <w:t xml:space="preserve">Metodologija evaluacije: </w:t>
            </w:r>
            <w:bookmarkStart w:id="30" w:name="_Toc108619611"/>
            <w:r w:rsidRPr="00AA506F">
              <w:rPr>
                <w:rStyle w:val="Style3"/>
                <w:rFonts w:eastAsia="Batang"/>
                <w:lang w:val="sr-Latn-ME"/>
              </w:rPr>
              <w:t>metode prikupljanja podataka</w:t>
            </w:r>
            <w:bookmarkEnd w:id="30"/>
            <w:r w:rsidRPr="00AA506F">
              <w:rPr>
                <w:rStyle w:val="Style3"/>
                <w:rFonts w:eastAsia="Batang"/>
                <w:lang w:val="sr-Latn-ME"/>
              </w:rPr>
              <w:t xml:space="preserve">, </w:t>
            </w:r>
            <w:bookmarkStart w:id="31" w:name="_Toc108619612"/>
            <w:r w:rsidRPr="00AA506F">
              <w:rPr>
                <w:rStyle w:val="Style3"/>
                <w:rFonts w:eastAsia="Batang"/>
                <w:lang w:val="sr-Latn-ME"/>
              </w:rPr>
              <w:t>kombinovanje kvantitativnih i kvalitativnih podataka</w:t>
            </w:r>
            <w:bookmarkEnd w:id="31"/>
            <w:r w:rsidRPr="00AA506F">
              <w:rPr>
                <w:rStyle w:val="Style3"/>
                <w:rFonts w:eastAsia="Batang"/>
                <w:lang w:val="sr-Latn-ME"/>
              </w:rPr>
              <w:t xml:space="preserve">, </w:t>
            </w:r>
            <w:bookmarkStart w:id="32" w:name="_Toc108619613"/>
            <w:r w:rsidRPr="00AA506F">
              <w:rPr>
                <w:rStyle w:val="Style3"/>
                <w:rFonts w:eastAsia="Batang"/>
                <w:lang w:val="sr-Latn-ME"/>
              </w:rPr>
              <w:t>evaluaciona matrica</w:t>
            </w:r>
            <w:bookmarkEnd w:id="32"/>
            <w:r w:rsidRPr="00AA506F">
              <w:rPr>
                <w:rStyle w:val="Style3"/>
                <w:rFonts w:eastAsia="Batang"/>
                <w:lang w:val="sr-Latn-ME"/>
              </w:rPr>
              <w:t xml:space="preserve"> sa primjerima</w:t>
            </w:r>
            <w:r w:rsidR="00977142">
              <w:rPr>
                <w:rStyle w:val="Style3"/>
                <w:rFonts w:eastAsia="Batang"/>
                <w:lang w:val="sr-Latn-ME"/>
              </w:rPr>
              <w:t>, provjera rodne perspektive.</w:t>
            </w:r>
            <w:r w:rsidR="002B47FE" w:rsidRPr="00AA506F">
              <w:rPr>
                <w:rStyle w:val="Style3"/>
                <w:rFonts w:eastAsia="Batang"/>
                <w:lang w:val="sr-Latn-ME"/>
              </w:rPr>
              <w:t xml:space="preserve"> </w:t>
            </w:r>
          </w:p>
        </w:tc>
      </w:tr>
      <w:tr w:rsidR="00AA506F" w:rsidRPr="000D5E1B" w14:paraId="22CD18E6" w14:textId="77777777" w:rsidTr="00AA3ADB">
        <w:trPr>
          <w:jc w:val="center"/>
        </w:trPr>
        <w:tc>
          <w:tcPr>
            <w:tcW w:w="4678" w:type="dxa"/>
            <w:vAlign w:val="center"/>
          </w:tcPr>
          <w:p w14:paraId="338F966B" w14:textId="4973E73B" w:rsidR="00152C35" w:rsidRPr="00AA506F" w:rsidRDefault="00C11881" w:rsidP="006C5E47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jc w:val="both"/>
              <w:rPr>
                <w:rStyle w:val="Style3"/>
                <w:rFonts w:eastAsia="Batang"/>
                <w:lang w:val="sr-Latn-ME"/>
              </w:rPr>
            </w:pPr>
            <w:r>
              <w:rPr>
                <w:rStyle w:val="Style3"/>
                <w:rFonts w:eastAsia="Batang"/>
                <w:lang w:val="sr-Latn-ME"/>
              </w:rPr>
              <w:t>O</w:t>
            </w:r>
            <w:r w:rsidR="00980ACB" w:rsidRPr="00AA506F">
              <w:rPr>
                <w:rStyle w:val="Style3"/>
                <w:rFonts w:eastAsia="Batang"/>
                <w:lang w:val="sr-Latn-ME"/>
              </w:rPr>
              <w:t xml:space="preserve">bjasni format i sadržaj Izvještaja o evaluaciji </w:t>
            </w:r>
          </w:p>
        </w:tc>
        <w:tc>
          <w:tcPr>
            <w:tcW w:w="4678" w:type="dxa"/>
            <w:vAlign w:val="center"/>
          </w:tcPr>
          <w:p w14:paraId="268A4D88" w14:textId="2ACCB948" w:rsidR="00152C35" w:rsidRPr="00AA506F" w:rsidRDefault="00152C35" w:rsidP="006C5E47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jc w:val="both"/>
              <w:rPr>
                <w:rStyle w:val="Style3"/>
                <w:rFonts w:eastAsia="Batang"/>
                <w:lang w:val="sr-Latn-ME"/>
              </w:rPr>
            </w:pPr>
            <w:bookmarkStart w:id="33" w:name="_Toc108619614"/>
            <w:r w:rsidRPr="00AA506F">
              <w:rPr>
                <w:rStyle w:val="Style3"/>
                <w:rFonts w:eastAsia="Batang"/>
                <w:lang w:val="sr-Latn-ME"/>
              </w:rPr>
              <w:t>Priprema izvještaja o evaluaciji</w:t>
            </w:r>
            <w:bookmarkEnd w:id="33"/>
            <w:r w:rsidRPr="00AA506F">
              <w:rPr>
                <w:rStyle w:val="Style3"/>
                <w:rFonts w:eastAsia="Batang"/>
                <w:lang w:val="sr-Latn-ME"/>
              </w:rPr>
              <w:t xml:space="preserve">: </w:t>
            </w:r>
            <w:bookmarkStart w:id="34" w:name="_Toc108619615"/>
            <w:r w:rsidRPr="00AA506F">
              <w:rPr>
                <w:rStyle w:val="Style3"/>
                <w:rFonts w:eastAsia="Batang"/>
                <w:lang w:val="sr-Latn-ME"/>
              </w:rPr>
              <w:t>Format i sadržaj</w:t>
            </w:r>
            <w:bookmarkEnd w:id="34"/>
            <w:r w:rsidRPr="00AA506F">
              <w:rPr>
                <w:rStyle w:val="Style3"/>
                <w:rFonts w:eastAsia="Batang"/>
                <w:lang w:val="sr-Latn-ME"/>
              </w:rPr>
              <w:t xml:space="preserve"> (</w:t>
            </w:r>
            <w:bookmarkStart w:id="35" w:name="_Toc108619616"/>
            <w:r w:rsidRPr="00AA506F">
              <w:rPr>
                <w:rStyle w:val="Style3"/>
                <w:rFonts w:eastAsia="Batang"/>
                <w:lang w:val="sr-Latn-ME"/>
              </w:rPr>
              <w:t>Sažetak</w:t>
            </w:r>
            <w:bookmarkEnd w:id="35"/>
            <w:r w:rsidRPr="00AA506F">
              <w:rPr>
                <w:rStyle w:val="Style3"/>
                <w:rFonts w:eastAsia="Batang"/>
                <w:lang w:val="sr-Latn-ME"/>
              </w:rPr>
              <w:t xml:space="preserve">, </w:t>
            </w:r>
            <w:bookmarkStart w:id="36" w:name="_Toc108619617"/>
            <w:r w:rsidRPr="00AA506F">
              <w:rPr>
                <w:rStyle w:val="Style3"/>
                <w:rFonts w:eastAsia="Batang"/>
                <w:lang w:val="sr-Latn-ME"/>
              </w:rPr>
              <w:t>Glavni tekst evaluacionog izvještaja</w:t>
            </w:r>
            <w:bookmarkEnd w:id="36"/>
            <w:r w:rsidRPr="00AA506F">
              <w:rPr>
                <w:rStyle w:val="Style3"/>
                <w:rFonts w:eastAsia="Batang"/>
                <w:lang w:val="sr-Latn-ME"/>
              </w:rPr>
              <w:t xml:space="preserve">, </w:t>
            </w:r>
            <w:bookmarkStart w:id="37" w:name="_Toc108619618"/>
            <w:r w:rsidRPr="00AA506F">
              <w:rPr>
                <w:rStyle w:val="Style3"/>
                <w:rFonts w:eastAsia="Batang"/>
                <w:lang w:val="sr-Latn-ME"/>
              </w:rPr>
              <w:t>Svrha evaluacije, kriterijumi i evaluaciona pitanja</w:t>
            </w:r>
            <w:bookmarkEnd w:id="37"/>
            <w:r w:rsidRPr="00AA506F">
              <w:rPr>
                <w:rStyle w:val="Style3"/>
                <w:rFonts w:eastAsia="Batang"/>
                <w:lang w:val="sr-Latn-ME"/>
              </w:rPr>
              <w:t xml:space="preserve">, </w:t>
            </w:r>
            <w:bookmarkStart w:id="38" w:name="_Toc108619619"/>
            <w:r w:rsidRPr="00AA506F">
              <w:rPr>
                <w:rStyle w:val="Style3"/>
                <w:rFonts w:eastAsia="Batang"/>
                <w:lang w:val="sr-Latn-ME"/>
              </w:rPr>
              <w:t>Osnovne informacije</w:t>
            </w:r>
            <w:bookmarkEnd w:id="38"/>
            <w:r w:rsidRPr="00AA506F">
              <w:rPr>
                <w:rStyle w:val="Style3"/>
                <w:rFonts w:eastAsia="Batang"/>
                <w:lang w:val="sr-Latn-ME"/>
              </w:rPr>
              <w:t xml:space="preserve">, </w:t>
            </w:r>
            <w:bookmarkStart w:id="39" w:name="_Toc108619620"/>
            <w:r w:rsidRPr="00AA506F">
              <w:rPr>
                <w:rStyle w:val="Style3"/>
                <w:rFonts w:eastAsia="Batang"/>
                <w:lang w:val="sr-Latn-ME"/>
              </w:rPr>
              <w:t>Metode i ograničenja</w:t>
            </w:r>
            <w:bookmarkEnd w:id="39"/>
            <w:r w:rsidRPr="00AA506F">
              <w:rPr>
                <w:rStyle w:val="Style3"/>
                <w:rFonts w:eastAsia="Batang"/>
                <w:lang w:val="sr-Latn-ME"/>
              </w:rPr>
              <w:t xml:space="preserve">, </w:t>
            </w:r>
            <w:bookmarkStart w:id="40" w:name="_Toc108619621"/>
            <w:r w:rsidRPr="00AA506F">
              <w:rPr>
                <w:rStyle w:val="Style3"/>
                <w:rFonts w:eastAsia="Batang"/>
                <w:lang w:val="sr-Latn-ME"/>
              </w:rPr>
              <w:t>Nalazi i zaključci</w:t>
            </w:r>
            <w:bookmarkEnd w:id="40"/>
            <w:r w:rsidRPr="00AA506F">
              <w:rPr>
                <w:rStyle w:val="Style3"/>
                <w:rFonts w:eastAsia="Batang"/>
                <w:lang w:val="sr-Latn-ME"/>
              </w:rPr>
              <w:t xml:space="preserve">, </w:t>
            </w:r>
            <w:bookmarkStart w:id="41" w:name="_Toc108619622"/>
            <w:r w:rsidRPr="00AA506F">
              <w:rPr>
                <w:rStyle w:val="Style3"/>
                <w:rFonts w:eastAsia="Batang"/>
                <w:lang w:val="sr-Latn-ME"/>
              </w:rPr>
              <w:t>Preporuke</w:t>
            </w:r>
            <w:bookmarkEnd w:id="41"/>
            <w:r w:rsidR="00977142">
              <w:rPr>
                <w:rStyle w:val="Style3"/>
                <w:rFonts w:eastAsia="Batang"/>
                <w:lang w:val="sr-Latn-ME"/>
              </w:rPr>
              <w:t>.</w:t>
            </w:r>
          </w:p>
        </w:tc>
      </w:tr>
      <w:tr w:rsidR="00C11881" w:rsidRPr="000D5E1B" w14:paraId="784ABAE8" w14:textId="77777777" w:rsidTr="00AA3ADB">
        <w:trPr>
          <w:jc w:val="center"/>
        </w:trPr>
        <w:tc>
          <w:tcPr>
            <w:tcW w:w="4678" w:type="dxa"/>
            <w:vAlign w:val="center"/>
          </w:tcPr>
          <w:p w14:paraId="0528681E" w14:textId="33C1B45C" w:rsidR="00C11881" w:rsidRDefault="00C11881" w:rsidP="006C5E47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jc w:val="both"/>
              <w:rPr>
                <w:rStyle w:val="Style3"/>
                <w:rFonts w:eastAsia="Batang"/>
                <w:lang w:val="sr-Latn-ME"/>
              </w:rPr>
            </w:pPr>
            <w:r>
              <w:rPr>
                <w:rStyle w:val="Style3"/>
                <w:rFonts w:eastAsia="Batang"/>
                <w:lang w:val="sr-Latn-ME"/>
              </w:rPr>
              <w:t>P</w:t>
            </w:r>
            <w:r w:rsidRPr="00AA506F">
              <w:rPr>
                <w:rStyle w:val="Style3"/>
                <w:rFonts w:eastAsia="Batang"/>
                <w:lang w:val="sr-Latn-ME"/>
              </w:rPr>
              <w:t>ripremi obrazac izvješ</w:t>
            </w:r>
            <w:r>
              <w:rPr>
                <w:rStyle w:val="Style3"/>
                <w:rFonts w:eastAsia="Batang"/>
                <w:lang w:val="sr-Latn-ME"/>
              </w:rPr>
              <w:t>taja</w:t>
            </w:r>
            <w:r w:rsidRPr="00AA506F">
              <w:rPr>
                <w:rStyle w:val="Style3"/>
                <w:rFonts w:eastAsia="Batang"/>
                <w:lang w:val="sr-Latn-ME"/>
              </w:rPr>
              <w:t xml:space="preserve"> o ev</w:t>
            </w:r>
            <w:r>
              <w:rPr>
                <w:rStyle w:val="Style3"/>
                <w:rFonts w:eastAsia="Batang"/>
                <w:lang w:val="sr-Latn-ME"/>
              </w:rPr>
              <w:t>aluaciji</w:t>
            </w:r>
            <w:r w:rsidR="00977142">
              <w:rPr>
                <w:rStyle w:val="Style3"/>
                <w:rFonts w:eastAsia="Batang"/>
                <w:lang w:val="sr-Latn-ME"/>
              </w:rPr>
              <w:t xml:space="preserve"> za svoj strateški dokument</w:t>
            </w:r>
          </w:p>
        </w:tc>
        <w:tc>
          <w:tcPr>
            <w:tcW w:w="4678" w:type="dxa"/>
            <w:vAlign w:val="center"/>
          </w:tcPr>
          <w:p w14:paraId="7A2F011D" w14:textId="77777777" w:rsidR="00C11881" w:rsidRPr="00AA506F" w:rsidRDefault="00C11881" w:rsidP="006C5E47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jc w:val="both"/>
              <w:rPr>
                <w:rStyle w:val="Style3"/>
                <w:rFonts w:eastAsia="Batang"/>
                <w:lang w:val="sr-Latn-ME"/>
              </w:rPr>
            </w:pPr>
          </w:p>
        </w:tc>
      </w:tr>
      <w:tr w:rsidR="00AA506F" w:rsidRPr="000D5E1B" w14:paraId="52470B07" w14:textId="77777777" w:rsidTr="00AA3ADB">
        <w:trPr>
          <w:jc w:val="center"/>
        </w:trPr>
        <w:tc>
          <w:tcPr>
            <w:tcW w:w="4678" w:type="dxa"/>
            <w:vAlign w:val="center"/>
          </w:tcPr>
          <w:p w14:paraId="42FBD03A" w14:textId="3A5D4A13" w:rsidR="004C6E82" w:rsidRPr="00AA506F" w:rsidRDefault="00C11881" w:rsidP="006C5E47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jc w:val="both"/>
              <w:rPr>
                <w:rStyle w:val="Style3"/>
                <w:rFonts w:eastAsia="Batang"/>
                <w:lang w:val="sr-Latn-ME"/>
              </w:rPr>
            </w:pPr>
            <w:r>
              <w:rPr>
                <w:rStyle w:val="Style3"/>
                <w:rFonts w:eastAsia="Batang"/>
                <w:lang w:val="sr-Latn-ME"/>
              </w:rPr>
              <w:t>P</w:t>
            </w:r>
            <w:r w:rsidR="004C6E82" w:rsidRPr="00AA506F">
              <w:rPr>
                <w:rStyle w:val="Style3"/>
                <w:rFonts w:eastAsia="Batang"/>
                <w:lang w:val="sr-Latn-ME"/>
              </w:rPr>
              <w:t>rovjeri da li Izvještaj o evaluac</w:t>
            </w:r>
            <w:r w:rsidR="00977142">
              <w:rPr>
                <w:rStyle w:val="Style3"/>
                <w:rFonts w:eastAsia="Batang"/>
                <w:lang w:val="sr-Latn-ME"/>
              </w:rPr>
              <w:t xml:space="preserve">iji ima sve neophodne elemente </w:t>
            </w:r>
            <w:r w:rsidRPr="00AA506F">
              <w:rPr>
                <w:rStyle w:val="Style3"/>
                <w:rFonts w:eastAsia="Batang"/>
                <w:lang w:val="sr-Latn-ME"/>
              </w:rPr>
              <w:t>za svoj strateški dokument, pomoću Podsjetnika</w:t>
            </w:r>
          </w:p>
        </w:tc>
        <w:tc>
          <w:tcPr>
            <w:tcW w:w="4678" w:type="dxa"/>
            <w:vAlign w:val="center"/>
          </w:tcPr>
          <w:p w14:paraId="51700A46" w14:textId="5AAF747B" w:rsidR="004C6E82" w:rsidRPr="00AA506F" w:rsidRDefault="004C6E82" w:rsidP="006C5E47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jc w:val="both"/>
              <w:rPr>
                <w:rStyle w:val="Style3"/>
                <w:rFonts w:eastAsia="Batang"/>
                <w:lang w:val="sr-Latn-ME"/>
              </w:rPr>
            </w:pPr>
            <w:r w:rsidRPr="00AA506F">
              <w:rPr>
                <w:rStyle w:val="Style3"/>
                <w:rFonts w:eastAsia="Batang"/>
                <w:lang w:val="sr-Latn-ME"/>
              </w:rPr>
              <w:t>Podsjetnik: E</w:t>
            </w:r>
            <w:r w:rsidR="00977142">
              <w:rPr>
                <w:rStyle w:val="Style3"/>
                <w:rFonts w:eastAsia="Batang"/>
                <w:lang w:val="sr-Latn-ME"/>
              </w:rPr>
              <w:t>lementi izvještaja o evaluaciji.</w:t>
            </w:r>
            <w:r w:rsidRPr="00AA506F">
              <w:rPr>
                <w:rStyle w:val="Style3"/>
                <w:rFonts w:eastAsia="Batang"/>
                <w:lang w:val="sr-Latn-ME"/>
              </w:rPr>
              <w:t xml:space="preserve"> </w:t>
            </w:r>
          </w:p>
        </w:tc>
      </w:tr>
      <w:tr w:rsidR="00AA506F" w:rsidRPr="00AA506F" w14:paraId="56BD1525" w14:textId="77777777" w:rsidTr="00AA3ADB">
        <w:trPr>
          <w:jc w:val="center"/>
        </w:trPr>
        <w:tc>
          <w:tcPr>
            <w:tcW w:w="4678" w:type="dxa"/>
            <w:vAlign w:val="center"/>
          </w:tcPr>
          <w:p w14:paraId="06417F00" w14:textId="460A2226" w:rsidR="004C6E82" w:rsidRPr="00AA506F" w:rsidRDefault="00C11881" w:rsidP="005374FD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jc w:val="both"/>
              <w:rPr>
                <w:rStyle w:val="Style3"/>
                <w:rFonts w:eastAsia="Batang"/>
                <w:lang w:val="sr-Latn-ME"/>
              </w:rPr>
            </w:pPr>
            <w:r>
              <w:rPr>
                <w:rStyle w:val="Style3"/>
                <w:rFonts w:eastAsia="Batang"/>
                <w:lang w:val="sr-Latn-ME"/>
              </w:rPr>
              <w:t>O</w:t>
            </w:r>
            <w:r w:rsidR="004C6E82" w:rsidRPr="00AA506F">
              <w:rPr>
                <w:rStyle w:val="Style3"/>
                <w:rFonts w:eastAsia="Batang"/>
                <w:lang w:val="sr-Latn-ME"/>
              </w:rPr>
              <w:t xml:space="preserve">bjasni koji </w:t>
            </w:r>
            <w:r w:rsidR="005374FD">
              <w:rPr>
                <w:rStyle w:val="Style3"/>
                <w:rFonts w:eastAsia="Batang"/>
                <w:lang w:val="sr-Latn-ME"/>
              </w:rPr>
              <w:t xml:space="preserve">su to koraci koji dolaze nakon obavljene </w:t>
            </w:r>
            <w:r w:rsidR="004C6E82" w:rsidRPr="00AA506F">
              <w:rPr>
                <w:rStyle w:val="Style3"/>
                <w:rFonts w:eastAsia="Batang"/>
                <w:lang w:val="sr-Latn-ME"/>
              </w:rPr>
              <w:t>evaluacije i kako se nalazi i preporuke evaluacije koriste</w:t>
            </w:r>
            <w:r w:rsidR="00977142">
              <w:rPr>
                <w:rStyle w:val="Style3"/>
                <w:rFonts w:eastAsia="Batang"/>
                <w:lang w:val="sr-Latn-ME"/>
              </w:rPr>
              <w:t xml:space="preserve"> za pripremu naredne strategije</w:t>
            </w:r>
            <w:r w:rsidR="004C6E82" w:rsidRPr="00AA506F">
              <w:rPr>
                <w:rStyle w:val="Style3"/>
                <w:rFonts w:eastAsia="Batang"/>
                <w:lang w:val="sr-Latn-ME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19B1D820" w14:textId="6AA3858D" w:rsidR="004C6E82" w:rsidRPr="00AA506F" w:rsidRDefault="004C6E82" w:rsidP="006C5E47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jc w:val="both"/>
              <w:rPr>
                <w:rStyle w:val="Style3"/>
                <w:rFonts w:eastAsia="Batang"/>
                <w:lang w:val="sr-Latn-ME"/>
              </w:rPr>
            </w:pPr>
            <w:r w:rsidRPr="00AA506F">
              <w:rPr>
                <w:rStyle w:val="Style3"/>
                <w:rFonts w:eastAsia="Batang"/>
                <w:lang w:val="sr-Latn-ME"/>
              </w:rPr>
              <w:t>Šta nakon evaluacije</w:t>
            </w:r>
            <w:r w:rsidR="009361F5">
              <w:rPr>
                <w:rStyle w:val="Style3"/>
                <w:rFonts w:eastAsia="Batang"/>
                <w:lang w:val="sr-Latn-ME"/>
              </w:rPr>
              <w:t>: koraci i priprema novih strategija na osnovu nalaza i preporuka</w:t>
            </w:r>
            <w:r w:rsidR="00977142">
              <w:rPr>
                <w:rStyle w:val="Style3"/>
                <w:rFonts w:eastAsia="Batang"/>
                <w:lang w:val="sr-Latn-ME"/>
              </w:rPr>
              <w:t>.</w:t>
            </w:r>
            <w:r w:rsidRPr="00AA506F">
              <w:rPr>
                <w:rStyle w:val="Style3"/>
                <w:rFonts w:eastAsia="Batang"/>
                <w:lang w:val="sr-Latn-ME"/>
              </w:rPr>
              <w:t xml:space="preserve"> </w:t>
            </w:r>
          </w:p>
        </w:tc>
      </w:tr>
      <w:tr w:rsidR="00AA506F" w:rsidRPr="000D5E1B" w14:paraId="4915B4E9" w14:textId="77777777" w:rsidTr="00AA3ADB">
        <w:trPr>
          <w:jc w:val="center"/>
        </w:trPr>
        <w:tc>
          <w:tcPr>
            <w:tcW w:w="4678" w:type="dxa"/>
            <w:vAlign w:val="center"/>
          </w:tcPr>
          <w:p w14:paraId="6572EBA1" w14:textId="6DF13F90" w:rsidR="006A50A3" w:rsidRPr="00AA506F" w:rsidRDefault="006A50A3" w:rsidP="006C5E47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jc w:val="both"/>
              <w:rPr>
                <w:rStyle w:val="Style3"/>
                <w:rFonts w:eastAsia="Batang"/>
                <w:lang w:val="sr-Latn-ME"/>
              </w:rPr>
            </w:pPr>
            <w:r w:rsidRPr="00AA506F">
              <w:rPr>
                <w:rStyle w:val="Style3"/>
                <w:rFonts w:eastAsia="Batang"/>
                <w:lang w:val="sr-Latn-ME"/>
              </w:rPr>
              <w:lastRenderedPageBreak/>
              <w:t>P</w:t>
            </w:r>
            <w:r w:rsidR="00C11881">
              <w:rPr>
                <w:rStyle w:val="Style3"/>
                <w:rFonts w:eastAsia="Batang"/>
                <w:lang w:val="sr-Latn-ME"/>
              </w:rPr>
              <w:t>ojasni</w:t>
            </w:r>
            <w:r w:rsidRPr="00AA506F">
              <w:rPr>
                <w:rStyle w:val="Style3"/>
                <w:rFonts w:eastAsia="Batang"/>
                <w:lang w:val="sr-Latn-ME"/>
              </w:rPr>
              <w:t xml:space="preserve"> principe održivosti orodnjavanja strateškog planiranja</w:t>
            </w:r>
          </w:p>
        </w:tc>
        <w:tc>
          <w:tcPr>
            <w:tcW w:w="4678" w:type="dxa"/>
            <w:vAlign w:val="center"/>
          </w:tcPr>
          <w:p w14:paraId="04C65E20" w14:textId="60CA2CD4" w:rsidR="006A50A3" w:rsidRPr="00AA506F" w:rsidRDefault="006A50A3" w:rsidP="006C5E47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jc w:val="both"/>
              <w:rPr>
                <w:rStyle w:val="Style3"/>
                <w:rFonts w:eastAsia="Batang"/>
                <w:lang w:val="sr-Latn-ME"/>
              </w:rPr>
            </w:pPr>
            <w:r w:rsidRPr="00AA506F">
              <w:rPr>
                <w:rStyle w:val="Style3"/>
                <w:rFonts w:eastAsia="Batang"/>
                <w:lang w:val="sr-Latn-ME"/>
              </w:rPr>
              <w:t>Kako obezbijediti održivost orodnjavanja procesa strateškog planiranja?</w:t>
            </w:r>
          </w:p>
        </w:tc>
      </w:tr>
      <w:tr w:rsidR="00AA506F" w:rsidRPr="00AA506F" w14:paraId="5616DBFF" w14:textId="77777777" w:rsidTr="00AA3ADB">
        <w:trPr>
          <w:jc w:val="center"/>
        </w:trPr>
        <w:tc>
          <w:tcPr>
            <w:tcW w:w="4678" w:type="dxa"/>
            <w:vAlign w:val="center"/>
          </w:tcPr>
          <w:p w14:paraId="0F7B4DAD" w14:textId="2E7BBB74" w:rsidR="002C07A9" w:rsidRPr="00AA506F" w:rsidRDefault="002C07A9" w:rsidP="005374FD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jc w:val="both"/>
              <w:rPr>
                <w:rStyle w:val="Style3"/>
                <w:rFonts w:eastAsia="Batang"/>
                <w:lang w:val="sr-Latn-ME"/>
              </w:rPr>
            </w:pPr>
            <w:r w:rsidRPr="00AA506F">
              <w:rPr>
                <w:rStyle w:val="Style3"/>
                <w:rFonts w:eastAsia="Batang"/>
                <w:lang w:val="sr-Latn-ME"/>
              </w:rPr>
              <w:t>Po</w:t>
            </w:r>
            <w:r w:rsidR="00C11881">
              <w:rPr>
                <w:rStyle w:val="Style3"/>
                <w:rFonts w:eastAsia="Batang"/>
                <w:lang w:val="sr-Latn-ME"/>
              </w:rPr>
              <w:t>znanje</w:t>
            </w:r>
            <w:r w:rsidRPr="00AA506F">
              <w:rPr>
                <w:rStyle w:val="Style3"/>
                <w:rFonts w:eastAsia="Batang"/>
                <w:lang w:val="sr-Latn-ME"/>
              </w:rPr>
              <w:t xml:space="preserve"> načine dostizanja rodno transformativnih politika.</w:t>
            </w:r>
          </w:p>
        </w:tc>
        <w:tc>
          <w:tcPr>
            <w:tcW w:w="4678" w:type="dxa"/>
            <w:vAlign w:val="center"/>
          </w:tcPr>
          <w:p w14:paraId="085F9654" w14:textId="2C1F6CDE" w:rsidR="002C07A9" w:rsidRPr="00AA506F" w:rsidRDefault="002C07A9" w:rsidP="005374FD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jc w:val="both"/>
              <w:rPr>
                <w:rStyle w:val="Style3"/>
                <w:rFonts w:eastAsia="Batang"/>
                <w:lang w:val="sr-Latn-ME"/>
              </w:rPr>
            </w:pPr>
            <w:r w:rsidRPr="00AA506F">
              <w:rPr>
                <w:rStyle w:val="Style3"/>
                <w:rFonts w:eastAsia="Batang"/>
                <w:lang w:val="sr-Latn-ME"/>
              </w:rPr>
              <w:t>Definisanje rodno transformativnih politika.</w:t>
            </w:r>
          </w:p>
        </w:tc>
      </w:tr>
      <w:tr w:rsidR="00AA506F" w:rsidRPr="000D5E1B" w14:paraId="10A6383C" w14:textId="77777777" w:rsidTr="00AA3ADB">
        <w:trPr>
          <w:jc w:val="center"/>
        </w:trPr>
        <w:tc>
          <w:tcPr>
            <w:tcW w:w="4678" w:type="dxa"/>
            <w:vAlign w:val="center"/>
          </w:tcPr>
          <w:p w14:paraId="0B5DCC96" w14:textId="698037B3" w:rsidR="004C6E82" w:rsidRPr="00AA506F" w:rsidRDefault="004C6E82" w:rsidP="006C5E47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jc w:val="both"/>
              <w:rPr>
                <w:szCs w:val="22"/>
                <w:lang w:val="sr-Latn-ME"/>
              </w:rPr>
            </w:pPr>
            <w:r w:rsidRPr="00AA506F">
              <w:rPr>
                <w:rStyle w:val="Style3"/>
                <w:rFonts w:eastAsia="Batang"/>
                <w:lang w:val="sr-Latn-ME"/>
              </w:rPr>
              <w:t>Po</w:t>
            </w:r>
            <w:r w:rsidR="00C11881">
              <w:rPr>
                <w:rStyle w:val="Style3"/>
                <w:rFonts w:eastAsia="Batang"/>
                <w:lang w:val="sr-Latn-ME"/>
              </w:rPr>
              <w:t xml:space="preserve">znaje </w:t>
            </w:r>
            <w:r w:rsidRPr="00AA506F">
              <w:rPr>
                <w:rStyle w:val="Style3"/>
                <w:rFonts w:eastAsia="Batang"/>
                <w:lang w:val="sr-Latn-ME"/>
              </w:rPr>
              <w:t>primjer</w:t>
            </w:r>
            <w:r w:rsidR="00C11881">
              <w:rPr>
                <w:rStyle w:val="Style3"/>
                <w:rFonts w:eastAsia="Batang"/>
                <w:lang w:val="sr-Latn-ME"/>
              </w:rPr>
              <w:t>e</w:t>
            </w:r>
            <w:r w:rsidRPr="00AA506F">
              <w:rPr>
                <w:rStyle w:val="Style3"/>
                <w:rFonts w:eastAsia="Batang"/>
                <w:lang w:val="sr-Latn-ME"/>
              </w:rPr>
              <w:t xml:space="preserve"> evaluacije </w:t>
            </w:r>
            <w:r w:rsidR="009B435F" w:rsidRPr="00AA506F">
              <w:rPr>
                <w:rStyle w:val="Style3"/>
                <w:rFonts w:eastAsia="Batang"/>
                <w:lang w:val="sr-Latn-ME"/>
              </w:rPr>
              <w:t>s</w:t>
            </w:r>
            <w:r w:rsidRPr="00AA506F">
              <w:rPr>
                <w:rStyle w:val="Style3"/>
                <w:rFonts w:eastAsia="Batang"/>
                <w:lang w:val="sr-Latn-ME"/>
              </w:rPr>
              <w:t xml:space="preserve">trateških dokumenata u crnogorskoj praksi. </w:t>
            </w:r>
          </w:p>
        </w:tc>
        <w:tc>
          <w:tcPr>
            <w:tcW w:w="4678" w:type="dxa"/>
            <w:vAlign w:val="center"/>
          </w:tcPr>
          <w:p w14:paraId="287E4EEA" w14:textId="68D91B09" w:rsidR="004C6E82" w:rsidRPr="00AA506F" w:rsidRDefault="004C6E82" w:rsidP="006C5E47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jc w:val="both"/>
              <w:rPr>
                <w:rStyle w:val="Style3"/>
                <w:rFonts w:eastAsia="Batang"/>
                <w:lang w:val="sr-Latn-ME"/>
              </w:rPr>
            </w:pPr>
            <w:r w:rsidRPr="00AA506F">
              <w:rPr>
                <w:rStyle w:val="Style3"/>
                <w:rFonts w:eastAsia="Batang"/>
                <w:lang w:val="sr-Latn-ME"/>
              </w:rPr>
              <w:t>Evaluacija u strateškim dokumentima – dosadašanja praksa u dokumentima crnogorskog strateškog okvira</w:t>
            </w:r>
            <w:r w:rsidR="00D0391C" w:rsidRPr="00AA506F">
              <w:rPr>
                <w:rStyle w:val="Style3"/>
                <w:rFonts w:eastAsia="Batang"/>
                <w:lang w:val="sr-Latn-ME"/>
              </w:rPr>
              <w:t>, uključeni i dokumenti iz rodne ravnopravnosti.</w:t>
            </w:r>
          </w:p>
        </w:tc>
      </w:tr>
      <w:tr w:rsidR="004C6E82" w:rsidRPr="000D5E1B" w14:paraId="0D8A1714" w14:textId="77777777" w:rsidTr="00AA3ADB">
        <w:trPr>
          <w:jc w:val="center"/>
        </w:trPr>
        <w:tc>
          <w:tcPr>
            <w:tcW w:w="4678" w:type="dxa"/>
            <w:vAlign w:val="center"/>
          </w:tcPr>
          <w:p w14:paraId="758D6D77" w14:textId="6DD7BCDF" w:rsidR="004C6E82" w:rsidRPr="00AA506F" w:rsidRDefault="00E51775" w:rsidP="006C5E47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jc w:val="both"/>
              <w:rPr>
                <w:rStyle w:val="Style3"/>
                <w:rFonts w:eastAsia="Batang"/>
                <w:lang w:val="sr-Latn-ME"/>
              </w:rPr>
            </w:pPr>
            <w:r>
              <w:rPr>
                <w:rStyle w:val="Style3"/>
                <w:rFonts w:eastAsia="Batang"/>
                <w:lang w:val="sr-Latn-ME"/>
              </w:rPr>
              <w:t>O</w:t>
            </w:r>
            <w:r w:rsidR="00F034DE">
              <w:rPr>
                <w:rStyle w:val="Style3"/>
                <w:rFonts w:eastAsia="Batang"/>
                <w:lang w:val="sr-Latn-ME"/>
              </w:rPr>
              <w:t>cijeni</w:t>
            </w:r>
            <w:r w:rsidR="004C6E82" w:rsidRPr="00AA506F">
              <w:rPr>
                <w:rStyle w:val="Style3"/>
                <w:rFonts w:eastAsia="Batang"/>
                <w:lang w:val="sr-Latn-ME"/>
              </w:rPr>
              <w:t xml:space="preserve"> sadržaj svog strateškog zadatka u smislu monitoringa i evaluacije</w:t>
            </w:r>
            <w:r w:rsidR="00C11881">
              <w:rPr>
                <w:rStyle w:val="Style3"/>
                <w:rFonts w:eastAsia="Batang"/>
                <w:lang w:val="sr-Latn-ME"/>
              </w:rPr>
              <w:t xml:space="preserve">, </w:t>
            </w:r>
            <w:r w:rsidR="00C11881" w:rsidRPr="00AA506F">
              <w:rPr>
                <w:rStyle w:val="Style3"/>
                <w:rFonts w:eastAsia="Batang"/>
                <w:lang w:val="sr-Latn-ME"/>
              </w:rPr>
              <w:t>pomoću Vodiča,</w:t>
            </w:r>
          </w:p>
        </w:tc>
        <w:tc>
          <w:tcPr>
            <w:tcW w:w="4678" w:type="dxa"/>
            <w:vAlign w:val="center"/>
          </w:tcPr>
          <w:p w14:paraId="4DAD545B" w14:textId="52F02FDD" w:rsidR="004C6E82" w:rsidRPr="00AA506F" w:rsidRDefault="004C6E82" w:rsidP="006C5E47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jc w:val="both"/>
              <w:rPr>
                <w:rStyle w:val="Style3"/>
                <w:rFonts w:eastAsia="Batang"/>
                <w:lang w:val="sr-Latn-ME"/>
              </w:rPr>
            </w:pPr>
            <w:r w:rsidRPr="00AA506F">
              <w:rPr>
                <w:rStyle w:val="Style3"/>
                <w:rFonts w:eastAsia="Batang"/>
                <w:lang w:val="sr-Latn-ME"/>
              </w:rPr>
              <w:t>Vodič za definisanje sadržaja strateškog dokumenta u dijelu monitoringa i evaluacije.</w:t>
            </w:r>
          </w:p>
        </w:tc>
      </w:tr>
    </w:tbl>
    <w:p w14:paraId="2FA90086" w14:textId="77777777" w:rsidR="0028646A" w:rsidRPr="00AA506F" w:rsidRDefault="00784574" w:rsidP="00BF1991">
      <w:pPr>
        <w:pStyle w:val="Heading1"/>
        <w:rPr>
          <w:lang w:val="sr-Latn-ME"/>
        </w:rPr>
      </w:pPr>
      <w:bookmarkStart w:id="42" w:name="_Toc116299876"/>
      <w:r w:rsidRPr="00AA506F">
        <w:rPr>
          <w:lang w:val="sr-Latn-ME"/>
        </w:rPr>
        <w:t>4</w:t>
      </w:r>
      <w:r w:rsidR="004A2157" w:rsidRPr="00AA506F">
        <w:rPr>
          <w:lang w:val="sr-Latn-ME"/>
        </w:rPr>
        <w:t xml:space="preserve">. </w:t>
      </w:r>
      <w:r w:rsidR="0028646A" w:rsidRPr="00AA506F">
        <w:rPr>
          <w:lang w:val="sr-Latn-ME"/>
        </w:rPr>
        <w:t xml:space="preserve">USLOVI ZA </w:t>
      </w:r>
      <w:r w:rsidR="000F568F" w:rsidRPr="00AA506F">
        <w:rPr>
          <w:lang w:val="sr-Latn-ME"/>
        </w:rPr>
        <w:t>IZVOĐENJE</w:t>
      </w:r>
      <w:r w:rsidR="007B658C" w:rsidRPr="00AA506F">
        <w:rPr>
          <w:lang w:val="sr-Latn-ME"/>
        </w:rPr>
        <w:t xml:space="preserve"> PROGRAMA</w:t>
      </w:r>
      <w:r w:rsidR="000F568F" w:rsidRPr="00AA506F">
        <w:rPr>
          <w:lang w:val="sr-Latn-ME"/>
        </w:rPr>
        <w:t xml:space="preserve"> OBRAZOVANJA</w:t>
      </w:r>
      <w:bookmarkEnd w:id="42"/>
    </w:p>
    <w:p w14:paraId="0185CF6D" w14:textId="59B2CDA5" w:rsidR="0052407F" w:rsidRPr="00EA4B99" w:rsidRDefault="00784574" w:rsidP="00EA4B99">
      <w:pPr>
        <w:pStyle w:val="Heading2"/>
        <w:rPr>
          <w:rFonts w:eastAsia="Calibri"/>
          <w:szCs w:val="22"/>
        </w:rPr>
      </w:pPr>
      <w:bookmarkStart w:id="43" w:name="_Toc116299877"/>
      <w:r w:rsidRPr="00EA4B99">
        <w:rPr>
          <w:rFonts w:eastAsia="Calibri"/>
          <w:szCs w:val="22"/>
        </w:rPr>
        <w:t>4</w:t>
      </w:r>
      <w:r w:rsidR="00EA4B99">
        <w:rPr>
          <w:rFonts w:eastAsia="Calibri"/>
          <w:szCs w:val="22"/>
        </w:rPr>
        <w:t xml:space="preserve">.1. </w:t>
      </w:r>
      <w:r w:rsidR="0052407F" w:rsidRPr="00EA4B99">
        <w:rPr>
          <w:rFonts w:eastAsia="Calibri"/>
          <w:szCs w:val="22"/>
        </w:rPr>
        <w:t>PROSTOR, OKVIRNI SPISAK OPREME I NASTAVNIH SREDSTAVA ZA REALIZACIJU PROGRAMA</w:t>
      </w:r>
      <w:bookmarkEnd w:id="43"/>
    </w:p>
    <w:tbl>
      <w:tblPr>
        <w:tblW w:w="9356" w:type="dxa"/>
        <w:jc w:val="center"/>
        <w:tblBorders>
          <w:top w:val="single" w:sz="8" w:space="0" w:color="2E74B5" w:themeColor="accent1" w:themeShade="BF"/>
          <w:bottom w:val="single" w:sz="8" w:space="0" w:color="2E74B5" w:themeColor="accent1" w:themeShade="BF"/>
          <w:insideH w:val="single" w:sz="8" w:space="0" w:color="2E74B5" w:themeColor="accent1" w:themeShade="BF"/>
          <w:insideV w:val="single" w:sz="8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737"/>
        <w:gridCol w:w="3258"/>
        <w:gridCol w:w="5361"/>
      </w:tblGrid>
      <w:sdt>
        <w:sdtPr>
          <w:rPr>
            <w:rFonts w:eastAsia="Calibri"/>
            <w:b/>
            <w:sz w:val="20"/>
            <w:szCs w:val="20"/>
            <w:lang w:val="sr-Latn-ME"/>
          </w:rPr>
          <w:id w:val="1922987660"/>
        </w:sdtPr>
        <w:sdtEndPr>
          <w:rPr>
            <w:rFonts w:eastAsia="Times New Roman" w:cs="Arial"/>
          </w:rPr>
        </w:sdtEndPr>
        <w:sdtContent>
          <w:tr w:rsidR="00AA506F" w:rsidRPr="000D5E1B" w14:paraId="0FBF784B" w14:textId="77777777" w:rsidTr="00784574">
            <w:trPr>
              <w:trHeight w:val="381"/>
              <w:tblHeader/>
              <w:jc w:val="center"/>
            </w:trPr>
            <w:tc>
              <w:tcPr>
                <w:tcW w:w="394" w:type="pct"/>
                <w:tcBorders>
                  <w:top w:val="single" w:sz="18" w:space="0" w:color="2E74B5" w:themeColor="accent1" w:themeShade="BF"/>
                  <w:bottom w:val="single" w:sz="18" w:space="0" w:color="2E74B5" w:themeColor="accent1" w:themeShade="BF"/>
                </w:tcBorders>
                <w:shd w:val="clear" w:color="auto" w:fill="F2F2F2" w:themeFill="background1" w:themeFillShade="F2"/>
                <w:vAlign w:val="center"/>
              </w:tcPr>
              <w:sdt>
                <w:sdtPr>
                  <w:rPr>
                    <w:rFonts w:eastAsia="Calibri"/>
                    <w:b/>
                    <w:sz w:val="20"/>
                    <w:szCs w:val="20"/>
                    <w:lang w:val="sr-Latn-ME"/>
                  </w:rPr>
                  <w:id w:val="1105304367"/>
                </w:sdtPr>
                <w:sdtEndPr>
                  <w:rPr>
                    <w:b w:val="0"/>
                  </w:rPr>
                </w:sdtEndPr>
                <w:sdtContent>
                  <w:p w14:paraId="05734BAA" w14:textId="77777777" w:rsidR="0052407F" w:rsidRPr="00AA506F" w:rsidRDefault="0052407F" w:rsidP="00F46139">
                    <w:pPr>
                      <w:spacing w:before="40" w:after="40"/>
                      <w:jc w:val="center"/>
                      <w:rPr>
                        <w:rFonts w:ascii="Calibri" w:eastAsia="Calibri" w:hAnsi="Calibri"/>
                        <w:sz w:val="20"/>
                        <w:szCs w:val="20"/>
                        <w:lang w:val="sr-Latn-ME"/>
                      </w:rPr>
                    </w:pPr>
                    <w:r w:rsidRPr="00AA506F">
                      <w:rPr>
                        <w:b/>
                        <w:sz w:val="18"/>
                        <w:szCs w:val="18"/>
                        <w:lang w:val="sr-Latn-ME"/>
                      </w:rPr>
                      <w:t>REDNI BROJ</w:t>
                    </w:r>
                  </w:p>
                </w:sdtContent>
              </w:sdt>
            </w:tc>
            <w:tc>
              <w:tcPr>
                <w:tcW w:w="1741" w:type="pct"/>
                <w:tcBorders>
                  <w:top w:val="single" w:sz="18" w:space="0" w:color="2E74B5" w:themeColor="accent1" w:themeShade="BF"/>
                  <w:bottom w:val="single" w:sz="18" w:space="0" w:color="2E74B5" w:themeColor="accent1" w:themeShade="BF"/>
                </w:tcBorders>
                <w:shd w:val="clear" w:color="auto" w:fill="F2F2F2" w:themeFill="background1" w:themeFillShade="F2"/>
                <w:vAlign w:val="center"/>
              </w:tcPr>
              <w:sdt>
                <w:sdtPr>
                  <w:rPr>
                    <w:rFonts w:eastAsia="Calibri" w:cs="Verdana"/>
                    <w:b/>
                    <w:sz w:val="20"/>
                    <w:szCs w:val="20"/>
                    <w:lang w:val="sr-Latn-ME"/>
                  </w:rPr>
                  <w:id w:val="-1463336338"/>
                </w:sdtPr>
                <w:sdtEndPr>
                  <w:rPr>
                    <w:b w:val="0"/>
                  </w:rPr>
                </w:sdtEndPr>
                <w:sdtContent>
                  <w:p w14:paraId="332A5BAD" w14:textId="1F3E6118" w:rsidR="0052407F" w:rsidRPr="00AA506F" w:rsidRDefault="0052407F" w:rsidP="00EC740D">
                    <w:pPr>
                      <w:spacing w:before="40" w:after="40"/>
                      <w:jc w:val="center"/>
                      <w:rPr>
                        <w:rFonts w:ascii="Calibri" w:eastAsia="Calibri" w:hAnsi="Calibri"/>
                        <w:sz w:val="20"/>
                        <w:szCs w:val="20"/>
                        <w:lang w:val="sr-Latn-ME"/>
                      </w:rPr>
                    </w:pPr>
                    <w:r w:rsidRPr="00AA506F">
                      <w:rPr>
                        <w:rFonts w:cs="Arial"/>
                        <w:b/>
                        <w:sz w:val="20"/>
                        <w:szCs w:val="20"/>
                        <w:lang w:val="sr-Latn-ME"/>
                      </w:rPr>
                      <w:t xml:space="preserve">NAZIV </w:t>
                    </w:r>
                    <w:r w:rsidR="004A2157" w:rsidRPr="00AA506F">
                      <w:rPr>
                        <w:rFonts w:cs="Arial"/>
                        <w:b/>
                        <w:sz w:val="20"/>
                        <w:szCs w:val="20"/>
                        <w:lang w:val="sr-Latn-ME"/>
                      </w:rPr>
                      <w:t xml:space="preserve">JEDINICE </w:t>
                    </w:r>
                    <w:r w:rsidR="00EC740D" w:rsidRPr="00AA506F">
                      <w:rPr>
                        <w:rFonts w:cs="Arial"/>
                        <w:b/>
                        <w:sz w:val="20"/>
                        <w:szCs w:val="20"/>
                        <w:lang w:val="sr-Latn-ME"/>
                      </w:rPr>
                      <w:t>UČENJA</w:t>
                    </w:r>
                  </w:p>
                </w:sdtContent>
              </w:sdt>
            </w:tc>
            <w:tc>
              <w:tcPr>
                <w:tcW w:w="2865" w:type="pct"/>
                <w:tcBorders>
                  <w:top w:val="single" w:sz="18" w:space="0" w:color="2E74B5" w:themeColor="accent1" w:themeShade="BF"/>
                  <w:bottom w:val="single" w:sz="18" w:space="0" w:color="2E74B5" w:themeColor="accent1" w:themeShade="BF"/>
                </w:tcBorders>
                <w:shd w:val="clear" w:color="auto" w:fill="F2F2F2" w:themeFill="background1" w:themeFillShade="F2"/>
                <w:vAlign w:val="center"/>
              </w:tcPr>
              <w:p w14:paraId="7B0BD38B" w14:textId="77777777" w:rsidR="0052407F" w:rsidRPr="00AA506F" w:rsidRDefault="000377C1" w:rsidP="00F46139">
                <w:pPr>
                  <w:spacing w:before="40" w:after="40"/>
                  <w:jc w:val="center"/>
                  <w:rPr>
                    <w:rFonts w:eastAsia="Calibri" w:cs="Verdana"/>
                    <w:b/>
                    <w:sz w:val="20"/>
                    <w:szCs w:val="20"/>
                    <w:lang w:val="sr-Latn-ME"/>
                  </w:rPr>
                </w:pPr>
                <w:r w:rsidRPr="00AA506F">
                  <w:rPr>
                    <w:rFonts w:cs="Arial"/>
                    <w:b/>
                    <w:sz w:val="20"/>
                    <w:szCs w:val="20"/>
                    <w:lang w:val="sr-Latn-ME"/>
                  </w:rPr>
                  <w:t>PROSTOR, OKVIRNI SPISAK OPREME I NASTAVNIH SREDSTAVA</w:t>
                </w:r>
              </w:p>
            </w:tc>
          </w:tr>
        </w:sdtContent>
      </w:sdt>
      <w:tr w:rsidR="00AA506F" w:rsidRPr="000D5E1B" w14:paraId="325D31A6" w14:textId="77777777" w:rsidTr="00866252">
        <w:trPr>
          <w:trHeight w:val="134"/>
          <w:jc w:val="center"/>
        </w:trPr>
        <w:tc>
          <w:tcPr>
            <w:tcW w:w="394" w:type="pct"/>
            <w:tcBorders>
              <w:top w:val="single" w:sz="18" w:space="0" w:color="2E74B5" w:themeColor="accent1" w:themeShade="BF"/>
            </w:tcBorders>
            <w:shd w:val="clear" w:color="auto" w:fill="auto"/>
            <w:vAlign w:val="center"/>
          </w:tcPr>
          <w:p w14:paraId="3F76899F" w14:textId="77777777" w:rsidR="00C10378" w:rsidRPr="00AA506F" w:rsidRDefault="00C10378" w:rsidP="00C10378">
            <w:pPr>
              <w:numPr>
                <w:ilvl w:val="0"/>
                <w:numId w:val="17"/>
              </w:numPr>
              <w:spacing w:before="40" w:after="40"/>
              <w:contextualSpacing/>
              <w:jc w:val="right"/>
              <w:rPr>
                <w:rFonts w:eastAsia="Calibri"/>
                <w:sz w:val="18"/>
                <w:szCs w:val="18"/>
                <w:lang w:val="sr-Latn-ME"/>
              </w:rPr>
            </w:pPr>
          </w:p>
        </w:tc>
        <w:tc>
          <w:tcPr>
            <w:tcW w:w="1741" w:type="pct"/>
            <w:tcBorders>
              <w:top w:val="single" w:sz="18" w:space="0" w:color="2E74B5" w:themeColor="accent1" w:themeShade="BF"/>
            </w:tcBorders>
            <w:shd w:val="clear" w:color="auto" w:fill="auto"/>
            <w:vAlign w:val="center"/>
          </w:tcPr>
          <w:p w14:paraId="418A7154" w14:textId="77777777" w:rsidR="00C10378" w:rsidRPr="00AA506F" w:rsidRDefault="00C10378" w:rsidP="006C5E47">
            <w:pPr>
              <w:pStyle w:val="NoSpacing"/>
              <w:jc w:val="both"/>
              <w:rPr>
                <w:rFonts w:ascii="Arial Narrow" w:eastAsia="Cambria" w:hAnsi="Arial Narrow"/>
                <w:lang w:val="sr-Latn-ME"/>
              </w:rPr>
            </w:pPr>
            <w:r w:rsidRPr="00AA506F">
              <w:rPr>
                <w:rFonts w:ascii="Arial Narrow" w:eastAsia="Cambria" w:hAnsi="Arial Narrow"/>
                <w:lang w:val="sr-Latn-ME"/>
              </w:rPr>
              <w:t>Razvoj javnih politika - Sistem planiranja i ključne potrebe u Crnoj Gori</w:t>
            </w:r>
          </w:p>
        </w:tc>
        <w:tc>
          <w:tcPr>
            <w:tcW w:w="2865" w:type="pct"/>
            <w:tcBorders>
              <w:top w:val="single" w:sz="18" w:space="0" w:color="2E74B5" w:themeColor="accent1" w:themeShade="BF"/>
            </w:tcBorders>
          </w:tcPr>
          <w:p w14:paraId="772A71D0" w14:textId="4B83687B" w:rsidR="00C10378" w:rsidRPr="00AA506F" w:rsidRDefault="00C10378" w:rsidP="006C5E47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jc w:val="both"/>
              <w:rPr>
                <w:rFonts w:eastAsia="Arial Narrow,Trebuchet MS,Times" w:cs="Arial Narrow,Trebuchet MS,Times"/>
                <w:szCs w:val="22"/>
                <w:lang w:val="sr-Latn-ME"/>
              </w:rPr>
            </w:pPr>
            <w:r w:rsidRPr="00AA506F">
              <w:rPr>
                <w:rStyle w:val="Style3"/>
                <w:rFonts w:eastAsia="Batang"/>
                <w:lang w:val="sr-Latn-ME"/>
              </w:rPr>
              <w:t>Za realizaciju programa neophodna je prostorija od 40m², sa fleksibilnim rasporedom i prostorom za lijepljenje plakata i rad u grupama. Potrebna sredstva, oprema i materijali su: pano (flipchart),</w:t>
            </w:r>
            <w:r w:rsidR="00746DE1">
              <w:rPr>
                <w:rStyle w:val="Style3"/>
                <w:rFonts w:eastAsia="Batang"/>
                <w:lang w:val="sr-Latn-ME"/>
              </w:rPr>
              <w:t xml:space="preserve"> jedan</w:t>
            </w:r>
            <w:r w:rsidRPr="00AA506F">
              <w:rPr>
                <w:rStyle w:val="Style3"/>
                <w:rFonts w:eastAsia="Batang"/>
                <w:lang w:val="sr-Latn-ME"/>
              </w:rPr>
              <w:t xml:space="preserve"> računar, projektor, wi-fi.</w:t>
            </w:r>
            <w:r w:rsidRPr="00AA506F">
              <w:rPr>
                <w:lang w:val="sr-Latn-ME"/>
              </w:rPr>
              <w:t xml:space="preserve"> </w:t>
            </w:r>
          </w:p>
        </w:tc>
      </w:tr>
      <w:tr w:rsidR="00AA506F" w:rsidRPr="000D5E1B" w14:paraId="251696BC" w14:textId="77777777" w:rsidTr="00866252">
        <w:trPr>
          <w:trHeight w:val="134"/>
          <w:jc w:val="center"/>
        </w:trPr>
        <w:tc>
          <w:tcPr>
            <w:tcW w:w="394" w:type="pct"/>
            <w:shd w:val="clear" w:color="auto" w:fill="auto"/>
            <w:vAlign w:val="center"/>
          </w:tcPr>
          <w:p w14:paraId="3C467529" w14:textId="77777777" w:rsidR="00C10378" w:rsidRPr="00AA506F" w:rsidRDefault="00C10378" w:rsidP="00C10378">
            <w:pPr>
              <w:numPr>
                <w:ilvl w:val="0"/>
                <w:numId w:val="17"/>
              </w:numPr>
              <w:spacing w:before="40" w:after="40"/>
              <w:ind w:left="357" w:hanging="357"/>
              <w:contextualSpacing/>
              <w:jc w:val="right"/>
              <w:rPr>
                <w:rFonts w:eastAsia="Calibri"/>
                <w:sz w:val="18"/>
                <w:szCs w:val="18"/>
                <w:lang w:val="sr-Latn-ME"/>
              </w:rPr>
            </w:pPr>
          </w:p>
        </w:tc>
        <w:tc>
          <w:tcPr>
            <w:tcW w:w="1741" w:type="pct"/>
            <w:shd w:val="clear" w:color="auto" w:fill="auto"/>
            <w:vAlign w:val="center"/>
          </w:tcPr>
          <w:p w14:paraId="76098726" w14:textId="77777777" w:rsidR="00C10378" w:rsidRPr="00AA506F" w:rsidRDefault="00C10378" w:rsidP="006C5E47">
            <w:pPr>
              <w:pStyle w:val="NoSpacing"/>
              <w:jc w:val="both"/>
              <w:rPr>
                <w:rFonts w:ascii="Arial Narrow" w:eastAsia="Cambria" w:hAnsi="Arial Narrow"/>
                <w:lang w:val="sr-Latn-ME"/>
              </w:rPr>
            </w:pPr>
            <w:r w:rsidRPr="00AA506F">
              <w:rPr>
                <w:rFonts w:ascii="Arial Narrow" w:eastAsia="Cambria" w:hAnsi="Arial Narrow"/>
                <w:lang w:val="sr-Latn-ME"/>
              </w:rPr>
              <w:t>Analiza stanja i identifikacija problema</w:t>
            </w:r>
          </w:p>
        </w:tc>
        <w:tc>
          <w:tcPr>
            <w:tcW w:w="2865" w:type="pct"/>
          </w:tcPr>
          <w:p w14:paraId="6692B42A" w14:textId="152ABAAF" w:rsidR="00C10378" w:rsidRPr="00AA506F" w:rsidRDefault="00C10378" w:rsidP="006C5E47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jc w:val="both"/>
              <w:rPr>
                <w:rStyle w:val="Style3"/>
                <w:rFonts w:eastAsia="Batang"/>
                <w:lang w:val="sr-Latn-ME"/>
              </w:rPr>
            </w:pPr>
            <w:r w:rsidRPr="00AA506F">
              <w:rPr>
                <w:rStyle w:val="Style3"/>
                <w:rFonts w:eastAsia="Batang"/>
                <w:lang w:val="sr-Latn-ME"/>
              </w:rPr>
              <w:t xml:space="preserve">Za realizaciju programa neophodna je prostorija od 40m², sa fleksibilnim rasporedom i prostorom za lijepljenje plakata i rad u grupama. Potrebna sredstva, oprema i materijali su: pano (flipchart), </w:t>
            </w:r>
            <w:r w:rsidR="00746DE1">
              <w:rPr>
                <w:rStyle w:val="Style3"/>
                <w:rFonts w:eastAsia="Batang"/>
                <w:lang w:val="sr-Latn-ME"/>
              </w:rPr>
              <w:t xml:space="preserve">jedan </w:t>
            </w:r>
            <w:r w:rsidRPr="00AA506F">
              <w:rPr>
                <w:rStyle w:val="Style3"/>
                <w:rFonts w:eastAsia="Batang"/>
                <w:lang w:val="sr-Latn-ME"/>
              </w:rPr>
              <w:t xml:space="preserve">računar, projektor, wi-fi. </w:t>
            </w:r>
          </w:p>
        </w:tc>
      </w:tr>
      <w:tr w:rsidR="00AA506F" w:rsidRPr="000D5E1B" w14:paraId="36DF4823" w14:textId="77777777" w:rsidTr="00866252">
        <w:trPr>
          <w:trHeight w:val="134"/>
          <w:jc w:val="center"/>
        </w:trPr>
        <w:tc>
          <w:tcPr>
            <w:tcW w:w="394" w:type="pct"/>
            <w:shd w:val="clear" w:color="auto" w:fill="auto"/>
            <w:vAlign w:val="center"/>
          </w:tcPr>
          <w:p w14:paraId="6EA17E37" w14:textId="77777777" w:rsidR="00C10378" w:rsidRPr="00AA506F" w:rsidRDefault="00C10378" w:rsidP="00C10378">
            <w:pPr>
              <w:numPr>
                <w:ilvl w:val="0"/>
                <w:numId w:val="17"/>
              </w:numPr>
              <w:spacing w:before="40" w:after="40"/>
              <w:ind w:left="357" w:hanging="357"/>
              <w:contextualSpacing/>
              <w:jc w:val="right"/>
              <w:rPr>
                <w:rFonts w:eastAsia="Calibri"/>
                <w:sz w:val="18"/>
                <w:szCs w:val="18"/>
                <w:lang w:val="sr-Latn-ME"/>
              </w:rPr>
            </w:pPr>
          </w:p>
        </w:tc>
        <w:tc>
          <w:tcPr>
            <w:tcW w:w="1741" w:type="pct"/>
            <w:shd w:val="clear" w:color="auto" w:fill="auto"/>
            <w:vAlign w:val="center"/>
          </w:tcPr>
          <w:p w14:paraId="4473EE9A" w14:textId="77777777" w:rsidR="00C10378" w:rsidRPr="00AA506F" w:rsidRDefault="00C10378" w:rsidP="006C5E47">
            <w:pPr>
              <w:pStyle w:val="NoSpacing"/>
              <w:jc w:val="both"/>
              <w:rPr>
                <w:rFonts w:ascii="Arial Narrow" w:eastAsia="Cambria" w:hAnsi="Arial Narrow"/>
                <w:lang w:val="sr-Latn-ME"/>
              </w:rPr>
            </w:pPr>
            <w:r w:rsidRPr="00AA506F">
              <w:rPr>
                <w:rFonts w:ascii="Arial Narrow" w:eastAsia="Cambria" w:hAnsi="Arial Narrow"/>
                <w:lang w:val="sr-Latn-ME"/>
              </w:rPr>
              <w:t>Postavljanje ciljeva i identifikacija indikatora učinka za mjerenje napretka</w:t>
            </w:r>
          </w:p>
        </w:tc>
        <w:tc>
          <w:tcPr>
            <w:tcW w:w="2865" w:type="pct"/>
          </w:tcPr>
          <w:p w14:paraId="2E957611" w14:textId="7D6F0B9A" w:rsidR="00C10378" w:rsidRPr="00AA506F" w:rsidRDefault="00C10378" w:rsidP="006C5E47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jc w:val="both"/>
              <w:rPr>
                <w:rStyle w:val="Style3"/>
                <w:rFonts w:eastAsia="Batang"/>
                <w:lang w:val="sr-Latn-ME"/>
              </w:rPr>
            </w:pPr>
            <w:r w:rsidRPr="00AA506F">
              <w:rPr>
                <w:rStyle w:val="Style3"/>
                <w:rFonts w:eastAsia="Batang"/>
                <w:lang w:val="sr-Latn-ME"/>
              </w:rPr>
              <w:t xml:space="preserve">Za realizaciju programa neophodna je prostorija od 40m², sa fleksibilnim rasporedom i prostorom za lijepljenje plakata i rad u grupama. Potrebna sredstva, oprema i materijali su: pano (flipchart), </w:t>
            </w:r>
            <w:r w:rsidR="00746DE1">
              <w:rPr>
                <w:rStyle w:val="Style3"/>
                <w:rFonts w:eastAsia="Batang"/>
                <w:lang w:val="sr-Latn-ME"/>
              </w:rPr>
              <w:t xml:space="preserve">jedan </w:t>
            </w:r>
            <w:r w:rsidRPr="00AA506F">
              <w:rPr>
                <w:rStyle w:val="Style3"/>
                <w:rFonts w:eastAsia="Batang"/>
                <w:lang w:val="sr-Latn-ME"/>
              </w:rPr>
              <w:t xml:space="preserve">računar, projektor, wi-fi. </w:t>
            </w:r>
          </w:p>
        </w:tc>
      </w:tr>
      <w:tr w:rsidR="00AA506F" w:rsidRPr="000D5E1B" w14:paraId="1006B743" w14:textId="77777777" w:rsidTr="00866252">
        <w:trPr>
          <w:trHeight w:val="53"/>
          <w:jc w:val="center"/>
        </w:trPr>
        <w:tc>
          <w:tcPr>
            <w:tcW w:w="394" w:type="pct"/>
            <w:shd w:val="clear" w:color="auto" w:fill="auto"/>
            <w:vAlign w:val="center"/>
          </w:tcPr>
          <w:p w14:paraId="2EDF3803" w14:textId="77777777" w:rsidR="00C10378" w:rsidRPr="00AA506F" w:rsidRDefault="00C10378" w:rsidP="00C10378">
            <w:pPr>
              <w:numPr>
                <w:ilvl w:val="0"/>
                <w:numId w:val="17"/>
              </w:numPr>
              <w:spacing w:before="40" w:after="40"/>
              <w:ind w:left="357" w:hanging="357"/>
              <w:contextualSpacing/>
              <w:jc w:val="right"/>
              <w:rPr>
                <w:rFonts w:eastAsia="Calibri"/>
                <w:sz w:val="18"/>
                <w:szCs w:val="18"/>
                <w:lang w:val="sr-Latn-ME"/>
              </w:rPr>
            </w:pPr>
          </w:p>
        </w:tc>
        <w:tc>
          <w:tcPr>
            <w:tcW w:w="1741" w:type="pct"/>
            <w:shd w:val="clear" w:color="auto" w:fill="auto"/>
            <w:vAlign w:val="center"/>
          </w:tcPr>
          <w:p w14:paraId="4474A800" w14:textId="77777777" w:rsidR="00C10378" w:rsidRPr="00AA506F" w:rsidRDefault="00C10378" w:rsidP="006C5E47">
            <w:pPr>
              <w:spacing w:before="40" w:after="40"/>
              <w:ind w:left="6"/>
              <w:jc w:val="both"/>
              <w:rPr>
                <w:rFonts w:eastAsia="Calibri"/>
                <w:szCs w:val="22"/>
                <w:lang w:val="sr-Latn-ME"/>
              </w:rPr>
            </w:pPr>
            <w:r w:rsidRPr="00AA506F">
              <w:rPr>
                <w:rFonts w:eastAsia="Cambria"/>
                <w:szCs w:val="22"/>
                <w:lang w:val="sr-Latn-ME"/>
              </w:rPr>
              <w:t>Planiranje aktivnosti, savjetovanje i komuniciranje strategije</w:t>
            </w:r>
          </w:p>
        </w:tc>
        <w:tc>
          <w:tcPr>
            <w:tcW w:w="2865" w:type="pct"/>
          </w:tcPr>
          <w:p w14:paraId="4A5DEAD5" w14:textId="0CFAFAE5" w:rsidR="00C10378" w:rsidRPr="00AA506F" w:rsidRDefault="00C10378" w:rsidP="006C5E47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jc w:val="both"/>
              <w:rPr>
                <w:rStyle w:val="Style3"/>
                <w:rFonts w:eastAsia="Batang"/>
                <w:lang w:val="sr-Latn-ME"/>
              </w:rPr>
            </w:pPr>
            <w:r w:rsidRPr="00AA506F">
              <w:rPr>
                <w:rStyle w:val="Style3"/>
                <w:rFonts w:eastAsia="Batang"/>
                <w:lang w:val="sr-Latn-ME"/>
              </w:rPr>
              <w:t xml:space="preserve">Za realizaciju programa neophodna je prostorija od 40m², sa fleksibilnim rasporedom i prostorom za lijepljenje plakata i rad u grupama. Potrebna sredstva, oprema i materijali su: pano (flipchart), </w:t>
            </w:r>
            <w:r w:rsidR="00746DE1">
              <w:rPr>
                <w:rStyle w:val="Style3"/>
                <w:rFonts w:eastAsia="Batang"/>
                <w:lang w:val="sr-Latn-ME"/>
              </w:rPr>
              <w:t xml:space="preserve">jedan </w:t>
            </w:r>
            <w:r w:rsidRPr="00AA506F">
              <w:rPr>
                <w:rStyle w:val="Style3"/>
                <w:rFonts w:eastAsia="Batang"/>
                <w:lang w:val="sr-Latn-ME"/>
              </w:rPr>
              <w:t xml:space="preserve">računar, projektor, wi-fi. </w:t>
            </w:r>
          </w:p>
        </w:tc>
      </w:tr>
      <w:tr w:rsidR="00AA506F" w:rsidRPr="000D5E1B" w14:paraId="2F3149D2" w14:textId="77777777" w:rsidTr="00866252">
        <w:trPr>
          <w:trHeight w:val="53"/>
          <w:jc w:val="center"/>
        </w:trPr>
        <w:tc>
          <w:tcPr>
            <w:tcW w:w="394" w:type="pct"/>
            <w:shd w:val="clear" w:color="auto" w:fill="auto"/>
            <w:vAlign w:val="center"/>
          </w:tcPr>
          <w:p w14:paraId="6CB13C8F" w14:textId="77777777" w:rsidR="00C10378" w:rsidRPr="00AA506F" w:rsidRDefault="00C10378" w:rsidP="00C10378">
            <w:pPr>
              <w:numPr>
                <w:ilvl w:val="0"/>
                <w:numId w:val="17"/>
              </w:numPr>
              <w:spacing w:before="40" w:after="40"/>
              <w:ind w:left="357" w:hanging="357"/>
              <w:contextualSpacing/>
              <w:jc w:val="right"/>
              <w:rPr>
                <w:rFonts w:eastAsia="Calibri"/>
                <w:sz w:val="18"/>
                <w:szCs w:val="18"/>
                <w:lang w:val="sr-Latn-ME"/>
              </w:rPr>
            </w:pPr>
          </w:p>
        </w:tc>
        <w:tc>
          <w:tcPr>
            <w:tcW w:w="1741" w:type="pct"/>
            <w:shd w:val="clear" w:color="auto" w:fill="auto"/>
            <w:vAlign w:val="center"/>
          </w:tcPr>
          <w:p w14:paraId="666D3521" w14:textId="7791779F" w:rsidR="00C10378" w:rsidRPr="00AA506F" w:rsidRDefault="00C10378" w:rsidP="006C5E47">
            <w:pPr>
              <w:pStyle w:val="NoSpacing"/>
              <w:jc w:val="both"/>
              <w:rPr>
                <w:rFonts w:ascii="Arial Narrow" w:eastAsia="Calibri" w:hAnsi="Arial Narrow"/>
                <w:b/>
                <w:sz w:val="18"/>
                <w:szCs w:val="18"/>
                <w:lang w:val="sr-Latn-ME"/>
              </w:rPr>
            </w:pPr>
            <w:r w:rsidRPr="00AA506F">
              <w:rPr>
                <w:rFonts w:ascii="Arial Narrow" w:eastAsia="Cambria" w:hAnsi="Arial Narrow"/>
                <w:lang w:val="sr-Latn-ME"/>
              </w:rPr>
              <w:t>Budžetiranje: troškovi implementacije strategije</w:t>
            </w:r>
          </w:p>
        </w:tc>
        <w:tc>
          <w:tcPr>
            <w:tcW w:w="2865" w:type="pct"/>
          </w:tcPr>
          <w:p w14:paraId="069C2482" w14:textId="69ADD49F" w:rsidR="00C10378" w:rsidRPr="00AA506F" w:rsidRDefault="00C10378" w:rsidP="006C5E47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jc w:val="both"/>
              <w:rPr>
                <w:rStyle w:val="Style3"/>
                <w:rFonts w:eastAsia="Batang"/>
                <w:lang w:val="sr-Latn-ME"/>
              </w:rPr>
            </w:pPr>
            <w:r w:rsidRPr="00AA506F">
              <w:rPr>
                <w:rStyle w:val="Style3"/>
                <w:rFonts w:eastAsia="Batang"/>
                <w:lang w:val="sr-Latn-ME"/>
              </w:rPr>
              <w:t xml:space="preserve">Za realizaciju programa neophodna je prostorija od 40m², sa fleksibilnim rasporedom i prostorom za lijepljenje plakata i rad u grupama. Potrebna sredstva, oprema i materijali su: pano (flipchart), </w:t>
            </w:r>
            <w:r w:rsidR="00746DE1">
              <w:rPr>
                <w:rStyle w:val="Style3"/>
                <w:rFonts w:eastAsia="Batang"/>
                <w:lang w:val="sr-Latn-ME"/>
              </w:rPr>
              <w:t xml:space="preserve">jedan </w:t>
            </w:r>
            <w:r w:rsidRPr="00AA506F">
              <w:rPr>
                <w:rStyle w:val="Style3"/>
                <w:rFonts w:eastAsia="Batang"/>
                <w:lang w:val="sr-Latn-ME"/>
              </w:rPr>
              <w:t xml:space="preserve">računar, projektor, wi-fi. </w:t>
            </w:r>
          </w:p>
        </w:tc>
      </w:tr>
      <w:tr w:rsidR="00AA506F" w:rsidRPr="000D5E1B" w14:paraId="7F921BC7" w14:textId="77777777" w:rsidTr="00866252">
        <w:trPr>
          <w:trHeight w:val="53"/>
          <w:jc w:val="center"/>
        </w:trPr>
        <w:tc>
          <w:tcPr>
            <w:tcW w:w="394" w:type="pct"/>
            <w:shd w:val="clear" w:color="auto" w:fill="auto"/>
            <w:vAlign w:val="center"/>
          </w:tcPr>
          <w:p w14:paraId="10E9D8C8" w14:textId="77777777" w:rsidR="00C10378" w:rsidRPr="00AA506F" w:rsidRDefault="00C10378" w:rsidP="00C10378">
            <w:pPr>
              <w:numPr>
                <w:ilvl w:val="0"/>
                <w:numId w:val="17"/>
              </w:numPr>
              <w:spacing w:before="40" w:after="40"/>
              <w:ind w:left="357" w:hanging="357"/>
              <w:contextualSpacing/>
              <w:jc w:val="right"/>
              <w:rPr>
                <w:rFonts w:eastAsia="Calibri"/>
                <w:sz w:val="18"/>
                <w:szCs w:val="18"/>
                <w:lang w:val="sr-Latn-ME"/>
              </w:rPr>
            </w:pPr>
          </w:p>
        </w:tc>
        <w:tc>
          <w:tcPr>
            <w:tcW w:w="1741" w:type="pct"/>
            <w:shd w:val="clear" w:color="auto" w:fill="auto"/>
            <w:vAlign w:val="center"/>
          </w:tcPr>
          <w:p w14:paraId="762E1BD0" w14:textId="77777777" w:rsidR="00C10378" w:rsidRPr="00AA506F" w:rsidRDefault="00C10378" w:rsidP="006C5E47">
            <w:pPr>
              <w:pStyle w:val="NoSpacing"/>
              <w:jc w:val="both"/>
              <w:rPr>
                <w:rFonts w:ascii="Arial Narrow" w:eastAsia="Calibri" w:hAnsi="Arial Narrow"/>
                <w:sz w:val="18"/>
                <w:szCs w:val="18"/>
                <w:lang w:val="sr-Latn-ME"/>
              </w:rPr>
            </w:pPr>
            <w:r w:rsidRPr="00AA506F">
              <w:rPr>
                <w:rFonts w:ascii="Arial Narrow" w:eastAsia="Cambria" w:hAnsi="Arial Narrow"/>
                <w:lang w:val="sr-Latn-ME"/>
              </w:rPr>
              <w:t>Monitoring implementacije strateških dokumenata</w:t>
            </w:r>
          </w:p>
        </w:tc>
        <w:tc>
          <w:tcPr>
            <w:tcW w:w="2865" w:type="pct"/>
          </w:tcPr>
          <w:p w14:paraId="61EDEC60" w14:textId="3DA1C931" w:rsidR="00C10378" w:rsidRPr="00AA506F" w:rsidRDefault="00C10378" w:rsidP="006C5E47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jc w:val="both"/>
              <w:rPr>
                <w:rStyle w:val="Style3"/>
                <w:rFonts w:eastAsia="Batang"/>
                <w:lang w:val="sr-Latn-ME"/>
              </w:rPr>
            </w:pPr>
            <w:r w:rsidRPr="00AA506F">
              <w:rPr>
                <w:rStyle w:val="Style3"/>
                <w:rFonts w:eastAsia="Batang"/>
                <w:lang w:val="sr-Latn-ME"/>
              </w:rPr>
              <w:t xml:space="preserve">Za realizaciju programa neophodna je prostorija od 40m², sa fleksibilnim rasporedom i prostorom za lijepljenje plakata i rad u grupama. Potrebna sredstva, oprema i materijali su: pano (flipchart), </w:t>
            </w:r>
            <w:r w:rsidR="00746DE1">
              <w:rPr>
                <w:rStyle w:val="Style3"/>
                <w:rFonts w:eastAsia="Batang"/>
                <w:lang w:val="sr-Latn-ME"/>
              </w:rPr>
              <w:t xml:space="preserve">jedan </w:t>
            </w:r>
            <w:r w:rsidRPr="00AA506F">
              <w:rPr>
                <w:rStyle w:val="Style3"/>
                <w:rFonts w:eastAsia="Batang"/>
                <w:lang w:val="sr-Latn-ME"/>
              </w:rPr>
              <w:t xml:space="preserve">računar, projektor, wi-fi. </w:t>
            </w:r>
          </w:p>
        </w:tc>
      </w:tr>
      <w:tr w:rsidR="00AA506F" w:rsidRPr="000D5E1B" w14:paraId="16888993" w14:textId="77777777" w:rsidTr="00866252">
        <w:trPr>
          <w:trHeight w:val="53"/>
          <w:jc w:val="center"/>
        </w:trPr>
        <w:tc>
          <w:tcPr>
            <w:tcW w:w="394" w:type="pct"/>
            <w:shd w:val="clear" w:color="auto" w:fill="auto"/>
            <w:vAlign w:val="center"/>
          </w:tcPr>
          <w:p w14:paraId="234099A1" w14:textId="77777777" w:rsidR="00C10378" w:rsidRPr="00AA506F" w:rsidRDefault="00C10378" w:rsidP="00C10378">
            <w:pPr>
              <w:numPr>
                <w:ilvl w:val="0"/>
                <w:numId w:val="17"/>
              </w:numPr>
              <w:spacing w:before="40" w:after="40"/>
              <w:ind w:left="357" w:hanging="357"/>
              <w:contextualSpacing/>
              <w:jc w:val="right"/>
              <w:rPr>
                <w:rFonts w:eastAsia="Calibri"/>
                <w:sz w:val="18"/>
                <w:szCs w:val="18"/>
                <w:lang w:val="sr-Latn-ME"/>
              </w:rPr>
            </w:pPr>
          </w:p>
        </w:tc>
        <w:tc>
          <w:tcPr>
            <w:tcW w:w="1741" w:type="pct"/>
            <w:shd w:val="clear" w:color="auto" w:fill="auto"/>
            <w:vAlign w:val="center"/>
          </w:tcPr>
          <w:p w14:paraId="0052848B" w14:textId="77777777" w:rsidR="00C10378" w:rsidRPr="00AA506F" w:rsidRDefault="00C10378" w:rsidP="006C5E47">
            <w:pPr>
              <w:pStyle w:val="NoSpacing"/>
              <w:jc w:val="both"/>
              <w:rPr>
                <w:rFonts w:ascii="Arial Narrow" w:eastAsia="Calibri" w:hAnsi="Arial Narrow"/>
                <w:sz w:val="18"/>
                <w:szCs w:val="18"/>
                <w:lang w:val="sr-Latn-ME"/>
              </w:rPr>
            </w:pPr>
            <w:r w:rsidRPr="00AA506F">
              <w:rPr>
                <w:rFonts w:ascii="Arial Narrow" w:eastAsia="Cambria" w:hAnsi="Arial Narrow"/>
                <w:lang w:val="sr-Latn-ME"/>
              </w:rPr>
              <w:t>Evaluacija strateških dokumenata i izvještavanje</w:t>
            </w:r>
          </w:p>
        </w:tc>
        <w:tc>
          <w:tcPr>
            <w:tcW w:w="2865" w:type="pct"/>
          </w:tcPr>
          <w:p w14:paraId="78B36DCF" w14:textId="33E489A9" w:rsidR="00C10378" w:rsidRPr="00AA506F" w:rsidRDefault="00C10378" w:rsidP="006C5E47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jc w:val="both"/>
              <w:rPr>
                <w:rFonts w:eastAsia="Arial Narrow,Trebuchet MS,Times" w:cs="Arial Narrow,Trebuchet MS,Times"/>
                <w:szCs w:val="22"/>
                <w:lang w:val="sr-Latn-ME"/>
              </w:rPr>
            </w:pPr>
            <w:r w:rsidRPr="00AA506F">
              <w:rPr>
                <w:rStyle w:val="Style3"/>
                <w:rFonts w:eastAsia="Batang"/>
                <w:lang w:val="sr-Latn-ME"/>
              </w:rPr>
              <w:t>Za realizaciju programa neophodna je prostorija od 40m², sa fleksibilnim rasporedom i prostorom za lijepljenje plakata i</w:t>
            </w:r>
            <w:r w:rsidR="00456192">
              <w:rPr>
                <w:rStyle w:val="Style3"/>
                <w:rFonts w:eastAsia="Batang"/>
                <w:lang w:val="sr-Latn-ME"/>
              </w:rPr>
              <w:t xml:space="preserve"> rad </w:t>
            </w:r>
            <w:r w:rsidRPr="00AA506F">
              <w:rPr>
                <w:rStyle w:val="Style3"/>
                <w:rFonts w:eastAsia="Batang"/>
                <w:lang w:val="sr-Latn-ME"/>
              </w:rPr>
              <w:lastRenderedPageBreak/>
              <w:t xml:space="preserve">u grupama. Potrebna sredstva, oprema i materijali su: pano (flipchart), </w:t>
            </w:r>
            <w:r w:rsidR="00746DE1">
              <w:rPr>
                <w:rStyle w:val="Style3"/>
                <w:rFonts w:eastAsia="Batang"/>
                <w:lang w:val="sr-Latn-ME"/>
              </w:rPr>
              <w:t xml:space="preserve">jedan </w:t>
            </w:r>
            <w:r w:rsidRPr="00AA506F">
              <w:rPr>
                <w:rStyle w:val="Style3"/>
                <w:rFonts w:eastAsia="Batang"/>
                <w:lang w:val="sr-Latn-ME"/>
              </w:rPr>
              <w:t>računar, projektor, wi-fi.</w:t>
            </w:r>
            <w:r w:rsidRPr="00AA506F">
              <w:rPr>
                <w:lang w:val="sr-Latn-ME"/>
              </w:rPr>
              <w:t xml:space="preserve"> </w:t>
            </w:r>
          </w:p>
        </w:tc>
      </w:tr>
    </w:tbl>
    <w:p w14:paraId="0F129982" w14:textId="77777777" w:rsidR="0052407F" w:rsidRPr="00AA506F" w:rsidRDefault="0052407F" w:rsidP="0052407F">
      <w:pPr>
        <w:spacing w:after="160" w:line="259" w:lineRule="auto"/>
        <w:rPr>
          <w:rFonts w:eastAsia="Calibri"/>
          <w:b/>
          <w:szCs w:val="22"/>
          <w:lang w:val="sr-Latn-ME"/>
        </w:rPr>
      </w:pPr>
      <w:r w:rsidRPr="00AA506F">
        <w:rPr>
          <w:rFonts w:eastAsia="Calibri"/>
          <w:b/>
          <w:szCs w:val="22"/>
          <w:lang w:val="sr-Latn-ME"/>
        </w:rPr>
        <w:lastRenderedPageBreak/>
        <w:br w:type="page"/>
      </w:r>
    </w:p>
    <w:p w14:paraId="5797C02E" w14:textId="77777777" w:rsidR="0052407F" w:rsidRPr="00EA4B99" w:rsidRDefault="00784574" w:rsidP="00EA4B99">
      <w:pPr>
        <w:pStyle w:val="Heading2"/>
        <w:rPr>
          <w:rFonts w:eastAsia="Calibri"/>
          <w:szCs w:val="22"/>
        </w:rPr>
      </w:pPr>
      <w:bookmarkStart w:id="44" w:name="_Toc116299878"/>
      <w:r w:rsidRPr="00EA4B99">
        <w:rPr>
          <w:rFonts w:eastAsia="Calibri"/>
          <w:szCs w:val="22"/>
        </w:rPr>
        <w:lastRenderedPageBreak/>
        <w:t>4</w:t>
      </w:r>
      <w:r w:rsidR="004A2157" w:rsidRPr="00EA4B99">
        <w:rPr>
          <w:rFonts w:eastAsia="Calibri"/>
          <w:szCs w:val="22"/>
        </w:rPr>
        <w:t xml:space="preserve">.2. </w:t>
      </w:r>
      <w:r w:rsidR="0052407F" w:rsidRPr="00EA4B99">
        <w:rPr>
          <w:rFonts w:eastAsia="Calibri"/>
          <w:szCs w:val="22"/>
        </w:rPr>
        <w:t>IZVOĐAČI PROGRAMA</w:t>
      </w:r>
      <w:r w:rsidR="00D51FC2" w:rsidRPr="00EA4B99">
        <w:rPr>
          <w:rFonts w:eastAsia="Calibri"/>
          <w:szCs w:val="22"/>
        </w:rPr>
        <w:t xml:space="preserve"> </w:t>
      </w:r>
      <w:r w:rsidR="00D017B8" w:rsidRPr="00EA4B99">
        <w:rPr>
          <w:rFonts w:eastAsia="Calibri"/>
          <w:szCs w:val="22"/>
        </w:rPr>
        <w:t>OBRAZOVANJA</w:t>
      </w:r>
      <w:bookmarkEnd w:id="44"/>
    </w:p>
    <w:tbl>
      <w:tblPr>
        <w:tblW w:w="9356" w:type="dxa"/>
        <w:jc w:val="center"/>
        <w:tblBorders>
          <w:top w:val="single" w:sz="8" w:space="0" w:color="2E74B5" w:themeColor="accent1" w:themeShade="BF"/>
          <w:bottom w:val="single" w:sz="8" w:space="0" w:color="2E74B5" w:themeColor="accent1" w:themeShade="BF"/>
          <w:insideH w:val="single" w:sz="8" w:space="0" w:color="2E74B5" w:themeColor="accent1" w:themeShade="BF"/>
          <w:insideV w:val="single" w:sz="8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737"/>
        <w:gridCol w:w="3258"/>
        <w:gridCol w:w="5361"/>
      </w:tblGrid>
      <w:sdt>
        <w:sdtPr>
          <w:rPr>
            <w:rFonts w:eastAsia="Calibri"/>
            <w:b/>
            <w:sz w:val="20"/>
            <w:szCs w:val="20"/>
            <w:lang w:val="sr-Latn-ME"/>
          </w:rPr>
          <w:id w:val="1618258525"/>
        </w:sdtPr>
        <w:sdtEndPr>
          <w:rPr>
            <w:rFonts w:eastAsia="Times New Roman" w:cs="Arial"/>
          </w:rPr>
        </w:sdtEndPr>
        <w:sdtContent>
          <w:tr w:rsidR="00AA506F" w:rsidRPr="000D5E1B" w14:paraId="2BF6B620" w14:textId="77777777" w:rsidTr="00784574">
            <w:trPr>
              <w:trHeight w:val="381"/>
              <w:tblHeader/>
              <w:jc w:val="center"/>
            </w:trPr>
            <w:tc>
              <w:tcPr>
                <w:tcW w:w="394" w:type="pct"/>
                <w:tcBorders>
                  <w:top w:val="single" w:sz="18" w:space="0" w:color="2E74B5" w:themeColor="accent1" w:themeShade="BF"/>
                  <w:bottom w:val="single" w:sz="18" w:space="0" w:color="2E74B5" w:themeColor="accent1" w:themeShade="BF"/>
                </w:tcBorders>
                <w:shd w:val="clear" w:color="auto" w:fill="F2F2F2" w:themeFill="background1" w:themeFillShade="F2"/>
                <w:vAlign w:val="center"/>
              </w:tcPr>
              <w:sdt>
                <w:sdtPr>
                  <w:rPr>
                    <w:rFonts w:eastAsia="Calibri"/>
                    <w:b/>
                    <w:sz w:val="20"/>
                    <w:szCs w:val="20"/>
                    <w:lang w:val="sr-Latn-ME"/>
                  </w:rPr>
                  <w:id w:val="-768004411"/>
                </w:sdtPr>
                <w:sdtEndPr>
                  <w:rPr>
                    <w:b w:val="0"/>
                  </w:rPr>
                </w:sdtEndPr>
                <w:sdtContent>
                  <w:p w14:paraId="73B48823" w14:textId="77777777" w:rsidR="0052407F" w:rsidRPr="00AA506F" w:rsidRDefault="0052407F" w:rsidP="00F46139">
                    <w:pPr>
                      <w:spacing w:before="40" w:after="40"/>
                      <w:jc w:val="center"/>
                      <w:rPr>
                        <w:rFonts w:ascii="Calibri" w:eastAsia="Calibri" w:hAnsi="Calibri"/>
                        <w:sz w:val="20"/>
                        <w:szCs w:val="20"/>
                        <w:lang w:val="sr-Latn-ME"/>
                      </w:rPr>
                    </w:pPr>
                    <w:r w:rsidRPr="00AA506F">
                      <w:rPr>
                        <w:b/>
                        <w:sz w:val="18"/>
                        <w:szCs w:val="18"/>
                        <w:lang w:val="sr-Latn-ME"/>
                      </w:rPr>
                      <w:t>REDNI BROJ</w:t>
                    </w:r>
                  </w:p>
                </w:sdtContent>
              </w:sdt>
            </w:tc>
            <w:tc>
              <w:tcPr>
                <w:tcW w:w="1741" w:type="pct"/>
                <w:tcBorders>
                  <w:top w:val="single" w:sz="18" w:space="0" w:color="2E74B5" w:themeColor="accent1" w:themeShade="BF"/>
                  <w:bottom w:val="single" w:sz="18" w:space="0" w:color="2E74B5" w:themeColor="accent1" w:themeShade="BF"/>
                </w:tcBorders>
                <w:shd w:val="clear" w:color="auto" w:fill="F2F2F2" w:themeFill="background1" w:themeFillShade="F2"/>
                <w:vAlign w:val="center"/>
              </w:tcPr>
              <w:sdt>
                <w:sdtPr>
                  <w:rPr>
                    <w:rFonts w:eastAsia="Calibri" w:cs="Verdana"/>
                    <w:b/>
                    <w:sz w:val="20"/>
                    <w:szCs w:val="20"/>
                    <w:lang w:val="sr-Latn-ME"/>
                  </w:rPr>
                  <w:id w:val="2098896726"/>
                </w:sdtPr>
                <w:sdtEndPr>
                  <w:rPr>
                    <w:b w:val="0"/>
                  </w:rPr>
                </w:sdtEndPr>
                <w:sdtContent>
                  <w:p w14:paraId="6FD7A857" w14:textId="038AE4D4" w:rsidR="0052407F" w:rsidRPr="00AA506F" w:rsidRDefault="0052407F" w:rsidP="00F46139">
                    <w:pPr>
                      <w:spacing w:before="40" w:after="40"/>
                      <w:jc w:val="center"/>
                      <w:rPr>
                        <w:rFonts w:ascii="Calibri" w:eastAsia="Calibri" w:hAnsi="Calibri"/>
                        <w:sz w:val="20"/>
                        <w:szCs w:val="20"/>
                        <w:lang w:val="sr-Latn-ME"/>
                      </w:rPr>
                    </w:pPr>
                    <w:r w:rsidRPr="00AA506F">
                      <w:rPr>
                        <w:rFonts w:cs="Arial"/>
                        <w:b/>
                        <w:sz w:val="20"/>
                        <w:szCs w:val="20"/>
                        <w:lang w:val="sr-Latn-ME"/>
                      </w:rPr>
                      <w:t xml:space="preserve">NAZIV </w:t>
                    </w:r>
                    <w:r w:rsidR="00E51775">
                      <w:rPr>
                        <w:rFonts w:cs="Arial"/>
                        <w:b/>
                        <w:sz w:val="20"/>
                        <w:szCs w:val="20"/>
                        <w:lang w:val="sr-Latn-ME"/>
                      </w:rPr>
                      <w:t>JEDINICE UČENJA</w:t>
                    </w:r>
                  </w:p>
                </w:sdtContent>
              </w:sdt>
            </w:tc>
            <w:tc>
              <w:tcPr>
                <w:tcW w:w="2865" w:type="pct"/>
                <w:tcBorders>
                  <w:top w:val="single" w:sz="18" w:space="0" w:color="2E74B5" w:themeColor="accent1" w:themeShade="BF"/>
                  <w:bottom w:val="single" w:sz="18" w:space="0" w:color="2E74B5" w:themeColor="accent1" w:themeShade="BF"/>
                </w:tcBorders>
                <w:shd w:val="clear" w:color="auto" w:fill="F2F2F2" w:themeFill="background1" w:themeFillShade="F2"/>
                <w:vAlign w:val="center"/>
              </w:tcPr>
              <w:p w14:paraId="3F61F4BC" w14:textId="77777777" w:rsidR="0052407F" w:rsidRPr="00AA506F" w:rsidRDefault="0052407F" w:rsidP="00F46139">
                <w:pPr>
                  <w:spacing w:before="40" w:after="40"/>
                  <w:jc w:val="center"/>
                  <w:rPr>
                    <w:rFonts w:eastAsia="Calibri" w:cs="Verdana"/>
                    <w:b/>
                    <w:sz w:val="20"/>
                    <w:szCs w:val="20"/>
                    <w:lang w:val="sr-Latn-ME"/>
                  </w:rPr>
                </w:pPr>
                <w:r w:rsidRPr="00AA506F">
                  <w:rPr>
                    <w:rFonts w:cs="Arial"/>
                    <w:b/>
                    <w:sz w:val="20"/>
                    <w:szCs w:val="20"/>
                    <w:lang w:val="sr-Latn-ME"/>
                  </w:rPr>
                  <w:t>PROFIL I NIVO OBRAZOVANJA IZVOĐAČA</w:t>
                </w:r>
                <w:r w:rsidR="00A11215" w:rsidRPr="00AA506F">
                  <w:rPr>
                    <w:rFonts w:cs="Arial"/>
                    <w:b/>
                    <w:sz w:val="20"/>
                    <w:szCs w:val="20"/>
                    <w:lang w:val="sr-Latn-ME"/>
                  </w:rPr>
                  <w:t>/ICE</w:t>
                </w:r>
                <w:r w:rsidRPr="00AA506F">
                  <w:rPr>
                    <w:rFonts w:cs="Arial"/>
                    <w:b/>
                    <w:sz w:val="20"/>
                    <w:szCs w:val="20"/>
                    <w:lang w:val="sr-Latn-ME"/>
                  </w:rPr>
                  <w:t xml:space="preserve"> PROGRAMA</w:t>
                </w:r>
                <w:r w:rsidR="00CB47AD" w:rsidRPr="00AA506F">
                  <w:rPr>
                    <w:rFonts w:cs="Arial"/>
                    <w:b/>
                    <w:sz w:val="20"/>
                    <w:szCs w:val="20"/>
                    <w:lang w:val="sr-Latn-ME"/>
                  </w:rPr>
                  <w:t xml:space="preserve"> OBRAZOVANJA</w:t>
                </w:r>
              </w:p>
            </w:tc>
          </w:tr>
        </w:sdtContent>
      </w:sdt>
      <w:tr w:rsidR="00AA506F" w:rsidRPr="000D5E1B" w14:paraId="058FE551" w14:textId="77777777" w:rsidTr="00866252">
        <w:trPr>
          <w:trHeight w:val="134"/>
          <w:jc w:val="center"/>
        </w:trPr>
        <w:tc>
          <w:tcPr>
            <w:tcW w:w="394" w:type="pct"/>
            <w:tcBorders>
              <w:top w:val="single" w:sz="18" w:space="0" w:color="2E74B5" w:themeColor="accent1" w:themeShade="BF"/>
            </w:tcBorders>
            <w:shd w:val="clear" w:color="auto" w:fill="auto"/>
            <w:vAlign w:val="center"/>
          </w:tcPr>
          <w:p w14:paraId="32B5BDB2" w14:textId="77777777" w:rsidR="00B56E52" w:rsidRPr="00AA506F" w:rsidRDefault="00B56E52" w:rsidP="00B56E52">
            <w:pPr>
              <w:numPr>
                <w:ilvl w:val="0"/>
                <w:numId w:val="20"/>
              </w:numPr>
              <w:spacing w:before="40" w:after="40"/>
              <w:contextualSpacing/>
              <w:jc w:val="right"/>
              <w:rPr>
                <w:rFonts w:eastAsia="Calibri"/>
                <w:sz w:val="18"/>
                <w:szCs w:val="18"/>
                <w:lang w:val="sr-Latn-ME"/>
              </w:rPr>
            </w:pPr>
          </w:p>
        </w:tc>
        <w:tc>
          <w:tcPr>
            <w:tcW w:w="1741" w:type="pct"/>
            <w:tcBorders>
              <w:top w:val="single" w:sz="18" w:space="0" w:color="2E74B5" w:themeColor="accent1" w:themeShade="BF"/>
            </w:tcBorders>
            <w:shd w:val="clear" w:color="auto" w:fill="auto"/>
            <w:vAlign w:val="center"/>
          </w:tcPr>
          <w:p w14:paraId="013B27DD" w14:textId="77777777" w:rsidR="00B56E52" w:rsidRPr="00AA506F" w:rsidRDefault="00B56E52" w:rsidP="006C5E47">
            <w:pPr>
              <w:pStyle w:val="NoSpacing"/>
              <w:jc w:val="both"/>
              <w:rPr>
                <w:rFonts w:ascii="Arial Narrow" w:eastAsia="Cambria" w:hAnsi="Arial Narrow"/>
                <w:lang w:val="sr-Latn-ME"/>
              </w:rPr>
            </w:pPr>
            <w:r w:rsidRPr="00AA506F">
              <w:rPr>
                <w:rFonts w:ascii="Arial Narrow" w:eastAsia="Cambria" w:hAnsi="Arial Narrow"/>
                <w:lang w:val="sr-Latn-ME"/>
              </w:rPr>
              <w:t>Razvoj javnih politika - Sistem planiranja i ključne potrebe u Crnoj Gori</w:t>
            </w:r>
          </w:p>
        </w:tc>
        <w:tc>
          <w:tcPr>
            <w:tcW w:w="2865" w:type="pct"/>
            <w:tcBorders>
              <w:top w:val="single" w:sz="18" w:space="0" w:color="2E74B5" w:themeColor="accent1" w:themeShade="BF"/>
            </w:tcBorders>
          </w:tcPr>
          <w:p w14:paraId="557506BA" w14:textId="1417683E" w:rsidR="00B56E52" w:rsidRPr="00AA506F" w:rsidRDefault="00B56E52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jc w:val="both"/>
              <w:rPr>
                <w:rFonts w:eastAsia="Arial Narrow,Trebuchet MS,Times" w:cs="Arial Narrow,Trebuchet MS,Times"/>
                <w:szCs w:val="22"/>
                <w:lang w:val="sr-Latn-ME"/>
              </w:rPr>
            </w:pPr>
            <w:r w:rsidRPr="00AA506F">
              <w:rPr>
                <w:rStyle w:val="Style3"/>
                <w:rFonts w:eastAsia="Batang"/>
                <w:lang w:val="sr-Latn-ME"/>
              </w:rPr>
              <w:t>Lice</w:t>
            </w:r>
            <w:r w:rsidR="00B04094" w:rsidRPr="00AA506F">
              <w:rPr>
                <w:rStyle w:val="Style3"/>
                <w:rFonts w:eastAsia="Batang"/>
                <w:lang w:val="sr-Latn-ME"/>
              </w:rPr>
              <w:t>/a</w:t>
            </w:r>
            <w:r w:rsidRPr="00AA506F">
              <w:rPr>
                <w:rStyle w:val="Style3"/>
                <w:rFonts w:eastAsia="Batang"/>
                <w:lang w:val="sr-Latn-ME"/>
              </w:rPr>
              <w:t xml:space="preserve"> sa stečenom </w:t>
            </w:r>
            <w:r w:rsidR="0081745C">
              <w:rPr>
                <w:rStyle w:val="Style3"/>
                <w:rFonts w:eastAsia="Batang"/>
                <w:lang w:val="sr-Latn-ME"/>
              </w:rPr>
              <w:t>kvalifikacijom nivoa obrazovanja</w:t>
            </w:r>
            <w:r w:rsidRPr="00AA506F">
              <w:rPr>
                <w:rStyle w:val="Style3"/>
                <w:rFonts w:eastAsia="Batang"/>
                <w:lang w:val="sr-Latn-ME"/>
              </w:rPr>
              <w:t xml:space="preserve"> VII1 i više (240 ECTS, odnosno 180+60ECTS); radno iskustvo od minimum pet godina u oblasti strateškog planiranja i orodnjavanja javnih politika te prethodno iskustvo u održavanju obuka</w:t>
            </w:r>
            <w:r w:rsidR="00323BB2">
              <w:rPr>
                <w:rStyle w:val="Style3"/>
                <w:rFonts w:eastAsia="Batang"/>
                <w:lang w:val="sr-Latn-ME"/>
              </w:rPr>
              <w:t>.</w:t>
            </w:r>
          </w:p>
        </w:tc>
      </w:tr>
      <w:tr w:rsidR="00AA506F" w:rsidRPr="000D5E1B" w14:paraId="49959ADA" w14:textId="77777777" w:rsidTr="00866252">
        <w:trPr>
          <w:trHeight w:val="134"/>
          <w:jc w:val="center"/>
        </w:trPr>
        <w:tc>
          <w:tcPr>
            <w:tcW w:w="394" w:type="pct"/>
            <w:shd w:val="clear" w:color="auto" w:fill="auto"/>
            <w:vAlign w:val="center"/>
          </w:tcPr>
          <w:p w14:paraId="7C5D07E6" w14:textId="77777777" w:rsidR="00B56E52" w:rsidRPr="00AA506F" w:rsidRDefault="00B56E52" w:rsidP="00B56E52">
            <w:pPr>
              <w:numPr>
                <w:ilvl w:val="0"/>
                <w:numId w:val="20"/>
              </w:numPr>
              <w:spacing w:before="40" w:after="40"/>
              <w:ind w:left="357" w:hanging="357"/>
              <w:contextualSpacing/>
              <w:jc w:val="right"/>
              <w:rPr>
                <w:rFonts w:eastAsia="Calibri"/>
                <w:sz w:val="18"/>
                <w:szCs w:val="18"/>
                <w:lang w:val="sr-Latn-ME"/>
              </w:rPr>
            </w:pPr>
          </w:p>
        </w:tc>
        <w:tc>
          <w:tcPr>
            <w:tcW w:w="1741" w:type="pct"/>
            <w:shd w:val="clear" w:color="auto" w:fill="auto"/>
            <w:vAlign w:val="center"/>
          </w:tcPr>
          <w:p w14:paraId="1804FA98" w14:textId="77777777" w:rsidR="00B56E52" w:rsidRPr="00AA506F" w:rsidRDefault="00B56E52" w:rsidP="006C5E47">
            <w:pPr>
              <w:pStyle w:val="NoSpacing"/>
              <w:jc w:val="both"/>
              <w:rPr>
                <w:rFonts w:ascii="Arial Narrow" w:eastAsia="Cambria" w:hAnsi="Arial Narrow"/>
                <w:lang w:val="sr-Latn-ME"/>
              </w:rPr>
            </w:pPr>
            <w:r w:rsidRPr="00AA506F">
              <w:rPr>
                <w:rFonts w:ascii="Arial Narrow" w:eastAsia="Cambria" w:hAnsi="Arial Narrow"/>
                <w:lang w:val="sr-Latn-ME"/>
              </w:rPr>
              <w:t>Analiza stanja i identifikacija problema</w:t>
            </w:r>
          </w:p>
        </w:tc>
        <w:tc>
          <w:tcPr>
            <w:tcW w:w="2865" w:type="pct"/>
          </w:tcPr>
          <w:p w14:paraId="120E4C66" w14:textId="360B04CD" w:rsidR="00B56E52" w:rsidRPr="00AA506F" w:rsidRDefault="00B56E52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jc w:val="both"/>
              <w:rPr>
                <w:rFonts w:eastAsia="Arial Narrow,Trebuchet MS,Times" w:cs="Arial Narrow,Trebuchet MS,Times"/>
                <w:szCs w:val="22"/>
                <w:lang w:val="sr-Latn-ME"/>
              </w:rPr>
            </w:pPr>
            <w:r w:rsidRPr="00AA506F">
              <w:rPr>
                <w:rStyle w:val="Style3"/>
                <w:rFonts w:eastAsia="Batang"/>
                <w:lang w:val="sr-Latn-ME"/>
              </w:rPr>
              <w:t>Lice</w:t>
            </w:r>
            <w:r w:rsidR="00B04094" w:rsidRPr="00AA506F">
              <w:rPr>
                <w:rStyle w:val="Style3"/>
                <w:rFonts w:eastAsia="Batang"/>
                <w:lang w:val="sr-Latn-ME"/>
              </w:rPr>
              <w:t>/a</w:t>
            </w:r>
            <w:r w:rsidRPr="00AA506F">
              <w:rPr>
                <w:rStyle w:val="Style3"/>
                <w:rFonts w:eastAsia="Batang"/>
                <w:lang w:val="sr-Latn-ME"/>
              </w:rPr>
              <w:t xml:space="preserve"> sa stečenom </w:t>
            </w:r>
            <w:r w:rsidR="003012B4">
              <w:rPr>
                <w:rStyle w:val="Style3"/>
                <w:rFonts w:eastAsia="Batang"/>
                <w:lang w:val="sr-Latn-ME"/>
              </w:rPr>
              <w:t>kvalifikacijom nivoa obrazovanja</w:t>
            </w:r>
            <w:r w:rsidRPr="00AA506F">
              <w:rPr>
                <w:rStyle w:val="Style3"/>
                <w:rFonts w:eastAsia="Batang"/>
                <w:lang w:val="sr-Latn-ME"/>
              </w:rPr>
              <w:t xml:space="preserve"> VII1 i više (240 ECTS, odnosno 180+60ECTS); radno iskustvo od minimum pet godina u oblasti strateškog planiranja i orodnjavanja javnih politika te prethodno iskustvo u održavanju obuka</w:t>
            </w:r>
            <w:r w:rsidR="00323BB2">
              <w:rPr>
                <w:rStyle w:val="Style3"/>
                <w:rFonts w:eastAsia="Batang"/>
                <w:lang w:val="sr-Latn-ME"/>
              </w:rPr>
              <w:t>.</w:t>
            </w:r>
          </w:p>
        </w:tc>
      </w:tr>
      <w:tr w:rsidR="00AA506F" w:rsidRPr="000D5E1B" w14:paraId="464EA22B" w14:textId="77777777" w:rsidTr="00866252">
        <w:trPr>
          <w:trHeight w:val="134"/>
          <w:jc w:val="center"/>
        </w:trPr>
        <w:tc>
          <w:tcPr>
            <w:tcW w:w="394" w:type="pct"/>
            <w:shd w:val="clear" w:color="auto" w:fill="auto"/>
            <w:vAlign w:val="center"/>
          </w:tcPr>
          <w:p w14:paraId="0B628713" w14:textId="77777777" w:rsidR="00B56E52" w:rsidRPr="00AA506F" w:rsidRDefault="00B56E52" w:rsidP="00B56E52">
            <w:pPr>
              <w:numPr>
                <w:ilvl w:val="0"/>
                <w:numId w:val="20"/>
              </w:numPr>
              <w:spacing w:before="40" w:after="40"/>
              <w:ind w:left="357" w:hanging="357"/>
              <w:contextualSpacing/>
              <w:jc w:val="right"/>
              <w:rPr>
                <w:rFonts w:eastAsia="Calibri"/>
                <w:sz w:val="18"/>
                <w:szCs w:val="18"/>
                <w:lang w:val="sr-Latn-ME"/>
              </w:rPr>
            </w:pPr>
          </w:p>
        </w:tc>
        <w:tc>
          <w:tcPr>
            <w:tcW w:w="1741" w:type="pct"/>
            <w:shd w:val="clear" w:color="auto" w:fill="auto"/>
            <w:vAlign w:val="center"/>
          </w:tcPr>
          <w:p w14:paraId="5DE48A44" w14:textId="77777777" w:rsidR="00B56E52" w:rsidRPr="00AA506F" w:rsidRDefault="00B56E52" w:rsidP="006C5E47">
            <w:pPr>
              <w:pStyle w:val="NoSpacing"/>
              <w:jc w:val="both"/>
              <w:rPr>
                <w:rFonts w:ascii="Arial Narrow" w:eastAsia="Cambria" w:hAnsi="Arial Narrow"/>
                <w:lang w:val="sr-Latn-ME"/>
              </w:rPr>
            </w:pPr>
            <w:r w:rsidRPr="00AA506F">
              <w:rPr>
                <w:rFonts w:ascii="Arial Narrow" w:eastAsia="Cambria" w:hAnsi="Arial Narrow"/>
                <w:lang w:val="sr-Latn-ME"/>
              </w:rPr>
              <w:t>Postavljanje ciljeva i identifikacija indikatora učinka za mjerenje napretka</w:t>
            </w:r>
          </w:p>
        </w:tc>
        <w:tc>
          <w:tcPr>
            <w:tcW w:w="2865" w:type="pct"/>
          </w:tcPr>
          <w:p w14:paraId="23992C8B" w14:textId="7FC6439A" w:rsidR="00B56E52" w:rsidRPr="00AA506F" w:rsidRDefault="00B56E52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jc w:val="both"/>
              <w:rPr>
                <w:rFonts w:eastAsia="Arial Narrow,Trebuchet MS,Times" w:cs="Arial Narrow,Trebuchet MS,Times"/>
                <w:szCs w:val="22"/>
                <w:lang w:val="sr-Latn-ME"/>
              </w:rPr>
            </w:pPr>
            <w:r w:rsidRPr="00AA506F">
              <w:rPr>
                <w:rStyle w:val="Style3"/>
                <w:rFonts w:eastAsia="Batang"/>
                <w:lang w:val="sr-Latn-ME"/>
              </w:rPr>
              <w:t>Lice</w:t>
            </w:r>
            <w:r w:rsidR="00B04094" w:rsidRPr="00AA506F">
              <w:rPr>
                <w:rStyle w:val="Style3"/>
                <w:rFonts w:eastAsia="Batang"/>
                <w:lang w:val="sr-Latn-ME"/>
              </w:rPr>
              <w:t>/a</w:t>
            </w:r>
            <w:r w:rsidRPr="00AA506F">
              <w:rPr>
                <w:rStyle w:val="Style3"/>
                <w:rFonts w:eastAsia="Batang"/>
                <w:lang w:val="sr-Latn-ME"/>
              </w:rPr>
              <w:t xml:space="preserve"> sa stečenom </w:t>
            </w:r>
            <w:r w:rsidR="003012B4">
              <w:rPr>
                <w:rStyle w:val="Style3"/>
                <w:rFonts w:eastAsia="Batang"/>
                <w:lang w:val="sr-Latn-ME"/>
              </w:rPr>
              <w:t>kvalifikacijom nivoa obrazovanja</w:t>
            </w:r>
            <w:r w:rsidRPr="00AA506F">
              <w:rPr>
                <w:rStyle w:val="Style3"/>
                <w:rFonts w:eastAsia="Batang"/>
                <w:lang w:val="sr-Latn-ME"/>
              </w:rPr>
              <w:t xml:space="preserve"> VII1 i više (240 ECTS, odnosno 180+60ECTS); radno iskustvo od minimum pet godina u oblasti strateškog planiranja i orodnjavanja javnih politika te prethodno iskustvo u održavanju obuka</w:t>
            </w:r>
            <w:r w:rsidR="00323BB2">
              <w:rPr>
                <w:rStyle w:val="Style3"/>
                <w:rFonts w:eastAsia="Batang"/>
                <w:lang w:val="sr-Latn-ME"/>
              </w:rPr>
              <w:t>.</w:t>
            </w:r>
          </w:p>
        </w:tc>
      </w:tr>
      <w:tr w:rsidR="00AA506F" w:rsidRPr="000D5E1B" w14:paraId="605A45C3" w14:textId="77777777" w:rsidTr="00866252">
        <w:trPr>
          <w:trHeight w:val="53"/>
          <w:jc w:val="center"/>
        </w:trPr>
        <w:tc>
          <w:tcPr>
            <w:tcW w:w="394" w:type="pct"/>
            <w:shd w:val="clear" w:color="auto" w:fill="auto"/>
            <w:vAlign w:val="center"/>
          </w:tcPr>
          <w:p w14:paraId="51B02503" w14:textId="77777777" w:rsidR="00B56E52" w:rsidRPr="00AA506F" w:rsidRDefault="00B56E52" w:rsidP="00B56E52">
            <w:pPr>
              <w:numPr>
                <w:ilvl w:val="0"/>
                <w:numId w:val="20"/>
              </w:numPr>
              <w:spacing w:before="40" w:after="40"/>
              <w:ind w:left="357" w:hanging="357"/>
              <w:contextualSpacing/>
              <w:jc w:val="right"/>
              <w:rPr>
                <w:rFonts w:eastAsia="Calibri"/>
                <w:sz w:val="18"/>
                <w:szCs w:val="18"/>
                <w:lang w:val="sr-Latn-ME"/>
              </w:rPr>
            </w:pPr>
          </w:p>
        </w:tc>
        <w:tc>
          <w:tcPr>
            <w:tcW w:w="1741" w:type="pct"/>
            <w:shd w:val="clear" w:color="auto" w:fill="auto"/>
            <w:vAlign w:val="center"/>
          </w:tcPr>
          <w:p w14:paraId="6D88B250" w14:textId="77777777" w:rsidR="00B56E52" w:rsidRPr="00AA506F" w:rsidRDefault="00B56E52" w:rsidP="006C5E47">
            <w:pPr>
              <w:spacing w:before="40" w:after="40"/>
              <w:ind w:left="6"/>
              <w:jc w:val="both"/>
              <w:rPr>
                <w:rFonts w:eastAsia="Calibri"/>
                <w:sz w:val="18"/>
                <w:szCs w:val="18"/>
                <w:lang w:val="sr-Latn-ME"/>
              </w:rPr>
            </w:pPr>
            <w:r w:rsidRPr="00AA506F">
              <w:rPr>
                <w:rFonts w:eastAsia="Cambria"/>
                <w:szCs w:val="22"/>
                <w:lang w:val="sr-Latn-ME"/>
              </w:rPr>
              <w:t>Planiranje reformskih aktivnosti, savjetovanje i komuniciranje reformi</w:t>
            </w:r>
          </w:p>
        </w:tc>
        <w:tc>
          <w:tcPr>
            <w:tcW w:w="2865" w:type="pct"/>
          </w:tcPr>
          <w:p w14:paraId="302D992E" w14:textId="6BA5601A" w:rsidR="00B56E52" w:rsidRPr="00AA506F" w:rsidRDefault="00B56E52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jc w:val="both"/>
              <w:rPr>
                <w:rFonts w:eastAsia="Arial Narrow,Trebuchet MS,Times" w:cs="Arial Narrow,Trebuchet MS,Times"/>
                <w:szCs w:val="22"/>
                <w:lang w:val="sr-Latn-ME"/>
              </w:rPr>
            </w:pPr>
            <w:r w:rsidRPr="00AA506F">
              <w:rPr>
                <w:rStyle w:val="Style3"/>
                <w:rFonts w:eastAsia="Batang"/>
                <w:lang w:val="sr-Latn-ME"/>
              </w:rPr>
              <w:t>Lice</w:t>
            </w:r>
            <w:r w:rsidR="00B04094" w:rsidRPr="00AA506F">
              <w:rPr>
                <w:rStyle w:val="Style3"/>
                <w:rFonts w:eastAsia="Batang"/>
                <w:lang w:val="sr-Latn-ME"/>
              </w:rPr>
              <w:t>/a</w:t>
            </w:r>
            <w:r w:rsidRPr="00AA506F">
              <w:rPr>
                <w:rStyle w:val="Style3"/>
                <w:rFonts w:eastAsia="Batang"/>
                <w:lang w:val="sr-Latn-ME"/>
              </w:rPr>
              <w:t xml:space="preserve"> sa stečenom </w:t>
            </w:r>
            <w:r w:rsidR="003012B4">
              <w:rPr>
                <w:rStyle w:val="Style3"/>
                <w:rFonts w:eastAsia="Batang"/>
                <w:lang w:val="sr-Latn-ME"/>
              </w:rPr>
              <w:t>kvalifikacijom nivoa obrazovanja</w:t>
            </w:r>
            <w:r w:rsidRPr="00AA506F">
              <w:rPr>
                <w:rStyle w:val="Style3"/>
                <w:rFonts w:eastAsia="Batang"/>
                <w:lang w:val="sr-Latn-ME"/>
              </w:rPr>
              <w:t xml:space="preserve"> VII1 i više (240 ECTS, odnosno 180+60ECTS); radno iskustvo od minimum pet godina u oblasti strateškog planiranja i orodnjavanja javnih politika te prethodno iskustvo u održavanju obuka.</w:t>
            </w:r>
          </w:p>
        </w:tc>
      </w:tr>
      <w:tr w:rsidR="00AA506F" w:rsidRPr="000D5E1B" w14:paraId="4E358AEA" w14:textId="77777777" w:rsidTr="00866252">
        <w:trPr>
          <w:trHeight w:val="53"/>
          <w:jc w:val="center"/>
        </w:trPr>
        <w:tc>
          <w:tcPr>
            <w:tcW w:w="394" w:type="pct"/>
            <w:shd w:val="clear" w:color="auto" w:fill="auto"/>
            <w:vAlign w:val="center"/>
          </w:tcPr>
          <w:p w14:paraId="023331B2" w14:textId="77777777" w:rsidR="00B56E52" w:rsidRPr="00AA506F" w:rsidRDefault="00B56E52" w:rsidP="00B56E52">
            <w:pPr>
              <w:numPr>
                <w:ilvl w:val="0"/>
                <w:numId w:val="20"/>
              </w:numPr>
              <w:spacing w:before="40" w:after="40"/>
              <w:ind w:left="357" w:hanging="357"/>
              <w:contextualSpacing/>
              <w:jc w:val="right"/>
              <w:rPr>
                <w:rFonts w:eastAsia="Calibri"/>
                <w:sz w:val="18"/>
                <w:szCs w:val="18"/>
                <w:lang w:val="sr-Latn-ME"/>
              </w:rPr>
            </w:pPr>
          </w:p>
        </w:tc>
        <w:tc>
          <w:tcPr>
            <w:tcW w:w="1741" w:type="pct"/>
            <w:shd w:val="clear" w:color="auto" w:fill="auto"/>
            <w:vAlign w:val="center"/>
          </w:tcPr>
          <w:p w14:paraId="010623B4" w14:textId="0B57E82A" w:rsidR="00B56E52" w:rsidRPr="00AA506F" w:rsidRDefault="00B56E52" w:rsidP="00BF1991">
            <w:pPr>
              <w:rPr>
                <w:rFonts w:cs="Trebuchet MS"/>
                <w:lang w:val="sr-Latn-ME"/>
              </w:rPr>
            </w:pPr>
            <w:bookmarkStart w:id="45" w:name="_Toc116299061"/>
            <w:r w:rsidRPr="00AA506F">
              <w:rPr>
                <w:rFonts w:eastAsia="Cambria"/>
                <w:lang w:val="sr-Latn-ME"/>
              </w:rPr>
              <w:t>Budžetiranje: troškovi implementacije strategije</w:t>
            </w:r>
            <w:bookmarkEnd w:id="45"/>
          </w:p>
        </w:tc>
        <w:tc>
          <w:tcPr>
            <w:tcW w:w="2865" w:type="pct"/>
          </w:tcPr>
          <w:p w14:paraId="6394600C" w14:textId="680507CE" w:rsidR="00B56E52" w:rsidRPr="00AA506F" w:rsidRDefault="00B56E52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jc w:val="both"/>
              <w:rPr>
                <w:rFonts w:eastAsia="Arial Narrow,Trebuchet MS,Times" w:cs="Arial Narrow,Trebuchet MS,Times"/>
                <w:szCs w:val="22"/>
                <w:lang w:val="sr-Latn-ME"/>
              </w:rPr>
            </w:pPr>
            <w:r w:rsidRPr="00AA506F">
              <w:rPr>
                <w:rStyle w:val="Style3"/>
                <w:rFonts w:eastAsia="Batang"/>
                <w:lang w:val="sr-Latn-ME"/>
              </w:rPr>
              <w:t>Lice</w:t>
            </w:r>
            <w:r w:rsidR="00B04094" w:rsidRPr="00AA506F">
              <w:rPr>
                <w:rStyle w:val="Style3"/>
                <w:rFonts w:eastAsia="Batang"/>
                <w:lang w:val="sr-Latn-ME"/>
              </w:rPr>
              <w:t>/a</w:t>
            </w:r>
            <w:r w:rsidRPr="00AA506F">
              <w:rPr>
                <w:rStyle w:val="Style3"/>
                <w:rFonts w:eastAsia="Batang"/>
                <w:lang w:val="sr-Latn-ME"/>
              </w:rPr>
              <w:t xml:space="preserve"> sa stečenom </w:t>
            </w:r>
            <w:r w:rsidR="00360F67">
              <w:rPr>
                <w:rStyle w:val="Style3"/>
                <w:rFonts w:eastAsia="Batang"/>
                <w:lang w:val="sr-Latn-ME"/>
              </w:rPr>
              <w:t>kvalifikacijom nivoa obrazovanja</w:t>
            </w:r>
            <w:r w:rsidRPr="00AA506F">
              <w:rPr>
                <w:rStyle w:val="Style3"/>
                <w:rFonts w:eastAsia="Batang"/>
                <w:lang w:val="sr-Latn-ME"/>
              </w:rPr>
              <w:t xml:space="preserve"> VII1 i više (240 ECTS, odnosno 180+60ECTS), radno isk</w:t>
            </w:r>
            <w:r w:rsidR="00360F67">
              <w:rPr>
                <w:rStyle w:val="Style3"/>
                <w:rFonts w:eastAsia="Batang"/>
                <w:lang w:val="sr-Latn-ME"/>
              </w:rPr>
              <w:t xml:space="preserve">ustvo od minimum pet godina u </w:t>
            </w:r>
            <w:r w:rsidRPr="00AA506F">
              <w:rPr>
                <w:rStyle w:val="Style3"/>
                <w:rFonts w:eastAsia="Batang"/>
                <w:lang w:val="sr-Latn-ME"/>
              </w:rPr>
              <w:t>oblasti strateškog planiranja i orodnjavanja javnih politika</w:t>
            </w:r>
            <w:r w:rsidR="007B4872" w:rsidRPr="00AA506F">
              <w:rPr>
                <w:rStyle w:val="Style3"/>
                <w:rFonts w:eastAsia="Batang"/>
                <w:lang w:val="sr-Latn-ME"/>
              </w:rPr>
              <w:t xml:space="preserve"> sa fokusom na </w:t>
            </w:r>
            <w:r w:rsidRPr="00AA506F">
              <w:rPr>
                <w:rStyle w:val="Style3"/>
                <w:rFonts w:eastAsia="Batang"/>
                <w:lang w:val="sr-Latn-ME"/>
              </w:rPr>
              <w:t>budžetiranje i planiranje troškova javnih politika, te prethodno iskustvo u održavanju obuka</w:t>
            </w:r>
            <w:r w:rsidR="00323BB2">
              <w:rPr>
                <w:rStyle w:val="Style3"/>
                <w:rFonts w:eastAsia="Batang"/>
                <w:lang w:val="sr-Latn-ME"/>
              </w:rPr>
              <w:t>.</w:t>
            </w:r>
          </w:p>
        </w:tc>
      </w:tr>
      <w:tr w:rsidR="00AA506F" w:rsidRPr="000D5E1B" w14:paraId="6AD8F801" w14:textId="77777777" w:rsidTr="00866252">
        <w:trPr>
          <w:trHeight w:val="53"/>
          <w:jc w:val="center"/>
        </w:trPr>
        <w:tc>
          <w:tcPr>
            <w:tcW w:w="394" w:type="pct"/>
            <w:shd w:val="clear" w:color="auto" w:fill="auto"/>
            <w:vAlign w:val="center"/>
          </w:tcPr>
          <w:p w14:paraId="771F0294" w14:textId="77777777" w:rsidR="00B56E52" w:rsidRPr="00AA506F" w:rsidRDefault="00B56E52" w:rsidP="00B56E52">
            <w:pPr>
              <w:numPr>
                <w:ilvl w:val="0"/>
                <w:numId w:val="20"/>
              </w:numPr>
              <w:spacing w:before="40" w:after="40"/>
              <w:ind w:left="357" w:hanging="357"/>
              <w:contextualSpacing/>
              <w:jc w:val="right"/>
              <w:rPr>
                <w:rFonts w:eastAsia="Calibri"/>
                <w:sz w:val="18"/>
                <w:szCs w:val="18"/>
                <w:lang w:val="sr-Latn-ME"/>
              </w:rPr>
            </w:pPr>
          </w:p>
        </w:tc>
        <w:tc>
          <w:tcPr>
            <w:tcW w:w="1741" w:type="pct"/>
            <w:shd w:val="clear" w:color="auto" w:fill="auto"/>
            <w:vAlign w:val="center"/>
          </w:tcPr>
          <w:p w14:paraId="7BB2E438" w14:textId="77777777" w:rsidR="00B56E52" w:rsidRPr="00AA506F" w:rsidRDefault="00B56E52" w:rsidP="006C5E47">
            <w:pPr>
              <w:pStyle w:val="NoSpacing"/>
              <w:jc w:val="both"/>
              <w:rPr>
                <w:rFonts w:ascii="Arial Narrow" w:eastAsia="Calibri" w:hAnsi="Arial Narrow"/>
                <w:sz w:val="18"/>
                <w:szCs w:val="18"/>
                <w:lang w:val="sr-Latn-ME"/>
              </w:rPr>
            </w:pPr>
            <w:r w:rsidRPr="00AA506F">
              <w:rPr>
                <w:rFonts w:ascii="Arial Narrow" w:eastAsia="Cambria" w:hAnsi="Arial Narrow"/>
                <w:lang w:val="sr-Latn-ME"/>
              </w:rPr>
              <w:t>Monitoring implementacije strateških dokumenata</w:t>
            </w:r>
          </w:p>
        </w:tc>
        <w:tc>
          <w:tcPr>
            <w:tcW w:w="2865" w:type="pct"/>
          </w:tcPr>
          <w:p w14:paraId="18EA2D4F" w14:textId="05697F8D" w:rsidR="00B56E52" w:rsidRPr="00AA506F" w:rsidRDefault="00B56E52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jc w:val="both"/>
              <w:rPr>
                <w:rFonts w:eastAsia="Arial Narrow,Trebuchet MS,Times" w:cs="Arial Narrow,Trebuchet MS,Times"/>
                <w:szCs w:val="22"/>
                <w:lang w:val="sr-Latn-ME"/>
              </w:rPr>
            </w:pPr>
            <w:r w:rsidRPr="00AA506F">
              <w:rPr>
                <w:rStyle w:val="Style3"/>
                <w:rFonts w:eastAsia="Batang"/>
                <w:lang w:val="sr-Latn-ME"/>
              </w:rPr>
              <w:t>Lice</w:t>
            </w:r>
            <w:r w:rsidR="00B04094" w:rsidRPr="00AA506F">
              <w:rPr>
                <w:rStyle w:val="Style3"/>
                <w:rFonts w:eastAsia="Batang"/>
                <w:lang w:val="sr-Latn-ME"/>
              </w:rPr>
              <w:t>/a</w:t>
            </w:r>
            <w:r w:rsidRPr="00AA506F">
              <w:rPr>
                <w:rStyle w:val="Style3"/>
                <w:rFonts w:eastAsia="Batang"/>
                <w:lang w:val="sr-Latn-ME"/>
              </w:rPr>
              <w:t xml:space="preserve"> sa stečenom </w:t>
            </w:r>
            <w:r w:rsidR="002671F2">
              <w:rPr>
                <w:rStyle w:val="Style3"/>
                <w:rFonts w:eastAsia="Batang"/>
                <w:lang w:val="sr-Latn-ME"/>
              </w:rPr>
              <w:t>kvalifikacijom nivoa obrazovanja</w:t>
            </w:r>
            <w:r w:rsidRPr="00AA506F">
              <w:rPr>
                <w:rStyle w:val="Style3"/>
                <w:rFonts w:eastAsia="Batang"/>
                <w:lang w:val="sr-Latn-ME"/>
              </w:rPr>
              <w:t xml:space="preserve"> VII1 i više (240 ECTS, odnosno 180+60ECTS); radno iskustvo od minimum pet godina u oblasti strateškog planiranja i orodnjavanja javnih politika</w:t>
            </w:r>
            <w:r w:rsidR="007B4872" w:rsidRPr="00AA506F">
              <w:rPr>
                <w:rStyle w:val="Style3"/>
                <w:rFonts w:eastAsia="Batang"/>
                <w:lang w:val="sr-Latn-ME"/>
              </w:rPr>
              <w:t xml:space="preserve"> sa fokusom na </w:t>
            </w:r>
            <w:r w:rsidRPr="00AA506F">
              <w:rPr>
                <w:rStyle w:val="Style3"/>
                <w:rFonts w:eastAsia="Batang"/>
                <w:lang w:val="sr-Latn-ME"/>
              </w:rPr>
              <w:t>monitoring implementacije javnih politika, te prethodno iskustvo u održavanju obuka</w:t>
            </w:r>
            <w:r w:rsidR="00323BB2">
              <w:rPr>
                <w:rStyle w:val="Style3"/>
                <w:rFonts w:eastAsia="Batang"/>
                <w:lang w:val="sr-Latn-ME"/>
              </w:rPr>
              <w:t>.</w:t>
            </w:r>
          </w:p>
        </w:tc>
      </w:tr>
      <w:tr w:rsidR="00AA506F" w:rsidRPr="000D5E1B" w14:paraId="0596C22C" w14:textId="77777777" w:rsidTr="00866252">
        <w:trPr>
          <w:trHeight w:val="53"/>
          <w:jc w:val="center"/>
        </w:trPr>
        <w:tc>
          <w:tcPr>
            <w:tcW w:w="394" w:type="pct"/>
            <w:shd w:val="clear" w:color="auto" w:fill="auto"/>
            <w:vAlign w:val="center"/>
          </w:tcPr>
          <w:p w14:paraId="20AF2312" w14:textId="77777777" w:rsidR="00B56E52" w:rsidRPr="00AA506F" w:rsidRDefault="00B56E52" w:rsidP="00B56E52">
            <w:pPr>
              <w:numPr>
                <w:ilvl w:val="0"/>
                <w:numId w:val="20"/>
              </w:numPr>
              <w:spacing w:before="40" w:after="40"/>
              <w:ind w:left="357" w:hanging="357"/>
              <w:contextualSpacing/>
              <w:jc w:val="right"/>
              <w:rPr>
                <w:rFonts w:eastAsia="Calibri"/>
                <w:sz w:val="18"/>
                <w:szCs w:val="18"/>
                <w:lang w:val="sr-Latn-ME"/>
              </w:rPr>
            </w:pPr>
          </w:p>
        </w:tc>
        <w:tc>
          <w:tcPr>
            <w:tcW w:w="1741" w:type="pct"/>
            <w:shd w:val="clear" w:color="auto" w:fill="auto"/>
            <w:vAlign w:val="center"/>
          </w:tcPr>
          <w:p w14:paraId="79E121CF" w14:textId="77777777" w:rsidR="00B56E52" w:rsidRPr="00AA506F" w:rsidRDefault="00B56E52" w:rsidP="006C5E47">
            <w:pPr>
              <w:pStyle w:val="NoSpacing"/>
              <w:jc w:val="both"/>
              <w:rPr>
                <w:rFonts w:ascii="Arial Narrow" w:eastAsia="Calibri" w:hAnsi="Arial Narrow"/>
                <w:sz w:val="18"/>
                <w:szCs w:val="18"/>
                <w:lang w:val="sr-Latn-ME"/>
              </w:rPr>
            </w:pPr>
            <w:r w:rsidRPr="00AA506F">
              <w:rPr>
                <w:rFonts w:ascii="Arial Narrow" w:eastAsia="Cambria" w:hAnsi="Arial Narrow"/>
                <w:lang w:val="sr-Latn-ME"/>
              </w:rPr>
              <w:t>Evaluacija strateških dokumenata i izvještavanje</w:t>
            </w:r>
          </w:p>
        </w:tc>
        <w:tc>
          <w:tcPr>
            <w:tcW w:w="2865" w:type="pct"/>
          </w:tcPr>
          <w:p w14:paraId="4CDAEBD9" w14:textId="5EA0AFFE" w:rsidR="00B56E52" w:rsidRPr="00AA506F" w:rsidRDefault="00B56E52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jc w:val="both"/>
              <w:rPr>
                <w:rFonts w:eastAsia="Arial Narrow,Trebuchet MS,Times" w:cs="Arial Narrow,Trebuchet MS,Times"/>
                <w:szCs w:val="22"/>
                <w:lang w:val="sr-Latn-ME"/>
              </w:rPr>
            </w:pPr>
            <w:r w:rsidRPr="00AA506F">
              <w:rPr>
                <w:rStyle w:val="Style3"/>
                <w:rFonts w:eastAsia="Batang"/>
                <w:lang w:val="sr-Latn-ME"/>
              </w:rPr>
              <w:t>Lice</w:t>
            </w:r>
            <w:r w:rsidR="00B04094" w:rsidRPr="00AA506F">
              <w:rPr>
                <w:rStyle w:val="Style3"/>
                <w:rFonts w:eastAsia="Batang"/>
                <w:lang w:val="sr-Latn-ME"/>
              </w:rPr>
              <w:t>/a</w:t>
            </w:r>
            <w:r w:rsidRPr="00AA506F">
              <w:rPr>
                <w:rStyle w:val="Style3"/>
                <w:rFonts w:eastAsia="Batang"/>
                <w:lang w:val="sr-Latn-ME"/>
              </w:rPr>
              <w:t xml:space="preserve"> sa stečenom </w:t>
            </w:r>
            <w:r w:rsidR="002671F2">
              <w:rPr>
                <w:rStyle w:val="Style3"/>
                <w:rFonts w:eastAsia="Batang"/>
                <w:lang w:val="sr-Latn-ME"/>
              </w:rPr>
              <w:t>kvalifikacijom nivoa obrazovanja</w:t>
            </w:r>
            <w:r w:rsidRPr="00AA506F">
              <w:rPr>
                <w:rStyle w:val="Style3"/>
                <w:rFonts w:eastAsia="Batang"/>
                <w:lang w:val="sr-Latn-ME"/>
              </w:rPr>
              <w:t xml:space="preserve"> VII1 i više (240 ECTS, odnosno 180+60ECTS); radno iskustvo od minimum pet godina u oblasti strateškog planiranja i orodnjavanja javnih politika</w:t>
            </w:r>
            <w:r w:rsidR="007B4872" w:rsidRPr="00AA506F">
              <w:rPr>
                <w:rStyle w:val="Style3"/>
                <w:rFonts w:eastAsia="Batang"/>
                <w:lang w:val="sr-Latn-ME"/>
              </w:rPr>
              <w:t xml:space="preserve"> sa fokusom na </w:t>
            </w:r>
            <w:r w:rsidRPr="00AA506F">
              <w:rPr>
                <w:rStyle w:val="Style3"/>
                <w:rFonts w:eastAsia="Batang"/>
                <w:lang w:val="sr-Latn-ME"/>
              </w:rPr>
              <w:t>evaluacij</w:t>
            </w:r>
            <w:r w:rsidR="007B4872" w:rsidRPr="00AA506F">
              <w:rPr>
                <w:rStyle w:val="Style3"/>
                <w:rFonts w:eastAsia="Batang"/>
                <w:lang w:val="sr-Latn-ME"/>
              </w:rPr>
              <w:t>u</w:t>
            </w:r>
            <w:r w:rsidRPr="00AA506F">
              <w:rPr>
                <w:rStyle w:val="Style3"/>
                <w:rFonts w:eastAsia="Batang"/>
                <w:lang w:val="sr-Latn-ME"/>
              </w:rPr>
              <w:t xml:space="preserve"> implementacije javnih politika, te prethodno iskustvo u održavanju obuka</w:t>
            </w:r>
            <w:r w:rsidR="00323BB2">
              <w:rPr>
                <w:rStyle w:val="Style3"/>
                <w:rFonts w:eastAsia="Batang"/>
                <w:lang w:val="sr-Latn-ME"/>
              </w:rPr>
              <w:t>.</w:t>
            </w:r>
          </w:p>
        </w:tc>
      </w:tr>
    </w:tbl>
    <w:p w14:paraId="03A3B967" w14:textId="77777777" w:rsidR="00C76E22" w:rsidRDefault="00C76E22" w:rsidP="000D70C0">
      <w:pPr>
        <w:spacing w:before="240" w:after="240"/>
        <w:rPr>
          <w:rFonts w:eastAsia="Calibri"/>
          <w:szCs w:val="22"/>
          <w:lang w:val="sr-Latn-ME"/>
        </w:rPr>
      </w:pPr>
      <w:r w:rsidRPr="00C76E22">
        <w:rPr>
          <w:rFonts w:eastAsia="Calibri"/>
          <w:b/>
          <w:szCs w:val="22"/>
          <w:lang w:val="sr-Latn-ME"/>
        </w:rPr>
        <w:t>Napomene</w:t>
      </w:r>
      <w:r>
        <w:rPr>
          <w:rFonts w:eastAsia="Calibri"/>
          <w:szCs w:val="22"/>
          <w:lang w:val="sr-Latn-ME"/>
        </w:rPr>
        <w:t xml:space="preserve">: </w:t>
      </w:r>
    </w:p>
    <w:p w14:paraId="3B0C465C" w14:textId="77777777" w:rsidR="00C76E22" w:rsidRDefault="00C76E22" w:rsidP="00C946BD">
      <w:pPr>
        <w:spacing w:before="240" w:after="120"/>
        <w:rPr>
          <w:rFonts w:eastAsia="Calibri"/>
          <w:b/>
          <w:szCs w:val="22"/>
          <w:lang w:val="sr-Latn-ME"/>
        </w:rPr>
      </w:pPr>
      <w:r w:rsidRPr="00C76E22">
        <w:rPr>
          <w:rFonts w:eastAsia="Calibri"/>
          <w:b/>
          <w:szCs w:val="22"/>
          <w:lang w:val="sr-Latn-ME"/>
        </w:rPr>
        <w:t xml:space="preserve">Andragoške </w:t>
      </w:r>
      <w:r w:rsidR="000D70C0">
        <w:rPr>
          <w:rFonts w:eastAsia="Calibri"/>
          <w:b/>
          <w:szCs w:val="22"/>
          <w:lang w:val="sr-Latn-ME"/>
        </w:rPr>
        <w:t>didaktičke preporuke za realizac</w:t>
      </w:r>
      <w:r w:rsidRPr="00C76E22">
        <w:rPr>
          <w:rFonts w:eastAsia="Calibri"/>
          <w:b/>
          <w:szCs w:val="22"/>
          <w:lang w:val="sr-Latn-ME"/>
        </w:rPr>
        <w:t>iju programa</w:t>
      </w:r>
    </w:p>
    <w:p w14:paraId="60F41C20" w14:textId="76483920" w:rsidR="000B036D" w:rsidRPr="00AA506F" w:rsidRDefault="000B036D" w:rsidP="000B036D">
      <w:pPr>
        <w:pStyle w:val="NoSpacing"/>
        <w:jc w:val="both"/>
        <w:rPr>
          <w:rFonts w:ascii="Arial Narrow" w:hAnsi="Arial Narrow"/>
          <w:lang w:val="sr-Latn-ME"/>
        </w:rPr>
      </w:pPr>
      <w:r w:rsidRPr="00AA506F">
        <w:rPr>
          <w:rFonts w:ascii="Arial Narrow" w:hAnsi="Arial Narrow"/>
          <w:lang w:val="sr-Latn-ME"/>
        </w:rPr>
        <w:t xml:space="preserve">Sadržaj Programa realizuje se po principima interaktivnog i kooperativnog učenja te učenja iz iskustva uz visok stepen angažovanosti i aktivnosti učesnika/ca. Način rada predviđen je za demonstraciju i primjenu raznovrsnih </w:t>
      </w:r>
      <w:r w:rsidRPr="00AA506F">
        <w:rPr>
          <w:rFonts w:ascii="Arial Narrow" w:hAnsi="Arial Narrow"/>
          <w:lang w:val="sr-Latn-ME"/>
        </w:rPr>
        <w:lastRenderedPageBreak/>
        <w:t xml:space="preserve">oblika i metoda rada: prezentacija, </w:t>
      </w:r>
      <w:r w:rsidR="00866252" w:rsidRPr="00AA506F">
        <w:rPr>
          <w:rFonts w:ascii="Arial Narrow" w:hAnsi="Arial Narrow"/>
          <w:lang w:val="sr-Latn-ME"/>
        </w:rPr>
        <w:t xml:space="preserve">video-prilozi, </w:t>
      </w:r>
      <w:r w:rsidRPr="00AA506F">
        <w:rPr>
          <w:rFonts w:ascii="Arial Narrow" w:hAnsi="Arial Narrow"/>
          <w:lang w:val="sr-Latn-ME"/>
        </w:rPr>
        <w:t xml:space="preserve">pitanja i odgovori, facilitirana diskusija, analiza primjera iz svakodnevnog života, analiza studija slučaja, radionica, individualni, grupni rad, generisanje ideja, prioritizacija ideja,  i dr. </w:t>
      </w:r>
    </w:p>
    <w:p w14:paraId="0FE7D643" w14:textId="6F5B6518" w:rsidR="000D70C0" w:rsidRDefault="00C76E22" w:rsidP="00C946BD">
      <w:pPr>
        <w:spacing w:before="240" w:after="120"/>
        <w:rPr>
          <w:rFonts w:eastAsia="Calibri"/>
          <w:b/>
          <w:szCs w:val="22"/>
          <w:lang w:val="sr-Latn-ME"/>
        </w:rPr>
      </w:pPr>
      <w:r w:rsidRPr="00AA506F">
        <w:rPr>
          <w:rFonts w:eastAsia="Calibri"/>
          <w:b/>
          <w:szCs w:val="22"/>
          <w:lang w:val="sr-Latn-ME"/>
        </w:rPr>
        <w:t>Ključne kompetencije koje se razvijaju ovim programom</w:t>
      </w:r>
      <w:r w:rsidR="00E51775">
        <w:rPr>
          <w:rFonts w:eastAsia="Calibri"/>
          <w:b/>
          <w:szCs w:val="22"/>
          <w:lang w:val="sr-Latn-ME"/>
        </w:rPr>
        <w:t>:</w:t>
      </w:r>
    </w:p>
    <w:p w14:paraId="550AC058" w14:textId="7A0416BF" w:rsidR="00E51775" w:rsidRPr="003F09C5" w:rsidRDefault="00E51775" w:rsidP="00E51775">
      <w:pPr>
        <w:numPr>
          <w:ilvl w:val="0"/>
          <w:numId w:val="13"/>
        </w:numPr>
        <w:tabs>
          <w:tab w:val="left" w:pos="284"/>
        </w:tabs>
        <w:ind w:left="288" w:hanging="288"/>
        <w:jc w:val="both"/>
        <w:rPr>
          <w:szCs w:val="22"/>
          <w:lang w:val="sr-Latn-CS"/>
        </w:rPr>
      </w:pPr>
      <w:r w:rsidRPr="00D60AD9">
        <w:rPr>
          <w:szCs w:val="22"/>
          <w:lang w:val="sr-Latn-CS"/>
        </w:rPr>
        <w:t>Komunikacija na maternjem jeziku (</w:t>
      </w:r>
      <w:r w:rsidRPr="003F09C5">
        <w:rPr>
          <w:szCs w:val="22"/>
          <w:lang w:val="sr-Latn-CS"/>
        </w:rPr>
        <w:t xml:space="preserve">upotreba stručne terminologije u usmenom i pisanom obliku, izražavanje vlastitih argumenata i zaključaka na uvjerljiv način, razvijanje kritičkog mišljenja iz oblasti </w:t>
      </w:r>
      <w:r>
        <w:rPr>
          <w:szCs w:val="22"/>
          <w:lang w:val="sr-Latn-CS"/>
        </w:rPr>
        <w:t>strateškog planiranja</w:t>
      </w:r>
      <w:r w:rsidRPr="00D60AD9">
        <w:rPr>
          <w:szCs w:val="22"/>
          <w:lang w:val="sr-Latn-CS"/>
        </w:rPr>
        <w:t xml:space="preserve">) </w:t>
      </w:r>
    </w:p>
    <w:p w14:paraId="1881D114" w14:textId="67C10571" w:rsidR="00E51775" w:rsidRPr="007F0E8B" w:rsidRDefault="00E51775" w:rsidP="00E51775">
      <w:pPr>
        <w:numPr>
          <w:ilvl w:val="0"/>
          <w:numId w:val="13"/>
        </w:numPr>
        <w:tabs>
          <w:tab w:val="left" w:pos="284"/>
        </w:tabs>
        <w:ind w:left="288" w:hanging="288"/>
        <w:jc w:val="both"/>
        <w:rPr>
          <w:b/>
          <w:bCs/>
          <w:szCs w:val="22"/>
          <w:lang w:val="sr-Latn-CS"/>
        </w:rPr>
      </w:pPr>
      <w:r w:rsidRPr="00D60AD9">
        <w:rPr>
          <w:szCs w:val="22"/>
          <w:lang w:val="sr-Latn-CS"/>
        </w:rPr>
        <w:t xml:space="preserve">Komunikacija na stranom jeziku (razumijevanje </w:t>
      </w:r>
      <w:r>
        <w:rPr>
          <w:szCs w:val="22"/>
          <w:lang w:val="sr-Latn-CS"/>
        </w:rPr>
        <w:t xml:space="preserve">i upotrebe </w:t>
      </w:r>
      <w:r w:rsidRPr="00D60AD9">
        <w:rPr>
          <w:szCs w:val="22"/>
          <w:lang w:val="sr-Latn-CS"/>
        </w:rPr>
        <w:t xml:space="preserve">stručne terminologije iz oblasti </w:t>
      </w:r>
      <w:r>
        <w:rPr>
          <w:szCs w:val="22"/>
          <w:lang w:val="sr-Latn-CS"/>
        </w:rPr>
        <w:t xml:space="preserve">strateškog planiranja i </w:t>
      </w:r>
      <w:r w:rsidRPr="007F0E8B">
        <w:rPr>
          <w:szCs w:val="22"/>
          <w:lang w:val="sr-Latn-CS"/>
        </w:rPr>
        <w:t>korišćenje literature na engleskom jeziku i dr.)</w:t>
      </w:r>
    </w:p>
    <w:p w14:paraId="473EAF54" w14:textId="0FF3C2F6" w:rsidR="00E51775" w:rsidRPr="00B847CE" w:rsidRDefault="00E51775" w:rsidP="00E51775">
      <w:pPr>
        <w:numPr>
          <w:ilvl w:val="0"/>
          <w:numId w:val="13"/>
        </w:numPr>
        <w:tabs>
          <w:tab w:val="left" w:pos="284"/>
        </w:tabs>
        <w:ind w:left="288" w:hanging="288"/>
        <w:jc w:val="both"/>
        <w:rPr>
          <w:b/>
          <w:szCs w:val="22"/>
          <w:lang w:val="sr-Latn-CS"/>
        </w:rPr>
      </w:pPr>
      <w:r w:rsidRPr="00D60AD9">
        <w:rPr>
          <w:szCs w:val="22"/>
          <w:lang w:val="sr-Latn-CS"/>
        </w:rPr>
        <w:t>Matematička kompetencija i osnovne kompetencije u prirodnim naukama i tehnologiji (razvijanje logičkog</w:t>
      </w:r>
      <w:r w:rsidRPr="00D60AD9">
        <w:rPr>
          <w:color w:val="FF0000"/>
          <w:szCs w:val="22"/>
          <w:lang w:val="sr-Latn-CS"/>
        </w:rPr>
        <w:t xml:space="preserve"> </w:t>
      </w:r>
      <w:r w:rsidRPr="00D60AD9">
        <w:rPr>
          <w:szCs w:val="22"/>
          <w:lang w:val="sr-Latn-CS"/>
        </w:rPr>
        <w:t>načina razmišljanja i donošenja zaključaka prilikom</w:t>
      </w:r>
      <w:r>
        <w:rPr>
          <w:szCs w:val="22"/>
          <w:lang w:val="sr-Latn-CS"/>
        </w:rPr>
        <w:t xml:space="preserve"> analize stanja, strateškog planiranja, monitoringa i evaluacije strateških dokumenata i </w:t>
      </w:r>
      <w:proofErr w:type="spellStart"/>
      <w:r w:rsidRPr="00D60AD9">
        <w:rPr>
          <w:rFonts w:eastAsia="SimSun"/>
          <w:szCs w:val="22"/>
        </w:rPr>
        <w:t>dr</w:t>
      </w:r>
      <w:proofErr w:type="spellEnd"/>
      <w:r w:rsidRPr="00B847CE">
        <w:rPr>
          <w:rFonts w:eastAsia="SimSun"/>
          <w:szCs w:val="22"/>
          <w:lang w:val="sr-Latn-CS"/>
        </w:rPr>
        <w:t>.)</w:t>
      </w:r>
    </w:p>
    <w:p w14:paraId="4AD8F2CC" w14:textId="64E54E1D" w:rsidR="00E51775" w:rsidRPr="00B847CE" w:rsidRDefault="00E51775" w:rsidP="00E51775">
      <w:pPr>
        <w:numPr>
          <w:ilvl w:val="0"/>
          <w:numId w:val="13"/>
        </w:numPr>
        <w:tabs>
          <w:tab w:val="left" w:pos="284"/>
        </w:tabs>
        <w:ind w:left="288" w:hanging="288"/>
        <w:jc w:val="both"/>
        <w:rPr>
          <w:szCs w:val="22"/>
          <w:lang w:val="sr-Latn-CS"/>
        </w:rPr>
      </w:pPr>
      <w:r w:rsidRPr="00D60AD9">
        <w:rPr>
          <w:szCs w:val="22"/>
          <w:lang w:val="sr-Latn-CS"/>
        </w:rPr>
        <w:t>Digitalna kompetencija (</w:t>
      </w:r>
      <w:proofErr w:type="spellStart"/>
      <w:r w:rsidRPr="00D60AD9">
        <w:rPr>
          <w:szCs w:val="22"/>
        </w:rPr>
        <w:t>kori</w:t>
      </w:r>
      <w:proofErr w:type="spellEnd"/>
      <w:r w:rsidRPr="00B847CE">
        <w:rPr>
          <w:szCs w:val="22"/>
          <w:lang w:val="sr-Latn-CS"/>
        </w:rPr>
        <w:t>šć</w:t>
      </w:r>
      <w:proofErr w:type="spellStart"/>
      <w:r w:rsidRPr="00D60AD9">
        <w:rPr>
          <w:szCs w:val="22"/>
        </w:rPr>
        <w:t>enje</w:t>
      </w:r>
      <w:proofErr w:type="spellEnd"/>
      <w:r w:rsidRPr="00B847CE">
        <w:rPr>
          <w:szCs w:val="22"/>
          <w:lang w:val="sr-Latn-CS"/>
        </w:rPr>
        <w:t xml:space="preserve"> </w:t>
      </w:r>
      <w:proofErr w:type="spellStart"/>
      <w:r w:rsidRPr="00D60AD9">
        <w:rPr>
          <w:szCs w:val="22"/>
        </w:rPr>
        <w:t>informaciono</w:t>
      </w:r>
      <w:proofErr w:type="spellEnd"/>
      <w:r w:rsidRPr="00B847CE">
        <w:rPr>
          <w:szCs w:val="22"/>
          <w:lang w:val="sr-Latn-CS"/>
        </w:rPr>
        <w:t>-</w:t>
      </w:r>
      <w:proofErr w:type="spellStart"/>
      <w:r w:rsidRPr="00D60AD9">
        <w:rPr>
          <w:szCs w:val="22"/>
        </w:rPr>
        <w:t>komunikacionih</w:t>
      </w:r>
      <w:proofErr w:type="spellEnd"/>
      <w:r w:rsidRPr="00B847CE">
        <w:rPr>
          <w:szCs w:val="22"/>
          <w:lang w:val="sr-Latn-CS"/>
        </w:rPr>
        <w:t xml:space="preserve"> </w:t>
      </w:r>
      <w:proofErr w:type="spellStart"/>
      <w:r w:rsidRPr="00D60AD9">
        <w:rPr>
          <w:szCs w:val="22"/>
        </w:rPr>
        <w:t>tehnologija</w:t>
      </w:r>
      <w:proofErr w:type="spellEnd"/>
      <w:r w:rsidRPr="00B847CE">
        <w:rPr>
          <w:szCs w:val="22"/>
          <w:lang w:val="sr-Latn-CS"/>
        </w:rPr>
        <w:t xml:space="preserve"> </w:t>
      </w:r>
      <w:proofErr w:type="spellStart"/>
      <w:r w:rsidRPr="00D60AD9">
        <w:rPr>
          <w:szCs w:val="22"/>
        </w:rPr>
        <w:t>radi</w:t>
      </w:r>
      <w:proofErr w:type="spellEnd"/>
      <w:r w:rsidRPr="00B847CE">
        <w:rPr>
          <w:szCs w:val="22"/>
          <w:lang w:val="sr-Latn-CS"/>
        </w:rPr>
        <w:t xml:space="preserve"> </w:t>
      </w:r>
      <w:proofErr w:type="spellStart"/>
      <w:r w:rsidRPr="00D60AD9">
        <w:rPr>
          <w:szCs w:val="22"/>
        </w:rPr>
        <w:t>pretrage</w:t>
      </w:r>
      <w:proofErr w:type="spellEnd"/>
      <w:r w:rsidRPr="00B847CE">
        <w:rPr>
          <w:szCs w:val="22"/>
          <w:lang w:val="sr-Latn-CS"/>
        </w:rPr>
        <w:t xml:space="preserve">, </w:t>
      </w:r>
      <w:proofErr w:type="spellStart"/>
      <w:r w:rsidRPr="00D60AD9">
        <w:rPr>
          <w:szCs w:val="22"/>
        </w:rPr>
        <w:t>prikupljanja</w:t>
      </w:r>
      <w:proofErr w:type="spellEnd"/>
      <w:r w:rsidRPr="00B847CE">
        <w:rPr>
          <w:szCs w:val="22"/>
          <w:lang w:val="sr-Latn-CS"/>
        </w:rPr>
        <w:t xml:space="preserve"> </w:t>
      </w:r>
      <w:proofErr w:type="spellStart"/>
      <w:r w:rsidRPr="00D60AD9">
        <w:rPr>
          <w:szCs w:val="22"/>
        </w:rPr>
        <w:t>i</w:t>
      </w:r>
      <w:proofErr w:type="spellEnd"/>
      <w:r w:rsidRPr="00B847CE">
        <w:rPr>
          <w:szCs w:val="22"/>
          <w:lang w:val="sr-Latn-CS"/>
        </w:rPr>
        <w:t xml:space="preserve"> </w:t>
      </w:r>
      <w:proofErr w:type="spellStart"/>
      <w:r w:rsidRPr="00D60AD9">
        <w:rPr>
          <w:szCs w:val="22"/>
        </w:rPr>
        <w:t>upotrebe</w:t>
      </w:r>
      <w:proofErr w:type="spellEnd"/>
      <w:r w:rsidRPr="00B847CE">
        <w:rPr>
          <w:szCs w:val="22"/>
          <w:lang w:val="sr-Latn-CS"/>
        </w:rPr>
        <w:t xml:space="preserve"> </w:t>
      </w:r>
      <w:proofErr w:type="spellStart"/>
      <w:r w:rsidRPr="00D60AD9">
        <w:rPr>
          <w:szCs w:val="22"/>
        </w:rPr>
        <w:t>podataka</w:t>
      </w:r>
      <w:proofErr w:type="spellEnd"/>
      <w:r w:rsidRPr="00B847CE">
        <w:rPr>
          <w:szCs w:val="22"/>
          <w:lang w:val="sr-Latn-CS"/>
        </w:rPr>
        <w:t xml:space="preserve"> </w:t>
      </w:r>
      <w:r>
        <w:rPr>
          <w:szCs w:val="22"/>
          <w:lang w:val="sr-Latn-CS"/>
        </w:rPr>
        <w:t>za strateško planiranje</w:t>
      </w:r>
      <w:r w:rsidRPr="00D60AD9">
        <w:rPr>
          <w:szCs w:val="22"/>
          <w:lang w:val="sr-Latn-CS"/>
        </w:rPr>
        <w:t>i dr.)</w:t>
      </w:r>
    </w:p>
    <w:p w14:paraId="7FE7484F" w14:textId="4169E220" w:rsidR="00E51775" w:rsidRPr="00B847CE" w:rsidRDefault="00E51775" w:rsidP="00E51775">
      <w:pPr>
        <w:numPr>
          <w:ilvl w:val="0"/>
          <w:numId w:val="13"/>
        </w:numPr>
        <w:tabs>
          <w:tab w:val="left" w:pos="284"/>
        </w:tabs>
        <w:ind w:left="288" w:hanging="288"/>
        <w:jc w:val="both"/>
        <w:rPr>
          <w:szCs w:val="22"/>
          <w:lang w:val="sr-Latn-CS"/>
        </w:rPr>
      </w:pPr>
      <w:r w:rsidRPr="00D60AD9">
        <w:rPr>
          <w:szCs w:val="22"/>
          <w:lang w:val="sr-Latn-CS"/>
        </w:rPr>
        <w:t>Učiti kako učiti (</w:t>
      </w:r>
      <w:proofErr w:type="spellStart"/>
      <w:r w:rsidRPr="00D60AD9">
        <w:rPr>
          <w:szCs w:val="22"/>
        </w:rPr>
        <w:t>razvijanje</w:t>
      </w:r>
      <w:proofErr w:type="spellEnd"/>
      <w:r w:rsidRPr="00B847CE">
        <w:rPr>
          <w:szCs w:val="22"/>
          <w:lang w:val="sr-Latn-CS"/>
        </w:rPr>
        <w:t xml:space="preserve"> </w:t>
      </w:r>
      <w:proofErr w:type="spellStart"/>
      <w:r w:rsidRPr="00D60AD9">
        <w:rPr>
          <w:szCs w:val="22"/>
        </w:rPr>
        <w:t>tehnika</w:t>
      </w:r>
      <w:proofErr w:type="spellEnd"/>
      <w:r w:rsidRPr="00B847CE">
        <w:rPr>
          <w:szCs w:val="22"/>
          <w:lang w:val="sr-Latn-CS"/>
        </w:rPr>
        <w:t xml:space="preserve"> </w:t>
      </w:r>
      <w:proofErr w:type="spellStart"/>
      <w:r w:rsidRPr="00D60AD9">
        <w:rPr>
          <w:szCs w:val="22"/>
        </w:rPr>
        <w:t>samostalnog</w:t>
      </w:r>
      <w:proofErr w:type="spellEnd"/>
      <w:r w:rsidRPr="00B847CE">
        <w:rPr>
          <w:szCs w:val="22"/>
          <w:lang w:val="sr-Latn-CS"/>
        </w:rPr>
        <w:t xml:space="preserve"> </w:t>
      </w:r>
      <w:r w:rsidRPr="00D60AD9">
        <w:rPr>
          <w:szCs w:val="22"/>
        </w:rPr>
        <w:t>u</w:t>
      </w:r>
      <w:r w:rsidRPr="00B847CE">
        <w:rPr>
          <w:szCs w:val="22"/>
          <w:lang w:val="sr-Latn-CS"/>
        </w:rPr>
        <w:t>č</w:t>
      </w:r>
      <w:proofErr w:type="spellStart"/>
      <w:r w:rsidRPr="00D60AD9">
        <w:rPr>
          <w:szCs w:val="22"/>
        </w:rPr>
        <w:t>enja</w:t>
      </w:r>
      <w:proofErr w:type="spellEnd"/>
      <w:r w:rsidRPr="00B847CE">
        <w:rPr>
          <w:szCs w:val="22"/>
          <w:lang w:val="sr-Latn-CS"/>
        </w:rPr>
        <w:t xml:space="preserve">, </w:t>
      </w:r>
      <w:proofErr w:type="spellStart"/>
      <w:r w:rsidRPr="00D60AD9">
        <w:rPr>
          <w:szCs w:val="22"/>
        </w:rPr>
        <w:t>kao</w:t>
      </w:r>
      <w:proofErr w:type="spellEnd"/>
      <w:r w:rsidRPr="00B847CE">
        <w:rPr>
          <w:szCs w:val="22"/>
          <w:lang w:val="sr-Latn-CS"/>
        </w:rPr>
        <w:t xml:space="preserve"> </w:t>
      </w:r>
      <w:proofErr w:type="spellStart"/>
      <w:r w:rsidRPr="00D60AD9">
        <w:rPr>
          <w:szCs w:val="22"/>
        </w:rPr>
        <w:t>i</w:t>
      </w:r>
      <w:proofErr w:type="spellEnd"/>
      <w:r w:rsidRPr="00B847CE">
        <w:rPr>
          <w:szCs w:val="22"/>
          <w:lang w:val="sr-Latn-CS"/>
        </w:rPr>
        <w:t xml:space="preserve"> </w:t>
      </w:r>
      <w:r w:rsidRPr="00D60AD9">
        <w:rPr>
          <w:szCs w:val="22"/>
        </w:rPr>
        <w:t>u</w:t>
      </w:r>
      <w:r w:rsidRPr="00B847CE">
        <w:rPr>
          <w:szCs w:val="22"/>
          <w:lang w:val="sr-Latn-CS"/>
        </w:rPr>
        <w:t>č</w:t>
      </w:r>
      <w:proofErr w:type="spellStart"/>
      <w:r w:rsidRPr="00D60AD9">
        <w:rPr>
          <w:szCs w:val="22"/>
        </w:rPr>
        <w:t>enja</w:t>
      </w:r>
      <w:proofErr w:type="spellEnd"/>
      <w:r w:rsidRPr="00B847CE">
        <w:rPr>
          <w:szCs w:val="22"/>
          <w:lang w:val="sr-Latn-CS"/>
        </w:rPr>
        <w:t xml:space="preserve"> </w:t>
      </w:r>
      <w:r w:rsidRPr="00D60AD9">
        <w:rPr>
          <w:szCs w:val="22"/>
        </w:rPr>
        <w:t>u</w:t>
      </w:r>
      <w:r w:rsidRPr="00B847CE">
        <w:rPr>
          <w:szCs w:val="22"/>
          <w:lang w:val="sr-Latn-CS"/>
        </w:rPr>
        <w:t xml:space="preserve"> </w:t>
      </w:r>
      <w:proofErr w:type="spellStart"/>
      <w:r w:rsidRPr="00D60AD9">
        <w:rPr>
          <w:szCs w:val="22"/>
        </w:rPr>
        <w:t>timu</w:t>
      </w:r>
      <w:proofErr w:type="spellEnd"/>
      <w:r w:rsidRPr="00B847CE">
        <w:rPr>
          <w:szCs w:val="22"/>
          <w:lang w:val="sr-Latn-CS"/>
        </w:rPr>
        <w:t xml:space="preserve"> </w:t>
      </w:r>
      <w:proofErr w:type="spellStart"/>
      <w:r w:rsidRPr="00D60AD9">
        <w:rPr>
          <w:szCs w:val="22"/>
        </w:rPr>
        <w:t>kroz</w:t>
      </w:r>
      <w:proofErr w:type="spellEnd"/>
      <w:r w:rsidRPr="00B847CE">
        <w:rPr>
          <w:szCs w:val="22"/>
          <w:lang w:val="sr-Latn-CS"/>
        </w:rPr>
        <w:t xml:space="preserve"> </w:t>
      </w:r>
      <w:proofErr w:type="spellStart"/>
      <w:r w:rsidRPr="00D60AD9">
        <w:rPr>
          <w:szCs w:val="22"/>
        </w:rPr>
        <w:t>edukaciju</w:t>
      </w:r>
      <w:proofErr w:type="spellEnd"/>
      <w:r w:rsidRPr="00B847CE">
        <w:rPr>
          <w:szCs w:val="22"/>
          <w:lang w:val="sr-Latn-CS"/>
        </w:rPr>
        <w:t xml:space="preserve"> </w:t>
      </w:r>
      <w:proofErr w:type="spellStart"/>
      <w:r w:rsidRPr="00D60AD9">
        <w:rPr>
          <w:szCs w:val="22"/>
        </w:rPr>
        <w:t>i</w:t>
      </w:r>
      <w:proofErr w:type="spellEnd"/>
      <w:r w:rsidRPr="00B847CE">
        <w:rPr>
          <w:szCs w:val="22"/>
          <w:lang w:val="sr-Latn-CS"/>
        </w:rPr>
        <w:t xml:space="preserve"> </w:t>
      </w:r>
      <w:proofErr w:type="spellStart"/>
      <w:r w:rsidRPr="00D60AD9">
        <w:rPr>
          <w:szCs w:val="22"/>
        </w:rPr>
        <w:t>diskusiju</w:t>
      </w:r>
      <w:proofErr w:type="spellEnd"/>
      <w:r w:rsidRPr="00B847CE">
        <w:rPr>
          <w:szCs w:val="22"/>
          <w:lang w:val="sr-Latn-CS"/>
        </w:rPr>
        <w:t xml:space="preserve">; </w:t>
      </w:r>
      <w:proofErr w:type="spellStart"/>
      <w:r w:rsidRPr="00D60AD9">
        <w:rPr>
          <w:szCs w:val="22"/>
        </w:rPr>
        <w:t>izrada</w:t>
      </w:r>
      <w:proofErr w:type="spellEnd"/>
      <w:r w:rsidRPr="00B847CE">
        <w:rPr>
          <w:szCs w:val="22"/>
          <w:lang w:val="sr-Latn-CS"/>
        </w:rPr>
        <w:t xml:space="preserve"> </w:t>
      </w:r>
      <w:proofErr w:type="spellStart"/>
      <w:r>
        <w:rPr>
          <w:szCs w:val="22"/>
        </w:rPr>
        <w:t>projektnih</w:t>
      </w:r>
      <w:proofErr w:type="spellEnd"/>
      <w:r w:rsidRPr="00B847CE">
        <w:rPr>
          <w:szCs w:val="22"/>
          <w:lang w:val="sr-Latn-CS"/>
        </w:rPr>
        <w:t xml:space="preserve"> </w:t>
      </w:r>
      <w:proofErr w:type="spellStart"/>
      <w:r w:rsidRPr="00D60AD9">
        <w:rPr>
          <w:szCs w:val="22"/>
        </w:rPr>
        <w:t>zadataka</w:t>
      </w:r>
      <w:proofErr w:type="spellEnd"/>
      <w:r w:rsidRPr="00B847CE">
        <w:rPr>
          <w:szCs w:val="22"/>
          <w:lang w:val="sr-Latn-CS"/>
        </w:rPr>
        <w:t xml:space="preserve">, </w:t>
      </w:r>
      <w:proofErr w:type="spellStart"/>
      <w:r w:rsidRPr="00D60AD9">
        <w:rPr>
          <w:szCs w:val="22"/>
        </w:rPr>
        <w:t>prezentacija</w:t>
      </w:r>
      <w:proofErr w:type="spellEnd"/>
      <w:r w:rsidRPr="00B847CE">
        <w:rPr>
          <w:szCs w:val="22"/>
          <w:lang w:val="sr-Latn-CS"/>
        </w:rPr>
        <w:t xml:space="preserve"> </w:t>
      </w:r>
      <w:proofErr w:type="spellStart"/>
      <w:r w:rsidRPr="00D60AD9">
        <w:rPr>
          <w:szCs w:val="22"/>
        </w:rPr>
        <w:t>na</w:t>
      </w:r>
      <w:proofErr w:type="spellEnd"/>
      <w:r w:rsidRPr="00B847CE">
        <w:rPr>
          <w:szCs w:val="22"/>
          <w:lang w:val="sr-Latn-CS"/>
        </w:rPr>
        <w:t xml:space="preserve"> </w:t>
      </w:r>
      <w:proofErr w:type="spellStart"/>
      <w:r w:rsidRPr="00D60AD9">
        <w:rPr>
          <w:szCs w:val="22"/>
        </w:rPr>
        <w:t>zadatu</w:t>
      </w:r>
      <w:proofErr w:type="spellEnd"/>
      <w:r w:rsidRPr="00B847CE">
        <w:rPr>
          <w:szCs w:val="22"/>
          <w:lang w:val="sr-Latn-CS"/>
        </w:rPr>
        <w:t xml:space="preserve"> </w:t>
      </w:r>
      <w:proofErr w:type="spellStart"/>
      <w:r w:rsidRPr="00D60AD9">
        <w:rPr>
          <w:szCs w:val="22"/>
        </w:rPr>
        <w:t>temu</w:t>
      </w:r>
      <w:proofErr w:type="spellEnd"/>
      <w:r w:rsidRPr="00B847CE">
        <w:rPr>
          <w:szCs w:val="22"/>
          <w:lang w:val="sr-Latn-CS"/>
        </w:rPr>
        <w:t xml:space="preserve">; </w:t>
      </w:r>
      <w:proofErr w:type="spellStart"/>
      <w:r w:rsidRPr="00D60AD9">
        <w:rPr>
          <w:szCs w:val="22"/>
        </w:rPr>
        <w:t>razvijanje</w:t>
      </w:r>
      <w:proofErr w:type="spellEnd"/>
      <w:r w:rsidRPr="00B847CE">
        <w:rPr>
          <w:szCs w:val="22"/>
          <w:lang w:val="sr-Latn-CS"/>
        </w:rPr>
        <w:t xml:space="preserve"> </w:t>
      </w:r>
      <w:proofErr w:type="spellStart"/>
      <w:r w:rsidRPr="00D60AD9">
        <w:rPr>
          <w:szCs w:val="22"/>
        </w:rPr>
        <w:t>tehnika</w:t>
      </w:r>
      <w:proofErr w:type="spellEnd"/>
      <w:r w:rsidRPr="00B847CE">
        <w:rPr>
          <w:szCs w:val="22"/>
          <w:lang w:val="sr-Latn-CS"/>
        </w:rPr>
        <w:t xml:space="preserve"> </w:t>
      </w:r>
      <w:proofErr w:type="spellStart"/>
      <w:r w:rsidRPr="00D60AD9">
        <w:rPr>
          <w:szCs w:val="22"/>
        </w:rPr>
        <w:t>istra</w:t>
      </w:r>
      <w:proofErr w:type="spellEnd"/>
      <w:r w:rsidRPr="00B847CE">
        <w:rPr>
          <w:szCs w:val="22"/>
          <w:lang w:val="sr-Latn-CS"/>
        </w:rPr>
        <w:t>ž</w:t>
      </w:r>
      <w:proofErr w:type="spellStart"/>
      <w:r w:rsidRPr="00D60AD9">
        <w:rPr>
          <w:szCs w:val="22"/>
        </w:rPr>
        <w:t>ivanja</w:t>
      </w:r>
      <w:proofErr w:type="spellEnd"/>
      <w:r w:rsidRPr="00B847CE">
        <w:rPr>
          <w:szCs w:val="22"/>
          <w:lang w:val="sr-Latn-CS"/>
        </w:rPr>
        <w:t xml:space="preserve">, </w:t>
      </w:r>
      <w:proofErr w:type="spellStart"/>
      <w:r w:rsidRPr="00D60AD9">
        <w:rPr>
          <w:szCs w:val="22"/>
        </w:rPr>
        <w:t>sistematizovanja</w:t>
      </w:r>
      <w:proofErr w:type="spellEnd"/>
      <w:r w:rsidRPr="00B847CE">
        <w:rPr>
          <w:szCs w:val="22"/>
          <w:lang w:val="sr-Latn-CS"/>
        </w:rPr>
        <w:t xml:space="preserve"> </w:t>
      </w:r>
      <w:proofErr w:type="spellStart"/>
      <w:r w:rsidRPr="00D60AD9">
        <w:rPr>
          <w:szCs w:val="22"/>
        </w:rPr>
        <w:t>i</w:t>
      </w:r>
      <w:proofErr w:type="spellEnd"/>
      <w:r w:rsidRPr="00B847CE">
        <w:rPr>
          <w:szCs w:val="22"/>
          <w:lang w:val="sr-Latn-CS"/>
        </w:rPr>
        <w:t xml:space="preserve"> </w:t>
      </w:r>
      <w:proofErr w:type="spellStart"/>
      <w:r w:rsidRPr="00D60AD9">
        <w:rPr>
          <w:szCs w:val="22"/>
        </w:rPr>
        <w:t>vrednovanja</w:t>
      </w:r>
      <w:proofErr w:type="spellEnd"/>
      <w:r w:rsidRPr="00B847CE">
        <w:rPr>
          <w:szCs w:val="22"/>
          <w:lang w:val="sr-Latn-CS"/>
        </w:rPr>
        <w:t xml:space="preserve"> </w:t>
      </w:r>
      <w:proofErr w:type="spellStart"/>
      <w:r w:rsidRPr="00D60AD9">
        <w:rPr>
          <w:szCs w:val="22"/>
        </w:rPr>
        <w:t>informacija</w:t>
      </w:r>
      <w:proofErr w:type="spellEnd"/>
      <w:r w:rsidRPr="00B847CE">
        <w:rPr>
          <w:szCs w:val="22"/>
          <w:lang w:val="sr-Latn-CS"/>
        </w:rPr>
        <w:t xml:space="preserve"> </w:t>
      </w:r>
      <w:r w:rsidRPr="00D60AD9">
        <w:rPr>
          <w:szCs w:val="22"/>
        </w:rPr>
        <w:t>u</w:t>
      </w:r>
      <w:r w:rsidRPr="00B847CE">
        <w:rPr>
          <w:szCs w:val="22"/>
          <w:lang w:val="sr-Latn-CS"/>
        </w:rPr>
        <w:t xml:space="preserve"> </w:t>
      </w:r>
      <w:proofErr w:type="spellStart"/>
      <w:r w:rsidRPr="00D60AD9">
        <w:rPr>
          <w:szCs w:val="22"/>
        </w:rPr>
        <w:t>cilju</w:t>
      </w:r>
      <w:proofErr w:type="spellEnd"/>
      <w:r w:rsidRPr="00B847CE">
        <w:rPr>
          <w:szCs w:val="22"/>
          <w:lang w:val="sr-Latn-CS"/>
        </w:rPr>
        <w:t xml:space="preserve"> </w:t>
      </w:r>
      <w:proofErr w:type="spellStart"/>
      <w:r w:rsidRPr="00D60AD9">
        <w:rPr>
          <w:szCs w:val="22"/>
        </w:rPr>
        <w:t>nadogradnje</w:t>
      </w:r>
      <w:proofErr w:type="spellEnd"/>
      <w:r w:rsidRPr="00B847CE">
        <w:rPr>
          <w:szCs w:val="22"/>
          <w:lang w:val="sr-Latn-CS"/>
        </w:rPr>
        <w:t xml:space="preserve"> </w:t>
      </w:r>
      <w:proofErr w:type="spellStart"/>
      <w:r w:rsidRPr="00D60AD9">
        <w:rPr>
          <w:szCs w:val="22"/>
        </w:rPr>
        <w:t>prethodno</w:t>
      </w:r>
      <w:proofErr w:type="spellEnd"/>
      <w:r w:rsidRPr="00B847CE">
        <w:rPr>
          <w:szCs w:val="22"/>
          <w:lang w:val="sr-Latn-CS"/>
        </w:rPr>
        <w:t xml:space="preserve"> </w:t>
      </w:r>
      <w:proofErr w:type="spellStart"/>
      <w:r w:rsidRPr="00D60AD9">
        <w:rPr>
          <w:szCs w:val="22"/>
        </w:rPr>
        <w:t>ste</w:t>
      </w:r>
      <w:proofErr w:type="spellEnd"/>
      <w:r w:rsidRPr="00B847CE">
        <w:rPr>
          <w:szCs w:val="22"/>
          <w:lang w:val="sr-Latn-CS"/>
        </w:rPr>
        <w:t>č</w:t>
      </w:r>
      <w:proofErr w:type="spellStart"/>
      <w:r w:rsidRPr="00D60AD9">
        <w:rPr>
          <w:szCs w:val="22"/>
        </w:rPr>
        <w:t>enih</w:t>
      </w:r>
      <w:proofErr w:type="spellEnd"/>
      <w:r w:rsidRPr="00B847CE">
        <w:rPr>
          <w:szCs w:val="22"/>
          <w:lang w:val="sr-Latn-CS"/>
        </w:rPr>
        <w:t xml:space="preserve"> </w:t>
      </w:r>
      <w:proofErr w:type="spellStart"/>
      <w:r w:rsidRPr="00D60AD9">
        <w:rPr>
          <w:szCs w:val="22"/>
        </w:rPr>
        <w:t>znanja</w:t>
      </w:r>
      <w:proofErr w:type="spellEnd"/>
      <w:r w:rsidRPr="00B847CE">
        <w:rPr>
          <w:szCs w:val="22"/>
          <w:lang w:val="sr-Latn-CS"/>
        </w:rPr>
        <w:t xml:space="preserve">, </w:t>
      </w:r>
      <w:proofErr w:type="spellStart"/>
      <w:r w:rsidRPr="00D60AD9">
        <w:rPr>
          <w:szCs w:val="22"/>
        </w:rPr>
        <w:t>kao</w:t>
      </w:r>
      <w:proofErr w:type="spellEnd"/>
      <w:r w:rsidRPr="00B847CE">
        <w:rPr>
          <w:szCs w:val="22"/>
          <w:lang w:val="sr-Latn-CS"/>
        </w:rPr>
        <w:t xml:space="preserve"> </w:t>
      </w:r>
      <w:proofErr w:type="spellStart"/>
      <w:r w:rsidRPr="00D60AD9">
        <w:rPr>
          <w:szCs w:val="22"/>
        </w:rPr>
        <w:t>i</w:t>
      </w:r>
      <w:proofErr w:type="spellEnd"/>
      <w:r w:rsidRPr="00B847CE">
        <w:rPr>
          <w:szCs w:val="22"/>
          <w:lang w:val="sr-Latn-CS"/>
        </w:rPr>
        <w:t xml:space="preserve"> </w:t>
      </w:r>
      <w:proofErr w:type="spellStart"/>
      <w:r w:rsidRPr="00D60AD9">
        <w:rPr>
          <w:szCs w:val="22"/>
        </w:rPr>
        <w:t>otkrivanja</w:t>
      </w:r>
      <w:proofErr w:type="spellEnd"/>
      <w:r w:rsidRPr="00B847CE">
        <w:rPr>
          <w:szCs w:val="22"/>
          <w:lang w:val="sr-Latn-CS"/>
        </w:rPr>
        <w:t xml:space="preserve"> </w:t>
      </w:r>
      <w:proofErr w:type="spellStart"/>
      <w:r w:rsidRPr="00D60AD9">
        <w:rPr>
          <w:szCs w:val="22"/>
        </w:rPr>
        <w:t>novih</w:t>
      </w:r>
      <w:proofErr w:type="spellEnd"/>
      <w:r w:rsidRPr="00B847CE">
        <w:rPr>
          <w:szCs w:val="22"/>
          <w:lang w:val="sr-Latn-CS"/>
        </w:rPr>
        <w:t xml:space="preserve">; </w:t>
      </w:r>
      <w:proofErr w:type="spellStart"/>
      <w:r w:rsidRPr="00D60AD9">
        <w:rPr>
          <w:szCs w:val="22"/>
        </w:rPr>
        <w:t>razvijanje</w:t>
      </w:r>
      <w:proofErr w:type="spellEnd"/>
      <w:r w:rsidRPr="00B847CE">
        <w:rPr>
          <w:szCs w:val="22"/>
          <w:lang w:val="sr-Latn-CS"/>
        </w:rPr>
        <w:t xml:space="preserve"> </w:t>
      </w:r>
      <w:proofErr w:type="spellStart"/>
      <w:r w:rsidRPr="00D60AD9">
        <w:rPr>
          <w:szCs w:val="22"/>
        </w:rPr>
        <w:t>svijesti</w:t>
      </w:r>
      <w:proofErr w:type="spellEnd"/>
      <w:r w:rsidRPr="00B847CE">
        <w:rPr>
          <w:szCs w:val="22"/>
          <w:lang w:val="sr-Latn-CS"/>
        </w:rPr>
        <w:t xml:space="preserve"> </w:t>
      </w:r>
      <w:r w:rsidRPr="00D60AD9">
        <w:rPr>
          <w:szCs w:val="22"/>
        </w:rPr>
        <w:t>o</w:t>
      </w:r>
      <w:r w:rsidRPr="00B847CE">
        <w:rPr>
          <w:szCs w:val="22"/>
          <w:lang w:val="sr-Latn-CS"/>
        </w:rPr>
        <w:t xml:space="preserve"> </w:t>
      </w:r>
      <w:proofErr w:type="spellStart"/>
      <w:r w:rsidRPr="00D60AD9">
        <w:rPr>
          <w:szCs w:val="22"/>
        </w:rPr>
        <w:t>zna</w:t>
      </w:r>
      <w:proofErr w:type="spellEnd"/>
      <w:r w:rsidRPr="00B847CE">
        <w:rPr>
          <w:szCs w:val="22"/>
          <w:lang w:val="sr-Latn-CS"/>
        </w:rPr>
        <w:t>č</w:t>
      </w:r>
      <w:proofErr w:type="spellStart"/>
      <w:r w:rsidRPr="00D60AD9">
        <w:rPr>
          <w:szCs w:val="22"/>
        </w:rPr>
        <w:t>aju</w:t>
      </w:r>
      <w:proofErr w:type="spellEnd"/>
      <w:r w:rsidRPr="00B847CE">
        <w:rPr>
          <w:szCs w:val="22"/>
          <w:lang w:val="sr-Latn-CS"/>
        </w:rPr>
        <w:t xml:space="preserve"> </w:t>
      </w:r>
      <w:proofErr w:type="spellStart"/>
      <w:r>
        <w:rPr>
          <w:szCs w:val="22"/>
        </w:rPr>
        <w:t>dobrog</w:t>
      </w:r>
      <w:proofErr w:type="spellEnd"/>
      <w:r>
        <w:rPr>
          <w:szCs w:val="22"/>
        </w:rPr>
        <w:t xml:space="preserve"> </w:t>
      </w:r>
      <w:proofErr w:type="spellStart"/>
      <w:r>
        <w:rPr>
          <w:szCs w:val="22"/>
        </w:rPr>
        <w:t>planiranja</w:t>
      </w:r>
      <w:proofErr w:type="spellEnd"/>
      <w:r>
        <w:rPr>
          <w:szCs w:val="22"/>
        </w:rPr>
        <w:t xml:space="preserve"> u </w:t>
      </w:r>
      <w:proofErr w:type="spellStart"/>
      <w:r>
        <w:rPr>
          <w:szCs w:val="22"/>
        </w:rPr>
        <w:t>svim</w:t>
      </w:r>
      <w:proofErr w:type="spellEnd"/>
      <w:r>
        <w:rPr>
          <w:szCs w:val="22"/>
        </w:rPr>
        <w:t xml:space="preserve"> </w:t>
      </w:r>
      <w:proofErr w:type="spellStart"/>
      <w:r>
        <w:rPr>
          <w:szCs w:val="22"/>
        </w:rPr>
        <w:t>oblastima</w:t>
      </w:r>
      <w:proofErr w:type="spellEnd"/>
      <w:r>
        <w:rPr>
          <w:szCs w:val="22"/>
        </w:rPr>
        <w:t xml:space="preserve"> </w:t>
      </w:r>
      <w:proofErr w:type="spellStart"/>
      <w:r w:rsidRPr="00D60AD9">
        <w:rPr>
          <w:szCs w:val="22"/>
        </w:rPr>
        <w:t>i</w:t>
      </w:r>
      <w:proofErr w:type="spellEnd"/>
      <w:r w:rsidRPr="00B847CE">
        <w:rPr>
          <w:szCs w:val="22"/>
          <w:lang w:val="sr-Latn-CS"/>
        </w:rPr>
        <w:t xml:space="preserve"> </w:t>
      </w:r>
      <w:proofErr w:type="spellStart"/>
      <w:r w:rsidRPr="00D60AD9">
        <w:rPr>
          <w:szCs w:val="22"/>
        </w:rPr>
        <w:t>dr</w:t>
      </w:r>
      <w:proofErr w:type="spellEnd"/>
      <w:r w:rsidRPr="00B847CE">
        <w:rPr>
          <w:szCs w:val="22"/>
          <w:lang w:val="sr-Latn-CS"/>
        </w:rPr>
        <w:t>.)</w:t>
      </w:r>
    </w:p>
    <w:p w14:paraId="66CDF47C" w14:textId="77777777" w:rsidR="00E51775" w:rsidRPr="00D60AD9" w:rsidRDefault="00E51775" w:rsidP="00E51775">
      <w:pPr>
        <w:numPr>
          <w:ilvl w:val="0"/>
          <w:numId w:val="13"/>
        </w:numPr>
        <w:tabs>
          <w:tab w:val="left" w:pos="284"/>
        </w:tabs>
        <w:ind w:left="288" w:hanging="288"/>
        <w:jc w:val="both"/>
        <w:rPr>
          <w:szCs w:val="22"/>
          <w:lang w:val="sr-Latn-CS"/>
        </w:rPr>
      </w:pPr>
      <w:proofErr w:type="spellStart"/>
      <w:r w:rsidRPr="00D60AD9">
        <w:rPr>
          <w:szCs w:val="22"/>
        </w:rPr>
        <w:t>Socijalna</w:t>
      </w:r>
      <w:proofErr w:type="spellEnd"/>
      <w:r w:rsidRPr="00B847CE">
        <w:rPr>
          <w:szCs w:val="22"/>
          <w:lang w:val="sr-Latn-CS"/>
        </w:rPr>
        <w:t xml:space="preserve"> </w:t>
      </w:r>
      <w:proofErr w:type="spellStart"/>
      <w:r w:rsidRPr="00D60AD9">
        <w:rPr>
          <w:szCs w:val="22"/>
        </w:rPr>
        <w:t>i</w:t>
      </w:r>
      <w:proofErr w:type="spellEnd"/>
      <w:r w:rsidRPr="00B847CE">
        <w:rPr>
          <w:szCs w:val="22"/>
          <w:lang w:val="sr-Latn-CS"/>
        </w:rPr>
        <w:t xml:space="preserve"> </w:t>
      </w:r>
      <w:proofErr w:type="spellStart"/>
      <w:r w:rsidRPr="00D60AD9">
        <w:rPr>
          <w:szCs w:val="22"/>
        </w:rPr>
        <w:t>gra</w:t>
      </w:r>
      <w:proofErr w:type="spellEnd"/>
      <w:r w:rsidRPr="00B847CE">
        <w:rPr>
          <w:szCs w:val="22"/>
          <w:lang w:val="sr-Latn-CS"/>
        </w:rPr>
        <w:t>đ</w:t>
      </w:r>
      <w:proofErr w:type="spellStart"/>
      <w:r w:rsidRPr="00D60AD9">
        <w:rPr>
          <w:szCs w:val="22"/>
        </w:rPr>
        <w:t>anska</w:t>
      </w:r>
      <w:proofErr w:type="spellEnd"/>
      <w:r w:rsidRPr="00B847CE">
        <w:rPr>
          <w:szCs w:val="22"/>
          <w:lang w:val="sr-Latn-CS"/>
        </w:rPr>
        <w:t xml:space="preserve"> </w:t>
      </w:r>
      <w:proofErr w:type="spellStart"/>
      <w:r w:rsidRPr="00D60AD9">
        <w:rPr>
          <w:szCs w:val="22"/>
        </w:rPr>
        <w:t>kompetencija</w:t>
      </w:r>
      <w:proofErr w:type="spellEnd"/>
      <w:r w:rsidRPr="00B847CE">
        <w:rPr>
          <w:szCs w:val="22"/>
          <w:lang w:val="sr-Latn-CS"/>
        </w:rPr>
        <w:t xml:space="preserve"> (</w:t>
      </w:r>
      <w:r w:rsidRPr="00D60AD9">
        <w:rPr>
          <w:szCs w:val="22"/>
          <w:lang w:val="sr-Latn-CS"/>
        </w:rPr>
        <w:t>razvijanje sposobnosti izražavanja sopstvenog mišljenja učešćem u konstruktivnoj diskusiji sa uvažavanjem drugačijih stavova; razvijanje tolerancije, kulture dijaloga i poštovanja tuđeg integriteta, u skladu sa etičkim pravilima; razvijanje sposobnosti za timski rad i saradnju prilikom realizacije praktičnih vježbi i dr.)</w:t>
      </w:r>
    </w:p>
    <w:p w14:paraId="06292792" w14:textId="77777777" w:rsidR="00E51775" w:rsidRPr="00B847CE" w:rsidRDefault="00E51775" w:rsidP="00E51775">
      <w:pPr>
        <w:numPr>
          <w:ilvl w:val="0"/>
          <w:numId w:val="13"/>
        </w:numPr>
        <w:tabs>
          <w:tab w:val="left" w:pos="284"/>
        </w:tabs>
        <w:ind w:left="288" w:hanging="288"/>
        <w:jc w:val="both"/>
        <w:rPr>
          <w:szCs w:val="22"/>
          <w:lang w:val="sr-Latn-CS"/>
        </w:rPr>
      </w:pPr>
      <w:proofErr w:type="spellStart"/>
      <w:r w:rsidRPr="00D60AD9">
        <w:rPr>
          <w:szCs w:val="22"/>
        </w:rPr>
        <w:t>Smisao</w:t>
      </w:r>
      <w:proofErr w:type="spellEnd"/>
      <w:r w:rsidRPr="00B847CE">
        <w:rPr>
          <w:szCs w:val="22"/>
          <w:lang w:val="sr-Latn-CS"/>
        </w:rPr>
        <w:t xml:space="preserve"> </w:t>
      </w:r>
      <w:proofErr w:type="spellStart"/>
      <w:r w:rsidRPr="00D60AD9">
        <w:rPr>
          <w:szCs w:val="22"/>
        </w:rPr>
        <w:t>za</w:t>
      </w:r>
      <w:proofErr w:type="spellEnd"/>
      <w:r w:rsidRPr="00B847CE">
        <w:rPr>
          <w:szCs w:val="22"/>
          <w:lang w:val="sr-Latn-CS"/>
        </w:rPr>
        <w:t xml:space="preserve"> </w:t>
      </w:r>
      <w:proofErr w:type="spellStart"/>
      <w:r w:rsidRPr="00D60AD9">
        <w:rPr>
          <w:szCs w:val="22"/>
        </w:rPr>
        <w:t>inicijativu</w:t>
      </w:r>
      <w:proofErr w:type="spellEnd"/>
      <w:r w:rsidRPr="00B847CE">
        <w:rPr>
          <w:szCs w:val="22"/>
          <w:lang w:val="sr-Latn-CS"/>
        </w:rPr>
        <w:t xml:space="preserve"> </w:t>
      </w:r>
      <w:proofErr w:type="spellStart"/>
      <w:r w:rsidRPr="00D60AD9">
        <w:rPr>
          <w:szCs w:val="22"/>
        </w:rPr>
        <w:t>i</w:t>
      </w:r>
      <w:proofErr w:type="spellEnd"/>
      <w:r w:rsidRPr="00B847CE">
        <w:rPr>
          <w:szCs w:val="22"/>
          <w:lang w:val="sr-Latn-CS"/>
        </w:rPr>
        <w:t xml:space="preserve"> </w:t>
      </w:r>
      <w:proofErr w:type="spellStart"/>
      <w:r w:rsidRPr="00D60AD9">
        <w:rPr>
          <w:szCs w:val="22"/>
        </w:rPr>
        <w:t>preduzetni</w:t>
      </w:r>
      <w:proofErr w:type="spellEnd"/>
      <w:r w:rsidRPr="00B847CE">
        <w:rPr>
          <w:szCs w:val="22"/>
          <w:lang w:val="sr-Latn-CS"/>
        </w:rPr>
        <w:t>š</w:t>
      </w:r>
      <w:proofErr w:type="spellStart"/>
      <w:r w:rsidRPr="00D60AD9">
        <w:rPr>
          <w:szCs w:val="22"/>
        </w:rPr>
        <w:t>tvo</w:t>
      </w:r>
      <w:proofErr w:type="spellEnd"/>
      <w:r w:rsidRPr="00B847CE">
        <w:rPr>
          <w:szCs w:val="22"/>
          <w:lang w:val="sr-Latn-CS"/>
        </w:rPr>
        <w:t xml:space="preserve"> (</w:t>
      </w:r>
      <w:r w:rsidRPr="00D60AD9">
        <w:rPr>
          <w:szCs w:val="22"/>
          <w:lang w:val="sr-Latn-CS"/>
        </w:rPr>
        <w:t>razvijanje sposobnosti davanja inicijative i pravilnog određivanja prioriteta prilikom rješavanja problema; razvijanje kreativnosti, kao i vještina planiranja i upravljanja vremenom, samostalno ili u timu i dr.)</w:t>
      </w:r>
      <w:r>
        <w:rPr>
          <w:szCs w:val="22"/>
          <w:lang w:val="sr-Latn-CS"/>
        </w:rPr>
        <w:t>.</w:t>
      </w:r>
    </w:p>
    <w:p w14:paraId="73DFBC71" w14:textId="77777777" w:rsidR="00E51775" w:rsidRDefault="00E51775" w:rsidP="00E51775">
      <w:pPr>
        <w:spacing w:after="120"/>
        <w:jc w:val="both"/>
        <w:rPr>
          <w:rFonts w:cs="Arial"/>
          <w:bCs/>
          <w:szCs w:val="22"/>
          <w:lang w:val="sl-SI"/>
        </w:rPr>
      </w:pPr>
    </w:p>
    <w:p w14:paraId="694D21ED" w14:textId="5118D68D" w:rsidR="00E51775" w:rsidRDefault="00E51775" w:rsidP="00E51775">
      <w:pPr>
        <w:spacing w:after="160" w:line="259" w:lineRule="auto"/>
        <w:rPr>
          <w:rFonts w:cs="Arial"/>
          <w:bCs/>
          <w:szCs w:val="22"/>
          <w:lang w:val="sl-SI"/>
        </w:rPr>
      </w:pPr>
    </w:p>
    <w:p w14:paraId="20424594" w14:textId="77777777" w:rsidR="00E51775" w:rsidRPr="00AA506F" w:rsidRDefault="00E51775" w:rsidP="00C946BD">
      <w:pPr>
        <w:spacing w:before="240" w:after="120"/>
        <w:rPr>
          <w:rFonts w:eastAsia="Calibri"/>
          <w:b/>
          <w:szCs w:val="22"/>
          <w:lang w:val="sr-Latn-ME"/>
        </w:rPr>
      </w:pPr>
    </w:p>
    <w:p w14:paraId="4C138BA0" w14:textId="710B145B" w:rsidR="00287970" w:rsidRPr="0055642E" w:rsidRDefault="00287970" w:rsidP="00D22A0A">
      <w:pPr>
        <w:spacing w:before="120" w:after="160" w:line="259" w:lineRule="auto"/>
        <w:ind w:left="176"/>
        <w:jc w:val="both"/>
        <w:rPr>
          <w:rFonts w:cs="Arial"/>
          <w:b/>
          <w:szCs w:val="22"/>
          <w:lang w:val="it-IT"/>
        </w:rPr>
      </w:pPr>
      <w:r w:rsidRPr="0055642E">
        <w:rPr>
          <w:rFonts w:eastAsia="Calibri"/>
          <w:szCs w:val="22"/>
          <w:lang w:val="sr-Latn-ME"/>
        </w:rPr>
        <w:br w:type="page"/>
      </w:r>
    </w:p>
    <w:bookmarkStart w:id="46" w:name="_Toc510006443" w:displacedByCustomXml="next"/>
    <w:bookmarkStart w:id="47" w:name="_Toc116299879" w:displacedByCustomXml="next"/>
    <w:sdt>
      <w:sdtPr>
        <w:rPr>
          <w:lang w:val="en-US"/>
        </w:rPr>
        <w:id w:val="-574123756"/>
        <w:placeholder>
          <w:docPart w:val="81832FAD0FD7416E801B3708C5C4723E"/>
        </w:placeholder>
      </w:sdtPr>
      <w:sdtContent>
        <w:p w14:paraId="24E05750" w14:textId="77777777" w:rsidR="00287970" w:rsidRPr="00BF1991" w:rsidRDefault="00784574" w:rsidP="00BF1991">
          <w:pPr>
            <w:pStyle w:val="Heading1"/>
            <w:rPr>
              <w:lang w:val="it-IT"/>
            </w:rPr>
          </w:pPr>
          <w:r w:rsidRPr="00BF1991">
            <w:rPr>
              <w:lang w:val="it-IT"/>
            </w:rPr>
            <w:t>5</w:t>
          </w:r>
          <w:r w:rsidR="00287970" w:rsidRPr="00BF1991">
            <w:rPr>
              <w:lang w:val="it-IT"/>
            </w:rPr>
            <w:t>. REFERENTNI PODACI</w:t>
          </w:r>
        </w:p>
        <w:bookmarkEnd w:id="46" w:displacedByCustomXml="next"/>
      </w:sdtContent>
    </w:sdt>
    <w:bookmarkEnd w:id="47" w:displacedByCustomXml="prev"/>
    <w:p w14:paraId="4D8257E7" w14:textId="7BC0A757" w:rsidR="00287970" w:rsidRPr="00287970" w:rsidRDefault="005A6BE5" w:rsidP="00287970">
      <w:pPr>
        <w:rPr>
          <w:rFonts w:eastAsia="Calibri" w:cs="Arial"/>
          <w:b/>
          <w:szCs w:val="22"/>
          <w:lang w:val="sr-Latn-ME"/>
        </w:rPr>
      </w:pPr>
      <w:sdt>
        <w:sdtPr>
          <w:rPr>
            <w:rFonts w:eastAsia="Calibri" w:cs="Arial"/>
            <w:b/>
            <w:szCs w:val="22"/>
            <w:lang w:val="sr-Latn-ME"/>
          </w:rPr>
          <w:id w:val="-1252666736"/>
          <w:lock w:val="contentLocked"/>
          <w:placeholder>
            <w:docPart w:val="81832FAD0FD7416E801B3708C5C4723E"/>
          </w:placeholder>
        </w:sdtPr>
        <w:sdtContent>
          <w:r w:rsidR="00287970" w:rsidRPr="00287970">
            <w:rPr>
              <w:rFonts w:eastAsia="Calibri" w:cs="Arial"/>
              <w:b/>
              <w:szCs w:val="22"/>
              <w:lang w:val="sr-Latn-ME"/>
            </w:rPr>
            <w:t>Naziv dokumenta:</w:t>
          </w:r>
        </w:sdtContent>
      </w:sdt>
      <w:r w:rsidR="00287970" w:rsidRPr="00287970">
        <w:rPr>
          <w:rFonts w:eastAsia="Calibri" w:cs="Arial"/>
          <w:b/>
          <w:szCs w:val="22"/>
          <w:lang w:val="sr-Latn-ME"/>
        </w:rPr>
        <w:t xml:space="preserve"> </w:t>
      </w:r>
      <w:r w:rsidR="00D02760" w:rsidRPr="000B5BD5">
        <w:rPr>
          <w:rFonts w:eastAsia="Cambria"/>
          <w:szCs w:val="22"/>
          <w:lang w:val="sr-Latn-ME"/>
        </w:rPr>
        <w:t xml:space="preserve">Program obrazovanja za stručno usavršavanje državnih </w:t>
      </w:r>
      <w:r w:rsidR="00D02760">
        <w:rPr>
          <w:rFonts w:eastAsia="Cambria"/>
          <w:szCs w:val="22"/>
          <w:lang w:val="sr-Latn-ME"/>
        </w:rPr>
        <w:t xml:space="preserve">službenica i </w:t>
      </w:r>
      <w:r w:rsidR="00D02760" w:rsidRPr="000B5BD5">
        <w:rPr>
          <w:rFonts w:eastAsia="Cambria"/>
          <w:szCs w:val="22"/>
          <w:lang w:val="sr-Latn-ME"/>
        </w:rPr>
        <w:t xml:space="preserve">službenika za </w:t>
      </w:r>
      <w:r w:rsidR="00D02760">
        <w:rPr>
          <w:rFonts w:eastAsia="Cambria"/>
          <w:szCs w:val="22"/>
          <w:lang w:val="sr-Latn-ME"/>
        </w:rPr>
        <w:t>strateško planiranje</w:t>
      </w:r>
    </w:p>
    <w:p w14:paraId="1C730978" w14:textId="77777777" w:rsidR="00287970" w:rsidRPr="00287970" w:rsidRDefault="005A6BE5" w:rsidP="00287970">
      <w:pPr>
        <w:spacing w:before="120"/>
        <w:rPr>
          <w:rFonts w:eastAsia="Calibri" w:cs="Arial"/>
          <w:b/>
          <w:szCs w:val="22"/>
          <w:lang w:val="sr-Latn-ME"/>
        </w:rPr>
      </w:pPr>
      <w:sdt>
        <w:sdtPr>
          <w:rPr>
            <w:rFonts w:eastAsia="Calibri" w:cs="Arial"/>
            <w:b/>
            <w:szCs w:val="22"/>
            <w:lang w:val="sr-Latn-ME"/>
          </w:rPr>
          <w:id w:val="1065305715"/>
          <w:lock w:val="contentLocked"/>
          <w:placeholder>
            <w:docPart w:val="81832FAD0FD7416E801B3708C5C4723E"/>
          </w:placeholder>
        </w:sdtPr>
        <w:sdtContent>
          <w:r w:rsidR="00287970" w:rsidRPr="00287970">
            <w:rPr>
              <w:rFonts w:eastAsia="Calibri" w:cs="Arial"/>
              <w:b/>
              <w:szCs w:val="22"/>
              <w:lang w:val="sr-Latn-ME"/>
            </w:rPr>
            <w:t>Kod dokumenta:</w:t>
          </w:r>
        </w:sdtContent>
      </w:sdt>
      <w:r w:rsidR="00287970" w:rsidRPr="00287970">
        <w:rPr>
          <w:rFonts w:eastAsia="Calibri" w:cs="Arial"/>
          <w:b/>
          <w:szCs w:val="22"/>
          <w:lang w:val="sr-Latn-ME"/>
        </w:rPr>
        <w:t xml:space="preserve"> </w:t>
      </w:r>
      <w:sdt>
        <w:sdtPr>
          <w:rPr>
            <w:rFonts w:eastAsia="Calibri"/>
            <w:szCs w:val="22"/>
            <w:lang w:val="sr-Latn-ME"/>
          </w:rPr>
          <w:id w:val="-1488387463"/>
          <w:placeholder>
            <w:docPart w:val="A58E9BA174134C00AD6B22F2AB6D3F10"/>
          </w:placeholder>
          <w:showingPlcHdr/>
        </w:sdtPr>
        <w:sdtEndPr>
          <w:rPr>
            <w:rFonts w:ascii="Calibri" w:hAnsi="Calibri"/>
            <w:lang w:val="en-US"/>
          </w:rPr>
        </w:sdtEndPr>
        <w:sdtContent>
          <w:r w:rsidR="00287970" w:rsidRPr="00287970">
            <w:rPr>
              <w:rFonts w:ascii="Calibri" w:eastAsia="Calibri" w:hAnsi="Calibri"/>
              <w:color w:val="808080"/>
              <w:szCs w:val="22"/>
              <w:lang w:val="sr-Latn-ME"/>
            </w:rPr>
            <w:t>[Klik za unos teksta]</w:t>
          </w:r>
        </w:sdtContent>
      </w:sdt>
    </w:p>
    <w:p w14:paraId="043EFE30" w14:textId="77777777" w:rsidR="00287970" w:rsidRPr="00287970" w:rsidRDefault="005A6BE5" w:rsidP="00287970">
      <w:pPr>
        <w:spacing w:before="120"/>
        <w:rPr>
          <w:rFonts w:eastAsia="Calibri" w:cs="Arial"/>
          <w:b/>
          <w:szCs w:val="22"/>
          <w:lang w:val="sr-Latn-ME"/>
        </w:rPr>
      </w:pPr>
      <w:sdt>
        <w:sdtPr>
          <w:rPr>
            <w:rFonts w:eastAsia="Calibri" w:cs="Arial"/>
            <w:b/>
            <w:szCs w:val="22"/>
            <w:lang w:val="sr-Latn-ME"/>
          </w:rPr>
          <w:id w:val="-346400298"/>
          <w:lock w:val="contentLocked"/>
          <w:placeholder>
            <w:docPart w:val="81832FAD0FD7416E801B3708C5C4723E"/>
          </w:placeholder>
        </w:sdtPr>
        <w:sdtContent>
          <w:r w:rsidR="00287970" w:rsidRPr="00287970">
            <w:rPr>
              <w:rFonts w:eastAsia="Calibri" w:cs="Arial"/>
              <w:b/>
              <w:szCs w:val="22"/>
              <w:lang w:val="sr-Latn-ME"/>
            </w:rPr>
            <w:t>Datum usvajanja dokumenta:</w:t>
          </w:r>
        </w:sdtContent>
      </w:sdt>
      <w:r w:rsidR="00287970" w:rsidRPr="00287970">
        <w:rPr>
          <w:rFonts w:eastAsia="Calibri" w:cs="Arial"/>
          <w:b/>
          <w:szCs w:val="22"/>
          <w:lang w:val="sr-Latn-ME"/>
        </w:rPr>
        <w:t xml:space="preserve"> </w:t>
      </w:r>
      <w:sdt>
        <w:sdtPr>
          <w:rPr>
            <w:rFonts w:eastAsia="Calibri"/>
            <w:szCs w:val="22"/>
            <w:lang w:val="sr-Latn-ME"/>
          </w:rPr>
          <w:id w:val="430238620"/>
          <w:placeholder>
            <w:docPart w:val="E3B5E7072E6946DDB1ABC4F3A9B22B22"/>
          </w:placeholder>
          <w:temporary/>
          <w:showingPlcHdr/>
        </w:sdtPr>
        <w:sdtEndPr>
          <w:rPr>
            <w:rFonts w:ascii="Calibri" w:hAnsi="Calibri"/>
            <w:lang w:val="en-US"/>
          </w:rPr>
        </w:sdtEndPr>
        <w:sdtContent>
          <w:r w:rsidR="00287970" w:rsidRPr="00287970">
            <w:rPr>
              <w:rFonts w:ascii="Calibri" w:eastAsia="Calibri" w:hAnsi="Calibri"/>
              <w:color w:val="808080"/>
              <w:szCs w:val="22"/>
              <w:lang w:val="sr-Latn-ME"/>
            </w:rPr>
            <w:t>[Klik za unos teksta]</w:t>
          </w:r>
        </w:sdtContent>
      </w:sdt>
    </w:p>
    <w:p w14:paraId="7FAA36C0" w14:textId="77777777" w:rsidR="00287970" w:rsidRPr="00287970" w:rsidRDefault="005A6BE5" w:rsidP="00287970">
      <w:pPr>
        <w:spacing w:before="120"/>
        <w:rPr>
          <w:rFonts w:eastAsia="Calibri" w:cs="Arial"/>
          <w:b/>
          <w:szCs w:val="22"/>
          <w:lang w:val="sr-Latn-ME"/>
        </w:rPr>
      </w:pPr>
      <w:sdt>
        <w:sdtPr>
          <w:rPr>
            <w:rFonts w:eastAsia="Calibri" w:cs="Arial"/>
            <w:b/>
            <w:szCs w:val="22"/>
            <w:lang w:val="sr-Latn-ME"/>
          </w:rPr>
          <w:id w:val="-1028797520"/>
          <w:lock w:val="contentLocked"/>
          <w:placeholder>
            <w:docPart w:val="81832FAD0FD7416E801B3708C5C4723E"/>
          </w:placeholder>
        </w:sdtPr>
        <w:sdtContent>
          <w:r w:rsidR="00287970" w:rsidRPr="00287970">
            <w:rPr>
              <w:rFonts w:eastAsia="Calibri" w:cs="Arial"/>
              <w:b/>
              <w:szCs w:val="22"/>
              <w:lang w:val="sr-Latn-ME"/>
            </w:rPr>
            <w:t>Sjednica nadležnog Savjeta na kojoj je dokument usvojen:</w:t>
          </w:r>
        </w:sdtContent>
      </w:sdt>
      <w:r w:rsidR="00287970" w:rsidRPr="00287970">
        <w:rPr>
          <w:rFonts w:eastAsia="Calibri" w:cs="Arial"/>
          <w:b/>
          <w:szCs w:val="22"/>
          <w:lang w:val="sr-Latn-ME"/>
        </w:rPr>
        <w:t xml:space="preserve"> </w:t>
      </w:r>
      <w:sdt>
        <w:sdtPr>
          <w:rPr>
            <w:rFonts w:eastAsia="Calibri"/>
            <w:szCs w:val="22"/>
            <w:lang w:val="sr-Latn-ME"/>
          </w:rPr>
          <w:id w:val="785398858"/>
          <w:placeholder>
            <w:docPart w:val="28219AF37281453EB3FC58F48FC45F38"/>
          </w:placeholder>
          <w:temporary/>
          <w:showingPlcHdr/>
        </w:sdtPr>
        <w:sdtEndPr>
          <w:rPr>
            <w:rFonts w:ascii="Calibri" w:hAnsi="Calibri"/>
            <w:lang w:val="en-US"/>
          </w:rPr>
        </w:sdtEndPr>
        <w:sdtContent>
          <w:r w:rsidR="00287970" w:rsidRPr="00287970">
            <w:rPr>
              <w:rFonts w:ascii="Calibri" w:eastAsia="Calibri" w:hAnsi="Calibri"/>
              <w:color w:val="808080"/>
              <w:szCs w:val="22"/>
              <w:lang w:val="sr-Latn-ME"/>
            </w:rPr>
            <w:t>[Klik]</w:t>
          </w:r>
        </w:sdtContent>
      </w:sdt>
      <w:r w:rsidR="00287970" w:rsidRPr="00287970">
        <w:rPr>
          <w:rFonts w:eastAsia="Calibri"/>
          <w:szCs w:val="22"/>
          <w:lang w:val="sr-Latn-ME"/>
        </w:rPr>
        <w:t xml:space="preserve"> </w:t>
      </w:r>
      <w:sdt>
        <w:sdtPr>
          <w:rPr>
            <w:rFonts w:eastAsia="Calibri"/>
            <w:szCs w:val="22"/>
            <w:lang w:val="sr-Latn-ME"/>
          </w:rPr>
          <w:id w:val="-1320033485"/>
          <w:lock w:val="contentLocked"/>
          <w:placeholder>
            <w:docPart w:val="81832FAD0FD7416E801B3708C5C4723E"/>
          </w:placeholder>
        </w:sdtPr>
        <w:sdtContent>
          <w:r w:rsidR="00287970" w:rsidRPr="00287970">
            <w:rPr>
              <w:rFonts w:eastAsia="Calibri"/>
              <w:szCs w:val="22"/>
              <w:lang w:val="sr-Latn-ME"/>
            </w:rPr>
            <w:t>sjednica Nacionalnog savjeta za obrazovanje</w:t>
          </w:r>
        </w:sdtContent>
      </w:sdt>
    </w:p>
    <w:sdt>
      <w:sdtPr>
        <w:rPr>
          <w:rFonts w:eastAsia="Calibri" w:cs="Arial"/>
          <w:b/>
          <w:szCs w:val="22"/>
          <w:lang w:val="sr-Latn-ME"/>
        </w:rPr>
        <w:id w:val="2049562763"/>
        <w:lock w:val="contentLocked"/>
        <w:placeholder>
          <w:docPart w:val="81832FAD0FD7416E801B3708C5C4723E"/>
        </w:placeholder>
      </w:sdtPr>
      <w:sdtContent>
        <w:p w14:paraId="4003503F" w14:textId="77777777" w:rsidR="00287970" w:rsidRPr="00287970" w:rsidRDefault="00287970" w:rsidP="00287970">
          <w:pPr>
            <w:spacing w:before="240" w:after="120"/>
            <w:rPr>
              <w:rFonts w:eastAsia="Calibri" w:cs="Arial"/>
              <w:b/>
              <w:szCs w:val="22"/>
              <w:lang w:val="sr-Latn-ME"/>
            </w:rPr>
          </w:pPr>
          <w:r w:rsidRPr="00287970">
            <w:rPr>
              <w:rFonts w:eastAsia="Calibri" w:cs="Arial"/>
              <w:b/>
              <w:szCs w:val="22"/>
              <w:lang w:val="sr-Latn-ME"/>
            </w:rPr>
            <w:t>Radna grupa za izradu dokumenta:</w:t>
          </w:r>
        </w:p>
      </w:sdtContent>
    </w:sdt>
    <w:p w14:paraId="5A2A5B53" w14:textId="00A55A6B" w:rsidR="00287970" w:rsidRPr="00287970" w:rsidRDefault="00D02760" w:rsidP="00D02760">
      <w:pPr>
        <w:spacing w:before="120" w:after="120" w:line="276" w:lineRule="auto"/>
        <w:contextualSpacing/>
        <w:rPr>
          <w:rFonts w:eastAsia="Calibri"/>
          <w:szCs w:val="22"/>
          <w:lang w:val="sr-Latn-ME"/>
        </w:rPr>
      </w:pPr>
      <w:r>
        <w:rPr>
          <w:rFonts w:eastAsia="Calibri"/>
          <w:szCs w:val="22"/>
          <w:lang w:val="sr-Latn-ME"/>
        </w:rPr>
        <w:t>Bego Begu, Slavica Striković, Ranko Andrijašević, Milica Mirković, Almedina Vukić</w:t>
      </w:r>
      <w:r w:rsidR="004C3826">
        <w:rPr>
          <w:rFonts w:eastAsia="Calibri"/>
          <w:szCs w:val="22"/>
          <w:lang w:val="sr-Latn-ME"/>
        </w:rPr>
        <w:t xml:space="preserve"> Martinović</w:t>
      </w:r>
      <w:r>
        <w:rPr>
          <w:rFonts w:eastAsia="Calibri"/>
          <w:szCs w:val="22"/>
          <w:lang w:val="sr-Latn-ME"/>
        </w:rPr>
        <w:t>, Ana Zečević.</w:t>
      </w:r>
    </w:p>
    <w:sdt>
      <w:sdtPr>
        <w:rPr>
          <w:rFonts w:eastAsia="Batang" w:cs="Arial"/>
          <w:b/>
          <w:szCs w:val="22"/>
          <w:lang w:val="sr-Latn-ME"/>
        </w:rPr>
        <w:id w:val="-1704781717"/>
        <w:dropDownList>
          <w:listItem w:value="Choose an item."/>
          <w:listItem w:displayText="Koordinator:" w:value="Koordinator:"/>
          <w:listItem w:displayText="Koordinatori:" w:value="Koordinatori:"/>
        </w:dropDownList>
      </w:sdtPr>
      <w:sdtContent>
        <w:p w14:paraId="25FE6236" w14:textId="77777777" w:rsidR="00287970" w:rsidRPr="00A320F6" w:rsidRDefault="00287970" w:rsidP="00287970">
          <w:pPr>
            <w:spacing w:before="240" w:after="120"/>
            <w:rPr>
              <w:rFonts w:eastAsia="Batang" w:cs="Arial"/>
              <w:b/>
              <w:szCs w:val="22"/>
              <w:lang w:val="sr-Latn-ME"/>
            </w:rPr>
          </w:pPr>
          <w:r w:rsidRPr="00A320F6">
            <w:rPr>
              <w:rFonts w:eastAsia="Batang" w:cs="Arial"/>
              <w:b/>
              <w:szCs w:val="22"/>
              <w:lang w:val="sr-Latn-ME"/>
            </w:rPr>
            <w:t>Koordinator:</w:t>
          </w:r>
        </w:p>
      </w:sdtContent>
    </w:sdt>
    <w:p w14:paraId="2B0A6A0A" w14:textId="17DF7DE0" w:rsidR="00287970" w:rsidRPr="00287970" w:rsidRDefault="00323BB2" w:rsidP="00287970">
      <w:pPr>
        <w:spacing w:before="120" w:after="120"/>
        <w:rPr>
          <w:rFonts w:eastAsia="Calibri"/>
          <w:szCs w:val="22"/>
          <w:lang w:val="sr-Latn-ME"/>
        </w:rPr>
      </w:pPr>
      <w:r w:rsidRPr="00323BB2">
        <w:rPr>
          <w:rFonts w:eastAsia="Calibri"/>
          <w:szCs w:val="22"/>
          <w:lang w:val="sr-Latn-ME"/>
        </w:rPr>
        <w:t>Sektor za obuku i razvoj ljudskih resursa, Uprava za ljudske resurse</w:t>
      </w:r>
    </w:p>
    <w:sdt>
      <w:sdtPr>
        <w:rPr>
          <w:rFonts w:eastAsia="Calibri" w:cs="Arial"/>
          <w:b/>
          <w:szCs w:val="22"/>
          <w:lang w:val="sr-Latn-ME"/>
        </w:rPr>
        <w:id w:val="1975330343"/>
        <w:lock w:val="contentLocked"/>
        <w:placeholder>
          <w:docPart w:val="81832FAD0FD7416E801B3708C5C4723E"/>
        </w:placeholder>
      </w:sdtPr>
      <w:sdtContent>
        <w:p w14:paraId="4992D2DB" w14:textId="77777777" w:rsidR="00287970" w:rsidRPr="00287970" w:rsidRDefault="00287970" w:rsidP="00287970">
          <w:pPr>
            <w:spacing w:before="240" w:after="120"/>
            <w:rPr>
              <w:rFonts w:eastAsia="Calibri" w:cs="Arial"/>
              <w:b/>
              <w:szCs w:val="22"/>
              <w:lang w:val="sr-Latn-ME"/>
            </w:rPr>
          </w:pPr>
          <w:r w:rsidRPr="00287970">
            <w:rPr>
              <w:rFonts w:eastAsia="Calibri" w:cs="Arial"/>
              <w:b/>
              <w:szCs w:val="22"/>
              <w:lang w:val="sr-Latn-ME"/>
            </w:rPr>
            <w:t>Ostale informacije:</w:t>
          </w:r>
        </w:p>
      </w:sdtContent>
    </w:sdt>
    <w:p w14:paraId="20AFF181" w14:textId="77777777" w:rsidR="00287970" w:rsidRPr="00287970" w:rsidRDefault="005A6BE5" w:rsidP="00287970">
      <w:pPr>
        <w:spacing w:before="120" w:after="120"/>
        <w:rPr>
          <w:rFonts w:eastAsia="Calibri" w:cs="Arial"/>
          <w:b/>
          <w:szCs w:val="22"/>
          <w:lang w:val="sr-Latn-ME"/>
        </w:rPr>
      </w:pPr>
      <w:sdt>
        <w:sdtPr>
          <w:rPr>
            <w:rFonts w:eastAsia="Calibri"/>
            <w:szCs w:val="22"/>
            <w:lang w:val="sr-Latn-ME"/>
          </w:rPr>
          <w:id w:val="-1795906760"/>
          <w:placeholder>
            <w:docPart w:val="06C7611E059440C69D9AC6293D06BE2C"/>
          </w:placeholder>
          <w:temporary/>
          <w:showingPlcHdr/>
        </w:sdtPr>
        <w:sdtEndPr>
          <w:rPr>
            <w:rFonts w:ascii="Calibri" w:hAnsi="Calibri"/>
            <w:lang w:val="en-US"/>
          </w:rPr>
        </w:sdtEndPr>
        <w:sdtContent>
          <w:r w:rsidR="00287970" w:rsidRPr="00287970">
            <w:rPr>
              <w:rFonts w:ascii="Calibri" w:eastAsia="Calibri" w:hAnsi="Calibri"/>
              <w:color w:val="808080"/>
              <w:szCs w:val="22"/>
              <w:lang w:val="sr-Latn-ME"/>
            </w:rPr>
            <w:t>[Klik za unos teksta]</w:t>
          </w:r>
        </w:sdtContent>
      </w:sdt>
    </w:p>
    <w:p w14:paraId="18D0A274" w14:textId="77777777" w:rsidR="00287970" w:rsidRPr="004024D5" w:rsidRDefault="00287970" w:rsidP="00287970">
      <w:pPr>
        <w:tabs>
          <w:tab w:val="left" w:pos="284"/>
        </w:tabs>
        <w:spacing w:after="200" w:line="276" w:lineRule="auto"/>
        <w:ind w:left="288"/>
        <w:jc w:val="both"/>
        <w:rPr>
          <w:rFonts w:eastAsia="Calibri"/>
          <w:szCs w:val="22"/>
          <w:lang w:val="sr-Latn-ME"/>
        </w:rPr>
      </w:pPr>
    </w:p>
    <w:sectPr w:rsidR="00287970" w:rsidRPr="004024D5" w:rsidSect="00442B5F">
      <w:headerReference w:type="default" r:id="rId11"/>
      <w:footerReference w:type="even" r:id="rId12"/>
      <w:footerReference w:type="default" r:id="rId13"/>
      <w:pgSz w:w="11906" w:h="16838" w:code="9"/>
      <w:pgMar w:top="1440" w:right="1440" w:bottom="1440" w:left="1440" w:header="567" w:footer="567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C5AA8D" w14:textId="77777777" w:rsidR="005A6BE5" w:rsidRDefault="005A6BE5">
      <w:r>
        <w:separator/>
      </w:r>
    </w:p>
  </w:endnote>
  <w:endnote w:type="continuationSeparator" w:id="0">
    <w:p w14:paraId="6986A134" w14:textId="77777777" w:rsidR="005A6BE5" w:rsidRDefault="005A6B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,Trebuchet MS,Times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7138C8" w14:textId="77777777" w:rsidR="005A6BE5" w:rsidRDefault="005A6BE5" w:rsidP="0019732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C9C0628" w14:textId="77777777" w:rsidR="005A6BE5" w:rsidRDefault="005A6BE5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63429760"/>
      <w:docPartObj>
        <w:docPartGallery w:val="Page Numbers (Bottom of Page)"/>
        <w:docPartUnique/>
      </w:docPartObj>
    </w:sdtPr>
    <w:sdtEndPr>
      <w:rPr>
        <w:noProof/>
        <w:szCs w:val="22"/>
      </w:rPr>
    </w:sdtEndPr>
    <w:sdtContent>
      <w:p w14:paraId="0C2C27A0" w14:textId="23727520" w:rsidR="005A6BE5" w:rsidRPr="006A7476" w:rsidRDefault="005A6BE5">
        <w:pPr>
          <w:pStyle w:val="Footer"/>
          <w:jc w:val="center"/>
          <w:rPr>
            <w:szCs w:val="22"/>
          </w:rPr>
        </w:pPr>
        <w:r w:rsidRPr="006A7476">
          <w:rPr>
            <w:szCs w:val="22"/>
          </w:rPr>
          <w:fldChar w:fldCharType="begin"/>
        </w:r>
        <w:r w:rsidRPr="006A7476">
          <w:rPr>
            <w:szCs w:val="22"/>
          </w:rPr>
          <w:instrText xml:space="preserve"> PAGE   \* MERGEFORMAT </w:instrText>
        </w:r>
        <w:r w:rsidRPr="006A7476">
          <w:rPr>
            <w:szCs w:val="22"/>
          </w:rPr>
          <w:fldChar w:fldCharType="separate"/>
        </w:r>
        <w:r w:rsidR="00C3443F">
          <w:rPr>
            <w:noProof/>
            <w:szCs w:val="22"/>
          </w:rPr>
          <w:t>4</w:t>
        </w:r>
        <w:r w:rsidRPr="006A7476">
          <w:rPr>
            <w:noProof/>
            <w:szCs w:val="22"/>
          </w:rPr>
          <w:fldChar w:fldCharType="end"/>
        </w:r>
      </w:p>
    </w:sdtContent>
  </w:sdt>
  <w:p w14:paraId="14F8CE0A" w14:textId="77777777" w:rsidR="005A6BE5" w:rsidRPr="00B83F81" w:rsidRDefault="005A6BE5" w:rsidP="006A7476">
    <w:pPr>
      <w:pStyle w:val="Footer"/>
      <w:ind w:right="360"/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2E1DF2" w14:textId="77777777" w:rsidR="005A6BE5" w:rsidRDefault="005A6BE5">
      <w:r>
        <w:separator/>
      </w:r>
    </w:p>
  </w:footnote>
  <w:footnote w:type="continuationSeparator" w:id="0">
    <w:p w14:paraId="56C85B81" w14:textId="77777777" w:rsidR="005A6BE5" w:rsidRDefault="005A6B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C2C63D" w14:textId="77777777" w:rsidR="005A6BE5" w:rsidRPr="00B649AA" w:rsidRDefault="005A6BE5" w:rsidP="00E76B47">
    <w:pPr>
      <w:pStyle w:val="Header"/>
      <w:pBdr>
        <w:top w:val="single" w:sz="4" w:space="1" w:color="FFFFFF" w:themeColor="background1"/>
        <w:left w:val="single" w:sz="4" w:space="4" w:color="FFFFFF" w:themeColor="background1"/>
        <w:bottom w:val="single" w:sz="4" w:space="1" w:color="FFFFFF" w:themeColor="background1"/>
        <w:right w:val="single" w:sz="4" w:space="4" w:color="FFFFFF" w:themeColor="background1"/>
        <w:between w:val="single" w:sz="4" w:space="1" w:color="FFFFFF" w:themeColor="background1"/>
        <w:bar w:val="single" w:sz="4" w:color="FFFFFF" w:themeColor="background1"/>
      </w:pBdr>
      <w:jc w:val="right"/>
      <w:rPr>
        <w:color w:val="CC0000"/>
      </w:rPr>
    </w:pPr>
    <w:sdt>
      <w:sdtPr>
        <w:rPr>
          <w:color w:val="A6A6A6"/>
        </w:rPr>
        <w:id w:val="-1727831110"/>
        <w:lock w:val="sdtContentLocked"/>
        <w:placeholder>
          <w:docPart w:val="95E803B66BCC4FF4B833C5C921BA7E21"/>
        </w:placeholder>
      </w:sdtPr>
      <w:sdtContent>
        <w:r>
          <w:rPr>
            <w:color w:val="808080"/>
          </w:rPr>
          <w:t xml:space="preserve">PO - </w:t>
        </w:r>
      </w:sdtContent>
    </w:sdt>
    <w:sdt>
      <w:sdtPr>
        <w:rPr>
          <w:color w:val="808080" w:themeColor="background1" w:themeShade="80"/>
          <w:lang w:val="sr-Latn-ME"/>
        </w:rPr>
        <w:id w:val="2040769496"/>
        <w:placeholder>
          <w:docPart w:val="ABD779D6692E417DBAB4732D8964D333"/>
        </w:placeholder>
      </w:sdtPr>
      <w:sdtEndPr>
        <w:rPr>
          <w:color w:val="auto"/>
          <w:szCs w:val="22"/>
          <w:lang w:val="en-GB"/>
        </w:rPr>
      </w:sdtEndPr>
      <w:sdtContent>
        <w:r w:rsidRPr="00A1062A">
          <w:rPr>
            <w:rFonts w:eastAsia="Cambria"/>
            <w:szCs w:val="22"/>
            <w:lang w:val="sr-Latn-ME"/>
          </w:rPr>
          <w:t>Program obrazovanja za stručno usavršavanje državnih službenica i službenika za strate</w:t>
        </w:r>
        <w:r>
          <w:rPr>
            <w:rFonts w:eastAsia="Cambria"/>
            <w:szCs w:val="22"/>
            <w:lang w:val="sr-Latn-ME"/>
          </w:rPr>
          <w:t>ško</w:t>
        </w:r>
        <w:r w:rsidRPr="00A1062A">
          <w:rPr>
            <w:rFonts w:eastAsia="Cambria"/>
            <w:szCs w:val="22"/>
            <w:lang w:val="sr-Latn-ME"/>
          </w:rPr>
          <w:t xml:space="preserve"> planiranje</w:t>
        </w:r>
        <w:r>
          <w:rPr>
            <w:rFonts w:eastAsia="Cambria"/>
            <w:b/>
            <w:szCs w:val="22"/>
          </w:rPr>
          <w:t xml:space="preserve"> </w: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6B68079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4E6AFB66"/>
    <w:lvl w:ilvl="0" w:tplc="E6BEC8FC">
      <w:start w:val="1"/>
      <w:numFmt w:val="bullet"/>
      <w:lvlText w:val=""/>
      <w:lvlJc w:val="left"/>
    </w:lvl>
    <w:lvl w:ilvl="1" w:tplc="1B1EC628">
      <w:start w:val="1"/>
      <w:numFmt w:val="bullet"/>
      <w:lvlText w:val=""/>
      <w:lvlJc w:val="left"/>
    </w:lvl>
    <w:lvl w:ilvl="2" w:tplc="9D542248">
      <w:start w:val="1"/>
      <w:numFmt w:val="bullet"/>
      <w:lvlText w:val=""/>
      <w:lvlJc w:val="left"/>
    </w:lvl>
    <w:lvl w:ilvl="3" w:tplc="B114D630">
      <w:start w:val="1"/>
      <w:numFmt w:val="bullet"/>
      <w:lvlText w:val=""/>
      <w:lvlJc w:val="left"/>
    </w:lvl>
    <w:lvl w:ilvl="4" w:tplc="97F06528">
      <w:start w:val="1"/>
      <w:numFmt w:val="bullet"/>
      <w:lvlText w:val=""/>
      <w:lvlJc w:val="left"/>
    </w:lvl>
    <w:lvl w:ilvl="5" w:tplc="476A0A7E">
      <w:start w:val="1"/>
      <w:numFmt w:val="bullet"/>
      <w:lvlText w:val=""/>
      <w:lvlJc w:val="left"/>
    </w:lvl>
    <w:lvl w:ilvl="6" w:tplc="F7AE8640">
      <w:start w:val="1"/>
      <w:numFmt w:val="bullet"/>
      <w:lvlText w:val=""/>
      <w:lvlJc w:val="left"/>
    </w:lvl>
    <w:lvl w:ilvl="7" w:tplc="B2446702">
      <w:start w:val="1"/>
      <w:numFmt w:val="bullet"/>
      <w:lvlText w:val=""/>
      <w:lvlJc w:val="left"/>
    </w:lvl>
    <w:lvl w:ilvl="8" w:tplc="1FE4C8B2">
      <w:start w:val="1"/>
      <w:numFmt w:val="bullet"/>
      <w:lvlText w:val=""/>
      <w:lvlJc w:val="left"/>
    </w:lvl>
  </w:abstractNum>
  <w:abstractNum w:abstractNumId="2" w15:restartNumberingAfterBreak="0">
    <w:nsid w:val="00000007"/>
    <w:multiLevelType w:val="hybridMultilevel"/>
    <w:tmpl w:val="7C83E458"/>
    <w:lvl w:ilvl="0" w:tplc="14B489B2">
      <w:start w:val="61"/>
      <w:numFmt w:val="upperLetter"/>
      <w:lvlText w:val="%1"/>
      <w:lvlJc w:val="left"/>
    </w:lvl>
    <w:lvl w:ilvl="1" w:tplc="0C568E06">
      <w:start w:val="1"/>
      <w:numFmt w:val="bullet"/>
      <w:lvlText w:val=""/>
      <w:lvlJc w:val="left"/>
    </w:lvl>
    <w:lvl w:ilvl="2" w:tplc="0DF489D2">
      <w:start w:val="1"/>
      <w:numFmt w:val="bullet"/>
      <w:lvlText w:val=""/>
      <w:lvlJc w:val="left"/>
    </w:lvl>
    <w:lvl w:ilvl="3" w:tplc="CE10FB2A">
      <w:start w:val="1"/>
      <w:numFmt w:val="bullet"/>
      <w:lvlText w:val=""/>
      <w:lvlJc w:val="left"/>
    </w:lvl>
    <w:lvl w:ilvl="4" w:tplc="FCF840DE">
      <w:start w:val="1"/>
      <w:numFmt w:val="bullet"/>
      <w:lvlText w:val=""/>
      <w:lvlJc w:val="left"/>
    </w:lvl>
    <w:lvl w:ilvl="5" w:tplc="F24252E0">
      <w:start w:val="1"/>
      <w:numFmt w:val="bullet"/>
      <w:lvlText w:val=""/>
      <w:lvlJc w:val="left"/>
    </w:lvl>
    <w:lvl w:ilvl="6" w:tplc="E932C2DA">
      <w:start w:val="1"/>
      <w:numFmt w:val="bullet"/>
      <w:lvlText w:val=""/>
      <w:lvlJc w:val="left"/>
    </w:lvl>
    <w:lvl w:ilvl="7" w:tplc="95C40A6A">
      <w:start w:val="1"/>
      <w:numFmt w:val="bullet"/>
      <w:lvlText w:val=""/>
      <w:lvlJc w:val="left"/>
    </w:lvl>
    <w:lvl w:ilvl="8" w:tplc="FD7C0DBE">
      <w:start w:val="1"/>
      <w:numFmt w:val="bullet"/>
      <w:lvlText w:val=""/>
      <w:lvlJc w:val="left"/>
    </w:lvl>
  </w:abstractNum>
  <w:abstractNum w:abstractNumId="3" w15:restartNumberingAfterBreak="0">
    <w:nsid w:val="09E016FB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6F29A9"/>
    <w:multiLevelType w:val="multilevel"/>
    <w:tmpl w:val="C6EA9C68"/>
    <w:lvl w:ilvl="0">
      <w:start w:val="1"/>
      <w:numFmt w:val="decimal"/>
      <w:lvlText w:val="%1."/>
      <w:lvlJc w:val="left"/>
      <w:pPr>
        <w:ind w:left="0" w:firstLine="0"/>
      </w:pPr>
      <w:rPr>
        <w:rFonts w:ascii="Arial Narrow" w:hAnsi="Arial Narrow" w:hint="default"/>
        <w:b w:val="0"/>
      </w:rPr>
    </w:lvl>
    <w:lvl w:ilvl="1">
      <w:start w:val="1"/>
      <w:numFmt w:val="decimal"/>
      <w:isLgl/>
      <w:lvlText w:val="%1.%2."/>
      <w:lvlJc w:val="left"/>
      <w:pPr>
        <w:tabs>
          <w:tab w:val="num" w:pos="993"/>
        </w:tabs>
        <w:ind w:left="426" w:firstLine="0"/>
      </w:pPr>
      <w:rPr>
        <w:rFonts w:hint="default"/>
        <w:b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tabs>
          <w:tab w:val="num" w:pos="284"/>
        </w:tabs>
        <w:ind w:left="0" w:firstLine="0"/>
      </w:pPr>
      <w:rPr>
        <w:rFonts w:ascii="Arial Narrow" w:hAnsi="Arial Narrow" w:hint="default"/>
        <w:b/>
      </w:rPr>
    </w:lvl>
    <w:lvl w:ilvl="3">
      <w:start w:val="1"/>
      <w:numFmt w:val="decimal"/>
      <w:isLgl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5" w15:restartNumberingAfterBreak="0">
    <w:nsid w:val="0DFF141B"/>
    <w:multiLevelType w:val="hybridMultilevel"/>
    <w:tmpl w:val="338CDC06"/>
    <w:lvl w:ilvl="0" w:tplc="89CAB3F2">
      <w:numFmt w:val="bullet"/>
      <w:lvlText w:val="-"/>
      <w:lvlJc w:val="left"/>
      <w:pPr>
        <w:ind w:left="360" w:hanging="360"/>
      </w:pPr>
      <w:rPr>
        <w:rFonts w:ascii="Arial Narrow" w:eastAsia="Calibri" w:hAnsi="Arial Narrow" w:cs="Times New Roman" w:hint="default"/>
        <w:b w:val="0"/>
        <w:color w:val="000000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656636"/>
    <w:multiLevelType w:val="hybridMultilevel"/>
    <w:tmpl w:val="E1AADABE"/>
    <w:lvl w:ilvl="0" w:tplc="965A7F0C"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  <w:color w:val="auto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B760F1"/>
    <w:multiLevelType w:val="hybridMultilevel"/>
    <w:tmpl w:val="B992CA22"/>
    <w:lvl w:ilvl="0" w:tplc="2C1A000F">
      <w:start w:val="1"/>
      <w:numFmt w:val="decimal"/>
      <w:lvlText w:val="%1."/>
      <w:lvlJc w:val="left"/>
      <w:pPr>
        <w:ind w:left="360" w:hanging="360"/>
      </w:pPr>
    </w:lvl>
    <w:lvl w:ilvl="1" w:tplc="2C1A0019" w:tentative="1">
      <w:start w:val="1"/>
      <w:numFmt w:val="lowerLetter"/>
      <w:lvlText w:val="%2."/>
      <w:lvlJc w:val="left"/>
      <w:pPr>
        <w:ind w:left="1080" w:hanging="360"/>
      </w:pPr>
    </w:lvl>
    <w:lvl w:ilvl="2" w:tplc="2C1A001B" w:tentative="1">
      <w:start w:val="1"/>
      <w:numFmt w:val="lowerRoman"/>
      <w:lvlText w:val="%3."/>
      <w:lvlJc w:val="right"/>
      <w:pPr>
        <w:ind w:left="1800" w:hanging="180"/>
      </w:pPr>
    </w:lvl>
    <w:lvl w:ilvl="3" w:tplc="2C1A000F" w:tentative="1">
      <w:start w:val="1"/>
      <w:numFmt w:val="decimal"/>
      <w:lvlText w:val="%4."/>
      <w:lvlJc w:val="left"/>
      <w:pPr>
        <w:ind w:left="2520" w:hanging="360"/>
      </w:pPr>
    </w:lvl>
    <w:lvl w:ilvl="4" w:tplc="2C1A0019" w:tentative="1">
      <w:start w:val="1"/>
      <w:numFmt w:val="lowerLetter"/>
      <w:lvlText w:val="%5."/>
      <w:lvlJc w:val="left"/>
      <w:pPr>
        <w:ind w:left="3240" w:hanging="360"/>
      </w:pPr>
    </w:lvl>
    <w:lvl w:ilvl="5" w:tplc="2C1A001B" w:tentative="1">
      <w:start w:val="1"/>
      <w:numFmt w:val="lowerRoman"/>
      <w:lvlText w:val="%6."/>
      <w:lvlJc w:val="right"/>
      <w:pPr>
        <w:ind w:left="3960" w:hanging="180"/>
      </w:pPr>
    </w:lvl>
    <w:lvl w:ilvl="6" w:tplc="2C1A000F" w:tentative="1">
      <w:start w:val="1"/>
      <w:numFmt w:val="decimal"/>
      <w:lvlText w:val="%7."/>
      <w:lvlJc w:val="left"/>
      <w:pPr>
        <w:ind w:left="4680" w:hanging="360"/>
      </w:pPr>
    </w:lvl>
    <w:lvl w:ilvl="7" w:tplc="2C1A0019" w:tentative="1">
      <w:start w:val="1"/>
      <w:numFmt w:val="lowerLetter"/>
      <w:lvlText w:val="%8."/>
      <w:lvlJc w:val="left"/>
      <w:pPr>
        <w:ind w:left="5400" w:hanging="360"/>
      </w:pPr>
    </w:lvl>
    <w:lvl w:ilvl="8" w:tplc="2C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23B656A"/>
    <w:multiLevelType w:val="hybridMultilevel"/>
    <w:tmpl w:val="41BAD012"/>
    <w:lvl w:ilvl="0" w:tplc="E00003CA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  <w:color w:val="000000" w:themeColor="text1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80313F"/>
    <w:multiLevelType w:val="hybridMultilevel"/>
    <w:tmpl w:val="B992CA22"/>
    <w:lvl w:ilvl="0" w:tplc="2C1A000F">
      <w:start w:val="1"/>
      <w:numFmt w:val="decimal"/>
      <w:lvlText w:val="%1."/>
      <w:lvlJc w:val="left"/>
      <w:pPr>
        <w:ind w:left="360" w:hanging="360"/>
      </w:pPr>
    </w:lvl>
    <w:lvl w:ilvl="1" w:tplc="2C1A0019" w:tentative="1">
      <w:start w:val="1"/>
      <w:numFmt w:val="lowerLetter"/>
      <w:lvlText w:val="%2."/>
      <w:lvlJc w:val="left"/>
      <w:pPr>
        <w:ind w:left="1080" w:hanging="360"/>
      </w:pPr>
    </w:lvl>
    <w:lvl w:ilvl="2" w:tplc="2C1A001B" w:tentative="1">
      <w:start w:val="1"/>
      <w:numFmt w:val="lowerRoman"/>
      <w:lvlText w:val="%3."/>
      <w:lvlJc w:val="right"/>
      <w:pPr>
        <w:ind w:left="1800" w:hanging="180"/>
      </w:pPr>
    </w:lvl>
    <w:lvl w:ilvl="3" w:tplc="2C1A000F" w:tentative="1">
      <w:start w:val="1"/>
      <w:numFmt w:val="decimal"/>
      <w:lvlText w:val="%4."/>
      <w:lvlJc w:val="left"/>
      <w:pPr>
        <w:ind w:left="2520" w:hanging="360"/>
      </w:pPr>
    </w:lvl>
    <w:lvl w:ilvl="4" w:tplc="2C1A0019" w:tentative="1">
      <w:start w:val="1"/>
      <w:numFmt w:val="lowerLetter"/>
      <w:lvlText w:val="%5."/>
      <w:lvlJc w:val="left"/>
      <w:pPr>
        <w:ind w:left="3240" w:hanging="360"/>
      </w:pPr>
    </w:lvl>
    <w:lvl w:ilvl="5" w:tplc="2C1A001B" w:tentative="1">
      <w:start w:val="1"/>
      <w:numFmt w:val="lowerRoman"/>
      <w:lvlText w:val="%6."/>
      <w:lvlJc w:val="right"/>
      <w:pPr>
        <w:ind w:left="3960" w:hanging="180"/>
      </w:pPr>
    </w:lvl>
    <w:lvl w:ilvl="6" w:tplc="2C1A000F" w:tentative="1">
      <w:start w:val="1"/>
      <w:numFmt w:val="decimal"/>
      <w:lvlText w:val="%7."/>
      <w:lvlJc w:val="left"/>
      <w:pPr>
        <w:ind w:left="4680" w:hanging="360"/>
      </w:pPr>
    </w:lvl>
    <w:lvl w:ilvl="7" w:tplc="2C1A0019" w:tentative="1">
      <w:start w:val="1"/>
      <w:numFmt w:val="lowerLetter"/>
      <w:lvlText w:val="%8."/>
      <w:lvlJc w:val="left"/>
      <w:pPr>
        <w:ind w:left="5400" w:hanging="360"/>
      </w:pPr>
    </w:lvl>
    <w:lvl w:ilvl="8" w:tplc="2C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73B4501"/>
    <w:multiLevelType w:val="hybridMultilevel"/>
    <w:tmpl w:val="040A5F8A"/>
    <w:lvl w:ilvl="0" w:tplc="965A7F0C"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  <w:color w:val="auto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89514B"/>
    <w:multiLevelType w:val="hybridMultilevel"/>
    <w:tmpl w:val="9D5C3FA4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F63EB6"/>
    <w:multiLevelType w:val="hybridMultilevel"/>
    <w:tmpl w:val="88A46612"/>
    <w:lvl w:ilvl="0" w:tplc="26D2BFDA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 w:val="0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BB1BDF"/>
    <w:multiLevelType w:val="hybridMultilevel"/>
    <w:tmpl w:val="EC2E3B5C"/>
    <w:lvl w:ilvl="0" w:tplc="965A7F0C">
      <w:numFmt w:val="bullet"/>
      <w:lvlText w:val="-"/>
      <w:lvlJc w:val="left"/>
      <w:pPr>
        <w:ind w:left="1080" w:hanging="360"/>
      </w:pPr>
      <w:rPr>
        <w:rFonts w:ascii="Arial Narrow" w:eastAsia="Calibri" w:hAnsi="Arial Narrow" w:cs="Times New Roman" w:hint="default"/>
        <w:color w:val="auto"/>
      </w:rPr>
    </w:lvl>
    <w:lvl w:ilvl="1" w:tplc="2C1A0019" w:tentative="1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B8D1BE1"/>
    <w:multiLevelType w:val="multilevel"/>
    <w:tmpl w:val="29DA11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324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76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68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7560" w:hanging="1440"/>
      </w:pPr>
      <w:rPr>
        <w:rFonts w:cs="Times New Roman" w:hint="default"/>
      </w:rPr>
    </w:lvl>
  </w:abstractNum>
  <w:abstractNum w:abstractNumId="15" w15:restartNumberingAfterBreak="0">
    <w:nsid w:val="4C465C74"/>
    <w:multiLevelType w:val="multilevel"/>
    <w:tmpl w:val="6A6E8FD2"/>
    <w:lvl w:ilvl="0">
      <w:start w:val="3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16" w15:restartNumberingAfterBreak="0">
    <w:nsid w:val="554D317E"/>
    <w:multiLevelType w:val="hybridMultilevel"/>
    <w:tmpl w:val="E8A8371C"/>
    <w:lvl w:ilvl="0" w:tplc="965A7F0C">
      <w:numFmt w:val="bullet"/>
      <w:lvlText w:val="-"/>
      <w:lvlJc w:val="left"/>
      <w:pPr>
        <w:ind w:left="360" w:hanging="360"/>
      </w:pPr>
      <w:rPr>
        <w:rFonts w:ascii="Arial Narrow" w:eastAsia="Calibri" w:hAnsi="Arial Narrow" w:cs="Times New Roman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5C82126"/>
    <w:multiLevelType w:val="hybridMultilevel"/>
    <w:tmpl w:val="BA68BB5E"/>
    <w:lvl w:ilvl="0" w:tplc="E00003CA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  <w:color w:val="000000" w:themeColor="text1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8807441"/>
    <w:multiLevelType w:val="hybridMultilevel"/>
    <w:tmpl w:val="AAF8A0D0"/>
    <w:lvl w:ilvl="0" w:tplc="C1BE32F0">
      <w:numFmt w:val="bullet"/>
      <w:lvlText w:val="-"/>
      <w:lvlJc w:val="left"/>
      <w:pPr>
        <w:tabs>
          <w:tab w:val="num" w:pos="173"/>
        </w:tabs>
        <w:ind w:left="173" w:hanging="173"/>
      </w:pPr>
      <w:rPr>
        <w:rFonts w:ascii="Calibri" w:eastAsia="Calibri" w:hAnsi="Calibri" w:cs="Times New Roman" w:hint="default"/>
        <w:color w:val="000000" w:themeColor="text1"/>
      </w:rPr>
    </w:lvl>
    <w:lvl w:ilvl="1" w:tplc="C7E2E4D4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131979"/>
    <w:multiLevelType w:val="hybridMultilevel"/>
    <w:tmpl w:val="C2B885C0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3C30635"/>
    <w:multiLevelType w:val="hybridMultilevel"/>
    <w:tmpl w:val="3B684D22"/>
    <w:lvl w:ilvl="0" w:tplc="2C1A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D412D0A"/>
    <w:multiLevelType w:val="multilevel"/>
    <w:tmpl w:val="1682CDCE"/>
    <w:lvl w:ilvl="0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cs="Times New Roman" w:hint="default"/>
      </w:rPr>
    </w:lvl>
  </w:abstractNum>
  <w:abstractNum w:abstractNumId="22" w15:restartNumberingAfterBreak="0">
    <w:nsid w:val="6DD7144D"/>
    <w:multiLevelType w:val="multilevel"/>
    <w:tmpl w:val="FF6EE192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" w:hanging="284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4" w:hanging="284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4" w:hanging="284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4" w:hanging="284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" w:hanging="284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4" w:hanging="284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" w:hanging="284"/>
      </w:pPr>
      <w:rPr>
        <w:rFonts w:hint="default"/>
      </w:rPr>
    </w:lvl>
  </w:abstractNum>
  <w:abstractNum w:abstractNumId="23" w15:restartNumberingAfterBreak="0">
    <w:nsid w:val="74A10337"/>
    <w:multiLevelType w:val="hybridMultilevel"/>
    <w:tmpl w:val="B992CA22"/>
    <w:lvl w:ilvl="0" w:tplc="2C1A000F">
      <w:start w:val="1"/>
      <w:numFmt w:val="decimal"/>
      <w:lvlText w:val="%1."/>
      <w:lvlJc w:val="left"/>
      <w:pPr>
        <w:ind w:left="360" w:hanging="360"/>
      </w:pPr>
    </w:lvl>
    <w:lvl w:ilvl="1" w:tplc="2C1A0019" w:tentative="1">
      <w:start w:val="1"/>
      <w:numFmt w:val="lowerLetter"/>
      <w:lvlText w:val="%2."/>
      <w:lvlJc w:val="left"/>
      <w:pPr>
        <w:ind w:left="1080" w:hanging="360"/>
      </w:pPr>
    </w:lvl>
    <w:lvl w:ilvl="2" w:tplc="2C1A001B" w:tentative="1">
      <w:start w:val="1"/>
      <w:numFmt w:val="lowerRoman"/>
      <w:lvlText w:val="%3."/>
      <w:lvlJc w:val="right"/>
      <w:pPr>
        <w:ind w:left="1800" w:hanging="180"/>
      </w:pPr>
    </w:lvl>
    <w:lvl w:ilvl="3" w:tplc="2C1A000F" w:tentative="1">
      <w:start w:val="1"/>
      <w:numFmt w:val="decimal"/>
      <w:lvlText w:val="%4."/>
      <w:lvlJc w:val="left"/>
      <w:pPr>
        <w:ind w:left="2520" w:hanging="360"/>
      </w:pPr>
    </w:lvl>
    <w:lvl w:ilvl="4" w:tplc="2C1A0019" w:tentative="1">
      <w:start w:val="1"/>
      <w:numFmt w:val="lowerLetter"/>
      <w:lvlText w:val="%5."/>
      <w:lvlJc w:val="left"/>
      <w:pPr>
        <w:ind w:left="3240" w:hanging="360"/>
      </w:pPr>
    </w:lvl>
    <w:lvl w:ilvl="5" w:tplc="2C1A001B" w:tentative="1">
      <w:start w:val="1"/>
      <w:numFmt w:val="lowerRoman"/>
      <w:lvlText w:val="%6."/>
      <w:lvlJc w:val="right"/>
      <w:pPr>
        <w:ind w:left="3960" w:hanging="180"/>
      </w:pPr>
    </w:lvl>
    <w:lvl w:ilvl="6" w:tplc="2C1A000F" w:tentative="1">
      <w:start w:val="1"/>
      <w:numFmt w:val="decimal"/>
      <w:lvlText w:val="%7."/>
      <w:lvlJc w:val="left"/>
      <w:pPr>
        <w:ind w:left="4680" w:hanging="360"/>
      </w:pPr>
    </w:lvl>
    <w:lvl w:ilvl="7" w:tplc="2C1A0019" w:tentative="1">
      <w:start w:val="1"/>
      <w:numFmt w:val="lowerLetter"/>
      <w:lvlText w:val="%8."/>
      <w:lvlJc w:val="left"/>
      <w:pPr>
        <w:ind w:left="5400" w:hanging="360"/>
      </w:pPr>
    </w:lvl>
    <w:lvl w:ilvl="8" w:tplc="2C1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9"/>
  </w:num>
  <w:num w:numId="2">
    <w:abstractNumId w:val="5"/>
  </w:num>
  <w:num w:numId="3">
    <w:abstractNumId w:val="13"/>
  </w:num>
  <w:num w:numId="4">
    <w:abstractNumId w:val="14"/>
  </w:num>
  <w:num w:numId="5">
    <w:abstractNumId w:val="15"/>
  </w:num>
  <w:num w:numId="6">
    <w:abstractNumId w:val="6"/>
  </w:num>
  <w:num w:numId="7">
    <w:abstractNumId w:val="21"/>
  </w:num>
  <w:num w:numId="8">
    <w:abstractNumId w:val="18"/>
  </w:num>
  <w:num w:numId="9">
    <w:abstractNumId w:val="17"/>
  </w:num>
  <w:num w:numId="10">
    <w:abstractNumId w:val="10"/>
  </w:num>
  <w:num w:numId="11">
    <w:abstractNumId w:val="20"/>
  </w:num>
  <w:num w:numId="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</w:num>
  <w:num w:numId="14">
    <w:abstractNumId w:val="12"/>
  </w:num>
  <w:num w:numId="15">
    <w:abstractNumId w:val="3"/>
  </w:num>
  <w:num w:numId="16">
    <w:abstractNumId w:val="22"/>
  </w:num>
  <w:num w:numId="1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9"/>
  </w:num>
  <w:num w:numId="19">
    <w:abstractNumId w:val="11"/>
  </w:num>
  <w:num w:numId="20">
    <w:abstractNumId w:val="7"/>
  </w:num>
  <w:num w:numId="21">
    <w:abstractNumId w:val="0"/>
  </w:num>
  <w:num w:numId="22">
    <w:abstractNumId w:val="2"/>
  </w:num>
  <w:num w:numId="23">
    <w:abstractNumId w:val="1"/>
  </w:num>
  <w:num w:numId="2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2C1E"/>
    <w:rsid w:val="000016C2"/>
    <w:rsid w:val="000035C1"/>
    <w:rsid w:val="00007352"/>
    <w:rsid w:val="000129CE"/>
    <w:rsid w:val="0001444D"/>
    <w:rsid w:val="0001743C"/>
    <w:rsid w:val="00017BAF"/>
    <w:rsid w:val="0002139C"/>
    <w:rsid w:val="000241E3"/>
    <w:rsid w:val="000272A5"/>
    <w:rsid w:val="00027F44"/>
    <w:rsid w:val="00030623"/>
    <w:rsid w:val="00035BDB"/>
    <w:rsid w:val="00036815"/>
    <w:rsid w:val="000377C1"/>
    <w:rsid w:val="00046C45"/>
    <w:rsid w:val="000525FC"/>
    <w:rsid w:val="00074C06"/>
    <w:rsid w:val="00075239"/>
    <w:rsid w:val="00084D29"/>
    <w:rsid w:val="000934F0"/>
    <w:rsid w:val="0009428C"/>
    <w:rsid w:val="000A6FA2"/>
    <w:rsid w:val="000B036D"/>
    <w:rsid w:val="000B2FA4"/>
    <w:rsid w:val="000B5BD5"/>
    <w:rsid w:val="000C3B14"/>
    <w:rsid w:val="000C4D52"/>
    <w:rsid w:val="000C59B6"/>
    <w:rsid w:val="000D5E1B"/>
    <w:rsid w:val="000D70C0"/>
    <w:rsid w:val="000D7998"/>
    <w:rsid w:val="000E25AC"/>
    <w:rsid w:val="000E3604"/>
    <w:rsid w:val="000E3FB5"/>
    <w:rsid w:val="000E6060"/>
    <w:rsid w:val="000F12F7"/>
    <w:rsid w:val="000F1FF2"/>
    <w:rsid w:val="000F568F"/>
    <w:rsid w:val="000F6EAD"/>
    <w:rsid w:val="00100470"/>
    <w:rsid w:val="00110445"/>
    <w:rsid w:val="00115A85"/>
    <w:rsid w:val="00123E20"/>
    <w:rsid w:val="0012504D"/>
    <w:rsid w:val="00127E43"/>
    <w:rsid w:val="001335BF"/>
    <w:rsid w:val="0013536B"/>
    <w:rsid w:val="00145D6B"/>
    <w:rsid w:val="00150A3C"/>
    <w:rsid w:val="00152C35"/>
    <w:rsid w:val="00153608"/>
    <w:rsid w:val="001554C5"/>
    <w:rsid w:val="001649EF"/>
    <w:rsid w:val="00172E96"/>
    <w:rsid w:val="00184F6A"/>
    <w:rsid w:val="001857C5"/>
    <w:rsid w:val="00187694"/>
    <w:rsid w:val="00187A13"/>
    <w:rsid w:val="001966A9"/>
    <w:rsid w:val="00197323"/>
    <w:rsid w:val="00197BF3"/>
    <w:rsid w:val="001A0F59"/>
    <w:rsid w:val="001A3CE9"/>
    <w:rsid w:val="001A5D6E"/>
    <w:rsid w:val="001A76AA"/>
    <w:rsid w:val="001B1425"/>
    <w:rsid w:val="001C0A54"/>
    <w:rsid w:val="001E17AE"/>
    <w:rsid w:val="001F535D"/>
    <w:rsid w:val="001F5655"/>
    <w:rsid w:val="001F5C0F"/>
    <w:rsid w:val="001F71C1"/>
    <w:rsid w:val="00200969"/>
    <w:rsid w:val="0020118A"/>
    <w:rsid w:val="00207F67"/>
    <w:rsid w:val="0021552E"/>
    <w:rsid w:val="00221439"/>
    <w:rsid w:val="00222597"/>
    <w:rsid w:val="0022322E"/>
    <w:rsid w:val="00244775"/>
    <w:rsid w:val="00245BF1"/>
    <w:rsid w:val="0024651E"/>
    <w:rsid w:val="00250D67"/>
    <w:rsid w:val="00250EDD"/>
    <w:rsid w:val="002511B5"/>
    <w:rsid w:val="00257005"/>
    <w:rsid w:val="00260F38"/>
    <w:rsid w:val="00263094"/>
    <w:rsid w:val="002671F2"/>
    <w:rsid w:val="00270C13"/>
    <w:rsid w:val="002719FC"/>
    <w:rsid w:val="00275B24"/>
    <w:rsid w:val="0027753E"/>
    <w:rsid w:val="0028646A"/>
    <w:rsid w:val="00287970"/>
    <w:rsid w:val="00291D82"/>
    <w:rsid w:val="00292F94"/>
    <w:rsid w:val="00297FBF"/>
    <w:rsid w:val="002A22CC"/>
    <w:rsid w:val="002A2B9E"/>
    <w:rsid w:val="002A2E5A"/>
    <w:rsid w:val="002A6F38"/>
    <w:rsid w:val="002B439C"/>
    <w:rsid w:val="002B47FE"/>
    <w:rsid w:val="002B5CFE"/>
    <w:rsid w:val="002C07A9"/>
    <w:rsid w:val="002C164C"/>
    <w:rsid w:val="002C17F6"/>
    <w:rsid w:val="002C3AF0"/>
    <w:rsid w:val="002C6807"/>
    <w:rsid w:val="002D1B5F"/>
    <w:rsid w:val="002D34B8"/>
    <w:rsid w:val="002D7289"/>
    <w:rsid w:val="002E56EA"/>
    <w:rsid w:val="002E7CCA"/>
    <w:rsid w:val="002F16FA"/>
    <w:rsid w:val="002F27AD"/>
    <w:rsid w:val="00300558"/>
    <w:rsid w:val="003012B4"/>
    <w:rsid w:val="00306071"/>
    <w:rsid w:val="00307640"/>
    <w:rsid w:val="00314D4D"/>
    <w:rsid w:val="003178E5"/>
    <w:rsid w:val="003210D8"/>
    <w:rsid w:val="00323BB2"/>
    <w:rsid w:val="003252B5"/>
    <w:rsid w:val="003265AD"/>
    <w:rsid w:val="00330BFC"/>
    <w:rsid w:val="00332C1E"/>
    <w:rsid w:val="00335AAC"/>
    <w:rsid w:val="00341C2B"/>
    <w:rsid w:val="0034712A"/>
    <w:rsid w:val="00350D69"/>
    <w:rsid w:val="00360011"/>
    <w:rsid w:val="003608AA"/>
    <w:rsid w:val="00360F67"/>
    <w:rsid w:val="0036270E"/>
    <w:rsid w:val="00364ADC"/>
    <w:rsid w:val="00365DBD"/>
    <w:rsid w:val="0038190F"/>
    <w:rsid w:val="003819CE"/>
    <w:rsid w:val="00384B8E"/>
    <w:rsid w:val="0039198D"/>
    <w:rsid w:val="00393D11"/>
    <w:rsid w:val="00396765"/>
    <w:rsid w:val="003A2102"/>
    <w:rsid w:val="003A3786"/>
    <w:rsid w:val="003A4593"/>
    <w:rsid w:val="003A7A36"/>
    <w:rsid w:val="003B167D"/>
    <w:rsid w:val="003B1EE4"/>
    <w:rsid w:val="003B2600"/>
    <w:rsid w:val="003B50E7"/>
    <w:rsid w:val="003B53C7"/>
    <w:rsid w:val="003B737B"/>
    <w:rsid w:val="003B78B0"/>
    <w:rsid w:val="003C21BE"/>
    <w:rsid w:val="003C2DAD"/>
    <w:rsid w:val="003C4AED"/>
    <w:rsid w:val="003C7171"/>
    <w:rsid w:val="003D0B0C"/>
    <w:rsid w:val="003D128A"/>
    <w:rsid w:val="003D1F2F"/>
    <w:rsid w:val="003D3F42"/>
    <w:rsid w:val="003D412D"/>
    <w:rsid w:val="003D41B1"/>
    <w:rsid w:val="003D65CA"/>
    <w:rsid w:val="003E080B"/>
    <w:rsid w:val="003E43F6"/>
    <w:rsid w:val="003E7E97"/>
    <w:rsid w:val="003F5916"/>
    <w:rsid w:val="003F634A"/>
    <w:rsid w:val="00400E6D"/>
    <w:rsid w:val="0040162E"/>
    <w:rsid w:val="004024D5"/>
    <w:rsid w:val="004027FA"/>
    <w:rsid w:val="00403CF6"/>
    <w:rsid w:val="004157B2"/>
    <w:rsid w:val="0041783A"/>
    <w:rsid w:val="00423510"/>
    <w:rsid w:val="00425679"/>
    <w:rsid w:val="00431B20"/>
    <w:rsid w:val="0043591E"/>
    <w:rsid w:val="00436725"/>
    <w:rsid w:val="0043728F"/>
    <w:rsid w:val="0043786E"/>
    <w:rsid w:val="00441E46"/>
    <w:rsid w:val="00441EF5"/>
    <w:rsid w:val="00442B5F"/>
    <w:rsid w:val="004438BD"/>
    <w:rsid w:val="0044593D"/>
    <w:rsid w:val="00454C86"/>
    <w:rsid w:val="00456192"/>
    <w:rsid w:val="00461D4E"/>
    <w:rsid w:val="00477099"/>
    <w:rsid w:val="00480366"/>
    <w:rsid w:val="00480A06"/>
    <w:rsid w:val="00483A7F"/>
    <w:rsid w:val="00490758"/>
    <w:rsid w:val="004912F4"/>
    <w:rsid w:val="00494C38"/>
    <w:rsid w:val="00497449"/>
    <w:rsid w:val="00497A5F"/>
    <w:rsid w:val="00497EE5"/>
    <w:rsid w:val="004A2157"/>
    <w:rsid w:val="004A3EFB"/>
    <w:rsid w:val="004A401A"/>
    <w:rsid w:val="004A5ACC"/>
    <w:rsid w:val="004B1E5A"/>
    <w:rsid w:val="004B4FD4"/>
    <w:rsid w:val="004B6100"/>
    <w:rsid w:val="004B6DA6"/>
    <w:rsid w:val="004C130D"/>
    <w:rsid w:val="004C3826"/>
    <w:rsid w:val="004C6E82"/>
    <w:rsid w:val="004D39C4"/>
    <w:rsid w:val="004D48AA"/>
    <w:rsid w:val="004D6630"/>
    <w:rsid w:val="004E1DCE"/>
    <w:rsid w:val="004F1BE1"/>
    <w:rsid w:val="004F2CD2"/>
    <w:rsid w:val="005008D1"/>
    <w:rsid w:val="0050444E"/>
    <w:rsid w:val="00506828"/>
    <w:rsid w:val="0051099B"/>
    <w:rsid w:val="00511176"/>
    <w:rsid w:val="00512F4E"/>
    <w:rsid w:val="0052407F"/>
    <w:rsid w:val="0052670F"/>
    <w:rsid w:val="005310F4"/>
    <w:rsid w:val="005335A6"/>
    <w:rsid w:val="005374FD"/>
    <w:rsid w:val="00540C19"/>
    <w:rsid w:val="00541E74"/>
    <w:rsid w:val="005434B2"/>
    <w:rsid w:val="0055057D"/>
    <w:rsid w:val="0055642E"/>
    <w:rsid w:val="0055657B"/>
    <w:rsid w:val="005677D9"/>
    <w:rsid w:val="00567C84"/>
    <w:rsid w:val="00573774"/>
    <w:rsid w:val="005913E5"/>
    <w:rsid w:val="00591D5D"/>
    <w:rsid w:val="00594C2B"/>
    <w:rsid w:val="005972CD"/>
    <w:rsid w:val="005A611F"/>
    <w:rsid w:val="005A6B72"/>
    <w:rsid w:val="005A6BE5"/>
    <w:rsid w:val="005B1A9C"/>
    <w:rsid w:val="005B3936"/>
    <w:rsid w:val="005B5625"/>
    <w:rsid w:val="005B76D2"/>
    <w:rsid w:val="005C1F38"/>
    <w:rsid w:val="005C5661"/>
    <w:rsid w:val="005D3204"/>
    <w:rsid w:val="005E0610"/>
    <w:rsid w:val="005E0722"/>
    <w:rsid w:val="005E5B96"/>
    <w:rsid w:val="005E6BFB"/>
    <w:rsid w:val="005F1A92"/>
    <w:rsid w:val="005F2F2C"/>
    <w:rsid w:val="005F7031"/>
    <w:rsid w:val="00600BC4"/>
    <w:rsid w:val="00600D41"/>
    <w:rsid w:val="00601251"/>
    <w:rsid w:val="006032D9"/>
    <w:rsid w:val="006110C4"/>
    <w:rsid w:val="00612091"/>
    <w:rsid w:val="00612C85"/>
    <w:rsid w:val="00615DAA"/>
    <w:rsid w:val="00617A6B"/>
    <w:rsid w:val="00617C73"/>
    <w:rsid w:val="006265B5"/>
    <w:rsid w:val="00630480"/>
    <w:rsid w:val="00634893"/>
    <w:rsid w:val="0063740A"/>
    <w:rsid w:val="0064298E"/>
    <w:rsid w:val="00642C64"/>
    <w:rsid w:val="006437D2"/>
    <w:rsid w:val="00646724"/>
    <w:rsid w:val="00647858"/>
    <w:rsid w:val="00656131"/>
    <w:rsid w:val="00660739"/>
    <w:rsid w:val="00662751"/>
    <w:rsid w:val="00670512"/>
    <w:rsid w:val="006723BA"/>
    <w:rsid w:val="00675003"/>
    <w:rsid w:val="00676E95"/>
    <w:rsid w:val="00690571"/>
    <w:rsid w:val="006A05BA"/>
    <w:rsid w:val="006A4EB6"/>
    <w:rsid w:val="006A50A3"/>
    <w:rsid w:val="006A7476"/>
    <w:rsid w:val="006A7BD8"/>
    <w:rsid w:val="006C5E47"/>
    <w:rsid w:val="006E079A"/>
    <w:rsid w:val="006E0AFD"/>
    <w:rsid w:val="006E1806"/>
    <w:rsid w:val="006F0773"/>
    <w:rsid w:val="006F5AA3"/>
    <w:rsid w:val="006F76DB"/>
    <w:rsid w:val="00700723"/>
    <w:rsid w:val="00703597"/>
    <w:rsid w:val="00707269"/>
    <w:rsid w:val="00710ED8"/>
    <w:rsid w:val="00711B3B"/>
    <w:rsid w:val="00712BFA"/>
    <w:rsid w:val="007146E1"/>
    <w:rsid w:val="00716C9B"/>
    <w:rsid w:val="00716E49"/>
    <w:rsid w:val="00717168"/>
    <w:rsid w:val="00721EFC"/>
    <w:rsid w:val="00723226"/>
    <w:rsid w:val="00723A82"/>
    <w:rsid w:val="0072474D"/>
    <w:rsid w:val="00732A4C"/>
    <w:rsid w:val="00741C75"/>
    <w:rsid w:val="00746A8E"/>
    <w:rsid w:val="00746DE1"/>
    <w:rsid w:val="00750B3A"/>
    <w:rsid w:val="00750F8B"/>
    <w:rsid w:val="0075206D"/>
    <w:rsid w:val="007627A5"/>
    <w:rsid w:val="00767647"/>
    <w:rsid w:val="00770505"/>
    <w:rsid w:val="00771077"/>
    <w:rsid w:val="00773FD0"/>
    <w:rsid w:val="00784574"/>
    <w:rsid w:val="00784EB0"/>
    <w:rsid w:val="00785EB1"/>
    <w:rsid w:val="0078771C"/>
    <w:rsid w:val="0079059C"/>
    <w:rsid w:val="00792D49"/>
    <w:rsid w:val="00796306"/>
    <w:rsid w:val="007A1CC5"/>
    <w:rsid w:val="007A34E8"/>
    <w:rsid w:val="007A3AAF"/>
    <w:rsid w:val="007B06D5"/>
    <w:rsid w:val="007B4872"/>
    <w:rsid w:val="007B658C"/>
    <w:rsid w:val="007B721D"/>
    <w:rsid w:val="007C5BFC"/>
    <w:rsid w:val="007C79E0"/>
    <w:rsid w:val="007D2522"/>
    <w:rsid w:val="007D3898"/>
    <w:rsid w:val="007D7C8B"/>
    <w:rsid w:val="007F1A98"/>
    <w:rsid w:val="0081745C"/>
    <w:rsid w:val="0082365D"/>
    <w:rsid w:val="00823FA7"/>
    <w:rsid w:val="008252BE"/>
    <w:rsid w:val="0082593B"/>
    <w:rsid w:val="00827154"/>
    <w:rsid w:val="008275B5"/>
    <w:rsid w:val="00827EEB"/>
    <w:rsid w:val="00832B9A"/>
    <w:rsid w:val="00833C8E"/>
    <w:rsid w:val="008340C3"/>
    <w:rsid w:val="00834986"/>
    <w:rsid w:val="00834BA8"/>
    <w:rsid w:val="008410B3"/>
    <w:rsid w:val="008445B4"/>
    <w:rsid w:val="0084583D"/>
    <w:rsid w:val="0085518B"/>
    <w:rsid w:val="008570C4"/>
    <w:rsid w:val="00862BF9"/>
    <w:rsid w:val="00862FF5"/>
    <w:rsid w:val="00866252"/>
    <w:rsid w:val="00867736"/>
    <w:rsid w:val="00867A58"/>
    <w:rsid w:val="0087190C"/>
    <w:rsid w:val="00877506"/>
    <w:rsid w:val="00880CFF"/>
    <w:rsid w:val="008825C5"/>
    <w:rsid w:val="008845DD"/>
    <w:rsid w:val="0088671B"/>
    <w:rsid w:val="008A0AB9"/>
    <w:rsid w:val="008A55BD"/>
    <w:rsid w:val="008A6338"/>
    <w:rsid w:val="008B4D70"/>
    <w:rsid w:val="008B5B0A"/>
    <w:rsid w:val="008B60A1"/>
    <w:rsid w:val="008C035E"/>
    <w:rsid w:val="008C0E15"/>
    <w:rsid w:val="008C1698"/>
    <w:rsid w:val="008C494C"/>
    <w:rsid w:val="008C532B"/>
    <w:rsid w:val="008C6D08"/>
    <w:rsid w:val="008D37E2"/>
    <w:rsid w:val="008D3F74"/>
    <w:rsid w:val="008D690A"/>
    <w:rsid w:val="008D729C"/>
    <w:rsid w:val="008E23AF"/>
    <w:rsid w:val="008F7B45"/>
    <w:rsid w:val="00902E5C"/>
    <w:rsid w:val="00913A52"/>
    <w:rsid w:val="0092018A"/>
    <w:rsid w:val="00921538"/>
    <w:rsid w:val="00921B62"/>
    <w:rsid w:val="00921C3D"/>
    <w:rsid w:val="0092274F"/>
    <w:rsid w:val="009235BB"/>
    <w:rsid w:val="00924E3C"/>
    <w:rsid w:val="009361F5"/>
    <w:rsid w:val="0093644A"/>
    <w:rsid w:val="00936A1E"/>
    <w:rsid w:val="0094247D"/>
    <w:rsid w:val="00943D5D"/>
    <w:rsid w:val="009464F5"/>
    <w:rsid w:val="0095015F"/>
    <w:rsid w:val="00950258"/>
    <w:rsid w:val="00950E74"/>
    <w:rsid w:val="009519F6"/>
    <w:rsid w:val="009537B8"/>
    <w:rsid w:val="00954DAD"/>
    <w:rsid w:val="00954F0E"/>
    <w:rsid w:val="0095760E"/>
    <w:rsid w:val="0095764D"/>
    <w:rsid w:val="009577C4"/>
    <w:rsid w:val="00961361"/>
    <w:rsid w:val="00961B86"/>
    <w:rsid w:val="0096297F"/>
    <w:rsid w:val="009631AA"/>
    <w:rsid w:val="0097465A"/>
    <w:rsid w:val="00977142"/>
    <w:rsid w:val="00980ACB"/>
    <w:rsid w:val="00982576"/>
    <w:rsid w:val="009876AE"/>
    <w:rsid w:val="00993485"/>
    <w:rsid w:val="00994CB5"/>
    <w:rsid w:val="00996CB2"/>
    <w:rsid w:val="009A057F"/>
    <w:rsid w:val="009A0F39"/>
    <w:rsid w:val="009A11B9"/>
    <w:rsid w:val="009A1FE2"/>
    <w:rsid w:val="009A4BDA"/>
    <w:rsid w:val="009B062E"/>
    <w:rsid w:val="009B435F"/>
    <w:rsid w:val="009B662D"/>
    <w:rsid w:val="009D44D5"/>
    <w:rsid w:val="009D4EC0"/>
    <w:rsid w:val="009D5847"/>
    <w:rsid w:val="009D5A4C"/>
    <w:rsid w:val="009E1B47"/>
    <w:rsid w:val="009E609E"/>
    <w:rsid w:val="009E6974"/>
    <w:rsid w:val="009E6FEC"/>
    <w:rsid w:val="009F064B"/>
    <w:rsid w:val="009F12BD"/>
    <w:rsid w:val="009F1FD5"/>
    <w:rsid w:val="009F2ACB"/>
    <w:rsid w:val="009F2E94"/>
    <w:rsid w:val="009F5063"/>
    <w:rsid w:val="009F6AC9"/>
    <w:rsid w:val="00A0452D"/>
    <w:rsid w:val="00A04751"/>
    <w:rsid w:val="00A074AF"/>
    <w:rsid w:val="00A1031B"/>
    <w:rsid w:val="00A10551"/>
    <w:rsid w:val="00A1062A"/>
    <w:rsid w:val="00A10B43"/>
    <w:rsid w:val="00A11215"/>
    <w:rsid w:val="00A14753"/>
    <w:rsid w:val="00A16BEA"/>
    <w:rsid w:val="00A26E65"/>
    <w:rsid w:val="00A309F0"/>
    <w:rsid w:val="00A320F6"/>
    <w:rsid w:val="00A342DD"/>
    <w:rsid w:val="00A4001F"/>
    <w:rsid w:val="00A40F4D"/>
    <w:rsid w:val="00A46823"/>
    <w:rsid w:val="00A5323F"/>
    <w:rsid w:val="00A571C7"/>
    <w:rsid w:val="00A748A7"/>
    <w:rsid w:val="00A948A4"/>
    <w:rsid w:val="00AA195F"/>
    <w:rsid w:val="00AA3ADB"/>
    <w:rsid w:val="00AA506F"/>
    <w:rsid w:val="00AA5414"/>
    <w:rsid w:val="00AA66B0"/>
    <w:rsid w:val="00AB3894"/>
    <w:rsid w:val="00AB6804"/>
    <w:rsid w:val="00AB7E52"/>
    <w:rsid w:val="00AD03DE"/>
    <w:rsid w:val="00AD2074"/>
    <w:rsid w:val="00AD685F"/>
    <w:rsid w:val="00AE1994"/>
    <w:rsid w:val="00AE6626"/>
    <w:rsid w:val="00AF0497"/>
    <w:rsid w:val="00AF1857"/>
    <w:rsid w:val="00AF18B7"/>
    <w:rsid w:val="00AF2A80"/>
    <w:rsid w:val="00B04094"/>
    <w:rsid w:val="00B15F09"/>
    <w:rsid w:val="00B16E2E"/>
    <w:rsid w:val="00B21C71"/>
    <w:rsid w:val="00B24C09"/>
    <w:rsid w:val="00B3638D"/>
    <w:rsid w:val="00B36D7E"/>
    <w:rsid w:val="00B4131D"/>
    <w:rsid w:val="00B42216"/>
    <w:rsid w:val="00B425E3"/>
    <w:rsid w:val="00B54DAD"/>
    <w:rsid w:val="00B56E52"/>
    <w:rsid w:val="00B5783F"/>
    <w:rsid w:val="00B60765"/>
    <w:rsid w:val="00B6128A"/>
    <w:rsid w:val="00B64669"/>
    <w:rsid w:val="00B649AA"/>
    <w:rsid w:val="00B675EC"/>
    <w:rsid w:val="00B73AA1"/>
    <w:rsid w:val="00B77FBE"/>
    <w:rsid w:val="00B902E6"/>
    <w:rsid w:val="00B921BF"/>
    <w:rsid w:val="00B95601"/>
    <w:rsid w:val="00B9733A"/>
    <w:rsid w:val="00BB4853"/>
    <w:rsid w:val="00BB6F89"/>
    <w:rsid w:val="00BC3C8A"/>
    <w:rsid w:val="00BD442D"/>
    <w:rsid w:val="00BE50FD"/>
    <w:rsid w:val="00BE599E"/>
    <w:rsid w:val="00BE6622"/>
    <w:rsid w:val="00BF1991"/>
    <w:rsid w:val="00BF3A83"/>
    <w:rsid w:val="00BF5630"/>
    <w:rsid w:val="00BF68C7"/>
    <w:rsid w:val="00C059A1"/>
    <w:rsid w:val="00C10378"/>
    <w:rsid w:val="00C11786"/>
    <w:rsid w:val="00C11881"/>
    <w:rsid w:val="00C13B12"/>
    <w:rsid w:val="00C147A4"/>
    <w:rsid w:val="00C14C2C"/>
    <w:rsid w:val="00C15D99"/>
    <w:rsid w:val="00C17FBA"/>
    <w:rsid w:val="00C228B1"/>
    <w:rsid w:val="00C31A8E"/>
    <w:rsid w:val="00C3443F"/>
    <w:rsid w:val="00C374D2"/>
    <w:rsid w:val="00C44F65"/>
    <w:rsid w:val="00C46CEF"/>
    <w:rsid w:val="00C50A91"/>
    <w:rsid w:val="00C51F68"/>
    <w:rsid w:val="00C52103"/>
    <w:rsid w:val="00C57231"/>
    <w:rsid w:val="00C613D0"/>
    <w:rsid w:val="00C623A3"/>
    <w:rsid w:val="00C62CD0"/>
    <w:rsid w:val="00C70E08"/>
    <w:rsid w:val="00C72B30"/>
    <w:rsid w:val="00C7428D"/>
    <w:rsid w:val="00C76508"/>
    <w:rsid w:val="00C76E22"/>
    <w:rsid w:val="00C80451"/>
    <w:rsid w:val="00C817AA"/>
    <w:rsid w:val="00C86377"/>
    <w:rsid w:val="00C946BD"/>
    <w:rsid w:val="00C971D1"/>
    <w:rsid w:val="00CA4041"/>
    <w:rsid w:val="00CA4C06"/>
    <w:rsid w:val="00CA67B7"/>
    <w:rsid w:val="00CB2CD3"/>
    <w:rsid w:val="00CB47AD"/>
    <w:rsid w:val="00CB69A0"/>
    <w:rsid w:val="00CB742C"/>
    <w:rsid w:val="00CD31EC"/>
    <w:rsid w:val="00CE00E6"/>
    <w:rsid w:val="00CE4DCF"/>
    <w:rsid w:val="00CE64F4"/>
    <w:rsid w:val="00CF7FB6"/>
    <w:rsid w:val="00D00D86"/>
    <w:rsid w:val="00D017B8"/>
    <w:rsid w:val="00D02760"/>
    <w:rsid w:val="00D0391C"/>
    <w:rsid w:val="00D04522"/>
    <w:rsid w:val="00D16197"/>
    <w:rsid w:val="00D21CCA"/>
    <w:rsid w:val="00D22A0A"/>
    <w:rsid w:val="00D30A26"/>
    <w:rsid w:val="00D32BDC"/>
    <w:rsid w:val="00D42C2A"/>
    <w:rsid w:val="00D42D1A"/>
    <w:rsid w:val="00D43FB6"/>
    <w:rsid w:val="00D45171"/>
    <w:rsid w:val="00D47FDE"/>
    <w:rsid w:val="00D51FC2"/>
    <w:rsid w:val="00D53FFD"/>
    <w:rsid w:val="00D60BF8"/>
    <w:rsid w:val="00D66C63"/>
    <w:rsid w:val="00D80F49"/>
    <w:rsid w:val="00D8648F"/>
    <w:rsid w:val="00D90C80"/>
    <w:rsid w:val="00D9175E"/>
    <w:rsid w:val="00D936B4"/>
    <w:rsid w:val="00D961D5"/>
    <w:rsid w:val="00DA7368"/>
    <w:rsid w:val="00DA7CF8"/>
    <w:rsid w:val="00DB291C"/>
    <w:rsid w:val="00DB4444"/>
    <w:rsid w:val="00DB4D54"/>
    <w:rsid w:val="00DB65C5"/>
    <w:rsid w:val="00DC1CAB"/>
    <w:rsid w:val="00DD269C"/>
    <w:rsid w:val="00DD4ED7"/>
    <w:rsid w:val="00DD526C"/>
    <w:rsid w:val="00DE1AF8"/>
    <w:rsid w:val="00DE5852"/>
    <w:rsid w:val="00DF0614"/>
    <w:rsid w:val="00DF44F8"/>
    <w:rsid w:val="00DF77CB"/>
    <w:rsid w:val="00E06E8A"/>
    <w:rsid w:val="00E1006C"/>
    <w:rsid w:val="00E10624"/>
    <w:rsid w:val="00E125A0"/>
    <w:rsid w:val="00E12836"/>
    <w:rsid w:val="00E1680C"/>
    <w:rsid w:val="00E21EBA"/>
    <w:rsid w:val="00E220ED"/>
    <w:rsid w:val="00E26350"/>
    <w:rsid w:val="00E305B6"/>
    <w:rsid w:val="00E32014"/>
    <w:rsid w:val="00E33CE5"/>
    <w:rsid w:val="00E35E33"/>
    <w:rsid w:val="00E47369"/>
    <w:rsid w:val="00E5071C"/>
    <w:rsid w:val="00E51775"/>
    <w:rsid w:val="00E52A98"/>
    <w:rsid w:val="00E541E3"/>
    <w:rsid w:val="00E54DB3"/>
    <w:rsid w:val="00E54E69"/>
    <w:rsid w:val="00E57B3B"/>
    <w:rsid w:val="00E71CEE"/>
    <w:rsid w:val="00E764CA"/>
    <w:rsid w:val="00E76B47"/>
    <w:rsid w:val="00E81A37"/>
    <w:rsid w:val="00E84BC9"/>
    <w:rsid w:val="00E86793"/>
    <w:rsid w:val="00E879D8"/>
    <w:rsid w:val="00E9201E"/>
    <w:rsid w:val="00E93229"/>
    <w:rsid w:val="00E932D5"/>
    <w:rsid w:val="00EA4B99"/>
    <w:rsid w:val="00EA71D9"/>
    <w:rsid w:val="00EB7159"/>
    <w:rsid w:val="00EC0619"/>
    <w:rsid w:val="00EC5093"/>
    <w:rsid w:val="00EC740D"/>
    <w:rsid w:val="00ED59D4"/>
    <w:rsid w:val="00EE7912"/>
    <w:rsid w:val="00EF127E"/>
    <w:rsid w:val="00EF253B"/>
    <w:rsid w:val="00F034DE"/>
    <w:rsid w:val="00F21759"/>
    <w:rsid w:val="00F24BFC"/>
    <w:rsid w:val="00F24EE7"/>
    <w:rsid w:val="00F344EB"/>
    <w:rsid w:val="00F3685D"/>
    <w:rsid w:val="00F4045D"/>
    <w:rsid w:val="00F40ECC"/>
    <w:rsid w:val="00F42400"/>
    <w:rsid w:val="00F444FA"/>
    <w:rsid w:val="00F46139"/>
    <w:rsid w:val="00F46D65"/>
    <w:rsid w:val="00F47601"/>
    <w:rsid w:val="00F5035A"/>
    <w:rsid w:val="00F5316D"/>
    <w:rsid w:val="00F5552A"/>
    <w:rsid w:val="00F63C68"/>
    <w:rsid w:val="00F72583"/>
    <w:rsid w:val="00F8186D"/>
    <w:rsid w:val="00F92508"/>
    <w:rsid w:val="00F93EA3"/>
    <w:rsid w:val="00FA67F5"/>
    <w:rsid w:val="00FC49C4"/>
    <w:rsid w:val="00FC5A58"/>
    <w:rsid w:val="00FC7690"/>
    <w:rsid w:val="00FC7F5E"/>
    <w:rsid w:val="00FD4C9E"/>
    <w:rsid w:val="00FD57C7"/>
    <w:rsid w:val="00FE0EC9"/>
    <w:rsid w:val="00FE1C41"/>
    <w:rsid w:val="00FF30E2"/>
    <w:rsid w:val="00FF6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6E99074B"/>
  <w15:docId w15:val="{95C24C01-5DAA-496B-9E88-0D7AAF836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1991"/>
    <w:pPr>
      <w:spacing w:after="0" w:line="240" w:lineRule="auto"/>
    </w:pPr>
    <w:rPr>
      <w:rFonts w:ascii="Arial Narrow" w:eastAsia="Times New Roman" w:hAnsi="Arial Narrow" w:cs="Times New Roman"/>
      <w:szCs w:val="24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C971D1"/>
    <w:pPr>
      <w:keepNext/>
      <w:keepLines/>
      <w:pBdr>
        <w:bottom w:val="single" w:sz="6" w:space="1" w:color="9CC2E5" w:themeColor="accent1" w:themeTint="99"/>
      </w:pBdr>
      <w:spacing w:after="240"/>
      <w:outlineLvl w:val="0"/>
    </w:pPr>
    <w:rPr>
      <w:rFonts w:eastAsiaTheme="majorEastAsia" w:cstheme="majorBidi"/>
      <w:b/>
      <w:color w:val="000000" w:themeColor="text1"/>
      <w:sz w:val="28"/>
      <w:szCs w:val="32"/>
    </w:rPr>
  </w:style>
  <w:style w:type="paragraph" w:styleId="Heading2">
    <w:name w:val="heading 2"/>
    <w:basedOn w:val="Normal"/>
    <w:next w:val="Normal"/>
    <w:link w:val="Heading2Char"/>
    <w:qFormat/>
    <w:rsid w:val="00C971D1"/>
    <w:pPr>
      <w:keepNext/>
      <w:outlineLvl w:val="1"/>
    </w:pPr>
    <w:rPr>
      <w:b/>
      <w:bCs/>
      <w:szCs w:val="20"/>
      <w:lang w:val="sl-SI" w:eastAsia="sl-SI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F199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C971D1"/>
    <w:rPr>
      <w:rFonts w:ascii="Arial Narrow" w:eastAsia="Times New Roman" w:hAnsi="Arial Narrow" w:cs="Times New Roman"/>
      <w:b/>
      <w:bCs/>
      <w:szCs w:val="20"/>
      <w:lang w:val="sl-SI" w:eastAsia="sl-SI"/>
    </w:rPr>
  </w:style>
  <w:style w:type="paragraph" w:styleId="Footer">
    <w:name w:val="footer"/>
    <w:basedOn w:val="Normal"/>
    <w:link w:val="FooterChar"/>
    <w:uiPriority w:val="99"/>
    <w:rsid w:val="00332C1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32C1E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PageNumber">
    <w:name w:val="page number"/>
    <w:basedOn w:val="DefaultParagraphFont"/>
    <w:rsid w:val="00332C1E"/>
  </w:style>
  <w:style w:type="character" w:styleId="Hyperlink">
    <w:name w:val="Hyperlink"/>
    <w:uiPriority w:val="99"/>
    <w:rsid w:val="00332C1E"/>
    <w:rPr>
      <w:color w:val="0000FF"/>
      <w:u w:val="single"/>
    </w:rPr>
  </w:style>
  <w:style w:type="paragraph" w:customStyle="1" w:styleId="Default">
    <w:name w:val="Default"/>
    <w:rsid w:val="00332C1E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/>
    </w:rPr>
  </w:style>
  <w:style w:type="character" w:customStyle="1" w:styleId="MediumGrid2Char">
    <w:name w:val="Medium Grid 2 Char"/>
    <w:link w:val="MediumGrid2"/>
    <w:uiPriority w:val="1"/>
    <w:locked/>
    <w:rsid w:val="00332C1E"/>
    <w:rPr>
      <w:sz w:val="24"/>
      <w:szCs w:val="24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C971D1"/>
    <w:rPr>
      <w:rFonts w:ascii="Arial Narrow" w:eastAsiaTheme="majorEastAsia" w:hAnsi="Arial Narrow" w:cstheme="majorBidi"/>
      <w:b/>
      <w:color w:val="000000" w:themeColor="text1"/>
      <w:sz w:val="28"/>
      <w:szCs w:val="32"/>
      <w:lang w:val="en-GB"/>
    </w:rPr>
  </w:style>
  <w:style w:type="paragraph" w:styleId="TOCHeading">
    <w:name w:val="TOC Heading"/>
    <w:basedOn w:val="Heading1"/>
    <w:next w:val="Normal"/>
    <w:uiPriority w:val="39"/>
    <w:unhideWhenUsed/>
    <w:qFormat/>
    <w:rsid w:val="00332C1E"/>
    <w:pPr>
      <w:spacing w:line="259" w:lineRule="auto"/>
      <w:outlineLvl w:val="9"/>
    </w:pPr>
    <w:rPr>
      <w:rFonts w:ascii="Calibri Light" w:eastAsia="Times New Roman" w:hAnsi="Calibri Light" w:cs="Times New Roman"/>
      <w:color w:val="2E74B5"/>
      <w:lang w:val="en-US"/>
    </w:rPr>
  </w:style>
  <w:style w:type="paragraph" w:styleId="TOC1">
    <w:name w:val="toc 1"/>
    <w:basedOn w:val="Normal"/>
    <w:next w:val="Normal"/>
    <w:autoRedefine/>
    <w:uiPriority w:val="39"/>
    <w:rsid w:val="00BF1991"/>
    <w:pPr>
      <w:tabs>
        <w:tab w:val="left" w:pos="440"/>
        <w:tab w:val="right" w:leader="dot" w:pos="9016"/>
      </w:tabs>
      <w:spacing w:after="360"/>
    </w:pPr>
    <w:rPr>
      <w:b/>
      <w:bCs/>
      <w:noProof/>
      <w:kern w:val="32"/>
      <w:lang w:val="en-US"/>
    </w:rPr>
  </w:style>
  <w:style w:type="paragraph" w:styleId="TOC2">
    <w:name w:val="toc 2"/>
    <w:basedOn w:val="Normal"/>
    <w:next w:val="Normal"/>
    <w:autoRedefine/>
    <w:uiPriority w:val="39"/>
    <w:rsid w:val="000272A5"/>
    <w:pPr>
      <w:tabs>
        <w:tab w:val="right" w:leader="dot" w:pos="9016"/>
      </w:tabs>
      <w:spacing w:after="360"/>
      <w:ind w:left="784" w:hanging="364"/>
    </w:pPr>
  </w:style>
  <w:style w:type="table" w:styleId="MediumGrid2">
    <w:name w:val="Medium Grid 2"/>
    <w:basedOn w:val="TableNormal"/>
    <w:link w:val="MediumGrid2Char"/>
    <w:uiPriority w:val="1"/>
    <w:semiHidden/>
    <w:unhideWhenUsed/>
    <w:rsid w:val="00332C1E"/>
    <w:pPr>
      <w:spacing w:after="0" w:line="240" w:lineRule="auto"/>
    </w:pPr>
    <w:rPr>
      <w:sz w:val="24"/>
      <w:szCs w:val="24"/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tblPr/>
      <w:tcPr>
        <w:shd w:val="clear" w:color="auto" w:fill="E6E6E6" w:themeFill="text1" w:themeFillTint="19"/>
      </w:tcPr>
    </w:tblStylePr>
    <w:tblStylePr w:type="lastRow"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character" w:styleId="PlaceholderText">
    <w:name w:val="Placeholder Text"/>
    <w:basedOn w:val="DefaultParagraphFont"/>
    <w:uiPriority w:val="99"/>
    <w:semiHidden/>
    <w:rsid w:val="00332C1E"/>
    <w:rPr>
      <w:color w:val="808080"/>
    </w:rPr>
  </w:style>
  <w:style w:type="paragraph" w:styleId="ListParagraph">
    <w:name w:val="List Paragraph"/>
    <w:basedOn w:val="Normal"/>
    <w:qFormat/>
    <w:rsid w:val="00332C1E"/>
    <w:pPr>
      <w:spacing w:after="200" w:line="276" w:lineRule="auto"/>
      <w:ind w:left="720"/>
      <w:contextualSpacing/>
    </w:pPr>
    <w:rPr>
      <w:rFonts w:ascii="Calibri" w:eastAsia="Calibri" w:hAnsi="Calibri"/>
      <w:szCs w:val="22"/>
      <w:lang w:val="sr-Latn-ME"/>
    </w:rPr>
  </w:style>
  <w:style w:type="character" w:customStyle="1" w:styleId="Style17">
    <w:name w:val="Style17"/>
    <w:basedOn w:val="DefaultParagraphFont"/>
    <w:uiPriority w:val="1"/>
    <w:rsid w:val="00332C1E"/>
    <w:rPr>
      <w:rFonts w:ascii="Arial Narrow" w:hAnsi="Arial Narrow"/>
      <w:sz w:val="22"/>
    </w:rPr>
  </w:style>
  <w:style w:type="character" w:customStyle="1" w:styleId="Style1">
    <w:name w:val="Style1"/>
    <w:basedOn w:val="DefaultParagraphFont"/>
    <w:uiPriority w:val="1"/>
    <w:rsid w:val="00332C1E"/>
    <w:rPr>
      <w:rFonts w:ascii="Arial Narrow" w:hAnsi="Arial Narrow"/>
      <w:caps/>
      <w:smallCaps w:val="0"/>
      <w:sz w:val="22"/>
    </w:rPr>
  </w:style>
  <w:style w:type="character" w:customStyle="1" w:styleId="Style2">
    <w:name w:val="Style2"/>
    <w:basedOn w:val="DefaultParagraphFont"/>
    <w:uiPriority w:val="1"/>
    <w:rsid w:val="00332C1E"/>
    <w:rPr>
      <w:rFonts w:ascii="Arial Narrow" w:hAnsi="Arial Narrow"/>
      <w:caps/>
      <w:smallCaps w:val="0"/>
      <w:sz w:val="22"/>
    </w:rPr>
  </w:style>
  <w:style w:type="character" w:customStyle="1" w:styleId="Style3">
    <w:name w:val="Style3"/>
    <w:basedOn w:val="DefaultParagraphFont"/>
    <w:uiPriority w:val="1"/>
    <w:rsid w:val="00332C1E"/>
    <w:rPr>
      <w:rFonts w:ascii="Arial Narrow" w:hAnsi="Arial Narrow"/>
      <w:sz w:val="22"/>
    </w:rPr>
  </w:style>
  <w:style w:type="character" w:customStyle="1" w:styleId="Style4">
    <w:name w:val="Style4"/>
    <w:basedOn w:val="DefaultParagraphFont"/>
    <w:uiPriority w:val="1"/>
    <w:rsid w:val="00D30A26"/>
    <w:rPr>
      <w:rFonts w:ascii="Arial Narrow" w:hAnsi="Arial Narrow"/>
      <w:sz w:val="22"/>
    </w:rPr>
  </w:style>
  <w:style w:type="character" w:customStyle="1" w:styleId="Style5">
    <w:name w:val="Style5"/>
    <w:basedOn w:val="DefaultParagraphFont"/>
    <w:uiPriority w:val="1"/>
    <w:rsid w:val="0020118A"/>
    <w:rPr>
      <w:rFonts w:ascii="Arial Narrow" w:hAnsi="Arial Narrow"/>
      <w:b/>
      <w:sz w:val="22"/>
    </w:rPr>
  </w:style>
  <w:style w:type="character" w:customStyle="1" w:styleId="Style6">
    <w:name w:val="Style6"/>
    <w:basedOn w:val="DefaultParagraphFont"/>
    <w:uiPriority w:val="1"/>
    <w:rsid w:val="00497A5F"/>
    <w:rPr>
      <w:rFonts w:ascii="Arial Narrow" w:hAnsi="Arial Narrow"/>
      <w:b/>
      <w:caps/>
      <w:smallCaps w:val="0"/>
      <w:sz w:val="22"/>
    </w:rPr>
  </w:style>
  <w:style w:type="character" w:customStyle="1" w:styleId="Style7">
    <w:name w:val="Style7"/>
    <w:basedOn w:val="DefaultParagraphFont"/>
    <w:uiPriority w:val="1"/>
    <w:rsid w:val="00497A5F"/>
    <w:rPr>
      <w:rFonts w:ascii="Arial Narrow" w:hAnsi="Arial Narrow"/>
      <w:b/>
      <w:caps/>
      <w:smallCaps w:val="0"/>
      <w:sz w:val="22"/>
    </w:rPr>
  </w:style>
  <w:style w:type="character" w:customStyle="1" w:styleId="Style13">
    <w:name w:val="Style13"/>
    <w:basedOn w:val="DefaultParagraphFont"/>
    <w:uiPriority w:val="1"/>
    <w:rsid w:val="00497A5F"/>
    <w:rPr>
      <w:rFonts w:ascii="Arial Narrow" w:hAnsi="Arial Narrow"/>
      <w:caps/>
      <w:smallCaps w:val="0"/>
      <w:sz w:val="22"/>
    </w:rPr>
  </w:style>
  <w:style w:type="character" w:customStyle="1" w:styleId="Style15">
    <w:name w:val="Style15"/>
    <w:basedOn w:val="DefaultParagraphFont"/>
    <w:uiPriority w:val="1"/>
    <w:rsid w:val="00497A5F"/>
    <w:rPr>
      <w:rFonts w:ascii="Arial Narrow" w:hAnsi="Arial Narrow"/>
      <w:caps/>
      <w:smallCaps w:val="0"/>
      <w:sz w:val="22"/>
    </w:rPr>
  </w:style>
  <w:style w:type="paragraph" w:styleId="NoSpacing">
    <w:name w:val="No Spacing"/>
    <w:link w:val="NoSpacingChar"/>
    <w:uiPriority w:val="1"/>
    <w:qFormat/>
    <w:rsid w:val="00617A6B"/>
    <w:pPr>
      <w:spacing w:after="0" w:line="240" w:lineRule="auto"/>
    </w:pPr>
    <w:rPr>
      <w:rFonts w:eastAsiaTheme="minorEastAsia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617A6B"/>
    <w:rPr>
      <w:rFonts w:eastAsiaTheme="minorEastAsia"/>
      <w:lang w:val="en-US"/>
    </w:rPr>
  </w:style>
  <w:style w:type="character" w:customStyle="1" w:styleId="Style18">
    <w:name w:val="Style18"/>
    <w:basedOn w:val="DefaultParagraphFont"/>
    <w:uiPriority w:val="1"/>
    <w:rsid w:val="00617A6B"/>
    <w:rPr>
      <w:rFonts w:ascii="Arial Narrow" w:hAnsi="Arial Narrow"/>
      <w:b/>
      <w:caps/>
      <w:smallCaps w:val="0"/>
      <w:sz w:val="48"/>
    </w:rPr>
  </w:style>
  <w:style w:type="paragraph" w:styleId="Header">
    <w:name w:val="header"/>
    <w:basedOn w:val="Normal"/>
    <w:link w:val="HeaderChar"/>
    <w:uiPriority w:val="99"/>
    <w:unhideWhenUsed/>
    <w:rsid w:val="00617A6B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17A6B"/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Style10">
    <w:name w:val="Style10"/>
    <w:basedOn w:val="DefaultParagraphFont"/>
    <w:uiPriority w:val="1"/>
    <w:rsid w:val="00200969"/>
    <w:rPr>
      <w:rFonts w:ascii="Arial Narrow" w:hAnsi="Arial Narrow"/>
      <w:sz w:val="24"/>
    </w:rPr>
  </w:style>
  <w:style w:type="table" w:styleId="TableGrid">
    <w:name w:val="Table Grid"/>
    <w:basedOn w:val="TableNormal"/>
    <w:uiPriority w:val="39"/>
    <w:rsid w:val="00292F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8">
    <w:name w:val="Style8"/>
    <w:basedOn w:val="DefaultParagraphFont"/>
    <w:uiPriority w:val="1"/>
    <w:rsid w:val="00C86377"/>
    <w:rPr>
      <w:rFonts w:ascii="Arial Narrow" w:hAnsi="Arial Narrow"/>
      <w:caps/>
      <w:smallCaps w:val="0"/>
      <w:color w:val="5B9BD5" w:themeColor="accent1"/>
      <w:sz w:val="22"/>
    </w:rPr>
  </w:style>
  <w:style w:type="character" w:customStyle="1" w:styleId="Style9">
    <w:name w:val="Style9"/>
    <w:basedOn w:val="DefaultParagraphFont"/>
    <w:uiPriority w:val="1"/>
    <w:rsid w:val="00E76B47"/>
    <w:rPr>
      <w:rFonts w:ascii="Arial Narrow" w:hAnsi="Arial Narrow"/>
      <w:caps/>
      <w:smallCaps w:val="0"/>
      <w:color w:val="ED7D31" w:themeColor="accent2"/>
      <w:sz w:val="22"/>
    </w:rPr>
  </w:style>
  <w:style w:type="character" w:customStyle="1" w:styleId="Style11">
    <w:name w:val="Style11"/>
    <w:basedOn w:val="DefaultParagraphFont"/>
    <w:uiPriority w:val="1"/>
    <w:rsid w:val="00442B5F"/>
    <w:rPr>
      <w:rFonts w:ascii="Arial Narrow" w:hAnsi="Arial Narrow"/>
      <w:caps/>
      <w:smallCaps w:val="0"/>
      <w:color w:val="CC0000"/>
      <w:sz w:val="22"/>
    </w:rPr>
  </w:style>
  <w:style w:type="character" w:customStyle="1" w:styleId="Style12">
    <w:name w:val="Style12"/>
    <w:basedOn w:val="DefaultParagraphFont"/>
    <w:uiPriority w:val="1"/>
    <w:rsid w:val="0027753E"/>
    <w:rPr>
      <w:rFonts w:ascii="Arial Narrow" w:hAnsi="Arial Narrow"/>
      <w:caps/>
      <w:smallCaps w:val="0"/>
      <w:sz w:val="22"/>
    </w:rPr>
  </w:style>
  <w:style w:type="character" w:customStyle="1" w:styleId="Style14">
    <w:name w:val="Style14"/>
    <w:basedOn w:val="DefaultParagraphFont"/>
    <w:uiPriority w:val="1"/>
    <w:rsid w:val="0027753E"/>
    <w:rPr>
      <w:rFonts w:ascii="Arial Narrow" w:hAnsi="Arial Narrow"/>
      <w:caps/>
      <w:smallCaps w:val="0"/>
    </w:rPr>
  </w:style>
  <w:style w:type="character" w:customStyle="1" w:styleId="Style16">
    <w:name w:val="Style16"/>
    <w:basedOn w:val="DefaultParagraphFont"/>
    <w:uiPriority w:val="1"/>
    <w:rsid w:val="0027753E"/>
    <w:rPr>
      <w:rFonts w:ascii="Arial Narrow" w:hAnsi="Arial Narrow"/>
      <w:caps/>
      <w:smallCaps w:val="0"/>
      <w:sz w:val="22"/>
    </w:rPr>
  </w:style>
  <w:style w:type="character" w:customStyle="1" w:styleId="Style19">
    <w:name w:val="Style19"/>
    <w:basedOn w:val="DefaultParagraphFont"/>
    <w:uiPriority w:val="1"/>
    <w:rsid w:val="00D90C80"/>
    <w:rPr>
      <w:rFonts w:ascii="Arial Narrow" w:hAnsi="Arial Narrow"/>
      <w:color w:val="BFBFBF" w:themeColor="background1" w:themeShade="BF"/>
    </w:rPr>
  </w:style>
  <w:style w:type="character" w:customStyle="1" w:styleId="Style20">
    <w:name w:val="Style20"/>
    <w:basedOn w:val="DefaultParagraphFont"/>
    <w:uiPriority w:val="1"/>
    <w:rsid w:val="00D90C80"/>
    <w:rPr>
      <w:color w:val="A6A6A6" w:themeColor="background1" w:themeShade="A6"/>
    </w:rPr>
  </w:style>
  <w:style w:type="character" w:customStyle="1" w:styleId="Style21">
    <w:name w:val="Style21"/>
    <w:basedOn w:val="DefaultParagraphFont"/>
    <w:uiPriority w:val="1"/>
    <w:rsid w:val="00F444FA"/>
    <w:rPr>
      <w:rFonts w:ascii="Arial Narrow" w:hAnsi="Arial Narrow"/>
      <w:color w:val="808080" w:themeColor="background1" w:themeShade="80"/>
      <w:sz w:val="22"/>
    </w:rPr>
  </w:style>
  <w:style w:type="character" w:customStyle="1" w:styleId="Style22">
    <w:name w:val="Style22"/>
    <w:basedOn w:val="DefaultParagraphFont"/>
    <w:uiPriority w:val="1"/>
    <w:rsid w:val="00DD526C"/>
    <w:rPr>
      <w:rFonts w:ascii="Arial Narrow" w:hAnsi="Arial Narrow"/>
      <w:color w:val="808080" w:themeColor="background1" w:themeShade="80"/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4C8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4C86"/>
    <w:rPr>
      <w:rFonts w:ascii="Tahoma" w:eastAsia="Times New Roman" w:hAnsi="Tahoma" w:cs="Tahoma"/>
      <w:sz w:val="16"/>
      <w:szCs w:val="16"/>
      <w:lang w:val="en-GB"/>
    </w:rPr>
  </w:style>
  <w:style w:type="character" w:customStyle="1" w:styleId="Style23">
    <w:name w:val="Style23"/>
    <w:basedOn w:val="DefaultParagraphFont"/>
    <w:uiPriority w:val="1"/>
    <w:rsid w:val="00600D41"/>
    <w:rPr>
      <w:rFonts w:ascii="Arial Narrow" w:hAnsi="Arial Narrow"/>
      <w:b/>
      <w:sz w:val="22"/>
    </w:rPr>
  </w:style>
  <w:style w:type="character" w:customStyle="1" w:styleId="Style24">
    <w:name w:val="Style24"/>
    <w:basedOn w:val="DefaultParagraphFont"/>
    <w:uiPriority w:val="1"/>
    <w:rsid w:val="00600D41"/>
  </w:style>
  <w:style w:type="character" w:customStyle="1" w:styleId="Style25">
    <w:name w:val="Style25"/>
    <w:basedOn w:val="DefaultParagraphFont"/>
    <w:uiPriority w:val="1"/>
    <w:rsid w:val="00600D41"/>
    <w:rPr>
      <w:rFonts w:ascii="Arial Narrow" w:hAnsi="Arial Narrow"/>
      <w:b/>
      <w:color w:val="000000" w:themeColor="text1"/>
      <w:sz w:val="22"/>
    </w:rPr>
  </w:style>
  <w:style w:type="character" w:customStyle="1" w:styleId="Style26">
    <w:name w:val="Style26"/>
    <w:basedOn w:val="DefaultParagraphFont"/>
    <w:uiPriority w:val="1"/>
    <w:rsid w:val="00F5316D"/>
    <w:rPr>
      <w:rFonts w:ascii="Arial Narrow" w:hAnsi="Arial Narrow"/>
      <w:b/>
      <w:caps/>
      <w:smallCaps w:val="0"/>
      <w:sz w:val="28"/>
    </w:rPr>
  </w:style>
  <w:style w:type="character" w:customStyle="1" w:styleId="Style27">
    <w:name w:val="Style27"/>
    <w:basedOn w:val="DefaultParagraphFont"/>
    <w:uiPriority w:val="1"/>
    <w:rsid w:val="00A04751"/>
    <w:rPr>
      <w:rFonts w:ascii="Arial Narrow" w:hAnsi="Arial Narrow"/>
      <w:b/>
      <w:caps/>
      <w:smallCaps w:val="0"/>
      <w:sz w:val="28"/>
    </w:rPr>
  </w:style>
  <w:style w:type="character" w:customStyle="1" w:styleId="Style28">
    <w:name w:val="Style28"/>
    <w:basedOn w:val="DefaultParagraphFont"/>
    <w:uiPriority w:val="1"/>
    <w:rsid w:val="00EF253B"/>
    <w:rPr>
      <w:rFonts w:ascii="Arial Narrow" w:hAnsi="Arial Narrow"/>
      <w:sz w:val="22"/>
    </w:rPr>
  </w:style>
  <w:style w:type="character" w:customStyle="1" w:styleId="Style29">
    <w:name w:val="Style29"/>
    <w:basedOn w:val="DefaultParagraphFont"/>
    <w:uiPriority w:val="1"/>
    <w:rsid w:val="00EF253B"/>
    <w:rPr>
      <w:rFonts w:ascii="Arial Narrow" w:hAnsi="Arial Narrow"/>
      <w:sz w:val="22"/>
    </w:rPr>
  </w:style>
  <w:style w:type="character" w:customStyle="1" w:styleId="Style30">
    <w:name w:val="Style30"/>
    <w:basedOn w:val="DefaultParagraphFont"/>
    <w:uiPriority w:val="1"/>
    <w:rsid w:val="00C76508"/>
    <w:rPr>
      <w:rFonts w:ascii="Arial Narrow" w:hAnsi="Arial Narrow"/>
      <w:b/>
      <w:sz w:val="22"/>
    </w:rPr>
  </w:style>
  <w:style w:type="character" w:customStyle="1" w:styleId="Style31">
    <w:name w:val="Style31"/>
    <w:basedOn w:val="DefaultParagraphFont"/>
    <w:uiPriority w:val="1"/>
    <w:rsid w:val="00C76508"/>
    <w:rPr>
      <w:rFonts w:ascii="Arial Narrow" w:hAnsi="Arial Narrow"/>
      <w:b/>
      <w:sz w:val="22"/>
    </w:rPr>
  </w:style>
  <w:style w:type="character" w:customStyle="1" w:styleId="Style32">
    <w:name w:val="Style32"/>
    <w:basedOn w:val="DefaultParagraphFont"/>
    <w:uiPriority w:val="1"/>
    <w:rsid w:val="00BB4853"/>
    <w:rPr>
      <w:b/>
    </w:rPr>
  </w:style>
  <w:style w:type="character" w:customStyle="1" w:styleId="Style33">
    <w:name w:val="Style33"/>
    <w:basedOn w:val="DefaultParagraphFont"/>
    <w:uiPriority w:val="1"/>
    <w:rsid w:val="00BB4853"/>
    <w:rPr>
      <w:rFonts w:ascii="Arial Narrow" w:hAnsi="Arial Narrow"/>
      <w:sz w:val="22"/>
    </w:rPr>
  </w:style>
  <w:style w:type="character" w:customStyle="1" w:styleId="Style34">
    <w:name w:val="Style34"/>
    <w:basedOn w:val="DefaultParagraphFont"/>
    <w:uiPriority w:val="1"/>
    <w:rsid w:val="00BB4853"/>
    <w:rPr>
      <w:rFonts w:ascii="Arial Narrow" w:hAnsi="Arial Narrow"/>
      <w:b/>
      <w:sz w:val="22"/>
    </w:rPr>
  </w:style>
  <w:style w:type="character" w:customStyle="1" w:styleId="Style35">
    <w:name w:val="Style35"/>
    <w:basedOn w:val="DefaultParagraphFont"/>
    <w:uiPriority w:val="1"/>
    <w:rsid w:val="00BB4853"/>
    <w:rPr>
      <w:rFonts w:ascii="Arial Narrow" w:hAnsi="Arial Narrow"/>
      <w:sz w:val="22"/>
    </w:rPr>
  </w:style>
  <w:style w:type="character" w:customStyle="1" w:styleId="Style36">
    <w:name w:val="Style36"/>
    <w:basedOn w:val="DefaultParagraphFont"/>
    <w:uiPriority w:val="1"/>
    <w:rsid w:val="00BB4853"/>
    <w:rPr>
      <w:rFonts w:ascii="Arial Narrow" w:hAnsi="Arial Narrow"/>
      <w:sz w:val="22"/>
    </w:rPr>
  </w:style>
  <w:style w:type="character" w:customStyle="1" w:styleId="Style37">
    <w:name w:val="Style37"/>
    <w:basedOn w:val="DefaultParagraphFont"/>
    <w:uiPriority w:val="1"/>
    <w:rsid w:val="00BB4853"/>
    <w:rPr>
      <w:rFonts w:ascii="Arial Narrow" w:hAnsi="Arial Narrow"/>
      <w:sz w:val="22"/>
    </w:rPr>
  </w:style>
  <w:style w:type="character" w:customStyle="1" w:styleId="Style38">
    <w:name w:val="Style38"/>
    <w:basedOn w:val="DefaultParagraphFont"/>
    <w:uiPriority w:val="1"/>
    <w:rsid w:val="00BB4853"/>
    <w:rPr>
      <w:rFonts w:ascii="Arial Narrow" w:hAnsi="Arial Narrow"/>
      <w:sz w:val="22"/>
    </w:rPr>
  </w:style>
  <w:style w:type="character" w:customStyle="1" w:styleId="Style39">
    <w:name w:val="Style39"/>
    <w:basedOn w:val="DefaultParagraphFont"/>
    <w:uiPriority w:val="1"/>
    <w:rsid w:val="00BB4853"/>
    <w:rPr>
      <w:rFonts w:ascii="Arial Narrow" w:hAnsi="Arial Narrow"/>
      <w:sz w:val="22"/>
    </w:rPr>
  </w:style>
  <w:style w:type="character" w:customStyle="1" w:styleId="Style40">
    <w:name w:val="Style40"/>
    <w:basedOn w:val="DefaultParagraphFont"/>
    <w:uiPriority w:val="1"/>
    <w:rsid w:val="00BB4853"/>
    <w:rPr>
      <w:rFonts w:ascii="Arial Narrow" w:hAnsi="Arial Narrow"/>
      <w:b/>
      <w:sz w:val="22"/>
    </w:rPr>
  </w:style>
  <w:style w:type="table" w:customStyle="1" w:styleId="TableGrid1">
    <w:name w:val="Table Grid1"/>
    <w:basedOn w:val="TableNormal"/>
    <w:next w:val="TableGrid"/>
    <w:uiPriority w:val="39"/>
    <w:rsid w:val="00150A3C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">
    <w:name w:val="Table Grid111"/>
    <w:basedOn w:val="TableNormal"/>
    <w:next w:val="TableGrid"/>
    <w:uiPriority w:val="39"/>
    <w:rsid w:val="008C6D08"/>
    <w:pPr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40162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0162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0162E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162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162E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paragraph" w:styleId="Revision">
    <w:name w:val="Revision"/>
    <w:hidden/>
    <w:uiPriority w:val="99"/>
    <w:semiHidden/>
    <w:rsid w:val="00F93E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F1991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29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glossaryDocument" Target="glossary/document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jpg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95E803B66BCC4FF4B833C5C921BA7E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D35F7B-4BE6-4D30-9D8B-D82F9CD0B391}"/>
      </w:docPartPr>
      <w:docPartBody>
        <w:p w:rsidR="00F771B8" w:rsidRDefault="009A0509">
          <w:r>
            <w:rPr>
              <w:rFonts w:ascii="Calibri Light" w:hAnsi="Calibri Light"/>
              <w:color w:val="808080"/>
              <w:lang w:val="en-GB"/>
            </w:rPr>
            <w:t>[Ovdje upisati naziv OP]</w:t>
          </w:r>
        </w:p>
      </w:docPartBody>
    </w:docPart>
    <w:docPart>
      <w:docPartPr>
        <w:name w:val="ABD779D6692E417DBAB4732D8964D3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DEA156-5CB9-4965-A7EE-E4009B1AE312}"/>
      </w:docPartPr>
      <w:docPartBody>
        <w:p w:rsidR="00F771B8" w:rsidRDefault="00B536B2">
          <w:r w:rsidRPr="00DD4ED7">
            <w:rPr>
              <w:rFonts w:asciiTheme="majorHAnsi" w:hAnsiTheme="majorHAnsi"/>
              <w:color w:val="808080" w:themeColor="background1" w:themeShade="80"/>
            </w:rPr>
            <w:t xml:space="preserve">[Ovdje upisati naziv </w:t>
          </w:r>
          <w:r>
            <w:rPr>
              <w:rFonts w:asciiTheme="majorHAnsi" w:hAnsiTheme="majorHAnsi"/>
              <w:color w:val="808080" w:themeColor="background1" w:themeShade="80"/>
            </w:rPr>
            <w:t>programa obuke</w:t>
          </w:r>
          <w:r w:rsidRPr="00DD4ED7">
            <w:rPr>
              <w:rFonts w:asciiTheme="majorHAnsi" w:hAnsiTheme="majorHAnsi"/>
              <w:color w:val="808080" w:themeColor="background1" w:themeShade="80"/>
            </w:rPr>
            <w:t>]</w:t>
          </w:r>
        </w:p>
      </w:docPartBody>
    </w:docPart>
    <w:docPart>
      <w:docPartPr>
        <w:name w:val="BFFE5572217F497F95C7DD1A5E4F91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AB6574-46EE-4899-94F9-9277F5B90379}"/>
      </w:docPartPr>
      <w:docPartBody>
        <w:p w:rsidR="00012F9C" w:rsidRDefault="00012F9C">
          <w:r w:rsidRPr="000D3B62">
            <w:rPr>
              <w:rStyle w:val="PlaceholderText"/>
            </w:rPr>
            <w:t>Click here to enter text.</w:t>
          </w:r>
        </w:p>
      </w:docPartBody>
    </w:docPart>
    <w:docPart>
      <w:docPartPr>
        <w:name w:val="DF52629270894209A802FD25966404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132B02-499E-47A2-A70C-A79F2E4262E6}"/>
      </w:docPartPr>
      <w:docPartBody>
        <w:p w:rsidR="00F35420" w:rsidRDefault="00012F9C">
          <w:r w:rsidRPr="000D3B62">
            <w:rPr>
              <w:rStyle w:val="PlaceholderText"/>
            </w:rPr>
            <w:t>Click here to enter text.</w:t>
          </w:r>
        </w:p>
      </w:docPartBody>
    </w:docPart>
    <w:docPart>
      <w:docPartPr>
        <w:name w:val="81832FAD0FD7416E801B3708C5C472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5C44DF-2585-4D1C-A03C-82F97C146CAE}"/>
      </w:docPartPr>
      <w:docPartBody>
        <w:p w:rsidR="00132526" w:rsidRDefault="00D0365A">
          <w:r w:rsidRPr="000D3B62">
            <w:rPr>
              <w:rStyle w:val="PlaceholderText"/>
            </w:rPr>
            <w:t>Click here to enter text.</w:t>
          </w:r>
        </w:p>
      </w:docPartBody>
    </w:docPart>
    <w:docPart>
      <w:docPartPr>
        <w:name w:val="8090861A143445E5A0046A1296400C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D29136-8089-4BB4-9785-44C972FA1BFF}"/>
      </w:docPartPr>
      <w:docPartBody>
        <w:p w:rsidR="00132526" w:rsidRDefault="00B536B2">
          <w:r w:rsidRPr="001E17AE">
            <w:rPr>
              <w:caps/>
              <w:color w:val="2E74B5" w:themeColor="accent1" w:themeShade="BF"/>
              <w:sz w:val="36"/>
              <w:szCs w:val="36"/>
              <w:lang w:val="en-US" w:eastAsia="ja-JP"/>
            </w:rPr>
            <w:t xml:space="preserve">[KLIKNI OVDJE I UPIŠI NAZIV </w:t>
          </w:r>
          <w:r>
            <w:rPr>
              <w:caps/>
              <w:color w:val="2E74B5" w:themeColor="accent1" w:themeShade="BF"/>
              <w:sz w:val="36"/>
              <w:szCs w:val="36"/>
              <w:lang w:val="en-US" w:eastAsia="ja-JP"/>
            </w:rPr>
            <w:t>PROGRAMA OBRAZOVANJA</w:t>
          </w:r>
          <w:r w:rsidRPr="001E17AE">
            <w:rPr>
              <w:caps/>
              <w:color w:val="2E74B5" w:themeColor="accent1" w:themeShade="BF"/>
              <w:sz w:val="36"/>
              <w:szCs w:val="36"/>
              <w:lang w:val="en-US" w:eastAsia="ja-JP"/>
            </w:rPr>
            <w:t>]</w:t>
          </w:r>
        </w:p>
      </w:docPartBody>
    </w:docPart>
    <w:docPart>
      <w:docPartPr>
        <w:name w:val="F2059170618C462DAD7E813983E0AE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E88DE9-3D9E-4C9D-8F99-59D34B9EF0C5}"/>
      </w:docPartPr>
      <w:docPartBody>
        <w:p w:rsidR="00132526" w:rsidRDefault="00B536B2">
          <w:r w:rsidRPr="00D37D71">
            <w:rPr>
              <w:rStyle w:val="PlaceholderText"/>
              <w:rFonts w:ascii="Calibri" w:eastAsia="Calibri" w:hAnsi="Calibri" w:cs="Times New Roman"/>
              <w:sz w:val="18"/>
              <w:szCs w:val="18"/>
            </w:rPr>
            <w:t>[Klik]</w:t>
          </w:r>
        </w:p>
      </w:docPartBody>
    </w:docPart>
    <w:docPart>
      <w:docPartPr>
        <w:name w:val="54092F68B7CC441CAEA85A2BCBF341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EEA1BC-8130-45D1-875D-43E43BD70481}"/>
      </w:docPartPr>
      <w:docPartBody>
        <w:p w:rsidR="00132526" w:rsidRDefault="00B536B2">
          <w:r w:rsidRPr="00D37D71">
            <w:rPr>
              <w:rFonts w:ascii="Arial Narrow" w:hAnsi="Arial Narrow"/>
              <w:color w:val="808080" w:themeColor="background1" w:themeShade="80"/>
              <w:sz w:val="18"/>
              <w:szCs w:val="18"/>
            </w:rPr>
            <w:t>sjednici</w:t>
          </w:r>
        </w:p>
      </w:docPartBody>
    </w:docPart>
    <w:docPart>
      <w:docPartPr>
        <w:name w:val="11E5BC848F1F47E1ADF2240F50BBCA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AAB2DD-872C-4A9E-B56F-82CA773D0F73}"/>
      </w:docPartPr>
      <w:docPartBody>
        <w:p w:rsidR="00132526" w:rsidRDefault="00B536B2">
          <w:r w:rsidRPr="00D37D71">
            <w:rPr>
              <w:rFonts w:ascii="Arial Narrow" w:hAnsi="Arial Narrow"/>
              <w:color w:val="808080" w:themeColor="background1" w:themeShade="80"/>
              <w:sz w:val="18"/>
              <w:szCs w:val="18"/>
            </w:rPr>
            <w:t>, održanoj</w:t>
          </w:r>
        </w:p>
      </w:docPartBody>
    </w:docPart>
    <w:docPart>
      <w:docPartPr>
        <w:name w:val="BFE3656D9EAE4487A8E09AEDE05EED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3A3496-4720-469A-9C68-70AA2AFC8F32}"/>
      </w:docPartPr>
      <w:docPartBody>
        <w:p w:rsidR="00132526" w:rsidRDefault="00B536B2">
          <w:r w:rsidRPr="00D37D71">
            <w:rPr>
              <w:rFonts w:ascii="Arial Narrow" w:eastAsia="Calibri" w:hAnsi="Arial Narrow" w:cs="Times New Roman"/>
              <w:color w:val="808080"/>
              <w:sz w:val="18"/>
              <w:szCs w:val="18"/>
            </w:rPr>
            <w:t>[Upiši datum]</w:t>
          </w:r>
        </w:p>
      </w:docPartBody>
    </w:docPart>
    <w:docPart>
      <w:docPartPr>
        <w:name w:val="A58E9BA174134C00AD6B22F2AB6D3F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D80000-F301-4D66-BB18-AA3D62973477}"/>
      </w:docPartPr>
      <w:docPartBody>
        <w:p w:rsidR="00132526" w:rsidRDefault="00B536B2">
          <w:r w:rsidRPr="00287970">
            <w:rPr>
              <w:rFonts w:ascii="Calibri" w:eastAsia="Calibri" w:hAnsi="Calibri"/>
              <w:color w:val="808080"/>
            </w:rPr>
            <w:t>[Klik za unos teksta]</w:t>
          </w:r>
        </w:p>
      </w:docPartBody>
    </w:docPart>
    <w:docPart>
      <w:docPartPr>
        <w:name w:val="E3B5E7072E6946DDB1ABC4F3A9B22B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9AA810-A5DC-44AF-B031-28F126CE4C48}"/>
      </w:docPartPr>
      <w:docPartBody>
        <w:p w:rsidR="00132526" w:rsidRDefault="00B536B2">
          <w:r w:rsidRPr="00287970">
            <w:rPr>
              <w:rFonts w:ascii="Calibri" w:eastAsia="Calibri" w:hAnsi="Calibri"/>
              <w:color w:val="808080"/>
            </w:rPr>
            <w:t>[Klik za unos teksta]</w:t>
          </w:r>
        </w:p>
      </w:docPartBody>
    </w:docPart>
    <w:docPart>
      <w:docPartPr>
        <w:name w:val="28219AF37281453EB3FC58F48FC45F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652EE9-D144-4361-B318-E6C3F0520E8E}"/>
      </w:docPartPr>
      <w:docPartBody>
        <w:p w:rsidR="00132526" w:rsidRDefault="00B536B2">
          <w:r w:rsidRPr="00287970">
            <w:rPr>
              <w:rFonts w:ascii="Calibri" w:eastAsia="Calibri" w:hAnsi="Calibri"/>
              <w:color w:val="808080"/>
            </w:rPr>
            <w:t>[Klik]</w:t>
          </w:r>
        </w:p>
      </w:docPartBody>
    </w:docPart>
    <w:docPart>
      <w:docPartPr>
        <w:name w:val="06C7611E059440C69D9AC6293D06BE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121578-8E4F-40BC-A6B6-D8BB87055D6C}"/>
      </w:docPartPr>
      <w:docPartBody>
        <w:p w:rsidR="00132526" w:rsidRDefault="00B536B2">
          <w:r w:rsidRPr="00287970">
            <w:rPr>
              <w:rFonts w:ascii="Calibri" w:eastAsia="Calibri" w:hAnsi="Calibri"/>
              <w:color w:val="808080"/>
            </w:rPr>
            <w:t>[Klik za unos teksta]</w:t>
          </w:r>
        </w:p>
      </w:docPartBody>
    </w:docPart>
    <w:docPart>
      <w:docPartPr>
        <w:name w:val="B3953A125C1E453A9E7C8216806EBA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6AB534-11B2-4A7C-A967-0A9BC100454C}"/>
      </w:docPartPr>
      <w:docPartBody>
        <w:p w:rsidR="00B536B2" w:rsidRDefault="00B536B2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17A0FDFB177A4124A0395FBDC87242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F4D06C-BA83-4BDC-B749-544A9D73E446}"/>
      </w:docPartPr>
      <w:docPartBody>
        <w:p w:rsidR="00B536B2" w:rsidRDefault="00B536B2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AC96313EC36E4032981E1CC3DA218C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3459C1-C28E-423A-AF8F-E21332C798D7}"/>
      </w:docPartPr>
      <w:docPartBody>
        <w:p w:rsidR="00B536B2" w:rsidRDefault="00B536B2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B9A82DD8CFBF447FBFFB0354AFF969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4B10EA-3176-4E43-9BE4-A624A7B5A457}"/>
      </w:docPartPr>
      <w:docPartBody>
        <w:p w:rsidR="0076469A" w:rsidRDefault="00897BD4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561849C55EC34D8AB1130B473B6C5A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81BD8E-0DA5-4D25-AF41-78BA2F0D9DF9}"/>
      </w:docPartPr>
      <w:docPartBody>
        <w:p w:rsidR="0076469A" w:rsidRDefault="00897BD4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364103F5B0B94CDD88CF69707730F2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60011E-AAFD-4E72-970D-999629FB2432}"/>
      </w:docPartPr>
      <w:docPartBody>
        <w:p w:rsidR="0076469A" w:rsidRDefault="00897BD4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CDC7755ADE284CE8882F3196A25757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FE1B3C-9FEB-4C9C-AA56-E0BC2348D0C6}"/>
      </w:docPartPr>
      <w:docPartBody>
        <w:p w:rsidR="0076469A" w:rsidRDefault="00897BD4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472B4DEA6B164AC6A1903241E8D79C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79DCF9-5408-4A9E-89CD-09E9E7F83F0E}"/>
      </w:docPartPr>
      <w:docPartBody>
        <w:p w:rsidR="0076469A" w:rsidRDefault="00897BD4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AFD409533C3C4C29B5458FF9EDFA33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506709-5636-4801-98B5-7D1CE6ECA638}"/>
      </w:docPartPr>
      <w:docPartBody>
        <w:p w:rsidR="0076469A" w:rsidRDefault="00897BD4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BA84AA784FE440AA92B2A3ACEB896E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5D2C21-4CA1-4375-8D94-8478D69B2460}"/>
      </w:docPartPr>
      <w:docPartBody>
        <w:p w:rsidR="0076469A" w:rsidRDefault="00897BD4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50067314727C4EE1929B986BA63C1E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9C4390-2FAD-4765-B463-98A78C8D11B8}"/>
      </w:docPartPr>
      <w:docPartBody>
        <w:p w:rsidR="0076469A" w:rsidRDefault="00897BD4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BB8C8ADF01E24E1EBE2FC812281CF8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363351-0741-4719-9E03-AD0EB7C5FB80}"/>
      </w:docPartPr>
      <w:docPartBody>
        <w:p w:rsidR="0076469A" w:rsidRDefault="00897BD4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391577D4E6434A5791B800CF95699F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F29070-1C2C-49D2-B2E5-4B82D94F2B08}"/>
      </w:docPartPr>
      <w:docPartBody>
        <w:p w:rsidR="0076469A" w:rsidRDefault="00897BD4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9C6CB6BF083D478DA64C6C47773286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553D31-98DE-4D9F-B14D-3FD6D7EEBDE2}"/>
      </w:docPartPr>
      <w:docPartBody>
        <w:p w:rsidR="0076469A" w:rsidRDefault="00897BD4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DC340BC7245D4F6891C6114FE017C6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251504-4D3B-4DA8-8481-C4D7DC480EF9}"/>
      </w:docPartPr>
      <w:docPartBody>
        <w:p w:rsidR="0076469A" w:rsidRDefault="00897BD4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70E5DDE834F5409BB06434B939155E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DA0E21-2FDD-4DD8-B23B-5B7699D2B39A}"/>
      </w:docPartPr>
      <w:docPartBody>
        <w:p w:rsidR="0076469A" w:rsidRDefault="00897BD4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A92BCC384FFC4306A6F03590843470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219F23-96AF-4B7B-97C4-3DA43094A1B4}"/>
      </w:docPartPr>
      <w:docPartBody>
        <w:p w:rsidR="0076469A" w:rsidRDefault="00897BD4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F188C71028914A34BED5CE9D79FB4A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718F0D-F2D8-47F7-BA92-41CCC16BA421}"/>
      </w:docPartPr>
      <w:docPartBody>
        <w:p w:rsidR="0076469A" w:rsidRDefault="00897BD4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B26EDA07B2E7457C8F344903967067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8350AB-CE05-44C5-953C-AC366FDFC8E1}"/>
      </w:docPartPr>
      <w:docPartBody>
        <w:p w:rsidR="0076469A" w:rsidRDefault="00897BD4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19AF3719C5884F6D9A76F9AD3B7ACF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206A71-C9BE-4256-AE28-EC6711DFE686}"/>
      </w:docPartPr>
      <w:docPartBody>
        <w:p w:rsidR="0076469A" w:rsidRDefault="00897BD4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55BEA267A8164F5BB9B82C09B2C3F6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B7AFE0-C3C1-4A49-8A1F-AC11B2D07DCD}"/>
      </w:docPartPr>
      <w:docPartBody>
        <w:p w:rsidR="0076469A" w:rsidRDefault="00897BD4">
          <w:r w:rsidRPr="00EE5E39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,Trebuchet MS,Times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5663"/>
    <w:rsid w:val="00003404"/>
    <w:rsid w:val="00012F9C"/>
    <w:rsid w:val="00021817"/>
    <w:rsid w:val="000478C0"/>
    <w:rsid w:val="00075848"/>
    <w:rsid w:val="0009075B"/>
    <w:rsid w:val="00102AC1"/>
    <w:rsid w:val="0010587F"/>
    <w:rsid w:val="00123614"/>
    <w:rsid w:val="00132526"/>
    <w:rsid w:val="00183131"/>
    <w:rsid w:val="001975B3"/>
    <w:rsid w:val="001D67C3"/>
    <w:rsid w:val="001D6A50"/>
    <w:rsid w:val="00215FB9"/>
    <w:rsid w:val="002334D1"/>
    <w:rsid w:val="002408F0"/>
    <w:rsid w:val="002624A4"/>
    <w:rsid w:val="00267C36"/>
    <w:rsid w:val="0027294A"/>
    <w:rsid w:val="0027590E"/>
    <w:rsid w:val="002777F2"/>
    <w:rsid w:val="00280C33"/>
    <w:rsid w:val="002966B5"/>
    <w:rsid w:val="002978ED"/>
    <w:rsid w:val="002D34A2"/>
    <w:rsid w:val="00336052"/>
    <w:rsid w:val="00374BA4"/>
    <w:rsid w:val="00375995"/>
    <w:rsid w:val="003C4675"/>
    <w:rsid w:val="00406CBD"/>
    <w:rsid w:val="00433F99"/>
    <w:rsid w:val="00492DF6"/>
    <w:rsid w:val="004F64C7"/>
    <w:rsid w:val="0050516F"/>
    <w:rsid w:val="00505B10"/>
    <w:rsid w:val="00517FA5"/>
    <w:rsid w:val="00526AE5"/>
    <w:rsid w:val="005356CA"/>
    <w:rsid w:val="005762D5"/>
    <w:rsid w:val="00577F95"/>
    <w:rsid w:val="00586EE8"/>
    <w:rsid w:val="005C14D7"/>
    <w:rsid w:val="006079EA"/>
    <w:rsid w:val="0069254C"/>
    <w:rsid w:val="0069436E"/>
    <w:rsid w:val="006A1CFC"/>
    <w:rsid w:val="006C1E7B"/>
    <w:rsid w:val="006C39B5"/>
    <w:rsid w:val="006C7DE9"/>
    <w:rsid w:val="006D032A"/>
    <w:rsid w:val="006F14F0"/>
    <w:rsid w:val="00705B01"/>
    <w:rsid w:val="0071534A"/>
    <w:rsid w:val="00741654"/>
    <w:rsid w:val="00741A3F"/>
    <w:rsid w:val="007511B0"/>
    <w:rsid w:val="0076469A"/>
    <w:rsid w:val="00775EF6"/>
    <w:rsid w:val="007B11B8"/>
    <w:rsid w:val="007B6A20"/>
    <w:rsid w:val="007D151D"/>
    <w:rsid w:val="007D4DE2"/>
    <w:rsid w:val="007E3A41"/>
    <w:rsid w:val="008139AE"/>
    <w:rsid w:val="0085158A"/>
    <w:rsid w:val="008572F6"/>
    <w:rsid w:val="00867920"/>
    <w:rsid w:val="00897BD4"/>
    <w:rsid w:val="00932EDF"/>
    <w:rsid w:val="00951FB3"/>
    <w:rsid w:val="00965A7B"/>
    <w:rsid w:val="009A0509"/>
    <w:rsid w:val="009A285F"/>
    <w:rsid w:val="009D189A"/>
    <w:rsid w:val="009D2C2E"/>
    <w:rsid w:val="009D344C"/>
    <w:rsid w:val="00A0431D"/>
    <w:rsid w:val="00A120C0"/>
    <w:rsid w:val="00A16E19"/>
    <w:rsid w:val="00A302F5"/>
    <w:rsid w:val="00A34BB8"/>
    <w:rsid w:val="00A35198"/>
    <w:rsid w:val="00A56B28"/>
    <w:rsid w:val="00A62B3A"/>
    <w:rsid w:val="00A94CCA"/>
    <w:rsid w:val="00AB5631"/>
    <w:rsid w:val="00AC0F9C"/>
    <w:rsid w:val="00AE77A5"/>
    <w:rsid w:val="00B036AA"/>
    <w:rsid w:val="00B07B30"/>
    <w:rsid w:val="00B15603"/>
    <w:rsid w:val="00B50685"/>
    <w:rsid w:val="00B536B2"/>
    <w:rsid w:val="00B75039"/>
    <w:rsid w:val="00B958B8"/>
    <w:rsid w:val="00B95D47"/>
    <w:rsid w:val="00BB224C"/>
    <w:rsid w:val="00BC2762"/>
    <w:rsid w:val="00BE20E4"/>
    <w:rsid w:val="00BE4530"/>
    <w:rsid w:val="00BF7E69"/>
    <w:rsid w:val="00C23740"/>
    <w:rsid w:val="00C2785D"/>
    <w:rsid w:val="00C35704"/>
    <w:rsid w:val="00C4330B"/>
    <w:rsid w:val="00C468A5"/>
    <w:rsid w:val="00C50F5A"/>
    <w:rsid w:val="00C55663"/>
    <w:rsid w:val="00C9058B"/>
    <w:rsid w:val="00CC124D"/>
    <w:rsid w:val="00CC5008"/>
    <w:rsid w:val="00CD7A5A"/>
    <w:rsid w:val="00CF134F"/>
    <w:rsid w:val="00CF7003"/>
    <w:rsid w:val="00D0365A"/>
    <w:rsid w:val="00D11D06"/>
    <w:rsid w:val="00D12104"/>
    <w:rsid w:val="00D20FF4"/>
    <w:rsid w:val="00D63A94"/>
    <w:rsid w:val="00D731AF"/>
    <w:rsid w:val="00D90C4C"/>
    <w:rsid w:val="00D972B2"/>
    <w:rsid w:val="00DD0FDB"/>
    <w:rsid w:val="00E336D1"/>
    <w:rsid w:val="00E54C85"/>
    <w:rsid w:val="00E56B9F"/>
    <w:rsid w:val="00E76518"/>
    <w:rsid w:val="00ED1BF8"/>
    <w:rsid w:val="00EF1AF2"/>
    <w:rsid w:val="00F03F86"/>
    <w:rsid w:val="00F2644B"/>
    <w:rsid w:val="00F35420"/>
    <w:rsid w:val="00F47201"/>
    <w:rsid w:val="00F741C4"/>
    <w:rsid w:val="00F771B8"/>
    <w:rsid w:val="00F825BD"/>
    <w:rsid w:val="00FE0D7E"/>
    <w:rsid w:val="00FE5F49"/>
    <w:rsid w:val="00FF1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r-Latn-ME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26AE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9394CF1-BEFE-4C77-B1E0-A4C56081F5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18</Pages>
  <Words>4941</Words>
  <Characters>28165</Characters>
  <Application>Microsoft Office Word</Application>
  <DocSecurity>0</DocSecurity>
  <Lines>234</Lines>
  <Paragraphs>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PROGRAM OBRAZOVANJA</vt:lpstr>
    </vt:vector>
  </TitlesOfParts>
  <Company/>
  <LinksUpToDate>false</LinksUpToDate>
  <CharactersWithSpaces>33040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 OBRAZOVANJA</dc:title>
  <dc:subject>PROGRAM OBRAZOVANJA ZA STRUČNO USAVRŠAVANJE DRŽAVNIH SLUŽBENICA I SLUŽBENIKA ZA STRATEŠKO PLANIRANJE</dc:subject>
  <dc:creator>Bego Begu;Slavica Striković</dc:creator>
  <cp:lastModifiedBy>JJG</cp:lastModifiedBy>
  <cp:revision>31</cp:revision>
  <cp:lastPrinted>2023-11-22T13:24:00Z</cp:lastPrinted>
  <dcterms:created xsi:type="dcterms:W3CDTF">2023-11-29T10:35:00Z</dcterms:created>
  <dcterms:modified xsi:type="dcterms:W3CDTF">2024-01-09T22:33:00Z</dcterms:modified>
</cp:coreProperties>
</file>