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B5" w:rsidRPr="00A83E61" w:rsidRDefault="00744BB5" w:rsidP="009C6B41">
      <w:pPr>
        <w:jc w:val="both"/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</w:pP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Na osnovu člana 13 stav 1 Zakona o naučnoistraživačkoj djelatnosti</w:t>
      </w:r>
      <w:r w:rsidR="009C6B41"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(„Službeni list CG“, br. 80/10, 57/14 i 82/20) i Odluke o raspisivanju Konkursa, broj 0</w:t>
      </w:r>
      <w:r w:rsidR="009C6B41"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1</w:t>
      </w: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-082/24-</w:t>
      </w:r>
      <w:r w:rsidR="009C6B41"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978</w:t>
      </w:r>
      <w:r w:rsidR="00F5287B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/1</w:t>
      </w: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 xml:space="preserve">, od </w:t>
      </w:r>
      <w:r w:rsidR="009C6B41"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12</w:t>
      </w: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.0</w:t>
      </w:r>
      <w:r w:rsidR="009C6B41"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7</w:t>
      </w:r>
      <w:r w:rsidRPr="00A83E61"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  <w:t>.2024. godine,</w:t>
      </w:r>
      <w:r w:rsidR="00D77B4B" w:rsidRPr="00A83E61">
        <w:rPr>
          <w:rFonts w:ascii="Arial" w:hAnsi="Arial" w:cs="Arial"/>
          <w:sz w:val="24"/>
          <w:szCs w:val="24"/>
          <w:lang w:val="sr-Latn-ME"/>
        </w:rPr>
        <w:t xml:space="preserve"> Ministarstvo prosvjete, nauke i inovacija objavljuje</w:t>
      </w:r>
    </w:p>
    <w:p w:rsidR="00744BB5" w:rsidRPr="00A83E61" w:rsidRDefault="00744BB5" w:rsidP="00B47E05">
      <w:pPr>
        <w:jc w:val="center"/>
        <w:rPr>
          <w:rFonts w:ascii="Arial" w:eastAsia="Play" w:hAnsi="Arial" w:cs="Arial"/>
          <w:color w:val="000000"/>
          <w:sz w:val="24"/>
          <w:szCs w:val="24"/>
          <w:shd w:val="clear" w:color="auto" w:fill="FFFFFF"/>
          <w:lang w:val="sr-Latn-ME"/>
        </w:rPr>
      </w:pPr>
    </w:p>
    <w:p w:rsidR="006374C8" w:rsidRPr="00A83E61" w:rsidRDefault="00EB459B" w:rsidP="00EB459B">
      <w:pPr>
        <w:jc w:val="center"/>
        <w:rPr>
          <w:rFonts w:ascii="Arial" w:eastAsia="Play" w:hAnsi="Arial" w:cs="Arial"/>
          <w:b/>
          <w:color w:val="000000"/>
          <w:sz w:val="24"/>
          <w:szCs w:val="24"/>
          <w:shd w:val="clear" w:color="auto" w:fill="FFFFFF"/>
          <w:lang w:val="sr-Latn-ME"/>
        </w:rPr>
      </w:pPr>
      <w:r w:rsidRPr="00A83E61">
        <w:rPr>
          <w:rFonts w:ascii="Arial" w:eastAsia="Play" w:hAnsi="Arial" w:cs="Arial"/>
          <w:b/>
          <w:color w:val="000000"/>
          <w:sz w:val="24"/>
          <w:szCs w:val="24"/>
          <w:shd w:val="clear" w:color="auto" w:fill="FFFFFF"/>
          <w:lang w:val="sr-Latn-ME"/>
        </w:rPr>
        <w:t>KONKURS ZA PODRŠKU UČEŠĆU NA DOGAĐAJU „BIG SCIENCE BUSINESS FORUM 2024“</w:t>
      </w:r>
      <w:r w:rsidR="00B21B16" w:rsidRPr="00A83E61">
        <w:rPr>
          <w:rFonts w:ascii="Arial" w:eastAsia="Play" w:hAnsi="Arial" w:cs="Arial"/>
          <w:b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Pr="00A83E61">
        <w:rPr>
          <w:rFonts w:ascii="Arial" w:eastAsia="Play" w:hAnsi="Arial" w:cs="Arial"/>
          <w:b/>
          <w:color w:val="000000"/>
          <w:sz w:val="24"/>
          <w:szCs w:val="24"/>
          <w:shd w:val="clear" w:color="auto" w:fill="FFFFFF"/>
          <w:lang w:val="sr-Latn-ME"/>
        </w:rPr>
        <w:t>U TRSTU</w:t>
      </w:r>
    </w:p>
    <w:p w:rsidR="00B8205F" w:rsidRPr="00A83E61" w:rsidRDefault="00B8205F">
      <w:pPr>
        <w:rPr>
          <w:rFonts w:ascii="Arial" w:hAnsi="Arial" w:cs="Arial"/>
          <w:sz w:val="24"/>
          <w:szCs w:val="24"/>
          <w:lang w:val="sr-Latn-ME"/>
        </w:rPr>
      </w:pPr>
    </w:p>
    <w:p w:rsidR="00F22F82" w:rsidRPr="00A83E61" w:rsidRDefault="00F22F82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C6B41" w:rsidRPr="00071FC4" w:rsidRDefault="008B6245" w:rsidP="008B624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Big Science Business Forum</w:t>
      </w:r>
      <w:r w:rsidR="00D77B4B" w:rsidRPr="00A83E61">
        <w:rPr>
          <w:rFonts w:ascii="Arial" w:hAnsi="Arial" w:cs="Arial"/>
          <w:sz w:val="24"/>
          <w:szCs w:val="24"/>
          <w:lang w:val="sr-Latn-ME"/>
        </w:rPr>
        <w:t xml:space="preserve"> (BSBF 2024) 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je poslovno orijentisan 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>događaj</w:t>
      </w:r>
      <w:r w:rsidRPr="00A83E61">
        <w:rPr>
          <w:rFonts w:ascii="Arial" w:hAnsi="Arial" w:cs="Arial"/>
          <w:sz w:val="24"/>
          <w:szCs w:val="24"/>
          <w:lang w:val="sr-Latn-ME"/>
        </w:rPr>
        <w:t>, fokusiran na visoku tehnologiju i inovacije sa ciljem da bude glavn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>o mjesto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susret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>a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između </w:t>
      </w:r>
      <w:r w:rsidR="00F5287B">
        <w:rPr>
          <w:rFonts w:ascii="Arial" w:hAnsi="Arial" w:cs="Arial"/>
          <w:sz w:val="24"/>
          <w:szCs w:val="24"/>
          <w:lang w:val="sr-Latn-ME"/>
        </w:rPr>
        <w:t xml:space="preserve">krupnih 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istraživačkih infrastruktura i 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>privrede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u Evropi. 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>BSBF</w:t>
      </w:r>
      <w:r w:rsid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C6B41" w:rsidRPr="00A83E61">
        <w:rPr>
          <w:rFonts w:ascii="Arial" w:hAnsi="Arial" w:cs="Arial"/>
          <w:sz w:val="24"/>
          <w:szCs w:val="24"/>
          <w:lang w:val="sr-Latn-ME"/>
        </w:rPr>
        <w:t xml:space="preserve">2024 je jedinstvena prilika za evropske firme i </w:t>
      </w:r>
      <w:r w:rsidR="00F5287B">
        <w:rPr>
          <w:rFonts w:ascii="Arial" w:hAnsi="Arial" w:cs="Arial"/>
          <w:sz w:val="24"/>
          <w:szCs w:val="24"/>
          <w:lang w:val="sr-Latn-ME"/>
        </w:rPr>
        <w:t xml:space="preserve">druge 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>organizacije da se</w:t>
      </w:r>
      <w:r w:rsidR="00F5287B">
        <w:rPr>
          <w:rFonts w:ascii="Arial" w:hAnsi="Arial" w:cs="Arial"/>
          <w:sz w:val="24"/>
          <w:szCs w:val="24"/>
          <w:lang w:val="sr-Latn-ME"/>
        </w:rPr>
        <w:t>,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na licu mjesta</w:t>
      </w:r>
      <w:r w:rsidR="00F5287B">
        <w:rPr>
          <w:rFonts w:ascii="Arial" w:hAnsi="Arial" w:cs="Arial"/>
          <w:sz w:val="24"/>
          <w:szCs w:val="24"/>
          <w:lang w:val="sr-Latn-ME"/>
        </w:rPr>
        <w:t>,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uključe u pozive i konkurse vrijedne milijarde eura koje</w:t>
      </w:r>
      <w:r w:rsidR="00F5287B">
        <w:rPr>
          <w:rFonts w:ascii="Arial" w:hAnsi="Arial" w:cs="Arial"/>
          <w:sz w:val="24"/>
          <w:szCs w:val="24"/>
          <w:lang w:val="sr-Latn-ME"/>
        </w:rPr>
        <w:t>,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prema specifičnim procedurama</w:t>
      </w:r>
      <w:r w:rsidR="00F5287B">
        <w:rPr>
          <w:rFonts w:ascii="Arial" w:hAnsi="Arial" w:cs="Arial"/>
          <w:sz w:val="24"/>
          <w:szCs w:val="24"/>
          <w:lang w:val="sr-Latn-ME"/>
        </w:rPr>
        <w:t>,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sprovode velike međunarodne organizacije u oblasti nauke</w:t>
      </w:r>
      <w:r w:rsidR="00B7208D" w:rsidRPr="00071FC4">
        <w:rPr>
          <w:rFonts w:ascii="Arial" w:hAnsi="Arial" w:cs="Arial"/>
          <w:sz w:val="24"/>
          <w:szCs w:val="24"/>
          <w:lang w:val="sr-Latn-ME"/>
        </w:rPr>
        <w:t xml:space="preserve"> -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C6B41" w:rsidRPr="00071FC4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="00B7208D" w:rsidRPr="00071FC4">
        <w:rPr>
          <w:rFonts w:ascii="Arial" w:hAnsi="Arial" w:cs="Arial"/>
          <w:i/>
          <w:sz w:val="24"/>
          <w:szCs w:val="24"/>
          <w:lang w:val="sr-Latn-ME"/>
        </w:rPr>
        <w:t xml:space="preserve"> 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>organizacije</w:t>
      </w:r>
      <w:r w:rsidR="00B7208D" w:rsidRPr="00071FC4">
        <w:rPr>
          <w:rFonts w:ascii="Arial" w:hAnsi="Arial" w:cs="Arial"/>
          <w:sz w:val="24"/>
          <w:szCs w:val="24"/>
          <w:lang w:val="sr-Latn-ME"/>
        </w:rPr>
        <w:t>.</w:t>
      </w:r>
      <w:r w:rsidR="009C6B41" w:rsidRPr="00071FC4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8B6245" w:rsidRPr="00071FC4" w:rsidRDefault="008B6245" w:rsidP="008B624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B7208D" w:rsidRPr="00A83E61" w:rsidRDefault="00B7208D" w:rsidP="00B7208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071FC4">
        <w:rPr>
          <w:rFonts w:ascii="Arial" w:hAnsi="Arial" w:cs="Arial"/>
          <w:sz w:val="24"/>
          <w:szCs w:val="24"/>
          <w:lang w:val="sr-Latn-ME"/>
        </w:rPr>
        <w:t>Na BSBF 2024 učesnici</w:t>
      </w:r>
      <w:r w:rsidR="00F5287B">
        <w:rPr>
          <w:rFonts w:ascii="Arial" w:hAnsi="Arial" w:cs="Arial"/>
          <w:sz w:val="24"/>
          <w:szCs w:val="24"/>
          <w:lang w:val="sr-Latn-ME"/>
        </w:rPr>
        <w:t>/ce</w:t>
      </w:r>
      <w:r w:rsidRPr="00071FC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A83E61">
        <w:rPr>
          <w:rFonts w:ascii="Arial" w:hAnsi="Arial" w:cs="Arial"/>
          <w:sz w:val="24"/>
          <w:szCs w:val="24"/>
          <w:lang w:val="sr-Latn-ME"/>
        </w:rPr>
        <w:t>ima</w:t>
      </w:r>
      <w:r w:rsidR="00F5287B" w:rsidRPr="00071FC4">
        <w:rPr>
          <w:rFonts w:ascii="Arial" w:hAnsi="Arial" w:cs="Arial"/>
          <w:sz w:val="24"/>
          <w:szCs w:val="24"/>
          <w:lang w:val="sr-Latn-ME"/>
        </w:rPr>
        <w:t>će</w:t>
      </w:r>
      <w:r w:rsidR="00F5287B"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A83E61">
        <w:rPr>
          <w:rFonts w:ascii="Arial" w:hAnsi="Arial" w:cs="Arial"/>
          <w:sz w:val="24"/>
          <w:szCs w:val="24"/>
          <w:lang w:val="sr-Latn-ME"/>
        </w:rPr>
        <w:t>priliku da:</w:t>
      </w:r>
    </w:p>
    <w:p w:rsidR="00B7208D" w:rsidRPr="00A83E61" w:rsidRDefault="00B7208D" w:rsidP="00B7208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B7208D" w:rsidRPr="00A83E61" w:rsidRDefault="00B7208D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se bliže upoznaju sa širokim spektrom poslovnih oblasti i tehnologija;</w:t>
      </w:r>
    </w:p>
    <w:p w:rsidR="00B7208D" w:rsidRPr="00A83E61" w:rsidRDefault="00F5287B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se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>upoznaju sa predstavnicima</w:t>
      </w:r>
      <w:r w:rsid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83E61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="00A83E61">
        <w:rPr>
          <w:rFonts w:ascii="Arial" w:hAnsi="Arial" w:cs="Arial"/>
          <w:sz w:val="24"/>
          <w:szCs w:val="24"/>
          <w:lang w:val="sr-Latn-ME"/>
        </w:rPr>
        <w:t xml:space="preserve"> organizacija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>, njihovim ključnim stručnjacima za nove tehnologije;</w:t>
      </w:r>
    </w:p>
    <w:p w:rsidR="00B7208D" w:rsidRPr="00A83E61" w:rsidRDefault="00B7208D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steknu uvid u pravila nabavke, prava intelektualne svojine, kako se kompanije mogu uključiti na </w:t>
      </w:r>
      <w:r w:rsidRPr="00071FC4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tržište iz industrijske perspektive;</w:t>
      </w:r>
    </w:p>
    <w:p w:rsidR="00B7208D" w:rsidRPr="00A83E61" w:rsidRDefault="00BB3A57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u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>čestvuj</w:t>
      </w:r>
      <w:r w:rsidRPr="00A83E61">
        <w:rPr>
          <w:rFonts w:ascii="Arial" w:hAnsi="Arial" w:cs="Arial"/>
          <w:sz w:val="24"/>
          <w:szCs w:val="24"/>
          <w:lang w:val="sr-Latn-ME"/>
        </w:rPr>
        <w:t>u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u </w:t>
      </w:r>
      <w:r w:rsidR="00C3011F" w:rsidRPr="00A83E61">
        <w:rPr>
          <w:rFonts w:ascii="Arial" w:hAnsi="Arial" w:cs="Arial"/>
          <w:sz w:val="24"/>
          <w:szCs w:val="24"/>
          <w:lang w:val="sr-Latn-ME"/>
        </w:rPr>
        <w:t>događaju „</w:t>
      </w:r>
      <w:hyperlink r:id="rId6" w:history="1">
        <w:r w:rsidR="00B7208D" w:rsidRPr="00A83E61">
          <w:rPr>
            <w:rStyle w:val="Hyperlink"/>
            <w:rFonts w:ascii="Arial" w:hAnsi="Arial" w:cs="Arial"/>
            <w:sz w:val="24"/>
            <w:szCs w:val="24"/>
            <w:lang w:val="sr-Latn-ME"/>
          </w:rPr>
          <w:t>SME Trac</w:t>
        </w:r>
        <w:r w:rsidR="00C3011F" w:rsidRPr="00A83E61">
          <w:rPr>
            <w:rStyle w:val="Hyperlink"/>
            <w:rFonts w:ascii="Arial" w:hAnsi="Arial" w:cs="Arial"/>
            <w:sz w:val="24"/>
            <w:szCs w:val="24"/>
            <w:lang w:val="sr-Latn-ME"/>
          </w:rPr>
          <w:t>k</w:t>
        </w:r>
      </w:hyperlink>
      <w:r w:rsidR="00C3011F" w:rsidRPr="00A83E61">
        <w:rPr>
          <w:rFonts w:ascii="Arial" w:hAnsi="Arial" w:cs="Arial"/>
          <w:sz w:val="24"/>
          <w:szCs w:val="24"/>
          <w:lang w:val="sr-Latn-ME"/>
        </w:rPr>
        <w:t>“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, osmišljenom da poveća vidljivost evropskih malih i srednjih preduzeća kao ključnih aktera za poslovanje na </w:t>
      </w:r>
      <w:r w:rsidR="00B7208D" w:rsidRPr="00A83E61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tržištu;</w:t>
      </w:r>
    </w:p>
    <w:p w:rsidR="00B7208D" w:rsidRPr="00A83E61" w:rsidRDefault="00B03FFA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upoznaju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nove </w:t>
      </w:r>
      <w:r w:rsidR="00911753" w:rsidRPr="00A83E61">
        <w:rPr>
          <w:rFonts w:ascii="Arial" w:hAnsi="Arial" w:cs="Arial"/>
          <w:sz w:val="24"/>
          <w:szCs w:val="24"/>
          <w:lang w:val="sr-Latn-ME"/>
        </w:rPr>
        <w:t>p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ovezane </w:t>
      </w:r>
      <w:r w:rsidR="00B7208D" w:rsidRPr="00A83E61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organizacije kako bi omogućili nove prilike za saradnju između evropskog istraživačkog i industrijskog sistema;</w:t>
      </w:r>
    </w:p>
    <w:p w:rsidR="00B7208D" w:rsidRPr="00A83E61" w:rsidRDefault="008340BE" w:rsidP="00B7208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p</w:t>
      </w:r>
      <w:r w:rsidR="00B03FFA" w:rsidRPr="00A83E61">
        <w:rPr>
          <w:rFonts w:ascii="Arial" w:hAnsi="Arial" w:cs="Arial"/>
          <w:sz w:val="24"/>
          <w:szCs w:val="24"/>
          <w:lang w:val="sr-Latn-ME"/>
        </w:rPr>
        <w:t>redstave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stručnost i potencijal svoje kompanije za razvoj </w:t>
      </w:r>
      <w:r w:rsidR="00B7208D" w:rsidRPr="00A83E61">
        <w:rPr>
          <w:rFonts w:ascii="Arial" w:hAnsi="Arial" w:cs="Arial"/>
          <w:i/>
          <w:sz w:val="24"/>
          <w:szCs w:val="24"/>
          <w:lang w:val="sr-Latn-ME"/>
        </w:rPr>
        <w:t>Big Science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 xml:space="preserve"> tržišta kroz učešće u sponzorstvima i otvorenoj izložbenoj zoni;</w:t>
      </w:r>
      <w:r w:rsidR="00F5287B">
        <w:rPr>
          <w:rFonts w:ascii="Arial" w:hAnsi="Arial" w:cs="Arial"/>
          <w:sz w:val="24"/>
          <w:szCs w:val="24"/>
          <w:lang w:val="sr-Latn-ME"/>
        </w:rPr>
        <w:t xml:space="preserve"> i</w:t>
      </w:r>
    </w:p>
    <w:p w:rsidR="00B7208D" w:rsidRPr="00A83E61" w:rsidRDefault="008340BE" w:rsidP="00C07EB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s</w:t>
      </w:r>
      <w:r w:rsidR="00B03FFA" w:rsidRPr="00A83E61">
        <w:rPr>
          <w:rFonts w:ascii="Arial" w:hAnsi="Arial" w:cs="Arial"/>
          <w:sz w:val="24"/>
          <w:szCs w:val="24"/>
          <w:lang w:val="sr-Latn-ME"/>
        </w:rPr>
        <w:t>e u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>mrež</w:t>
      </w:r>
      <w:r w:rsidR="00B03FFA" w:rsidRPr="00A83E61">
        <w:rPr>
          <w:rFonts w:ascii="Arial" w:hAnsi="Arial" w:cs="Arial"/>
          <w:sz w:val="24"/>
          <w:szCs w:val="24"/>
          <w:lang w:val="sr-Latn-ME"/>
        </w:rPr>
        <w:t xml:space="preserve">e </w:t>
      </w:r>
      <w:r w:rsidR="00B7208D" w:rsidRPr="00A83E61">
        <w:rPr>
          <w:rFonts w:ascii="Arial" w:hAnsi="Arial" w:cs="Arial"/>
          <w:sz w:val="24"/>
          <w:szCs w:val="24"/>
          <w:lang w:val="sr-Latn-ME"/>
        </w:rPr>
        <w:t>i uspostave dugoročna partnerstva putem B2B sa</w:t>
      </w:r>
      <w:r w:rsidR="00EB459B" w:rsidRPr="00A83E61">
        <w:rPr>
          <w:rFonts w:ascii="Arial" w:hAnsi="Arial" w:cs="Arial"/>
          <w:sz w:val="24"/>
          <w:szCs w:val="24"/>
          <w:lang w:val="sr-Latn-ME"/>
        </w:rPr>
        <w:t>stanaka</w:t>
      </w:r>
      <w:r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8340BE" w:rsidRPr="00A83E61" w:rsidRDefault="008340BE" w:rsidP="008340BE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B6245" w:rsidRPr="00A83E61" w:rsidRDefault="00C3011F" w:rsidP="008B6245">
      <w:pPr>
        <w:jc w:val="both"/>
        <w:rPr>
          <w:rFonts w:ascii="Arial" w:hAnsi="Arial" w:cs="Arial"/>
          <w:sz w:val="24"/>
          <w:szCs w:val="24"/>
          <w:highlight w:val="yellow"/>
          <w:lang w:val="sr-Latn-ME"/>
        </w:rPr>
      </w:pPr>
      <w:r w:rsidRPr="00071FC4">
        <w:rPr>
          <w:rFonts w:ascii="Arial" w:hAnsi="Arial" w:cs="Arial"/>
          <w:sz w:val="24"/>
          <w:szCs w:val="24"/>
          <w:lang w:val="sr-Latn-ME"/>
        </w:rPr>
        <w:t>Republika Italija će biti domaćin trećeg izdanja Foruma koji će se održati od 1</w:t>
      </w:r>
      <w:r w:rsidR="003B34F5" w:rsidRPr="00071FC4">
        <w:rPr>
          <w:rFonts w:ascii="Arial" w:hAnsi="Arial" w:cs="Arial"/>
          <w:sz w:val="24"/>
          <w:szCs w:val="24"/>
          <w:lang w:val="sr-Latn-ME"/>
        </w:rPr>
        <w:t xml:space="preserve">. do </w:t>
      </w:r>
      <w:r w:rsidRPr="00071FC4">
        <w:rPr>
          <w:rFonts w:ascii="Arial" w:hAnsi="Arial" w:cs="Arial"/>
          <w:sz w:val="24"/>
          <w:szCs w:val="24"/>
          <w:lang w:val="sr-Latn-ME"/>
        </w:rPr>
        <w:t>4</w:t>
      </w:r>
      <w:r w:rsidR="003B34F5" w:rsidRPr="00071FC4">
        <w:rPr>
          <w:rFonts w:ascii="Arial" w:hAnsi="Arial" w:cs="Arial"/>
          <w:sz w:val="24"/>
          <w:szCs w:val="24"/>
          <w:lang w:val="sr-Latn-ME"/>
        </w:rPr>
        <w:t>.</w:t>
      </w:r>
      <w:r w:rsidRPr="00071FC4">
        <w:rPr>
          <w:rFonts w:ascii="Arial" w:hAnsi="Arial" w:cs="Arial"/>
          <w:sz w:val="24"/>
          <w:szCs w:val="24"/>
          <w:lang w:val="sr-Latn-ME"/>
        </w:rPr>
        <w:t xml:space="preserve"> oktobra </w:t>
      </w:r>
      <w:r w:rsidR="008340BE" w:rsidRPr="00071FC4">
        <w:rPr>
          <w:rFonts w:ascii="Arial" w:hAnsi="Arial" w:cs="Arial"/>
          <w:sz w:val="24"/>
          <w:szCs w:val="24"/>
          <w:lang w:val="sr-Latn-ME"/>
        </w:rPr>
        <w:t>2024. godin</w:t>
      </w:r>
      <w:r w:rsidRPr="00071FC4">
        <w:rPr>
          <w:rFonts w:ascii="Arial" w:hAnsi="Arial" w:cs="Arial"/>
          <w:sz w:val="24"/>
          <w:szCs w:val="24"/>
          <w:lang w:val="sr-Latn-ME"/>
        </w:rPr>
        <w:t>e</w:t>
      </w:r>
      <w:r w:rsidR="008340BE" w:rsidRPr="00071FC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323FC" w:rsidRPr="00071FC4">
        <w:rPr>
          <w:rFonts w:ascii="Arial" w:hAnsi="Arial" w:cs="Arial"/>
          <w:sz w:val="24"/>
          <w:szCs w:val="24"/>
          <w:lang w:val="sr-Latn-ME"/>
        </w:rPr>
        <w:t>u</w:t>
      </w:r>
      <w:r w:rsidR="008340BE" w:rsidRPr="00071FC4">
        <w:rPr>
          <w:rFonts w:ascii="Arial" w:hAnsi="Arial" w:cs="Arial"/>
          <w:sz w:val="24"/>
          <w:szCs w:val="24"/>
          <w:lang w:val="sr-Latn-ME"/>
        </w:rPr>
        <w:t xml:space="preserve"> Trstu, a događaj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 xml:space="preserve"> organizuju: Evropska organizacija za nuklearna istraživanja (CERN), Evropska svemirska agencija (ESA), Evropska južna opservatorija (ESO), Evropski </w:t>
      </w:r>
      <w:r w:rsidR="00E679F8" w:rsidRPr="00071FC4">
        <w:rPr>
          <w:rFonts w:ascii="Arial" w:hAnsi="Arial" w:cs="Arial"/>
          <w:sz w:val="24"/>
          <w:szCs w:val="24"/>
          <w:lang w:val="sr-Latn-ME"/>
        </w:rPr>
        <w:t xml:space="preserve">spalacioni 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>izvor (ESS), Evropski sinhrotron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>i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 xml:space="preserve"> radijacijski centar (ESRF), Evropski XFEL (</w:t>
      </w:r>
      <w:r w:rsidR="00E679F8" w:rsidRPr="00071FC4">
        <w:rPr>
          <w:rFonts w:ascii="Arial" w:hAnsi="Arial" w:cs="Arial"/>
          <w:i/>
          <w:sz w:val="24"/>
          <w:szCs w:val="24"/>
          <w:lang w:val="sr-Latn-ME"/>
        </w:rPr>
        <w:t xml:space="preserve">European </w:t>
      </w:r>
      <w:r w:rsidR="008B6245" w:rsidRPr="00071FC4">
        <w:rPr>
          <w:rFonts w:ascii="Arial" w:hAnsi="Arial" w:cs="Arial"/>
          <w:i/>
          <w:sz w:val="24"/>
          <w:szCs w:val="24"/>
          <w:lang w:val="sr-Latn-ME"/>
        </w:rPr>
        <w:t>X-Ray Free Electron Laser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 xml:space="preserve">), Postrojenje za istraživanje antiprotona i jona u Evropi (FAIR), </w:t>
      </w:r>
      <w:r w:rsidR="00E679F8" w:rsidRPr="00071FC4">
        <w:rPr>
          <w:rFonts w:ascii="Arial" w:hAnsi="Arial" w:cs="Arial"/>
          <w:sz w:val="24"/>
          <w:szCs w:val="24"/>
          <w:lang w:val="sr-Latn-ME"/>
        </w:rPr>
        <w:t>F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>u</w:t>
      </w:r>
      <w:r w:rsidR="00E679F8" w:rsidRPr="00071FC4">
        <w:rPr>
          <w:rFonts w:ascii="Arial" w:hAnsi="Arial" w:cs="Arial"/>
          <w:sz w:val="24"/>
          <w:szCs w:val="24"/>
          <w:lang w:val="sr-Latn-ME"/>
        </w:rPr>
        <w:t>zija za energiju (</w:t>
      </w:r>
      <w:r w:rsidR="008B6245" w:rsidRPr="00071FC4">
        <w:rPr>
          <w:rFonts w:ascii="Arial" w:hAnsi="Arial" w:cs="Arial"/>
          <w:i/>
          <w:sz w:val="24"/>
          <w:szCs w:val="24"/>
          <w:lang w:val="sr-Latn-ME"/>
        </w:rPr>
        <w:t>Fusion for Energy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 xml:space="preserve"> - 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 xml:space="preserve">F4E), Institut Laue-Langevin (ILL) i Opservatorija </w:t>
      </w:r>
      <w:r w:rsidR="008B6245" w:rsidRPr="00071FC4">
        <w:rPr>
          <w:rFonts w:ascii="Arial" w:hAnsi="Arial" w:cs="Arial"/>
          <w:i/>
          <w:sz w:val="24"/>
          <w:szCs w:val="24"/>
          <w:lang w:val="sr-Latn-ME"/>
        </w:rPr>
        <w:t>Square Kilometre Array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 xml:space="preserve"> (SKAO), u saradnji sa Panevropskom mrežom nacionalnih Oficira za vezu sa industrijom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71FC4">
        <w:rPr>
          <w:rFonts w:ascii="Arial" w:hAnsi="Arial" w:cs="Arial"/>
          <w:sz w:val="24"/>
          <w:szCs w:val="24"/>
          <w:lang w:val="sr-Latn-ME"/>
        </w:rPr>
        <w:t>(</w:t>
      </w:r>
      <w:r w:rsidR="00071FC4" w:rsidRPr="00071FC4">
        <w:rPr>
          <w:rFonts w:ascii="Arial" w:hAnsi="Arial" w:cs="Arial"/>
          <w:sz w:val="24"/>
          <w:szCs w:val="24"/>
          <w:lang w:val="sr-Latn-ME"/>
        </w:rPr>
        <w:t>PERIIA</w:t>
      </w:r>
      <w:r w:rsidR="00071FC4">
        <w:rPr>
          <w:rFonts w:ascii="Arial" w:hAnsi="Arial" w:cs="Arial"/>
          <w:sz w:val="24"/>
          <w:szCs w:val="24"/>
          <w:lang w:val="sr-Latn-ME"/>
        </w:rPr>
        <w:t>)</w:t>
      </w:r>
      <w:r w:rsidR="008B6245" w:rsidRPr="00071FC4">
        <w:rPr>
          <w:rFonts w:ascii="Arial" w:hAnsi="Arial" w:cs="Arial"/>
          <w:sz w:val="24"/>
          <w:szCs w:val="24"/>
          <w:lang w:val="sr-Latn-ME"/>
        </w:rPr>
        <w:t>.</w:t>
      </w:r>
    </w:p>
    <w:p w:rsidR="00C3011F" w:rsidRPr="00A83E61" w:rsidRDefault="00C3011F" w:rsidP="008B624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F6B0A" w:rsidRPr="00A83E61" w:rsidRDefault="00C3011F" w:rsidP="008B624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Link sa više informacija o događaju: </w:t>
      </w:r>
      <w:hyperlink r:id="rId7" w:history="1">
        <w:r w:rsidRPr="00A83E61">
          <w:rPr>
            <w:rStyle w:val="Hyperlink"/>
            <w:rFonts w:ascii="Arial" w:hAnsi="Arial" w:cs="Arial"/>
            <w:sz w:val="24"/>
            <w:szCs w:val="24"/>
            <w:lang w:val="sr-Latn-ME"/>
          </w:rPr>
          <w:t>https://www.bsbf2024.org/</w:t>
        </w:r>
      </w:hyperlink>
    </w:p>
    <w:p w:rsidR="007B6B41" w:rsidRPr="00A83E61" w:rsidRDefault="007B6B41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A321A8" w:rsidRPr="00A83E61" w:rsidRDefault="00A321A8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lang w:val="sr-Latn-ME"/>
        </w:rPr>
        <w:t xml:space="preserve">Ukupna sredstva ovog </w:t>
      </w:r>
      <w:r w:rsidR="00F5287B">
        <w:rPr>
          <w:rFonts w:ascii="Arial" w:hAnsi="Arial" w:cs="Arial"/>
          <w:b/>
          <w:sz w:val="24"/>
          <w:szCs w:val="24"/>
          <w:lang w:val="sr-Latn-ME"/>
        </w:rPr>
        <w:t>konkursa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 xml:space="preserve"> iznose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>7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>.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>5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>00,00 €.</w:t>
      </w:r>
    </w:p>
    <w:p w:rsidR="00A321A8" w:rsidRPr="00A83E61" w:rsidRDefault="00A321A8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B8205F" w:rsidRPr="00A83E61" w:rsidRDefault="00A321A8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lang w:val="sr-Latn-ME"/>
        </w:rPr>
        <w:t>Pojedinačni g</w:t>
      </w:r>
      <w:r w:rsidR="00F22F82" w:rsidRPr="00A83E61">
        <w:rPr>
          <w:rFonts w:ascii="Arial" w:hAnsi="Arial" w:cs="Arial"/>
          <w:b/>
          <w:sz w:val="24"/>
          <w:szCs w:val="24"/>
          <w:lang w:val="sr-Latn-ME"/>
        </w:rPr>
        <w:t xml:space="preserve">rant za </w:t>
      </w:r>
      <w:r w:rsidR="008D1CDF" w:rsidRPr="00A83E61">
        <w:rPr>
          <w:rFonts w:ascii="Arial" w:hAnsi="Arial" w:cs="Arial"/>
          <w:b/>
          <w:sz w:val="24"/>
          <w:szCs w:val="24"/>
          <w:lang w:val="sr-Latn-ME"/>
        </w:rPr>
        <w:t>učešće na događaju</w:t>
      </w:r>
      <w:r w:rsidR="00F22F82" w:rsidRPr="00A83E61">
        <w:rPr>
          <w:rFonts w:ascii="Arial" w:hAnsi="Arial" w:cs="Arial"/>
          <w:b/>
          <w:sz w:val="24"/>
          <w:szCs w:val="24"/>
          <w:lang w:val="sr-Latn-ME"/>
        </w:rPr>
        <w:t xml:space="preserve"> iznosi</w:t>
      </w:r>
      <w:r w:rsidR="004B6E34" w:rsidRPr="00A83E61">
        <w:rPr>
          <w:rFonts w:ascii="Arial" w:hAnsi="Arial" w:cs="Arial"/>
          <w:b/>
          <w:sz w:val="24"/>
          <w:szCs w:val="24"/>
          <w:lang w:val="sr-Latn-ME"/>
        </w:rPr>
        <w:t xml:space="preserve"> do</w:t>
      </w:r>
      <w:r w:rsidR="00F22F82"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22F82" w:rsidRPr="00A83E61">
        <w:rPr>
          <w:rFonts w:ascii="Arial" w:hAnsi="Arial" w:cs="Arial"/>
          <w:b/>
          <w:sz w:val="24"/>
          <w:szCs w:val="24"/>
          <w:lang w:val="sr-Latn-ME"/>
        </w:rPr>
        <w:t>1.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>5</w:t>
      </w:r>
      <w:r w:rsidR="00F22F82" w:rsidRPr="00A83E61">
        <w:rPr>
          <w:rFonts w:ascii="Arial" w:hAnsi="Arial" w:cs="Arial"/>
          <w:b/>
          <w:sz w:val="24"/>
          <w:szCs w:val="24"/>
          <w:lang w:val="sr-Latn-ME"/>
        </w:rPr>
        <w:t>00 € po učesniku</w:t>
      </w:r>
      <w:r w:rsidR="006374C8" w:rsidRPr="00A83E61">
        <w:rPr>
          <w:rFonts w:ascii="Arial" w:hAnsi="Arial" w:cs="Arial"/>
          <w:b/>
          <w:sz w:val="24"/>
          <w:szCs w:val="24"/>
          <w:lang w:val="sr-Latn-ME"/>
        </w:rPr>
        <w:t>/ci</w:t>
      </w:r>
      <w:r w:rsidR="001F313F"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4B6E34" w:rsidRPr="00A83E61" w:rsidRDefault="004B6E34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4B6E34" w:rsidRPr="00A83E61" w:rsidRDefault="004B6E34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lang w:val="sr-Latn-ME"/>
        </w:rPr>
        <w:t>Sredstva granta mogu se koristiti isključivo za troškove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 xml:space="preserve"> registracije za učešće na događaju,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 xml:space="preserve">troškove 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>puta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 xml:space="preserve"> i 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>smještaja</w:t>
      </w:r>
      <w:r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9F6B0A" w:rsidRPr="00A83E61" w:rsidRDefault="009F6B0A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F6B0A" w:rsidRPr="00A83E61" w:rsidRDefault="00F5287B" w:rsidP="00B47E05">
      <w:pPr>
        <w:jc w:val="both"/>
        <w:rPr>
          <w:rFonts w:ascii="Arial" w:hAnsi="Arial" w:cs="Arial"/>
          <w:b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sz w:val="24"/>
          <w:szCs w:val="24"/>
          <w:u w:val="single"/>
          <w:lang w:val="sr-Latn-ME"/>
        </w:rPr>
        <w:t>Na Konkurs se mogu prijaviti l</w:t>
      </w:r>
      <w:r w:rsidR="009F6B0A"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icencirane naučnoistraživačke ustanove</w:t>
      </w:r>
      <w:r>
        <w:rPr>
          <w:rFonts w:ascii="Arial" w:hAnsi="Arial" w:cs="Arial"/>
          <w:b/>
          <w:sz w:val="24"/>
          <w:szCs w:val="24"/>
          <w:u w:val="single"/>
          <w:lang w:val="sr-Latn-ME"/>
        </w:rPr>
        <w:t xml:space="preserve">, koje mogu </w:t>
      </w:r>
      <w:r w:rsidR="009F6B0A"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kandidovati najviše dva učesnika/ce po ustanovi</w:t>
      </w:r>
      <w:r w:rsidR="00744BB5"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.</w:t>
      </w:r>
    </w:p>
    <w:p w:rsidR="006374C8" w:rsidRPr="00A83E61" w:rsidRDefault="006374C8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D34DC" w:rsidRPr="00A83E61" w:rsidRDefault="00D63F14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Prijav</w:t>
      </w:r>
      <w:r w:rsidR="003B34F5">
        <w:rPr>
          <w:rFonts w:ascii="Arial" w:hAnsi="Arial" w:cs="Arial"/>
          <w:sz w:val="24"/>
          <w:szCs w:val="24"/>
          <w:lang w:val="sr-Latn-ME"/>
        </w:rPr>
        <w:t>na dokumentacija obuhvata</w:t>
      </w:r>
      <w:r w:rsidRPr="00A83E61">
        <w:rPr>
          <w:rFonts w:ascii="Arial" w:hAnsi="Arial" w:cs="Arial"/>
          <w:sz w:val="24"/>
          <w:szCs w:val="24"/>
          <w:lang w:val="sr-Latn-ME"/>
        </w:rPr>
        <w:t>:</w:t>
      </w:r>
    </w:p>
    <w:p w:rsidR="002D34DC" w:rsidRPr="00A83E61" w:rsidRDefault="002D34DC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1323FC" w:rsidRPr="00A83E61" w:rsidRDefault="001323FC" w:rsidP="002D34D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Popunjen</w:t>
      </w:r>
      <w:r w:rsidR="00F5287B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potpisan </w:t>
      </w:r>
      <w:r w:rsidR="00F5287B">
        <w:rPr>
          <w:rFonts w:ascii="Arial" w:hAnsi="Arial" w:cs="Arial"/>
          <w:sz w:val="24"/>
          <w:szCs w:val="24"/>
          <w:lang w:val="sr-Latn-ME"/>
        </w:rPr>
        <w:t xml:space="preserve">i pečatiran </w:t>
      </w:r>
      <w:r w:rsidRPr="00A83E61">
        <w:rPr>
          <w:rFonts w:ascii="Arial" w:hAnsi="Arial" w:cs="Arial"/>
          <w:sz w:val="24"/>
          <w:szCs w:val="24"/>
          <w:lang w:val="sr-Latn-ME"/>
        </w:rPr>
        <w:t>prijavni obrazac;</w:t>
      </w:r>
    </w:p>
    <w:p w:rsidR="00D63F14" w:rsidRPr="00A83E61" w:rsidRDefault="002D34DC" w:rsidP="002D34D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CV sa bibliografijom (Europass format, najviše 5 strana); </w:t>
      </w:r>
      <w:r w:rsidR="00B94707">
        <w:rPr>
          <w:rFonts w:ascii="Arial" w:hAnsi="Arial" w:cs="Arial"/>
          <w:sz w:val="24"/>
          <w:szCs w:val="24"/>
          <w:lang w:val="sr-Latn-ME"/>
        </w:rPr>
        <w:t>i</w:t>
      </w:r>
    </w:p>
    <w:p w:rsidR="00A321A8" w:rsidRDefault="002D34DC" w:rsidP="00D63F1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dokaz da je </w:t>
      </w:r>
      <w:r w:rsidR="00D63F14" w:rsidRPr="00A83E61">
        <w:rPr>
          <w:rFonts w:ascii="Arial" w:hAnsi="Arial" w:cs="Arial"/>
          <w:sz w:val="24"/>
          <w:szCs w:val="24"/>
          <w:lang w:val="sr-Latn-ME"/>
        </w:rPr>
        <w:t xml:space="preserve">kandidat 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zaposlen </w:t>
      </w:r>
      <w:r w:rsidR="00D63F14" w:rsidRPr="00A83E61">
        <w:rPr>
          <w:rFonts w:ascii="Arial" w:hAnsi="Arial" w:cs="Arial"/>
          <w:sz w:val="24"/>
          <w:szCs w:val="24"/>
          <w:lang w:val="sr-Latn-ME"/>
        </w:rPr>
        <w:t>na ustanovi koja podnosi prijavu</w:t>
      </w:r>
      <w:r w:rsidR="00E679F8">
        <w:rPr>
          <w:rFonts w:ascii="Arial" w:hAnsi="Arial" w:cs="Arial"/>
          <w:sz w:val="24"/>
          <w:szCs w:val="24"/>
          <w:lang w:val="sr-Latn-ME"/>
        </w:rPr>
        <w:t>.</w:t>
      </w:r>
    </w:p>
    <w:p w:rsidR="00E679F8" w:rsidRPr="00E679F8" w:rsidRDefault="00E679F8" w:rsidP="00E679F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7173CA" w:rsidRPr="00A83E61" w:rsidRDefault="007B6B41" w:rsidP="00DE7CC7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Administ</w:t>
      </w:r>
      <w:r w:rsidR="00CC58EE" w:rsidRPr="00A83E61">
        <w:rPr>
          <w:rFonts w:ascii="Arial" w:hAnsi="Arial" w:cs="Arial"/>
          <w:sz w:val="24"/>
          <w:szCs w:val="24"/>
          <w:lang w:val="sr-Latn-ME"/>
        </w:rPr>
        <w:t>ra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tivnu provjeru ispunjenosti uslova za prijavu na </w:t>
      </w:r>
      <w:r w:rsidR="00CC58EE" w:rsidRPr="00A83E61">
        <w:rPr>
          <w:rFonts w:ascii="Arial" w:hAnsi="Arial" w:cs="Arial"/>
          <w:sz w:val="24"/>
          <w:szCs w:val="24"/>
          <w:lang w:val="sr-Latn-ME"/>
        </w:rPr>
        <w:t>Poziv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vršiće tročlana Komisija, koju će formirati Ministarstvo prosvjete, nauke i inovacija. </w:t>
      </w:r>
    </w:p>
    <w:p w:rsidR="00CC58EE" w:rsidRPr="00A83E61" w:rsidRDefault="00CC58EE" w:rsidP="00DE7CC7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CC58EE" w:rsidRPr="00A83E61" w:rsidRDefault="00CC58EE" w:rsidP="00CC58EE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Dodjela</w:t>
      </w:r>
      <w:r w:rsidR="009A22C0"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A83E61">
        <w:rPr>
          <w:rFonts w:ascii="Arial" w:hAnsi="Arial" w:cs="Arial"/>
          <w:sz w:val="24"/>
          <w:szCs w:val="24"/>
          <w:lang w:val="sr-Latn-ME"/>
        </w:rPr>
        <w:t>sredstava po ovo</w:t>
      </w:r>
      <w:r w:rsidR="009A22C0" w:rsidRPr="00A83E61">
        <w:rPr>
          <w:rFonts w:ascii="Arial" w:hAnsi="Arial" w:cs="Arial"/>
          <w:sz w:val="24"/>
          <w:szCs w:val="24"/>
          <w:lang w:val="sr-Latn-ME"/>
        </w:rPr>
        <w:t>m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pozivu vršiće se u skladu sa</w:t>
      </w:r>
      <w:r w:rsidR="009A22C0" w:rsidRPr="00A83E61">
        <w:rPr>
          <w:rFonts w:ascii="Arial" w:hAnsi="Arial" w:cs="Arial"/>
          <w:sz w:val="24"/>
          <w:szCs w:val="24"/>
          <w:lang w:val="sr-Latn-ME"/>
        </w:rPr>
        <w:t xml:space="preserve"> prisprijećem prihvatljivih prijava i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raspoloživim budžetom </w:t>
      </w:r>
      <w:r w:rsidR="00B94707">
        <w:rPr>
          <w:rFonts w:ascii="Arial" w:hAnsi="Arial" w:cs="Arial"/>
          <w:sz w:val="24"/>
          <w:szCs w:val="24"/>
          <w:lang w:val="sr-Latn-ME"/>
        </w:rPr>
        <w:t>konkursa</w:t>
      </w:r>
      <w:r w:rsidR="009F6B0A"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534A21" w:rsidRPr="00A83E61" w:rsidRDefault="00534A21" w:rsidP="00DE7CC7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A321A8" w:rsidRPr="00A83E61" w:rsidRDefault="00A321A8" w:rsidP="00A321A8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U roku od 15 dana od dana povratka sa putovanja, dobitnik granta je u obavezi da Ministarstvu prosvjete, nauke i inovacija dostavi Izvještaj o realizovanom </w:t>
      </w:r>
      <w:r w:rsidR="004B6E34" w:rsidRPr="00A83E61">
        <w:rPr>
          <w:rFonts w:ascii="Arial" w:hAnsi="Arial" w:cs="Arial"/>
          <w:sz w:val="24"/>
          <w:szCs w:val="24"/>
          <w:lang w:val="sr-Latn-ME"/>
        </w:rPr>
        <w:t>učešću na događaju (narativni i finansijski</w:t>
      </w:r>
      <w:r w:rsidR="00BC017D" w:rsidRPr="00A83E61">
        <w:rPr>
          <w:rFonts w:ascii="Arial" w:hAnsi="Arial" w:cs="Arial"/>
          <w:sz w:val="24"/>
          <w:szCs w:val="24"/>
          <w:lang w:val="sr-Latn-ME"/>
        </w:rPr>
        <w:t xml:space="preserve"> uz dokaze o utrošenim sredstvima</w:t>
      </w:r>
      <w:r w:rsidR="004B6E34" w:rsidRPr="00A83E61">
        <w:rPr>
          <w:rFonts w:ascii="Arial" w:hAnsi="Arial" w:cs="Arial"/>
          <w:sz w:val="24"/>
          <w:szCs w:val="24"/>
          <w:lang w:val="sr-Latn-ME"/>
        </w:rPr>
        <w:t>)</w:t>
      </w:r>
      <w:r w:rsidRPr="00A83E61">
        <w:rPr>
          <w:rFonts w:ascii="Arial" w:hAnsi="Arial" w:cs="Arial"/>
          <w:sz w:val="24"/>
          <w:szCs w:val="24"/>
          <w:lang w:val="sr-Latn-ME"/>
        </w:rPr>
        <w:t>, na obrascu</w:t>
      </w:r>
      <w:r w:rsidR="00B94707">
        <w:rPr>
          <w:rFonts w:ascii="Arial" w:hAnsi="Arial" w:cs="Arial"/>
          <w:sz w:val="24"/>
          <w:szCs w:val="24"/>
          <w:lang w:val="sr-Latn-ME"/>
        </w:rPr>
        <w:t xml:space="preserve"> propisanom od strane Ministarstva</w:t>
      </w:r>
      <w:r w:rsidR="001323FC" w:rsidRPr="00A83E61">
        <w:rPr>
          <w:rFonts w:ascii="Arial" w:hAnsi="Arial" w:cs="Arial"/>
          <w:sz w:val="24"/>
          <w:szCs w:val="24"/>
          <w:lang w:val="sr-Latn-ME"/>
        </w:rPr>
        <w:t>.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A321A8" w:rsidRPr="00A83E61" w:rsidRDefault="00A321A8" w:rsidP="00A321A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A321A8" w:rsidRPr="00A83E61" w:rsidRDefault="00A321A8" w:rsidP="00A321A8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>Ukoliko dobitnik granta ne realizuje putovanje</w:t>
      </w:r>
      <w:r w:rsidR="004B6E34" w:rsidRPr="00A83E61">
        <w:rPr>
          <w:rFonts w:ascii="Arial" w:hAnsi="Arial" w:cs="Arial"/>
          <w:sz w:val="24"/>
          <w:szCs w:val="24"/>
          <w:lang w:val="sr-Latn-ME"/>
        </w:rPr>
        <w:t xml:space="preserve"> ili ne utroši cjelokupni iznos dodijeljenih sredstava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>u obavezi da vrati neutrošena sredstva</w:t>
      </w:r>
      <w:r w:rsidR="009F6B0A" w:rsidRPr="00A83E61">
        <w:rPr>
          <w:rFonts w:ascii="Arial" w:hAnsi="Arial" w:cs="Arial"/>
          <w:sz w:val="24"/>
          <w:szCs w:val="24"/>
          <w:lang w:val="sr-Latn-ME"/>
        </w:rPr>
        <w:t>.</w:t>
      </w:r>
      <w:r w:rsidR="0049684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 xml:space="preserve">U slučaju nedostavljanja </w:t>
      </w:r>
      <w:r w:rsidR="0049684E">
        <w:rPr>
          <w:rFonts w:ascii="Arial" w:hAnsi="Arial" w:cs="Arial"/>
          <w:sz w:val="24"/>
          <w:szCs w:val="24"/>
          <w:lang w:val="sr-Latn-ME"/>
        </w:rPr>
        <w:t>Izvještaja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 xml:space="preserve"> u predviđenom roku, </w:t>
      </w:r>
      <w:r w:rsidR="0049684E">
        <w:rPr>
          <w:rFonts w:ascii="Arial" w:hAnsi="Arial" w:cs="Arial"/>
          <w:sz w:val="24"/>
          <w:szCs w:val="24"/>
          <w:lang w:val="sr-Latn-ME"/>
        </w:rPr>
        <w:t xml:space="preserve">korisnik granta 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 xml:space="preserve">će biti u obavezi da vrati </w:t>
      </w:r>
      <w:r w:rsidR="00B94707">
        <w:rPr>
          <w:rFonts w:ascii="Arial" w:hAnsi="Arial" w:cs="Arial"/>
          <w:sz w:val="24"/>
          <w:szCs w:val="24"/>
          <w:lang w:val="sr-Latn-ME"/>
        </w:rPr>
        <w:t>cjelokupni iznos dodijeljenih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 xml:space="preserve"> sredst</w:t>
      </w:r>
      <w:r w:rsidR="00B94707">
        <w:rPr>
          <w:rFonts w:ascii="Arial" w:hAnsi="Arial" w:cs="Arial"/>
          <w:sz w:val="24"/>
          <w:szCs w:val="24"/>
          <w:lang w:val="sr-Latn-ME"/>
        </w:rPr>
        <w:t>a</w:t>
      </w:r>
      <w:r w:rsidR="0049684E" w:rsidRPr="0049684E">
        <w:rPr>
          <w:rFonts w:ascii="Arial" w:hAnsi="Arial" w:cs="Arial"/>
          <w:sz w:val="24"/>
          <w:szCs w:val="24"/>
          <w:lang w:val="sr-Latn-ME"/>
        </w:rPr>
        <w:t>va.</w:t>
      </w:r>
    </w:p>
    <w:p w:rsidR="00CC58EE" w:rsidRPr="00A83E61" w:rsidRDefault="00CC58EE" w:rsidP="00A321A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34A21" w:rsidRPr="00A83E61" w:rsidRDefault="00534A21" w:rsidP="00B47E05">
      <w:pPr>
        <w:jc w:val="both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NAČIN PRIJAVLJIVANJA:</w:t>
      </w:r>
    </w:p>
    <w:p w:rsidR="00A321A8" w:rsidRPr="00A83E61" w:rsidRDefault="00A321A8" w:rsidP="00B47E05">
      <w:pPr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</w:p>
    <w:p w:rsidR="00534A21" w:rsidRPr="00A83E61" w:rsidRDefault="00A9405B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Prijavni obrazac, uz prateću dokumentaciju</w:t>
      </w:r>
      <w:r w:rsidR="00B21B16" w:rsidRPr="00A83E61">
        <w:rPr>
          <w:rFonts w:ascii="Arial" w:hAnsi="Arial" w:cs="Arial"/>
          <w:b/>
          <w:sz w:val="24"/>
          <w:szCs w:val="24"/>
          <w:u w:val="single"/>
          <w:lang w:val="sr-Latn-ME"/>
        </w:rPr>
        <w:t>,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21B16" w:rsidRPr="00A83E61">
        <w:rPr>
          <w:rFonts w:ascii="Arial" w:hAnsi="Arial" w:cs="Arial"/>
          <w:sz w:val="24"/>
          <w:szCs w:val="24"/>
          <w:lang w:val="sr-Latn-ME"/>
        </w:rPr>
        <w:t>potrebno je dostaviti</w:t>
      </w:r>
      <w:r w:rsidR="00DE7CC7"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01B36" w:rsidRPr="00A83E61">
        <w:rPr>
          <w:rFonts w:ascii="Arial" w:hAnsi="Arial" w:cs="Arial"/>
          <w:sz w:val="24"/>
          <w:szCs w:val="24"/>
          <w:lang w:val="sr-Latn-ME"/>
        </w:rPr>
        <w:t xml:space="preserve">u štampanoj (1 primjerak) </w:t>
      </w:r>
      <w:r w:rsidR="00A321A8" w:rsidRPr="00A83E61">
        <w:rPr>
          <w:rFonts w:ascii="Arial" w:hAnsi="Arial" w:cs="Arial"/>
          <w:sz w:val="24"/>
          <w:szCs w:val="24"/>
          <w:lang w:val="sr-Latn-ME"/>
        </w:rPr>
        <w:t xml:space="preserve">na </w:t>
      </w:r>
      <w:r w:rsidR="00DE7CC7" w:rsidRPr="00A83E61">
        <w:rPr>
          <w:rFonts w:ascii="Arial" w:hAnsi="Arial" w:cs="Arial"/>
          <w:sz w:val="24"/>
          <w:szCs w:val="24"/>
          <w:lang w:val="sr-Latn-ME"/>
        </w:rPr>
        <w:t>arhiv</w:t>
      </w:r>
      <w:r w:rsidR="00A321A8" w:rsidRPr="00A83E61">
        <w:rPr>
          <w:rFonts w:ascii="Arial" w:hAnsi="Arial" w:cs="Arial"/>
          <w:sz w:val="24"/>
          <w:szCs w:val="24"/>
          <w:lang w:val="sr-Latn-ME"/>
        </w:rPr>
        <w:t>u</w:t>
      </w:r>
      <w:r w:rsidR="00DE7CC7" w:rsidRPr="00A83E61">
        <w:rPr>
          <w:rFonts w:ascii="Arial" w:hAnsi="Arial" w:cs="Arial"/>
          <w:sz w:val="24"/>
          <w:szCs w:val="24"/>
          <w:lang w:val="sr-Latn-ME"/>
        </w:rPr>
        <w:t xml:space="preserve"> Ministarstva prosvjete, nauke i inovacija, adres</w:t>
      </w:r>
      <w:r w:rsidR="007F62C0" w:rsidRPr="00A83E61">
        <w:rPr>
          <w:rFonts w:ascii="Arial" w:hAnsi="Arial" w:cs="Arial"/>
          <w:sz w:val="24"/>
          <w:szCs w:val="24"/>
          <w:lang w:val="sr-Latn-ME"/>
        </w:rPr>
        <w:t xml:space="preserve">a: </w:t>
      </w:r>
      <w:r w:rsidR="00DE7CC7" w:rsidRPr="00A83E61">
        <w:rPr>
          <w:rFonts w:ascii="Arial" w:hAnsi="Arial" w:cs="Arial"/>
          <w:sz w:val="24"/>
          <w:szCs w:val="24"/>
          <w:lang w:val="sr-Latn-ME"/>
        </w:rPr>
        <w:t>Rimski trg bb</w:t>
      </w:r>
      <w:r w:rsidR="00930C9E" w:rsidRPr="00A83E61">
        <w:rPr>
          <w:rFonts w:ascii="Arial" w:hAnsi="Arial" w:cs="Arial"/>
          <w:sz w:val="24"/>
          <w:szCs w:val="24"/>
          <w:lang w:val="sr-Latn-ME"/>
        </w:rPr>
        <w:t>, Podgorica</w:t>
      </w:r>
      <w:r w:rsidR="00401B36" w:rsidRPr="00A83E61">
        <w:rPr>
          <w:rFonts w:ascii="Arial" w:hAnsi="Arial" w:cs="Arial"/>
          <w:sz w:val="24"/>
          <w:szCs w:val="24"/>
          <w:lang w:val="sr-Latn-ME"/>
        </w:rPr>
        <w:t xml:space="preserve">, i elektronskoj formi na mejl adresu: </w:t>
      </w:r>
      <w:hyperlink r:id="rId8" w:history="1">
        <w:r w:rsidR="00401B36" w:rsidRPr="00A83E61">
          <w:rPr>
            <w:rStyle w:val="Hyperlink"/>
            <w:rFonts w:ascii="Arial" w:hAnsi="Arial" w:cs="Arial"/>
            <w:sz w:val="24"/>
            <w:szCs w:val="24"/>
            <w:lang w:val="sr-Latn-ME"/>
          </w:rPr>
          <w:t>ivana.lagator@mpni.gov.me</w:t>
        </w:r>
      </w:hyperlink>
      <w:r w:rsidR="00401B36" w:rsidRPr="00A83E61">
        <w:rPr>
          <w:rFonts w:ascii="Arial" w:hAnsi="Arial" w:cs="Arial"/>
          <w:sz w:val="24"/>
          <w:szCs w:val="24"/>
          <w:lang w:val="sr-Latn-ME"/>
        </w:rPr>
        <w:t xml:space="preserve">   </w:t>
      </w:r>
      <w:r w:rsidR="00DE7CC7" w:rsidRPr="00A83E61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A321A8" w:rsidRPr="00A83E61" w:rsidRDefault="00A321A8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E7CC7" w:rsidRPr="00A83E61" w:rsidRDefault="00733267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Prijave se dostavljaju na </w:t>
      </w:r>
      <w:r w:rsidR="00B21B16" w:rsidRPr="00A83E61">
        <w:rPr>
          <w:rFonts w:ascii="Arial" w:hAnsi="Arial" w:cs="Arial"/>
          <w:sz w:val="24"/>
          <w:szCs w:val="24"/>
          <w:lang w:val="sr-Latn-ME"/>
        </w:rPr>
        <w:t>crnogorskom</w:t>
      </w:r>
      <w:r w:rsidRPr="00A83E61">
        <w:rPr>
          <w:rFonts w:ascii="Arial" w:hAnsi="Arial" w:cs="Arial"/>
          <w:sz w:val="24"/>
          <w:szCs w:val="24"/>
          <w:lang w:val="sr-Latn-ME"/>
        </w:rPr>
        <w:t xml:space="preserve"> jeziku</w:t>
      </w:r>
      <w:r w:rsidR="009A22C0"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C96DA6" w:rsidRPr="00A83E61" w:rsidRDefault="00C96DA6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C96DA6" w:rsidRPr="00A83E61" w:rsidRDefault="00C96DA6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Rok za podnošenje prijava: 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>2. septembar 2024. godine, do 14</w:t>
      </w:r>
      <w:r w:rsidR="0049684E">
        <w:rPr>
          <w:rFonts w:ascii="Arial" w:hAnsi="Arial" w:cs="Arial"/>
          <w:b/>
          <w:sz w:val="24"/>
          <w:szCs w:val="24"/>
          <w:lang w:val="sr-Latn-ME"/>
        </w:rPr>
        <w:t>.00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 xml:space="preserve"> h</w:t>
      </w:r>
      <w:r w:rsidRPr="00A83E61">
        <w:rPr>
          <w:rFonts w:ascii="Arial" w:hAnsi="Arial" w:cs="Arial"/>
          <w:sz w:val="24"/>
          <w:szCs w:val="24"/>
          <w:lang w:val="sr-Latn-ME"/>
        </w:rPr>
        <w:t>.</w:t>
      </w:r>
    </w:p>
    <w:p w:rsidR="00A81EEE" w:rsidRPr="00A83E61" w:rsidRDefault="00A81EEE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7F62C0" w:rsidRPr="00A83E61" w:rsidRDefault="00F22F82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Kontakt </w:t>
      </w:r>
      <w:r w:rsidR="00E64683" w:rsidRPr="00A83E61">
        <w:rPr>
          <w:rFonts w:ascii="Arial" w:hAnsi="Arial" w:cs="Arial"/>
          <w:sz w:val="24"/>
          <w:szCs w:val="24"/>
          <w:lang w:val="sr-Latn-ME"/>
        </w:rPr>
        <w:t>osoba</w:t>
      </w:r>
      <w:r w:rsidR="007F62C0" w:rsidRPr="00A83E61">
        <w:rPr>
          <w:rFonts w:ascii="Arial" w:hAnsi="Arial" w:cs="Arial"/>
          <w:sz w:val="24"/>
          <w:szCs w:val="24"/>
          <w:lang w:val="sr-Latn-ME"/>
        </w:rPr>
        <w:t>:</w:t>
      </w:r>
    </w:p>
    <w:p w:rsidR="001323FC" w:rsidRPr="00A83E61" w:rsidRDefault="001323FC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7F62C0" w:rsidRPr="00A83E61" w:rsidRDefault="009F6B0A" w:rsidP="00B47E0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lang w:val="sr-Latn-ME"/>
        </w:rPr>
        <w:t>Ivana Lagator</w:t>
      </w:r>
    </w:p>
    <w:p w:rsidR="00887F7F" w:rsidRPr="00A83E61" w:rsidRDefault="00887F7F" w:rsidP="00B47E0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A83E61">
        <w:rPr>
          <w:rFonts w:ascii="Arial" w:hAnsi="Arial" w:cs="Arial"/>
          <w:b/>
          <w:sz w:val="24"/>
          <w:szCs w:val="24"/>
          <w:lang w:val="sr-Latn-ME"/>
        </w:rPr>
        <w:t>Direkcij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>a</w:t>
      </w:r>
      <w:r w:rsidRPr="00A83E61">
        <w:rPr>
          <w:rFonts w:ascii="Arial" w:hAnsi="Arial" w:cs="Arial"/>
          <w:b/>
          <w:sz w:val="24"/>
          <w:szCs w:val="24"/>
          <w:lang w:val="sr-Latn-ME"/>
        </w:rPr>
        <w:t xml:space="preserve"> za </w:t>
      </w:r>
      <w:r w:rsidR="009F6B0A" w:rsidRPr="00A83E61">
        <w:rPr>
          <w:rFonts w:ascii="Arial" w:hAnsi="Arial" w:cs="Arial"/>
          <w:b/>
          <w:sz w:val="24"/>
          <w:szCs w:val="24"/>
          <w:lang w:val="sr-Latn-ME"/>
        </w:rPr>
        <w:t>međunarodnu saradnju</w:t>
      </w:r>
    </w:p>
    <w:p w:rsidR="00DE7CC7" w:rsidRPr="00A83E61" w:rsidRDefault="00E64683" w:rsidP="00B47E0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A83E61">
        <w:rPr>
          <w:rFonts w:ascii="Arial" w:hAnsi="Arial" w:cs="Arial"/>
          <w:sz w:val="24"/>
          <w:szCs w:val="24"/>
          <w:lang w:val="sr-Latn-ME"/>
        </w:rPr>
        <w:t xml:space="preserve">mail: </w:t>
      </w:r>
      <w:hyperlink r:id="rId9" w:history="1">
        <w:r w:rsidR="009F6B0A" w:rsidRPr="00A83E61">
          <w:rPr>
            <w:rStyle w:val="Hyperlink"/>
            <w:rFonts w:ascii="Arial" w:hAnsi="Arial" w:cs="Arial"/>
            <w:sz w:val="24"/>
            <w:szCs w:val="24"/>
            <w:lang w:val="sr-Latn-ME"/>
          </w:rPr>
          <w:t>ivana.lagator@mpni.gov.me</w:t>
        </w:r>
      </w:hyperlink>
      <w:r w:rsidRPr="00A83E61">
        <w:rPr>
          <w:rFonts w:ascii="Arial" w:hAnsi="Arial" w:cs="Arial"/>
          <w:sz w:val="24"/>
          <w:szCs w:val="24"/>
          <w:lang w:val="sr-Latn-ME"/>
        </w:rPr>
        <w:t>.</w:t>
      </w:r>
    </w:p>
    <w:sectPr w:rsidR="00DE7CC7" w:rsidRPr="00A83E61" w:rsidSect="00A83E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E0E86F"/>
    <w:multiLevelType w:val="singleLevel"/>
    <w:tmpl w:val="92E0E86F"/>
    <w:lvl w:ilvl="0">
      <w:start w:val="17"/>
      <w:numFmt w:val="decimal"/>
      <w:suff w:val="space"/>
      <w:lvlText w:val="%1."/>
      <w:lvlJc w:val="left"/>
    </w:lvl>
  </w:abstractNum>
  <w:abstractNum w:abstractNumId="1" w15:restartNumberingAfterBreak="0">
    <w:nsid w:val="A99AA24D"/>
    <w:multiLevelType w:val="singleLevel"/>
    <w:tmpl w:val="A99AA24D"/>
    <w:lvl w:ilvl="0">
      <w:start w:val="23"/>
      <w:numFmt w:val="decimal"/>
      <w:suff w:val="space"/>
      <w:lvlText w:val="%1."/>
      <w:lvlJc w:val="left"/>
    </w:lvl>
  </w:abstractNum>
  <w:abstractNum w:abstractNumId="2" w15:restartNumberingAfterBreak="0">
    <w:nsid w:val="D7A8351C"/>
    <w:multiLevelType w:val="singleLevel"/>
    <w:tmpl w:val="D7A8351C"/>
    <w:lvl w:ilvl="0">
      <w:start w:val="17"/>
      <w:numFmt w:val="decimal"/>
      <w:suff w:val="space"/>
      <w:lvlText w:val="%1."/>
      <w:lvlJc w:val="left"/>
    </w:lvl>
  </w:abstractNum>
  <w:abstractNum w:abstractNumId="3" w15:restartNumberingAfterBreak="0">
    <w:nsid w:val="D7B25126"/>
    <w:multiLevelType w:val="singleLevel"/>
    <w:tmpl w:val="D7B25126"/>
    <w:lvl w:ilvl="0">
      <w:start w:val="30"/>
      <w:numFmt w:val="decimal"/>
      <w:suff w:val="space"/>
      <w:lvlText w:val="%1."/>
      <w:lvlJc w:val="left"/>
    </w:lvl>
  </w:abstractNum>
  <w:abstractNum w:abstractNumId="4" w15:restartNumberingAfterBreak="0">
    <w:nsid w:val="00467105"/>
    <w:multiLevelType w:val="singleLevel"/>
    <w:tmpl w:val="004671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AA455A1"/>
    <w:multiLevelType w:val="hybridMultilevel"/>
    <w:tmpl w:val="64464BEE"/>
    <w:lvl w:ilvl="0" w:tplc="7DBE5D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6E6"/>
    <w:multiLevelType w:val="hybridMultilevel"/>
    <w:tmpl w:val="E86275A0"/>
    <w:lvl w:ilvl="0" w:tplc="9B02031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D7EEF"/>
    <w:multiLevelType w:val="hybridMultilevel"/>
    <w:tmpl w:val="BF6C0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39E5"/>
    <w:multiLevelType w:val="hybridMultilevel"/>
    <w:tmpl w:val="BE0C6890"/>
    <w:lvl w:ilvl="0" w:tplc="68DE8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2B6799"/>
    <w:rsid w:val="00004270"/>
    <w:rsid w:val="00045759"/>
    <w:rsid w:val="00071FC4"/>
    <w:rsid w:val="00097692"/>
    <w:rsid w:val="001323FC"/>
    <w:rsid w:val="001F313F"/>
    <w:rsid w:val="001F31DA"/>
    <w:rsid w:val="00250529"/>
    <w:rsid w:val="00252D94"/>
    <w:rsid w:val="002D34DC"/>
    <w:rsid w:val="002E6135"/>
    <w:rsid w:val="00350E1C"/>
    <w:rsid w:val="003B34F5"/>
    <w:rsid w:val="003C4E1D"/>
    <w:rsid w:val="00401B36"/>
    <w:rsid w:val="0049684E"/>
    <w:rsid w:val="004B6E34"/>
    <w:rsid w:val="00534A21"/>
    <w:rsid w:val="005C5F74"/>
    <w:rsid w:val="006374C8"/>
    <w:rsid w:val="00674708"/>
    <w:rsid w:val="006A230C"/>
    <w:rsid w:val="006D633E"/>
    <w:rsid w:val="007173CA"/>
    <w:rsid w:val="00733267"/>
    <w:rsid w:val="00744BB5"/>
    <w:rsid w:val="00744DA2"/>
    <w:rsid w:val="00766FB5"/>
    <w:rsid w:val="007B6B41"/>
    <w:rsid w:val="007F62C0"/>
    <w:rsid w:val="008340BE"/>
    <w:rsid w:val="00887F7F"/>
    <w:rsid w:val="008A12F6"/>
    <w:rsid w:val="008B6245"/>
    <w:rsid w:val="008D1CDF"/>
    <w:rsid w:val="00911753"/>
    <w:rsid w:val="00930C9E"/>
    <w:rsid w:val="009A22C0"/>
    <w:rsid w:val="009C6B41"/>
    <w:rsid w:val="009F641C"/>
    <w:rsid w:val="009F6B0A"/>
    <w:rsid w:val="00A321A8"/>
    <w:rsid w:val="00A81EEE"/>
    <w:rsid w:val="00A83E61"/>
    <w:rsid w:val="00A9405B"/>
    <w:rsid w:val="00AA2B71"/>
    <w:rsid w:val="00B03FFA"/>
    <w:rsid w:val="00B21B16"/>
    <w:rsid w:val="00B47E05"/>
    <w:rsid w:val="00B7208D"/>
    <w:rsid w:val="00B8205F"/>
    <w:rsid w:val="00B92DC5"/>
    <w:rsid w:val="00B94707"/>
    <w:rsid w:val="00BB3A57"/>
    <w:rsid w:val="00BC017D"/>
    <w:rsid w:val="00C15477"/>
    <w:rsid w:val="00C3011F"/>
    <w:rsid w:val="00C31FF3"/>
    <w:rsid w:val="00C54398"/>
    <w:rsid w:val="00C96DA6"/>
    <w:rsid w:val="00CC58EE"/>
    <w:rsid w:val="00CD6767"/>
    <w:rsid w:val="00D63F14"/>
    <w:rsid w:val="00D77B4B"/>
    <w:rsid w:val="00DE7CC7"/>
    <w:rsid w:val="00E014CB"/>
    <w:rsid w:val="00E64683"/>
    <w:rsid w:val="00E679F8"/>
    <w:rsid w:val="00EB459B"/>
    <w:rsid w:val="00F07A74"/>
    <w:rsid w:val="00F22F82"/>
    <w:rsid w:val="00F5287B"/>
    <w:rsid w:val="0A4320ED"/>
    <w:rsid w:val="1B3E7A5F"/>
    <w:rsid w:val="1DA37930"/>
    <w:rsid w:val="425B1F9C"/>
    <w:rsid w:val="6E655ABD"/>
    <w:rsid w:val="732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1C940"/>
  <w15:docId w15:val="{790F009B-E46F-4BC3-BAF5-26DCA2D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Revision">
    <w:name w:val="Revision"/>
    <w:hidden/>
    <w:uiPriority w:val="99"/>
    <w:semiHidden/>
    <w:rsid w:val="00350E1C"/>
    <w:rPr>
      <w:lang w:eastAsia="zh-CN"/>
    </w:rPr>
  </w:style>
  <w:style w:type="paragraph" w:styleId="ListParagraph">
    <w:name w:val="List Paragraph"/>
    <w:basedOn w:val="Normal"/>
    <w:uiPriority w:val="99"/>
    <w:rsid w:val="007173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07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A74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rsid w:val="00252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2D94"/>
  </w:style>
  <w:style w:type="character" w:customStyle="1" w:styleId="CommentTextChar">
    <w:name w:val="Comment Text Char"/>
    <w:basedOn w:val="DefaultParagraphFont"/>
    <w:link w:val="CommentText"/>
    <w:rsid w:val="00252D9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5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D94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81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lagator@mpni.gov.m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sbf2024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sbf2024.org/smes-trac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a.lagator@mpni.gov.m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DAD79-DDEB-4773-9025-6DB0C078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Đurović</dc:creator>
  <cp:lastModifiedBy>Lidija Vukcevic</cp:lastModifiedBy>
  <cp:revision>3</cp:revision>
  <cp:lastPrinted>2024-04-04T08:35:00Z</cp:lastPrinted>
  <dcterms:created xsi:type="dcterms:W3CDTF">2024-07-16T09:55:00Z</dcterms:created>
  <dcterms:modified xsi:type="dcterms:W3CDTF">2024-07-16T10:38:00Z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02B2C2B173C44B04BFEB932651A8A272_13</vt:lpwstr>
  </property>
</Properties>
</file>