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4ED8" w14:textId="04BA8193" w:rsidR="00B470CB" w:rsidRPr="00A976B9" w:rsidRDefault="00B470CB" w:rsidP="00463CC9">
      <w:pPr>
        <w:spacing w:line="269" w:lineRule="auto"/>
        <w:rPr>
          <w:lang w:val="sr-Latn-ME"/>
        </w:rPr>
      </w:pPr>
      <w:r w:rsidRPr="00A976B9">
        <w:rPr>
          <w:noProof/>
          <w:lang w:val="sr-Latn-ME"/>
        </w:rPr>
        <mc:AlternateContent>
          <mc:Choice Requires="wps">
            <w:drawing>
              <wp:anchor distT="0" distB="0" distL="114300" distR="114300" simplePos="0" relativeHeight="251658241" behindDoc="0" locked="0" layoutInCell="1" allowOverlap="1" wp14:anchorId="18D254E7" wp14:editId="18D254E8">
                <wp:simplePos x="0" y="0"/>
                <wp:positionH relativeFrom="margin">
                  <wp:posOffset>-61912</wp:posOffset>
                </wp:positionH>
                <wp:positionV relativeFrom="paragraph">
                  <wp:posOffset>56515</wp:posOffset>
                </wp:positionV>
                <wp:extent cx="5798185" cy="35560"/>
                <wp:effectExtent l="0" t="0" r="0" b="2540"/>
                <wp:wrapNone/>
                <wp:docPr id="58" name="Rectangle: Rounded Corners 58"/>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5C4FF0E" id="Rectangle: Rounded Corners 58" o:spid="_x0000_s1026" style="position:absolute;margin-left:-4.85pt;margin-top:4.45pt;width:456.55pt;height:2.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" fillcolor="#006a96" stroked="f" strokeweight="2pt">
                <v:fill color2="#00b8ff" rotate="t" angle="90" colors="0 #006a96;.5 #009ad9;1 #00b8ff" focus="100%" type="gradient"/>
                <w10:wrap anchorx="margin"/>
              </v:roundrect>
            </w:pict>
          </mc:Fallback>
        </mc:AlternateContent>
      </w:r>
      <w:r w:rsidR="00870F60">
        <w:rPr>
          <w:lang w:val="sr-Latn-ME"/>
        </w:rPr>
        <w:t xml:space="preserve"> </w:t>
      </w:r>
    </w:p>
    <w:p w14:paraId="18D24ED9" w14:textId="24C6F3B4" w:rsidR="00463CC9" w:rsidRPr="00A976B9" w:rsidRDefault="009E2B7E" w:rsidP="00E902AE">
      <w:pPr>
        <w:shd w:val="clear" w:color="auto" w:fill="FFFFFF"/>
        <w:spacing w:line="269" w:lineRule="auto"/>
        <w:jc w:val="center"/>
        <w:rPr>
          <w:rFonts w:cs="Open Sans"/>
          <w:b/>
          <w:sz w:val="40"/>
          <w:szCs w:val="40"/>
          <w:lang w:val="sr-Latn-ME"/>
        </w:rPr>
      </w:pPr>
      <w:r>
        <w:rPr>
          <w:rFonts w:cs="Open Sans"/>
          <w:b/>
          <w:sz w:val="40"/>
          <w:szCs w:val="40"/>
          <w:lang w:val="sr-Latn-ME"/>
        </w:rPr>
        <w:t>Predlog st</w:t>
      </w:r>
      <w:r w:rsidR="004D1382" w:rsidRPr="00A976B9">
        <w:rPr>
          <w:rFonts w:cs="Open Sans"/>
          <w:b/>
          <w:sz w:val="40"/>
          <w:szCs w:val="40"/>
          <w:lang w:val="sr-Latn-ME"/>
        </w:rPr>
        <w:t>rategij</w:t>
      </w:r>
      <w:r>
        <w:rPr>
          <w:rFonts w:cs="Open Sans"/>
          <w:b/>
          <w:sz w:val="40"/>
          <w:szCs w:val="40"/>
          <w:lang w:val="sr-Latn-ME"/>
        </w:rPr>
        <w:t>e</w:t>
      </w:r>
      <w:r w:rsidR="004D1382" w:rsidRPr="00A976B9">
        <w:rPr>
          <w:rFonts w:cs="Open Sans"/>
          <w:b/>
          <w:sz w:val="40"/>
          <w:szCs w:val="40"/>
          <w:lang w:val="sr-Latn-ME"/>
        </w:rPr>
        <w:t xml:space="preserve"> za prevenciju i zaštitu djece od nasilja</w:t>
      </w:r>
    </w:p>
    <w:p w14:paraId="18D24EDA" w14:textId="5E520BC7" w:rsidR="00B470CB" w:rsidRPr="00A976B9" w:rsidRDefault="004D1382" w:rsidP="00463CC9">
      <w:pPr>
        <w:shd w:val="clear" w:color="auto" w:fill="FFFFFF"/>
        <w:spacing w:line="269" w:lineRule="auto"/>
        <w:jc w:val="center"/>
        <w:rPr>
          <w:rFonts w:cs="Open Sans"/>
          <w:b/>
          <w:sz w:val="40"/>
          <w:szCs w:val="40"/>
          <w:lang w:val="sr-Latn-ME"/>
        </w:rPr>
      </w:pPr>
      <w:r w:rsidRPr="00A976B9">
        <w:rPr>
          <w:rFonts w:cs="Open Sans"/>
          <w:b/>
          <w:sz w:val="40"/>
          <w:szCs w:val="40"/>
          <w:lang w:val="sr-Latn-ME"/>
        </w:rPr>
        <w:t xml:space="preserve"> </w:t>
      </w:r>
      <w:r w:rsidR="00044055" w:rsidRPr="00A976B9">
        <w:rPr>
          <w:rFonts w:cs="Open Sans"/>
          <w:b/>
          <w:sz w:val="40"/>
          <w:szCs w:val="40"/>
          <w:lang w:val="sr-Latn-ME"/>
        </w:rPr>
        <w:t>202</w:t>
      </w:r>
      <w:r w:rsidR="00FD7D4B">
        <w:rPr>
          <w:rFonts w:cs="Open Sans"/>
          <w:b/>
          <w:sz w:val="40"/>
          <w:szCs w:val="40"/>
          <w:lang w:val="sr-Latn-ME"/>
        </w:rPr>
        <w:t>5</w:t>
      </w:r>
      <w:r w:rsidR="003F7CBD">
        <w:rPr>
          <w:rFonts w:cstheme="minorHAnsi"/>
          <w:b/>
          <w:sz w:val="40"/>
          <w:szCs w:val="40"/>
          <w:lang w:val="sr-Latn-ME"/>
        </w:rPr>
        <w:t>-</w:t>
      </w:r>
      <w:r w:rsidR="00044055" w:rsidRPr="00A976B9">
        <w:rPr>
          <w:rFonts w:cs="Open Sans"/>
          <w:b/>
          <w:sz w:val="40"/>
          <w:szCs w:val="40"/>
          <w:lang w:val="sr-Latn-ME"/>
        </w:rPr>
        <w:t>202</w:t>
      </w:r>
      <w:r w:rsidR="00FD7D4B">
        <w:rPr>
          <w:rFonts w:cs="Open Sans"/>
          <w:b/>
          <w:sz w:val="40"/>
          <w:szCs w:val="40"/>
          <w:lang w:val="sr-Latn-ME"/>
        </w:rPr>
        <w:t>9</w:t>
      </w:r>
      <w:r w:rsidRPr="00A976B9">
        <w:rPr>
          <w:rFonts w:cs="Open Sans"/>
          <w:b/>
          <w:sz w:val="40"/>
          <w:szCs w:val="40"/>
          <w:lang w:val="sr-Latn-ME"/>
        </w:rPr>
        <w:t>. godine</w:t>
      </w:r>
      <w:r w:rsidR="009E2B7E">
        <w:rPr>
          <w:rFonts w:cs="Open Sans"/>
          <w:b/>
          <w:sz w:val="40"/>
          <w:szCs w:val="40"/>
          <w:lang w:val="sr-Latn-ME"/>
        </w:rPr>
        <w:t xml:space="preserve"> sa</w:t>
      </w:r>
      <w:r w:rsidR="00870F60">
        <w:rPr>
          <w:rFonts w:cs="Open Sans"/>
          <w:b/>
          <w:sz w:val="40"/>
          <w:szCs w:val="40"/>
          <w:lang w:val="sr-Latn-ME"/>
        </w:rPr>
        <w:t xml:space="preserve"> Akcionim planom 202</w:t>
      </w:r>
      <w:r w:rsidR="00FD7D4B">
        <w:rPr>
          <w:rFonts w:cs="Open Sans"/>
          <w:b/>
          <w:sz w:val="40"/>
          <w:szCs w:val="40"/>
          <w:lang w:val="sr-Latn-ME"/>
        </w:rPr>
        <w:t>5</w:t>
      </w:r>
      <w:r w:rsidR="003F7CBD">
        <w:rPr>
          <w:rFonts w:cs="Open Sans"/>
          <w:b/>
          <w:sz w:val="40"/>
          <w:szCs w:val="40"/>
          <w:lang w:val="sr-Latn-ME"/>
        </w:rPr>
        <w:t>-</w:t>
      </w:r>
      <w:r w:rsidR="00870F60">
        <w:rPr>
          <w:rFonts w:cs="Open Sans"/>
          <w:b/>
          <w:sz w:val="40"/>
          <w:szCs w:val="40"/>
          <w:lang w:val="sr-Latn-ME"/>
        </w:rPr>
        <w:t>202</w:t>
      </w:r>
      <w:r w:rsidR="00FD7D4B">
        <w:rPr>
          <w:rFonts w:cs="Open Sans"/>
          <w:b/>
          <w:sz w:val="40"/>
          <w:szCs w:val="40"/>
          <w:lang w:val="sr-Latn-ME"/>
        </w:rPr>
        <w:t>6</w:t>
      </w:r>
      <w:r w:rsidR="00870F60">
        <w:rPr>
          <w:rFonts w:cs="Open Sans"/>
          <w:b/>
          <w:sz w:val="40"/>
          <w:szCs w:val="40"/>
          <w:lang w:val="sr-Latn-ME"/>
        </w:rPr>
        <w:t>. godine</w:t>
      </w:r>
    </w:p>
    <w:p w14:paraId="18D24EDB" w14:textId="77777777" w:rsidR="00B470CB" w:rsidRPr="00A976B9" w:rsidRDefault="00B470CB" w:rsidP="00E902AE">
      <w:pPr>
        <w:spacing w:line="269" w:lineRule="auto"/>
        <w:jc w:val="center"/>
        <w:rPr>
          <w:lang w:val="sr-Latn-ME"/>
        </w:rPr>
      </w:pPr>
      <w:r w:rsidRPr="00A976B9">
        <w:rPr>
          <w:b/>
          <w:i/>
          <w:color w:val="0070C0"/>
          <w:lang w:val="sr-Latn-ME"/>
        </w:rPr>
        <w:t xml:space="preserve"> </w:t>
      </w:r>
      <w:r w:rsidRPr="00A976B9">
        <w:rPr>
          <w:noProof/>
          <w:lang w:val="sr-Latn-ME"/>
        </w:rPr>
        <mc:AlternateContent>
          <mc:Choice Requires="wps">
            <w:drawing>
              <wp:anchor distT="0" distB="0" distL="114300" distR="114300" simplePos="0" relativeHeight="251658242" behindDoc="0" locked="0" layoutInCell="1" allowOverlap="1" wp14:anchorId="18D254E9" wp14:editId="18D254EA">
                <wp:simplePos x="0" y="0"/>
                <wp:positionH relativeFrom="margin">
                  <wp:align>right</wp:align>
                </wp:positionH>
                <wp:positionV relativeFrom="paragraph">
                  <wp:posOffset>72708</wp:posOffset>
                </wp:positionV>
                <wp:extent cx="5798185" cy="35560"/>
                <wp:effectExtent l="0" t="0" r="0" b="2540"/>
                <wp:wrapNone/>
                <wp:docPr id="59" name="Rectangle: Rounded Corners 5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3ED64E4" id="Rectangle: Rounded Corners 59" o:spid="_x0000_s1026" style="position:absolute;margin-left:405.35pt;margin-top:5.75pt;width:456.55pt;height:2.8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" fillcolor="#006a96" stroked="f" strokeweight="2pt">
                <v:fill color2="#00b8ff" rotate="t" angle="90" colors="0 #006a96;.5 #009ad9;1 #00b8ff" focus="100%" type="gradient"/>
                <w10:wrap anchorx="margin"/>
              </v:roundrect>
            </w:pict>
          </mc:Fallback>
        </mc:AlternateContent>
      </w:r>
    </w:p>
    <w:p w14:paraId="18D24EDC" w14:textId="77777777" w:rsidR="00B470CB" w:rsidRPr="00A976B9" w:rsidRDefault="00B470CB" w:rsidP="00E902AE">
      <w:pPr>
        <w:spacing w:line="269" w:lineRule="auto"/>
        <w:jc w:val="center"/>
        <w:rPr>
          <w:lang w:val="sr-Latn-ME"/>
        </w:rPr>
      </w:pPr>
    </w:p>
    <w:p w14:paraId="18D24EDD" w14:textId="77777777" w:rsidR="00B470CB" w:rsidRPr="00A976B9" w:rsidRDefault="00B470CB" w:rsidP="00E902AE">
      <w:pPr>
        <w:spacing w:line="269" w:lineRule="auto"/>
        <w:jc w:val="center"/>
        <w:rPr>
          <w:lang w:val="sr-Latn-ME"/>
        </w:rPr>
      </w:pPr>
    </w:p>
    <w:p w14:paraId="18D24EDE" w14:textId="77777777" w:rsidR="00B470CB" w:rsidRPr="00A976B9" w:rsidRDefault="00B470CB" w:rsidP="00E902AE">
      <w:pPr>
        <w:spacing w:line="269" w:lineRule="auto"/>
        <w:jc w:val="center"/>
        <w:rPr>
          <w:lang w:val="sr-Latn-ME"/>
        </w:rPr>
      </w:pPr>
    </w:p>
    <w:p w14:paraId="18D24EDF" w14:textId="77777777" w:rsidR="00B470CB" w:rsidRPr="00A976B9" w:rsidRDefault="00B470CB" w:rsidP="00E902AE">
      <w:pPr>
        <w:spacing w:line="269" w:lineRule="auto"/>
        <w:jc w:val="center"/>
        <w:rPr>
          <w:lang w:val="sr-Latn-ME"/>
        </w:rPr>
      </w:pPr>
    </w:p>
    <w:p w14:paraId="18D24EE0" w14:textId="77777777" w:rsidR="00B470CB" w:rsidRPr="00A976B9" w:rsidRDefault="00B470CB" w:rsidP="00E902AE">
      <w:pPr>
        <w:spacing w:line="269" w:lineRule="auto"/>
        <w:jc w:val="center"/>
        <w:rPr>
          <w:lang w:val="sr-Latn-ME"/>
        </w:rPr>
      </w:pPr>
    </w:p>
    <w:p w14:paraId="18D24EE1" w14:textId="77777777" w:rsidR="00482DB6" w:rsidRPr="00A976B9" w:rsidRDefault="00044055" w:rsidP="00E902AE">
      <w:pPr>
        <w:spacing w:line="269" w:lineRule="auto"/>
        <w:rPr>
          <w:lang w:val="sr-Latn-ME"/>
        </w:rPr>
      </w:pPr>
      <w:r w:rsidRPr="00A976B9">
        <w:rPr>
          <w:lang w:val="sr-Latn-ME"/>
        </w:rPr>
        <w:br w:type="page"/>
      </w:r>
    </w:p>
    <w:sdt>
      <w:sdtPr>
        <w:rPr>
          <w:rFonts w:eastAsia="Calibri" w:cs="Open Sans"/>
          <w:b w:val="0"/>
          <w:bCs w:val="0"/>
          <w:color w:val="auto"/>
          <w:sz w:val="22"/>
          <w:szCs w:val="24"/>
          <w:lang w:val="sr-Latn-ME" w:eastAsia="en-US"/>
        </w:rPr>
        <w:id w:val="-931594574"/>
        <w:docPartObj>
          <w:docPartGallery w:val="Table of Contents"/>
        </w:docPartObj>
      </w:sdtPr>
      <w:sdtEndPr>
        <w:rPr>
          <w:szCs w:val="22"/>
        </w:rPr>
      </w:sdtEndPr>
      <w:sdtContent>
        <w:p w14:paraId="18D24EE2" w14:textId="77777777" w:rsidR="00DF153B" w:rsidRPr="00A976B9" w:rsidRDefault="004D1382" w:rsidP="00E902AE">
          <w:pPr>
            <w:pStyle w:val="TOCHeading"/>
            <w:spacing w:line="269" w:lineRule="auto"/>
            <w:rPr>
              <w:rFonts w:cs="Open Sans"/>
              <w:szCs w:val="24"/>
              <w:lang w:val="sr-Latn-ME"/>
            </w:rPr>
          </w:pPr>
          <w:r w:rsidRPr="00A976B9">
            <w:rPr>
              <w:rFonts w:eastAsia="Calibri" w:cs="Open Sans"/>
              <w:bCs w:val="0"/>
              <w:color w:val="auto"/>
              <w:szCs w:val="24"/>
              <w:lang w:val="sr-Latn-ME" w:eastAsia="en-US"/>
            </w:rPr>
            <w:t>Sadržaj</w:t>
          </w:r>
        </w:p>
        <w:p w14:paraId="18D24EE3" w14:textId="77777777" w:rsidR="000C48EB" w:rsidRPr="00A976B9" w:rsidRDefault="00197C80" w:rsidP="00E902AE">
          <w:pPr>
            <w:spacing w:line="269" w:lineRule="auto"/>
            <w:rPr>
              <w:rFonts w:cs="Open Sans"/>
              <w:lang w:val="sr-Latn-ME"/>
            </w:rPr>
          </w:pPr>
        </w:p>
      </w:sdtContent>
    </w:sdt>
    <w:bookmarkStart w:id="0" w:name="_Toc423094520" w:displacedByCustomXml="next"/>
    <w:bookmarkStart w:id="1" w:name="_Toc411609910" w:displacedByCustomXml="next"/>
    <w:sdt>
      <w:sdtPr>
        <w:rPr>
          <w:rFonts w:eastAsia="Calibri" w:cs="Open Sans"/>
          <w:b w:val="0"/>
          <w:bCs w:val="0"/>
          <w:color w:val="auto"/>
          <w:sz w:val="22"/>
          <w:szCs w:val="24"/>
          <w:lang w:val="sr-Latn-ME" w:eastAsia="en-US"/>
        </w:rPr>
        <w:id w:val="1180317045"/>
        <w:docPartObj>
          <w:docPartGallery w:val="Table of Contents"/>
          <w:docPartUnique/>
        </w:docPartObj>
      </w:sdtPr>
      <w:sdtEndPr>
        <w:rPr>
          <w:szCs w:val="22"/>
        </w:rPr>
      </w:sdtEndPr>
      <w:sdtContent>
        <w:p w14:paraId="18D24EE4" w14:textId="77777777" w:rsidR="008E3AFA" w:rsidRPr="00A976B9" w:rsidRDefault="006125CD" w:rsidP="00E902AE">
          <w:pPr>
            <w:pStyle w:val="TOCHeading"/>
            <w:spacing w:line="269" w:lineRule="auto"/>
            <w:rPr>
              <w:rFonts w:cs="Open Sans"/>
              <w:szCs w:val="24"/>
              <w:lang w:val="sr-Latn-ME"/>
            </w:rPr>
          </w:pPr>
          <w:r w:rsidRPr="00A976B9">
            <w:rPr>
              <w:rFonts w:cs="Open Sans"/>
              <w:noProof/>
              <w:szCs w:val="24"/>
              <w:lang w:val="sr-Latn-ME" w:eastAsia="en-US"/>
            </w:rPr>
            <mc:AlternateContent>
              <mc:Choice Requires="wps">
                <w:drawing>
                  <wp:anchor distT="0" distB="0" distL="114300" distR="114300" simplePos="0" relativeHeight="251658240" behindDoc="0" locked="0" layoutInCell="1" allowOverlap="1" wp14:anchorId="18D254EB" wp14:editId="18D254EC">
                    <wp:simplePos x="0" y="0"/>
                    <wp:positionH relativeFrom="margin">
                      <wp:posOffset>0</wp:posOffset>
                    </wp:positionH>
                    <wp:positionV relativeFrom="paragraph">
                      <wp:posOffset>0</wp:posOffset>
                    </wp:positionV>
                    <wp:extent cx="5798185" cy="35560"/>
                    <wp:effectExtent l="0" t="0" r="0" b="2540"/>
                    <wp:wrapNone/>
                    <wp:docPr id="9" name="Rectangle: Rounded Corners 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B9393C8" id="Rectangle: Rounded Corners 9" o:spid="_x0000_s1026" style="position:absolute;margin-left:0;margin-top:0;width:456.55pt;height: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" fillcolor="#006a96" stroked="f" strokeweight="2pt">
                    <v:fill color2="#00b8ff" rotate="t" angle="90" colors="0 #006a96;.5 #009ad9;1 #00b8ff" focus="100%" type="gradient"/>
                    <w10:wrap anchorx="margin"/>
                  </v:roundrect>
                </w:pict>
              </mc:Fallback>
            </mc:AlternateContent>
          </w:r>
        </w:p>
        <w:p w14:paraId="18D24EE5" w14:textId="77777777" w:rsidR="00DC03AD" w:rsidRPr="00A976B9" w:rsidRDefault="008E3AFA" w:rsidP="00E15D78">
          <w:pPr>
            <w:pStyle w:val="TOC3"/>
            <w:rPr>
              <w:rFonts w:eastAsiaTheme="minorEastAsia" w:cstheme="minorBidi"/>
              <w:noProof/>
              <w:kern w:val="2"/>
              <w:sz w:val="24"/>
              <w:szCs w:val="24"/>
              <w:lang w:val="sr-Latn-ME"/>
              <w14:ligatures w14:val="standardContextual"/>
            </w:rPr>
          </w:pPr>
          <w:r w:rsidRPr="00A976B9">
            <w:rPr>
              <w:rFonts w:cs="Open Sans"/>
              <w:szCs w:val="24"/>
              <w:lang w:val="sr-Latn-ME"/>
            </w:rPr>
            <w:fldChar w:fldCharType="begin"/>
          </w:r>
          <w:r w:rsidRPr="00A976B9">
            <w:rPr>
              <w:rFonts w:cs="Open Sans"/>
              <w:szCs w:val="24"/>
              <w:lang w:val="sr-Latn-ME"/>
            </w:rPr>
            <w:instrText xml:space="preserve"> TOC \o "1-3" \h \z \u </w:instrText>
          </w:r>
          <w:r w:rsidRPr="00A976B9">
            <w:rPr>
              <w:rFonts w:cs="Open Sans"/>
              <w:szCs w:val="24"/>
              <w:lang w:val="sr-Latn-ME"/>
            </w:rPr>
            <w:fldChar w:fldCharType="separate"/>
          </w:r>
          <w:hyperlink w:anchor="_Toc158749496" w:history="1">
            <w:r w:rsidR="00DC03AD" w:rsidRPr="00A976B9">
              <w:rPr>
                <w:rStyle w:val="Hyperlink"/>
                <w:noProof/>
                <w:lang w:val="sr-Latn-ME"/>
              </w:rPr>
              <w:t>Spisak skraćenica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w:t>
            </w:r>
            <w:r w:rsidR="00DC03AD" w:rsidRPr="00A976B9">
              <w:rPr>
                <w:noProof/>
                <w:webHidden/>
                <w:lang w:val="sr-Latn-ME"/>
              </w:rPr>
              <w:fldChar w:fldCharType="end"/>
            </w:r>
          </w:hyperlink>
        </w:p>
        <w:p w14:paraId="18D24EE6" w14:textId="77777777" w:rsidR="00DC03AD" w:rsidRPr="00A976B9" w:rsidRDefault="00197C80" w:rsidP="00E15D78">
          <w:pPr>
            <w:pStyle w:val="TOC3"/>
            <w:rPr>
              <w:rFonts w:eastAsiaTheme="minorEastAsia" w:cstheme="minorBidi"/>
              <w:noProof/>
              <w:kern w:val="2"/>
              <w:sz w:val="24"/>
              <w:szCs w:val="24"/>
              <w:lang w:val="sr-Latn-ME"/>
              <w14:ligatures w14:val="standardContextual"/>
            </w:rPr>
          </w:pPr>
          <w:hyperlink w:anchor="_Toc158749497" w:history="1">
            <w:r w:rsidR="00DC03AD" w:rsidRPr="00A976B9">
              <w:rPr>
                <w:rStyle w:val="Hyperlink"/>
                <w:noProof/>
                <w:lang w:val="sr-Latn-ME"/>
              </w:rPr>
              <w:t>Značenje izraza i definicije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w:t>
            </w:r>
            <w:r w:rsidR="00DC03AD" w:rsidRPr="00A976B9">
              <w:rPr>
                <w:noProof/>
                <w:webHidden/>
                <w:lang w:val="sr-Latn-ME"/>
              </w:rPr>
              <w:fldChar w:fldCharType="end"/>
            </w:r>
          </w:hyperlink>
        </w:p>
        <w:p w14:paraId="18D24EE7"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8" w:history="1">
            <w:r w:rsidR="00DC03AD" w:rsidRPr="00A976B9">
              <w:rPr>
                <w:rStyle w:val="Hyperlink"/>
                <w:rFonts w:cstheme="minorHAnsi"/>
                <w:noProof/>
                <w:lang w:val="sr-Latn-ME"/>
              </w:rPr>
              <w:t>1. Uvod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w:t>
            </w:r>
            <w:r w:rsidR="00DC03AD" w:rsidRPr="00A976B9">
              <w:rPr>
                <w:noProof/>
                <w:webHidden/>
                <w:lang w:val="sr-Latn-ME"/>
              </w:rPr>
              <w:fldChar w:fldCharType="end"/>
            </w:r>
          </w:hyperlink>
        </w:p>
        <w:p w14:paraId="18D24EE8"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9" w:history="1">
            <w:r w:rsidR="00DC03AD" w:rsidRPr="00A976B9">
              <w:rPr>
                <w:rStyle w:val="Hyperlink"/>
                <w:noProof/>
                <w:lang w:val="sr-Latn-ME"/>
              </w:rPr>
              <w:t>2. Svrha i značaj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8</w:t>
            </w:r>
            <w:r w:rsidR="00DC03AD" w:rsidRPr="00A976B9">
              <w:rPr>
                <w:noProof/>
                <w:webHidden/>
                <w:lang w:val="sr-Latn-ME"/>
              </w:rPr>
              <w:fldChar w:fldCharType="end"/>
            </w:r>
          </w:hyperlink>
        </w:p>
        <w:p w14:paraId="18D24EE9" w14:textId="77777777" w:rsidR="00DC03AD" w:rsidRPr="00A976B9" w:rsidRDefault="00197C80" w:rsidP="00E15D78">
          <w:pPr>
            <w:pStyle w:val="TOC3"/>
            <w:rPr>
              <w:rFonts w:eastAsiaTheme="minorEastAsia" w:cstheme="minorBidi"/>
              <w:noProof/>
              <w:kern w:val="2"/>
              <w:sz w:val="24"/>
              <w:szCs w:val="24"/>
              <w:lang w:val="sr-Latn-ME"/>
              <w14:ligatures w14:val="standardContextual"/>
            </w:rPr>
          </w:pPr>
          <w:hyperlink w:anchor="_Toc158749500" w:history="1">
            <w:r w:rsidR="00DC03AD" w:rsidRPr="00A976B9">
              <w:rPr>
                <w:rStyle w:val="Hyperlink"/>
                <w:noProof/>
                <w:lang w:val="sr-Latn-ME"/>
              </w:rPr>
              <w:t>2.1 Principi i vrijednosti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10</w:t>
            </w:r>
            <w:r w:rsidR="00DC03AD" w:rsidRPr="00A976B9">
              <w:rPr>
                <w:noProof/>
                <w:webHidden/>
                <w:lang w:val="sr-Latn-ME"/>
              </w:rPr>
              <w:fldChar w:fldCharType="end"/>
            </w:r>
          </w:hyperlink>
        </w:p>
        <w:p w14:paraId="18D24EEA"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1" w:history="1">
            <w:r w:rsidR="00DC03AD" w:rsidRPr="00A976B9">
              <w:rPr>
                <w:rStyle w:val="Hyperlink"/>
                <w:noProof/>
                <w:lang w:val="sr-Latn-ME"/>
              </w:rPr>
              <w:t>3. Usklađenost sa strateškim, pravnim i institucionalnim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14:paraId="18D24EEB"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02" w:history="1">
            <w:r w:rsidR="00DC03AD" w:rsidRPr="00A976B9">
              <w:rPr>
                <w:rStyle w:val="Hyperlink"/>
                <w:noProof/>
                <w:lang w:val="sr-Latn-ME"/>
              </w:rPr>
              <w:t>3.1 Usklađenost sa strateškim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14:paraId="18D24EEC"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03" w:history="1">
            <w:r w:rsidR="00DC03AD" w:rsidRPr="00A976B9">
              <w:rPr>
                <w:rStyle w:val="Hyperlink"/>
                <w:noProof/>
                <w:lang w:val="sr-Latn-ME"/>
              </w:rPr>
              <w:t>3.2 Usklađenost s pravnim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15</w:t>
            </w:r>
            <w:r w:rsidR="00DC03AD" w:rsidRPr="00A976B9">
              <w:rPr>
                <w:noProof/>
                <w:webHidden/>
                <w:lang w:val="sr-Latn-ME"/>
              </w:rPr>
              <w:fldChar w:fldCharType="end"/>
            </w:r>
          </w:hyperlink>
        </w:p>
        <w:p w14:paraId="18D24EED"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04" w:history="1">
            <w:r w:rsidR="00DC03AD" w:rsidRPr="00A976B9">
              <w:rPr>
                <w:rStyle w:val="Hyperlink"/>
                <w:noProof/>
                <w:lang w:val="sr-Latn-ME"/>
              </w:rPr>
              <w:t>3.3  Institucionalni okvir od značaja za izradu i sprovođenje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17</w:t>
            </w:r>
            <w:r w:rsidR="00DC03AD" w:rsidRPr="00A976B9">
              <w:rPr>
                <w:noProof/>
                <w:webHidden/>
                <w:lang w:val="sr-Latn-ME"/>
              </w:rPr>
              <w:fldChar w:fldCharType="end"/>
            </w:r>
          </w:hyperlink>
        </w:p>
        <w:p w14:paraId="18D24EEE"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5" w:history="1">
            <w:r w:rsidR="00DC03AD" w:rsidRPr="00A976B9">
              <w:rPr>
                <w:rStyle w:val="Hyperlink"/>
                <w:noProof/>
                <w:lang w:val="sr-Latn-ME"/>
              </w:rPr>
              <w:t>4. Usklađenost s međunarodnim standardima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20</w:t>
            </w:r>
            <w:r w:rsidR="00DC03AD" w:rsidRPr="00A976B9">
              <w:rPr>
                <w:noProof/>
                <w:webHidden/>
                <w:lang w:val="sr-Latn-ME"/>
              </w:rPr>
              <w:fldChar w:fldCharType="end"/>
            </w:r>
          </w:hyperlink>
        </w:p>
        <w:p w14:paraId="18D24EEF"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06" w:history="1">
            <w:r w:rsidR="00DC03AD" w:rsidRPr="00A976B9">
              <w:rPr>
                <w:rStyle w:val="Hyperlink"/>
                <w:noProof/>
                <w:lang w:val="sr-Latn-ME"/>
              </w:rPr>
              <w:t>4.1 Usklađenost s principom rodne ravnopravnosti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22</w:t>
            </w:r>
            <w:r w:rsidR="00DC03AD" w:rsidRPr="00A976B9">
              <w:rPr>
                <w:noProof/>
                <w:webHidden/>
                <w:lang w:val="sr-Latn-ME"/>
              </w:rPr>
              <w:fldChar w:fldCharType="end"/>
            </w:r>
          </w:hyperlink>
        </w:p>
        <w:p w14:paraId="18D24EF0"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07" w:history="1">
            <w:r w:rsidR="00DC03AD" w:rsidRPr="00A976B9">
              <w:rPr>
                <w:rStyle w:val="Hyperlink"/>
                <w:noProof/>
                <w:lang w:val="sr-Latn-ME"/>
              </w:rPr>
              <w:t>4.2  Usklađenost s principima zaštite životne sredine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24</w:t>
            </w:r>
            <w:r w:rsidR="00DC03AD" w:rsidRPr="00A976B9">
              <w:rPr>
                <w:noProof/>
                <w:webHidden/>
                <w:lang w:val="sr-Latn-ME"/>
              </w:rPr>
              <w:fldChar w:fldCharType="end"/>
            </w:r>
          </w:hyperlink>
        </w:p>
        <w:p w14:paraId="18D24EF1"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8" w:history="1">
            <w:r w:rsidR="00DC03AD" w:rsidRPr="00A976B9">
              <w:rPr>
                <w:rStyle w:val="Hyperlink"/>
                <w:noProof/>
                <w:lang w:val="sr-Latn-ME"/>
              </w:rPr>
              <w:t>5. Finansiranje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25</w:t>
            </w:r>
            <w:r w:rsidR="00DC03AD" w:rsidRPr="00A976B9">
              <w:rPr>
                <w:noProof/>
                <w:webHidden/>
                <w:lang w:val="sr-Latn-ME"/>
              </w:rPr>
              <w:fldChar w:fldCharType="end"/>
            </w:r>
          </w:hyperlink>
        </w:p>
        <w:p w14:paraId="18D24EF2"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9" w:history="1">
            <w:r w:rsidR="00DC03AD" w:rsidRPr="00A976B9">
              <w:rPr>
                <w:rStyle w:val="Hyperlink"/>
                <w:noProof/>
                <w:lang w:val="sr-Latn-ME"/>
              </w:rPr>
              <w:t>6. Analiza stanja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14:paraId="18D24EF3"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0" w:history="1">
            <w:r w:rsidR="00DC03AD" w:rsidRPr="00A976B9">
              <w:rPr>
                <w:rStyle w:val="Hyperlink"/>
                <w:rFonts w:cstheme="minorHAnsi"/>
                <w:noProof/>
                <w:lang w:val="sr-Latn-ME"/>
              </w:rPr>
              <w:t>6.1. Rezultati ostvareni u prethodnom ciklusu javne politike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14:paraId="18D24EF4"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1" w:history="1">
            <w:r w:rsidR="00DC03AD" w:rsidRPr="00A976B9">
              <w:rPr>
                <w:rStyle w:val="Hyperlink"/>
                <w:rFonts w:cstheme="minorHAnsi"/>
                <w:noProof/>
                <w:lang w:val="sr-Latn-ME"/>
              </w:rPr>
              <w:t>6.2. Analiza „drveta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29</w:t>
            </w:r>
            <w:r w:rsidR="00DC03AD" w:rsidRPr="00A976B9">
              <w:rPr>
                <w:noProof/>
                <w:webHidden/>
                <w:lang w:val="sr-Latn-ME"/>
              </w:rPr>
              <w:fldChar w:fldCharType="end"/>
            </w:r>
          </w:hyperlink>
        </w:p>
        <w:p w14:paraId="18D24EF5"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2" w:history="1">
            <w:r w:rsidR="00DC03AD" w:rsidRPr="00A976B9">
              <w:rPr>
                <w:rStyle w:val="Hyperlink"/>
                <w:noProof/>
                <w:lang w:val="sr-Latn-ME"/>
              </w:rPr>
              <w:t>6.3 Identifikacija i elaboracija centralnog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31</w:t>
            </w:r>
            <w:r w:rsidR="00DC03AD" w:rsidRPr="00A976B9">
              <w:rPr>
                <w:noProof/>
                <w:webHidden/>
                <w:lang w:val="sr-Latn-ME"/>
              </w:rPr>
              <w:fldChar w:fldCharType="end"/>
            </w:r>
          </w:hyperlink>
        </w:p>
        <w:p w14:paraId="18D24EF6"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3" w:history="1">
            <w:r w:rsidR="00DC03AD" w:rsidRPr="00A976B9">
              <w:rPr>
                <w:rStyle w:val="Hyperlink"/>
                <w:noProof/>
                <w:lang w:val="sr-Latn-ME"/>
              </w:rPr>
              <w:t>6.4. Analiza uzroka koji doprinose centralnom problemu</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33</w:t>
            </w:r>
            <w:r w:rsidR="00DC03AD" w:rsidRPr="00A976B9">
              <w:rPr>
                <w:noProof/>
                <w:webHidden/>
                <w:lang w:val="sr-Latn-ME"/>
              </w:rPr>
              <w:fldChar w:fldCharType="end"/>
            </w:r>
          </w:hyperlink>
        </w:p>
        <w:p w14:paraId="18D24EF7"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4" w:history="1">
            <w:r w:rsidR="00DC03AD" w:rsidRPr="00A976B9">
              <w:rPr>
                <w:rStyle w:val="Hyperlink"/>
                <w:noProof/>
                <w:lang w:val="sr-Latn-ME"/>
              </w:rPr>
              <w:t>6.5 Efekti centralnog problema na djecu/porodice/zajednice i društvo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40</w:t>
            </w:r>
            <w:r w:rsidR="00DC03AD" w:rsidRPr="00A976B9">
              <w:rPr>
                <w:noProof/>
                <w:webHidden/>
                <w:lang w:val="sr-Latn-ME"/>
              </w:rPr>
              <w:fldChar w:fldCharType="end"/>
            </w:r>
          </w:hyperlink>
        </w:p>
        <w:p w14:paraId="18D24EF8" w14:textId="77777777" w:rsidR="00DC03AD" w:rsidRPr="00A976B9" w:rsidRDefault="00197C80">
          <w:pPr>
            <w:pStyle w:val="TOC2"/>
            <w:rPr>
              <w:rFonts w:eastAsiaTheme="minorEastAsia" w:cstheme="minorBidi"/>
              <w:noProof/>
              <w:kern w:val="2"/>
              <w:sz w:val="24"/>
              <w:szCs w:val="24"/>
              <w:lang w:val="sr-Latn-ME"/>
              <w14:ligatures w14:val="standardContextual"/>
            </w:rPr>
          </w:pPr>
          <w:hyperlink w:anchor="_Toc158749515" w:history="1">
            <w:r w:rsidR="00DC03AD" w:rsidRPr="00A976B9">
              <w:rPr>
                <w:rStyle w:val="Hyperlink"/>
                <w:rFonts w:cstheme="minorHAnsi"/>
                <w:noProof/>
                <w:lang w:val="sr-Latn-ME"/>
              </w:rPr>
              <w:t>6.6 Teorija promjene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43</w:t>
            </w:r>
            <w:r w:rsidR="00DC03AD" w:rsidRPr="00A976B9">
              <w:rPr>
                <w:noProof/>
                <w:webHidden/>
                <w:lang w:val="sr-Latn-ME"/>
              </w:rPr>
              <w:fldChar w:fldCharType="end"/>
            </w:r>
          </w:hyperlink>
        </w:p>
        <w:p w14:paraId="18D24EF9"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6" w:history="1">
            <w:r w:rsidR="00DC03AD" w:rsidRPr="00A976B9">
              <w:rPr>
                <w:rStyle w:val="Hyperlink"/>
                <w:noProof/>
                <w:lang w:val="sr-Latn-ME"/>
              </w:rPr>
              <w:t>7. Strateški i operativni ciljevi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44</w:t>
            </w:r>
            <w:r w:rsidR="00DC03AD" w:rsidRPr="00A976B9">
              <w:rPr>
                <w:noProof/>
                <w:webHidden/>
                <w:lang w:val="sr-Latn-ME"/>
              </w:rPr>
              <w:fldChar w:fldCharType="end"/>
            </w:r>
          </w:hyperlink>
        </w:p>
        <w:p w14:paraId="18D24EFA"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7" w:history="1">
            <w:r w:rsidR="00DC03AD" w:rsidRPr="00A976B9">
              <w:rPr>
                <w:rStyle w:val="Hyperlink"/>
                <w:noProof/>
                <w:lang w:val="sr-Latn-ME" w:eastAsia="fr-RE"/>
              </w:rPr>
              <w:t>8. Akcioni plan i budžet za dvogodišnji period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50</w:t>
            </w:r>
            <w:r w:rsidR="00DC03AD" w:rsidRPr="00A976B9">
              <w:rPr>
                <w:noProof/>
                <w:webHidden/>
                <w:lang w:val="sr-Latn-ME"/>
              </w:rPr>
              <w:fldChar w:fldCharType="end"/>
            </w:r>
          </w:hyperlink>
        </w:p>
        <w:p w14:paraId="18D24EFB"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8" w:history="1">
            <w:r w:rsidR="00DC03AD" w:rsidRPr="00A976B9">
              <w:rPr>
                <w:rStyle w:val="Hyperlink"/>
                <w:noProof/>
                <w:lang w:val="sr-Latn-ME" w:eastAsia="fr-RE"/>
              </w:rPr>
              <w:t>9. Monitoring i evaluacija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65</w:t>
            </w:r>
            <w:r w:rsidR="00DC03AD" w:rsidRPr="00A976B9">
              <w:rPr>
                <w:noProof/>
                <w:webHidden/>
                <w:lang w:val="sr-Latn-ME"/>
              </w:rPr>
              <w:fldChar w:fldCharType="end"/>
            </w:r>
          </w:hyperlink>
        </w:p>
        <w:p w14:paraId="18D24EFC"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9" w:history="1">
            <w:r w:rsidR="00DC03AD" w:rsidRPr="00A976B9">
              <w:rPr>
                <w:rStyle w:val="Hyperlink"/>
                <w:noProof/>
                <w:lang w:val="sr-Latn-ME" w:eastAsia="fr-RE"/>
              </w:rPr>
              <w:t>10. Informacije za javnost o ciljevima i očekivanim rezultatima strateškog dokumenta u skladu s Komunikacionom strategijom Vlade Crne Gore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66</w:t>
            </w:r>
            <w:r w:rsidR="00DC03AD" w:rsidRPr="00A976B9">
              <w:rPr>
                <w:noProof/>
                <w:webHidden/>
                <w:lang w:val="sr-Latn-ME"/>
              </w:rPr>
              <w:fldChar w:fldCharType="end"/>
            </w:r>
          </w:hyperlink>
        </w:p>
        <w:p w14:paraId="18D24EFD"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0" w:history="1">
            <w:r w:rsidR="00DC03AD" w:rsidRPr="00A976B9">
              <w:rPr>
                <w:rStyle w:val="Hyperlink"/>
                <w:noProof/>
                <w:lang w:val="sr-Latn-ME" w:eastAsia="fr-RE"/>
              </w:rPr>
              <w:t>11. Pasoši indikatora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14:paraId="18D24EFE"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1" w:history="1">
            <w:r w:rsidR="00DC03AD" w:rsidRPr="00A976B9">
              <w:rPr>
                <w:rStyle w:val="Hyperlink"/>
                <w:noProof/>
                <w:lang w:val="sr-Latn-ME" w:eastAsia="fr-RE"/>
              </w:rPr>
              <w:t>12. Literatura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14:paraId="18D24EFF" w14:textId="77777777" w:rsidR="00DC03AD" w:rsidRPr="00A976B9" w:rsidRDefault="00197C80"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2" w:history="1">
            <w:r w:rsidR="00DC03AD" w:rsidRPr="00A976B9">
              <w:rPr>
                <w:rStyle w:val="Hyperlink"/>
                <w:noProof/>
                <w:lang w:val="sr-Latn-ME"/>
              </w:rPr>
              <w:t xml:space="preserve">13. </w:t>
            </w:r>
            <w:r w:rsidR="0013260A" w:rsidRPr="00A976B9">
              <w:rPr>
                <w:rStyle w:val="Hyperlink"/>
                <w:noProof/>
                <w:lang w:val="sr-Latn-ME"/>
              </w:rPr>
              <w:t>Radna</w:t>
            </w:r>
            <w:r w:rsidR="00DC03AD" w:rsidRPr="00A976B9">
              <w:rPr>
                <w:rStyle w:val="Hyperlink"/>
                <w:noProof/>
                <w:lang w:val="sr-Latn-ME"/>
              </w:rPr>
              <w:t xml:space="preserve"> grup</w:t>
            </w:r>
            <w:r w:rsidR="0013260A" w:rsidRPr="00A976B9">
              <w:rPr>
                <w:rStyle w:val="Hyperlink"/>
                <w:noProof/>
                <w:lang w:val="sr-Latn-ME"/>
              </w:rPr>
              <w:t>a</w:t>
            </w:r>
            <w:r w:rsidR="00DC03AD" w:rsidRPr="00A976B9">
              <w:rPr>
                <w:rStyle w:val="Hyperlink"/>
                <w:noProof/>
                <w:lang w:val="sr-Latn-ME"/>
              </w:rPr>
              <w:t xml:space="preserve"> za izradu strateškog dokumenta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79</w:t>
            </w:r>
            <w:r w:rsidR="00DC03AD" w:rsidRPr="00A976B9">
              <w:rPr>
                <w:noProof/>
                <w:webHidden/>
                <w:lang w:val="sr-Latn-ME"/>
              </w:rPr>
              <w:fldChar w:fldCharType="end"/>
            </w:r>
          </w:hyperlink>
        </w:p>
        <w:p w14:paraId="18D24F00" w14:textId="77777777" w:rsidR="008E3AFA" w:rsidRPr="00A976B9" w:rsidRDefault="008E3AFA" w:rsidP="00E902AE">
          <w:pPr>
            <w:spacing w:line="269" w:lineRule="auto"/>
            <w:rPr>
              <w:rFonts w:cs="Open Sans"/>
              <w:lang w:val="sr-Latn-ME"/>
            </w:rPr>
          </w:pPr>
          <w:r w:rsidRPr="00A976B9">
            <w:rPr>
              <w:rFonts w:cs="Open Sans"/>
              <w:b/>
              <w:bCs/>
              <w:lang w:val="sr-Latn-ME"/>
            </w:rPr>
            <w:fldChar w:fldCharType="end"/>
          </w:r>
        </w:p>
      </w:sdtContent>
    </w:sdt>
    <w:p w14:paraId="18D24F01" w14:textId="77777777" w:rsidR="008F2495" w:rsidRPr="00A976B9" w:rsidRDefault="00747A14" w:rsidP="003B34C3">
      <w:pPr>
        <w:spacing w:line="269" w:lineRule="auto"/>
        <w:rPr>
          <w:rFonts w:cs="Open Sans"/>
          <w:lang w:val="sr-Latn-ME"/>
        </w:rPr>
      </w:pPr>
      <w:r w:rsidRPr="00A976B9">
        <w:rPr>
          <w:rFonts w:cs="Open Sans"/>
          <w:lang w:val="sr-Latn-ME"/>
        </w:rPr>
        <w:br w:type="page"/>
      </w:r>
    </w:p>
    <w:p w14:paraId="18D24F02" w14:textId="77777777" w:rsidR="00747A14" w:rsidRPr="00A976B9" w:rsidRDefault="004D1382" w:rsidP="00B90FB5">
      <w:pPr>
        <w:pStyle w:val="Heading3"/>
        <w:spacing w:line="269" w:lineRule="auto"/>
        <w:ind w:left="0"/>
        <w:rPr>
          <w:lang w:val="sr-Latn-ME"/>
        </w:rPr>
      </w:pPr>
      <w:bookmarkStart w:id="2" w:name="_Toc158749496"/>
      <w:r w:rsidRPr="00A976B9">
        <w:rPr>
          <w:lang w:val="sr-Latn-ME"/>
        </w:rPr>
        <w:lastRenderedPageBreak/>
        <w:t>S</w:t>
      </w:r>
      <w:r w:rsidR="00E13362" w:rsidRPr="00A976B9">
        <w:rPr>
          <w:lang w:val="sr-Latn-ME"/>
        </w:rPr>
        <w:t>pisak skraćenica</w:t>
      </w:r>
      <w:bookmarkEnd w:id="2"/>
    </w:p>
    <w:p w14:paraId="18D24F03" w14:textId="77777777" w:rsidR="003B34C3" w:rsidRPr="00A976B9" w:rsidRDefault="003B34C3" w:rsidP="003B34C3">
      <w:pPr>
        <w:rPr>
          <w:lang w:val="sr-Latn-ME"/>
        </w:rPr>
      </w:pPr>
    </w:p>
    <w:p w14:paraId="18D24F04" w14:textId="09E6DC68" w:rsidR="00992D2A" w:rsidRPr="00A976B9" w:rsidRDefault="00992D2A" w:rsidP="00E902AE">
      <w:pPr>
        <w:spacing w:line="269" w:lineRule="auto"/>
        <w:ind w:left="1418" w:hanging="1418"/>
        <w:rPr>
          <w:b/>
          <w:lang w:val="sr-Latn-ME"/>
        </w:rPr>
      </w:pPr>
      <w:r w:rsidRPr="00A976B9">
        <w:rPr>
          <w:b/>
          <w:lang w:val="sr-Latn-ME"/>
        </w:rPr>
        <w:t>AEM</w:t>
      </w:r>
      <w:r w:rsidRPr="00A976B9">
        <w:rPr>
          <w:b/>
          <w:lang w:val="sr-Latn-ME"/>
        </w:rPr>
        <w:tab/>
      </w:r>
      <w:r w:rsidRPr="00A976B9">
        <w:rPr>
          <w:bCs/>
          <w:lang w:val="sr-Latn-ME"/>
        </w:rPr>
        <w:t xml:space="preserve">Agencija za </w:t>
      </w:r>
      <w:r w:rsidR="00FC491F">
        <w:rPr>
          <w:bCs/>
          <w:lang w:val="sr-Latn-ME"/>
        </w:rPr>
        <w:t>audiovizuelne medijske usluge</w:t>
      </w:r>
    </w:p>
    <w:p w14:paraId="18D24F05" w14:textId="77777777" w:rsidR="00F462AE" w:rsidRPr="00A976B9" w:rsidRDefault="00F462AE" w:rsidP="00E902AE">
      <w:pPr>
        <w:spacing w:line="269" w:lineRule="auto"/>
        <w:ind w:left="1418" w:hanging="1418"/>
        <w:rPr>
          <w:bCs/>
          <w:lang w:val="sr-Latn-ME"/>
        </w:rPr>
      </w:pPr>
      <w:r w:rsidRPr="00A976B9">
        <w:rPr>
          <w:b/>
          <w:lang w:val="sr-Latn-ME"/>
        </w:rPr>
        <w:t>CEDAW</w:t>
      </w:r>
      <w:r w:rsidRPr="00A976B9">
        <w:rPr>
          <w:b/>
          <w:lang w:val="sr-Latn-ME"/>
        </w:rPr>
        <w:tab/>
      </w:r>
      <w:r w:rsidRPr="00A976B9">
        <w:rPr>
          <w:bCs/>
          <w:lang w:val="sr-Latn-ME"/>
        </w:rPr>
        <w:t>Konvencija o eliminaciji svih oblika diskriminacije žena</w:t>
      </w:r>
    </w:p>
    <w:p w14:paraId="18D24F06" w14:textId="77777777" w:rsidR="00F462AE" w:rsidRPr="00A976B9" w:rsidRDefault="00F462AE" w:rsidP="00E902AE">
      <w:pPr>
        <w:spacing w:line="269" w:lineRule="auto"/>
        <w:rPr>
          <w:bCs/>
          <w:lang w:val="sr-Latn-ME"/>
        </w:rPr>
      </w:pPr>
      <w:r w:rsidRPr="00A976B9">
        <w:rPr>
          <w:b/>
          <w:bCs/>
          <w:lang w:val="sr-Latn-ME"/>
        </w:rPr>
        <w:t>COR</w:t>
      </w:r>
      <w:r w:rsidRPr="00A976B9">
        <w:rPr>
          <w:b/>
          <w:bCs/>
          <w:lang w:val="sr-Latn-ME"/>
        </w:rPr>
        <w:tab/>
      </w:r>
      <w:r w:rsidRPr="00A976B9">
        <w:rPr>
          <w:b/>
          <w:bCs/>
          <w:lang w:val="sr-Latn-ME"/>
        </w:rPr>
        <w:tab/>
      </w:r>
      <w:r w:rsidRPr="00A976B9">
        <w:rPr>
          <w:bCs/>
          <w:lang w:val="sr-Latn-ME"/>
        </w:rPr>
        <w:t xml:space="preserve">Ciljevi održivog razvoja </w:t>
      </w:r>
    </w:p>
    <w:p w14:paraId="18D24F07" w14:textId="2A2F69DB" w:rsidR="00F462AE" w:rsidRPr="00A976B9" w:rsidRDefault="00F462AE" w:rsidP="00E902AE">
      <w:pPr>
        <w:spacing w:line="269" w:lineRule="auto"/>
        <w:ind w:left="1418" w:hanging="1418"/>
        <w:rPr>
          <w:lang w:val="sr-Latn-ME"/>
        </w:rPr>
      </w:pPr>
      <w:r w:rsidRPr="00A976B9">
        <w:rPr>
          <w:b/>
          <w:lang w:val="sr-Latn-ME"/>
        </w:rPr>
        <w:t xml:space="preserve">CRC </w:t>
      </w:r>
      <w:r w:rsidRPr="00A976B9">
        <w:rPr>
          <w:b/>
          <w:lang w:val="sr-Latn-ME"/>
        </w:rPr>
        <w:tab/>
      </w:r>
      <w:r w:rsidRPr="00A976B9">
        <w:rPr>
          <w:lang w:val="sr-Latn-ME"/>
        </w:rPr>
        <w:t>Konvencija o pravima djeteta</w:t>
      </w:r>
      <w:r w:rsidR="00567362" w:rsidRPr="00A976B9">
        <w:rPr>
          <w:lang w:val="sr-Latn-ME"/>
        </w:rPr>
        <w:t xml:space="preserve">  </w:t>
      </w:r>
    </w:p>
    <w:p w14:paraId="18D24F08" w14:textId="77777777" w:rsidR="00F462AE" w:rsidRPr="00A976B9" w:rsidRDefault="00F462AE" w:rsidP="00E902AE">
      <w:pPr>
        <w:spacing w:line="269" w:lineRule="auto"/>
        <w:rPr>
          <w:b/>
          <w:lang w:val="sr-Latn-ME"/>
        </w:rPr>
      </w:pPr>
      <w:r w:rsidRPr="00A976B9">
        <w:rPr>
          <w:b/>
          <w:lang w:val="sr-Latn-ME"/>
        </w:rPr>
        <w:t>CSR</w:t>
      </w:r>
      <w:r w:rsidRPr="00A976B9">
        <w:rPr>
          <w:b/>
          <w:lang w:val="sr-Latn-ME"/>
        </w:rPr>
        <w:tab/>
      </w:r>
      <w:r w:rsidRPr="00A976B9">
        <w:rPr>
          <w:b/>
          <w:lang w:val="sr-Latn-ME"/>
        </w:rPr>
        <w:tab/>
      </w:r>
      <w:r w:rsidRPr="00A976B9">
        <w:rPr>
          <w:bCs/>
          <w:lang w:val="sr-Latn-ME"/>
        </w:rPr>
        <w:t>Centar za socijalni rad</w:t>
      </w:r>
      <w:r w:rsidRPr="00A976B9">
        <w:rPr>
          <w:b/>
          <w:lang w:val="sr-Latn-ME"/>
        </w:rPr>
        <w:t xml:space="preserve"> </w:t>
      </w:r>
    </w:p>
    <w:p w14:paraId="18D24F09" w14:textId="77777777" w:rsidR="00F462AE" w:rsidRPr="00A976B9" w:rsidRDefault="00F462AE" w:rsidP="00E902AE">
      <w:pPr>
        <w:spacing w:line="269" w:lineRule="auto"/>
        <w:ind w:left="1418" w:hanging="1418"/>
        <w:rPr>
          <w:b/>
          <w:lang w:val="sr-Latn-ME"/>
        </w:rPr>
      </w:pPr>
      <w:r w:rsidRPr="00A976B9">
        <w:rPr>
          <w:b/>
          <w:lang w:val="sr-Latn-ME"/>
        </w:rPr>
        <w:t>ECHR</w:t>
      </w:r>
      <w:r w:rsidRPr="00A976B9">
        <w:rPr>
          <w:b/>
          <w:lang w:val="sr-Latn-ME"/>
        </w:rPr>
        <w:tab/>
      </w:r>
      <w:r w:rsidRPr="00A976B9">
        <w:rPr>
          <w:bCs/>
          <w:lang w:val="sr-Latn-ME"/>
        </w:rPr>
        <w:t>Evropska konvencija o ljudskim pravima</w:t>
      </w:r>
      <w:r w:rsidRPr="00A976B9">
        <w:rPr>
          <w:b/>
          <w:lang w:val="sr-Latn-ME"/>
        </w:rPr>
        <w:t xml:space="preserve"> </w:t>
      </w:r>
    </w:p>
    <w:p w14:paraId="18D24F0A" w14:textId="77777777" w:rsidR="00F462AE" w:rsidRPr="00A976B9" w:rsidRDefault="00F462AE" w:rsidP="00E902AE">
      <w:pPr>
        <w:spacing w:line="269" w:lineRule="auto"/>
        <w:ind w:left="1418" w:hanging="1418"/>
        <w:rPr>
          <w:lang w:val="sr-Latn-ME"/>
        </w:rPr>
      </w:pPr>
      <w:r w:rsidRPr="00A976B9">
        <w:rPr>
          <w:b/>
          <w:lang w:val="sr-Latn-ME"/>
        </w:rPr>
        <w:t>EU</w:t>
      </w:r>
      <w:r w:rsidRPr="00A976B9">
        <w:rPr>
          <w:b/>
          <w:lang w:val="sr-Latn-ME"/>
        </w:rPr>
        <w:tab/>
      </w:r>
      <w:r w:rsidRPr="00A976B9">
        <w:rPr>
          <w:lang w:val="sr-Latn-ME"/>
        </w:rPr>
        <w:t>Evropska unija</w:t>
      </w:r>
    </w:p>
    <w:p w14:paraId="18D24F0B" w14:textId="77777777" w:rsidR="00F462AE" w:rsidRPr="00A976B9" w:rsidRDefault="00F462AE" w:rsidP="00E902AE">
      <w:pPr>
        <w:spacing w:line="269" w:lineRule="auto"/>
        <w:ind w:left="1418" w:hanging="1418"/>
        <w:rPr>
          <w:bCs/>
          <w:lang w:val="sr-Latn-ME"/>
        </w:rPr>
      </w:pPr>
      <w:r w:rsidRPr="00A976B9">
        <w:rPr>
          <w:b/>
          <w:lang w:val="sr-Latn-ME"/>
        </w:rPr>
        <w:t>GSV</w:t>
      </w:r>
      <w:r w:rsidRPr="00A976B9">
        <w:rPr>
          <w:b/>
          <w:lang w:val="sr-Latn-ME"/>
        </w:rPr>
        <w:tab/>
      </w:r>
      <w:r w:rsidRPr="00A976B9">
        <w:rPr>
          <w:bCs/>
          <w:lang w:val="sr-Latn-ME"/>
        </w:rPr>
        <w:t>Generalni sekretarijat Vlade Crne Gore</w:t>
      </w:r>
    </w:p>
    <w:p w14:paraId="18D24F0C" w14:textId="77777777" w:rsidR="00BA163F" w:rsidRPr="00A976B9" w:rsidRDefault="00BA163F" w:rsidP="00E902AE">
      <w:pPr>
        <w:spacing w:line="269" w:lineRule="auto"/>
        <w:ind w:left="1418" w:hanging="1418"/>
        <w:rPr>
          <w:bCs/>
          <w:lang w:val="sr-Latn-ME"/>
        </w:rPr>
      </w:pPr>
      <w:r w:rsidRPr="00A976B9">
        <w:rPr>
          <w:b/>
          <w:lang w:val="sr-Latn-ME"/>
        </w:rPr>
        <w:t>GRETA</w:t>
      </w:r>
      <w:r w:rsidRPr="00A976B9">
        <w:rPr>
          <w:b/>
          <w:lang w:val="sr-Latn-ME"/>
        </w:rPr>
        <w:tab/>
      </w:r>
      <w:r w:rsidR="004F2D03" w:rsidRPr="00A976B9">
        <w:rPr>
          <w:bCs/>
          <w:lang w:val="sr-Latn-ME"/>
        </w:rPr>
        <w:t>Grupa eksperata/kinja za akciju protiv trafikinga ljudskim bićima</w:t>
      </w:r>
    </w:p>
    <w:p w14:paraId="18D24F0D" w14:textId="77777777" w:rsidR="00F462AE" w:rsidRPr="00A976B9" w:rsidRDefault="00F462AE" w:rsidP="00E902AE">
      <w:pPr>
        <w:spacing w:line="269" w:lineRule="auto"/>
        <w:ind w:left="1418" w:hanging="1418"/>
        <w:rPr>
          <w:lang w:val="sr-Latn-ME"/>
        </w:rPr>
      </w:pPr>
      <w:r w:rsidRPr="00A976B9">
        <w:rPr>
          <w:b/>
          <w:lang w:val="sr-Latn-ME"/>
        </w:rPr>
        <w:t>HIV</w:t>
      </w:r>
      <w:r w:rsidRPr="00A976B9">
        <w:rPr>
          <w:b/>
          <w:lang w:val="sr-Latn-ME"/>
        </w:rPr>
        <w:tab/>
      </w:r>
      <w:r w:rsidRPr="00A976B9">
        <w:rPr>
          <w:lang w:val="sr-Latn-ME"/>
        </w:rPr>
        <w:t>Virus humane imunodeficijencije</w:t>
      </w:r>
    </w:p>
    <w:p w14:paraId="18D24F0E" w14:textId="77777777" w:rsidR="00F462AE" w:rsidRPr="00A976B9" w:rsidRDefault="00F462AE" w:rsidP="00E902AE">
      <w:pPr>
        <w:spacing w:line="269" w:lineRule="auto"/>
        <w:ind w:left="1418" w:hanging="1418"/>
        <w:rPr>
          <w:bCs/>
          <w:lang w:val="sr-Latn-ME"/>
        </w:rPr>
      </w:pPr>
      <w:r w:rsidRPr="00A976B9">
        <w:rPr>
          <w:b/>
          <w:lang w:val="sr-Latn-ME"/>
        </w:rPr>
        <w:t>IKT</w:t>
      </w:r>
      <w:r w:rsidRPr="00A976B9">
        <w:rPr>
          <w:b/>
          <w:lang w:val="sr-Latn-ME"/>
        </w:rPr>
        <w:tab/>
      </w:r>
      <w:r w:rsidRPr="00A976B9">
        <w:rPr>
          <w:bCs/>
          <w:lang w:val="sr-Latn-ME"/>
        </w:rPr>
        <w:t>Informaciono komunikacione tehnologije</w:t>
      </w:r>
    </w:p>
    <w:p w14:paraId="18D24F0F" w14:textId="77777777" w:rsidR="00F462AE" w:rsidRPr="00A976B9" w:rsidRDefault="00F462AE" w:rsidP="00E902AE">
      <w:pPr>
        <w:spacing w:line="269" w:lineRule="auto"/>
        <w:ind w:left="1418" w:hanging="1418"/>
        <w:rPr>
          <w:bCs/>
          <w:lang w:val="sr-Latn-ME"/>
        </w:rPr>
      </w:pPr>
      <w:r w:rsidRPr="00A976B9">
        <w:rPr>
          <w:b/>
          <w:lang w:val="sr-Latn-ME"/>
        </w:rPr>
        <w:t>LGBT</w:t>
      </w:r>
      <w:r w:rsidRPr="00A976B9">
        <w:rPr>
          <w:b/>
          <w:lang w:val="sr-Latn-ME"/>
        </w:rPr>
        <w:tab/>
      </w:r>
      <w:r w:rsidRPr="00A976B9">
        <w:rPr>
          <w:bCs/>
          <w:lang w:val="sr-Latn-ME"/>
        </w:rPr>
        <w:t>Lezbijski, gej, biseksualni i transrodni</w:t>
      </w:r>
    </w:p>
    <w:p w14:paraId="18D24F10" w14:textId="77777777" w:rsidR="00647177" w:rsidRPr="00A976B9" w:rsidRDefault="00647177" w:rsidP="00E902AE">
      <w:pPr>
        <w:spacing w:line="269" w:lineRule="auto"/>
        <w:ind w:left="1418" w:hanging="1418"/>
        <w:rPr>
          <w:bCs/>
          <w:lang w:val="sr-Latn-ME"/>
        </w:rPr>
      </w:pPr>
      <w:r w:rsidRPr="00A976B9">
        <w:rPr>
          <w:b/>
          <w:lang w:val="sr-Latn-ME"/>
        </w:rPr>
        <w:t>MEIS</w:t>
      </w:r>
      <w:r w:rsidRPr="00A976B9">
        <w:rPr>
          <w:b/>
          <w:lang w:val="sr-Latn-ME"/>
        </w:rPr>
        <w:tab/>
      </w:r>
      <w:r w:rsidRPr="00A976B9">
        <w:rPr>
          <w:bCs/>
          <w:lang w:val="sr-Latn-ME"/>
        </w:rPr>
        <w:t>Informacioni sistem sistema obrazovanja u Crnoj Gori</w:t>
      </w:r>
    </w:p>
    <w:p w14:paraId="18D24F11" w14:textId="77777777" w:rsidR="00F462AE" w:rsidRPr="00A976B9" w:rsidRDefault="00F462AE" w:rsidP="00E902AE">
      <w:pPr>
        <w:spacing w:line="269" w:lineRule="auto"/>
        <w:ind w:left="1418" w:hanging="1418"/>
        <w:rPr>
          <w:b/>
          <w:lang w:val="sr-Latn-ME"/>
        </w:rPr>
      </w:pPr>
      <w:r w:rsidRPr="00A976B9">
        <w:rPr>
          <w:b/>
          <w:lang w:val="sr-Latn-ME"/>
        </w:rPr>
        <w:t>MICS</w:t>
      </w:r>
      <w:r w:rsidRPr="00A976B9">
        <w:rPr>
          <w:b/>
          <w:lang w:val="sr-Latn-ME"/>
        </w:rPr>
        <w:tab/>
      </w:r>
      <w:r w:rsidRPr="00A976B9">
        <w:rPr>
          <w:bCs/>
          <w:lang w:val="sr-Latn-ME"/>
        </w:rPr>
        <w:t>Istraživanje višestrukih pokazatelja</w:t>
      </w:r>
      <w:r w:rsidRPr="00A976B9">
        <w:rPr>
          <w:b/>
          <w:lang w:val="sr-Latn-ME"/>
        </w:rPr>
        <w:t xml:space="preserve"> </w:t>
      </w:r>
    </w:p>
    <w:p w14:paraId="18D24F12" w14:textId="77777777" w:rsidR="00F462AE" w:rsidRPr="00A976B9" w:rsidRDefault="00F462AE" w:rsidP="00E902AE">
      <w:pPr>
        <w:spacing w:line="269" w:lineRule="auto"/>
        <w:ind w:left="1418" w:hanging="1418"/>
        <w:rPr>
          <w:bCs/>
          <w:lang w:val="sr-Latn-ME"/>
        </w:rPr>
      </w:pPr>
      <w:r w:rsidRPr="00A976B9">
        <w:rPr>
          <w:b/>
          <w:lang w:val="sr-Latn-ME"/>
        </w:rPr>
        <w:t>MKM</w:t>
      </w:r>
      <w:r w:rsidRPr="00A976B9">
        <w:rPr>
          <w:b/>
          <w:lang w:val="sr-Latn-ME"/>
        </w:rPr>
        <w:tab/>
      </w:r>
      <w:r w:rsidRPr="00A976B9">
        <w:rPr>
          <w:bCs/>
          <w:lang w:val="sr-Latn-ME"/>
        </w:rPr>
        <w:t>Ministarstvo kulture i medija</w:t>
      </w:r>
    </w:p>
    <w:p w14:paraId="18D24F13" w14:textId="77777777" w:rsidR="00F462AE" w:rsidRPr="00A976B9" w:rsidRDefault="00F462AE" w:rsidP="00E902AE">
      <w:pPr>
        <w:spacing w:line="269" w:lineRule="auto"/>
        <w:ind w:left="1418" w:hanging="1418"/>
        <w:rPr>
          <w:bCs/>
          <w:lang w:val="sr-Latn-ME"/>
        </w:rPr>
      </w:pPr>
      <w:r w:rsidRPr="00A976B9">
        <w:rPr>
          <w:b/>
          <w:lang w:val="sr-Latn-ME"/>
        </w:rPr>
        <w:t>MLJMP</w:t>
      </w:r>
      <w:r w:rsidRPr="00A976B9">
        <w:rPr>
          <w:b/>
          <w:lang w:val="sr-Latn-ME"/>
        </w:rPr>
        <w:tab/>
      </w:r>
      <w:r w:rsidRPr="00A976B9">
        <w:rPr>
          <w:bCs/>
          <w:lang w:val="sr-Latn-ME"/>
        </w:rPr>
        <w:t>Ministarstvo ljudskih i manjinskih prava</w:t>
      </w:r>
    </w:p>
    <w:p w14:paraId="18D24F14" w14:textId="77777777" w:rsidR="00F462AE" w:rsidRPr="00A976B9" w:rsidRDefault="00F462AE" w:rsidP="00E902AE">
      <w:pPr>
        <w:spacing w:line="269" w:lineRule="auto"/>
        <w:ind w:left="1418" w:hanging="1418"/>
        <w:rPr>
          <w:lang w:val="sr-Latn-ME"/>
        </w:rPr>
      </w:pPr>
      <w:r w:rsidRPr="00A976B9">
        <w:rPr>
          <w:b/>
          <w:lang w:val="sr-Latn-ME"/>
        </w:rPr>
        <w:t>MP</w:t>
      </w:r>
      <w:r w:rsidRPr="00A976B9">
        <w:rPr>
          <w:b/>
          <w:lang w:val="sr-Latn-ME"/>
        </w:rPr>
        <w:tab/>
      </w:r>
      <w:r w:rsidRPr="00A976B9">
        <w:rPr>
          <w:lang w:val="sr-Latn-ME"/>
        </w:rPr>
        <w:t>Ministarstvo pravde</w:t>
      </w:r>
    </w:p>
    <w:p w14:paraId="18D24F15" w14:textId="77777777" w:rsidR="00F462AE" w:rsidRPr="00A976B9" w:rsidRDefault="00F462AE" w:rsidP="00E902AE">
      <w:pPr>
        <w:spacing w:line="269" w:lineRule="auto"/>
        <w:ind w:left="1418" w:hanging="1418"/>
        <w:rPr>
          <w:b/>
          <w:lang w:val="sr-Latn-ME"/>
        </w:rPr>
      </w:pPr>
      <w:r w:rsidRPr="00A976B9">
        <w:rPr>
          <w:b/>
          <w:lang w:val="sr-Latn-ME"/>
        </w:rPr>
        <w:t>MPN</w:t>
      </w:r>
      <w:r w:rsidR="00CB102D" w:rsidRPr="00A976B9">
        <w:rPr>
          <w:b/>
          <w:lang w:val="sr-Latn-ME"/>
        </w:rPr>
        <w:t>I</w:t>
      </w:r>
      <w:r w:rsidRPr="00A976B9">
        <w:rPr>
          <w:b/>
          <w:lang w:val="sr-Latn-ME"/>
        </w:rPr>
        <w:tab/>
      </w:r>
      <w:r w:rsidRPr="00A976B9">
        <w:rPr>
          <w:lang w:val="sr-Latn-ME"/>
        </w:rPr>
        <w:t>Ministarstvo prosvjete</w:t>
      </w:r>
      <w:r w:rsidR="008821C0" w:rsidRPr="00A976B9">
        <w:rPr>
          <w:lang w:val="sr-Latn-ME"/>
        </w:rPr>
        <w:t>,</w:t>
      </w:r>
      <w:r w:rsidRPr="00A976B9" w:rsidDel="008D3D7B">
        <w:rPr>
          <w:lang w:val="sr-Latn-ME"/>
        </w:rPr>
        <w:t xml:space="preserve"> </w:t>
      </w:r>
      <w:r w:rsidRPr="00A976B9">
        <w:rPr>
          <w:lang w:val="sr-Latn-ME"/>
        </w:rPr>
        <w:t>nauke i inovacija</w:t>
      </w:r>
    </w:p>
    <w:p w14:paraId="18D24F16" w14:textId="2ED164D8" w:rsidR="00F462AE" w:rsidRPr="00A976B9" w:rsidRDefault="00F462AE" w:rsidP="00FC3C8F">
      <w:pPr>
        <w:spacing w:line="269" w:lineRule="auto"/>
        <w:ind w:left="1418" w:hanging="1418"/>
        <w:rPr>
          <w:bCs/>
          <w:lang w:val="sr-Latn-ME"/>
        </w:rPr>
      </w:pPr>
      <w:r w:rsidRPr="00A976B9">
        <w:rPr>
          <w:b/>
          <w:lang w:val="sr-Latn-ME"/>
        </w:rPr>
        <w:t>M</w:t>
      </w:r>
      <w:r w:rsidR="00FD7D4B">
        <w:rPr>
          <w:b/>
          <w:lang w:val="sr-Latn-ME"/>
        </w:rPr>
        <w:t>SSD</w:t>
      </w:r>
      <w:r w:rsidRPr="00A976B9">
        <w:rPr>
          <w:b/>
          <w:lang w:val="sr-Latn-ME"/>
        </w:rPr>
        <w:tab/>
      </w:r>
      <w:r w:rsidRPr="00A976B9">
        <w:rPr>
          <w:bCs/>
          <w:lang w:val="sr-Latn-ME"/>
        </w:rPr>
        <w:t>Minist</w:t>
      </w:r>
      <w:r w:rsidR="008821C0" w:rsidRPr="00A976B9">
        <w:rPr>
          <w:bCs/>
          <w:lang w:val="sr-Latn-ME"/>
        </w:rPr>
        <w:t>a</w:t>
      </w:r>
      <w:r w:rsidRPr="00A976B9">
        <w:rPr>
          <w:bCs/>
          <w:lang w:val="sr-Latn-ME"/>
        </w:rPr>
        <w:t>rstvo</w:t>
      </w:r>
      <w:r w:rsidR="00FD7D4B">
        <w:rPr>
          <w:bCs/>
          <w:lang w:val="sr-Latn-ME"/>
        </w:rPr>
        <w:t xml:space="preserve"> </w:t>
      </w:r>
      <w:r w:rsidRPr="00A976B9">
        <w:rPr>
          <w:bCs/>
          <w:lang w:val="sr-Latn-ME"/>
        </w:rPr>
        <w:t>socijalnog staranja</w:t>
      </w:r>
      <w:r w:rsidR="00FD7D4B">
        <w:rPr>
          <w:bCs/>
          <w:lang w:val="sr-Latn-ME"/>
        </w:rPr>
        <w:t>, brige o porodici i demografije</w:t>
      </w:r>
    </w:p>
    <w:p w14:paraId="18D24F17" w14:textId="77777777" w:rsidR="008821C0" w:rsidRPr="00A976B9" w:rsidRDefault="008821C0" w:rsidP="00FC3C8F">
      <w:pPr>
        <w:spacing w:line="269" w:lineRule="auto"/>
        <w:ind w:left="1418" w:hanging="1418"/>
        <w:rPr>
          <w:bCs/>
          <w:lang w:val="sr-Latn-ME"/>
        </w:rPr>
      </w:pPr>
      <w:r w:rsidRPr="00A976B9">
        <w:rPr>
          <w:b/>
          <w:lang w:val="sr-Latn-ME"/>
        </w:rPr>
        <w:t>MSM</w:t>
      </w:r>
      <w:r w:rsidRPr="00A976B9">
        <w:rPr>
          <w:b/>
          <w:lang w:val="sr-Latn-ME"/>
        </w:rPr>
        <w:tab/>
      </w:r>
      <w:r w:rsidR="003C2E6C" w:rsidRPr="00A976B9">
        <w:rPr>
          <w:bCs/>
          <w:lang w:val="sr-Latn-ME"/>
        </w:rPr>
        <w:t>Ministarstvo sporta i mladih</w:t>
      </w:r>
    </w:p>
    <w:p w14:paraId="18D24F18" w14:textId="77777777" w:rsidR="00F462AE" w:rsidRPr="00A976B9" w:rsidRDefault="00F462AE" w:rsidP="00FC3C8F">
      <w:pPr>
        <w:spacing w:line="269" w:lineRule="auto"/>
        <w:ind w:left="1418" w:hanging="1418"/>
        <w:rPr>
          <w:lang w:val="sr-Latn-ME"/>
        </w:rPr>
      </w:pPr>
      <w:r w:rsidRPr="00A976B9">
        <w:rPr>
          <w:b/>
          <w:lang w:val="sr-Latn-ME"/>
        </w:rPr>
        <w:t>MUP</w:t>
      </w:r>
      <w:r w:rsidRPr="00A976B9">
        <w:rPr>
          <w:b/>
          <w:lang w:val="sr-Latn-ME"/>
        </w:rPr>
        <w:tab/>
      </w:r>
      <w:r w:rsidRPr="00A976B9">
        <w:rPr>
          <w:lang w:val="sr-Latn-ME"/>
        </w:rPr>
        <w:t>Ministarstvo unutrašnjih poslova</w:t>
      </w:r>
    </w:p>
    <w:p w14:paraId="18D24F19" w14:textId="77777777" w:rsidR="003E0F9C" w:rsidRPr="00A976B9" w:rsidRDefault="003E0F9C" w:rsidP="00FC3C8F">
      <w:pPr>
        <w:spacing w:line="269" w:lineRule="auto"/>
        <w:ind w:left="1418" w:hanging="1418"/>
        <w:rPr>
          <w:bCs/>
          <w:lang w:val="sr-Latn-ME"/>
        </w:rPr>
      </w:pPr>
      <w:r w:rsidRPr="00A976B9">
        <w:rPr>
          <w:b/>
          <w:lang w:val="sr-Latn-ME"/>
        </w:rPr>
        <w:t>MZ</w:t>
      </w:r>
      <w:r w:rsidRPr="00A976B9">
        <w:rPr>
          <w:b/>
          <w:lang w:val="sr-Latn-ME"/>
        </w:rPr>
        <w:tab/>
      </w:r>
      <w:r w:rsidRPr="00A976B9">
        <w:rPr>
          <w:bCs/>
          <w:lang w:val="sr-Latn-ME"/>
        </w:rPr>
        <w:t>Ministarstvo zdravlja</w:t>
      </w:r>
    </w:p>
    <w:p w14:paraId="18D24F1A" w14:textId="77777777" w:rsidR="00F462AE" w:rsidRPr="00A976B9" w:rsidRDefault="00F462AE" w:rsidP="00E902AE">
      <w:pPr>
        <w:spacing w:line="269" w:lineRule="auto"/>
        <w:ind w:left="1418" w:hanging="1418"/>
        <w:rPr>
          <w:bCs/>
          <w:lang w:val="sr-Latn-ME"/>
        </w:rPr>
      </w:pPr>
      <w:r w:rsidRPr="00A976B9">
        <w:rPr>
          <w:b/>
          <w:lang w:val="sr-Latn-ME"/>
        </w:rPr>
        <w:t>NS</w:t>
      </w:r>
      <w:r w:rsidR="002A526B" w:rsidRPr="00A976B9">
        <w:rPr>
          <w:b/>
          <w:lang w:val="sr-Latn-ME"/>
        </w:rPr>
        <w:t>OR</w:t>
      </w:r>
      <w:r w:rsidRPr="00A976B9">
        <w:rPr>
          <w:b/>
          <w:lang w:val="sr-Latn-ME"/>
        </w:rPr>
        <w:tab/>
      </w:r>
      <w:r w:rsidRPr="00A976B9">
        <w:rPr>
          <w:bCs/>
          <w:lang w:val="sr-Latn-ME"/>
        </w:rPr>
        <w:t>Nacionalna strategija održivog razvoja</w:t>
      </w:r>
    </w:p>
    <w:p w14:paraId="18D24F1B" w14:textId="77777777" w:rsidR="00F462AE" w:rsidRPr="00A976B9" w:rsidRDefault="00F462AE" w:rsidP="00E902AE">
      <w:pPr>
        <w:spacing w:line="269" w:lineRule="auto"/>
        <w:ind w:left="1418" w:hanging="1418"/>
        <w:rPr>
          <w:lang w:val="sr-Latn-ME"/>
        </w:rPr>
      </w:pPr>
      <w:r w:rsidRPr="00A976B9">
        <w:rPr>
          <w:b/>
          <w:lang w:val="sr-Latn-ME"/>
        </w:rPr>
        <w:t>NVO</w:t>
      </w:r>
      <w:r w:rsidRPr="00A976B9">
        <w:rPr>
          <w:b/>
          <w:lang w:val="sr-Latn-ME"/>
        </w:rPr>
        <w:tab/>
      </w:r>
      <w:r w:rsidRPr="00A976B9">
        <w:rPr>
          <w:bCs/>
          <w:lang w:val="sr-Latn-ME"/>
        </w:rPr>
        <w:t>Nevladina organizacija</w:t>
      </w:r>
      <w:r w:rsidRPr="00A976B9">
        <w:rPr>
          <w:b/>
          <w:lang w:val="sr-Latn-ME"/>
        </w:rPr>
        <w:t xml:space="preserve"> </w:t>
      </w:r>
    </w:p>
    <w:p w14:paraId="18D24F1C" w14:textId="77777777" w:rsidR="00F462AE" w:rsidRPr="00A976B9" w:rsidRDefault="00F462AE" w:rsidP="00E902AE">
      <w:pPr>
        <w:spacing w:line="269" w:lineRule="auto"/>
        <w:rPr>
          <w:b/>
          <w:lang w:val="sr-Latn-ME"/>
        </w:rPr>
      </w:pPr>
      <w:r w:rsidRPr="00A976B9">
        <w:rPr>
          <w:b/>
          <w:lang w:val="sr-Latn-ME"/>
        </w:rPr>
        <w:t>SE</w:t>
      </w:r>
      <w:r w:rsidRPr="00A976B9">
        <w:rPr>
          <w:b/>
          <w:lang w:val="sr-Latn-ME"/>
        </w:rPr>
        <w:tab/>
      </w:r>
      <w:r w:rsidRPr="00A976B9">
        <w:rPr>
          <w:b/>
          <w:lang w:val="sr-Latn-ME"/>
        </w:rPr>
        <w:tab/>
      </w:r>
      <w:r w:rsidRPr="00A976B9">
        <w:rPr>
          <w:bCs/>
          <w:lang w:val="sr-Latn-ME"/>
        </w:rPr>
        <w:t>Savjet Evrope</w:t>
      </w:r>
    </w:p>
    <w:p w14:paraId="18D24F1D" w14:textId="77777777" w:rsidR="00F462AE" w:rsidRPr="00A976B9" w:rsidRDefault="00F462AE" w:rsidP="00E902AE">
      <w:pPr>
        <w:spacing w:line="269" w:lineRule="auto"/>
        <w:rPr>
          <w:lang w:val="sr-Latn-ME"/>
        </w:rPr>
      </w:pPr>
      <w:r w:rsidRPr="00A976B9">
        <w:rPr>
          <w:b/>
          <w:bCs/>
          <w:lang w:val="sr-Latn-ME"/>
        </w:rPr>
        <w:t>SOP</w:t>
      </w:r>
      <w:r w:rsidRPr="00A976B9">
        <w:rPr>
          <w:b/>
          <w:bCs/>
          <w:lang w:val="sr-Latn-ME"/>
        </w:rPr>
        <w:tab/>
      </w:r>
      <w:r w:rsidRPr="00A976B9">
        <w:rPr>
          <w:b/>
          <w:bCs/>
          <w:lang w:val="sr-Latn-ME"/>
        </w:rPr>
        <w:tab/>
      </w:r>
      <w:r w:rsidRPr="00A976B9">
        <w:rPr>
          <w:lang w:val="sr-Latn-ME"/>
        </w:rPr>
        <w:t>Standardne operativne procedure</w:t>
      </w:r>
    </w:p>
    <w:p w14:paraId="18D24F1E" w14:textId="77777777" w:rsidR="00F462AE" w:rsidRPr="00A976B9" w:rsidRDefault="00F462AE" w:rsidP="00E902AE">
      <w:pPr>
        <w:spacing w:line="269" w:lineRule="auto"/>
        <w:rPr>
          <w:lang w:val="sr-Latn-ME"/>
        </w:rPr>
      </w:pPr>
      <w:r w:rsidRPr="00A976B9">
        <w:rPr>
          <w:b/>
          <w:bCs/>
          <w:lang w:val="sr-Latn-ME"/>
        </w:rPr>
        <w:t>UNCRC</w:t>
      </w:r>
      <w:r w:rsidRPr="00A976B9">
        <w:rPr>
          <w:b/>
          <w:bCs/>
          <w:lang w:val="sr-Latn-ME"/>
        </w:rPr>
        <w:tab/>
      </w:r>
      <w:r w:rsidRPr="00A976B9">
        <w:rPr>
          <w:lang w:val="sr-Latn-ME"/>
        </w:rPr>
        <w:tab/>
        <w:t>Konvencija Ujedinjenih nacija o pravima djeteta</w:t>
      </w:r>
    </w:p>
    <w:p w14:paraId="18D24F1F" w14:textId="77777777" w:rsidR="00F462AE" w:rsidRPr="00A976B9" w:rsidRDefault="00F462AE" w:rsidP="00E902AE">
      <w:pPr>
        <w:spacing w:line="269" w:lineRule="auto"/>
        <w:rPr>
          <w:bCs/>
          <w:lang w:val="sr-Latn-ME"/>
        </w:rPr>
      </w:pPr>
      <w:r w:rsidRPr="00A976B9">
        <w:rPr>
          <w:b/>
          <w:bCs/>
          <w:lang w:val="sr-Latn-ME"/>
        </w:rPr>
        <w:t>UNSDCF</w:t>
      </w:r>
      <w:r w:rsidRPr="00A976B9">
        <w:rPr>
          <w:b/>
          <w:bCs/>
          <w:lang w:val="sr-Latn-ME"/>
        </w:rPr>
        <w:tab/>
      </w:r>
      <w:r w:rsidRPr="00A976B9">
        <w:rPr>
          <w:lang w:val="sr-Latn-ME"/>
        </w:rPr>
        <w:t>Okvir saradnje</w:t>
      </w:r>
      <w:r w:rsidRPr="00A976B9">
        <w:rPr>
          <w:b/>
          <w:bCs/>
          <w:lang w:val="sr-Latn-ME"/>
        </w:rPr>
        <w:t xml:space="preserve"> </w:t>
      </w:r>
      <w:r w:rsidRPr="00A976B9">
        <w:rPr>
          <w:bCs/>
          <w:lang w:val="sr-Latn-ME"/>
        </w:rPr>
        <w:t>Ujedinjenih nacija</w:t>
      </w:r>
      <w:r w:rsidRPr="00A976B9">
        <w:rPr>
          <w:rFonts w:ascii="p(7”˛" w:hAnsi="p(7”˛" w:cs="p(7”˛"/>
          <w:sz w:val="24"/>
          <w:lang w:val="sr-Latn-ME" w:eastAsia="fr-FR"/>
        </w:rPr>
        <w:t xml:space="preserve"> </w:t>
      </w:r>
      <w:r w:rsidRPr="00A976B9" w:rsidDel="008E4093">
        <w:rPr>
          <w:rFonts w:cstheme="minorHAnsi"/>
          <w:szCs w:val="22"/>
          <w:lang w:val="sr-Latn-ME" w:eastAsia="fr-FR"/>
        </w:rPr>
        <w:t xml:space="preserve">okvir saradnje </w:t>
      </w:r>
      <w:r w:rsidRPr="00A976B9">
        <w:rPr>
          <w:rFonts w:cstheme="minorHAnsi"/>
          <w:szCs w:val="22"/>
          <w:lang w:val="sr-Latn-ME" w:eastAsia="fr-FR"/>
        </w:rPr>
        <w:t>za održivi razvoj 2023</w:t>
      </w:r>
      <w:r w:rsidR="00C63574" w:rsidRPr="00A976B9">
        <w:rPr>
          <w:rFonts w:cstheme="minorHAnsi"/>
          <w:szCs w:val="22"/>
          <w:lang w:val="sr-Latn-ME" w:eastAsia="fr-FR"/>
        </w:rPr>
        <w:t>−</w:t>
      </w:r>
      <w:r w:rsidRPr="00A976B9">
        <w:rPr>
          <w:rFonts w:cstheme="minorHAnsi"/>
          <w:szCs w:val="22"/>
          <w:lang w:val="sr-Latn-ME" w:eastAsia="fr-FR"/>
        </w:rPr>
        <w:t>2027</w:t>
      </w:r>
      <w:r w:rsidRPr="00A976B9">
        <w:rPr>
          <w:rFonts w:ascii="p(7”˛" w:hAnsi="p(7”˛" w:cs="p(7”˛"/>
          <w:sz w:val="24"/>
          <w:lang w:val="sr-Latn-ME" w:eastAsia="fr-FR"/>
        </w:rPr>
        <w:t>.</w:t>
      </w:r>
    </w:p>
    <w:p w14:paraId="18D24F20" w14:textId="77777777" w:rsidR="00F462AE" w:rsidRPr="00A976B9" w:rsidRDefault="00F462AE" w:rsidP="00E902AE">
      <w:pPr>
        <w:spacing w:line="269" w:lineRule="auto"/>
        <w:rPr>
          <w:bCs/>
          <w:lang w:val="sr-Latn-ME"/>
        </w:rPr>
      </w:pPr>
      <w:r w:rsidRPr="00A976B9">
        <w:rPr>
          <w:b/>
          <w:lang w:val="sr-Latn-ME"/>
        </w:rPr>
        <w:t xml:space="preserve">UNEG </w:t>
      </w:r>
      <w:r w:rsidRPr="00A976B9">
        <w:rPr>
          <w:b/>
          <w:lang w:val="sr-Latn-ME"/>
        </w:rPr>
        <w:tab/>
      </w:r>
      <w:r w:rsidRPr="00A976B9">
        <w:rPr>
          <w:b/>
          <w:lang w:val="sr-Latn-ME"/>
        </w:rPr>
        <w:tab/>
      </w:r>
      <w:r w:rsidRPr="00A976B9">
        <w:rPr>
          <w:bCs/>
          <w:lang w:val="sr-Latn-ME"/>
        </w:rPr>
        <w:t>Evaluaciona grupa Ujedinjenih nacija</w:t>
      </w:r>
    </w:p>
    <w:p w14:paraId="18D24F21" w14:textId="77777777" w:rsidR="00F462AE" w:rsidRPr="00A976B9" w:rsidRDefault="00F462AE" w:rsidP="00E902AE">
      <w:pPr>
        <w:spacing w:line="269" w:lineRule="auto"/>
        <w:rPr>
          <w:lang w:val="sr-Latn-ME"/>
        </w:rPr>
      </w:pPr>
      <w:r w:rsidRPr="00A976B9">
        <w:rPr>
          <w:b/>
          <w:lang w:val="sr-Latn-ME"/>
        </w:rPr>
        <w:t xml:space="preserve">UNICEF </w:t>
      </w:r>
      <w:r w:rsidRPr="00A976B9">
        <w:rPr>
          <w:b/>
          <w:lang w:val="sr-Latn-ME"/>
        </w:rPr>
        <w:tab/>
      </w:r>
      <w:r w:rsidRPr="00A976B9">
        <w:rPr>
          <w:lang w:val="sr-Latn-ME"/>
        </w:rPr>
        <w:t xml:space="preserve">Dječji fond Ujedinjenih nacija  </w:t>
      </w:r>
    </w:p>
    <w:p w14:paraId="18D24F22" w14:textId="77777777" w:rsidR="003B34C3" w:rsidRPr="00A976B9" w:rsidRDefault="003B34C3">
      <w:pPr>
        <w:spacing w:after="0"/>
        <w:rPr>
          <w:rFonts w:eastAsia="Times New Roman"/>
          <w:b/>
          <w:bCs/>
          <w:sz w:val="23"/>
          <w:szCs w:val="26"/>
          <w:lang w:val="sr-Latn-ME"/>
        </w:rPr>
      </w:pPr>
      <w:bookmarkStart w:id="3" w:name="_Toc158749497"/>
      <w:r w:rsidRPr="00A976B9">
        <w:rPr>
          <w:lang w:val="sr-Latn-ME"/>
        </w:rPr>
        <w:br w:type="page"/>
      </w:r>
    </w:p>
    <w:p w14:paraId="18D24F23" w14:textId="77777777" w:rsidR="005251D4" w:rsidRPr="00A976B9" w:rsidRDefault="00E13362" w:rsidP="00E902AE">
      <w:pPr>
        <w:pStyle w:val="Heading3"/>
        <w:spacing w:line="269" w:lineRule="auto"/>
        <w:ind w:left="0"/>
        <w:rPr>
          <w:lang w:val="sr-Latn-ME"/>
        </w:rPr>
      </w:pPr>
      <w:r w:rsidRPr="00A976B9">
        <w:rPr>
          <w:lang w:val="sr-Latn-ME"/>
        </w:rPr>
        <w:lastRenderedPageBreak/>
        <w:t>Značenje izraza i definicije</w:t>
      </w:r>
      <w:bookmarkEnd w:id="3"/>
    </w:p>
    <w:p w14:paraId="18D24F24" w14:textId="77777777" w:rsidR="007857F6" w:rsidRPr="00A976B9" w:rsidRDefault="007857F6" w:rsidP="00E902AE">
      <w:pPr>
        <w:spacing w:line="269" w:lineRule="auto"/>
        <w:rPr>
          <w:rFonts w:cs="Open Sans"/>
          <w:lang w:val="sr-Latn-ME"/>
        </w:rPr>
      </w:pPr>
    </w:p>
    <w:p w14:paraId="18D24F25" w14:textId="77777777" w:rsidR="00847380" w:rsidRPr="00A976B9" w:rsidRDefault="00070C2F" w:rsidP="00D95F2C">
      <w:pPr>
        <w:spacing w:line="269" w:lineRule="auto"/>
        <w:rPr>
          <w:rFonts w:cs="Open Sans"/>
          <w:b/>
          <w:bCs/>
          <w:lang w:val="sr-Latn-ME"/>
        </w:rPr>
      </w:pPr>
      <w:r w:rsidRPr="00A976B9">
        <w:rPr>
          <w:rFonts w:cs="Open Sans"/>
          <w:b/>
          <w:bCs/>
          <w:lang w:val="sr-Latn-ME"/>
        </w:rPr>
        <w:t>Dijete</w:t>
      </w:r>
      <w:r w:rsidR="00847380" w:rsidRPr="00A976B9">
        <w:rPr>
          <w:rFonts w:cs="Open Sans"/>
          <w:b/>
          <w:bCs/>
          <w:lang w:val="sr-Latn-ME"/>
        </w:rPr>
        <w:t xml:space="preserve">: </w:t>
      </w:r>
      <w:r w:rsidR="00FC1641" w:rsidRPr="00A976B9">
        <w:rPr>
          <w:rFonts w:cstheme="minorHAnsi"/>
          <w:lang w:val="sr-Latn-ME"/>
        </w:rPr>
        <w:t>„Svako lice koje nije navršilo</w:t>
      </w:r>
      <w:r w:rsidR="00CF4B2B" w:rsidRPr="00A976B9">
        <w:rPr>
          <w:rFonts w:cstheme="minorHAnsi"/>
          <w:lang w:val="sr-Latn-ME"/>
        </w:rPr>
        <w:t xml:space="preserve"> </w:t>
      </w:r>
      <w:r w:rsidRPr="00A976B9">
        <w:rPr>
          <w:rFonts w:cstheme="minorHAnsi"/>
          <w:lang w:val="sr-Latn-ME"/>
        </w:rPr>
        <w:t>18 godina</w:t>
      </w:r>
      <w:r w:rsidR="00FC1641" w:rsidRPr="00A976B9">
        <w:rPr>
          <w:rFonts w:cstheme="minorHAnsi"/>
          <w:lang w:val="sr-Latn-ME"/>
        </w:rPr>
        <w:t xml:space="preserve"> života</w:t>
      </w:r>
      <w:r w:rsidR="007D0366" w:rsidRPr="00A976B9">
        <w:rPr>
          <w:rFonts w:cs="Open Sans"/>
          <w:lang w:val="sr-Latn-ME"/>
        </w:rPr>
        <w:t>”</w:t>
      </w:r>
      <w:r w:rsidR="007D0366" w:rsidRPr="00A976B9">
        <w:rPr>
          <w:rStyle w:val="FootnoteReference"/>
          <w:rFonts w:cs="Open Sans"/>
          <w:lang w:val="sr-Latn-ME"/>
        </w:rPr>
        <w:footnoteReference w:id="2"/>
      </w:r>
    </w:p>
    <w:p w14:paraId="18D24F26" w14:textId="77777777" w:rsidR="00A62B13" w:rsidRPr="00A976B9" w:rsidRDefault="00FC1641" w:rsidP="00D95F2C">
      <w:pPr>
        <w:spacing w:line="269" w:lineRule="auto"/>
        <w:rPr>
          <w:rFonts w:cs="Open Sans"/>
        </w:rPr>
      </w:pPr>
      <w:r w:rsidRPr="099F94E9">
        <w:rPr>
          <w:rFonts w:cs="Open Sans"/>
          <w:b/>
        </w:rPr>
        <w:t>Nasil</w:t>
      </w:r>
      <w:r w:rsidR="00070C2F" w:rsidRPr="099F94E9">
        <w:rPr>
          <w:rFonts w:cs="Open Sans"/>
          <w:b/>
        </w:rPr>
        <w:t>j</w:t>
      </w:r>
      <w:r w:rsidRPr="099F94E9">
        <w:rPr>
          <w:rFonts w:cs="Open Sans"/>
          <w:b/>
        </w:rPr>
        <w:t>e</w:t>
      </w:r>
      <w:r w:rsidR="00070C2F" w:rsidRPr="099F94E9">
        <w:rPr>
          <w:rFonts w:cs="Open Sans"/>
          <w:b/>
        </w:rPr>
        <w:t xml:space="preserve"> nad djecom</w:t>
      </w:r>
      <w:r w:rsidR="00070C2F" w:rsidRPr="099F94E9">
        <w:rPr>
          <w:rFonts w:cs="Open Sans"/>
        </w:rPr>
        <w:t xml:space="preserve">: </w:t>
      </w:r>
      <w:r w:rsidR="00070C2F" w:rsidRPr="099F94E9">
        <w:rPr>
          <w:rFonts w:cstheme="minorBidi"/>
        </w:rPr>
        <w:t>„</w:t>
      </w:r>
      <w:r w:rsidRPr="099F94E9">
        <w:rPr>
          <w:rFonts w:cs="Open Sans"/>
        </w:rPr>
        <w:t>Svaki</w:t>
      </w:r>
      <w:r w:rsidR="00070C2F" w:rsidRPr="099F94E9">
        <w:rPr>
          <w:rFonts w:cs="Open Sans"/>
        </w:rPr>
        <w:t xml:space="preserve"> oblik fizičkog ili mentalnog nasilja</w:t>
      </w:r>
      <w:r w:rsidR="00A62B13" w:rsidRPr="099F94E9">
        <w:rPr>
          <w:rFonts w:cs="Open Sans"/>
        </w:rPr>
        <w:t xml:space="preserve">, </w:t>
      </w:r>
      <w:r w:rsidRPr="099F94E9">
        <w:rPr>
          <w:rFonts w:cs="Open Sans"/>
        </w:rPr>
        <w:t>povređivanja</w:t>
      </w:r>
      <w:r w:rsidR="00070C2F" w:rsidRPr="099F94E9">
        <w:rPr>
          <w:rFonts w:cs="Open Sans"/>
        </w:rPr>
        <w:t xml:space="preserve"> i zlostavljanja, zanemarivanja ili zanemarujućeg postupanja, </w:t>
      </w:r>
      <w:r w:rsidRPr="099F94E9">
        <w:rPr>
          <w:rFonts w:cs="Open Sans"/>
        </w:rPr>
        <w:t>maltretiranja ili eksploatacije</w:t>
      </w:r>
      <w:r w:rsidR="00070C2F" w:rsidRPr="099F94E9">
        <w:rPr>
          <w:rFonts w:cs="Open Sans"/>
        </w:rPr>
        <w:t>, uključujući seksualno zlostavljanje</w:t>
      </w:r>
      <w:r w:rsidR="00A62B13" w:rsidRPr="099F94E9">
        <w:rPr>
          <w:rFonts w:cs="Open Sans"/>
        </w:rPr>
        <w:t>".</w:t>
      </w:r>
      <w:r w:rsidR="008F2495" w:rsidRPr="099F94E9">
        <w:rPr>
          <w:rStyle w:val="FootnoteReference"/>
          <w:rFonts w:cs="Open Sans"/>
        </w:rPr>
        <w:footnoteReference w:id="3"/>
      </w:r>
    </w:p>
    <w:p w14:paraId="18D24F27" w14:textId="77777777" w:rsidR="00A62B13" w:rsidRPr="00A976B9" w:rsidRDefault="00A62B13" w:rsidP="00D95F2C">
      <w:pPr>
        <w:spacing w:line="269" w:lineRule="auto"/>
        <w:rPr>
          <w:rFonts w:cs="Open Sans"/>
          <w:lang w:val="sr-Latn-ME"/>
        </w:rPr>
      </w:pPr>
      <w:r w:rsidRPr="00A976B9">
        <w:rPr>
          <w:rFonts w:cs="Open Sans"/>
          <w:b/>
          <w:bCs/>
          <w:lang w:val="sr-Latn-ME"/>
        </w:rPr>
        <w:t>Se</w:t>
      </w:r>
      <w:r w:rsidR="00070C2F" w:rsidRPr="00A976B9">
        <w:rPr>
          <w:rFonts w:cs="Open Sans"/>
          <w:b/>
          <w:bCs/>
          <w:lang w:val="sr-Latn-ME"/>
        </w:rPr>
        <w:t>ksualno nasilje</w:t>
      </w:r>
      <w:r w:rsidRPr="00A976B9">
        <w:rPr>
          <w:rFonts w:cs="Open Sans"/>
          <w:b/>
          <w:bCs/>
          <w:lang w:val="sr-Latn-ME"/>
        </w:rPr>
        <w:t>:</w:t>
      </w:r>
      <w:r w:rsidR="00070C2F" w:rsidRPr="00A976B9">
        <w:rPr>
          <w:rFonts w:cs="Open Sans"/>
          <w:lang w:val="sr-Latn-ME"/>
        </w:rPr>
        <w:t xml:space="preserve"> K</w:t>
      </w:r>
      <w:r w:rsidR="007A48B6" w:rsidRPr="00A976B9">
        <w:rPr>
          <w:rFonts w:cs="Open Sans"/>
          <w:lang w:val="sr-Latn-ME"/>
        </w:rPr>
        <w:t>rovni termin koji se odnosi na sve oblike seksualne viktimizacije odraslih žena, muškaraca i djece</w:t>
      </w:r>
      <w:r w:rsidRPr="00A976B9">
        <w:rPr>
          <w:rFonts w:cs="Open Sans"/>
          <w:lang w:val="sr-Latn-ME"/>
        </w:rPr>
        <w:t xml:space="preserve">, </w:t>
      </w:r>
      <w:r w:rsidR="007A48B6" w:rsidRPr="00A976B9">
        <w:rPr>
          <w:rFonts w:cs="Open Sans"/>
          <w:lang w:val="sr-Latn-ME"/>
        </w:rPr>
        <w:t xml:space="preserve">uključujući različite oblike seksualnog zlostavljanja i iskorišćavanja djece. </w:t>
      </w:r>
      <w:r w:rsidR="007A48B6" w:rsidRPr="00A976B9">
        <w:rPr>
          <w:rFonts w:cstheme="minorHAnsi"/>
          <w:lang w:val="sr-Latn-ME"/>
        </w:rPr>
        <w:t>„</w:t>
      </w:r>
      <w:r w:rsidR="007A48B6" w:rsidRPr="00A976B9">
        <w:rPr>
          <w:rFonts w:cs="Open Sans"/>
          <w:lang w:val="sr-Latn-ME"/>
        </w:rPr>
        <w:t>Svaki seksual</w:t>
      </w:r>
      <w:r w:rsidR="0003492B" w:rsidRPr="00A976B9">
        <w:rPr>
          <w:rFonts w:cs="Open Sans"/>
          <w:lang w:val="sr-Latn-ME"/>
        </w:rPr>
        <w:t>ni čin, pokušaj da se ostvari seksualni čin</w:t>
      </w:r>
      <w:r w:rsidR="007A48B6" w:rsidRPr="00A976B9">
        <w:rPr>
          <w:rFonts w:cs="Open Sans"/>
          <w:lang w:val="sr-Latn-ME"/>
        </w:rPr>
        <w:t>, neželjeni seksualni komentar</w:t>
      </w:r>
      <w:r w:rsidR="0003492B" w:rsidRPr="00A976B9">
        <w:rPr>
          <w:rFonts w:cs="Open Sans"/>
          <w:lang w:val="sr-Latn-ME"/>
        </w:rPr>
        <w:t xml:space="preserve"> ili pr</w:t>
      </w:r>
      <w:r w:rsidR="005F4285" w:rsidRPr="00A976B9">
        <w:rPr>
          <w:rFonts w:cs="Open Sans"/>
          <w:lang w:val="sr-Latn-ME"/>
        </w:rPr>
        <w:t>ij</w:t>
      </w:r>
      <w:r w:rsidR="0003492B" w:rsidRPr="00A976B9">
        <w:rPr>
          <w:rFonts w:cs="Open Sans"/>
          <w:lang w:val="sr-Latn-ME"/>
        </w:rPr>
        <w:t>edlog</w:t>
      </w:r>
      <w:r w:rsidRPr="00A976B9">
        <w:rPr>
          <w:rFonts w:cs="Open Sans"/>
          <w:lang w:val="sr-Latn-ME"/>
        </w:rPr>
        <w:t>,</w:t>
      </w:r>
      <w:r w:rsidR="0003492B" w:rsidRPr="00A976B9">
        <w:rPr>
          <w:rFonts w:cs="Open Sans"/>
          <w:lang w:val="sr-Latn-ME"/>
        </w:rPr>
        <w:t xml:space="preserve"> </w:t>
      </w:r>
      <w:r w:rsidR="007A48B6" w:rsidRPr="00A976B9">
        <w:rPr>
          <w:rFonts w:cs="Open Sans"/>
          <w:lang w:val="sr-Latn-ME"/>
        </w:rPr>
        <w:t xml:space="preserve">čin trgovine ili </w:t>
      </w:r>
      <w:r w:rsidR="0003492B" w:rsidRPr="00A976B9">
        <w:rPr>
          <w:rFonts w:cs="Open Sans"/>
          <w:lang w:val="sr-Latn-ME"/>
        </w:rPr>
        <w:t>drugi čin usmjeren</w:t>
      </w:r>
      <w:r w:rsidR="007A48B6" w:rsidRPr="00A976B9">
        <w:rPr>
          <w:rFonts w:cs="Open Sans"/>
          <w:lang w:val="sr-Latn-ME"/>
        </w:rPr>
        <w:t xml:space="preserve"> protiv nečije </w:t>
      </w:r>
      <w:r w:rsidR="0003492B" w:rsidRPr="00A976B9">
        <w:rPr>
          <w:rFonts w:cs="Open Sans"/>
          <w:lang w:val="sr-Latn-ME"/>
        </w:rPr>
        <w:t>seksualnosti uz primjenu prisile</w:t>
      </w:r>
      <w:r w:rsidR="007A48B6" w:rsidRPr="00A976B9">
        <w:rPr>
          <w:rFonts w:cs="Open Sans"/>
          <w:lang w:val="sr-Latn-ME"/>
        </w:rPr>
        <w:t xml:space="preserve">, od strane </w:t>
      </w:r>
      <w:r w:rsidR="0003492B" w:rsidRPr="00A976B9">
        <w:rPr>
          <w:rFonts w:cs="Open Sans"/>
          <w:lang w:val="sr-Latn-ME"/>
        </w:rPr>
        <w:t xml:space="preserve">bilo kojeg lica, bez obzira na </w:t>
      </w:r>
      <w:r w:rsidR="007A48B6" w:rsidRPr="00A976B9">
        <w:rPr>
          <w:rFonts w:cs="Open Sans"/>
          <w:lang w:val="sr-Latn-ME"/>
        </w:rPr>
        <w:t>odnos koj</w:t>
      </w:r>
      <w:r w:rsidR="0003492B" w:rsidRPr="00A976B9">
        <w:rPr>
          <w:rFonts w:cs="Open Sans"/>
          <w:lang w:val="sr-Latn-ME"/>
        </w:rPr>
        <w:t xml:space="preserve">i ima </w:t>
      </w:r>
      <w:r w:rsidR="007A48B6" w:rsidRPr="00A976B9">
        <w:rPr>
          <w:rFonts w:cs="Open Sans"/>
          <w:lang w:val="sr-Latn-ME"/>
        </w:rPr>
        <w:t>sa žrtvom</w:t>
      </w:r>
      <w:r w:rsidRPr="00A976B9">
        <w:rPr>
          <w:rFonts w:cs="Open Sans"/>
          <w:lang w:val="sr-Latn-ME"/>
        </w:rPr>
        <w:t xml:space="preserve">, </w:t>
      </w:r>
      <w:r w:rsidR="007A48B6" w:rsidRPr="00A976B9">
        <w:rPr>
          <w:rFonts w:cs="Open Sans"/>
          <w:lang w:val="sr-Latn-ME"/>
        </w:rPr>
        <w:t>u svakom okruženju, što uključuje, ali nije ograničeno</w:t>
      </w:r>
      <w:r w:rsidR="00CB129D" w:rsidRPr="00A976B9">
        <w:rPr>
          <w:rFonts w:cs="Open Sans"/>
          <w:lang w:val="sr-Latn-ME"/>
        </w:rPr>
        <w:t>,</w:t>
      </w:r>
      <w:r w:rsidR="007A48B6" w:rsidRPr="00A976B9">
        <w:rPr>
          <w:rFonts w:cs="Open Sans"/>
          <w:lang w:val="sr-Latn-ME"/>
        </w:rPr>
        <w:t xml:space="preserve"> na dom i posao</w:t>
      </w:r>
      <w:r w:rsidR="008E58EE" w:rsidRPr="00A976B9">
        <w:rPr>
          <w:rFonts w:cs="Open Sans"/>
          <w:lang w:val="sr-Latn-ME"/>
        </w:rPr>
        <w:t>.</w:t>
      </w:r>
      <w:r w:rsidRPr="00A976B9">
        <w:rPr>
          <w:rFonts w:cs="Open Sans"/>
          <w:lang w:val="sr-Latn-ME"/>
        </w:rPr>
        <w:t>"</w:t>
      </w:r>
      <w:r w:rsidR="008F2495" w:rsidRPr="00A976B9">
        <w:rPr>
          <w:rStyle w:val="FootnoteReference"/>
          <w:rFonts w:cs="Open Sans"/>
          <w:lang w:val="sr-Latn-ME"/>
        </w:rPr>
        <w:footnoteReference w:id="4"/>
      </w:r>
      <w:r w:rsidRPr="00A976B9">
        <w:rPr>
          <w:rFonts w:cs="Open Sans"/>
          <w:lang w:val="sr-Latn-ME"/>
        </w:rPr>
        <w:t xml:space="preserve"> </w:t>
      </w:r>
    </w:p>
    <w:p w14:paraId="18D24F28" w14:textId="77777777" w:rsidR="00A62B13" w:rsidRPr="00A976B9" w:rsidRDefault="00070C2F" w:rsidP="00D95F2C">
      <w:pPr>
        <w:spacing w:line="269" w:lineRule="auto"/>
        <w:rPr>
          <w:rFonts w:cs="Open Sans"/>
          <w:lang w:val="sr-Latn-ME"/>
        </w:rPr>
      </w:pPr>
      <w:r w:rsidRPr="00A976B9">
        <w:rPr>
          <w:rFonts w:cs="Open Sans"/>
          <w:b/>
          <w:bCs/>
          <w:lang w:val="sr-Latn-ME"/>
        </w:rPr>
        <w:t>Seksualno z</w:t>
      </w:r>
      <w:r w:rsidR="0003492B" w:rsidRPr="00A976B9">
        <w:rPr>
          <w:rFonts w:cs="Open Sans"/>
          <w:b/>
          <w:bCs/>
          <w:lang w:val="sr-Latn-ME"/>
        </w:rPr>
        <w:t>l</w:t>
      </w:r>
      <w:r w:rsidR="00D2732F" w:rsidRPr="00A976B9">
        <w:rPr>
          <w:rFonts w:cs="Open Sans"/>
          <w:b/>
          <w:bCs/>
          <w:lang w:val="sr-Latn-ME"/>
        </w:rPr>
        <w:t>ostavljanje djeteta</w:t>
      </w:r>
      <w:r w:rsidR="0003492B" w:rsidRPr="00A976B9">
        <w:rPr>
          <w:rFonts w:cs="Open Sans"/>
          <w:lang w:val="sr-Latn-ME"/>
        </w:rPr>
        <w:t xml:space="preserve">: </w:t>
      </w:r>
      <w:r w:rsidR="00D2732F" w:rsidRPr="00A976B9">
        <w:rPr>
          <w:rFonts w:cs="Open Sans"/>
          <w:lang w:val="sr-Latn-ME"/>
        </w:rPr>
        <w:t>Stupanje</w:t>
      </w:r>
      <w:r w:rsidR="0003492B" w:rsidRPr="00A976B9">
        <w:rPr>
          <w:rFonts w:cs="Open Sans"/>
          <w:lang w:val="sr-Latn-ME"/>
        </w:rPr>
        <w:t xml:space="preserve"> u s</w:t>
      </w:r>
      <w:r w:rsidR="007A48B6" w:rsidRPr="00A976B9">
        <w:rPr>
          <w:rFonts w:cs="Open Sans"/>
          <w:lang w:val="sr-Latn-ME"/>
        </w:rPr>
        <w:t>eksualn</w:t>
      </w:r>
      <w:r w:rsidR="00D2732F" w:rsidRPr="00A976B9">
        <w:rPr>
          <w:rFonts w:cs="Open Sans"/>
          <w:lang w:val="sr-Latn-ME"/>
        </w:rPr>
        <w:t>e</w:t>
      </w:r>
      <w:r w:rsidR="0003492B" w:rsidRPr="00A976B9">
        <w:rPr>
          <w:rFonts w:cs="Open Sans"/>
          <w:lang w:val="sr-Latn-ME"/>
        </w:rPr>
        <w:t xml:space="preserve"> </w:t>
      </w:r>
      <w:r w:rsidR="008A77CA" w:rsidRPr="00A976B9">
        <w:rPr>
          <w:rFonts w:cs="Open Sans"/>
          <w:lang w:val="sr-Latn-ME"/>
        </w:rPr>
        <w:t>aktivnosti</w:t>
      </w:r>
      <w:r w:rsidR="0003492B" w:rsidRPr="00A976B9">
        <w:rPr>
          <w:rFonts w:cs="Open Sans"/>
          <w:lang w:val="sr-Latn-ME"/>
        </w:rPr>
        <w:t xml:space="preserve"> s</w:t>
      </w:r>
      <w:r w:rsidR="007A48B6" w:rsidRPr="00A976B9">
        <w:rPr>
          <w:rFonts w:cs="Open Sans"/>
          <w:lang w:val="sr-Latn-ME"/>
        </w:rPr>
        <w:t xml:space="preserve"> </w:t>
      </w:r>
      <w:r w:rsidR="00D2732F" w:rsidRPr="00A976B9">
        <w:rPr>
          <w:rFonts w:cs="Open Sans"/>
          <w:lang w:val="sr-Latn-ME"/>
        </w:rPr>
        <w:t>djetetom koje, prema</w:t>
      </w:r>
      <w:r w:rsidR="0003492B" w:rsidRPr="00A976B9">
        <w:rPr>
          <w:rFonts w:cs="Open Sans"/>
          <w:lang w:val="sr-Latn-ME"/>
        </w:rPr>
        <w:t xml:space="preserve"> odgov</w:t>
      </w:r>
      <w:r w:rsidR="007A48B6" w:rsidRPr="00A976B9">
        <w:rPr>
          <w:rFonts w:cs="Open Sans"/>
          <w:lang w:val="sr-Latn-ME"/>
        </w:rPr>
        <w:t>arajućim odredbama domaćeg zak</w:t>
      </w:r>
      <w:r w:rsidR="00D2732F" w:rsidRPr="00A976B9">
        <w:rPr>
          <w:rFonts w:cs="Open Sans"/>
          <w:lang w:val="sr-Latn-ME"/>
        </w:rPr>
        <w:t>onodavstva, nije navršilo zakonsku</w:t>
      </w:r>
      <w:r w:rsidR="007A48B6" w:rsidRPr="00A976B9">
        <w:rPr>
          <w:rFonts w:cs="Open Sans"/>
          <w:lang w:val="sr-Latn-ME"/>
        </w:rPr>
        <w:t xml:space="preserve"> staros</w:t>
      </w:r>
      <w:r w:rsidR="00D2732F" w:rsidRPr="00A976B9">
        <w:rPr>
          <w:rFonts w:cs="Open Sans"/>
          <w:lang w:val="sr-Latn-ME"/>
        </w:rPr>
        <w:t>nu dob</w:t>
      </w:r>
      <w:r w:rsidR="007A48B6" w:rsidRPr="00A976B9">
        <w:rPr>
          <w:rFonts w:cs="Open Sans"/>
          <w:lang w:val="sr-Latn-ME"/>
        </w:rPr>
        <w:t xml:space="preserve"> za stupanje u seksualne </w:t>
      </w:r>
      <w:r w:rsidR="008A77CA" w:rsidRPr="00A976B9">
        <w:rPr>
          <w:rFonts w:cs="Open Sans"/>
          <w:lang w:val="sr-Latn-ME"/>
        </w:rPr>
        <w:t>odnose</w:t>
      </w:r>
      <w:r w:rsidR="00A62B13" w:rsidRPr="00A976B9">
        <w:rPr>
          <w:rFonts w:cs="Open Sans"/>
          <w:lang w:val="sr-Latn-ME"/>
        </w:rPr>
        <w:t xml:space="preserve"> (</w:t>
      </w:r>
      <w:r w:rsidR="007A48B6" w:rsidRPr="00A976B9">
        <w:rPr>
          <w:rFonts w:cs="Open Sans"/>
          <w:lang w:val="sr-Latn-ME"/>
        </w:rPr>
        <w:t>ovo se ne odnosi na se</w:t>
      </w:r>
      <w:r w:rsidR="00D2732F" w:rsidRPr="00A976B9">
        <w:rPr>
          <w:rFonts w:cs="Open Sans"/>
          <w:lang w:val="sr-Latn-ME"/>
        </w:rPr>
        <w:t xml:space="preserve">ksualne aktivnosti </w:t>
      </w:r>
      <w:r w:rsidR="0003492B" w:rsidRPr="00A976B9">
        <w:rPr>
          <w:rFonts w:cs="Open Sans"/>
          <w:lang w:val="sr-Latn-ME"/>
        </w:rPr>
        <w:t>iz</w:t>
      </w:r>
      <w:r w:rsidR="007A48B6" w:rsidRPr="00A976B9">
        <w:rPr>
          <w:rFonts w:cs="Open Sans"/>
          <w:lang w:val="sr-Latn-ME"/>
        </w:rPr>
        <w:t>među djec</w:t>
      </w:r>
      <w:r w:rsidR="0003492B" w:rsidRPr="00A976B9">
        <w:rPr>
          <w:rFonts w:cs="Open Sans"/>
          <w:lang w:val="sr-Latn-ME"/>
        </w:rPr>
        <w:t>e</w:t>
      </w:r>
      <w:r w:rsidR="00D2732F" w:rsidRPr="00A976B9">
        <w:rPr>
          <w:rFonts w:cs="Open Sans"/>
          <w:lang w:val="sr-Latn-ME"/>
        </w:rPr>
        <w:t xml:space="preserve"> uz obostrani pristanak</w:t>
      </w:r>
      <w:r w:rsidR="0003492B" w:rsidRPr="00A976B9">
        <w:rPr>
          <w:rFonts w:cs="Open Sans"/>
          <w:lang w:val="sr-Latn-ME"/>
        </w:rPr>
        <w:t>)</w:t>
      </w:r>
      <w:r w:rsidR="00D2732F" w:rsidRPr="00A976B9">
        <w:rPr>
          <w:rFonts w:cs="Open Sans"/>
          <w:lang w:val="sr-Latn-ME"/>
        </w:rPr>
        <w:t xml:space="preserve"> i stupanje u seksualne aktivnosti</w:t>
      </w:r>
      <w:r w:rsidR="007A48B6" w:rsidRPr="00A976B9">
        <w:rPr>
          <w:rFonts w:cs="Open Sans"/>
          <w:lang w:val="sr-Latn-ME"/>
        </w:rPr>
        <w:t xml:space="preserve"> s djecom uz primjenu prinude</w:t>
      </w:r>
      <w:r w:rsidR="00A62B13" w:rsidRPr="00A976B9">
        <w:rPr>
          <w:rFonts w:cs="Open Sans"/>
          <w:lang w:val="sr-Latn-ME"/>
        </w:rPr>
        <w:t>,</w:t>
      </w:r>
      <w:r w:rsidR="00D2732F" w:rsidRPr="00A976B9">
        <w:rPr>
          <w:rFonts w:cs="Open Sans"/>
          <w:lang w:val="sr-Latn-ME"/>
        </w:rPr>
        <w:t xml:space="preserve"> sile ili prijetnje, ili zloupotreb</w:t>
      </w:r>
      <w:r w:rsidR="008E58EE" w:rsidRPr="00A976B9">
        <w:rPr>
          <w:rFonts w:cs="Open Sans"/>
          <w:lang w:val="sr-Latn-ME"/>
        </w:rPr>
        <w:t>u</w:t>
      </w:r>
      <w:r w:rsidR="00D2732F" w:rsidRPr="00A976B9">
        <w:rPr>
          <w:rFonts w:cs="Open Sans"/>
          <w:lang w:val="sr-Latn-ME"/>
        </w:rPr>
        <w:t xml:space="preserve"> položaja pov</w:t>
      </w:r>
      <w:r w:rsidR="007A48B6" w:rsidRPr="00A976B9">
        <w:rPr>
          <w:rFonts w:cs="Open Sans"/>
          <w:lang w:val="sr-Latn-ME"/>
        </w:rPr>
        <w:t>j</w:t>
      </w:r>
      <w:r w:rsidR="00D2732F" w:rsidRPr="00A976B9">
        <w:rPr>
          <w:rFonts w:cs="Open Sans"/>
          <w:lang w:val="sr-Latn-ME"/>
        </w:rPr>
        <w:t>e</w:t>
      </w:r>
      <w:r w:rsidR="007A48B6" w:rsidRPr="00A976B9">
        <w:rPr>
          <w:rFonts w:cs="Open Sans"/>
          <w:lang w:val="sr-Latn-ME"/>
        </w:rPr>
        <w:t>renja, aut</w:t>
      </w:r>
      <w:r w:rsidR="00A62B13" w:rsidRPr="00A976B9">
        <w:rPr>
          <w:rFonts w:cs="Open Sans"/>
          <w:lang w:val="sr-Latn-ME"/>
        </w:rPr>
        <w:t>orit</w:t>
      </w:r>
      <w:r w:rsidR="007A48B6" w:rsidRPr="00A976B9">
        <w:rPr>
          <w:rFonts w:cs="Open Sans"/>
          <w:lang w:val="sr-Latn-ME"/>
        </w:rPr>
        <w:t>eta ili uticaja na dijete</w:t>
      </w:r>
      <w:r w:rsidR="00A62B13" w:rsidRPr="00A976B9">
        <w:rPr>
          <w:rFonts w:cs="Open Sans"/>
          <w:lang w:val="sr-Latn-ME"/>
        </w:rPr>
        <w:t>,</w:t>
      </w:r>
      <w:r w:rsidR="00A62B13" w:rsidRPr="00A976B9">
        <w:rPr>
          <w:lang w:val="sr-Latn-ME"/>
        </w:rPr>
        <w:t xml:space="preserve"> </w:t>
      </w:r>
      <w:r w:rsidR="00D2732F" w:rsidRPr="00A976B9">
        <w:rPr>
          <w:rFonts w:cs="Open Sans"/>
          <w:lang w:val="sr-Latn-ME"/>
        </w:rPr>
        <w:t>uključujući položaj u porodici, ili zloupotreb</w:t>
      </w:r>
      <w:r w:rsidR="00AC68E4" w:rsidRPr="00A976B9">
        <w:rPr>
          <w:rFonts w:cs="Open Sans"/>
          <w:lang w:val="sr-Latn-ME"/>
        </w:rPr>
        <w:t>u</w:t>
      </w:r>
      <w:r w:rsidR="00D2732F" w:rsidRPr="00A976B9">
        <w:rPr>
          <w:rFonts w:cs="Open Sans"/>
          <w:lang w:val="sr-Latn-ME"/>
        </w:rPr>
        <w:t xml:space="preserve"> posebno</w:t>
      </w:r>
      <w:r w:rsidR="007A48B6" w:rsidRPr="00A976B9">
        <w:rPr>
          <w:rFonts w:cs="Open Sans"/>
          <w:lang w:val="sr-Latn-ME"/>
        </w:rPr>
        <w:t xml:space="preserve"> ranjivog položaja djeteta</w:t>
      </w:r>
      <w:r w:rsidR="00D2732F" w:rsidRPr="00A976B9">
        <w:rPr>
          <w:rFonts w:cs="Open Sans"/>
          <w:lang w:val="sr-Latn-ME"/>
        </w:rPr>
        <w:t>, naročito</w:t>
      </w:r>
      <w:r w:rsidR="007A48B6" w:rsidRPr="00A976B9">
        <w:rPr>
          <w:rFonts w:cs="Open Sans"/>
          <w:lang w:val="sr-Latn-ME"/>
        </w:rPr>
        <w:t xml:space="preserve"> usljed </w:t>
      </w:r>
      <w:r w:rsidR="00A62B13" w:rsidRPr="00A976B9">
        <w:rPr>
          <w:rFonts w:cs="Open Sans"/>
          <w:lang w:val="sr-Latn-ME"/>
        </w:rPr>
        <w:t>mental</w:t>
      </w:r>
      <w:r w:rsidR="00D2732F" w:rsidRPr="00A976B9">
        <w:rPr>
          <w:rFonts w:cs="Open Sans"/>
          <w:lang w:val="sr-Latn-ME"/>
        </w:rPr>
        <w:t>nih ili fizičkih smetnji</w:t>
      </w:r>
      <w:r w:rsidR="007A48B6" w:rsidRPr="00A976B9">
        <w:rPr>
          <w:rFonts w:cs="Open Sans"/>
          <w:lang w:val="sr-Latn-ME"/>
        </w:rPr>
        <w:t xml:space="preserve"> ili zavisnog položaja</w:t>
      </w:r>
      <w:r w:rsidR="00A62B13" w:rsidRPr="00A976B9">
        <w:rPr>
          <w:rFonts w:cs="Open Sans"/>
          <w:lang w:val="sr-Latn-ME"/>
        </w:rPr>
        <w:t>.</w:t>
      </w:r>
      <w:r w:rsidR="00A0043A" w:rsidRPr="00A976B9">
        <w:rPr>
          <w:rStyle w:val="FootnoteReference"/>
          <w:rFonts w:cs="Open Sans"/>
          <w:lang w:val="sr-Latn-ME"/>
        </w:rPr>
        <w:footnoteReference w:id="5"/>
      </w:r>
    </w:p>
    <w:p w14:paraId="18D24F29" w14:textId="77777777" w:rsidR="00A62B13" w:rsidRPr="00A976B9" w:rsidRDefault="00D2732F" w:rsidP="00D95F2C">
      <w:pPr>
        <w:spacing w:line="269" w:lineRule="auto"/>
        <w:contextualSpacing/>
        <w:rPr>
          <w:rFonts w:cs="Open Sans"/>
          <w:lang w:val="sr-Latn-ME"/>
        </w:rPr>
      </w:pPr>
      <w:r w:rsidRPr="00A976B9">
        <w:rPr>
          <w:rFonts w:cs="Open Sans"/>
          <w:b/>
          <w:bCs/>
          <w:lang w:val="sr-Latn-ME"/>
        </w:rPr>
        <w:t>Se</w:t>
      </w:r>
      <w:r w:rsidR="00070C2F" w:rsidRPr="00A976B9">
        <w:rPr>
          <w:rFonts w:cs="Open Sans"/>
          <w:b/>
          <w:bCs/>
          <w:lang w:val="sr-Latn-ME"/>
        </w:rPr>
        <w:t>k</w:t>
      </w:r>
      <w:r w:rsidRPr="00A976B9">
        <w:rPr>
          <w:rFonts w:cs="Open Sans"/>
          <w:b/>
          <w:bCs/>
          <w:lang w:val="sr-Latn-ME"/>
        </w:rPr>
        <w:t>s</w:t>
      </w:r>
      <w:r w:rsidR="00070C2F" w:rsidRPr="00A976B9">
        <w:rPr>
          <w:rFonts w:cs="Open Sans"/>
          <w:b/>
          <w:bCs/>
          <w:lang w:val="sr-Latn-ME"/>
        </w:rPr>
        <w:t>ualn</w:t>
      </w:r>
      <w:r w:rsidRPr="00A976B9">
        <w:rPr>
          <w:rFonts w:cs="Open Sans"/>
          <w:b/>
          <w:bCs/>
          <w:lang w:val="sr-Latn-ME"/>
        </w:rPr>
        <w:t>o iskorišćavanje (</w:t>
      </w:r>
      <w:r w:rsidR="00070C2F" w:rsidRPr="00A976B9">
        <w:rPr>
          <w:rFonts w:cs="Open Sans"/>
          <w:b/>
          <w:bCs/>
          <w:lang w:val="sr-Latn-ME"/>
        </w:rPr>
        <w:t>eksploatacija</w:t>
      </w:r>
      <w:r w:rsidRPr="00A976B9">
        <w:rPr>
          <w:rFonts w:cs="Open Sans"/>
          <w:b/>
          <w:bCs/>
          <w:lang w:val="sr-Latn-ME"/>
        </w:rPr>
        <w:t>) djeteta</w:t>
      </w:r>
      <w:r w:rsidRPr="00A976B9">
        <w:rPr>
          <w:rFonts w:cs="Open Sans"/>
          <w:lang w:val="sr-Latn-ME"/>
        </w:rPr>
        <w:t>: Se</w:t>
      </w:r>
      <w:r w:rsidR="007A48B6" w:rsidRPr="00A976B9">
        <w:rPr>
          <w:rFonts w:cs="Open Sans"/>
          <w:lang w:val="sr-Latn-ME"/>
        </w:rPr>
        <w:t>k</w:t>
      </w:r>
      <w:r w:rsidRPr="00A976B9">
        <w:rPr>
          <w:rFonts w:cs="Open Sans"/>
          <w:lang w:val="sr-Latn-ME"/>
        </w:rPr>
        <w:t>su</w:t>
      </w:r>
      <w:r w:rsidR="007A48B6" w:rsidRPr="00A976B9">
        <w:rPr>
          <w:rFonts w:cs="Open Sans"/>
          <w:lang w:val="sr-Latn-ME"/>
        </w:rPr>
        <w:t>a</w:t>
      </w:r>
      <w:r w:rsidRPr="00A976B9">
        <w:rPr>
          <w:rFonts w:cs="Open Sans"/>
          <w:lang w:val="sr-Latn-ME"/>
        </w:rPr>
        <w:t>lno zlostavljan</w:t>
      </w:r>
      <w:r w:rsidR="007A48B6" w:rsidRPr="00A976B9">
        <w:rPr>
          <w:rFonts w:cs="Open Sans"/>
          <w:lang w:val="sr-Latn-ME"/>
        </w:rPr>
        <w:t>j</w:t>
      </w:r>
      <w:r w:rsidRPr="00A976B9">
        <w:rPr>
          <w:rFonts w:cs="Open Sans"/>
          <w:lang w:val="sr-Latn-ME"/>
        </w:rPr>
        <w:t>e</w:t>
      </w:r>
      <w:r w:rsidR="007A48B6" w:rsidRPr="00A976B9">
        <w:rPr>
          <w:rFonts w:cs="Open Sans"/>
          <w:lang w:val="sr-Latn-ME"/>
        </w:rPr>
        <w:t xml:space="preserve"> djeteta postaje seksualn</w:t>
      </w:r>
      <w:r w:rsidRPr="00A976B9">
        <w:rPr>
          <w:rFonts w:cs="Open Sans"/>
          <w:lang w:val="sr-Latn-ME"/>
        </w:rPr>
        <w:t xml:space="preserve">o iskorišćavanje </w:t>
      </w:r>
      <w:r w:rsidR="007A48B6" w:rsidRPr="00A976B9">
        <w:rPr>
          <w:rFonts w:cs="Open Sans"/>
          <w:lang w:val="sr-Latn-ME"/>
        </w:rPr>
        <w:t>kada druga stran</w:t>
      </w:r>
      <w:r w:rsidRPr="00A976B9">
        <w:rPr>
          <w:rFonts w:cs="Open Sans"/>
          <w:lang w:val="sr-Latn-ME"/>
        </w:rPr>
        <w:t xml:space="preserve">a ostvaruje korist </w:t>
      </w:r>
      <w:r w:rsidR="007A48B6" w:rsidRPr="00A976B9">
        <w:rPr>
          <w:rFonts w:cs="Open Sans"/>
          <w:lang w:val="sr-Latn-ME"/>
        </w:rPr>
        <w:t>od seksualne aktivnosti u kojoj učestvuje dijete. To obuhvata činove kao što su: eksploatacija djeteta ili adolescent</w:t>
      </w:r>
      <w:r w:rsidR="00215E38" w:rsidRPr="00A976B9">
        <w:rPr>
          <w:rFonts w:cs="Open Sans"/>
          <w:lang w:val="sr-Latn-ME"/>
        </w:rPr>
        <w:t>a</w:t>
      </w:r>
      <w:r w:rsidR="007A48B6" w:rsidRPr="00A976B9">
        <w:rPr>
          <w:rFonts w:cs="Open Sans"/>
          <w:lang w:val="sr-Latn-ME"/>
        </w:rPr>
        <w:t xml:space="preserve"> u svrhu </w:t>
      </w:r>
      <w:r w:rsidR="00A62B13" w:rsidRPr="00A976B9">
        <w:rPr>
          <w:rFonts w:cs="Open Sans"/>
          <w:lang w:val="sr-Latn-ME"/>
        </w:rPr>
        <w:t>prostitu</w:t>
      </w:r>
      <w:r w:rsidR="007A48B6" w:rsidRPr="00A976B9">
        <w:rPr>
          <w:rFonts w:cs="Open Sans"/>
          <w:lang w:val="sr-Latn-ME"/>
        </w:rPr>
        <w:t>cije i</w:t>
      </w:r>
      <w:r w:rsidR="00A62B13" w:rsidRPr="00A976B9">
        <w:rPr>
          <w:rFonts w:cs="Open Sans"/>
          <w:lang w:val="sr-Latn-ME"/>
        </w:rPr>
        <w:t>/</w:t>
      </w:r>
      <w:r w:rsidR="007A48B6" w:rsidRPr="00A976B9">
        <w:rPr>
          <w:rFonts w:cs="Open Sans"/>
          <w:lang w:val="sr-Latn-ME"/>
        </w:rPr>
        <w:t xml:space="preserve">ili </w:t>
      </w:r>
      <w:r w:rsidR="00215E38" w:rsidRPr="00A976B9">
        <w:rPr>
          <w:rFonts w:cs="Open Sans"/>
          <w:lang w:val="sr-Latn-ME"/>
        </w:rPr>
        <w:t>materijal</w:t>
      </w:r>
      <w:r w:rsidRPr="00A976B9">
        <w:rPr>
          <w:rFonts w:cs="Open Sans"/>
          <w:lang w:val="sr-Latn-ME"/>
        </w:rPr>
        <w:t xml:space="preserve"> koji prikazuje </w:t>
      </w:r>
      <w:r w:rsidR="008777E2" w:rsidRPr="00A976B9">
        <w:rPr>
          <w:rFonts w:cs="Open Sans"/>
          <w:lang w:val="sr-Latn-ME"/>
        </w:rPr>
        <w:t>seksualno</w:t>
      </w:r>
      <w:r w:rsidRPr="00A976B9">
        <w:rPr>
          <w:rFonts w:cs="Open Sans"/>
          <w:lang w:val="sr-Latn-ME"/>
        </w:rPr>
        <w:t xml:space="preserve"> zlos</w:t>
      </w:r>
      <w:r w:rsidR="00215E38" w:rsidRPr="00A976B9">
        <w:rPr>
          <w:rFonts w:cs="Open Sans"/>
          <w:lang w:val="sr-Latn-ME"/>
        </w:rPr>
        <w:t>t</w:t>
      </w:r>
      <w:r w:rsidRPr="00A976B9">
        <w:rPr>
          <w:rFonts w:cs="Open Sans"/>
          <w:lang w:val="sr-Latn-ME"/>
        </w:rPr>
        <w:t>a</w:t>
      </w:r>
      <w:r w:rsidR="00215E38" w:rsidRPr="00A976B9">
        <w:rPr>
          <w:rFonts w:cs="Open Sans"/>
          <w:lang w:val="sr-Latn-ME"/>
        </w:rPr>
        <w:t>vljanje</w:t>
      </w:r>
      <w:r w:rsidRPr="00A976B9">
        <w:rPr>
          <w:rFonts w:cs="Open Sans"/>
          <w:lang w:val="sr-Latn-ME"/>
        </w:rPr>
        <w:t xml:space="preserve"> djeteta</w:t>
      </w:r>
      <w:r w:rsidR="00A62B13" w:rsidRPr="00A976B9">
        <w:rPr>
          <w:rFonts w:cs="Open Sans"/>
          <w:lang w:val="sr-Latn-ME"/>
        </w:rPr>
        <w:t xml:space="preserve">. </w:t>
      </w:r>
      <w:r w:rsidR="00215E38" w:rsidRPr="00A976B9">
        <w:rPr>
          <w:rFonts w:cs="Open Sans"/>
          <w:lang w:val="sr-Latn-ME"/>
        </w:rPr>
        <w:t>Konvencija Savjeta Evrope obu</w:t>
      </w:r>
      <w:r w:rsidR="008777E2" w:rsidRPr="00A976B9">
        <w:rPr>
          <w:rFonts w:cs="Open Sans"/>
          <w:lang w:val="sr-Latn-ME"/>
        </w:rPr>
        <w:t>hvata i situacije kada se djete</w:t>
      </w:r>
      <w:r w:rsidR="00215E38" w:rsidRPr="00A976B9">
        <w:rPr>
          <w:rFonts w:cs="Open Sans"/>
          <w:lang w:val="sr-Latn-ME"/>
        </w:rPr>
        <w:t>tu ili nekom drugom licu daje ili obeća novac ili dru</w:t>
      </w:r>
      <w:r w:rsidR="00853F41" w:rsidRPr="00A976B9">
        <w:rPr>
          <w:rFonts w:cs="Open Sans"/>
          <w:lang w:val="sr-Latn-ME"/>
        </w:rPr>
        <w:t>gi oblik naknade, plaćanja ili uzvraćanja</w:t>
      </w:r>
      <w:r w:rsidR="00215E38" w:rsidRPr="00A976B9">
        <w:rPr>
          <w:rFonts w:cs="Open Sans"/>
          <w:lang w:val="sr-Latn-ME"/>
        </w:rPr>
        <w:t xml:space="preserve"> za učešće djeteta u seksualnoj aktivnosti, čak i ako ne dođe do plaćanja</w:t>
      </w:r>
      <w:r w:rsidR="00A62B13" w:rsidRPr="00A976B9">
        <w:rPr>
          <w:rFonts w:cs="Open Sans"/>
          <w:lang w:val="sr-Latn-ME"/>
        </w:rPr>
        <w:t>/</w:t>
      </w:r>
      <w:r w:rsidR="00215E38" w:rsidRPr="00A976B9">
        <w:rPr>
          <w:rFonts w:cs="Open Sans"/>
          <w:lang w:val="sr-Latn-ME"/>
        </w:rPr>
        <w:t>naknade, kao i namjerno navođe</w:t>
      </w:r>
      <w:r w:rsidR="00853F41" w:rsidRPr="00A976B9">
        <w:rPr>
          <w:rFonts w:cs="Open Sans"/>
          <w:lang w:val="sr-Latn-ME"/>
        </w:rPr>
        <w:t>nje, u seksualne svrhe, djeteta koje nije navršilo s</w:t>
      </w:r>
      <w:r w:rsidR="00215E38" w:rsidRPr="00A976B9">
        <w:rPr>
          <w:rFonts w:cs="Open Sans"/>
          <w:lang w:val="sr-Latn-ME"/>
        </w:rPr>
        <w:t>taros</w:t>
      </w:r>
      <w:r w:rsidR="00853F41" w:rsidRPr="00A976B9">
        <w:rPr>
          <w:rFonts w:cs="Open Sans"/>
          <w:lang w:val="sr-Latn-ME"/>
        </w:rPr>
        <w:t xml:space="preserve">nu dob kada može dati pristanak, da </w:t>
      </w:r>
      <w:r w:rsidR="00215E38" w:rsidRPr="00A976B9">
        <w:rPr>
          <w:rFonts w:cs="Open Sans"/>
          <w:lang w:val="sr-Latn-ME"/>
        </w:rPr>
        <w:t>svjedoči seksualnom zlostavljanju ili seksualnim aktivnostima, čak i ako</w:t>
      </w:r>
      <w:r w:rsidR="00853F41" w:rsidRPr="00A976B9">
        <w:rPr>
          <w:rFonts w:cs="Open Sans"/>
          <w:lang w:val="sr-Latn-ME"/>
        </w:rPr>
        <w:t xml:space="preserve"> samo ne mora</w:t>
      </w:r>
      <w:r w:rsidR="00215E38" w:rsidRPr="00A976B9">
        <w:rPr>
          <w:rFonts w:cs="Open Sans"/>
          <w:lang w:val="sr-Latn-ME"/>
        </w:rPr>
        <w:t xml:space="preserve"> u njima </w:t>
      </w:r>
      <w:r w:rsidR="00853F41" w:rsidRPr="00A976B9">
        <w:rPr>
          <w:rFonts w:cs="Open Sans"/>
          <w:lang w:val="sr-Latn-ME"/>
        </w:rPr>
        <w:t xml:space="preserve">da </w:t>
      </w:r>
      <w:r w:rsidR="00215E38" w:rsidRPr="00A976B9">
        <w:rPr>
          <w:rFonts w:cs="Open Sans"/>
          <w:lang w:val="sr-Latn-ME"/>
        </w:rPr>
        <w:t>učestvuje</w:t>
      </w:r>
      <w:r w:rsidR="00A62B13" w:rsidRPr="00A976B9">
        <w:rPr>
          <w:rFonts w:cs="Open Sans"/>
          <w:lang w:val="sr-Latn-ME"/>
        </w:rPr>
        <w:t>.</w:t>
      </w:r>
      <w:r w:rsidR="00A0043A" w:rsidRPr="00A976B9">
        <w:rPr>
          <w:rStyle w:val="FootnoteReference"/>
          <w:rFonts w:cs="Open Sans"/>
          <w:lang w:val="sr-Latn-ME"/>
        </w:rPr>
        <w:footnoteReference w:id="6"/>
      </w:r>
    </w:p>
    <w:p w14:paraId="18D24F2A" w14:textId="77777777" w:rsidR="00A931B8" w:rsidRPr="00A976B9" w:rsidRDefault="00A931B8" w:rsidP="00D03FD1">
      <w:pPr>
        <w:spacing w:before="240" w:line="269" w:lineRule="auto"/>
        <w:contextualSpacing/>
        <w:rPr>
          <w:rFonts w:cs="Open Sans"/>
          <w:lang w:val="sr-Latn-ME"/>
        </w:rPr>
      </w:pPr>
      <w:r w:rsidRPr="00A976B9">
        <w:rPr>
          <w:rFonts w:cs="Open Sans"/>
          <w:b/>
          <w:bCs/>
          <w:lang w:val="sr-Latn-ME"/>
        </w:rPr>
        <w:t>Emocionalno ili psihičko nasilje:</w:t>
      </w:r>
      <w:r w:rsidRPr="00A976B9">
        <w:rPr>
          <w:rFonts w:cs="Open Sans"/>
          <w:lang w:val="sr-Latn-ME"/>
        </w:rPr>
        <w:t xml:space="preserve"> obrazac </w:t>
      </w:r>
      <w:r w:rsidR="00CB129D" w:rsidRPr="00A976B9">
        <w:rPr>
          <w:rFonts w:cs="Open Sans"/>
          <w:lang w:val="sr-Latn-ME"/>
        </w:rPr>
        <w:t xml:space="preserve">je </w:t>
      </w:r>
      <w:r w:rsidRPr="00A976B9">
        <w:rPr>
          <w:rFonts w:cs="Open Sans"/>
          <w:lang w:val="sr-Latn-ME"/>
        </w:rPr>
        <w:t>ponašanja koji narušava emocionalni razvoj d</w:t>
      </w:r>
      <w:r w:rsidR="004054D5" w:rsidRPr="00A976B9">
        <w:rPr>
          <w:rFonts w:cs="Open Sans"/>
          <w:lang w:val="sr-Latn-ME"/>
        </w:rPr>
        <w:t>j</w:t>
      </w:r>
      <w:r w:rsidRPr="00A976B9">
        <w:rPr>
          <w:rFonts w:cs="Open Sans"/>
          <w:lang w:val="sr-Latn-ME"/>
        </w:rPr>
        <w:t>eteta ili os</w:t>
      </w:r>
      <w:r w:rsidR="00CB129D" w:rsidRPr="00A976B9">
        <w:rPr>
          <w:rFonts w:cs="Open Sans"/>
          <w:lang w:val="sr-Latn-ME"/>
        </w:rPr>
        <w:t>j</w:t>
      </w:r>
      <w:r w:rsidRPr="00A976B9">
        <w:rPr>
          <w:rFonts w:cs="Open Sans"/>
          <w:lang w:val="sr-Latn-ME"/>
        </w:rPr>
        <w:t>ećaj sopstvene vr</w:t>
      </w:r>
      <w:r w:rsidR="006B38F6" w:rsidRPr="00A976B9">
        <w:rPr>
          <w:rFonts w:cs="Open Sans"/>
          <w:lang w:val="sr-Latn-ME"/>
        </w:rPr>
        <w:t>ij</w:t>
      </w:r>
      <w:r w:rsidRPr="00A976B9">
        <w:rPr>
          <w:rFonts w:cs="Open Sans"/>
          <w:lang w:val="sr-Latn-ME"/>
        </w:rPr>
        <w:t>ednosti i uključuje ograničavanje kretanja d</w:t>
      </w:r>
      <w:r w:rsidR="00F223F6" w:rsidRPr="00A976B9">
        <w:rPr>
          <w:rFonts w:cs="Open Sans"/>
          <w:lang w:val="sr-Latn-ME"/>
        </w:rPr>
        <w:t>j</w:t>
      </w:r>
      <w:r w:rsidRPr="00A976B9">
        <w:rPr>
          <w:rFonts w:cs="Open Sans"/>
          <w:lang w:val="sr-Latn-ME"/>
        </w:rPr>
        <w:t>eteta, omalovažavanje, ism</w:t>
      </w:r>
      <w:r w:rsidR="00F223F6" w:rsidRPr="00A976B9">
        <w:rPr>
          <w:rFonts w:cs="Open Sans"/>
          <w:lang w:val="sr-Latn-ME"/>
        </w:rPr>
        <w:t>ijavanje</w:t>
      </w:r>
      <w:r w:rsidRPr="00A976B9">
        <w:rPr>
          <w:rFonts w:cs="Open Sans"/>
          <w:lang w:val="sr-Latn-ME"/>
        </w:rPr>
        <w:t>, pr</w:t>
      </w:r>
      <w:r w:rsidR="00F223F6" w:rsidRPr="00A976B9">
        <w:rPr>
          <w:rFonts w:cs="Open Sans"/>
          <w:lang w:val="sr-Latn-ME"/>
        </w:rPr>
        <w:t>ij</w:t>
      </w:r>
      <w:r w:rsidRPr="00A976B9">
        <w:rPr>
          <w:rFonts w:cs="Open Sans"/>
          <w:lang w:val="sr-Latn-ME"/>
        </w:rPr>
        <w:t>etnje i zastrašivanje, diskriminaciju, odbacivanje i druge nefizičke oblike neprijateljskog postupanja.</w:t>
      </w:r>
      <w:r w:rsidRPr="00A976B9">
        <w:rPr>
          <w:rStyle w:val="FootnoteReference"/>
          <w:rFonts w:cs="Open Sans"/>
          <w:lang w:val="sr-Latn-ME"/>
        </w:rPr>
        <w:footnoteReference w:id="7"/>
      </w:r>
    </w:p>
    <w:p w14:paraId="18D24F2B" w14:textId="77777777" w:rsidR="00A931B8" w:rsidRPr="00A976B9" w:rsidRDefault="00A931B8" w:rsidP="00D95F2C">
      <w:pPr>
        <w:spacing w:line="269" w:lineRule="auto"/>
        <w:contextualSpacing/>
        <w:rPr>
          <w:rFonts w:cs="Open Sans"/>
          <w:lang w:val="sr-Latn-ME"/>
        </w:rPr>
      </w:pPr>
    </w:p>
    <w:p w14:paraId="18D24F2C" w14:textId="77777777" w:rsidR="00E05253" w:rsidRPr="00A976B9" w:rsidRDefault="00070C2F" w:rsidP="00D95F2C">
      <w:pPr>
        <w:spacing w:line="269" w:lineRule="auto"/>
        <w:contextualSpacing/>
        <w:rPr>
          <w:rFonts w:cs="Open Sans"/>
        </w:rPr>
      </w:pPr>
      <w:r w:rsidRPr="099F94E9">
        <w:rPr>
          <w:rFonts w:cs="Open Sans"/>
          <w:b/>
        </w:rPr>
        <w:lastRenderedPageBreak/>
        <w:t>Nasilno disciplinovanje</w:t>
      </w:r>
      <w:r w:rsidR="00215E38" w:rsidRPr="099F94E9">
        <w:rPr>
          <w:rFonts w:cs="Open Sans"/>
        </w:rPr>
        <w:t>: Metoda disciplinovanja djece koja počiva na fizičkom</w:t>
      </w:r>
      <w:r w:rsidR="00A62B13" w:rsidRPr="099F94E9">
        <w:rPr>
          <w:rFonts w:cs="Open Sans"/>
        </w:rPr>
        <w:t xml:space="preserve"> (</w:t>
      </w:r>
      <w:r w:rsidR="00853F41" w:rsidRPr="099F94E9">
        <w:rPr>
          <w:rFonts w:cs="Open Sans"/>
        </w:rPr>
        <w:t>tje</w:t>
      </w:r>
      <w:r w:rsidR="00215E38" w:rsidRPr="099F94E9">
        <w:rPr>
          <w:rFonts w:cs="Open Sans"/>
        </w:rPr>
        <w:t>l</w:t>
      </w:r>
      <w:r w:rsidR="00853F41" w:rsidRPr="099F94E9">
        <w:rPr>
          <w:rFonts w:cs="Open Sans"/>
        </w:rPr>
        <w:t>e</w:t>
      </w:r>
      <w:r w:rsidR="00215E38" w:rsidRPr="099F94E9">
        <w:rPr>
          <w:rFonts w:cs="Open Sans"/>
        </w:rPr>
        <w:t>snom</w:t>
      </w:r>
      <w:r w:rsidR="00A62B13" w:rsidRPr="099F94E9">
        <w:rPr>
          <w:rFonts w:cs="Open Sans"/>
        </w:rPr>
        <w:t xml:space="preserve">) </w:t>
      </w:r>
      <w:r w:rsidR="00215E38" w:rsidRPr="099F94E9">
        <w:rPr>
          <w:rFonts w:cs="Open Sans"/>
        </w:rPr>
        <w:t>kažnjavanju i</w:t>
      </w:r>
      <w:r w:rsidR="00A62B13" w:rsidRPr="099F94E9">
        <w:rPr>
          <w:rFonts w:cs="Open Sans"/>
        </w:rPr>
        <w:t>/</w:t>
      </w:r>
      <w:r w:rsidR="00215E38" w:rsidRPr="099F94E9">
        <w:rPr>
          <w:rFonts w:cs="Open Sans"/>
        </w:rPr>
        <w:t>ili</w:t>
      </w:r>
      <w:r w:rsidR="00A62B13" w:rsidRPr="099F94E9">
        <w:rPr>
          <w:rFonts w:cs="Open Sans"/>
        </w:rPr>
        <w:t xml:space="preserve"> ps</w:t>
      </w:r>
      <w:r w:rsidR="00215E38" w:rsidRPr="099F94E9">
        <w:rPr>
          <w:rFonts w:cs="Open Sans"/>
        </w:rPr>
        <w:t xml:space="preserve">ihološkoj agresiji. </w:t>
      </w:r>
      <w:r w:rsidR="00215E38" w:rsidRPr="099F94E9">
        <w:rPr>
          <w:rFonts w:cstheme="minorBidi"/>
        </w:rPr>
        <w:t>„</w:t>
      </w:r>
      <w:r w:rsidR="00A62B13" w:rsidRPr="099F94E9">
        <w:rPr>
          <w:rFonts w:cs="Open Sans"/>
        </w:rPr>
        <w:t>Ps</w:t>
      </w:r>
      <w:r w:rsidR="00215E38" w:rsidRPr="099F94E9">
        <w:rPr>
          <w:rFonts w:cs="Open Sans"/>
        </w:rPr>
        <w:t>ihološk</w:t>
      </w:r>
      <w:r w:rsidR="00853F41" w:rsidRPr="099F94E9">
        <w:rPr>
          <w:rFonts w:cs="Open Sans"/>
        </w:rPr>
        <w:t xml:space="preserve">a agresija se odnosi na vikanje, </w:t>
      </w:r>
      <w:r w:rsidR="00BB7D88" w:rsidRPr="099F94E9">
        <w:rPr>
          <w:rFonts w:cs="Open Sans"/>
        </w:rPr>
        <w:t xml:space="preserve">galamu </w:t>
      </w:r>
      <w:r w:rsidR="00C425C6" w:rsidRPr="099F94E9">
        <w:rPr>
          <w:rFonts w:cs="Open Sans"/>
        </w:rPr>
        <w:t>ili vrištanje</w:t>
      </w:r>
      <w:r w:rsidR="00215E38" w:rsidRPr="099F94E9">
        <w:rPr>
          <w:rFonts w:cs="Open Sans"/>
        </w:rPr>
        <w:t xml:space="preserve"> na dijete</w:t>
      </w:r>
      <w:r w:rsidR="00A62B13" w:rsidRPr="099F94E9">
        <w:rPr>
          <w:rFonts w:cs="Open Sans"/>
        </w:rPr>
        <w:t xml:space="preserve">, </w:t>
      </w:r>
      <w:r w:rsidR="00215E38" w:rsidRPr="099F94E9">
        <w:rPr>
          <w:rFonts w:cs="Open Sans"/>
        </w:rPr>
        <w:t xml:space="preserve">kao i </w:t>
      </w:r>
      <w:r w:rsidR="00C425C6" w:rsidRPr="099F94E9">
        <w:rPr>
          <w:rFonts w:cs="Open Sans"/>
        </w:rPr>
        <w:t xml:space="preserve">obraćanje </w:t>
      </w:r>
      <w:r w:rsidR="00215E38" w:rsidRPr="099F94E9">
        <w:rPr>
          <w:rFonts w:cs="Open Sans"/>
        </w:rPr>
        <w:t>djetet</w:t>
      </w:r>
      <w:r w:rsidR="00C425C6" w:rsidRPr="099F94E9">
        <w:rPr>
          <w:rFonts w:cs="Open Sans"/>
        </w:rPr>
        <w:t>u pogrdnim izrazima kao što su</w:t>
      </w:r>
      <w:r w:rsidR="00215E38" w:rsidRPr="099F94E9">
        <w:rPr>
          <w:rFonts w:cs="Open Sans"/>
        </w:rPr>
        <w:t xml:space="preserve"> </w:t>
      </w:r>
      <w:r w:rsidR="00A62B13" w:rsidRPr="099F94E9">
        <w:rPr>
          <w:rFonts w:cs="Open Sans"/>
        </w:rPr>
        <w:t>‘</w:t>
      </w:r>
      <w:r w:rsidR="00215E38" w:rsidRPr="099F94E9">
        <w:rPr>
          <w:rFonts w:cs="Open Sans"/>
        </w:rPr>
        <w:t>glup</w:t>
      </w:r>
      <w:r w:rsidR="00A62B13" w:rsidRPr="099F94E9">
        <w:rPr>
          <w:rFonts w:cs="Open Sans"/>
        </w:rPr>
        <w:t xml:space="preserve">’ </w:t>
      </w:r>
      <w:r w:rsidR="00215E38" w:rsidRPr="099F94E9">
        <w:rPr>
          <w:rFonts w:cs="Open Sans"/>
        </w:rPr>
        <w:t>ili</w:t>
      </w:r>
      <w:r w:rsidR="00A62B13" w:rsidRPr="099F94E9">
        <w:rPr>
          <w:rFonts w:cs="Open Sans"/>
        </w:rPr>
        <w:t xml:space="preserve"> ‘l</w:t>
      </w:r>
      <w:r w:rsidR="00215E38" w:rsidRPr="099F94E9">
        <w:rPr>
          <w:rFonts w:cs="Open Sans"/>
        </w:rPr>
        <w:t>ijen</w:t>
      </w:r>
      <w:r w:rsidR="00222DA6" w:rsidRPr="099F94E9">
        <w:rPr>
          <w:rFonts w:cs="Open Sans"/>
        </w:rPr>
        <w:t>.</w:t>
      </w:r>
      <w:r w:rsidR="00215E38" w:rsidRPr="099F94E9">
        <w:rPr>
          <w:rFonts w:cs="Open Sans"/>
        </w:rPr>
        <w:t>’</w:t>
      </w:r>
      <w:r w:rsidR="004D7B97" w:rsidRPr="099F94E9">
        <w:rPr>
          <w:rFonts w:cstheme="minorBidi"/>
        </w:rPr>
        <w:t>”</w:t>
      </w:r>
      <w:r w:rsidR="00582790" w:rsidRPr="099F94E9">
        <w:rPr>
          <w:rStyle w:val="FootnoteReference"/>
          <w:rFonts w:cs="Open Sans"/>
        </w:rPr>
        <w:footnoteReference w:id="8"/>
      </w:r>
    </w:p>
    <w:p w14:paraId="18D24F2D" w14:textId="77777777" w:rsidR="00A62B13" w:rsidRPr="00A976B9" w:rsidRDefault="00215E38" w:rsidP="00D95F2C">
      <w:pPr>
        <w:spacing w:line="269" w:lineRule="auto"/>
        <w:contextualSpacing/>
        <w:rPr>
          <w:rFonts w:cs="Open Sans"/>
        </w:rPr>
      </w:pPr>
      <w:r w:rsidRPr="099F94E9">
        <w:rPr>
          <w:rFonts w:cs="Open Sans"/>
          <w:b/>
        </w:rPr>
        <w:t xml:space="preserve">Fizičko kažnjavanje </w:t>
      </w:r>
      <w:r w:rsidR="00A62B13" w:rsidRPr="099F94E9">
        <w:rPr>
          <w:rFonts w:cs="Open Sans"/>
        </w:rPr>
        <w:t>s</w:t>
      </w:r>
      <w:r w:rsidRPr="099F94E9">
        <w:rPr>
          <w:rFonts w:cs="Open Sans"/>
        </w:rPr>
        <w:t>e</w:t>
      </w:r>
      <w:r w:rsidR="00A62B13" w:rsidRPr="099F94E9">
        <w:rPr>
          <w:rFonts w:cs="Open Sans"/>
        </w:rPr>
        <w:t xml:space="preserve"> defin</w:t>
      </w:r>
      <w:r w:rsidR="00AF1837" w:rsidRPr="099F94E9">
        <w:rPr>
          <w:rFonts w:cs="Open Sans"/>
        </w:rPr>
        <w:t xml:space="preserve">iše kao </w:t>
      </w:r>
      <w:r w:rsidR="009E05DC" w:rsidRPr="099F94E9">
        <w:rPr>
          <w:rFonts w:cstheme="minorBidi"/>
        </w:rPr>
        <w:t>„</w:t>
      </w:r>
      <w:r w:rsidR="00AF1837" w:rsidRPr="099F94E9">
        <w:rPr>
          <w:rFonts w:cs="Open Sans"/>
        </w:rPr>
        <w:t>protr</w:t>
      </w:r>
      <w:r w:rsidR="00C425C6" w:rsidRPr="099F94E9">
        <w:rPr>
          <w:rFonts w:cs="Open Sans"/>
        </w:rPr>
        <w:t>e</w:t>
      </w:r>
      <w:r w:rsidR="00AF1837" w:rsidRPr="099F94E9">
        <w:rPr>
          <w:rFonts w:cs="Open Sans"/>
        </w:rPr>
        <w:t>sa</w:t>
      </w:r>
      <w:r w:rsidR="00C425C6" w:rsidRPr="099F94E9">
        <w:rPr>
          <w:rFonts w:cs="Open Sans"/>
        </w:rPr>
        <w:t>nje, udaranje ili pljusk</w:t>
      </w:r>
      <w:r w:rsidRPr="099F94E9">
        <w:rPr>
          <w:rFonts w:cs="Open Sans"/>
        </w:rPr>
        <w:t>anje djeteta po šakama</w:t>
      </w:r>
      <w:r w:rsidR="00A62B13" w:rsidRPr="099F94E9">
        <w:rPr>
          <w:rFonts w:cs="Open Sans"/>
        </w:rPr>
        <w:t>/</w:t>
      </w:r>
      <w:r w:rsidRPr="099F94E9">
        <w:rPr>
          <w:rFonts w:cs="Open Sans"/>
        </w:rPr>
        <w:t>rukama</w:t>
      </w:r>
      <w:r w:rsidR="00A62B13" w:rsidRPr="099F94E9">
        <w:rPr>
          <w:rFonts w:cs="Open Sans"/>
        </w:rPr>
        <w:t>/</w:t>
      </w:r>
      <w:r w:rsidRPr="099F94E9">
        <w:rPr>
          <w:rFonts w:cs="Open Sans"/>
        </w:rPr>
        <w:t>nogama, udaranje po zadnjici ili drugim djelovima tijela čvrstim predmetom</w:t>
      </w:r>
      <w:r w:rsidR="00A62B13" w:rsidRPr="099F94E9">
        <w:rPr>
          <w:rFonts w:cs="Open Sans"/>
        </w:rPr>
        <w:t xml:space="preserve">, </w:t>
      </w:r>
      <w:r w:rsidR="00AF1837" w:rsidRPr="099F94E9">
        <w:rPr>
          <w:rFonts w:cs="Open Sans"/>
        </w:rPr>
        <w:t>plje</w:t>
      </w:r>
      <w:r w:rsidR="00C425C6" w:rsidRPr="099F94E9">
        <w:rPr>
          <w:rFonts w:cs="Open Sans"/>
        </w:rPr>
        <w:t>skanje ili udaranje</w:t>
      </w:r>
      <w:r w:rsidRPr="099F94E9">
        <w:rPr>
          <w:rFonts w:cs="Open Sans"/>
        </w:rPr>
        <w:t xml:space="preserve"> šakom po zadnjici</w:t>
      </w:r>
      <w:r w:rsidR="00A62B13" w:rsidRPr="099F94E9">
        <w:rPr>
          <w:rFonts w:cs="Open Sans"/>
        </w:rPr>
        <w:t xml:space="preserve">, </w:t>
      </w:r>
      <w:r w:rsidRPr="099F94E9">
        <w:rPr>
          <w:rFonts w:cs="Open Sans"/>
        </w:rPr>
        <w:t>udaranje ili šamaranje po licu</w:t>
      </w:r>
      <w:r w:rsidR="00C425C6" w:rsidRPr="099F94E9">
        <w:rPr>
          <w:rFonts w:cs="Open Sans"/>
        </w:rPr>
        <w:t xml:space="preserve">, glavi ili ušima, te </w:t>
      </w:r>
      <w:r w:rsidR="008777E2" w:rsidRPr="099F94E9">
        <w:rPr>
          <w:rFonts w:cs="Open Sans"/>
        </w:rPr>
        <w:t>ponavljano</w:t>
      </w:r>
      <w:r w:rsidR="00C425C6" w:rsidRPr="099F94E9">
        <w:rPr>
          <w:rFonts w:cs="Open Sans"/>
        </w:rPr>
        <w:t xml:space="preserve"> batinanje što je moguće veće</w:t>
      </w:r>
      <w:r w:rsidRPr="099F94E9">
        <w:rPr>
          <w:rFonts w:cs="Open Sans"/>
        </w:rPr>
        <w:t xml:space="preserve"> jačin</w:t>
      </w:r>
      <w:r w:rsidR="00C425C6" w:rsidRPr="099F94E9">
        <w:rPr>
          <w:rFonts w:cs="Open Sans"/>
        </w:rPr>
        <w:t>e</w:t>
      </w:r>
      <w:r w:rsidR="00A62B13" w:rsidRPr="099F94E9">
        <w:rPr>
          <w:rFonts w:cs="Open Sans"/>
        </w:rPr>
        <w:t>.</w:t>
      </w:r>
      <w:r w:rsidR="004D7B97" w:rsidRPr="099F94E9">
        <w:rPr>
          <w:rFonts w:cstheme="minorBidi"/>
        </w:rPr>
        <w:t>”</w:t>
      </w:r>
      <w:r w:rsidR="00A0043A" w:rsidRPr="099F94E9">
        <w:rPr>
          <w:rStyle w:val="FootnoteReference"/>
          <w:rFonts w:cs="Open Sans"/>
        </w:rPr>
        <w:footnoteReference w:id="9"/>
      </w:r>
    </w:p>
    <w:p w14:paraId="18D24F2E" w14:textId="77777777" w:rsidR="00A62B13" w:rsidRPr="00A976B9" w:rsidRDefault="00215E38" w:rsidP="00D95F2C">
      <w:pPr>
        <w:spacing w:line="269" w:lineRule="auto"/>
        <w:contextualSpacing/>
        <w:rPr>
          <w:rFonts w:cs="Open Sans"/>
          <w:lang w:val="sr-Latn-ME"/>
        </w:rPr>
      </w:pPr>
      <w:r w:rsidRPr="00A976B9">
        <w:rPr>
          <w:rFonts w:cs="Open Sans"/>
          <w:b/>
          <w:bCs/>
          <w:lang w:val="sr-Latn-ME"/>
        </w:rPr>
        <w:t>Tjelesno kažnjavanje</w:t>
      </w:r>
      <w:r w:rsidR="00A62B13" w:rsidRPr="00A976B9">
        <w:rPr>
          <w:rFonts w:cs="Open Sans"/>
          <w:b/>
          <w:bCs/>
          <w:lang w:val="sr-Latn-ME"/>
        </w:rPr>
        <w:t>:</w:t>
      </w:r>
      <w:r w:rsidR="00A62B13" w:rsidRPr="00A976B9">
        <w:rPr>
          <w:rFonts w:cs="Open Sans"/>
          <w:lang w:val="sr-Latn-ME"/>
        </w:rPr>
        <w:t xml:space="preserve"> </w:t>
      </w:r>
      <w:r w:rsidRPr="00A976B9">
        <w:rPr>
          <w:rFonts w:cs="Open Sans"/>
          <w:lang w:val="sr-Latn-ME"/>
        </w:rPr>
        <w:t>Svako kažnjavanje u kojem se primjenjuje fizička s</w:t>
      </w:r>
      <w:r w:rsidR="00E63D90" w:rsidRPr="00A976B9">
        <w:rPr>
          <w:rFonts w:cs="Open Sans"/>
          <w:lang w:val="sr-Latn-ME"/>
        </w:rPr>
        <w:t>ila</w:t>
      </w:r>
      <w:r w:rsidRPr="00A976B9">
        <w:rPr>
          <w:rFonts w:cs="Open Sans"/>
          <w:lang w:val="sr-Latn-ME"/>
        </w:rPr>
        <w:t xml:space="preserve"> i namjerava na</w:t>
      </w:r>
      <w:r w:rsidR="00E63D90" w:rsidRPr="00A976B9">
        <w:rPr>
          <w:rFonts w:cs="Open Sans"/>
          <w:lang w:val="sr-Latn-ME"/>
        </w:rPr>
        <w:t>n</w:t>
      </w:r>
      <w:r w:rsidRPr="00A976B9">
        <w:rPr>
          <w:rFonts w:cs="Open Sans"/>
          <w:lang w:val="sr-Latn-ME"/>
        </w:rPr>
        <w:t>ijeti neki stepen bola ili neprijatnosti</w:t>
      </w:r>
      <w:r w:rsidR="00A62B13" w:rsidRPr="00A976B9">
        <w:rPr>
          <w:rFonts w:cs="Open Sans"/>
          <w:lang w:val="sr-Latn-ME"/>
        </w:rPr>
        <w:t xml:space="preserve">, </w:t>
      </w:r>
      <w:r w:rsidRPr="00A976B9">
        <w:rPr>
          <w:rFonts w:cs="Open Sans"/>
          <w:lang w:val="sr-Latn-ME"/>
        </w:rPr>
        <w:t xml:space="preserve">koliko god </w:t>
      </w:r>
      <w:r w:rsidR="00610F08" w:rsidRPr="00A976B9">
        <w:rPr>
          <w:rFonts w:cs="Open Sans"/>
          <w:lang w:val="sr-Latn-ME"/>
        </w:rPr>
        <w:t>lakog</w:t>
      </w:r>
      <w:r w:rsidR="00A62B13" w:rsidRPr="00A976B9">
        <w:rPr>
          <w:rFonts w:cs="Open Sans"/>
          <w:lang w:val="sr-Latn-ME"/>
        </w:rPr>
        <w:t>.</w:t>
      </w:r>
      <w:r w:rsidR="00A0043A" w:rsidRPr="00A976B9">
        <w:rPr>
          <w:rStyle w:val="FootnoteReference"/>
          <w:rFonts w:cs="Open Sans"/>
          <w:lang w:val="sr-Latn-ME"/>
        </w:rPr>
        <w:footnoteReference w:id="10"/>
      </w:r>
    </w:p>
    <w:p w14:paraId="18D24F2F" w14:textId="77777777" w:rsidR="00D03FD1" w:rsidRPr="00A976B9" w:rsidRDefault="00E63D90" w:rsidP="00D95F2C">
      <w:pPr>
        <w:spacing w:line="269" w:lineRule="auto"/>
        <w:contextualSpacing/>
        <w:rPr>
          <w:rFonts w:cs="Open Sans"/>
          <w:lang w:val="sr-Latn-ME"/>
        </w:rPr>
      </w:pPr>
      <w:r w:rsidRPr="00A976B9">
        <w:rPr>
          <w:rFonts w:cs="Open Sans"/>
          <w:b/>
          <w:bCs/>
          <w:lang w:val="sr-Latn-ME"/>
        </w:rPr>
        <w:t>Zlostavljanje od strane v</w:t>
      </w:r>
      <w:r w:rsidR="00610F08" w:rsidRPr="00A976B9">
        <w:rPr>
          <w:rFonts w:cs="Open Sans"/>
          <w:b/>
          <w:bCs/>
          <w:lang w:val="sr-Latn-ME"/>
        </w:rPr>
        <w:t>ršnjak</w:t>
      </w:r>
      <w:r w:rsidRPr="00A976B9">
        <w:rPr>
          <w:rFonts w:cs="Open Sans"/>
          <w:b/>
          <w:bCs/>
          <w:lang w:val="sr-Latn-ME"/>
        </w:rPr>
        <w:t>a</w:t>
      </w:r>
      <w:r w:rsidR="00A62B13" w:rsidRPr="00A976B9">
        <w:rPr>
          <w:rFonts w:cs="Open Sans"/>
          <w:b/>
          <w:bCs/>
          <w:lang w:val="sr-Latn-ME"/>
        </w:rPr>
        <w:t>:</w:t>
      </w:r>
      <w:r w:rsidR="00FE7040" w:rsidRPr="00A976B9">
        <w:rPr>
          <w:lang w:val="sr-Latn-ME"/>
        </w:rPr>
        <w:t xml:space="preserve"> </w:t>
      </w:r>
      <w:r w:rsidRPr="00A976B9">
        <w:rPr>
          <w:rFonts w:cs="Open Sans"/>
          <w:lang w:val="sr-Latn-ME"/>
        </w:rPr>
        <w:t>Zlostavljanje od strane vršnjaka</w:t>
      </w:r>
      <w:r w:rsidR="00610F08" w:rsidRPr="00A976B9">
        <w:rPr>
          <w:rFonts w:cs="Open Sans"/>
          <w:lang w:val="sr-Latn-ME"/>
        </w:rPr>
        <w:t xml:space="preserve"> </w:t>
      </w:r>
      <w:r w:rsidR="00FE7040" w:rsidRPr="00A976B9">
        <w:rPr>
          <w:rFonts w:cs="Open Sans"/>
          <w:lang w:val="sr-Latn-ME"/>
        </w:rPr>
        <w:t>(</w:t>
      </w:r>
      <w:r w:rsidR="00610F08" w:rsidRPr="00A976B9">
        <w:rPr>
          <w:rFonts w:cs="Open Sans"/>
          <w:lang w:val="sr-Latn-ME"/>
        </w:rPr>
        <w:t>ukl</w:t>
      </w:r>
      <w:r w:rsidRPr="00A976B9">
        <w:rPr>
          <w:rFonts w:cs="Open Sans"/>
          <w:lang w:val="sr-Latn-ME"/>
        </w:rPr>
        <w:t>jučujući sajber zlostavljanje</w:t>
      </w:r>
      <w:r w:rsidR="00610F08" w:rsidRPr="00A976B9">
        <w:rPr>
          <w:rFonts w:cs="Open Sans"/>
          <w:lang w:val="sr-Latn-ME"/>
        </w:rPr>
        <w:t>)  neželjeno</w:t>
      </w:r>
      <w:r w:rsidR="00CB129D" w:rsidRPr="00A976B9">
        <w:rPr>
          <w:rFonts w:cs="Open Sans"/>
          <w:lang w:val="sr-Latn-ME"/>
        </w:rPr>
        <w:t xml:space="preserve"> je</w:t>
      </w:r>
      <w:r w:rsidR="00610F08" w:rsidRPr="00A976B9">
        <w:rPr>
          <w:rFonts w:cs="Open Sans"/>
          <w:lang w:val="sr-Latn-ME"/>
        </w:rPr>
        <w:t xml:space="preserve"> agresivno ponašanje drugog djeteta ili grupe djece koja nijesu u srodničkoj ili romantičnoj vezi sa žrtvom. Tu spada ponovljeno nanošenje fizičke, psihološke ili socijalne štete, a često se događa u školama i drugim okruženjima u kojima se okupljaju djeca, </w:t>
      </w:r>
      <w:r w:rsidR="00610F08" w:rsidRPr="00A976B9">
        <w:rPr>
          <w:rFonts w:cs="Open Sans"/>
          <w:b/>
          <w:bCs/>
          <w:lang w:val="sr-Latn-ME"/>
        </w:rPr>
        <w:t>kao i onlajn putem</w:t>
      </w:r>
      <w:r w:rsidR="00FE7040" w:rsidRPr="00A976B9">
        <w:rPr>
          <w:rFonts w:cs="Open Sans"/>
          <w:b/>
          <w:bCs/>
          <w:lang w:val="sr-Latn-ME"/>
        </w:rPr>
        <w:t>.</w:t>
      </w:r>
      <w:r w:rsidR="00A0043A" w:rsidRPr="00A976B9">
        <w:rPr>
          <w:rStyle w:val="FootnoteReference"/>
          <w:rFonts w:cs="Open Sans"/>
          <w:b/>
          <w:bCs/>
          <w:lang w:val="sr-Latn-ME"/>
        </w:rPr>
        <w:footnoteReference w:id="11"/>
      </w:r>
    </w:p>
    <w:p w14:paraId="18D24F30" w14:textId="77777777" w:rsidR="007857F6" w:rsidRPr="00A976B9" w:rsidRDefault="00E63D90" w:rsidP="00D03FD1">
      <w:pPr>
        <w:spacing w:before="240" w:line="269" w:lineRule="auto"/>
        <w:contextualSpacing/>
        <w:rPr>
          <w:rFonts w:cs="Open Sans"/>
          <w:lang w:val="sr-Latn-ME"/>
        </w:rPr>
      </w:pPr>
      <w:r w:rsidRPr="00A976B9">
        <w:rPr>
          <w:rFonts w:cs="Open Sans"/>
          <w:b/>
          <w:bCs/>
          <w:lang w:val="sr-Latn-ME"/>
        </w:rPr>
        <w:t>Maltre</w:t>
      </w:r>
      <w:r w:rsidR="00E05253" w:rsidRPr="00A976B9">
        <w:rPr>
          <w:rFonts w:cs="Open Sans"/>
          <w:b/>
          <w:bCs/>
          <w:lang w:val="sr-Latn-ME"/>
        </w:rPr>
        <w:t>t</w:t>
      </w:r>
      <w:r w:rsidRPr="00A976B9">
        <w:rPr>
          <w:rFonts w:cs="Open Sans"/>
          <w:b/>
          <w:bCs/>
          <w:lang w:val="sr-Latn-ME"/>
        </w:rPr>
        <w:t>iranje</w:t>
      </w:r>
      <w:r w:rsidR="00610F08" w:rsidRPr="00A976B9">
        <w:rPr>
          <w:rFonts w:cs="Open Sans"/>
          <w:b/>
          <w:bCs/>
          <w:lang w:val="sr-Latn-ME"/>
        </w:rPr>
        <w:t>:</w:t>
      </w:r>
      <w:r w:rsidR="00267AF6" w:rsidRPr="00A976B9">
        <w:rPr>
          <w:rFonts w:cs="Open Sans"/>
          <w:b/>
          <w:bCs/>
          <w:lang w:val="sr-Latn-ME"/>
        </w:rPr>
        <w:t xml:space="preserve"> </w:t>
      </w:r>
      <w:r w:rsidR="00610F08" w:rsidRPr="00A976B9">
        <w:rPr>
          <w:rFonts w:cs="Open Sans"/>
          <w:lang w:val="sr-Latn-ME"/>
        </w:rPr>
        <w:t>(uključujući nasilno kažnjavanje</w:t>
      </w:r>
      <w:r w:rsidR="00E05253" w:rsidRPr="00A976B9">
        <w:rPr>
          <w:rFonts w:cs="Open Sans"/>
          <w:lang w:val="sr-Latn-ME"/>
        </w:rPr>
        <w:t xml:space="preserve">) </w:t>
      </w:r>
      <w:r w:rsidR="00610F08" w:rsidRPr="00A976B9">
        <w:rPr>
          <w:rFonts w:cs="Open Sans"/>
          <w:lang w:val="sr-Latn-ME"/>
        </w:rPr>
        <w:t>uključuje fizičko, seksualno i</w:t>
      </w:r>
      <w:r w:rsidR="00E05253" w:rsidRPr="00A976B9">
        <w:rPr>
          <w:rFonts w:cs="Open Sans"/>
          <w:lang w:val="sr-Latn-ME"/>
        </w:rPr>
        <w:t xml:space="preserve"> </w:t>
      </w:r>
      <w:r w:rsidR="00610F08" w:rsidRPr="00A976B9">
        <w:rPr>
          <w:rFonts w:cs="Open Sans"/>
          <w:lang w:val="sr-Latn-ME"/>
        </w:rPr>
        <w:t>psihološko</w:t>
      </w:r>
      <w:r w:rsidR="00E05253" w:rsidRPr="00A976B9">
        <w:rPr>
          <w:rFonts w:cs="Open Sans"/>
          <w:lang w:val="sr-Latn-ME"/>
        </w:rPr>
        <w:t>/emo</w:t>
      </w:r>
      <w:r w:rsidR="00610F08" w:rsidRPr="00A976B9">
        <w:rPr>
          <w:rFonts w:cs="Open Sans"/>
          <w:lang w:val="sr-Latn-ME"/>
        </w:rPr>
        <w:t>c</w:t>
      </w:r>
      <w:r w:rsidR="00E05253" w:rsidRPr="00A976B9">
        <w:rPr>
          <w:rFonts w:cs="Open Sans"/>
          <w:lang w:val="sr-Latn-ME"/>
        </w:rPr>
        <w:t>ional</w:t>
      </w:r>
      <w:r w:rsidR="00610F08" w:rsidRPr="00A976B9">
        <w:rPr>
          <w:rFonts w:cs="Open Sans"/>
          <w:lang w:val="sr-Latn-ME"/>
        </w:rPr>
        <w:t xml:space="preserve">no nasilje, zanemarivanje </w:t>
      </w:r>
      <w:r w:rsidRPr="00A976B9">
        <w:rPr>
          <w:rFonts w:cs="Open Sans"/>
          <w:lang w:val="sr-Latn-ME"/>
        </w:rPr>
        <w:t>odojčadi</w:t>
      </w:r>
      <w:r w:rsidR="00610F08" w:rsidRPr="00A976B9">
        <w:rPr>
          <w:rFonts w:cs="Open Sans"/>
          <w:lang w:val="sr-Latn-ME"/>
        </w:rPr>
        <w:t xml:space="preserve">, djece i </w:t>
      </w:r>
      <w:r w:rsidR="00E05253" w:rsidRPr="00A976B9">
        <w:rPr>
          <w:rFonts w:cs="Open Sans"/>
          <w:lang w:val="sr-Latn-ME"/>
        </w:rPr>
        <w:t>adolescen</w:t>
      </w:r>
      <w:r w:rsidR="00610F08" w:rsidRPr="00A976B9">
        <w:rPr>
          <w:rFonts w:cs="Open Sans"/>
          <w:lang w:val="sr-Latn-ME"/>
        </w:rPr>
        <w:t>a</w:t>
      </w:r>
      <w:r w:rsidR="00E05253" w:rsidRPr="00A976B9">
        <w:rPr>
          <w:rFonts w:cs="Open Sans"/>
          <w:lang w:val="sr-Latn-ME"/>
        </w:rPr>
        <w:t>t</w:t>
      </w:r>
      <w:r w:rsidRPr="00A976B9">
        <w:rPr>
          <w:rFonts w:cs="Open Sans"/>
          <w:lang w:val="sr-Latn-ME"/>
        </w:rPr>
        <w:t xml:space="preserve">a od strane roditelja, </w:t>
      </w:r>
      <w:r w:rsidR="006F4393" w:rsidRPr="00A976B9">
        <w:rPr>
          <w:rFonts w:cs="Open Sans"/>
          <w:lang w:val="sr-Latn-ME"/>
        </w:rPr>
        <w:t>lica</w:t>
      </w:r>
      <w:r w:rsidRPr="00A976B9">
        <w:rPr>
          <w:rFonts w:cs="Open Sans"/>
          <w:lang w:val="sr-Latn-ME"/>
        </w:rPr>
        <w:t xml:space="preserve"> koj</w:t>
      </w:r>
      <w:r w:rsidR="006F4393" w:rsidRPr="00A976B9">
        <w:rPr>
          <w:rFonts w:cs="Open Sans"/>
          <w:lang w:val="sr-Latn-ME"/>
        </w:rPr>
        <w:t>a</w:t>
      </w:r>
      <w:r w:rsidRPr="00A976B9">
        <w:rPr>
          <w:rFonts w:cs="Open Sans"/>
          <w:lang w:val="sr-Latn-ME"/>
        </w:rPr>
        <w:t xml:space="preserve"> o njima brinu</w:t>
      </w:r>
      <w:r w:rsidR="00610F08" w:rsidRPr="00A976B9">
        <w:rPr>
          <w:rFonts w:cs="Open Sans"/>
          <w:lang w:val="sr-Latn-ME"/>
        </w:rPr>
        <w:t xml:space="preserve"> i drugih </w:t>
      </w:r>
      <w:r w:rsidR="00CB129D" w:rsidRPr="00A976B9">
        <w:rPr>
          <w:rFonts w:cs="Open Sans"/>
          <w:lang w:val="sr-Latn-ME"/>
        </w:rPr>
        <w:t>ličnosti</w:t>
      </w:r>
      <w:r w:rsidR="00610F08" w:rsidRPr="00A976B9">
        <w:rPr>
          <w:rFonts w:cs="Open Sans"/>
          <w:lang w:val="sr-Latn-ME"/>
        </w:rPr>
        <w:t xml:space="preserve"> o</w:t>
      </w:r>
      <w:r w:rsidRPr="00A976B9">
        <w:rPr>
          <w:rFonts w:cs="Open Sans"/>
          <w:lang w:val="sr-Latn-ME"/>
        </w:rPr>
        <w:t>d</w:t>
      </w:r>
      <w:r w:rsidR="00610F08" w:rsidRPr="00A976B9">
        <w:rPr>
          <w:rFonts w:cs="Open Sans"/>
          <w:lang w:val="sr-Latn-ME"/>
        </w:rPr>
        <w:t xml:space="preserve"> autoriteta</w:t>
      </w:r>
      <w:r w:rsidR="00E05253" w:rsidRPr="00A976B9">
        <w:rPr>
          <w:rFonts w:cs="Open Sans"/>
          <w:lang w:val="sr-Latn-ME"/>
        </w:rPr>
        <w:t>,</w:t>
      </w:r>
      <w:r w:rsidR="008777E2" w:rsidRPr="00A976B9">
        <w:rPr>
          <w:rFonts w:cs="Open Sans"/>
          <w:lang w:val="sr-Latn-ME"/>
        </w:rPr>
        <w:t xml:space="preserve"> najčešće kod kuće, ali </w:t>
      </w:r>
      <w:r w:rsidR="00610F08" w:rsidRPr="00A976B9">
        <w:rPr>
          <w:rFonts w:cs="Open Sans"/>
          <w:lang w:val="sr-Latn-ME"/>
        </w:rPr>
        <w:t>i u okruženjima kao</w:t>
      </w:r>
      <w:r w:rsidRPr="00A976B9">
        <w:rPr>
          <w:rFonts w:cs="Open Sans"/>
          <w:lang w:val="sr-Latn-ME"/>
        </w:rPr>
        <w:t xml:space="preserve"> što su škole i domovi za nezbri</w:t>
      </w:r>
      <w:r w:rsidR="00610F08" w:rsidRPr="00A976B9">
        <w:rPr>
          <w:rFonts w:cs="Open Sans"/>
          <w:lang w:val="sr-Latn-ME"/>
        </w:rPr>
        <w:t>nutu djecu</w:t>
      </w:r>
      <w:r w:rsidR="00E05253" w:rsidRPr="00A976B9">
        <w:rPr>
          <w:rFonts w:cs="Open Sans"/>
          <w:lang w:val="sr-Latn-ME"/>
        </w:rPr>
        <w:t>.</w:t>
      </w:r>
      <w:r w:rsidR="00E05253" w:rsidRPr="00A976B9">
        <w:rPr>
          <w:rStyle w:val="FootnoteReference"/>
          <w:rFonts w:cs="Open Sans"/>
          <w:lang w:val="sr-Latn-ME"/>
        </w:rPr>
        <w:footnoteReference w:id="12"/>
      </w:r>
    </w:p>
    <w:p w14:paraId="18D24F31" w14:textId="77777777" w:rsidR="0018737E" w:rsidRPr="00A976B9" w:rsidRDefault="0018737E" w:rsidP="00D95F2C">
      <w:pPr>
        <w:spacing w:line="269" w:lineRule="auto"/>
        <w:rPr>
          <w:rFonts w:cs="Open Sans"/>
          <w:lang w:val="sr-Latn-ME"/>
        </w:rPr>
      </w:pPr>
      <w:r w:rsidRPr="00A976B9">
        <w:rPr>
          <w:rFonts w:cs="Open Sans"/>
          <w:b/>
          <w:bCs/>
          <w:lang w:val="sr-Latn-ME"/>
        </w:rPr>
        <w:t>Zanemarivanje</w:t>
      </w:r>
      <w:r w:rsidRPr="00A976B9">
        <w:rPr>
          <w:rFonts w:cs="Open Sans"/>
          <w:lang w:val="sr-Latn-ME"/>
        </w:rPr>
        <w:t xml:space="preserve"> uključuje propust da se d</w:t>
      </w:r>
      <w:r w:rsidR="00CB129D" w:rsidRPr="00A976B9">
        <w:rPr>
          <w:rFonts w:cs="Open Sans"/>
          <w:lang w:val="sr-Latn-ME"/>
        </w:rPr>
        <w:t>j</w:t>
      </w:r>
      <w:r w:rsidRPr="00A976B9">
        <w:rPr>
          <w:rFonts w:cs="Open Sans"/>
          <w:lang w:val="sr-Latn-ME"/>
        </w:rPr>
        <w:t>etetu ili mladoj osobi obezb</w:t>
      </w:r>
      <w:r w:rsidR="001D049A" w:rsidRPr="00A976B9">
        <w:rPr>
          <w:rFonts w:cs="Open Sans"/>
          <w:lang w:val="sr-Latn-ME"/>
        </w:rPr>
        <w:t>ij</w:t>
      </w:r>
      <w:r w:rsidRPr="00A976B9">
        <w:rPr>
          <w:rFonts w:cs="Open Sans"/>
          <w:lang w:val="sr-Latn-ME"/>
        </w:rPr>
        <w:t>edi adekvatan standard ishrane, medicinske n</w:t>
      </w:r>
      <w:r w:rsidR="00825F23" w:rsidRPr="00A976B9">
        <w:rPr>
          <w:rFonts w:cs="Open Sans"/>
          <w:lang w:val="sr-Latn-ME"/>
        </w:rPr>
        <w:t>j</w:t>
      </w:r>
      <w:r w:rsidRPr="00A976B9">
        <w:rPr>
          <w:rFonts w:cs="Open Sans"/>
          <w:lang w:val="sr-Latn-ME"/>
        </w:rPr>
        <w:t>ege, od</w:t>
      </w:r>
      <w:r w:rsidR="00825F23" w:rsidRPr="00A976B9">
        <w:rPr>
          <w:rFonts w:cs="Open Sans"/>
          <w:lang w:val="sr-Latn-ME"/>
        </w:rPr>
        <w:t>j</w:t>
      </w:r>
      <w:r w:rsidRPr="00A976B9">
        <w:rPr>
          <w:rFonts w:cs="Open Sans"/>
          <w:lang w:val="sr-Latn-ME"/>
        </w:rPr>
        <w:t>eće, skloništa ili nadzora u m</w:t>
      </w:r>
      <w:r w:rsidR="00825F23" w:rsidRPr="00A976B9">
        <w:rPr>
          <w:rFonts w:cs="Open Sans"/>
          <w:lang w:val="sr-Latn-ME"/>
        </w:rPr>
        <w:t>j</w:t>
      </w:r>
      <w:r w:rsidRPr="00A976B9">
        <w:rPr>
          <w:rFonts w:cs="Open Sans"/>
          <w:lang w:val="sr-Latn-ME"/>
        </w:rPr>
        <w:t>eri u kojoj je zdravlje ili razvoj d</w:t>
      </w:r>
      <w:r w:rsidR="00825F23" w:rsidRPr="00A976B9">
        <w:rPr>
          <w:rFonts w:cs="Open Sans"/>
          <w:lang w:val="sr-Latn-ME"/>
        </w:rPr>
        <w:t>j</w:t>
      </w:r>
      <w:r w:rsidRPr="00A976B9">
        <w:rPr>
          <w:rFonts w:cs="Open Sans"/>
          <w:lang w:val="sr-Latn-ME"/>
        </w:rPr>
        <w:t>eteta značajno narušen ili doveden u ozbiljnu opasnost</w:t>
      </w:r>
      <w:r w:rsidR="003C67D9" w:rsidRPr="00A976B9">
        <w:rPr>
          <w:rFonts w:cs="Open Sans"/>
          <w:lang w:val="sr-Latn-ME"/>
        </w:rPr>
        <w:t>.</w:t>
      </w:r>
      <w:r w:rsidRPr="00A976B9">
        <w:rPr>
          <w:rStyle w:val="FootnoteReference"/>
          <w:rFonts w:cs="Open Sans"/>
          <w:lang w:val="sr-Latn-ME"/>
        </w:rPr>
        <w:footnoteReference w:id="13"/>
      </w:r>
    </w:p>
    <w:p w14:paraId="18D24F32" w14:textId="77777777" w:rsidR="002F2965" w:rsidRPr="00A976B9" w:rsidRDefault="00610F08" w:rsidP="00D95F2C">
      <w:pPr>
        <w:spacing w:line="269" w:lineRule="auto"/>
        <w:rPr>
          <w:rFonts w:cs="Open Sans"/>
          <w:lang w:val="sr-Latn-ME"/>
        </w:rPr>
      </w:pPr>
      <w:r w:rsidRPr="00A976B9">
        <w:rPr>
          <w:rFonts w:cs="Open Sans"/>
          <w:b/>
          <w:bCs/>
          <w:lang w:val="sr-Latn-ME"/>
        </w:rPr>
        <w:t>Dječji brak</w:t>
      </w:r>
      <w:r w:rsidR="00A96A64" w:rsidRPr="00A976B9">
        <w:rPr>
          <w:rFonts w:cs="Open Sans"/>
          <w:b/>
          <w:bCs/>
          <w:lang w:val="sr-Latn-ME"/>
        </w:rPr>
        <w:t xml:space="preserve">: </w:t>
      </w:r>
      <w:r w:rsidRPr="00A976B9">
        <w:rPr>
          <w:rFonts w:cstheme="minorHAnsi"/>
          <w:lang w:val="sr-Latn-ME"/>
        </w:rPr>
        <w:t>„</w:t>
      </w:r>
      <w:r w:rsidR="00E63D90" w:rsidRPr="00A976B9">
        <w:rPr>
          <w:rFonts w:cs="Open Sans"/>
          <w:lang w:val="sr-Latn-ME"/>
        </w:rPr>
        <w:t>S</w:t>
      </w:r>
      <w:r w:rsidRPr="00A976B9">
        <w:rPr>
          <w:rFonts w:cs="Open Sans"/>
          <w:lang w:val="sr-Latn-ME"/>
        </w:rPr>
        <w:t xml:space="preserve">vaki brak u kojem makar jedna strana nije navršila </w:t>
      </w:r>
      <w:r w:rsidR="00650C3B" w:rsidRPr="00A976B9">
        <w:rPr>
          <w:rFonts w:cs="Open Sans"/>
          <w:lang w:val="sr-Latn-ME"/>
        </w:rPr>
        <w:t xml:space="preserve">18 </w:t>
      </w:r>
      <w:r w:rsidRPr="00A976B9">
        <w:rPr>
          <w:rFonts w:cs="Open Sans"/>
          <w:lang w:val="sr-Latn-ME"/>
        </w:rPr>
        <w:t>godina starosti</w:t>
      </w:r>
      <w:r w:rsidR="00650C3B" w:rsidRPr="00A976B9">
        <w:rPr>
          <w:rFonts w:cs="Open Sans"/>
          <w:lang w:val="sr-Latn-ME"/>
        </w:rPr>
        <w:t xml:space="preserve">. […] </w:t>
      </w:r>
      <w:r w:rsidRPr="00A976B9">
        <w:rPr>
          <w:rFonts w:cs="Open Sans"/>
          <w:lang w:val="sr-Latn-ME"/>
        </w:rPr>
        <w:t>Dječji brak se smatra oblikom prisilnog braka</w:t>
      </w:r>
      <w:r w:rsidR="00650C3B" w:rsidRPr="00A976B9">
        <w:rPr>
          <w:rFonts w:cs="Open Sans"/>
          <w:lang w:val="sr-Latn-ME"/>
        </w:rPr>
        <w:t xml:space="preserve">, </w:t>
      </w:r>
      <w:r w:rsidR="00E63D90" w:rsidRPr="00A976B9">
        <w:rPr>
          <w:rFonts w:cs="Open Sans"/>
          <w:lang w:val="sr-Latn-ME"/>
        </w:rPr>
        <w:t>s ob</w:t>
      </w:r>
      <w:r w:rsidRPr="00A976B9">
        <w:rPr>
          <w:rFonts w:cs="Open Sans"/>
          <w:lang w:val="sr-Latn-ME"/>
        </w:rPr>
        <w:t>zirom na to da jedna i</w:t>
      </w:r>
      <w:r w:rsidR="00650C3B" w:rsidRPr="00A976B9">
        <w:rPr>
          <w:rFonts w:cs="Open Sans"/>
          <w:lang w:val="sr-Latn-ME"/>
        </w:rPr>
        <w:t>/</w:t>
      </w:r>
      <w:r w:rsidR="00E63D90" w:rsidRPr="00A976B9">
        <w:rPr>
          <w:rFonts w:cs="Open Sans"/>
          <w:lang w:val="sr-Latn-ME"/>
        </w:rPr>
        <w:t>ili obje strane nijesu dale</w:t>
      </w:r>
      <w:r w:rsidRPr="00A976B9">
        <w:rPr>
          <w:rFonts w:cs="Open Sans"/>
          <w:lang w:val="sr-Latn-ME"/>
        </w:rPr>
        <w:t xml:space="preserve"> puni, slobodni i informisani pristanak.</w:t>
      </w:r>
      <w:r w:rsidR="004D7B97" w:rsidRPr="00A976B9">
        <w:rPr>
          <w:rFonts w:cstheme="minorHAnsi"/>
          <w:lang w:val="sr-Latn-ME"/>
        </w:rPr>
        <w:t>”</w:t>
      </w:r>
      <w:r w:rsidR="00650C3B" w:rsidRPr="00A976B9">
        <w:rPr>
          <w:rStyle w:val="FootnoteReference"/>
          <w:rFonts w:cs="Open Sans"/>
          <w:lang w:val="sr-Latn-ME"/>
        </w:rPr>
        <w:footnoteReference w:id="14"/>
      </w:r>
    </w:p>
    <w:p w14:paraId="18D24F33" w14:textId="77777777" w:rsidR="006135D5" w:rsidRPr="00A976B9" w:rsidRDefault="00A43649" w:rsidP="00D95F2C">
      <w:pPr>
        <w:spacing w:line="269" w:lineRule="auto"/>
        <w:rPr>
          <w:rFonts w:cs="Open Sans"/>
          <w:b/>
          <w:bCs/>
          <w:lang w:val="sr-Latn-ME"/>
        </w:rPr>
      </w:pPr>
      <w:r w:rsidRPr="00A976B9">
        <w:rPr>
          <w:rFonts w:cs="Open Sans"/>
          <w:b/>
          <w:bCs/>
          <w:lang w:val="sr-Latn-ME"/>
        </w:rPr>
        <w:t xml:space="preserve">Institucionalno zlostavljanje </w:t>
      </w:r>
      <w:r w:rsidRPr="00A976B9">
        <w:rPr>
          <w:rFonts w:cs="Open Sans"/>
          <w:lang w:val="sr-Latn-ME"/>
        </w:rPr>
        <w:t xml:space="preserve">je maltretiranje djece </w:t>
      </w:r>
      <w:r w:rsidR="00833F0A" w:rsidRPr="00A976B9">
        <w:rPr>
          <w:rFonts w:cs="Open Sans"/>
          <w:lang w:val="sr-Latn-ME"/>
        </w:rPr>
        <w:t>od strane</w:t>
      </w:r>
      <w:r w:rsidRPr="00A976B9">
        <w:rPr>
          <w:rFonts w:cs="Open Sans"/>
          <w:lang w:val="sr-Latn-ME"/>
        </w:rPr>
        <w:t xml:space="preserve"> sistema moći i de</w:t>
      </w:r>
      <w:r w:rsidR="00833F0A" w:rsidRPr="00A976B9">
        <w:rPr>
          <w:rFonts w:cs="Open Sans"/>
          <w:lang w:val="sr-Latn-ME"/>
        </w:rPr>
        <w:t>š</w:t>
      </w:r>
      <w:r w:rsidRPr="00A976B9">
        <w:rPr>
          <w:rFonts w:cs="Open Sans"/>
          <w:lang w:val="sr-Latn-ME"/>
        </w:rPr>
        <w:t>ava se u ustanovama gd</w:t>
      </w:r>
      <w:r w:rsidR="00CB129D" w:rsidRPr="00A976B9">
        <w:rPr>
          <w:rFonts w:cs="Open Sans"/>
          <w:lang w:val="sr-Latn-ME"/>
        </w:rPr>
        <w:t>j</w:t>
      </w:r>
      <w:r w:rsidRPr="00A976B9">
        <w:rPr>
          <w:rFonts w:cs="Open Sans"/>
          <w:lang w:val="sr-Latn-ME"/>
        </w:rPr>
        <w:t>e se d</w:t>
      </w:r>
      <w:r w:rsidR="00833F0A" w:rsidRPr="00A976B9">
        <w:rPr>
          <w:rFonts w:cs="Open Sans"/>
          <w:lang w:val="sr-Latn-ME"/>
        </w:rPr>
        <w:t>j</w:t>
      </w:r>
      <w:r w:rsidRPr="00A976B9">
        <w:rPr>
          <w:rFonts w:cs="Open Sans"/>
          <w:lang w:val="sr-Latn-ME"/>
        </w:rPr>
        <w:t>eca nalaze ili se mogu na</w:t>
      </w:r>
      <w:r w:rsidR="00833F0A" w:rsidRPr="00A976B9">
        <w:rPr>
          <w:rFonts w:cs="Open Sans"/>
          <w:lang w:val="sr-Latn-ME"/>
        </w:rPr>
        <w:t>ć</w:t>
      </w:r>
      <w:r w:rsidRPr="00A976B9">
        <w:rPr>
          <w:rFonts w:cs="Open Sans"/>
          <w:lang w:val="sr-Latn-ME"/>
        </w:rPr>
        <w:t>i.</w:t>
      </w:r>
      <w:r w:rsidRPr="00A976B9">
        <w:rPr>
          <w:rStyle w:val="FootnoteReference"/>
          <w:rFonts w:cs="Open Sans"/>
          <w:lang w:val="sr-Latn-ME"/>
        </w:rPr>
        <w:footnoteReference w:id="15"/>
      </w:r>
      <w:r w:rsidRPr="00A976B9">
        <w:rPr>
          <w:rFonts w:cs="Open Sans"/>
          <w:b/>
          <w:bCs/>
          <w:lang w:val="sr-Latn-ME"/>
        </w:rPr>
        <w:t xml:space="preserve"> </w:t>
      </w:r>
    </w:p>
    <w:p w14:paraId="18D24F34" w14:textId="77777777" w:rsidR="00F34161" w:rsidRPr="00A976B9" w:rsidRDefault="00F34161" w:rsidP="00D95F2C">
      <w:pPr>
        <w:spacing w:line="269" w:lineRule="auto"/>
        <w:rPr>
          <w:rFonts w:cs="Open Sans"/>
          <w:lang w:val="sr-Latn-ME"/>
        </w:rPr>
      </w:pPr>
      <w:r w:rsidRPr="00A976B9">
        <w:rPr>
          <w:rFonts w:cs="Open Sans"/>
          <w:b/>
          <w:bCs/>
          <w:lang w:val="sr-Latn-ME"/>
        </w:rPr>
        <w:t>Zlostavljanje d</w:t>
      </w:r>
      <w:r w:rsidR="00CB129D" w:rsidRPr="00A976B9">
        <w:rPr>
          <w:rFonts w:cs="Open Sans"/>
          <w:b/>
          <w:bCs/>
          <w:lang w:val="sr-Latn-ME"/>
        </w:rPr>
        <w:t>j</w:t>
      </w:r>
      <w:r w:rsidRPr="00A976B9">
        <w:rPr>
          <w:rFonts w:cs="Open Sans"/>
          <w:b/>
          <w:bCs/>
          <w:lang w:val="sr-Latn-ME"/>
        </w:rPr>
        <w:t>ece na mreži</w:t>
      </w:r>
      <w:r w:rsidRPr="00A976B9">
        <w:rPr>
          <w:rFonts w:cs="Open Sans"/>
          <w:lang w:val="sr-Latn-ME"/>
        </w:rPr>
        <w:t xml:space="preserve"> je jedinstven oblik zlostavljanja d</w:t>
      </w:r>
      <w:r w:rsidR="00CB129D" w:rsidRPr="00A976B9">
        <w:rPr>
          <w:rFonts w:cs="Open Sans"/>
          <w:lang w:val="sr-Latn-ME"/>
        </w:rPr>
        <w:t>j</w:t>
      </w:r>
      <w:r w:rsidRPr="00A976B9">
        <w:rPr>
          <w:rFonts w:cs="Open Sans"/>
          <w:lang w:val="sr-Latn-ME"/>
        </w:rPr>
        <w:t>ece poznat i kao „sajber zlostavljanje“ zbog svoje virtuelne, distancirane i anonimne prirode. Takvo zlostavljanje se možda neće desiti licem u lice, niti nužno zaht</w:t>
      </w:r>
      <w:r w:rsidR="00CB129D" w:rsidRPr="00A976B9">
        <w:rPr>
          <w:rFonts w:cs="Open Sans"/>
          <w:lang w:val="sr-Latn-ME"/>
        </w:rPr>
        <w:t>ij</w:t>
      </w:r>
      <w:r w:rsidRPr="00A976B9">
        <w:rPr>
          <w:rFonts w:cs="Open Sans"/>
          <w:lang w:val="sr-Latn-ME"/>
        </w:rPr>
        <w:t>eva fizički kontakt. Međutim, zlostavljanje na mreži može dovesti do negativnih direktnih posl</w:t>
      </w:r>
      <w:r w:rsidR="00CB129D" w:rsidRPr="00A976B9">
        <w:rPr>
          <w:rFonts w:cs="Open Sans"/>
          <w:lang w:val="sr-Latn-ME"/>
        </w:rPr>
        <w:t>j</w:t>
      </w:r>
      <w:r w:rsidRPr="00A976B9">
        <w:rPr>
          <w:rFonts w:cs="Open Sans"/>
          <w:lang w:val="sr-Latn-ME"/>
        </w:rPr>
        <w:t xml:space="preserve">edica u </w:t>
      </w:r>
      <w:r w:rsidR="00E27786" w:rsidRPr="00A976B9">
        <w:rPr>
          <w:rFonts w:cs="Open Sans"/>
          <w:lang w:val="sr-Latn-ME"/>
        </w:rPr>
        <w:t>vidu „gooming,“</w:t>
      </w:r>
      <w:r w:rsidRPr="00A976B9">
        <w:rPr>
          <w:rFonts w:cs="Open Sans"/>
          <w:lang w:val="sr-Latn-ME"/>
        </w:rPr>
        <w:t xml:space="preserve"> silovanja, prisilnog seksualnog</w:t>
      </w:r>
      <w:r w:rsidR="00E27786" w:rsidRPr="00A976B9">
        <w:rPr>
          <w:rFonts w:cs="Open Sans"/>
          <w:lang w:val="sr-Latn-ME"/>
        </w:rPr>
        <w:t xml:space="preserve"> akta</w:t>
      </w:r>
      <w:r w:rsidRPr="00A976B9">
        <w:rPr>
          <w:rFonts w:cs="Open Sans"/>
          <w:lang w:val="sr-Latn-ME"/>
        </w:rPr>
        <w:t>, uznemiravanja</w:t>
      </w:r>
      <w:r w:rsidR="00E27786" w:rsidRPr="00A976B9">
        <w:rPr>
          <w:rFonts w:cs="Open Sans"/>
          <w:lang w:val="sr-Latn-ME"/>
        </w:rPr>
        <w:t>,</w:t>
      </w:r>
      <w:r w:rsidRPr="00A976B9">
        <w:rPr>
          <w:rFonts w:cs="Open Sans"/>
          <w:lang w:val="sr-Latn-ME"/>
        </w:rPr>
        <w:t xml:space="preserve"> itd.</w:t>
      </w:r>
      <w:r w:rsidR="00E27786" w:rsidRPr="00A976B9">
        <w:rPr>
          <w:rStyle w:val="FootnoteReference"/>
          <w:rFonts w:cs="Open Sans"/>
          <w:lang w:val="sr-Latn-ME"/>
        </w:rPr>
        <w:footnoteReference w:id="16"/>
      </w:r>
    </w:p>
    <w:p w14:paraId="18D24F35" w14:textId="77777777" w:rsidR="00F34161" w:rsidRPr="00A976B9" w:rsidRDefault="00F34161" w:rsidP="00D95F2C">
      <w:pPr>
        <w:spacing w:line="269" w:lineRule="auto"/>
        <w:rPr>
          <w:rFonts w:cs="Open Sans"/>
          <w:b/>
          <w:bCs/>
          <w:lang w:val="sr-Latn-ME"/>
        </w:rPr>
      </w:pPr>
    </w:p>
    <w:p w14:paraId="18D24F36" w14:textId="77777777" w:rsidR="00382B4A" w:rsidRPr="00A976B9" w:rsidRDefault="00382B4A" w:rsidP="00E902AE">
      <w:pPr>
        <w:spacing w:line="269" w:lineRule="auto"/>
        <w:rPr>
          <w:rFonts w:cs="Open Sans"/>
          <w:lang w:val="sr-Latn-ME"/>
        </w:rPr>
      </w:pPr>
    </w:p>
    <w:p w14:paraId="18D24F37" w14:textId="77777777" w:rsidR="00400A48" w:rsidRPr="00A976B9" w:rsidRDefault="00D23E89" w:rsidP="00E902AE">
      <w:pPr>
        <w:pStyle w:val="Heading1"/>
        <w:spacing w:line="269" w:lineRule="auto"/>
        <w:rPr>
          <w:rFonts w:cstheme="minorHAnsi"/>
          <w:lang w:val="sr-Latn-ME"/>
        </w:rPr>
      </w:pPr>
      <w:bookmarkStart w:id="4" w:name="_Toc454536394"/>
      <w:bookmarkStart w:id="5" w:name="_Toc158749498"/>
      <w:r w:rsidRPr="00A976B9">
        <w:rPr>
          <w:rFonts w:cstheme="minorHAnsi"/>
          <w:lang w:val="sr-Latn-ME"/>
        </w:rPr>
        <w:t xml:space="preserve">1. </w:t>
      </w:r>
      <w:bookmarkStart w:id="6" w:name="_Toc147263734"/>
      <w:bookmarkStart w:id="7" w:name="_Toc147263844"/>
      <w:bookmarkStart w:id="8" w:name="_Toc147263735"/>
      <w:bookmarkStart w:id="9" w:name="_Toc147263845"/>
      <w:bookmarkStart w:id="10" w:name="_Toc147263736"/>
      <w:bookmarkStart w:id="11" w:name="_Toc147263846"/>
      <w:bookmarkStart w:id="12" w:name="_Toc147263737"/>
      <w:bookmarkStart w:id="13" w:name="_Toc147263847"/>
      <w:bookmarkStart w:id="14" w:name="_Toc147263738"/>
      <w:bookmarkStart w:id="15" w:name="_Toc147263848"/>
      <w:bookmarkStart w:id="16" w:name="_Toc147263739"/>
      <w:bookmarkStart w:id="17" w:name="_Toc147263849"/>
      <w:bookmarkStart w:id="18" w:name="_Toc147263740"/>
      <w:bookmarkStart w:id="19" w:name="_Toc147263850"/>
      <w:bookmarkStart w:id="20" w:name="_Toc147263741"/>
      <w:bookmarkStart w:id="21" w:name="_Toc147263851"/>
      <w:bookmarkStart w:id="22" w:name="_Toc147263742"/>
      <w:bookmarkStart w:id="23" w:name="_Toc147263852"/>
      <w:bookmarkStart w:id="24" w:name="_Toc147263743"/>
      <w:bookmarkStart w:id="25" w:name="_Toc147263853"/>
      <w:bookmarkStart w:id="26" w:name="_Toc147263744"/>
      <w:bookmarkStart w:id="27" w:name="_Toc147263854"/>
      <w:bookmarkStart w:id="28" w:name="_Toc147263745"/>
      <w:bookmarkStart w:id="29" w:name="_Toc147263855"/>
      <w:bookmarkStart w:id="30" w:name="_Toc147263746"/>
      <w:bookmarkStart w:id="31" w:name="_Toc147263856"/>
      <w:bookmarkStart w:id="32" w:name="_Toc147263747"/>
      <w:bookmarkStart w:id="33" w:name="_Toc147263857"/>
      <w:bookmarkStart w:id="34" w:name="_Toc147263748"/>
      <w:bookmarkStart w:id="35" w:name="_Toc147263858"/>
      <w:bookmarkStart w:id="36" w:name="_Toc147263749"/>
      <w:bookmarkStart w:id="37" w:name="_Toc147263859"/>
      <w:bookmarkStart w:id="38" w:name="_Toc147263750"/>
      <w:bookmarkStart w:id="39" w:name="_Toc147263860"/>
      <w:bookmarkStart w:id="40" w:name="_Toc147263751"/>
      <w:bookmarkStart w:id="41" w:name="_Toc147263861"/>
      <w:bookmarkStart w:id="42" w:name="_Toc147263752"/>
      <w:bookmarkStart w:id="43" w:name="_Toc147263862"/>
      <w:bookmarkStart w:id="44" w:name="_Toc147263753"/>
      <w:bookmarkStart w:id="45" w:name="_Toc147263863"/>
      <w:bookmarkStart w:id="46" w:name="_Toc147263754"/>
      <w:bookmarkStart w:id="47" w:name="_Toc147263864"/>
      <w:bookmarkStart w:id="48" w:name="_Toc447296192"/>
      <w:bookmarkStart w:id="49" w:name="_Toc454536395"/>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C72189" w:rsidRPr="00A976B9">
        <w:rPr>
          <w:rFonts w:cstheme="minorHAnsi"/>
          <w:lang w:val="sr-Latn-ME"/>
        </w:rPr>
        <w:t>Uvod</w:t>
      </w:r>
      <w:bookmarkEnd w:id="5"/>
    </w:p>
    <w:p w14:paraId="18D24F38" w14:textId="77777777" w:rsidR="003B34C3" w:rsidRPr="00A976B9" w:rsidRDefault="003B34C3" w:rsidP="003B34C3">
      <w:pPr>
        <w:rPr>
          <w:lang w:val="sr-Latn-ME"/>
        </w:rPr>
      </w:pPr>
    </w:p>
    <w:p w14:paraId="18D24F39" w14:textId="77777777" w:rsidR="00657BC3" w:rsidRPr="00A976B9" w:rsidRDefault="00657BC3" w:rsidP="00E902AE">
      <w:pPr>
        <w:spacing w:after="240" w:line="269" w:lineRule="auto"/>
        <w:rPr>
          <w:rFonts w:cstheme="minorHAnsi"/>
          <w:lang w:val="sr-Latn-ME"/>
        </w:rPr>
      </w:pPr>
      <w:r w:rsidRPr="00A976B9">
        <w:rPr>
          <w:rFonts w:cstheme="minorHAnsi"/>
          <w:lang w:val="sr-Latn-ME"/>
        </w:rPr>
        <w:t>Nasilje nad djecom predstavlja kršenje njihovih prava, ugrožava njihov socijalni razvoj i nepovoljno utiče na njihovo uživanje ostalih prava.</w:t>
      </w:r>
      <w:r w:rsidRPr="00A976B9">
        <w:rPr>
          <w:rStyle w:val="FootnoteReference"/>
          <w:rFonts w:cstheme="minorHAnsi"/>
          <w:lang w:val="sr-Latn-ME"/>
        </w:rPr>
        <w:footnoteReference w:id="17"/>
      </w:r>
      <w:r w:rsidRPr="00A976B9">
        <w:rPr>
          <w:rFonts w:cstheme="minorHAnsi"/>
          <w:lang w:val="sr-Latn-ME"/>
        </w:rPr>
        <w:t xml:space="preserve"> Ono često dovodi do teških kratkoročnih i dugoročnih posljedica po mentalno i fizičko zdravlje, a društvu nameće velike finansijske izdatke.  Sva djeca imaju pravo na zaštitu od nasilja, nezavisno od prirode ili težine samog čina, a svi oblici nasilja mogu nanijeti djeci štetu, umanjiti im osjećaj sopstvene vrijednosti, narušiti dostojanstvo i omesti razvoj. U svijetu svako drugo dijete uzrasta 2</w:t>
      </w:r>
      <w:r w:rsidR="00CB129D" w:rsidRPr="00A976B9">
        <w:rPr>
          <w:rFonts w:cstheme="minorHAnsi"/>
          <w:lang w:val="sr-Latn-ME"/>
        </w:rPr>
        <w:t>−</w:t>
      </w:r>
      <w:r w:rsidRPr="00A976B9">
        <w:rPr>
          <w:rFonts w:cstheme="minorHAnsi"/>
          <w:lang w:val="sr-Latn-ME"/>
        </w:rPr>
        <w:t>17 godina svake godine iskusi neki oblik</w:t>
      </w:r>
      <w:r w:rsidR="00A4621D" w:rsidRPr="00A976B9">
        <w:rPr>
          <w:rFonts w:cstheme="minorHAnsi"/>
          <w:lang w:val="sr-Latn-ME"/>
        </w:rPr>
        <w:t xml:space="preserve"> nasilja</w:t>
      </w:r>
      <w:r w:rsidRPr="00A976B9">
        <w:rPr>
          <w:rFonts w:cstheme="minorHAnsi"/>
          <w:lang w:val="sr-Latn-ME"/>
        </w:rPr>
        <w:t>.</w:t>
      </w:r>
      <w:r w:rsidRPr="00A976B9">
        <w:rPr>
          <w:rStyle w:val="FootnoteReference"/>
          <w:rFonts w:cstheme="minorHAnsi"/>
          <w:lang w:val="sr-Latn-ME"/>
        </w:rPr>
        <w:footnoteReference w:id="18"/>
      </w:r>
      <w:r w:rsidRPr="00A976B9">
        <w:rPr>
          <w:rFonts w:cstheme="minorHAnsi"/>
          <w:lang w:val="sr-Latn-ME"/>
        </w:rPr>
        <w:t xml:space="preserve"> Oko 15 miliona adolescentkinja starosti 15–19 godina u životu je doživjelo prisilni seks.</w:t>
      </w:r>
      <w:r w:rsidRPr="00A976B9">
        <w:rPr>
          <w:rStyle w:val="FootnoteReference"/>
          <w:rFonts w:cstheme="minorHAnsi"/>
          <w:lang w:val="sr-Latn-ME"/>
        </w:rPr>
        <w:footnoteReference w:id="19"/>
      </w:r>
      <w:r w:rsidRPr="00A976B9">
        <w:rPr>
          <w:rFonts w:cstheme="minorHAnsi"/>
          <w:lang w:val="sr-Latn-ME"/>
        </w:rPr>
        <w:t xml:space="preserve"> Oko 10% djece u svijetu nema pravnu zaštitu od tjelesnog kažnjavanja.</w:t>
      </w:r>
      <w:r w:rsidRPr="00A976B9">
        <w:rPr>
          <w:rStyle w:val="FootnoteReference"/>
          <w:rFonts w:cstheme="minorHAnsi"/>
          <w:lang w:val="sr-Latn-ME"/>
        </w:rPr>
        <w:footnoteReference w:id="20"/>
      </w:r>
      <w:r w:rsidRPr="00A976B9">
        <w:rPr>
          <w:rFonts w:cstheme="minorHAnsi"/>
          <w:lang w:val="sr-Latn-ME"/>
        </w:rPr>
        <w:t xml:space="preserve"> Više od svakog trećeg učenika starosti 13–15 godina širom svijeta doživi vršnjačko nasilje</w:t>
      </w:r>
      <w:r w:rsidR="00177022" w:rsidRPr="00A976B9">
        <w:rPr>
          <w:rFonts w:cstheme="minorHAnsi"/>
          <w:lang w:val="sr-Latn-ME"/>
        </w:rPr>
        <w:t>/nasilje među djecom</w:t>
      </w:r>
      <w:r w:rsidRPr="00A976B9">
        <w:rPr>
          <w:rFonts w:cstheme="minorHAnsi"/>
          <w:lang w:val="sr-Latn-ME"/>
        </w:rPr>
        <w:t>.</w:t>
      </w:r>
      <w:r w:rsidRPr="00A976B9">
        <w:rPr>
          <w:rStyle w:val="FootnoteReference"/>
          <w:rFonts w:cstheme="minorHAnsi"/>
          <w:lang w:val="sr-Latn-ME"/>
        </w:rPr>
        <w:footnoteReference w:id="21"/>
      </w:r>
      <w:r w:rsidRPr="00A976B9">
        <w:rPr>
          <w:rFonts w:cstheme="minorHAnsi"/>
          <w:lang w:val="sr-Latn-ME"/>
        </w:rPr>
        <w:t xml:space="preserve"> Otprilike svako četvrto dijete mlađe od 5 godina, što znači njih oko 176 miliona, živi sa majkom koja je žrtva partnerskog nasilja.</w:t>
      </w:r>
      <w:r w:rsidRPr="00A976B9">
        <w:rPr>
          <w:rStyle w:val="FootnoteReference"/>
          <w:rFonts w:cstheme="minorHAnsi"/>
          <w:lang w:val="sr-Latn-ME"/>
        </w:rPr>
        <w:footnoteReference w:id="22"/>
      </w:r>
      <w:r w:rsidRPr="00A976B9">
        <w:rPr>
          <w:rFonts w:cstheme="minorHAnsi"/>
          <w:lang w:val="sr-Latn-ME"/>
        </w:rPr>
        <w:t xml:space="preserve"> Otprilike troje od četvoro djece uzrasta 2</w:t>
      </w:r>
      <w:r w:rsidR="00ED020F" w:rsidRPr="00A976B9">
        <w:rPr>
          <w:rFonts w:cstheme="minorHAnsi"/>
          <w:lang w:val="sr-Latn-ME"/>
        </w:rPr>
        <w:t>−</w:t>
      </w:r>
      <w:r w:rsidRPr="00A976B9">
        <w:rPr>
          <w:rFonts w:cstheme="minorHAnsi"/>
          <w:lang w:val="sr-Latn-ME"/>
        </w:rPr>
        <w:t>4 godine, što znači njih oko 300 miliona, redovno je izloženo nasilnom disciplinovanju od strane članova porodice,</w:t>
      </w:r>
      <w:r w:rsidRPr="00A976B9">
        <w:rPr>
          <w:rStyle w:val="FootnoteReference"/>
          <w:rFonts w:cstheme="minorHAnsi"/>
          <w:lang w:val="sr-Latn-ME"/>
        </w:rPr>
        <w:footnoteReference w:id="23"/>
      </w:r>
      <w:r w:rsidRPr="00A976B9">
        <w:rPr>
          <w:rFonts w:cstheme="minorHAnsi"/>
          <w:lang w:val="sr-Latn-ME"/>
        </w:rPr>
        <w:t xml:space="preserve"> a 1,7 milion</w:t>
      </w:r>
      <w:r w:rsidR="00CB129D" w:rsidRPr="00A976B9">
        <w:rPr>
          <w:rFonts w:cstheme="minorHAnsi"/>
          <w:lang w:val="sr-Latn-ME"/>
        </w:rPr>
        <w:t>a</w:t>
      </w:r>
      <w:r w:rsidRPr="00A976B9">
        <w:rPr>
          <w:rFonts w:cstheme="minorHAnsi"/>
          <w:lang w:val="sr-Latn-ME"/>
        </w:rPr>
        <w:t xml:space="preserve"> djece svake godine izgubi život usljed uticaja životne sredine koji su se mogli izbjeći.</w:t>
      </w:r>
      <w:r w:rsidRPr="00A976B9">
        <w:rPr>
          <w:rStyle w:val="FootnoteReference"/>
          <w:rFonts w:cstheme="minorHAnsi"/>
          <w:lang w:val="sr-Latn-ME"/>
        </w:rPr>
        <w:footnoteReference w:id="24"/>
      </w:r>
      <w:r w:rsidRPr="00A976B9">
        <w:rPr>
          <w:rFonts w:cstheme="minorHAnsi"/>
          <w:lang w:val="sr-Latn-ME"/>
        </w:rPr>
        <w:t xml:space="preserve"> Dodatn</w:t>
      </w:r>
      <w:r w:rsidR="00EC4F3A" w:rsidRPr="00A976B9">
        <w:rPr>
          <w:rFonts w:cstheme="minorHAnsi"/>
          <w:lang w:val="sr-Latn-ME"/>
        </w:rPr>
        <w:t>o</w:t>
      </w:r>
      <w:r w:rsidR="00D13053" w:rsidRPr="00A976B9">
        <w:rPr>
          <w:rFonts w:cstheme="minorHAnsi"/>
          <w:lang w:val="sr-Latn-ME"/>
        </w:rPr>
        <w:t>,</w:t>
      </w:r>
      <w:r w:rsidRPr="00A976B9">
        <w:rPr>
          <w:rFonts w:cstheme="minorHAnsi"/>
          <w:lang w:val="sr-Latn-ME"/>
        </w:rPr>
        <w:t xml:space="preserve"> milioni djece prisiljeni </w:t>
      </w:r>
      <w:r w:rsidR="00CB129D" w:rsidRPr="00A976B9">
        <w:rPr>
          <w:rFonts w:cstheme="minorHAnsi"/>
          <w:lang w:val="sr-Latn-ME"/>
        </w:rPr>
        <w:t xml:space="preserve">su </w:t>
      </w:r>
      <w:r w:rsidRPr="00A976B9">
        <w:rPr>
          <w:rFonts w:cstheme="minorHAnsi"/>
          <w:lang w:val="sr-Latn-ME"/>
        </w:rPr>
        <w:t>da napuste svoje domove, propuštaju školovanje i pogođeni su bolešću.</w:t>
      </w:r>
      <w:r w:rsidRPr="00A976B9">
        <w:rPr>
          <w:rStyle w:val="FootnoteReference"/>
          <w:rFonts w:cstheme="minorHAnsi"/>
          <w:lang w:val="sr-Latn-ME"/>
        </w:rPr>
        <w:footnoteReference w:id="25"/>
      </w:r>
    </w:p>
    <w:p w14:paraId="18D24F3A" w14:textId="77777777" w:rsidR="00657BC3" w:rsidRPr="00A976B9" w:rsidRDefault="00657BC3" w:rsidP="00E902AE">
      <w:pPr>
        <w:spacing w:after="240" w:line="269" w:lineRule="auto"/>
        <w:rPr>
          <w:lang w:val="sr-Latn-ME"/>
        </w:rPr>
      </w:pPr>
      <w:r w:rsidRPr="00A976B9">
        <w:rPr>
          <w:rFonts w:cstheme="minorHAnsi"/>
          <w:lang w:val="sr-Latn-ME"/>
        </w:rPr>
        <w:t xml:space="preserve">U Crnoj Gori, prema Istraživanju višestrukih pokazatelja </w:t>
      </w:r>
      <w:r w:rsidRPr="00A976B9">
        <w:rPr>
          <w:rStyle w:val="Emphasis"/>
          <w:rFonts w:cstheme="minorHAnsi"/>
          <w:b w:val="0"/>
          <w:bCs w:val="0"/>
          <w:shd w:val="clear" w:color="auto" w:fill="FFFFFF"/>
          <w:lang w:val="sr-Latn-ME"/>
        </w:rPr>
        <w:t xml:space="preserve">(MICS) koje su sproveli MONSTAT i UNICEF 2018. godine, od </w:t>
      </w:r>
      <w:r w:rsidRPr="00A976B9">
        <w:rPr>
          <w:rFonts w:cstheme="minorHAnsi"/>
          <w:lang w:val="sr-Latn-ME"/>
        </w:rPr>
        <w:t>3501 djeteta starosti 1</w:t>
      </w:r>
      <w:r w:rsidR="00CB129D" w:rsidRPr="00A976B9">
        <w:rPr>
          <w:rFonts w:cstheme="minorHAnsi"/>
          <w:lang w:val="sr-Latn-ME"/>
        </w:rPr>
        <w:t>−</w:t>
      </w:r>
      <w:r w:rsidRPr="00A976B9">
        <w:rPr>
          <w:rFonts w:cstheme="minorHAnsi"/>
          <w:lang w:val="sr-Latn-ME"/>
        </w:rPr>
        <w:t>14 godina, 69% je tokom mjeseca koji je prethodio istraživanju pretrpjelo emocionalno ili fizičko nasilje kao oblik kažnjavanja od strane najmanje jednog odraslog člana domaćinstva, dok je 31% bilo izloženo nekom obliku fizičkog kažnjavanja, a 2% teškim oblicima fizičkog kažnjavanja.</w:t>
      </w:r>
      <w:r w:rsidRPr="00A976B9">
        <w:rPr>
          <w:rStyle w:val="FootnoteReference"/>
          <w:lang w:val="sr-Latn-ME"/>
        </w:rPr>
        <w:footnoteReference w:id="26"/>
      </w:r>
      <w:r w:rsidRPr="00A976B9">
        <w:rPr>
          <w:rFonts w:cstheme="minorHAnsi"/>
          <w:lang w:val="sr-Latn-ME"/>
        </w:rPr>
        <w:t xml:space="preserve"> Ovo potkrepljuje službena statistika, koja pokazuje da su u </w:t>
      </w:r>
      <w:r w:rsidRPr="00A976B9">
        <w:rPr>
          <w:lang w:val="sr-Latn-ME"/>
        </w:rPr>
        <w:t>2021. godini djeca najčešće žrtve nasilja u porodici (53%).</w:t>
      </w:r>
      <w:r w:rsidRPr="00A976B9">
        <w:rPr>
          <w:rStyle w:val="FootnoteReference"/>
          <w:lang w:val="sr-Latn-ME"/>
        </w:rPr>
        <w:footnoteReference w:id="27"/>
      </w:r>
      <w:r w:rsidRPr="00A976B9">
        <w:rPr>
          <w:lang w:val="sr-Latn-ME"/>
        </w:rPr>
        <w:t xml:space="preserve"> Nadalje, nasilje nad djecom u školama je proteklih godina u porastu, a sa sve većim prisustvom djece u onlajn sferi raste i onlajn nasilje</w:t>
      </w:r>
      <w:r w:rsidR="00424355" w:rsidRPr="00A976B9">
        <w:rPr>
          <w:lang w:val="sr-Latn-ME"/>
        </w:rPr>
        <w:t xml:space="preserve"> nad njima</w:t>
      </w:r>
      <w:r w:rsidRPr="00A976B9">
        <w:rPr>
          <w:lang w:val="sr-Latn-ME"/>
        </w:rPr>
        <w:t>.</w:t>
      </w:r>
      <w:r w:rsidRPr="00A976B9">
        <w:rPr>
          <w:rStyle w:val="FootnoteReference"/>
          <w:lang w:val="sr-Latn-ME"/>
        </w:rPr>
        <w:footnoteReference w:id="28"/>
      </w:r>
      <w:r w:rsidRPr="00A976B9">
        <w:rPr>
          <w:lang w:val="sr-Latn-ME"/>
        </w:rPr>
        <w:t xml:space="preserve"> </w:t>
      </w:r>
      <w:r w:rsidR="00ED020F" w:rsidRPr="00A976B9">
        <w:rPr>
          <w:lang w:val="sr-Latn-ME"/>
        </w:rPr>
        <w:t>Osim</w:t>
      </w:r>
      <w:r w:rsidRPr="00A976B9">
        <w:rPr>
          <w:lang w:val="sr-Latn-ME"/>
        </w:rPr>
        <w:t xml:space="preserve"> toga, klimatske promjene i razvoj industrije nose sa sobom novu opasnost po prava djeteta</w:t>
      </w:r>
      <w:r w:rsidR="00790EB2" w:rsidRPr="00A976B9">
        <w:rPr>
          <w:lang w:val="sr-Latn-ME"/>
        </w:rPr>
        <w:t>.</w:t>
      </w:r>
      <w:r w:rsidRPr="00A976B9">
        <w:rPr>
          <w:lang w:val="sr-Latn-ME"/>
        </w:rPr>
        <w:t xml:space="preserve"> </w:t>
      </w:r>
      <w:r w:rsidR="00790EB2" w:rsidRPr="00A976B9">
        <w:rPr>
          <w:lang w:val="sr-Latn-ME"/>
        </w:rPr>
        <w:t xml:space="preserve">Ta opasnost </w:t>
      </w:r>
      <w:r w:rsidRPr="00A976B9">
        <w:rPr>
          <w:lang w:val="sr-Latn-ME"/>
        </w:rPr>
        <w:t xml:space="preserve"> </w:t>
      </w:r>
      <w:r w:rsidR="00424355" w:rsidRPr="00A976B9">
        <w:rPr>
          <w:lang w:val="sr-Latn-ME"/>
        </w:rPr>
        <w:t>dolaz</w:t>
      </w:r>
      <w:r w:rsidR="00CB129D" w:rsidRPr="00A976B9">
        <w:rPr>
          <w:lang w:val="sr-Latn-ME"/>
        </w:rPr>
        <w:t>i</w:t>
      </w:r>
      <w:r w:rsidR="00424355" w:rsidRPr="00A976B9">
        <w:rPr>
          <w:lang w:val="sr-Latn-ME"/>
        </w:rPr>
        <w:t xml:space="preserve"> </w:t>
      </w:r>
      <w:r w:rsidR="00790EB2" w:rsidRPr="00A976B9">
        <w:rPr>
          <w:lang w:val="sr-Latn-ME"/>
        </w:rPr>
        <w:t>zbog</w:t>
      </w:r>
      <w:r w:rsidRPr="00A976B9">
        <w:rPr>
          <w:lang w:val="sr-Latn-ME"/>
        </w:rPr>
        <w:t xml:space="preserve"> </w:t>
      </w:r>
      <w:r w:rsidR="00790EB2" w:rsidRPr="00A976B9">
        <w:rPr>
          <w:lang w:val="sr-Latn-ME"/>
        </w:rPr>
        <w:t>zagađenja</w:t>
      </w:r>
      <w:r w:rsidRPr="00A976B9">
        <w:rPr>
          <w:lang w:val="sr-Latn-ME"/>
        </w:rPr>
        <w:t xml:space="preserve"> životne sredine.</w:t>
      </w:r>
      <w:r w:rsidRPr="00A976B9">
        <w:rPr>
          <w:rStyle w:val="FootnoteReference"/>
          <w:lang w:val="sr-Latn-ME"/>
        </w:rPr>
        <w:footnoteReference w:id="29"/>
      </w:r>
      <w:r w:rsidRPr="00A976B9">
        <w:rPr>
          <w:lang w:val="sr-Latn-ME"/>
        </w:rPr>
        <w:t xml:space="preserve"> Ovi prepoznati problemi imaju negativne efekte po djecu, roditelje, zajednicu i društvo u cjelini, uz porast smrtnosti djece, dugoročne medicinske probleme i </w:t>
      </w:r>
      <w:r w:rsidRPr="00A976B9">
        <w:rPr>
          <w:lang w:val="sr-Latn-ME"/>
        </w:rPr>
        <w:lastRenderedPageBreak/>
        <w:t>zloupotrebu</w:t>
      </w:r>
      <w:r w:rsidR="0020381F" w:rsidRPr="00A976B9">
        <w:rPr>
          <w:lang w:val="sr-Latn-ME"/>
        </w:rPr>
        <w:t xml:space="preserve"> pojedinih </w:t>
      </w:r>
      <w:r w:rsidRPr="00A976B9">
        <w:rPr>
          <w:lang w:val="sr-Latn-ME"/>
        </w:rPr>
        <w:t>supstanci, opadanje nivoa obrazovanja i smanjenu produktivnost buduće radno sposobne populacije, povećano siromaštvo i ponavljanje ciklusa nasilja.</w:t>
      </w:r>
    </w:p>
    <w:p w14:paraId="18D24F3B" w14:textId="77777777" w:rsidR="00657BC3" w:rsidRPr="00A976B9" w:rsidRDefault="00657BC3" w:rsidP="00E902AE">
      <w:pPr>
        <w:spacing w:after="240" w:line="269" w:lineRule="auto"/>
        <w:rPr>
          <w:lang w:val="sr-Latn-ME"/>
        </w:rPr>
      </w:pPr>
      <w:r w:rsidRPr="00A976B9">
        <w:rPr>
          <w:lang w:val="sr-Latn-ME"/>
        </w:rPr>
        <w:t xml:space="preserve">Nadovezujući se na postignute rezultate i iskustva stečena tokom sprovođenja prethodne Strategije, radna grupa je sagledala uzroke identifikovanih problema koji se pretvaraju u negativne društvene norme i stereotipe kojima se odobrava i podržava nasilje nad djecom u društvu i u porodici. Takođe, radna grupa je analizirala i </w:t>
      </w:r>
      <w:r w:rsidR="00E3425B" w:rsidRPr="00A976B9">
        <w:rPr>
          <w:lang w:val="sr-Latn-ME"/>
        </w:rPr>
        <w:t xml:space="preserve">aktuelni </w:t>
      </w:r>
      <w:r w:rsidR="0020381F" w:rsidRPr="00A976B9">
        <w:rPr>
          <w:lang w:val="sr-Latn-ME"/>
        </w:rPr>
        <w:t>zakonski okvir</w:t>
      </w:r>
      <w:r w:rsidRPr="00A976B9">
        <w:rPr>
          <w:lang w:val="sr-Latn-ME"/>
        </w:rPr>
        <w:t xml:space="preserve"> koji ne uspijeva da djeluje </w:t>
      </w:r>
      <w:r w:rsidR="00E3425B" w:rsidRPr="00A976B9">
        <w:rPr>
          <w:lang w:val="sr-Latn-ME"/>
        </w:rPr>
        <w:t xml:space="preserve">dovoljno </w:t>
      </w:r>
      <w:r w:rsidRPr="00A976B9">
        <w:rPr>
          <w:lang w:val="sr-Latn-ME"/>
        </w:rPr>
        <w:t xml:space="preserve">odvraćajuće i da pruži sveobuhvatnu zaštitu djeci od nasilja, kao i kapacitete stručnih radnika i institucija, neadekvatno sproveden multisektorski pristup, neodgovarajuće roditeljske prakse ukorijenjene u društvenim normama koje </w:t>
      </w:r>
      <w:r w:rsidR="00050F04" w:rsidRPr="00A976B9">
        <w:rPr>
          <w:lang w:val="sr-Latn-ME"/>
        </w:rPr>
        <w:t xml:space="preserve">nijesu u interesu </w:t>
      </w:r>
      <w:r w:rsidRPr="00A976B9">
        <w:rPr>
          <w:lang w:val="sr-Latn-ME"/>
        </w:rPr>
        <w:t>djece, te nedovoljno razvijene procese za jačanje otpornosti djece kroz njihovo osnaživanje</w:t>
      </w:r>
      <w:r w:rsidR="00235CD6" w:rsidRPr="00A976B9">
        <w:rPr>
          <w:lang w:val="sr-Latn-ME"/>
        </w:rPr>
        <w:t>. Na osnovu svega navedenog, radna grupa je</w:t>
      </w:r>
      <w:r w:rsidRPr="00A976B9">
        <w:rPr>
          <w:lang w:val="sr-Latn-ME"/>
        </w:rPr>
        <w:t xml:space="preserve"> definisala prioritete za strateško djelovanje</w:t>
      </w:r>
      <w:r w:rsidR="00235CD6" w:rsidRPr="00A976B9">
        <w:rPr>
          <w:lang w:val="sr-Latn-ME"/>
        </w:rPr>
        <w:t xml:space="preserve"> u ovoj oblasti</w:t>
      </w:r>
      <w:r w:rsidRPr="00A976B9">
        <w:rPr>
          <w:lang w:val="sr-Latn-ME"/>
        </w:rPr>
        <w:t xml:space="preserve">. </w:t>
      </w:r>
    </w:p>
    <w:p w14:paraId="18D24F3C" w14:textId="77777777" w:rsidR="00657BC3" w:rsidRPr="00A976B9" w:rsidRDefault="00657BC3" w:rsidP="00E902AE">
      <w:pPr>
        <w:spacing w:after="240" w:line="269" w:lineRule="auto"/>
      </w:pPr>
      <w:r w:rsidRPr="099F94E9">
        <w:t>Radna grupa je utvrdila da problem dodatno komplikuje nedostatak sistematskog prikupljanja i analize podataka koji se odnose na nasilje nad djecom</w:t>
      </w:r>
      <w:r w:rsidR="00050F04" w:rsidRPr="099F94E9">
        <w:t>. Bez takvih podataka</w:t>
      </w:r>
      <w:r w:rsidRPr="099F94E9">
        <w:t xml:space="preserve"> teško je graditi i pratiti efikasan sistem koji sprečava nasilje nad djecom</w:t>
      </w:r>
      <w:r w:rsidR="00A765A1" w:rsidRPr="099F94E9">
        <w:t xml:space="preserve">. </w:t>
      </w:r>
      <w:r w:rsidRPr="099F94E9">
        <w:t xml:space="preserve"> </w:t>
      </w:r>
    </w:p>
    <w:p w14:paraId="18D24F3D" w14:textId="77777777" w:rsidR="00657BC3" w:rsidRPr="00A976B9" w:rsidRDefault="00657BC3" w:rsidP="00E902AE">
      <w:pPr>
        <w:spacing w:after="240" w:line="269" w:lineRule="auto"/>
        <w:rPr>
          <w:lang w:val="sr-Latn-ME"/>
        </w:rPr>
      </w:pPr>
      <w:r w:rsidRPr="00A976B9">
        <w:rPr>
          <w:lang w:val="sr-Latn-ME"/>
        </w:rPr>
        <w:t xml:space="preserve">Crna Gora se </w:t>
      </w:r>
      <w:r w:rsidR="00050F04" w:rsidRPr="00A976B9">
        <w:rPr>
          <w:lang w:val="sr-Latn-ME"/>
        </w:rPr>
        <w:t xml:space="preserve">kroz ratifikaciju Konvencije o pravima djeteta Ujedinjenih nacija (UNCRC) </w:t>
      </w:r>
      <w:r w:rsidRPr="00A976B9">
        <w:rPr>
          <w:lang w:val="sr-Latn-ME"/>
        </w:rPr>
        <w:t>obavezala da će intenzivirati napore na prevenciji nasilja nad djecom i zaštiti djece od nasilja</w:t>
      </w:r>
      <w:r w:rsidR="00035986" w:rsidRPr="00A976B9">
        <w:rPr>
          <w:lang w:val="sr-Latn-ME"/>
        </w:rPr>
        <w:t xml:space="preserve">. </w:t>
      </w:r>
      <w:r w:rsidR="00B22DFA" w:rsidRPr="00A976B9">
        <w:rPr>
          <w:lang w:val="sr-Latn-ME"/>
        </w:rPr>
        <w:t>Oblas</w:t>
      </w:r>
      <w:r w:rsidR="00050F04" w:rsidRPr="00A976B9">
        <w:rPr>
          <w:lang w:val="sr-Latn-ME"/>
        </w:rPr>
        <w:t>t</w:t>
      </w:r>
      <w:r w:rsidR="00B22DFA" w:rsidRPr="00A976B9">
        <w:rPr>
          <w:lang w:val="sr-Latn-ME"/>
        </w:rPr>
        <w:t xml:space="preserve"> je </w:t>
      </w:r>
      <w:r w:rsidRPr="00A976B9">
        <w:rPr>
          <w:lang w:val="sr-Latn-ME"/>
        </w:rPr>
        <w:t>detaljnije definisana kroz Preporuke Komiteta za prava djeteta koje daju potrebni značaj pitanju nasilja nad djecom, Konvencijom o eliminaciji svih oblika diskriminacije žena (CEDAW), Evropskom konvencijom o ljudskim pravima (ECHR) i sudskom praksom Evropskog suda za ljudska prava, Evropskom poveljom o socijalnim pravima</w:t>
      </w:r>
      <w:r w:rsidR="00A765A1" w:rsidRPr="00A976B9">
        <w:rPr>
          <w:lang w:val="sr-Latn-ME"/>
        </w:rPr>
        <w:t>, Konvencij</w:t>
      </w:r>
      <w:r w:rsidR="00B22DFA" w:rsidRPr="00A976B9">
        <w:rPr>
          <w:lang w:val="sr-Latn-ME"/>
        </w:rPr>
        <w:t>om</w:t>
      </w:r>
      <w:r w:rsidR="00A765A1" w:rsidRPr="00A976B9">
        <w:rPr>
          <w:lang w:val="sr-Latn-ME"/>
        </w:rPr>
        <w:t xml:space="preserve"> </w:t>
      </w:r>
      <w:r w:rsidR="00B22DFA" w:rsidRPr="00A976B9">
        <w:rPr>
          <w:lang w:val="sr-Latn-ME"/>
        </w:rPr>
        <w:t>S</w:t>
      </w:r>
      <w:r w:rsidR="00A765A1" w:rsidRPr="00A976B9">
        <w:rPr>
          <w:lang w:val="sr-Latn-ME"/>
        </w:rPr>
        <w:t xml:space="preserve">avjeta </w:t>
      </w:r>
      <w:r w:rsidR="00B22DFA" w:rsidRPr="00A976B9">
        <w:rPr>
          <w:lang w:val="sr-Latn-ME"/>
        </w:rPr>
        <w:t>E</w:t>
      </w:r>
      <w:r w:rsidR="00A765A1" w:rsidRPr="00A976B9">
        <w:rPr>
          <w:lang w:val="sr-Latn-ME"/>
        </w:rPr>
        <w:t>vrope o zaštiti djece od seksualnog iskorišćavanja i seksualnog zlostavljanja (</w:t>
      </w:r>
      <w:r w:rsidRPr="00A976B9">
        <w:rPr>
          <w:lang w:val="sr-Latn-ME"/>
        </w:rPr>
        <w:t>Lanzarote konvencij</w:t>
      </w:r>
      <w:r w:rsidR="00A765A1" w:rsidRPr="00A976B9">
        <w:rPr>
          <w:lang w:val="sr-Latn-ME"/>
        </w:rPr>
        <w:t>a) i Konvencij</w:t>
      </w:r>
      <w:r w:rsidR="00B22DFA" w:rsidRPr="00A976B9">
        <w:rPr>
          <w:lang w:val="sr-Latn-ME"/>
        </w:rPr>
        <w:t>om</w:t>
      </w:r>
      <w:r w:rsidR="00A765A1" w:rsidRPr="00A976B9">
        <w:rPr>
          <w:lang w:val="sr-Latn-ME"/>
        </w:rPr>
        <w:t xml:space="preserve"> Vijeća E</w:t>
      </w:r>
      <w:r w:rsidR="00B22DFA" w:rsidRPr="00A976B9">
        <w:rPr>
          <w:lang w:val="sr-Latn-ME"/>
        </w:rPr>
        <w:t>v</w:t>
      </w:r>
      <w:r w:rsidR="00A765A1" w:rsidRPr="00A976B9">
        <w:rPr>
          <w:lang w:val="sr-Latn-ME"/>
        </w:rPr>
        <w:t xml:space="preserve">rope o sprečavanju i borbi protiv nasilja nad ženama i nasilja u </w:t>
      </w:r>
      <w:r w:rsidR="00A223E2" w:rsidRPr="00A976B9">
        <w:rPr>
          <w:lang w:val="sr-Latn-ME"/>
        </w:rPr>
        <w:t>porodici</w:t>
      </w:r>
      <w:r w:rsidR="00A765A1" w:rsidRPr="00A976B9">
        <w:rPr>
          <w:lang w:val="sr-Latn-ME"/>
        </w:rPr>
        <w:t xml:space="preserve"> (Istanbul</w:t>
      </w:r>
      <w:r w:rsidR="00A223E2" w:rsidRPr="00A976B9">
        <w:rPr>
          <w:lang w:val="sr-Latn-ME"/>
        </w:rPr>
        <w:t>s</w:t>
      </w:r>
      <w:r w:rsidR="00A765A1" w:rsidRPr="00A976B9">
        <w:rPr>
          <w:lang w:val="sr-Latn-ME"/>
        </w:rPr>
        <w:t xml:space="preserve">ka </w:t>
      </w:r>
      <w:r w:rsidR="00A223E2" w:rsidRPr="00A976B9">
        <w:rPr>
          <w:lang w:val="sr-Latn-ME"/>
        </w:rPr>
        <w:t>k</w:t>
      </w:r>
      <w:r w:rsidR="00A765A1" w:rsidRPr="00A976B9">
        <w:rPr>
          <w:lang w:val="sr-Latn-ME"/>
        </w:rPr>
        <w:t>onvencija)</w:t>
      </w:r>
      <w:r w:rsidRPr="00A976B9">
        <w:rPr>
          <w:lang w:val="sr-Latn-ME"/>
        </w:rPr>
        <w:t>. S obzirom na postojano prisustvo nasilja nad djecom i izazove koji se tek javljaju, Crna Gora i dalje ovu temu svrstava među svoje prioritete.</w:t>
      </w:r>
    </w:p>
    <w:p w14:paraId="18D24F3E" w14:textId="77777777" w:rsidR="00E13362" w:rsidRPr="00A976B9" w:rsidRDefault="00E13362" w:rsidP="00E902AE">
      <w:pPr>
        <w:pStyle w:val="Heading2"/>
        <w:spacing w:line="269" w:lineRule="auto"/>
        <w:ind w:left="0"/>
        <w:rPr>
          <w:szCs w:val="24"/>
          <w:lang w:val="sr-Latn-ME"/>
        </w:rPr>
      </w:pPr>
    </w:p>
    <w:p w14:paraId="18D24F3F" w14:textId="77777777" w:rsidR="0044325D" w:rsidRPr="00A976B9" w:rsidRDefault="00E13362" w:rsidP="00E902AE">
      <w:pPr>
        <w:pStyle w:val="Heading1"/>
        <w:spacing w:line="269" w:lineRule="auto"/>
        <w:rPr>
          <w:lang w:val="sr-Latn-ME"/>
        </w:rPr>
      </w:pPr>
      <w:bookmarkStart w:id="50" w:name="_Toc158749499"/>
      <w:r w:rsidRPr="00A976B9">
        <w:rPr>
          <w:lang w:val="sr-Latn-ME"/>
        </w:rPr>
        <w:t xml:space="preserve">2. </w:t>
      </w:r>
      <w:r w:rsidR="00C72189" w:rsidRPr="00A976B9">
        <w:rPr>
          <w:lang w:val="sr-Latn-ME"/>
        </w:rPr>
        <w:t xml:space="preserve">Svrha i značaj </w:t>
      </w:r>
      <w:r w:rsidR="00251A4F" w:rsidRPr="00A976B9">
        <w:rPr>
          <w:lang w:val="sr-Latn-ME"/>
        </w:rPr>
        <w:t>S</w:t>
      </w:r>
      <w:r w:rsidR="00473B28" w:rsidRPr="00A976B9">
        <w:rPr>
          <w:lang w:val="sr-Latn-ME"/>
        </w:rPr>
        <w:t>trate</w:t>
      </w:r>
      <w:r w:rsidR="00251A4F" w:rsidRPr="00A976B9">
        <w:rPr>
          <w:lang w:val="sr-Latn-ME"/>
        </w:rPr>
        <w:t>gije</w:t>
      </w:r>
      <w:bookmarkEnd w:id="50"/>
      <w:r w:rsidR="00251A4F" w:rsidRPr="00A976B9">
        <w:rPr>
          <w:lang w:val="sr-Latn-ME"/>
        </w:rPr>
        <w:t xml:space="preserve"> </w:t>
      </w:r>
      <w:r w:rsidR="0044325D" w:rsidRPr="00A976B9">
        <w:rPr>
          <w:lang w:val="sr-Latn-ME"/>
        </w:rPr>
        <w:t xml:space="preserve"> </w:t>
      </w:r>
    </w:p>
    <w:p w14:paraId="18D24F40" w14:textId="77777777" w:rsidR="003B34C3" w:rsidRPr="00A976B9" w:rsidRDefault="003B34C3" w:rsidP="003B34C3">
      <w:pPr>
        <w:rPr>
          <w:lang w:val="sr-Latn-ME"/>
        </w:rPr>
      </w:pPr>
    </w:p>
    <w:p w14:paraId="18D24F41" w14:textId="5EBD1BF4" w:rsidR="00294947" w:rsidRPr="00A976B9" w:rsidRDefault="005001CF" w:rsidP="00E902AE">
      <w:pPr>
        <w:spacing w:after="240" w:line="269" w:lineRule="auto"/>
      </w:pPr>
      <w:r w:rsidRPr="099F94E9">
        <w:t>S</w:t>
      </w:r>
      <w:r w:rsidR="00270709" w:rsidRPr="099F94E9">
        <w:t>trateg</w:t>
      </w:r>
      <w:r w:rsidRPr="099F94E9">
        <w:t xml:space="preserve">ija za period </w:t>
      </w:r>
      <w:r w:rsidR="00270709" w:rsidRPr="099F94E9">
        <w:t>202</w:t>
      </w:r>
      <w:r w:rsidR="00272581">
        <w:t>5</w:t>
      </w:r>
      <w:r w:rsidR="00050F04" w:rsidRPr="099F94E9">
        <w:rPr>
          <w:rFonts w:cstheme="minorBidi"/>
        </w:rPr>
        <w:t>−</w:t>
      </w:r>
      <w:r w:rsidR="00270709" w:rsidRPr="099F94E9">
        <w:t>202</w:t>
      </w:r>
      <w:r w:rsidR="00272581">
        <w:t>9</w:t>
      </w:r>
      <w:r w:rsidRPr="099F94E9">
        <w:t>. godine omogućiće Crnoj Gori da na</w:t>
      </w:r>
      <w:r w:rsidR="000B1C7A" w:rsidRPr="099F94E9">
        <w:t xml:space="preserve">stavi s promovisanjem politike </w:t>
      </w:r>
      <w:r w:rsidRPr="099F94E9">
        <w:t>nulte tolerancije nasil</w:t>
      </w:r>
      <w:r w:rsidR="00505075" w:rsidRPr="099F94E9">
        <w:t>ja</w:t>
      </w:r>
      <w:r w:rsidRPr="099F94E9">
        <w:t xml:space="preserve"> nad </w:t>
      </w:r>
      <w:r w:rsidR="000B1C7A" w:rsidRPr="099F94E9">
        <w:t>djecom, koja je pokrenuta prvom S</w:t>
      </w:r>
      <w:r w:rsidRPr="099F94E9">
        <w:t xml:space="preserve">trategijom za prevenciju i zaštitu djece od nasilja za period </w:t>
      </w:r>
      <w:r w:rsidR="00441DDE" w:rsidRPr="099F94E9">
        <w:t>2017</w:t>
      </w:r>
      <w:r w:rsidR="00050F04" w:rsidRPr="099F94E9">
        <w:rPr>
          <w:rFonts w:cstheme="minorBidi"/>
        </w:rPr>
        <w:t>−</w:t>
      </w:r>
      <w:r w:rsidR="00441DDE" w:rsidRPr="099F94E9">
        <w:t>2021</w:t>
      </w:r>
      <w:r w:rsidRPr="099F94E9">
        <w:t>. godine</w:t>
      </w:r>
      <w:r w:rsidR="006242C7" w:rsidRPr="099F94E9">
        <w:t>. Ovo će se ostvariti</w:t>
      </w:r>
      <w:r w:rsidR="00050F04" w:rsidRPr="099F94E9">
        <w:t>,</w:t>
      </w:r>
      <w:r w:rsidR="006242C7" w:rsidRPr="099F94E9">
        <w:t xml:space="preserve"> </w:t>
      </w:r>
      <w:r w:rsidRPr="099F94E9">
        <w:t>između ostalog</w:t>
      </w:r>
      <w:r w:rsidR="00050F04" w:rsidRPr="099F94E9">
        <w:t>,</w:t>
      </w:r>
      <w:r w:rsidRPr="099F94E9">
        <w:t xml:space="preserve"> kroz </w:t>
      </w:r>
      <w:r w:rsidR="006242C7" w:rsidRPr="099F94E9">
        <w:t xml:space="preserve">kontinuiranu </w:t>
      </w:r>
      <w:r w:rsidRPr="099F94E9">
        <w:t xml:space="preserve">podršku sprovođenju preporuka iz </w:t>
      </w:r>
      <w:r w:rsidR="00294947" w:rsidRPr="099F94E9">
        <w:t>Global</w:t>
      </w:r>
      <w:r w:rsidRPr="099F94E9">
        <w:t>nog izvještaja o prevencij</w:t>
      </w:r>
      <w:r w:rsidR="005108CA" w:rsidRPr="099F94E9">
        <w:t>i</w:t>
      </w:r>
      <w:r w:rsidRPr="099F94E9">
        <w:t xml:space="preserve"> nasilja nad djecom </w:t>
      </w:r>
      <w:r w:rsidR="000B1C7A" w:rsidRPr="099F94E9">
        <w:t>(</w:t>
      </w:r>
      <w:r w:rsidR="000B1C7A" w:rsidRPr="099F94E9">
        <w:rPr>
          <w:i/>
        </w:rPr>
        <w:t>Global Status Report on Preventing Violence Against Children</w:t>
      </w:r>
      <w:r w:rsidR="000B1C7A" w:rsidRPr="099F94E9">
        <w:t>) za 2020. godinu</w:t>
      </w:r>
      <w:r w:rsidRPr="099F94E9">
        <w:t xml:space="preserve"> i</w:t>
      </w:r>
      <w:r w:rsidR="004331E9" w:rsidRPr="099F94E9">
        <w:t xml:space="preserve"> </w:t>
      </w:r>
      <w:r w:rsidR="008E7985" w:rsidRPr="099F94E9">
        <w:t xml:space="preserve">praćenje </w:t>
      </w:r>
      <w:r w:rsidR="004331E9" w:rsidRPr="099F94E9">
        <w:t>razvoj</w:t>
      </w:r>
      <w:r w:rsidR="008E7985" w:rsidRPr="099F94E9">
        <w:t>a</w:t>
      </w:r>
      <w:r w:rsidR="004331E9" w:rsidRPr="099F94E9">
        <w:t xml:space="preserve"> standarda za zašt</w:t>
      </w:r>
      <w:r w:rsidR="008E7985" w:rsidRPr="099F94E9">
        <w:t>it</w:t>
      </w:r>
      <w:r w:rsidR="004331E9" w:rsidRPr="099F94E9">
        <w:t xml:space="preserve">u djece </w:t>
      </w:r>
      <w:r w:rsidR="008E7985" w:rsidRPr="099F94E9">
        <w:t xml:space="preserve">koji </w:t>
      </w:r>
      <w:r w:rsidR="004331E9" w:rsidRPr="099F94E9">
        <w:t>proizlaz</w:t>
      </w:r>
      <w:r w:rsidR="001177E9" w:rsidRPr="099F94E9">
        <w:t>e</w:t>
      </w:r>
      <w:r w:rsidR="004331E9" w:rsidRPr="099F94E9">
        <w:t xml:space="preserve"> iz </w:t>
      </w:r>
      <w:r w:rsidR="00294947" w:rsidRPr="099F94E9">
        <w:t>mandat</w:t>
      </w:r>
      <w:r w:rsidRPr="099F94E9">
        <w:t xml:space="preserve">a </w:t>
      </w:r>
      <w:r w:rsidR="00294947" w:rsidRPr="099F94E9">
        <w:t>Speci</w:t>
      </w:r>
      <w:r w:rsidRPr="099F94E9">
        <w:t>j</w:t>
      </w:r>
      <w:r w:rsidR="00294947" w:rsidRPr="099F94E9">
        <w:t>al</w:t>
      </w:r>
      <w:r w:rsidRPr="099F94E9">
        <w:t xml:space="preserve">nog predstavnika Generalnog </w:t>
      </w:r>
      <w:r w:rsidR="008777E2" w:rsidRPr="099F94E9">
        <w:t>sekretara</w:t>
      </w:r>
      <w:r w:rsidRPr="099F94E9">
        <w:t xml:space="preserve"> UN za pitanje nasilja nad djecom i </w:t>
      </w:r>
      <w:r w:rsidR="00294947" w:rsidRPr="099F94E9">
        <w:t>Speci</w:t>
      </w:r>
      <w:r w:rsidRPr="099F94E9">
        <w:t>j</w:t>
      </w:r>
      <w:r w:rsidR="00294947" w:rsidRPr="099F94E9">
        <w:t>al</w:t>
      </w:r>
      <w:r w:rsidRPr="099F94E9">
        <w:t>nog izv</w:t>
      </w:r>
      <w:r w:rsidR="000B1C7A" w:rsidRPr="099F94E9">
        <w:t>jestioca UN o pitanjima prodaje</w:t>
      </w:r>
      <w:r w:rsidRPr="099F94E9">
        <w:t xml:space="preserve"> djec</w:t>
      </w:r>
      <w:r w:rsidR="000B1C7A" w:rsidRPr="099F94E9">
        <w:t>e</w:t>
      </w:r>
      <w:r w:rsidRPr="099F94E9">
        <w:t>, dječje prostitucije i dječje pornografije</w:t>
      </w:r>
      <w:r w:rsidR="00294947" w:rsidRPr="099F94E9">
        <w:t xml:space="preserve">. </w:t>
      </w:r>
      <w:r w:rsidR="00602932" w:rsidRPr="099F94E9">
        <w:t xml:space="preserve">Prilikom </w:t>
      </w:r>
      <w:r w:rsidR="00294947" w:rsidRPr="099F94E9">
        <w:t>implement</w:t>
      </w:r>
      <w:r w:rsidR="00602932" w:rsidRPr="099F94E9">
        <w:t xml:space="preserve">acije </w:t>
      </w:r>
      <w:r w:rsidR="00294947" w:rsidRPr="099F94E9">
        <w:t>Strateg</w:t>
      </w:r>
      <w:r w:rsidR="00602932" w:rsidRPr="099F94E9">
        <w:t xml:space="preserve">ije za period </w:t>
      </w:r>
      <w:r w:rsidR="00270709" w:rsidRPr="099F94E9">
        <w:t>202</w:t>
      </w:r>
      <w:r w:rsidR="00272581">
        <w:t>5</w:t>
      </w:r>
      <w:r w:rsidR="00215E6E" w:rsidRPr="099F94E9">
        <w:rPr>
          <w:rFonts w:cstheme="minorBidi"/>
        </w:rPr>
        <w:t>−</w:t>
      </w:r>
      <w:r w:rsidR="00270709" w:rsidRPr="099F94E9">
        <w:t>202</w:t>
      </w:r>
      <w:r w:rsidR="00272581">
        <w:t>9</w:t>
      </w:r>
      <w:r w:rsidR="00602932" w:rsidRPr="099F94E9">
        <w:t>. godine</w:t>
      </w:r>
      <w:r w:rsidR="00294947" w:rsidRPr="099F94E9">
        <w:t xml:space="preserve">, </w:t>
      </w:r>
      <w:r w:rsidR="000B1C7A" w:rsidRPr="099F94E9">
        <w:t xml:space="preserve">Crna Gora će nastojati da ostvari </w:t>
      </w:r>
      <w:r w:rsidR="00602932" w:rsidRPr="099F94E9">
        <w:t>sine</w:t>
      </w:r>
      <w:r w:rsidR="000B1C7A" w:rsidRPr="099F94E9">
        <w:t>r</w:t>
      </w:r>
      <w:r w:rsidR="00602932" w:rsidRPr="099F94E9">
        <w:t xml:space="preserve">giju s politikama i akcijama Evropske unije </w:t>
      </w:r>
      <w:r w:rsidR="00294947" w:rsidRPr="099F94E9">
        <w:t xml:space="preserve">(EU) </w:t>
      </w:r>
      <w:r w:rsidR="00602932" w:rsidRPr="099F94E9">
        <w:t>za borbu protiv nasilja nad djecom, imajući u vidu S</w:t>
      </w:r>
      <w:r w:rsidR="00294947" w:rsidRPr="099F94E9">
        <w:t>trateg</w:t>
      </w:r>
      <w:r w:rsidR="00602932" w:rsidRPr="099F94E9">
        <w:t xml:space="preserve">iju </w:t>
      </w:r>
      <w:r w:rsidR="00602932" w:rsidRPr="099F94E9">
        <w:lastRenderedPageBreak/>
        <w:t>EU o pravima djeteta</w:t>
      </w:r>
      <w:r w:rsidR="00294947" w:rsidRPr="099F94E9">
        <w:t xml:space="preserve"> (</w:t>
      </w:r>
      <w:r w:rsidR="00602932" w:rsidRPr="099F94E9">
        <w:t xml:space="preserve">za period </w:t>
      </w:r>
      <w:r w:rsidR="00294947" w:rsidRPr="099F94E9">
        <w:t>2021</w:t>
      </w:r>
      <w:r w:rsidR="00215E6E" w:rsidRPr="099F94E9">
        <w:rPr>
          <w:rFonts w:cstheme="minorBidi"/>
        </w:rPr>
        <w:t>−</w:t>
      </w:r>
      <w:r w:rsidR="00602932" w:rsidRPr="099F94E9">
        <w:t>20</w:t>
      </w:r>
      <w:r w:rsidR="00294947" w:rsidRPr="099F94E9">
        <w:t>24</w:t>
      </w:r>
      <w:r w:rsidR="00602932" w:rsidRPr="099F94E9">
        <w:t>. god</w:t>
      </w:r>
      <w:r w:rsidR="004D0AA9" w:rsidRPr="099F94E9">
        <w:t>ine</w:t>
      </w:r>
      <w:r w:rsidR="00294947" w:rsidRPr="099F94E9">
        <w:t>)</w:t>
      </w:r>
      <w:r w:rsidR="00270709" w:rsidRPr="099F94E9">
        <w:t>,</w:t>
      </w:r>
      <w:r w:rsidR="00441DDE" w:rsidRPr="099F94E9">
        <w:rPr>
          <w:rStyle w:val="FootnoteReference"/>
        </w:rPr>
        <w:footnoteReference w:id="30"/>
      </w:r>
      <w:r w:rsidR="0057620A" w:rsidRPr="099F94E9">
        <w:t xml:space="preserve"> </w:t>
      </w:r>
      <w:r w:rsidR="00294947" w:rsidRPr="099F94E9">
        <w:t>Strateg</w:t>
      </w:r>
      <w:r w:rsidR="000F2766" w:rsidRPr="099F94E9">
        <w:t>iju EU za djelotvorniju</w:t>
      </w:r>
      <w:r w:rsidR="00602932" w:rsidRPr="099F94E9">
        <w:t xml:space="preserve"> borbu protiv seksualnog zlostavljanja djece, kao i </w:t>
      </w:r>
      <w:r w:rsidR="00DD66BD" w:rsidRPr="099F94E9">
        <w:t>Strateg</w:t>
      </w:r>
      <w:r w:rsidR="00602932" w:rsidRPr="099F94E9">
        <w:t>iju SE za prava djeteta za period</w:t>
      </w:r>
      <w:r w:rsidR="00DD66BD" w:rsidRPr="099F94E9">
        <w:t xml:space="preserve"> 2022</w:t>
      </w:r>
      <w:r w:rsidR="00215E6E" w:rsidRPr="099F94E9">
        <w:rPr>
          <w:rFonts w:cstheme="minorBidi"/>
        </w:rPr>
        <w:t>−</w:t>
      </w:r>
      <w:r w:rsidR="00DD66BD" w:rsidRPr="099F94E9">
        <w:t>2027</w:t>
      </w:r>
      <w:r w:rsidR="00602932" w:rsidRPr="099F94E9">
        <w:t>. godine</w:t>
      </w:r>
      <w:r w:rsidR="00DD66BD" w:rsidRPr="099F94E9">
        <w:t>.</w:t>
      </w:r>
      <w:r w:rsidR="00DD66BD" w:rsidRPr="099F94E9">
        <w:rPr>
          <w:rStyle w:val="FootnoteReference"/>
        </w:rPr>
        <w:footnoteReference w:id="31"/>
      </w:r>
    </w:p>
    <w:p w14:paraId="18D24F42" w14:textId="77777777" w:rsidR="00294947" w:rsidRPr="00A976B9" w:rsidRDefault="001509C2" w:rsidP="00E902AE">
      <w:pPr>
        <w:spacing w:after="240" w:line="269" w:lineRule="auto"/>
        <w:rPr>
          <w:lang w:val="sr-Latn-ME"/>
        </w:rPr>
      </w:pPr>
      <w:r w:rsidRPr="00A976B9">
        <w:rPr>
          <w:lang w:val="sr-Latn-ME"/>
        </w:rPr>
        <w:t>Kao što je prethodno rečeno,</w:t>
      </w:r>
      <w:r w:rsidR="009B0BE6" w:rsidRPr="00A976B9">
        <w:rPr>
          <w:lang w:val="sr-Latn-ME"/>
        </w:rPr>
        <w:t xml:space="preserve"> ovom</w:t>
      </w:r>
      <w:r w:rsidRPr="00A976B9">
        <w:rPr>
          <w:lang w:val="sr-Latn-ME"/>
        </w:rPr>
        <w:t xml:space="preserve"> Strategijom se posebna pažnja posvećuje oblicima nasilja nad djecom</w:t>
      </w:r>
      <w:r w:rsidR="000F2766" w:rsidRPr="00A976B9">
        <w:rPr>
          <w:lang w:val="sr-Latn-ME"/>
        </w:rPr>
        <w:t xml:space="preserve"> za čije mjerenje služe indikatori</w:t>
      </w:r>
      <w:r w:rsidRPr="00A976B9">
        <w:rPr>
          <w:lang w:val="sr-Latn-ME"/>
        </w:rPr>
        <w:t xml:space="preserve"> Ciljeva održivog razvoja </w:t>
      </w:r>
      <w:r w:rsidR="00294947" w:rsidRPr="00A976B9">
        <w:rPr>
          <w:lang w:val="sr-Latn-ME"/>
        </w:rPr>
        <w:t>(</w:t>
      </w:r>
      <w:r w:rsidRPr="00A976B9">
        <w:rPr>
          <w:lang w:val="sr-Latn-ME"/>
        </w:rPr>
        <w:t>COR</w:t>
      </w:r>
      <w:r w:rsidR="00294947" w:rsidRPr="00A976B9">
        <w:rPr>
          <w:lang w:val="sr-Latn-ME"/>
        </w:rPr>
        <w:t>)</w:t>
      </w:r>
      <w:r w:rsidRPr="00A976B9">
        <w:rPr>
          <w:lang w:val="sr-Latn-ME"/>
        </w:rPr>
        <w:t xml:space="preserve">, uključujući </w:t>
      </w:r>
      <w:r w:rsidR="000F2766" w:rsidRPr="00A976B9">
        <w:rPr>
          <w:lang w:val="sr-Latn-ME"/>
        </w:rPr>
        <w:t xml:space="preserve">tu </w:t>
      </w:r>
      <w:r w:rsidRPr="00A976B9">
        <w:rPr>
          <w:lang w:val="sr-Latn-ME"/>
        </w:rPr>
        <w:t>sve oblike fizičkog, seksualnog i emocionalnog</w:t>
      </w:r>
      <w:r w:rsidR="00294947" w:rsidRPr="00A976B9">
        <w:rPr>
          <w:lang w:val="sr-Latn-ME"/>
        </w:rPr>
        <w:t>/ps</w:t>
      </w:r>
      <w:r w:rsidRPr="00A976B9">
        <w:rPr>
          <w:lang w:val="sr-Latn-ME"/>
        </w:rPr>
        <w:t>ihološkog nasilja nad djevojčicama i dječacima</w:t>
      </w:r>
      <w:r w:rsidR="00B42742" w:rsidRPr="00A976B9">
        <w:rPr>
          <w:lang w:val="sr-Latn-ME"/>
        </w:rPr>
        <w:t>.</w:t>
      </w:r>
      <w:r w:rsidR="00B42742" w:rsidRPr="00A976B9">
        <w:rPr>
          <w:rStyle w:val="FootnoteReference"/>
          <w:lang w:val="sr-Latn-ME"/>
        </w:rPr>
        <w:footnoteReference w:id="32"/>
      </w:r>
      <w:r w:rsidR="00294947" w:rsidRPr="00A976B9">
        <w:rPr>
          <w:lang w:val="sr-Latn-ME"/>
        </w:rPr>
        <w:t xml:space="preserve"> </w:t>
      </w:r>
      <w:r w:rsidR="00270709" w:rsidRPr="00A976B9">
        <w:rPr>
          <w:lang w:val="sr-Latn-ME"/>
        </w:rPr>
        <w:t>Strate</w:t>
      </w:r>
      <w:r w:rsidRPr="00A976B9">
        <w:rPr>
          <w:lang w:val="sr-Latn-ME"/>
        </w:rPr>
        <w:t>gij</w:t>
      </w:r>
      <w:r w:rsidR="000F2766" w:rsidRPr="00A976B9">
        <w:rPr>
          <w:lang w:val="sr-Latn-ME"/>
        </w:rPr>
        <w:t xml:space="preserve">a potvrđuje </w:t>
      </w:r>
      <w:r w:rsidRPr="00A976B9">
        <w:rPr>
          <w:lang w:val="sr-Latn-ME"/>
        </w:rPr>
        <w:t>značaj rodne ravnopravnosti i veza</w:t>
      </w:r>
      <w:r w:rsidR="000F2766" w:rsidRPr="00A976B9">
        <w:rPr>
          <w:lang w:val="sr-Latn-ME"/>
        </w:rPr>
        <w:t xml:space="preserve"> koje postoje</w:t>
      </w:r>
      <w:r w:rsidRPr="00A976B9">
        <w:rPr>
          <w:lang w:val="sr-Latn-ME"/>
        </w:rPr>
        <w:t xml:space="preserve"> između rodno zas</w:t>
      </w:r>
      <w:r w:rsidR="000F2766" w:rsidRPr="00A976B9">
        <w:rPr>
          <w:lang w:val="sr-Latn-ME"/>
        </w:rPr>
        <w:t>novanog nasilja i nasilja nad djecom</w:t>
      </w:r>
      <w:r w:rsidR="0057620A" w:rsidRPr="00A976B9">
        <w:rPr>
          <w:lang w:val="sr-Latn-ME"/>
        </w:rPr>
        <w:t>.</w:t>
      </w:r>
      <w:r w:rsidR="000F2766" w:rsidRPr="00A976B9">
        <w:rPr>
          <w:lang w:val="sr-Latn-ME"/>
        </w:rPr>
        <w:t xml:space="preserve"> </w:t>
      </w:r>
      <w:r w:rsidR="0057620A" w:rsidRPr="00A976B9">
        <w:rPr>
          <w:lang w:val="sr-Latn-ME"/>
        </w:rPr>
        <w:t>I</w:t>
      </w:r>
      <w:r w:rsidRPr="00A976B9">
        <w:rPr>
          <w:lang w:val="sr-Latn-ME"/>
        </w:rPr>
        <w:t xml:space="preserve">ntervencije </w:t>
      </w:r>
      <w:r w:rsidR="000F2766" w:rsidRPr="00A976B9">
        <w:rPr>
          <w:lang w:val="sr-Latn-ME"/>
        </w:rPr>
        <w:t xml:space="preserve">koje predviđa osmišljene </w:t>
      </w:r>
      <w:r w:rsidR="0057620A" w:rsidRPr="00A976B9">
        <w:rPr>
          <w:lang w:val="sr-Latn-ME"/>
        </w:rPr>
        <w:t xml:space="preserve">su </w:t>
      </w:r>
      <w:r w:rsidR="000F2766" w:rsidRPr="00A976B9">
        <w:rPr>
          <w:lang w:val="sr-Latn-ME"/>
        </w:rPr>
        <w:t xml:space="preserve">u skladu s tim. </w:t>
      </w:r>
      <w:r w:rsidRPr="00A976B9">
        <w:rPr>
          <w:lang w:val="sr-Latn-ME"/>
        </w:rPr>
        <w:t xml:space="preserve">Budući da su </w:t>
      </w:r>
      <w:r w:rsidR="000F2766" w:rsidRPr="00A976B9">
        <w:rPr>
          <w:lang w:val="sr-Latn-ME"/>
        </w:rPr>
        <w:t>u savremenom dobu faktori život</w:t>
      </w:r>
      <w:r w:rsidRPr="00A976B9">
        <w:rPr>
          <w:lang w:val="sr-Latn-ME"/>
        </w:rPr>
        <w:t>n</w:t>
      </w:r>
      <w:r w:rsidR="000F2766" w:rsidRPr="00A976B9">
        <w:rPr>
          <w:lang w:val="sr-Latn-ME"/>
        </w:rPr>
        <w:t>e</w:t>
      </w:r>
      <w:r w:rsidRPr="00A976B9">
        <w:rPr>
          <w:lang w:val="sr-Latn-ME"/>
        </w:rPr>
        <w:t xml:space="preserve"> sredine prepoznati kao jedan od značajnih u</w:t>
      </w:r>
      <w:r w:rsidR="000F2766" w:rsidRPr="00A976B9">
        <w:rPr>
          <w:lang w:val="sr-Latn-ME"/>
        </w:rPr>
        <w:t>zroka nasilja nad djecom na različitim</w:t>
      </w:r>
      <w:r w:rsidRPr="00A976B9">
        <w:rPr>
          <w:lang w:val="sr-Latn-ME"/>
        </w:rPr>
        <w:t xml:space="preserve"> nivo</w:t>
      </w:r>
      <w:r w:rsidR="000F2766" w:rsidRPr="00A976B9">
        <w:rPr>
          <w:lang w:val="sr-Latn-ME"/>
        </w:rPr>
        <w:t>im</w:t>
      </w:r>
      <w:r w:rsidRPr="00A976B9">
        <w:rPr>
          <w:lang w:val="sr-Latn-ME"/>
        </w:rPr>
        <w:t xml:space="preserve">a, </w:t>
      </w:r>
      <w:r w:rsidR="00290F73" w:rsidRPr="00A976B9">
        <w:rPr>
          <w:lang w:val="sr-Latn-ME"/>
        </w:rPr>
        <w:t>Strateg</w:t>
      </w:r>
      <w:r w:rsidRPr="00A976B9">
        <w:rPr>
          <w:lang w:val="sr-Latn-ME"/>
        </w:rPr>
        <w:t>ijom se nastoji dati doprinos zaštiti životne sredine u korist djece</w:t>
      </w:r>
      <w:r w:rsidR="00290F73" w:rsidRPr="00A976B9">
        <w:rPr>
          <w:lang w:val="sr-Latn-ME"/>
        </w:rPr>
        <w:t>.</w:t>
      </w:r>
      <w:r w:rsidR="00BC6553" w:rsidRPr="00A976B9">
        <w:rPr>
          <w:rStyle w:val="FootnoteReference"/>
          <w:lang w:val="sr-Latn-ME"/>
        </w:rPr>
        <w:footnoteReference w:id="33"/>
      </w:r>
      <w:r w:rsidR="00290F73" w:rsidRPr="00A976B9">
        <w:rPr>
          <w:lang w:val="sr-Latn-ME"/>
        </w:rPr>
        <w:t xml:space="preserve"> </w:t>
      </w:r>
    </w:p>
    <w:p w14:paraId="18D24F43" w14:textId="1B1A6E53" w:rsidR="00DB7A08" w:rsidRPr="00A976B9" w:rsidRDefault="001509C2" w:rsidP="00E902AE">
      <w:pPr>
        <w:spacing w:after="240" w:line="269" w:lineRule="auto"/>
        <w:rPr>
          <w:lang w:val="sr-Latn-ME"/>
        </w:rPr>
      </w:pPr>
      <w:r w:rsidRPr="00A976B9">
        <w:rPr>
          <w:lang w:val="sr-Latn-ME"/>
        </w:rPr>
        <w:t>N</w:t>
      </w:r>
      <w:r w:rsidR="002940DE" w:rsidRPr="00A976B9">
        <w:rPr>
          <w:lang w:val="sr-Latn-ME"/>
        </w:rPr>
        <w:t>a</w:t>
      </w:r>
      <w:r w:rsidRPr="00A976B9">
        <w:rPr>
          <w:lang w:val="sr-Latn-ME"/>
        </w:rPr>
        <w:t xml:space="preserve">dovezujući se na rezultate </w:t>
      </w:r>
      <w:r w:rsidR="000F2766" w:rsidRPr="00A976B9">
        <w:rPr>
          <w:lang w:val="sr-Latn-ME"/>
        </w:rPr>
        <w:t>prethodne Strategije</w:t>
      </w:r>
      <w:r w:rsidRPr="00A976B9">
        <w:rPr>
          <w:lang w:val="sr-Latn-ME"/>
        </w:rPr>
        <w:t xml:space="preserve"> </w:t>
      </w:r>
      <w:r w:rsidR="000F2766" w:rsidRPr="00A976B9">
        <w:rPr>
          <w:lang w:val="sr-Latn-ME"/>
        </w:rPr>
        <w:t xml:space="preserve">za </w:t>
      </w:r>
      <w:r w:rsidRPr="00A976B9">
        <w:rPr>
          <w:lang w:val="sr-Latn-ME"/>
        </w:rPr>
        <w:t>prevencij</w:t>
      </w:r>
      <w:r w:rsidR="000F2766" w:rsidRPr="00A976B9">
        <w:rPr>
          <w:lang w:val="sr-Latn-ME"/>
        </w:rPr>
        <w:t>u</w:t>
      </w:r>
      <w:r w:rsidRPr="00A976B9">
        <w:rPr>
          <w:lang w:val="sr-Latn-ME"/>
        </w:rPr>
        <w:t xml:space="preserve"> i zaštit</w:t>
      </w:r>
      <w:r w:rsidR="000F2766" w:rsidRPr="00A976B9">
        <w:rPr>
          <w:lang w:val="sr-Latn-ME"/>
        </w:rPr>
        <w:t>u</w:t>
      </w:r>
      <w:r w:rsidRPr="00A976B9">
        <w:rPr>
          <w:lang w:val="sr-Latn-ME"/>
        </w:rPr>
        <w:t xml:space="preserve"> djece od nasilja za period </w:t>
      </w:r>
      <w:r w:rsidR="007323B7" w:rsidRPr="00A976B9">
        <w:rPr>
          <w:lang w:val="sr-Latn-ME"/>
        </w:rPr>
        <w:t>2017</w:t>
      </w:r>
      <w:r w:rsidR="001816EF" w:rsidRPr="00A976B9">
        <w:rPr>
          <w:rFonts w:cstheme="minorHAnsi"/>
          <w:lang w:val="sr-Latn-ME"/>
        </w:rPr>
        <w:t>−</w:t>
      </w:r>
      <w:r w:rsidR="007323B7" w:rsidRPr="00A976B9">
        <w:rPr>
          <w:lang w:val="sr-Latn-ME"/>
        </w:rPr>
        <w:t>2021</w:t>
      </w:r>
      <w:r w:rsidR="002940DE" w:rsidRPr="00A976B9">
        <w:rPr>
          <w:lang w:val="sr-Latn-ME"/>
        </w:rPr>
        <w:t>. godine</w:t>
      </w:r>
      <w:r w:rsidR="007323B7" w:rsidRPr="00A976B9">
        <w:rPr>
          <w:lang w:val="sr-Latn-ME"/>
        </w:rPr>
        <w:t xml:space="preserve">, </w:t>
      </w:r>
      <w:r w:rsidR="002940DE" w:rsidRPr="00A976B9">
        <w:rPr>
          <w:lang w:val="sr-Latn-ME"/>
        </w:rPr>
        <w:t xml:space="preserve">a u cilju rješavanja nedostataka i ključnih </w:t>
      </w:r>
      <w:r w:rsidR="000F2766" w:rsidRPr="00A976B9">
        <w:rPr>
          <w:lang w:val="sr-Latn-ME"/>
        </w:rPr>
        <w:t>pitanja za koja je utvrđeno da zahtijevaju dodatnu pažnju</w:t>
      </w:r>
      <w:r w:rsidR="002940DE" w:rsidRPr="00A976B9">
        <w:rPr>
          <w:lang w:val="sr-Latn-ME"/>
        </w:rPr>
        <w:t xml:space="preserve"> u narednom ciklusu javne politike, </w:t>
      </w:r>
      <w:r w:rsidR="000F2766" w:rsidRPr="00A976B9">
        <w:rPr>
          <w:lang w:val="sr-Latn-ME"/>
        </w:rPr>
        <w:t>S</w:t>
      </w:r>
      <w:r w:rsidR="002940DE" w:rsidRPr="00A976B9">
        <w:rPr>
          <w:lang w:val="sr-Latn-ME"/>
        </w:rPr>
        <w:t xml:space="preserve">trategija za period </w:t>
      </w:r>
      <w:r w:rsidR="00270709" w:rsidRPr="00A976B9">
        <w:rPr>
          <w:lang w:val="sr-Latn-ME"/>
        </w:rPr>
        <w:t>202</w:t>
      </w:r>
      <w:r w:rsidR="00272581">
        <w:rPr>
          <w:lang w:val="sr-Latn-ME"/>
        </w:rPr>
        <w:t>5</w:t>
      </w:r>
      <w:r w:rsidR="001816EF" w:rsidRPr="00A976B9">
        <w:rPr>
          <w:rFonts w:cstheme="minorHAnsi"/>
          <w:lang w:val="sr-Latn-ME"/>
        </w:rPr>
        <w:t>−</w:t>
      </w:r>
      <w:r w:rsidR="00270709" w:rsidRPr="00A976B9">
        <w:rPr>
          <w:lang w:val="sr-Latn-ME"/>
        </w:rPr>
        <w:t>202</w:t>
      </w:r>
      <w:r w:rsidR="00272581">
        <w:rPr>
          <w:lang w:val="sr-Latn-ME"/>
        </w:rPr>
        <w:t>9</w:t>
      </w:r>
      <w:r w:rsidR="002940DE" w:rsidRPr="00A976B9">
        <w:rPr>
          <w:lang w:val="sr-Latn-ME"/>
        </w:rPr>
        <w:t>. godine</w:t>
      </w:r>
      <w:r w:rsidR="00294947" w:rsidRPr="00A976B9">
        <w:rPr>
          <w:lang w:val="sr-Latn-ME"/>
        </w:rPr>
        <w:t xml:space="preserve"> </w:t>
      </w:r>
      <w:r w:rsidR="002940DE" w:rsidRPr="00A976B9">
        <w:rPr>
          <w:lang w:val="sr-Latn-ME"/>
        </w:rPr>
        <w:t>uspostavlja koordinisan i dosljedan način da se na nacionalnom nivou unaprijed</w:t>
      </w:r>
      <w:r w:rsidR="000F2766" w:rsidRPr="00A976B9">
        <w:rPr>
          <w:lang w:val="sr-Latn-ME"/>
        </w:rPr>
        <w:t>i</w:t>
      </w:r>
      <w:r w:rsidR="002940DE" w:rsidRPr="00A976B9">
        <w:rPr>
          <w:lang w:val="sr-Latn-ME"/>
        </w:rPr>
        <w:t xml:space="preserve"> prevencija i pruži bolji odgovor na sve oblike nasilja nad djecom u svim okruženjima</w:t>
      </w:r>
      <w:r w:rsidR="009A4E1B" w:rsidRPr="00A976B9">
        <w:rPr>
          <w:lang w:val="sr-Latn-ME"/>
        </w:rPr>
        <w:t xml:space="preserve">. </w:t>
      </w:r>
      <w:r w:rsidR="00975551" w:rsidRPr="00A976B9">
        <w:rPr>
          <w:lang w:val="sr-Latn-ME"/>
        </w:rPr>
        <w:t>To će biti postignuto kroz</w:t>
      </w:r>
      <w:r w:rsidR="000F2766" w:rsidRPr="00A976B9">
        <w:rPr>
          <w:lang w:val="sr-Latn-ME"/>
        </w:rPr>
        <w:t xml:space="preserve"> </w:t>
      </w:r>
      <w:r w:rsidR="001816EF" w:rsidRPr="00A976B9">
        <w:rPr>
          <w:lang w:val="sr-Latn-ME"/>
        </w:rPr>
        <w:t>unapr</w:t>
      </w:r>
      <w:r w:rsidR="000C0263" w:rsidRPr="00A976B9">
        <w:rPr>
          <w:lang w:val="sr-Latn-ME"/>
        </w:rPr>
        <w:t>eđ</w:t>
      </w:r>
      <w:r w:rsidR="001816EF" w:rsidRPr="00A976B9">
        <w:rPr>
          <w:lang w:val="sr-Latn-ME"/>
        </w:rPr>
        <w:t>iva</w:t>
      </w:r>
      <w:r w:rsidR="000C0263" w:rsidRPr="00A976B9">
        <w:rPr>
          <w:lang w:val="sr-Latn-ME"/>
        </w:rPr>
        <w:t>nj</w:t>
      </w:r>
      <w:r w:rsidR="00975551" w:rsidRPr="00A976B9">
        <w:rPr>
          <w:lang w:val="sr-Latn-ME"/>
        </w:rPr>
        <w:t>e</w:t>
      </w:r>
      <w:r w:rsidR="000C0263" w:rsidRPr="00A976B9">
        <w:rPr>
          <w:lang w:val="sr-Latn-ME"/>
        </w:rPr>
        <w:t xml:space="preserve"> implementacije </w:t>
      </w:r>
      <w:r w:rsidR="000F2766" w:rsidRPr="00A976B9">
        <w:rPr>
          <w:lang w:val="sr-Latn-ME"/>
        </w:rPr>
        <w:t>zakonodav</w:t>
      </w:r>
      <w:r w:rsidR="000C0263" w:rsidRPr="00A976B9">
        <w:rPr>
          <w:lang w:val="sr-Latn-ME"/>
        </w:rPr>
        <w:t>nog okvira</w:t>
      </w:r>
      <w:r w:rsidR="000F2766" w:rsidRPr="00A976B9">
        <w:rPr>
          <w:lang w:val="sr-Latn-ME"/>
        </w:rPr>
        <w:t>, usluga p</w:t>
      </w:r>
      <w:r w:rsidR="002940DE" w:rsidRPr="00A976B9">
        <w:rPr>
          <w:lang w:val="sr-Latn-ME"/>
        </w:rPr>
        <w:t>o</w:t>
      </w:r>
      <w:r w:rsidR="000F2766" w:rsidRPr="00A976B9">
        <w:rPr>
          <w:lang w:val="sr-Latn-ME"/>
        </w:rPr>
        <w:t>r</w:t>
      </w:r>
      <w:r w:rsidR="002940DE" w:rsidRPr="00A976B9">
        <w:rPr>
          <w:lang w:val="sr-Latn-ME"/>
        </w:rPr>
        <w:t>odične i socijalne</w:t>
      </w:r>
      <w:r w:rsidR="000C0263" w:rsidRPr="00A976B9">
        <w:rPr>
          <w:lang w:val="sr-Latn-ME"/>
        </w:rPr>
        <w:t xml:space="preserve"> i dječje</w:t>
      </w:r>
      <w:r w:rsidR="002940DE" w:rsidRPr="00A976B9">
        <w:rPr>
          <w:lang w:val="sr-Latn-ME"/>
        </w:rPr>
        <w:t xml:space="preserve"> zaštite</w:t>
      </w:r>
      <w:r w:rsidR="00E5290A" w:rsidRPr="00A976B9">
        <w:rPr>
          <w:lang w:val="sr-Latn-ME"/>
        </w:rPr>
        <w:t>,</w:t>
      </w:r>
      <w:r w:rsidR="00975551" w:rsidRPr="00A976B9">
        <w:rPr>
          <w:lang w:val="sr-Latn-ME"/>
        </w:rPr>
        <w:t xml:space="preserve"> boljeg odgovora</w:t>
      </w:r>
      <w:r w:rsidR="00E5290A" w:rsidRPr="00A976B9">
        <w:rPr>
          <w:lang w:val="sr-Latn-ME"/>
        </w:rPr>
        <w:t xml:space="preserve"> </w:t>
      </w:r>
      <w:r w:rsidR="002940DE" w:rsidRPr="00A976B9">
        <w:rPr>
          <w:lang w:val="sr-Latn-ME"/>
        </w:rPr>
        <w:t>sektor</w:t>
      </w:r>
      <w:r w:rsidR="000C0263" w:rsidRPr="00A976B9">
        <w:rPr>
          <w:lang w:val="sr-Latn-ME"/>
        </w:rPr>
        <w:t>a</w:t>
      </w:r>
      <w:r w:rsidR="002940DE" w:rsidRPr="00A976B9">
        <w:rPr>
          <w:lang w:val="sr-Latn-ME"/>
        </w:rPr>
        <w:t xml:space="preserve"> pravosuđa, sistem</w:t>
      </w:r>
      <w:r w:rsidR="000C0263" w:rsidRPr="00A976B9">
        <w:rPr>
          <w:lang w:val="sr-Latn-ME"/>
        </w:rPr>
        <w:t>a</w:t>
      </w:r>
      <w:r w:rsidR="002940DE" w:rsidRPr="00A976B9">
        <w:rPr>
          <w:lang w:val="sr-Latn-ME"/>
        </w:rPr>
        <w:t xml:space="preserve"> obrazovanja i zdravstva</w:t>
      </w:r>
      <w:r w:rsidR="006573EA" w:rsidRPr="00A976B9">
        <w:rPr>
          <w:lang w:val="sr-Latn-ME"/>
        </w:rPr>
        <w:t xml:space="preserve"> </w:t>
      </w:r>
      <w:r w:rsidR="002940DE" w:rsidRPr="00A976B9">
        <w:rPr>
          <w:lang w:val="sr-Latn-ME"/>
        </w:rPr>
        <w:t xml:space="preserve">i </w:t>
      </w:r>
      <w:r w:rsidR="00975551" w:rsidRPr="00A976B9">
        <w:rPr>
          <w:lang w:val="sr-Latn-ME"/>
        </w:rPr>
        <w:t xml:space="preserve">mijenjanjem </w:t>
      </w:r>
      <w:r w:rsidR="000F2766" w:rsidRPr="00A976B9">
        <w:rPr>
          <w:lang w:val="sr-Latn-ME"/>
        </w:rPr>
        <w:t>društveni</w:t>
      </w:r>
      <w:r w:rsidR="00975551" w:rsidRPr="00A976B9">
        <w:rPr>
          <w:lang w:val="sr-Latn-ME"/>
        </w:rPr>
        <w:t>h</w:t>
      </w:r>
      <w:r w:rsidR="000F2766" w:rsidRPr="00A976B9">
        <w:rPr>
          <w:lang w:val="sr-Latn-ME"/>
        </w:rPr>
        <w:t xml:space="preserve"> nor</w:t>
      </w:r>
      <w:r w:rsidR="002940DE" w:rsidRPr="00A976B9">
        <w:rPr>
          <w:lang w:val="sr-Latn-ME"/>
        </w:rPr>
        <w:t>m</w:t>
      </w:r>
      <w:r w:rsidR="00975551" w:rsidRPr="00A976B9">
        <w:rPr>
          <w:lang w:val="sr-Latn-ME"/>
        </w:rPr>
        <w:t>i</w:t>
      </w:r>
      <w:r w:rsidR="002940DE" w:rsidRPr="00A976B9">
        <w:rPr>
          <w:lang w:val="sr-Latn-ME"/>
        </w:rPr>
        <w:t xml:space="preserve"> koje odobravaj</w:t>
      </w:r>
      <w:r w:rsidR="006573EA" w:rsidRPr="00A976B9">
        <w:rPr>
          <w:lang w:val="sr-Latn-ME"/>
        </w:rPr>
        <w:t>u</w:t>
      </w:r>
      <w:r w:rsidR="002940DE" w:rsidRPr="00A976B9">
        <w:rPr>
          <w:lang w:val="sr-Latn-ME"/>
        </w:rPr>
        <w:t xml:space="preserve"> nasilje nad djecom i negira</w:t>
      </w:r>
      <w:r w:rsidR="000F2766" w:rsidRPr="00A976B9">
        <w:rPr>
          <w:lang w:val="sr-Latn-ME"/>
        </w:rPr>
        <w:t>ju</w:t>
      </w:r>
      <w:r w:rsidR="002940DE" w:rsidRPr="00A976B9">
        <w:rPr>
          <w:lang w:val="sr-Latn-ME"/>
        </w:rPr>
        <w:t xml:space="preserve"> djeci status nosilaca </w:t>
      </w:r>
      <w:r w:rsidR="00A577FE" w:rsidRPr="00A976B9">
        <w:rPr>
          <w:lang w:val="sr-Latn-ME"/>
        </w:rPr>
        <w:t xml:space="preserve">ljudskih </w:t>
      </w:r>
      <w:r w:rsidR="002940DE" w:rsidRPr="00A976B9">
        <w:rPr>
          <w:lang w:val="sr-Latn-ME"/>
        </w:rPr>
        <w:t>prava</w:t>
      </w:r>
      <w:r w:rsidR="00DB7A08" w:rsidRPr="00A976B9">
        <w:rPr>
          <w:lang w:val="sr-Latn-ME"/>
        </w:rPr>
        <w:t>.</w:t>
      </w:r>
      <w:r w:rsidR="00390474" w:rsidRPr="00A976B9">
        <w:rPr>
          <w:rStyle w:val="FootnoteReference"/>
          <w:lang w:val="sr-Latn-ME"/>
        </w:rPr>
        <w:footnoteReference w:id="34"/>
      </w:r>
      <w:r w:rsidR="00DB7A08" w:rsidRPr="00A976B9">
        <w:rPr>
          <w:lang w:val="sr-Latn-ME"/>
        </w:rPr>
        <w:t xml:space="preserve"> </w:t>
      </w:r>
      <w:r w:rsidR="00294947" w:rsidRPr="00A976B9">
        <w:rPr>
          <w:lang w:val="sr-Latn-ME"/>
        </w:rPr>
        <w:t xml:space="preserve"> </w:t>
      </w:r>
    </w:p>
    <w:p w14:paraId="18D24F44" w14:textId="77777777" w:rsidR="00A243E5" w:rsidRPr="00A976B9" w:rsidRDefault="00A577FE" w:rsidP="00E902AE">
      <w:pPr>
        <w:spacing w:after="240" w:line="269" w:lineRule="auto"/>
        <w:rPr>
          <w:b/>
          <w:bCs/>
          <w:i/>
          <w:iCs/>
          <w:lang w:val="sr-Latn-ME"/>
        </w:rPr>
      </w:pPr>
      <w:r w:rsidRPr="00A976B9">
        <w:rPr>
          <w:i/>
          <w:iCs/>
          <w:lang w:val="sr-Latn-ME"/>
        </w:rPr>
        <w:t xml:space="preserve">U skladu s navedenim, </w:t>
      </w:r>
      <w:r w:rsidR="00A243E5" w:rsidRPr="00A976B9">
        <w:rPr>
          <w:i/>
          <w:iCs/>
          <w:lang w:val="sr-Latn-ME"/>
        </w:rPr>
        <w:t>Strateg</w:t>
      </w:r>
      <w:r w:rsidR="00F02156" w:rsidRPr="00A976B9">
        <w:rPr>
          <w:i/>
          <w:iCs/>
          <w:lang w:val="sr-Latn-ME"/>
        </w:rPr>
        <w:t>ij</w:t>
      </w:r>
      <w:r w:rsidRPr="00A976B9">
        <w:rPr>
          <w:i/>
          <w:iCs/>
          <w:lang w:val="sr-Latn-ME"/>
        </w:rPr>
        <w:t>a ima opštu s</w:t>
      </w:r>
      <w:r w:rsidR="008777E2" w:rsidRPr="00A976B9">
        <w:rPr>
          <w:i/>
          <w:iCs/>
          <w:lang w:val="sr-Latn-ME"/>
        </w:rPr>
        <w:t>v</w:t>
      </w:r>
      <w:r w:rsidRPr="00A976B9">
        <w:rPr>
          <w:i/>
          <w:iCs/>
          <w:lang w:val="sr-Latn-ME"/>
        </w:rPr>
        <w:t xml:space="preserve">rhu da </w:t>
      </w:r>
      <w:r w:rsidR="00A243E5" w:rsidRPr="00A976B9">
        <w:rPr>
          <w:b/>
          <w:bCs/>
          <w:i/>
          <w:iCs/>
          <w:lang w:val="sr-Latn-ME"/>
        </w:rPr>
        <w:t>pr</w:t>
      </w:r>
      <w:r w:rsidR="00F02156" w:rsidRPr="00A976B9">
        <w:rPr>
          <w:b/>
          <w:bCs/>
          <w:i/>
          <w:iCs/>
          <w:lang w:val="sr-Latn-ME"/>
        </w:rPr>
        <w:t>už</w:t>
      </w:r>
      <w:r w:rsidRPr="00A976B9">
        <w:rPr>
          <w:b/>
          <w:bCs/>
          <w:i/>
          <w:iCs/>
          <w:lang w:val="sr-Latn-ME"/>
        </w:rPr>
        <w:t xml:space="preserve">i </w:t>
      </w:r>
      <w:r w:rsidR="00F02156" w:rsidRPr="00A976B9">
        <w:rPr>
          <w:b/>
          <w:bCs/>
          <w:i/>
          <w:iCs/>
          <w:lang w:val="sr-Latn-ME"/>
        </w:rPr>
        <w:t>stratešk</w:t>
      </w:r>
      <w:r w:rsidRPr="00A976B9">
        <w:rPr>
          <w:b/>
          <w:bCs/>
          <w:i/>
          <w:iCs/>
          <w:lang w:val="sr-Latn-ME"/>
        </w:rPr>
        <w:t>u</w:t>
      </w:r>
      <w:r w:rsidR="00F02156" w:rsidRPr="00A976B9">
        <w:rPr>
          <w:b/>
          <w:bCs/>
          <w:i/>
          <w:iCs/>
          <w:lang w:val="sr-Latn-ME"/>
        </w:rPr>
        <w:t xml:space="preserve"> vizij</w:t>
      </w:r>
      <w:r w:rsidRPr="00A976B9">
        <w:rPr>
          <w:b/>
          <w:bCs/>
          <w:i/>
          <w:iCs/>
          <w:lang w:val="sr-Latn-ME"/>
        </w:rPr>
        <w:t>u</w:t>
      </w:r>
      <w:r w:rsidR="00F02156" w:rsidRPr="00A976B9">
        <w:rPr>
          <w:b/>
          <w:bCs/>
          <w:i/>
          <w:iCs/>
          <w:lang w:val="sr-Latn-ME"/>
        </w:rPr>
        <w:t xml:space="preserve"> ko</w:t>
      </w:r>
      <w:r w:rsidRPr="00A976B9">
        <w:rPr>
          <w:b/>
          <w:bCs/>
          <w:i/>
          <w:iCs/>
          <w:lang w:val="sr-Latn-ME"/>
        </w:rPr>
        <w:t>ja opisuje putanje promjena</w:t>
      </w:r>
      <w:r w:rsidR="00F02156" w:rsidRPr="00A976B9">
        <w:rPr>
          <w:b/>
          <w:bCs/>
          <w:i/>
          <w:iCs/>
          <w:lang w:val="sr-Latn-ME"/>
        </w:rPr>
        <w:t xml:space="preserve">, predlaže </w:t>
      </w:r>
      <w:r w:rsidRPr="00A976B9">
        <w:rPr>
          <w:b/>
          <w:bCs/>
          <w:i/>
          <w:iCs/>
          <w:lang w:val="sr-Latn-ME"/>
        </w:rPr>
        <w:t xml:space="preserve">paket </w:t>
      </w:r>
      <w:r w:rsidR="00796683" w:rsidRPr="00A976B9">
        <w:rPr>
          <w:b/>
          <w:bCs/>
          <w:i/>
          <w:iCs/>
          <w:lang w:val="sr-Latn-ME"/>
        </w:rPr>
        <w:t xml:space="preserve">intervencija </w:t>
      </w:r>
      <w:r w:rsidRPr="00A976B9">
        <w:rPr>
          <w:b/>
          <w:bCs/>
          <w:i/>
          <w:iCs/>
          <w:lang w:val="sr-Latn-ME"/>
        </w:rPr>
        <w:t xml:space="preserve">zasnovanih na čvrstim </w:t>
      </w:r>
      <w:r w:rsidR="00F02156" w:rsidRPr="00A976B9">
        <w:rPr>
          <w:b/>
          <w:bCs/>
          <w:i/>
          <w:iCs/>
          <w:lang w:val="sr-Latn-ME"/>
        </w:rPr>
        <w:t>pokazateljima i artik</w:t>
      </w:r>
      <w:r w:rsidR="00A243E5" w:rsidRPr="00A976B9">
        <w:rPr>
          <w:b/>
          <w:bCs/>
          <w:i/>
          <w:iCs/>
          <w:lang w:val="sr-Latn-ME"/>
        </w:rPr>
        <w:t>ul</w:t>
      </w:r>
      <w:r w:rsidRPr="00A976B9">
        <w:rPr>
          <w:b/>
          <w:bCs/>
          <w:i/>
          <w:iCs/>
          <w:lang w:val="sr-Latn-ME"/>
        </w:rPr>
        <w:t>iše lanac rezultata, kako na planu</w:t>
      </w:r>
      <w:r w:rsidR="00F02156" w:rsidRPr="00A976B9">
        <w:rPr>
          <w:b/>
          <w:bCs/>
          <w:i/>
          <w:iCs/>
          <w:lang w:val="sr-Latn-ME"/>
        </w:rPr>
        <w:t xml:space="preserve"> p</w:t>
      </w:r>
      <w:r w:rsidRPr="00A976B9">
        <w:rPr>
          <w:b/>
          <w:bCs/>
          <w:i/>
          <w:iCs/>
          <w:lang w:val="sr-Latn-ME"/>
        </w:rPr>
        <w:t>revencije nasilja tako i na planu</w:t>
      </w:r>
      <w:r w:rsidR="00F02156" w:rsidRPr="00A976B9">
        <w:rPr>
          <w:b/>
          <w:bCs/>
          <w:i/>
          <w:iCs/>
          <w:lang w:val="sr-Latn-ME"/>
        </w:rPr>
        <w:t xml:space="preserve"> unapređ</w:t>
      </w:r>
      <w:r w:rsidR="008951D4" w:rsidRPr="00A976B9">
        <w:rPr>
          <w:b/>
          <w:bCs/>
          <w:i/>
          <w:iCs/>
          <w:lang w:val="sr-Latn-ME"/>
        </w:rPr>
        <w:t>iva</w:t>
      </w:r>
      <w:r w:rsidR="00F02156" w:rsidRPr="00A976B9">
        <w:rPr>
          <w:b/>
          <w:bCs/>
          <w:i/>
          <w:iCs/>
          <w:lang w:val="sr-Latn-ME"/>
        </w:rPr>
        <w:t>nja sistemskog odgovora na nasilje kada do njega dođe, čime će se unaprijedit</w:t>
      </w:r>
      <w:r w:rsidRPr="00A976B9">
        <w:rPr>
          <w:b/>
          <w:bCs/>
          <w:i/>
          <w:iCs/>
          <w:lang w:val="sr-Latn-ME"/>
        </w:rPr>
        <w:t xml:space="preserve">i kvalitet života djece žrtava </w:t>
      </w:r>
      <w:r w:rsidR="00F02156" w:rsidRPr="00A976B9">
        <w:rPr>
          <w:b/>
          <w:bCs/>
          <w:i/>
          <w:iCs/>
          <w:lang w:val="sr-Latn-ME"/>
        </w:rPr>
        <w:t>nasilja</w:t>
      </w:r>
      <w:r w:rsidR="00A243E5" w:rsidRPr="00A976B9">
        <w:rPr>
          <w:b/>
          <w:bCs/>
          <w:i/>
          <w:iCs/>
          <w:lang w:val="sr-Latn-ME"/>
        </w:rPr>
        <w:t>.</w:t>
      </w:r>
    </w:p>
    <w:p w14:paraId="18D24F45" w14:textId="77777777" w:rsidR="00F67627" w:rsidRPr="00A976B9" w:rsidRDefault="002940DE" w:rsidP="00E902AE">
      <w:pPr>
        <w:spacing w:after="240" w:line="269" w:lineRule="auto"/>
        <w:rPr>
          <w:lang w:val="sr-Latn-ME"/>
        </w:rPr>
      </w:pPr>
      <w:r w:rsidRPr="00A976B9">
        <w:rPr>
          <w:lang w:val="sr-Latn-ME"/>
        </w:rPr>
        <w:t>Na operativnom nivou, svrha Strategij</w:t>
      </w:r>
      <w:r w:rsidR="00A577FE" w:rsidRPr="00A976B9">
        <w:rPr>
          <w:lang w:val="sr-Latn-ME"/>
        </w:rPr>
        <w:t xml:space="preserve">e </w:t>
      </w:r>
      <w:r w:rsidR="006F340D" w:rsidRPr="00A976B9">
        <w:rPr>
          <w:lang w:val="sr-Latn-ME"/>
        </w:rPr>
        <w:t>predstavlja</w:t>
      </w:r>
      <w:r w:rsidR="00A577FE" w:rsidRPr="00A976B9">
        <w:rPr>
          <w:lang w:val="sr-Latn-ME"/>
        </w:rPr>
        <w:t xml:space="preserve"> rješavanje složenih horizo</w:t>
      </w:r>
      <w:r w:rsidRPr="00A976B9">
        <w:rPr>
          <w:lang w:val="sr-Latn-ME"/>
        </w:rPr>
        <w:t>n</w:t>
      </w:r>
      <w:r w:rsidR="00A577FE" w:rsidRPr="00A976B9">
        <w:rPr>
          <w:lang w:val="sr-Latn-ME"/>
        </w:rPr>
        <w:t>t</w:t>
      </w:r>
      <w:r w:rsidRPr="00A976B9">
        <w:rPr>
          <w:lang w:val="sr-Latn-ME"/>
        </w:rPr>
        <w:t>alnih pitanja</w:t>
      </w:r>
      <w:r w:rsidR="008E73E0" w:rsidRPr="00A976B9">
        <w:rPr>
          <w:lang w:val="sr-Latn-ME"/>
        </w:rPr>
        <w:t xml:space="preserve"> </w:t>
      </w:r>
      <w:r w:rsidR="008B7DDC" w:rsidRPr="00A976B9">
        <w:rPr>
          <w:lang w:val="sr-Latn-ME"/>
        </w:rPr>
        <w:t xml:space="preserve">koja se odnose na prevenciju i borbu protiv nasilja nad djecom </w:t>
      </w:r>
      <w:r w:rsidR="002E66F5" w:rsidRPr="00A976B9">
        <w:rPr>
          <w:lang w:val="sr-Latn-ME"/>
        </w:rPr>
        <w:t>tako što</w:t>
      </w:r>
      <w:r w:rsidR="008E73E0" w:rsidRPr="00A976B9">
        <w:rPr>
          <w:lang w:val="sr-Latn-ME"/>
        </w:rPr>
        <w:t xml:space="preserve"> će okupiti </w:t>
      </w:r>
      <w:r w:rsidRPr="00A976B9">
        <w:rPr>
          <w:lang w:val="sr-Latn-ME"/>
        </w:rPr>
        <w:t>sv</w:t>
      </w:r>
      <w:r w:rsidR="008E73E0" w:rsidRPr="00A976B9">
        <w:rPr>
          <w:lang w:val="sr-Latn-ME"/>
        </w:rPr>
        <w:t>e</w:t>
      </w:r>
      <w:r w:rsidRPr="00A976B9">
        <w:rPr>
          <w:lang w:val="sr-Latn-ME"/>
        </w:rPr>
        <w:t xml:space="preserve"> relevantn</w:t>
      </w:r>
      <w:r w:rsidR="008E73E0" w:rsidRPr="00A976B9">
        <w:rPr>
          <w:lang w:val="sr-Latn-ME"/>
        </w:rPr>
        <w:t>e</w:t>
      </w:r>
      <w:r w:rsidRPr="00A976B9">
        <w:rPr>
          <w:lang w:val="sr-Latn-ME"/>
        </w:rPr>
        <w:t xml:space="preserve"> </w:t>
      </w:r>
      <w:r w:rsidR="001340AB" w:rsidRPr="00A976B9">
        <w:rPr>
          <w:lang w:val="sr-Latn-ME"/>
        </w:rPr>
        <w:t>sektore</w:t>
      </w:r>
      <w:r w:rsidRPr="00A976B9">
        <w:rPr>
          <w:lang w:val="sr-Latn-ME"/>
        </w:rPr>
        <w:t>, uključ</w:t>
      </w:r>
      <w:r w:rsidR="00A577FE" w:rsidRPr="00A976B9">
        <w:rPr>
          <w:lang w:val="sr-Latn-ME"/>
        </w:rPr>
        <w:t xml:space="preserve">ujući </w:t>
      </w:r>
      <w:r w:rsidR="008B7DDC" w:rsidRPr="00A976B9">
        <w:rPr>
          <w:lang w:val="sr-Latn-ME"/>
        </w:rPr>
        <w:t xml:space="preserve">i </w:t>
      </w:r>
      <w:r w:rsidR="00A577FE" w:rsidRPr="00A976B9">
        <w:rPr>
          <w:lang w:val="sr-Latn-ME"/>
        </w:rPr>
        <w:t>NVO sektor</w:t>
      </w:r>
      <w:r w:rsidR="008B7DDC" w:rsidRPr="00A976B9">
        <w:rPr>
          <w:lang w:val="sr-Latn-ME"/>
        </w:rPr>
        <w:t xml:space="preserve">, te </w:t>
      </w:r>
      <w:r w:rsidR="001340AB" w:rsidRPr="00A976B9">
        <w:rPr>
          <w:lang w:val="sr-Latn-ME"/>
        </w:rPr>
        <w:t>nezavisne mehanizme za praćenje stanja djece u državi</w:t>
      </w:r>
      <w:r w:rsidR="008951D4" w:rsidRPr="00A976B9">
        <w:rPr>
          <w:lang w:val="sr-Latn-ME"/>
        </w:rPr>
        <w:t>. Ovo je važno</w:t>
      </w:r>
      <w:r w:rsidR="008B7DDC" w:rsidRPr="00A976B9">
        <w:rPr>
          <w:lang w:val="sr-Latn-ME"/>
        </w:rPr>
        <w:t xml:space="preserve"> ako se </w:t>
      </w:r>
      <w:r w:rsidR="00A577FE" w:rsidRPr="00A976B9">
        <w:rPr>
          <w:lang w:val="sr-Latn-ME"/>
        </w:rPr>
        <w:t>i</w:t>
      </w:r>
      <w:r w:rsidRPr="00A976B9">
        <w:rPr>
          <w:lang w:val="sr-Latn-ME"/>
        </w:rPr>
        <w:t xml:space="preserve">ma u vidu da snažna politička posvećenost i </w:t>
      </w:r>
      <w:r w:rsidR="00A577FE" w:rsidRPr="00A976B9">
        <w:rPr>
          <w:lang w:val="sr-Latn-ME"/>
        </w:rPr>
        <w:t>dobro</w:t>
      </w:r>
      <w:r w:rsidRPr="00A976B9">
        <w:rPr>
          <w:lang w:val="sr-Latn-ME"/>
        </w:rPr>
        <w:t xml:space="preserve"> uprav</w:t>
      </w:r>
      <w:r w:rsidR="00A577FE" w:rsidRPr="00A976B9">
        <w:rPr>
          <w:lang w:val="sr-Latn-ME"/>
        </w:rPr>
        <w:t>ljanje</w:t>
      </w:r>
      <w:r w:rsidR="008951D4" w:rsidRPr="00A976B9">
        <w:rPr>
          <w:lang w:val="sr-Latn-ME"/>
        </w:rPr>
        <w:t>,</w:t>
      </w:r>
      <w:r w:rsidRPr="00A976B9">
        <w:rPr>
          <w:lang w:val="sr-Latn-ME"/>
        </w:rPr>
        <w:t xml:space="preserve"> u </w:t>
      </w:r>
      <w:r w:rsidR="00A577FE" w:rsidRPr="00A976B9">
        <w:rPr>
          <w:lang w:val="sr-Latn-ME"/>
        </w:rPr>
        <w:t xml:space="preserve">kombinaciji </w:t>
      </w:r>
      <w:r w:rsidRPr="00A976B9">
        <w:rPr>
          <w:lang w:val="sr-Latn-ME"/>
        </w:rPr>
        <w:t xml:space="preserve">sa </w:t>
      </w:r>
      <w:r w:rsidR="004D5B13" w:rsidRPr="00A976B9">
        <w:rPr>
          <w:lang w:val="sr-Latn-ME"/>
        </w:rPr>
        <w:t>opredijeljenim finansijskim sreds</w:t>
      </w:r>
      <w:r w:rsidR="008B7DDC" w:rsidRPr="00A976B9">
        <w:rPr>
          <w:lang w:val="sr-Latn-ME"/>
        </w:rPr>
        <w:t>t</w:t>
      </w:r>
      <w:r w:rsidR="004D5B13" w:rsidRPr="00A976B9">
        <w:rPr>
          <w:lang w:val="sr-Latn-ME"/>
        </w:rPr>
        <w:t>vima</w:t>
      </w:r>
      <w:r w:rsidR="008951D4" w:rsidRPr="00A976B9">
        <w:rPr>
          <w:lang w:val="sr-Latn-ME"/>
        </w:rPr>
        <w:t>,</w:t>
      </w:r>
      <w:r w:rsidR="004D5B13" w:rsidRPr="00A976B9">
        <w:rPr>
          <w:lang w:val="sr-Latn-ME"/>
        </w:rPr>
        <w:t xml:space="preserve"> </w:t>
      </w:r>
      <w:r w:rsidR="00C139A7" w:rsidRPr="00A976B9">
        <w:rPr>
          <w:lang w:val="sr-Latn-ME"/>
        </w:rPr>
        <w:t>mogu</w:t>
      </w:r>
      <w:r w:rsidR="00E62CEC" w:rsidRPr="00A976B9">
        <w:rPr>
          <w:lang w:val="sr-Latn-ME"/>
        </w:rPr>
        <w:t xml:space="preserve"> uticati </w:t>
      </w:r>
      <w:r w:rsidR="00C139A7" w:rsidRPr="00A976B9">
        <w:rPr>
          <w:lang w:val="sr-Latn-ME"/>
        </w:rPr>
        <w:t xml:space="preserve">na to </w:t>
      </w:r>
      <w:r w:rsidR="00E62CEC" w:rsidRPr="00A976B9">
        <w:rPr>
          <w:lang w:val="sr-Latn-ME"/>
        </w:rPr>
        <w:t xml:space="preserve">da se </w:t>
      </w:r>
      <w:r w:rsidRPr="00A976B9">
        <w:rPr>
          <w:lang w:val="sr-Latn-ME"/>
        </w:rPr>
        <w:t xml:space="preserve">djeca doživljavaju i tretiraju kao punopravni nosioci prava. Stoga </w:t>
      </w:r>
      <w:r w:rsidR="00C139A7" w:rsidRPr="00A976B9">
        <w:rPr>
          <w:lang w:val="sr-Latn-ME"/>
        </w:rPr>
        <w:t xml:space="preserve">je </w:t>
      </w:r>
      <w:r w:rsidRPr="00A976B9">
        <w:rPr>
          <w:lang w:val="sr-Latn-ME"/>
        </w:rPr>
        <w:t xml:space="preserve">Strategija </w:t>
      </w:r>
      <w:r w:rsidR="00C139A7" w:rsidRPr="00A976B9">
        <w:rPr>
          <w:lang w:val="sr-Latn-ME"/>
        </w:rPr>
        <w:t xml:space="preserve">kreirana </w:t>
      </w:r>
      <w:r w:rsidRPr="00A976B9">
        <w:rPr>
          <w:lang w:val="sr-Latn-ME"/>
        </w:rPr>
        <w:t xml:space="preserve">i </w:t>
      </w:r>
      <w:r w:rsidR="00C139A7" w:rsidRPr="00A976B9">
        <w:rPr>
          <w:lang w:val="sr-Latn-ME"/>
        </w:rPr>
        <w:t xml:space="preserve">sprovodiće se </w:t>
      </w:r>
      <w:r w:rsidR="00A577FE" w:rsidRPr="00A976B9">
        <w:rPr>
          <w:lang w:val="sr-Latn-ME"/>
        </w:rPr>
        <w:t xml:space="preserve">kroz inkluzivan proces koji ima za cilj da se akteri osjećaju kao njeni nosioci, </w:t>
      </w:r>
      <w:r w:rsidRPr="00A976B9">
        <w:rPr>
          <w:lang w:val="sr-Latn-ME"/>
        </w:rPr>
        <w:t>u koje</w:t>
      </w:r>
      <w:r w:rsidR="00A577FE" w:rsidRPr="00A976B9">
        <w:rPr>
          <w:lang w:val="sr-Latn-ME"/>
        </w:rPr>
        <w:t xml:space="preserve">m se slušaju glasovi djece, odgovara na potrebe </w:t>
      </w:r>
      <w:r w:rsidRPr="00A976B9">
        <w:rPr>
          <w:lang w:val="sr-Latn-ME"/>
        </w:rPr>
        <w:t>rel</w:t>
      </w:r>
      <w:r w:rsidR="00A577FE" w:rsidRPr="00A976B9">
        <w:rPr>
          <w:lang w:val="sr-Latn-ME"/>
        </w:rPr>
        <w:t>e</w:t>
      </w:r>
      <w:r w:rsidRPr="00A976B9">
        <w:rPr>
          <w:lang w:val="sr-Latn-ME"/>
        </w:rPr>
        <w:t>vantni</w:t>
      </w:r>
      <w:r w:rsidR="00A577FE" w:rsidRPr="00A976B9">
        <w:rPr>
          <w:lang w:val="sr-Latn-ME"/>
        </w:rPr>
        <w:t>h akter</w:t>
      </w:r>
      <w:r w:rsidRPr="00A976B9">
        <w:rPr>
          <w:lang w:val="sr-Latn-ME"/>
        </w:rPr>
        <w:t>a</w:t>
      </w:r>
      <w:r w:rsidR="00A577FE" w:rsidRPr="00A976B9">
        <w:rPr>
          <w:lang w:val="sr-Latn-ME"/>
        </w:rPr>
        <w:t xml:space="preserve"> i pružaju jasne smjernice</w:t>
      </w:r>
      <w:r w:rsidR="00790015" w:rsidRPr="00A976B9">
        <w:rPr>
          <w:lang w:val="sr-Latn-ME"/>
        </w:rPr>
        <w:t xml:space="preserve"> za djelovanje</w:t>
      </w:r>
      <w:r w:rsidR="00983720" w:rsidRPr="00A976B9">
        <w:rPr>
          <w:lang w:val="sr-Latn-ME"/>
        </w:rPr>
        <w:t xml:space="preserve">. Istovremeno, Strategija će jasno </w:t>
      </w:r>
      <w:r w:rsidR="00A577FE" w:rsidRPr="00A976B9">
        <w:rPr>
          <w:lang w:val="sr-Latn-ME"/>
        </w:rPr>
        <w:t>uspos</w:t>
      </w:r>
      <w:r w:rsidR="00F02156" w:rsidRPr="00A976B9">
        <w:rPr>
          <w:lang w:val="sr-Latn-ME"/>
        </w:rPr>
        <w:t>t</w:t>
      </w:r>
      <w:r w:rsidR="00A577FE" w:rsidRPr="00A976B9">
        <w:rPr>
          <w:lang w:val="sr-Latn-ME"/>
        </w:rPr>
        <w:t>a</w:t>
      </w:r>
      <w:r w:rsidR="00F02156" w:rsidRPr="00A976B9">
        <w:rPr>
          <w:lang w:val="sr-Latn-ME"/>
        </w:rPr>
        <w:t>v</w:t>
      </w:r>
      <w:r w:rsidR="00983720" w:rsidRPr="00A976B9">
        <w:rPr>
          <w:lang w:val="sr-Latn-ME"/>
        </w:rPr>
        <w:t>iti</w:t>
      </w:r>
      <w:r w:rsidR="00F02156" w:rsidRPr="00A976B9">
        <w:rPr>
          <w:lang w:val="sr-Latn-ME"/>
        </w:rPr>
        <w:t xml:space="preserve"> odgovornost </w:t>
      </w:r>
      <w:r w:rsidR="00983720" w:rsidRPr="00A976B9">
        <w:rPr>
          <w:lang w:val="sr-Latn-ME"/>
        </w:rPr>
        <w:t xml:space="preserve">za </w:t>
      </w:r>
      <w:r w:rsidR="00790015" w:rsidRPr="00A976B9">
        <w:rPr>
          <w:lang w:val="sr-Latn-ME"/>
        </w:rPr>
        <w:t xml:space="preserve">svoju </w:t>
      </w:r>
      <w:r w:rsidR="00983720" w:rsidRPr="00A976B9">
        <w:rPr>
          <w:lang w:val="sr-Latn-ME"/>
        </w:rPr>
        <w:t>implementaciju</w:t>
      </w:r>
      <w:r w:rsidR="004F61BD" w:rsidRPr="00A976B9">
        <w:rPr>
          <w:lang w:val="sr-Latn-ME"/>
        </w:rPr>
        <w:t xml:space="preserve">. </w:t>
      </w:r>
    </w:p>
    <w:p w14:paraId="18D24F46" w14:textId="77777777" w:rsidR="001A6FC4" w:rsidRPr="00A976B9" w:rsidRDefault="00790015" w:rsidP="00E902AE">
      <w:pPr>
        <w:spacing w:after="240" w:line="269" w:lineRule="auto"/>
        <w:rPr>
          <w:lang w:val="sr-Latn-ME"/>
        </w:rPr>
      </w:pPr>
      <w:r w:rsidRPr="00A976B9">
        <w:rPr>
          <w:lang w:val="sr-Latn-ME"/>
        </w:rPr>
        <w:t>S</w:t>
      </w:r>
      <w:r w:rsidR="002940DE" w:rsidRPr="00A976B9">
        <w:rPr>
          <w:lang w:val="sr-Latn-ME"/>
        </w:rPr>
        <w:t>trategija se zasniva na pristupu zasnovano</w:t>
      </w:r>
      <w:r w:rsidR="00C716B8" w:rsidRPr="00A976B9">
        <w:rPr>
          <w:lang w:val="sr-Latn-ME"/>
        </w:rPr>
        <w:t>m na ljudskim pravima i nastoji da svoju svrhu ost</w:t>
      </w:r>
      <w:r w:rsidR="002940DE" w:rsidRPr="00A976B9">
        <w:rPr>
          <w:lang w:val="sr-Latn-ME"/>
        </w:rPr>
        <w:t>v</w:t>
      </w:r>
      <w:r w:rsidR="00C716B8" w:rsidRPr="00A976B9">
        <w:rPr>
          <w:lang w:val="sr-Latn-ME"/>
        </w:rPr>
        <w:t>ari kr</w:t>
      </w:r>
      <w:r w:rsidR="002940DE" w:rsidRPr="00A976B9">
        <w:rPr>
          <w:lang w:val="sr-Latn-ME"/>
        </w:rPr>
        <w:t>o</w:t>
      </w:r>
      <w:r w:rsidR="00C716B8" w:rsidRPr="00A976B9">
        <w:rPr>
          <w:lang w:val="sr-Latn-ME"/>
        </w:rPr>
        <w:t>z</w:t>
      </w:r>
      <w:r w:rsidR="002940DE" w:rsidRPr="00A976B9">
        <w:rPr>
          <w:lang w:val="sr-Latn-ME"/>
        </w:rPr>
        <w:t xml:space="preserve"> tri nivoa prevencije i intervencije, kao što je prikazano </w:t>
      </w:r>
      <w:r w:rsidR="00C716B8" w:rsidRPr="00A976B9">
        <w:rPr>
          <w:lang w:val="sr-Latn-ME"/>
        </w:rPr>
        <w:t>na slici</w:t>
      </w:r>
      <w:r w:rsidR="00DA6154" w:rsidRPr="00A976B9">
        <w:rPr>
          <w:lang w:val="sr-Latn-ME"/>
        </w:rPr>
        <w:t>:</w:t>
      </w:r>
    </w:p>
    <w:p w14:paraId="18D24F47" w14:textId="77777777" w:rsidR="004F61BD" w:rsidRPr="00A976B9" w:rsidRDefault="001A6FC4" w:rsidP="00E902AE">
      <w:pPr>
        <w:pStyle w:val="Pa25"/>
        <w:keepNext/>
        <w:spacing w:before="560" w:after="240" w:line="269" w:lineRule="auto"/>
        <w:jc w:val="center"/>
        <w:rPr>
          <w:lang w:val="sr-Latn-ME"/>
        </w:rPr>
      </w:pPr>
      <w:r w:rsidRPr="00A976B9">
        <w:rPr>
          <w:rFonts w:cs="Museo Sans 700"/>
          <w:b/>
          <w:bCs/>
          <w:noProof/>
          <w:color w:val="000000"/>
          <w:sz w:val="32"/>
          <w:szCs w:val="32"/>
          <w:lang w:val="sr-Latn-ME" w:eastAsia="en-US"/>
        </w:rPr>
        <w:lastRenderedPageBreak/>
        <w:drawing>
          <wp:inline distT="0" distB="0" distL="0" distR="0" wp14:anchorId="18D254ED" wp14:editId="18D254EE">
            <wp:extent cx="6103344" cy="2962910"/>
            <wp:effectExtent l="0" t="76200" r="0" b="850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D24F48" w14:textId="0E8CC5C0" w:rsidR="001A6FC4" w:rsidRPr="00A976B9" w:rsidRDefault="004F61BD" w:rsidP="00E902AE">
      <w:pPr>
        <w:pStyle w:val="Caption"/>
        <w:spacing w:line="269" w:lineRule="auto"/>
        <w:jc w:val="center"/>
        <w:rPr>
          <w:rFonts w:cs="Museo Sans 700"/>
          <w:color w:val="000000"/>
          <w:sz w:val="32"/>
          <w:szCs w:val="32"/>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1</w:t>
      </w:r>
      <w:r w:rsidRPr="00A976B9">
        <w:rPr>
          <w:lang w:val="sr-Latn-ME"/>
        </w:rPr>
        <w:fldChar w:fldCharType="end"/>
      </w:r>
      <w:r w:rsidRPr="00A976B9">
        <w:rPr>
          <w:lang w:val="sr-Latn-ME"/>
        </w:rPr>
        <w:t xml:space="preserve">: Tri nivoa prevencije i intervencije </w:t>
      </w:r>
      <w:r w:rsidR="00292F17" w:rsidRPr="00A976B9">
        <w:rPr>
          <w:lang w:val="sr-Latn-ME"/>
        </w:rPr>
        <w:t>uključena u Strategiju</w:t>
      </w:r>
    </w:p>
    <w:p w14:paraId="18D24F49" w14:textId="77777777" w:rsidR="0044325D" w:rsidRPr="00A976B9" w:rsidRDefault="0044325D" w:rsidP="00E902AE">
      <w:pPr>
        <w:spacing w:after="240" w:line="269" w:lineRule="auto"/>
        <w:rPr>
          <w:lang w:val="sr-Latn-ME"/>
        </w:rPr>
      </w:pPr>
    </w:p>
    <w:p w14:paraId="18D24F4A" w14:textId="77777777" w:rsidR="007231ED" w:rsidRPr="00A976B9" w:rsidRDefault="00BC09ED" w:rsidP="00E902AE">
      <w:pPr>
        <w:spacing w:after="240" w:line="269" w:lineRule="auto"/>
        <w:rPr>
          <w:rFonts w:cstheme="minorHAnsi"/>
          <w:lang w:val="sr-Latn-ME"/>
        </w:rPr>
      </w:pPr>
      <w:r w:rsidRPr="00A976B9">
        <w:rPr>
          <w:rFonts w:cstheme="minorHAnsi"/>
          <w:lang w:val="sr-Latn-ME"/>
        </w:rPr>
        <w:t xml:space="preserve">Identifikujući ključne faktore koji doprinose problemima, </w:t>
      </w:r>
      <w:r w:rsidR="007231ED" w:rsidRPr="00A976B9">
        <w:rPr>
          <w:rFonts w:cstheme="minorHAnsi"/>
          <w:lang w:val="sr-Latn-ME"/>
        </w:rPr>
        <w:t xml:space="preserve">Strategija se </w:t>
      </w:r>
      <w:r w:rsidRPr="00A976B9">
        <w:rPr>
          <w:rFonts w:cstheme="minorHAnsi"/>
          <w:lang w:val="sr-Latn-ME"/>
        </w:rPr>
        <w:t>snažno fokusira na prevenciju, a nakon nje dolaze zaštita i intervencija u slučajevima nasilja nad djecom.</w:t>
      </w:r>
    </w:p>
    <w:p w14:paraId="18D24F4B" w14:textId="77777777" w:rsidR="000065A0" w:rsidRPr="00A976B9" w:rsidRDefault="001404AF" w:rsidP="00E902AE">
      <w:pPr>
        <w:spacing w:after="240" w:line="269" w:lineRule="auto"/>
        <w:rPr>
          <w:rFonts w:cstheme="minorHAnsi"/>
          <w:lang w:val="sr-Latn-ME"/>
        </w:rPr>
      </w:pPr>
      <w:r w:rsidRPr="00A976B9">
        <w:rPr>
          <w:rFonts w:cstheme="minorHAnsi"/>
          <w:lang w:val="sr-Latn-ME"/>
        </w:rPr>
        <w:t>P</w:t>
      </w:r>
      <w:r w:rsidR="008E0C3D" w:rsidRPr="00A976B9">
        <w:rPr>
          <w:rFonts w:cstheme="minorHAnsi"/>
          <w:lang w:val="sr-Latn-ME"/>
        </w:rPr>
        <w:t>rimar</w:t>
      </w:r>
      <w:r w:rsidRPr="00A976B9">
        <w:rPr>
          <w:rFonts w:cstheme="minorHAnsi"/>
          <w:lang w:val="sr-Latn-ME"/>
        </w:rPr>
        <w:t>na prevencija će se fokusirati na pristupe koji se primjenjuju prije nego što dođe do na</w:t>
      </w:r>
      <w:r w:rsidR="00C716B8" w:rsidRPr="00A976B9">
        <w:rPr>
          <w:rFonts w:cstheme="minorHAnsi"/>
          <w:lang w:val="sr-Latn-ME"/>
        </w:rPr>
        <w:t>silja kako bi se spriječilo vršenje nasilja</w:t>
      </w:r>
      <w:r w:rsidR="00FA76B0" w:rsidRPr="00A976B9">
        <w:rPr>
          <w:rFonts w:cstheme="minorHAnsi"/>
          <w:lang w:val="sr-Latn-ME"/>
        </w:rPr>
        <w:t xml:space="preserve"> ili vik</w:t>
      </w:r>
      <w:r w:rsidR="008E0C3D" w:rsidRPr="00A976B9">
        <w:rPr>
          <w:rFonts w:cstheme="minorHAnsi"/>
          <w:lang w:val="sr-Latn-ME"/>
        </w:rPr>
        <w:t>timiza</w:t>
      </w:r>
      <w:r w:rsidR="00FA76B0" w:rsidRPr="00A976B9">
        <w:rPr>
          <w:rFonts w:cstheme="minorHAnsi"/>
          <w:lang w:val="sr-Latn-ME"/>
        </w:rPr>
        <w:t>cija. Ovaj dio se uglavnom fokusira na programe prevencije namijenjene djeci u</w:t>
      </w:r>
      <w:r w:rsidR="00BA003C" w:rsidRPr="00A976B9">
        <w:rPr>
          <w:rFonts w:cstheme="minorHAnsi"/>
          <w:lang w:val="sr-Latn-ME"/>
        </w:rPr>
        <w:t xml:space="preserve"> vrtićima i</w:t>
      </w:r>
      <w:r w:rsidR="00FA76B0" w:rsidRPr="00A976B9">
        <w:rPr>
          <w:rFonts w:cstheme="minorHAnsi"/>
          <w:lang w:val="sr-Latn-ME"/>
        </w:rPr>
        <w:t xml:space="preserve"> školama i na vještine roditeljstva</w:t>
      </w:r>
      <w:r w:rsidR="008E0C3D" w:rsidRPr="00A976B9">
        <w:rPr>
          <w:rFonts w:cstheme="minorHAnsi"/>
          <w:lang w:val="sr-Latn-ME"/>
        </w:rPr>
        <w:t xml:space="preserve"> (</w:t>
      </w:r>
      <w:r w:rsidR="00FA76B0" w:rsidRPr="00A976B9">
        <w:rPr>
          <w:rFonts w:cstheme="minorHAnsi"/>
          <w:lang w:val="sr-Latn-ME"/>
        </w:rPr>
        <w:t>jačanje socioemoc</w:t>
      </w:r>
      <w:r w:rsidR="008E0C3D" w:rsidRPr="00A976B9">
        <w:rPr>
          <w:rFonts w:cstheme="minorHAnsi"/>
          <w:lang w:val="sr-Latn-ME"/>
        </w:rPr>
        <w:t>ional</w:t>
      </w:r>
      <w:r w:rsidR="00FA76B0" w:rsidRPr="00A976B9">
        <w:rPr>
          <w:rFonts w:cstheme="minorHAnsi"/>
          <w:lang w:val="sr-Latn-ME"/>
        </w:rPr>
        <w:t xml:space="preserve">nih vještina u školama, </w:t>
      </w:r>
      <w:r w:rsidR="008E0C3D" w:rsidRPr="00A976B9">
        <w:rPr>
          <w:rFonts w:cstheme="minorHAnsi"/>
          <w:lang w:val="sr-Latn-ME"/>
        </w:rPr>
        <w:t>program</w:t>
      </w:r>
      <w:r w:rsidR="00FA76B0" w:rsidRPr="00A976B9">
        <w:rPr>
          <w:rFonts w:cstheme="minorHAnsi"/>
          <w:lang w:val="sr-Latn-ME"/>
        </w:rPr>
        <w:t>i roditeljstva i sl</w:t>
      </w:r>
      <w:r w:rsidR="00CF15F5" w:rsidRPr="00A976B9">
        <w:rPr>
          <w:rFonts w:cstheme="minorHAnsi"/>
          <w:lang w:val="sr-Latn-ME"/>
        </w:rPr>
        <w:t>ično</w:t>
      </w:r>
      <w:r w:rsidR="008E0C3D" w:rsidRPr="00A976B9">
        <w:rPr>
          <w:rFonts w:cstheme="minorHAnsi"/>
          <w:lang w:val="sr-Latn-ME"/>
        </w:rPr>
        <w:t>)</w:t>
      </w:r>
      <w:r w:rsidR="005E5748" w:rsidRPr="00A976B9">
        <w:rPr>
          <w:rFonts w:cstheme="minorHAnsi"/>
          <w:lang w:val="sr-Latn-ME"/>
        </w:rPr>
        <w:t>,</w:t>
      </w:r>
      <w:r w:rsidR="000A6DE3" w:rsidRPr="00A976B9">
        <w:rPr>
          <w:rFonts w:cstheme="minorHAnsi"/>
          <w:lang w:val="sr-Latn-ME"/>
        </w:rPr>
        <w:t xml:space="preserve"> </w:t>
      </w:r>
      <w:r w:rsidR="00406DEE" w:rsidRPr="00A976B9">
        <w:rPr>
          <w:rFonts w:cstheme="minorHAnsi"/>
          <w:lang w:val="sr-Latn-ME"/>
        </w:rPr>
        <w:t xml:space="preserve">čiji je cilj da se utiče na </w:t>
      </w:r>
      <w:r w:rsidR="00FA76B0" w:rsidRPr="00A976B9">
        <w:rPr>
          <w:rFonts w:cstheme="minorHAnsi"/>
          <w:lang w:val="sr-Latn-ME"/>
        </w:rPr>
        <w:t>pona</w:t>
      </w:r>
      <w:r w:rsidR="00C716B8" w:rsidRPr="00A976B9">
        <w:rPr>
          <w:rFonts w:cstheme="minorHAnsi"/>
          <w:lang w:val="sr-Latn-ME"/>
        </w:rPr>
        <w:t>šanja</w:t>
      </w:r>
      <w:r w:rsidR="00630F82" w:rsidRPr="00A976B9">
        <w:rPr>
          <w:rFonts w:cstheme="minorHAnsi"/>
          <w:lang w:val="sr-Latn-ME"/>
        </w:rPr>
        <w:t xml:space="preserve"> i</w:t>
      </w:r>
      <w:r w:rsidR="00FA76B0" w:rsidRPr="00A976B9">
        <w:rPr>
          <w:rFonts w:cstheme="minorHAnsi"/>
          <w:lang w:val="sr-Latn-ME"/>
        </w:rPr>
        <w:t xml:space="preserve"> uzr</w:t>
      </w:r>
      <w:r w:rsidR="00C716B8" w:rsidRPr="00A976B9">
        <w:rPr>
          <w:rFonts w:cstheme="minorHAnsi"/>
          <w:lang w:val="sr-Latn-ME"/>
        </w:rPr>
        <w:t>oke koji leže u osnovi</w:t>
      </w:r>
      <w:r w:rsidR="00FA76B0" w:rsidRPr="00A976B9">
        <w:rPr>
          <w:rFonts w:cstheme="minorHAnsi"/>
          <w:lang w:val="sr-Latn-ME"/>
        </w:rPr>
        <w:t xml:space="preserve"> nasilja, a to su razlike </w:t>
      </w:r>
      <w:r w:rsidR="00C716B8" w:rsidRPr="00A976B9">
        <w:rPr>
          <w:rFonts w:cstheme="minorHAnsi"/>
          <w:lang w:val="sr-Latn-ME"/>
        </w:rPr>
        <w:t>u stepenu moći zasnovane na</w:t>
      </w:r>
      <w:r w:rsidR="00FA76B0" w:rsidRPr="00A976B9">
        <w:rPr>
          <w:rFonts w:cstheme="minorHAnsi"/>
          <w:lang w:val="sr-Latn-ME"/>
        </w:rPr>
        <w:t xml:space="preserve"> uzrastu i rodu</w:t>
      </w:r>
      <w:r w:rsidR="008E0C3D" w:rsidRPr="00A976B9">
        <w:rPr>
          <w:rFonts w:cstheme="minorHAnsi"/>
          <w:lang w:val="sr-Latn-ME"/>
        </w:rPr>
        <w:t>.</w:t>
      </w:r>
      <w:r w:rsidR="001B035C" w:rsidRPr="00A976B9">
        <w:rPr>
          <w:rFonts w:cstheme="minorHAnsi"/>
          <w:lang w:val="sr-Latn-ME"/>
        </w:rPr>
        <w:t xml:space="preserve"> </w:t>
      </w:r>
    </w:p>
    <w:p w14:paraId="18D24F4C" w14:textId="77777777" w:rsidR="008E0C3D" w:rsidRPr="00A976B9" w:rsidRDefault="00FA76B0" w:rsidP="00E902AE">
      <w:pPr>
        <w:spacing w:after="240" w:line="269" w:lineRule="auto"/>
        <w:rPr>
          <w:rFonts w:cstheme="minorBidi"/>
        </w:rPr>
      </w:pPr>
      <w:r w:rsidRPr="099F94E9">
        <w:rPr>
          <w:rFonts w:cstheme="minorBidi"/>
        </w:rPr>
        <w:t>Sekundarna prevencija i interve</w:t>
      </w:r>
      <w:r w:rsidR="00C716B8" w:rsidRPr="099F94E9">
        <w:rPr>
          <w:rFonts w:cstheme="minorBidi"/>
        </w:rPr>
        <w:t>ncija fokus</w:t>
      </w:r>
      <w:r w:rsidRPr="099F94E9">
        <w:rPr>
          <w:rFonts w:cstheme="minorBidi"/>
        </w:rPr>
        <w:t>iraće se na ranu intervenciju i</w:t>
      </w:r>
      <w:r w:rsidR="008E0C3D" w:rsidRPr="099F94E9">
        <w:rPr>
          <w:rFonts w:cstheme="minorBidi"/>
        </w:rPr>
        <w:t xml:space="preserve"> </w:t>
      </w:r>
      <w:r w:rsidRPr="099F94E9">
        <w:rPr>
          <w:rFonts w:cstheme="minorBidi"/>
        </w:rPr>
        <w:t>odgovor</w:t>
      </w:r>
      <w:r w:rsidR="00C716B8" w:rsidRPr="099F94E9">
        <w:rPr>
          <w:rFonts w:cstheme="minorBidi"/>
        </w:rPr>
        <w:t>,</w:t>
      </w:r>
      <w:r w:rsidRPr="099F94E9">
        <w:rPr>
          <w:rFonts w:cstheme="minorBidi"/>
        </w:rPr>
        <w:t xml:space="preserve"> namijenjene onima kod kojih postoji jedan ili više faktora rizika koji se </w:t>
      </w:r>
      <w:r w:rsidR="00C716B8" w:rsidRPr="099F94E9">
        <w:rPr>
          <w:rFonts w:cstheme="minorBidi"/>
        </w:rPr>
        <w:t>dovode u vezu s nasiljem nad d</w:t>
      </w:r>
      <w:r w:rsidRPr="099F94E9">
        <w:rPr>
          <w:rFonts w:cstheme="minorBidi"/>
        </w:rPr>
        <w:t>j</w:t>
      </w:r>
      <w:r w:rsidR="00C716B8" w:rsidRPr="099F94E9">
        <w:rPr>
          <w:rFonts w:cstheme="minorBidi"/>
        </w:rPr>
        <w:t>e</w:t>
      </w:r>
      <w:r w:rsidRPr="099F94E9">
        <w:rPr>
          <w:rFonts w:cstheme="minorBidi"/>
        </w:rPr>
        <w:t>com, kakvi su siroma</w:t>
      </w:r>
      <w:r w:rsidR="00C716B8" w:rsidRPr="099F94E9">
        <w:rPr>
          <w:rFonts w:cstheme="minorBidi"/>
        </w:rPr>
        <w:t>štvo, roditelji koji</w:t>
      </w:r>
      <w:r w:rsidR="00857064" w:rsidRPr="099F94E9">
        <w:rPr>
          <w:rFonts w:cstheme="minorBidi"/>
        </w:rPr>
        <w:t xml:space="preserve"> koriste</w:t>
      </w:r>
      <w:r w:rsidR="00C716B8" w:rsidRPr="099F94E9">
        <w:rPr>
          <w:rFonts w:cstheme="minorBidi"/>
        </w:rPr>
        <w:t xml:space="preserve"> opojn</w:t>
      </w:r>
      <w:r w:rsidR="00857064" w:rsidRPr="099F94E9">
        <w:rPr>
          <w:rFonts w:cstheme="minorBidi"/>
        </w:rPr>
        <w:t>e</w:t>
      </w:r>
      <w:r w:rsidR="00781A0E" w:rsidRPr="099F94E9">
        <w:rPr>
          <w:rFonts w:cstheme="minorBidi"/>
        </w:rPr>
        <w:t xml:space="preserve"> supstanc</w:t>
      </w:r>
      <w:r w:rsidR="00857064" w:rsidRPr="099F94E9">
        <w:rPr>
          <w:rFonts w:cstheme="minorBidi"/>
        </w:rPr>
        <w:t xml:space="preserve">e ili alkohol, </w:t>
      </w:r>
      <w:r w:rsidR="00781A0E" w:rsidRPr="099F94E9">
        <w:rPr>
          <w:rFonts w:cstheme="minorBidi"/>
        </w:rPr>
        <w:t xml:space="preserve">roditelji koji su u </w:t>
      </w:r>
      <w:r w:rsidR="00C716B8" w:rsidRPr="099F94E9">
        <w:rPr>
          <w:rFonts w:cstheme="minorBidi"/>
        </w:rPr>
        <w:t xml:space="preserve">veoma </w:t>
      </w:r>
      <w:r w:rsidRPr="099F94E9">
        <w:rPr>
          <w:rFonts w:cstheme="minorBidi"/>
        </w:rPr>
        <w:t>m</w:t>
      </w:r>
      <w:r w:rsidR="00C716B8" w:rsidRPr="099F94E9">
        <w:rPr>
          <w:rFonts w:cstheme="minorBidi"/>
        </w:rPr>
        <w:t>lad</w:t>
      </w:r>
      <w:r w:rsidR="00781A0E" w:rsidRPr="099F94E9">
        <w:rPr>
          <w:rFonts w:cstheme="minorBidi"/>
        </w:rPr>
        <w:t>oj dobi</w:t>
      </w:r>
      <w:r w:rsidR="000065A0" w:rsidRPr="099F94E9">
        <w:rPr>
          <w:rFonts w:cstheme="minorBidi"/>
        </w:rPr>
        <w:t xml:space="preserve">, </w:t>
      </w:r>
      <w:r w:rsidRPr="099F94E9">
        <w:rPr>
          <w:rFonts w:cstheme="minorBidi"/>
        </w:rPr>
        <w:t>problemi roditelja s mentalnim zdravljem, invaliditet roditelja ili smetnje u razvoju kod djece i</w:t>
      </w:r>
      <w:r w:rsidR="00371425" w:rsidRPr="099F94E9">
        <w:rPr>
          <w:rFonts w:cstheme="minorBidi"/>
        </w:rPr>
        <w:t xml:space="preserve"> slično</w:t>
      </w:r>
      <w:r w:rsidRPr="099F94E9">
        <w:rPr>
          <w:rFonts w:cstheme="minorBidi"/>
        </w:rPr>
        <w:t xml:space="preserve">. </w:t>
      </w:r>
      <w:r w:rsidR="000065A0" w:rsidRPr="099F94E9">
        <w:rPr>
          <w:rFonts w:cstheme="minorBidi"/>
        </w:rPr>
        <w:t xml:space="preserve"> </w:t>
      </w:r>
    </w:p>
    <w:p w14:paraId="18D24F4D" w14:textId="77777777" w:rsidR="008E0C3D" w:rsidRPr="00A976B9" w:rsidRDefault="00FA76B0" w:rsidP="00E902AE">
      <w:pPr>
        <w:spacing w:after="240" w:line="269" w:lineRule="auto"/>
        <w:rPr>
          <w:rFonts w:cstheme="minorBidi"/>
        </w:rPr>
      </w:pPr>
      <w:r w:rsidRPr="099F94E9">
        <w:rPr>
          <w:rFonts w:cstheme="minorBidi"/>
        </w:rPr>
        <w:t>Tercijarna prevencija će se</w:t>
      </w:r>
      <w:r w:rsidR="00781A0E" w:rsidRPr="099F94E9">
        <w:rPr>
          <w:rFonts w:cstheme="minorBidi"/>
        </w:rPr>
        <w:t xml:space="preserve"> fokusirati na odgovor na nasil</w:t>
      </w:r>
      <w:r w:rsidRPr="099F94E9">
        <w:rPr>
          <w:rFonts w:cstheme="minorBidi"/>
        </w:rPr>
        <w:t>j</w:t>
      </w:r>
      <w:r w:rsidR="00781A0E" w:rsidRPr="099F94E9">
        <w:rPr>
          <w:rFonts w:cstheme="minorBidi"/>
        </w:rPr>
        <w:t>e</w:t>
      </w:r>
      <w:r w:rsidR="005E5748" w:rsidRPr="099F94E9">
        <w:rPr>
          <w:rFonts w:cstheme="minorBidi"/>
        </w:rPr>
        <w:t xml:space="preserve"> nad djecom</w:t>
      </w:r>
      <w:r w:rsidRPr="099F94E9">
        <w:rPr>
          <w:rFonts w:cstheme="minorBidi"/>
        </w:rPr>
        <w:t xml:space="preserve"> </w:t>
      </w:r>
      <w:r w:rsidR="000943E4" w:rsidRPr="099F94E9">
        <w:rPr>
          <w:rFonts w:cstheme="minorBidi"/>
        </w:rPr>
        <w:t xml:space="preserve">kada se ono desilo i kada je potrebno da se pruži </w:t>
      </w:r>
      <w:r w:rsidR="00325A69" w:rsidRPr="099F94E9">
        <w:rPr>
          <w:rFonts w:cstheme="minorBidi"/>
        </w:rPr>
        <w:t xml:space="preserve">podrška i zaštita djeci žrtvama nasilja </w:t>
      </w:r>
      <w:r w:rsidR="00EC7E76" w:rsidRPr="099F94E9">
        <w:rPr>
          <w:rFonts w:cstheme="minorBidi"/>
        </w:rPr>
        <w:t xml:space="preserve">od sekundarne </w:t>
      </w:r>
      <w:r w:rsidRPr="099F94E9">
        <w:rPr>
          <w:rFonts w:cstheme="minorBidi"/>
        </w:rPr>
        <w:t>viktimizacije</w:t>
      </w:r>
      <w:r w:rsidR="00EC7E76" w:rsidRPr="099F94E9">
        <w:rPr>
          <w:rFonts w:cstheme="minorBidi"/>
        </w:rPr>
        <w:t>, podrška u resocijalizaciji i pružanju adekvatne pravne podrške</w:t>
      </w:r>
      <w:r w:rsidRPr="099F94E9">
        <w:rPr>
          <w:rFonts w:cstheme="minorBidi"/>
        </w:rPr>
        <w:t xml:space="preserve">. </w:t>
      </w:r>
      <w:r w:rsidR="005F6EEE" w:rsidRPr="099F94E9">
        <w:rPr>
          <w:rFonts w:cstheme="minorBidi"/>
        </w:rPr>
        <w:t xml:space="preserve"> </w:t>
      </w:r>
    </w:p>
    <w:p w14:paraId="18D24F4E" w14:textId="77777777" w:rsidR="003B34C3" w:rsidRPr="00A976B9" w:rsidRDefault="003B34C3" w:rsidP="00E902AE">
      <w:pPr>
        <w:spacing w:after="240" w:line="269" w:lineRule="auto"/>
        <w:rPr>
          <w:rFonts w:cstheme="minorHAnsi"/>
          <w:lang w:val="sr-Latn-ME"/>
        </w:rPr>
      </w:pPr>
    </w:p>
    <w:p w14:paraId="18D24F4F" w14:textId="77777777" w:rsidR="001B2C12" w:rsidRPr="00A976B9" w:rsidRDefault="00292F17" w:rsidP="00E902AE">
      <w:pPr>
        <w:pStyle w:val="Heading3"/>
        <w:spacing w:line="269" w:lineRule="auto"/>
        <w:ind w:left="0"/>
        <w:rPr>
          <w:lang w:val="sr-Latn-ME"/>
        </w:rPr>
      </w:pPr>
      <w:bookmarkStart w:id="51" w:name="_Toc158749500"/>
      <w:r w:rsidRPr="00A976B9">
        <w:rPr>
          <w:lang w:val="sr-Latn-ME"/>
        </w:rPr>
        <w:t xml:space="preserve">2.1 </w:t>
      </w:r>
      <w:r w:rsidR="0038211C" w:rsidRPr="00A976B9">
        <w:rPr>
          <w:lang w:val="sr-Latn-ME"/>
        </w:rPr>
        <w:t>Principi i vrijednosti Str</w:t>
      </w:r>
      <w:r w:rsidR="001B2C12" w:rsidRPr="00A976B9">
        <w:rPr>
          <w:lang w:val="sr-Latn-ME"/>
        </w:rPr>
        <w:t>ateg</w:t>
      </w:r>
      <w:r w:rsidR="0038211C" w:rsidRPr="00A976B9">
        <w:rPr>
          <w:lang w:val="sr-Latn-ME"/>
        </w:rPr>
        <w:t>ije</w:t>
      </w:r>
      <w:bookmarkEnd w:id="51"/>
      <w:r w:rsidR="001B2C12" w:rsidRPr="00A976B9">
        <w:rPr>
          <w:lang w:val="sr-Latn-ME"/>
        </w:rPr>
        <w:t xml:space="preserve"> </w:t>
      </w:r>
    </w:p>
    <w:p w14:paraId="18D24F50" w14:textId="77777777" w:rsidR="003B34C3" w:rsidRPr="00A976B9" w:rsidRDefault="003B34C3" w:rsidP="003B34C3">
      <w:pPr>
        <w:rPr>
          <w:lang w:val="sr-Latn-ME"/>
        </w:rPr>
      </w:pPr>
    </w:p>
    <w:p w14:paraId="18D24F51" w14:textId="77777777" w:rsidR="001B2C12" w:rsidRPr="00A976B9" w:rsidRDefault="001404AF" w:rsidP="00E902AE">
      <w:pPr>
        <w:autoSpaceDE w:val="0"/>
        <w:autoSpaceDN w:val="0"/>
        <w:adjustRightInd w:val="0"/>
        <w:spacing w:before="80" w:after="80" w:line="269" w:lineRule="auto"/>
        <w:rPr>
          <w:rFonts w:cs="Museo Sans 300"/>
          <w:color w:val="000000"/>
          <w:lang w:val="sr-Latn-ME" w:eastAsia="fr-FR"/>
        </w:rPr>
      </w:pPr>
      <w:r w:rsidRPr="00A976B9">
        <w:rPr>
          <w:rFonts w:cs="Museo Sans 300"/>
          <w:color w:val="000000"/>
          <w:lang w:val="sr-Latn-ME" w:eastAsia="fr-FR"/>
        </w:rPr>
        <w:t>Vodeće v</w:t>
      </w:r>
      <w:r w:rsidR="00781A0E" w:rsidRPr="00A976B9">
        <w:rPr>
          <w:rFonts w:cs="Museo Sans 300"/>
          <w:color w:val="000000"/>
          <w:lang w:val="sr-Latn-ME" w:eastAsia="fr-FR"/>
        </w:rPr>
        <w:t>rijednosti koje se nalaze u osnovi</w:t>
      </w:r>
      <w:r w:rsidRPr="00A976B9">
        <w:rPr>
          <w:rFonts w:cs="Museo Sans 300"/>
          <w:color w:val="000000"/>
          <w:lang w:val="sr-Latn-ME" w:eastAsia="fr-FR"/>
        </w:rPr>
        <w:t xml:space="preserve"> </w:t>
      </w:r>
      <w:r w:rsidR="001B2C12" w:rsidRPr="00A976B9">
        <w:rPr>
          <w:rFonts w:cs="Museo Sans 300"/>
          <w:color w:val="000000"/>
          <w:lang w:val="sr-Latn-ME" w:eastAsia="fr-FR"/>
        </w:rPr>
        <w:t>Strateg</w:t>
      </w:r>
      <w:r w:rsidRPr="00A976B9">
        <w:rPr>
          <w:rFonts w:cs="Museo Sans 300"/>
          <w:color w:val="000000"/>
          <w:lang w:val="sr-Latn-ME" w:eastAsia="fr-FR"/>
        </w:rPr>
        <w:t>ije</w:t>
      </w:r>
      <w:r w:rsidR="00781A0E" w:rsidRPr="00A976B9">
        <w:rPr>
          <w:rFonts w:cs="Museo Sans 300"/>
          <w:color w:val="000000"/>
          <w:lang w:val="sr-Latn-ME" w:eastAsia="fr-FR"/>
        </w:rPr>
        <w:t xml:space="preserve"> su sljedeće</w:t>
      </w:r>
      <w:r w:rsidR="001B2C12" w:rsidRPr="00A976B9">
        <w:rPr>
          <w:rFonts w:cs="Museo Sans 300"/>
          <w:color w:val="000000"/>
          <w:lang w:val="sr-Latn-ME" w:eastAsia="fr-FR"/>
        </w:rPr>
        <w:t>:</w:t>
      </w:r>
    </w:p>
    <w:p w14:paraId="18D24F52" w14:textId="77777777" w:rsidR="001B2C12" w:rsidRPr="00A976B9" w:rsidRDefault="00781A0E"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bez</w:t>
      </w:r>
      <w:r w:rsidR="00742D46" w:rsidRPr="00A976B9">
        <w:rPr>
          <w:rFonts w:cs="Museo Sans 300"/>
          <w:color w:val="000000"/>
          <w:lang w:val="sr-Latn-ME" w:eastAsia="fr-FR"/>
        </w:rPr>
        <w:t>bjedno</w:t>
      </w:r>
      <w:r w:rsidR="004C590F" w:rsidRPr="00A976B9">
        <w:rPr>
          <w:rFonts w:cs="Museo Sans 300"/>
          <w:color w:val="000000"/>
          <w:lang w:val="sr-Latn-ME" w:eastAsia="fr-FR"/>
        </w:rPr>
        <w:t xml:space="preserve">st djece je </w:t>
      </w:r>
      <w:r w:rsidR="00742D46" w:rsidRPr="00A976B9">
        <w:rPr>
          <w:rFonts w:cs="Museo Sans 300"/>
          <w:color w:val="000000"/>
          <w:lang w:val="sr-Latn-ME" w:eastAsia="fr-FR"/>
        </w:rPr>
        <w:t>o</w:t>
      </w:r>
      <w:r w:rsidR="004C590F" w:rsidRPr="00A976B9">
        <w:rPr>
          <w:rFonts w:cs="Museo Sans 300"/>
          <w:color w:val="000000"/>
          <w:lang w:val="sr-Latn-ME" w:eastAsia="fr-FR"/>
        </w:rPr>
        <w:t>d</w:t>
      </w:r>
      <w:r w:rsidR="00742D46" w:rsidRPr="00A976B9">
        <w:rPr>
          <w:rFonts w:cs="Museo Sans 300"/>
          <w:color w:val="000000"/>
          <w:lang w:val="sr-Latn-ME" w:eastAsia="fr-FR"/>
        </w:rPr>
        <w:t>govornost svih</w:t>
      </w:r>
      <w:r w:rsidR="001B2C12" w:rsidRPr="00A976B9">
        <w:rPr>
          <w:rFonts w:cs="Museo Sans 300"/>
          <w:color w:val="000000"/>
          <w:lang w:val="sr-Latn-ME" w:eastAsia="fr-FR"/>
        </w:rPr>
        <w:t xml:space="preserve">: </w:t>
      </w:r>
      <w:r w:rsidR="00742D46" w:rsidRPr="00A976B9">
        <w:rPr>
          <w:rFonts w:cs="Museo Sans 300"/>
          <w:color w:val="000000"/>
          <w:lang w:val="sr-Latn-ME" w:eastAsia="fr-FR"/>
        </w:rPr>
        <w:t>države, organizacija, zajednica</w:t>
      </w:r>
      <w:r w:rsidR="004C590F" w:rsidRPr="00A976B9">
        <w:rPr>
          <w:rFonts w:cs="Museo Sans 300"/>
          <w:color w:val="000000"/>
          <w:lang w:val="sr-Latn-ME" w:eastAsia="fr-FR"/>
        </w:rPr>
        <w:t>, porodica, srodnika, staratelja</w:t>
      </w:r>
      <w:r w:rsidR="00742D46" w:rsidRPr="00A976B9">
        <w:rPr>
          <w:rFonts w:cs="Museo Sans 300"/>
          <w:color w:val="000000"/>
          <w:lang w:val="sr-Latn-ME" w:eastAsia="fr-FR"/>
        </w:rPr>
        <w:t xml:space="preserve"> i pojedinaca</w:t>
      </w:r>
      <w:r w:rsidR="004C590F" w:rsidRPr="00A976B9">
        <w:rPr>
          <w:rFonts w:cs="Museo Sans 300"/>
          <w:color w:val="000000"/>
          <w:lang w:val="sr-Latn-ME" w:eastAsia="fr-FR"/>
        </w:rPr>
        <w:t>, i</w:t>
      </w:r>
      <w:r w:rsidR="00742D46" w:rsidRPr="00A976B9">
        <w:rPr>
          <w:rFonts w:cs="Museo Sans 300"/>
          <w:color w:val="000000"/>
          <w:lang w:val="sr-Latn-ME" w:eastAsia="fr-FR"/>
        </w:rPr>
        <w:t xml:space="preserve"> </w:t>
      </w:r>
      <w:r w:rsidR="001B2C12" w:rsidRPr="00A976B9">
        <w:rPr>
          <w:rFonts w:cs="Museo Sans 300"/>
          <w:color w:val="000000"/>
          <w:lang w:val="sr-Latn-ME" w:eastAsia="fr-FR"/>
        </w:rPr>
        <w:t xml:space="preserve"> </w:t>
      </w:r>
    </w:p>
    <w:p w14:paraId="18D24F53" w14:textId="77777777" w:rsidR="001B2C12" w:rsidRPr="00A976B9" w:rsidRDefault="004C590F"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lastRenderedPageBreak/>
        <w:t>g</w:t>
      </w:r>
      <w:r w:rsidR="00742D46" w:rsidRPr="00A976B9">
        <w:rPr>
          <w:rFonts w:cs="Museo Sans 300"/>
          <w:color w:val="000000"/>
          <w:lang w:val="sr-Latn-ME" w:eastAsia="fr-FR"/>
        </w:rPr>
        <w:t xml:space="preserve">lasovi i </w:t>
      </w:r>
      <w:r w:rsidR="00704F49" w:rsidRPr="00A976B9">
        <w:rPr>
          <w:rFonts w:cs="Museo Sans 300"/>
          <w:color w:val="000000"/>
          <w:lang w:val="sr-Latn-ME" w:eastAsia="fr-FR"/>
        </w:rPr>
        <w:t xml:space="preserve">perspektiva </w:t>
      </w:r>
      <w:r w:rsidR="00742D46" w:rsidRPr="00A976B9">
        <w:rPr>
          <w:rFonts w:cs="Museo Sans 300"/>
          <w:color w:val="000000"/>
          <w:lang w:val="sr-Latn-ME" w:eastAsia="fr-FR"/>
        </w:rPr>
        <w:t>djece, njihova iskustva i učešće</w:t>
      </w:r>
      <w:r w:rsidR="005E5748" w:rsidRPr="00A976B9">
        <w:rPr>
          <w:rFonts w:cs="Museo Sans 300"/>
          <w:color w:val="000000"/>
          <w:lang w:val="sr-Latn-ME" w:eastAsia="fr-FR"/>
        </w:rPr>
        <w:t>,</w:t>
      </w:r>
      <w:r w:rsidR="00742D46" w:rsidRPr="00A976B9">
        <w:rPr>
          <w:rFonts w:cs="Museo Sans 300"/>
          <w:color w:val="000000"/>
          <w:lang w:val="sr-Latn-ME" w:eastAsia="fr-FR"/>
        </w:rPr>
        <w:t xml:space="preserve"> </w:t>
      </w:r>
      <w:r w:rsidR="005E5748" w:rsidRPr="00A976B9">
        <w:rPr>
          <w:rFonts w:cs="Museo Sans 300"/>
          <w:color w:val="000000"/>
          <w:lang w:val="sr-Latn-ME" w:eastAsia="fr-FR"/>
        </w:rPr>
        <w:t>što</w:t>
      </w:r>
      <w:r w:rsidR="00704F49" w:rsidRPr="00A976B9">
        <w:rPr>
          <w:rFonts w:cs="Museo Sans 300"/>
          <w:color w:val="000000"/>
          <w:lang w:val="sr-Latn-ME" w:eastAsia="fr-FR"/>
        </w:rPr>
        <w:t xml:space="preserve"> </w:t>
      </w:r>
      <w:r w:rsidR="00742D46" w:rsidRPr="00A976B9">
        <w:rPr>
          <w:rFonts w:cs="Museo Sans 300"/>
          <w:color w:val="000000"/>
          <w:lang w:val="sr-Latn-ME" w:eastAsia="fr-FR"/>
        </w:rPr>
        <w:t>ima centralno mjesto u izradi Strategije</w:t>
      </w:r>
      <w:r w:rsidR="001B2C12" w:rsidRPr="00A976B9">
        <w:rPr>
          <w:rFonts w:cs="Museo Sans 300"/>
          <w:color w:val="000000"/>
          <w:lang w:val="sr-Latn-ME" w:eastAsia="fr-FR"/>
        </w:rPr>
        <w:t xml:space="preserve">. </w:t>
      </w:r>
    </w:p>
    <w:p w14:paraId="18D24F54" w14:textId="77777777" w:rsidR="001B2C12" w:rsidRPr="00A976B9" w:rsidRDefault="001B2C12" w:rsidP="00E902AE">
      <w:p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Strateg</w:t>
      </w:r>
      <w:r w:rsidR="00742D46" w:rsidRPr="00A976B9">
        <w:rPr>
          <w:rFonts w:cs="Museo Sans 300"/>
          <w:color w:val="000000"/>
          <w:lang w:val="sr-Latn-ME" w:eastAsia="fr-FR"/>
        </w:rPr>
        <w:t>ija će biti</w:t>
      </w:r>
      <w:r w:rsidRPr="00A976B9">
        <w:rPr>
          <w:rFonts w:cs="Museo Sans 300"/>
          <w:color w:val="000000"/>
          <w:lang w:val="sr-Latn-ME" w:eastAsia="fr-FR"/>
        </w:rPr>
        <w:t>:</w:t>
      </w:r>
    </w:p>
    <w:p w14:paraId="18D24F55" w14:textId="77777777"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inkluz</w:t>
      </w:r>
      <w:r w:rsidR="001B2C12" w:rsidRPr="00A976B9">
        <w:rPr>
          <w:rFonts w:cs="Museo Sans 300"/>
          <w:color w:val="000000"/>
          <w:lang w:val="sr-Latn-ME" w:eastAsia="fr-FR"/>
        </w:rPr>
        <w:t>iv</w:t>
      </w:r>
      <w:r w:rsidRPr="00A976B9">
        <w:rPr>
          <w:rFonts w:cs="Museo Sans 300"/>
          <w:color w:val="000000"/>
          <w:lang w:val="sr-Latn-ME" w:eastAsia="fr-FR"/>
        </w:rPr>
        <w:t>na u pogledu različitih kultura</w:t>
      </w:r>
      <w:r w:rsidR="00DD4AC1" w:rsidRPr="00A976B9">
        <w:rPr>
          <w:rFonts w:cs="Museo Sans 300"/>
          <w:color w:val="000000"/>
          <w:lang w:val="sr-Latn-ME" w:eastAsia="fr-FR"/>
        </w:rPr>
        <w:t>,</w:t>
      </w:r>
    </w:p>
    <w:p w14:paraId="18D24F56" w14:textId="77777777"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primjerena stepenu razvoja i uzrastu</w:t>
      </w:r>
      <w:r w:rsidR="003B5FD3" w:rsidRPr="00A976B9">
        <w:rPr>
          <w:rFonts w:cs="Museo Sans 300"/>
          <w:color w:val="000000"/>
          <w:lang w:val="sr-Latn-ME" w:eastAsia="fr-FR"/>
        </w:rPr>
        <w:t xml:space="preserve"> djeteta</w:t>
      </w:r>
      <w:r w:rsidRPr="00A976B9">
        <w:rPr>
          <w:rFonts w:cs="Museo Sans 300"/>
          <w:color w:val="000000"/>
          <w:lang w:val="sr-Latn-ME" w:eastAsia="fr-FR"/>
        </w:rPr>
        <w:t xml:space="preserve">, </w:t>
      </w:r>
    </w:p>
    <w:p w14:paraId="18D24F57" w14:textId="77777777" w:rsidR="001B2C12" w:rsidRPr="00A976B9" w:rsidRDefault="001F2171"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 xml:space="preserve">u skladu s </w:t>
      </w:r>
      <w:r w:rsidR="00742D46" w:rsidRPr="00A976B9">
        <w:rPr>
          <w:rFonts w:cs="Museo Sans 300"/>
          <w:color w:val="000000"/>
          <w:lang w:val="sr-Latn-ME" w:eastAsia="fr-FR"/>
        </w:rPr>
        <w:t>različit</w:t>
      </w:r>
      <w:r w:rsidRPr="00A976B9">
        <w:rPr>
          <w:rFonts w:cs="Museo Sans 300"/>
          <w:color w:val="000000"/>
          <w:lang w:val="sr-Latn-ME" w:eastAsia="fr-FR"/>
        </w:rPr>
        <w:t>im</w:t>
      </w:r>
      <w:r w:rsidR="00742D46" w:rsidRPr="00A976B9">
        <w:rPr>
          <w:rFonts w:cs="Museo Sans 300"/>
          <w:color w:val="000000"/>
          <w:lang w:val="sr-Latn-ME" w:eastAsia="fr-FR"/>
        </w:rPr>
        <w:t xml:space="preserve"> potreb</w:t>
      </w:r>
      <w:r w:rsidRPr="00A976B9">
        <w:rPr>
          <w:rFonts w:cs="Museo Sans 300"/>
          <w:color w:val="000000"/>
          <w:lang w:val="sr-Latn-ME" w:eastAsia="fr-FR"/>
        </w:rPr>
        <w:t>ama</w:t>
      </w:r>
      <w:r w:rsidR="00742D46" w:rsidRPr="00A976B9">
        <w:rPr>
          <w:rFonts w:cs="Museo Sans 300"/>
          <w:color w:val="000000"/>
          <w:lang w:val="sr-Latn-ME" w:eastAsia="fr-FR"/>
        </w:rPr>
        <w:t xml:space="preserve"> i okolnosti</w:t>
      </w:r>
      <w:r w:rsidRPr="00A976B9">
        <w:rPr>
          <w:rFonts w:cs="Museo Sans 300"/>
          <w:color w:val="000000"/>
          <w:lang w:val="sr-Latn-ME" w:eastAsia="fr-FR"/>
        </w:rPr>
        <w:t>ma djeteta i okruženja</w:t>
      </w:r>
      <w:r w:rsidR="00DD4AC1" w:rsidRPr="00A976B9">
        <w:rPr>
          <w:rFonts w:cs="Museo Sans 300"/>
          <w:color w:val="000000"/>
          <w:lang w:val="sr-Latn-ME" w:eastAsia="fr-FR"/>
        </w:rPr>
        <w:t>,</w:t>
      </w:r>
    </w:p>
    <w:p w14:paraId="18D24F58" w14:textId="77777777"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potkrijepljena pokazateljima, podacima i istraživanjima</w:t>
      </w:r>
      <w:r w:rsidR="00DD4AC1" w:rsidRPr="00A976B9">
        <w:rPr>
          <w:rFonts w:cs="Museo Sans 300"/>
          <w:color w:val="000000"/>
          <w:lang w:val="sr-Latn-ME" w:eastAsia="fr-FR"/>
        </w:rPr>
        <w:t>,</w:t>
      </w:r>
    </w:p>
    <w:p w14:paraId="18D24F59" w14:textId="77777777"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 xml:space="preserve">zasnovana na </w:t>
      </w:r>
      <w:r w:rsidR="001B2C12" w:rsidRPr="00A976B9">
        <w:rPr>
          <w:rFonts w:cs="Museo Sans 300"/>
          <w:color w:val="000000"/>
          <w:lang w:val="sr-Latn-ME" w:eastAsia="fr-FR"/>
        </w:rPr>
        <w:t>multidisciplinar</w:t>
      </w:r>
      <w:r w:rsidRPr="00A976B9">
        <w:rPr>
          <w:rFonts w:cs="Museo Sans 300"/>
          <w:color w:val="000000"/>
          <w:lang w:val="sr-Latn-ME" w:eastAsia="fr-FR"/>
        </w:rPr>
        <w:t>nom i multisektorskom prist</w:t>
      </w:r>
      <w:r w:rsidR="004C590F" w:rsidRPr="00A976B9">
        <w:rPr>
          <w:rFonts w:cs="Museo Sans 300"/>
          <w:color w:val="000000"/>
          <w:lang w:val="sr-Latn-ME" w:eastAsia="fr-FR"/>
        </w:rPr>
        <w:t>upu, uz uk</w:t>
      </w:r>
      <w:r w:rsidRPr="00A976B9">
        <w:rPr>
          <w:rFonts w:cs="Museo Sans 300"/>
          <w:color w:val="000000"/>
          <w:lang w:val="sr-Latn-ME" w:eastAsia="fr-FR"/>
        </w:rPr>
        <w:t xml:space="preserve">ljučivanje NVO sektora. </w:t>
      </w:r>
      <w:r w:rsidR="001B2C12" w:rsidRPr="00A976B9">
        <w:rPr>
          <w:rFonts w:cs="Museo Sans 300"/>
          <w:color w:val="000000"/>
          <w:lang w:val="sr-Latn-ME" w:eastAsia="fr-FR"/>
        </w:rPr>
        <w:t xml:space="preserve"> </w:t>
      </w:r>
    </w:p>
    <w:p w14:paraId="18D24F5A" w14:textId="77777777" w:rsidR="001B2C12" w:rsidRPr="00A976B9" w:rsidRDefault="001B2C12" w:rsidP="00E902AE">
      <w:pPr>
        <w:spacing w:line="269" w:lineRule="auto"/>
        <w:rPr>
          <w:lang w:val="sr-Latn-ME"/>
        </w:rPr>
      </w:pPr>
    </w:p>
    <w:p w14:paraId="18D24F5B" w14:textId="77777777" w:rsidR="001B2C12" w:rsidRPr="00A976B9" w:rsidRDefault="002A10DF" w:rsidP="00E902AE">
      <w:pPr>
        <w:spacing w:line="269" w:lineRule="auto"/>
        <w:rPr>
          <w:lang w:val="sr-Latn-ME"/>
        </w:rPr>
      </w:pPr>
      <w:r w:rsidRPr="00A976B9">
        <w:rPr>
          <w:lang w:val="sr-Latn-ME"/>
        </w:rPr>
        <w:t>Vodeći principi i pristupi Strategije izvedeni</w:t>
      </w:r>
      <w:r w:rsidR="00CD4DB5" w:rsidRPr="00A976B9">
        <w:rPr>
          <w:lang w:val="sr-Latn-ME"/>
        </w:rPr>
        <w:t xml:space="preserve"> su</w:t>
      </w:r>
      <w:r w:rsidRPr="00A976B9">
        <w:rPr>
          <w:lang w:val="sr-Latn-ME"/>
        </w:rPr>
        <w:t xml:space="preserve"> iz međunarodnih i nacionalnih standarda koji prim</w:t>
      </w:r>
      <w:r w:rsidR="00CD4DB5" w:rsidRPr="00A976B9">
        <w:rPr>
          <w:lang w:val="sr-Latn-ME"/>
        </w:rPr>
        <w:t>j</w:t>
      </w:r>
      <w:r w:rsidRPr="00A976B9">
        <w:rPr>
          <w:lang w:val="sr-Latn-ME"/>
        </w:rPr>
        <w:t>enjuju pristup ljudskim pravima</w:t>
      </w:r>
      <w:r w:rsidR="00907D7B" w:rsidRPr="00A976B9">
        <w:rPr>
          <w:lang w:val="sr-Latn-ME"/>
        </w:rPr>
        <w:t>:</w:t>
      </w:r>
    </w:p>
    <w:p w14:paraId="18D24F5C" w14:textId="77777777" w:rsidR="001B2C12" w:rsidRPr="00A976B9" w:rsidRDefault="00742D46" w:rsidP="007E63E3">
      <w:pPr>
        <w:pStyle w:val="ListParagraph"/>
        <w:numPr>
          <w:ilvl w:val="0"/>
          <w:numId w:val="3"/>
        </w:numPr>
        <w:spacing w:line="269" w:lineRule="auto"/>
        <w:rPr>
          <w:lang w:val="sr-Latn-ME"/>
        </w:rPr>
      </w:pPr>
      <w:r w:rsidRPr="00A976B9">
        <w:rPr>
          <w:lang w:val="sr-Latn-ME"/>
        </w:rPr>
        <w:t>najbolji interes djeteta</w:t>
      </w:r>
      <w:r w:rsidR="00DD4AC1" w:rsidRPr="00A976B9">
        <w:rPr>
          <w:lang w:val="sr-Latn-ME"/>
        </w:rPr>
        <w:t>,</w:t>
      </w:r>
    </w:p>
    <w:p w14:paraId="18D24F5D" w14:textId="77777777" w:rsidR="001B2C12" w:rsidRPr="00A976B9" w:rsidRDefault="002A10DF" w:rsidP="007E63E3">
      <w:pPr>
        <w:pStyle w:val="ListParagraph"/>
        <w:numPr>
          <w:ilvl w:val="0"/>
          <w:numId w:val="3"/>
        </w:numPr>
        <w:spacing w:line="269" w:lineRule="auto"/>
        <w:rPr>
          <w:lang w:val="sr-Latn-ME"/>
        </w:rPr>
      </w:pPr>
      <w:r w:rsidRPr="00A976B9">
        <w:rPr>
          <w:lang w:val="sr-Latn-ME"/>
        </w:rPr>
        <w:t xml:space="preserve">pravo na život, optimalan </w:t>
      </w:r>
      <w:r w:rsidR="004C590F" w:rsidRPr="00A976B9">
        <w:rPr>
          <w:lang w:val="sr-Latn-ME"/>
        </w:rPr>
        <w:t>opstanak</w:t>
      </w:r>
      <w:r w:rsidR="00742D46" w:rsidRPr="00A976B9">
        <w:rPr>
          <w:lang w:val="sr-Latn-ME"/>
        </w:rPr>
        <w:t xml:space="preserve"> i razvoj</w:t>
      </w:r>
      <w:r w:rsidR="00DD4AC1" w:rsidRPr="00A976B9">
        <w:rPr>
          <w:lang w:val="sr-Latn-ME"/>
        </w:rPr>
        <w:t>,</w:t>
      </w:r>
      <w:r w:rsidR="001B2C12" w:rsidRPr="00A976B9">
        <w:rPr>
          <w:lang w:val="sr-Latn-ME"/>
        </w:rPr>
        <w:t xml:space="preserve"> </w:t>
      </w:r>
    </w:p>
    <w:p w14:paraId="18D24F5E" w14:textId="77777777" w:rsidR="0073214C" w:rsidRPr="00A976B9" w:rsidRDefault="00742D46" w:rsidP="007E63E3">
      <w:pPr>
        <w:pStyle w:val="ListParagraph"/>
        <w:numPr>
          <w:ilvl w:val="0"/>
          <w:numId w:val="3"/>
        </w:numPr>
        <w:spacing w:line="269" w:lineRule="auto"/>
        <w:rPr>
          <w:lang w:val="sr-Latn-ME"/>
        </w:rPr>
      </w:pPr>
      <w:r w:rsidRPr="00A976B9">
        <w:rPr>
          <w:lang w:val="sr-Latn-ME"/>
        </w:rPr>
        <w:t>rodna ravnopravnost i rodno senzitivan pristup</w:t>
      </w:r>
      <w:r w:rsidR="004C590F" w:rsidRPr="00A976B9">
        <w:rPr>
          <w:lang w:val="sr-Latn-ME"/>
        </w:rPr>
        <w:t xml:space="preserve">, uz </w:t>
      </w:r>
      <w:r w:rsidRPr="00A976B9">
        <w:rPr>
          <w:color w:val="272425"/>
          <w:lang w:val="sr-Latn-ME" w:eastAsia="fr-FR"/>
        </w:rPr>
        <w:t>fokusiranje na borbu protiv rodnih stereotipa, rodno zasnovanog nasilja, seksualnog zlostavljanja i eksploatacije, ukl</w:t>
      </w:r>
      <w:r w:rsidR="004C590F" w:rsidRPr="00A976B9">
        <w:rPr>
          <w:color w:val="272425"/>
          <w:lang w:val="sr-Latn-ME" w:eastAsia="fr-FR"/>
        </w:rPr>
        <w:t>j</w:t>
      </w:r>
      <w:r w:rsidRPr="00A976B9">
        <w:rPr>
          <w:color w:val="272425"/>
          <w:lang w:val="sr-Latn-ME" w:eastAsia="fr-FR"/>
        </w:rPr>
        <w:t xml:space="preserve">učujući onlajn putem, </w:t>
      </w:r>
      <w:r w:rsidR="0073214C" w:rsidRPr="00A976B9">
        <w:rPr>
          <w:color w:val="272425"/>
          <w:lang w:val="sr-Latn-ME" w:eastAsia="fr-FR"/>
        </w:rPr>
        <w:t xml:space="preserve"> </w:t>
      </w:r>
    </w:p>
    <w:p w14:paraId="18D24F5F" w14:textId="77777777" w:rsidR="0073214C" w:rsidRPr="00A976B9" w:rsidRDefault="00742D46" w:rsidP="007E63E3">
      <w:pPr>
        <w:pStyle w:val="ListParagraph"/>
        <w:numPr>
          <w:ilvl w:val="0"/>
          <w:numId w:val="3"/>
        </w:numPr>
        <w:autoSpaceDE w:val="0"/>
        <w:autoSpaceDN w:val="0"/>
        <w:adjustRightInd w:val="0"/>
        <w:spacing w:line="269" w:lineRule="auto"/>
        <w:rPr>
          <w:color w:val="272425"/>
          <w:lang w:val="sr-Latn-ME" w:eastAsia="fr-FR"/>
        </w:rPr>
      </w:pPr>
      <w:r w:rsidRPr="00A976B9">
        <w:rPr>
          <w:color w:val="272425"/>
          <w:lang w:val="sr-Latn-ME" w:eastAsia="fr-FR"/>
        </w:rPr>
        <w:t>a</w:t>
      </w:r>
      <w:r w:rsidR="004127F0" w:rsidRPr="00A976B9">
        <w:rPr>
          <w:color w:val="272425"/>
          <w:lang w:val="sr-Latn-ME" w:eastAsia="fr-FR"/>
        </w:rPr>
        <w:t>nti</w:t>
      </w:r>
      <w:r w:rsidR="0073214C" w:rsidRPr="00A976B9">
        <w:rPr>
          <w:color w:val="272425"/>
          <w:lang w:val="sr-Latn-ME" w:eastAsia="fr-FR"/>
        </w:rPr>
        <w:t>dis</w:t>
      </w:r>
      <w:r w:rsidRPr="00A976B9">
        <w:rPr>
          <w:color w:val="272425"/>
          <w:lang w:val="sr-Latn-ME" w:eastAsia="fr-FR"/>
        </w:rPr>
        <w:t>kriminac</w:t>
      </w:r>
      <w:r w:rsidR="0073214C" w:rsidRPr="00A976B9">
        <w:rPr>
          <w:color w:val="272425"/>
          <w:lang w:val="sr-Latn-ME" w:eastAsia="fr-FR"/>
        </w:rPr>
        <w:t>ion</w:t>
      </w:r>
      <w:r w:rsidRPr="00A976B9">
        <w:rPr>
          <w:color w:val="272425"/>
          <w:lang w:val="sr-Latn-ME" w:eastAsia="fr-FR"/>
        </w:rPr>
        <w:t>i pristup</w:t>
      </w:r>
      <w:r w:rsidR="004C590F" w:rsidRPr="00A976B9">
        <w:rPr>
          <w:color w:val="272425"/>
          <w:lang w:val="sr-Latn-ME" w:eastAsia="fr-FR"/>
        </w:rPr>
        <w:t>,</w:t>
      </w:r>
      <w:r w:rsidR="0073214C" w:rsidRPr="00A976B9">
        <w:rPr>
          <w:color w:val="272425"/>
          <w:lang w:val="sr-Latn-ME" w:eastAsia="fr-FR"/>
        </w:rPr>
        <w:t xml:space="preserve"> </w:t>
      </w:r>
      <w:r w:rsidRPr="00A976B9">
        <w:rPr>
          <w:color w:val="272425"/>
          <w:lang w:val="sr-Latn-ME" w:eastAsia="fr-FR"/>
        </w:rPr>
        <w:t>kroz pažljivije sagledavanje nekih grupa djece u ranjivim situacijama, poput romske djece, L</w:t>
      </w:r>
      <w:r w:rsidR="0073214C" w:rsidRPr="00A976B9">
        <w:rPr>
          <w:color w:val="272425"/>
          <w:lang w:val="sr-Latn-ME" w:eastAsia="fr-FR"/>
        </w:rPr>
        <w:t xml:space="preserve">GBT </w:t>
      </w:r>
      <w:r w:rsidR="004C590F" w:rsidRPr="00A976B9">
        <w:rPr>
          <w:color w:val="272425"/>
          <w:lang w:val="sr-Latn-ME" w:eastAsia="fr-FR"/>
        </w:rPr>
        <w:t>djece, djece koja su bila dio</w:t>
      </w:r>
      <w:r w:rsidR="009A370D" w:rsidRPr="00A976B9">
        <w:rPr>
          <w:color w:val="272425"/>
          <w:lang w:val="sr-Latn-ME" w:eastAsia="fr-FR"/>
        </w:rPr>
        <w:t xml:space="preserve"> migracija, djece lišene slobode</w:t>
      </w:r>
      <w:r w:rsidR="0073214C" w:rsidRPr="00A976B9">
        <w:rPr>
          <w:color w:val="272425"/>
          <w:lang w:val="sr-Latn-ME" w:eastAsia="fr-FR"/>
        </w:rPr>
        <w:t>,</w:t>
      </w:r>
      <w:r w:rsidR="009A370D" w:rsidRPr="00A976B9">
        <w:rPr>
          <w:color w:val="272425"/>
          <w:lang w:val="sr-Latn-ME" w:eastAsia="fr-FR"/>
        </w:rPr>
        <w:t xml:space="preserve"> djece na </w:t>
      </w:r>
      <w:r w:rsidR="004C590F" w:rsidRPr="00A976B9">
        <w:rPr>
          <w:color w:val="272425"/>
          <w:lang w:val="sr-Latn-ME" w:eastAsia="fr-FR"/>
        </w:rPr>
        <w:t>alternativnom zbrinjavanju</w:t>
      </w:r>
      <w:r w:rsidR="009A370D" w:rsidRPr="00A976B9">
        <w:rPr>
          <w:color w:val="272425"/>
          <w:lang w:val="sr-Latn-ME" w:eastAsia="fr-FR"/>
        </w:rPr>
        <w:t>,</w:t>
      </w:r>
      <w:r w:rsidR="004C590F" w:rsidRPr="00A976B9">
        <w:rPr>
          <w:color w:val="272425"/>
          <w:lang w:val="sr-Latn-ME" w:eastAsia="fr-FR"/>
        </w:rPr>
        <w:t xml:space="preserve"> djece sa smetnja</w:t>
      </w:r>
      <w:r w:rsidR="009A370D" w:rsidRPr="00A976B9">
        <w:rPr>
          <w:color w:val="272425"/>
          <w:lang w:val="sr-Latn-ME" w:eastAsia="fr-FR"/>
        </w:rPr>
        <w:t>m</w:t>
      </w:r>
      <w:r w:rsidR="004C590F" w:rsidRPr="00A976B9">
        <w:rPr>
          <w:color w:val="272425"/>
          <w:lang w:val="sr-Latn-ME" w:eastAsia="fr-FR"/>
        </w:rPr>
        <w:t xml:space="preserve">a u </w:t>
      </w:r>
      <w:r w:rsidR="009A370D" w:rsidRPr="00A976B9">
        <w:rPr>
          <w:color w:val="272425"/>
          <w:lang w:val="sr-Latn-ME" w:eastAsia="fr-FR"/>
        </w:rPr>
        <w:t>r</w:t>
      </w:r>
      <w:r w:rsidR="004C590F" w:rsidRPr="00A976B9">
        <w:rPr>
          <w:color w:val="272425"/>
          <w:lang w:val="sr-Latn-ME" w:eastAsia="fr-FR"/>
        </w:rPr>
        <w:t>a</w:t>
      </w:r>
      <w:r w:rsidR="009A370D" w:rsidRPr="00A976B9">
        <w:rPr>
          <w:color w:val="272425"/>
          <w:lang w:val="sr-Latn-ME" w:eastAsia="fr-FR"/>
        </w:rPr>
        <w:t>zvoju, djece pogođene migracijama i prisilnim raseljavanjem</w:t>
      </w:r>
      <w:r w:rsidR="00DD4AC1" w:rsidRPr="00A976B9">
        <w:rPr>
          <w:color w:val="272425"/>
          <w:lang w:val="sr-Latn-ME" w:eastAsia="fr-FR"/>
        </w:rPr>
        <w:t>,</w:t>
      </w:r>
      <w:r w:rsidR="004C590F" w:rsidRPr="00A976B9">
        <w:rPr>
          <w:color w:val="272425"/>
          <w:lang w:val="sr-Latn-ME" w:eastAsia="fr-FR"/>
        </w:rPr>
        <w:t xml:space="preserve"> i</w:t>
      </w:r>
    </w:p>
    <w:p w14:paraId="18D24F60" w14:textId="77777777" w:rsidR="004B418A" w:rsidRPr="00A976B9" w:rsidRDefault="009A370D" w:rsidP="007E63E3">
      <w:pPr>
        <w:pStyle w:val="ListParagraph"/>
        <w:numPr>
          <w:ilvl w:val="0"/>
          <w:numId w:val="3"/>
        </w:numPr>
        <w:autoSpaceDE w:val="0"/>
        <w:autoSpaceDN w:val="0"/>
        <w:adjustRightInd w:val="0"/>
        <w:spacing w:line="269" w:lineRule="auto"/>
        <w:rPr>
          <w:lang w:val="sr-Latn-ME"/>
        </w:rPr>
      </w:pPr>
      <w:r w:rsidRPr="00A976B9">
        <w:rPr>
          <w:color w:val="272425"/>
          <w:lang w:val="sr-Latn-ME" w:eastAsia="fr-FR"/>
        </w:rPr>
        <w:t>pristup koji podrazumijeva učešće djece</w:t>
      </w:r>
      <w:r w:rsidR="004C590F" w:rsidRPr="00A976B9">
        <w:rPr>
          <w:color w:val="272425"/>
          <w:lang w:val="sr-Latn-ME" w:eastAsia="fr-FR"/>
        </w:rPr>
        <w:t xml:space="preserve">, </w:t>
      </w:r>
      <w:r w:rsidRPr="00A976B9">
        <w:rPr>
          <w:color w:val="272425"/>
          <w:lang w:val="sr-Latn-ME" w:eastAsia="fr-FR"/>
        </w:rPr>
        <w:t xml:space="preserve">budući da </w:t>
      </w:r>
      <w:r w:rsidR="00DC6CDB" w:rsidRPr="00A976B9">
        <w:rPr>
          <w:color w:val="272425"/>
          <w:lang w:val="sr-Latn-ME" w:eastAsia="fr-FR"/>
        </w:rPr>
        <w:t xml:space="preserve">je </w:t>
      </w:r>
      <w:r w:rsidR="004C590F" w:rsidRPr="00A976B9">
        <w:rPr>
          <w:color w:val="272425"/>
          <w:lang w:val="sr-Latn-ME" w:eastAsia="fr-FR"/>
        </w:rPr>
        <w:t>za</w:t>
      </w:r>
      <w:r w:rsidRPr="00A976B9">
        <w:rPr>
          <w:color w:val="272425"/>
          <w:lang w:val="sr-Latn-ME" w:eastAsia="fr-FR"/>
        </w:rPr>
        <w:t xml:space="preserve"> </w:t>
      </w:r>
      <w:r w:rsidR="00DC6CDB" w:rsidRPr="00A976B9">
        <w:rPr>
          <w:color w:val="272425"/>
          <w:lang w:val="sr-Latn-ME" w:eastAsia="fr-FR"/>
        </w:rPr>
        <w:t xml:space="preserve">djelotvorno </w:t>
      </w:r>
      <w:r w:rsidRPr="00A976B9">
        <w:rPr>
          <w:color w:val="272425"/>
          <w:lang w:val="sr-Latn-ME" w:eastAsia="fr-FR"/>
        </w:rPr>
        <w:t>rješava</w:t>
      </w:r>
      <w:r w:rsidR="004C590F" w:rsidRPr="00A976B9">
        <w:rPr>
          <w:color w:val="272425"/>
          <w:lang w:val="sr-Latn-ME" w:eastAsia="fr-FR"/>
        </w:rPr>
        <w:t xml:space="preserve">nje pitanja nasilja </w:t>
      </w:r>
      <w:r w:rsidR="008777E2" w:rsidRPr="00A976B9">
        <w:rPr>
          <w:color w:val="272425"/>
          <w:lang w:val="sr-Latn-ME" w:eastAsia="fr-FR"/>
        </w:rPr>
        <w:t>neophodna</w:t>
      </w:r>
      <w:r w:rsidR="004C590F" w:rsidRPr="00A976B9">
        <w:rPr>
          <w:color w:val="272425"/>
          <w:lang w:val="sr-Latn-ME" w:eastAsia="fr-FR"/>
        </w:rPr>
        <w:t xml:space="preserve"> njihova </w:t>
      </w:r>
      <w:r w:rsidR="00DC6CDB" w:rsidRPr="00A976B9">
        <w:rPr>
          <w:color w:val="272425"/>
          <w:lang w:val="sr-Latn-ME" w:eastAsia="fr-FR"/>
        </w:rPr>
        <w:t>perspektiva</w:t>
      </w:r>
      <w:r w:rsidRPr="00A976B9">
        <w:rPr>
          <w:color w:val="272425"/>
          <w:lang w:val="sr-Latn-ME" w:eastAsia="fr-FR"/>
        </w:rPr>
        <w:t xml:space="preserve">. </w:t>
      </w:r>
    </w:p>
    <w:p w14:paraId="18D24F61" w14:textId="77777777" w:rsidR="00DB6CFE" w:rsidRPr="00A976B9" w:rsidRDefault="00DB6CFE" w:rsidP="00E902AE">
      <w:pPr>
        <w:spacing w:line="269" w:lineRule="auto"/>
        <w:rPr>
          <w:lang w:val="sr-Latn-ME"/>
        </w:rPr>
      </w:pPr>
    </w:p>
    <w:p w14:paraId="18D24F62" w14:textId="77777777" w:rsidR="003B34C3" w:rsidRPr="00A976B9" w:rsidRDefault="003B34C3">
      <w:pPr>
        <w:spacing w:after="0"/>
        <w:rPr>
          <w:rFonts w:eastAsia="Times New Roman"/>
          <w:b/>
          <w:bCs/>
          <w:color w:val="000000" w:themeColor="text1"/>
          <w:sz w:val="26"/>
          <w:szCs w:val="28"/>
          <w:lang w:val="sr-Latn-ME"/>
        </w:rPr>
      </w:pPr>
      <w:bookmarkStart w:id="52" w:name="_Toc158749501"/>
      <w:r w:rsidRPr="00A976B9">
        <w:rPr>
          <w:lang w:val="sr-Latn-ME"/>
        </w:rPr>
        <w:br w:type="page"/>
      </w:r>
    </w:p>
    <w:p w14:paraId="18D24F63" w14:textId="77777777" w:rsidR="004B418A" w:rsidRPr="00A976B9" w:rsidRDefault="00473E5C" w:rsidP="00E902AE">
      <w:pPr>
        <w:pStyle w:val="Heading1"/>
        <w:spacing w:line="269" w:lineRule="auto"/>
        <w:rPr>
          <w:lang w:val="sr-Latn-ME"/>
        </w:rPr>
      </w:pPr>
      <w:r w:rsidRPr="00A976B9">
        <w:rPr>
          <w:lang w:val="sr-Latn-ME"/>
        </w:rPr>
        <w:lastRenderedPageBreak/>
        <w:t xml:space="preserve">3. </w:t>
      </w:r>
      <w:r w:rsidR="009A370D" w:rsidRPr="00A976B9">
        <w:rPr>
          <w:lang w:val="sr-Latn-ME"/>
        </w:rPr>
        <w:t>Usklađenost sa strateškim</w:t>
      </w:r>
      <w:r w:rsidR="00142648" w:rsidRPr="00A976B9">
        <w:rPr>
          <w:lang w:val="sr-Latn-ME"/>
        </w:rPr>
        <w:t xml:space="preserve">, pravnim i institucionalnim </w:t>
      </w:r>
      <w:r w:rsidR="009A370D" w:rsidRPr="00A976B9">
        <w:rPr>
          <w:lang w:val="sr-Latn-ME"/>
        </w:rPr>
        <w:t>kontekstom u Crnoj Gori</w:t>
      </w:r>
      <w:bookmarkEnd w:id="52"/>
      <w:r w:rsidR="009A370D" w:rsidRPr="00A976B9">
        <w:rPr>
          <w:lang w:val="sr-Latn-ME"/>
        </w:rPr>
        <w:t xml:space="preserve"> </w:t>
      </w:r>
      <w:r w:rsidR="00270709" w:rsidRPr="00A976B9">
        <w:rPr>
          <w:lang w:val="sr-Latn-ME"/>
        </w:rPr>
        <w:t xml:space="preserve"> </w:t>
      </w:r>
    </w:p>
    <w:p w14:paraId="18D24F64" w14:textId="77777777" w:rsidR="00503675" w:rsidRPr="00A976B9" w:rsidRDefault="00503675" w:rsidP="00B90FB5">
      <w:pPr>
        <w:rPr>
          <w:lang w:val="sr-Latn-ME"/>
        </w:rPr>
      </w:pPr>
    </w:p>
    <w:p w14:paraId="18D24F65" w14:textId="443EA843" w:rsidR="00181E5F" w:rsidRPr="00A976B9" w:rsidRDefault="00181E5F" w:rsidP="00E902AE">
      <w:pPr>
        <w:spacing w:line="269" w:lineRule="auto"/>
        <w:rPr>
          <w:lang w:val="sr-Latn-ME"/>
        </w:rPr>
      </w:pPr>
      <w:r w:rsidRPr="00A976B9">
        <w:rPr>
          <w:lang w:val="sr-Latn-ME"/>
        </w:rPr>
        <w:t xml:space="preserve">U tekstu koji slijedi analizirana je usklađenost Strategije </w:t>
      </w:r>
      <w:r w:rsidR="00923501" w:rsidRPr="00A976B9">
        <w:rPr>
          <w:lang w:val="sr-Latn-ME"/>
        </w:rPr>
        <w:t>za prevenciju i zaštitu djece od nasilja za period 202</w:t>
      </w:r>
      <w:r w:rsidR="00272581">
        <w:rPr>
          <w:lang w:val="sr-Latn-ME"/>
        </w:rPr>
        <w:t>5</w:t>
      </w:r>
      <w:r w:rsidR="001563DD" w:rsidRPr="00A976B9">
        <w:rPr>
          <w:rFonts w:cstheme="minorHAnsi"/>
          <w:lang w:val="sr-Latn-ME"/>
        </w:rPr>
        <w:t>−</w:t>
      </w:r>
      <w:r w:rsidR="00923501" w:rsidRPr="00A976B9">
        <w:rPr>
          <w:lang w:val="sr-Latn-ME"/>
        </w:rPr>
        <w:t>202</w:t>
      </w:r>
      <w:r w:rsidR="00272581">
        <w:rPr>
          <w:lang w:val="sr-Latn-ME"/>
        </w:rPr>
        <w:t>9</w:t>
      </w:r>
      <w:r w:rsidR="00923501" w:rsidRPr="00A976B9">
        <w:rPr>
          <w:lang w:val="sr-Latn-ME"/>
        </w:rPr>
        <w:t xml:space="preserve">. godine </w:t>
      </w:r>
      <w:r w:rsidRPr="00A976B9">
        <w:rPr>
          <w:lang w:val="sr-Latn-ME"/>
        </w:rPr>
        <w:t xml:space="preserve">sa strateškim, pravnim i institucionalnim kontekstom koji važi u Crnoj Gori. </w:t>
      </w:r>
    </w:p>
    <w:p w14:paraId="18D24F66" w14:textId="77777777" w:rsidR="00503675" w:rsidRPr="00A976B9" w:rsidRDefault="00503675" w:rsidP="00E902AE">
      <w:pPr>
        <w:spacing w:line="269" w:lineRule="auto"/>
        <w:rPr>
          <w:lang w:val="sr-Latn-ME"/>
        </w:rPr>
      </w:pPr>
    </w:p>
    <w:p w14:paraId="18D24F67" w14:textId="77777777" w:rsidR="00460060" w:rsidRPr="00A976B9" w:rsidRDefault="00460060" w:rsidP="00E902AE">
      <w:pPr>
        <w:pStyle w:val="Heading2"/>
        <w:spacing w:line="269" w:lineRule="auto"/>
        <w:rPr>
          <w:lang w:val="sr-Latn-ME"/>
        </w:rPr>
      </w:pPr>
      <w:bookmarkStart w:id="53" w:name="_Toc158749502"/>
      <w:r w:rsidRPr="00A976B9">
        <w:rPr>
          <w:lang w:val="sr-Latn-ME"/>
        </w:rPr>
        <w:t>3.1 Usklađenost sa strateškim kontekstom u Crnoj Gori</w:t>
      </w:r>
      <w:bookmarkEnd w:id="53"/>
      <w:r w:rsidRPr="00A976B9">
        <w:rPr>
          <w:lang w:val="sr-Latn-ME"/>
        </w:rPr>
        <w:t xml:space="preserve">  </w:t>
      </w:r>
    </w:p>
    <w:p w14:paraId="18D24F68" w14:textId="77777777" w:rsidR="003B34C3" w:rsidRPr="00A976B9" w:rsidRDefault="003B34C3" w:rsidP="003B34C3">
      <w:pPr>
        <w:rPr>
          <w:lang w:val="sr-Latn-ME"/>
        </w:rPr>
      </w:pPr>
    </w:p>
    <w:p w14:paraId="18D24F69" w14:textId="44301C30" w:rsidR="002477F6" w:rsidRPr="00A976B9" w:rsidRDefault="002477F6" w:rsidP="00E902AE">
      <w:pPr>
        <w:spacing w:after="240" w:line="269" w:lineRule="auto"/>
        <w:rPr>
          <w:lang w:val="sr-Latn-ME"/>
        </w:rPr>
      </w:pPr>
      <w:r w:rsidRPr="00A976B9">
        <w:rPr>
          <w:lang w:val="sr-Latn-ME"/>
        </w:rPr>
        <w:t>Sistem strateškog planiranja u Crnoj Gori podrazumijeva usklađivanje strate</w:t>
      </w:r>
      <w:r w:rsidR="0055365D" w:rsidRPr="00A976B9">
        <w:rPr>
          <w:lang w:val="sr-Latn-ME"/>
        </w:rPr>
        <w:t>ških</w:t>
      </w:r>
      <w:r w:rsidRPr="00A976B9">
        <w:rPr>
          <w:lang w:val="sr-Latn-ME"/>
        </w:rPr>
        <w:t xml:space="preserve"> dokumenata kako vertikalno, tako i horizontalno, s ciljem poboljšanja kvaliteta i efikasnosti njihove implementacije, kao i jačanja međusektorske saradnje i razvoja održivog sistema za praćenje </w:t>
      </w:r>
      <w:r w:rsidR="0055365D" w:rsidRPr="00A976B9">
        <w:rPr>
          <w:lang w:val="sr-Latn-ME"/>
        </w:rPr>
        <w:t>implementacije</w:t>
      </w:r>
      <w:r w:rsidRPr="00A976B9">
        <w:rPr>
          <w:lang w:val="sr-Latn-ME"/>
        </w:rPr>
        <w:t>. Posebna pažnja se posvećuje koordinaciji politika i uspostavljanju stabilnog sistema srednjoročnog planiranja</w:t>
      </w:r>
      <w:r w:rsidRPr="00DC02AB">
        <w:rPr>
          <w:vertAlign w:val="superscript"/>
          <w:lang w:val="sr-Latn-ME"/>
        </w:rPr>
        <w:footnoteReference w:id="35"/>
      </w:r>
      <w:r w:rsidRPr="00A976B9">
        <w:rPr>
          <w:lang w:val="sr-Latn-ME"/>
        </w:rPr>
        <w:t xml:space="preserve">, što je jedan od zahtjeva u procesu integracije u Evropsku </w:t>
      </w:r>
      <w:r w:rsidR="001563DD" w:rsidRPr="00A976B9">
        <w:rPr>
          <w:lang w:val="sr-Latn-ME"/>
        </w:rPr>
        <w:t>u</w:t>
      </w:r>
      <w:r w:rsidRPr="00A976B9">
        <w:rPr>
          <w:lang w:val="sr-Latn-ME"/>
        </w:rPr>
        <w:t>niju. Ključni princip ovog pristupa, prema relevantnoj uredbi koja definiše metodologiju</w:t>
      </w:r>
      <w:r w:rsidR="00E8321C" w:rsidRPr="00A976B9">
        <w:rPr>
          <w:lang w:val="sr-Latn-ME"/>
        </w:rPr>
        <w:t xml:space="preserve"> strateškog planiranja</w:t>
      </w:r>
      <w:r w:rsidRPr="00A976B9">
        <w:rPr>
          <w:lang w:val="sr-Latn-ME"/>
        </w:rPr>
        <w:t>, jeste usklađenost koja osigurava da ciljevi i prioriteti unutar svih strateških dokumenata ni</w:t>
      </w:r>
      <w:r w:rsidR="001563DD" w:rsidRPr="00A976B9">
        <w:rPr>
          <w:lang w:val="sr-Latn-ME"/>
        </w:rPr>
        <w:t>je</w:t>
      </w:r>
      <w:r w:rsidRPr="00A976B9">
        <w:rPr>
          <w:lang w:val="sr-Latn-ME"/>
        </w:rPr>
        <w:t>su međusobno kontradiktorni ili duplirani.</w:t>
      </w:r>
    </w:p>
    <w:p w14:paraId="18D24F6A" w14:textId="77777777" w:rsidR="002477F6" w:rsidRPr="00A976B9" w:rsidRDefault="00963146" w:rsidP="00E902AE">
      <w:pPr>
        <w:spacing w:after="240" w:line="269" w:lineRule="auto"/>
        <w:rPr>
          <w:lang w:val="sr-Latn-ME"/>
        </w:rPr>
      </w:pPr>
      <w:r w:rsidRPr="00A976B9">
        <w:rPr>
          <w:lang w:val="sr-Latn-ME"/>
        </w:rPr>
        <w:t xml:space="preserve">Prilikom pripreme ovog strateškog dokumenta ispitana je vertikalna i horizontalna usklađenost s postojećim strateškim dokumentima. </w:t>
      </w:r>
      <w:r w:rsidR="00867735" w:rsidRPr="00A976B9">
        <w:rPr>
          <w:lang w:val="sr-Latn-ME"/>
        </w:rPr>
        <w:t xml:space="preserve">Analiza usklađenosti je utvrdila da je Strategija </w:t>
      </w:r>
      <w:r w:rsidR="00675AC3" w:rsidRPr="00A976B9">
        <w:rPr>
          <w:lang w:val="sr-Latn-ME"/>
        </w:rPr>
        <w:t>u skladu s Ustavom, predviđenim krovnim strateškim i planskim dokumentima, dokumentima kojima se utvrđuju ključni državni prioriteti, dokumentima kojima se definišu opšti pravci razvoja Crne Gore i nacionalnim finansijskim strateškim dokumentima</w:t>
      </w:r>
      <w:r w:rsidR="007C406E" w:rsidRPr="00A976B9">
        <w:rPr>
          <w:lang w:val="sr-Latn-ME"/>
        </w:rPr>
        <w:t>.</w:t>
      </w:r>
    </w:p>
    <w:p w14:paraId="18D24F6B" w14:textId="77777777" w:rsidR="00A71502" w:rsidRPr="00A976B9" w:rsidRDefault="00133805" w:rsidP="00E902AE">
      <w:pPr>
        <w:spacing w:after="240" w:line="269" w:lineRule="auto"/>
        <w:rPr>
          <w:lang w:val="sr-Latn-ME"/>
        </w:rPr>
      </w:pPr>
      <w:r w:rsidRPr="00A976B9">
        <w:rPr>
          <w:lang w:val="sr-Latn-ME"/>
        </w:rPr>
        <w:t xml:space="preserve">Kada je u pitanju </w:t>
      </w:r>
      <w:r w:rsidR="00296549" w:rsidRPr="00A976B9">
        <w:rPr>
          <w:lang w:val="sr-Latn-ME"/>
        </w:rPr>
        <w:t>krovni strateški dokument – Nacionalna strategija održivog razvoja do 2030. godine</w:t>
      </w:r>
      <w:r w:rsidR="00422F66" w:rsidRPr="00A976B9">
        <w:rPr>
          <w:lang w:val="sr-Latn-ME"/>
        </w:rPr>
        <w:t xml:space="preserve"> (</w:t>
      </w:r>
      <w:r w:rsidR="002A526B" w:rsidRPr="00A976B9">
        <w:rPr>
          <w:lang w:val="sr-Latn-ME"/>
        </w:rPr>
        <w:t>NSOR</w:t>
      </w:r>
      <w:r w:rsidR="00422F66" w:rsidRPr="00A976B9">
        <w:rPr>
          <w:lang w:val="sr-Latn-ME"/>
        </w:rPr>
        <w:t>)</w:t>
      </w:r>
      <w:r w:rsidR="001563DD" w:rsidRPr="00A976B9">
        <w:rPr>
          <w:lang w:val="sr-Latn-ME"/>
        </w:rPr>
        <w:t xml:space="preserve"> </w:t>
      </w:r>
      <w:r w:rsidR="001563DD" w:rsidRPr="00A976B9">
        <w:rPr>
          <w:rFonts w:cstheme="minorHAnsi"/>
          <w:lang w:val="sr-Latn-ME"/>
        </w:rPr>
        <w:t>−</w:t>
      </w:r>
      <w:r w:rsidR="00857D4B" w:rsidRPr="00A976B9">
        <w:rPr>
          <w:lang w:val="sr-Latn-ME"/>
        </w:rPr>
        <w:t xml:space="preserve"> postoji niz p</w:t>
      </w:r>
      <w:r w:rsidR="00422F66" w:rsidRPr="00A976B9">
        <w:rPr>
          <w:lang w:val="sr-Latn-ME"/>
        </w:rPr>
        <w:t>rioritetn</w:t>
      </w:r>
      <w:r w:rsidR="00857D4B" w:rsidRPr="00A976B9">
        <w:rPr>
          <w:lang w:val="sr-Latn-ME"/>
        </w:rPr>
        <w:t>ih</w:t>
      </w:r>
      <w:r w:rsidR="00422F66" w:rsidRPr="00A976B9">
        <w:rPr>
          <w:lang w:val="sr-Latn-ME"/>
        </w:rPr>
        <w:t xml:space="preserve"> tem</w:t>
      </w:r>
      <w:r w:rsidR="00857D4B" w:rsidRPr="00A976B9">
        <w:rPr>
          <w:lang w:val="sr-Latn-ME"/>
        </w:rPr>
        <w:t>a s kojima je ova Strategija u skladu</w:t>
      </w:r>
      <w:r w:rsidR="007E6A76" w:rsidRPr="00A976B9">
        <w:rPr>
          <w:lang w:val="sr-Latn-ME"/>
        </w:rPr>
        <w:t xml:space="preserve">, prevashodno kad su u pitanju operativni ciljevi 4.1 i 4.2 </w:t>
      </w:r>
      <w:r w:rsidR="002A526B" w:rsidRPr="00A976B9">
        <w:rPr>
          <w:lang w:val="sr-Latn-ME"/>
        </w:rPr>
        <w:t>NSOR</w:t>
      </w:r>
      <w:r w:rsidR="007E6A76" w:rsidRPr="00A976B9">
        <w:rPr>
          <w:lang w:val="sr-Latn-ME"/>
        </w:rPr>
        <w:t xml:space="preserve">-a. </w:t>
      </w:r>
    </w:p>
    <w:p w14:paraId="18D24F6C" w14:textId="77777777" w:rsidR="009D241B" w:rsidRPr="00A976B9" w:rsidRDefault="00857D4B" w:rsidP="00E902AE">
      <w:pPr>
        <w:spacing w:after="240" w:line="269" w:lineRule="auto"/>
        <w:rPr>
          <w:lang w:val="sr-Latn-ME"/>
        </w:rPr>
      </w:pPr>
      <w:r w:rsidRPr="00A976B9">
        <w:rPr>
          <w:lang w:val="sr-Latn-ME"/>
        </w:rPr>
        <w:t xml:space="preserve">Tako, </w:t>
      </w:r>
      <w:r w:rsidR="00422F66" w:rsidRPr="00A976B9">
        <w:rPr>
          <w:lang w:val="sr-Latn-ME"/>
        </w:rPr>
        <w:t xml:space="preserve">Strategija svoj </w:t>
      </w:r>
      <w:r w:rsidR="00E65DAB" w:rsidRPr="00A976B9">
        <w:rPr>
          <w:lang w:val="sr-Latn-ME"/>
        </w:rPr>
        <w:t>o</w:t>
      </w:r>
      <w:r w:rsidR="00422F66" w:rsidRPr="00A976B9">
        <w:rPr>
          <w:lang w:val="sr-Latn-ME"/>
        </w:rPr>
        <w:t>perativni cilj 1</w:t>
      </w:r>
      <w:r w:rsidR="004160D9" w:rsidRPr="00A976B9">
        <w:rPr>
          <w:lang w:val="sr-Latn-ME"/>
        </w:rPr>
        <w:t>,</w:t>
      </w:r>
      <w:r w:rsidR="00422F66" w:rsidRPr="00A976B9">
        <w:rPr>
          <w:lang w:val="sr-Latn-ME"/>
        </w:rPr>
        <w:t xml:space="preserve"> koji </w:t>
      </w:r>
      <w:r w:rsidR="00E65DAB" w:rsidRPr="00A976B9">
        <w:rPr>
          <w:lang w:val="sr-Latn-ME"/>
        </w:rPr>
        <w:t>glasi</w:t>
      </w:r>
      <w:r w:rsidR="00422F66" w:rsidRPr="00A976B9">
        <w:rPr>
          <w:lang w:val="sr-Latn-ME"/>
        </w:rPr>
        <w:t xml:space="preserve"> </w:t>
      </w:r>
      <w:r w:rsidR="00E65DAB" w:rsidRPr="00A976B9">
        <w:rPr>
          <w:lang w:val="sr-Latn-ME"/>
        </w:rPr>
        <w:t>„</w:t>
      </w:r>
      <w:r w:rsidR="00422F66" w:rsidRPr="00A976B9">
        <w:rPr>
          <w:lang w:val="sr-Latn-ME"/>
        </w:rPr>
        <w:t>Promjena društvenih normi koje odobravaju i podstiču nasilje nad djecom, naročito ranjivim grupama djece</w:t>
      </w:r>
      <w:r w:rsidR="00E65DAB" w:rsidRPr="00A976B9">
        <w:rPr>
          <w:lang w:val="sr-Latn-ME"/>
        </w:rPr>
        <w:t>“</w:t>
      </w:r>
      <w:r w:rsidR="001563DD" w:rsidRPr="00A976B9">
        <w:rPr>
          <w:lang w:val="sr-Latn-ME"/>
        </w:rPr>
        <w:t>,</w:t>
      </w:r>
      <w:r w:rsidR="00422F66" w:rsidRPr="00A976B9">
        <w:rPr>
          <w:lang w:val="sr-Latn-ME"/>
        </w:rPr>
        <w:t xml:space="preserve"> crpi iz prioritetne teme </w:t>
      </w:r>
      <w:r w:rsidR="002A526B" w:rsidRPr="00A976B9">
        <w:rPr>
          <w:lang w:val="sr-Latn-ME"/>
        </w:rPr>
        <w:t>NSOR</w:t>
      </w:r>
      <w:r w:rsidR="00F31ECA" w:rsidRPr="00A976B9">
        <w:rPr>
          <w:lang w:val="sr-Latn-ME"/>
        </w:rPr>
        <w:t xml:space="preserve">-a </w:t>
      </w:r>
      <w:r w:rsidR="00422F66" w:rsidRPr="00A976B9">
        <w:rPr>
          <w:lang w:val="sr-Latn-ME"/>
        </w:rPr>
        <w:t xml:space="preserve">4.2 </w:t>
      </w:r>
      <w:r w:rsidR="00D603E5" w:rsidRPr="00A976B9">
        <w:rPr>
          <w:lang w:val="sr-Latn-ME"/>
        </w:rPr>
        <w:t>„</w:t>
      </w:r>
      <w:r w:rsidR="00422F66" w:rsidRPr="00A976B9">
        <w:rPr>
          <w:lang w:val="sr-Latn-ME"/>
        </w:rPr>
        <w:t>Podrška vrijednostima, normama i obra</w:t>
      </w:r>
      <w:r w:rsidR="001563DD" w:rsidRPr="00A976B9">
        <w:rPr>
          <w:lang w:val="sr-Latn-ME"/>
        </w:rPr>
        <w:t>s</w:t>
      </w:r>
      <w:r w:rsidR="00422F66" w:rsidRPr="00A976B9">
        <w:rPr>
          <w:lang w:val="sr-Latn-ME"/>
        </w:rPr>
        <w:t>cima ponašanja značajnim za održivost društva</w:t>
      </w:r>
      <w:r w:rsidR="00D603E5" w:rsidRPr="00A976B9">
        <w:rPr>
          <w:lang w:val="sr-Latn-ME"/>
        </w:rPr>
        <w:t>“</w:t>
      </w:r>
      <w:r w:rsidR="00422F66" w:rsidRPr="00A976B9">
        <w:rPr>
          <w:lang w:val="sr-Latn-ME"/>
        </w:rPr>
        <w:t xml:space="preserve"> i podteme 4.2.2 koja se bavi </w:t>
      </w:r>
      <w:r w:rsidR="004160D9" w:rsidRPr="00A976B9">
        <w:rPr>
          <w:lang w:val="sr-Latn-ME"/>
        </w:rPr>
        <w:t>„</w:t>
      </w:r>
      <w:r w:rsidR="00422F66" w:rsidRPr="00A976B9">
        <w:rPr>
          <w:lang w:val="sr-Latn-ME"/>
        </w:rPr>
        <w:t>Razvojem sistema vrijednosti u skladu s ciljevima održivog razvoja zajednice</w:t>
      </w:r>
      <w:r w:rsidR="00F31ECA" w:rsidRPr="00A976B9">
        <w:rPr>
          <w:lang w:val="sr-Latn-ME"/>
        </w:rPr>
        <w:t xml:space="preserve">.“ U njemu se </w:t>
      </w:r>
      <w:r w:rsidR="00422F66" w:rsidRPr="00A976B9">
        <w:rPr>
          <w:lang w:val="sr-Latn-ME"/>
        </w:rPr>
        <w:t xml:space="preserve">navodi da svaka promjena, posebno normativna, nije održiva ako nije praćena promjenom u vrijednostima. Samo ako </w:t>
      </w:r>
      <w:r w:rsidR="00AC475C" w:rsidRPr="00A976B9">
        <w:rPr>
          <w:lang w:val="sr-Latn-ME"/>
        </w:rPr>
        <w:t xml:space="preserve">su </w:t>
      </w:r>
      <w:r w:rsidR="00422F66" w:rsidRPr="00A976B9">
        <w:rPr>
          <w:lang w:val="sr-Latn-ME"/>
        </w:rPr>
        <w:t xml:space="preserve">vrijednosti </w:t>
      </w:r>
      <w:r w:rsidR="00AC475C" w:rsidRPr="00A976B9">
        <w:rPr>
          <w:lang w:val="sr-Latn-ME"/>
        </w:rPr>
        <w:t>usklađene s</w:t>
      </w:r>
      <w:r w:rsidR="00422F66" w:rsidRPr="00A976B9">
        <w:rPr>
          <w:lang w:val="sr-Latn-ME"/>
        </w:rPr>
        <w:t xml:space="preserve"> odgovarajuć</w:t>
      </w:r>
      <w:r w:rsidR="00AC475C" w:rsidRPr="00A976B9">
        <w:rPr>
          <w:lang w:val="sr-Latn-ME"/>
        </w:rPr>
        <w:t>i</w:t>
      </w:r>
      <w:r w:rsidR="00422F66" w:rsidRPr="00A976B9">
        <w:rPr>
          <w:lang w:val="sr-Latn-ME"/>
        </w:rPr>
        <w:t>m tip</w:t>
      </w:r>
      <w:r w:rsidR="00AC475C" w:rsidRPr="00A976B9">
        <w:rPr>
          <w:lang w:val="sr-Latn-ME"/>
        </w:rPr>
        <w:t>om</w:t>
      </w:r>
      <w:r w:rsidR="00422F66" w:rsidRPr="00A976B9">
        <w:rPr>
          <w:lang w:val="sr-Latn-ME"/>
        </w:rPr>
        <w:t xml:space="preserve"> političkog ili društvenog sistema</w:t>
      </w:r>
      <w:r w:rsidR="00AC475C" w:rsidRPr="00A976B9">
        <w:rPr>
          <w:lang w:val="sr-Latn-ME"/>
        </w:rPr>
        <w:t xml:space="preserve"> </w:t>
      </w:r>
      <w:r w:rsidR="00422F66" w:rsidRPr="00A976B9">
        <w:rPr>
          <w:lang w:val="sr-Latn-ME"/>
        </w:rPr>
        <w:t>moguće je očekivati da će sistem opstati, što je ključ za održivost. Stoga, kako bi se izgradilo društvo održivo</w:t>
      </w:r>
      <w:r w:rsidR="00AC475C" w:rsidRPr="00A976B9">
        <w:rPr>
          <w:lang w:val="sr-Latn-ME"/>
        </w:rPr>
        <w:t>g</w:t>
      </w:r>
      <w:r w:rsidR="00422F66" w:rsidRPr="00A976B9">
        <w:rPr>
          <w:lang w:val="sr-Latn-ME"/>
        </w:rPr>
        <w:t xml:space="preserve"> razv</w:t>
      </w:r>
      <w:r w:rsidR="00AC475C" w:rsidRPr="00A976B9">
        <w:rPr>
          <w:lang w:val="sr-Latn-ME"/>
        </w:rPr>
        <w:t>o</w:t>
      </w:r>
      <w:r w:rsidR="00422F66" w:rsidRPr="00A976B9">
        <w:rPr>
          <w:lang w:val="sr-Latn-ME"/>
        </w:rPr>
        <w:t>ja, potrebno je izgraditi održive vrijednosti koje će određivati ljudsko ponašanje bez potrebe za vanjskom prisilom. Iako je sistem vrijednosti nešto što je teško defini</w:t>
      </w:r>
      <w:r w:rsidR="0086686B" w:rsidRPr="00A976B9">
        <w:rPr>
          <w:lang w:val="sr-Latn-ME"/>
        </w:rPr>
        <w:t>s</w:t>
      </w:r>
      <w:r w:rsidR="00422F66" w:rsidRPr="00A976B9">
        <w:rPr>
          <w:lang w:val="sr-Latn-ME"/>
        </w:rPr>
        <w:t xml:space="preserve">ati, a još teže </w:t>
      </w:r>
      <w:r w:rsidR="00446228" w:rsidRPr="00A976B9">
        <w:rPr>
          <w:lang w:val="sr-Latn-ME"/>
        </w:rPr>
        <w:t>implementirati</w:t>
      </w:r>
      <w:r w:rsidR="00422F66" w:rsidRPr="00A976B9">
        <w:rPr>
          <w:lang w:val="sr-Latn-ME"/>
        </w:rPr>
        <w:t xml:space="preserve">, održivo i pravedno društvo </w:t>
      </w:r>
      <w:r w:rsidR="00AC475C" w:rsidRPr="00A976B9">
        <w:rPr>
          <w:lang w:val="sr-Latn-ME"/>
        </w:rPr>
        <w:t>zasniva</w:t>
      </w:r>
      <w:r w:rsidR="00422F66" w:rsidRPr="00A976B9">
        <w:rPr>
          <w:lang w:val="sr-Latn-ME"/>
        </w:rPr>
        <w:t xml:space="preserve"> </w:t>
      </w:r>
      <w:r w:rsidR="00446228" w:rsidRPr="00A976B9">
        <w:rPr>
          <w:lang w:val="sr-Latn-ME"/>
        </w:rPr>
        <w:t>se</w:t>
      </w:r>
      <w:r w:rsidR="00AC475C" w:rsidRPr="00A976B9">
        <w:rPr>
          <w:lang w:val="sr-Latn-ME"/>
        </w:rPr>
        <w:t>,</w:t>
      </w:r>
      <w:r w:rsidR="00446228" w:rsidRPr="00A976B9">
        <w:rPr>
          <w:lang w:val="sr-Latn-ME"/>
        </w:rPr>
        <w:t xml:space="preserve"> bez sumnje</w:t>
      </w:r>
      <w:r w:rsidR="00AC475C" w:rsidRPr="00A976B9">
        <w:rPr>
          <w:lang w:val="sr-Latn-ME"/>
        </w:rPr>
        <w:t>,</w:t>
      </w:r>
      <w:r w:rsidR="00446228" w:rsidRPr="00A976B9">
        <w:rPr>
          <w:lang w:val="sr-Latn-ME"/>
        </w:rPr>
        <w:t xml:space="preserve"> </w:t>
      </w:r>
      <w:r w:rsidR="00422F66" w:rsidRPr="00A976B9">
        <w:rPr>
          <w:lang w:val="sr-Latn-ME"/>
        </w:rPr>
        <w:t>na univerzalnim vrijednostima utemeljenim na konceptima ljudskih prava i prava djece</w:t>
      </w:r>
      <w:r w:rsidR="00446228" w:rsidRPr="00A976B9">
        <w:rPr>
          <w:lang w:val="sr-Latn-ME"/>
        </w:rPr>
        <w:t>.</w:t>
      </w:r>
      <w:r w:rsidR="00422F66" w:rsidRPr="00A976B9">
        <w:rPr>
          <w:lang w:val="sr-Latn-ME"/>
        </w:rPr>
        <w:t xml:space="preserve"> Strategija </w:t>
      </w:r>
      <w:r w:rsidR="00CA7DAC" w:rsidRPr="00A976B9">
        <w:rPr>
          <w:lang w:val="sr-Latn-ME"/>
        </w:rPr>
        <w:t xml:space="preserve">za prevenciju i zaštitu djece od nasilja </w:t>
      </w:r>
      <w:r w:rsidR="00422F66" w:rsidRPr="00A976B9">
        <w:rPr>
          <w:lang w:val="sr-Latn-ME"/>
        </w:rPr>
        <w:t>prepoznaje potrebu za adresiranjem društvenih normi i predrasuda, uključujući predrasude koje crnogorsko društvo ima u vezi s praksama odgoja djece, upotrebom nasilja u porodici i u društvu</w:t>
      </w:r>
      <w:r w:rsidR="00CA7DAC" w:rsidRPr="00A976B9">
        <w:rPr>
          <w:lang w:val="sr-Latn-ME"/>
        </w:rPr>
        <w:t xml:space="preserve">, </w:t>
      </w:r>
      <w:r w:rsidR="00422F66" w:rsidRPr="00A976B9">
        <w:rPr>
          <w:lang w:val="sr-Latn-ME"/>
        </w:rPr>
        <w:lastRenderedPageBreak/>
        <w:t>komunikacij</w:t>
      </w:r>
      <w:r w:rsidR="00CA7DAC" w:rsidRPr="00A976B9">
        <w:rPr>
          <w:lang w:val="sr-Latn-ME"/>
        </w:rPr>
        <w:t>om</w:t>
      </w:r>
      <w:r w:rsidR="00422F66" w:rsidRPr="00A976B9">
        <w:rPr>
          <w:lang w:val="sr-Latn-ME"/>
        </w:rPr>
        <w:t xml:space="preserve"> s djecom, opravda</w:t>
      </w:r>
      <w:r w:rsidR="00552EC1" w:rsidRPr="00A976B9">
        <w:rPr>
          <w:lang w:val="sr-Latn-ME"/>
        </w:rPr>
        <w:t>vanj</w:t>
      </w:r>
      <w:r w:rsidR="00AC475C" w:rsidRPr="00A976B9">
        <w:rPr>
          <w:lang w:val="sr-Latn-ME"/>
        </w:rPr>
        <w:t>em</w:t>
      </w:r>
      <w:r w:rsidR="00422F66" w:rsidRPr="00A976B9">
        <w:rPr>
          <w:lang w:val="sr-Latn-ME"/>
        </w:rPr>
        <w:t xml:space="preserve"> porodičnog nasilja i prikriven</w:t>
      </w:r>
      <w:r w:rsidR="00552EC1" w:rsidRPr="00A976B9">
        <w:rPr>
          <w:lang w:val="sr-Latn-ME"/>
        </w:rPr>
        <w:t>om</w:t>
      </w:r>
      <w:r w:rsidR="00422F66" w:rsidRPr="00A976B9">
        <w:rPr>
          <w:lang w:val="sr-Latn-ME"/>
        </w:rPr>
        <w:t xml:space="preserve"> prirod</w:t>
      </w:r>
      <w:r w:rsidR="00552EC1" w:rsidRPr="00A976B9">
        <w:rPr>
          <w:lang w:val="sr-Latn-ME"/>
        </w:rPr>
        <w:t>om</w:t>
      </w:r>
      <w:r w:rsidR="00422F66" w:rsidRPr="00A976B9">
        <w:rPr>
          <w:lang w:val="sr-Latn-ME"/>
        </w:rPr>
        <w:t xml:space="preserve"> svih oblika nasilja koje sistem/institucije vrše nad djecom. </w:t>
      </w:r>
    </w:p>
    <w:p w14:paraId="18D24F6D" w14:textId="77777777" w:rsidR="00133805" w:rsidRPr="00A976B9" w:rsidRDefault="00422F66" w:rsidP="00E902AE">
      <w:pPr>
        <w:spacing w:after="240" w:line="269" w:lineRule="auto"/>
        <w:rPr>
          <w:lang w:val="sr-Latn-ME"/>
        </w:rPr>
      </w:pPr>
      <w:r w:rsidRPr="00A976B9">
        <w:rPr>
          <w:lang w:val="sr-Latn-ME"/>
        </w:rPr>
        <w:t>Tip porodice koji najbolje odgovara pojedincu treba</w:t>
      </w:r>
      <w:r w:rsidR="009D241B" w:rsidRPr="00A976B9">
        <w:rPr>
          <w:lang w:val="sr-Latn-ME"/>
        </w:rPr>
        <w:t>l</w:t>
      </w:r>
      <w:r w:rsidRPr="00A976B9">
        <w:rPr>
          <w:lang w:val="sr-Latn-ME"/>
        </w:rPr>
        <w:t xml:space="preserve">o </w:t>
      </w:r>
      <w:r w:rsidR="00AC475C" w:rsidRPr="00A976B9">
        <w:rPr>
          <w:lang w:val="sr-Latn-ME"/>
        </w:rPr>
        <w:t xml:space="preserve">bi </w:t>
      </w:r>
      <w:r w:rsidR="009D241B" w:rsidRPr="00A976B9">
        <w:rPr>
          <w:lang w:val="sr-Latn-ME"/>
        </w:rPr>
        <w:t>da bude</w:t>
      </w:r>
      <w:r w:rsidRPr="00A976B9">
        <w:rPr>
          <w:lang w:val="sr-Latn-ME"/>
        </w:rPr>
        <w:t xml:space="preserve"> stvar izbora, a sama porodica mjesto zaštite i podrške, a ne straha i prisile</w:t>
      </w:r>
      <w:r w:rsidR="00AC475C" w:rsidRPr="00A976B9">
        <w:rPr>
          <w:lang w:val="sr-Latn-ME"/>
        </w:rPr>
        <w:t>,</w:t>
      </w:r>
      <w:r w:rsidRPr="00A976B9">
        <w:rPr>
          <w:lang w:val="sr-Latn-ME"/>
        </w:rPr>
        <w:t xml:space="preserve"> što je u korelaciji s </w:t>
      </w:r>
      <w:r w:rsidR="00AC475C" w:rsidRPr="00A976B9">
        <w:rPr>
          <w:lang w:val="sr-Latn-ME"/>
        </w:rPr>
        <w:t>o</w:t>
      </w:r>
      <w:r w:rsidRPr="00A976B9">
        <w:rPr>
          <w:lang w:val="sr-Latn-ME"/>
        </w:rPr>
        <w:t>perativnim ciljem 1.2</w:t>
      </w:r>
      <w:r w:rsidR="00F61309" w:rsidRPr="00A976B9">
        <w:rPr>
          <w:lang w:val="sr-Latn-ME"/>
        </w:rPr>
        <w:t xml:space="preserve"> koji glasi: </w:t>
      </w:r>
      <w:r w:rsidR="00AC475C" w:rsidRPr="00A976B9">
        <w:rPr>
          <w:lang w:val="sr-Latn-ME"/>
        </w:rPr>
        <w:t>„</w:t>
      </w:r>
      <w:r w:rsidR="00F61309" w:rsidRPr="00A976B9">
        <w:rPr>
          <w:lang w:val="sr-Latn-ME"/>
        </w:rPr>
        <w:t>Stvaranje sigurnog okruženja kod kuće, u predškolskom i školskom obrazovanju, društvu i online okruženju i jačanje otpornosti djece</w:t>
      </w:r>
      <w:r w:rsidR="00AC475C" w:rsidRPr="00A976B9">
        <w:rPr>
          <w:lang w:val="sr-Latn-ME"/>
        </w:rPr>
        <w:t>“</w:t>
      </w:r>
      <w:r w:rsidR="00F61309" w:rsidRPr="00A976B9">
        <w:rPr>
          <w:lang w:val="sr-Latn-ME"/>
        </w:rPr>
        <w:t xml:space="preserve">. To podrazumijeva jačanje roditeljskih sposobnosti kroz različite programe i usluge, kao i nastojanje da se obezbijedi sigurno okruženje u školama, oslobođeno nasilja za djecu, i prepoznaje važnost razvoja efikasnog sistema podrške za djecu s invaliditetom i njihove porodice, kako bi se osiguralo da djeca s invaliditetom mogu ostvariti sva svoja prava i svoj puni potencijal bez nasilja. Strategija pokušava postići ovo i podrškom stručnjacima koji rade u relevantnim sektorima kroz svoj 2.2 </w:t>
      </w:r>
      <w:r w:rsidR="00AC475C" w:rsidRPr="00A976B9">
        <w:rPr>
          <w:lang w:val="sr-Latn-ME"/>
        </w:rPr>
        <w:t>o</w:t>
      </w:r>
      <w:r w:rsidR="00F61309" w:rsidRPr="00A976B9">
        <w:rPr>
          <w:lang w:val="sr-Latn-ME"/>
        </w:rPr>
        <w:t xml:space="preserve">perativni cilj: </w:t>
      </w:r>
      <w:r w:rsidR="00AC475C" w:rsidRPr="00A976B9">
        <w:rPr>
          <w:lang w:val="sr-Latn-ME"/>
        </w:rPr>
        <w:t>„</w:t>
      </w:r>
      <w:r w:rsidR="00F61309" w:rsidRPr="00A976B9">
        <w:rPr>
          <w:lang w:val="sr-Latn-ME"/>
        </w:rPr>
        <w:t>Unapređ</w:t>
      </w:r>
      <w:r w:rsidR="00AC475C" w:rsidRPr="00A976B9">
        <w:rPr>
          <w:lang w:val="sr-Latn-ME"/>
        </w:rPr>
        <w:t>iva</w:t>
      </w:r>
      <w:r w:rsidR="00F61309" w:rsidRPr="00A976B9">
        <w:rPr>
          <w:lang w:val="sr-Latn-ME"/>
        </w:rPr>
        <w:t>nje kapaciteta stručnjaka i institucija za prevenciju, mehanizme za prijavljivanje i servise podrške za odgovor na nasilje u svim sektorima</w:t>
      </w:r>
      <w:r w:rsidR="00AC475C" w:rsidRPr="00A976B9">
        <w:rPr>
          <w:lang w:val="sr-Latn-ME"/>
        </w:rPr>
        <w:t>“</w:t>
      </w:r>
      <w:r w:rsidR="00B6732A" w:rsidRPr="00A976B9">
        <w:rPr>
          <w:lang w:val="sr-Latn-ME"/>
        </w:rPr>
        <w:t>,</w:t>
      </w:r>
      <w:r w:rsidR="00F61309" w:rsidRPr="00A976B9">
        <w:rPr>
          <w:lang w:val="sr-Latn-ME"/>
        </w:rPr>
        <w:t xml:space="preserve"> koji je u skladu s </w:t>
      </w:r>
      <w:r w:rsidR="002A526B" w:rsidRPr="00A976B9">
        <w:rPr>
          <w:lang w:val="sr-Latn-ME"/>
        </w:rPr>
        <w:t>NSOR</w:t>
      </w:r>
      <w:r w:rsidR="00F61309" w:rsidRPr="00A976B9">
        <w:rPr>
          <w:lang w:val="sr-Latn-ME"/>
        </w:rPr>
        <w:t xml:space="preserve">-om 20230, 4.1 </w:t>
      </w:r>
      <w:r w:rsidR="00B6732A" w:rsidRPr="00A976B9">
        <w:rPr>
          <w:lang w:val="sr-Latn-ME"/>
        </w:rPr>
        <w:t>„</w:t>
      </w:r>
      <w:r w:rsidR="00F61309" w:rsidRPr="00A976B9">
        <w:rPr>
          <w:lang w:val="sr-Latn-ME"/>
        </w:rPr>
        <w:t>Poboljšanje stanja ljudskih resursa i jačanje socijalne inkluzije</w:t>
      </w:r>
      <w:r w:rsidR="00B6732A" w:rsidRPr="00A976B9">
        <w:rPr>
          <w:lang w:val="sr-Latn-ME"/>
        </w:rPr>
        <w:t>“.</w:t>
      </w:r>
      <w:r w:rsidR="00F61309" w:rsidRPr="00A976B9">
        <w:rPr>
          <w:lang w:val="sr-Latn-ME"/>
        </w:rPr>
        <w:t xml:space="preserve"> </w:t>
      </w:r>
      <w:r w:rsidR="00B6732A" w:rsidRPr="00A976B9">
        <w:rPr>
          <w:lang w:val="sr-Latn-ME"/>
        </w:rPr>
        <w:t>U njemu se</w:t>
      </w:r>
      <w:r w:rsidR="00F61309" w:rsidRPr="00A976B9">
        <w:rPr>
          <w:lang w:val="sr-Latn-ME"/>
        </w:rPr>
        <w:t xml:space="preserve"> navodi</w:t>
      </w:r>
      <w:r w:rsidR="00D8210C" w:rsidRPr="00A976B9">
        <w:rPr>
          <w:lang w:val="sr-Latn-ME"/>
        </w:rPr>
        <w:t xml:space="preserve"> da je p</w:t>
      </w:r>
      <w:r w:rsidR="00F61309" w:rsidRPr="00A976B9">
        <w:rPr>
          <w:lang w:val="sr-Latn-ME"/>
        </w:rPr>
        <w:t>otrebno osigurati jednako i univerzalno pristupanje kvalitetnom obrazovanju, zdravstvenoj i socijalnoj</w:t>
      </w:r>
      <w:r w:rsidR="003D196D" w:rsidRPr="00A976B9">
        <w:rPr>
          <w:lang w:val="sr-Latn-ME"/>
        </w:rPr>
        <w:t xml:space="preserve"> zaštiti</w:t>
      </w:r>
      <w:r w:rsidR="00B6732A" w:rsidRPr="00A976B9">
        <w:rPr>
          <w:lang w:val="sr-Latn-ME"/>
        </w:rPr>
        <w:t xml:space="preserve"> na svim nivoima</w:t>
      </w:r>
      <w:r w:rsidR="00F61309" w:rsidRPr="00A976B9">
        <w:rPr>
          <w:lang w:val="sr-Latn-ME"/>
        </w:rPr>
        <w:t xml:space="preserve"> i stvoriti uslove gdje sva djeca i ljudi u Crnoj Gori mogu ostvariti svoj potencijal na dostojanstven i nediskriminatoran način i u zdravom okruženju.</w:t>
      </w:r>
    </w:p>
    <w:p w14:paraId="18D24F6E" w14:textId="77777777" w:rsidR="004A32A0" w:rsidRPr="00A976B9" w:rsidRDefault="00B72DEF" w:rsidP="00E902AE">
      <w:pPr>
        <w:spacing w:after="240" w:line="269" w:lineRule="auto"/>
        <w:rPr>
          <w:lang w:val="sr-Latn-ME"/>
        </w:rPr>
      </w:pPr>
      <w:r w:rsidRPr="00A976B9">
        <w:rPr>
          <w:lang w:val="sr-Latn-ME"/>
        </w:rPr>
        <w:t>Iako se nekoliko sektorskih strateških dokumenata dotiče sličnih područja regulacije</w:t>
      </w:r>
      <w:r w:rsidR="00D8210C" w:rsidRPr="00A976B9">
        <w:rPr>
          <w:lang w:val="sr-Latn-ME"/>
        </w:rPr>
        <w:t xml:space="preserve"> kao i Strategija za prevenciju i zaštitu djece od nasilja</w:t>
      </w:r>
      <w:r w:rsidRPr="00A976B9">
        <w:rPr>
          <w:lang w:val="sr-Latn-ME"/>
        </w:rPr>
        <w:t xml:space="preserve">, detaljna analiza svakog strateškog, operativnog cilja i mjera </w:t>
      </w:r>
      <w:r w:rsidR="00C71B62" w:rsidRPr="00A976B9">
        <w:rPr>
          <w:lang w:val="sr-Latn-ME"/>
        </w:rPr>
        <w:t xml:space="preserve">utvrdila je </w:t>
      </w:r>
      <w:r w:rsidRPr="00A976B9">
        <w:rPr>
          <w:lang w:val="sr-Latn-ME"/>
        </w:rPr>
        <w:t xml:space="preserve">da nema duplikata između ove </w:t>
      </w:r>
      <w:r w:rsidR="00B6732A" w:rsidRPr="00A976B9">
        <w:rPr>
          <w:lang w:val="sr-Latn-ME"/>
        </w:rPr>
        <w:t>S</w:t>
      </w:r>
      <w:r w:rsidRPr="00A976B9">
        <w:rPr>
          <w:lang w:val="sr-Latn-ME"/>
        </w:rPr>
        <w:t xml:space="preserve">trategije i drugih sektorskih strategija, već </w:t>
      </w:r>
      <w:r w:rsidR="00D8210C" w:rsidRPr="00A976B9">
        <w:rPr>
          <w:lang w:val="sr-Latn-ME"/>
        </w:rPr>
        <w:t xml:space="preserve">da </w:t>
      </w:r>
      <w:r w:rsidRPr="00A976B9">
        <w:rPr>
          <w:lang w:val="sr-Latn-ME"/>
        </w:rPr>
        <w:t xml:space="preserve">postoji komplementarnost. </w:t>
      </w:r>
    </w:p>
    <w:p w14:paraId="18D24F6F" w14:textId="77777777" w:rsidR="003F5C47" w:rsidRPr="00A976B9" w:rsidRDefault="005E4016" w:rsidP="00E902AE">
      <w:pPr>
        <w:spacing w:after="240" w:line="269" w:lineRule="auto"/>
        <w:rPr>
          <w:lang w:val="sr-Latn-ME"/>
        </w:rPr>
      </w:pPr>
      <w:r w:rsidRPr="00A976B9">
        <w:rPr>
          <w:lang w:val="sr-Latn-ME"/>
        </w:rPr>
        <w:t>V</w:t>
      </w:r>
      <w:r w:rsidR="004A32A0" w:rsidRPr="00A976B9">
        <w:rPr>
          <w:lang w:val="sr-Latn-ME"/>
        </w:rPr>
        <w:t xml:space="preserve">ažno je napomenuti da </w:t>
      </w:r>
      <w:r w:rsidR="003F5C47" w:rsidRPr="00A976B9">
        <w:rPr>
          <w:lang w:val="sr-Latn-ME"/>
        </w:rPr>
        <w:t>s</w:t>
      </w:r>
      <w:r w:rsidR="004A32A0" w:rsidRPr="00A976B9">
        <w:rPr>
          <w:lang w:val="sr-Latn-ME"/>
        </w:rPr>
        <w:t xml:space="preserve">e period pripreme ove Strategije podudarao s vremenom isteka </w:t>
      </w:r>
      <w:r w:rsidRPr="00A976B9">
        <w:rPr>
          <w:lang w:val="sr-Latn-ME"/>
        </w:rPr>
        <w:t xml:space="preserve">nekih </w:t>
      </w:r>
      <w:r w:rsidR="004A32A0" w:rsidRPr="00A976B9">
        <w:rPr>
          <w:lang w:val="sr-Latn-ME"/>
        </w:rPr>
        <w:t xml:space="preserve">prethodnih </w:t>
      </w:r>
      <w:r w:rsidR="003F5C47" w:rsidRPr="00A976B9">
        <w:rPr>
          <w:lang w:val="sr-Latn-ME"/>
        </w:rPr>
        <w:t xml:space="preserve">relevantnih </w:t>
      </w:r>
      <w:r w:rsidR="004A32A0" w:rsidRPr="00A976B9">
        <w:rPr>
          <w:lang w:val="sr-Latn-ME"/>
        </w:rPr>
        <w:t>strateških dokumenata</w:t>
      </w:r>
      <w:r w:rsidR="00B6732A" w:rsidRPr="00A976B9">
        <w:rPr>
          <w:lang w:val="sr-Latn-ME"/>
        </w:rPr>
        <w:t>,</w:t>
      </w:r>
      <w:r w:rsidR="004A32A0" w:rsidRPr="00A976B9">
        <w:rPr>
          <w:lang w:val="sr-Latn-ME"/>
        </w:rPr>
        <w:t xml:space="preserve"> kao što su: Strategija razvoja sistema socijalne i dječje zaštite za period 2018–2022. godine i Strategija za ostvarivanje prava djeteta za period 2019</w:t>
      </w:r>
      <w:r w:rsidR="00B6732A" w:rsidRPr="00A976B9">
        <w:rPr>
          <w:rFonts w:cstheme="minorHAnsi"/>
          <w:lang w:val="sr-Latn-ME"/>
        </w:rPr>
        <w:t>−</w:t>
      </w:r>
      <w:r w:rsidR="004A32A0" w:rsidRPr="00A976B9">
        <w:rPr>
          <w:lang w:val="sr-Latn-ME"/>
        </w:rPr>
        <w:t>2023. godine, i izrad</w:t>
      </w:r>
      <w:r w:rsidR="00B6732A" w:rsidRPr="00A976B9">
        <w:rPr>
          <w:lang w:val="sr-Latn-ME"/>
        </w:rPr>
        <w:t>om</w:t>
      </w:r>
      <w:r w:rsidR="004A32A0" w:rsidRPr="00A976B9">
        <w:rPr>
          <w:lang w:val="sr-Latn-ME"/>
        </w:rPr>
        <w:t xml:space="preserve"> novih </w:t>
      </w:r>
      <w:r w:rsidR="00B6732A" w:rsidRPr="00A976B9">
        <w:rPr>
          <w:lang w:val="sr-Latn-ME"/>
        </w:rPr>
        <w:t xml:space="preserve">dokumenata </w:t>
      </w:r>
      <w:r w:rsidR="004A32A0" w:rsidRPr="00A976B9">
        <w:rPr>
          <w:lang w:val="sr-Latn-ME"/>
        </w:rPr>
        <w:t>koji se takođe bave zaštitom i pravima djece i ranjivih grupa djece</w:t>
      </w:r>
      <w:r w:rsidR="00670C32" w:rsidRPr="00A976B9">
        <w:rPr>
          <w:lang w:val="sr-Latn-ME"/>
        </w:rPr>
        <w:t>.</w:t>
      </w:r>
      <w:r w:rsidR="004A32A0" w:rsidRPr="00A976B9">
        <w:rPr>
          <w:lang w:val="sr-Latn-ME"/>
        </w:rPr>
        <w:t xml:space="preserve"> </w:t>
      </w:r>
      <w:r w:rsidR="00670C32" w:rsidRPr="00A976B9">
        <w:rPr>
          <w:lang w:val="sr-Latn-ME"/>
        </w:rPr>
        <w:t>S</w:t>
      </w:r>
      <w:r w:rsidR="004A32A0" w:rsidRPr="00A976B9">
        <w:rPr>
          <w:lang w:val="sr-Latn-ME"/>
        </w:rPr>
        <w:t xml:space="preserve">toga </w:t>
      </w:r>
      <w:r w:rsidR="00670C32" w:rsidRPr="00A976B9">
        <w:rPr>
          <w:lang w:val="sr-Latn-ME"/>
        </w:rPr>
        <w:t xml:space="preserve">je </w:t>
      </w:r>
      <w:r w:rsidR="004A32A0" w:rsidRPr="00A976B9">
        <w:rPr>
          <w:lang w:val="sr-Latn-ME"/>
        </w:rPr>
        <w:t xml:space="preserve">uložen dodatni napor da ciljevi i mjere ove Strategije ne budu u preklapanju s novim nacrtima </w:t>
      </w:r>
      <w:r w:rsidR="00B6732A" w:rsidRPr="00A976B9">
        <w:rPr>
          <w:lang w:val="sr-Latn-ME"/>
        </w:rPr>
        <w:t>s</w:t>
      </w:r>
      <w:r w:rsidR="004A32A0" w:rsidRPr="00A976B9">
        <w:rPr>
          <w:lang w:val="sr-Latn-ME"/>
        </w:rPr>
        <w:t>trategija koj</w:t>
      </w:r>
      <w:r w:rsidR="00B6732A" w:rsidRPr="00A976B9">
        <w:rPr>
          <w:lang w:val="sr-Latn-ME"/>
        </w:rPr>
        <w:t>e</w:t>
      </w:r>
      <w:r w:rsidR="004A32A0" w:rsidRPr="00A976B9">
        <w:rPr>
          <w:lang w:val="sr-Latn-ME"/>
        </w:rPr>
        <w:t xml:space="preserve"> su bil</w:t>
      </w:r>
      <w:r w:rsidR="00B6732A" w:rsidRPr="00A976B9">
        <w:rPr>
          <w:lang w:val="sr-Latn-ME"/>
        </w:rPr>
        <w:t>e</w:t>
      </w:r>
      <w:r w:rsidR="004A32A0" w:rsidRPr="00A976B9">
        <w:rPr>
          <w:lang w:val="sr-Latn-ME"/>
        </w:rPr>
        <w:t xml:space="preserve"> dostupn</w:t>
      </w:r>
      <w:r w:rsidR="00B6732A" w:rsidRPr="00A976B9">
        <w:rPr>
          <w:lang w:val="sr-Latn-ME"/>
        </w:rPr>
        <w:t>e</w:t>
      </w:r>
      <w:r w:rsidR="004A32A0" w:rsidRPr="00A976B9">
        <w:rPr>
          <w:lang w:val="sr-Latn-ME"/>
        </w:rPr>
        <w:t xml:space="preserve"> u vrijeme pisanja ove Strategije, kao što su: Strategija za razvoj ranog djetinjstva i Strategija za deinstitucionalizaciju. </w:t>
      </w:r>
    </w:p>
    <w:p w14:paraId="18D24F70" w14:textId="77777777" w:rsidR="00503675" w:rsidRPr="00A976B9" w:rsidRDefault="00503675" w:rsidP="00503675">
      <w:pPr>
        <w:spacing w:after="240" w:line="269" w:lineRule="auto"/>
        <w:rPr>
          <w:lang w:val="sr-Latn-ME"/>
        </w:rPr>
      </w:pPr>
      <w:r w:rsidRPr="00A976B9">
        <w:rPr>
          <w:lang w:val="sr-Latn-ME"/>
        </w:rPr>
        <w:t>Što se tiče krovne Strategije za ostvarivanje prava djeteta za period 2019</w:t>
      </w:r>
      <w:r w:rsidR="00B6732A" w:rsidRPr="00A976B9">
        <w:rPr>
          <w:rFonts w:cstheme="minorHAnsi"/>
          <w:lang w:val="sr-Latn-ME"/>
        </w:rPr>
        <w:t>−</w:t>
      </w:r>
      <w:r w:rsidRPr="00A976B9">
        <w:rPr>
          <w:lang w:val="sr-Latn-ME"/>
        </w:rPr>
        <w:t>2023. godine, usklađivanje s narednim strateškim dokumentom bilo je moguće u domenu mjera koje je sadržao prethodni strateški dokument za period 2019</w:t>
      </w:r>
      <w:r w:rsidR="00B6732A" w:rsidRPr="00A976B9">
        <w:rPr>
          <w:rFonts w:cstheme="minorHAnsi"/>
          <w:lang w:val="sr-Latn-ME"/>
        </w:rPr>
        <w:t>−</w:t>
      </w:r>
      <w:r w:rsidRPr="00A976B9">
        <w:rPr>
          <w:lang w:val="sr-Latn-ME"/>
        </w:rPr>
        <w:t xml:space="preserve">2023, </w:t>
      </w:r>
      <w:r w:rsidR="00B6732A" w:rsidRPr="00A976B9">
        <w:rPr>
          <w:lang w:val="sr-Latn-ME"/>
        </w:rPr>
        <w:t xml:space="preserve">a </w:t>
      </w:r>
      <w:r w:rsidRPr="00A976B9">
        <w:rPr>
          <w:lang w:val="sr-Latn-ME"/>
        </w:rPr>
        <w:t>koje ni</w:t>
      </w:r>
      <w:r w:rsidR="00B6732A" w:rsidRPr="00A976B9">
        <w:rPr>
          <w:lang w:val="sr-Latn-ME"/>
        </w:rPr>
        <w:t>jesu implementirane</w:t>
      </w:r>
      <w:r w:rsidR="007E4F4C" w:rsidRPr="00A976B9">
        <w:rPr>
          <w:lang w:val="sr-Latn-ME"/>
        </w:rPr>
        <w:t>, dok</w:t>
      </w:r>
      <w:r w:rsidRPr="00A976B9">
        <w:rPr>
          <w:lang w:val="sr-Latn-ME"/>
        </w:rPr>
        <w:t xml:space="preserve"> usklađivanje s narednim strateškim  dokumentom nije bilo moguće s obzirom </w:t>
      </w:r>
      <w:r w:rsidR="00B6732A" w:rsidRPr="00A976B9">
        <w:rPr>
          <w:lang w:val="sr-Latn-ME"/>
        </w:rPr>
        <w:t xml:space="preserve">na to </w:t>
      </w:r>
      <w:r w:rsidRPr="00A976B9">
        <w:rPr>
          <w:lang w:val="sr-Latn-ME"/>
        </w:rPr>
        <w:t>da je evaluacija Strategije o realizaciji prava djece u Crnoj Gori za period 2019</w:t>
      </w:r>
      <w:r w:rsidR="00B6732A" w:rsidRPr="00A976B9">
        <w:rPr>
          <w:rFonts w:cstheme="minorHAnsi"/>
          <w:lang w:val="sr-Latn-ME"/>
        </w:rPr>
        <w:t>−</w:t>
      </w:r>
      <w:r w:rsidRPr="00A976B9">
        <w:rPr>
          <w:lang w:val="sr-Latn-ME"/>
        </w:rPr>
        <w:t>2023</w:t>
      </w:r>
      <w:r w:rsidR="00FD4257" w:rsidRPr="00A976B9">
        <w:rPr>
          <w:lang w:val="sr-Latn-ME"/>
        </w:rPr>
        <w:t>.</w:t>
      </w:r>
      <w:r w:rsidRPr="00A976B9">
        <w:rPr>
          <w:lang w:val="sr-Latn-ME"/>
        </w:rPr>
        <w:t xml:space="preserve"> u toku. S obzirom</w:t>
      </w:r>
      <w:r w:rsidR="00FD4257" w:rsidRPr="00A976B9">
        <w:rPr>
          <w:lang w:val="sr-Latn-ME"/>
        </w:rPr>
        <w:t xml:space="preserve"> na to</w:t>
      </w:r>
      <w:r w:rsidRPr="00A976B9">
        <w:rPr>
          <w:lang w:val="sr-Latn-ME"/>
        </w:rPr>
        <w:t xml:space="preserve"> da je izrada krovnog, strateškog dokumenta u oblasti prava djeteta stalna preporuka Zaključnih razmatranja Komiteta za prava djeteta, </w:t>
      </w:r>
      <w:r w:rsidR="00B6732A" w:rsidRPr="00A976B9">
        <w:rPr>
          <w:lang w:val="sr-Latn-ME"/>
        </w:rPr>
        <w:t>a imajući u vidu činjenicu</w:t>
      </w:r>
      <w:r w:rsidRPr="00A976B9">
        <w:rPr>
          <w:lang w:val="sr-Latn-ME"/>
        </w:rPr>
        <w:t xml:space="preserve"> da se tokom evaluacije koja je u toku većina relevantnih partnera izj</w:t>
      </w:r>
      <w:r w:rsidR="009912EA" w:rsidRPr="00A976B9">
        <w:rPr>
          <w:lang w:val="sr-Latn-ME"/>
        </w:rPr>
        <w:t>a</w:t>
      </w:r>
      <w:r w:rsidRPr="00A976B9">
        <w:rPr>
          <w:lang w:val="sr-Latn-ME"/>
        </w:rPr>
        <w:t xml:space="preserve">snila </w:t>
      </w:r>
      <w:r w:rsidR="007E4F4C" w:rsidRPr="00A976B9">
        <w:rPr>
          <w:lang w:val="sr-Latn-ME"/>
        </w:rPr>
        <w:t>o</w:t>
      </w:r>
      <w:r w:rsidRPr="00A976B9">
        <w:rPr>
          <w:lang w:val="sr-Latn-ME"/>
        </w:rPr>
        <w:t xml:space="preserve"> neophodno</w:t>
      </w:r>
      <w:r w:rsidR="007E4F4C" w:rsidRPr="00A976B9">
        <w:rPr>
          <w:lang w:val="sr-Latn-ME"/>
        </w:rPr>
        <w:t>sti</w:t>
      </w:r>
      <w:r w:rsidRPr="00A976B9">
        <w:rPr>
          <w:lang w:val="sr-Latn-ME"/>
        </w:rPr>
        <w:t xml:space="preserve"> razvijanj</w:t>
      </w:r>
      <w:r w:rsidR="007E4F4C" w:rsidRPr="00A976B9">
        <w:rPr>
          <w:lang w:val="sr-Latn-ME"/>
        </w:rPr>
        <w:t>a</w:t>
      </w:r>
      <w:r w:rsidRPr="00A976B9">
        <w:rPr>
          <w:lang w:val="sr-Latn-ME"/>
        </w:rPr>
        <w:t xml:space="preserve"> krovnog, strateškog dokumenta u oblasti prava djeteta, postojeća Strategija i predložene akcije će biti uzet</w:t>
      </w:r>
      <w:r w:rsidR="007E4F4C" w:rsidRPr="00A976B9">
        <w:rPr>
          <w:lang w:val="sr-Latn-ME"/>
        </w:rPr>
        <w:t>e</w:t>
      </w:r>
      <w:r w:rsidRPr="00A976B9">
        <w:rPr>
          <w:lang w:val="sr-Latn-ME"/>
        </w:rPr>
        <w:t xml:space="preserve"> u obzir tokom izrade narednog strateškog dokumenta koji se odnosi na re</w:t>
      </w:r>
      <w:r w:rsidR="007E4F4C" w:rsidRPr="00A976B9">
        <w:rPr>
          <w:lang w:val="sr-Latn-ME"/>
        </w:rPr>
        <w:t>a</w:t>
      </w:r>
      <w:r w:rsidRPr="00A976B9">
        <w:rPr>
          <w:lang w:val="sr-Latn-ME"/>
        </w:rPr>
        <w:t xml:space="preserve">lizaciju prava djeteta u Crnoj Gori. </w:t>
      </w:r>
    </w:p>
    <w:p w14:paraId="18D24F71" w14:textId="77777777" w:rsidR="006F6314" w:rsidRPr="00A976B9" w:rsidRDefault="000E4403" w:rsidP="00E902AE">
      <w:pPr>
        <w:spacing w:after="240" w:line="269" w:lineRule="auto"/>
        <w:rPr>
          <w:lang w:val="sr-Latn-ME"/>
        </w:rPr>
      </w:pPr>
      <w:r w:rsidRPr="00A976B9">
        <w:rPr>
          <w:lang w:val="sr-Latn-ME"/>
        </w:rPr>
        <w:t xml:space="preserve">Strategija </w:t>
      </w:r>
      <w:r w:rsidR="00670C32" w:rsidRPr="00A976B9">
        <w:rPr>
          <w:lang w:val="sr-Latn-ME"/>
        </w:rPr>
        <w:t xml:space="preserve">za prevenciju i zaštitu djece od nasilja </w:t>
      </w:r>
      <w:r w:rsidRPr="00A976B9">
        <w:rPr>
          <w:lang w:val="sr-Latn-ME"/>
        </w:rPr>
        <w:t xml:space="preserve">je horizontalno usklađena sa sljedećim </w:t>
      </w:r>
      <w:r w:rsidR="00670C32" w:rsidRPr="00A976B9">
        <w:rPr>
          <w:lang w:val="sr-Latn-ME"/>
        </w:rPr>
        <w:t xml:space="preserve">strateškim </w:t>
      </w:r>
      <w:r w:rsidRPr="00A976B9">
        <w:rPr>
          <w:lang w:val="sr-Latn-ME"/>
        </w:rPr>
        <w:t>dokumentima:</w:t>
      </w:r>
    </w:p>
    <w:p w14:paraId="18D24F72" w14:textId="77777777" w:rsidR="00E56444" w:rsidRPr="00A976B9" w:rsidRDefault="009A370D" w:rsidP="007E63E3">
      <w:pPr>
        <w:pStyle w:val="ListParagraph"/>
        <w:numPr>
          <w:ilvl w:val="0"/>
          <w:numId w:val="2"/>
        </w:numPr>
        <w:spacing w:line="269" w:lineRule="auto"/>
        <w:rPr>
          <w:lang w:val="sr-Latn-ME"/>
        </w:rPr>
      </w:pPr>
      <w:r w:rsidRPr="00A976B9">
        <w:rPr>
          <w:lang w:val="sr-Latn-ME"/>
        </w:rPr>
        <w:t>Nac</w:t>
      </w:r>
      <w:r w:rsidR="00E56444" w:rsidRPr="00A976B9">
        <w:rPr>
          <w:lang w:val="sr-Latn-ME"/>
        </w:rPr>
        <w:t>ional</w:t>
      </w:r>
      <w:r w:rsidRPr="00A976B9">
        <w:rPr>
          <w:lang w:val="sr-Latn-ME"/>
        </w:rPr>
        <w:t xml:space="preserve">na strategija rodne ravnopravnosti za period </w:t>
      </w:r>
      <w:r w:rsidR="00E56444" w:rsidRPr="00A976B9">
        <w:rPr>
          <w:lang w:val="sr-Latn-ME"/>
        </w:rPr>
        <w:t>2021</w:t>
      </w:r>
      <w:r w:rsidR="007E4F4C" w:rsidRPr="00A976B9">
        <w:rPr>
          <w:rFonts w:cstheme="minorHAnsi"/>
          <w:lang w:val="sr-Latn-ME"/>
        </w:rPr>
        <w:t>−</w:t>
      </w:r>
      <w:r w:rsidR="00E56444" w:rsidRPr="00A976B9">
        <w:rPr>
          <w:lang w:val="sr-Latn-ME"/>
        </w:rPr>
        <w:t>2025</w:t>
      </w:r>
      <w:r w:rsidRPr="00A976B9">
        <w:rPr>
          <w:lang w:val="sr-Latn-ME"/>
        </w:rPr>
        <w:t>. godine</w:t>
      </w:r>
      <w:r w:rsidR="00E902AE" w:rsidRPr="00A976B9">
        <w:rPr>
          <w:lang w:val="sr-Latn-ME"/>
        </w:rPr>
        <w:t>,</w:t>
      </w:r>
    </w:p>
    <w:p w14:paraId="18D24F73" w14:textId="77777777" w:rsidR="00AD6FAB" w:rsidRPr="00A976B9" w:rsidRDefault="00E424BB" w:rsidP="007E63E3">
      <w:pPr>
        <w:pStyle w:val="ListParagraph"/>
        <w:numPr>
          <w:ilvl w:val="0"/>
          <w:numId w:val="2"/>
        </w:numPr>
        <w:spacing w:line="269" w:lineRule="auto"/>
        <w:rPr>
          <w:lang w:val="sr-Latn-ME"/>
        </w:rPr>
      </w:pPr>
      <w:r w:rsidRPr="00A976B9">
        <w:rPr>
          <w:lang w:val="sr-Latn-ME"/>
        </w:rPr>
        <w:t xml:space="preserve">Strategija za socijalnu inkluziju </w:t>
      </w:r>
      <w:r w:rsidR="004B418A" w:rsidRPr="00A976B9">
        <w:rPr>
          <w:lang w:val="sr-Latn-ME"/>
        </w:rPr>
        <w:t xml:space="preserve">Roma </w:t>
      </w:r>
      <w:r w:rsidRPr="00A976B9">
        <w:rPr>
          <w:lang w:val="sr-Latn-ME"/>
        </w:rPr>
        <w:t xml:space="preserve">i </w:t>
      </w:r>
      <w:r w:rsidR="004B418A" w:rsidRPr="00A976B9">
        <w:rPr>
          <w:lang w:val="sr-Latn-ME"/>
        </w:rPr>
        <w:t>Eg</w:t>
      </w:r>
      <w:r w:rsidRPr="00A976B9">
        <w:rPr>
          <w:lang w:val="sr-Latn-ME"/>
        </w:rPr>
        <w:t>ipćana u Crnoj Gori za period</w:t>
      </w:r>
      <w:r w:rsidR="004B418A" w:rsidRPr="00A976B9">
        <w:rPr>
          <w:lang w:val="sr-Latn-ME"/>
        </w:rPr>
        <w:t xml:space="preserve"> 2021</w:t>
      </w:r>
      <w:r w:rsidR="007E4F4C" w:rsidRPr="00A976B9">
        <w:rPr>
          <w:rFonts w:cstheme="minorHAnsi"/>
          <w:lang w:val="sr-Latn-ME"/>
        </w:rPr>
        <w:t>−</w:t>
      </w:r>
      <w:r w:rsidR="004B418A" w:rsidRPr="00A976B9">
        <w:rPr>
          <w:lang w:val="sr-Latn-ME"/>
        </w:rPr>
        <w:t>2025</w:t>
      </w:r>
      <w:r w:rsidRPr="00A976B9">
        <w:rPr>
          <w:lang w:val="sr-Latn-ME"/>
        </w:rPr>
        <w:t>. godine</w:t>
      </w:r>
      <w:r w:rsidR="00E902AE" w:rsidRPr="00A976B9">
        <w:rPr>
          <w:lang w:val="sr-Latn-ME"/>
        </w:rPr>
        <w:t>,</w:t>
      </w:r>
    </w:p>
    <w:p w14:paraId="18D24F74" w14:textId="77777777" w:rsidR="004B418A" w:rsidRPr="00A976B9" w:rsidRDefault="004B418A" w:rsidP="007E63E3">
      <w:pPr>
        <w:pStyle w:val="ListParagraph"/>
        <w:numPr>
          <w:ilvl w:val="0"/>
          <w:numId w:val="2"/>
        </w:numPr>
        <w:spacing w:line="269" w:lineRule="auto"/>
        <w:rPr>
          <w:lang w:val="sr-Latn-ME"/>
        </w:rPr>
      </w:pPr>
      <w:r w:rsidRPr="00A976B9">
        <w:rPr>
          <w:lang w:val="sr-Latn-ME"/>
        </w:rPr>
        <w:lastRenderedPageBreak/>
        <w:t>Strateg</w:t>
      </w:r>
      <w:r w:rsidR="004C590F" w:rsidRPr="00A976B9">
        <w:rPr>
          <w:lang w:val="sr-Latn-ME"/>
        </w:rPr>
        <w:t>ija za zaštitu lic</w:t>
      </w:r>
      <w:r w:rsidR="00E424BB" w:rsidRPr="00A976B9">
        <w:rPr>
          <w:lang w:val="sr-Latn-ME"/>
        </w:rPr>
        <w:t>a s invaliditetom i promociju jednakosti za period</w:t>
      </w:r>
      <w:r w:rsidRPr="00A976B9">
        <w:rPr>
          <w:lang w:val="sr-Latn-ME"/>
        </w:rPr>
        <w:t xml:space="preserve"> 2017</w:t>
      </w:r>
      <w:r w:rsidR="007E4F4C" w:rsidRPr="00A976B9">
        <w:rPr>
          <w:rFonts w:cstheme="minorHAnsi"/>
          <w:lang w:val="sr-Latn-ME"/>
        </w:rPr>
        <w:t>−</w:t>
      </w:r>
      <w:r w:rsidRPr="00A976B9">
        <w:rPr>
          <w:lang w:val="sr-Latn-ME"/>
        </w:rPr>
        <w:t>2021</w:t>
      </w:r>
      <w:r w:rsidR="00E424BB" w:rsidRPr="00A976B9">
        <w:rPr>
          <w:lang w:val="sr-Latn-ME"/>
        </w:rPr>
        <w:t>. godine</w:t>
      </w:r>
      <w:r w:rsidRPr="00A976B9">
        <w:rPr>
          <w:lang w:val="sr-Latn-ME"/>
        </w:rPr>
        <w:t xml:space="preserve"> (n</w:t>
      </w:r>
      <w:r w:rsidR="00E424BB" w:rsidRPr="00A976B9">
        <w:rPr>
          <w:lang w:val="sr-Latn-ME"/>
        </w:rPr>
        <w:t>ova</w:t>
      </w:r>
      <w:r w:rsidRPr="00A976B9">
        <w:rPr>
          <w:lang w:val="sr-Latn-ME"/>
        </w:rPr>
        <w:t>)</w:t>
      </w:r>
      <w:r w:rsidR="00007356" w:rsidRPr="00A976B9">
        <w:rPr>
          <w:lang w:val="sr-Latn-ME"/>
        </w:rPr>
        <w:t>,</w:t>
      </w:r>
    </w:p>
    <w:p w14:paraId="18D24F75" w14:textId="77777777"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ija ranog i predškolskog obrazovanja za period</w:t>
      </w:r>
      <w:r w:rsidRPr="00A976B9">
        <w:rPr>
          <w:lang w:val="sr-Latn-ME"/>
        </w:rPr>
        <w:t xml:space="preserve"> 2021</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14:paraId="18D24F76" w14:textId="77777777"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4C590F" w:rsidRPr="00A976B9">
        <w:rPr>
          <w:lang w:val="sr-Latn-ME"/>
        </w:rPr>
        <w:t>ija inkluzivnog obraz</w:t>
      </w:r>
      <w:r w:rsidR="00E424BB" w:rsidRPr="00A976B9">
        <w:rPr>
          <w:lang w:val="sr-Latn-ME"/>
        </w:rPr>
        <w:t>o</w:t>
      </w:r>
      <w:r w:rsidR="004C590F" w:rsidRPr="00A976B9">
        <w:rPr>
          <w:lang w:val="sr-Latn-ME"/>
        </w:rPr>
        <w:t>v</w:t>
      </w:r>
      <w:r w:rsidR="00E424BB" w:rsidRPr="00A976B9">
        <w:rPr>
          <w:lang w:val="sr-Latn-ME"/>
        </w:rPr>
        <w:t>anja za period</w:t>
      </w:r>
      <w:r w:rsidRPr="00A976B9">
        <w:rPr>
          <w:lang w:val="sr-Latn-ME"/>
        </w:rPr>
        <w:t xml:space="preserve"> 2019</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14:paraId="18D24F77" w14:textId="77777777" w:rsidR="00A95065"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 xml:space="preserve">ija za borbu protiv trgovine ljudima za period </w:t>
      </w:r>
      <w:r w:rsidRPr="00A976B9">
        <w:rPr>
          <w:lang w:val="sr-Latn-ME"/>
        </w:rPr>
        <w:t>2021</w:t>
      </w:r>
      <w:r w:rsidR="007E4F4C" w:rsidRPr="00A976B9">
        <w:rPr>
          <w:rFonts w:cstheme="minorHAnsi"/>
          <w:lang w:val="sr-Latn-ME"/>
        </w:rPr>
        <w:t>−</w:t>
      </w:r>
      <w:r w:rsidRPr="00A976B9">
        <w:rPr>
          <w:lang w:val="sr-Latn-ME"/>
        </w:rPr>
        <w:t>2024</w:t>
      </w:r>
      <w:r w:rsidR="00E424BB" w:rsidRPr="00A976B9">
        <w:rPr>
          <w:lang w:val="sr-Latn-ME"/>
        </w:rPr>
        <w:t>. godine,</w:t>
      </w:r>
    </w:p>
    <w:p w14:paraId="18D24F78" w14:textId="77777777" w:rsidR="00A95065" w:rsidRPr="00A976B9" w:rsidRDefault="00A95065" w:rsidP="007E63E3">
      <w:pPr>
        <w:pStyle w:val="ListParagraph"/>
        <w:numPr>
          <w:ilvl w:val="0"/>
          <w:numId w:val="2"/>
        </w:numPr>
        <w:spacing w:line="269" w:lineRule="auto"/>
        <w:rPr>
          <w:lang w:val="sr-Latn-ME"/>
        </w:rPr>
      </w:pPr>
      <w:r w:rsidRPr="00A976B9">
        <w:rPr>
          <w:lang w:val="sr-Latn-ME"/>
        </w:rPr>
        <w:t xml:space="preserve">Set mjera za prevenciju, suzbijanje i djelovanje Vlade Crne Gore u slučajevima nasilja među djecom, adolescentima i mladima </w:t>
      </w:r>
      <w:r w:rsidR="009912EA" w:rsidRPr="00A976B9">
        <w:rPr>
          <w:lang w:val="sr-Latn-ME"/>
        </w:rPr>
        <w:t xml:space="preserve">iz </w:t>
      </w:r>
      <w:r w:rsidRPr="00A976B9">
        <w:rPr>
          <w:lang w:val="sr-Latn-ME"/>
        </w:rPr>
        <w:t>2023.</w:t>
      </w:r>
      <w:r w:rsidR="009912EA" w:rsidRPr="00A976B9">
        <w:rPr>
          <w:lang w:val="sr-Latn-ME"/>
        </w:rPr>
        <w:t xml:space="preserve"> godine.</w:t>
      </w:r>
      <w:r w:rsidRPr="00A976B9">
        <w:rPr>
          <w:lang w:val="sr-Latn-ME"/>
        </w:rPr>
        <w:t xml:space="preserve"> </w:t>
      </w:r>
    </w:p>
    <w:p w14:paraId="18D24F79" w14:textId="77777777" w:rsidR="00B96C3E" w:rsidRPr="00A976B9" w:rsidRDefault="00FD3BEB" w:rsidP="00A95065">
      <w:pPr>
        <w:spacing w:after="240" w:line="269" w:lineRule="auto"/>
        <w:rPr>
          <w:lang w:val="sr-Latn-ME"/>
        </w:rPr>
      </w:pPr>
      <w:r w:rsidRPr="00A976B9">
        <w:rPr>
          <w:lang w:val="sr-Latn-ME"/>
        </w:rPr>
        <w:t xml:space="preserve">Kada je u pitanju </w:t>
      </w:r>
      <w:r w:rsidR="00B96C3E" w:rsidRPr="00A976B9">
        <w:rPr>
          <w:b/>
          <w:bCs/>
          <w:lang w:val="sr-Latn-ME"/>
        </w:rPr>
        <w:t>Nacionalna strategija za rodnu ravnopravnost za period 2021</w:t>
      </w:r>
      <w:r w:rsidR="00D103EA" w:rsidRPr="00A976B9">
        <w:rPr>
          <w:rFonts w:cstheme="minorHAnsi"/>
          <w:b/>
          <w:bCs/>
          <w:lang w:val="sr-Latn-ME"/>
        </w:rPr>
        <w:t>−</w:t>
      </w:r>
      <w:r w:rsidR="00B96C3E" w:rsidRPr="00A976B9">
        <w:rPr>
          <w:b/>
          <w:bCs/>
          <w:lang w:val="sr-Latn-ME"/>
        </w:rPr>
        <w:t>2025</w:t>
      </w:r>
      <w:r w:rsidR="00B96C3E" w:rsidRPr="00A976B9">
        <w:rPr>
          <w:lang w:val="sr-Latn-ME"/>
        </w:rPr>
        <w:t>. godin</w:t>
      </w:r>
      <w:r w:rsidRPr="00A976B9">
        <w:rPr>
          <w:lang w:val="sr-Latn-ME"/>
        </w:rPr>
        <w:t>e</w:t>
      </w:r>
      <w:r w:rsidR="00D103EA" w:rsidRPr="00A976B9">
        <w:rPr>
          <w:lang w:val="sr-Latn-ME"/>
        </w:rPr>
        <w:t>,</w:t>
      </w:r>
      <w:r w:rsidRPr="00A976B9">
        <w:rPr>
          <w:lang w:val="sr-Latn-ME"/>
        </w:rPr>
        <w:t xml:space="preserve"> </w:t>
      </w:r>
      <w:r w:rsidR="00B74919" w:rsidRPr="00A976B9">
        <w:rPr>
          <w:lang w:val="sr-Latn-ME"/>
        </w:rPr>
        <w:t xml:space="preserve">njen </w:t>
      </w:r>
      <w:r w:rsidRPr="00A976B9">
        <w:rPr>
          <w:lang w:val="sr-Latn-ME"/>
        </w:rPr>
        <w:t xml:space="preserve">operativni cilj 2 </w:t>
      </w:r>
      <w:r w:rsidR="00B96C3E" w:rsidRPr="00A976B9">
        <w:rPr>
          <w:lang w:val="sr-Latn-ME"/>
        </w:rPr>
        <w:t xml:space="preserve">predviđa poboljšanja u oblastima obrazovanja, kulture i medija kako bi se smanjio nivo stereotipa i predrasuda prema ženama i osobama različitih rodnih identiteta kroz nekoliko mjera koje </w:t>
      </w:r>
      <w:r w:rsidR="0001703A" w:rsidRPr="00A976B9">
        <w:rPr>
          <w:lang w:val="sr-Latn-ME"/>
        </w:rPr>
        <w:t xml:space="preserve">su usmjerene na </w:t>
      </w:r>
      <w:r w:rsidR="00B96C3E" w:rsidRPr="00A976B9">
        <w:rPr>
          <w:lang w:val="sr-Latn-ME"/>
        </w:rPr>
        <w:t>podsti</w:t>
      </w:r>
      <w:r w:rsidR="0001703A" w:rsidRPr="00A976B9">
        <w:rPr>
          <w:lang w:val="sr-Latn-ME"/>
        </w:rPr>
        <w:t>caj</w:t>
      </w:r>
      <w:r w:rsidR="00B96C3E" w:rsidRPr="00A976B9">
        <w:rPr>
          <w:lang w:val="sr-Latn-ME"/>
        </w:rPr>
        <w:t xml:space="preserve"> razvoj</w:t>
      </w:r>
      <w:r w:rsidR="0001703A" w:rsidRPr="00A976B9">
        <w:rPr>
          <w:lang w:val="sr-Latn-ME"/>
        </w:rPr>
        <w:t>a</w:t>
      </w:r>
      <w:r w:rsidR="00B96C3E" w:rsidRPr="00A976B9">
        <w:rPr>
          <w:lang w:val="sr-Latn-ME"/>
        </w:rPr>
        <w:t xml:space="preserve"> i usvajanje vrijednosti građanskog, inkluzivnog i rodno ravnopravnog društva od strane djece i mladih, u skladu s nacionalnim zakonodavstvom i međunarodnim obavezama koje je preuzela Crna Gora, te poveća</w:t>
      </w:r>
      <w:r w:rsidR="0001703A" w:rsidRPr="00A976B9">
        <w:rPr>
          <w:lang w:val="sr-Latn-ME"/>
        </w:rPr>
        <w:t>nju</w:t>
      </w:r>
      <w:r w:rsidR="00B96C3E" w:rsidRPr="00A976B9">
        <w:rPr>
          <w:lang w:val="sr-Latn-ME"/>
        </w:rPr>
        <w:t xml:space="preserve"> kapacitet</w:t>
      </w:r>
      <w:r w:rsidR="0001703A" w:rsidRPr="00A976B9">
        <w:rPr>
          <w:lang w:val="sr-Latn-ME"/>
        </w:rPr>
        <w:t>a</w:t>
      </w:r>
      <w:r w:rsidR="00B96C3E" w:rsidRPr="00A976B9">
        <w:rPr>
          <w:lang w:val="sr-Latn-ME"/>
        </w:rPr>
        <w:t xml:space="preserve"> profesionalaca u obrazovanju kako bi omogućili zaštitu prava i uključivanje ranjivih grupa, kao što su djeca i mladi s invaliditetom, te djeca iz romskih i egipatskih porodica, kao i organizovanje obuka za medijsku pismenost radi identifikacije svih vrsta stereotipa, uključujući rodne stereotipe i u populaciji djece. Ovaj </w:t>
      </w:r>
      <w:r w:rsidR="00825990" w:rsidRPr="00A976B9">
        <w:rPr>
          <w:lang w:val="sr-Latn-ME"/>
        </w:rPr>
        <w:t>o</w:t>
      </w:r>
      <w:r w:rsidR="00B96C3E" w:rsidRPr="00A976B9">
        <w:rPr>
          <w:lang w:val="sr-Latn-ME"/>
        </w:rPr>
        <w:t xml:space="preserve">perativni cilj odgovara </w:t>
      </w:r>
      <w:r w:rsidR="00825990" w:rsidRPr="00A976B9">
        <w:rPr>
          <w:lang w:val="sr-Latn-ME"/>
        </w:rPr>
        <w:t>o</w:t>
      </w:r>
      <w:r w:rsidR="00B96C3E" w:rsidRPr="00A976B9">
        <w:rPr>
          <w:lang w:val="sr-Latn-ME"/>
        </w:rPr>
        <w:t xml:space="preserve">perativnom cilju 1 Strategije koji se bavi </w:t>
      </w:r>
      <w:r w:rsidR="00987D87" w:rsidRPr="00A976B9">
        <w:rPr>
          <w:lang w:val="sr-Latn-ME"/>
        </w:rPr>
        <w:t>„</w:t>
      </w:r>
      <w:r w:rsidR="00B96C3E" w:rsidRPr="00A976B9">
        <w:rPr>
          <w:lang w:val="sr-Latn-ME"/>
        </w:rPr>
        <w:t>Promjenom društvenih normi koje odobravaju i podstiču nasilje nad djecom, naročito ranjivim grupama djece</w:t>
      </w:r>
      <w:r w:rsidR="00987D87" w:rsidRPr="00A976B9">
        <w:rPr>
          <w:lang w:val="sr-Latn-ME"/>
        </w:rPr>
        <w:t>“</w:t>
      </w:r>
      <w:r w:rsidR="00B96C3E" w:rsidRPr="00A976B9">
        <w:rPr>
          <w:lang w:val="sr-Latn-ME"/>
        </w:rPr>
        <w:t>, i koji dalje vodi borbu protiv svih vrsta stereotipiziranja i društvenih normi koje ugrožavaju djecu i njihovo blagostanje u crnogorskom društvu, detaljno se baveći invaliditetom, praksama odgoja djece, rodom, dobi i nacionalnim/manjinskim statusom djece.</w:t>
      </w:r>
    </w:p>
    <w:p w14:paraId="18D24F7A" w14:textId="77777777" w:rsidR="00A214B0" w:rsidRPr="00A976B9" w:rsidRDefault="00825990" w:rsidP="00E902AE">
      <w:pPr>
        <w:spacing w:after="240" w:line="269" w:lineRule="auto"/>
        <w:rPr>
          <w:lang w:val="sr-Latn-ME"/>
        </w:rPr>
      </w:pPr>
      <w:r w:rsidRPr="00A976B9">
        <w:rPr>
          <w:lang w:val="sr-Latn-ME"/>
        </w:rPr>
        <w:t>Takođe, o</w:t>
      </w:r>
      <w:r w:rsidR="00B96C3E" w:rsidRPr="00A976B9">
        <w:rPr>
          <w:lang w:val="sr-Latn-ME"/>
        </w:rPr>
        <w:t>perativni cilj 3</w:t>
      </w:r>
      <w:r w:rsidR="007F1ED8" w:rsidRPr="00A976B9">
        <w:rPr>
          <w:lang w:val="sr-Latn-ME"/>
        </w:rPr>
        <w:t xml:space="preserve"> Nacionalne strategije za rodnu ravnopravnost glasi</w:t>
      </w:r>
      <w:r w:rsidR="00B96C3E" w:rsidRPr="00A976B9">
        <w:rPr>
          <w:lang w:val="sr-Latn-ME"/>
        </w:rPr>
        <w:t xml:space="preserve">: </w:t>
      </w:r>
      <w:r w:rsidR="00987D87" w:rsidRPr="00A976B9">
        <w:rPr>
          <w:lang w:val="sr-Latn-ME"/>
        </w:rPr>
        <w:t>„</w:t>
      </w:r>
      <w:r w:rsidR="00B96C3E" w:rsidRPr="00A976B9">
        <w:rPr>
          <w:lang w:val="sr-Latn-ME"/>
        </w:rPr>
        <w:t>Povećati nivo učešća žena i osoba različitog seksualnog i rodno</w:t>
      </w:r>
      <w:r w:rsidR="00E767B6" w:rsidRPr="00A976B9">
        <w:rPr>
          <w:lang w:val="sr-Latn-ME"/>
        </w:rPr>
        <w:t>g</w:t>
      </w:r>
      <w:r w:rsidR="00B96C3E" w:rsidRPr="00A976B9">
        <w:rPr>
          <w:lang w:val="sr-Latn-ME"/>
        </w:rPr>
        <w:t xml:space="preserve"> identiteta u oblastima koje pružaju pristup, korištenje i koristi od resursa</w:t>
      </w:r>
      <w:r w:rsidR="00E767B6" w:rsidRPr="00A976B9">
        <w:rPr>
          <w:lang w:val="sr-Latn-ME"/>
        </w:rPr>
        <w:t>“</w:t>
      </w:r>
      <w:r w:rsidR="00B96C3E" w:rsidRPr="00A976B9">
        <w:rPr>
          <w:lang w:val="sr-Latn-ME"/>
        </w:rPr>
        <w:t xml:space="preserve"> </w:t>
      </w:r>
      <w:r w:rsidR="00BF728D" w:rsidRPr="00A976B9">
        <w:rPr>
          <w:lang w:val="sr-Latn-ME"/>
        </w:rPr>
        <w:t xml:space="preserve">i sadrži </w:t>
      </w:r>
      <w:r w:rsidR="00B96C3E" w:rsidRPr="00A976B9">
        <w:rPr>
          <w:lang w:val="sr-Latn-ME"/>
        </w:rPr>
        <w:t>mjeru 3.4 Zaštiti</w:t>
      </w:r>
      <w:r w:rsidR="00976E0B" w:rsidRPr="00A976B9">
        <w:rPr>
          <w:lang w:val="sr-Latn-ME"/>
        </w:rPr>
        <w:t>ti</w:t>
      </w:r>
      <w:r w:rsidR="00B96C3E" w:rsidRPr="00A976B9">
        <w:rPr>
          <w:lang w:val="sr-Latn-ME"/>
        </w:rPr>
        <w:t xml:space="preserve"> žene i osobe različitog rodno</w:t>
      </w:r>
      <w:r w:rsidR="00565F0D" w:rsidRPr="00A976B9">
        <w:rPr>
          <w:lang w:val="sr-Latn-ME"/>
        </w:rPr>
        <w:t>g</w:t>
      </w:r>
      <w:r w:rsidR="00B96C3E" w:rsidRPr="00A976B9">
        <w:rPr>
          <w:lang w:val="sr-Latn-ME"/>
        </w:rPr>
        <w:t xml:space="preserve"> identiteta od ekonomskog nasilja efikasnije, adresirati zaštitu djece od ekonomskog nasilja. Strategija dopunjuje ovaj cilj kroz svoje </w:t>
      </w:r>
      <w:r w:rsidR="00BF728D" w:rsidRPr="00A976B9">
        <w:rPr>
          <w:lang w:val="sr-Latn-ME"/>
        </w:rPr>
        <w:t>o</w:t>
      </w:r>
      <w:r w:rsidR="00B96C3E" w:rsidRPr="00A976B9">
        <w:rPr>
          <w:lang w:val="sr-Latn-ME"/>
        </w:rPr>
        <w:t>perativne ciljeve</w:t>
      </w:r>
      <w:r w:rsidR="00976E0B" w:rsidRPr="00A976B9">
        <w:rPr>
          <w:lang w:val="sr-Latn-ME"/>
        </w:rPr>
        <w:t>: cilj</w:t>
      </w:r>
      <w:r w:rsidR="00B96C3E" w:rsidRPr="00A976B9">
        <w:rPr>
          <w:lang w:val="sr-Latn-ME"/>
        </w:rPr>
        <w:t xml:space="preserve"> 1.2 </w:t>
      </w:r>
      <w:r w:rsidR="00BF728D" w:rsidRPr="00A976B9">
        <w:rPr>
          <w:lang w:val="sr-Latn-ME"/>
        </w:rPr>
        <w:t>koji se odnosi na s</w:t>
      </w:r>
      <w:r w:rsidR="00B96C3E" w:rsidRPr="00A976B9">
        <w:rPr>
          <w:lang w:val="sr-Latn-ME"/>
        </w:rPr>
        <w:t>tvaranje sigurnog okruženja kod kuće, u predškolskom i školskom obrazovanju, društvu i online okruženju i jačanje otpornosti djece</w:t>
      </w:r>
      <w:r w:rsidR="00976E0B" w:rsidRPr="00A976B9">
        <w:rPr>
          <w:lang w:val="sr-Latn-ME"/>
        </w:rPr>
        <w:t>;</w:t>
      </w:r>
      <w:r w:rsidR="00B96C3E" w:rsidRPr="00A976B9">
        <w:rPr>
          <w:lang w:val="sr-Latn-ME"/>
        </w:rPr>
        <w:t xml:space="preserve"> </w:t>
      </w:r>
      <w:r w:rsidR="00BF728D" w:rsidRPr="00A976B9">
        <w:rPr>
          <w:lang w:val="sr-Latn-ME"/>
        </w:rPr>
        <w:t xml:space="preserve"> operativni cilj </w:t>
      </w:r>
      <w:r w:rsidR="00B96C3E" w:rsidRPr="00A976B9">
        <w:rPr>
          <w:lang w:val="sr-Latn-ME"/>
        </w:rPr>
        <w:t xml:space="preserve">2.1 </w:t>
      </w:r>
      <w:r w:rsidR="00BF728D" w:rsidRPr="00A976B9">
        <w:rPr>
          <w:lang w:val="sr-Latn-ME"/>
        </w:rPr>
        <w:t>koji se odnosi na u</w:t>
      </w:r>
      <w:r w:rsidR="00B96C3E" w:rsidRPr="00A976B9">
        <w:rPr>
          <w:lang w:val="sr-Latn-ME"/>
        </w:rPr>
        <w:t>napređ</w:t>
      </w:r>
      <w:r w:rsidR="00976E0B" w:rsidRPr="00A976B9">
        <w:rPr>
          <w:lang w:val="sr-Latn-ME"/>
        </w:rPr>
        <w:t>iva</w:t>
      </w:r>
      <w:r w:rsidR="00B96C3E" w:rsidRPr="00A976B9">
        <w:rPr>
          <w:lang w:val="sr-Latn-ME"/>
        </w:rPr>
        <w:t>nje normativnih okvira za bavljenje pitanjima nasilja i zaštite djece, u skladu s međunarodnim standardima</w:t>
      </w:r>
      <w:r w:rsidR="00976E0B" w:rsidRPr="00A976B9">
        <w:rPr>
          <w:lang w:val="sr-Latn-ME"/>
        </w:rPr>
        <w:t>;</w:t>
      </w:r>
      <w:r w:rsidR="00DE12CF" w:rsidRPr="00A976B9">
        <w:rPr>
          <w:lang w:val="sr-Latn-ME"/>
        </w:rPr>
        <w:t xml:space="preserve"> operativni cilj </w:t>
      </w:r>
      <w:r w:rsidR="00B96C3E" w:rsidRPr="00A976B9">
        <w:rPr>
          <w:lang w:val="sr-Latn-ME"/>
        </w:rPr>
        <w:t xml:space="preserve">2.2 </w:t>
      </w:r>
      <w:r w:rsidR="00DE12CF" w:rsidRPr="00A976B9">
        <w:rPr>
          <w:lang w:val="sr-Latn-ME"/>
        </w:rPr>
        <w:t xml:space="preserve">koji govori o </w:t>
      </w:r>
      <w:r w:rsidR="00976E0B" w:rsidRPr="00A976B9">
        <w:rPr>
          <w:lang w:val="sr-Latn-ME"/>
        </w:rPr>
        <w:t>u</w:t>
      </w:r>
      <w:r w:rsidR="00B96C3E" w:rsidRPr="00A976B9">
        <w:rPr>
          <w:lang w:val="sr-Latn-ME"/>
        </w:rPr>
        <w:t>napređ</w:t>
      </w:r>
      <w:r w:rsidR="00976E0B" w:rsidRPr="00A976B9">
        <w:rPr>
          <w:lang w:val="sr-Latn-ME"/>
        </w:rPr>
        <w:t>iva</w:t>
      </w:r>
      <w:r w:rsidR="00B96C3E" w:rsidRPr="00A976B9">
        <w:rPr>
          <w:lang w:val="sr-Latn-ME"/>
        </w:rPr>
        <w:t>nj</w:t>
      </w:r>
      <w:r w:rsidR="00DE12CF" w:rsidRPr="00A976B9">
        <w:rPr>
          <w:lang w:val="sr-Latn-ME"/>
        </w:rPr>
        <w:t>u</w:t>
      </w:r>
      <w:r w:rsidR="00B96C3E" w:rsidRPr="00A976B9">
        <w:rPr>
          <w:lang w:val="sr-Latn-ME"/>
        </w:rPr>
        <w:t xml:space="preserve"> kapaciteta stručnjaka i institucija za prevenciju, mehanizama za prijavljivanje i servisa podrške za odgovor na nasilje u svim sektorima i </w:t>
      </w:r>
      <w:r w:rsidR="00DE12CF" w:rsidRPr="00A976B9">
        <w:rPr>
          <w:lang w:val="sr-Latn-ME"/>
        </w:rPr>
        <w:t xml:space="preserve">operativni cilj </w:t>
      </w:r>
      <w:r w:rsidR="00B96C3E" w:rsidRPr="00A976B9">
        <w:rPr>
          <w:lang w:val="sr-Latn-ME"/>
        </w:rPr>
        <w:t xml:space="preserve">2.3. </w:t>
      </w:r>
      <w:r w:rsidR="00DE12CF" w:rsidRPr="00A976B9">
        <w:rPr>
          <w:lang w:val="sr-Latn-ME"/>
        </w:rPr>
        <w:t>koji se odnosi na u</w:t>
      </w:r>
      <w:r w:rsidR="00B96C3E" w:rsidRPr="00A976B9">
        <w:rPr>
          <w:lang w:val="sr-Latn-ME"/>
        </w:rPr>
        <w:t>spostavljanje sistema za prikupljanje podataka, monitoring, evaluaciju i istraživanje</w:t>
      </w:r>
      <w:r w:rsidR="00976E0B" w:rsidRPr="00A976B9">
        <w:rPr>
          <w:lang w:val="sr-Latn-ME"/>
        </w:rPr>
        <w:t>.</w:t>
      </w:r>
      <w:r w:rsidR="00B96C3E" w:rsidRPr="00A976B9">
        <w:rPr>
          <w:lang w:val="sr-Latn-ME"/>
        </w:rPr>
        <w:t xml:space="preserve"> </w:t>
      </w:r>
      <w:r w:rsidR="00976E0B" w:rsidRPr="00A976B9">
        <w:rPr>
          <w:lang w:val="sr-Latn-ME"/>
        </w:rPr>
        <w:t>Ov</w:t>
      </w:r>
      <w:r w:rsidR="00B96C3E" w:rsidRPr="00A976B9">
        <w:rPr>
          <w:lang w:val="sr-Latn-ME"/>
        </w:rPr>
        <w:t xml:space="preserve">i </w:t>
      </w:r>
      <w:r w:rsidR="00976E0B" w:rsidRPr="00A976B9">
        <w:rPr>
          <w:lang w:val="sr-Latn-ME"/>
        </w:rPr>
        <w:t xml:space="preserve">ciljevi </w:t>
      </w:r>
      <w:r w:rsidR="00B96C3E" w:rsidRPr="00A976B9">
        <w:rPr>
          <w:lang w:val="sr-Latn-ME"/>
        </w:rPr>
        <w:t>predviđaju bolje uključivanje očeva u odgoj djece uključujući promociju modela finansijske podrške, poboljšanje kapaciteta profesionalaca za identifikaciju ekonomskog nasilja nad djecom, kao i provođenje istraživanja o rasprostranjenosti ekonomskog nasilja nad djecom koje je u velikoj mjeri zanemareno i teško identificirano tokom pravnih procesa.</w:t>
      </w:r>
    </w:p>
    <w:p w14:paraId="18D24F7B" w14:textId="77777777" w:rsidR="007916CD" w:rsidRPr="00A976B9" w:rsidRDefault="00E93AF6" w:rsidP="00E902AE">
      <w:pPr>
        <w:spacing w:line="269" w:lineRule="auto"/>
        <w:rPr>
          <w:rFonts w:cstheme="minorHAnsi"/>
          <w:lang w:val="sr-Latn-ME"/>
        </w:rPr>
      </w:pPr>
      <w:r w:rsidRPr="00A976B9">
        <w:rPr>
          <w:rFonts w:cstheme="minorHAnsi"/>
          <w:lang w:val="sr-Latn-ME"/>
        </w:rPr>
        <w:t xml:space="preserve">Kada je u pitanju komplementarnost sa </w:t>
      </w:r>
      <w:r w:rsidR="00D97956" w:rsidRPr="00A976B9">
        <w:rPr>
          <w:b/>
          <w:bCs/>
          <w:lang w:val="sr-Latn-ME"/>
        </w:rPr>
        <w:t>Strategij</w:t>
      </w:r>
      <w:r w:rsidRPr="00A976B9">
        <w:rPr>
          <w:b/>
          <w:bCs/>
          <w:lang w:val="sr-Latn-ME"/>
        </w:rPr>
        <w:t>om</w:t>
      </w:r>
      <w:r w:rsidR="00D97956" w:rsidRPr="00A976B9">
        <w:rPr>
          <w:b/>
          <w:bCs/>
          <w:lang w:val="sr-Latn-ME"/>
        </w:rPr>
        <w:t xml:space="preserve"> za socijalnu inkluziju Roma i Egipćana u Crnoj Gori za period 2021</w:t>
      </w:r>
      <w:r w:rsidR="00C3390E" w:rsidRPr="00A976B9">
        <w:rPr>
          <w:rFonts w:cstheme="minorHAnsi"/>
          <w:b/>
          <w:bCs/>
          <w:lang w:val="sr-Latn-ME"/>
        </w:rPr>
        <w:t>−</w:t>
      </w:r>
      <w:r w:rsidR="00D97956" w:rsidRPr="00A976B9">
        <w:rPr>
          <w:b/>
          <w:bCs/>
          <w:lang w:val="sr-Latn-ME"/>
        </w:rPr>
        <w:t xml:space="preserve">2025. </w:t>
      </w:r>
      <w:r w:rsidR="00883C56" w:rsidRPr="00A976B9">
        <w:rPr>
          <w:b/>
          <w:bCs/>
          <w:lang w:val="sr-Latn-ME"/>
        </w:rPr>
        <w:t>g</w:t>
      </w:r>
      <w:r w:rsidR="00D97956" w:rsidRPr="00A976B9">
        <w:rPr>
          <w:b/>
          <w:bCs/>
          <w:lang w:val="sr-Latn-ME"/>
        </w:rPr>
        <w:t>odine</w:t>
      </w:r>
      <w:r w:rsidRPr="00A976B9">
        <w:rPr>
          <w:bCs/>
          <w:lang w:val="sr-Latn-ME"/>
        </w:rPr>
        <w:t>,</w:t>
      </w:r>
      <w:r w:rsidRPr="00A976B9">
        <w:rPr>
          <w:b/>
          <w:bCs/>
          <w:lang w:val="sr-Latn-ME"/>
        </w:rPr>
        <w:t xml:space="preserve"> </w:t>
      </w:r>
      <w:r w:rsidRPr="00A976B9">
        <w:rPr>
          <w:lang w:val="sr-Latn-ME"/>
        </w:rPr>
        <w:t xml:space="preserve">ova </w:t>
      </w:r>
      <w:r w:rsidR="007916CD" w:rsidRPr="00A976B9">
        <w:rPr>
          <w:rFonts w:cstheme="minorHAnsi"/>
          <w:lang w:val="sr-Latn-ME"/>
        </w:rPr>
        <w:t xml:space="preserve">Strategija ima za cilj da doprinese </w:t>
      </w:r>
      <w:r w:rsidRPr="00A976B9">
        <w:rPr>
          <w:rFonts w:cstheme="minorHAnsi"/>
          <w:lang w:val="sr-Latn-ME"/>
        </w:rPr>
        <w:t>njenom o</w:t>
      </w:r>
      <w:r w:rsidR="007916CD" w:rsidRPr="00A976B9">
        <w:rPr>
          <w:rFonts w:cstheme="minorHAnsi"/>
          <w:lang w:val="sr-Latn-ME"/>
        </w:rPr>
        <w:t>perativnom cilju 9</w:t>
      </w:r>
      <w:r w:rsidRPr="00A976B9">
        <w:rPr>
          <w:rFonts w:cstheme="minorHAnsi"/>
          <w:lang w:val="sr-Latn-ME"/>
        </w:rPr>
        <w:t xml:space="preserve"> koji se odnosi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 xml:space="preserve">nje pravne i institucionalne zaštite Romkinja i Egipćanki od rodno zasnovanog nasilja i </w:t>
      </w:r>
      <w:r w:rsidR="00005A49" w:rsidRPr="00A976B9">
        <w:rPr>
          <w:rFonts w:cstheme="minorHAnsi"/>
          <w:lang w:val="sr-Latn-ME"/>
        </w:rPr>
        <w:t>o</w:t>
      </w:r>
      <w:r w:rsidR="007916CD" w:rsidRPr="00A976B9">
        <w:rPr>
          <w:rFonts w:cstheme="minorHAnsi"/>
          <w:lang w:val="sr-Latn-ME"/>
        </w:rPr>
        <w:t>perativnom cilju 10</w:t>
      </w:r>
      <w:r w:rsidR="00005A49" w:rsidRPr="00A976B9">
        <w:rPr>
          <w:rFonts w:cstheme="minorHAnsi"/>
          <w:lang w:val="sr-Latn-ME"/>
        </w:rPr>
        <w:t xml:space="preserve"> koji se odnosi na o</w:t>
      </w:r>
      <w:r w:rsidR="007916CD" w:rsidRPr="00A976B9">
        <w:rPr>
          <w:rFonts w:cstheme="minorHAnsi"/>
          <w:lang w:val="sr-Latn-ME"/>
        </w:rPr>
        <w:t>bezbjeđ</w:t>
      </w:r>
      <w:r w:rsidR="00C3390E" w:rsidRPr="00A976B9">
        <w:rPr>
          <w:rFonts w:cstheme="minorHAnsi"/>
          <w:lang w:val="sr-Latn-ME"/>
        </w:rPr>
        <w:t>iva</w:t>
      </w:r>
      <w:r w:rsidR="007916CD" w:rsidRPr="00A976B9">
        <w:rPr>
          <w:rFonts w:cstheme="minorHAnsi"/>
          <w:lang w:val="sr-Latn-ME"/>
        </w:rPr>
        <w:t>nje socijalne i pravne zaštite romske i egipćanske djece od nasilja u porodici, dječjeg braka i prosjačenja</w:t>
      </w:r>
      <w:r w:rsidR="00005A49" w:rsidRPr="00A976B9">
        <w:rPr>
          <w:rFonts w:cstheme="minorHAnsi"/>
          <w:lang w:val="sr-Latn-ME"/>
        </w:rPr>
        <w:t xml:space="preserve">. </w:t>
      </w:r>
      <w:r w:rsidR="00287CE0" w:rsidRPr="00A976B9">
        <w:rPr>
          <w:rFonts w:cstheme="minorHAnsi"/>
          <w:lang w:val="sr-Latn-ME"/>
        </w:rPr>
        <w:t xml:space="preserve">Takođe, </w:t>
      </w:r>
      <w:r w:rsidR="00472DAF" w:rsidRPr="00A976B9">
        <w:rPr>
          <w:rFonts w:cstheme="minorHAnsi"/>
          <w:lang w:val="sr-Latn-ME"/>
        </w:rPr>
        <w:t xml:space="preserve">Strategija je komplementarna </w:t>
      </w:r>
      <w:r w:rsidR="007916CD" w:rsidRPr="00A976B9">
        <w:rPr>
          <w:rFonts w:cstheme="minorHAnsi"/>
          <w:lang w:val="sr-Latn-ME"/>
        </w:rPr>
        <w:t xml:space="preserve">kroz svoje </w:t>
      </w:r>
      <w:r w:rsidR="00287CE0" w:rsidRPr="00A976B9">
        <w:rPr>
          <w:rFonts w:cstheme="minorHAnsi"/>
          <w:lang w:val="sr-Latn-ME"/>
        </w:rPr>
        <w:t>o</w:t>
      </w:r>
      <w:r w:rsidR="007916CD" w:rsidRPr="00A976B9">
        <w:rPr>
          <w:rFonts w:cstheme="minorHAnsi"/>
          <w:lang w:val="sr-Latn-ME"/>
        </w:rPr>
        <w:t xml:space="preserve">perativne ciljeve </w:t>
      </w:r>
      <w:r w:rsidR="00287CE0" w:rsidRPr="00A976B9">
        <w:rPr>
          <w:rFonts w:cstheme="minorHAnsi"/>
          <w:lang w:val="sr-Latn-ME"/>
        </w:rPr>
        <w:t>koji se odnose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nje kapaciteta stručnjaka i institucija za prevenciju, mehanizama za prijavljivanje i servisa podrške za odgovor na nasilje u svim sektorima</w:t>
      </w:r>
      <w:r w:rsidR="00287CE0" w:rsidRPr="00A976B9">
        <w:rPr>
          <w:rFonts w:cstheme="minorHAnsi"/>
          <w:lang w:val="sr-Latn-ME"/>
        </w:rPr>
        <w:t xml:space="preserve"> i o</w:t>
      </w:r>
      <w:r w:rsidR="007916CD" w:rsidRPr="00A976B9">
        <w:rPr>
          <w:rFonts w:cstheme="minorHAnsi"/>
          <w:lang w:val="sr-Latn-ME"/>
        </w:rPr>
        <w:t>perativni cilj</w:t>
      </w:r>
      <w:r w:rsidR="00287CE0" w:rsidRPr="00A976B9">
        <w:rPr>
          <w:rFonts w:cstheme="minorHAnsi"/>
          <w:lang w:val="sr-Latn-ME"/>
        </w:rPr>
        <w:t xml:space="preserve"> 2.3 koji se odnosi na u</w:t>
      </w:r>
      <w:r w:rsidR="007916CD" w:rsidRPr="00A976B9">
        <w:rPr>
          <w:rFonts w:cstheme="minorHAnsi"/>
          <w:lang w:val="sr-Latn-ME"/>
        </w:rPr>
        <w:t xml:space="preserve">spostavljanje sistema za prikupljanje podataka, </w:t>
      </w:r>
      <w:r w:rsidR="007916CD" w:rsidRPr="00A976B9">
        <w:rPr>
          <w:rFonts w:cstheme="minorHAnsi"/>
          <w:lang w:val="sr-Latn-ME"/>
        </w:rPr>
        <w:lastRenderedPageBreak/>
        <w:t>monitoring, evaluaciju i istraživanje, dodatno istražujući dječji brak kao oblik nasilja nad djecom i njegove efekte na crnogorsko društvo, te se bavi identifikacijom nasilja nad djecom iz romske zajednice od strane stručnjaka i poboljšanjem višesektorske reakcije na incidente nasilja nad djecom iz manjinskih grupa i poboljšanjem roditeljskih praksi koje sprečavaju izlaganje djece različitim oblicima nasilja, uključujući dječji brak.</w:t>
      </w:r>
    </w:p>
    <w:p w14:paraId="18D24F7C" w14:textId="77777777" w:rsidR="008D3419" w:rsidRPr="00A976B9" w:rsidRDefault="008D3419" w:rsidP="00E902AE">
      <w:pPr>
        <w:spacing w:line="269" w:lineRule="auto"/>
        <w:rPr>
          <w:rFonts w:cstheme="minorHAnsi"/>
          <w:lang w:val="sr-Latn-ME"/>
        </w:rPr>
      </w:pPr>
      <w:r w:rsidRPr="00A976B9">
        <w:rPr>
          <w:rFonts w:cstheme="minorHAnsi"/>
          <w:lang w:val="sr-Latn-ME"/>
        </w:rPr>
        <w:t xml:space="preserve">Strategija </w:t>
      </w:r>
      <w:r w:rsidR="0034015A" w:rsidRPr="00A976B9">
        <w:rPr>
          <w:rFonts w:cstheme="minorHAnsi"/>
          <w:lang w:val="sr-Latn-ME"/>
        </w:rPr>
        <w:t xml:space="preserve">za prevenciju i zaštitu djece od nasilja </w:t>
      </w:r>
      <w:r w:rsidRPr="00A976B9">
        <w:rPr>
          <w:rFonts w:cstheme="minorHAnsi"/>
          <w:lang w:val="sr-Latn-ME"/>
        </w:rPr>
        <w:t xml:space="preserve">prepoznaje da su djeca s invaliditetom posebno ranjiva na sve oblike nasilja, te stoga dopunjuje </w:t>
      </w:r>
      <w:r w:rsidR="0034015A" w:rsidRPr="00A976B9">
        <w:rPr>
          <w:rFonts w:cstheme="minorHAnsi"/>
          <w:lang w:val="sr-Latn-ME"/>
        </w:rPr>
        <w:t>o</w:t>
      </w:r>
      <w:r w:rsidRPr="00A976B9">
        <w:rPr>
          <w:rFonts w:cstheme="minorHAnsi"/>
          <w:lang w:val="sr-Latn-ME"/>
        </w:rPr>
        <w:t>perativni cilj 2</w:t>
      </w:r>
      <w:r w:rsidR="0034015A" w:rsidRPr="00A976B9">
        <w:rPr>
          <w:rFonts w:cstheme="minorHAnsi"/>
          <w:lang w:val="sr-Latn-ME"/>
        </w:rPr>
        <w:t xml:space="preserve"> </w:t>
      </w:r>
      <w:r w:rsidR="0034015A" w:rsidRPr="00A976B9">
        <w:rPr>
          <w:b/>
          <w:bCs/>
          <w:lang w:val="sr-Latn-ME"/>
        </w:rPr>
        <w:t xml:space="preserve">Strategije za zaštitu lica s invaliditetom </w:t>
      </w:r>
      <w:r w:rsidR="00C3390E" w:rsidRPr="00A976B9">
        <w:rPr>
          <w:b/>
          <w:bCs/>
          <w:lang w:val="sr-Latn-ME"/>
        </w:rPr>
        <w:t>i</w:t>
      </w:r>
      <w:r w:rsidR="0034015A" w:rsidRPr="00A976B9">
        <w:rPr>
          <w:b/>
          <w:bCs/>
          <w:lang w:val="sr-Latn-ME"/>
        </w:rPr>
        <w:t xml:space="preserve"> promociju jednakosti za period 2022</w:t>
      </w:r>
      <w:r w:rsidR="00C3390E" w:rsidRPr="00A976B9">
        <w:rPr>
          <w:rFonts w:cstheme="minorHAnsi"/>
          <w:b/>
          <w:bCs/>
          <w:lang w:val="sr-Latn-ME"/>
        </w:rPr>
        <w:t>−</w:t>
      </w:r>
      <w:r w:rsidR="0034015A" w:rsidRPr="00A976B9">
        <w:rPr>
          <w:b/>
          <w:bCs/>
          <w:lang w:val="sr-Latn-ME"/>
        </w:rPr>
        <w:t xml:space="preserve">2027. godine </w:t>
      </w:r>
      <w:r w:rsidR="0034015A" w:rsidRPr="00A976B9">
        <w:rPr>
          <w:rFonts w:cstheme="minorHAnsi"/>
          <w:lang w:val="sr-Latn-ME"/>
        </w:rPr>
        <w:t>koji podrazumijeva s</w:t>
      </w:r>
      <w:r w:rsidRPr="00A976B9">
        <w:rPr>
          <w:rFonts w:cstheme="minorHAnsi"/>
          <w:lang w:val="sr-Latn-ME"/>
        </w:rPr>
        <w:t xml:space="preserve">tvaranje uslova za eliminaciju svih oblika diskriminacije i socijalne isključenosti s kojima se suočavaju djeca s invaliditetom/djeca s razvojnim poteškoćama u svim oblastima važnim za postizanje pune jednakosti i jednakog položaja u društvu, </w:t>
      </w:r>
      <w:r w:rsidR="00CA1DBA" w:rsidRPr="00A976B9">
        <w:rPr>
          <w:rFonts w:cstheme="minorHAnsi"/>
          <w:lang w:val="sr-Latn-ME"/>
        </w:rPr>
        <w:t xml:space="preserve">i to </w:t>
      </w:r>
      <w:r w:rsidRPr="00A976B9">
        <w:rPr>
          <w:rFonts w:cstheme="minorHAnsi"/>
          <w:lang w:val="sr-Latn-ME"/>
        </w:rPr>
        <w:t xml:space="preserve">kroz </w:t>
      </w:r>
      <w:r w:rsidR="00CA1DBA" w:rsidRPr="00A976B9">
        <w:rPr>
          <w:rFonts w:cstheme="minorHAnsi"/>
          <w:lang w:val="sr-Latn-ME"/>
        </w:rPr>
        <w:t>o</w:t>
      </w:r>
      <w:r w:rsidRPr="00A976B9">
        <w:rPr>
          <w:rFonts w:cstheme="minorHAnsi"/>
          <w:lang w:val="sr-Latn-ME"/>
        </w:rPr>
        <w:t>perativni cilj 1.1</w:t>
      </w:r>
      <w:r w:rsidR="00CA1DBA" w:rsidRPr="00A976B9">
        <w:rPr>
          <w:rFonts w:cstheme="minorHAnsi"/>
          <w:lang w:val="sr-Latn-ME"/>
        </w:rPr>
        <w:t xml:space="preserve"> </w:t>
      </w:r>
      <w:r w:rsidR="00C3390E" w:rsidRPr="00A976B9">
        <w:rPr>
          <w:rFonts w:cstheme="minorHAnsi"/>
          <w:lang w:val="sr-Latn-ME"/>
        </w:rPr>
        <w:t>P</w:t>
      </w:r>
      <w:r w:rsidRPr="00A976B9">
        <w:rPr>
          <w:rFonts w:cstheme="minorHAnsi"/>
          <w:lang w:val="sr-Latn-ME"/>
        </w:rPr>
        <w:t>romjena društvenih normi koje odobravaju i podstiču nasilje nad djecom, naročito ranjivim grupama djece, i mjere koje osiguravaju socijalnu inkluziju, vidljivost djece s invaliditetom i promovišu njihovu zaštitu od strane društva</w:t>
      </w:r>
      <w:r w:rsidR="00214BE9" w:rsidRPr="00A976B9">
        <w:rPr>
          <w:rFonts w:cstheme="minorHAnsi"/>
          <w:lang w:val="sr-Latn-ME"/>
        </w:rPr>
        <w:t xml:space="preserve">. Takođe, </w:t>
      </w:r>
      <w:r w:rsidR="00263502" w:rsidRPr="00A976B9">
        <w:rPr>
          <w:rFonts w:cstheme="minorHAnsi"/>
          <w:lang w:val="sr-Latn-ME"/>
        </w:rPr>
        <w:t xml:space="preserve">komplementarna je i </w:t>
      </w:r>
      <w:r w:rsidR="002A16A3" w:rsidRPr="00A976B9">
        <w:rPr>
          <w:rFonts w:cstheme="minorHAnsi"/>
          <w:lang w:val="sr-Latn-ME"/>
        </w:rPr>
        <w:t>kroz svoj</w:t>
      </w:r>
      <w:r w:rsidRPr="00A976B9">
        <w:rPr>
          <w:rFonts w:cstheme="minorHAnsi"/>
          <w:lang w:val="sr-Latn-ME"/>
        </w:rPr>
        <w:t xml:space="preserve"> </w:t>
      </w:r>
      <w:r w:rsidR="002A16A3" w:rsidRPr="00A976B9">
        <w:rPr>
          <w:rFonts w:cstheme="minorHAnsi"/>
          <w:lang w:val="sr-Latn-ME"/>
        </w:rPr>
        <w:t>o</w:t>
      </w:r>
      <w:r w:rsidRPr="00A976B9">
        <w:rPr>
          <w:rFonts w:cstheme="minorHAnsi"/>
          <w:lang w:val="sr-Latn-ME"/>
        </w:rPr>
        <w:t>perativni cilj</w:t>
      </w:r>
      <w:r w:rsidR="002A16A3" w:rsidRPr="00A976B9">
        <w:rPr>
          <w:rFonts w:cstheme="minorHAnsi"/>
          <w:lang w:val="sr-Latn-ME"/>
        </w:rPr>
        <w:t xml:space="preserve"> 1.2</w:t>
      </w:r>
      <w:r w:rsidRPr="00A976B9">
        <w:rPr>
          <w:rFonts w:cstheme="minorHAnsi"/>
          <w:lang w:val="sr-Latn-ME"/>
        </w:rPr>
        <w:t xml:space="preserve"> Stvaranje sigurnog okruženja kod kuće, u predškolskom i školskom obrazovanju, društvu i online okruženju i jačanje otpornosti djece i </w:t>
      </w:r>
      <w:r w:rsidR="002A16A3" w:rsidRPr="00A976B9">
        <w:rPr>
          <w:rFonts w:cstheme="minorHAnsi"/>
          <w:lang w:val="sr-Latn-ME"/>
        </w:rPr>
        <w:t xml:space="preserve">operativni cilj </w:t>
      </w:r>
      <w:r w:rsidRPr="00A976B9">
        <w:rPr>
          <w:rFonts w:cstheme="minorHAnsi"/>
          <w:lang w:val="sr-Latn-ME"/>
        </w:rPr>
        <w:t>2.2 Unapređ</w:t>
      </w:r>
      <w:r w:rsidR="00C3390E" w:rsidRPr="00A976B9">
        <w:rPr>
          <w:rFonts w:cstheme="minorHAnsi"/>
          <w:lang w:val="sr-Latn-ME"/>
        </w:rPr>
        <w:t>iva</w:t>
      </w:r>
      <w:r w:rsidRPr="00A976B9">
        <w:rPr>
          <w:rFonts w:cstheme="minorHAnsi"/>
          <w:lang w:val="sr-Latn-ME"/>
        </w:rPr>
        <w:t>nje kapaciteta stručnjaka i institucija za prevenciju, mehanizama za prijavljivanje i servisa podrške za odgovor na nasilje u svim sektorima koji su usmjereni na poboljšanje identifikacije djece s invaliditetom, žrtava svih oblika nasilja i u svim sferama života, i poboljšanje prevencije i odgovora stručnjaka kroz međusektorsku saradnju na nasilje nad djecom, uključujući djecu s invaliditetom.</w:t>
      </w:r>
    </w:p>
    <w:p w14:paraId="18D24F7D" w14:textId="77777777" w:rsidR="00D97956" w:rsidRPr="00A976B9" w:rsidRDefault="00DC539A" w:rsidP="00E902AE">
      <w:pPr>
        <w:spacing w:line="269" w:lineRule="auto"/>
        <w:rPr>
          <w:lang w:val="sr-Latn-ME"/>
        </w:rPr>
      </w:pPr>
      <w:r w:rsidRPr="00A976B9">
        <w:rPr>
          <w:lang w:val="sr-Latn-ME"/>
        </w:rPr>
        <w:t xml:space="preserve">Strategija doprinosi operativnom cilju 2 iz </w:t>
      </w:r>
      <w:r w:rsidRPr="00A976B9">
        <w:rPr>
          <w:b/>
          <w:bCs/>
          <w:lang w:val="sr-Latn-ME"/>
        </w:rPr>
        <w:t>Strategije ranog i predškolskog obrazovanja za razdoblje 2021</w:t>
      </w:r>
      <w:r w:rsidR="00C3390E" w:rsidRPr="00A976B9">
        <w:rPr>
          <w:rFonts w:cstheme="minorHAnsi"/>
          <w:b/>
          <w:bCs/>
          <w:lang w:val="sr-Latn-ME"/>
        </w:rPr>
        <w:t>−</w:t>
      </w:r>
      <w:r w:rsidRPr="00A976B9">
        <w:rPr>
          <w:b/>
          <w:bCs/>
          <w:lang w:val="sr-Latn-ME"/>
        </w:rPr>
        <w:t>2025</w:t>
      </w:r>
      <w:r w:rsidRPr="00A976B9">
        <w:rPr>
          <w:lang w:val="sr-Latn-ME"/>
        </w:rPr>
        <w:t>, koji se fokusira na poboljšanje kvaliteta i dostupnosti predškolskog vaspitanja i obrazovanja, te uključuje podršku roditeljima i porodicama. Kroz svoj operativni cilj, usmjeren na kreiranje sigurnog okruženja kod kuće, u predškolskim ustanovama i školama, kao i u društvu i online prostoru, Strategija teži promociji nenasilnog odgoja, pružanju podrške porodicama u prevenciji nasilja nad djecom, te stvaranju sigurnih i bez nasilja školskih okruženja. To obuhvata jačanje kompetencija stručnjaka i roditelja te povećanje otpornosti djece.</w:t>
      </w:r>
    </w:p>
    <w:p w14:paraId="18D24F7E" w14:textId="77777777" w:rsidR="00A214B0" w:rsidRPr="00A976B9" w:rsidRDefault="00DD3696" w:rsidP="00E902AE">
      <w:pPr>
        <w:spacing w:line="269" w:lineRule="auto"/>
        <w:rPr>
          <w:b/>
          <w:bCs/>
          <w:lang w:val="sr-Latn-ME"/>
        </w:rPr>
      </w:pPr>
      <w:r w:rsidRPr="00A976B9">
        <w:rPr>
          <w:lang w:val="sr-Latn-ME"/>
        </w:rPr>
        <w:t xml:space="preserve">Strategija je razvijena kako bi bila usklađena sa </w:t>
      </w:r>
      <w:r w:rsidRPr="00A976B9">
        <w:rPr>
          <w:b/>
          <w:bCs/>
          <w:lang w:val="sr-Latn-ME"/>
        </w:rPr>
        <w:t>Strategijom za borbu protiv trgovine ljudima za period 2021</w:t>
      </w:r>
      <w:r w:rsidR="00C3390E" w:rsidRPr="00A976B9">
        <w:rPr>
          <w:rFonts w:cstheme="minorHAnsi"/>
          <w:b/>
          <w:bCs/>
          <w:lang w:val="sr-Latn-ME"/>
        </w:rPr>
        <w:t>−</w:t>
      </w:r>
      <w:r w:rsidRPr="00A976B9">
        <w:rPr>
          <w:b/>
          <w:bCs/>
          <w:lang w:val="sr-Latn-ME"/>
        </w:rPr>
        <w:t>2024. godine</w:t>
      </w:r>
      <w:r w:rsidRPr="00A976B9">
        <w:rPr>
          <w:lang w:val="sr-Latn-ME"/>
        </w:rPr>
        <w:t xml:space="preserve"> i kako bi se izbjeglo preklapanje aktivnosti</w:t>
      </w:r>
      <w:r w:rsidR="00DC539A" w:rsidRPr="00A976B9">
        <w:rPr>
          <w:lang w:val="sr-Latn-ME"/>
        </w:rPr>
        <w:t xml:space="preserve"> s njom</w:t>
      </w:r>
      <w:r w:rsidRPr="00A976B9">
        <w:rPr>
          <w:lang w:val="sr-Latn-ME"/>
        </w:rPr>
        <w:t xml:space="preserve">. </w:t>
      </w:r>
      <w:r w:rsidR="00DC539A" w:rsidRPr="00A976B9">
        <w:rPr>
          <w:lang w:val="sr-Latn-ME"/>
        </w:rPr>
        <w:t>K</w:t>
      </w:r>
      <w:r w:rsidRPr="00A976B9">
        <w:rPr>
          <w:lang w:val="sr-Latn-ME"/>
        </w:rPr>
        <w:t>roz svoje strateške ciljeve, operativne ciljeve i mjere</w:t>
      </w:r>
      <w:r w:rsidR="00C3390E" w:rsidRPr="00A976B9">
        <w:rPr>
          <w:lang w:val="sr-Latn-ME"/>
        </w:rPr>
        <w:t>,</w:t>
      </w:r>
      <w:r w:rsidRPr="00A976B9">
        <w:rPr>
          <w:lang w:val="sr-Latn-ME"/>
        </w:rPr>
        <w:t xml:space="preserve"> doprinosi mjerama predviđenim kroz </w:t>
      </w:r>
      <w:r w:rsidR="00DC539A" w:rsidRPr="00A976B9">
        <w:rPr>
          <w:lang w:val="sr-Latn-ME"/>
        </w:rPr>
        <w:t>s</w:t>
      </w:r>
      <w:r w:rsidRPr="00A976B9">
        <w:rPr>
          <w:lang w:val="sr-Latn-ME"/>
        </w:rPr>
        <w:t>tratešku oblast 1</w:t>
      </w:r>
      <w:r w:rsidR="00C3390E" w:rsidRPr="00A976B9">
        <w:rPr>
          <w:lang w:val="sr-Latn-ME"/>
        </w:rPr>
        <w:t xml:space="preserve"> </w:t>
      </w:r>
      <w:r w:rsidR="00C3390E" w:rsidRPr="00A976B9">
        <w:rPr>
          <w:rFonts w:cstheme="minorHAnsi"/>
          <w:lang w:val="sr-Latn-ME"/>
        </w:rPr>
        <w:t>−</w:t>
      </w:r>
      <w:r w:rsidRPr="00A976B9">
        <w:rPr>
          <w:lang w:val="sr-Latn-ME"/>
        </w:rPr>
        <w:t xml:space="preserve"> Prevencija trgovine ljudima, </w:t>
      </w:r>
      <w:r w:rsidR="00EC1247" w:rsidRPr="00A976B9">
        <w:rPr>
          <w:lang w:val="sr-Latn-ME"/>
        </w:rPr>
        <w:t>s</w:t>
      </w:r>
      <w:r w:rsidRPr="00A976B9">
        <w:rPr>
          <w:lang w:val="sr-Latn-ME"/>
        </w:rPr>
        <w:t>tratešku oblast 2</w:t>
      </w:r>
      <w:r w:rsidR="00C3390E" w:rsidRPr="00A976B9">
        <w:rPr>
          <w:lang w:val="sr-Latn-ME"/>
        </w:rPr>
        <w:t xml:space="preserve"> </w:t>
      </w:r>
      <w:r w:rsidR="00C3390E" w:rsidRPr="00A976B9">
        <w:rPr>
          <w:rFonts w:cstheme="minorHAnsi"/>
          <w:lang w:val="sr-Latn-ME"/>
        </w:rPr>
        <w:t>−</w:t>
      </w:r>
      <w:r w:rsidRPr="00A976B9">
        <w:rPr>
          <w:lang w:val="sr-Latn-ME"/>
        </w:rPr>
        <w:t xml:space="preserve"> Zaštita žrtava trgovine ljudima, </w:t>
      </w:r>
      <w:r w:rsidR="00EC1247" w:rsidRPr="00A976B9">
        <w:rPr>
          <w:lang w:val="sr-Latn-ME"/>
        </w:rPr>
        <w:t>s</w:t>
      </w:r>
      <w:r w:rsidRPr="00A976B9">
        <w:rPr>
          <w:lang w:val="sr-Latn-ME"/>
        </w:rPr>
        <w:t>tratešku oblast 3</w:t>
      </w:r>
      <w:r w:rsidR="00C3390E" w:rsidRPr="00A976B9">
        <w:rPr>
          <w:lang w:val="sr-Latn-ME"/>
        </w:rPr>
        <w:t xml:space="preserve"> </w:t>
      </w:r>
      <w:r w:rsidR="00C3390E" w:rsidRPr="00A976B9">
        <w:rPr>
          <w:rFonts w:cstheme="minorHAnsi"/>
          <w:lang w:val="sr-Latn-ME"/>
        </w:rPr>
        <w:t>−</w:t>
      </w:r>
      <w:r w:rsidRPr="00A976B9">
        <w:rPr>
          <w:lang w:val="sr-Latn-ME"/>
        </w:rPr>
        <w:t xml:space="preserve"> Odgovor krivičnog pravosuđa/krivično gonjenje. Naime, Strategija se bavi problemima identifikacije djece žrtava svih oblika nasilja, teži povećanju kapaciteta stručnjaka u identifikaciji, upućivanju i zaštiti djece žrtava svih oblika nasilja, kao i predviđa mjere koje poboljšavaju zakonodavstvo i njegovu implementaciju, kroz efikasan pravosudni sistem koji je prijateljski nastrojen prema djeci i orijentisan na djecu.</w:t>
      </w:r>
    </w:p>
    <w:p w14:paraId="18D24F7F" w14:textId="77777777" w:rsidR="003B34C3" w:rsidRPr="00A976B9" w:rsidRDefault="003B34C3" w:rsidP="00E902AE">
      <w:pPr>
        <w:pStyle w:val="Heading2"/>
        <w:spacing w:line="269" w:lineRule="auto"/>
        <w:rPr>
          <w:lang w:val="sr-Latn-ME"/>
        </w:rPr>
      </w:pPr>
      <w:bookmarkStart w:id="54" w:name="_Toc158749503"/>
    </w:p>
    <w:p w14:paraId="18D24F80" w14:textId="77777777" w:rsidR="003B34C3" w:rsidRPr="00A976B9" w:rsidRDefault="00460060" w:rsidP="00E902AE">
      <w:pPr>
        <w:pStyle w:val="Heading2"/>
        <w:spacing w:line="269" w:lineRule="auto"/>
        <w:rPr>
          <w:lang w:val="sr-Latn-ME"/>
        </w:rPr>
      </w:pPr>
      <w:r w:rsidRPr="00A976B9">
        <w:rPr>
          <w:lang w:val="sr-Latn-ME"/>
        </w:rPr>
        <w:t xml:space="preserve">3.2 </w:t>
      </w:r>
      <w:r w:rsidR="00E424BB" w:rsidRPr="00A976B9">
        <w:rPr>
          <w:lang w:val="sr-Latn-ME"/>
        </w:rPr>
        <w:t>Usklađenost sa pravnim kontekstom u Crnoj Gori</w:t>
      </w:r>
      <w:bookmarkEnd w:id="54"/>
      <w:r w:rsidR="00E424BB" w:rsidRPr="00A976B9">
        <w:rPr>
          <w:lang w:val="sr-Latn-ME"/>
        </w:rPr>
        <w:t xml:space="preserve"> </w:t>
      </w:r>
    </w:p>
    <w:p w14:paraId="18D24F81" w14:textId="77777777" w:rsidR="00E56444" w:rsidRPr="00A976B9" w:rsidRDefault="00E56444" w:rsidP="00E902AE">
      <w:pPr>
        <w:pStyle w:val="Heading2"/>
        <w:spacing w:line="269" w:lineRule="auto"/>
        <w:rPr>
          <w:lang w:val="sr-Latn-ME"/>
        </w:rPr>
      </w:pPr>
      <w:r w:rsidRPr="00A976B9">
        <w:rPr>
          <w:lang w:val="sr-Latn-ME"/>
        </w:rPr>
        <w:t xml:space="preserve"> </w:t>
      </w:r>
    </w:p>
    <w:p w14:paraId="18D24F82" w14:textId="77777777" w:rsidR="00781DC5" w:rsidRPr="00A976B9" w:rsidRDefault="009943BA" w:rsidP="00E902AE">
      <w:pPr>
        <w:spacing w:line="269" w:lineRule="auto"/>
        <w:rPr>
          <w:lang w:val="sr-Latn-ME"/>
        </w:rPr>
      </w:pPr>
      <w:r w:rsidRPr="00A976B9">
        <w:rPr>
          <w:lang w:val="sr-Latn-ME"/>
        </w:rPr>
        <w:t xml:space="preserve">Strategija za prevenciju i zaštitu djece od nasilja usklađena </w:t>
      </w:r>
      <w:r w:rsidR="008874A5" w:rsidRPr="00A976B9">
        <w:rPr>
          <w:lang w:val="sr-Latn-ME"/>
        </w:rPr>
        <w:t xml:space="preserve">je </w:t>
      </w:r>
      <w:r w:rsidRPr="00A976B9">
        <w:rPr>
          <w:lang w:val="sr-Latn-ME"/>
        </w:rPr>
        <w:t xml:space="preserve">s relevantnim pravnim kontekstom u Crnoj Gori, a prevashodno s Porodičnim zakonom, Zakonom o zabrani diskriminacije, Zakonom o zabrani diskriminacije lica sa invaliditetom, nizom zakona u oblasti zdravstva, te </w:t>
      </w:r>
      <w:r w:rsidR="00780CA6" w:rsidRPr="00A976B9">
        <w:rPr>
          <w:lang w:val="sr-Latn-ME"/>
        </w:rPr>
        <w:t xml:space="preserve">zakonima iz oblasti krivičnog prava, posebno dijela koji se odnosi na maloljetnike. </w:t>
      </w:r>
    </w:p>
    <w:p w14:paraId="18D24F83" w14:textId="77777777" w:rsidR="008E2AC3" w:rsidRPr="00A976B9" w:rsidRDefault="003A3FB9" w:rsidP="00E902AE">
      <w:pPr>
        <w:spacing w:line="269" w:lineRule="auto"/>
        <w:rPr>
          <w:lang w:val="sr-Latn-ME"/>
        </w:rPr>
      </w:pPr>
      <w:r w:rsidRPr="00A976B9">
        <w:rPr>
          <w:b/>
          <w:bCs/>
          <w:lang w:val="sr-Latn-ME"/>
        </w:rPr>
        <w:lastRenderedPageBreak/>
        <w:t xml:space="preserve">Porodični zakon </w:t>
      </w:r>
      <w:r w:rsidR="00943D39" w:rsidRPr="00A976B9">
        <w:rPr>
          <w:lang w:val="sr-Latn-ME"/>
        </w:rPr>
        <w:t>pruža sveobuhvatnu i</w:t>
      </w:r>
      <w:r w:rsidR="007920A8" w:rsidRPr="00A976B9">
        <w:rPr>
          <w:lang w:val="sr-Latn-ME"/>
        </w:rPr>
        <w:t xml:space="preserve"> multi</w:t>
      </w:r>
      <w:r w:rsidR="00781DC5" w:rsidRPr="00A976B9">
        <w:rPr>
          <w:lang w:val="sr-Latn-ME"/>
        </w:rPr>
        <w:t>dimen</w:t>
      </w:r>
      <w:r w:rsidR="00E04D27" w:rsidRPr="00A976B9">
        <w:rPr>
          <w:lang w:val="sr-Latn-ME"/>
        </w:rPr>
        <w:t>zionalnu zaštitu djece u</w:t>
      </w:r>
      <w:r w:rsidR="00943D39" w:rsidRPr="00A976B9">
        <w:rPr>
          <w:lang w:val="sr-Latn-ME"/>
        </w:rPr>
        <w:t xml:space="preserve"> porodično</w:t>
      </w:r>
      <w:r w:rsidR="00E04D27" w:rsidRPr="00A976B9">
        <w:rPr>
          <w:lang w:val="sr-Latn-ME"/>
        </w:rPr>
        <w:t>m</w:t>
      </w:r>
      <w:r w:rsidR="00943D39" w:rsidRPr="00A976B9">
        <w:rPr>
          <w:lang w:val="sr-Latn-ME"/>
        </w:rPr>
        <w:t xml:space="preserve"> okruženj</w:t>
      </w:r>
      <w:r w:rsidR="00E04D27" w:rsidRPr="00A976B9">
        <w:rPr>
          <w:lang w:val="sr-Latn-ME"/>
        </w:rPr>
        <w:t>u</w:t>
      </w:r>
      <w:r w:rsidR="00943D39" w:rsidRPr="00A976B9">
        <w:rPr>
          <w:lang w:val="sr-Latn-ME"/>
        </w:rPr>
        <w:t xml:space="preserve"> i pravo na roditeljsko staranje. </w:t>
      </w:r>
      <w:r w:rsidR="007920A8" w:rsidRPr="00A976B9">
        <w:rPr>
          <w:lang w:val="sr-Latn-ME"/>
        </w:rPr>
        <w:t xml:space="preserve">Među značajne novitete u izmijenjenom i dopunjenom Porodičnom zakonu spada: </w:t>
      </w:r>
      <w:r w:rsidR="00122DAE" w:rsidRPr="00A976B9">
        <w:rPr>
          <w:lang w:val="sr-Latn-ME"/>
        </w:rPr>
        <w:t xml:space="preserve">bliže definisanje i propisivanje upotrebe najboljeg </w:t>
      </w:r>
      <w:r w:rsidR="007920A8" w:rsidRPr="00A976B9">
        <w:rPr>
          <w:lang w:val="sr-Latn-ME"/>
        </w:rPr>
        <w:t xml:space="preserve">interesa djeteta </w:t>
      </w:r>
      <w:r w:rsidR="003A1F92" w:rsidRPr="00A976B9">
        <w:rPr>
          <w:lang w:val="sr-Latn-ME"/>
        </w:rPr>
        <w:t xml:space="preserve">u svim postupcima koji ga se tiču, definisanje obaveze da se djetetu </w:t>
      </w:r>
      <w:r w:rsidR="007920A8" w:rsidRPr="00A976B9">
        <w:rPr>
          <w:lang w:val="sr-Latn-ME"/>
        </w:rPr>
        <w:t>omoguć</w:t>
      </w:r>
      <w:r w:rsidR="003A1F92" w:rsidRPr="00A976B9">
        <w:rPr>
          <w:lang w:val="sr-Latn-ME"/>
        </w:rPr>
        <w:t>i</w:t>
      </w:r>
      <w:r w:rsidR="007920A8" w:rsidRPr="00A976B9">
        <w:rPr>
          <w:lang w:val="sr-Latn-ME"/>
        </w:rPr>
        <w:t xml:space="preserve"> da izrazi svoj</w:t>
      </w:r>
      <w:r w:rsidR="003A1F92" w:rsidRPr="00A976B9">
        <w:rPr>
          <w:lang w:val="sr-Latn-ME"/>
        </w:rPr>
        <w:t>e</w:t>
      </w:r>
      <w:r w:rsidR="007920A8" w:rsidRPr="00A976B9">
        <w:rPr>
          <w:lang w:val="sr-Latn-ME"/>
        </w:rPr>
        <w:t xml:space="preserve"> </w:t>
      </w:r>
      <w:r w:rsidR="00891C1B" w:rsidRPr="00A976B9">
        <w:rPr>
          <w:lang w:val="sr-Latn-ME"/>
        </w:rPr>
        <w:t>mišljenje</w:t>
      </w:r>
      <w:r w:rsidR="007920A8" w:rsidRPr="00A976B9">
        <w:rPr>
          <w:lang w:val="sr-Latn-ME"/>
        </w:rPr>
        <w:t xml:space="preserve"> i učestvuje u</w:t>
      </w:r>
      <w:r w:rsidR="00E04D27" w:rsidRPr="00A976B9">
        <w:rPr>
          <w:lang w:val="sr-Latn-ME"/>
        </w:rPr>
        <w:t xml:space="preserve"> postupcima na način primjeren </w:t>
      </w:r>
      <w:r w:rsidR="007920A8" w:rsidRPr="00A976B9">
        <w:rPr>
          <w:lang w:val="sr-Latn-ME"/>
        </w:rPr>
        <w:t>djetetu i bez rizika od viktimizacije u pravosudnom sistemu</w:t>
      </w:r>
      <w:r w:rsidR="00C82F91" w:rsidRPr="00A976B9">
        <w:rPr>
          <w:lang w:val="sr-Latn-ME"/>
        </w:rPr>
        <w:t xml:space="preserve">, </w:t>
      </w:r>
      <w:r w:rsidR="007920A8" w:rsidRPr="00A976B9">
        <w:rPr>
          <w:lang w:val="sr-Latn-ME"/>
        </w:rPr>
        <w:t>što se, između ostalog, omogućava uvođe</w:t>
      </w:r>
      <w:r w:rsidR="00E04D27" w:rsidRPr="00A976B9">
        <w:rPr>
          <w:lang w:val="sr-Latn-ME"/>
        </w:rPr>
        <w:t>njem lica za podršku tokom trajanja postup</w:t>
      </w:r>
      <w:r w:rsidR="007920A8" w:rsidRPr="00A976B9">
        <w:rPr>
          <w:lang w:val="sr-Latn-ME"/>
        </w:rPr>
        <w:t>k</w:t>
      </w:r>
      <w:r w:rsidR="00E04D27" w:rsidRPr="00A976B9">
        <w:rPr>
          <w:lang w:val="sr-Latn-ME"/>
        </w:rPr>
        <w:t xml:space="preserve">a, te </w:t>
      </w:r>
      <w:r w:rsidR="003A1F92" w:rsidRPr="00A976B9">
        <w:rPr>
          <w:lang w:val="sr-Latn-ME"/>
        </w:rPr>
        <w:t xml:space="preserve">propisivanje </w:t>
      </w:r>
      <w:r w:rsidR="00E04D27" w:rsidRPr="00A976B9">
        <w:rPr>
          <w:lang w:val="sr-Latn-ME"/>
        </w:rPr>
        <w:t>definicij</w:t>
      </w:r>
      <w:r w:rsidR="003A1F92" w:rsidRPr="00A976B9">
        <w:rPr>
          <w:lang w:val="sr-Latn-ME"/>
        </w:rPr>
        <w:t>e</w:t>
      </w:r>
      <w:r w:rsidR="007920A8" w:rsidRPr="00A976B9">
        <w:rPr>
          <w:lang w:val="sr-Latn-ME"/>
        </w:rPr>
        <w:t xml:space="preserve"> djeteta koja je usklađena s definicijom iz Konvencije o pravima djeteta i uvođenje eks</w:t>
      </w:r>
      <w:r w:rsidR="008E2AC3" w:rsidRPr="00A976B9">
        <w:rPr>
          <w:lang w:val="sr-Latn-ME"/>
        </w:rPr>
        <w:t>plicit</w:t>
      </w:r>
      <w:r w:rsidR="007920A8" w:rsidRPr="00A976B9">
        <w:rPr>
          <w:lang w:val="sr-Latn-ME"/>
        </w:rPr>
        <w:t>ne zabrane tjelesnog kažnjavanja djece</w:t>
      </w:r>
      <w:r w:rsidR="003A1F92" w:rsidRPr="00A976B9">
        <w:rPr>
          <w:lang w:val="sr-Latn-ME"/>
        </w:rPr>
        <w:t>, kao i mogućnost da dijete podnese tužbu za zaštitu svojih prava</w:t>
      </w:r>
      <w:r w:rsidR="00A82ED6" w:rsidRPr="00A976B9">
        <w:rPr>
          <w:lang w:val="sr-Latn-ME"/>
        </w:rPr>
        <w:t>.</w:t>
      </w:r>
      <w:r w:rsidR="000178C5" w:rsidRPr="00A976B9">
        <w:rPr>
          <w:rStyle w:val="FootnoteReference"/>
          <w:lang w:val="sr-Latn-ME"/>
        </w:rPr>
        <w:footnoteReference w:id="36"/>
      </w:r>
      <w:r w:rsidR="00A82ED6" w:rsidRPr="00A976B9">
        <w:rPr>
          <w:lang w:val="sr-Latn-ME"/>
        </w:rPr>
        <w:t xml:space="preserve"> </w:t>
      </w:r>
      <w:r w:rsidR="00781DC5" w:rsidRPr="00A976B9">
        <w:rPr>
          <w:lang w:val="sr-Latn-ME"/>
        </w:rPr>
        <w:t xml:space="preserve"> </w:t>
      </w:r>
    </w:p>
    <w:p w14:paraId="18D24F84" w14:textId="77777777" w:rsidR="00A82ED6" w:rsidRPr="00A976B9" w:rsidRDefault="007920A8" w:rsidP="00E902AE">
      <w:pPr>
        <w:spacing w:line="269" w:lineRule="auto"/>
        <w:rPr>
          <w:lang w:val="sr-Latn-ME"/>
        </w:rPr>
      </w:pPr>
      <w:r w:rsidRPr="00A976B9">
        <w:rPr>
          <w:b/>
          <w:bCs/>
          <w:lang w:val="sr-Latn-ME"/>
        </w:rPr>
        <w:t xml:space="preserve">Zakon o zabrani diskriminacije </w:t>
      </w:r>
      <w:r w:rsidRPr="00A976B9">
        <w:rPr>
          <w:lang w:val="sr-Latn-ME"/>
        </w:rPr>
        <w:t>zabranjuje diskriminaciju djeteta po bilo kojem osnovu</w:t>
      </w:r>
      <w:r w:rsidR="008E2AC3" w:rsidRPr="00A976B9">
        <w:rPr>
          <w:lang w:val="sr-Latn-ME"/>
        </w:rPr>
        <w:t>.</w:t>
      </w:r>
      <w:r w:rsidR="000178C5" w:rsidRPr="00A976B9">
        <w:rPr>
          <w:rStyle w:val="FootnoteReference"/>
          <w:lang w:val="sr-Latn-ME"/>
        </w:rPr>
        <w:footnoteReference w:id="37"/>
      </w:r>
      <w:r w:rsidR="00A82ED6" w:rsidRPr="00A976B9">
        <w:rPr>
          <w:lang w:val="sr-Latn-ME"/>
        </w:rPr>
        <w:t xml:space="preserve"> </w:t>
      </w:r>
    </w:p>
    <w:p w14:paraId="18D24F85" w14:textId="77777777" w:rsidR="00A82ED6" w:rsidRPr="00A976B9" w:rsidRDefault="007920A8" w:rsidP="00E902AE">
      <w:pPr>
        <w:spacing w:line="269" w:lineRule="auto"/>
        <w:rPr>
          <w:lang w:val="sr-Latn-ME"/>
        </w:rPr>
      </w:pPr>
      <w:r w:rsidRPr="00A976B9">
        <w:rPr>
          <w:b/>
          <w:bCs/>
          <w:lang w:val="sr-Latn-ME"/>
        </w:rPr>
        <w:t>Zak</w:t>
      </w:r>
      <w:r w:rsidR="00E04D27" w:rsidRPr="00A976B9">
        <w:rPr>
          <w:b/>
          <w:bCs/>
          <w:lang w:val="sr-Latn-ME"/>
        </w:rPr>
        <w:t>on o zabrani diskriminacije lic</w:t>
      </w:r>
      <w:r w:rsidRPr="00A976B9">
        <w:rPr>
          <w:b/>
          <w:bCs/>
          <w:lang w:val="sr-Latn-ME"/>
        </w:rPr>
        <w:t xml:space="preserve">a sa invaliditetom </w:t>
      </w:r>
      <w:r w:rsidRPr="00A976B9">
        <w:rPr>
          <w:lang w:val="sr-Latn-ME"/>
        </w:rPr>
        <w:t xml:space="preserve">sadrži zabranu svih poznatih </w:t>
      </w:r>
      <w:r w:rsidR="00E04D27" w:rsidRPr="00A976B9">
        <w:rPr>
          <w:lang w:val="sr-Latn-ME"/>
        </w:rPr>
        <w:t>i mogući</w:t>
      </w:r>
      <w:r w:rsidRPr="00A976B9">
        <w:rPr>
          <w:lang w:val="sr-Latn-ME"/>
        </w:rPr>
        <w:t>h osnova, kao i oblika disk</w:t>
      </w:r>
      <w:r w:rsidR="008E2AC3" w:rsidRPr="00A976B9">
        <w:rPr>
          <w:lang w:val="sr-Latn-ME"/>
        </w:rPr>
        <w:t>rimina</w:t>
      </w:r>
      <w:r w:rsidRPr="00A976B9">
        <w:rPr>
          <w:lang w:val="sr-Latn-ME"/>
        </w:rPr>
        <w:t>cije djece sa smetnjama u razvoju unutar porodice</w:t>
      </w:r>
      <w:r w:rsidR="008E2AC3" w:rsidRPr="00A976B9">
        <w:rPr>
          <w:lang w:val="sr-Latn-ME"/>
        </w:rPr>
        <w:t xml:space="preserve">, </w:t>
      </w:r>
      <w:r w:rsidRPr="00A976B9">
        <w:rPr>
          <w:lang w:val="sr-Latn-ME"/>
        </w:rPr>
        <w:t>u obrazovanju i u oblasti socijalne i dječje zaštite</w:t>
      </w:r>
      <w:r w:rsidR="008E2AC3" w:rsidRPr="00A976B9">
        <w:rPr>
          <w:lang w:val="sr-Latn-ME"/>
        </w:rPr>
        <w:t>, sport</w:t>
      </w:r>
      <w:r w:rsidRPr="00A976B9">
        <w:rPr>
          <w:lang w:val="sr-Latn-ME"/>
        </w:rPr>
        <w:t>a</w:t>
      </w:r>
      <w:r w:rsidR="008E2AC3" w:rsidRPr="00A976B9">
        <w:rPr>
          <w:lang w:val="sr-Latn-ME"/>
        </w:rPr>
        <w:t>, re</w:t>
      </w:r>
      <w:r w:rsidRPr="00A976B9">
        <w:rPr>
          <w:lang w:val="sr-Latn-ME"/>
        </w:rPr>
        <w:t>k</w:t>
      </w:r>
      <w:r w:rsidR="008E2AC3" w:rsidRPr="00A976B9">
        <w:rPr>
          <w:lang w:val="sr-Latn-ME"/>
        </w:rPr>
        <w:t>rea</w:t>
      </w:r>
      <w:r w:rsidR="00E04D27" w:rsidRPr="00A976B9">
        <w:rPr>
          <w:lang w:val="sr-Latn-ME"/>
        </w:rPr>
        <w:t>cije i aktivnosti u slobodno vrijeme</w:t>
      </w:r>
      <w:r w:rsidR="008E2AC3" w:rsidRPr="00A976B9">
        <w:rPr>
          <w:lang w:val="sr-Latn-ME"/>
        </w:rPr>
        <w:t>.</w:t>
      </w:r>
      <w:r w:rsidR="000178C5" w:rsidRPr="00A976B9">
        <w:rPr>
          <w:rStyle w:val="FootnoteReference"/>
          <w:lang w:val="sr-Latn-ME"/>
        </w:rPr>
        <w:footnoteReference w:id="38"/>
      </w:r>
      <w:r w:rsidR="008E2AC3" w:rsidRPr="00A976B9">
        <w:rPr>
          <w:lang w:val="sr-Latn-ME"/>
        </w:rPr>
        <w:t xml:space="preserve"> </w:t>
      </w:r>
    </w:p>
    <w:p w14:paraId="18D24F86" w14:textId="77777777" w:rsidR="008E2AC3" w:rsidRPr="00A976B9" w:rsidRDefault="007920A8" w:rsidP="00E902AE">
      <w:pPr>
        <w:spacing w:line="269" w:lineRule="auto"/>
        <w:rPr>
          <w:lang w:val="sr-Latn-ME"/>
        </w:rPr>
      </w:pPr>
      <w:r w:rsidRPr="00A976B9">
        <w:rPr>
          <w:lang w:val="sr-Latn-ME"/>
        </w:rPr>
        <w:t xml:space="preserve">U sektoru zdravstva, </w:t>
      </w:r>
      <w:r w:rsidR="00C5172E" w:rsidRPr="00A976B9">
        <w:rPr>
          <w:lang w:val="sr-Latn-ME"/>
        </w:rPr>
        <w:t>među zakone koji se tiču zdravstvene zaštite djece spada</w:t>
      </w:r>
      <w:r w:rsidR="00E04D27" w:rsidRPr="00A976B9">
        <w:rPr>
          <w:lang w:val="sr-Latn-ME"/>
        </w:rPr>
        <w:t>ju</w:t>
      </w:r>
      <w:r w:rsidR="00C5172E" w:rsidRPr="00A976B9">
        <w:rPr>
          <w:b/>
          <w:bCs/>
          <w:lang w:val="sr-Latn-ME"/>
        </w:rPr>
        <w:t xml:space="preserve"> Zakon o zdravstvenoj zaštiti</w:t>
      </w:r>
      <w:r w:rsidR="000178C5" w:rsidRPr="00A976B9">
        <w:rPr>
          <w:rStyle w:val="FootnoteReference"/>
          <w:b/>
          <w:bCs/>
          <w:lang w:val="sr-Latn-ME"/>
        </w:rPr>
        <w:footnoteReference w:id="39"/>
      </w:r>
      <w:r w:rsidR="00C5172E" w:rsidRPr="00A976B9">
        <w:rPr>
          <w:lang w:val="sr-Latn-ME"/>
        </w:rPr>
        <w:t xml:space="preserve">, </w:t>
      </w:r>
      <w:r w:rsidR="00C5172E" w:rsidRPr="00A976B9">
        <w:rPr>
          <w:b/>
          <w:lang w:val="sr-Latn-ME"/>
        </w:rPr>
        <w:t>Zakon o zdravstvenom o</w:t>
      </w:r>
      <w:r w:rsidR="00E04D27" w:rsidRPr="00A976B9">
        <w:rPr>
          <w:b/>
          <w:lang w:val="sr-Latn-ME"/>
        </w:rPr>
        <w:t>s</w:t>
      </w:r>
      <w:r w:rsidR="00C5172E" w:rsidRPr="00A976B9">
        <w:rPr>
          <w:b/>
          <w:lang w:val="sr-Latn-ME"/>
        </w:rPr>
        <w:t>iguranju</w:t>
      </w:r>
      <w:r w:rsidR="000178C5" w:rsidRPr="00A976B9">
        <w:rPr>
          <w:rStyle w:val="FootnoteReference"/>
          <w:b/>
          <w:bCs/>
          <w:lang w:val="sr-Latn-ME"/>
        </w:rPr>
        <w:footnoteReference w:id="40"/>
      </w:r>
      <w:r w:rsidR="00C5172E" w:rsidRPr="00A976B9">
        <w:rPr>
          <w:b/>
          <w:lang w:val="sr-Latn-ME"/>
        </w:rPr>
        <w:t xml:space="preserve"> i</w:t>
      </w:r>
      <w:r w:rsidR="008E2AC3" w:rsidRPr="00A976B9">
        <w:rPr>
          <w:lang w:val="sr-Latn-ME"/>
        </w:rPr>
        <w:t xml:space="preserve"> </w:t>
      </w:r>
      <w:r w:rsidR="00C5172E" w:rsidRPr="00A976B9">
        <w:rPr>
          <w:b/>
          <w:bCs/>
          <w:lang w:val="sr-Latn-ME"/>
        </w:rPr>
        <w:t>Zakon o zaštiti pacijenata</w:t>
      </w:r>
      <w:r w:rsidR="00075F34" w:rsidRPr="00A976B9">
        <w:rPr>
          <w:b/>
          <w:bCs/>
          <w:lang w:val="sr-Latn-ME"/>
        </w:rPr>
        <w:t>.</w:t>
      </w:r>
      <w:r w:rsidR="000178C5" w:rsidRPr="00A976B9">
        <w:rPr>
          <w:rStyle w:val="FootnoteReference"/>
          <w:lang w:val="sr-Latn-ME"/>
        </w:rPr>
        <w:footnoteReference w:id="41"/>
      </w:r>
      <w:r w:rsidR="00C5172E" w:rsidRPr="00A976B9">
        <w:rPr>
          <w:lang w:val="sr-Latn-ME"/>
        </w:rPr>
        <w:t xml:space="preserve"> Svi navedeni zakoni propisuju jednaka prava na zdravstvenu zaštitu</w:t>
      </w:r>
      <w:r w:rsidR="00E04D27" w:rsidRPr="00A976B9">
        <w:rPr>
          <w:lang w:val="sr-Latn-ME"/>
        </w:rPr>
        <w:t xml:space="preserve"> za sve grupe djece</w:t>
      </w:r>
      <w:r w:rsidR="00C5172E" w:rsidRPr="00A976B9">
        <w:rPr>
          <w:lang w:val="sr-Latn-ME"/>
        </w:rPr>
        <w:t>, omogućavaju sistemu da preventivno djeluje kad je u pitanju nasilje nad djec</w:t>
      </w:r>
      <w:r w:rsidR="00E04D27" w:rsidRPr="00A976B9">
        <w:rPr>
          <w:lang w:val="sr-Latn-ME"/>
        </w:rPr>
        <w:t>om u zdravstvenom</w:t>
      </w:r>
      <w:r w:rsidR="00C5172E" w:rsidRPr="00A976B9">
        <w:rPr>
          <w:lang w:val="sr-Latn-ME"/>
        </w:rPr>
        <w:t xml:space="preserve"> sistem</w:t>
      </w:r>
      <w:r w:rsidR="00E04D27" w:rsidRPr="00A976B9">
        <w:rPr>
          <w:lang w:val="sr-Latn-ME"/>
        </w:rPr>
        <w:t>u</w:t>
      </w:r>
      <w:r w:rsidR="006A5054" w:rsidRPr="00A976B9">
        <w:rPr>
          <w:lang w:val="sr-Latn-ME"/>
        </w:rPr>
        <w:t xml:space="preserve">, </w:t>
      </w:r>
      <w:r w:rsidR="00C5172E" w:rsidRPr="00A976B9">
        <w:rPr>
          <w:lang w:val="sr-Latn-ME"/>
        </w:rPr>
        <w:t>da sprečava nasilje nad djecom</w:t>
      </w:r>
      <w:r w:rsidR="006A5054" w:rsidRPr="00A976B9">
        <w:rPr>
          <w:lang w:val="sr-Latn-ME"/>
        </w:rPr>
        <w:t xml:space="preserve"> </w:t>
      </w:r>
      <w:r w:rsidR="00C5172E" w:rsidRPr="00A976B9">
        <w:rPr>
          <w:lang w:val="sr-Latn-ME"/>
        </w:rPr>
        <w:t xml:space="preserve">tako što </w:t>
      </w:r>
      <w:r w:rsidR="006A5054" w:rsidRPr="00A976B9">
        <w:rPr>
          <w:lang w:val="sr-Latn-ME"/>
        </w:rPr>
        <w:t>identif</w:t>
      </w:r>
      <w:r w:rsidR="00E04D27" w:rsidRPr="00A976B9">
        <w:rPr>
          <w:lang w:val="sr-Latn-ME"/>
        </w:rPr>
        <w:t>ikuje potencijalne počinioce nasilja</w:t>
      </w:r>
      <w:r w:rsidR="00C5172E" w:rsidRPr="00A976B9">
        <w:rPr>
          <w:lang w:val="sr-Latn-ME"/>
        </w:rPr>
        <w:t xml:space="preserve"> među roditeljima, </w:t>
      </w:r>
      <w:r w:rsidR="006E52C8" w:rsidRPr="00A976B9">
        <w:rPr>
          <w:lang w:val="sr-Latn-ME"/>
        </w:rPr>
        <w:t>licima koja se brinu o</w:t>
      </w:r>
      <w:r w:rsidR="00E04D27" w:rsidRPr="00A976B9">
        <w:rPr>
          <w:lang w:val="sr-Latn-ME"/>
        </w:rPr>
        <w:t xml:space="preserve"> djeci i </w:t>
      </w:r>
      <w:r w:rsidR="00C5172E" w:rsidRPr="00A976B9">
        <w:rPr>
          <w:lang w:val="sr-Latn-ME"/>
        </w:rPr>
        <w:t>st</w:t>
      </w:r>
      <w:r w:rsidR="00E04D27" w:rsidRPr="00A976B9">
        <w:rPr>
          <w:lang w:val="sr-Latn-ME"/>
        </w:rPr>
        <w:t xml:space="preserve">arateljima, </w:t>
      </w:r>
      <w:r w:rsidR="00C5172E" w:rsidRPr="00A976B9">
        <w:rPr>
          <w:lang w:val="sr-Latn-ME"/>
        </w:rPr>
        <w:t>štiti djecu od nasilja i</w:t>
      </w:r>
      <w:r w:rsidR="00AB189C" w:rsidRPr="00A976B9">
        <w:rPr>
          <w:lang w:val="sr-Latn-ME"/>
        </w:rPr>
        <w:t xml:space="preserve"> tretira </w:t>
      </w:r>
      <w:r w:rsidR="00C5172E" w:rsidRPr="00A976B9">
        <w:rPr>
          <w:lang w:val="sr-Latn-ME"/>
        </w:rPr>
        <w:t>posljedice nasilja nad djecom</w:t>
      </w:r>
      <w:r w:rsidR="008E2AC3" w:rsidRPr="00A976B9">
        <w:rPr>
          <w:lang w:val="sr-Latn-ME"/>
        </w:rPr>
        <w:t>.</w:t>
      </w:r>
    </w:p>
    <w:p w14:paraId="18D24F87" w14:textId="77777777" w:rsidR="008E2AC3" w:rsidRPr="00A976B9" w:rsidRDefault="00C5172E" w:rsidP="00E902AE">
      <w:pPr>
        <w:spacing w:line="269" w:lineRule="auto"/>
        <w:rPr>
          <w:lang w:val="sr-Latn-ME"/>
        </w:rPr>
      </w:pPr>
      <w:r w:rsidRPr="00A976B9">
        <w:rPr>
          <w:b/>
          <w:lang w:val="sr-Latn-ME"/>
        </w:rPr>
        <w:t>Zakon</w:t>
      </w:r>
      <w:r w:rsidR="008E2AC3" w:rsidRPr="00A976B9">
        <w:rPr>
          <w:b/>
          <w:bCs/>
          <w:lang w:val="sr-Latn-ME"/>
        </w:rPr>
        <w:t xml:space="preserve"> o</w:t>
      </w:r>
      <w:r w:rsidR="00752470" w:rsidRPr="00A976B9">
        <w:rPr>
          <w:b/>
          <w:bCs/>
          <w:lang w:val="sr-Latn-ME"/>
        </w:rPr>
        <w:t xml:space="preserve"> postupanju prema</w:t>
      </w:r>
      <w:r w:rsidRPr="00A976B9">
        <w:rPr>
          <w:b/>
          <w:bCs/>
          <w:lang w:val="sr-Latn-ME"/>
        </w:rPr>
        <w:t xml:space="preserve"> maloljetnicima u krivičnom postupku</w:t>
      </w:r>
      <w:r w:rsidR="000178C5" w:rsidRPr="00A976B9">
        <w:rPr>
          <w:rStyle w:val="FootnoteReference"/>
          <w:lang w:val="sr-Latn-ME"/>
        </w:rPr>
        <w:footnoteReference w:id="42"/>
      </w:r>
      <w:r w:rsidRPr="00A976B9">
        <w:rPr>
          <w:lang w:val="sr-Latn-ME"/>
        </w:rPr>
        <w:t xml:space="preserve"> </w:t>
      </w:r>
      <w:r w:rsidR="00076399" w:rsidRPr="00A976B9">
        <w:rPr>
          <w:lang w:val="sr-Latn-ME"/>
        </w:rPr>
        <w:t>jemči viši stepen zaštite djeci u sistemu krivičnog pravosuđa i poboljšava njihov položaj u postupku. Ovim zakonom se obezbjeđuje viši stepen zaštite djeci žrtvama nasilja tako što se definiše postupanje saglasno uzrastu djeteta, definišu mjere da bi se  spr</w:t>
      </w:r>
      <w:r w:rsidR="00357CFC" w:rsidRPr="00A976B9">
        <w:rPr>
          <w:lang w:val="sr-Latn-ME"/>
        </w:rPr>
        <w:t>i</w:t>
      </w:r>
      <w:r w:rsidR="00076399" w:rsidRPr="00A976B9">
        <w:rPr>
          <w:lang w:val="sr-Latn-ME"/>
        </w:rPr>
        <w:t xml:space="preserve">ječila ponovna viktimizacija djece žrtava i svjedoka (iako, uz izvjesna ograničenja, koja bi trebalo unaprijediti) od strane pravosudnih organa i obezbjeđuje naknada štete.   </w:t>
      </w:r>
    </w:p>
    <w:p w14:paraId="18D24F88" w14:textId="77777777" w:rsidR="00CA7934" w:rsidRPr="00A976B9" w:rsidRDefault="008777E2" w:rsidP="00E902AE">
      <w:pPr>
        <w:spacing w:line="269" w:lineRule="auto"/>
        <w:rPr>
          <w:lang w:val="sr-Latn-ME"/>
        </w:rPr>
      </w:pPr>
      <w:r w:rsidRPr="00A976B9">
        <w:rPr>
          <w:lang w:val="sr-Latn-ME"/>
        </w:rPr>
        <w:t>Izmijenjeni</w:t>
      </w:r>
      <w:r w:rsidR="00CC21AC" w:rsidRPr="00A976B9">
        <w:rPr>
          <w:lang w:val="sr-Latn-ME"/>
        </w:rPr>
        <w:t xml:space="preserve"> i dopunjeni </w:t>
      </w:r>
      <w:r w:rsidR="00CC21AC" w:rsidRPr="00A976B9">
        <w:rPr>
          <w:b/>
          <w:bCs/>
          <w:lang w:val="sr-Latn-ME"/>
        </w:rPr>
        <w:t>Krivični zakonik</w:t>
      </w:r>
      <w:r w:rsidR="000178C5" w:rsidRPr="00A976B9">
        <w:rPr>
          <w:rStyle w:val="FootnoteReference"/>
          <w:lang w:val="sr-Latn-ME"/>
        </w:rPr>
        <w:footnoteReference w:id="43"/>
      </w:r>
      <w:r w:rsidR="00CC21AC" w:rsidRPr="00A976B9">
        <w:rPr>
          <w:lang w:val="sr-Latn-ME"/>
        </w:rPr>
        <w:t xml:space="preserve"> k</w:t>
      </w:r>
      <w:r w:rsidR="008E2AC3" w:rsidRPr="00A976B9">
        <w:rPr>
          <w:lang w:val="sr-Latn-ME"/>
        </w:rPr>
        <w:t>riminaliz</w:t>
      </w:r>
      <w:r w:rsidR="00CC21AC" w:rsidRPr="00A976B9">
        <w:rPr>
          <w:lang w:val="sr-Latn-ME"/>
        </w:rPr>
        <w:t>uje</w:t>
      </w:r>
      <w:r w:rsidR="005232C5" w:rsidRPr="00A976B9">
        <w:rPr>
          <w:lang w:val="sr-Latn-ME"/>
        </w:rPr>
        <w:t xml:space="preserve"> </w:t>
      </w:r>
      <w:r w:rsidR="00CC21AC" w:rsidRPr="00A976B9">
        <w:rPr>
          <w:lang w:val="sr-Latn-ME"/>
        </w:rPr>
        <w:t>sve oblike mučenja i druge</w:t>
      </w:r>
      <w:r w:rsidR="00C81FB9" w:rsidRPr="00A976B9">
        <w:rPr>
          <w:lang w:val="sr-Latn-ME"/>
        </w:rPr>
        <w:t xml:space="preserve"> oblike nečovječ</w:t>
      </w:r>
      <w:r w:rsidR="00CC21AC" w:rsidRPr="00A976B9">
        <w:rPr>
          <w:lang w:val="sr-Latn-ME"/>
        </w:rPr>
        <w:t>nog i ponižavajućeg postupanja i kažnjavanja djece</w:t>
      </w:r>
      <w:r w:rsidR="008E2AC3" w:rsidRPr="00A976B9">
        <w:rPr>
          <w:lang w:val="sr-Latn-ME"/>
        </w:rPr>
        <w:t xml:space="preserve">, </w:t>
      </w:r>
      <w:r w:rsidR="00CC21AC" w:rsidRPr="00A976B9">
        <w:rPr>
          <w:lang w:val="sr-Latn-ME"/>
        </w:rPr>
        <w:t>nasilje u porodici, a naročito trgovinu djecom u svrh</w:t>
      </w:r>
      <w:r w:rsidR="00AB189C" w:rsidRPr="00A976B9">
        <w:rPr>
          <w:lang w:val="sr-Latn-ME"/>
        </w:rPr>
        <w:t>u seksualne eksploatacije, dječju</w:t>
      </w:r>
      <w:r w:rsidR="00CC21AC" w:rsidRPr="00A976B9">
        <w:rPr>
          <w:lang w:val="sr-Latn-ME"/>
        </w:rPr>
        <w:t xml:space="preserve"> pornografij</w:t>
      </w:r>
      <w:r w:rsidR="00AB189C" w:rsidRPr="00A976B9">
        <w:rPr>
          <w:lang w:val="sr-Latn-ME"/>
        </w:rPr>
        <w:t>u</w:t>
      </w:r>
      <w:r w:rsidR="00CC21AC" w:rsidRPr="00A976B9">
        <w:rPr>
          <w:lang w:val="sr-Latn-ME"/>
        </w:rPr>
        <w:t xml:space="preserve"> i </w:t>
      </w:r>
      <w:r w:rsidR="00CA7934" w:rsidRPr="00A976B9">
        <w:rPr>
          <w:lang w:val="sr-Latn-ME"/>
        </w:rPr>
        <w:t>vanbračnu zajednicu s maloljetnim licem,</w:t>
      </w:r>
      <w:r w:rsidR="009B6886" w:rsidRPr="00A976B9">
        <w:rPr>
          <w:lang w:val="sr-Latn-ME"/>
        </w:rPr>
        <w:t xml:space="preserve"> s</w:t>
      </w:r>
      <w:r w:rsidR="00CA7934" w:rsidRPr="00A976B9">
        <w:rPr>
          <w:lang w:val="sr-Latn-ME"/>
        </w:rPr>
        <w:t xml:space="preserve"> obzirom </w:t>
      </w:r>
      <w:r w:rsidR="009B6886" w:rsidRPr="00A976B9">
        <w:rPr>
          <w:lang w:val="sr-Latn-ME"/>
        </w:rPr>
        <w:t xml:space="preserve">na to </w:t>
      </w:r>
      <w:r w:rsidR="00CA7934" w:rsidRPr="00A976B9">
        <w:rPr>
          <w:lang w:val="sr-Latn-ME"/>
        </w:rPr>
        <w:t>da isti ne može ni biti zaključen pred matiča</w:t>
      </w:r>
      <w:r w:rsidR="009B6886" w:rsidRPr="00A976B9">
        <w:rPr>
          <w:lang w:val="sr-Latn-ME"/>
        </w:rPr>
        <w:t>r</w:t>
      </w:r>
      <w:r w:rsidR="00CA7934" w:rsidRPr="00A976B9">
        <w:rPr>
          <w:lang w:val="sr-Latn-ME"/>
        </w:rPr>
        <w:t>em ako ni</w:t>
      </w:r>
      <w:r w:rsidR="009B6886" w:rsidRPr="00A976B9">
        <w:rPr>
          <w:lang w:val="sr-Latn-ME"/>
        </w:rPr>
        <w:t>je</w:t>
      </w:r>
      <w:r w:rsidR="00CA7934" w:rsidRPr="00A976B9">
        <w:rPr>
          <w:lang w:val="sr-Latn-ME"/>
        </w:rPr>
        <w:t>su formalni uslovi ispunjeni.</w:t>
      </w:r>
      <w:r w:rsidR="00CA7934" w:rsidRPr="00A976B9">
        <w:rPr>
          <w:rStyle w:val="FootnoteReference"/>
          <w:lang w:val="sr-Latn-ME"/>
        </w:rPr>
        <w:footnoteReference w:id="44"/>
      </w:r>
    </w:p>
    <w:p w14:paraId="18D24F89" w14:textId="77777777" w:rsidR="008E2AC3" w:rsidRPr="00A976B9" w:rsidRDefault="00CC21AC" w:rsidP="00E902AE">
      <w:pPr>
        <w:spacing w:line="269" w:lineRule="auto"/>
        <w:rPr>
          <w:lang w:val="sr-Latn-ME"/>
        </w:rPr>
      </w:pPr>
      <w:r w:rsidRPr="00A976B9">
        <w:rPr>
          <w:b/>
          <w:bCs/>
          <w:lang w:val="sr-Latn-ME"/>
        </w:rPr>
        <w:t>Zakon o socijalnoj i dječjoj zaštiti</w:t>
      </w:r>
      <w:r w:rsidR="004110D5" w:rsidRPr="00A976B9">
        <w:rPr>
          <w:rStyle w:val="FootnoteReference"/>
          <w:lang w:val="sr-Latn-ME"/>
        </w:rPr>
        <w:footnoteReference w:id="45"/>
      </w:r>
      <w:r w:rsidRPr="00A976B9">
        <w:rPr>
          <w:lang w:val="sr-Latn-ME"/>
        </w:rPr>
        <w:t xml:space="preserve"> omogućava dostupnost usluga svoj djeci i njihovim porodicama</w:t>
      </w:r>
      <w:r w:rsidR="008E2AC3" w:rsidRPr="00A976B9">
        <w:rPr>
          <w:lang w:val="sr-Latn-ME"/>
        </w:rPr>
        <w:t xml:space="preserve"> (</w:t>
      </w:r>
      <w:r w:rsidR="00AB189C" w:rsidRPr="00A976B9">
        <w:rPr>
          <w:lang w:val="sr-Latn-ME"/>
        </w:rPr>
        <w:t>uz naglasak na uspostavljanju</w:t>
      </w:r>
      <w:r w:rsidRPr="00A976B9">
        <w:rPr>
          <w:lang w:val="sr-Latn-ME"/>
        </w:rPr>
        <w:t xml:space="preserve"> </w:t>
      </w:r>
      <w:r w:rsidR="008E2AC3" w:rsidRPr="00A976B9">
        <w:rPr>
          <w:lang w:val="sr-Latn-ME"/>
        </w:rPr>
        <w:t>alternativ</w:t>
      </w:r>
      <w:r w:rsidRPr="00A976B9">
        <w:rPr>
          <w:lang w:val="sr-Latn-ME"/>
        </w:rPr>
        <w:t xml:space="preserve">nih oblika zaštite djece bez roditeljskog staranja i </w:t>
      </w:r>
      <w:r w:rsidR="00AB1852" w:rsidRPr="00A976B9">
        <w:rPr>
          <w:lang w:val="sr-Latn-ME"/>
        </w:rPr>
        <w:t>široko</w:t>
      </w:r>
      <w:r w:rsidR="00AB189C" w:rsidRPr="00A976B9">
        <w:rPr>
          <w:lang w:val="sr-Latn-ME"/>
        </w:rPr>
        <w:t>m</w:t>
      </w:r>
      <w:r w:rsidR="00AB1852" w:rsidRPr="00A976B9">
        <w:rPr>
          <w:lang w:val="sr-Latn-ME"/>
        </w:rPr>
        <w:t xml:space="preserve"> sistem</w:t>
      </w:r>
      <w:r w:rsidR="00AB189C" w:rsidRPr="00A976B9">
        <w:rPr>
          <w:lang w:val="sr-Latn-ME"/>
        </w:rPr>
        <w:t>u</w:t>
      </w:r>
      <w:r w:rsidR="00AB1852" w:rsidRPr="00A976B9">
        <w:rPr>
          <w:lang w:val="sr-Latn-ME"/>
        </w:rPr>
        <w:t xml:space="preserve"> </w:t>
      </w:r>
      <w:r w:rsidR="00AB1852" w:rsidRPr="00A976B9">
        <w:rPr>
          <w:lang w:val="sr-Latn-ME"/>
        </w:rPr>
        <w:lastRenderedPageBreak/>
        <w:t>podrške djeci sa smetnjama u razvoju</w:t>
      </w:r>
      <w:r w:rsidR="008E2AC3" w:rsidRPr="00A976B9">
        <w:rPr>
          <w:lang w:val="sr-Latn-ME"/>
        </w:rPr>
        <w:t>).</w:t>
      </w:r>
      <w:r w:rsidR="007F0639" w:rsidRPr="00A976B9">
        <w:rPr>
          <w:lang w:val="sr-Latn-ME"/>
        </w:rPr>
        <w:t xml:space="preserve"> </w:t>
      </w:r>
      <w:r w:rsidR="00AB1852" w:rsidRPr="00A976B9">
        <w:rPr>
          <w:lang w:val="sr-Latn-ME"/>
        </w:rPr>
        <w:t xml:space="preserve">Zakon ima za cilj </w:t>
      </w:r>
      <w:r w:rsidR="007F0639" w:rsidRPr="00A976B9">
        <w:rPr>
          <w:lang w:val="sr-Latn-ME"/>
        </w:rPr>
        <w:t>preven</w:t>
      </w:r>
      <w:r w:rsidR="00AB1852" w:rsidRPr="00A976B9">
        <w:rPr>
          <w:lang w:val="sr-Latn-ME"/>
        </w:rPr>
        <w:t>ciju nasilja nad djecom kroz pružanje</w:t>
      </w:r>
      <w:r w:rsidR="00AB189C" w:rsidRPr="00A976B9">
        <w:rPr>
          <w:lang w:val="sr-Latn-ME"/>
        </w:rPr>
        <w:t xml:space="preserve"> podrške kreiranju adekvatnog p</w:t>
      </w:r>
      <w:r w:rsidR="00AB1852" w:rsidRPr="00A976B9">
        <w:rPr>
          <w:lang w:val="sr-Latn-ME"/>
        </w:rPr>
        <w:t>o</w:t>
      </w:r>
      <w:r w:rsidR="00AB189C" w:rsidRPr="00A976B9">
        <w:rPr>
          <w:lang w:val="sr-Latn-ME"/>
        </w:rPr>
        <w:t>r</w:t>
      </w:r>
      <w:r w:rsidR="00AB1852" w:rsidRPr="00A976B9">
        <w:rPr>
          <w:lang w:val="sr-Latn-ME"/>
        </w:rPr>
        <w:t xml:space="preserve">odičnog/hraniteljskog okruženja </w:t>
      </w:r>
      <w:r w:rsidR="007F0639" w:rsidRPr="00A976B9">
        <w:rPr>
          <w:lang w:val="sr-Latn-ME"/>
        </w:rPr>
        <w:t>(</w:t>
      </w:r>
      <w:r w:rsidR="00AB189C" w:rsidRPr="00A976B9">
        <w:rPr>
          <w:lang w:val="sr-Latn-ME"/>
        </w:rPr>
        <w:t>sa socijaln</w:t>
      </w:r>
      <w:r w:rsidR="00AB1852" w:rsidRPr="00A976B9">
        <w:rPr>
          <w:lang w:val="sr-Latn-ME"/>
        </w:rPr>
        <w:t>o</w:t>
      </w:r>
      <w:r w:rsidR="00AB189C" w:rsidRPr="00A976B9">
        <w:rPr>
          <w:lang w:val="sr-Latn-ME"/>
        </w:rPr>
        <w:t>g</w:t>
      </w:r>
      <w:r w:rsidR="00AB1852" w:rsidRPr="00A976B9">
        <w:rPr>
          <w:lang w:val="sr-Latn-ME"/>
        </w:rPr>
        <w:t xml:space="preserve"> i ekonomskog </w:t>
      </w:r>
      <w:r w:rsidR="00AB189C" w:rsidRPr="00A976B9">
        <w:rPr>
          <w:lang w:val="sr-Latn-ME"/>
        </w:rPr>
        <w:t>aspekta) u kojem djeca mogu da ost</w:t>
      </w:r>
      <w:r w:rsidR="00AB1852" w:rsidRPr="00A976B9">
        <w:rPr>
          <w:lang w:val="sr-Latn-ME"/>
        </w:rPr>
        <w:t>v</w:t>
      </w:r>
      <w:r w:rsidR="00AB189C" w:rsidRPr="00A976B9">
        <w:rPr>
          <w:lang w:val="sr-Latn-ME"/>
        </w:rPr>
        <w:t>a</w:t>
      </w:r>
      <w:r w:rsidR="00AB1852" w:rsidRPr="00A976B9">
        <w:rPr>
          <w:lang w:val="sr-Latn-ME"/>
        </w:rPr>
        <w:t>re svoja prava na opstanak i razvoj</w:t>
      </w:r>
      <w:r w:rsidR="007F0639" w:rsidRPr="00A976B9">
        <w:rPr>
          <w:lang w:val="sr-Latn-ME"/>
        </w:rPr>
        <w:t>.</w:t>
      </w:r>
    </w:p>
    <w:p w14:paraId="18D24F8A" w14:textId="77777777" w:rsidR="008E2AC3" w:rsidRPr="00A976B9" w:rsidRDefault="00AB1852" w:rsidP="00E902AE">
      <w:pPr>
        <w:spacing w:line="269" w:lineRule="auto"/>
        <w:rPr>
          <w:lang w:val="sr-Latn-ME"/>
        </w:rPr>
      </w:pPr>
      <w:r w:rsidRPr="00A976B9">
        <w:rPr>
          <w:b/>
          <w:bCs/>
          <w:lang w:val="sr-Latn-ME"/>
        </w:rPr>
        <w:t>Zakon o ratifikaciji Trećeg fakultativnog protokola o komunikacij</w:t>
      </w:r>
      <w:r w:rsidR="00AB189C" w:rsidRPr="00A976B9">
        <w:rPr>
          <w:b/>
          <w:bCs/>
          <w:lang w:val="sr-Latn-ME"/>
        </w:rPr>
        <w:t xml:space="preserve">skim procedurama </w:t>
      </w:r>
      <w:r w:rsidRPr="00A976B9">
        <w:rPr>
          <w:b/>
          <w:bCs/>
          <w:lang w:val="sr-Latn-ME"/>
        </w:rPr>
        <w:t>uz Konvenciju o pravima djeteta</w:t>
      </w:r>
      <w:r w:rsidR="008E2AC3" w:rsidRPr="00A976B9">
        <w:rPr>
          <w:b/>
          <w:bCs/>
          <w:lang w:val="sr-Latn-ME"/>
        </w:rPr>
        <w:t xml:space="preserve"> (</w:t>
      </w:r>
      <w:r w:rsidRPr="00A976B9">
        <w:rPr>
          <w:b/>
          <w:bCs/>
          <w:lang w:val="sr-Latn-ME"/>
        </w:rPr>
        <w:t xml:space="preserve">iz </w:t>
      </w:r>
      <w:r w:rsidR="008E2AC3" w:rsidRPr="00A976B9">
        <w:rPr>
          <w:b/>
          <w:bCs/>
          <w:lang w:val="sr-Latn-ME"/>
        </w:rPr>
        <w:t>2013</w:t>
      </w:r>
      <w:r w:rsidRPr="00A976B9">
        <w:rPr>
          <w:b/>
          <w:bCs/>
          <w:lang w:val="sr-Latn-ME"/>
        </w:rPr>
        <w:t>. god</w:t>
      </w:r>
      <w:r w:rsidR="006F4916" w:rsidRPr="00A976B9">
        <w:rPr>
          <w:b/>
          <w:bCs/>
          <w:lang w:val="sr-Latn-ME"/>
        </w:rPr>
        <w:t>ine</w:t>
      </w:r>
      <w:r w:rsidR="008E2AC3" w:rsidRPr="00A976B9">
        <w:rPr>
          <w:b/>
          <w:bCs/>
          <w:lang w:val="sr-Latn-ME"/>
        </w:rPr>
        <w:t>)</w:t>
      </w:r>
      <w:r w:rsidRPr="00A976B9">
        <w:rPr>
          <w:lang w:val="sr-Latn-ME"/>
        </w:rPr>
        <w:t xml:space="preserve"> djeci iz Crne Gore pruža direktan pristup pravdi</w:t>
      </w:r>
      <w:r w:rsidR="00AB189C" w:rsidRPr="00A976B9">
        <w:rPr>
          <w:lang w:val="sr-Latn-ME"/>
        </w:rPr>
        <w:t xml:space="preserve"> na međunar</w:t>
      </w:r>
      <w:r w:rsidRPr="00A976B9">
        <w:rPr>
          <w:lang w:val="sr-Latn-ME"/>
        </w:rPr>
        <w:t>o</w:t>
      </w:r>
      <w:r w:rsidR="00AB189C" w:rsidRPr="00A976B9">
        <w:rPr>
          <w:lang w:val="sr-Latn-ME"/>
        </w:rPr>
        <w:t>d</w:t>
      </w:r>
      <w:r w:rsidRPr="00A976B9">
        <w:rPr>
          <w:lang w:val="sr-Latn-ME"/>
        </w:rPr>
        <w:t>nom planu</w:t>
      </w:r>
      <w:r w:rsidR="008E2AC3" w:rsidRPr="00A976B9">
        <w:rPr>
          <w:lang w:val="sr-Latn-ME"/>
        </w:rPr>
        <w:t>,</w:t>
      </w:r>
      <w:r w:rsidRPr="00A976B9">
        <w:rPr>
          <w:lang w:val="sr-Latn-ME"/>
        </w:rPr>
        <w:t xml:space="preserve"> odnosno pred</w:t>
      </w:r>
      <w:r w:rsidR="008E2AC3" w:rsidRPr="00A976B9">
        <w:rPr>
          <w:lang w:val="sr-Latn-ME"/>
        </w:rPr>
        <w:t xml:space="preserve"> </w:t>
      </w:r>
      <w:r w:rsidRPr="00A976B9">
        <w:rPr>
          <w:lang w:val="sr-Latn-ME"/>
        </w:rPr>
        <w:t>Komitetom UN za prava djeteta</w:t>
      </w:r>
      <w:r w:rsidR="008E2AC3" w:rsidRPr="00A976B9">
        <w:rPr>
          <w:lang w:val="sr-Latn-ME"/>
        </w:rPr>
        <w:t xml:space="preserve">, </w:t>
      </w:r>
      <w:r w:rsidRPr="00A976B9">
        <w:rPr>
          <w:lang w:val="sr-Latn-ME"/>
        </w:rPr>
        <w:t>kroz novousvojeni žalbeni postupak</w:t>
      </w:r>
      <w:r w:rsidR="008E2AC3" w:rsidRPr="00A976B9">
        <w:rPr>
          <w:lang w:val="sr-Latn-ME"/>
        </w:rPr>
        <w:t>.</w:t>
      </w:r>
      <w:r w:rsidR="007316DD" w:rsidRPr="00A976B9">
        <w:rPr>
          <w:rStyle w:val="FootnoteReference"/>
          <w:lang w:val="sr-Latn-ME"/>
        </w:rPr>
        <w:footnoteReference w:id="46"/>
      </w:r>
    </w:p>
    <w:p w14:paraId="18D24F8B" w14:textId="7447ADA6" w:rsidR="007316DD" w:rsidRPr="00A976B9" w:rsidRDefault="00AB1852" w:rsidP="00E902AE">
      <w:pPr>
        <w:spacing w:line="269" w:lineRule="auto"/>
        <w:rPr>
          <w:lang w:val="sr-Latn-ME"/>
        </w:rPr>
      </w:pPr>
      <w:r w:rsidRPr="00A976B9">
        <w:rPr>
          <w:b/>
          <w:lang w:val="sr-Latn-ME"/>
        </w:rPr>
        <w:t>Zakon o</w:t>
      </w:r>
      <w:r w:rsidR="00AB189C" w:rsidRPr="00A976B9">
        <w:rPr>
          <w:b/>
          <w:bCs/>
          <w:lang w:val="sr-Latn-ME"/>
        </w:rPr>
        <w:t xml:space="preserve"> </w:t>
      </w:r>
      <w:r w:rsidRPr="00A976B9">
        <w:rPr>
          <w:b/>
          <w:bCs/>
          <w:lang w:val="sr-Latn-ME"/>
        </w:rPr>
        <w:t xml:space="preserve"> zaštit</w:t>
      </w:r>
      <w:r w:rsidR="00AB189C" w:rsidRPr="00A976B9">
        <w:rPr>
          <w:b/>
          <w:bCs/>
          <w:lang w:val="sr-Latn-ME"/>
        </w:rPr>
        <w:t>i</w:t>
      </w:r>
      <w:r w:rsidR="006F4916" w:rsidRPr="00A976B9">
        <w:rPr>
          <w:b/>
          <w:bCs/>
          <w:lang w:val="sr-Latn-ME"/>
        </w:rPr>
        <w:t xml:space="preserve"> od nasilja u porodici </w:t>
      </w:r>
      <w:r w:rsidR="007316DD" w:rsidRPr="00A976B9">
        <w:rPr>
          <w:rStyle w:val="FootnoteReference"/>
          <w:lang w:val="sr-Latn-ME"/>
        </w:rPr>
        <w:footnoteReference w:id="47"/>
      </w:r>
      <w:r w:rsidR="00660C8B" w:rsidRPr="00A976B9">
        <w:rPr>
          <w:b/>
          <w:bCs/>
          <w:lang w:val="sr-Latn-ME"/>
        </w:rPr>
        <w:t xml:space="preserve"> </w:t>
      </w:r>
      <w:r w:rsidR="00BF1F0C" w:rsidRPr="00A976B9">
        <w:rPr>
          <w:lang w:val="sr-Latn-ME"/>
        </w:rPr>
        <w:t>uvodi posebne odredbe za prevenciju i zaštitu od nasilja u porodici u svim njegovim oblicima. Sadrži i sankcije u vidu prekršajnog d</w:t>
      </w:r>
      <w:r w:rsidR="00CA79BD" w:rsidRPr="00A976B9">
        <w:rPr>
          <w:lang w:val="sr-Latn-ME"/>
        </w:rPr>
        <w:t>j</w:t>
      </w:r>
      <w:r w:rsidR="00BF1F0C" w:rsidRPr="00A976B9">
        <w:rPr>
          <w:lang w:val="sr-Latn-ME"/>
        </w:rPr>
        <w:t>ela. Propisuje veću kaznu za svako d</w:t>
      </w:r>
      <w:r w:rsidR="00CA79BD" w:rsidRPr="00A976B9">
        <w:rPr>
          <w:lang w:val="sr-Latn-ME"/>
        </w:rPr>
        <w:t>j</w:t>
      </w:r>
      <w:r w:rsidR="00BF1F0C" w:rsidRPr="00A976B9">
        <w:rPr>
          <w:lang w:val="sr-Latn-ME"/>
        </w:rPr>
        <w:t>elo nasilja u porodici učinjeno u prisustvu d</w:t>
      </w:r>
      <w:r w:rsidR="008314F7" w:rsidRPr="00A976B9">
        <w:rPr>
          <w:lang w:val="sr-Latn-ME"/>
        </w:rPr>
        <w:t>j</w:t>
      </w:r>
      <w:r w:rsidR="00BF1F0C" w:rsidRPr="00A976B9">
        <w:rPr>
          <w:lang w:val="sr-Latn-ME"/>
        </w:rPr>
        <w:t>eteta.</w:t>
      </w:r>
      <w:r w:rsidR="00BF1F0C" w:rsidRPr="00A976B9">
        <w:rPr>
          <w:b/>
          <w:bCs/>
          <w:lang w:val="sr-Latn-ME"/>
        </w:rPr>
        <w:t xml:space="preserve"> </w:t>
      </w:r>
      <w:r w:rsidR="00BF1F0C" w:rsidRPr="00A976B9">
        <w:rPr>
          <w:lang w:val="sr-Latn-ME"/>
        </w:rPr>
        <w:t>S</w:t>
      </w:r>
      <w:r w:rsidRPr="00A976B9">
        <w:rPr>
          <w:lang w:val="sr-Latn-ME"/>
        </w:rPr>
        <w:t xml:space="preserve">a novim izmjenama </w:t>
      </w:r>
      <w:r w:rsidR="007316DD" w:rsidRPr="00A976B9">
        <w:rPr>
          <w:lang w:val="sr-Latn-ME"/>
        </w:rPr>
        <w:t>pr</w:t>
      </w:r>
      <w:r w:rsidRPr="00A976B9">
        <w:rPr>
          <w:lang w:val="sr-Latn-ME"/>
        </w:rPr>
        <w:t xml:space="preserve">uža djeci žrtvama i svjedocima </w:t>
      </w:r>
      <w:r w:rsidR="00AB189C" w:rsidRPr="00A976B9">
        <w:rPr>
          <w:lang w:val="sr-Latn-ME"/>
        </w:rPr>
        <w:t xml:space="preserve">nasilja </w:t>
      </w:r>
      <w:r w:rsidRPr="00A976B9">
        <w:rPr>
          <w:lang w:val="sr-Latn-ME"/>
        </w:rPr>
        <w:t>zaštit</w:t>
      </w:r>
      <w:r w:rsidR="00AB189C" w:rsidRPr="00A976B9">
        <w:rPr>
          <w:lang w:val="sr-Latn-ME"/>
        </w:rPr>
        <w:t>u</w:t>
      </w:r>
      <w:r w:rsidRPr="00A976B9">
        <w:rPr>
          <w:lang w:val="sr-Latn-ME"/>
        </w:rPr>
        <w:t xml:space="preserve"> od ponovne viktimizacije u toku pravnog postupka</w:t>
      </w:r>
      <w:r w:rsidR="007316DD" w:rsidRPr="00A976B9">
        <w:rPr>
          <w:lang w:val="sr-Latn-ME"/>
        </w:rPr>
        <w:t>.</w:t>
      </w:r>
    </w:p>
    <w:p w14:paraId="18D24F8C" w14:textId="77777777" w:rsidR="007316DD" w:rsidRPr="00A976B9" w:rsidRDefault="00AB1852" w:rsidP="00E902AE">
      <w:pPr>
        <w:spacing w:line="269" w:lineRule="auto"/>
        <w:rPr>
          <w:lang w:val="sr-Latn-ME"/>
        </w:rPr>
      </w:pPr>
      <w:r w:rsidRPr="00A976B9">
        <w:rPr>
          <w:b/>
          <w:lang w:val="sr-Latn-ME"/>
        </w:rPr>
        <w:t>Zakonom</w:t>
      </w:r>
      <w:r w:rsidR="007316DD" w:rsidRPr="00A976B9">
        <w:rPr>
          <w:b/>
          <w:bCs/>
          <w:lang w:val="sr-Latn-ME"/>
        </w:rPr>
        <w:t xml:space="preserve"> o</w:t>
      </w:r>
      <w:r w:rsidRPr="00A976B9">
        <w:rPr>
          <w:b/>
          <w:bCs/>
          <w:lang w:val="sr-Latn-ME"/>
        </w:rPr>
        <w:t xml:space="preserve"> besplatnoj pravnoj pomoći </w:t>
      </w:r>
      <w:r w:rsidR="00AB189C" w:rsidRPr="00A976B9">
        <w:rPr>
          <w:lang w:val="sr-Latn-ME"/>
        </w:rPr>
        <w:t xml:space="preserve">proširuju se </w:t>
      </w:r>
      <w:r w:rsidRPr="00A976B9">
        <w:rPr>
          <w:lang w:val="sr-Latn-ME"/>
        </w:rPr>
        <w:t>kategorij</w:t>
      </w:r>
      <w:r w:rsidR="00AB189C" w:rsidRPr="00A976B9">
        <w:rPr>
          <w:lang w:val="sr-Latn-ME"/>
        </w:rPr>
        <w:t>e</w:t>
      </w:r>
      <w:r w:rsidRPr="00A976B9">
        <w:rPr>
          <w:lang w:val="sr-Latn-ME"/>
        </w:rPr>
        <w:t xml:space="preserve"> djece koje imaju pravo na besplatnu pravnu pomoć </w:t>
      </w:r>
      <w:r w:rsidR="00AB189C" w:rsidRPr="00A976B9">
        <w:rPr>
          <w:lang w:val="sr-Latn-ME"/>
        </w:rPr>
        <w:t xml:space="preserve">tako da se obuhvate </w:t>
      </w:r>
      <w:r w:rsidRPr="00A976B9">
        <w:rPr>
          <w:lang w:val="sr-Latn-ME"/>
        </w:rPr>
        <w:t>sv</w:t>
      </w:r>
      <w:r w:rsidR="00AB189C" w:rsidRPr="00A976B9">
        <w:rPr>
          <w:lang w:val="sr-Latn-ME"/>
        </w:rPr>
        <w:t>a</w:t>
      </w:r>
      <w:r w:rsidRPr="00A976B9">
        <w:rPr>
          <w:lang w:val="sr-Latn-ME"/>
        </w:rPr>
        <w:t xml:space="preserve"> djec</w:t>
      </w:r>
      <w:r w:rsidR="00AB189C" w:rsidRPr="00A976B9">
        <w:rPr>
          <w:lang w:val="sr-Latn-ME"/>
        </w:rPr>
        <w:t>a</w:t>
      </w:r>
      <w:r w:rsidRPr="00A976B9">
        <w:rPr>
          <w:lang w:val="sr-Latn-ME"/>
        </w:rPr>
        <w:t xml:space="preserve"> žrtv</w:t>
      </w:r>
      <w:r w:rsidR="00AB189C" w:rsidRPr="00A976B9">
        <w:rPr>
          <w:lang w:val="sr-Latn-ME"/>
        </w:rPr>
        <w:t>e</w:t>
      </w:r>
      <w:r w:rsidRPr="00A976B9">
        <w:rPr>
          <w:lang w:val="sr-Latn-ME"/>
        </w:rPr>
        <w:t xml:space="preserve"> nasilja, bez obzira na finansijsko stanje roditelja ili staratelja</w:t>
      </w:r>
      <w:r w:rsidR="007316DD" w:rsidRPr="00A976B9">
        <w:rPr>
          <w:lang w:val="sr-Latn-ME"/>
        </w:rPr>
        <w:t>.</w:t>
      </w:r>
      <w:r w:rsidR="007316DD" w:rsidRPr="00A976B9">
        <w:rPr>
          <w:rStyle w:val="FootnoteReference"/>
          <w:lang w:val="sr-Latn-ME"/>
        </w:rPr>
        <w:footnoteReference w:id="48"/>
      </w:r>
      <w:r w:rsidR="007316DD" w:rsidRPr="00A976B9">
        <w:rPr>
          <w:lang w:val="sr-Latn-ME"/>
        </w:rPr>
        <w:t xml:space="preserve"> </w:t>
      </w:r>
    </w:p>
    <w:p w14:paraId="18D24F8D" w14:textId="77777777" w:rsidR="003B34C3" w:rsidRPr="00A976B9" w:rsidRDefault="003B34C3" w:rsidP="00E902AE">
      <w:pPr>
        <w:spacing w:line="269" w:lineRule="auto"/>
        <w:rPr>
          <w:lang w:val="sr-Latn-ME"/>
        </w:rPr>
      </w:pPr>
    </w:p>
    <w:p w14:paraId="18D24F8E" w14:textId="77777777" w:rsidR="004B418A" w:rsidRPr="00A976B9" w:rsidRDefault="00460060" w:rsidP="00E902AE">
      <w:pPr>
        <w:pStyle w:val="Heading2"/>
        <w:keepLines/>
        <w:spacing w:before="40" w:line="269" w:lineRule="auto"/>
        <w:ind w:left="0"/>
        <w:rPr>
          <w:color w:val="000000" w:themeColor="text1"/>
          <w:lang w:val="sr-Latn-ME"/>
        </w:rPr>
      </w:pPr>
      <w:bookmarkStart w:id="55" w:name="_Toc158749504"/>
      <w:r w:rsidRPr="00A976B9">
        <w:rPr>
          <w:lang w:val="sr-Latn-ME"/>
        </w:rPr>
        <w:t>3</w:t>
      </w:r>
      <w:r w:rsidR="00D23E89" w:rsidRPr="00A976B9">
        <w:rPr>
          <w:lang w:val="sr-Latn-ME"/>
        </w:rPr>
        <w:t>.</w:t>
      </w:r>
      <w:r w:rsidRPr="00A976B9">
        <w:rPr>
          <w:lang w:val="sr-Latn-ME"/>
        </w:rPr>
        <w:t>3</w:t>
      </w:r>
      <w:r w:rsidR="00D23E89" w:rsidRPr="00A976B9">
        <w:rPr>
          <w:lang w:val="sr-Latn-ME"/>
        </w:rPr>
        <w:t xml:space="preserve"> </w:t>
      </w:r>
      <w:r w:rsidR="004B418A" w:rsidRPr="00A976B9">
        <w:rPr>
          <w:lang w:val="sr-Latn-ME"/>
        </w:rPr>
        <w:t xml:space="preserve"> </w:t>
      </w:r>
      <w:r w:rsidR="00CC21AC" w:rsidRPr="00A976B9">
        <w:rPr>
          <w:color w:val="000000" w:themeColor="text1"/>
          <w:lang w:val="sr-Latn-ME"/>
        </w:rPr>
        <w:t>Instituc</w:t>
      </w:r>
      <w:r w:rsidR="004B418A" w:rsidRPr="00A976B9">
        <w:rPr>
          <w:color w:val="000000" w:themeColor="text1"/>
          <w:lang w:val="sr-Latn-ME"/>
        </w:rPr>
        <w:t>ional</w:t>
      </w:r>
      <w:r w:rsidR="00CC21AC" w:rsidRPr="00A976B9">
        <w:rPr>
          <w:color w:val="000000" w:themeColor="text1"/>
          <w:lang w:val="sr-Latn-ME"/>
        </w:rPr>
        <w:t>ni okvir od zn</w:t>
      </w:r>
      <w:r w:rsidR="00356765" w:rsidRPr="00A976B9">
        <w:rPr>
          <w:color w:val="000000" w:themeColor="text1"/>
          <w:lang w:val="sr-Latn-ME"/>
        </w:rPr>
        <w:t>ačaja za izradu i sprovođenje</w:t>
      </w:r>
      <w:r w:rsidR="00CC21AC" w:rsidRPr="00A976B9">
        <w:rPr>
          <w:color w:val="000000" w:themeColor="text1"/>
          <w:lang w:val="sr-Latn-ME"/>
        </w:rPr>
        <w:t xml:space="preserve"> </w:t>
      </w:r>
      <w:r w:rsidR="004B418A" w:rsidRPr="00A976B9">
        <w:rPr>
          <w:color w:val="000000" w:themeColor="text1"/>
          <w:lang w:val="sr-Latn-ME"/>
        </w:rPr>
        <w:t>Strateg</w:t>
      </w:r>
      <w:r w:rsidR="00CC21AC" w:rsidRPr="00A976B9">
        <w:rPr>
          <w:color w:val="000000" w:themeColor="text1"/>
          <w:lang w:val="sr-Latn-ME"/>
        </w:rPr>
        <w:t>ije</w:t>
      </w:r>
      <w:bookmarkEnd w:id="55"/>
      <w:r w:rsidR="004B418A" w:rsidRPr="00A976B9">
        <w:rPr>
          <w:color w:val="000000" w:themeColor="text1"/>
          <w:lang w:val="sr-Latn-ME"/>
        </w:rPr>
        <w:t xml:space="preserve"> </w:t>
      </w:r>
    </w:p>
    <w:p w14:paraId="18D24F8F" w14:textId="77777777" w:rsidR="003B34C3" w:rsidRPr="00A976B9" w:rsidRDefault="003B34C3" w:rsidP="003B34C3">
      <w:pPr>
        <w:rPr>
          <w:lang w:val="sr-Latn-ME"/>
        </w:rPr>
      </w:pPr>
    </w:p>
    <w:p w14:paraId="18D24F90" w14:textId="75C9E9B2" w:rsidR="007F0639" w:rsidRPr="00A976B9" w:rsidRDefault="007F0639" w:rsidP="00E902AE">
      <w:pPr>
        <w:spacing w:line="269" w:lineRule="auto"/>
        <w:rPr>
          <w:color w:val="000000" w:themeColor="text1"/>
          <w:lang w:val="sr-Latn-ME"/>
        </w:rPr>
      </w:pPr>
      <w:r w:rsidRPr="00A976B9">
        <w:rPr>
          <w:color w:val="000000" w:themeColor="text1"/>
          <w:lang w:val="sr-Latn-ME"/>
        </w:rPr>
        <w:t>St</w:t>
      </w:r>
      <w:r w:rsidR="00AB1852" w:rsidRPr="00A976B9">
        <w:rPr>
          <w:color w:val="000000" w:themeColor="text1"/>
          <w:lang w:val="sr-Latn-ME"/>
        </w:rPr>
        <w:t>rategija za prevenciju i zaštitu od nasilja nad djecom za period</w:t>
      </w:r>
      <w:r w:rsidRPr="00A976B9">
        <w:rPr>
          <w:color w:val="000000" w:themeColor="text1"/>
          <w:lang w:val="sr-Latn-ME"/>
        </w:rPr>
        <w:t xml:space="preserve"> 202</w:t>
      </w:r>
      <w:r w:rsidR="00272581">
        <w:rPr>
          <w:color w:val="000000" w:themeColor="text1"/>
          <w:lang w:val="sr-Latn-ME"/>
        </w:rPr>
        <w:t>5</w:t>
      </w:r>
      <w:r w:rsidR="008E05FA" w:rsidRPr="29E00C80">
        <w:rPr>
          <w:rFonts w:cstheme="minorBidi"/>
          <w:color w:val="000000" w:themeColor="text1"/>
          <w:lang w:val="sr-Latn-ME"/>
        </w:rPr>
        <w:t>−</w:t>
      </w:r>
      <w:r w:rsidRPr="00A976B9">
        <w:rPr>
          <w:color w:val="000000" w:themeColor="text1"/>
          <w:lang w:val="sr-Latn-ME"/>
        </w:rPr>
        <w:t>202</w:t>
      </w:r>
      <w:r w:rsidR="00272581">
        <w:rPr>
          <w:color w:val="000000" w:themeColor="text1"/>
          <w:lang w:val="sr-Latn-ME"/>
        </w:rPr>
        <w:t>9</w:t>
      </w:r>
      <w:r w:rsidR="00AB1852" w:rsidRPr="00A976B9">
        <w:rPr>
          <w:color w:val="000000" w:themeColor="text1"/>
          <w:lang w:val="sr-Latn-ME"/>
        </w:rPr>
        <w:t>.</w:t>
      </w:r>
      <w:r w:rsidR="00356765" w:rsidRPr="00A976B9">
        <w:rPr>
          <w:color w:val="000000" w:themeColor="text1"/>
          <w:lang w:val="sr-Latn-ME"/>
        </w:rPr>
        <w:t xml:space="preserve"> godine</w:t>
      </w:r>
      <w:r w:rsidR="00AB1852" w:rsidRPr="00A976B9">
        <w:rPr>
          <w:color w:val="000000" w:themeColor="text1"/>
          <w:lang w:val="sr-Latn-ME"/>
        </w:rPr>
        <w:t xml:space="preserve"> pr</w:t>
      </w:r>
      <w:r w:rsidR="00356765" w:rsidRPr="00A976B9">
        <w:rPr>
          <w:color w:val="000000" w:themeColor="text1"/>
          <w:lang w:val="sr-Latn-ME"/>
        </w:rPr>
        <w:t>ihvata</w:t>
      </w:r>
      <w:r w:rsidR="00AB1852" w:rsidRPr="00A976B9">
        <w:rPr>
          <w:color w:val="000000" w:themeColor="text1"/>
          <w:lang w:val="sr-Latn-ME"/>
        </w:rPr>
        <w:t xml:space="preserve"> činjenicu da se problem nasilja nad djecom ne može rješavati bez uključivanja svih </w:t>
      </w:r>
      <w:r w:rsidRPr="00A976B9">
        <w:rPr>
          <w:color w:val="000000" w:themeColor="text1"/>
          <w:lang w:val="sr-Latn-ME"/>
        </w:rPr>
        <w:t>relevant</w:t>
      </w:r>
      <w:r w:rsidR="00AB1852" w:rsidRPr="00A976B9">
        <w:rPr>
          <w:color w:val="000000" w:themeColor="text1"/>
          <w:lang w:val="sr-Latn-ME"/>
        </w:rPr>
        <w:t>nih</w:t>
      </w:r>
      <w:r w:rsidRPr="00A976B9">
        <w:rPr>
          <w:color w:val="000000" w:themeColor="text1"/>
          <w:lang w:val="sr-Latn-ME"/>
        </w:rPr>
        <w:t xml:space="preserve"> institu</w:t>
      </w:r>
      <w:r w:rsidR="00AB1852" w:rsidRPr="00A976B9">
        <w:rPr>
          <w:color w:val="000000" w:themeColor="text1"/>
          <w:lang w:val="sr-Latn-ME"/>
        </w:rPr>
        <w:t>cija s</w:t>
      </w:r>
      <w:r w:rsidR="00356765" w:rsidRPr="00A976B9">
        <w:rPr>
          <w:color w:val="000000" w:themeColor="text1"/>
          <w:lang w:val="sr-Latn-ME"/>
        </w:rPr>
        <w:t>a centralnog i lokalnog nivoa</w:t>
      </w:r>
      <w:r w:rsidR="002E24A6" w:rsidRPr="00A976B9">
        <w:rPr>
          <w:color w:val="000000" w:themeColor="text1"/>
          <w:lang w:val="sr-Latn-ME"/>
        </w:rPr>
        <w:t xml:space="preserve"> i</w:t>
      </w:r>
      <w:r w:rsidR="00BF1F0C" w:rsidRPr="00A976B9">
        <w:rPr>
          <w:color w:val="000000" w:themeColor="text1"/>
          <w:lang w:val="sr-Latn-ME"/>
        </w:rPr>
        <w:t xml:space="preserve"> </w:t>
      </w:r>
      <w:r w:rsidR="00360525" w:rsidRPr="00A976B9">
        <w:rPr>
          <w:color w:val="000000" w:themeColor="text1"/>
          <w:lang w:val="sr-Latn-ME"/>
        </w:rPr>
        <w:t>NVO-a</w:t>
      </w:r>
      <w:r w:rsidR="00BF1F0C" w:rsidRPr="00A976B9">
        <w:rPr>
          <w:color w:val="000000" w:themeColor="text1"/>
          <w:lang w:val="sr-Latn-ME"/>
        </w:rPr>
        <w:t>.</w:t>
      </w:r>
      <w:r w:rsidR="00356765" w:rsidRPr="00A976B9">
        <w:rPr>
          <w:color w:val="000000" w:themeColor="text1"/>
          <w:lang w:val="sr-Latn-ME"/>
        </w:rPr>
        <w:t xml:space="preserve"> </w:t>
      </w:r>
      <w:r w:rsidR="00BF1F0C" w:rsidRPr="00A976B9">
        <w:rPr>
          <w:color w:val="000000" w:themeColor="text1"/>
          <w:lang w:val="sr-Latn-ME"/>
        </w:rPr>
        <w:t>Mi</w:t>
      </w:r>
      <w:r w:rsidR="00BF1F0C" w:rsidRPr="00A976B9">
        <w:rPr>
          <w:lang w:val="sr-Latn-ME"/>
        </w:rPr>
        <w:t>šljenje</w:t>
      </w:r>
      <w:r w:rsidR="00356765" w:rsidRPr="00A976B9">
        <w:rPr>
          <w:color w:val="000000" w:themeColor="text1"/>
          <w:lang w:val="sr-Latn-ME"/>
        </w:rPr>
        <w:t xml:space="preserve"> i</w:t>
      </w:r>
      <w:r w:rsidR="00AB1852" w:rsidRPr="00A976B9">
        <w:rPr>
          <w:color w:val="000000" w:themeColor="text1"/>
          <w:lang w:val="sr-Latn-ME"/>
        </w:rPr>
        <w:t>nstituc</w:t>
      </w:r>
      <w:r w:rsidR="00356765" w:rsidRPr="00A976B9">
        <w:rPr>
          <w:color w:val="000000" w:themeColor="text1"/>
          <w:lang w:val="sr-Latn-ME"/>
        </w:rPr>
        <w:t xml:space="preserve">ija da je Strategija u njihovim rukama </w:t>
      </w:r>
      <w:r w:rsidR="00AB1852" w:rsidRPr="00A976B9">
        <w:rPr>
          <w:color w:val="000000" w:themeColor="text1"/>
          <w:lang w:val="sr-Latn-ME"/>
        </w:rPr>
        <w:t>značajn</w:t>
      </w:r>
      <w:r w:rsidR="00360525" w:rsidRPr="00A976B9">
        <w:rPr>
          <w:color w:val="000000" w:themeColor="text1"/>
          <w:lang w:val="sr-Latn-ME"/>
        </w:rPr>
        <w:t>o</w:t>
      </w:r>
      <w:r w:rsidR="00356765" w:rsidRPr="00A976B9">
        <w:rPr>
          <w:color w:val="000000" w:themeColor="text1"/>
          <w:lang w:val="sr-Latn-ME"/>
        </w:rPr>
        <w:t xml:space="preserve"> je </w:t>
      </w:r>
      <w:r w:rsidR="00AB1852" w:rsidRPr="00A976B9">
        <w:rPr>
          <w:color w:val="000000" w:themeColor="text1"/>
          <w:lang w:val="sr-Latn-ME"/>
        </w:rPr>
        <w:t>za koordinisanje odgovora na nasilje nad djecom</w:t>
      </w:r>
      <w:r w:rsidR="00783A3E" w:rsidRPr="00A976B9">
        <w:rPr>
          <w:color w:val="000000" w:themeColor="text1"/>
          <w:lang w:val="sr-Latn-ME"/>
        </w:rPr>
        <w:t>.</w:t>
      </w:r>
      <w:r w:rsidR="00783A3E" w:rsidRPr="00A976B9">
        <w:rPr>
          <w:rStyle w:val="FootnoteReference"/>
          <w:color w:val="000000" w:themeColor="text1"/>
          <w:lang w:val="sr-Latn-ME"/>
        </w:rPr>
        <w:footnoteReference w:id="49"/>
      </w:r>
      <w:r w:rsidR="00AB1852" w:rsidRPr="00A976B9">
        <w:rPr>
          <w:color w:val="000000" w:themeColor="text1"/>
          <w:lang w:val="sr-Latn-ME"/>
        </w:rPr>
        <w:t xml:space="preserve"> </w:t>
      </w:r>
      <w:r w:rsidR="00A577B3" w:rsidRPr="00A976B9">
        <w:rPr>
          <w:color w:val="000000" w:themeColor="text1"/>
          <w:lang w:val="sr-Latn-ME"/>
        </w:rPr>
        <w:t>Prema t</w:t>
      </w:r>
      <w:r w:rsidR="00356765" w:rsidRPr="00A976B9">
        <w:rPr>
          <w:color w:val="000000" w:themeColor="text1"/>
          <w:lang w:val="sr-Latn-ME"/>
        </w:rPr>
        <w:t>ome,</w:t>
      </w:r>
      <w:r w:rsidR="00783A3E" w:rsidRPr="00A976B9">
        <w:rPr>
          <w:color w:val="000000" w:themeColor="text1"/>
          <w:lang w:val="sr-Latn-ME"/>
        </w:rPr>
        <w:t xml:space="preserve"> promo</w:t>
      </w:r>
      <w:r w:rsidR="00A577B3" w:rsidRPr="00A976B9">
        <w:rPr>
          <w:color w:val="000000" w:themeColor="text1"/>
          <w:lang w:val="sr-Latn-ME"/>
        </w:rPr>
        <w:t>više</w:t>
      </w:r>
      <w:r w:rsidR="00BF1F0C" w:rsidRPr="00A976B9">
        <w:rPr>
          <w:color w:val="000000" w:themeColor="text1"/>
          <w:lang w:val="sr-Latn-ME"/>
        </w:rPr>
        <w:t xml:space="preserve"> </w:t>
      </w:r>
      <w:r w:rsidR="00356765" w:rsidRPr="00A976B9">
        <w:rPr>
          <w:color w:val="000000" w:themeColor="text1"/>
          <w:lang w:val="sr-Latn-ME"/>
        </w:rPr>
        <w:t xml:space="preserve">se </w:t>
      </w:r>
      <w:r w:rsidR="00783A3E" w:rsidRPr="00A976B9">
        <w:rPr>
          <w:color w:val="000000" w:themeColor="text1"/>
          <w:lang w:val="sr-Latn-ME"/>
        </w:rPr>
        <w:t>mult</w:t>
      </w:r>
      <w:r w:rsidR="00A577B3" w:rsidRPr="00A976B9">
        <w:rPr>
          <w:color w:val="000000" w:themeColor="text1"/>
          <w:lang w:val="sr-Latn-ME"/>
        </w:rPr>
        <w:t>isek</w:t>
      </w:r>
      <w:r w:rsidR="00783A3E" w:rsidRPr="00A976B9">
        <w:rPr>
          <w:color w:val="000000" w:themeColor="text1"/>
          <w:lang w:val="sr-Latn-ME"/>
        </w:rPr>
        <w:t>tor</w:t>
      </w:r>
      <w:r w:rsidR="00A577B3" w:rsidRPr="00A976B9">
        <w:rPr>
          <w:color w:val="000000" w:themeColor="text1"/>
          <w:lang w:val="sr-Latn-ME"/>
        </w:rPr>
        <w:t xml:space="preserve">ski i integrisani pristup </w:t>
      </w:r>
      <w:r w:rsidR="00881829" w:rsidRPr="00A976B9">
        <w:rPr>
          <w:color w:val="000000" w:themeColor="text1"/>
          <w:lang w:val="sr-Latn-ME"/>
        </w:rPr>
        <w:t xml:space="preserve">za prevenciju i </w:t>
      </w:r>
      <w:r w:rsidR="00F51D15" w:rsidRPr="00A976B9">
        <w:rPr>
          <w:color w:val="000000" w:themeColor="text1"/>
          <w:lang w:val="sr-Latn-ME"/>
        </w:rPr>
        <w:t xml:space="preserve">zaštitu djece od </w:t>
      </w:r>
      <w:r w:rsidR="00A577B3" w:rsidRPr="00A976B9">
        <w:rPr>
          <w:color w:val="000000" w:themeColor="text1"/>
          <w:lang w:val="sr-Latn-ME"/>
        </w:rPr>
        <w:t>nasilj</w:t>
      </w:r>
      <w:r w:rsidR="00F51D15" w:rsidRPr="00A976B9">
        <w:rPr>
          <w:color w:val="000000" w:themeColor="text1"/>
          <w:lang w:val="sr-Latn-ME"/>
        </w:rPr>
        <w:t>a</w:t>
      </w:r>
      <w:r w:rsidR="00A577B3" w:rsidRPr="00A976B9">
        <w:rPr>
          <w:color w:val="000000" w:themeColor="text1"/>
          <w:lang w:val="sr-Latn-ME"/>
        </w:rPr>
        <w:t xml:space="preserve"> u Crnoj Gori</w:t>
      </w:r>
      <w:r w:rsidR="00783A3E" w:rsidRPr="00A976B9">
        <w:rPr>
          <w:color w:val="000000" w:themeColor="text1"/>
          <w:lang w:val="sr-Latn-ME"/>
        </w:rPr>
        <w:t xml:space="preserve">. </w:t>
      </w:r>
    </w:p>
    <w:p w14:paraId="18D24F91" w14:textId="77777777" w:rsidR="004B418A" w:rsidRPr="00A976B9" w:rsidRDefault="00075F34" w:rsidP="00E902AE">
      <w:pPr>
        <w:spacing w:line="269" w:lineRule="auto"/>
        <w:rPr>
          <w:color w:val="000000" w:themeColor="text1"/>
          <w:lang w:val="sr-Latn-ME"/>
        </w:rPr>
      </w:pPr>
      <w:r w:rsidRPr="00A976B9">
        <w:rPr>
          <w:color w:val="000000" w:themeColor="text1"/>
          <w:lang w:val="sr-Latn-ME"/>
        </w:rPr>
        <w:t>Ključne i</w:t>
      </w:r>
      <w:r w:rsidR="00356765" w:rsidRPr="00A976B9">
        <w:rPr>
          <w:color w:val="000000" w:themeColor="text1"/>
          <w:lang w:val="sr-Latn-ME"/>
        </w:rPr>
        <w:t>nstitucije uključene u izradu i sprovođenje</w:t>
      </w:r>
      <w:r w:rsidR="00AB1852" w:rsidRPr="00A976B9">
        <w:rPr>
          <w:color w:val="000000" w:themeColor="text1"/>
          <w:lang w:val="sr-Latn-ME"/>
        </w:rPr>
        <w:t xml:space="preserve"> </w:t>
      </w:r>
      <w:r w:rsidR="00AB039C" w:rsidRPr="00A976B9">
        <w:rPr>
          <w:color w:val="000000" w:themeColor="text1"/>
          <w:lang w:val="sr-Latn-ME"/>
        </w:rPr>
        <w:t>Strateg</w:t>
      </w:r>
      <w:r w:rsidR="00AB1852" w:rsidRPr="00A976B9">
        <w:rPr>
          <w:color w:val="000000" w:themeColor="text1"/>
          <w:lang w:val="sr-Latn-ME"/>
        </w:rPr>
        <w:t>ije</w:t>
      </w:r>
      <w:r w:rsidR="00F8556B" w:rsidRPr="00A976B9">
        <w:rPr>
          <w:color w:val="000000" w:themeColor="text1"/>
          <w:lang w:val="sr-Latn-ME"/>
        </w:rPr>
        <w:t xml:space="preserve"> su sljedeće:</w:t>
      </w:r>
    </w:p>
    <w:p w14:paraId="18D24F92" w14:textId="77777777"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unutrašnjih poslova </w:t>
      </w:r>
      <w:r w:rsidR="00212E6A" w:rsidRPr="00A976B9">
        <w:rPr>
          <w:rFonts w:cstheme="minorHAnsi"/>
          <w:lang w:val="sr-Latn-ME"/>
        </w:rPr>
        <w:t xml:space="preserve">jedan </w:t>
      </w:r>
      <w:r w:rsidR="008E05FA" w:rsidRPr="00A976B9">
        <w:rPr>
          <w:rFonts w:cstheme="minorHAnsi"/>
          <w:lang w:val="sr-Latn-ME"/>
        </w:rPr>
        <w:t xml:space="preserve">je </w:t>
      </w:r>
      <w:r w:rsidR="00212E6A" w:rsidRPr="00A976B9">
        <w:rPr>
          <w:rFonts w:cstheme="minorHAnsi"/>
          <w:lang w:val="sr-Latn-ME"/>
        </w:rPr>
        <w:t>o</w:t>
      </w:r>
      <w:r w:rsidR="0076786E" w:rsidRPr="00A976B9">
        <w:rPr>
          <w:rFonts w:cstheme="minorHAnsi"/>
          <w:lang w:val="sr-Latn-ME"/>
        </w:rPr>
        <w:t>d</w:t>
      </w:r>
      <w:r w:rsidR="00212E6A" w:rsidRPr="00A976B9">
        <w:rPr>
          <w:rFonts w:cstheme="minorHAnsi"/>
          <w:lang w:val="sr-Latn-ME"/>
        </w:rPr>
        <w:t xml:space="preserve"> </w:t>
      </w:r>
      <w:r w:rsidRPr="00A976B9">
        <w:rPr>
          <w:rFonts w:cstheme="minorHAnsi"/>
          <w:lang w:val="sr-Latn-ME"/>
        </w:rPr>
        <w:t>glavni</w:t>
      </w:r>
      <w:r w:rsidR="00212E6A" w:rsidRPr="00A976B9">
        <w:rPr>
          <w:rFonts w:cstheme="minorHAnsi"/>
          <w:lang w:val="sr-Latn-ME"/>
        </w:rPr>
        <w:t>h</w:t>
      </w:r>
      <w:r w:rsidRPr="00A976B9">
        <w:rPr>
          <w:rFonts w:cstheme="minorHAnsi"/>
          <w:lang w:val="sr-Latn-ME"/>
        </w:rPr>
        <w:t xml:space="preserve"> organ</w:t>
      </w:r>
      <w:r w:rsidR="00212E6A" w:rsidRPr="00A976B9">
        <w:rPr>
          <w:rFonts w:cstheme="minorHAnsi"/>
          <w:lang w:val="sr-Latn-ME"/>
        </w:rPr>
        <w:t>a koji su</w:t>
      </w:r>
      <w:r w:rsidRPr="00A976B9">
        <w:rPr>
          <w:rFonts w:cstheme="minorHAnsi"/>
          <w:lang w:val="sr-Latn-ME"/>
        </w:rPr>
        <w:t xml:space="preserve"> nadležan</w:t>
      </w:r>
      <w:r w:rsidR="00212E6A" w:rsidRPr="00A976B9">
        <w:rPr>
          <w:rFonts w:cstheme="minorHAnsi"/>
          <w:lang w:val="sr-Latn-ME"/>
        </w:rPr>
        <w:t>i</w:t>
      </w:r>
      <w:r w:rsidRPr="00A976B9">
        <w:rPr>
          <w:rFonts w:cstheme="minorHAnsi"/>
          <w:lang w:val="sr-Latn-ME"/>
        </w:rPr>
        <w:t xml:space="preserve"> za prevenciju nasilja nad djecom</w:t>
      </w:r>
      <w:r w:rsidR="0076786E" w:rsidRPr="00A976B9">
        <w:rPr>
          <w:rFonts w:cstheme="minorHAnsi"/>
          <w:lang w:val="sr-Latn-ME"/>
        </w:rPr>
        <w:t>. Njegova glavna funkc</w:t>
      </w:r>
      <w:r w:rsidR="004F62D2" w:rsidRPr="00A976B9">
        <w:rPr>
          <w:rFonts w:cstheme="minorHAnsi"/>
          <w:lang w:val="sr-Latn-ME"/>
        </w:rPr>
        <w:t>i</w:t>
      </w:r>
      <w:r w:rsidR="0076786E" w:rsidRPr="00A976B9">
        <w:rPr>
          <w:rFonts w:cstheme="minorHAnsi"/>
          <w:lang w:val="sr-Latn-ME"/>
        </w:rPr>
        <w:t xml:space="preserve">ja </w:t>
      </w:r>
      <w:r w:rsidR="004F62D2" w:rsidRPr="00A976B9">
        <w:rPr>
          <w:rFonts w:cstheme="minorHAnsi"/>
          <w:lang w:val="sr-Latn-ME"/>
        </w:rPr>
        <w:t xml:space="preserve">je </w:t>
      </w:r>
      <w:r w:rsidR="0076786E" w:rsidRPr="00A976B9">
        <w:rPr>
          <w:rFonts w:cstheme="minorHAnsi"/>
          <w:lang w:val="sr-Latn-ME"/>
        </w:rPr>
        <w:t>za</w:t>
      </w:r>
      <w:r w:rsidR="004F62D2" w:rsidRPr="00A976B9">
        <w:rPr>
          <w:rFonts w:cstheme="minorHAnsi"/>
          <w:lang w:val="sr-Latn-ME"/>
        </w:rPr>
        <w:t>š</w:t>
      </w:r>
      <w:r w:rsidR="0076786E" w:rsidRPr="00A976B9">
        <w:rPr>
          <w:rFonts w:cstheme="minorHAnsi"/>
          <w:lang w:val="sr-Latn-ME"/>
        </w:rPr>
        <w:t>tit</w:t>
      </w:r>
      <w:r w:rsidR="008E05FA" w:rsidRPr="00A976B9">
        <w:rPr>
          <w:rFonts w:cstheme="minorHAnsi"/>
          <w:lang w:val="sr-Latn-ME"/>
        </w:rPr>
        <w:t>a</w:t>
      </w:r>
      <w:r w:rsidR="0076786E" w:rsidRPr="00A976B9">
        <w:rPr>
          <w:rFonts w:cstheme="minorHAnsi"/>
          <w:lang w:val="sr-Latn-ME"/>
        </w:rPr>
        <w:t xml:space="preserve"> djece od nasilja, </w:t>
      </w:r>
      <w:r w:rsidRPr="00A976B9">
        <w:rPr>
          <w:rFonts w:cstheme="minorHAnsi"/>
          <w:lang w:val="sr-Latn-ME"/>
        </w:rPr>
        <w:t xml:space="preserve">identifikovanje djece žrtava nasilja, istrage slučajeva i sprovođenje zakonodavstva kojim se djeca štite od svih vrsta nasilja. U MUP-u postoje policijski službenici za rad s maloljetnicima koji rade s djecom u kontaktu sa zakonom (djeca žrtve i djeca u sukobu sa zakonom). </w:t>
      </w:r>
    </w:p>
    <w:p w14:paraId="18D24F93" w14:textId="77777777" w:rsidR="00F8556B" w:rsidRPr="00A976B9" w:rsidRDefault="00F8556B" w:rsidP="00E902AE">
      <w:pPr>
        <w:spacing w:line="269" w:lineRule="auto"/>
        <w:rPr>
          <w:lang w:val="sr-Latn-ME"/>
        </w:rPr>
      </w:pPr>
      <w:r w:rsidRPr="00A976B9">
        <w:rPr>
          <w:rFonts w:cstheme="minorHAnsi"/>
          <w:lang w:val="sr-Latn-ME"/>
        </w:rPr>
        <w:t xml:space="preserve">Misija </w:t>
      </w:r>
      <w:r w:rsidRPr="00A976B9">
        <w:rPr>
          <w:rFonts w:cstheme="minorHAnsi"/>
          <w:b/>
          <w:lang w:val="sr-Latn-ME"/>
        </w:rPr>
        <w:t xml:space="preserve">Ministarstva zdravlja </w:t>
      </w:r>
      <w:r w:rsidRPr="00A976B9">
        <w:rPr>
          <w:rFonts w:cstheme="minorHAnsi"/>
          <w:lang w:val="sr-Latn-ME"/>
        </w:rPr>
        <w:t>je</w:t>
      </w:r>
      <w:r w:rsidR="008E05FA" w:rsidRPr="00A976B9">
        <w:rPr>
          <w:rFonts w:cstheme="minorHAnsi"/>
          <w:lang w:val="sr-Latn-ME"/>
        </w:rPr>
        <w:t>ste</w:t>
      </w:r>
      <w:r w:rsidRPr="00A976B9">
        <w:rPr>
          <w:rFonts w:cstheme="minorHAnsi"/>
          <w:lang w:val="sr-Latn-ME"/>
        </w:rPr>
        <w:t xml:space="preserve"> kreiranje i sprovođenje razvojnih politika i strategija u sektorima zdravstva. Ono je nadležno i za regulisanje svih povezanih usluga namijenjenih stanovništvu i preko svojih agencija i direktorata mora garantovati zdravstvene usluge djeci i drug</w:t>
      </w:r>
      <w:r w:rsidR="008E05FA" w:rsidRPr="00A976B9">
        <w:rPr>
          <w:rFonts w:cstheme="minorHAnsi"/>
          <w:lang w:val="sr-Latn-ME"/>
        </w:rPr>
        <w:t>i</w:t>
      </w:r>
      <w:r w:rsidRPr="00A976B9">
        <w:rPr>
          <w:rFonts w:cstheme="minorHAnsi"/>
          <w:lang w:val="sr-Latn-ME"/>
        </w:rPr>
        <w:t xml:space="preserve">m ranjivim kategorijama kojima su te usluge potrebne. Ono djeluje u oblasti prevencije nasilja nad djecom kroz programe namijenjene roditeljima i djeci, uključujući djecu koja su počinila nasilje, kao i u oblasti </w:t>
      </w:r>
      <w:r w:rsidRPr="00A976B9">
        <w:rPr>
          <w:lang w:val="sr-Latn-ME"/>
        </w:rPr>
        <w:t>identifikovanja djece potencijalnih žrtava i žrtava nasilja i pružanja adekvatne zdravstvene zaštite i zdravstvene podrške djeci žrtvama preko zdravstvenih ustanova, uz poštovanje načela hitnosti i prioritetnosti.</w:t>
      </w:r>
    </w:p>
    <w:p w14:paraId="18D24F94" w14:textId="44547D40" w:rsidR="00F8556B" w:rsidRPr="00A976B9" w:rsidRDefault="00F8556B" w:rsidP="00E902AE">
      <w:pPr>
        <w:spacing w:line="269" w:lineRule="auto"/>
        <w:rPr>
          <w:lang w:val="sr-Latn-ME"/>
        </w:rPr>
      </w:pPr>
      <w:r w:rsidRPr="00A976B9">
        <w:rPr>
          <w:rFonts w:cstheme="minorHAnsi"/>
          <w:b/>
          <w:lang w:val="sr-Latn-ME"/>
        </w:rPr>
        <w:t>Ministarstvo</w:t>
      </w:r>
      <w:r w:rsidR="00FD7D4B">
        <w:rPr>
          <w:rFonts w:cstheme="minorHAnsi"/>
          <w:b/>
          <w:lang w:val="sr-Latn-ME"/>
        </w:rPr>
        <w:t xml:space="preserve"> </w:t>
      </w:r>
      <w:r w:rsidRPr="00A976B9">
        <w:rPr>
          <w:rFonts w:cstheme="minorHAnsi"/>
          <w:b/>
          <w:lang w:val="sr-Latn-ME"/>
        </w:rPr>
        <w:t>socijalnog staranja</w:t>
      </w:r>
      <w:r w:rsidR="00FD7D4B">
        <w:rPr>
          <w:rFonts w:cstheme="minorHAnsi"/>
          <w:b/>
          <w:lang w:val="sr-Latn-ME"/>
        </w:rPr>
        <w:t>, brige o porodici i demografije</w:t>
      </w:r>
      <w:r w:rsidRPr="00A976B9">
        <w:rPr>
          <w:rFonts w:cstheme="minorHAnsi"/>
          <w:b/>
          <w:lang w:val="sr-Latn-ME"/>
        </w:rPr>
        <w:t xml:space="preserve"> </w:t>
      </w:r>
      <w:r w:rsidRPr="00A976B9">
        <w:rPr>
          <w:lang w:val="sr-Latn-ME"/>
        </w:rPr>
        <w:t xml:space="preserve">obezbjeđuje pružanje socijalne i dječje zaštite djeci žrtvama nasilja, kao i usluge i programe za djecu u riziku da počine nasilje/koja su počinila </w:t>
      </w:r>
      <w:r w:rsidRPr="00A976B9">
        <w:rPr>
          <w:lang w:val="sr-Latn-ME"/>
        </w:rPr>
        <w:lastRenderedPageBreak/>
        <w:t>nasilje, preko centara za socijalni rad, naročito preko Direktorata za socijalnu i dječju zaštitu (postoji 13 centara za socijalni rad koji pokrivaju 25 opština). Centri imaju ključnu ulogu u</w:t>
      </w:r>
      <w:r w:rsidR="0076786E" w:rsidRPr="00A976B9">
        <w:rPr>
          <w:lang w:val="sr-Latn-ME"/>
        </w:rPr>
        <w:t xml:space="preserve"> prevencij</w:t>
      </w:r>
      <w:r w:rsidR="00A83D99" w:rsidRPr="00A976B9">
        <w:rPr>
          <w:lang w:val="sr-Latn-ME"/>
        </w:rPr>
        <w:t>i</w:t>
      </w:r>
      <w:r w:rsidR="0076786E" w:rsidRPr="00A976B9">
        <w:rPr>
          <w:lang w:val="sr-Latn-ME"/>
        </w:rPr>
        <w:t xml:space="preserve"> i</w:t>
      </w:r>
      <w:r w:rsidRPr="00A976B9">
        <w:rPr>
          <w:lang w:val="sr-Latn-ME"/>
        </w:rPr>
        <w:t xml:space="preserve"> pružanju podrške i intervencije djeci koja su žrtve nasilja, kao i djeci u riziku da počine nasilje ili djeci koja su već počinila nasilje. Njihov angažman je sveobuhvatan, a uključuje direktnu interakciju s djecom, porodicama i širom zajednicom kako bi se potpomogao oporavak i obezbijedilo bezbjedno okruženje. Centri su zaduženi za kriznu intervenciju, početnu procjenu i procjenu rizika, savjetovanje i grupne terapije, reintegraciju u porodice, koordinaciju sa sektorom obrazovanja, izradu individualnih planova intervencije i podrške, jačanje otpornosti itd. </w:t>
      </w:r>
    </w:p>
    <w:p w14:paraId="18D24F95" w14:textId="77777777" w:rsidR="00F8556B" w:rsidRPr="00A976B9" w:rsidRDefault="00F8556B" w:rsidP="00E902AE">
      <w:pPr>
        <w:spacing w:line="269" w:lineRule="auto"/>
        <w:rPr>
          <w:lang w:val="sr-Latn-ME"/>
        </w:rPr>
      </w:pPr>
      <w:r w:rsidRPr="00A976B9">
        <w:rPr>
          <w:b/>
          <w:bCs/>
          <w:lang w:val="sr-Latn-ME"/>
        </w:rPr>
        <w:t>Zavod za socijalnu i dječju zaštitu</w:t>
      </w:r>
      <w:r w:rsidRPr="00A976B9">
        <w:rPr>
          <w:lang w:val="sr-Latn-ME"/>
        </w:rPr>
        <w:t xml:space="preserve"> zadužen </w:t>
      </w:r>
      <w:r w:rsidR="008E05FA" w:rsidRPr="00A976B9">
        <w:rPr>
          <w:lang w:val="sr-Latn-ME"/>
        </w:rPr>
        <w:t xml:space="preserve">je </w:t>
      </w:r>
      <w:r w:rsidRPr="00A976B9">
        <w:rPr>
          <w:lang w:val="sr-Latn-ME"/>
        </w:rPr>
        <w:t>za praćenje kvaliteta stručnog rada i usluga u sistemu socijalne i dječje zaštite, pružanje stručne supervizijske podrške radi unapređ</w:t>
      </w:r>
      <w:r w:rsidR="008E05FA" w:rsidRPr="00A976B9">
        <w:rPr>
          <w:lang w:val="sr-Latn-ME"/>
        </w:rPr>
        <w:t>iva</w:t>
      </w:r>
      <w:r w:rsidRPr="00A976B9">
        <w:rPr>
          <w:lang w:val="sr-Latn-ME"/>
        </w:rPr>
        <w:t>nja stručnog rada i usluga socijalne i dječje zaštite, licenciranje stručnih radnika i izdavanje licenci za rad, akreditaciju programa obuke, koordinaciju razvoja standarda usluga i davanje predloga nadležnim organima državne uprave, unapređ</w:t>
      </w:r>
      <w:r w:rsidR="008E05FA" w:rsidRPr="00A976B9">
        <w:rPr>
          <w:lang w:val="sr-Latn-ME"/>
        </w:rPr>
        <w:t>iva</w:t>
      </w:r>
      <w:r w:rsidRPr="00A976B9">
        <w:rPr>
          <w:lang w:val="sr-Latn-ME"/>
        </w:rPr>
        <w:t xml:space="preserve">nje postojećih i uvođenje novih standarda. </w:t>
      </w:r>
    </w:p>
    <w:p w14:paraId="18D24F96" w14:textId="77777777" w:rsidR="00F8556B" w:rsidRPr="00A976B9" w:rsidRDefault="00F8556B" w:rsidP="00E902AE">
      <w:pPr>
        <w:spacing w:line="269" w:lineRule="auto"/>
        <w:rPr>
          <w:lang w:val="sr-Latn-ME"/>
        </w:rPr>
      </w:pPr>
      <w:r w:rsidRPr="00A976B9">
        <w:rPr>
          <w:b/>
          <w:bCs/>
          <w:lang w:val="sr-Latn-ME"/>
        </w:rPr>
        <w:t xml:space="preserve">Centar </w:t>
      </w:r>
      <w:r w:rsidRPr="00A976B9">
        <w:rPr>
          <w:rFonts w:cstheme="minorHAnsi"/>
          <w:b/>
          <w:bCs/>
          <w:lang w:val="sr-Latn-ME"/>
        </w:rPr>
        <w:t>„</w:t>
      </w:r>
      <w:r w:rsidRPr="00A976B9">
        <w:rPr>
          <w:b/>
          <w:bCs/>
          <w:lang w:val="sr-Latn-ME"/>
        </w:rPr>
        <w:t>Ljubović</w:t>
      </w:r>
      <w:r w:rsidR="008E05FA" w:rsidRPr="00A976B9">
        <w:rPr>
          <w:rFonts w:cstheme="minorHAnsi"/>
          <w:b/>
          <w:bCs/>
          <w:lang w:val="sr-Latn-ME"/>
        </w:rPr>
        <w:t>“</w:t>
      </w:r>
      <w:r w:rsidRPr="00A976B9">
        <w:rPr>
          <w:lang w:val="sr-Latn-ME"/>
        </w:rPr>
        <w:t xml:space="preserve"> je ustanova socijalne i dječje zaštite u Crnoj Gori koja pruža institucionalnu zaštitu nezavodskog tipa djeci koja su odlukom suda upućena na institucionalnu mjeru nezavodskog tipa. Centar takođe pruža uslugu </w:t>
      </w:r>
      <w:r w:rsidRPr="00A976B9">
        <w:rPr>
          <w:rFonts w:cstheme="minorHAnsi"/>
          <w:lang w:val="sr-Latn-ME"/>
        </w:rPr>
        <w:t>„</w:t>
      </w:r>
      <w:r w:rsidRPr="00A976B9">
        <w:rPr>
          <w:lang w:val="sr-Latn-ME"/>
        </w:rPr>
        <w:t>smještaja u ustanovu socijalne i dječje zaštite za djecu sa problemima u ponašanju</w:t>
      </w:r>
      <w:r w:rsidR="008E05FA" w:rsidRPr="00A976B9">
        <w:rPr>
          <w:rFonts w:cstheme="minorHAnsi"/>
          <w:bCs/>
          <w:lang w:val="sr-Latn-ME"/>
        </w:rPr>
        <w:t>“</w:t>
      </w:r>
      <w:r w:rsidRPr="00A976B9">
        <w:rPr>
          <w:lang w:val="sr-Latn-ME"/>
        </w:rPr>
        <w:t xml:space="preserve"> i uslugu </w:t>
      </w:r>
      <w:r w:rsidRPr="00A976B9">
        <w:rPr>
          <w:rFonts w:cstheme="minorHAnsi"/>
          <w:lang w:val="sr-Latn-ME"/>
        </w:rPr>
        <w:t>„</w:t>
      </w:r>
      <w:r w:rsidRPr="00A976B9">
        <w:rPr>
          <w:lang w:val="sr-Latn-ME"/>
        </w:rPr>
        <w:t>dnevnog boravka za djecu i mlade sa problemima u ponašanju</w:t>
      </w:r>
      <w:r w:rsidR="008E05FA" w:rsidRPr="00A976B9">
        <w:rPr>
          <w:rFonts w:cstheme="minorHAnsi"/>
          <w:bCs/>
          <w:lang w:val="sr-Latn-ME"/>
        </w:rPr>
        <w:t>“</w:t>
      </w:r>
      <w:r w:rsidRPr="00A976B9">
        <w:rPr>
          <w:lang w:val="sr-Latn-ME"/>
        </w:rPr>
        <w:t xml:space="preserve">. </w:t>
      </w:r>
    </w:p>
    <w:p w14:paraId="18D24F97" w14:textId="77777777" w:rsidR="00F8556B" w:rsidRPr="00A976B9" w:rsidRDefault="00F8556B" w:rsidP="00E902AE">
      <w:pPr>
        <w:spacing w:line="269" w:lineRule="auto"/>
        <w:rPr>
          <w:lang w:val="sr-Latn-ME"/>
        </w:rPr>
      </w:pPr>
      <w:r w:rsidRPr="00A976B9">
        <w:rPr>
          <w:b/>
          <w:bCs/>
          <w:lang w:val="sr-Latn-ME"/>
        </w:rPr>
        <w:t xml:space="preserve">Dječji dom </w:t>
      </w:r>
      <w:r w:rsidRPr="00A976B9">
        <w:rPr>
          <w:rFonts w:cstheme="minorHAnsi"/>
          <w:b/>
          <w:bCs/>
          <w:lang w:val="sr-Latn-ME"/>
        </w:rPr>
        <w:t>„</w:t>
      </w:r>
      <w:r w:rsidRPr="00A976B9">
        <w:rPr>
          <w:b/>
          <w:bCs/>
          <w:lang w:val="sr-Latn-ME"/>
        </w:rPr>
        <w:t>Mladost</w:t>
      </w:r>
      <w:r w:rsidR="008E05FA" w:rsidRPr="00A976B9">
        <w:rPr>
          <w:rFonts w:cstheme="minorHAnsi"/>
          <w:b/>
          <w:bCs/>
          <w:lang w:val="sr-Latn-ME"/>
        </w:rPr>
        <w:t>“</w:t>
      </w:r>
      <w:r w:rsidRPr="00A976B9">
        <w:rPr>
          <w:lang w:val="sr-Latn-ME"/>
        </w:rPr>
        <w:t xml:space="preserve"> u Bijeloj je ustanova koja se stara o d</w:t>
      </w:r>
      <w:r w:rsidR="008E05FA" w:rsidRPr="00A976B9">
        <w:rPr>
          <w:lang w:val="sr-Latn-ME"/>
        </w:rPr>
        <w:t>j</w:t>
      </w:r>
      <w:r w:rsidRPr="00A976B9">
        <w:rPr>
          <w:lang w:val="sr-Latn-ME"/>
        </w:rPr>
        <w:t xml:space="preserve">eci bez roditeljskog staranja i djeci čiji je razvoj otežan usljed porodičnih prilika i jedina je ustanova tog tipa na teritoriji Crne Gore.  </w:t>
      </w:r>
    </w:p>
    <w:p w14:paraId="18D24F98" w14:textId="77777777"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pravde </w:t>
      </w:r>
      <w:r w:rsidRPr="00A976B9">
        <w:rPr>
          <w:lang w:val="sr-Latn-ME"/>
        </w:rPr>
        <w:t>u skladu s Uredbom o organizaciji i načinu rada državne uprave nadležno je za izradu određene grupe zakona,</w:t>
      </w:r>
      <w:r w:rsidRPr="00A976B9">
        <w:rPr>
          <w:rFonts w:cstheme="minorHAnsi"/>
          <w:lang w:val="sr-Latn-ME"/>
        </w:rPr>
        <w:t xml:space="preserve"> uključujući zakone o zaštiti djece od svih oblika nasilja,</w:t>
      </w:r>
      <w:r w:rsidRPr="00A976B9">
        <w:rPr>
          <w:lang w:val="sr-Latn-ME"/>
        </w:rPr>
        <w:t xml:space="preserve"> kao i za izradu i revidiranje strateških dokumenata koji proizlaze iz djelokruga njegove nadležnosti. </w:t>
      </w:r>
    </w:p>
    <w:p w14:paraId="18D24F99" w14:textId="77777777" w:rsidR="00F8556B" w:rsidRPr="00A976B9" w:rsidRDefault="00F8556B" w:rsidP="00E902AE">
      <w:pPr>
        <w:spacing w:line="269" w:lineRule="auto"/>
        <w:rPr>
          <w:rFonts w:cstheme="minorBidi"/>
        </w:rPr>
      </w:pPr>
      <w:r w:rsidRPr="099F94E9">
        <w:rPr>
          <w:rFonts w:cstheme="minorBidi"/>
          <w:b/>
        </w:rPr>
        <w:t>Ministarstvo prosvjete</w:t>
      </w:r>
      <w:r w:rsidR="000E79A9" w:rsidRPr="099F94E9">
        <w:rPr>
          <w:rFonts w:cstheme="minorBidi"/>
          <w:b/>
        </w:rPr>
        <w:t xml:space="preserve">, </w:t>
      </w:r>
      <w:r w:rsidR="000D75F4" w:rsidRPr="099F94E9">
        <w:rPr>
          <w:rFonts w:cstheme="minorBidi"/>
          <w:b/>
        </w:rPr>
        <w:t xml:space="preserve">nauke </w:t>
      </w:r>
      <w:r w:rsidR="000E79A9" w:rsidRPr="099F94E9">
        <w:rPr>
          <w:rFonts w:cstheme="minorBidi"/>
          <w:b/>
        </w:rPr>
        <w:t xml:space="preserve">i inovacija </w:t>
      </w:r>
      <w:r w:rsidRPr="099F94E9">
        <w:rPr>
          <w:rFonts w:cstheme="minorBidi"/>
        </w:rPr>
        <w:t xml:space="preserve">sprovodi </w:t>
      </w:r>
      <w:r w:rsidRPr="099F94E9">
        <w:t xml:space="preserve">aktivnosti </w:t>
      </w:r>
      <w:r w:rsidR="005B1DC9" w:rsidRPr="099F94E9">
        <w:t xml:space="preserve">univerzalne prevencije, a zatim i </w:t>
      </w:r>
      <w:r w:rsidRPr="099F94E9">
        <w:t>prevencije u cilju upoznavanje djece s rizicima, pojavnim oblicima i posljedicama nasilja kroz izradu programa</w:t>
      </w:r>
      <w:r w:rsidR="005B1DC9" w:rsidRPr="099F94E9">
        <w:t>, izme</w:t>
      </w:r>
      <w:r w:rsidR="008E05FA" w:rsidRPr="099F94E9">
        <w:t>đ</w:t>
      </w:r>
      <w:r w:rsidR="005B1DC9" w:rsidRPr="099F94E9">
        <w:t>u ostalog,</w:t>
      </w:r>
      <w:r w:rsidRPr="099F94E9">
        <w:t xml:space="preserve"> za unapređ</w:t>
      </w:r>
      <w:r w:rsidR="008E05FA" w:rsidRPr="099F94E9">
        <w:t>iva</w:t>
      </w:r>
      <w:r w:rsidRPr="099F94E9">
        <w:t>nje socioemocionalnih vještina kod djece i za prepoznavanje ranih znakova nasilja i adekvatno reagovanje i dalje upućivanje prema CSR. Ono, prema tome, pruža podršku rizičnim grupama, prvenstveno djeci, u cilju smanjenja rizika da postanu učinioci i/ili žrtve nasilja, tako što ih osnažuje za uključivanje u redovni sistem obrazovanja i sprečavanje vršnjačkog nasilja</w:t>
      </w:r>
      <w:r w:rsidR="00177022" w:rsidRPr="099F94E9">
        <w:t>/nasilja među djecom</w:t>
      </w:r>
      <w:r w:rsidRPr="099F94E9">
        <w:t xml:space="preserve">.  </w:t>
      </w:r>
    </w:p>
    <w:p w14:paraId="18D24F9A" w14:textId="77777777" w:rsidR="00F8556B" w:rsidRPr="00A976B9" w:rsidRDefault="00F8556B" w:rsidP="00E902AE">
      <w:pPr>
        <w:spacing w:line="269" w:lineRule="auto"/>
        <w:rPr>
          <w:lang w:val="sr-Latn-ME"/>
        </w:rPr>
      </w:pPr>
      <w:r w:rsidRPr="00A976B9">
        <w:rPr>
          <w:rFonts w:cstheme="minorHAnsi"/>
          <w:b/>
          <w:lang w:val="sr-Latn-ME"/>
        </w:rPr>
        <w:t>Ministarstvo ljudskih i manjinskih prava</w:t>
      </w:r>
      <w:r w:rsidR="008A1857" w:rsidRPr="00A976B9">
        <w:rPr>
          <w:rFonts w:cstheme="minorHAnsi"/>
          <w:b/>
          <w:lang w:val="sr-Latn-ME"/>
        </w:rPr>
        <w:t xml:space="preserve"> </w:t>
      </w:r>
      <w:r w:rsidR="008A1857" w:rsidRPr="00A976B9">
        <w:rPr>
          <w:rFonts w:cstheme="minorHAnsi"/>
          <w:bCs/>
          <w:lang w:val="sr-Latn-ME"/>
        </w:rPr>
        <w:t xml:space="preserve">obavlja poslove </w:t>
      </w:r>
      <w:r w:rsidR="0057380C" w:rsidRPr="00A976B9">
        <w:rPr>
          <w:rFonts w:cstheme="minorHAnsi"/>
          <w:bCs/>
          <w:lang w:val="sr-Latn-ME"/>
        </w:rPr>
        <w:t>iz</w:t>
      </w:r>
      <w:r w:rsidR="008A1857" w:rsidRPr="00A976B9">
        <w:rPr>
          <w:rFonts w:cstheme="minorHAnsi"/>
          <w:bCs/>
          <w:lang w:val="sr-Latn-ME"/>
        </w:rPr>
        <w:t xml:space="preserve"> oblasti zaštite ljudsk</w:t>
      </w:r>
      <w:r w:rsidR="0057380C" w:rsidRPr="00A976B9">
        <w:rPr>
          <w:rFonts w:cstheme="minorHAnsi"/>
          <w:bCs/>
          <w:lang w:val="sr-Latn-ME"/>
        </w:rPr>
        <w:t>ih</w:t>
      </w:r>
      <w:r w:rsidR="008A1857" w:rsidRPr="00A976B9">
        <w:rPr>
          <w:rFonts w:cstheme="minorHAnsi"/>
          <w:bCs/>
          <w:lang w:val="sr-Latn-ME"/>
        </w:rPr>
        <w:t xml:space="preserve"> prava i sloboda, borb</w:t>
      </w:r>
      <w:r w:rsidR="0057380C" w:rsidRPr="00A976B9">
        <w:rPr>
          <w:rFonts w:cstheme="minorHAnsi"/>
          <w:bCs/>
          <w:lang w:val="sr-Latn-ME"/>
        </w:rPr>
        <w:t>e</w:t>
      </w:r>
      <w:r w:rsidR="008A1857" w:rsidRPr="00A976B9">
        <w:rPr>
          <w:rFonts w:cstheme="minorHAnsi"/>
          <w:bCs/>
          <w:lang w:val="sr-Latn-ME"/>
        </w:rPr>
        <w:t xml:space="preserve"> protiv diskriminacije, promovisanj</w:t>
      </w:r>
      <w:r w:rsidR="0057380C" w:rsidRPr="00A976B9">
        <w:rPr>
          <w:rFonts w:cstheme="minorHAnsi"/>
          <w:bCs/>
          <w:lang w:val="sr-Latn-ME"/>
        </w:rPr>
        <w:t>a</w:t>
      </w:r>
      <w:r w:rsidR="008A1857" w:rsidRPr="00A976B9">
        <w:rPr>
          <w:rFonts w:cstheme="minorHAnsi"/>
          <w:bCs/>
          <w:lang w:val="sr-Latn-ME"/>
        </w:rPr>
        <w:t xml:space="preserve"> važnosti poštovanja ljudskih prava i sloboda, priprem</w:t>
      </w:r>
      <w:r w:rsidR="0057380C" w:rsidRPr="00A976B9">
        <w:rPr>
          <w:rFonts w:cstheme="minorHAnsi"/>
          <w:bCs/>
          <w:lang w:val="sr-Latn-ME"/>
        </w:rPr>
        <w:t>e</w:t>
      </w:r>
      <w:r w:rsidR="008A1857" w:rsidRPr="00A976B9">
        <w:rPr>
          <w:rFonts w:cstheme="minorHAnsi"/>
          <w:bCs/>
          <w:lang w:val="sr-Latn-ME"/>
        </w:rPr>
        <w:t xml:space="preserve"> predloga propisa sa ciljem usklađivanja nacionalnog zakonodavstva s relevantnim međunarodnim standardima, ispunjavanj</w:t>
      </w:r>
      <w:r w:rsidR="0057380C" w:rsidRPr="00A976B9">
        <w:rPr>
          <w:rFonts w:cstheme="minorHAnsi"/>
          <w:bCs/>
          <w:lang w:val="sr-Latn-ME"/>
        </w:rPr>
        <w:t>a</w:t>
      </w:r>
      <w:r w:rsidR="008A1857" w:rsidRPr="00A976B9">
        <w:rPr>
          <w:rFonts w:cstheme="minorHAnsi"/>
          <w:bCs/>
          <w:lang w:val="sr-Latn-ME"/>
        </w:rPr>
        <w:t xml:space="preserve"> obaveze iz međunarodnih sporazuma u oblasti antidiskriminacione politike, zaštit</w:t>
      </w:r>
      <w:r w:rsidR="00E36332" w:rsidRPr="00A976B9">
        <w:rPr>
          <w:rFonts w:cstheme="minorHAnsi"/>
          <w:bCs/>
          <w:lang w:val="sr-Latn-ME"/>
        </w:rPr>
        <w:t>e</w:t>
      </w:r>
      <w:r w:rsidR="008A1857" w:rsidRPr="00A976B9">
        <w:rPr>
          <w:rFonts w:cstheme="minorHAnsi"/>
          <w:bCs/>
          <w:lang w:val="sr-Latn-ME"/>
        </w:rPr>
        <w:t xml:space="preserve"> i unapređ</w:t>
      </w:r>
      <w:r w:rsidR="00A74C42" w:rsidRPr="00A976B9">
        <w:rPr>
          <w:rFonts w:cstheme="minorHAnsi"/>
          <w:bCs/>
          <w:lang w:val="sr-Latn-ME"/>
        </w:rPr>
        <w:t>iva</w:t>
      </w:r>
      <w:r w:rsidR="008A1857" w:rsidRPr="00A976B9">
        <w:rPr>
          <w:rFonts w:cstheme="minorHAnsi"/>
          <w:bCs/>
          <w:lang w:val="sr-Latn-ME"/>
        </w:rPr>
        <w:t>nj</w:t>
      </w:r>
      <w:r w:rsidR="00E36332" w:rsidRPr="00A976B9">
        <w:rPr>
          <w:rFonts w:cstheme="minorHAnsi"/>
          <w:bCs/>
          <w:lang w:val="sr-Latn-ME"/>
        </w:rPr>
        <w:t>a</w:t>
      </w:r>
      <w:r w:rsidR="008A1857" w:rsidRPr="00A976B9">
        <w:rPr>
          <w:rFonts w:cstheme="minorHAnsi"/>
          <w:bCs/>
          <w:lang w:val="sr-Latn-ME"/>
        </w:rPr>
        <w:t xml:space="preserve"> prava manjinskih naroda i drugih manjinskih nacionalnih zajednica u dijelu njihovog nacionalnog, etničkog, kulturnog i jezičkog identiteta. U tom smislu </w:t>
      </w:r>
      <w:r w:rsidRPr="00A976B9">
        <w:rPr>
          <w:lang w:val="sr-Latn-ME"/>
        </w:rPr>
        <w:t>pruža podršku projektima koji imaju za cilj smanjenje ranjivosti djece u riziku (uključujući djecu iz romske populacije i djecu sa smetnjam</w:t>
      </w:r>
      <w:r w:rsidR="00A74C42" w:rsidRPr="00A976B9">
        <w:rPr>
          <w:lang w:val="sr-Latn-ME"/>
        </w:rPr>
        <w:t>a</w:t>
      </w:r>
      <w:r w:rsidRPr="00A976B9">
        <w:rPr>
          <w:lang w:val="sr-Latn-ME"/>
        </w:rPr>
        <w:t xml:space="preserve"> u razvoju) u odnosu na sve oblike nasilja nad djecom. </w:t>
      </w:r>
    </w:p>
    <w:p w14:paraId="18D24F9B" w14:textId="77777777" w:rsidR="00F8556B" w:rsidRPr="00A976B9" w:rsidRDefault="00F8556B" w:rsidP="004A51FD">
      <w:pPr>
        <w:contextualSpacing/>
        <w:rPr>
          <w:rFonts w:cstheme="minorHAnsi"/>
          <w:bCs/>
          <w:lang w:val="sr-Latn-ME"/>
        </w:rPr>
      </w:pPr>
      <w:r w:rsidRPr="00A976B9">
        <w:rPr>
          <w:rFonts w:cstheme="minorHAnsi"/>
          <w:b/>
          <w:lang w:val="sr-Latn-ME"/>
        </w:rPr>
        <w:t>Ministarstvo finansija</w:t>
      </w:r>
      <w:r w:rsidRPr="00A976B9">
        <w:rPr>
          <w:rFonts w:cstheme="minorHAnsi"/>
          <w:bCs/>
          <w:lang w:val="sr-Latn-ME"/>
        </w:rPr>
        <w:t xml:space="preserve"> nadležno </w:t>
      </w:r>
      <w:r w:rsidR="00A74C42" w:rsidRPr="00A976B9">
        <w:rPr>
          <w:rFonts w:cstheme="minorHAnsi"/>
          <w:bCs/>
          <w:lang w:val="sr-Latn-ME"/>
        </w:rPr>
        <w:t xml:space="preserve">je </w:t>
      </w:r>
      <w:r w:rsidRPr="00A976B9">
        <w:rPr>
          <w:rFonts w:cstheme="minorHAnsi"/>
          <w:bCs/>
          <w:lang w:val="sr-Latn-ME"/>
        </w:rPr>
        <w:t xml:space="preserve">za usvajanje budžeta predviđenog za uspješnu implementaciju Strategije i finansijski monitoring. </w:t>
      </w:r>
    </w:p>
    <w:p w14:paraId="18D24F9C" w14:textId="77777777" w:rsidR="004A51FD" w:rsidRPr="00A976B9" w:rsidRDefault="004A51FD" w:rsidP="004D72F7">
      <w:pPr>
        <w:contextualSpacing/>
        <w:rPr>
          <w:rFonts w:cstheme="minorHAnsi"/>
          <w:b/>
          <w:lang w:val="sr-Latn-ME"/>
        </w:rPr>
      </w:pPr>
    </w:p>
    <w:p w14:paraId="18D24F9D" w14:textId="77777777" w:rsidR="00F8556B" w:rsidRPr="00A976B9" w:rsidRDefault="00F8556B" w:rsidP="004D72F7">
      <w:pPr>
        <w:spacing w:after="0"/>
        <w:contextualSpacing/>
        <w:rPr>
          <w:rFonts w:ascii="Times New Roman" w:eastAsia="Times New Roman" w:hAnsi="Times New Roman"/>
          <w:sz w:val="24"/>
          <w:lang w:val="sr-Latn-ME"/>
        </w:rPr>
      </w:pPr>
      <w:r w:rsidRPr="00A976B9">
        <w:rPr>
          <w:rFonts w:cstheme="minorHAnsi"/>
          <w:b/>
          <w:lang w:val="sr-Latn-ME"/>
        </w:rPr>
        <w:t xml:space="preserve">Ministarstvo kulture </w:t>
      </w:r>
      <w:r w:rsidR="000E79A9" w:rsidRPr="00A976B9">
        <w:rPr>
          <w:rFonts w:cstheme="minorHAnsi"/>
          <w:b/>
          <w:lang w:val="sr-Latn-ME"/>
        </w:rPr>
        <w:t>i medija</w:t>
      </w:r>
      <w:r w:rsidRPr="00A976B9">
        <w:rPr>
          <w:rFonts w:cstheme="minorHAnsi"/>
          <w:bCs/>
          <w:lang w:val="sr-Latn-ME"/>
        </w:rPr>
        <w:t xml:space="preserve"> </w:t>
      </w:r>
      <w:r w:rsidR="00204CD9" w:rsidRPr="00A976B9">
        <w:rPr>
          <w:rFonts w:cstheme="minorHAnsi"/>
          <w:bCs/>
          <w:lang w:val="sr-Latn-ME"/>
        </w:rPr>
        <w:t>može imati važnu ulogu u</w:t>
      </w:r>
      <w:r w:rsidR="00A74C42" w:rsidRPr="00A976B9">
        <w:rPr>
          <w:rFonts w:cstheme="minorHAnsi"/>
          <w:bCs/>
          <w:lang w:val="sr-Latn-ME"/>
        </w:rPr>
        <w:t xml:space="preserve"> prevenciji nasilja nad djecom </w:t>
      </w:r>
      <w:r w:rsidR="00204CD9" w:rsidRPr="00A976B9">
        <w:rPr>
          <w:rFonts w:cstheme="minorHAnsi"/>
          <w:bCs/>
          <w:lang w:val="sr-Latn-ME"/>
        </w:rPr>
        <w:t xml:space="preserve">i to kroz kulturne, umjetničke i edukativne inicijative. Ono može pomoći da se obezbijedi da djeca koja potiču iz različitih društvenih sredina budu pozitivno i istinito predstavljena u kulturnim i umjetničkim </w:t>
      </w:r>
      <w:r w:rsidR="00204CD9" w:rsidRPr="00A976B9">
        <w:rPr>
          <w:rFonts w:cstheme="minorHAnsi"/>
          <w:bCs/>
          <w:lang w:val="sr-Latn-ME"/>
        </w:rPr>
        <w:lastRenderedPageBreak/>
        <w:t xml:space="preserve">sadržajima i može koristiti programe iz oblasti kulture u cilju edukacije društva o značaju tolerancije, empatije i poštovanja prema svim pojedincima, </w:t>
      </w:r>
      <w:r w:rsidR="00204CD9" w:rsidRPr="00A976B9">
        <w:rPr>
          <w:rFonts w:ascii="Calibri" w:eastAsia="Times New Roman" w:hAnsi="Calibri" w:cs="Calibri"/>
          <w:color w:val="00B050"/>
          <w:szCs w:val="22"/>
          <w:shd w:val="clear" w:color="auto" w:fill="FFFFFF"/>
          <w:lang w:val="sr-Latn-ME"/>
        </w:rPr>
        <w:t> </w:t>
      </w:r>
      <w:r w:rsidR="00204CD9" w:rsidRPr="00A976B9">
        <w:rPr>
          <w:rFonts w:ascii="Calibri" w:eastAsia="Times New Roman" w:hAnsi="Calibri" w:cs="Calibri"/>
          <w:szCs w:val="22"/>
          <w:shd w:val="clear" w:color="auto" w:fill="FFFFFF"/>
          <w:lang w:val="sr-Latn-ME"/>
        </w:rPr>
        <w:t>a naročito prema djeci.</w:t>
      </w:r>
    </w:p>
    <w:p w14:paraId="18D24F9E" w14:textId="77777777" w:rsidR="004A51FD" w:rsidRPr="00A976B9" w:rsidRDefault="004A51FD" w:rsidP="004D72F7">
      <w:pPr>
        <w:contextualSpacing/>
        <w:rPr>
          <w:rFonts w:cstheme="minorHAnsi"/>
          <w:b/>
          <w:lang w:val="sr-Latn-ME"/>
        </w:rPr>
      </w:pPr>
    </w:p>
    <w:p w14:paraId="18D24F9F" w14:textId="7068E05D" w:rsidR="00F8556B" w:rsidRPr="00A976B9" w:rsidRDefault="00F8556B" w:rsidP="00E902AE">
      <w:pPr>
        <w:spacing w:line="269" w:lineRule="auto"/>
        <w:rPr>
          <w:rFonts w:cstheme="minorHAnsi"/>
          <w:b/>
          <w:bCs/>
          <w:lang w:val="sr-Latn-ME"/>
        </w:rPr>
      </w:pPr>
      <w:r w:rsidRPr="00A976B9">
        <w:rPr>
          <w:rFonts w:cstheme="minorHAnsi"/>
          <w:b/>
          <w:lang w:val="sr-Latn-ME"/>
        </w:rPr>
        <w:t xml:space="preserve">Ministarstvo sporta i mladih </w:t>
      </w:r>
      <w:r w:rsidRPr="00A976B9">
        <w:rPr>
          <w:rFonts w:cstheme="minorHAnsi"/>
          <w:bCs/>
          <w:lang w:val="sr-Latn-ME"/>
        </w:rPr>
        <w:t>pove</w:t>
      </w:r>
      <w:r w:rsidR="00680120" w:rsidRPr="00A976B9">
        <w:rPr>
          <w:rFonts w:cstheme="minorHAnsi"/>
          <w:bCs/>
          <w:lang w:val="sr-Latn-ME"/>
        </w:rPr>
        <w:t>z</w:t>
      </w:r>
      <w:r w:rsidR="00BC724B" w:rsidRPr="00A976B9">
        <w:rPr>
          <w:rFonts w:cstheme="minorHAnsi"/>
          <w:bCs/>
          <w:lang w:val="sr-Latn-ME"/>
        </w:rPr>
        <w:t>uje</w:t>
      </w:r>
      <w:r w:rsidRPr="00A976B9">
        <w:rPr>
          <w:rFonts w:cstheme="minorHAnsi"/>
          <w:bCs/>
          <w:lang w:val="sr-Latn-ME"/>
        </w:rPr>
        <w:t xml:space="preserve"> mehanizme za zaštitu djece sa strukturama u sportu i omladinskim aktivnostima, starajući se ne samo za fizičko zdravlje već i za okruženja koja su sigurna i bezbjedna za djecu. Kroz kombinaciju kreiranja politika, obuke, saradnje i inicijativa za osnaživanje, ovo ministarstvo može podsticati kulturu kojoj je svojstveno da štiti i zastupa dobrobit djeteta.</w:t>
      </w:r>
      <w:r w:rsidR="00217ADD">
        <w:rPr>
          <w:rFonts w:cstheme="minorHAnsi"/>
          <w:bCs/>
          <w:lang w:val="sr-Latn-ME"/>
        </w:rPr>
        <w:t xml:space="preserve"> Kreira i realizuje programe koji se fokusiraju na obrazovanje, zapošljavanje i osnaživanje mladih, kao i njihov aktivizam, d</w:t>
      </w:r>
      <w:r w:rsidR="006E3416">
        <w:rPr>
          <w:rFonts w:cstheme="minorHAnsi"/>
          <w:bCs/>
          <w:lang w:val="sr-Latn-ME"/>
        </w:rPr>
        <w:t xml:space="preserve"> </w:t>
      </w:r>
      <w:r w:rsidR="00217ADD">
        <w:rPr>
          <w:rFonts w:cstheme="minorHAnsi"/>
          <w:bCs/>
          <w:lang w:val="sr-Latn-ME"/>
        </w:rPr>
        <w:t>odjeljuje sredstva i podržava sportske organizacije i omladinske centre i klubove, inicira aktivnosti koje podstiču aktivnost i zdravlje mladih. Ministarstvo ima ključnu ulogu u povezivanju sporta i mladih, stvarajući pozivne društvene  promjene.</w:t>
      </w:r>
    </w:p>
    <w:p w14:paraId="18D24FA0" w14:textId="77777777" w:rsidR="00F8556B" w:rsidRPr="00A976B9" w:rsidRDefault="00F8556B" w:rsidP="00E902AE">
      <w:pPr>
        <w:spacing w:line="269" w:lineRule="auto"/>
        <w:rPr>
          <w:rFonts w:cstheme="minorHAnsi"/>
          <w:bCs/>
          <w:lang w:val="sr-Latn-ME"/>
        </w:rPr>
      </w:pPr>
      <w:r w:rsidRPr="00A976B9">
        <w:rPr>
          <w:rFonts w:cstheme="minorHAnsi"/>
          <w:b/>
          <w:bCs/>
          <w:lang w:val="sr-Latn-ME"/>
        </w:rPr>
        <w:t xml:space="preserve">MONSTAT </w:t>
      </w:r>
      <w:r w:rsidRPr="00A976B9">
        <w:rPr>
          <w:rFonts w:cstheme="minorHAnsi"/>
          <w:lang w:val="sr-Latn-ME"/>
        </w:rPr>
        <w:t xml:space="preserve">je nadležan za prikupljanje, obradu i distribuciju administrativnih podataka, kao i za pružanje statističkih podataka o nasilju nad djecom.  </w:t>
      </w:r>
    </w:p>
    <w:p w14:paraId="18D24FA1" w14:textId="77777777" w:rsidR="00411474" w:rsidRPr="00A976B9" w:rsidRDefault="00680120" w:rsidP="00E902AE">
      <w:pPr>
        <w:spacing w:line="269" w:lineRule="auto"/>
        <w:rPr>
          <w:rFonts w:cstheme="minorBidi"/>
          <w:lang w:val="sr-Latn-ME"/>
        </w:rPr>
      </w:pPr>
      <w:r w:rsidRPr="00A976B9">
        <w:rPr>
          <w:rFonts w:cstheme="minorBidi"/>
          <w:b/>
          <w:lang w:val="sr-Latn-ME"/>
        </w:rPr>
        <w:t xml:space="preserve">Savjet za prava djeteta </w:t>
      </w:r>
      <w:r w:rsidRPr="00A976B9">
        <w:rPr>
          <w:rFonts w:cstheme="minorBidi"/>
          <w:lang w:val="sr-Latn-ME"/>
        </w:rPr>
        <w:t>je visoko intersektorsko Vladino tijelo, kojim predsjedava potpredsjednik Vlade.  Mandat Savjeta je monitoring/nadgledanje primjene Konvencije o pravima djeteta i Opcionih protokola uz Konvenciju, nadgledanje primjene Zaključnih preporuka Komiteta za prava djeteta, kao i nacionalnog zakonodavnog i strateškog okvira za prava djeteta, unapređ</w:t>
      </w:r>
      <w:r w:rsidR="00C47D88" w:rsidRPr="00A976B9">
        <w:rPr>
          <w:rFonts w:cstheme="minorBidi"/>
          <w:lang w:val="sr-Latn-ME"/>
        </w:rPr>
        <w:t>iva</w:t>
      </w:r>
      <w:r w:rsidRPr="00A976B9">
        <w:rPr>
          <w:rFonts w:cstheme="minorBidi"/>
          <w:lang w:val="sr-Latn-ME"/>
        </w:rPr>
        <w:t>nje međusektorske saradnje, koordinacije i razmjene informacija između različitih državnih organa i tijela u vezi s pravima djeteta, doprinos izvještavanju Komitetu za prava djeteta o napretku u oblasti prava djeteta, iniciranje/doprinos izradi politika i zakona u vezi s pravima djeteta, zalaganje i zastupanje prava djeteta, podnošenje inicijativa, p</w:t>
      </w:r>
      <w:r w:rsidR="00C47D88" w:rsidRPr="00A976B9">
        <w:rPr>
          <w:rFonts w:cstheme="minorBidi"/>
          <w:lang w:val="sr-Latn-ME"/>
        </w:rPr>
        <w:t>r</w:t>
      </w:r>
      <w:r w:rsidRPr="00A976B9">
        <w:rPr>
          <w:rFonts w:cstheme="minorBidi"/>
          <w:lang w:val="sr-Latn-ME"/>
        </w:rPr>
        <w:t>edloga, mišljenja i analiza u vezi s ostvarivanjem prava djece u Crnoj Gori, kao i podsticanje saradnje s nevladinim organizacijama, organima državne uprave i lokalnih samouprava u ostvarivanju prava djeteta, te informisanje javnosti o pravima djece i stanju prava djece u Crnoj Gori. Savjet čine predstavnici izvršne vlasti, potpredsjednik Vlade za demografiju i mlade u svojstvu predsjedavajućeg i 12 ministara/ki, Zaštitnik ljudskih prava i sloboda, predstavnik/ca Sekretarijata za zakonodavstvo, direktor Uprave za statistiku, direktor/</w:t>
      </w:r>
      <w:r w:rsidR="00C47D88" w:rsidRPr="00A976B9">
        <w:rPr>
          <w:rFonts w:cstheme="minorBidi"/>
          <w:lang w:val="sr-Latn-ME"/>
        </w:rPr>
        <w:t>i</w:t>
      </w:r>
      <w:r w:rsidRPr="00A976B9">
        <w:rPr>
          <w:rFonts w:cstheme="minorBidi"/>
          <w:lang w:val="sr-Latn-ME"/>
        </w:rPr>
        <w:t>ca Zavoda za socijalnu i dječju zaštitu i predstavnici/e nevladinog sektora i djece.</w:t>
      </w:r>
    </w:p>
    <w:p w14:paraId="18D24FA2" w14:textId="77777777" w:rsidR="00F8556B" w:rsidRPr="00A976B9" w:rsidRDefault="00680120" w:rsidP="00E902AE">
      <w:pPr>
        <w:spacing w:line="269" w:lineRule="auto"/>
        <w:rPr>
          <w:rFonts w:cstheme="minorHAnsi"/>
          <w:b/>
          <w:lang w:val="sr-Latn-ME"/>
        </w:rPr>
      </w:pPr>
      <w:r w:rsidRPr="00A976B9">
        <w:rPr>
          <w:rFonts w:cstheme="minorBidi"/>
          <w:lang w:val="sr-Latn-ME"/>
        </w:rPr>
        <w:t xml:space="preserve"> </w:t>
      </w:r>
      <w:r w:rsidR="00F8556B" w:rsidRPr="00A976B9">
        <w:rPr>
          <w:rFonts w:cstheme="minorHAnsi"/>
          <w:b/>
          <w:lang w:val="sr-Latn-ME"/>
        </w:rPr>
        <w:t xml:space="preserve">Zaštitnik ljudskih prava i sloboda </w:t>
      </w:r>
      <w:r w:rsidR="000551BF" w:rsidRPr="00A976B9">
        <w:rPr>
          <w:rFonts w:cstheme="minorHAnsi"/>
          <w:bCs/>
          <w:lang w:val="sr-Latn-ME"/>
        </w:rPr>
        <w:t xml:space="preserve">Crne Gore (Ombudsman) nezavisna </w:t>
      </w:r>
      <w:r w:rsidR="00C47D88" w:rsidRPr="00A976B9">
        <w:rPr>
          <w:rFonts w:cstheme="minorHAnsi"/>
          <w:bCs/>
          <w:lang w:val="sr-Latn-ME"/>
        </w:rPr>
        <w:t xml:space="preserve">je </w:t>
      </w:r>
      <w:r w:rsidR="000551BF" w:rsidRPr="00A976B9">
        <w:rPr>
          <w:rFonts w:cstheme="minorHAnsi"/>
          <w:bCs/>
          <w:lang w:val="sr-Latn-ME"/>
        </w:rPr>
        <w:t>i samostalna institucija, čiji je zadatak da preduzima mjere za zaštitu ljudskih prava i sloboda, kad su povrijeđena aktom, radnjom ili nepostupanjem državnih organa, organa državne uprave, organa lokalne samouprave i lokalne uprave, javnih službi i drugih nosilaca javnih ovlašćenja kao i mjere za sprečavanje mučenja i drugih oblika nečovječnog ili ponižavajućeg postupanja i kažnjavanja i mjere za zaštitu od diskriminacije.</w:t>
      </w:r>
      <w:r w:rsidR="000551BF" w:rsidRPr="00A976B9">
        <w:rPr>
          <w:rFonts w:cstheme="minorHAnsi"/>
          <w:b/>
          <w:lang w:val="sr-Latn-ME"/>
        </w:rPr>
        <w:t xml:space="preserve"> </w:t>
      </w:r>
      <w:r w:rsidR="000551BF" w:rsidRPr="00A976B9">
        <w:rPr>
          <w:rFonts w:cstheme="minorHAnsi"/>
          <w:bCs/>
          <w:lang w:val="sr-Latn-ME"/>
        </w:rPr>
        <w:t>K</w:t>
      </w:r>
      <w:r w:rsidR="00F8556B" w:rsidRPr="00A976B9">
        <w:rPr>
          <w:rFonts w:cstheme="minorHAnsi"/>
          <w:bCs/>
          <w:lang w:val="sr-Latn-ME"/>
        </w:rPr>
        <w:t xml:space="preserve">roz odjeljenje za djecu </w:t>
      </w:r>
      <w:r w:rsidR="000437DD" w:rsidRPr="00A976B9">
        <w:rPr>
          <w:rFonts w:cstheme="minorHAnsi"/>
          <w:bCs/>
          <w:lang w:val="sr-Latn-ME"/>
        </w:rPr>
        <w:t xml:space="preserve">i </w:t>
      </w:r>
      <w:r w:rsidR="00F8556B" w:rsidRPr="00A976B9">
        <w:rPr>
          <w:rFonts w:cstheme="minorHAnsi"/>
          <w:bCs/>
          <w:lang w:val="sr-Latn-ME"/>
        </w:rPr>
        <w:t>mlade</w:t>
      </w:r>
      <w:r w:rsidR="00F8556B" w:rsidRPr="00A976B9">
        <w:rPr>
          <w:rFonts w:cstheme="minorHAnsi"/>
          <w:lang w:val="sr-Latn-ME"/>
        </w:rPr>
        <w:t xml:space="preserve"> bavi </w:t>
      </w:r>
      <w:r w:rsidR="000437DD" w:rsidRPr="00A976B9">
        <w:rPr>
          <w:rFonts w:cstheme="minorHAnsi"/>
          <w:lang w:val="sr-Latn-ME"/>
        </w:rPr>
        <w:t xml:space="preserve">se </w:t>
      </w:r>
      <w:r w:rsidR="00F8556B" w:rsidRPr="00A976B9">
        <w:rPr>
          <w:rFonts w:cstheme="minorHAnsi"/>
          <w:lang w:val="sr-Latn-ME"/>
        </w:rPr>
        <w:t>promocijom, zaštitom i unapređ</w:t>
      </w:r>
      <w:r w:rsidR="000437DD" w:rsidRPr="00A976B9">
        <w:rPr>
          <w:rFonts w:cstheme="minorHAnsi"/>
          <w:lang w:val="sr-Latn-ME"/>
        </w:rPr>
        <w:t>iva</w:t>
      </w:r>
      <w:r w:rsidR="00F8556B" w:rsidRPr="00A976B9">
        <w:rPr>
          <w:rFonts w:cstheme="minorHAnsi"/>
          <w:lang w:val="sr-Latn-ME"/>
        </w:rPr>
        <w:t>n</w:t>
      </w:r>
      <w:r w:rsidR="005F2F1A" w:rsidRPr="00A976B9">
        <w:rPr>
          <w:rFonts w:cstheme="minorHAnsi"/>
          <w:lang w:val="sr-Latn-ME"/>
        </w:rPr>
        <w:t>j</w:t>
      </w:r>
      <w:r w:rsidR="00F8556B" w:rsidRPr="00A976B9">
        <w:rPr>
          <w:rFonts w:cstheme="minorHAnsi"/>
          <w:lang w:val="sr-Latn-ME"/>
        </w:rPr>
        <w:t xml:space="preserve">em ostvarivanja prava i sloboda i u oblasti prava djeteta, mladih i socijalne zaštite. Zaštitnik takođe vodi postupak za ispitivanje povrede prava djece. Zamjenik/ca Zaštitnika je zadužen/a konkretno za prava djece, mladih i socijalnu zaštitu.  </w:t>
      </w:r>
    </w:p>
    <w:p w14:paraId="18D24FA3" w14:textId="77777777" w:rsidR="003B34C3" w:rsidRPr="00A976B9" w:rsidRDefault="003B34C3">
      <w:pPr>
        <w:spacing w:after="0"/>
        <w:rPr>
          <w:rFonts w:eastAsia="Times New Roman"/>
          <w:b/>
          <w:bCs/>
          <w:color w:val="000000" w:themeColor="text1"/>
          <w:sz w:val="26"/>
          <w:szCs w:val="28"/>
          <w:lang w:val="sr-Latn-ME"/>
        </w:rPr>
      </w:pPr>
      <w:bookmarkStart w:id="56" w:name="_Toc158749505"/>
      <w:r w:rsidRPr="00A976B9">
        <w:rPr>
          <w:lang w:val="sr-Latn-ME"/>
        </w:rPr>
        <w:br w:type="page"/>
      </w:r>
    </w:p>
    <w:p w14:paraId="18D24FA4" w14:textId="77777777" w:rsidR="004B418A" w:rsidRPr="00A976B9" w:rsidRDefault="007F6F27" w:rsidP="00E902AE">
      <w:pPr>
        <w:pStyle w:val="Heading1"/>
        <w:spacing w:line="269" w:lineRule="auto"/>
        <w:rPr>
          <w:lang w:val="sr-Latn-ME"/>
        </w:rPr>
      </w:pPr>
      <w:r w:rsidRPr="00A976B9">
        <w:rPr>
          <w:lang w:val="sr-Latn-ME"/>
        </w:rPr>
        <w:lastRenderedPageBreak/>
        <w:t xml:space="preserve">4. </w:t>
      </w:r>
      <w:r w:rsidR="007543B2" w:rsidRPr="00A976B9">
        <w:rPr>
          <w:lang w:val="sr-Latn-ME"/>
        </w:rPr>
        <w:t>Usklađenost s međunar</w:t>
      </w:r>
      <w:r w:rsidR="00750BB2" w:rsidRPr="00A976B9">
        <w:rPr>
          <w:lang w:val="sr-Latn-ME"/>
        </w:rPr>
        <w:t>o</w:t>
      </w:r>
      <w:r w:rsidR="007543B2" w:rsidRPr="00A976B9">
        <w:rPr>
          <w:lang w:val="sr-Latn-ME"/>
        </w:rPr>
        <w:t xml:space="preserve">dnim </w:t>
      </w:r>
      <w:r w:rsidR="001B2C12" w:rsidRPr="00A976B9">
        <w:rPr>
          <w:lang w:val="sr-Latn-ME"/>
        </w:rPr>
        <w:t>standard</w:t>
      </w:r>
      <w:r w:rsidR="007543B2" w:rsidRPr="00A976B9">
        <w:rPr>
          <w:lang w:val="sr-Latn-ME"/>
        </w:rPr>
        <w:t>ima</w:t>
      </w:r>
      <w:bookmarkEnd w:id="56"/>
      <w:r w:rsidR="001B2C12" w:rsidRPr="00A976B9">
        <w:rPr>
          <w:lang w:val="sr-Latn-ME"/>
        </w:rPr>
        <w:t xml:space="preserve"> </w:t>
      </w:r>
    </w:p>
    <w:p w14:paraId="18D24FA5" w14:textId="77777777" w:rsidR="004B418A" w:rsidRPr="00A976B9" w:rsidRDefault="00750BB2" w:rsidP="00E902AE">
      <w:pPr>
        <w:spacing w:line="269" w:lineRule="auto"/>
        <w:rPr>
          <w:lang w:val="sr-Latn-ME"/>
        </w:rPr>
      </w:pPr>
      <w:r w:rsidRPr="00A976B9">
        <w:rPr>
          <w:lang w:val="sr-Latn-ME"/>
        </w:rPr>
        <w:t xml:space="preserve">Od </w:t>
      </w:r>
      <w:r w:rsidR="005F03F0" w:rsidRPr="00A976B9">
        <w:rPr>
          <w:lang w:val="sr-Latn-ME"/>
        </w:rPr>
        <w:t xml:space="preserve">sticanja </w:t>
      </w:r>
      <w:r w:rsidR="008E7580" w:rsidRPr="00A976B9">
        <w:rPr>
          <w:lang w:val="sr-Latn-ME"/>
        </w:rPr>
        <w:t xml:space="preserve">državne </w:t>
      </w:r>
      <w:r w:rsidRPr="00A976B9">
        <w:rPr>
          <w:lang w:val="sr-Latn-ME"/>
        </w:rPr>
        <w:t>nezavisnosti</w:t>
      </w:r>
      <w:r w:rsidR="004B418A" w:rsidRPr="00A976B9">
        <w:rPr>
          <w:lang w:val="sr-Latn-ME"/>
        </w:rPr>
        <w:t xml:space="preserve"> 2006</w:t>
      </w:r>
      <w:r w:rsidRPr="00A976B9">
        <w:rPr>
          <w:lang w:val="sr-Latn-ME"/>
        </w:rPr>
        <w:t>. godine</w:t>
      </w:r>
      <w:r w:rsidR="004B418A" w:rsidRPr="00A976B9">
        <w:rPr>
          <w:lang w:val="sr-Latn-ME"/>
        </w:rPr>
        <w:t xml:space="preserve">, </w:t>
      </w:r>
      <w:r w:rsidRPr="00A976B9">
        <w:rPr>
          <w:lang w:val="sr-Latn-ME"/>
        </w:rPr>
        <w:t xml:space="preserve">crnogorski sistem socijalne i dječje zaštite i sistem pravosuđa prošli su kroz značajnu </w:t>
      </w:r>
      <w:r w:rsidR="004B418A" w:rsidRPr="00A976B9">
        <w:rPr>
          <w:lang w:val="sr-Latn-ME"/>
        </w:rPr>
        <w:t>transforma</w:t>
      </w:r>
      <w:r w:rsidRPr="00A976B9">
        <w:rPr>
          <w:lang w:val="sr-Latn-ME"/>
        </w:rPr>
        <w:t>ciju kad je u pitanju pr</w:t>
      </w:r>
      <w:r w:rsidR="008E7580" w:rsidRPr="00A976B9">
        <w:rPr>
          <w:lang w:val="sr-Latn-ME"/>
        </w:rPr>
        <w:t>e</w:t>
      </w:r>
      <w:r w:rsidRPr="00A976B9">
        <w:rPr>
          <w:lang w:val="sr-Latn-ME"/>
        </w:rPr>
        <w:t>venci</w:t>
      </w:r>
      <w:r w:rsidR="008E7580" w:rsidRPr="00A976B9">
        <w:rPr>
          <w:lang w:val="sr-Latn-ME"/>
        </w:rPr>
        <w:t>ja i zaštita djece od svih obli</w:t>
      </w:r>
      <w:r w:rsidRPr="00A976B9">
        <w:rPr>
          <w:lang w:val="sr-Latn-ME"/>
        </w:rPr>
        <w:t>k</w:t>
      </w:r>
      <w:r w:rsidR="008E7580" w:rsidRPr="00A976B9">
        <w:rPr>
          <w:lang w:val="sr-Latn-ME"/>
        </w:rPr>
        <w:t>a</w:t>
      </w:r>
      <w:r w:rsidRPr="00A976B9">
        <w:rPr>
          <w:lang w:val="sr-Latn-ME"/>
        </w:rPr>
        <w:t xml:space="preserve"> nasilja. Jedan od </w:t>
      </w:r>
      <w:r w:rsidR="004B418A" w:rsidRPr="00A976B9">
        <w:rPr>
          <w:lang w:val="sr-Latn-ME"/>
        </w:rPr>
        <w:t>priorit</w:t>
      </w:r>
      <w:r w:rsidRPr="00A976B9">
        <w:rPr>
          <w:lang w:val="sr-Latn-ME"/>
        </w:rPr>
        <w:t>eta reformi bilo je usklađivanje pravnog i strateškog okvira s međ</w:t>
      </w:r>
      <w:r w:rsidR="008E7580" w:rsidRPr="00A976B9">
        <w:rPr>
          <w:lang w:val="sr-Latn-ME"/>
        </w:rPr>
        <w:t>una</w:t>
      </w:r>
      <w:r w:rsidRPr="00A976B9">
        <w:rPr>
          <w:lang w:val="sr-Latn-ME"/>
        </w:rPr>
        <w:t>r</w:t>
      </w:r>
      <w:r w:rsidR="008E7580" w:rsidRPr="00A976B9">
        <w:rPr>
          <w:lang w:val="sr-Latn-ME"/>
        </w:rPr>
        <w:t>o</w:t>
      </w:r>
      <w:r w:rsidRPr="00A976B9">
        <w:rPr>
          <w:lang w:val="sr-Latn-ME"/>
        </w:rPr>
        <w:t xml:space="preserve">dnim dokumentima i standardima u oblasti </w:t>
      </w:r>
      <w:r w:rsidR="008E7580" w:rsidRPr="00A976B9">
        <w:rPr>
          <w:lang w:val="sr-Latn-ME"/>
        </w:rPr>
        <w:t xml:space="preserve">socijalne i dječje zaštite </w:t>
      </w:r>
      <w:r w:rsidRPr="00A976B9">
        <w:rPr>
          <w:lang w:val="sr-Latn-ME"/>
        </w:rPr>
        <w:t xml:space="preserve">i </w:t>
      </w:r>
      <w:r w:rsidR="008E7580" w:rsidRPr="00A976B9">
        <w:rPr>
          <w:lang w:val="sr-Latn-ME"/>
        </w:rPr>
        <w:t xml:space="preserve">sa </w:t>
      </w:r>
      <w:r w:rsidRPr="00A976B9">
        <w:rPr>
          <w:lang w:val="sr-Latn-ME"/>
        </w:rPr>
        <w:t>zaštit</w:t>
      </w:r>
      <w:r w:rsidR="008E7580" w:rsidRPr="00A976B9">
        <w:rPr>
          <w:lang w:val="sr-Latn-ME"/>
        </w:rPr>
        <w:t>om</w:t>
      </w:r>
      <w:r w:rsidRPr="00A976B9">
        <w:rPr>
          <w:lang w:val="sr-Latn-ME"/>
        </w:rPr>
        <w:t xml:space="preserve"> djece u kontaktu sa zakonom u pravosudnom sistemu.</w:t>
      </w:r>
      <w:r w:rsidR="004F4CA9" w:rsidRPr="00A976B9">
        <w:rPr>
          <w:lang w:val="sr-Latn-ME"/>
        </w:rPr>
        <w:t xml:space="preserve"> </w:t>
      </w:r>
      <w:r w:rsidRPr="00A976B9">
        <w:rPr>
          <w:lang w:val="sr-Latn-ME"/>
        </w:rPr>
        <w:t xml:space="preserve"> Kao članica U</w:t>
      </w:r>
      <w:r w:rsidR="00135801" w:rsidRPr="00A976B9">
        <w:rPr>
          <w:lang w:val="sr-Latn-ME"/>
        </w:rPr>
        <w:t>jedinjih nacija</w:t>
      </w:r>
      <w:r w:rsidR="004B418A" w:rsidRPr="00A976B9">
        <w:rPr>
          <w:lang w:val="sr-Latn-ME"/>
        </w:rPr>
        <w:t xml:space="preserve"> </w:t>
      </w:r>
      <w:r w:rsidRPr="00A976B9">
        <w:rPr>
          <w:lang w:val="sr-Latn-ME"/>
        </w:rPr>
        <w:t>i Savjeta Evrope, Crna Gora je razvila svoju refor</w:t>
      </w:r>
      <w:r w:rsidR="008E7580" w:rsidRPr="00A976B9">
        <w:rPr>
          <w:lang w:val="sr-Latn-ME"/>
        </w:rPr>
        <w:t>m</w:t>
      </w:r>
      <w:r w:rsidRPr="00A976B9">
        <w:rPr>
          <w:lang w:val="sr-Latn-ME"/>
        </w:rPr>
        <w:t>u sistema socijalne i dječje zaštite i pravosudnu zaštitu djece u skladu s pravima, propisima i standardima sadržanim u međunarodnim dokumentima.</w:t>
      </w:r>
    </w:p>
    <w:p w14:paraId="23043CD2" w14:textId="6EA53BD7" w:rsidR="00FD17F8" w:rsidRDefault="008E7580" w:rsidP="00E902AE">
      <w:pPr>
        <w:spacing w:line="269" w:lineRule="auto"/>
        <w:rPr>
          <w:rFonts w:cstheme="minorBidi"/>
          <w:lang w:val="sr-Latn-ME"/>
        </w:rPr>
      </w:pPr>
      <w:r w:rsidRPr="00A976B9">
        <w:rPr>
          <w:lang w:val="sr-Latn-ME"/>
        </w:rPr>
        <w:t>Nadalje</w:t>
      </w:r>
      <w:r w:rsidR="00750BB2" w:rsidRPr="00A976B9">
        <w:rPr>
          <w:lang w:val="sr-Latn-ME"/>
        </w:rPr>
        <w:t xml:space="preserve">, Crna Gora je država kandidat za članstvo u </w:t>
      </w:r>
      <w:r w:rsidR="006B4981" w:rsidRPr="00A976B9">
        <w:rPr>
          <w:lang w:val="sr-Latn-ME"/>
        </w:rPr>
        <w:t>EU</w:t>
      </w:r>
      <w:r w:rsidR="00750BB2" w:rsidRPr="00A976B9">
        <w:rPr>
          <w:lang w:val="sr-Latn-ME"/>
        </w:rPr>
        <w:t xml:space="preserve">, koja je otvorila </w:t>
      </w:r>
      <w:r w:rsidR="006A7FF0" w:rsidRPr="00A976B9">
        <w:rPr>
          <w:lang w:val="sr-Latn-ME"/>
        </w:rPr>
        <w:t>33</w:t>
      </w:r>
      <w:r w:rsidR="00750BB2" w:rsidRPr="00A976B9">
        <w:rPr>
          <w:lang w:val="sr-Latn-ME"/>
        </w:rPr>
        <w:t xml:space="preserve"> pregovaračka poglavlja</w:t>
      </w:r>
      <w:r w:rsidR="006A7FF0" w:rsidRPr="00A976B9">
        <w:rPr>
          <w:lang w:val="sr-Latn-ME"/>
        </w:rPr>
        <w:t xml:space="preserve"> </w:t>
      </w:r>
      <w:r w:rsidR="00750BB2" w:rsidRPr="00A976B9">
        <w:rPr>
          <w:lang w:val="sr-Latn-ME"/>
        </w:rPr>
        <w:t>i privremeno zatvorila tri. U posljednjem izvještaju o napretku Evropske komisije za</w:t>
      </w:r>
      <w:r w:rsidR="006A7FF0" w:rsidRPr="00A976B9">
        <w:rPr>
          <w:lang w:val="sr-Latn-ME"/>
        </w:rPr>
        <w:t xml:space="preserve"> 202</w:t>
      </w:r>
      <w:r w:rsidR="009D5A80" w:rsidRPr="00A976B9">
        <w:rPr>
          <w:lang w:val="sr-Latn-ME"/>
        </w:rPr>
        <w:t>2</w:t>
      </w:r>
      <w:r w:rsidR="00750BB2" w:rsidRPr="00A976B9">
        <w:rPr>
          <w:lang w:val="sr-Latn-ME"/>
        </w:rPr>
        <w:t xml:space="preserve">. godinu navodi se </w:t>
      </w:r>
      <w:r w:rsidR="00EE7B6C" w:rsidRPr="00EE7B6C">
        <w:rPr>
          <w:lang w:val="sr-Latn-ME"/>
        </w:rPr>
        <w:t>povećanje broja femicida uz nedovoljno praćenje od strane vlasti i slučajevi javno izražene mizoginije, rodno zasnovanog nasilja i nasilja nad d</w:t>
      </w:r>
      <w:r w:rsidR="00EE7B6C">
        <w:rPr>
          <w:lang w:val="sr-Latn-ME"/>
        </w:rPr>
        <w:t>j</w:t>
      </w:r>
      <w:r w:rsidR="00EE7B6C" w:rsidRPr="00EE7B6C">
        <w:rPr>
          <w:lang w:val="sr-Latn-ME"/>
        </w:rPr>
        <w:t>ecom i dalje predstavljaju ozbiljnu zabrinutost. Izv</w:t>
      </w:r>
      <w:r w:rsidR="00EE7B6C">
        <w:rPr>
          <w:lang w:val="sr-Latn-ME"/>
        </w:rPr>
        <w:t>j</w:t>
      </w:r>
      <w:r w:rsidR="00EE7B6C" w:rsidRPr="00EE7B6C">
        <w:rPr>
          <w:lang w:val="sr-Latn-ME"/>
        </w:rPr>
        <w:t>e</w:t>
      </w:r>
      <w:r w:rsidR="00EE7B6C">
        <w:rPr>
          <w:lang w:val="sr-Latn-ME"/>
        </w:rPr>
        <w:t>št</w:t>
      </w:r>
      <w:r w:rsidR="00EE7B6C" w:rsidRPr="00EE7B6C">
        <w:rPr>
          <w:lang w:val="sr-Latn-ME"/>
        </w:rPr>
        <w:t>aj, dalje zapa</w:t>
      </w:r>
      <w:r w:rsidR="00EE7B6C">
        <w:rPr>
          <w:lang w:val="sr-Latn-ME"/>
        </w:rPr>
        <w:t>ž</w:t>
      </w:r>
      <w:r w:rsidR="00EE7B6C" w:rsidRPr="00EE7B6C">
        <w:rPr>
          <w:lang w:val="sr-Latn-ME"/>
        </w:rPr>
        <w:t xml:space="preserve">a da je potrebno uložiti dodatne napore kako bi se osigurala efikasna implementacija zakona, pristup pravdi i ostvarivanje prava u upravnim i sudskim postupcima, posebno za ugrožene grupe kao </w:t>
      </w:r>
      <w:r w:rsidR="00EE7B6C">
        <w:rPr>
          <w:lang w:val="sr-Latn-ME"/>
        </w:rPr>
        <w:t>š</w:t>
      </w:r>
      <w:r w:rsidR="00EE7B6C" w:rsidRPr="00EE7B6C">
        <w:rPr>
          <w:lang w:val="sr-Latn-ME"/>
        </w:rPr>
        <w:t>to su djeca. Isto tako, zapa</w:t>
      </w:r>
      <w:r w:rsidR="00EE7B6C">
        <w:rPr>
          <w:lang w:val="sr-Latn-ME"/>
        </w:rPr>
        <w:t>ž</w:t>
      </w:r>
      <w:r w:rsidR="00EE7B6C" w:rsidRPr="00EE7B6C">
        <w:rPr>
          <w:lang w:val="sr-Latn-ME"/>
        </w:rPr>
        <w:t xml:space="preserve">a se nedostatak </w:t>
      </w:r>
      <w:r w:rsidR="00064DF6">
        <w:rPr>
          <w:lang w:val="sr-Latn-ME"/>
        </w:rPr>
        <w:t>s</w:t>
      </w:r>
      <w:r w:rsidR="00EE7B6C" w:rsidRPr="00EE7B6C">
        <w:rPr>
          <w:lang w:val="sr-Latn-ME"/>
        </w:rPr>
        <w:t>i</w:t>
      </w:r>
      <w:r w:rsidR="00064DF6">
        <w:rPr>
          <w:lang w:val="sr-Latn-ME"/>
        </w:rPr>
        <w:t>s</w:t>
      </w:r>
      <w:r w:rsidR="00EE7B6C" w:rsidRPr="00EE7B6C">
        <w:rPr>
          <w:lang w:val="sr-Latn-ME"/>
        </w:rPr>
        <w:t>tematskog prikupljanja pouzdanih i uporedivih podataka razvrstanih po uzrastu i polu sto je od suštinskog značaja za određivanje prioriteta politike zasnovane na dokazima i obezb</w:t>
      </w:r>
      <w:r w:rsidR="0074156D">
        <w:rPr>
          <w:lang w:val="sr-Latn-ME"/>
        </w:rPr>
        <w:t>j</w:t>
      </w:r>
      <w:r w:rsidR="00EE7B6C" w:rsidRPr="00EE7B6C">
        <w:rPr>
          <w:lang w:val="sr-Latn-ME"/>
        </w:rPr>
        <w:t>eđivanje efikasne zaštite d</w:t>
      </w:r>
      <w:r w:rsidR="0074156D">
        <w:rPr>
          <w:lang w:val="sr-Latn-ME"/>
        </w:rPr>
        <w:t>j</w:t>
      </w:r>
      <w:r w:rsidR="00EE7B6C" w:rsidRPr="00EE7B6C">
        <w:rPr>
          <w:lang w:val="sr-Latn-ME"/>
        </w:rPr>
        <w:t>ece. Dalje izv</w:t>
      </w:r>
      <w:r w:rsidR="008A3301">
        <w:rPr>
          <w:lang w:val="sr-Latn-ME"/>
        </w:rPr>
        <w:t>j</w:t>
      </w:r>
      <w:r w:rsidR="00EE7B6C" w:rsidRPr="00EE7B6C">
        <w:rPr>
          <w:lang w:val="sr-Latn-ME"/>
        </w:rPr>
        <w:t>e</w:t>
      </w:r>
      <w:r w:rsidR="008A3301">
        <w:rPr>
          <w:lang w:val="sr-Latn-ME"/>
        </w:rPr>
        <w:t>š</w:t>
      </w:r>
      <w:r w:rsidR="00EE7B6C" w:rsidRPr="00EE7B6C">
        <w:rPr>
          <w:lang w:val="sr-Latn-ME"/>
        </w:rPr>
        <w:t>taj potencira da ne postoji zadovoljavajući nivo zaštite d</w:t>
      </w:r>
      <w:r w:rsidR="0010762A">
        <w:rPr>
          <w:lang w:val="sr-Latn-ME"/>
        </w:rPr>
        <w:t>j</w:t>
      </w:r>
      <w:r w:rsidR="00EE7B6C" w:rsidRPr="00EE7B6C">
        <w:rPr>
          <w:lang w:val="sr-Latn-ME"/>
        </w:rPr>
        <w:t>ece od počinilaca seksualnih delikata i još uv</w:t>
      </w:r>
      <w:r w:rsidR="0010762A">
        <w:rPr>
          <w:lang w:val="sr-Latn-ME"/>
        </w:rPr>
        <w:t>ij</w:t>
      </w:r>
      <w:r w:rsidR="00EE7B6C" w:rsidRPr="00EE7B6C">
        <w:rPr>
          <w:lang w:val="sr-Latn-ME"/>
        </w:rPr>
        <w:t>ek nedostaju sistematski prikupljani razvrstani podaci o seksualnom zlostavljanju d</w:t>
      </w:r>
      <w:r w:rsidR="00E028CF">
        <w:rPr>
          <w:lang w:val="sr-Latn-ME"/>
        </w:rPr>
        <w:t>j</w:t>
      </w:r>
      <w:r w:rsidR="00EE7B6C" w:rsidRPr="00EE7B6C">
        <w:rPr>
          <w:lang w:val="sr-Latn-ME"/>
        </w:rPr>
        <w:t>ece i seksualnoj eksploatacij</w:t>
      </w:r>
      <w:r w:rsidR="00E028CF">
        <w:rPr>
          <w:lang w:val="sr-Latn-ME"/>
        </w:rPr>
        <w:t>i</w:t>
      </w:r>
      <w:r w:rsidR="006A7FF0" w:rsidRPr="00A976B9">
        <w:rPr>
          <w:lang w:val="sr-Latn-ME"/>
        </w:rPr>
        <w:t>.</w:t>
      </w:r>
      <w:r w:rsidR="00AB039C" w:rsidRPr="00A976B9">
        <w:rPr>
          <w:rStyle w:val="FootnoteReference"/>
          <w:lang w:val="sr-Latn-ME"/>
        </w:rPr>
        <w:footnoteReference w:id="50"/>
      </w:r>
      <w:r w:rsidR="006A7FF0" w:rsidRPr="00A976B9">
        <w:rPr>
          <w:lang w:val="sr-Latn-ME"/>
        </w:rPr>
        <w:t xml:space="preserve"> </w:t>
      </w:r>
      <w:r w:rsidRPr="00A976B9">
        <w:rPr>
          <w:lang w:val="sr-Latn-ME"/>
        </w:rPr>
        <w:t xml:space="preserve">U </w:t>
      </w:r>
      <w:r w:rsidR="009C7ACC">
        <w:rPr>
          <w:lang w:val="sr-Latn-ME"/>
        </w:rPr>
        <w:t>su</w:t>
      </w:r>
      <w:r w:rsidR="001F6F78">
        <w:rPr>
          <w:lang w:val="sr-Latn-ME"/>
        </w:rPr>
        <w:t>š</w:t>
      </w:r>
      <w:r w:rsidR="009C7ACC">
        <w:rPr>
          <w:lang w:val="sr-Latn-ME"/>
        </w:rPr>
        <w:t xml:space="preserve">tini, u </w:t>
      </w:r>
      <w:r w:rsidRPr="00A976B9">
        <w:rPr>
          <w:lang w:val="sr-Latn-ME"/>
        </w:rPr>
        <w:t>svakom</w:t>
      </w:r>
      <w:r w:rsidR="00750BB2" w:rsidRPr="00A976B9">
        <w:rPr>
          <w:lang w:val="sr-Latn-ME"/>
        </w:rPr>
        <w:t xml:space="preserve"> izvještaj</w:t>
      </w:r>
      <w:r w:rsidRPr="00A976B9">
        <w:rPr>
          <w:lang w:val="sr-Latn-ME"/>
        </w:rPr>
        <w:t>u</w:t>
      </w:r>
      <w:r w:rsidR="00750BB2" w:rsidRPr="00A976B9">
        <w:rPr>
          <w:lang w:val="sr-Latn-ME"/>
        </w:rPr>
        <w:t xml:space="preserve"> o napretku Crne Gore u pristupanju </w:t>
      </w:r>
      <w:r w:rsidR="006A7FF0" w:rsidRPr="00A976B9">
        <w:rPr>
          <w:lang w:val="sr-Latn-ME"/>
        </w:rPr>
        <w:t>E</w:t>
      </w:r>
      <w:r w:rsidR="00750BB2" w:rsidRPr="00A976B9">
        <w:rPr>
          <w:lang w:val="sr-Latn-ME"/>
        </w:rPr>
        <w:t>vropskoj uniji od 2</w:t>
      </w:r>
      <w:r w:rsidR="006A7FF0" w:rsidRPr="00A976B9">
        <w:rPr>
          <w:lang w:val="sr-Latn-ME"/>
        </w:rPr>
        <w:t>018</w:t>
      </w:r>
      <w:r w:rsidR="00750BB2" w:rsidRPr="00A976B9">
        <w:rPr>
          <w:lang w:val="sr-Latn-ME"/>
        </w:rPr>
        <w:t>. do</w:t>
      </w:r>
      <w:r w:rsidR="006A7FF0" w:rsidRPr="00A976B9">
        <w:rPr>
          <w:lang w:val="sr-Latn-ME"/>
        </w:rPr>
        <w:t xml:space="preserve"> 202</w:t>
      </w:r>
      <w:r w:rsidR="009B711A" w:rsidRPr="00A976B9">
        <w:rPr>
          <w:lang w:val="sr-Latn-ME"/>
        </w:rPr>
        <w:t>2</w:t>
      </w:r>
      <w:r w:rsidR="00750BB2" w:rsidRPr="00A976B9">
        <w:rPr>
          <w:lang w:val="sr-Latn-ME"/>
        </w:rPr>
        <w:t>. godine</w:t>
      </w:r>
      <w:r w:rsidR="006A7FF0" w:rsidRPr="00A976B9">
        <w:rPr>
          <w:lang w:val="sr-Latn-ME"/>
        </w:rPr>
        <w:t xml:space="preserve"> </w:t>
      </w:r>
      <w:r w:rsidR="00750BB2" w:rsidRPr="00A976B9">
        <w:rPr>
          <w:lang w:val="sr-Latn-ME"/>
        </w:rPr>
        <w:t>jasno</w:t>
      </w:r>
      <w:r w:rsidRPr="00A976B9">
        <w:rPr>
          <w:lang w:val="sr-Latn-ME"/>
        </w:rPr>
        <w:t xml:space="preserve"> se</w:t>
      </w:r>
      <w:r w:rsidR="00750BB2" w:rsidRPr="00A976B9">
        <w:rPr>
          <w:lang w:val="sr-Latn-ME"/>
        </w:rPr>
        <w:t xml:space="preserve"> navodi da </w:t>
      </w:r>
      <w:r w:rsidR="00081118" w:rsidRPr="29E00C80">
        <w:rPr>
          <w:rFonts w:cstheme="minorBidi"/>
          <w:lang w:val="sr-Latn-ME"/>
        </w:rPr>
        <w:t>„</w:t>
      </w:r>
      <w:r w:rsidR="003E312D" w:rsidRPr="29E00C80">
        <w:rPr>
          <w:rFonts w:cstheme="minorBidi"/>
          <w:lang w:val="sr-Latn-ME"/>
        </w:rPr>
        <w:t xml:space="preserve">je </w:t>
      </w:r>
      <w:r w:rsidR="003E312D" w:rsidRPr="00A976B9">
        <w:rPr>
          <w:lang w:val="sr-Latn-ME"/>
        </w:rPr>
        <w:t>nasilje nad že</w:t>
      </w:r>
      <w:r w:rsidRPr="00A976B9">
        <w:rPr>
          <w:lang w:val="sr-Latn-ME"/>
        </w:rPr>
        <w:t>nama i djecom pitanje za ozbiljnu brigu</w:t>
      </w:r>
      <w:r w:rsidR="00DC30B4">
        <w:rPr>
          <w:lang w:val="sr-Latn-ME"/>
        </w:rPr>
        <w:t>“.</w:t>
      </w:r>
      <w:r w:rsidR="00AB039C" w:rsidRPr="00A976B9">
        <w:rPr>
          <w:rStyle w:val="FootnoteReference"/>
          <w:lang w:val="sr-Latn-ME"/>
        </w:rPr>
        <w:footnoteReference w:id="51"/>
      </w:r>
      <w:r w:rsidR="00F8360A" w:rsidRPr="00F8360A">
        <w:rPr>
          <w:lang w:val="sr-Latn-ME"/>
        </w:rPr>
        <w:t xml:space="preserve"> </w:t>
      </w:r>
      <w:r w:rsidR="00F8360A" w:rsidRPr="00F8360A">
        <w:rPr>
          <w:rFonts w:cstheme="minorBidi"/>
          <w:lang w:val="sr-Latn-ME"/>
        </w:rPr>
        <w:t>Imajući ovo u vidu, Strategija se izri</w:t>
      </w:r>
      <w:r w:rsidR="00D9312A">
        <w:rPr>
          <w:rFonts w:cstheme="minorBidi"/>
          <w:lang w:val="sr-Latn-ME"/>
        </w:rPr>
        <w:t>č</w:t>
      </w:r>
      <w:r w:rsidR="00F8360A" w:rsidRPr="00F8360A">
        <w:rPr>
          <w:rFonts w:cstheme="minorBidi"/>
          <w:lang w:val="sr-Latn-ME"/>
        </w:rPr>
        <w:t>ito bavi ovim pitanjima koja izazivaju zabrinutost i na taj način doprinosi boljoj implementaciji Poglavlja</w:t>
      </w:r>
      <w:r w:rsidR="00944A66">
        <w:rPr>
          <w:rFonts w:cstheme="minorBidi"/>
          <w:lang w:val="sr-Latn-ME"/>
        </w:rPr>
        <w:t xml:space="preserve"> </w:t>
      </w:r>
      <w:r w:rsidR="00F8360A" w:rsidRPr="00F8360A">
        <w:rPr>
          <w:rFonts w:cstheme="minorBidi"/>
          <w:lang w:val="sr-Latn-ME"/>
        </w:rPr>
        <w:t>24, Prav</w:t>
      </w:r>
      <w:r w:rsidR="0022751A">
        <w:rPr>
          <w:rFonts w:cstheme="minorBidi"/>
          <w:lang w:val="sr-Latn-ME"/>
        </w:rPr>
        <w:t>da</w:t>
      </w:r>
      <w:r w:rsidR="00B13B52">
        <w:rPr>
          <w:rFonts w:cstheme="minorBidi"/>
          <w:lang w:val="sr-Latn-ME"/>
        </w:rPr>
        <w:t>,</w:t>
      </w:r>
      <w:r w:rsidR="00F8360A" w:rsidRPr="00F8360A">
        <w:rPr>
          <w:rFonts w:cstheme="minorBidi"/>
          <w:lang w:val="sr-Latn-ME"/>
        </w:rPr>
        <w:t xml:space="preserve"> </w:t>
      </w:r>
      <w:r w:rsidR="00B13B52">
        <w:rPr>
          <w:rFonts w:cstheme="minorBidi"/>
          <w:lang w:val="sr-Latn-ME"/>
        </w:rPr>
        <w:t>s</w:t>
      </w:r>
      <w:r w:rsidR="00F8360A" w:rsidRPr="00F8360A">
        <w:rPr>
          <w:rFonts w:cstheme="minorBidi"/>
          <w:lang w:val="sr-Latn-ME"/>
        </w:rPr>
        <w:t xml:space="preserve">loboda i </w:t>
      </w:r>
      <w:r w:rsidR="00B13B52">
        <w:rPr>
          <w:rFonts w:cstheme="minorBidi"/>
          <w:lang w:val="sr-Latn-ME"/>
        </w:rPr>
        <w:t>b</w:t>
      </w:r>
      <w:r w:rsidR="00F8360A" w:rsidRPr="00F8360A">
        <w:rPr>
          <w:rFonts w:cstheme="minorBidi"/>
          <w:lang w:val="sr-Latn-ME"/>
        </w:rPr>
        <w:t>ezb</w:t>
      </w:r>
      <w:r w:rsidR="00B13B52">
        <w:rPr>
          <w:rFonts w:cstheme="minorBidi"/>
          <w:lang w:val="sr-Latn-ME"/>
        </w:rPr>
        <w:t>j</w:t>
      </w:r>
      <w:r w:rsidR="00F8360A" w:rsidRPr="00F8360A">
        <w:rPr>
          <w:rFonts w:cstheme="minorBidi"/>
          <w:lang w:val="sr-Latn-ME"/>
        </w:rPr>
        <w:t>ednost nastojeći da poboljša multisektorski odgovor na nasilje nad d</w:t>
      </w:r>
      <w:r w:rsidR="00810DF6">
        <w:rPr>
          <w:rFonts w:cstheme="minorBidi"/>
          <w:lang w:val="sr-Latn-ME"/>
        </w:rPr>
        <w:t>j</w:t>
      </w:r>
      <w:r w:rsidR="00F8360A" w:rsidRPr="00F8360A">
        <w:rPr>
          <w:rFonts w:cstheme="minorBidi"/>
          <w:lang w:val="sr-Latn-ME"/>
        </w:rPr>
        <w:t>ecom, da uve</w:t>
      </w:r>
      <w:r w:rsidR="00810DF6">
        <w:rPr>
          <w:rFonts w:cstheme="minorBidi"/>
          <w:lang w:val="sr-Latn-ME"/>
        </w:rPr>
        <w:t>ć</w:t>
      </w:r>
      <w:r w:rsidR="00F8360A" w:rsidRPr="00F8360A">
        <w:rPr>
          <w:rFonts w:cstheme="minorBidi"/>
          <w:lang w:val="sr-Latn-ME"/>
        </w:rPr>
        <w:t>a kapacitete pravosudnih stručnjaka da omugu</w:t>
      </w:r>
      <w:r w:rsidR="00810DF6">
        <w:rPr>
          <w:rFonts w:cstheme="minorBidi"/>
          <w:lang w:val="sr-Latn-ME"/>
        </w:rPr>
        <w:t>ć</w:t>
      </w:r>
      <w:r w:rsidR="00F8360A" w:rsidRPr="00F8360A">
        <w:rPr>
          <w:rFonts w:cstheme="minorBidi"/>
          <w:lang w:val="sr-Latn-ME"/>
        </w:rPr>
        <w:t xml:space="preserve">i bolji prostup pravdi djeci </w:t>
      </w:r>
      <w:r w:rsidR="00040DFC">
        <w:rPr>
          <w:rFonts w:cstheme="minorBidi"/>
          <w:lang w:val="sr-Latn-ME"/>
        </w:rPr>
        <w:t>ž</w:t>
      </w:r>
      <w:r w:rsidR="00F8360A" w:rsidRPr="00F8360A">
        <w:rPr>
          <w:rFonts w:cstheme="minorBidi"/>
          <w:lang w:val="sr-Latn-ME"/>
        </w:rPr>
        <w:t>rtv</w:t>
      </w:r>
      <w:r w:rsidR="00040DFC">
        <w:rPr>
          <w:rFonts w:cstheme="minorBidi"/>
          <w:lang w:val="sr-Latn-ME"/>
        </w:rPr>
        <w:t>ama</w:t>
      </w:r>
      <w:r w:rsidR="00F8360A" w:rsidRPr="00F8360A">
        <w:rPr>
          <w:rFonts w:cstheme="minorBidi"/>
          <w:lang w:val="sr-Latn-ME"/>
        </w:rPr>
        <w:t>, i sl.</w:t>
      </w:r>
    </w:p>
    <w:p w14:paraId="18D24FA6" w14:textId="53F59D44" w:rsidR="00AC1829" w:rsidRPr="00A976B9" w:rsidRDefault="003E312D" w:rsidP="00E902AE">
      <w:pPr>
        <w:spacing w:line="269" w:lineRule="auto"/>
        <w:rPr>
          <w:lang w:val="sr-Latn-ME"/>
        </w:rPr>
      </w:pPr>
      <w:r w:rsidRPr="00A976B9">
        <w:rPr>
          <w:lang w:val="sr-Latn-ME"/>
        </w:rPr>
        <w:t>Komitet za prava</w:t>
      </w:r>
      <w:r w:rsidR="008E7580" w:rsidRPr="00A976B9">
        <w:rPr>
          <w:lang w:val="sr-Latn-ME"/>
        </w:rPr>
        <w:t xml:space="preserve"> djeteta u pogledu Crne Gore konstatuje da, </w:t>
      </w:r>
      <w:r w:rsidRPr="00A976B9">
        <w:rPr>
          <w:lang w:val="sr-Latn-ME"/>
        </w:rPr>
        <w:t>mada je ostvaren napredak u pogledu rješavanja pitanja nasilja nad djec</w:t>
      </w:r>
      <w:r w:rsidR="00F34AF8" w:rsidRPr="00A976B9">
        <w:rPr>
          <w:lang w:val="sr-Latn-ME"/>
        </w:rPr>
        <w:t>om, mnogo toga još treba unapri</w:t>
      </w:r>
      <w:r w:rsidRPr="00A976B9">
        <w:rPr>
          <w:lang w:val="sr-Latn-ME"/>
        </w:rPr>
        <w:t>j</w:t>
      </w:r>
      <w:r w:rsidR="00F34AF8" w:rsidRPr="00A976B9">
        <w:rPr>
          <w:lang w:val="sr-Latn-ME"/>
        </w:rPr>
        <w:t>editi, poput</w:t>
      </w:r>
      <w:r w:rsidRPr="00A976B9">
        <w:rPr>
          <w:lang w:val="sr-Latn-ME"/>
        </w:rPr>
        <w:t xml:space="preserve"> istraga i </w:t>
      </w:r>
      <w:r w:rsidR="00F34AF8" w:rsidRPr="00A976B9">
        <w:rPr>
          <w:lang w:val="sr-Latn-ME"/>
        </w:rPr>
        <w:t>krivičnog gonjenja u sluč</w:t>
      </w:r>
      <w:r w:rsidRPr="00A976B9">
        <w:rPr>
          <w:lang w:val="sr-Latn-ME"/>
        </w:rPr>
        <w:t>ajevima nasilja nad djecom, unapređ</w:t>
      </w:r>
      <w:r w:rsidR="007F6B9A" w:rsidRPr="00A976B9">
        <w:rPr>
          <w:lang w:val="sr-Latn-ME"/>
        </w:rPr>
        <w:t>iva</w:t>
      </w:r>
      <w:r w:rsidRPr="00A976B9">
        <w:rPr>
          <w:lang w:val="sr-Latn-ME"/>
        </w:rPr>
        <w:t>nja k</w:t>
      </w:r>
      <w:r w:rsidR="00813AEA" w:rsidRPr="00A976B9">
        <w:rPr>
          <w:lang w:val="sr-Latn-ME"/>
        </w:rPr>
        <w:t>apacit</w:t>
      </w:r>
      <w:r w:rsidRPr="00A976B9">
        <w:rPr>
          <w:lang w:val="sr-Latn-ME"/>
        </w:rPr>
        <w:t xml:space="preserve">eta stručnih radnika koji rade s djecom u oblasti </w:t>
      </w:r>
      <w:r w:rsidR="00813AEA" w:rsidRPr="00A976B9">
        <w:rPr>
          <w:lang w:val="sr-Latn-ME"/>
        </w:rPr>
        <w:t>identifi</w:t>
      </w:r>
      <w:r w:rsidRPr="00A976B9">
        <w:rPr>
          <w:lang w:val="sr-Latn-ME"/>
        </w:rPr>
        <w:t>kovanja i prijavljiv</w:t>
      </w:r>
      <w:r w:rsidR="00F34AF8" w:rsidRPr="00A976B9">
        <w:rPr>
          <w:lang w:val="sr-Latn-ME"/>
        </w:rPr>
        <w:t>a</w:t>
      </w:r>
      <w:r w:rsidRPr="00A976B9">
        <w:rPr>
          <w:lang w:val="sr-Latn-ME"/>
        </w:rPr>
        <w:t xml:space="preserve">nja slučajeva, </w:t>
      </w:r>
      <w:r w:rsidR="00813AEA" w:rsidRPr="00A976B9">
        <w:rPr>
          <w:lang w:val="sr-Latn-ME"/>
        </w:rPr>
        <w:t>informi</w:t>
      </w:r>
      <w:r w:rsidRPr="00A976B9">
        <w:rPr>
          <w:lang w:val="sr-Latn-ME"/>
        </w:rPr>
        <w:t>sanja javnosti o zabrani tje</w:t>
      </w:r>
      <w:r w:rsidR="00F34AF8" w:rsidRPr="00A976B9">
        <w:rPr>
          <w:lang w:val="sr-Latn-ME"/>
        </w:rPr>
        <w:t>lesnog kažnjavanja i sprečavanju</w:t>
      </w:r>
      <w:r w:rsidRPr="00A976B9">
        <w:rPr>
          <w:lang w:val="sr-Latn-ME"/>
        </w:rPr>
        <w:t xml:space="preserve"> dječjih brakova</w:t>
      </w:r>
      <w:r w:rsidR="00813AEA" w:rsidRPr="00A976B9">
        <w:rPr>
          <w:lang w:val="sr-Latn-ME"/>
        </w:rPr>
        <w:t>.</w:t>
      </w:r>
      <w:r w:rsidR="00813AEA" w:rsidRPr="00A976B9">
        <w:rPr>
          <w:rStyle w:val="FootnoteReference"/>
          <w:lang w:val="sr-Latn-ME"/>
        </w:rPr>
        <w:footnoteReference w:id="52"/>
      </w:r>
    </w:p>
    <w:p w14:paraId="18D24FA7" w14:textId="77777777" w:rsidR="006A7FF0" w:rsidRPr="00A976B9" w:rsidRDefault="003E312D" w:rsidP="00E902AE">
      <w:pPr>
        <w:spacing w:line="269" w:lineRule="auto"/>
        <w:rPr>
          <w:lang w:val="sr-Latn-ME"/>
        </w:rPr>
      </w:pPr>
      <w:r w:rsidRPr="00A976B9">
        <w:rPr>
          <w:lang w:val="sr-Latn-ME"/>
        </w:rPr>
        <w:t xml:space="preserve">Izvještaj </w:t>
      </w:r>
      <w:r w:rsidR="00182173" w:rsidRPr="00A976B9">
        <w:rPr>
          <w:lang w:val="sr-Latn-ME"/>
        </w:rPr>
        <w:t>Grupe eksperata Sav</w:t>
      </w:r>
      <w:r w:rsidR="00A277AA" w:rsidRPr="00A976B9">
        <w:rPr>
          <w:lang w:val="sr-Latn-ME"/>
        </w:rPr>
        <w:t>j</w:t>
      </w:r>
      <w:r w:rsidR="00182173" w:rsidRPr="00A976B9">
        <w:rPr>
          <w:lang w:val="sr-Latn-ME"/>
        </w:rPr>
        <w:t>eta Evrope za borbu protiv nasilja nad ženama i nasilje u porodici (</w:t>
      </w:r>
      <w:r w:rsidR="003142C8" w:rsidRPr="00A976B9">
        <w:rPr>
          <w:lang w:val="sr-Latn-ME"/>
        </w:rPr>
        <w:t>GRE</w:t>
      </w:r>
      <w:r w:rsidR="00F263F3" w:rsidRPr="00A976B9">
        <w:rPr>
          <w:lang w:val="sr-Latn-ME"/>
        </w:rPr>
        <w:t>VIO</w:t>
      </w:r>
      <w:r w:rsidR="00182173" w:rsidRPr="00A976B9">
        <w:rPr>
          <w:lang w:val="sr-Latn-ME"/>
        </w:rPr>
        <w:t>)</w:t>
      </w:r>
      <w:r w:rsidR="003142C8" w:rsidRPr="00A976B9">
        <w:rPr>
          <w:lang w:val="sr-Latn-ME"/>
        </w:rPr>
        <w:t xml:space="preserve"> </w:t>
      </w:r>
      <w:r w:rsidRPr="00A976B9">
        <w:rPr>
          <w:lang w:val="sr-Latn-ME"/>
        </w:rPr>
        <w:t xml:space="preserve">iz </w:t>
      </w:r>
      <w:r w:rsidR="003D7454" w:rsidRPr="00A976B9">
        <w:rPr>
          <w:lang w:val="sr-Latn-ME"/>
        </w:rPr>
        <w:t>2018</w:t>
      </w:r>
      <w:r w:rsidRPr="00A976B9">
        <w:rPr>
          <w:lang w:val="sr-Latn-ME"/>
        </w:rPr>
        <w:t>. godine</w:t>
      </w:r>
      <w:r w:rsidR="003D7454" w:rsidRPr="00A976B9">
        <w:rPr>
          <w:lang w:val="sr-Latn-ME"/>
        </w:rPr>
        <w:t xml:space="preserve"> </w:t>
      </w:r>
      <w:r w:rsidR="004E67E3" w:rsidRPr="00A976B9">
        <w:rPr>
          <w:lang w:val="sr-Latn-ME"/>
        </w:rPr>
        <w:t xml:space="preserve">ističe </w:t>
      </w:r>
      <w:r w:rsidR="00F34AF8" w:rsidRPr="00A976B9">
        <w:rPr>
          <w:lang w:val="sr-Latn-ME"/>
        </w:rPr>
        <w:t>zab</w:t>
      </w:r>
      <w:r w:rsidRPr="00A976B9">
        <w:rPr>
          <w:lang w:val="sr-Latn-ME"/>
        </w:rPr>
        <w:t>r</w:t>
      </w:r>
      <w:r w:rsidR="00F34AF8" w:rsidRPr="00A976B9">
        <w:rPr>
          <w:lang w:val="sr-Latn-ME"/>
        </w:rPr>
        <w:t>i</w:t>
      </w:r>
      <w:r w:rsidRPr="00A976B9">
        <w:rPr>
          <w:lang w:val="sr-Latn-ME"/>
        </w:rPr>
        <w:t xml:space="preserve">nutost u vezi </w:t>
      </w:r>
      <w:r w:rsidR="004E67E3" w:rsidRPr="00A976B9">
        <w:rPr>
          <w:lang w:val="sr-Latn-ME"/>
        </w:rPr>
        <w:t xml:space="preserve">s djecom </w:t>
      </w:r>
      <w:r w:rsidRPr="00A976B9">
        <w:rPr>
          <w:lang w:val="sr-Latn-ME"/>
        </w:rPr>
        <w:t xml:space="preserve">koja svjedoče nasilju u porodici i </w:t>
      </w:r>
      <w:r w:rsidR="004E67E3" w:rsidRPr="00A976B9">
        <w:rPr>
          <w:lang w:val="sr-Latn-ME"/>
        </w:rPr>
        <w:t xml:space="preserve">nedostatkom </w:t>
      </w:r>
      <w:r w:rsidRPr="00A976B9">
        <w:rPr>
          <w:lang w:val="sr-Latn-ME"/>
        </w:rPr>
        <w:t>njima namijenjenih usluga</w:t>
      </w:r>
      <w:r w:rsidR="00F34AF8" w:rsidRPr="00A976B9">
        <w:rPr>
          <w:lang w:val="sr-Latn-ME"/>
        </w:rPr>
        <w:t xml:space="preserve">, jer se u slučajevima </w:t>
      </w:r>
      <w:r w:rsidRPr="00A976B9">
        <w:rPr>
          <w:lang w:val="sr-Latn-ME"/>
        </w:rPr>
        <w:t xml:space="preserve">nasilja u porodici </w:t>
      </w:r>
      <w:r w:rsidR="00F34AF8" w:rsidRPr="00A976B9">
        <w:rPr>
          <w:lang w:val="sr-Latn-ME"/>
        </w:rPr>
        <w:t>djeca ne smatraju žrtvama</w:t>
      </w:r>
      <w:r w:rsidR="006D4179" w:rsidRPr="00A976B9">
        <w:rPr>
          <w:lang w:val="sr-Latn-ME"/>
        </w:rPr>
        <w:t>.</w:t>
      </w:r>
      <w:r w:rsidR="006D4179" w:rsidRPr="00A976B9">
        <w:rPr>
          <w:rStyle w:val="FootnoteReference"/>
          <w:lang w:val="sr-Latn-ME"/>
        </w:rPr>
        <w:footnoteReference w:id="53"/>
      </w:r>
      <w:r w:rsidR="006D4179" w:rsidRPr="00A976B9">
        <w:rPr>
          <w:lang w:val="sr-Latn-ME"/>
        </w:rPr>
        <w:t xml:space="preserve"> </w:t>
      </w:r>
      <w:r w:rsidRPr="00A976B9">
        <w:rPr>
          <w:lang w:val="sr-Latn-ME"/>
        </w:rPr>
        <w:t xml:space="preserve">Izvještaj o evaluaciji implementacije </w:t>
      </w:r>
      <w:r w:rsidR="005F416C" w:rsidRPr="00A976B9">
        <w:rPr>
          <w:lang w:val="sr-Latn-ME"/>
        </w:rPr>
        <w:t>Lanzarot konvencije</w:t>
      </w:r>
      <w:r w:rsidRPr="00A976B9">
        <w:rPr>
          <w:lang w:val="sr-Latn-ME"/>
        </w:rPr>
        <w:t xml:space="preserve"> navodi da Crna Gora treba da ispuni svoju obavezu i obezbijedi da kandidati za radna mjesta prođu provjeru prije stupanja u profesiju koja podrazumijeva redovne kontak</w:t>
      </w:r>
      <w:r w:rsidR="00466B55" w:rsidRPr="00A976B9">
        <w:rPr>
          <w:lang w:val="sr-Latn-ME"/>
        </w:rPr>
        <w:t>t</w:t>
      </w:r>
      <w:r w:rsidRPr="00A976B9">
        <w:rPr>
          <w:lang w:val="sr-Latn-ME"/>
        </w:rPr>
        <w:t xml:space="preserve">e s djecom, kako bi se obezbijedilo da nijesu </w:t>
      </w:r>
      <w:r w:rsidR="00F34AF8" w:rsidRPr="00A976B9">
        <w:rPr>
          <w:lang w:val="sr-Latn-ME"/>
        </w:rPr>
        <w:t xml:space="preserve">bili prethodno </w:t>
      </w:r>
      <w:r w:rsidRPr="00A976B9">
        <w:rPr>
          <w:lang w:val="sr-Latn-ME"/>
        </w:rPr>
        <w:t>osu</w:t>
      </w:r>
      <w:r w:rsidR="00F34AF8" w:rsidRPr="00A976B9">
        <w:rPr>
          <w:lang w:val="sr-Latn-ME"/>
        </w:rPr>
        <w:t>đivani za djela seksualne ekspl</w:t>
      </w:r>
      <w:r w:rsidRPr="00A976B9">
        <w:rPr>
          <w:lang w:val="sr-Latn-ME"/>
        </w:rPr>
        <w:t>oat</w:t>
      </w:r>
      <w:r w:rsidR="00F34AF8" w:rsidRPr="00A976B9">
        <w:rPr>
          <w:lang w:val="sr-Latn-ME"/>
        </w:rPr>
        <w:t>a</w:t>
      </w:r>
      <w:r w:rsidRPr="00A976B9">
        <w:rPr>
          <w:lang w:val="sr-Latn-ME"/>
        </w:rPr>
        <w:t>cije ili sek</w:t>
      </w:r>
      <w:r w:rsidR="00F34AF8" w:rsidRPr="00A976B9">
        <w:rPr>
          <w:lang w:val="sr-Latn-ME"/>
        </w:rPr>
        <w:t>s</w:t>
      </w:r>
      <w:r w:rsidRPr="00A976B9">
        <w:rPr>
          <w:lang w:val="sr-Latn-ME"/>
        </w:rPr>
        <w:t xml:space="preserve">ualnog zlostavljanja djece. Strane koje nijesu uvele takve mjere zbog toga nijesu u skladu s </w:t>
      </w:r>
      <w:r w:rsidR="00F34AF8" w:rsidRPr="00A976B9">
        <w:rPr>
          <w:lang w:val="sr-Latn-ME"/>
        </w:rPr>
        <w:t>navedenom k</w:t>
      </w:r>
      <w:r w:rsidRPr="00A976B9">
        <w:rPr>
          <w:lang w:val="sr-Latn-ME"/>
        </w:rPr>
        <w:t>onvencijom</w:t>
      </w:r>
      <w:r w:rsidR="00466B55" w:rsidRPr="00A976B9">
        <w:rPr>
          <w:lang w:val="sr-Latn-ME"/>
        </w:rPr>
        <w:t>.</w:t>
      </w:r>
    </w:p>
    <w:p w14:paraId="18D24FA8" w14:textId="77777777" w:rsidR="00596E04" w:rsidRPr="00A976B9" w:rsidRDefault="0095234F" w:rsidP="009A60CC">
      <w:pPr>
        <w:spacing w:line="269" w:lineRule="auto"/>
        <w:rPr>
          <w:lang w:val="sr-Latn-ME"/>
        </w:rPr>
      </w:pPr>
      <w:r w:rsidRPr="00A976B9">
        <w:rPr>
          <w:lang w:val="sr-Latn-ME"/>
        </w:rPr>
        <w:lastRenderedPageBreak/>
        <w:t>Strateg</w:t>
      </w:r>
      <w:r w:rsidR="003E312D" w:rsidRPr="00A976B9">
        <w:rPr>
          <w:lang w:val="sr-Latn-ME"/>
        </w:rPr>
        <w:t xml:space="preserve">ija ima za cilj </w:t>
      </w:r>
      <w:r w:rsidR="003657DD" w:rsidRPr="00A976B9">
        <w:rPr>
          <w:lang w:val="sr-Latn-ME"/>
        </w:rPr>
        <w:t>postupanje po preporukama tijela za monitoring, te je stoga uveliko usklađena s Konvenci</w:t>
      </w:r>
      <w:r w:rsidR="00F34AF8" w:rsidRPr="00A976B9">
        <w:rPr>
          <w:lang w:val="sr-Latn-ME"/>
        </w:rPr>
        <w:t>jom o pravima djeteta i njenim f</w:t>
      </w:r>
      <w:r w:rsidR="003657DD" w:rsidRPr="00A976B9">
        <w:rPr>
          <w:lang w:val="sr-Latn-ME"/>
        </w:rPr>
        <w:t>akultativnim protokolima</w:t>
      </w:r>
      <w:r w:rsidRPr="00A976B9">
        <w:rPr>
          <w:lang w:val="sr-Latn-ME"/>
        </w:rPr>
        <w:t>,</w:t>
      </w:r>
      <w:r w:rsidR="00F34AF8" w:rsidRPr="00A976B9">
        <w:rPr>
          <w:lang w:val="sr-Latn-ME"/>
        </w:rPr>
        <w:t xml:space="preserve"> Međuna</w:t>
      </w:r>
      <w:r w:rsidR="003657DD" w:rsidRPr="00A976B9">
        <w:rPr>
          <w:lang w:val="sr-Latn-ME"/>
        </w:rPr>
        <w:t>r</w:t>
      </w:r>
      <w:r w:rsidR="00F34AF8" w:rsidRPr="00A976B9">
        <w:rPr>
          <w:lang w:val="sr-Latn-ME"/>
        </w:rPr>
        <w:t>o</w:t>
      </w:r>
      <w:r w:rsidR="003657DD" w:rsidRPr="00A976B9">
        <w:rPr>
          <w:lang w:val="sr-Latn-ME"/>
        </w:rPr>
        <w:t>dnim paktom o građanskim i političkim pravima, Međun</w:t>
      </w:r>
      <w:r w:rsidR="00F34AF8" w:rsidRPr="00A976B9">
        <w:rPr>
          <w:lang w:val="sr-Latn-ME"/>
        </w:rPr>
        <w:t>a</w:t>
      </w:r>
      <w:r w:rsidR="003657DD" w:rsidRPr="00A976B9">
        <w:rPr>
          <w:lang w:val="sr-Latn-ME"/>
        </w:rPr>
        <w:t>r</w:t>
      </w:r>
      <w:r w:rsidR="00F34AF8" w:rsidRPr="00A976B9">
        <w:rPr>
          <w:lang w:val="sr-Latn-ME"/>
        </w:rPr>
        <w:t>odnim paktom o ekono</w:t>
      </w:r>
      <w:r w:rsidR="003657DD" w:rsidRPr="00A976B9">
        <w:rPr>
          <w:lang w:val="sr-Latn-ME"/>
        </w:rPr>
        <w:t>m</w:t>
      </w:r>
      <w:r w:rsidR="00F34AF8" w:rsidRPr="00A976B9">
        <w:rPr>
          <w:lang w:val="sr-Latn-ME"/>
        </w:rPr>
        <w:t>skim, socijalnim i ku</w:t>
      </w:r>
      <w:r w:rsidR="003657DD" w:rsidRPr="00A976B9">
        <w:rPr>
          <w:lang w:val="sr-Latn-ME"/>
        </w:rPr>
        <w:t>l</w:t>
      </w:r>
      <w:r w:rsidR="00F34AF8" w:rsidRPr="00A976B9">
        <w:rPr>
          <w:lang w:val="sr-Latn-ME"/>
        </w:rPr>
        <w:t>turnim pravima, Međuna</w:t>
      </w:r>
      <w:r w:rsidR="003657DD" w:rsidRPr="00A976B9">
        <w:rPr>
          <w:lang w:val="sr-Latn-ME"/>
        </w:rPr>
        <w:t>r</w:t>
      </w:r>
      <w:r w:rsidR="00F34AF8" w:rsidRPr="00A976B9">
        <w:rPr>
          <w:lang w:val="sr-Latn-ME"/>
        </w:rPr>
        <w:t>o</w:t>
      </w:r>
      <w:r w:rsidR="003657DD" w:rsidRPr="00A976B9">
        <w:rPr>
          <w:lang w:val="sr-Latn-ME"/>
        </w:rPr>
        <w:t>dnom konvencijom o eliminaciji svih oblika rasne diskriminacije, Konvencijom o eliminaciji svih oblika diskriminacije žena, Konvencij</w:t>
      </w:r>
      <w:r w:rsidR="00CE7464" w:rsidRPr="00A976B9">
        <w:rPr>
          <w:lang w:val="sr-Latn-ME"/>
        </w:rPr>
        <w:t>om</w:t>
      </w:r>
      <w:r w:rsidR="003657DD" w:rsidRPr="00A976B9">
        <w:rPr>
          <w:lang w:val="sr-Latn-ME"/>
        </w:rPr>
        <w:t xml:space="preserve"> protiv transnacionalnog kriminala, Protok</w:t>
      </w:r>
      <w:r w:rsidRPr="00A976B9">
        <w:rPr>
          <w:lang w:val="sr-Latn-ME"/>
        </w:rPr>
        <w:t>ol</w:t>
      </w:r>
      <w:r w:rsidR="00CE7464" w:rsidRPr="00A976B9">
        <w:rPr>
          <w:lang w:val="sr-Latn-ME"/>
        </w:rPr>
        <w:t>om</w:t>
      </w:r>
      <w:r w:rsidRPr="00A976B9">
        <w:rPr>
          <w:lang w:val="sr-Latn-ME"/>
        </w:rPr>
        <w:t xml:space="preserve"> </w:t>
      </w:r>
      <w:r w:rsidR="003657DD" w:rsidRPr="00A976B9">
        <w:rPr>
          <w:lang w:val="sr-Latn-ME"/>
        </w:rPr>
        <w:t>o sprečavanju, suzbijanju i kažnjavanju trgovine ljudima, naročito ženama i djecom, Protok</w:t>
      </w:r>
      <w:r w:rsidRPr="00A976B9">
        <w:rPr>
          <w:lang w:val="sr-Latn-ME"/>
        </w:rPr>
        <w:t>ol</w:t>
      </w:r>
      <w:r w:rsidR="003657DD" w:rsidRPr="00A976B9">
        <w:rPr>
          <w:lang w:val="sr-Latn-ME"/>
        </w:rPr>
        <w:t>om protiv kriju</w:t>
      </w:r>
      <w:r w:rsidR="00F34AF8" w:rsidRPr="00A976B9">
        <w:rPr>
          <w:lang w:val="sr-Latn-ME"/>
        </w:rPr>
        <w:t>mčarenja migranata kopnom, more</w:t>
      </w:r>
      <w:r w:rsidR="003657DD" w:rsidRPr="00A976B9">
        <w:rPr>
          <w:lang w:val="sr-Latn-ME"/>
        </w:rPr>
        <w:t>m</w:t>
      </w:r>
      <w:r w:rsidR="00F34AF8" w:rsidRPr="00A976B9">
        <w:rPr>
          <w:lang w:val="sr-Latn-ME"/>
        </w:rPr>
        <w:t xml:space="preserve"> </w:t>
      </w:r>
      <w:r w:rsidR="003657DD" w:rsidRPr="00A976B9">
        <w:rPr>
          <w:lang w:val="sr-Latn-ME"/>
        </w:rPr>
        <w:t>i vazdu</w:t>
      </w:r>
      <w:r w:rsidR="00F34AF8" w:rsidRPr="00A976B9">
        <w:rPr>
          <w:lang w:val="sr-Latn-ME"/>
        </w:rPr>
        <w:t>hom</w:t>
      </w:r>
      <w:r w:rsidR="003657DD" w:rsidRPr="00A976B9">
        <w:rPr>
          <w:lang w:val="sr-Latn-ME"/>
        </w:rPr>
        <w:t>, Konven</w:t>
      </w:r>
      <w:r w:rsidR="00F34AF8" w:rsidRPr="00A976B9">
        <w:rPr>
          <w:lang w:val="sr-Latn-ME"/>
        </w:rPr>
        <w:t>cijom o građanskopravnim aspektima međunarod</w:t>
      </w:r>
      <w:r w:rsidR="003657DD" w:rsidRPr="00A976B9">
        <w:rPr>
          <w:lang w:val="sr-Latn-ME"/>
        </w:rPr>
        <w:t>n</w:t>
      </w:r>
      <w:r w:rsidR="00F34AF8" w:rsidRPr="00A976B9">
        <w:rPr>
          <w:lang w:val="sr-Latn-ME"/>
        </w:rPr>
        <w:t>e</w:t>
      </w:r>
      <w:r w:rsidR="003657DD" w:rsidRPr="00A976B9">
        <w:rPr>
          <w:lang w:val="sr-Latn-ME"/>
        </w:rPr>
        <w:t xml:space="preserve"> otmice djeteta, Konvencij</w:t>
      </w:r>
      <w:r w:rsidR="00CE7464" w:rsidRPr="00A976B9">
        <w:rPr>
          <w:lang w:val="sr-Latn-ME"/>
        </w:rPr>
        <w:t>om</w:t>
      </w:r>
      <w:r w:rsidR="003657DD" w:rsidRPr="00A976B9">
        <w:rPr>
          <w:lang w:val="sr-Latn-ME"/>
        </w:rPr>
        <w:t xml:space="preserve"> o najgori</w:t>
      </w:r>
      <w:r w:rsidR="001A7257" w:rsidRPr="00A976B9">
        <w:rPr>
          <w:lang w:val="sr-Latn-ME"/>
        </w:rPr>
        <w:t>m</w:t>
      </w:r>
      <w:r w:rsidR="003657DD" w:rsidRPr="00A976B9">
        <w:rPr>
          <w:lang w:val="sr-Latn-ME"/>
        </w:rPr>
        <w:t xml:space="preserve"> oblicima dječjeg rada</w:t>
      </w:r>
      <w:r w:rsidRPr="00A976B9">
        <w:rPr>
          <w:lang w:val="sr-Latn-ME"/>
        </w:rPr>
        <w:t xml:space="preserve"> (182), </w:t>
      </w:r>
      <w:r w:rsidR="00420310" w:rsidRPr="00A976B9">
        <w:rPr>
          <w:lang w:val="sr-Latn-ME"/>
        </w:rPr>
        <w:t>Konvencij</w:t>
      </w:r>
      <w:r w:rsidR="00CE7464" w:rsidRPr="00A976B9">
        <w:rPr>
          <w:lang w:val="sr-Latn-ME"/>
        </w:rPr>
        <w:t>om</w:t>
      </w:r>
      <w:r w:rsidR="00420310" w:rsidRPr="00A976B9">
        <w:rPr>
          <w:lang w:val="sr-Latn-ME"/>
        </w:rPr>
        <w:t xml:space="preserve"> U</w:t>
      </w:r>
      <w:r w:rsidR="001708FF" w:rsidRPr="00A976B9">
        <w:rPr>
          <w:lang w:val="sr-Latn-ME"/>
        </w:rPr>
        <w:t xml:space="preserve">jedinjih nacija </w:t>
      </w:r>
      <w:r w:rsidR="00420310" w:rsidRPr="00A976B9">
        <w:rPr>
          <w:lang w:val="sr-Latn-ME"/>
        </w:rPr>
        <w:t xml:space="preserve">o pravima lica s invaliditetom </w:t>
      </w:r>
      <w:r w:rsidR="00CE7464" w:rsidRPr="00A976B9">
        <w:rPr>
          <w:lang w:val="sr-Latn-ME"/>
        </w:rPr>
        <w:t>č</w:t>
      </w:r>
      <w:r w:rsidR="00420310" w:rsidRPr="00A976B9">
        <w:rPr>
          <w:lang w:val="sr-Latn-ME"/>
        </w:rPr>
        <w:t xml:space="preserve">lan 7 i 16, </w:t>
      </w:r>
      <w:r w:rsidRPr="00A976B9">
        <w:rPr>
          <w:lang w:val="sr-Latn-ME"/>
        </w:rPr>
        <w:t>E</w:t>
      </w:r>
      <w:r w:rsidR="003657DD" w:rsidRPr="00A976B9">
        <w:rPr>
          <w:lang w:val="sr-Latn-ME"/>
        </w:rPr>
        <w:t xml:space="preserve">vropskom konvencijom o ljudskim pravima i njenim protokolima 11, 4, 6, 7, 12 i </w:t>
      </w:r>
      <w:r w:rsidRPr="00A976B9">
        <w:rPr>
          <w:lang w:val="sr-Latn-ME"/>
        </w:rPr>
        <w:t>13, Proto</w:t>
      </w:r>
      <w:r w:rsidR="003657DD" w:rsidRPr="00A976B9">
        <w:rPr>
          <w:lang w:val="sr-Latn-ME"/>
        </w:rPr>
        <w:t>kolom br</w:t>
      </w:r>
      <w:r w:rsidRPr="00A976B9">
        <w:rPr>
          <w:lang w:val="sr-Latn-ME"/>
        </w:rPr>
        <w:t xml:space="preserve">. 14 </w:t>
      </w:r>
      <w:r w:rsidR="001A7257" w:rsidRPr="00A976B9">
        <w:rPr>
          <w:lang w:val="sr-Latn-ME"/>
        </w:rPr>
        <w:t xml:space="preserve">uz </w:t>
      </w:r>
      <w:r w:rsidR="003657DD" w:rsidRPr="00A976B9">
        <w:rPr>
          <w:lang w:val="sr-Latn-ME"/>
        </w:rPr>
        <w:t>Konvenciju o zaštiti ljudskih prava i temeljnih sloboda</w:t>
      </w:r>
      <w:r w:rsidRPr="00A976B9">
        <w:rPr>
          <w:lang w:val="sr-Latn-ME"/>
        </w:rPr>
        <w:t xml:space="preserve">, </w:t>
      </w:r>
      <w:r w:rsidR="003657DD" w:rsidRPr="00A976B9">
        <w:rPr>
          <w:lang w:val="sr-Latn-ME"/>
        </w:rPr>
        <w:t>Konvencijom Savjeta Evrope o sprečavanju i borbi protiv n</w:t>
      </w:r>
      <w:r w:rsidR="00365330" w:rsidRPr="00A976B9">
        <w:rPr>
          <w:lang w:val="sr-Latn-ME"/>
        </w:rPr>
        <w:t>asilja nad ženama i nasilja u p</w:t>
      </w:r>
      <w:r w:rsidR="003657DD" w:rsidRPr="00A976B9">
        <w:rPr>
          <w:lang w:val="sr-Latn-ME"/>
        </w:rPr>
        <w:t>o</w:t>
      </w:r>
      <w:r w:rsidR="00365330" w:rsidRPr="00A976B9">
        <w:rPr>
          <w:lang w:val="sr-Latn-ME"/>
        </w:rPr>
        <w:t>r</w:t>
      </w:r>
      <w:r w:rsidR="003657DD" w:rsidRPr="00A976B9">
        <w:rPr>
          <w:lang w:val="sr-Latn-ME"/>
        </w:rPr>
        <w:t xml:space="preserve">odici </w:t>
      </w:r>
      <w:r w:rsidRPr="00A976B9">
        <w:rPr>
          <w:lang w:val="sr-Latn-ME"/>
        </w:rPr>
        <w:t>(Istanbul</w:t>
      </w:r>
      <w:r w:rsidR="003657DD" w:rsidRPr="00A976B9">
        <w:rPr>
          <w:lang w:val="sr-Latn-ME"/>
        </w:rPr>
        <w:t>ska konvencija</w:t>
      </w:r>
      <w:r w:rsidRPr="00A976B9">
        <w:rPr>
          <w:lang w:val="sr-Latn-ME"/>
        </w:rPr>
        <w:t>),</w:t>
      </w:r>
      <w:r w:rsidR="001A7257" w:rsidRPr="00A976B9">
        <w:rPr>
          <w:lang w:val="sr-Latn-ME"/>
        </w:rPr>
        <w:t xml:space="preserve"> Evro</w:t>
      </w:r>
      <w:r w:rsidR="003657DD" w:rsidRPr="00A976B9">
        <w:rPr>
          <w:lang w:val="sr-Latn-ME"/>
        </w:rPr>
        <w:t>p</w:t>
      </w:r>
      <w:r w:rsidR="001A7257" w:rsidRPr="00A976B9">
        <w:rPr>
          <w:lang w:val="sr-Latn-ME"/>
        </w:rPr>
        <w:t>s</w:t>
      </w:r>
      <w:r w:rsidR="003657DD" w:rsidRPr="00A976B9">
        <w:rPr>
          <w:lang w:val="sr-Latn-ME"/>
        </w:rPr>
        <w:t xml:space="preserve">kom socijalnom poveljom </w:t>
      </w:r>
      <w:r w:rsidRPr="00A976B9">
        <w:rPr>
          <w:lang w:val="sr-Latn-ME"/>
        </w:rPr>
        <w:t>(</w:t>
      </w:r>
      <w:r w:rsidR="003657DD" w:rsidRPr="00A976B9">
        <w:rPr>
          <w:lang w:val="sr-Latn-ME"/>
        </w:rPr>
        <w:t xml:space="preserve">iz </w:t>
      </w:r>
      <w:r w:rsidRPr="00A976B9">
        <w:rPr>
          <w:lang w:val="sr-Latn-ME"/>
        </w:rPr>
        <w:t>1961</w:t>
      </w:r>
      <w:r w:rsidR="003657DD" w:rsidRPr="00A976B9">
        <w:rPr>
          <w:lang w:val="sr-Latn-ME"/>
        </w:rPr>
        <w:t>. god</w:t>
      </w:r>
      <w:r w:rsidR="00CE7464" w:rsidRPr="00A976B9">
        <w:rPr>
          <w:lang w:val="sr-Latn-ME"/>
        </w:rPr>
        <w:t>ine</w:t>
      </w:r>
      <w:r w:rsidRPr="00A976B9">
        <w:rPr>
          <w:lang w:val="sr-Latn-ME"/>
        </w:rPr>
        <w:t xml:space="preserve">) </w:t>
      </w:r>
      <w:r w:rsidR="003657DD" w:rsidRPr="00A976B9">
        <w:rPr>
          <w:lang w:val="sr-Latn-ME"/>
        </w:rPr>
        <w:t xml:space="preserve">i revidiranom </w:t>
      </w:r>
      <w:r w:rsidRPr="00A976B9">
        <w:rPr>
          <w:lang w:val="sr-Latn-ME"/>
        </w:rPr>
        <w:t>E</w:t>
      </w:r>
      <w:r w:rsidR="003657DD" w:rsidRPr="00A976B9">
        <w:rPr>
          <w:lang w:val="sr-Latn-ME"/>
        </w:rPr>
        <w:t>v</w:t>
      </w:r>
      <w:r w:rsidRPr="00A976B9">
        <w:rPr>
          <w:lang w:val="sr-Latn-ME"/>
        </w:rPr>
        <w:t>rop</w:t>
      </w:r>
      <w:r w:rsidR="003657DD" w:rsidRPr="00A976B9">
        <w:rPr>
          <w:lang w:val="sr-Latn-ME"/>
        </w:rPr>
        <w:t>skom socijalnom poveljom</w:t>
      </w:r>
      <w:r w:rsidRPr="00A976B9">
        <w:rPr>
          <w:lang w:val="sr-Latn-ME"/>
        </w:rPr>
        <w:t>, E</w:t>
      </w:r>
      <w:r w:rsidR="001A7257" w:rsidRPr="00A976B9">
        <w:rPr>
          <w:lang w:val="sr-Latn-ME"/>
        </w:rPr>
        <w:t>vropskom konvencijom o nak</w:t>
      </w:r>
      <w:r w:rsidR="003657DD" w:rsidRPr="00A976B9">
        <w:rPr>
          <w:lang w:val="sr-Latn-ME"/>
        </w:rPr>
        <w:t>n</w:t>
      </w:r>
      <w:r w:rsidR="001A7257" w:rsidRPr="00A976B9">
        <w:rPr>
          <w:lang w:val="sr-Latn-ME"/>
        </w:rPr>
        <w:t xml:space="preserve">adi štete žrtvama </w:t>
      </w:r>
      <w:r w:rsidR="003657DD" w:rsidRPr="00A976B9">
        <w:rPr>
          <w:lang w:val="sr-Latn-ME"/>
        </w:rPr>
        <w:t>krivičnih djela</w:t>
      </w:r>
      <w:r w:rsidR="001A7257" w:rsidRPr="00A976B9">
        <w:rPr>
          <w:lang w:val="sr-Latn-ME"/>
        </w:rPr>
        <w:t xml:space="preserve"> nasilja</w:t>
      </w:r>
      <w:r w:rsidRPr="00A976B9">
        <w:rPr>
          <w:lang w:val="sr-Latn-ME"/>
        </w:rPr>
        <w:t xml:space="preserve">, </w:t>
      </w:r>
      <w:r w:rsidR="003657DD" w:rsidRPr="00A976B9">
        <w:rPr>
          <w:lang w:val="sr-Latn-ME"/>
        </w:rPr>
        <w:t>Konve</w:t>
      </w:r>
      <w:r w:rsidR="001A7257" w:rsidRPr="00A976B9">
        <w:rPr>
          <w:lang w:val="sr-Latn-ME"/>
        </w:rPr>
        <w:t>ncijom o sajber kriminalu, Evro</w:t>
      </w:r>
      <w:r w:rsidR="003657DD" w:rsidRPr="00A976B9">
        <w:rPr>
          <w:lang w:val="sr-Latn-ME"/>
        </w:rPr>
        <w:t>p</w:t>
      </w:r>
      <w:r w:rsidR="001A7257" w:rsidRPr="00A976B9">
        <w:rPr>
          <w:lang w:val="sr-Latn-ME"/>
        </w:rPr>
        <w:t>s</w:t>
      </w:r>
      <w:r w:rsidR="003657DD" w:rsidRPr="00A976B9">
        <w:rPr>
          <w:lang w:val="sr-Latn-ME"/>
        </w:rPr>
        <w:t>kom konvencijo</w:t>
      </w:r>
      <w:r w:rsidR="001A7257" w:rsidRPr="00A976B9">
        <w:rPr>
          <w:lang w:val="sr-Latn-ME"/>
        </w:rPr>
        <w:t>m o ost</w:t>
      </w:r>
      <w:r w:rsidR="003657DD" w:rsidRPr="00A976B9">
        <w:rPr>
          <w:lang w:val="sr-Latn-ME"/>
        </w:rPr>
        <w:t>v</w:t>
      </w:r>
      <w:r w:rsidR="001A7257" w:rsidRPr="00A976B9">
        <w:rPr>
          <w:lang w:val="sr-Latn-ME"/>
        </w:rPr>
        <w:t>a</w:t>
      </w:r>
      <w:r w:rsidR="003657DD" w:rsidRPr="00A976B9">
        <w:rPr>
          <w:lang w:val="sr-Latn-ME"/>
        </w:rPr>
        <w:t>rivanju dječjih prava i K</w:t>
      </w:r>
      <w:r w:rsidRPr="00A976B9">
        <w:rPr>
          <w:lang w:val="sr-Latn-ME"/>
        </w:rPr>
        <w:t>onven</w:t>
      </w:r>
      <w:r w:rsidR="003657DD" w:rsidRPr="00A976B9">
        <w:rPr>
          <w:lang w:val="sr-Latn-ME"/>
        </w:rPr>
        <w:t>cijom Savjeta Evrope o zaštiti djece od seksualnog iskorišćavanja i seksualnog zlostavljanja</w:t>
      </w:r>
      <w:r w:rsidRPr="00A976B9">
        <w:rPr>
          <w:lang w:val="sr-Latn-ME"/>
        </w:rPr>
        <w:t>. Strateg</w:t>
      </w:r>
      <w:r w:rsidR="00365330" w:rsidRPr="00A976B9">
        <w:rPr>
          <w:lang w:val="sr-Latn-ME"/>
        </w:rPr>
        <w:t xml:space="preserve">ija je u skladu s </w:t>
      </w:r>
      <w:r w:rsidR="00D906ED" w:rsidRPr="00A976B9">
        <w:rPr>
          <w:lang w:val="sr-Latn-ME"/>
        </w:rPr>
        <w:t>Okvirom saradnje Ujedinjenih nacija za održivi razvoj 2023</w:t>
      </w:r>
      <w:r w:rsidR="00CE7464" w:rsidRPr="29E00C80">
        <w:rPr>
          <w:rFonts w:cstheme="minorBidi"/>
          <w:lang w:val="sr-Latn-ME"/>
        </w:rPr>
        <w:t>−</w:t>
      </w:r>
      <w:r w:rsidR="00D906ED" w:rsidRPr="00A976B9">
        <w:rPr>
          <w:lang w:val="sr-Latn-ME"/>
        </w:rPr>
        <w:t xml:space="preserve">2027. </w:t>
      </w:r>
      <w:r w:rsidR="00CE7464" w:rsidRPr="00A976B9">
        <w:rPr>
          <w:lang w:val="sr-Latn-ME"/>
        </w:rPr>
        <w:t>Okvir</w:t>
      </w:r>
      <w:r w:rsidR="00D906ED" w:rsidRPr="00A976B9">
        <w:rPr>
          <w:lang w:val="sr-Latn-ME"/>
        </w:rPr>
        <w:t xml:space="preserve"> kao jednu od prioritetnih</w:t>
      </w:r>
      <w:r w:rsidR="00473167" w:rsidRPr="00A976B9">
        <w:rPr>
          <w:lang w:val="sr-Latn-ME"/>
        </w:rPr>
        <w:t xml:space="preserve"> i najviše izostavljenih</w:t>
      </w:r>
      <w:r w:rsidR="00D906ED" w:rsidRPr="00A976B9">
        <w:rPr>
          <w:lang w:val="sr-Latn-ME"/>
        </w:rPr>
        <w:t xml:space="preserve"> grupa </w:t>
      </w:r>
      <w:r w:rsidR="00473167" w:rsidRPr="00A976B9">
        <w:rPr>
          <w:lang w:val="sr-Latn-ME"/>
        </w:rPr>
        <w:t xml:space="preserve">definiše djecu, žrtve nasilja i eksploatacije. </w:t>
      </w:r>
      <w:r w:rsidR="005667AD" w:rsidRPr="00A976B9">
        <w:rPr>
          <w:lang w:val="sr-Latn-ME"/>
        </w:rPr>
        <w:t>Stratešk</w:t>
      </w:r>
      <w:r w:rsidR="00CE7464" w:rsidRPr="00A976B9">
        <w:rPr>
          <w:lang w:val="sr-Latn-ME"/>
        </w:rPr>
        <w:t>i</w:t>
      </w:r>
      <w:r w:rsidR="005667AD" w:rsidRPr="00A976B9">
        <w:rPr>
          <w:lang w:val="sr-Latn-ME"/>
        </w:rPr>
        <w:t xml:space="preserve"> prioritet 3 ovog dokumenta kao prioritet definiše suzbijanje rodno zasnovanog </w:t>
      </w:r>
      <w:r w:rsidR="009A60CC" w:rsidRPr="00A976B9">
        <w:rPr>
          <w:lang w:val="sr-Latn-ME"/>
        </w:rPr>
        <w:t>nasilja i nasilja nad ženama, djecom i starima.</w:t>
      </w:r>
      <w:r w:rsidR="004B418A" w:rsidRPr="00A976B9">
        <w:rPr>
          <w:rStyle w:val="FootnoteReference"/>
          <w:lang w:val="sr-Latn-ME"/>
        </w:rPr>
        <w:footnoteReference w:id="54"/>
      </w:r>
      <w:r w:rsidR="004B418A" w:rsidRPr="00A976B9">
        <w:rPr>
          <w:lang w:val="sr-Latn-ME"/>
        </w:rPr>
        <w:t xml:space="preserve"> </w:t>
      </w:r>
      <w:r w:rsidR="00365330" w:rsidRPr="00A976B9">
        <w:rPr>
          <w:lang w:val="sr-Latn-ME"/>
        </w:rPr>
        <w:t xml:space="preserve">Konačno, u sklopu Agende održivog razvoja 2030, Crna Gora se obavezala da intenzivira rad na dostizanju </w:t>
      </w:r>
      <w:r w:rsidR="000175CB" w:rsidRPr="00A976B9">
        <w:rPr>
          <w:lang w:val="sr-Latn-ME"/>
        </w:rPr>
        <w:t>ključnih predviđenih faza</w:t>
      </w:r>
      <w:r w:rsidR="00E650ED" w:rsidRPr="00A976B9">
        <w:rPr>
          <w:lang w:val="sr-Latn-ME"/>
        </w:rPr>
        <w:t xml:space="preserve">, </w:t>
      </w:r>
      <w:r w:rsidR="00365330" w:rsidRPr="00A976B9">
        <w:rPr>
          <w:lang w:val="sr-Latn-ME"/>
        </w:rPr>
        <w:t>između ostalog</w:t>
      </w:r>
      <w:r w:rsidR="00CE7464" w:rsidRPr="00A976B9">
        <w:rPr>
          <w:lang w:val="sr-Latn-ME"/>
        </w:rPr>
        <w:t>,</w:t>
      </w:r>
      <w:r w:rsidR="00365330" w:rsidRPr="00A976B9">
        <w:rPr>
          <w:lang w:val="sr-Latn-ME"/>
        </w:rPr>
        <w:t xml:space="preserve"> na planu zaštite djece od nasilja</w:t>
      </w:r>
      <w:r w:rsidR="00E650ED" w:rsidRPr="00A976B9">
        <w:rPr>
          <w:lang w:val="sr-Latn-ME"/>
        </w:rPr>
        <w:t xml:space="preserve">. </w:t>
      </w:r>
    </w:p>
    <w:p w14:paraId="18D24FA9" w14:textId="537D29E3" w:rsidR="008A3475" w:rsidRPr="00A976B9" w:rsidRDefault="00365330" w:rsidP="00E902AE">
      <w:pPr>
        <w:spacing w:line="269" w:lineRule="auto"/>
      </w:pPr>
      <w:r w:rsidRPr="099F94E9">
        <w:t xml:space="preserve">Prema tome, </w:t>
      </w:r>
      <w:r w:rsidR="00F54FBE" w:rsidRPr="099F94E9">
        <w:t>Strateg</w:t>
      </w:r>
      <w:r w:rsidRPr="099F94E9">
        <w:t xml:space="preserve">ija za period </w:t>
      </w:r>
      <w:r w:rsidR="00596E04" w:rsidRPr="099F94E9">
        <w:t>20</w:t>
      </w:r>
      <w:r w:rsidR="004504CB" w:rsidRPr="099F94E9">
        <w:t>2</w:t>
      </w:r>
      <w:r w:rsidR="00272581">
        <w:t>5</w:t>
      </w:r>
      <w:r w:rsidR="00CE7464" w:rsidRPr="099F94E9">
        <w:rPr>
          <w:rFonts w:cstheme="minorBidi"/>
        </w:rPr>
        <w:t>−</w:t>
      </w:r>
      <w:r w:rsidR="00596E04" w:rsidRPr="099F94E9">
        <w:t>202</w:t>
      </w:r>
      <w:r w:rsidR="00272581">
        <w:t>9</w:t>
      </w:r>
      <w:r w:rsidRPr="099F94E9">
        <w:t>. godine</w:t>
      </w:r>
      <w:r w:rsidR="00596E04" w:rsidRPr="099F94E9">
        <w:t xml:space="preserve"> </w:t>
      </w:r>
      <w:r w:rsidR="000175CB" w:rsidRPr="099F94E9">
        <w:t>k</w:t>
      </w:r>
      <w:r w:rsidRPr="099F94E9">
        <w:t>o</w:t>
      </w:r>
      <w:r w:rsidR="000175CB" w:rsidRPr="099F94E9">
        <w:t>r</w:t>
      </w:r>
      <w:r w:rsidRPr="099F94E9">
        <w:t>isti gore opisane međunarodne standard</w:t>
      </w:r>
      <w:r w:rsidR="000175CB" w:rsidRPr="099F94E9">
        <w:t>e</w:t>
      </w:r>
      <w:r w:rsidRPr="099F94E9">
        <w:t xml:space="preserve"> kao polaznu tačku </w:t>
      </w:r>
      <w:r w:rsidR="00976B03" w:rsidRPr="099F94E9">
        <w:t xml:space="preserve">za </w:t>
      </w:r>
      <w:r w:rsidR="000175CB" w:rsidRPr="099F94E9">
        <w:t>rad u</w:t>
      </w:r>
      <w:r w:rsidR="00976B03" w:rsidRPr="099F94E9">
        <w:t xml:space="preserve"> oblastima za koje je utvrđeno da postoji pot</w:t>
      </w:r>
      <w:r w:rsidR="000175CB" w:rsidRPr="099F94E9">
        <w:t>reba za unapređ</w:t>
      </w:r>
      <w:r w:rsidR="00CE7464" w:rsidRPr="099F94E9">
        <w:t>iva</w:t>
      </w:r>
      <w:r w:rsidR="000175CB" w:rsidRPr="099F94E9">
        <w:t>n</w:t>
      </w:r>
      <w:r w:rsidR="00976B03" w:rsidRPr="099F94E9">
        <w:t>j</w:t>
      </w:r>
      <w:r w:rsidR="000175CB" w:rsidRPr="099F94E9">
        <w:t>em</w:t>
      </w:r>
      <w:r w:rsidR="00976B03" w:rsidRPr="099F94E9">
        <w:t xml:space="preserve">. </w:t>
      </w:r>
      <w:r w:rsidR="00596E04" w:rsidRPr="099F94E9">
        <w:t xml:space="preserve"> </w:t>
      </w:r>
    </w:p>
    <w:p w14:paraId="18D24FAA" w14:textId="77777777" w:rsidR="00596E04" w:rsidRPr="00A976B9" w:rsidRDefault="00596E04" w:rsidP="00E902AE">
      <w:pPr>
        <w:spacing w:line="269" w:lineRule="auto"/>
        <w:rPr>
          <w:lang w:val="sr-Latn-ME"/>
        </w:rPr>
      </w:pPr>
    </w:p>
    <w:p w14:paraId="18D24FAB" w14:textId="77777777" w:rsidR="00537878" w:rsidRPr="00A976B9" w:rsidRDefault="00976B03" w:rsidP="00E902AE">
      <w:pPr>
        <w:spacing w:line="269" w:lineRule="auto"/>
        <w:rPr>
          <w:b/>
          <w:bCs/>
          <w:lang w:val="sr-Latn-ME"/>
        </w:rPr>
      </w:pPr>
      <w:r w:rsidRPr="00A976B9">
        <w:rPr>
          <w:b/>
          <w:bCs/>
          <w:lang w:val="sr-Latn-ME"/>
        </w:rPr>
        <w:t>Tab</w:t>
      </w:r>
      <w:r w:rsidR="009D5A80" w:rsidRPr="00A976B9">
        <w:rPr>
          <w:b/>
          <w:bCs/>
          <w:lang w:val="sr-Latn-ME"/>
        </w:rPr>
        <w:t>e</w:t>
      </w:r>
      <w:r w:rsidRPr="00A976B9">
        <w:rPr>
          <w:b/>
          <w:bCs/>
          <w:lang w:val="sr-Latn-ME"/>
        </w:rPr>
        <w:t>la</w:t>
      </w:r>
      <w:r w:rsidR="009D5A80" w:rsidRPr="00A976B9">
        <w:rPr>
          <w:b/>
          <w:bCs/>
          <w:lang w:val="sr-Latn-ME"/>
        </w:rPr>
        <w:t xml:space="preserve"> </w:t>
      </w:r>
      <w:r w:rsidR="00224AAC" w:rsidRPr="00A976B9">
        <w:rPr>
          <w:b/>
          <w:bCs/>
          <w:lang w:val="sr-Latn-ME"/>
        </w:rPr>
        <w:t>2</w:t>
      </w:r>
      <w:r w:rsidR="009D5A80" w:rsidRPr="00A976B9">
        <w:rPr>
          <w:b/>
          <w:bCs/>
          <w:lang w:val="sr-Latn-ME"/>
        </w:rPr>
        <w:t xml:space="preserve"> </w:t>
      </w:r>
      <w:r w:rsidR="004B418A" w:rsidRPr="00A976B9">
        <w:rPr>
          <w:b/>
          <w:bCs/>
          <w:lang w:val="sr-Latn-ME"/>
        </w:rPr>
        <w:t>K</w:t>
      </w:r>
      <w:r w:rsidRPr="00A976B9">
        <w:rPr>
          <w:b/>
          <w:bCs/>
          <w:lang w:val="sr-Latn-ME"/>
        </w:rPr>
        <w:t xml:space="preserve">ljučna </w:t>
      </w:r>
      <w:r w:rsidR="000175CB" w:rsidRPr="00A976B9">
        <w:rPr>
          <w:b/>
          <w:bCs/>
          <w:lang w:val="sr-Latn-ME"/>
        </w:rPr>
        <w:t>za</w:t>
      </w:r>
      <w:r w:rsidRPr="00A976B9">
        <w:rPr>
          <w:b/>
          <w:bCs/>
          <w:lang w:val="sr-Latn-ME"/>
        </w:rPr>
        <w:t>štićena prava koja promovišu me</w:t>
      </w:r>
      <w:r w:rsidR="000175CB" w:rsidRPr="00A976B9">
        <w:rPr>
          <w:b/>
          <w:bCs/>
          <w:lang w:val="sr-Latn-ME"/>
        </w:rPr>
        <w:t>đunarodni dokumenti i koja leže u osnovi</w:t>
      </w:r>
      <w:r w:rsidRPr="00A976B9">
        <w:rPr>
          <w:b/>
          <w:bCs/>
          <w:lang w:val="sr-Latn-ME"/>
        </w:rPr>
        <w:t xml:space="preserve"> </w:t>
      </w:r>
      <w:r w:rsidR="006A575B" w:rsidRPr="00A976B9">
        <w:rPr>
          <w:b/>
          <w:bCs/>
          <w:lang w:val="sr-Latn-ME"/>
        </w:rPr>
        <w:t>Strateg</w:t>
      </w:r>
      <w:r w:rsidRPr="00A976B9">
        <w:rPr>
          <w:b/>
          <w:bCs/>
          <w:lang w:val="sr-Latn-ME"/>
        </w:rPr>
        <w:t>ije</w:t>
      </w:r>
      <w:r w:rsidR="006A575B" w:rsidRPr="00A976B9">
        <w:rPr>
          <w:b/>
          <w:bCs/>
          <w:lang w:val="sr-Latn-ME"/>
        </w:rPr>
        <w:t>.</w:t>
      </w:r>
    </w:p>
    <w:tbl>
      <w:tblPr>
        <w:tblStyle w:val="GridTable2-Accent1"/>
        <w:tblW w:w="5000" w:type="pct"/>
        <w:tblLook w:val="04A0" w:firstRow="1" w:lastRow="0" w:firstColumn="1" w:lastColumn="0" w:noHBand="0" w:noVBand="1"/>
      </w:tblPr>
      <w:tblGrid>
        <w:gridCol w:w="1371"/>
        <w:gridCol w:w="7699"/>
      </w:tblGrid>
      <w:tr w:rsidR="00537878" w:rsidRPr="00A976B9" w14:paraId="18D24FB5" w14:textId="77777777" w:rsidTr="000E10AE">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0" w:type="pct"/>
            <w:vMerge w:val="restart"/>
          </w:tcPr>
          <w:p w14:paraId="18D24FAC" w14:textId="77777777" w:rsidR="00135801" w:rsidRPr="00A976B9" w:rsidRDefault="00135801" w:rsidP="00E902AE">
            <w:pPr>
              <w:spacing w:line="269" w:lineRule="auto"/>
              <w:jc w:val="left"/>
              <w:rPr>
                <w:b w:val="0"/>
                <w:bCs w:val="0"/>
                <w:i/>
                <w:iCs/>
                <w:sz w:val="20"/>
                <w:szCs w:val="20"/>
                <w:lang w:val="sr-Latn-ME"/>
              </w:rPr>
            </w:pPr>
            <w:r w:rsidRPr="00A976B9">
              <w:rPr>
                <w:sz w:val="20"/>
                <w:szCs w:val="20"/>
                <w:lang w:val="sr-Latn-ME"/>
              </w:rPr>
              <w:t xml:space="preserve">Konvencija o pravima djeteta </w:t>
            </w:r>
          </w:p>
          <w:p w14:paraId="18D24FAD" w14:textId="77777777" w:rsidR="00135801" w:rsidRPr="00A976B9" w:rsidRDefault="00135801" w:rsidP="00E902AE">
            <w:pPr>
              <w:spacing w:line="269" w:lineRule="auto"/>
              <w:jc w:val="left"/>
              <w:rPr>
                <w:b w:val="0"/>
                <w:bCs w:val="0"/>
                <w:i/>
                <w:iCs/>
                <w:sz w:val="20"/>
                <w:szCs w:val="20"/>
                <w:lang w:val="sr-Latn-ME"/>
              </w:rPr>
            </w:pPr>
          </w:p>
          <w:p w14:paraId="18D24FAE" w14:textId="77777777" w:rsidR="000F0577" w:rsidRPr="00A976B9" w:rsidRDefault="00135801" w:rsidP="00E902AE">
            <w:pPr>
              <w:spacing w:line="269" w:lineRule="auto"/>
              <w:jc w:val="left"/>
              <w:rPr>
                <w:b w:val="0"/>
                <w:bCs w:val="0"/>
                <w:i/>
                <w:iCs/>
                <w:lang w:val="sr-Latn-ME"/>
              </w:rPr>
            </w:pPr>
            <w:r w:rsidRPr="00A976B9">
              <w:rPr>
                <w:sz w:val="20"/>
                <w:szCs w:val="20"/>
                <w:lang w:val="sr-Latn-ME"/>
              </w:rPr>
              <w:t>Konvencija o eliminaciji svih oblika diskriminacije žena</w:t>
            </w:r>
            <w:r w:rsidRPr="00A976B9" w:rsidDel="00135801">
              <w:rPr>
                <w:lang w:val="sr-Latn-ME"/>
              </w:rPr>
              <w:t xml:space="preserve"> </w:t>
            </w:r>
          </w:p>
          <w:p w14:paraId="18D24FAF" w14:textId="77777777" w:rsidR="00537878" w:rsidRPr="00A976B9" w:rsidRDefault="00347096" w:rsidP="00E902AE">
            <w:pPr>
              <w:spacing w:line="269" w:lineRule="auto"/>
              <w:jc w:val="left"/>
              <w:rPr>
                <w:sz w:val="20"/>
                <w:szCs w:val="20"/>
                <w:lang w:val="sr-Latn-ME"/>
              </w:rPr>
            </w:pPr>
            <w:r w:rsidRPr="00A976B9">
              <w:rPr>
                <w:sz w:val="20"/>
                <w:szCs w:val="20"/>
                <w:lang w:val="sr-Latn-ME"/>
              </w:rPr>
              <w:t>Konvencij</w:t>
            </w:r>
            <w:r w:rsidR="00D94D12" w:rsidRPr="00A976B9">
              <w:rPr>
                <w:sz w:val="20"/>
                <w:szCs w:val="20"/>
                <w:lang w:val="sr-Latn-ME"/>
              </w:rPr>
              <w:t>a</w:t>
            </w:r>
            <w:r w:rsidRPr="00A976B9">
              <w:rPr>
                <w:sz w:val="20"/>
                <w:szCs w:val="20"/>
                <w:lang w:val="sr-Latn-ME"/>
              </w:rPr>
              <w:t xml:space="preserve"> U</w:t>
            </w:r>
            <w:r w:rsidR="00135801" w:rsidRPr="00A976B9">
              <w:rPr>
                <w:sz w:val="20"/>
                <w:szCs w:val="20"/>
                <w:lang w:val="sr-Latn-ME"/>
              </w:rPr>
              <w:t>jedinjih nacija</w:t>
            </w:r>
            <w:r w:rsidR="00D94D12" w:rsidRPr="00A976B9">
              <w:rPr>
                <w:sz w:val="20"/>
                <w:szCs w:val="20"/>
                <w:lang w:val="sr-Latn-ME"/>
              </w:rPr>
              <w:t xml:space="preserve"> o </w:t>
            </w:r>
            <w:r w:rsidR="00D94D12" w:rsidRPr="00A976B9">
              <w:rPr>
                <w:sz w:val="20"/>
                <w:szCs w:val="20"/>
                <w:lang w:val="sr-Latn-ME"/>
              </w:rPr>
              <w:lastRenderedPageBreak/>
              <w:t>pravima lica s invaliditetom</w:t>
            </w:r>
          </w:p>
          <w:p w14:paraId="18D24FB0" w14:textId="77777777" w:rsidR="00714773" w:rsidRPr="00A976B9" w:rsidRDefault="00714773" w:rsidP="00E902AE">
            <w:pPr>
              <w:spacing w:line="269" w:lineRule="auto"/>
              <w:rPr>
                <w:b w:val="0"/>
                <w:bCs w:val="0"/>
                <w:i/>
                <w:iCs/>
                <w:sz w:val="20"/>
                <w:szCs w:val="20"/>
                <w:lang w:val="sr-Latn-ME"/>
              </w:rPr>
            </w:pPr>
          </w:p>
          <w:p w14:paraId="18D24FB1" w14:textId="77777777" w:rsidR="008C4E31" w:rsidRPr="00A976B9" w:rsidRDefault="00537878" w:rsidP="00E902AE">
            <w:pPr>
              <w:spacing w:line="269" w:lineRule="auto"/>
              <w:rPr>
                <w:b w:val="0"/>
                <w:bCs w:val="0"/>
                <w:i/>
                <w:iCs/>
                <w:sz w:val="20"/>
                <w:szCs w:val="20"/>
                <w:lang w:val="sr-Latn-ME"/>
              </w:rPr>
            </w:pPr>
            <w:r w:rsidRPr="00A976B9">
              <w:rPr>
                <w:sz w:val="20"/>
                <w:szCs w:val="20"/>
                <w:lang w:val="sr-Latn-ME"/>
              </w:rPr>
              <w:t xml:space="preserve">Lanzarote </w:t>
            </w:r>
            <w:r w:rsidR="000175CB" w:rsidRPr="00A976B9">
              <w:rPr>
                <w:sz w:val="20"/>
                <w:szCs w:val="20"/>
                <w:lang w:val="sr-Latn-ME"/>
              </w:rPr>
              <w:t>k</w:t>
            </w:r>
            <w:r w:rsidR="00976B03" w:rsidRPr="00A976B9">
              <w:rPr>
                <w:sz w:val="20"/>
                <w:szCs w:val="20"/>
                <w:lang w:val="sr-Latn-ME"/>
              </w:rPr>
              <w:t>onvencija</w:t>
            </w:r>
          </w:p>
          <w:p w14:paraId="18D24FB2" w14:textId="77777777" w:rsidR="008C4E31" w:rsidRPr="00A976B9" w:rsidRDefault="008C4E31" w:rsidP="00E902AE">
            <w:pPr>
              <w:spacing w:line="269" w:lineRule="auto"/>
              <w:rPr>
                <w:b w:val="0"/>
                <w:bCs w:val="0"/>
                <w:i/>
                <w:iCs/>
                <w:lang w:val="sr-Latn-ME"/>
              </w:rPr>
            </w:pPr>
          </w:p>
          <w:p w14:paraId="18D24FB3" w14:textId="77777777" w:rsidR="00537878" w:rsidRPr="00A976B9" w:rsidRDefault="00537878" w:rsidP="00E902AE">
            <w:pPr>
              <w:spacing w:line="269" w:lineRule="auto"/>
              <w:rPr>
                <w:sz w:val="20"/>
                <w:szCs w:val="20"/>
                <w:lang w:val="sr-Latn-ME"/>
              </w:rPr>
            </w:pPr>
            <w:r w:rsidRPr="00A976B9">
              <w:rPr>
                <w:sz w:val="20"/>
                <w:szCs w:val="20"/>
                <w:lang w:val="sr-Latn-ME"/>
              </w:rPr>
              <w:t>Istanbul</w:t>
            </w:r>
            <w:r w:rsidR="00976B03" w:rsidRPr="00A976B9">
              <w:rPr>
                <w:sz w:val="20"/>
                <w:szCs w:val="20"/>
                <w:lang w:val="sr-Latn-ME"/>
              </w:rPr>
              <w:t>ska konvencija</w:t>
            </w:r>
          </w:p>
        </w:tc>
        <w:tc>
          <w:tcPr>
            <w:tcW w:w="0" w:type="pct"/>
          </w:tcPr>
          <w:p w14:paraId="18D24FB4" w14:textId="77777777" w:rsidR="00347096" w:rsidRPr="00A976B9" w:rsidRDefault="00341BB2" w:rsidP="00D94D12">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lastRenderedPageBreak/>
              <w:t>Zaštita o</w:t>
            </w:r>
            <w:r w:rsidR="000175CB" w:rsidRPr="00A976B9">
              <w:rPr>
                <w:b w:val="0"/>
                <w:bCs w:val="0"/>
                <w:lang w:val="sr-Latn-ME"/>
              </w:rPr>
              <w:t>d svih oblika fizičkog ili ment</w:t>
            </w:r>
            <w:r w:rsidRPr="00A976B9">
              <w:rPr>
                <w:b w:val="0"/>
                <w:bCs w:val="0"/>
                <w:lang w:val="sr-Latn-ME"/>
              </w:rPr>
              <w:t>a</w:t>
            </w:r>
            <w:r w:rsidR="000175CB" w:rsidRPr="00A976B9">
              <w:rPr>
                <w:b w:val="0"/>
                <w:bCs w:val="0"/>
                <w:lang w:val="sr-Latn-ME"/>
              </w:rPr>
              <w:t>lnog nasilja, pov</w:t>
            </w:r>
            <w:r w:rsidR="002D69C8" w:rsidRPr="00A976B9">
              <w:rPr>
                <w:b w:val="0"/>
                <w:bCs w:val="0"/>
                <w:lang w:val="sr-Latn-ME"/>
              </w:rPr>
              <w:t>j</w:t>
            </w:r>
            <w:r w:rsidR="000175CB" w:rsidRPr="00A976B9">
              <w:rPr>
                <w:b w:val="0"/>
                <w:bCs w:val="0"/>
                <w:lang w:val="sr-Latn-ME"/>
              </w:rPr>
              <w:t>eđivanja</w:t>
            </w:r>
            <w:r w:rsidRPr="00A976B9">
              <w:rPr>
                <w:b w:val="0"/>
                <w:bCs w:val="0"/>
                <w:lang w:val="sr-Latn-ME"/>
              </w:rPr>
              <w:t xml:space="preserve"> ili zlostavljanja, zanemarivanja ili z</w:t>
            </w:r>
            <w:r w:rsidR="000175CB" w:rsidRPr="00A976B9">
              <w:rPr>
                <w:b w:val="0"/>
                <w:bCs w:val="0"/>
                <w:lang w:val="sr-Latn-ME"/>
              </w:rPr>
              <w:t>anemarujućeg postupanja, maltre</w:t>
            </w:r>
            <w:r w:rsidRPr="00A976B9">
              <w:rPr>
                <w:b w:val="0"/>
                <w:bCs w:val="0"/>
                <w:lang w:val="sr-Latn-ME"/>
              </w:rPr>
              <w:t>t</w:t>
            </w:r>
            <w:r w:rsidR="000175CB" w:rsidRPr="00A976B9">
              <w:rPr>
                <w:b w:val="0"/>
                <w:bCs w:val="0"/>
                <w:lang w:val="sr-Latn-ME"/>
              </w:rPr>
              <w:t>iranja</w:t>
            </w:r>
            <w:r w:rsidRPr="00A976B9">
              <w:rPr>
                <w:b w:val="0"/>
                <w:bCs w:val="0"/>
                <w:lang w:val="sr-Latn-ME"/>
              </w:rPr>
              <w:t xml:space="preserve"> ili eksploatacije, uključujući seksu</w:t>
            </w:r>
            <w:r w:rsidR="000175CB" w:rsidRPr="00A976B9">
              <w:rPr>
                <w:b w:val="0"/>
                <w:bCs w:val="0"/>
                <w:lang w:val="sr-Latn-ME"/>
              </w:rPr>
              <w:t>alno zlostavljanje</w:t>
            </w:r>
            <w:r w:rsidRPr="00A976B9">
              <w:rPr>
                <w:b w:val="0"/>
                <w:bCs w:val="0"/>
                <w:lang w:val="sr-Latn-ME"/>
              </w:rPr>
              <w:t xml:space="preserve"> i rodno zasnovano nasilje</w:t>
            </w:r>
            <w:r w:rsidR="00135801" w:rsidRPr="00A976B9">
              <w:rPr>
                <w:b w:val="0"/>
                <w:bCs w:val="0"/>
                <w:lang w:val="sr-Latn-ME"/>
              </w:rPr>
              <w:t>.</w:t>
            </w:r>
            <w:r w:rsidR="00135801" w:rsidRPr="00A976B9">
              <w:rPr>
                <w:lang w:val="sr-Latn-ME"/>
              </w:rPr>
              <w:t xml:space="preserve"> </w:t>
            </w:r>
            <w:r w:rsidR="00135801" w:rsidRPr="00A976B9">
              <w:rPr>
                <w:b w:val="0"/>
                <w:bCs w:val="0"/>
                <w:lang w:val="sr-Latn-ME"/>
              </w:rPr>
              <w:t>Odsustvo nasilja u bilo kojem okruženju: porodici, zajednici, institucijama</w:t>
            </w:r>
          </w:p>
        </w:tc>
      </w:tr>
      <w:tr w:rsidR="00860D2F" w:rsidRPr="00A976B9" w14:paraId="18D24FBA" w14:textId="77777777" w:rsidTr="000E10A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3" w:type="pct"/>
            <w:vMerge/>
          </w:tcPr>
          <w:p w14:paraId="18D24FB6" w14:textId="77777777" w:rsidR="00860D2F" w:rsidRPr="00A976B9" w:rsidRDefault="00860D2F" w:rsidP="00860D2F">
            <w:pPr>
              <w:spacing w:line="269" w:lineRule="auto"/>
              <w:jc w:val="left"/>
              <w:rPr>
                <w:lang w:val="sr-Latn-ME"/>
              </w:rPr>
            </w:pPr>
          </w:p>
        </w:tc>
        <w:tc>
          <w:tcPr>
            <w:tcW w:w="4157" w:type="pct"/>
          </w:tcPr>
          <w:p w14:paraId="18D24FB7" w14:textId="77777777"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Štiti od diskriminacije d</w:t>
            </w:r>
            <w:r w:rsidR="007607C4" w:rsidRPr="00A976B9">
              <w:rPr>
                <w:lang w:val="sr-Latn-ME"/>
              </w:rPr>
              <w:t>j</w:t>
            </w:r>
            <w:r w:rsidRPr="00A976B9">
              <w:rPr>
                <w:lang w:val="sr-Latn-ME"/>
              </w:rPr>
              <w:t>evojčica i svih oblika rodno zasnovanog nasilja u svim oblastima i promoviše jednaka prava d</w:t>
            </w:r>
            <w:r w:rsidR="007607C4" w:rsidRPr="00A976B9">
              <w:rPr>
                <w:lang w:val="sr-Latn-ME"/>
              </w:rPr>
              <w:t>j</w:t>
            </w:r>
            <w:r w:rsidRPr="00A976B9">
              <w:rPr>
                <w:lang w:val="sr-Latn-ME"/>
              </w:rPr>
              <w:t>evojčica</w:t>
            </w:r>
          </w:p>
          <w:p w14:paraId="18D24FB8" w14:textId="77777777"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p w14:paraId="18D24FB9" w14:textId="77777777"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tc>
      </w:tr>
      <w:tr w:rsidR="00860D2F" w:rsidRPr="00A976B9" w14:paraId="18D24FBE" w14:textId="77777777" w:rsidTr="000E10AE">
        <w:trPr>
          <w:trHeight w:val="981"/>
        </w:trPr>
        <w:tc>
          <w:tcPr>
            <w:cnfStyle w:val="001000000000" w:firstRow="0" w:lastRow="0" w:firstColumn="1" w:lastColumn="0" w:oddVBand="0" w:evenVBand="0" w:oddHBand="0" w:evenHBand="0" w:firstRowFirstColumn="0" w:firstRowLastColumn="0" w:lastRowFirstColumn="0" w:lastRowLastColumn="0"/>
            <w:tcW w:w="0" w:type="pct"/>
            <w:vMerge/>
          </w:tcPr>
          <w:p w14:paraId="18D24FBB" w14:textId="77777777" w:rsidR="00860D2F" w:rsidRPr="00A976B9" w:rsidRDefault="00860D2F" w:rsidP="00860D2F">
            <w:pPr>
              <w:spacing w:line="269" w:lineRule="auto"/>
              <w:jc w:val="left"/>
              <w:rPr>
                <w:lang w:val="sr-Latn-ME"/>
              </w:rPr>
            </w:pPr>
          </w:p>
        </w:tc>
        <w:tc>
          <w:tcPr>
            <w:tcW w:w="0" w:type="pct"/>
          </w:tcPr>
          <w:p w14:paraId="18D24FBC" w14:textId="77777777"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Preduz</w:t>
            </w:r>
            <w:r w:rsidR="00D94D12" w:rsidRPr="00A976B9">
              <w:rPr>
                <w:lang w:val="sr-Latn-ME"/>
              </w:rPr>
              <w:t>i</w:t>
            </w:r>
            <w:r w:rsidRPr="00A976B9">
              <w:rPr>
                <w:lang w:val="sr-Latn-ME"/>
              </w:rPr>
              <w:t xml:space="preserve">manje </w:t>
            </w:r>
            <w:r w:rsidR="007607C4" w:rsidRPr="00A976B9">
              <w:rPr>
                <w:lang w:val="sr-Latn-ME"/>
              </w:rPr>
              <w:t xml:space="preserve">svih neophodnih mjera </w:t>
            </w:r>
            <w:r w:rsidRPr="00A976B9">
              <w:rPr>
                <w:lang w:val="sr-Latn-ME"/>
              </w:rPr>
              <w:t xml:space="preserve">kako bi </w:t>
            </w:r>
            <w:r w:rsidR="007607C4" w:rsidRPr="00A976B9">
              <w:rPr>
                <w:lang w:val="sr-Latn-ME"/>
              </w:rPr>
              <w:t xml:space="preserve">se zaštitila djeca </w:t>
            </w:r>
            <w:r w:rsidRPr="00A976B9">
              <w:rPr>
                <w:lang w:val="sr-Latn-ME"/>
              </w:rPr>
              <w:t>s invaliditetom/</w:t>
            </w:r>
            <w:r w:rsidR="007607C4" w:rsidRPr="00A976B9">
              <w:rPr>
                <w:lang w:val="sr-Latn-ME"/>
              </w:rPr>
              <w:t xml:space="preserve">djeca </w:t>
            </w:r>
            <w:r w:rsidRPr="00A976B9">
              <w:rPr>
                <w:lang w:val="sr-Latn-ME"/>
              </w:rPr>
              <w:t>sa smetnjama u razvoju od eksploatacije i zlostavljanja</w:t>
            </w:r>
          </w:p>
          <w:p w14:paraId="18D24FBD" w14:textId="77777777" w:rsidR="00135801" w:rsidRPr="00A976B9" w:rsidRDefault="00135801"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p>
        </w:tc>
      </w:tr>
      <w:tr w:rsidR="00860D2F" w:rsidRPr="00A976B9" w14:paraId="18D24FC1" w14:textId="77777777"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Merge/>
          </w:tcPr>
          <w:p w14:paraId="18D24FBF" w14:textId="77777777" w:rsidR="00860D2F" w:rsidRPr="00A976B9" w:rsidRDefault="00860D2F" w:rsidP="00860D2F">
            <w:pPr>
              <w:spacing w:line="269" w:lineRule="auto"/>
              <w:rPr>
                <w:lang w:val="sr-Latn-ME"/>
              </w:rPr>
            </w:pPr>
          </w:p>
        </w:tc>
        <w:tc>
          <w:tcPr>
            <w:tcW w:w="0" w:type="pct"/>
          </w:tcPr>
          <w:p w14:paraId="18D24FC0" w14:textId="77777777" w:rsidR="00860D2F" w:rsidRPr="00A976B9" w:rsidRDefault="00860D2F"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Zaštita od svih oblika seksualne eksploatacije i seksualnog zlostavljanja u onlajn okruženju, uključujući dječji brak</w:t>
            </w:r>
            <w:r w:rsidR="00714773" w:rsidRPr="00A976B9">
              <w:rPr>
                <w:lang w:val="sr-Latn-ME"/>
              </w:rPr>
              <w:t>,</w:t>
            </w:r>
            <w:r w:rsidRPr="00A976B9">
              <w:rPr>
                <w:lang w:val="sr-Latn-ME"/>
              </w:rPr>
              <w:t xml:space="preserve"> </w:t>
            </w:r>
            <w:r w:rsidR="00714773" w:rsidRPr="00A976B9">
              <w:rPr>
                <w:lang w:val="sr-Latn-ME"/>
              </w:rPr>
              <w:t>mjere za promovisanje fizičkog i psihološkog oporavka i reintegrisanja u društvo</w:t>
            </w:r>
          </w:p>
        </w:tc>
      </w:tr>
      <w:tr w:rsidR="00860D2F" w:rsidRPr="00A976B9" w14:paraId="18D24FC4" w14:textId="77777777" w:rsidTr="000E10AE">
        <w:tc>
          <w:tcPr>
            <w:cnfStyle w:val="001000000000" w:firstRow="0" w:lastRow="0" w:firstColumn="1" w:lastColumn="0" w:oddVBand="0" w:evenVBand="0" w:oddHBand="0" w:evenHBand="0" w:firstRowFirstColumn="0" w:firstRowLastColumn="0" w:lastRowFirstColumn="0" w:lastRowLastColumn="0"/>
            <w:tcW w:w="0" w:type="pct"/>
            <w:vMerge/>
          </w:tcPr>
          <w:p w14:paraId="18D24FC2" w14:textId="77777777" w:rsidR="00860D2F" w:rsidRPr="00A976B9" w:rsidRDefault="00860D2F" w:rsidP="00860D2F">
            <w:pPr>
              <w:spacing w:line="269" w:lineRule="auto"/>
              <w:rPr>
                <w:lang w:val="sr-Latn-ME"/>
              </w:rPr>
            </w:pPr>
          </w:p>
        </w:tc>
        <w:tc>
          <w:tcPr>
            <w:tcW w:w="0" w:type="pct"/>
          </w:tcPr>
          <w:p w14:paraId="18D24FC3" w14:textId="77777777"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Mjere za promovisanje pravde po mjeri djeteta i </w:t>
            </w:r>
            <w:r w:rsidR="00D94D12" w:rsidRPr="00A976B9">
              <w:rPr>
                <w:lang w:val="sr-Latn-ME"/>
              </w:rPr>
              <w:t xml:space="preserve">za </w:t>
            </w:r>
            <w:r w:rsidRPr="00A976B9">
              <w:rPr>
                <w:lang w:val="sr-Latn-ME"/>
              </w:rPr>
              <w:t xml:space="preserve">zaštitu djece od sekundarne viktimizacije  </w:t>
            </w:r>
          </w:p>
        </w:tc>
      </w:tr>
    </w:tbl>
    <w:p w14:paraId="18D24FC5" w14:textId="77777777" w:rsidR="004B418A" w:rsidRPr="00A976B9" w:rsidRDefault="004B418A" w:rsidP="00E902AE">
      <w:pPr>
        <w:spacing w:line="269" w:lineRule="auto"/>
        <w:rPr>
          <w:lang w:val="sr-Latn-ME"/>
        </w:rPr>
      </w:pPr>
    </w:p>
    <w:tbl>
      <w:tblPr>
        <w:tblStyle w:val="GridTable2-Accent1"/>
        <w:tblW w:w="5000" w:type="pct"/>
        <w:tblLook w:val="04A0" w:firstRow="1" w:lastRow="0" w:firstColumn="1" w:lastColumn="0" w:noHBand="0" w:noVBand="1"/>
      </w:tblPr>
      <w:tblGrid>
        <w:gridCol w:w="1527"/>
        <w:gridCol w:w="7543"/>
      </w:tblGrid>
      <w:tr w:rsidR="00537878" w:rsidRPr="00A976B9" w14:paraId="18D24FC8" w14:textId="77777777" w:rsidTr="000E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val="restart"/>
          </w:tcPr>
          <w:p w14:paraId="18D24FC6" w14:textId="77777777" w:rsidR="00537878" w:rsidRPr="00A976B9" w:rsidRDefault="00537878" w:rsidP="00E902AE">
            <w:pPr>
              <w:spacing w:line="269" w:lineRule="auto"/>
              <w:jc w:val="left"/>
              <w:rPr>
                <w:i/>
                <w:iCs/>
                <w:lang w:val="sr-Latn-ME"/>
              </w:rPr>
            </w:pPr>
            <w:r w:rsidRPr="00A976B9">
              <w:rPr>
                <w:i/>
                <w:iCs/>
                <w:lang w:val="sr-Latn-ME"/>
              </w:rPr>
              <w:t>E</w:t>
            </w:r>
            <w:r w:rsidR="004F74BD" w:rsidRPr="00A976B9">
              <w:rPr>
                <w:i/>
                <w:iCs/>
                <w:lang w:val="sr-Latn-ME"/>
              </w:rPr>
              <w:t>vropska konvencija, Evropski sud za ljudska prava</w:t>
            </w:r>
          </w:p>
        </w:tc>
        <w:tc>
          <w:tcPr>
            <w:tcW w:w="4158" w:type="pct"/>
          </w:tcPr>
          <w:p w14:paraId="18D24FC7" w14:textId="77777777" w:rsidR="00537878"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b w:val="0"/>
                <w:bCs w:val="0"/>
                <w:lang w:val="sr-Latn-ME"/>
              </w:rPr>
            </w:pPr>
            <w:r w:rsidRPr="00A976B9">
              <w:rPr>
                <w:b w:val="0"/>
                <w:bCs w:val="0"/>
                <w:lang w:val="sr-Latn-ME"/>
              </w:rPr>
              <w:t>Ciljevi čijem će p</w:t>
            </w:r>
            <w:r w:rsidR="009A2B94" w:rsidRPr="00A976B9">
              <w:rPr>
                <w:b w:val="0"/>
                <w:bCs w:val="0"/>
                <w:lang w:val="sr-Latn-ME"/>
              </w:rPr>
              <w:t>o</w:t>
            </w:r>
            <w:r w:rsidRPr="00A976B9">
              <w:rPr>
                <w:b w:val="0"/>
                <w:bCs w:val="0"/>
                <w:lang w:val="sr-Latn-ME"/>
              </w:rPr>
              <w:t>s</w:t>
            </w:r>
            <w:r w:rsidR="009A2B94" w:rsidRPr="00A976B9">
              <w:rPr>
                <w:b w:val="0"/>
                <w:bCs w:val="0"/>
                <w:lang w:val="sr-Latn-ME"/>
              </w:rPr>
              <w:t>tizanju S</w:t>
            </w:r>
            <w:r w:rsidR="00537878" w:rsidRPr="00A976B9">
              <w:rPr>
                <w:b w:val="0"/>
                <w:bCs w:val="0"/>
                <w:lang w:val="sr-Latn-ME"/>
              </w:rPr>
              <w:t>trateg</w:t>
            </w:r>
            <w:r w:rsidR="009A2B94" w:rsidRPr="00A976B9">
              <w:rPr>
                <w:b w:val="0"/>
                <w:bCs w:val="0"/>
                <w:lang w:val="sr-Latn-ME"/>
              </w:rPr>
              <w:t>ija doprinijeti</w:t>
            </w:r>
            <w:r w:rsidRPr="00A976B9">
              <w:rPr>
                <w:b w:val="0"/>
                <w:bCs w:val="0"/>
                <w:lang w:val="sr-Latn-ME"/>
              </w:rPr>
              <w:t>,</w:t>
            </w:r>
            <w:r w:rsidR="009A2B94" w:rsidRPr="00A976B9">
              <w:rPr>
                <w:b w:val="0"/>
                <w:bCs w:val="0"/>
                <w:lang w:val="sr-Latn-ME"/>
              </w:rPr>
              <w:t xml:space="preserve"> a tiču se zaštite od nasilja </w:t>
            </w:r>
          </w:p>
        </w:tc>
      </w:tr>
      <w:tr w:rsidR="00537878" w:rsidRPr="00A976B9" w14:paraId="18D24FCB" w14:textId="77777777"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14:paraId="18D24FC9" w14:textId="77777777" w:rsidR="00537878" w:rsidRPr="00A976B9" w:rsidRDefault="00537878" w:rsidP="00E902AE">
            <w:pPr>
              <w:spacing w:line="269" w:lineRule="auto"/>
              <w:rPr>
                <w:lang w:val="sr-Latn-ME"/>
              </w:rPr>
            </w:pPr>
          </w:p>
        </w:tc>
        <w:tc>
          <w:tcPr>
            <w:tcW w:w="4158" w:type="pct"/>
          </w:tcPr>
          <w:p w14:paraId="18D24FCA" w14:textId="77777777"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Život</w:t>
            </w:r>
          </w:p>
        </w:tc>
      </w:tr>
      <w:tr w:rsidR="00537878" w:rsidRPr="00A976B9" w14:paraId="18D24FCE" w14:textId="77777777" w:rsidTr="000E10AE">
        <w:tc>
          <w:tcPr>
            <w:cnfStyle w:val="001000000000" w:firstRow="0" w:lastRow="0" w:firstColumn="1" w:lastColumn="0" w:oddVBand="0" w:evenVBand="0" w:oddHBand="0" w:evenHBand="0" w:firstRowFirstColumn="0" w:firstRowLastColumn="0" w:lastRowFirstColumn="0" w:lastRowLastColumn="0"/>
            <w:tcW w:w="842" w:type="pct"/>
            <w:vMerge/>
          </w:tcPr>
          <w:p w14:paraId="18D24FCC" w14:textId="77777777" w:rsidR="00537878" w:rsidRPr="00A976B9" w:rsidRDefault="00537878" w:rsidP="00E902AE">
            <w:pPr>
              <w:spacing w:line="269" w:lineRule="auto"/>
              <w:rPr>
                <w:lang w:val="sr-Latn-ME"/>
              </w:rPr>
            </w:pPr>
          </w:p>
        </w:tc>
        <w:tc>
          <w:tcPr>
            <w:tcW w:w="4158" w:type="pct"/>
          </w:tcPr>
          <w:p w14:paraId="18D24FCD" w14:textId="77777777" w:rsidR="00537878"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Zabrana mučenja i nečovječnog</w:t>
            </w:r>
            <w:r w:rsidR="009A2B94" w:rsidRPr="00A976B9">
              <w:rPr>
                <w:lang w:val="sr-Latn-ME"/>
              </w:rPr>
              <w:t xml:space="preserve"> ili </w:t>
            </w:r>
            <w:r w:rsidRPr="00A976B9">
              <w:rPr>
                <w:lang w:val="sr-Latn-ME"/>
              </w:rPr>
              <w:t>ponižavajućeg</w:t>
            </w:r>
            <w:r w:rsidR="00341BB2" w:rsidRPr="00A976B9">
              <w:rPr>
                <w:lang w:val="sr-Latn-ME"/>
              </w:rPr>
              <w:t xml:space="preserve"> p</w:t>
            </w:r>
            <w:r w:rsidR="009A2B94" w:rsidRPr="00A976B9">
              <w:rPr>
                <w:lang w:val="sr-Latn-ME"/>
              </w:rPr>
              <w:t>o</w:t>
            </w:r>
            <w:r w:rsidR="00341BB2" w:rsidRPr="00A976B9">
              <w:rPr>
                <w:lang w:val="sr-Latn-ME"/>
              </w:rPr>
              <w:t>s</w:t>
            </w:r>
            <w:r w:rsidR="009A2B94" w:rsidRPr="00A976B9">
              <w:rPr>
                <w:lang w:val="sr-Latn-ME"/>
              </w:rPr>
              <w:t>tupanj</w:t>
            </w:r>
            <w:r w:rsidRPr="00A976B9">
              <w:rPr>
                <w:lang w:val="sr-Latn-ME"/>
              </w:rPr>
              <w:t>a ili kažnjavanja</w:t>
            </w:r>
            <w:r w:rsidR="009A2B94" w:rsidRPr="00A976B9">
              <w:rPr>
                <w:lang w:val="sr-Latn-ME"/>
              </w:rPr>
              <w:t xml:space="preserve"> </w:t>
            </w:r>
          </w:p>
        </w:tc>
      </w:tr>
      <w:tr w:rsidR="00537878" w:rsidRPr="00A976B9" w14:paraId="18D24FD1" w14:textId="77777777"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14:paraId="18D24FCF" w14:textId="77777777" w:rsidR="00537878" w:rsidRPr="00A976B9" w:rsidRDefault="00537878" w:rsidP="00E902AE">
            <w:pPr>
              <w:spacing w:line="269" w:lineRule="auto"/>
              <w:rPr>
                <w:lang w:val="sr-Latn-ME"/>
              </w:rPr>
            </w:pPr>
          </w:p>
        </w:tc>
        <w:tc>
          <w:tcPr>
            <w:tcW w:w="4158" w:type="pct"/>
          </w:tcPr>
          <w:p w14:paraId="18D24FD0" w14:textId="77777777"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Zabrana ropstva i prisilnog rada</w:t>
            </w:r>
          </w:p>
        </w:tc>
      </w:tr>
      <w:tr w:rsidR="00537878" w:rsidRPr="00A976B9" w14:paraId="18D24FD4" w14:textId="77777777" w:rsidTr="000E10AE">
        <w:tc>
          <w:tcPr>
            <w:cnfStyle w:val="001000000000" w:firstRow="0" w:lastRow="0" w:firstColumn="1" w:lastColumn="0" w:oddVBand="0" w:evenVBand="0" w:oddHBand="0" w:evenHBand="0" w:firstRowFirstColumn="0" w:firstRowLastColumn="0" w:lastRowFirstColumn="0" w:lastRowLastColumn="0"/>
            <w:tcW w:w="842" w:type="pct"/>
            <w:vMerge/>
          </w:tcPr>
          <w:p w14:paraId="18D24FD2" w14:textId="77777777" w:rsidR="00537878" w:rsidRPr="00A976B9" w:rsidRDefault="00537878" w:rsidP="00E902AE">
            <w:pPr>
              <w:spacing w:line="269" w:lineRule="auto"/>
              <w:rPr>
                <w:lang w:val="sr-Latn-ME"/>
              </w:rPr>
            </w:pPr>
          </w:p>
        </w:tc>
        <w:tc>
          <w:tcPr>
            <w:tcW w:w="4158" w:type="pct"/>
          </w:tcPr>
          <w:p w14:paraId="18D24FD3" w14:textId="77777777" w:rsidR="00537878" w:rsidRPr="00A976B9" w:rsidRDefault="009A2B94"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Sloboda i bezbjednost ličnosti </w:t>
            </w:r>
          </w:p>
        </w:tc>
      </w:tr>
      <w:tr w:rsidR="00537878" w:rsidRPr="00A976B9" w14:paraId="18D24FD7" w14:textId="77777777"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14:paraId="18D24FD5" w14:textId="77777777" w:rsidR="00537878" w:rsidRPr="00A976B9" w:rsidRDefault="00537878" w:rsidP="00E902AE">
            <w:pPr>
              <w:spacing w:line="269" w:lineRule="auto"/>
              <w:rPr>
                <w:lang w:val="sr-Latn-ME"/>
              </w:rPr>
            </w:pPr>
          </w:p>
        </w:tc>
        <w:tc>
          <w:tcPr>
            <w:tcW w:w="4158" w:type="pct"/>
          </w:tcPr>
          <w:p w14:paraId="18D24FD6" w14:textId="77777777" w:rsidR="00537878" w:rsidRPr="00A976B9" w:rsidRDefault="00537878"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Privat</w:t>
            </w:r>
            <w:r w:rsidR="000175CB" w:rsidRPr="00A976B9">
              <w:rPr>
                <w:lang w:val="sr-Latn-ME"/>
              </w:rPr>
              <w:t>ni i por</w:t>
            </w:r>
            <w:r w:rsidR="009A2B94" w:rsidRPr="00A976B9">
              <w:rPr>
                <w:lang w:val="sr-Latn-ME"/>
              </w:rPr>
              <w:t xml:space="preserve">odični život </w:t>
            </w:r>
          </w:p>
        </w:tc>
      </w:tr>
    </w:tbl>
    <w:p w14:paraId="18D24FD8" w14:textId="77777777" w:rsidR="004B418A" w:rsidRPr="00A976B9" w:rsidRDefault="004B418A" w:rsidP="00E902AE">
      <w:pPr>
        <w:spacing w:line="269" w:lineRule="auto"/>
        <w:rPr>
          <w:lang w:val="sr-Latn-ME"/>
        </w:rPr>
      </w:pPr>
    </w:p>
    <w:tbl>
      <w:tblPr>
        <w:tblStyle w:val="GridTable2-Accent1"/>
        <w:tblW w:w="0" w:type="auto"/>
        <w:tblLook w:val="04A0" w:firstRow="1" w:lastRow="0" w:firstColumn="1" w:lastColumn="0" w:noHBand="0" w:noVBand="1"/>
      </w:tblPr>
      <w:tblGrid>
        <w:gridCol w:w="1696"/>
        <w:gridCol w:w="7364"/>
      </w:tblGrid>
      <w:tr w:rsidR="004B418A" w:rsidRPr="00A976B9" w14:paraId="18D24FDB" w14:textId="77777777" w:rsidTr="00F26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8D24FD9" w14:textId="77777777" w:rsidR="004B418A" w:rsidRPr="00A976B9" w:rsidRDefault="00834C74" w:rsidP="00E902AE">
            <w:pPr>
              <w:spacing w:line="269" w:lineRule="auto"/>
              <w:jc w:val="left"/>
              <w:rPr>
                <w:i/>
                <w:iCs/>
                <w:lang w:val="sr-Latn-ME"/>
              </w:rPr>
            </w:pPr>
            <w:r w:rsidRPr="00A976B9">
              <w:rPr>
                <w:i/>
                <w:iCs/>
                <w:lang w:val="sr-Latn-ME"/>
              </w:rPr>
              <w:t>Ciljevi održivog razvoja 2030</w:t>
            </w:r>
            <w:r w:rsidR="0047788A" w:rsidRPr="00A976B9">
              <w:rPr>
                <w:i/>
                <w:iCs/>
                <w:lang w:val="sr-Latn-ME"/>
              </w:rPr>
              <w:t>.</w:t>
            </w:r>
          </w:p>
        </w:tc>
        <w:tc>
          <w:tcPr>
            <w:tcW w:w="7364" w:type="dxa"/>
          </w:tcPr>
          <w:p w14:paraId="18D24FDA" w14:textId="77777777" w:rsidR="004B418A"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t>Potc</w:t>
            </w:r>
            <w:r w:rsidR="00341BB2" w:rsidRPr="00A976B9">
              <w:rPr>
                <w:b w:val="0"/>
                <w:bCs w:val="0"/>
                <w:lang w:val="sr-Latn-ME"/>
              </w:rPr>
              <w:t>iljevi čijem</w:t>
            </w:r>
            <w:r w:rsidRPr="00A976B9">
              <w:rPr>
                <w:b w:val="0"/>
                <w:bCs w:val="0"/>
                <w:lang w:val="sr-Latn-ME"/>
              </w:rPr>
              <w:t xml:space="preserve"> će p</w:t>
            </w:r>
            <w:r w:rsidR="00341BB2" w:rsidRPr="00A976B9">
              <w:rPr>
                <w:b w:val="0"/>
                <w:bCs w:val="0"/>
                <w:lang w:val="sr-Latn-ME"/>
              </w:rPr>
              <w:t>o</w:t>
            </w:r>
            <w:r w:rsidRPr="00A976B9">
              <w:rPr>
                <w:b w:val="0"/>
                <w:bCs w:val="0"/>
                <w:lang w:val="sr-Latn-ME"/>
              </w:rPr>
              <w:t>s</w:t>
            </w:r>
            <w:r w:rsidR="00341BB2" w:rsidRPr="00A976B9">
              <w:rPr>
                <w:b w:val="0"/>
                <w:bCs w:val="0"/>
                <w:lang w:val="sr-Latn-ME"/>
              </w:rPr>
              <w:t>tizanju Strategija doprinijeti</w:t>
            </w:r>
            <w:r w:rsidRPr="00A976B9">
              <w:rPr>
                <w:b w:val="0"/>
                <w:bCs w:val="0"/>
                <w:lang w:val="sr-Latn-ME"/>
              </w:rPr>
              <w:t>,</w:t>
            </w:r>
            <w:r w:rsidR="00341BB2" w:rsidRPr="00A976B9">
              <w:rPr>
                <w:b w:val="0"/>
                <w:bCs w:val="0"/>
                <w:lang w:val="sr-Latn-ME"/>
              </w:rPr>
              <w:t xml:space="preserve"> a tiču se zaštite djece od nasilja</w:t>
            </w:r>
          </w:p>
        </w:tc>
      </w:tr>
      <w:tr w:rsidR="004B418A" w:rsidRPr="00A976B9" w14:paraId="18D24FDE" w14:textId="77777777" w:rsidTr="00F26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8D24FDC" w14:textId="77777777" w:rsidR="004B418A" w:rsidRPr="00A976B9" w:rsidRDefault="000175CB" w:rsidP="00E902AE">
            <w:pPr>
              <w:spacing w:line="269" w:lineRule="auto"/>
              <w:jc w:val="left"/>
              <w:rPr>
                <w:i/>
                <w:iCs/>
                <w:lang w:val="sr-Latn-ME"/>
              </w:rPr>
            </w:pPr>
            <w:r w:rsidRPr="00A976B9">
              <w:rPr>
                <w:i/>
                <w:iCs/>
                <w:lang w:val="sr-Latn-ME"/>
              </w:rPr>
              <w:t>4. Kvalitetno obrazovanje</w:t>
            </w:r>
          </w:p>
        </w:tc>
        <w:tc>
          <w:tcPr>
            <w:tcW w:w="7364" w:type="dxa"/>
          </w:tcPr>
          <w:p w14:paraId="18D24FDD" w14:textId="77777777"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 xml:space="preserve">4.7 Promocija kulture mira i nenasilja </w:t>
            </w:r>
          </w:p>
        </w:tc>
      </w:tr>
      <w:tr w:rsidR="004B418A" w:rsidRPr="00A976B9" w14:paraId="18D24FE2" w14:textId="77777777" w:rsidTr="00E902AE">
        <w:trPr>
          <w:trHeight w:val="349"/>
        </w:trPr>
        <w:tc>
          <w:tcPr>
            <w:cnfStyle w:val="001000000000" w:firstRow="0" w:lastRow="0" w:firstColumn="1" w:lastColumn="0" w:oddVBand="0" w:evenVBand="0" w:oddHBand="0" w:evenHBand="0" w:firstRowFirstColumn="0" w:firstRowLastColumn="0" w:lastRowFirstColumn="0" w:lastRowLastColumn="0"/>
            <w:tcW w:w="0" w:type="dxa"/>
            <w:vMerge w:val="restart"/>
          </w:tcPr>
          <w:p w14:paraId="18D24FDF" w14:textId="77777777" w:rsidR="001B25DF" w:rsidRPr="00A976B9" w:rsidRDefault="001B25DF" w:rsidP="00E902AE">
            <w:pPr>
              <w:spacing w:line="269" w:lineRule="auto"/>
              <w:jc w:val="left"/>
              <w:rPr>
                <w:b w:val="0"/>
                <w:bCs w:val="0"/>
                <w:i/>
                <w:iCs/>
                <w:lang w:val="sr-Latn-ME"/>
              </w:rPr>
            </w:pPr>
          </w:p>
          <w:p w14:paraId="18D24FE0" w14:textId="77777777" w:rsidR="004B418A" w:rsidRPr="00A976B9" w:rsidRDefault="009A2B94" w:rsidP="00E902AE">
            <w:pPr>
              <w:spacing w:line="269" w:lineRule="auto"/>
              <w:jc w:val="left"/>
              <w:rPr>
                <w:i/>
                <w:iCs/>
                <w:lang w:val="sr-Latn-ME"/>
              </w:rPr>
            </w:pPr>
            <w:r w:rsidRPr="00A976B9">
              <w:rPr>
                <w:i/>
                <w:iCs/>
                <w:lang w:val="sr-Latn-ME"/>
              </w:rPr>
              <w:t>5. Rodna ravnopravnost</w:t>
            </w:r>
          </w:p>
        </w:tc>
        <w:tc>
          <w:tcPr>
            <w:tcW w:w="0" w:type="dxa"/>
          </w:tcPr>
          <w:p w14:paraId="18D24FE1" w14:textId="77777777" w:rsidR="004B418A" w:rsidRPr="00A976B9" w:rsidRDefault="004B418A"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5.2 Elimin</w:t>
            </w:r>
            <w:r w:rsidR="00341BB2" w:rsidRPr="00A976B9">
              <w:rPr>
                <w:lang w:val="sr-Latn-ME"/>
              </w:rPr>
              <w:t xml:space="preserve">isanje svih oblika nasilja nad svim ženama i djevojčicama u javnoj i privatnoj sferi, što uključuje trgovinu i seksualno i drugo iskorišćavanje </w:t>
            </w:r>
          </w:p>
        </w:tc>
      </w:tr>
      <w:tr w:rsidR="004B418A" w:rsidRPr="00A976B9" w14:paraId="18D24FE5" w14:textId="77777777" w:rsidTr="00F263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696" w:type="dxa"/>
            <w:vMerge/>
          </w:tcPr>
          <w:p w14:paraId="18D24FE3" w14:textId="77777777" w:rsidR="004B418A" w:rsidRPr="00A976B9" w:rsidRDefault="004B418A" w:rsidP="00E902AE">
            <w:pPr>
              <w:spacing w:line="269" w:lineRule="auto"/>
              <w:rPr>
                <w:i/>
                <w:iCs/>
                <w:lang w:val="sr-Latn-ME"/>
              </w:rPr>
            </w:pPr>
          </w:p>
        </w:tc>
        <w:tc>
          <w:tcPr>
            <w:tcW w:w="7364" w:type="dxa"/>
          </w:tcPr>
          <w:p w14:paraId="18D24FE4" w14:textId="77777777"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5.3 Eliminisanje svih štetnih praksi, poput dječjeg, ranog i pri</w:t>
            </w:r>
            <w:r w:rsidR="000175CB" w:rsidRPr="00A976B9">
              <w:rPr>
                <w:lang w:val="sr-Latn-ME"/>
              </w:rPr>
              <w:t>silnog braka i sakaćenja</w:t>
            </w:r>
            <w:r w:rsidRPr="00A976B9">
              <w:rPr>
                <w:lang w:val="sr-Latn-ME"/>
              </w:rPr>
              <w:t xml:space="preserve"> ženskih </w:t>
            </w:r>
            <w:r w:rsidR="004B418A" w:rsidRPr="00A976B9">
              <w:rPr>
                <w:lang w:val="sr-Latn-ME"/>
              </w:rPr>
              <w:t>genital</w:t>
            </w:r>
            <w:r w:rsidRPr="00A976B9">
              <w:rPr>
                <w:lang w:val="sr-Latn-ME"/>
              </w:rPr>
              <w:t>ija</w:t>
            </w:r>
          </w:p>
        </w:tc>
      </w:tr>
      <w:tr w:rsidR="004B418A" w:rsidRPr="00A976B9" w14:paraId="18D24FE8" w14:textId="77777777" w:rsidTr="00F263F3">
        <w:trPr>
          <w:trHeight w:val="371"/>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8D24FE6" w14:textId="77777777" w:rsidR="004B418A" w:rsidRPr="00A976B9" w:rsidRDefault="009A2B94" w:rsidP="00E902AE">
            <w:pPr>
              <w:spacing w:line="269" w:lineRule="auto"/>
              <w:rPr>
                <w:i/>
                <w:iCs/>
                <w:lang w:val="sr-Latn-ME"/>
              </w:rPr>
            </w:pPr>
            <w:r w:rsidRPr="00A976B9">
              <w:rPr>
                <w:i/>
                <w:iCs/>
                <w:lang w:val="sr-Latn-ME"/>
              </w:rPr>
              <w:t>16. Mir, pravda i snažne institucije</w:t>
            </w:r>
          </w:p>
        </w:tc>
        <w:tc>
          <w:tcPr>
            <w:tcW w:w="7364" w:type="dxa"/>
          </w:tcPr>
          <w:p w14:paraId="18D24FE7" w14:textId="77777777" w:rsidR="004B418A" w:rsidRPr="00A976B9" w:rsidRDefault="004B418A" w:rsidP="00D94D12">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w:t>
            </w:r>
            <w:r w:rsidR="009A2B94" w:rsidRPr="00A976B9">
              <w:rPr>
                <w:lang w:val="sr-Latn-ME"/>
              </w:rPr>
              <w:t xml:space="preserve">6.1 </w:t>
            </w:r>
            <w:r w:rsidR="000175CB" w:rsidRPr="00A976B9">
              <w:rPr>
                <w:lang w:val="sr-Latn-ME"/>
              </w:rPr>
              <w:t>Svuda z</w:t>
            </w:r>
            <w:r w:rsidR="009A2B94" w:rsidRPr="00A976B9">
              <w:rPr>
                <w:lang w:val="sr-Latn-ME"/>
              </w:rPr>
              <w:t>načajno smanjiti sve oblike nasilja i s n</w:t>
            </w:r>
            <w:r w:rsidR="000175CB" w:rsidRPr="00A976B9">
              <w:rPr>
                <w:lang w:val="sr-Latn-ME"/>
              </w:rPr>
              <w:t>jima povezane stope</w:t>
            </w:r>
            <w:r w:rsidR="009A2B94" w:rsidRPr="00A976B9">
              <w:rPr>
                <w:lang w:val="sr-Latn-ME"/>
              </w:rPr>
              <w:t xml:space="preserve"> smrtn</w:t>
            </w:r>
            <w:r w:rsidR="000175CB" w:rsidRPr="00A976B9">
              <w:rPr>
                <w:lang w:val="sr-Latn-ME"/>
              </w:rPr>
              <w:t>osti</w:t>
            </w:r>
          </w:p>
        </w:tc>
      </w:tr>
      <w:tr w:rsidR="004B418A" w:rsidRPr="00A976B9" w14:paraId="18D24FEB" w14:textId="77777777" w:rsidTr="00F263F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96" w:type="dxa"/>
            <w:vMerge/>
          </w:tcPr>
          <w:p w14:paraId="18D24FE9" w14:textId="77777777" w:rsidR="004B418A" w:rsidRPr="00A976B9" w:rsidRDefault="004B418A" w:rsidP="00E902AE">
            <w:pPr>
              <w:spacing w:line="269" w:lineRule="auto"/>
              <w:rPr>
                <w:lang w:val="sr-Latn-ME"/>
              </w:rPr>
            </w:pPr>
          </w:p>
        </w:tc>
        <w:tc>
          <w:tcPr>
            <w:tcW w:w="7364" w:type="dxa"/>
          </w:tcPr>
          <w:p w14:paraId="18D24FEA" w14:textId="77777777" w:rsidR="004B418A" w:rsidRPr="00A976B9" w:rsidRDefault="004B418A"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1</w:t>
            </w:r>
            <w:r w:rsidR="009A2B94" w:rsidRPr="00A976B9">
              <w:rPr>
                <w:lang w:val="sr-Latn-ME"/>
              </w:rPr>
              <w:t>6.2 Okončati zlostavljanje, eksploataciju, t</w:t>
            </w:r>
            <w:r w:rsidR="000175CB" w:rsidRPr="00A976B9">
              <w:rPr>
                <w:lang w:val="sr-Latn-ME"/>
              </w:rPr>
              <w:t>rgovinu djecom i sve oblike nasilja i torture nad djecom</w:t>
            </w:r>
          </w:p>
        </w:tc>
      </w:tr>
      <w:tr w:rsidR="004B418A" w:rsidRPr="00A976B9" w14:paraId="18D24FEE" w14:textId="77777777" w:rsidTr="00F263F3">
        <w:trPr>
          <w:trHeight w:val="327"/>
        </w:trPr>
        <w:tc>
          <w:tcPr>
            <w:cnfStyle w:val="001000000000" w:firstRow="0" w:lastRow="0" w:firstColumn="1" w:lastColumn="0" w:oddVBand="0" w:evenVBand="0" w:oddHBand="0" w:evenHBand="0" w:firstRowFirstColumn="0" w:firstRowLastColumn="0" w:lastRowFirstColumn="0" w:lastRowLastColumn="0"/>
            <w:tcW w:w="1696" w:type="dxa"/>
            <w:vMerge/>
          </w:tcPr>
          <w:p w14:paraId="18D24FEC" w14:textId="77777777" w:rsidR="004B418A" w:rsidRPr="00A976B9" w:rsidRDefault="004B418A" w:rsidP="00E902AE">
            <w:pPr>
              <w:spacing w:line="269" w:lineRule="auto"/>
              <w:rPr>
                <w:lang w:val="sr-Latn-ME"/>
              </w:rPr>
            </w:pPr>
          </w:p>
        </w:tc>
        <w:tc>
          <w:tcPr>
            <w:tcW w:w="7364" w:type="dxa"/>
          </w:tcPr>
          <w:p w14:paraId="18D24FED" w14:textId="77777777" w:rsidR="004B418A"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16.A Osnažiti</w:t>
            </w:r>
            <w:r w:rsidR="009A2B94" w:rsidRPr="00A976B9">
              <w:rPr>
                <w:lang w:val="sr-Latn-ME"/>
              </w:rPr>
              <w:t xml:space="preserve"> </w:t>
            </w:r>
            <w:r w:rsidR="004B418A" w:rsidRPr="00A976B9">
              <w:rPr>
                <w:lang w:val="sr-Latn-ME"/>
              </w:rPr>
              <w:t>relevant</w:t>
            </w:r>
            <w:r w:rsidR="009A2B94" w:rsidRPr="00A976B9">
              <w:rPr>
                <w:lang w:val="sr-Latn-ME"/>
              </w:rPr>
              <w:t>ne nac</w:t>
            </w:r>
            <w:r w:rsidR="004B418A" w:rsidRPr="00A976B9">
              <w:rPr>
                <w:lang w:val="sr-Latn-ME"/>
              </w:rPr>
              <w:t>ional</w:t>
            </w:r>
            <w:r w:rsidR="009A2B94" w:rsidRPr="00A976B9">
              <w:rPr>
                <w:lang w:val="sr-Latn-ME"/>
              </w:rPr>
              <w:t xml:space="preserve">ne institucije, između ostalog </w:t>
            </w:r>
            <w:r w:rsidRPr="00A976B9">
              <w:rPr>
                <w:lang w:val="sr-Latn-ME"/>
              </w:rPr>
              <w:t>i preko  međunarodne saradnje</w:t>
            </w:r>
            <w:r w:rsidR="009A2B94" w:rsidRPr="00A976B9">
              <w:rPr>
                <w:lang w:val="sr-Latn-ME"/>
              </w:rPr>
              <w:t>,</w:t>
            </w:r>
            <w:r w:rsidR="004B418A" w:rsidRPr="00A976B9">
              <w:rPr>
                <w:lang w:val="sr-Latn-ME"/>
              </w:rPr>
              <w:t xml:space="preserve"> </w:t>
            </w:r>
            <w:r w:rsidRPr="00A976B9">
              <w:rPr>
                <w:lang w:val="sr-Latn-ME"/>
              </w:rPr>
              <w:t>za izgradnju</w:t>
            </w:r>
            <w:r w:rsidR="009A2B94" w:rsidRPr="00A976B9">
              <w:rPr>
                <w:lang w:val="sr-Latn-ME"/>
              </w:rPr>
              <w:t xml:space="preserve"> k</w:t>
            </w:r>
            <w:r w:rsidR="004B418A" w:rsidRPr="00A976B9">
              <w:rPr>
                <w:lang w:val="sr-Latn-ME"/>
              </w:rPr>
              <w:t>apacit</w:t>
            </w:r>
            <w:r w:rsidR="009A2B94" w:rsidRPr="00A976B9">
              <w:rPr>
                <w:lang w:val="sr-Latn-ME"/>
              </w:rPr>
              <w:t>eta na svim nivoima</w:t>
            </w:r>
            <w:r w:rsidRPr="00A976B9">
              <w:rPr>
                <w:lang w:val="sr-Latn-ME"/>
              </w:rPr>
              <w:t xml:space="preserve"> radi sprečavanja nasilja</w:t>
            </w:r>
            <w:r w:rsidR="009A2B94" w:rsidRPr="00A976B9">
              <w:rPr>
                <w:lang w:val="sr-Latn-ME"/>
              </w:rPr>
              <w:t xml:space="preserve"> </w:t>
            </w:r>
          </w:p>
        </w:tc>
      </w:tr>
    </w:tbl>
    <w:p w14:paraId="18D24FEF" w14:textId="77777777" w:rsidR="00884CCF" w:rsidRPr="00A976B9" w:rsidRDefault="00884CCF" w:rsidP="00E902AE">
      <w:pPr>
        <w:spacing w:line="269" w:lineRule="auto"/>
        <w:rPr>
          <w:lang w:val="sr-Latn-ME"/>
        </w:rPr>
      </w:pPr>
    </w:p>
    <w:p w14:paraId="18D24FF0" w14:textId="77777777" w:rsidR="0044325D" w:rsidRPr="00A976B9" w:rsidRDefault="0044325D" w:rsidP="00E902AE">
      <w:pPr>
        <w:spacing w:line="269" w:lineRule="auto"/>
        <w:rPr>
          <w:lang w:val="sr-Latn-ME"/>
        </w:rPr>
      </w:pPr>
    </w:p>
    <w:p w14:paraId="18D24FF1" w14:textId="77777777" w:rsidR="00C90C6B" w:rsidRPr="00A976B9" w:rsidRDefault="00800B55" w:rsidP="00E902AE">
      <w:pPr>
        <w:pStyle w:val="Heading2"/>
        <w:spacing w:line="269" w:lineRule="auto"/>
        <w:rPr>
          <w:lang w:val="sr-Latn-ME"/>
        </w:rPr>
      </w:pPr>
      <w:bookmarkStart w:id="57" w:name="_Toc158749506"/>
      <w:r w:rsidRPr="00A976B9">
        <w:rPr>
          <w:lang w:val="sr-Latn-ME"/>
        </w:rPr>
        <w:t xml:space="preserve">4.1 </w:t>
      </w:r>
      <w:r w:rsidR="00750BB2" w:rsidRPr="00A976B9">
        <w:rPr>
          <w:lang w:val="sr-Latn-ME"/>
        </w:rPr>
        <w:t>Usklađenost s principom rodne ravnopravnosti</w:t>
      </w:r>
      <w:bookmarkEnd w:id="57"/>
    </w:p>
    <w:p w14:paraId="18D24FF2" w14:textId="77777777" w:rsidR="003B34C3" w:rsidRPr="00A976B9" w:rsidRDefault="003B34C3" w:rsidP="003B34C3">
      <w:pPr>
        <w:rPr>
          <w:lang w:val="sr-Latn-ME"/>
        </w:rPr>
      </w:pPr>
    </w:p>
    <w:p w14:paraId="18D24FF3" w14:textId="77777777" w:rsidR="00C90C6B" w:rsidRPr="00A976B9" w:rsidRDefault="00C90C6B" w:rsidP="00E902AE">
      <w:pPr>
        <w:spacing w:line="269" w:lineRule="auto"/>
        <w:rPr>
          <w:lang w:val="sr-Latn-ME"/>
        </w:rPr>
      </w:pPr>
      <w:r w:rsidRPr="00A976B9">
        <w:rPr>
          <w:lang w:val="sr-Latn-ME"/>
        </w:rPr>
        <w:t>Strateg</w:t>
      </w:r>
      <w:r w:rsidR="00A03AFC" w:rsidRPr="00A976B9">
        <w:rPr>
          <w:lang w:val="sr-Latn-ME"/>
        </w:rPr>
        <w:t>ija uzima u obzir i rodno zasnovani pristup, imajući u vidu da se u de</w:t>
      </w:r>
      <w:r w:rsidR="000175CB" w:rsidRPr="00A976B9">
        <w:rPr>
          <w:lang w:val="sr-Latn-ME"/>
        </w:rPr>
        <w:t>klaracijama i sporazumima U</w:t>
      </w:r>
      <w:r w:rsidR="00322900" w:rsidRPr="00A976B9">
        <w:rPr>
          <w:lang w:val="sr-Latn-ME"/>
        </w:rPr>
        <w:t>jedinjih nacija</w:t>
      </w:r>
      <w:r w:rsidR="00311E2A" w:rsidRPr="00A976B9">
        <w:rPr>
          <w:lang w:val="sr-Latn-ME"/>
        </w:rPr>
        <w:t>, kao</w:t>
      </w:r>
      <w:r w:rsidR="000175CB" w:rsidRPr="00A976B9">
        <w:rPr>
          <w:lang w:val="sr-Latn-ME"/>
        </w:rPr>
        <w:t xml:space="preserve"> i</w:t>
      </w:r>
      <w:r w:rsidR="00A03AFC" w:rsidRPr="00A976B9">
        <w:rPr>
          <w:lang w:val="sr-Latn-ME"/>
        </w:rPr>
        <w:t xml:space="preserve"> dokumentima</w:t>
      </w:r>
      <w:r w:rsidR="00311E2A" w:rsidRPr="00A976B9">
        <w:rPr>
          <w:lang w:val="sr-Latn-ME"/>
        </w:rPr>
        <w:t xml:space="preserve"> Savjeta Evrope i</w:t>
      </w:r>
      <w:r w:rsidR="00A03AFC" w:rsidRPr="00A976B9">
        <w:rPr>
          <w:lang w:val="sr-Latn-ME"/>
        </w:rPr>
        <w:t xml:space="preserve"> E</w:t>
      </w:r>
      <w:r w:rsidR="00322900" w:rsidRPr="00A976B9">
        <w:rPr>
          <w:lang w:val="sr-Latn-ME"/>
        </w:rPr>
        <w:t xml:space="preserve">vropske </w:t>
      </w:r>
      <w:r w:rsidR="00992FD4" w:rsidRPr="00A976B9">
        <w:rPr>
          <w:lang w:val="sr-Latn-ME"/>
        </w:rPr>
        <w:t>u</w:t>
      </w:r>
      <w:r w:rsidR="00322900" w:rsidRPr="00A976B9">
        <w:rPr>
          <w:lang w:val="sr-Latn-ME"/>
        </w:rPr>
        <w:t>nije</w:t>
      </w:r>
      <w:r w:rsidR="00992FD4" w:rsidRPr="00A976B9">
        <w:rPr>
          <w:lang w:val="sr-Latn-ME"/>
        </w:rPr>
        <w:t>,</w:t>
      </w:r>
      <w:r w:rsidR="00A03AFC" w:rsidRPr="00A976B9">
        <w:rPr>
          <w:lang w:val="sr-Latn-ME"/>
        </w:rPr>
        <w:t xml:space="preserve"> nasilje nad djevojčicama </w:t>
      </w:r>
      <w:r w:rsidR="00FD0D85" w:rsidRPr="00A976B9">
        <w:rPr>
          <w:lang w:val="sr-Latn-ME"/>
        </w:rPr>
        <w:lastRenderedPageBreak/>
        <w:t xml:space="preserve">prepoznaje i </w:t>
      </w:r>
      <w:r w:rsidR="00A03AFC" w:rsidRPr="00A976B9">
        <w:rPr>
          <w:lang w:val="sr-Latn-ME"/>
        </w:rPr>
        <w:t>kao pojavni oblik</w:t>
      </w:r>
      <w:r w:rsidR="00FD0D85" w:rsidRPr="00A976B9">
        <w:rPr>
          <w:lang w:val="sr-Latn-ME"/>
        </w:rPr>
        <w:t xml:space="preserve"> rodne nejednakosti </w:t>
      </w:r>
      <w:r w:rsidR="00A03AFC" w:rsidRPr="00A976B9">
        <w:rPr>
          <w:lang w:val="sr-Latn-ME"/>
        </w:rPr>
        <w:t xml:space="preserve">i </w:t>
      </w:r>
      <w:r w:rsidR="00FD0D85" w:rsidRPr="00A976B9">
        <w:rPr>
          <w:lang w:val="sr-Latn-ME"/>
        </w:rPr>
        <w:t xml:space="preserve">kao </w:t>
      </w:r>
      <w:r w:rsidR="00A03AFC" w:rsidRPr="00A976B9">
        <w:rPr>
          <w:lang w:val="sr-Latn-ME"/>
        </w:rPr>
        <w:t>mehanizam pom</w:t>
      </w:r>
      <w:r w:rsidR="00FD0D85" w:rsidRPr="00A976B9">
        <w:rPr>
          <w:lang w:val="sr-Latn-ME"/>
        </w:rPr>
        <w:t>oću kojeg se jačaju</w:t>
      </w:r>
      <w:r w:rsidR="00A03AFC" w:rsidRPr="00A976B9">
        <w:rPr>
          <w:lang w:val="sr-Latn-ME"/>
        </w:rPr>
        <w:t xml:space="preserve"> razlike </w:t>
      </w:r>
      <w:r w:rsidR="00FD0D85" w:rsidRPr="00A976B9">
        <w:rPr>
          <w:lang w:val="sr-Latn-ME"/>
        </w:rPr>
        <w:t>između rodova u pogledu moći. T</w:t>
      </w:r>
      <w:r w:rsidR="00A03AFC" w:rsidRPr="00A976B9">
        <w:rPr>
          <w:lang w:val="sr-Latn-ME"/>
        </w:rPr>
        <w:t>u spad</w:t>
      </w:r>
      <w:r w:rsidR="00FD0D85" w:rsidRPr="00A976B9">
        <w:rPr>
          <w:lang w:val="sr-Latn-ME"/>
        </w:rPr>
        <w:t xml:space="preserve">aju </w:t>
      </w:r>
      <w:r w:rsidR="00A03AFC" w:rsidRPr="00A976B9">
        <w:rPr>
          <w:lang w:val="sr-Latn-ME"/>
        </w:rPr>
        <w:t>Pekin</w:t>
      </w:r>
      <w:r w:rsidR="00FD0D85" w:rsidRPr="00A976B9">
        <w:rPr>
          <w:lang w:val="sr-Latn-ME"/>
        </w:rPr>
        <w:t xml:space="preserve">ška deklaracija </w:t>
      </w:r>
      <w:r w:rsidR="00A03AFC" w:rsidRPr="00A976B9">
        <w:rPr>
          <w:lang w:val="sr-Latn-ME"/>
        </w:rPr>
        <w:t>i</w:t>
      </w:r>
      <w:r w:rsidRPr="00A976B9">
        <w:rPr>
          <w:lang w:val="sr-Latn-ME"/>
        </w:rPr>
        <w:t xml:space="preserve"> Platform</w:t>
      </w:r>
      <w:r w:rsidR="00A03AFC" w:rsidRPr="00A976B9">
        <w:rPr>
          <w:lang w:val="sr-Latn-ME"/>
        </w:rPr>
        <w:t>a za akciju</w:t>
      </w:r>
      <w:r w:rsidR="00FD0D85" w:rsidRPr="00A976B9">
        <w:rPr>
          <w:lang w:val="sr-Latn-ME"/>
        </w:rPr>
        <w:t xml:space="preserve"> iz 1995. godine</w:t>
      </w:r>
      <w:r w:rsidR="00A03AFC" w:rsidRPr="00A976B9">
        <w:rPr>
          <w:lang w:val="sr-Latn-ME"/>
        </w:rPr>
        <w:t xml:space="preserve">, </w:t>
      </w:r>
      <w:r w:rsidRPr="00A976B9">
        <w:rPr>
          <w:lang w:val="sr-Latn-ME"/>
        </w:rPr>
        <w:t>De</w:t>
      </w:r>
      <w:r w:rsidR="00A03AFC" w:rsidRPr="00A976B9">
        <w:rPr>
          <w:lang w:val="sr-Latn-ME"/>
        </w:rPr>
        <w:t>klaracija UN o eliminaciji nasilja nad ženama iz 1993. godine</w:t>
      </w:r>
      <w:r w:rsidR="004B3F50" w:rsidRPr="00A976B9">
        <w:rPr>
          <w:lang w:val="sr-Latn-ME"/>
        </w:rPr>
        <w:t>, Istanbul</w:t>
      </w:r>
      <w:r w:rsidR="00A03AFC" w:rsidRPr="00A976B9">
        <w:rPr>
          <w:lang w:val="sr-Latn-ME"/>
        </w:rPr>
        <w:t>ska konvencija S</w:t>
      </w:r>
      <w:r w:rsidR="00C96015" w:rsidRPr="00A976B9">
        <w:rPr>
          <w:lang w:val="sr-Latn-ME"/>
        </w:rPr>
        <w:t>av</w:t>
      </w:r>
      <w:r w:rsidR="00C3278B" w:rsidRPr="00A976B9">
        <w:rPr>
          <w:lang w:val="sr-Latn-ME"/>
        </w:rPr>
        <w:t>j</w:t>
      </w:r>
      <w:r w:rsidR="00C96015" w:rsidRPr="00A976B9">
        <w:rPr>
          <w:lang w:val="sr-Latn-ME"/>
        </w:rPr>
        <w:t xml:space="preserve">eta </w:t>
      </w:r>
      <w:r w:rsidR="00A03AFC" w:rsidRPr="00A976B9">
        <w:rPr>
          <w:lang w:val="sr-Latn-ME"/>
        </w:rPr>
        <w:t>E</w:t>
      </w:r>
      <w:r w:rsidR="00C96015" w:rsidRPr="00A976B9">
        <w:rPr>
          <w:lang w:val="sr-Latn-ME"/>
        </w:rPr>
        <w:t>vrope</w:t>
      </w:r>
      <w:r w:rsidR="00FD0D85" w:rsidRPr="00A976B9">
        <w:rPr>
          <w:lang w:val="sr-Latn-ME"/>
        </w:rPr>
        <w:t xml:space="preserve"> i</w:t>
      </w:r>
      <w:r w:rsidR="00A03AFC" w:rsidRPr="00A976B9">
        <w:rPr>
          <w:lang w:val="sr-Latn-ME"/>
        </w:rPr>
        <w:t xml:space="preserve"> Direk</w:t>
      </w:r>
      <w:r w:rsidR="00330EFC" w:rsidRPr="00A976B9">
        <w:rPr>
          <w:lang w:val="sr-Latn-ME"/>
        </w:rPr>
        <w:t>tiv</w:t>
      </w:r>
      <w:r w:rsidR="00A03AFC" w:rsidRPr="00A976B9">
        <w:rPr>
          <w:lang w:val="sr-Latn-ME"/>
        </w:rPr>
        <w:t>a E</w:t>
      </w:r>
      <w:r w:rsidR="00C96015" w:rsidRPr="00A976B9">
        <w:rPr>
          <w:lang w:val="sr-Latn-ME"/>
        </w:rPr>
        <w:t xml:space="preserve">vropske </w:t>
      </w:r>
      <w:r w:rsidR="00992FD4" w:rsidRPr="00A976B9">
        <w:rPr>
          <w:lang w:val="sr-Latn-ME"/>
        </w:rPr>
        <w:t>u</w:t>
      </w:r>
      <w:r w:rsidR="00C96015" w:rsidRPr="00A976B9">
        <w:rPr>
          <w:lang w:val="sr-Latn-ME"/>
        </w:rPr>
        <w:t>nije</w:t>
      </w:r>
      <w:r w:rsidR="00FD0D85" w:rsidRPr="00A976B9">
        <w:rPr>
          <w:lang w:val="sr-Latn-ME"/>
        </w:rPr>
        <w:t xml:space="preserve"> o borbi protiv seksualnog zlos</w:t>
      </w:r>
      <w:r w:rsidR="00A03AFC" w:rsidRPr="00A976B9">
        <w:rPr>
          <w:lang w:val="sr-Latn-ME"/>
        </w:rPr>
        <w:t>t</w:t>
      </w:r>
      <w:r w:rsidR="00FD0D85" w:rsidRPr="00A976B9">
        <w:rPr>
          <w:lang w:val="sr-Latn-ME"/>
        </w:rPr>
        <w:t>a</w:t>
      </w:r>
      <w:r w:rsidR="00A03AFC" w:rsidRPr="00A976B9">
        <w:rPr>
          <w:lang w:val="sr-Latn-ME"/>
        </w:rPr>
        <w:t>vljanja i seksualne</w:t>
      </w:r>
      <w:r w:rsidR="00FD0D85" w:rsidRPr="00A976B9">
        <w:rPr>
          <w:lang w:val="sr-Latn-ME"/>
        </w:rPr>
        <w:t xml:space="preserve"> </w:t>
      </w:r>
      <w:r w:rsidR="00A03AFC" w:rsidRPr="00A976B9">
        <w:rPr>
          <w:lang w:val="sr-Latn-ME"/>
        </w:rPr>
        <w:t>eksploatacije djece i dječje pornografije (</w:t>
      </w:r>
      <w:r w:rsidR="00FB2109" w:rsidRPr="00A976B9">
        <w:rPr>
          <w:lang w:val="sr-Latn-ME"/>
        </w:rPr>
        <w:t>2011/93/EU)</w:t>
      </w:r>
      <w:r w:rsidRPr="00A976B9">
        <w:rPr>
          <w:lang w:val="sr-Latn-ME"/>
        </w:rPr>
        <w:t>.</w:t>
      </w:r>
      <w:r w:rsidRPr="00A976B9">
        <w:rPr>
          <w:rStyle w:val="FootnoteReference"/>
          <w:lang w:val="sr-Latn-ME"/>
        </w:rPr>
        <w:footnoteReference w:id="55"/>
      </w:r>
      <w:r w:rsidR="00A03AFC" w:rsidRPr="00A976B9">
        <w:rPr>
          <w:lang w:val="sr-Latn-ME"/>
        </w:rPr>
        <w:t xml:space="preserve"> Takođe, </w:t>
      </w:r>
      <w:r w:rsidR="00A524F9" w:rsidRPr="00A976B9">
        <w:rPr>
          <w:lang w:val="sr-Latn-ME"/>
        </w:rPr>
        <w:t>s</w:t>
      </w:r>
      <w:r w:rsidRPr="00A976B9">
        <w:rPr>
          <w:lang w:val="sr-Latn-ME"/>
        </w:rPr>
        <w:t>tud</w:t>
      </w:r>
      <w:r w:rsidR="00A03AFC" w:rsidRPr="00A976B9">
        <w:rPr>
          <w:lang w:val="sr-Latn-ME"/>
        </w:rPr>
        <w:t>ija U</w:t>
      </w:r>
      <w:r w:rsidR="00834C74" w:rsidRPr="00A976B9">
        <w:rPr>
          <w:lang w:val="sr-Latn-ME"/>
        </w:rPr>
        <w:t>jedinjenih nacija</w:t>
      </w:r>
      <w:r w:rsidR="00A03AFC" w:rsidRPr="00A976B9">
        <w:rPr>
          <w:lang w:val="sr-Latn-ME"/>
        </w:rPr>
        <w:t xml:space="preserve"> o nasilj</w:t>
      </w:r>
      <w:r w:rsidR="00FD0D85" w:rsidRPr="00A976B9">
        <w:rPr>
          <w:lang w:val="sr-Latn-ME"/>
        </w:rPr>
        <w:t xml:space="preserve">u nad djecom zaključuje </w:t>
      </w:r>
      <w:r w:rsidR="000175CB" w:rsidRPr="00A976B9">
        <w:rPr>
          <w:lang w:val="sr-Latn-ME"/>
        </w:rPr>
        <w:t xml:space="preserve">da: </w:t>
      </w:r>
      <w:r w:rsidR="000175CB" w:rsidRPr="29E00C80">
        <w:rPr>
          <w:rFonts w:cstheme="minorBidi"/>
          <w:lang w:val="sr-Latn-ME"/>
        </w:rPr>
        <w:t>„</w:t>
      </w:r>
      <w:r w:rsidR="00A03AFC" w:rsidRPr="00A976B9">
        <w:rPr>
          <w:lang w:val="sr-Latn-ME"/>
        </w:rPr>
        <w:t>su doslovno svi oblici nasilja povezani sa ukorijenjeni</w:t>
      </w:r>
      <w:r w:rsidR="00FD0D85" w:rsidRPr="00A976B9">
        <w:rPr>
          <w:lang w:val="sr-Latn-ME"/>
        </w:rPr>
        <w:t>m</w:t>
      </w:r>
      <w:r w:rsidR="00A03AFC" w:rsidRPr="00A976B9">
        <w:rPr>
          <w:lang w:val="sr-Latn-ME"/>
        </w:rPr>
        <w:t xml:space="preserve"> rodnim ulogama i nejednakostima</w:t>
      </w:r>
      <w:r w:rsidRPr="00A976B9">
        <w:rPr>
          <w:lang w:val="sr-Latn-ME"/>
        </w:rPr>
        <w:t xml:space="preserve">, </w:t>
      </w:r>
      <w:r w:rsidR="00FD0D85" w:rsidRPr="00A976B9">
        <w:rPr>
          <w:lang w:val="sr-Latn-ME"/>
        </w:rPr>
        <w:t>i… kršenje prava djece sto</w:t>
      </w:r>
      <w:r w:rsidR="00A03AFC" w:rsidRPr="00A976B9">
        <w:rPr>
          <w:lang w:val="sr-Latn-ME"/>
        </w:rPr>
        <w:t xml:space="preserve">ji u tijesnoj vezi sa </w:t>
      </w:r>
      <w:r w:rsidRPr="00A976B9">
        <w:rPr>
          <w:lang w:val="sr-Latn-ME"/>
        </w:rPr>
        <w:t>status</w:t>
      </w:r>
      <w:r w:rsidR="00A03AFC" w:rsidRPr="00A976B9">
        <w:rPr>
          <w:lang w:val="sr-Latn-ME"/>
        </w:rPr>
        <w:t>om žena</w:t>
      </w:r>
      <w:r w:rsidR="000175CB" w:rsidRPr="00A976B9">
        <w:rPr>
          <w:lang w:val="sr-Latn-ME"/>
        </w:rPr>
        <w:t>.</w:t>
      </w:r>
      <w:r w:rsidR="00992FD4" w:rsidRPr="29E00C80">
        <w:rPr>
          <w:rFonts w:cstheme="minorBidi"/>
          <w:lang w:val="sr-Latn-ME"/>
        </w:rPr>
        <w:t>“</w:t>
      </w:r>
      <w:r w:rsidRPr="00A976B9">
        <w:rPr>
          <w:rStyle w:val="FootnoteReference"/>
          <w:lang w:val="sr-Latn-ME"/>
        </w:rPr>
        <w:footnoteReference w:id="56"/>
      </w:r>
      <w:r w:rsidR="00FA2AAB" w:rsidRPr="00A976B9">
        <w:rPr>
          <w:lang w:val="sr-Latn-ME"/>
        </w:rPr>
        <w:t xml:space="preserve"> </w:t>
      </w:r>
      <w:r w:rsidR="00A03AFC" w:rsidRPr="00A976B9">
        <w:rPr>
          <w:lang w:val="sr-Latn-ME"/>
        </w:rPr>
        <w:t>Pozivi na djelovanje su ponavljani mnogo puta od tada, između ostalog</w:t>
      </w:r>
      <w:r w:rsidR="00992FD4" w:rsidRPr="00A976B9">
        <w:rPr>
          <w:lang w:val="sr-Latn-ME"/>
        </w:rPr>
        <w:t>,</w:t>
      </w:r>
      <w:r w:rsidR="00A03AFC" w:rsidRPr="00A976B9">
        <w:rPr>
          <w:lang w:val="sr-Latn-ME"/>
        </w:rPr>
        <w:t xml:space="preserve"> u Opštoj prep</w:t>
      </w:r>
      <w:r w:rsidR="00A72DA2" w:rsidRPr="00A976B9">
        <w:rPr>
          <w:lang w:val="sr-Latn-ME"/>
        </w:rPr>
        <w:t xml:space="preserve">oruci 35 uz </w:t>
      </w:r>
      <w:r w:rsidR="001708FF" w:rsidRPr="00A976B9">
        <w:rPr>
          <w:lang w:val="sr-Latn-ME"/>
        </w:rPr>
        <w:t>Konvencij</w:t>
      </w:r>
      <w:r w:rsidR="00992FD4" w:rsidRPr="00A976B9">
        <w:rPr>
          <w:lang w:val="sr-Latn-ME"/>
        </w:rPr>
        <w:t>u</w:t>
      </w:r>
      <w:r w:rsidR="001708FF" w:rsidRPr="00A976B9">
        <w:rPr>
          <w:lang w:val="sr-Latn-ME"/>
        </w:rPr>
        <w:t xml:space="preserve"> o eliminaciji svih oblika diskriminacije žena</w:t>
      </w:r>
      <w:r w:rsidR="00A72DA2" w:rsidRPr="00A976B9">
        <w:rPr>
          <w:lang w:val="sr-Latn-ME"/>
        </w:rPr>
        <w:t>, gdje se konstatuje</w:t>
      </w:r>
      <w:r w:rsidR="00A03AFC" w:rsidRPr="00A976B9">
        <w:rPr>
          <w:lang w:val="sr-Latn-ME"/>
        </w:rPr>
        <w:t xml:space="preserve"> da rodno zasnovano nasilje pogađa djevojčice i žene</w:t>
      </w:r>
      <w:r w:rsidR="00FA2AAB" w:rsidRPr="00A976B9">
        <w:rPr>
          <w:lang w:val="sr-Latn-ME"/>
        </w:rPr>
        <w:t xml:space="preserve"> t</w:t>
      </w:r>
      <w:r w:rsidR="00A03AFC" w:rsidRPr="00A976B9">
        <w:rPr>
          <w:lang w:val="sr-Latn-ME"/>
        </w:rPr>
        <w:t>okom cjelokupnog života</w:t>
      </w:r>
      <w:r w:rsidR="00FA2AAB" w:rsidRPr="00A976B9">
        <w:rPr>
          <w:lang w:val="sr-Latn-ME"/>
        </w:rPr>
        <w:t>.</w:t>
      </w:r>
      <w:r w:rsidR="00FA2AAB" w:rsidRPr="00A976B9">
        <w:rPr>
          <w:rStyle w:val="FootnoteReference"/>
          <w:lang w:val="sr-Latn-ME"/>
        </w:rPr>
        <w:footnoteReference w:id="57"/>
      </w:r>
      <w:r w:rsidR="00A03AFC" w:rsidRPr="00A976B9">
        <w:rPr>
          <w:lang w:val="sr-Latn-ME"/>
        </w:rPr>
        <w:t xml:space="preserve"> </w:t>
      </w:r>
      <w:r w:rsidR="00FA2AAB" w:rsidRPr="00A976B9">
        <w:rPr>
          <w:lang w:val="sr-Latn-ME"/>
        </w:rPr>
        <w:t xml:space="preserve"> </w:t>
      </w:r>
      <w:r w:rsidR="00992FD4" w:rsidRPr="00A976B9">
        <w:rPr>
          <w:lang w:val="sr-Latn-ME"/>
        </w:rPr>
        <w:t xml:space="preserve">Godine </w:t>
      </w:r>
      <w:r w:rsidR="00FA2AAB" w:rsidRPr="00A976B9">
        <w:rPr>
          <w:lang w:val="sr-Latn-ME"/>
        </w:rPr>
        <w:t>2015</w:t>
      </w:r>
      <w:r w:rsidR="00A44298" w:rsidRPr="00A976B9">
        <w:rPr>
          <w:lang w:val="sr-Latn-ME"/>
        </w:rPr>
        <w:t>,</w:t>
      </w:r>
      <w:r w:rsidR="00FA2AAB" w:rsidRPr="00A976B9">
        <w:rPr>
          <w:lang w:val="sr-Latn-ME"/>
        </w:rPr>
        <w:t xml:space="preserve"> </w:t>
      </w:r>
      <w:r w:rsidR="00A03AFC" w:rsidRPr="00A976B9">
        <w:rPr>
          <w:lang w:val="sr-Latn-ME"/>
        </w:rPr>
        <w:t xml:space="preserve">članice </w:t>
      </w:r>
      <w:r w:rsidR="00FA2AAB" w:rsidRPr="00A976B9">
        <w:rPr>
          <w:lang w:val="sr-Latn-ME"/>
        </w:rPr>
        <w:t>U</w:t>
      </w:r>
      <w:r w:rsidR="00834C74" w:rsidRPr="00A976B9">
        <w:rPr>
          <w:lang w:val="sr-Latn-ME"/>
        </w:rPr>
        <w:t>jedinjenih nacija</w:t>
      </w:r>
      <w:r w:rsidR="00A72DA2" w:rsidRPr="00A976B9">
        <w:rPr>
          <w:lang w:val="sr-Latn-ME"/>
        </w:rPr>
        <w:t xml:space="preserve"> dogovorile</w:t>
      </w:r>
      <w:r w:rsidR="00A44298" w:rsidRPr="00A976B9">
        <w:rPr>
          <w:lang w:val="sr-Latn-ME"/>
        </w:rPr>
        <w:t xml:space="preserve"> su</w:t>
      </w:r>
      <w:r w:rsidR="00A72DA2" w:rsidRPr="00A976B9">
        <w:rPr>
          <w:lang w:val="sr-Latn-ME"/>
        </w:rPr>
        <w:t xml:space="preserve"> Ciljeve </w:t>
      </w:r>
      <w:r w:rsidR="00A03AFC" w:rsidRPr="00A976B9">
        <w:rPr>
          <w:lang w:val="sr-Latn-ME"/>
        </w:rPr>
        <w:t>održivog razvoja</w:t>
      </w:r>
      <w:r w:rsidR="00FA2AAB" w:rsidRPr="00A976B9">
        <w:rPr>
          <w:lang w:val="sr-Latn-ME"/>
        </w:rPr>
        <w:t xml:space="preserve"> </w:t>
      </w:r>
      <w:r w:rsidR="00A72DA2" w:rsidRPr="00A976B9">
        <w:rPr>
          <w:lang w:val="sr-Latn-ME"/>
        </w:rPr>
        <w:t>i s njima povezane pot</w:t>
      </w:r>
      <w:r w:rsidR="00A03AFC" w:rsidRPr="00A976B9">
        <w:rPr>
          <w:lang w:val="sr-Latn-ME"/>
        </w:rPr>
        <w:t>ciljeve, od kojih se mnogi tiču nasilja</w:t>
      </w:r>
      <w:r w:rsidR="00FA2AAB" w:rsidRPr="00A976B9">
        <w:rPr>
          <w:lang w:val="sr-Latn-ME"/>
        </w:rPr>
        <w:t xml:space="preserve"> (</w:t>
      </w:r>
      <w:r w:rsidR="00A03AFC" w:rsidRPr="00A976B9">
        <w:rPr>
          <w:lang w:val="sr-Latn-ME"/>
        </w:rPr>
        <w:t>ili faktora rizika</w:t>
      </w:r>
      <w:r w:rsidR="00FA2AAB" w:rsidRPr="00A976B9">
        <w:rPr>
          <w:lang w:val="sr-Latn-ME"/>
        </w:rPr>
        <w:t>), i</w:t>
      </w:r>
      <w:r w:rsidR="00A72DA2" w:rsidRPr="00A976B9">
        <w:rPr>
          <w:lang w:val="sr-Latn-ME"/>
        </w:rPr>
        <w:t>zmeđu ostalog</w:t>
      </w:r>
      <w:r w:rsidR="000A73DA" w:rsidRPr="00A976B9">
        <w:rPr>
          <w:lang w:val="sr-Latn-ME"/>
        </w:rPr>
        <w:t>,</w:t>
      </w:r>
      <w:r w:rsidR="00A72DA2" w:rsidRPr="00A976B9">
        <w:rPr>
          <w:lang w:val="sr-Latn-ME"/>
        </w:rPr>
        <w:t xml:space="preserve"> potciljevi i indikatori za </w:t>
      </w:r>
      <w:r w:rsidR="00450593" w:rsidRPr="00A976B9">
        <w:rPr>
          <w:lang w:val="sr-Latn-ME"/>
        </w:rPr>
        <w:t xml:space="preserve"> </w:t>
      </w:r>
      <w:r w:rsidR="00834C74" w:rsidRPr="00A976B9">
        <w:rPr>
          <w:lang w:val="sr-Latn-ME"/>
        </w:rPr>
        <w:t>Ciljevi održivog razvoja 2030</w:t>
      </w:r>
      <w:r w:rsidR="000A73DA" w:rsidRPr="00A976B9">
        <w:rPr>
          <w:lang w:val="sr-Latn-ME"/>
        </w:rPr>
        <w:t xml:space="preserve">, </w:t>
      </w:r>
      <w:r w:rsidR="00450593" w:rsidRPr="00A976B9">
        <w:rPr>
          <w:lang w:val="sr-Latn-ME"/>
        </w:rPr>
        <w:t xml:space="preserve">broj </w:t>
      </w:r>
      <w:r w:rsidR="00FA2AAB" w:rsidRPr="00A976B9">
        <w:rPr>
          <w:lang w:val="sr-Latn-ME"/>
        </w:rPr>
        <w:t xml:space="preserve">5 </w:t>
      </w:r>
      <w:r w:rsidR="00450593" w:rsidRPr="00A976B9">
        <w:rPr>
          <w:lang w:val="sr-Latn-ME"/>
        </w:rPr>
        <w:t>i</w:t>
      </w:r>
      <w:r w:rsidR="00FA2AAB" w:rsidRPr="00A976B9">
        <w:rPr>
          <w:lang w:val="sr-Latn-ME"/>
        </w:rPr>
        <w:t xml:space="preserve"> 16.</w:t>
      </w:r>
      <w:r w:rsidR="00FA2AAB" w:rsidRPr="00A976B9">
        <w:rPr>
          <w:rStyle w:val="FootnoteReference"/>
          <w:lang w:val="sr-Latn-ME"/>
        </w:rPr>
        <w:footnoteReference w:id="58"/>
      </w:r>
    </w:p>
    <w:p w14:paraId="18D24FF4" w14:textId="77777777" w:rsidR="003A7F61" w:rsidRPr="00A976B9" w:rsidRDefault="00450593" w:rsidP="00E902AE">
      <w:pPr>
        <w:spacing w:line="269" w:lineRule="auto"/>
        <w:rPr>
          <w:lang w:val="sr-Latn-ME"/>
        </w:rPr>
      </w:pPr>
      <w:r w:rsidRPr="00A976B9">
        <w:rPr>
          <w:lang w:val="sr-Latn-ME"/>
        </w:rPr>
        <w:t xml:space="preserve">Pored toga, </w:t>
      </w:r>
      <w:r w:rsidR="003A7F61" w:rsidRPr="00A976B9">
        <w:rPr>
          <w:lang w:val="sr-Latn-ME"/>
        </w:rPr>
        <w:t>2017</w:t>
      </w:r>
      <w:r w:rsidRPr="00A976B9">
        <w:rPr>
          <w:lang w:val="sr-Latn-ME"/>
        </w:rPr>
        <w:t xml:space="preserve">. godine usvojena </w:t>
      </w:r>
      <w:r w:rsidR="000A73DA" w:rsidRPr="00A976B9">
        <w:rPr>
          <w:lang w:val="sr-Latn-ME"/>
        </w:rPr>
        <w:t xml:space="preserve">je </w:t>
      </w:r>
      <w:r w:rsidRPr="00A976B9">
        <w:rPr>
          <w:lang w:val="sr-Latn-ME"/>
        </w:rPr>
        <w:t>Nac</w:t>
      </w:r>
      <w:r w:rsidR="003A7F61" w:rsidRPr="00A976B9">
        <w:rPr>
          <w:lang w:val="sr-Latn-ME"/>
        </w:rPr>
        <w:t>ional</w:t>
      </w:r>
      <w:r w:rsidRPr="00A976B9">
        <w:rPr>
          <w:lang w:val="sr-Latn-ME"/>
        </w:rPr>
        <w:t xml:space="preserve">na strategija održivog razvoja do </w:t>
      </w:r>
      <w:r w:rsidR="003A7F61" w:rsidRPr="00A976B9">
        <w:rPr>
          <w:lang w:val="sr-Latn-ME"/>
        </w:rPr>
        <w:t>2030</w:t>
      </w:r>
      <w:r w:rsidRPr="00A976B9">
        <w:rPr>
          <w:lang w:val="sr-Latn-ME"/>
        </w:rPr>
        <w:t>. godine s ciljem</w:t>
      </w:r>
      <w:r w:rsidR="001D7735" w:rsidRPr="00A976B9">
        <w:rPr>
          <w:lang w:val="sr-Latn-ME"/>
        </w:rPr>
        <w:t xml:space="preserve"> </w:t>
      </w:r>
      <w:r w:rsidR="003A7F61" w:rsidRPr="00A976B9">
        <w:rPr>
          <w:lang w:val="sr-Latn-ME"/>
        </w:rPr>
        <w:t>transpo</w:t>
      </w:r>
      <w:r w:rsidRPr="00A976B9">
        <w:rPr>
          <w:lang w:val="sr-Latn-ME"/>
        </w:rPr>
        <w:t>novanja ciljeva održivog raz</w:t>
      </w:r>
      <w:r w:rsidR="00A72DA2" w:rsidRPr="00A976B9">
        <w:rPr>
          <w:lang w:val="sr-Latn-ME"/>
        </w:rPr>
        <w:t>voja U</w:t>
      </w:r>
      <w:r w:rsidR="00135801" w:rsidRPr="00A976B9">
        <w:rPr>
          <w:lang w:val="sr-Latn-ME"/>
        </w:rPr>
        <w:t>jedinj</w:t>
      </w:r>
      <w:r w:rsidR="009302F4" w:rsidRPr="00A976B9">
        <w:rPr>
          <w:lang w:val="sr-Latn-ME"/>
        </w:rPr>
        <w:t>en</w:t>
      </w:r>
      <w:r w:rsidR="00135801" w:rsidRPr="00A976B9">
        <w:rPr>
          <w:lang w:val="sr-Latn-ME"/>
        </w:rPr>
        <w:t>ih nacija</w:t>
      </w:r>
      <w:r w:rsidR="00A72DA2" w:rsidRPr="00A976B9">
        <w:rPr>
          <w:lang w:val="sr-Latn-ME"/>
        </w:rPr>
        <w:t>, između ostalog</w:t>
      </w:r>
      <w:r w:rsidR="000A73DA" w:rsidRPr="00A976B9">
        <w:rPr>
          <w:lang w:val="sr-Latn-ME"/>
        </w:rPr>
        <w:t>,</w:t>
      </w:r>
      <w:r w:rsidR="00A72DA2" w:rsidRPr="00A976B9">
        <w:rPr>
          <w:lang w:val="sr-Latn-ME"/>
        </w:rPr>
        <w:t xml:space="preserve"> u oblasti</w:t>
      </w:r>
      <w:r w:rsidRPr="00A976B9">
        <w:rPr>
          <w:lang w:val="sr-Latn-ME"/>
        </w:rPr>
        <w:t xml:space="preserve"> rodne ravnopravnosti i osnaživanja žena i djevojčica</w:t>
      </w:r>
      <w:r w:rsidR="003A7F61" w:rsidRPr="00A976B9">
        <w:rPr>
          <w:lang w:val="sr-Latn-ME"/>
        </w:rPr>
        <w:t>.</w:t>
      </w:r>
      <w:r w:rsidR="003A7F61" w:rsidRPr="00A976B9">
        <w:rPr>
          <w:rStyle w:val="FootnoteReference"/>
          <w:lang w:val="sr-Latn-ME"/>
        </w:rPr>
        <w:footnoteReference w:id="59"/>
      </w:r>
      <w:r w:rsidR="003A7F61" w:rsidRPr="00A976B9">
        <w:rPr>
          <w:lang w:val="sr-Latn-ME"/>
        </w:rPr>
        <w:t xml:space="preserve"> </w:t>
      </w:r>
      <w:r w:rsidR="00A72DA2" w:rsidRPr="00A976B9">
        <w:rPr>
          <w:lang w:val="sr-Latn-ME"/>
        </w:rPr>
        <w:t>U N</w:t>
      </w:r>
      <w:r w:rsidRPr="00A976B9">
        <w:rPr>
          <w:lang w:val="sr-Latn-ME"/>
        </w:rPr>
        <w:t>ac</w:t>
      </w:r>
      <w:r w:rsidR="003A7F61" w:rsidRPr="00A976B9">
        <w:rPr>
          <w:lang w:val="sr-Latn-ME"/>
        </w:rPr>
        <w:t>ional</w:t>
      </w:r>
      <w:r w:rsidRPr="00A976B9">
        <w:rPr>
          <w:lang w:val="sr-Latn-ME"/>
        </w:rPr>
        <w:t>n</w:t>
      </w:r>
      <w:r w:rsidR="00A72DA2" w:rsidRPr="00A976B9">
        <w:rPr>
          <w:lang w:val="sr-Latn-ME"/>
        </w:rPr>
        <w:t>oj s</w:t>
      </w:r>
      <w:r w:rsidRPr="00A976B9">
        <w:rPr>
          <w:lang w:val="sr-Latn-ME"/>
        </w:rPr>
        <w:t>trateg</w:t>
      </w:r>
      <w:r w:rsidR="00A72DA2" w:rsidRPr="00A976B9">
        <w:rPr>
          <w:lang w:val="sr-Latn-ME"/>
        </w:rPr>
        <w:t>iji</w:t>
      </w:r>
      <w:r w:rsidRPr="00A976B9">
        <w:rPr>
          <w:lang w:val="sr-Latn-ME"/>
        </w:rPr>
        <w:t xml:space="preserve"> rodne ravnopravnosti za </w:t>
      </w:r>
      <w:r w:rsidR="003A7F61" w:rsidRPr="00A976B9">
        <w:rPr>
          <w:lang w:val="sr-Latn-ME"/>
        </w:rPr>
        <w:t>period 2021</w:t>
      </w:r>
      <w:r w:rsidR="000A73DA" w:rsidRPr="29E00C80">
        <w:rPr>
          <w:rFonts w:cstheme="minorBidi"/>
          <w:lang w:val="sr-Latn-ME"/>
        </w:rPr>
        <w:t>−</w:t>
      </w:r>
      <w:r w:rsidR="003A7F61" w:rsidRPr="00A976B9">
        <w:rPr>
          <w:lang w:val="sr-Latn-ME"/>
        </w:rPr>
        <w:t>2025</w:t>
      </w:r>
      <w:r w:rsidR="00A72DA2" w:rsidRPr="00A976B9">
        <w:rPr>
          <w:lang w:val="sr-Latn-ME"/>
        </w:rPr>
        <w:t>. godine stoji</w:t>
      </w:r>
      <w:r w:rsidR="003A7F61" w:rsidRPr="00A976B9">
        <w:rPr>
          <w:lang w:val="sr-Latn-ME"/>
        </w:rPr>
        <w:t xml:space="preserve">: </w:t>
      </w:r>
      <w:r w:rsidR="000175CB" w:rsidRPr="29E00C80">
        <w:rPr>
          <w:rFonts w:cstheme="minorBidi"/>
          <w:lang w:val="sr-Latn-ME"/>
        </w:rPr>
        <w:t>„</w:t>
      </w:r>
      <w:r w:rsidR="00A72DA2" w:rsidRPr="00A976B9">
        <w:rPr>
          <w:lang w:val="sr-Latn-ME"/>
        </w:rPr>
        <w:t>Rodni stereotipi i predrasude o rodnim</w:t>
      </w:r>
      <w:r w:rsidRPr="00A976B9">
        <w:rPr>
          <w:lang w:val="sr-Latn-ME"/>
        </w:rPr>
        <w:t xml:space="preserve"> uloga</w:t>
      </w:r>
      <w:r w:rsidR="00A72DA2" w:rsidRPr="00A976B9">
        <w:rPr>
          <w:lang w:val="sr-Latn-ME"/>
        </w:rPr>
        <w:t>ma</w:t>
      </w:r>
      <w:r w:rsidRPr="00A976B9">
        <w:rPr>
          <w:lang w:val="sr-Latn-ME"/>
        </w:rPr>
        <w:t xml:space="preserve"> muškaraca i žena</w:t>
      </w:r>
      <w:r w:rsidR="003A7F61" w:rsidRPr="00A976B9">
        <w:rPr>
          <w:lang w:val="sr-Latn-ME"/>
        </w:rPr>
        <w:t xml:space="preserve">, </w:t>
      </w:r>
      <w:r w:rsidRPr="00A976B9">
        <w:rPr>
          <w:lang w:val="sr-Latn-ME"/>
        </w:rPr>
        <w:t>kao i pre</w:t>
      </w:r>
      <w:r w:rsidR="00A72DA2" w:rsidRPr="00A976B9">
        <w:rPr>
          <w:lang w:val="sr-Latn-ME"/>
        </w:rPr>
        <w:t xml:space="preserve">drasude prema osobama drugačijih polnih i rodnih identiteta, prisutne su na svim </w:t>
      </w:r>
      <w:r w:rsidRPr="00A976B9">
        <w:rPr>
          <w:lang w:val="sr-Latn-ME"/>
        </w:rPr>
        <w:t>nivo</w:t>
      </w:r>
      <w:r w:rsidR="00A72DA2" w:rsidRPr="00A976B9">
        <w:rPr>
          <w:lang w:val="sr-Latn-ME"/>
        </w:rPr>
        <w:t>ima</w:t>
      </w:r>
      <w:r w:rsidRPr="00A976B9">
        <w:rPr>
          <w:lang w:val="sr-Latn-ME"/>
        </w:rPr>
        <w:t xml:space="preserve"> društva. Rodno </w:t>
      </w:r>
      <w:r w:rsidR="00A72DA2" w:rsidRPr="00A976B9">
        <w:rPr>
          <w:lang w:val="sr-Latn-ME"/>
        </w:rPr>
        <w:t>odgovorno</w:t>
      </w:r>
      <w:r w:rsidRPr="00A976B9">
        <w:rPr>
          <w:lang w:val="sr-Latn-ME"/>
        </w:rPr>
        <w:t xml:space="preserve"> obrazovanje, kultura i mediji kroz koje </w:t>
      </w:r>
      <w:r w:rsidR="00A72DA2" w:rsidRPr="00A976B9">
        <w:rPr>
          <w:lang w:val="sr-Latn-ME"/>
        </w:rPr>
        <w:t>bi se njegovale vrijednosti ravnopravnosti, saradnje i in</w:t>
      </w:r>
      <w:r w:rsidR="008777E2" w:rsidRPr="00A976B9">
        <w:rPr>
          <w:lang w:val="sr-Latn-ME"/>
        </w:rPr>
        <w:t>k</w:t>
      </w:r>
      <w:r w:rsidR="00A72DA2" w:rsidRPr="00A976B9">
        <w:rPr>
          <w:lang w:val="sr-Latn-ME"/>
        </w:rPr>
        <w:t xml:space="preserve">luzivnosti, </w:t>
      </w:r>
      <w:r w:rsidRPr="00A976B9">
        <w:rPr>
          <w:lang w:val="sr-Latn-ME"/>
        </w:rPr>
        <w:t>n</w:t>
      </w:r>
      <w:r w:rsidR="00A72DA2" w:rsidRPr="00A976B9">
        <w:rPr>
          <w:lang w:val="sr-Latn-ME"/>
        </w:rPr>
        <w:t>ajbolji su put ka dugoročnoj iz</w:t>
      </w:r>
      <w:r w:rsidRPr="00A976B9">
        <w:rPr>
          <w:lang w:val="sr-Latn-ME"/>
        </w:rPr>
        <w:t>mjeni svijesti</w:t>
      </w:r>
      <w:r w:rsidR="003A7F61" w:rsidRPr="00A976B9">
        <w:rPr>
          <w:lang w:val="sr-Latn-ME"/>
        </w:rPr>
        <w:t>.</w:t>
      </w:r>
      <w:r w:rsidR="000A73DA" w:rsidRPr="29E00C80">
        <w:rPr>
          <w:rFonts w:cstheme="minorBidi"/>
          <w:lang w:val="sr-Latn-ME"/>
        </w:rPr>
        <w:t>“</w:t>
      </w:r>
      <w:r w:rsidR="003A7F61" w:rsidRPr="00A976B9">
        <w:rPr>
          <w:rStyle w:val="FootnoteReference"/>
          <w:lang w:val="sr-Latn-ME"/>
        </w:rPr>
        <w:footnoteReference w:id="60"/>
      </w:r>
      <w:r w:rsidRPr="00A976B9">
        <w:rPr>
          <w:lang w:val="sr-Latn-ME"/>
        </w:rPr>
        <w:t xml:space="preserve"> Me</w:t>
      </w:r>
      <w:r w:rsidR="00A72DA2" w:rsidRPr="00A976B9">
        <w:rPr>
          <w:lang w:val="sr-Latn-ME"/>
        </w:rPr>
        <w:t>đ</w:t>
      </w:r>
      <w:r w:rsidRPr="00A976B9">
        <w:rPr>
          <w:lang w:val="sr-Latn-ME"/>
        </w:rPr>
        <w:t>utim, prema Komitetu</w:t>
      </w:r>
      <w:r w:rsidR="001708FF" w:rsidRPr="00A976B9">
        <w:rPr>
          <w:lang w:val="sr-Latn-ME"/>
        </w:rPr>
        <w:t xml:space="preserve"> Konvencije o eliminaciji svih oblika diskriminacije žena</w:t>
      </w:r>
      <w:r w:rsidRPr="00A976B9">
        <w:rPr>
          <w:lang w:val="sr-Latn-ME"/>
        </w:rPr>
        <w:t>, u Crnoj Gori se sa stereotipima, nazadnim normama i predrasudama još uvijek ne raskida odlučno</w:t>
      </w:r>
      <w:r w:rsidR="007D7309" w:rsidRPr="00A976B9">
        <w:rPr>
          <w:lang w:val="sr-Latn-ME"/>
        </w:rPr>
        <w:t xml:space="preserve"> </w:t>
      </w:r>
      <w:r w:rsidRPr="00A976B9">
        <w:rPr>
          <w:lang w:val="sr-Latn-ME"/>
        </w:rPr>
        <w:t>i dovoljno snažno</w:t>
      </w:r>
      <w:r w:rsidR="003A7F61" w:rsidRPr="00A976B9">
        <w:rPr>
          <w:lang w:val="sr-Latn-ME"/>
        </w:rPr>
        <w:t>,</w:t>
      </w:r>
      <w:r w:rsidRPr="00A976B9">
        <w:rPr>
          <w:lang w:val="sr-Latn-ME"/>
        </w:rPr>
        <w:t xml:space="preserve"> što p</w:t>
      </w:r>
      <w:r w:rsidR="007D7309" w:rsidRPr="00A976B9">
        <w:rPr>
          <w:lang w:val="sr-Latn-ME"/>
        </w:rPr>
        <w:t>redstavlja važan uzrok rodne neravnopravnosti</w:t>
      </w:r>
      <w:r w:rsidRPr="00A976B9">
        <w:rPr>
          <w:lang w:val="sr-Latn-ME"/>
        </w:rPr>
        <w:t xml:space="preserve"> koja se odražava i na dobrobit djevojčica</w:t>
      </w:r>
      <w:r w:rsidR="003A7F61" w:rsidRPr="00A976B9">
        <w:rPr>
          <w:lang w:val="sr-Latn-ME"/>
        </w:rPr>
        <w:t>.</w:t>
      </w:r>
      <w:r w:rsidR="003A7F61" w:rsidRPr="00A976B9">
        <w:rPr>
          <w:rStyle w:val="FootnoteReference"/>
          <w:lang w:val="sr-Latn-ME"/>
        </w:rPr>
        <w:footnoteReference w:id="61"/>
      </w:r>
      <w:r w:rsidR="003A7F61" w:rsidRPr="00A976B9">
        <w:rPr>
          <w:lang w:val="sr-Latn-ME"/>
        </w:rPr>
        <w:t xml:space="preserve"> </w:t>
      </w:r>
    </w:p>
    <w:p w14:paraId="18D24FF5" w14:textId="78A966BE" w:rsidR="00C90C6B" w:rsidRPr="00A976B9" w:rsidRDefault="00450593" w:rsidP="00E902AE">
      <w:pPr>
        <w:spacing w:line="269" w:lineRule="auto"/>
        <w:rPr>
          <w:lang w:val="sr-Latn-ME"/>
        </w:rPr>
      </w:pPr>
      <w:r w:rsidRPr="00A976B9">
        <w:rPr>
          <w:lang w:val="sr-Latn-ME"/>
        </w:rPr>
        <w:t>Prema tome</w:t>
      </w:r>
      <w:r w:rsidR="005C0005" w:rsidRPr="00A976B9">
        <w:rPr>
          <w:lang w:val="sr-Latn-ME"/>
        </w:rPr>
        <w:t xml:space="preserve">, </w:t>
      </w:r>
      <w:r w:rsidR="00C90C6B" w:rsidRPr="00A976B9">
        <w:rPr>
          <w:lang w:val="sr-Latn-ME"/>
        </w:rPr>
        <w:t>Strateg</w:t>
      </w:r>
      <w:r w:rsidR="007D7309" w:rsidRPr="00A976B9">
        <w:rPr>
          <w:lang w:val="sr-Latn-ME"/>
        </w:rPr>
        <w:t>ija konstatuje da je rod samo jedan od bro</w:t>
      </w:r>
      <w:r w:rsidRPr="00A976B9">
        <w:rPr>
          <w:lang w:val="sr-Latn-ME"/>
        </w:rPr>
        <w:t>j</w:t>
      </w:r>
      <w:r w:rsidR="007D7309" w:rsidRPr="00A976B9">
        <w:rPr>
          <w:lang w:val="sr-Latn-ME"/>
        </w:rPr>
        <w:t>n</w:t>
      </w:r>
      <w:r w:rsidRPr="00A976B9">
        <w:rPr>
          <w:lang w:val="sr-Latn-ME"/>
        </w:rPr>
        <w:t xml:space="preserve">ih faktora koji mogu da povećaju ranjivost na nasilje nad djecom, budući da </w:t>
      </w:r>
      <w:r w:rsidR="007D7309" w:rsidRPr="00A976B9">
        <w:rPr>
          <w:lang w:val="sr-Latn-ME"/>
        </w:rPr>
        <w:t>ta r</w:t>
      </w:r>
      <w:r w:rsidRPr="00A976B9">
        <w:rPr>
          <w:lang w:val="sr-Latn-ME"/>
        </w:rPr>
        <w:t>anjivost</w:t>
      </w:r>
      <w:r w:rsidR="007D7309" w:rsidRPr="00A976B9">
        <w:rPr>
          <w:lang w:val="sr-Latn-ME"/>
        </w:rPr>
        <w:t xml:space="preserve"> može biti pojačana kod</w:t>
      </w:r>
      <w:r w:rsidRPr="00A976B9">
        <w:rPr>
          <w:lang w:val="sr-Latn-ME"/>
        </w:rPr>
        <w:t xml:space="preserve"> djece</w:t>
      </w:r>
      <w:r w:rsidR="007D7309" w:rsidRPr="00A976B9">
        <w:rPr>
          <w:lang w:val="sr-Latn-ME"/>
        </w:rPr>
        <w:t xml:space="preserve"> sa smetnjama u razvoju, djece na ins</w:t>
      </w:r>
      <w:r w:rsidRPr="00A976B9">
        <w:rPr>
          <w:lang w:val="sr-Latn-ME"/>
        </w:rPr>
        <w:t>t</w:t>
      </w:r>
      <w:r w:rsidR="007D7309" w:rsidRPr="00A976B9">
        <w:rPr>
          <w:lang w:val="sr-Latn-ME"/>
        </w:rPr>
        <w:t>itucionalnom</w:t>
      </w:r>
      <w:r w:rsidRPr="00A976B9">
        <w:rPr>
          <w:lang w:val="sr-Latn-ME"/>
        </w:rPr>
        <w:t xml:space="preserve"> s</w:t>
      </w:r>
      <w:r w:rsidR="007D7309" w:rsidRPr="00A976B9">
        <w:rPr>
          <w:lang w:val="sr-Latn-ME"/>
        </w:rPr>
        <w:t xml:space="preserve">mještaju </w:t>
      </w:r>
      <w:r w:rsidRPr="00A976B9">
        <w:rPr>
          <w:lang w:val="sr-Latn-ME"/>
        </w:rPr>
        <w:t>i djece lišene slobode, onih koja žive u ek</w:t>
      </w:r>
      <w:r w:rsidR="007D7309" w:rsidRPr="00A976B9">
        <w:rPr>
          <w:lang w:val="sr-Latn-ME"/>
        </w:rPr>
        <w:t>s</w:t>
      </w:r>
      <w:r w:rsidRPr="00A976B9">
        <w:rPr>
          <w:lang w:val="sr-Latn-ME"/>
        </w:rPr>
        <w:t>tremnom siromaštvu, bez pratnje ili razdvojena od p</w:t>
      </w:r>
      <w:r w:rsidR="007D7309" w:rsidRPr="00A976B9">
        <w:rPr>
          <w:lang w:val="sr-Latn-ME"/>
        </w:rPr>
        <w:t>o</w:t>
      </w:r>
      <w:r w:rsidRPr="00A976B9">
        <w:rPr>
          <w:lang w:val="sr-Latn-ME"/>
        </w:rPr>
        <w:t xml:space="preserve">rodica, djece u pokretu </w:t>
      </w:r>
      <w:r w:rsidRPr="00A27AF9">
        <w:rPr>
          <w:szCs w:val="22"/>
          <w:lang w:val="sr-Latn-ME"/>
        </w:rPr>
        <w:t>(migranti</w:t>
      </w:r>
      <w:r w:rsidR="00C90C6B" w:rsidRPr="00A27AF9">
        <w:rPr>
          <w:szCs w:val="22"/>
          <w:lang w:val="sr-Latn-ME"/>
        </w:rPr>
        <w:t>,</w:t>
      </w:r>
      <w:r w:rsidRPr="00A27AF9">
        <w:rPr>
          <w:szCs w:val="22"/>
          <w:lang w:val="sr-Latn-ME"/>
        </w:rPr>
        <w:t xml:space="preserve"> </w:t>
      </w:r>
      <w:r w:rsidR="00A27AF9" w:rsidRPr="00A27AF9">
        <w:rPr>
          <w:szCs w:val="22"/>
          <w:lang w:val="sr-Latn-ME"/>
        </w:rPr>
        <w:t>strancac sa odobrenom međunarodnom zaštitom</w:t>
      </w:r>
      <w:r w:rsidRPr="00A27AF9">
        <w:rPr>
          <w:szCs w:val="22"/>
          <w:lang w:val="sr-Latn-ME"/>
        </w:rPr>
        <w:t xml:space="preserve">, </w:t>
      </w:r>
      <w:r w:rsidR="00F94A4E">
        <w:rPr>
          <w:szCs w:val="22"/>
          <w:lang w:val="sr-Latn-ME"/>
        </w:rPr>
        <w:t>stranac koji traži međunarodnu zaštitu</w:t>
      </w:r>
      <w:r w:rsidRPr="00A27AF9">
        <w:rPr>
          <w:szCs w:val="22"/>
          <w:lang w:val="sr-Latn-ME"/>
        </w:rPr>
        <w:t xml:space="preserve"> i interno raseljena djeca</w:t>
      </w:r>
      <w:r w:rsidR="00C90C6B" w:rsidRPr="00A27AF9">
        <w:rPr>
          <w:szCs w:val="22"/>
          <w:lang w:val="sr-Latn-ME"/>
        </w:rPr>
        <w:t>)</w:t>
      </w:r>
      <w:r w:rsidR="007D7309" w:rsidRPr="00A27AF9">
        <w:rPr>
          <w:szCs w:val="22"/>
          <w:lang w:val="sr-Latn-ME"/>
        </w:rPr>
        <w:t xml:space="preserve">, </w:t>
      </w:r>
      <w:r w:rsidRPr="00A27AF9">
        <w:rPr>
          <w:szCs w:val="22"/>
          <w:lang w:val="sr-Latn-ME"/>
        </w:rPr>
        <w:t xml:space="preserve">djece koja žive sa </w:t>
      </w:r>
      <w:r w:rsidR="00C90C6B" w:rsidRPr="00A27AF9">
        <w:rPr>
          <w:szCs w:val="22"/>
          <w:lang w:val="sr-Latn-ME"/>
        </w:rPr>
        <w:t>HIV</w:t>
      </w:r>
      <w:r w:rsidRPr="00A27AF9">
        <w:rPr>
          <w:szCs w:val="22"/>
          <w:lang w:val="sr-Latn-ME"/>
        </w:rPr>
        <w:t>-om</w:t>
      </w:r>
      <w:r w:rsidR="00C90C6B" w:rsidRPr="00A27AF9">
        <w:rPr>
          <w:szCs w:val="22"/>
          <w:lang w:val="sr-Latn-ME"/>
        </w:rPr>
        <w:t xml:space="preserve">, </w:t>
      </w:r>
      <w:r w:rsidR="007D7309" w:rsidRPr="00A27AF9">
        <w:rPr>
          <w:szCs w:val="22"/>
          <w:lang w:val="sr-Latn-ME"/>
        </w:rPr>
        <w:t>suočavaju</w:t>
      </w:r>
      <w:r w:rsidR="007D7309" w:rsidRPr="00A976B9">
        <w:rPr>
          <w:lang w:val="sr-Latn-ME"/>
        </w:rPr>
        <w:t xml:space="preserve"> se s dis</w:t>
      </w:r>
      <w:r w:rsidRPr="00A976B9">
        <w:rPr>
          <w:lang w:val="sr-Latn-ME"/>
        </w:rPr>
        <w:t>k</w:t>
      </w:r>
      <w:r w:rsidR="007D7309" w:rsidRPr="00A976B9">
        <w:rPr>
          <w:lang w:val="sr-Latn-ME"/>
        </w:rPr>
        <w:t>r</w:t>
      </w:r>
      <w:r w:rsidRPr="00A976B9">
        <w:rPr>
          <w:lang w:val="sr-Latn-ME"/>
        </w:rPr>
        <w:t xml:space="preserve">iminacijom zbog seksualne orijentacije ili rodnog </w:t>
      </w:r>
      <w:r w:rsidR="00C90C6B" w:rsidRPr="00A976B9">
        <w:rPr>
          <w:lang w:val="sr-Latn-ME"/>
        </w:rPr>
        <w:t>identit</w:t>
      </w:r>
      <w:r w:rsidRPr="00A976B9">
        <w:rPr>
          <w:lang w:val="sr-Latn-ME"/>
        </w:rPr>
        <w:t>eta, pripadaju m</w:t>
      </w:r>
      <w:r w:rsidR="00C90C6B" w:rsidRPr="00A976B9">
        <w:rPr>
          <w:lang w:val="sr-Latn-ME"/>
        </w:rPr>
        <w:t>arginaliz</w:t>
      </w:r>
      <w:r w:rsidRPr="00A976B9">
        <w:rPr>
          <w:lang w:val="sr-Latn-ME"/>
        </w:rPr>
        <w:t>ovanim društvenim ili etni</w:t>
      </w:r>
      <w:r w:rsidR="00F30C57" w:rsidRPr="00A976B9">
        <w:rPr>
          <w:lang w:val="sr-Latn-ME"/>
        </w:rPr>
        <w:t xml:space="preserve">čkim grupama i onih koja žive u </w:t>
      </w:r>
      <w:r w:rsidR="00C90C6B" w:rsidRPr="00A976B9">
        <w:rPr>
          <w:lang w:val="sr-Latn-ME"/>
        </w:rPr>
        <w:t>soci</w:t>
      </w:r>
      <w:r w:rsidR="00F30C57" w:rsidRPr="00A976B9">
        <w:rPr>
          <w:lang w:val="sr-Latn-ME"/>
        </w:rPr>
        <w:t>j</w:t>
      </w:r>
      <w:r w:rsidR="00C90C6B" w:rsidRPr="00A976B9">
        <w:rPr>
          <w:lang w:val="sr-Latn-ME"/>
        </w:rPr>
        <w:t>al</w:t>
      </w:r>
      <w:r w:rsidR="007D7309" w:rsidRPr="00A976B9">
        <w:rPr>
          <w:lang w:val="sr-Latn-ME"/>
        </w:rPr>
        <w:t>no i ekonomski nepovoljno</w:t>
      </w:r>
      <w:r w:rsidR="00F30C57" w:rsidRPr="00A976B9">
        <w:rPr>
          <w:lang w:val="sr-Latn-ME"/>
        </w:rPr>
        <w:t>m položaju</w:t>
      </w:r>
      <w:r w:rsidR="00C90C6B" w:rsidRPr="00A976B9">
        <w:rPr>
          <w:lang w:val="sr-Latn-ME"/>
        </w:rPr>
        <w:t>.</w:t>
      </w:r>
      <w:r w:rsidR="00C90C6B" w:rsidRPr="00A976B9">
        <w:rPr>
          <w:rStyle w:val="FootnoteReference"/>
          <w:lang w:val="sr-Latn-ME"/>
        </w:rPr>
        <w:footnoteReference w:id="62"/>
      </w:r>
      <w:r w:rsidR="00F30C57" w:rsidRPr="00A976B9">
        <w:rPr>
          <w:lang w:val="sr-Latn-ME"/>
        </w:rPr>
        <w:t xml:space="preserve"> </w:t>
      </w:r>
      <w:r w:rsidR="00C90C6B" w:rsidRPr="00A976B9">
        <w:rPr>
          <w:lang w:val="sr-Latn-ME"/>
        </w:rPr>
        <w:t>Strateg</w:t>
      </w:r>
      <w:r w:rsidR="007D7309" w:rsidRPr="00A976B9">
        <w:rPr>
          <w:lang w:val="sr-Latn-ME"/>
        </w:rPr>
        <w:t>ija usvaja k</w:t>
      </w:r>
      <w:r w:rsidR="00F30C57" w:rsidRPr="00A976B9">
        <w:rPr>
          <w:lang w:val="sr-Latn-ME"/>
        </w:rPr>
        <w:t xml:space="preserve">oncept </w:t>
      </w:r>
      <w:r w:rsidR="00C90C6B" w:rsidRPr="00A976B9">
        <w:rPr>
          <w:lang w:val="sr-Latn-ME"/>
        </w:rPr>
        <w:t>interse</w:t>
      </w:r>
      <w:r w:rsidR="00F30C57" w:rsidRPr="00A976B9">
        <w:rPr>
          <w:lang w:val="sr-Latn-ME"/>
        </w:rPr>
        <w:t>kc</w:t>
      </w:r>
      <w:r w:rsidR="00C90C6B" w:rsidRPr="00A976B9">
        <w:rPr>
          <w:lang w:val="sr-Latn-ME"/>
        </w:rPr>
        <w:t>ional</w:t>
      </w:r>
      <w:r w:rsidR="00F30C57" w:rsidRPr="00A976B9">
        <w:rPr>
          <w:lang w:val="sr-Latn-ME"/>
        </w:rPr>
        <w:t>nosti</w:t>
      </w:r>
      <w:r w:rsidR="000F4240" w:rsidRPr="00A976B9">
        <w:rPr>
          <w:lang w:val="sr-Latn-ME"/>
        </w:rPr>
        <w:t>,</w:t>
      </w:r>
      <w:r w:rsidR="00F30C57" w:rsidRPr="00A976B9">
        <w:rPr>
          <w:lang w:val="sr-Latn-ME"/>
        </w:rPr>
        <w:t xml:space="preserve"> koji počiva na ideji da </w:t>
      </w:r>
      <w:r w:rsidR="00C90C6B" w:rsidRPr="00A976B9">
        <w:rPr>
          <w:lang w:val="sr-Latn-ME"/>
        </w:rPr>
        <w:t>marginaliz</w:t>
      </w:r>
      <w:r w:rsidR="00F30C57" w:rsidRPr="00A976B9">
        <w:rPr>
          <w:lang w:val="sr-Latn-ME"/>
        </w:rPr>
        <w:t>ovani pojedinci često doži</w:t>
      </w:r>
      <w:r w:rsidR="000F4240" w:rsidRPr="00A976B9">
        <w:rPr>
          <w:lang w:val="sr-Latn-ME"/>
        </w:rPr>
        <w:t>vljavaju preklapanje više oblika</w:t>
      </w:r>
      <w:r w:rsidR="00F30C57" w:rsidRPr="00A976B9">
        <w:rPr>
          <w:lang w:val="sr-Latn-ME"/>
        </w:rPr>
        <w:t xml:space="preserve"> opresije i diskriminacije, </w:t>
      </w:r>
      <w:r w:rsidR="000A73DA" w:rsidRPr="00A976B9">
        <w:rPr>
          <w:lang w:val="sr-Latn-ME"/>
        </w:rPr>
        <w:t>na primjer</w:t>
      </w:r>
      <w:r w:rsidR="00F30C57" w:rsidRPr="00A976B9">
        <w:rPr>
          <w:lang w:val="sr-Latn-ME"/>
        </w:rPr>
        <w:t xml:space="preserve"> </w:t>
      </w:r>
      <w:r w:rsidR="00F30C57" w:rsidRPr="00A976B9">
        <w:rPr>
          <w:lang w:val="sr-Latn-ME"/>
        </w:rPr>
        <w:lastRenderedPageBreak/>
        <w:t>po osnovu roda, rase, klasne pripadnosti i</w:t>
      </w:r>
      <w:r w:rsidR="000A73DA" w:rsidRPr="00A976B9">
        <w:rPr>
          <w:lang w:val="sr-Latn-ME"/>
        </w:rPr>
        <w:t xml:space="preserve"> </w:t>
      </w:r>
      <w:r w:rsidR="00F30C57" w:rsidRPr="00A976B9">
        <w:rPr>
          <w:lang w:val="sr-Latn-ME"/>
        </w:rPr>
        <w:t>t</w:t>
      </w:r>
      <w:r w:rsidR="000A73DA" w:rsidRPr="00A976B9">
        <w:rPr>
          <w:lang w:val="sr-Latn-ME"/>
        </w:rPr>
        <w:t>ako dalje,</w:t>
      </w:r>
      <w:r w:rsidR="000F4240" w:rsidRPr="00A976B9">
        <w:rPr>
          <w:lang w:val="sr-Latn-ME"/>
        </w:rPr>
        <w:t xml:space="preserve"> koji pojačavaju njihovu ranj</w:t>
      </w:r>
      <w:r w:rsidR="00F30C57" w:rsidRPr="00A976B9">
        <w:rPr>
          <w:lang w:val="sr-Latn-ME"/>
        </w:rPr>
        <w:t>i</w:t>
      </w:r>
      <w:r w:rsidR="000F4240" w:rsidRPr="00A976B9">
        <w:rPr>
          <w:lang w:val="sr-Latn-ME"/>
        </w:rPr>
        <w:t xml:space="preserve">vost na nasilje i </w:t>
      </w:r>
      <w:r w:rsidR="00F30C57" w:rsidRPr="00A976B9">
        <w:rPr>
          <w:lang w:val="sr-Latn-ME"/>
        </w:rPr>
        <w:t>ne mo</w:t>
      </w:r>
      <w:r w:rsidR="000F4240" w:rsidRPr="00A976B9">
        <w:rPr>
          <w:lang w:val="sr-Latn-ME"/>
        </w:rPr>
        <w:t>gu se razumjeti ako se sagledaju samo pojedinačno</w:t>
      </w:r>
      <w:r w:rsidR="00C90C6B" w:rsidRPr="00A976B9">
        <w:rPr>
          <w:lang w:val="sr-Latn-ME"/>
        </w:rPr>
        <w:t xml:space="preserve">. </w:t>
      </w:r>
    </w:p>
    <w:p w14:paraId="18D24FF6" w14:textId="77777777" w:rsidR="00D65409" w:rsidRPr="00A976B9" w:rsidRDefault="00F30C57" w:rsidP="00E902AE">
      <w:pPr>
        <w:spacing w:line="269" w:lineRule="auto"/>
        <w:rPr>
          <w:lang w:val="sr-Latn-ME"/>
        </w:rPr>
      </w:pPr>
      <w:r w:rsidRPr="00A976B9">
        <w:rPr>
          <w:lang w:val="sr-Latn-ME"/>
        </w:rPr>
        <w:t>Strategija razumije rodnu diskriminaciju kao uzrok različitih oblika nasilja nad djevojčicama</w:t>
      </w:r>
      <w:r w:rsidR="000A73DA" w:rsidRPr="00A976B9">
        <w:rPr>
          <w:lang w:val="sr-Latn-ME"/>
        </w:rPr>
        <w:t>,</w:t>
      </w:r>
      <w:r w:rsidRPr="00A976B9">
        <w:rPr>
          <w:lang w:val="sr-Latn-ME"/>
        </w:rPr>
        <w:t xml:space="preserve"> </w:t>
      </w:r>
      <w:r w:rsidR="000A73DA" w:rsidRPr="00A976B9">
        <w:rPr>
          <w:lang w:val="sr-Latn-ME"/>
        </w:rPr>
        <w:t xml:space="preserve">što </w:t>
      </w:r>
      <w:r w:rsidRPr="00A976B9">
        <w:rPr>
          <w:lang w:val="sr-Latn-ME"/>
        </w:rPr>
        <w:t>istovre</w:t>
      </w:r>
      <w:r w:rsidR="000F4240" w:rsidRPr="00A976B9">
        <w:rPr>
          <w:lang w:val="sr-Latn-ME"/>
        </w:rPr>
        <w:t>m</w:t>
      </w:r>
      <w:r w:rsidRPr="00A976B9">
        <w:rPr>
          <w:lang w:val="sr-Latn-ME"/>
        </w:rPr>
        <w:t>eno doprinosi tolerisanju te diskrimin</w:t>
      </w:r>
      <w:r w:rsidR="000F4240" w:rsidRPr="00A976B9">
        <w:rPr>
          <w:lang w:val="sr-Latn-ME"/>
        </w:rPr>
        <w:t>acije i njenom prihvatanju kao društvene</w:t>
      </w:r>
      <w:r w:rsidRPr="00A976B9">
        <w:rPr>
          <w:lang w:val="sr-Latn-ME"/>
        </w:rPr>
        <w:t xml:space="preserve"> norme. Počinioci često </w:t>
      </w:r>
      <w:r w:rsidR="00745E62" w:rsidRPr="00A976B9">
        <w:rPr>
          <w:lang w:val="sr-Latn-ME"/>
        </w:rPr>
        <w:t>ne snose odgovornost za svoje postupanje</w:t>
      </w:r>
      <w:r w:rsidR="000A73DA" w:rsidRPr="00A976B9">
        <w:rPr>
          <w:lang w:val="sr-Latn-ME"/>
        </w:rPr>
        <w:t>,</w:t>
      </w:r>
      <w:r w:rsidRPr="00A976B9">
        <w:rPr>
          <w:lang w:val="sr-Latn-ME"/>
        </w:rPr>
        <w:t xml:space="preserve"> dok se djevojčice i </w:t>
      </w:r>
      <w:r w:rsidR="0075260D" w:rsidRPr="00A976B9">
        <w:rPr>
          <w:lang w:val="sr-Latn-ME"/>
        </w:rPr>
        <w:t>adolescent</w:t>
      </w:r>
      <w:r w:rsidRPr="00A976B9">
        <w:rPr>
          <w:lang w:val="sr-Latn-ME"/>
        </w:rPr>
        <w:t>kinje koje su pretrpjele nasilje</w:t>
      </w:r>
      <w:r w:rsidR="0075260D" w:rsidRPr="00A976B9">
        <w:rPr>
          <w:lang w:val="sr-Latn-ME"/>
        </w:rPr>
        <w:t xml:space="preserve"> </w:t>
      </w:r>
      <w:r w:rsidRPr="00A976B9">
        <w:rPr>
          <w:lang w:val="sr-Latn-ME"/>
        </w:rPr>
        <w:t>o</w:t>
      </w:r>
      <w:r w:rsidR="000F4240" w:rsidRPr="00A976B9">
        <w:rPr>
          <w:lang w:val="sr-Latn-ME"/>
        </w:rPr>
        <w:t xml:space="preserve">dvraćaju </w:t>
      </w:r>
      <w:r w:rsidRPr="00A976B9">
        <w:rPr>
          <w:lang w:val="sr-Latn-ME"/>
        </w:rPr>
        <w:t>od prijavljivanja i traženja odgovarajućeg odgovora i zaštite. Mada</w:t>
      </w:r>
      <w:r w:rsidR="000A73DA" w:rsidRPr="00A976B9">
        <w:rPr>
          <w:lang w:val="sr-Latn-ME"/>
        </w:rPr>
        <w:t>,</w:t>
      </w:r>
      <w:r w:rsidRPr="00A976B9">
        <w:rPr>
          <w:lang w:val="sr-Latn-ME"/>
        </w:rPr>
        <w:t xml:space="preserve"> i istorijski gledano</w:t>
      </w:r>
      <w:r w:rsidR="000A73DA" w:rsidRPr="00A976B9">
        <w:rPr>
          <w:lang w:val="sr-Latn-ME"/>
        </w:rPr>
        <w:t>,</w:t>
      </w:r>
      <w:r w:rsidRPr="00A976B9">
        <w:rPr>
          <w:lang w:val="sr-Latn-ME"/>
        </w:rPr>
        <w:t xml:space="preserve"> </w:t>
      </w:r>
      <w:r w:rsidR="000F4240" w:rsidRPr="00A976B9">
        <w:rPr>
          <w:lang w:val="sr-Latn-ME"/>
        </w:rPr>
        <w:t>r</w:t>
      </w:r>
      <w:r w:rsidRPr="00A976B9">
        <w:rPr>
          <w:lang w:val="sr-Latn-ME"/>
        </w:rPr>
        <w:t>odnu diskriminaciju</w:t>
      </w:r>
      <w:r w:rsidR="000F4240" w:rsidRPr="00A976B9">
        <w:rPr>
          <w:lang w:val="sr-Latn-ME"/>
        </w:rPr>
        <w:t xml:space="preserve"> trpe najviše djevojčice – </w:t>
      </w:r>
      <w:r w:rsidRPr="00A976B9">
        <w:rPr>
          <w:lang w:val="sr-Latn-ME"/>
        </w:rPr>
        <w:t>svake</w:t>
      </w:r>
      <w:r w:rsidR="000F4240" w:rsidRPr="00A976B9">
        <w:rPr>
          <w:lang w:val="sr-Latn-ME"/>
        </w:rPr>
        <w:t xml:space="preserve"> </w:t>
      </w:r>
      <w:r w:rsidRPr="00A976B9">
        <w:rPr>
          <w:lang w:val="sr-Latn-ME"/>
        </w:rPr>
        <w:t>godine 15 mi</w:t>
      </w:r>
      <w:r w:rsidR="00BB68A2" w:rsidRPr="00A976B9">
        <w:rPr>
          <w:lang w:val="sr-Latn-ME"/>
        </w:rPr>
        <w:t>lion</w:t>
      </w:r>
      <w:r w:rsidRPr="00A976B9">
        <w:rPr>
          <w:lang w:val="sr-Latn-ME"/>
        </w:rPr>
        <w:t xml:space="preserve">a djevojčica stupi u brak prije navršenih </w:t>
      </w:r>
      <w:r w:rsidR="00BB68A2" w:rsidRPr="00A976B9">
        <w:rPr>
          <w:lang w:val="sr-Latn-ME"/>
        </w:rPr>
        <w:t>18</w:t>
      </w:r>
      <w:r w:rsidRPr="00A976B9">
        <w:rPr>
          <w:lang w:val="sr-Latn-ME"/>
        </w:rPr>
        <w:t xml:space="preserve"> godina, </w:t>
      </w:r>
      <w:r w:rsidR="00BB68A2" w:rsidRPr="00A976B9">
        <w:rPr>
          <w:lang w:val="sr-Latn-ME"/>
        </w:rPr>
        <w:t xml:space="preserve">30 </w:t>
      </w:r>
      <w:r w:rsidRPr="00A976B9">
        <w:rPr>
          <w:lang w:val="sr-Latn-ME"/>
        </w:rPr>
        <w:t>mil</w:t>
      </w:r>
      <w:r w:rsidR="00BB68A2" w:rsidRPr="00A976B9">
        <w:rPr>
          <w:lang w:val="sr-Latn-ME"/>
        </w:rPr>
        <w:t>ion</w:t>
      </w:r>
      <w:r w:rsidRPr="00A976B9">
        <w:rPr>
          <w:lang w:val="sr-Latn-ME"/>
        </w:rPr>
        <w:t>a je</w:t>
      </w:r>
      <w:r w:rsidR="000F4240" w:rsidRPr="00A976B9">
        <w:rPr>
          <w:lang w:val="sr-Latn-ME"/>
        </w:rPr>
        <w:t xml:space="preserve"> tokom </w:t>
      </w:r>
      <w:r w:rsidR="008777E2" w:rsidRPr="00A976B9">
        <w:rPr>
          <w:lang w:val="sr-Latn-ME"/>
        </w:rPr>
        <w:t>sljedeće</w:t>
      </w:r>
      <w:r w:rsidR="000F4240" w:rsidRPr="00A976B9">
        <w:rPr>
          <w:lang w:val="sr-Latn-ME"/>
        </w:rPr>
        <w:t xml:space="preserve"> decenije</w:t>
      </w:r>
      <w:r w:rsidRPr="00A976B9">
        <w:rPr>
          <w:lang w:val="sr-Latn-ME"/>
        </w:rPr>
        <w:t xml:space="preserve"> u riziku od saka</w:t>
      </w:r>
      <w:r w:rsidR="000F4240" w:rsidRPr="00A976B9">
        <w:rPr>
          <w:lang w:val="sr-Latn-ME"/>
        </w:rPr>
        <w:t>ćenja genitalija</w:t>
      </w:r>
      <w:r w:rsidRPr="00A976B9">
        <w:rPr>
          <w:lang w:val="sr-Latn-ME"/>
        </w:rPr>
        <w:t>, svaka treća djevojčica i žena živi u zemlji u kojoj silovanje u braku ne predstavlja eksplicitno krivično djelo – ima i slučaje</w:t>
      </w:r>
      <w:r w:rsidR="000F4240" w:rsidRPr="00A976B9">
        <w:rPr>
          <w:lang w:val="sr-Latn-ME"/>
        </w:rPr>
        <w:t>va dječaka i adolescenata k</w:t>
      </w:r>
      <w:r w:rsidRPr="00A976B9">
        <w:rPr>
          <w:lang w:val="sr-Latn-ME"/>
        </w:rPr>
        <w:t>oji trpe rodno zasnovano nasilje</w:t>
      </w:r>
      <w:r w:rsidR="0075260D" w:rsidRPr="00A976B9">
        <w:rPr>
          <w:lang w:val="sr-Latn-ME"/>
        </w:rPr>
        <w:t>.</w:t>
      </w:r>
      <w:r w:rsidR="007572BA" w:rsidRPr="00A976B9">
        <w:rPr>
          <w:rStyle w:val="FootnoteReference"/>
          <w:lang w:val="sr-Latn-ME"/>
        </w:rPr>
        <w:footnoteReference w:id="63"/>
      </w:r>
      <w:r w:rsidR="0075260D" w:rsidRPr="00A976B9">
        <w:rPr>
          <w:lang w:val="sr-Latn-ME"/>
        </w:rPr>
        <w:t xml:space="preserve"> T</w:t>
      </w:r>
      <w:r w:rsidR="000F4240" w:rsidRPr="00A976B9">
        <w:rPr>
          <w:lang w:val="sr-Latn-ME"/>
        </w:rPr>
        <w:t xml:space="preserve">i slučajevi se takođe </w:t>
      </w:r>
      <w:r w:rsidR="008777E2" w:rsidRPr="00A976B9">
        <w:rPr>
          <w:lang w:val="sr-Latn-ME"/>
        </w:rPr>
        <w:t>nedovoljno</w:t>
      </w:r>
      <w:r w:rsidRPr="00A976B9">
        <w:rPr>
          <w:lang w:val="sr-Latn-ME"/>
        </w:rPr>
        <w:t xml:space="preserve"> prijavljuju, uglavnom zbog stigmatizacije i stida</w:t>
      </w:r>
      <w:r w:rsidR="0075260D" w:rsidRPr="00A976B9">
        <w:rPr>
          <w:lang w:val="sr-Latn-ME"/>
        </w:rPr>
        <w:t>.</w:t>
      </w:r>
      <w:r w:rsidR="00BB68A2" w:rsidRPr="00A976B9">
        <w:rPr>
          <w:lang w:val="sr-Latn-ME"/>
        </w:rPr>
        <w:t xml:space="preserve"> </w:t>
      </w:r>
      <w:r w:rsidRPr="00A976B9">
        <w:rPr>
          <w:lang w:val="sr-Latn-ME"/>
        </w:rPr>
        <w:t>Stoga</w:t>
      </w:r>
      <w:r w:rsidR="000A73DA" w:rsidRPr="00A976B9">
        <w:rPr>
          <w:lang w:val="sr-Latn-ME"/>
        </w:rPr>
        <w:t>,</w:t>
      </w:r>
      <w:r w:rsidRPr="00A976B9">
        <w:rPr>
          <w:lang w:val="sr-Latn-ME"/>
        </w:rPr>
        <w:t xml:space="preserve"> </w:t>
      </w:r>
      <w:r w:rsidR="00D65409" w:rsidRPr="00A976B9">
        <w:rPr>
          <w:lang w:val="sr-Latn-ME"/>
        </w:rPr>
        <w:t>Strateg</w:t>
      </w:r>
      <w:r w:rsidRPr="00A976B9">
        <w:rPr>
          <w:lang w:val="sr-Latn-ME"/>
        </w:rPr>
        <w:t>ija uzima u obzir veze između nasilja nad djecom i rodno zasnovanog nasilja</w:t>
      </w:r>
      <w:r w:rsidR="00DC0BEF" w:rsidRPr="00A976B9">
        <w:rPr>
          <w:lang w:val="sr-Latn-ME"/>
        </w:rPr>
        <w:t>:</w:t>
      </w:r>
      <w:r w:rsidR="007572BA" w:rsidRPr="00A976B9">
        <w:rPr>
          <w:rStyle w:val="FootnoteReference"/>
          <w:lang w:val="sr-Latn-ME"/>
        </w:rPr>
        <w:footnoteReference w:id="64"/>
      </w:r>
    </w:p>
    <w:p w14:paraId="18D24FF7" w14:textId="77777777" w:rsidR="0092170E" w:rsidRPr="00A976B9" w:rsidRDefault="00F30C57" w:rsidP="007E63E3">
      <w:pPr>
        <w:pStyle w:val="ListParagraph"/>
        <w:numPr>
          <w:ilvl w:val="0"/>
          <w:numId w:val="6"/>
        </w:numPr>
        <w:spacing w:line="269" w:lineRule="auto"/>
        <w:rPr>
          <w:lang w:val="sr-Latn-ME"/>
        </w:rPr>
      </w:pPr>
      <w:r w:rsidRPr="00A976B9">
        <w:rPr>
          <w:lang w:val="sr-Latn-ME"/>
        </w:rPr>
        <w:t>rodne i</w:t>
      </w:r>
      <w:r w:rsidR="000F4240" w:rsidRPr="00A976B9">
        <w:rPr>
          <w:lang w:val="sr-Latn-ME"/>
        </w:rPr>
        <w:t xml:space="preserve"> društvene nor</w:t>
      </w:r>
      <w:r w:rsidRPr="00A976B9">
        <w:rPr>
          <w:lang w:val="sr-Latn-ME"/>
        </w:rPr>
        <w:t>m</w:t>
      </w:r>
      <w:r w:rsidR="000F4240" w:rsidRPr="00A976B9">
        <w:rPr>
          <w:lang w:val="sr-Latn-ME"/>
        </w:rPr>
        <w:t>e</w:t>
      </w:r>
      <w:r w:rsidR="004B51D7" w:rsidRPr="00A976B9">
        <w:rPr>
          <w:lang w:val="sr-Latn-ME"/>
        </w:rPr>
        <w:t xml:space="preserve"> </w:t>
      </w:r>
      <w:r w:rsidR="004B51D7" w:rsidRPr="00A976B9">
        <w:rPr>
          <w:rFonts w:cstheme="minorHAnsi"/>
          <w:lang w:val="sr-Latn-ME"/>
        </w:rPr>
        <w:t>−</w:t>
      </w:r>
      <w:r w:rsidR="0075260D" w:rsidRPr="00A976B9">
        <w:rPr>
          <w:lang w:val="sr-Latn-ME"/>
        </w:rPr>
        <w:t xml:space="preserve"> </w:t>
      </w:r>
      <w:r w:rsidR="000F4240" w:rsidRPr="00A976B9">
        <w:rPr>
          <w:lang w:val="sr-Latn-ME"/>
        </w:rPr>
        <w:t>p</w:t>
      </w:r>
      <w:r w:rsidRPr="00A976B9">
        <w:rPr>
          <w:lang w:val="sr-Latn-ME"/>
        </w:rPr>
        <w:t>o</w:t>
      </w:r>
      <w:r w:rsidR="000F4240" w:rsidRPr="00A976B9">
        <w:rPr>
          <w:lang w:val="sr-Latn-ME"/>
        </w:rPr>
        <w:t>s</w:t>
      </w:r>
      <w:r w:rsidRPr="00A976B9">
        <w:rPr>
          <w:lang w:val="sr-Latn-ME"/>
        </w:rPr>
        <w:t xml:space="preserve">toje </w:t>
      </w:r>
      <w:r w:rsidR="000F4240" w:rsidRPr="00A976B9">
        <w:rPr>
          <w:lang w:val="sr-Latn-ME"/>
        </w:rPr>
        <w:t>društvene</w:t>
      </w:r>
      <w:r w:rsidRPr="00A976B9">
        <w:rPr>
          <w:lang w:val="sr-Latn-ME"/>
        </w:rPr>
        <w:t xml:space="preserve"> i rodne norme kojima se </w:t>
      </w:r>
      <w:r w:rsidR="00633B55" w:rsidRPr="00A976B9">
        <w:rPr>
          <w:lang w:val="sr-Latn-ME"/>
        </w:rPr>
        <w:t>nasilno ponašanje prihvata kao prirodno i o</w:t>
      </w:r>
      <w:r w:rsidR="000F4240" w:rsidRPr="00A976B9">
        <w:rPr>
          <w:lang w:val="sr-Latn-ME"/>
        </w:rPr>
        <w:t>dvraća</w:t>
      </w:r>
      <w:r w:rsidR="002300AB" w:rsidRPr="00A976B9">
        <w:rPr>
          <w:lang w:val="sr-Latn-ME"/>
        </w:rPr>
        <w:t>ju</w:t>
      </w:r>
      <w:r w:rsidR="000F4240" w:rsidRPr="00A976B9">
        <w:rPr>
          <w:lang w:val="sr-Latn-ME"/>
        </w:rPr>
        <w:t xml:space="preserve"> od traženja</w:t>
      </w:r>
      <w:r w:rsidR="00633B55" w:rsidRPr="00A976B9">
        <w:rPr>
          <w:lang w:val="sr-Latn-ME"/>
        </w:rPr>
        <w:t xml:space="preserve"> pomoći</w:t>
      </w:r>
      <w:r w:rsidR="0075260D" w:rsidRPr="00A976B9">
        <w:rPr>
          <w:lang w:val="sr-Latn-ME"/>
        </w:rPr>
        <w:t>;</w:t>
      </w:r>
    </w:p>
    <w:p w14:paraId="18D24FF8" w14:textId="77777777" w:rsidR="0092170E" w:rsidRPr="00A976B9" w:rsidRDefault="00633B55" w:rsidP="007E63E3">
      <w:pPr>
        <w:pStyle w:val="ListParagraph"/>
        <w:numPr>
          <w:ilvl w:val="0"/>
          <w:numId w:val="6"/>
        </w:numPr>
        <w:spacing w:line="269" w:lineRule="auto"/>
        <w:rPr>
          <w:lang w:val="sr-Latn-ME"/>
        </w:rPr>
      </w:pPr>
      <w:r w:rsidRPr="00A976B9">
        <w:rPr>
          <w:rFonts w:eastAsia="Times New Roman"/>
          <w:lang w:val="sr-Latn-ME"/>
        </w:rPr>
        <w:t>struk</w:t>
      </w:r>
      <w:r w:rsidR="0092170E" w:rsidRPr="00A976B9">
        <w:rPr>
          <w:rFonts w:eastAsia="Times New Roman"/>
          <w:lang w:val="sr-Latn-ME"/>
        </w:rPr>
        <w:t>tur</w:t>
      </w:r>
      <w:r w:rsidRPr="00A976B9">
        <w:rPr>
          <w:rFonts w:eastAsia="Times New Roman"/>
          <w:lang w:val="sr-Latn-ME"/>
        </w:rPr>
        <w:t>ne</w:t>
      </w:r>
      <w:r w:rsidR="0092170E" w:rsidRPr="00A976B9">
        <w:rPr>
          <w:rFonts w:eastAsia="Times New Roman"/>
          <w:lang w:val="sr-Latn-ME"/>
        </w:rPr>
        <w:t xml:space="preserve"> (</w:t>
      </w:r>
      <w:r w:rsidR="000F4240" w:rsidRPr="00A976B9">
        <w:rPr>
          <w:rFonts w:eastAsia="Times New Roman"/>
          <w:lang w:val="sr-Latn-ME"/>
        </w:rPr>
        <w:t>uk</w:t>
      </w:r>
      <w:r w:rsidRPr="00A976B9">
        <w:rPr>
          <w:rFonts w:eastAsia="Times New Roman"/>
          <w:lang w:val="sr-Latn-ME"/>
        </w:rPr>
        <w:t>l</w:t>
      </w:r>
      <w:r w:rsidR="000F4240" w:rsidRPr="00A976B9">
        <w:rPr>
          <w:rFonts w:eastAsia="Times New Roman"/>
          <w:lang w:val="sr-Latn-ME"/>
        </w:rPr>
        <w:t>j</w:t>
      </w:r>
      <w:r w:rsidRPr="00A976B9">
        <w:rPr>
          <w:rFonts w:eastAsia="Times New Roman"/>
          <w:lang w:val="sr-Latn-ME"/>
        </w:rPr>
        <w:t xml:space="preserve">učujući </w:t>
      </w:r>
      <w:r w:rsidR="0092170E" w:rsidRPr="00A976B9">
        <w:rPr>
          <w:rFonts w:eastAsia="Times New Roman"/>
          <w:lang w:val="sr-Latn-ME"/>
        </w:rPr>
        <w:t>soci</w:t>
      </w:r>
      <w:r w:rsidRPr="00A976B9">
        <w:rPr>
          <w:rFonts w:eastAsia="Times New Roman"/>
          <w:lang w:val="sr-Latn-ME"/>
        </w:rPr>
        <w:t>j</w:t>
      </w:r>
      <w:r w:rsidR="0092170E" w:rsidRPr="00A976B9">
        <w:rPr>
          <w:rFonts w:eastAsia="Times New Roman"/>
          <w:lang w:val="sr-Latn-ME"/>
        </w:rPr>
        <w:t>al</w:t>
      </w:r>
      <w:r w:rsidRPr="00A976B9">
        <w:rPr>
          <w:rFonts w:eastAsia="Times New Roman"/>
          <w:lang w:val="sr-Latn-ME"/>
        </w:rPr>
        <w:t>ne</w:t>
      </w:r>
      <w:r w:rsidR="0092170E" w:rsidRPr="00A976B9">
        <w:rPr>
          <w:rFonts w:eastAsia="Times New Roman"/>
          <w:lang w:val="sr-Latn-ME"/>
        </w:rPr>
        <w:t xml:space="preserve">, </w:t>
      </w:r>
      <w:r w:rsidRPr="00A976B9">
        <w:rPr>
          <w:rFonts w:eastAsia="Times New Roman"/>
          <w:lang w:val="sr-Latn-ME"/>
        </w:rPr>
        <w:t>pravne i ekonomske</w:t>
      </w:r>
      <w:r w:rsidR="0092170E" w:rsidRPr="00A976B9">
        <w:rPr>
          <w:rFonts w:eastAsia="Times New Roman"/>
          <w:lang w:val="sr-Latn-ME"/>
        </w:rPr>
        <w:t xml:space="preserve">) </w:t>
      </w:r>
      <w:r w:rsidR="000F4240" w:rsidRPr="00A976B9">
        <w:rPr>
          <w:rFonts w:eastAsia="Times New Roman"/>
          <w:lang w:val="sr-Latn-ME"/>
        </w:rPr>
        <w:t>rodne neje</w:t>
      </w:r>
      <w:r w:rsidRPr="00A976B9">
        <w:rPr>
          <w:rFonts w:eastAsia="Times New Roman"/>
          <w:lang w:val="sr-Latn-ME"/>
        </w:rPr>
        <w:t>d</w:t>
      </w:r>
      <w:r w:rsidR="000F4240" w:rsidRPr="00A976B9">
        <w:rPr>
          <w:rFonts w:eastAsia="Times New Roman"/>
          <w:lang w:val="sr-Latn-ME"/>
        </w:rPr>
        <w:t>n</w:t>
      </w:r>
      <w:r w:rsidRPr="00A976B9">
        <w:rPr>
          <w:rFonts w:eastAsia="Times New Roman"/>
          <w:lang w:val="sr-Latn-ME"/>
        </w:rPr>
        <w:t>akosti pojačavaju ranjivost na nasilje;</w:t>
      </w:r>
      <w:r w:rsidR="0092170E" w:rsidRPr="00A976B9">
        <w:rPr>
          <w:rFonts w:eastAsia="Times New Roman"/>
          <w:lang w:val="sr-Latn-ME"/>
        </w:rPr>
        <w:t xml:space="preserve"> </w:t>
      </w:r>
    </w:p>
    <w:p w14:paraId="18D24FF9" w14:textId="77777777" w:rsidR="00D65409" w:rsidRPr="00A976B9" w:rsidRDefault="000F4240" w:rsidP="007E63E3">
      <w:pPr>
        <w:pStyle w:val="ListParagraph"/>
        <w:numPr>
          <w:ilvl w:val="0"/>
          <w:numId w:val="6"/>
        </w:numPr>
        <w:spacing w:line="269" w:lineRule="auto"/>
        <w:rPr>
          <w:lang w:val="sr-Latn-ME"/>
        </w:rPr>
      </w:pPr>
      <w:r w:rsidRPr="00A976B9">
        <w:rPr>
          <w:lang w:val="sr-Latn-ME"/>
        </w:rPr>
        <w:t>istovremeno postojanje</w:t>
      </w:r>
      <w:r w:rsidR="00633B55" w:rsidRPr="00A976B9">
        <w:rPr>
          <w:lang w:val="sr-Latn-ME"/>
        </w:rPr>
        <w:t xml:space="preserve"> – zlostavljanje djece i partners</w:t>
      </w:r>
      <w:r w:rsidRPr="00A976B9">
        <w:rPr>
          <w:lang w:val="sr-Latn-ME"/>
        </w:rPr>
        <w:t>ko nasilje često p</w:t>
      </w:r>
      <w:r w:rsidR="00633B55" w:rsidRPr="00A976B9">
        <w:rPr>
          <w:lang w:val="sr-Latn-ME"/>
        </w:rPr>
        <w:t>o</w:t>
      </w:r>
      <w:r w:rsidRPr="00A976B9">
        <w:rPr>
          <w:lang w:val="sr-Latn-ME"/>
        </w:rPr>
        <w:t>s</w:t>
      </w:r>
      <w:r w:rsidR="00633B55" w:rsidRPr="00A976B9">
        <w:rPr>
          <w:lang w:val="sr-Latn-ME"/>
        </w:rPr>
        <w:t xml:space="preserve">toje </w:t>
      </w:r>
      <w:r w:rsidR="002C2762" w:rsidRPr="00A976B9">
        <w:rPr>
          <w:lang w:val="sr-Latn-ME"/>
        </w:rPr>
        <w:t>u</w:t>
      </w:r>
      <w:r w:rsidR="00633B55" w:rsidRPr="00A976B9">
        <w:rPr>
          <w:lang w:val="sr-Latn-ME"/>
        </w:rPr>
        <w:t>poredo u istom domaćinstvu</w:t>
      </w:r>
      <w:r w:rsidR="0075260D" w:rsidRPr="00A976B9">
        <w:rPr>
          <w:lang w:val="sr-Latn-ME"/>
        </w:rPr>
        <w:t>;</w:t>
      </w:r>
    </w:p>
    <w:p w14:paraId="18D24FFA" w14:textId="77777777" w:rsidR="00D65409" w:rsidRPr="00A976B9" w:rsidRDefault="00633B55" w:rsidP="007E63E3">
      <w:pPr>
        <w:pStyle w:val="ListParagraph"/>
        <w:numPr>
          <w:ilvl w:val="0"/>
          <w:numId w:val="5"/>
        </w:numPr>
        <w:spacing w:line="269" w:lineRule="auto"/>
        <w:rPr>
          <w:lang w:val="sr-Latn-ME"/>
        </w:rPr>
      </w:pPr>
      <w:r w:rsidRPr="00A976B9">
        <w:rPr>
          <w:lang w:val="sr-Latn-ME"/>
        </w:rPr>
        <w:t>međugeneracijski efekti – i nasilje nad djecom i rodno zasnovano nas</w:t>
      </w:r>
      <w:r w:rsidR="000F4240" w:rsidRPr="00A976B9">
        <w:rPr>
          <w:lang w:val="sr-Latn-ME"/>
        </w:rPr>
        <w:t>ilje mogu uticati na više generacija</w:t>
      </w:r>
      <w:r w:rsidRPr="00A976B9">
        <w:rPr>
          <w:lang w:val="sr-Latn-ME"/>
        </w:rPr>
        <w:t xml:space="preserve">; </w:t>
      </w:r>
    </w:p>
    <w:p w14:paraId="18D24FFB" w14:textId="77777777" w:rsidR="0075260D" w:rsidRPr="00A976B9" w:rsidRDefault="00633B55" w:rsidP="007E63E3">
      <w:pPr>
        <w:pStyle w:val="ListParagraph"/>
        <w:numPr>
          <w:ilvl w:val="0"/>
          <w:numId w:val="5"/>
        </w:numPr>
        <w:spacing w:line="269" w:lineRule="auto"/>
        <w:rPr>
          <w:lang w:val="sr-Latn-ME"/>
        </w:rPr>
      </w:pPr>
      <w:r w:rsidRPr="00A976B9">
        <w:rPr>
          <w:lang w:val="sr-Latn-ME"/>
        </w:rPr>
        <w:t xml:space="preserve">iste posljedice – mnogi oblici nasilja nad djecom i rodno zasnovanog nasilja imaju iste </w:t>
      </w:r>
      <w:r w:rsidR="004B51D7" w:rsidRPr="00A976B9">
        <w:rPr>
          <w:lang w:val="sr-Latn-ME"/>
        </w:rPr>
        <w:t xml:space="preserve">posljedice </w:t>
      </w:r>
      <w:r w:rsidRPr="00A976B9">
        <w:rPr>
          <w:lang w:val="sr-Latn-ME"/>
        </w:rPr>
        <w:t>i posljedice koje se uzajamno pogoršavaju tokom cijelog života</w:t>
      </w:r>
      <w:r w:rsidR="0075260D" w:rsidRPr="00A976B9">
        <w:rPr>
          <w:lang w:val="sr-Latn-ME"/>
        </w:rPr>
        <w:t>;</w:t>
      </w:r>
      <w:r w:rsidR="00C77749" w:rsidRPr="00A976B9">
        <w:rPr>
          <w:lang w:val="sr-Latn-ME"/>
        </w:rPr>
        <w:t xml:space="preserve"> a</w:t>
      </w:r>
      <w:r w:rsidR="0075260D" w:rsidRPr="00A976B9">
        <w:rPr>
          <w:lang w:val="sr-Latn-ME"/>
        </w:rPr>
        <w:t>dolescenc</w:t>
      </w:r>
      <w:r w:rsidRPr="00A976B9">
        <w:rPr>
          <w:lang w:val="sr-Latn-ME"/>
        </w:rPr>
        <w:t xml:space="preserve">ija </w:t>
      </w:r>
      <w:r w:rsidR="004B51D7" w:rsidRPr="00A976B9">
        <w:rPr>
          <w:rFonts w:cstheme="minorHAnsi"/>
          <w:lang w:val="sr-Latn-ME"/>
        </w:rPr>
        <w:t>−</w:t>
      </w:r>
      <w:r w:rsidRPr="00A976B9">
        <w:rPr>
          <w:lang w:val="sr-Latn-ME"/>
        </w:rPr>
        <w:t xml:space="preserve">  nasilje nad djecom i rodno zasnovano nasilje se ukrštaju tokom perioda</w:t>
      </w:r>
      <w:r w:rsidR="0075260D" w:rsidRPr="00A976B9">
        <w:rPr>
          <w:lang w:val="sr-Latn-ME"/>
        </w:rPr>
        <w:t xml:space="preserve"> adolescenc</w:t>
      </w:r>
      <w:r w:rsidRPr="00A976B9">
        <w:rPr>
          <w:lang w:val="sr-Latn-ME"/>
        </w:rPr>
        <w:t>ije</w:t>
      </w:r>
      <w:r w:rsidR="0075260D" w:rsidRPr="00A976B9">
        <w:rPr>
          <w:lang w:val="sr-Latn-ME"/>
        </w:rPr>
        <w:t xml:space="preserve"> (10</w:t>
      </w:r>
      <w:r w:rsidR="004B51D7" w:rsidRPr="00A976B9">
        <w:rPr>
          <w:rFonts w:cstheme="minorHAnsi"/>
          <w:lang w:val="sr-Latn-ME"/>
        </w:rPr>
        <w:t>−</w:t>
      </w:r>
      <w:r w:rsidR="0075260D" w:rsidRPr="00A976B9">
        <w:rPr>
          <w:lang w:val="sr-Latn-ME"/>
        </w:rPr>
        <w:t xml:space="preserve">19 </w:t>
      </w:r>
      <w:r w:rsidRPr="00A976B9">
        <w:rPr>
          <w:lang w:val="sr-Latn-ME"/>
        </w:rPr>
        <w:t>godina</w:t>
      </w:r>
      <w:r w:rsidR="0075260D" w:rsidRPr="00A976B9">
        <w:rPr>
          <w:lang w:val="sr-Latn-ME"/>
        </w:rPr>
        <w:t xml:space="preserve">), </w:t>
      </w:r>
      <w:r w:rsidR="008C3E3E" w:rsidRPr="00A976B9">
        <w:rPr>
          <w:lang w:val="sr-Latn-ME"/>
        </w:rPr>
        <w:t>koja predstavlja</w:t>
      </w:r>
      <w:r w:rsidR="0075260D" w:rsidRPr="00A976B9">
        <w:rPr>
          <w:lang w:val="sr-Latn-ME"/>
        </w:rPr>
        <w:t xml:space="preserve"> period</w:t>
      </w:r>
      <w:r w:rsidRPr="00A976B9">
        <w:rPr>
          <w:lang w:val="sr-Latn-ME"/>
        </w:rPr>
        <w:t xml:space="preserve"> pojačane ranjivosti na određene vrste nasilja</w:t>
      </w:r>
      <w:r w:rsidR="0075260D" w:rsidRPr="00A976B9">
        <w:rPr>
          <w:lang w:val="sr-Latn-ME"/>
        </w:rPr>
        <w:t>.</w:t>
      </w:r>
    </w:p>
    <w:p w14:paraId="18D24FFC" w14:textId="77777777" w:rsidR="005918F3" w:rsidRPr="00A976B9" w:rsidRDefault="00C23736" w:rsidP="00E902AE">
      <w:pPr>
        <w:spacing w:line="269" w:lineRule="auto"/>
        <w:rPr>
          <w:lang w:val="sr-Latn-ME"/>
        </w:rPr>
      </w:pPr>
      <w:r w:rsidRPr="00A976B9">
        <w:rPr>
          <w:lang w:val="sr-Latn-ME"/>
        </w:rPr>
        <w:t>Strategija prioritizuje dvije nejednakosti zasnovane na polu</w:t>
      </w:r>
      <w:r w:rsidR="00ED3A51" w:rsidRPr="00A976B9">
        <w:rPr>
          <w:lang w:val="sr-Latn-ME"/>
        </w:rPr>
        <w:t xml:space="preserve"> </w:t>
      </w:r>
      <w:r w:rsidR="001F768A" w:rsidRPr="00A976B9">
        <w:rPr>
          <w:lang w:val="sr-Latn-ME"/>
        </w:rPr>
        <w:t>–</w:t>
      </w:r>
      <w:r w:rsidR="00ED3A51" w:rsidRPr="00A976B9">
        <w:rPr>
          <w:lang w:val="sr-Latn-ME"/>
        </w:rPr>
        <w:t xml:space="preserve"> </w:t>
      </w:r>
      <w:r w:rsidR="001F768A" w:rsidRPr="00A976B9">
        <w:rPr>
          <w:lang w:val="sr-Latn-ME"/>
        </w:rPr>
        <w:t xml:space="preserve">rane </w:t>
      </w:r>
      <w:r w:rsidR="00812620" w:rsidRPr="00A976B9">
        <w:rPr>
          <w:lang w:val="sr-Latn-ME"/>
        </w:rPr>
        <w:t xml:space="preserve">i dječje </w:t>
      </w:r>
      <w:r w:rsidR="001F768A" w:rsidRPr="00A976B9">
        <w:rPr>
          <w:lang w:val="sr-Latn-ME"/>
        </w:rPr>
        <w:t xml:space="preserve">brakove </w:t>
      </w:r>
      <w:r w:rsidR="00812620" w:rsidRPr="00A976B9">
        <w:rPr>
          <w:lang w:val="sr-Latn-ME"/>
        </w:rPr>
        <w:t xml:space="preserve">čije su žrtve češće djevojčice i </w:t>
      </w:r>
      <w:r w:rsidR="00C24C41" w:rsidRPr="00A976B9">
        <w:rPr>
          <w:lang w:val="sr-Latn-ME"/>
        </w:rPr>
        <w:t xml:space="preserve">nejednako učešće roditelja oba pola u odgoju i vaspitanju djece. Stoga su dizajnirane posebne aktivnosti u okviru </w:t>
      </w:r>
      <w:r w:rsidR="005918F3" w:rsidRPr="00A976B9">
        <w:rPr>
          <w:lang w:val="sr-Latn-ME"/>
        </w:rPr>
        <w:t>operativnog cilja 1.2: Stvaranje bezbjednog okruženja kod kuće, u predškolskom i školskom obrazovanju, društvu i onlajn okruženju i jačanje otpornosti djece</w:t>
      </w:r>
      <w:r w:rsidR="00837A2E" w:rsidRPr="00A976B9">
        <w:rPr>
          <w:lang w:val="sr-Latn-ME"/>
        </w:rPr>
        <w:t>,</w:t>
      </w:r>
      <w:r w:rsidR="005918F3" w:rsidRPr="00A976B9">
        <w:rPr>
          <w:lang w:val="sr-Latn-ME"/>
        </w:rPr>
        <w:t xml:space="preserve"> koje su usmjerene ka prevenciji ranih i dječjih brakova i aktivnosti </w:t>
      </w:r>
      <w:r w:rsidR="006B067B" w:rsidRPr="00A976B9">
        <w:rPr>
          <w:lang w:val="sr-Latn-ME"/>
        </w:rPr>
        <w:t>k</w:t>
      </w:r>
      <w:r w:rsidR="005918F3" w:rsidRPr="00A976B9">
        <w:rPr>
          <w:lang w:val="sr-Latn-ME"/>
        </w:rPr>
        <w:t>ojim se stimuliše uključivanje očeva u odgoj i vaspitanje djece</w:t>
      </w:r>
      <w:r w:rsidR="006B067B" w:rsidRPr="00A976B9">
        <w:rPr>
          <w:lang w:val="sr-Latn-ME"/>
        </w:rPr>
        <w:t xml:space="preserve"> kroz programe pozitivnog roditeljstva. </w:t>
      </w:r>
    </w:p>
    <w:p w14:paraId="18D24FFD" w14:textId="77777777" w:rsidR="006B067B" w:rsidRPr="00A976B9" w:rsidRDefault="006B067B" w:rsidP="00E902AE">
      <w:pPr>
        <w:spacing w:line="269" w:lineRule="auto"/>
        <w:rPr>
          <w:lang w:val="sr-Latn-ME"/>
        </w:rPr>
      </w:pPr>
    </w:p>
    <w:p w14:paraId="18D24FFE" w14:textId="77777777" w:rsidR="000C00A1" w:rsidRPr="00A976B9" w:rsidRDefault="00800B55" w:rsidP="00E902AE">
      <w:pPr>
        <w:pStyle w:val="Heading2"/>
        <w:spacing w:line="269" w:lineRule="auto"/>
        <w:ind w:left="0"/>
        <w:rPr>
          <w:lang w:val="sr-Latn-ME"/>
        </w:rPr>
      </w:pPr>
      <w:bookmarkStart w:id="58" w:name="_Toc158749507"/>
      <w:r w:rsidRPr="00A976B9">
        <w:rPr>
          <w:lang w:val="sr-Latn-ME"/>
        </w:rPr>
        <w:t>4.2</w:t>
      </w:r>
      <w:r w:rsidR="00C75ED8" w:rsidRPr="00A976B9">
        <w:rPr>
          <w:lang w:val="sr-Latn-ME"/>
        </w:rPr>
        <w:t xml:space="preserve"> </w:t>
      </w:r>
      <w:r w:rsidR="000C00A1" w:rsidRPr="00A976B9">
        <w:rPr>
          <w:lang w:val="sr-Latn-ME"/>
        </w:rPr>
        <w:t xml:space="preserve"> </w:t>
      </w:r>
      <w:r w:rsidR="007543B2" w:rsidRPr="00A976B9">
        <w:rPr>
          <w:lang w:val="sr-Latn-ME"/>
        </w:rPr>
        <w:t>Usklađen</w:t>
      </w:r>
      <w:r w:rsidR="003510A0" w:rsidRPr="00A976B9">
        <w:rPr>
          <w:lang w:val="sr-Latn-ME"/>
        </w:rPr>
        <w:t>ost s principima zaštite život</w:t>
      </w:r>
      <w:r w:rsidR="007543B2" w:rsidRPr="00A976B9">
        <w:rPr>
          <w:lang w:val="sr-Latn-ME"/>
        </w:rPr>
        <w:t>n</w:t>
      </w:r>
      <w:r w:rsidR="003510A0" w:rsidRPr="00A976B9">
        <w:rPr>
          <w:lang w:val="sr-Latn-ME"/>
        </w:rPr>
        <w:t>e</w:t>
      </w:r>
      <w:r w:rsidR="007543B2" w:rsidRPr="00A976B9">
        <w:rPr>
          <w:lang w:val="sr-Latn-ME"/>
        </w:rPr>
        <w:t xml:space="preserve"> sredine</w:t>
      </w:r>
      <w:bookmarkEnd w:id="58"/>
    </w:p>
    <w:p w14:paraId="18D24FFF" w14:textId="77777777" w:rsidR="003B34C3" w:rsidRPr="00A976B9" w:rsidRDefault="003B34C3" w:rsidP="003B34C3">
      <w:pPr>
        <w:rPr>
          <w:lang w:val="sr-Latn-ME"/>
        </w:rPr>
      </w:pPr>
    </w:p>
    <w:p w14:paraId="18D25000" w14:textId="77777777" w:rsidR="004B0FE3" w:rsidRPr="00A976B9" w:rsidRDefault="001F64B4" w:rsidP="00E902AE">
      <w:pPr>
        <w:spacing w:line="269" w:lineRule="auto"/>
        <w:rPr>
          <w:lang w:val="sr-Latn-ME"/>
        </w:rPr>
      </w:pPr>
      <w:r w:rsidRPr="00A976B9">
        <w:rPr>
          <w:lang w:val="sr-Latn-ME"/>
        </w:rPr>
        <w:t xml:space="preserve">Svrha </w:t>
      </w:r>
      <w:r w:rsidR="004B0FE3" w:rsidRPr="00A976B9">
        <w:rPr>
          <w:lang w:val="sr-Latn-ME"/>
        </w:rPr>
        <w:t>Strateg</w:t>
      </w:r>
      <w:r w:rsidRPr="00A976B9">
        <w:rPr>
          <w:lang w:val="sr-Latn-ME"/>
        </w:rPr>
        <w:t xml:space="preserve">ije je da pruži </w:t>
      </w:r>
      <w:r w:rsidR="004B0FE3" w:rsidRPr="00A976B9">
        <w:rPr>
          <w:lang w:val="sr-Latn-ME"/>
        </w:rPr>
        <w:t>strate</w:t>
      </w:r>
      <w:r w:rsidR="00287CC4" w:rsidRPr="00A976B9">
        <w:rPr>
          <w:lang w:val="sr-Latn-ME"/>
        </w:rPr>
        <w:t xml:space="preserve">šku viziju </w:t>
      </w:r>
      <w:r w:rsidR="008777E2" w:rsidRPr="00A976B9">
        <w:rPr>
          <w:lang w:val="sr-Latn-ME"/>
        </w:rPr>
        <w:t>kojom</w:t>
      </w:r>
      <w:r w:rsidR="00287CC4" w:rsidRPr="00A976B9">
        <w:rPr>
          <w:lang w:val="sr-Latn-ME"/>
        </w:rPr>
        <w:t xml:space="preserve"> se opisuju</w:t>
      </w:r>
      <w:r w:rsidRPr="00A976B9">
        <w:rPr>
          <w:lang w:val="sr-Latn-ME"/>
        </w:rPr>
        <w:t xml:space="preserve"> p</w:t>
      </w:r>
      <w:r w:rsidR="00581871" w:rsidRPr="00A976B9">
        <w:rPr>
          <w:lang w:val="sr-Latn-ME"/>
        </w:rPr>
        <w:t>i</w:t>
      </w:r>
      <w:r w:rsidRPr="00A976B9">
        <w:rPr>
          <w:lang w:val="sr-Latn-ME"/>
        </w:rPr>
        <w:t>tanja promjene, pre</w:t>
      </w:r>
      <w:r w:rsidR="00287CC4" w:rsidRPr="00A976B9">
        <w:rPr>
          <w:lang w:val="sr-Latn-ME"/>
        </w:rPr>
        <w:t xml:space="preserve">dlaže paket </w:t>
      </w:r>
      <w:r w:rsidR="00315B99" w:rsidRPr="00A976B9">
        <w:rPr>
          <w:lang w:val="sr-Latn-ME"/>
        </w:rPr>
        <w:t xml:space="preserve">intervencija </w:t>
      </w:r>
      <w:r w:rsidRPr="00A976B9">
        <w:rPr>
          <w:lang w:val="sr-Latn-ME"/>
        </w:rPr>
        <w:t xml:space="preserve">zasnovanih na </w:t>
      </w:r>
      <w:r w:rsidR="00287CC4" w:rsidRPr="00A976B9">
        <w:rPr>
          <w:lang w:val="sr-Latn-ME"/>
        </w:rPr>
        <w:t>čvrstim pokazateljima i artikuliše</w:t>
      </w:r>
      <w:r w:rsidRPr="00A976B9">
        <w:rPr>
          <w:lang w:val="sr-Latn-ME"/>
        </w:rPr>
        <w:t xml:space="preserve"> lanac rezultata</w:t>
      </w:r>
      <w:r w:rsidR="00287CC4" w:rsidRPr="00A976B9">
        <w:rPr>
          <w:lang w:val="sr-Latn-ME"/>
        </w:rPr>
        <w:t>,</w:t>
      </w:r>
      <w:r w:rsidRPr="00A976B9">
        <w:rPr>
          <w:lang w:val="sr-Latn-ME"/>
        </w:rPr>
        <w:t xml:space="preserve"> kako na planu prevencij</w:t>
      </w:r>
      <w:r w:rsidR="002B7C21" w:rsidRPr="00A976B9">
        <w:rPr>
          <w:lang w:val="sr-Latn-ME"/>
        </w:rPr>
        <w:t>e</w:t>
      </w:r>
      <w:r w:rsidR="00287CC4" w:rsidRPr="00A976B9">
        <w:rPr>
          <w:lang w:val="sr-Latn-ME"/>
        </w:rPr>
        <w:t xml:space="preserve"> nasilja tako i na planu poboljša</w:t>
      </w:r>
      <w:r w:rsidRPr="00A976B9">
        <w:rPr>
          <w:lang w:val="sr-Latn-ME"/>
        </w:rPr>
        <w:t xml:space="preserve">nja života djece žrtava u slučajevima kad je već došlo do nasilja. </w:t>
      </w:r>
    </w:p>
    <w:p w14:paraId="18D25001" w14:textId="77777777" w:rsidR="004B0FE3" w:rsidRPr="00A976B9" w:rsidRDefault="001F64B4" w:rsidP="00E902AE">
      <w:pPr>
        <w:spacing w:line="269" w:lineRule="auto"/>
        <w:rPr>
          <w:i/>
          <w:iCs/>
          <w:lang w:val="sr-Latn-ME"/>
        </w:rPr>
      </w:pPr>
      <w:r w:rsidRPr="00A976B9">
        <w:rPr>
          <w:lang w:val="sr-Latn-ME"/>
        </w:rPr>
        <w:t xml:space="preserve">Staranjem da Strategija bude usklađena s Pariskim sporazumom i  </w:t>
      </w:r>
      <w:r w:rsidR="00135801" w:rsidRPr="00A976B9">
        <w:rPr>
          <w:lang w:val="sr-Latn-ME"/>
        </w:rPr>
        <w:t>Ciljevi održivog razvoja 2030</w:t>
      </w:r>
      <w:r w:rsidR="00581871" w:rsidRPr="00A976B9">
        <w:rPr>
          <w:lang w:val="sr-Latn-ME"/>
        </w:rPr>
        <w:t xml:space="preserve">. godine </w:t>
      </w:r>
      <w:r w:rsidR="00581871" w:rsidRPr="29E00C80">
        <w:rPr>
          <w:rFonts w:cstheme="minorBidi"/>
          <w:lang w:val="sr-Latn-ME"/>
        </w:rPr>
        <w:t>−</w:t>
      </w:r>
      <w:r w:rsidR="00135801" w:rsidRPr="00A976B9">
        <w:rPr>
          <w:i/>
          <w:iCs/>
          <w:lang w:val="sr-Latn-ME"/>
        </w:rPr>
        <w:t xml:space="preserve"> </w:t>
      </w:r>
      <w:r w:rsidRPr="00A976B9">
        <w:rPr>
          <w:lang w:val="sr-Latn-ME"/>
        </w:rPr>
        <w:t>13 i</w:t>
      </w:r>
      <w:r w:rsidR="00287CC4" w:rsidRPr="00A976B9">
        <w:rPr>
          <w:lang w:val="sr-Latn-ME"/>
        </w:rPr>
        <w:t xml:space="preserve"> 16.2 i</w:t>
      </w:r>
      <w:r w:rsidR="00EC38BC" w:rsidRPr="00A976B9">
        <w:rPr>
          <w:lang w:val="sr-Latn-ME"/>
        </w:rPr>
        <w:t xml:space="preserve"> </w:t>
      </w:r>
      <w:r w:rsidR="00BE2724" w:rsidRPr="00A976B9">
        <w:rPr>
          <w:lang w:val="sr-Latn-ME"/>
        </w:rPr>
        <w:t>pot</w:t>
      </w:r>
      <w:r w:rsidRPr="00A976B9">
        <w:rPr>
          <w:lang w:val="sr-Latn-ME"/>
        </w:rPr>
        <w:t>ciljevima 11.1 i</w:t>
      </w:r>
      <w:r w:rsidR="00B2519B" w:rsidRPr="00A976B9">
        <w:rPr>
          <w:lang w:val="sr-Latn-ME"/>
        </w:rPr>
        <w:t xml:space="preserve"> 11.7</w:t>
      </w:r>
      <w:r w:rsidRPr="00A976B9">
        <w:rPr>
          <w:lang w:val="sr-Latn-ME"/>
        </w:rPr>
        <w:t xml:space="preserve">, pri čemu 11.1 glasi: </w:t>
      </w:r>
      <w:r w:rsidR="00287CC4" w:rsidRPr="29E00C80">
        <w:rPr>
          <w:rFonts w:cstheme="minorBidi"/>
          <w:lang w:val="sr-Latn-ME"/>
        </w:rPr>
        <w:t>„</w:t>
      </w:r>
      <w:r w:rsidR="00287CC4" w:rsidRPr="00A976B9">
        <w:rPr>
          <w:lang w:val="sr-Latn-ME"/>
        </w:rPr>
        <w:t xml:space="preserve">Do 2030. godine, osigurati da svi imaju pristup adekvatnom, bezbjednom i pristupačnom smještaju i osnovnim uslugama, te unaprijediti uslove u </w:t>
      </w:r>
      <w:r w:rsidR="00287CC4" w:rsidRPr="00A976B9">
        <w:rPr>
          <w:lang w:val="sr-Latn-ME"/>
        </w:rPr>
        <w:lastRenderedPageBreak/>
        <w:t>nehigijenskim naseljima</w:t>
      </w:r>
      <w:r w:rsidR="00581871" w:rsidRPr="29E00C80">
        <w:rPr>
          <w:rFonts w:cstheme="minorBidi"/>
          <w:lang w:val="sr-Latn-ME"/>
        </w:rPr>
        <w:t>“,</w:t>
      </w:r>
      <w:r w:rsidRPr="00A976B9">
        <w:rPr>
          <w:lang w:val="sr-Latn-ME"/>
        </w:rPr>
        <w:t xml:space="preserve"> a</w:t>
      </w:r>
      <w:r w:rsidR="00B2519B" w:rsidRPr="00A976B9">
        <w:rPr>
          <w:lang w:val="sr-Latn-ME"/>
        </w:rPr>
        <w:t xml:space="preserve"> </w:t>
      </w:r>
      <w:r w:rsidRPr="00A976B9">
        <w:rPr>
          <w:lang w:val="sr-Latn-ME"/>
        </w:rPr>
        <w:t xml:space="preserve">11.7: </w:t>
      </w:r>
      <w:r w:rsidR="00287CC4" w:rsidRPr="29E00C80">
        <w:rPr>
          <w:rFonts w:cstheme="minorBidi"/>
          <w:lang w:val="sr-Latn-ME"/>
        </w:rPr>
        <w:t>„</w:t>
      </w:r>
      <w:r w:rsidR="00287CC4" w:rsidRPr="00A976B9">
        <w:rPr>
          <w:lang w:val="sr-Latn-ME"/>
        </w:rPr>
        <w:t xml:space="preserve">Do </w:t>
      </w:r>
      <w:r w:rsidR="00B2519B" w:rsidRPr="00A976B9">
        <w:rPr>
          <w:lang w:val="sr-Latn-ME"/>
        </w:rPr>
        <w:t>2030</w:t>
      </w:r>
      <w:r w:rsidRPr="00A976B9">
        <w:rPr>
          <w:lang w:val="sr-Latn-ME"/>
        </w:rPr>
        <w:t xml:space="preserve">. </w:t>
      </w:r>
      <w:r w:rsidR="00287CC4" w:rsidRPr="00A976B9">
        <w:rPr>
          <w:lang w:val="sr-Latn-ME"/>
        </w:rPr>
        <w:t>g</w:t>
      </w:r>
      <w:r w:rsidRPr="00A976B9">
        <w:rPr>
          <w:lang w:val="sr-Latn-ME"/>
        </w:rPr>
        <w:t>odine</w:t>
      </w:r>
      <w:r w:rsidR="00287CC4" w:rsidRPr="00A976B9">
        <w:rPr>
          <w:lang w:val="sr-Latn-ME"/>
        </w:rPr>
        <w:t>,</w:t>
      </w:r>
      <w:r w:rsidRPr="00A976B9">
        <w:rPr>
          <w:lang w:val="sr-Latn-ME"/>
        </w:rPr>
        <w:t xml:space="preserve"> obezbijedi</w:t>
      </w:r>
      <w:r w:rsidR="00287CC4" w:rsidRPr="00A976B9">
        <w:rPr>
          <w:lang w:val="sr-Latn-ME"/>
        </w:rPr>
        <w:t>ti</w:t>
      </w:r>
      <w:r w:rsidRPr="00A976B9">
        <w:rPr>
          <w:lang w:val="sr-Latn-ME"/>
        </w:rPr>
        <w:t xml:space="preserve"> univerzalni pristup bezbjednim, inkluzivnim i </w:t>
      </w:r>
      <w:r w:rsidR="00287CC4" w:rsidRPr="00A976B9">
        <w:rPr>
          <w:lang w:val="sr-Latn-ME"/>
        </w:rPr>
        <w:t>pristupačnim zelenim i javnim p</w:t>
      </w:r>
      <w:r w:rsidRPr="00A976B9">
        <w:rPr>
          <w:lang w:val="sr-Latn-ME"/>
        </w:rPr>
        <w:t>o</w:t>
      </w:r>
      <w:r w:rsidR="00287CC4" w:rsidRPr="00A976B9">
        <w:rPr>
          <w:lang w:val="sr-Latn-ME"/>
        </w:rPr>
        <w:t xml:space="preserve">vršinama, posebno za </w:t>
      </w:r>
      <w:r w:rsidR="008777E2" w:rsidRPr="00A976B9">
        <w:rPr>
          <w:lang w:val="sr-Latn-ME"/>
        </w:rPr>
        <w:t>žene</w:t>
      </w:r>
      <w:r w:rsidR="00287CC4" w:rsidRPr="00A976B9">
        <w:rPr>
          <w:lang w:val="sr-Latn-ME"/>
        </w:rPr>
        <w:t xml:space="preserve"> </w:t>
      </w:r>
      <w:r w:rsidRPr="00A976B9">
        <w:rPr>
          <w:lang w:val="sr-Latn-ME"/>
        </w:rPr>
        <w:t>i djec</w:t>
      </w:r>
      <w:r w:rsidR="00287CC4" w:rsidRPr="00A976B9">
        <w:rPr>
          <w:lang w:val="sr-Latn-ME"/>
        </w:rPr>
        <w:t xml:space="preserve">u, </w:t>
      </w:r>
      <w:r w:rsidR="008777E2" w:rsidRPr="00A976B9">
        <w:rPr>
          <w:lang w:val="sr-Latn-ME"/>
        </w:rPr>
        <w:t>starija</w:t>
      </w:r>
      <w:r w:rsidR="00287CC4" w:rsidRPr="00A976B9">
        <w:rPr>
          <w:lang w:val="sr-Latn-ME"/>
        </w:rPr>
        <w:t xml:space="preserve"> lica</w:t>
      </w:r>
      <w:r w:rsidRPr="00A976B9">
        <w:rPr>
          <w:lang w:val="sr-Latn-ME"/>
        </w:rPr>
        <w:t xml:space="preserve"> i osob</w:t>
      </w:r>
      <w:r w:rsidR="00287CC4" w:rsidRPr="00A976B9">
        <w:rPr>
          <w:lang w:val="sr-Latn-ME"/>
        </w:rPr>
        <w:t>e</w:t>
      </w:r>
      <w:r w:rsidRPr="00A976B9">
        <w:rPr>
          <w:lang w:val="sr-Latn-ME"/>
        </w:rPr>
        <w:t xml:space="preserve"> sa invaliditetom.</w:t>
      </w:r>
      <w:r w:rsidR="00581871" w:rsidRPr="29E00C80">
        <w:rPr>
          <w:rFonts w:cstheme="minorBidi"/>
          <w:lang w:val="sr-Latn-ME"/>
        </w:rPr>
        <w:t xml:space="preserve">“ </w:t>
      </w:r>
      <w:r w:rsidR="00287CC4" w:rsidRPr="00A976B9">
        <w:rPr>
          <w:lang w:val="sr-Latn-ME"/>
        </w:rPr>
        <w:t>Strategija podržava</w:t>
      </w:r>
      <w:r w:rsidRPr="00A976B9">
        <w:rPr>
          <w:lang w:val="sr-Latn-ME"/>
        </w:rPr>
        <w:t xml:space="preserve"> shvatanje da će pr</w:t>
      </w:r>
      <w:r w:rsidR="00287CC4" w:rsidRPr="00A976B9">
        <w:rPr>
          <w:lang w:val="sr-Latn-ME"/>
        </w:rPr>
        <w:t>avo djece na bezbjednu životnu sredinu z</w:t>
      </w:r>
      <w:r w:rsidRPr="00A976B9">
        <w:rPr>
          <w:lang w:val="sr-Latn-ME"/>
        </w:rPr>
        <w:t xml:space="preserve">ahtijevati napore na više nivoa </w:t>
      </w:r>
      <w:r w:rsidR="00EC38BC" w:rsidRPr="00A976B9">
        <w:rPr>
          <w:lang w:val="sr-Latn-ME"/>
        </w:rPr>
        <w:t xml:space="preserve">– </w:t>
      </w:r>
      <w:r w:rsidR="00287CC4" w:rsidRPr="00A976B9">
        <w:rPr>
          <w:lang w:val="sr-Latn-ME"/>
        </w:rPr>
        <w:t>od zajednica do vlade i međuna</w:t>
      </w:r>
      <w:r w:rsidRPr="00A976B9">
        <w:rPr>
          <w:lang w:val="sr-Latn-ME"/>
        </w:rPr>
        <w:t>r</w:t>
      </w:r>
      <w:r w:rsidR="00287CC4" w:rsidRPr="00A976B9">
        <w:rPr>
          <w:lang w:val="sr-Latn-ME"/>
        </w:rPr>
        <w:t>o</w:t>
      </w:r>
      <w:r w:rsidRPr="00A976B9">
        <w:rPr>
          <w:lang w:val="sr-Latn-ME"/>
        </w:rPr>
        <w:t>dnih kreatora politika</w:t>
      </w:r>
      <w:r w:rsidR="00287CC4" w:rsidRPr="00A976B9">
        <w:rPr>
          <w:lang w:val="sr-Latn-ME"/>
        </w:rPr>
        <w:t>; na taj način, ona doprinosi kreiranju</w:t>
      </w:r>
      <w:r w:rsidRPr="00A976B9">
        <w:rPr>
          <w:lang w:val="sr-Latn-ME"/>
        </w:rPr>
        <w:t xml:space="preserve"> okruženja</w:t>
      </w:r>
      <w:r w:rsidR="00287CC4" w:rsidRPr="00A976B9">
        <w:rPr>
          <w:lang w:val="sr-Latn-ME"/>
        </w:rPr>
        <w:t xml:space="preserve"> koje je adekvatno sa stanovišta više različitih dimenzija i</w:t>
      </w:r>
      <w:r w:rsidRPr="00A976B9">
        <w:rPr>
          <w:lang w:val="sr-Latn-ME"/>
        </w:rPr>
        <w:t xml:space="preserve"> u kojem djeca </w:t>
      </w:r>
      <w:r w:rsidR="00287CC4" w:rsidRPr="00A976B9">
        <w:rPr>
          <w:lang w:val="sr-Latn-ME"/>
        </w:rPr>
        <w:t xml:space="preserve">mogu da </w:t>
      </w:r>
      <w:r w:rsidRPr="00A976B9">
        <w:rPr>
          <w:lang w:val="sr-Latn-ME"/>
        </w:rPr>
        <w:t>napre</w:t>
      </w:r>
      <w:r w:rsidR="00581871" w:rsidRPr="00A976B9">
        <w:rPr>
          <w:lang w:val="sr-Latn-ME"/>
        </w:rPr>
        <w:t>d</w:t>
      </w:r>
      <w:r w:rsidRPr="00A976B9">
        <w:rPr>
          <w:lang w:val="sr-Latn-ME"/>
        </w:rPr>
        <w:t xml:space="preserve">uju i </w:t>
      </w:r>
      <w:r w:rsidR="00287CC4" w:rsidRPr="00A976B9">
        <w:rPr>
          <w:lang w:val="sr-Latn-ME"/>
        </w:rPr>
        <w:t xml:space="preserve">budu zaštićena </w:t>
      </w:r>
      <w:r w:rsidRPr="00A976B9">
        <w:rPr>
          <w:lang w:val="sr-Latn-ME"/>
        </w:rPr>
        <w:t>od nasilja</w:t>
      </w:r>
      <w:r w:rsidR="004B0FE3" w:rsidRPr="00A976B9">
        <w:rPr>
          <w:lang w:val="sr-Latn-ME"/>
        </w:rPr>
        <w:t>.</w:t>
      </w:r>
      <w:r w:rsidR="00455911" w:rsidRPr="00A976B9">
        <w:rPr>
          <w:rStyle w:val="FootnoteReference"/>
          <w:lang w:val="sr-Latn-ME"/>
        </w:rPr>
        <w:footnoteReference w:id="65"/>
      </w:r>
      <w:r w:rsidR="004B0FE3" w:rsidRPr="00A976B9">
        <w:rPr>
          <w:lang w:val="sr-Latn-ME"/>
        </w:rPr>
        <w:t xml:space="preserve">  </w:t>
      </w:r>
    </w:p>
    <w:p w14:paraId="18D25002" w14:textId="77777777" w:rsidR="004B0FE3" w:rsidRPr="00A976B9" w:rsidRDefault="00A9667C" w:rsidP="00E902AE">
      <w:pPr>
        <w:spacing w:line="269" w:lineRule="auto"/>
        <w:rPr>
          <w:lang w:val="sr-Latn-ME"/>
        </w:rPr>
      </w:pPr>
      <w:r w:rsidRPr="00A976B9">
        <w:rPr>
          <w:lang w:val="sr-Latn-ME"/>
        </w:rPr>
        <w:t>Strateš</w:t>
      </w:r>
      <w:r w:rsidR="00287CC4" w:rsidRPr="00A976B9">
        <w:rPr>
          <w:lang w:val="sr-Latn-ME"/>
        </w:rPr>
        <w:t>ki</w:t>
      </w:r>
      <w:r w:rsidRPr="00A976B9">
        <w:rPr>
          <w:lang w:val="sr-Latn-ME"/>
        </w:rPr>
        <w:t xml:space="preserve"> </w:t>
      </w:r>
      <w:r w:rsidR="00287CC4" w:rsidRPr="00A976B9">
        <w:rPr>
          <w:lang w:val="sr-Latn-ME"/>
        </w:rPr>
        <w:t>ciljevi</w:t>
      </w:r>
      <w:r w:rsidR="008C3E3E" w:rsidRPr="00A976B9">
        <w:rPr>
          <w:lang w:val="sr-Latn-ME"/>
        </w:rPr>
        <w:t xml:space="preserve"> o</w:t>
      </w:r>
      <w:r w:rsidR="00287CC4" w:rsidRPr="00A976B9">
        <w:rPr>
          <w:lang w:val="sr-Latn-ME"/>
        </w:rPr>
        <w:t xml:space="preserve">vog dokumenta </w:t>
      </w:r>
      <w:r w:rsidR="008C3E3E" w:rsidRPr="00A976B9">
        <w:rPr>
          <w:lang w:val="sr-Latn-ME"/>
        </w:rPr>
        <w:t>nas</w:t>
      </w:r>
      <w:r w:rsidRPr="00A976B9">
        <w:rPr>
          <w:lang w:val="sr-Latn-ME"/>
        </w:rPr>
        <w:t>t</w:t>
      </w:r>
      <w:r w:rsidR="008C3E3E" w:rsidRPr="00A976B9">
        <w:rPr>
          <w:lang w:val="sr-Latn-ME"/>
        </w:rPr>
        <w:t>o</w:t>
      </w:r>
      <w:r w:rsidR="00287CC4" w:rsidRPr="00A976B9">
        <w:rPr>
          <w:lang w:val="sr-Latn-ME"/>
        </w:rPr>
        <w:t xml:space="preserve">je da </w:t>
      </w:r>
      <w:r w:rsidRPr="00A976B9">
        <w:rPr>
          <w:lang w:val="sr-Latn-ME"/>
        </w:rPr>
        <w:t>obezbijed</w:t>
      </w:r>
      <w:r w:rsidR="00287CC4" w:rsidRPr="00A976B9">
        <w:rPr>
          <w:lang w:val="sr-Latn-ME"/>
        </w:rPr>
        <w:t>e</w:t>
      </w:r>
      <w:r w:rsidRPr="00A976B9">
        <w:rPr>
          <w:lang w:val="sr-Latn-ME"/>
        </w:rPr>
        <w:t xml:space="preserve"> djeci da nastave da rastu a da ne budu lišena roditeljskog staranja, odvojena od p</w:t>
      </w:r>
      <w:r w:rsidR="0099495F" w:rsidRPr="00A976B9">
        <w:rPr>
          <w:lang w:val="sr-Latn-ME"/>
        </w:rPr>
        <w:t>o</w:t>
      </w:r>
      <w:r w:rsidRPr="00A976B9">
        <w:rPr>
          <w:lang w:val="sr-Latn-ME"/>
        </w:rPr>
        <w:t xml:space="preserve">rodica usljed </w:t>
      </w:r>
      <w:r w:rsidR="0099495F" w:rsidRPr="00A976B9">
        <w:rPr>
          <w:lang w:val="sr-Latn-ME"/>
        </w:rPr>
        <w:t>brojnih</w:t>
      </w:r>
      <w:r w:rsidRPr="00A976B9">
        <w:rPr>
          <w:lang w:val="sr-Latn-ME"/>
        </w:rPr>
        <w:t xml:space="preserve"> razloga, između ostalog usljed prirodnih katastrofa, negativnih uticaja klimatskih promjena i raznih oblika oštećenja životne sredine. </w:t>
      </w:r>
    </w:p>
    <w:p w14:paraId="18D25003" w14:textId="77777777" w:rsidR="004B0FE3" w:rsidRPr="00A976B9" w:rsidRDefault="00A9667C" w:rsidP="00E902AE">
      <w:pPr>
        <w:spacing w:line="269" w:lineRule="auto"/>
        <w:rPr>
          <w:lang w:val="sr-Latn-ME"/>
        </w:rPr>
      </w:pPr>
      <w:r w:rsidRPr="00A976B9">
        <w:rPr>
          <w:lang w:val="sr-Latn-ME"/>
        </w:rPr>
        <w:t>Strategijom se, kroz mjere koje sadrži</w:t>
      </w:r>
      <w:r w:rsidR="00767F4C" w:rsidRPr="00A976B9">
        <w:rPr>
          <w:lang w:val="sr-Latn-ME"/>
        </w:rPr>
        <w:t>,</w:t>
      </w:r>
      <w:r w:rsidRPr="00A976B9">
        <w:rPr>
          <w:lang w:val="sr-Latn-ME"/>
        </w:rPr>
        <w:t xml:space="preserve"> ponovno potvrđuje da</w:t>
      </w:r>
      <w:r w:rsidR="0099495F" w:rsidRPr="00A976B9">
        <w:rPr>
          <w:lang w:val="sr-Latn-ME"/>
        </w:rPr>
        <w:t xml:space="preserve"> dijete treba da odrasta u </w:t>
      </w:r>
      <w:r w:rsidR="008777E2" w:rsidRPr="00A976B9">
        <w:rPr>
          <w:lang w:val="sr-Latn-ME"/>
        </w:rPr>
        <w:t>porodičnom</w:t>
      </w:r>
      <w:r w:rsidR="0099495F" w:rsidRPr="00A976B9">
        <w:rPr>
          <w:lang w:val="sr-Latn-ME"/>
        </w:rPr>
        <w:t xml:space="preserve"> okruženju kako </w:t>
      </w:r>
      <w:r w:rsidR="001452E7" w:rsidRPr="00A976B9">
        <w:rPr>
          <w:lang w:val="sr-Latn-ME"/>
        </w:rPr>
        <w:t xml:space="preserve">bi se </w:t>
      </w:r>
      <w:r w:rsidRPr="00A976B9">
        <w:rPr>
          <w:lang w:val="sr-Latn-ME"/>
        </w:rPr>
        <w:t xml:space="preserve">u potpunosti i skladno razvila </w:t>
      </w:r>
      <w:r w:rsidR="0099495F" w:rsidRPr="00A976B9">
        <w:rPr>
          <w:lang w:val="sr-Latn-ME"/>
        </w:rPr>
        <w:t xml:space="preserve">njegova/njena </w:t>
      </w:r>
      <w:r w:rsidRPr="00A976B9">
        <w:rPr>
          <w:lang w:val="sr-Latn-ME"/>
        </w:rPr>
        <w:t>ličnost</w:t>
      </w:r>
      <w:r w:rsidR="0099495F" w:rsidRPr="00A976B9">
        <w:rPr>
          <w:lang w:val="sr-Latn-ME"/>
        </w:rPr>
        <w:t xml:space="preserve">, </w:t>
      </w:r>
      <w:r w:rsidRPr="00A976B9">
        <w:rPr>
          <w:lang w:val="sr-Latn-ME"/>
        </w:rPr>
        <w:t>da će s</w:t>
      </w:r>
      <w:r w:rsidR="0099495F" w:rsidRPr="00A976B9">
        <w:rPr>
          <w:lang w:val="sr-Latn-ME"/>
        </w:rPr>
        <w:t>e oni koji su odgovorni za odgajanje</w:t>
      </w:r>
      <w:r w:rsidRPr="00A976B9">
        <w:rPr>
          <w:lang w:val="sr-Latn-ME"/>
        </w:rPr>
        <w:t xml:space="preserve"> i zaštitu djeteta rukovoditi njegovim/njenim najboljim interesima, da treba unapređivati </w:t>
      </w:r>
      <w:r w:rsidR="006E52C8" w:rsidRPr="00A976B9">
        <w:rPr>
          <w:lang w:val="sr-Latn-ME"/>
        </w:rPr>
        <w:t>kapacitete porodica i lica</w:t>
      </w:r>
      <w:r w:rsidR="0099495F" w:rsidRPr="00A976B9">
        <w:rPr>
          <w:lang w:val="sr-Latn-ME"/>
        </w:rPr>
        <w:t xml:space="preserve"> koj</w:t>
      </w:r>
      <w:r w:rsidR="006E52C8" w:rsidRPr="00A976B9">
        <w:rPr>
          <w:lang w:val="sr-Latn-ME"/>
        </w:rPr>
        <w:t>a</w:t>
      </w:r>
      <w:r w:rsidR="0099495F" w:rsidRPr="00A976B9">
        <w:rPr>
          <w:lang w:val="sr-Latn-ME"/>
        </w:rPr>
        <w:t xml:space="preserve"> se brinu o djeci za pružanje njege</w:t>
      </w:r>
      <w:r w:rsidRPr="00A976B9">
        <w:rPr>
          <w:lang w:val="sr-Latn-ME"/>
        </w:rPr>
        <w:t xml:space="preserve"> i bezbjedno</w:t>
      </w:r>
      <w:r w:rsidR="0099495F" w:rsidRPr="00A976B9">
        <w:rPr>
          <w:lang w:val="sr-Latn-ME"/>
        </w:rPr>
        <w:t>g</w:t>
      </w:r>
      <w:r w:rsidRPr="00A976B9">
        <w:rPr>
          <w:lang w:val="sr-Latn-ME"/>
        </w:rPr>
        <w:t xml:space="preserve"> okruženj</w:t>
      </w:r>
      <w:r w:rsidR="0099495F" w:rsidRPr="00A976B9">
        <w:rPr>
          <w:lang w:val="sr-Latn-ME"/>
        </w:rPr>
        <w:t>a</w:t>
      </w:r>
      <w:r w:rsidRPr="00A976B9">
        <w:rPr>
          <w:lang w:val="sr-Latn-ME"/>
        </w:rPr>
        <w:t>, između ostalog u konte</w:t>
      </w:r>
      <w:r w:rsidR="0099495F" w:rsidRPr="00A976B9">
        <w:rPr>
          <w:lang w:val="sr-Latn-ME"/>
        </w:rPr>
        <w:t>kstu prirodnih katastrofa, nega</w:t>
      </w:r>
      <w:r w:rsidRPr="00A976B9">
        <w:rPr>
          <w:lang w:val="sr-Latn-ME"/>
        </w:rPr>
        <w:t>t</w:t>
      </w:r>
      <w:r w:rsidR="0099495F" w:rsidRPr="00A976B9">
        <w:rPr>
          <w:lang w:val="sr-Latn-ME"/>
        </w:rPr>
        <w:t>i</w:t>
      </w:r>
      <w:r w:rsidRPr="00A976B9">
        <w:rPr>
          <w:lang w:val="sr-Latn-ME"/>
        </w:rPr>
        <w:t xml:space="preserve">vnih uticaja </w:t>
      </w:r>
      <w:r w:rsidR="008777E2" w:rsidRPr="00A976B9">
        <w:rPr>
          <w:lang w:val="sr-Latn-ME"/>
        </w:rPr>
        <w:t>klimatskih</w:t>
      </w:r>
      <w:r w:rsidRPr="00A976B9">
        <w:rPr>
          <w:lang w:val="sr-Latn-ME"/>
        </w:rPr>
        <w:t xml:space="preserve"> promjena ili drugih oblika oštećenja životne sredine.</w:t>
      </w:r>
      <w:r w:rsidR="00455911" w:rsidRPr="00A976B9">
        <w:rPr>
          <w:rStyle w:val="FootnoteReference"/>
          <w:lang w:val="sr-Latn-ME"/>
        </w:rPr>
        <w:footnoteReference w:id="66"/>
      </w:r>
    </w:p>
    <w:p w14:paraId="18D25004" w14:textId="77777777" w:rsidR="004B0FE3" w:rsidRPr="00A976B9" w:rsidRDefault="00A9667C" w:rsidP="00E902AE">
      <w:pPr>
        <w:spacing w:line="269" w:lineRule="auto"/>
        <w:rPr>
          <w:lang w:val="sr-Latn-ME"/>
        </w:rPr>
      </w:pPr>
      <w:r w:rsidRPr="00A976B9">
        <w:rPr>
          <w:lang w:val="sr-Latn-ME"/>
        </w:rPr>
        <w:t>Uviđ</w:t>
      </w:r>
      <w:r w:rsidR="0099495F" w:rsidRPr="00A976B9">
        <w:rPr>
          <w:lang w:val="sr-Latn-ME"/>
        </w:rPr>
        <w:t>a se posebna ranjivost djece, z</w:t>
      </w:r>
      <w:r w:rsidRPr="00A976B9">
        <w:rPr>
          <w:lang w:val="sr-Latn-ME"/>
        </w:rPr>
        <w:t>b</w:t>
      </w:r>
      <w:r w:rsidR="0099495F" w:rsidRPr="00A976B9">
        <w:rPr>
          <w:lang w:val="sr-Latn-ME"/>
        </w:rPr>
        <w:t>o</w:t>
      </w:r>
      <w:r w:rsidRPr="00A976B9">
        <w:rPr>
          <w:lang w:val="sr-Latn-ME"/>
        </w:rPr>
        <w:t>g specifičnog metabolizma, fiziologij</w:t>
      </w:r>
      <w:r w:rsidR="0099495F" w:rsidRPr="00A976B9">
        <w:rPr>
          <w:lang w:val="sr-Latn-ME"/>
        </w:rPr>
        <w:t>e i razvojnih potreba, na efekte</w:t>
      </w:r>
      <w:r w:rsidRPr="00A976B9">
        <w:rPr>
          <w:lang w:val="sr-Latn-ME"/>
        </w:rPr>
        <w:t xml:space="preserve"> oštećenja životne sredine, naročito </w:t>
      </w:r>
      <w:r w:rsidR="0099495F" w:rsidRPr="00A976B9">
        <w:rPr>
          <w:lang w:val="sr-Latn-ME"/>
        </w:rPr>
        <w:t xml:space="preserve">na </w:t>
      </w:r>
      <w:r w:rsidRPr="00A976B9">
        <w:rPr>
          <w:lang w:val="sr-Latn-ME"/>
        </w:rPr>
        <w:t>zagađen</w:t>
      </w:r>
      <w:r w:rsidR="0099495F" w:rsidRPr="00A976B9">
        <w:rPr>
          <w:lang w:val="sr-Latn-ME"/>
        </w:rPr>
        <w:t>je</w:t>
      </w:r>
      <w:r w:rsidRPr="00A976B9">
        <w:rPr>
          <w:lang w:val="sr-Latn-ME"/>
        </w:rPr>
        <w:t xml:space="preserve"> vazduha, zemljišta i </w:t>
      </w:r>
      <w:r w:rsidR="0099495F" w:rsidRPr="00A976B9">
        <w:rPr>
          <w:lang w:val="sr-Latn-ME"/>
        </w:rPr>
        <w:t>vode i</w:t>
      </w:r>
      <w:r w:rsidRPr="00A976B9">
        <w:rPr>
          <w:lang w:val="sr-Latn-ME"/>
        </w:rPr>
        <w:t xml:space="preserve"> izloženost opasnim materijam</w:t>
      </w:r>
      <w:r w:rsidR="0099495F" w:rsidRPr="00A976B9">
        <w:rPr>
          <w:lang w:val="sr-Latn-ME"/>
        </w:rPr>
        <w:t>a i otpadu, te da</w:t>
      </w:r>
      <w:r w:rsidRPr="00A976B9">
        <w:rPr>
          <w:lang w:val="sr-Latn-ME"/>
        </w:rPr>
        <w:t xml:space="preserve"> izloženost</w:t>
      </w:r>
      <w:r w:rsidR="0099495F" w:rsidRPr="00A976B9">
        <w:rPr>
          <w:lang w:val="sr-Latn-ME"/>
        </w:rPr>
        <w:t xml:space="preserve"> tim efektima</w:t>
      </w:r>
      <w:r w:rsidRPr="00A976B9">
        <w:rPr>
          <w:lang w:val="sr-Latn-ME"/>
        </w:rPr>
        <w:t xml:space="preserve"> može imati uticaj na cjelokupni dalji život djece, s obzirom na to da su njihovi zdravstveni ishodi, dobrobit i razvoj ugroženi od rane dobi, </w:t>
      </w:r>
      <w:r w:rsidR="0099495F" w:rsidRPr="00A976B9">
        <w:rPr>
          <w:lang w:val="sr-Latn-ME"/>
        </w:rPr>
        <w:t>te potrebu</w:t>
      </w:r>
      <w:r w:rsidRPr="00A976B9">
        <w:rPr>
          <w:lang w:val="sr-Latn-ME"/>
        </w:rPr>
        <w:t xml:space="preserve"> da se poboljša sistem odgovoran za prevenciju i otkrivanje takvih situacija</w:t>
      </w:r>
      <w:r w:rsidR="00455911" w:rsidRPr="00A976B9">
        <w:rPr>
          <w:lang w:val="sr-Latn-ME"/>
        </w:rPr>
        <w:t>.</w:t>
      </w:r>
      <w:r w:rsidR="00455911" w:rsidRPr="00A976B9">
        <w:rPr>
          <w:rStyle w:val="FootnoteReference"/>
          <w:lang w:val="sr-Latn-ME"/>
        </w:rPr>
        <w:footnoteReference w:id="67"/>
      </w:r>
    </w:p>
    <w:p w14:paraId="18D25005" w14:textId="77777777" w:rsidR="00017F5C" w:rsidRPr="00A976B9" w:rsidRDefault="00A9667C" w:rsidP="00E902AE">
      <w:pPr>
        <w:spacing w:line="269" w:lineRule="auto"/>
        <w:rPr>
          <w:lang w:val="sr-Latn-ME"/>
        </w:rPr>
      </w:pPr>
      <w:r w:rsidRPr="00A976B9">
        <w:rPr>
          <w:lang w:val="sr-Latn-ME"/>
        </w:rPr>
        <w:t>S</w:t>
      </w:r>
      <w:r w:rsidR="00DC4115" w:rsidRPr="00A976B9">
        <w:rPr>
          <w:lang w:val="sr-Latn-ME"/>
        </w:rPr>
        <w:t>trategija se bavi problemima koji pogađaju djecu a povezani su s</w:t>
      </w:r>
      <w:r w:rsidR="005340E2" w:rsidRPr="00A976B9">
        <w:rPr>
          <w:lang w:val="sr-Latn-ME"/>
        </w:rPr>
        <w:t>a</w:t>
      </w:r>
      <w:r w:rsidR="00DC4115" w:rsidRPr="00A976B9">
        <w:rPr>
          <w:lang w:val="sr-Latn-ME"/>
        </w:rPr>
        <w:t xml:space="preserve"> oštećenjima životne s</w:t>
      </w:r>
      <w:r w:rsidR="0099495F" w:rsidRPr="00A976B9">
        <w:rPr>
          <w:lang w:val="sr-Latn-ME"/>
        </w:rPr>
        <w:t>redine, između ostalog klimatskim promjenama, što pogoršavaju</w:t>
      </w:r>
      <w:r w:rsidR="00DC4115" w:rsidRPr="00A976B9">
        <w:rPr>
          <w:lang w:val="sr-Latn-ME"/>
        </w:rPr>
        <w:t xml:space="preserve"> ekološk</w:t>
      </w:r>
      <w:r w:rsidR="0099495F" w:rsidRPr="00A976B9">
        <w:rPr>
          <w:lang w:val="sr-Latn-ME"/>
        </w:rPr>
        <w:t xml:space="preserve">e katastrofe koje mogu pogođene lišiti sredstava za </w:t>
      </w:r>
      <w:r w:rsidR="00DC4115" w:rsidRPr="00A976B9">
        <w:rPr>
          <w:lang w:val="sr-Latn-ME"/>
        </w:rPr>
        <w:t>život i dovesti do raseljavanja i migracija, između ostalih djece bez pratnje odraslih i mladih osoba</w:t>
      </w:r>
      <w:r w:rsidR="00017F5C" w:rsidRPr="00A976B9">
        <w:rPr>
          <w:lang w:val="sr-Latn-ME"/>
        </w:rPr>
        <w:t>.</w:t>
      </w:r>
      <w:r w:rsidR="00455911" w:rsidRPr="00A976B9">
        <w:rPr>
          <w:rStyle w:val="FootnoteReference"/>
          <w:lang w:val="sr-Latn-ME"/>
        </w:rPr>
        <w:footnoteReference w:id="68"/>
      </w:r>
      <w:r w:rsidR="00017F5C" w:rsidRPr="00A976B9">
        <w:rPr>
          <w:lang w:val="sr-Latn-ME"/>
        </w:rPr>
        <w:t xml:space="preserve"> </w:t>
      </w:r>
    </w:p>
    <w:p w14:paraId="18D25006" w14:textId="77777777" w:rsidR="004B0FE3" w:rsidRPr="00A976B9" w:rsidRDefault="00DC4115" w:rsidP="00E902AE">
      <w:pPr>
        <w:spacing w:line="269" w:lineRule="auto"/>
        <w:rPr>
          <w:lang w:val="sr-Latn-ME"/>
        </w:rPr>
      </w:pPr>
      <w:r w:rsidRPr="00A976B9">
        <w:rPr>
          <w:lang w:val="sr-Latn-ME"/>
        </w:rPr>
        <w:t>Uz</w:t>
      </w:r>
      <w:r w:rsidR="0099495F" w:rsidRPr="00A976B9">
        <w:rPr>
          <w:lang w:val="sr-Latn-ME"/>
        </w:rPr>
        <w:t>eto j</w:t>
      </w:r>
      <w:r w:rsidRPr="00A976B9">
        <w:rPr>
          <w:lang w:val="sr-Latn-ME"/>
        </w:rPr>
        <w:t>e u obzir i to da djevojčice mogu biti nesrazmjerno pogođene efektima oštećenja životne sredine, između ostalog kad je u pitanju uživanje prava na obrazovanje i najvišeg mogućeg standard</w:t>
      </w:r>
      <w:r w:rsidR="001452E7" w:rsidRPr="00A976B9">
        <w:rPr>
          <w:lang w:val="sr-Latn-ME"/>
        </w:rPr>
        <w:t>a</w:t>
      </w:r>
      <w:r w:rsidRPr="00A976B9">
        <w:rPr>
          <w:lang w:val="sr-Latn-ME"/>
        </w:rPr>
        <w:t xml:space="preserve"> fizičkog i mentalnog zdravl</w:t>
      </w:r>
      <w:r w:rsidR="001452E7" w:rsidRPr="00A976B9">
        <w:rPr>
          <w:lang w:val="sr-Latn-ME"/>
        </w:rPr>
        <w:t>ja, uključujući seksualno i rep</w:t>
      </w:r>
      <w:r w:rsidRPr="00A976B9">
        <w:rPr>
          <w:lang w:val="sr-Latn-ME"/>
        </w:rPr>
        <w:t>r</w:t>
      </w:r>
      <w:r w:rsidR="001452E7" w:rsidRPr="00A976B9">
        <w:rPr>
          <w:lang w:val="sr-Latn-ME"/>
        </w:rPr>
        <w:t>oduktivno zdravlje;</w:t>
      </w:r>
      <w:r w:rsidRPr="00A976B9">
        <w:rPr>
          <w:lang w:val="sr-Latn-ME"/>
        </w:rPr>
        <w:t xml:space="preserve"> naglašava se značaj zaštite djevojčica od nasilja</w:t>
      </w:r>
      <w:r w:rsidR="004B0FE3" w:rsidRPr="00A976B9">
        <w:rPr>
          <w:lang w:val="sr-Latn-ME"/>
        </w:rPr>
        <w:t>, e</w:t>
      </w:r>
      <w:r w:rsidRPr="00A976B9">
        <w:rPr>
          <w:lang w:val="sr-Latn-ME"/>
        </w:rPr>
        <w:t>ks</w:t>
      </w:r>
      <w:r w:rsidR="004B0FE3" w:rsidRPr="00A976B9">
        <w:rPr>
          <w:lang w:val="sr-Latn-ME"/>
        </w:rPr>
        <w:t>plo</w:t>
      </w:r>
      <w:r w:rsidRPr="00A976B9">
        <w:rPr>
          <w:lang w:val="sr-Latn-ME"/>
        </w:rPr>
        <w:t>atacije i štetnih praksi, uključujući dječji, rani i prisilni brak, kao i značaj obezbjeđivanja punog, ravnopravnog i sadržajnog učešća u donošenju odluka koje utiču na njihove živote, u skla</w:t>
      </w:r>
      <w:r w:rsidR="001452E7" w:rsidRPr="00A976B9">
        <w:rPr>
          <w:lang w:val="sr-Latn-ME"/>
        </w:rPr>
        <w:t>du sa sposobnostima djeteta koje</w:t>
      </w:r>
      <w:r w:rsidRPr="00A976B9">
        <w:rPr>
          <w:lang w:val="sr-Latn-ME"/>
        </w:rPr>
        <w:t xml:space="preserve"> se vremenom mijenjaju</w:t>
      </w:r>
      <w:r w:rsidR="001D4C2C" w:rsidRPr="00A976B9">
        <w:rPr>
          <w:lang w:val="sr-Latn-ME"/>
        </w:rPr>
        <w:t xml:space="preserve">. </w:t>
      </w:r>
      <w:r w:rsidR="001452E7" w:rsidRPr="00A976B9">
        <w:rPr>
          <w:lang w:val="sr-Latn-ME"/>
        </w:rPr>
        <w:t>Obezbjeđu</w:t>
      </w:r>
      <w:r w:rsidRPr="00A976B9">
        <w:rPr>
          <w:lang w:val="sr-Latn-ME"/>
        </w:rPr>
        <w:t>j</w:t>
      </w:r>
      <w:r w:rsidR="001452E7" w:rsidRPr="00A976B9">
        <w:rPr>
          <w:lang w:val="sr-Latn-ME"/>
        </w:rPr>
        <w:t>e se da dje</w:t>
      </w:r>
      <w:r w:rsidRPr="00A976B9">
        <w:rPr>
          <w:lang w:val="sr-Latn-ME"/>
        </w:rPr>
        <w:t>ca sa sm</w:t>
      </w:r>
      <w:r w:rsidR="001452E7" w:rsidRPr="00A976B9">
        <w:rPr>
          <w:lang w:val="sr-Latn-ME"/>
        </w:rPr>
        <w:t>etnjama u razvoju dobiju adekva</w:t>
      </w:r>
      <w:r w:rsidRPr="00A976B9">
        <w:rPr>
          <w:lang w:val="sr-Latn-ME"/>
        </w:rPr>
        <w:t>t</w:t>
      </w:r>
      <w:r w:rsidR="001452E7" w:rsidRPr="00A976B9">
        <w:rPr>
          <w:lang w:val="sr-Latn-ME"/>
        </w:rPr>
        <w:t>n</w:t>
      </w:r>
      <w:r w:rsidRPr="00A976B9">
        <w:rPr>
          <w:lang w:val="sr-Latn-ME"/>
        </w:rPr>
        <w:t>u zaštitu, imajući na umu da ona mogu biti nesrazmjerno pogođena efektima oštećenja životne sredine i da mogu biti potrebn</w:t>
      </w:r>
      <w:r w:rsidR="001452E7" w:rsidRPr="00A976B9">
        <w:rPr>
          <w:lang w:val="sr-Latn-ME"/>
        </w:rPr>
        <w:t>e specifične mjere da im se obezbi</w:t>
      </w:r>
      <w:r w:rsidRPr="00A976B9">
        <w:rPr>
          <w:lang w:val="sr-Latn-ME"/>
        </w:rPr>
        <w:t>j</w:t>
      </w:r>
      <w:r w:rsidR="001452E7" w:rsidRPr="00A976B9">
        <w:rPr>
          <w:lang w:val="sr-Latn-ME"/>
        </w:rPr>
        <w:t>e</w:t>
      </w:r>
      <w:r w:rsidRPr="00A976B9">
        <w:rPr>
          <w:lang w:val="sr-Latn-ME"/>
        </w:rPr>
        <w:t xml:space="preserve">di </w:t>
      </w:r>
      <w:r w:rsidR="001452E7" w:rsidRPr="00A976B9">
        <w:rPr>
          <w:lang w:val="sr-Latn-ME"/>
        </w:rPr>
        <w:t>zaštita i bezbjednost na ravnopravnoj</w:t>
      </w:r>
      <w:r w:rsidRPr="00A976B9">
        <w:rPr>
          <w:lang w:val="sr-Latn-ME"/>
        </w:rPr>
        <w:t xml:space="preserve"> osnovi kao ostalima, uz </w:t>
      </w:r>
      <w:r w:rsidR="001452E7" w:rsidRPr="00A976B9">
        <w:rPr>
          <w:lang w:val="sr-Latn-ME"/>
        </w:rPr>
        <w:t xml:space="preserve">istovremeno uviđanje </w:t>
      </w:r>
      <w:r w:rsidRPr="00A976B9">
        <w:rPr>
          <w:lang w:val="sr-Latn-ME"/>
        </w:rPr>
        <w:t xml:space="preserve">potrebe </w:t>
      </w:r>
      <w:r w:rsidRPr="00A976B9">
        <w:rPr>
          <w:lang w:val="sr-Latn-ME"/>
        </w:rPr>
        <w:lastRenderedPageBreak/>
        <w:t>da se podrži učešće i inkluzija djece sa smetnjama u razvoju i organ</w:t>
      </w:r>
      <w:r w:rsidR="001452E7" w:rsidRPr="00A976B9">
        <w:rPr>
          <w:lang w:val="sr-Latn-ME"/>
        </w:rPr>
        <w:t>izacija koje ih predstavljaju prilikom izrade i odlučivanja</w:t>
      </w:r>
      <w:r w:rsidRPr="00A976B9">
        <w:rPr>
          <w:lang w:val="sr-Latn-ME"/>
        </w:rPr>
        <w:t xml:space="preserve"> o ovim mjerama</w:t>
      </w:r>
      <w:r w:rsidR="001D4C2C" w:rsidRPr="00A976B9">
        <w:rPr>
          <w:lang w:val="sr-Latn-ME"/>
        </w:rPr>
        <w:t>.</w:t>
      </w:r>
      <w:r w:rsidR="00455911" w:rsidRPr="00A976B9">
        <w:rPr>
          <w:rStyle w:val="FootnoteReference"/>
          <w:lang w:val="sr-Latn-ME"/>
        </w:rPr>
        <w:footnoteReference w:id="69"/>
      </w:r>
      <w:r w:rsidR="001D4C2C" w:rsidRPr="00A976B9">
        <w:rPr>
          <w:lang w:val="sr-Latn-ME"/>
        </w:rPr>
        <w:t xml:space="preserve"> </w:t>
      </w:r>
    </w:p>
    <w:p w14:paraId="18D25007" w14:textId="77777777" w:rsidR="00C75ED8" w:rsidRPr="00A976B9" w:rsidRDefault="001452E7" w:rsidP="00E902AE">
      <w:pPr>
        <w:spacing w:line="269" w:lineRule="auto"/>
        <w:rPr>
          <w:lang w:val="sr-Latn-ME"/>
        </w:rPr>
      </w:pPr>
      <w:r w:rsidRPr="00A976B9">
        <w:rPr>
          <w:lang w:val="sr-Latn-ME"/>
        </w:rPr>
        <w:t>Time što uzima</w:t>
      </w:r>
      <w:r w:rsidR="00DC4115" w:rsidRPr="00A976B9">
        <w:rPr>
          <w:lang w:val="sr-Latn-ME"/>
        </w:rPr>
        <w:t xml:space="preserve"> u obzir ova pitanja, Strategija doprinosi čistijoj životnoj sredini u korist djece i jača kap</w:t>
      </w:r>
      <w:r w:rsidRPr="00A976B9">
        <w:rPr>
          <w:lang w:val="sr-Latn-ME"/>
        </w:rPr>
        <w:t>a</w:t>
      </w:r>
      <w:r w:rsidR="00DC4115" w:rsidRPr="00A976B9">
        <w:rPr>
          <w:lang w:val="sr-Latn-ME"/>
        </w:rPr>
        <w:t>citete djece da kasnije i sama doprinesu čistijoj i održivijoj životnoj sredini</w:t>
      </w:r>
      <w:r w:rsidR="00422C9E" w:rsidRPr="00A976B9">
        <w:rPr>
          <w:lang w:val="sr-Latn-ME"/>
        </w:rPr>
        <w:t>.</w:t>
      </w:r>
      <w:r w:rsidR="00455911" w:rsidRPr="00A976B9">
        <w:rPr>
          <w:rStyle w:val="FootnoteReference"/>
          <w:lang w:val="sr-Latn-ME"/>
        </w:rPr>
        <w:footnoteReference w:id="70"/>
      </w:r>
      <w:r w:rsidR="001D4C2C" w:rsidRPr="00A976B9">
        <w:rPr>
          <w:lang w:val="sr-Latn-ME"/>
        </w:rPr>
        <w:t xml:space="preserve"> </w:t>
      </w:r>
    </w:p>
    <w:bookmarkEnd w:id="48"/>
    <w:bookmarkEnd w:id="49"/>
    <w:p w14:paraId="18D25008" w14:textId="77777777" w:rsidR="00400A48" w:rsidRPr="00A976B9" w:rsidRDefault="00400A48" w:rsidP="00E902AE">
      <w:pPr>
        <w:spacing w:line="269" w:lineRule="auto"/>
        <w:rPr>
          <w:lang w:val="sr-Latn-ME"/>
        </w:rPr>
      </w:pPr>
    </w:p>
    <w:p w14:paraId="18D25009" w14:textId="77777777" w:rsidR="0011374E" w:rsidRPr="00A976B9" w:rsidRDefault="007F6F27" w:rsidP="00E902AE">
      <w:pPr>
        <w:pStyle w:val="Heading1"/>
        <w:spacing w:line="269" w:lineRule="auto"/>
        <w:rPr>
          <w:lang w:val="sr-Latn-ME"/>
        </w:rPr>
      </w:pPr>
      <w:bookmarkStart w:id="59" w:name="_Toc158749508"/>
      <w:bookmarkStart w:id="60" w:name="_Toc90112981"/>
      <w:r w:rsidRPr="00A976B9">
        <w:rPr>
          <w:lang w:val="sr-Latn-ME"/>
        </w:rPr>
        <w:t xml:space="preserve">5. </w:t>
      </w:r>
      <w:r w:rsidR="003E5092" w:rsidRPr="00A976B9">
        <w:rPr>
          <w:lang w:val="sr-Latn-ME"/>
        </w:rPr>
        <w:t>Finansiranje Strategije</w:t>
      </w:r>
      <w:bookmarkEnd w:id="59"/>
    </w:p>
    <w:p w14:paraId="18D2500A" w14:textId="1942506C" w:rsidR="009015BD" w:rsidRDefault="00F0715E" w:rsidP="00E902AE">
      <w:pPr>
        <w:spacing w:line="269" w:lineRule="auto"/>
        <w:rPr>
          <w:lang w:val="sr-Latn-ME"/>
        </w:rPr>
      </w:pPr>
      <w:r w:rsidRPr="00A976B9">
        <w:rPr>
          <w:lang w:val="sr-Latn-ME"/>
        </w:rPr>
        <w:t>Implementacija Strategije će se finansirati iz budžeta</w:t>
      </w:r>
      <w:r w:rsidR="00A67629" w:rsidRPr="00A976B9">
        <w:rPr>
          <w:lang w:val="sr-Latn-ME"/>
        </w:rPr>
        <w:t xml:space="preserve"> države Crne Gore </w:t>
      </w:r>
      <w:r w:rsidRPr="00A976B9">
        <w:rPr>
          <w:lang w:val="sr-Latn-ME"/>
        </w:rPr>
        <w:t>i donacija koje će biti obezbijeđene. Akcioni plan za prve dvije godine realizacije pre</w:t>
      </w:r>
      <w:r w:rsidR="005340E2" w:rsidRPr="00A976B9">
        <w:rPr>
          <w:lang w:val="sr-Latn-ME"/>
        </w:rPr>
        <w:t>d</w:t>
      </w:r>
      <w:r w:rsidRPr="00A976B9">
        <w:rPr>
          <w:lang w:val="sr-Latn-ME"/>
        </w:rPr>
        <w:t>viđa ukupan budžet od</w:t>
      </w:r>
      <w:r w:rsidR="008130E4" w:rsidRPr="00A976B9">
        <w:rPr>
          <w:lang w:val="sr-Latn-ME"/>
        </w:rPr>
        <w:t xml:space="preserve"> 2</w:t>
      </w:r>
      <w:r w:rsidR="00CB58E6">
        <w:rPr>
          <w:lang w:val="sr-Latn-ME"/>
        </w:rPr>
        <w:t>.</w:t>
      </w:r>
      <w:r w:rsidR="00A55AB4">
        <w:rPr>
          <w:lang w:val="sr-Latn-ME"/>
        </w:rPr>
        <w:t>6</w:t>
      </w:r>
      <w:r w:rsidR="008971FA">
        <w:rPr>
          <w:lang w:val="sr-Latn-ME"/>
        </w:rPr>
        <w:t>6</w:t>
      </w:r>
      <w:r w:rsidR="00A55AB4">
        <w:rPr>
          <w:lang w:val="sr-Latn-ME"/>
        </w:rPr>
        <w:t>2</w:t>
      </w:r>
      <w:r w:rsidR="008130E4" w:rsidRPr="00A976B9">
        <w:rPr>
          <w:lang w:val="sr-Latn-ME"/>
        </w:rPr>
        <w:t xml:space="preserve">.000,00 </w:t>
      </w:r>
      <w:r w:rsidR="005340E2" w:rsidRPr="00A976B9">
        <w:rPr>
          <w:lang w:val="sr-Latn-ME"/>
        </w:rPr>
        <w:t>eura</w:t>
      </w:r>
      <w:r w:rsidRPr="00A976B9">
        <w:rPr>
          <w:lang w:val="sr-Latn-ME"/>
        </w:rPr>
        <w:t xml:space="preserve">. </w:t>
      </w:r>
    </w:p>
    <w:p w14:paraId="70827642" w14:textId="5CB3C5CD" w:rsidR="001A6265" w:rsidRDefault="009A11CB" w:rsidP="00E902AE">
      <w:pPr>
        <w:spacing w:line="269" w:lineRule="auto"/>
        <w:rPr>
          <w:lang w:val="sr-Latn-ME"/>
        </w:rPr>
      </w:pPr>
      <w:r>
        <w:rPr>
          <w:lang w:val="sr-Latn-ME"/>
        </w:rPr>
        <w:t xml:space="preserve">Ukupan budžet </w:t>
      </w:r>
      <w:r w:rsidR="007E2608">
        <w:rPr>
          <w:lang w:val="sr-Latn-ME"/>
        </w:rPr>
        <w:t>za finansiranje</w:t>
      </w:r>
      <w:r w:rsidR="00FE69CF">
        <w:rPr>
          <w:lang w:val="sr-Latn-ME"/>
        </w:rPr>
        <w:t xml:space="preserve"> cjelokupnog perioda implementacije Strategije nije moguće precizirati u trenutku njene izrade</w:t>
      </w:r>
      <w:r w:rsidR="005923D9">
        <w:rPr>
          <w:lang w:val="sr-Latn-ME"/>
        </w:rPr>
        <w:t xml:space="preserve"> iz </w:t>
      </w:r>
      <w:r w:rsidR="00E837C0">
        <w:rPr>
          <w:lang w:val="sr-Latn-ME"/>
        </w:rPr>
        <w:t xml:space="preserve">razloga što je detaljno izrađen Akcioni plan za prve dvije godine </w:t>
      </w:r>
      <w:r w:rsidR="00CF0C00">
        <w:rPr>
          <w:lang w:val="sr-Latn-ME"/>
        </w:rPr>
        <w:t xml:space="preserve">implementacije. Za </w:t>
      </w:r>
      <w:r w:rsidR="0038745B">
        <w:rPr>
          <w:lang w:val="sr-Latn-ME"/>
        </w:rPr>
        <w:t>naredn</w:t>
      </w:r>
      <w:r w:rsidR="00D72384">
        <w:rPr>
          <w:lang w:val="sr-Latn-ME"/>
        </w:rPr>
        <w:t>i</w:t>
      </w:r>
      <w:r w:rsidR="0038745B">
        <w:rPr>
          <w:lang w:val="sr-Latn-ME"/>
        </w:rPr>
        <w:t xml:space="preserve"> </w:t>
      </w:r>
      <w:r w:rsidR="00B96DDD">
        <w:rPr>
          <w:lang w:val="sr-Latn-ME"/>
        </w:rPr>
        <w:t>period</w:t>
      </w:r>
      <w:r w:rsidR="00FE69CF">
        <w:rPr>
          <w:lang w:val="sr-Latn-ME"/>
        </w:rPr>
        <w:t xml:space="preserve"> </w:t>
      </w:r>
      <w:r w:rsidR="000B0988">
        <w:rPr>
          <w:lang w:val="sr-Latn-ME"/>
        </w:rPr>
        <w:t xml:space="preserve">implementacije, moguće je dati samo projekciju neophodih sredstava u iznosu od </w:t>
      </w:r>
      <w:r w:rsidR="000B0988" w:rsidRPr="000B0988">
        <w:rPr>
          <w:lang w:val="sr-Latn-ME"/>
        </w:rPr>
        <w:t>2.</w:t>
      </w:r>
      <w:r w:rsidR="00E64A1D">
        <w:rPr>
          <w:lang w:val="sr-Latn-ME"/>
        </w:rPr>
        <w:t>50</w:t>
      </w:r>
      <w:r w:rsidR="000B0988" w:rsidRPr="000B0988">
        <w:rPr>
          <w:lang w:val="sr-Latn-ME"/>
        </w:rPr>
        <w:t>0.000,00 eura</w:t>
      </w:r>
      <w:r w:rsidR="000B0988">
        <w:rPr>
          <w:lang w:val="sr-Latn-ME"/>
        </w:rPr>
        <w:t xml:space="preserve">. </w:t>
      </w:r>
      <w:r w:rsidR="0018292D" w:rsidRPr="0018292D">
        <w:rPr>
          <w:lang w:val="sr-Latn-ME"/>
        </w:rPr>
        <w:t>Od toga, predviđeno je izdvajanje od 1.7</w:t>
      </w:r>
      <w:r w:rsidR="003E4C50">
        <w:rPr>
          <w:lang w:val="sr-Latn-ME"/>
        </w:rPr>
        <w:t>50</w:t>
      </w:r>
      <w:r w:rsidR="0018292D" w:rsidRPr="0018292D">
        <w:rPr>
          <w:lang w:val="sr-Latn-ME"/>
        </w:rPr>
        <w:t>.</w:t>
      </w:r>
      <w:r w:rsidR="003E4C50">
        <w:rPr>
          <w:lang w:val="sr-Latn-ME"/>
        </w:rPr>
        <w:t>0</w:t>
      </w:r>
      <w:r w:rsidR="0018292D" w:rsidRPr="0018292D">
        <w:rPr>
          <w:lang w:val="sr-Latn-ME"/>
        </w:rPr>
        <w:t xml:space="preserve">00,00 eura iz državnog budžeta mimo tekuće potrošnje, a </w:t>
      </w:r>
      <w:r w:rsidR="0018292D">
        <w:rPr>
          <w:lang w:val="sr-Latn-ME"/>
        </w:rPr>
        <w:t>7</w:t>
      </w:r>
      <w:r w:rsidR="00847184">
        <w:rPr>
          <w:lang w:val="sr-Latn-ME"/>
        </w:rPr>
        <w:t>5</w:t>
      </w:r>
      <w:r w:rsidR="0018292D">
        <w:rPr>
          <w:lang w:val="sr-Latn-ME"/>
        </w:rPr>
        <w:t>0</w:t>
      </w:r>
      <w:r w:rsidR="0018292D" w:rsidRPr="0018292D">
        <w:rPr>
          <w:lang w:val="sr-Latn-ME"/>
        </w:rPr>
        <w:t>.</w:t>
      </w:r>
      <w:r w:rsidR="0018292D">
        <w:rPr>
          <w:lang w:val="sr-Latn-ME"/>
        </w:rPr>
        <w:t>0</w:t>
      </w:r>
      <w:r w:rsidR="0018292D" w:rsidRPr="0018292D">
        <w:rPr>
          <w:lang w:val="sr-Latn-ME"/>
        </w:rPr>
        <w:t>00,00 eura</w:t>
      </w:r>
      <w:r w:rsidR="00C06A61">
        <w:rPr>
          <w:lang w:val="sr-Latn-ME"/>
        </w:rPr>
        <w:t xml:space="preserve"> </w:t>
      </w:r>
      <w:r w:rsidR="00720F0E">
        <w:rPr>
          <w:lang w:val="sr-Latn-ME"/>
        </w:rPr>
        <w:t>će</w:t>
      </w:r>
      <w:r w:rsidR="00066A0A">
        <w:rPr>
          <w:lang w:val="sr-Latn-ME"/>
        </w:rPr>
        <w:t xml:space="preserve"> se </w:t>
      </w:r>
      <w:r w:rsidR="0018292D" w:rsidRPr="0018292D">
        <w:rPr>
          <w:lang w:val="sr-Latn-ME"/>
        </w:rPr>
        <w:t>obezbijediti putem donatorskih sredstava</w:t>
      </w:r>
      <w:r w:rsidR="00A54F4D">
        <w:rPr>
          <w:lang w:val="sr-Latn-ME"/>
        </w:rPr>
        <w:t xml:space="preserve">. </w:t>
      </w:r>
      <w:r w:rsidR="00CD1905">
        <w:rPr>
          <w:lang w:val="sr-Latn-ME"/>
        </w:rPr>
        <w:t>Shodno navedenom, predviđa se da će budžet za cjelokupni period implementacije Strategije</w:t>
      </w:r>
      <w:r w:rsidR="0025566E">
        <w:rPr>
          <w:lang w:val="sr-Latn-ME"/>
        </w:rPr>
        <w:t xml:space="preserve"> iznositi 5.110.000,00 eura </w:t>
      </w:r>
      <w:r w:rsidR="00DE76FB">
        <w:rPr>
          <w:lang w:val="en-US"/>
        </w:rPr>
        <w:t xml:space="preserve">od čega će </w:t>
      </w:r>
      <w:r w:rsidR="0025566E">
        <w:rPr>
          <w:lang w:val="sr-Latn-ME"/>
        </w:rPr>
        <w:t>3.537.500,00 eura</w:t>
      </w:r>
      <w:r w:rsidR="00DE76FB">
        <w:rPr>
          <w:lang w:val="sr-Latn-ME"/>
        </w:rPr>
        <w:t xml:space="preserve"> </w:t>
      </w:r>
      <w:r w:rsidR="00CF2B98">
        <w:rPr>
          <w:lang w:val="sr-Latn-ME"/>
        </w:rPr>
        <w:t xml:space="preserve">(69,2% ukupnog budžeta) </w:t>
      </w:r>
      <w:r w:rsidR="00DE76FB">
        <w:rPr>
          <w:lang w:val="sr-Latn-ME"/>
        </w:rPr>
        <w:t>iznositi izdvajanje iz državnog budžeta</w:t>
      </w:r>
      <w:r w:rsidR="0025566E">
        <w:rPr>
          <w:lang w:val="sr-Latn-ME"/>
        </w:rPr>
        <w:t>,</w:t>
      </w:r>
      <w:r w:rsidR="00DE76FB">
        <w:rPr>
          <w:lang w:val="sr-Latn-ME"/>
        </w:rPr>
        <w:t xml:space="preserve"> dok </w:t>
      </w:r>
      <w:r w:rsidR="00CF2B98">
        <w:rPr>
          <w:lang w:val="sr-Latn-ME"/>
        </w:rPr>
        <w:t>se za</w:t>
      </w:r>
      <w:r w:rsidR="00DE76FB">
        <w:rPr>
          <w:lang w:val="sr-Latn-ME"/>
        </w:rPr>
        <w:t xml:space="preserve"> iznos od </w:t>
      </w:r>
      <w:r w:rsidR="00CF2B98">
        <w:rPr>
          <w:lang w:val="sr-Latn-ME"/>
        </w:rPr>
        <w:t>1.572.500,00</w:t>
      </w:r>
      <w:r w:rsidR="0025566E">
        <w:rPr>
          <w:lang w:val="sr-Latn-ME"/>
        </w:rPr>
        <w:t xml:space="preserve"> eura</w:t>
      </w:r>
      <w:r w:rsidR="00CF2B98">
        <w:rPr>
          <w:lang w:val="sr-Latn-ME"/>
        </w:rPr>
        <w:t xml:space="preserve"> (30,8% ukupnog budžeta) planira da</w:t>
      </w:r>
      <w:r w:rsidR="0025566E">
        <w:rPr>
          <w:lang w:val="sr-Latn-ME"/>
        </w:rPr>
        <w:t xml:space="preserve"> </w:t>
      </w:r>
      <w:r w:rsidR="00CF2B98">
        <w:rPr>
          <w:lang w:val="sr-Latn-ME"/>
        </w:rPr>
        <w:t>bude obezbijeđen iz donatorskih sredstva</w:t>
      </w:r>
      <w:r w:rsidR="00A34E78">
        <w:rPr>
          <w:lang w:val="sr-Latn-ME"/>
        </w:rPr>
        <w:t xml:space="preserve">. </w:t>
      </w:r>
      <w:r w:rsidR="005A4C64">
        <w:rPr>
          <w:lang w:val="sr-Latn-ME"/>
        </w:rPr>
        <w:t xml:space="preserve">Planirano je da se donatorska sredstva primarno pribave </w:t>
      </w:r>
      <w:r w:rsidR="00CF2B98">
        <w:rPr>
          <w:lang w:val="sr-Latn-ME"/>
        </w:rPr>
        <w:t>iz IPA III</w:t>
      </w:r>
      <w:r w:rsidR="005A4C64">
        <w:rPr>
          <w:lang w:val="sr-Latn-ME"/>
        </w:rPr>
        <w:t xml:space="preserve">, </w:t>
      </w:r>
      <w:r w:rsidR="00A34E78">
        <w:rPr>
          <w:lang w:val="sr-Latn-ME"/>
        </w:rPr>
        <w:t xml:space="preserve">za koja sredstva se </w:t>
      </w:r>
      <w:r w:rsidR="005A4C64">
        <w:rPr>
          <w:lang w:val="sr-Latn-ME"/>
        </w:rPr>
        <w:t>predviđa</w:t>
      </w:r>
      <w:r w:rsidR="00A34E78">
        <w:rPr>
          <w:lang w:val="sr-Latn-ME"/>
        </w:rPr>
        <w:t xml:space="preserve"> apliciranje kro</w:t>
      </w:r>
      <w:r w:rsidR="005A4C64">
        <w:rPr>
          <w:lang w:val="sr-Latn-ME"/>
        </w:rPr>
        <w:t>z</w:t>
      </w:r>
      <w:r w:rsidR="00A34E78">
        <w:rPr>
          <w:lang w:val="sr-Latn-ME"/>
        </w:rPr>
        <w:t xml:space="preserve"> „prozor“ </w:t>
      </w:r>
      <w:r w:rsidR="00A34E78" w:rsidRPr="00A34E78">
        <w:rPr>
          <w:i/>
          <w:iCs/>
        </w:rPr>
        <w:t>Vladavina prava, temeljna prava i demokratija</w:t>
      </w:r>
      <w:r w:rsidR="00CF2B98">
        <w:rPr>
          <w:lang w:val="sr-Latn-ME"/>
        </w:rPr>
        <w:t>.</w:t>
      </w:r>
      <w:r w:rsidR="00A34E78">
        <w:rPr>
          <w:lang w:val="sr-Latn-ME"/>
        </w:rPr>
        <w:t xml:space="preserve"> </w:t>
      </w:r>
    </w:p>
    <w:p w14:paraId="0D62CB6C" w14:textId="600D33A3" w:rsidR="00BB7FAA" w:rsidRDefault="00091D12" w:rsidP="00E902AE">
      <w:pPr>
        <w:spacing w:line="269" w:lineRule="auto"/>
        <w:rPr>
          <w:lang w:val="sr-Latn-ME"/>
        </w:rPr>
      </w:pPr>
      <w:r>
        <w:rPr>
          <w:lang w:val="sr-Latn-ME"/>
        </w:rPr>
        <w:t>Ok</w:t>
      </w:r>
      <w:r w:rsidR="001A6265">
        <w:rPr>
          <w:lang w:val="sr-Latn-ME"/>
        </w:rPr>
        <w:t xml:space="preserve">virni </w:t>
      </w:r>
      <w:r w:rsidR="00BB7FAA" w:rsidRPr="00BB7FAA">
        <w:rPr>
          <w:lang w:val="sr-Latn-ME"/>
        </w:rPr>
        <w:t xml:space="preserve">iznos </w:t>
      </w:r>
      <w:r w:rsidR="00F21FA5">
        <w:rPr>
          <w:lang w:val="sr-Latn-ME"/>
        </w:rPr>
        <w:t xml:space="preserve">sredstava za sprovođenje aktivnosti </w:t>
      </w:r>
      <w:r w:rsidR="00BB7FAA" w:rsidRPr="00BB7FAA">
        <w:rPr>
          <w:lang w:val="sr-Latn-ME"/>
        </w:rPr>
        <w:t>koj</w:t>
      </w:r>
      <w:r w:rsidR="00F21FA5">
        <w:rPr>
          <w:lang w:val="sr-Latn-ME"/>
        </w:rPr>
        <w:t>e</w:t>
      </w:r>
      <w:r w:rsidR="00BB7FAA" w:rsidRPr="00BB7FAA">
        <w:rPr>
          <w:lang w:val="sr-Latn-ME"/>
        </w:rPr>
        <w:t xml:space="preserve"> se odnos</w:t>
      </w:r>
      <w:r w:rsidR="00F21FA5">
        <w:rPr>
          <w:lang w:val="sr-Latn-ME"/>
        </w:rPr>
        <w:t>e</w:t>
      </w:r>
      <w:r w:rsidR="00BB7FAA" w:rsidRPr="00BB7FAA">
        <w:rPr>
          <w:lang w:val="sr-Latn-ME"/>
        </w:rPr>
        <w:t xml:space="preserve"> na rodnu nejednakost</w:t>
      </w:r>
      <w:r w:rsidR="00720F0E">
        <w:rPr>
          <w:lang w:val="sr-Latn-ME"/>
        </w:rPr>
        <w:t xml:space="preserve"> </w:t>
      </w:r>
      <w:r w:rsidR="001A6265">
        <w:rPr>
          <w:lang w:val="sr-Latn-ME"/>
        </w:rPr>
        <w:t>iznosiće</w:t>
      </w:r>
      <w:r w:rsidR="00720F0E">
        <w:rPr>
          <w:lang w:val="sr-Latn-ME"/>
        </w:rPr>
        <w:t xml:space="preserve"> najmanje 20% od budžeta zacjelokupnu implementaciju Strategije. </w:t>
      </w:r>
      <w:r w:rsidR="00B673E5">
        <w:rPr>
          <w:lang w:val="sr-Latn-ME"/>
        </w:rPr>
        <w:t xml:space="preserve"> </w:t>
      </w:r>
    </w:p>
    <w:p w14:paraId="5426C4C1" w14:textId="3C1B4CA8" w:rsidR="00A54F4D" w:rsidRPr="00A976B9" w:rsidRDefault="00A54F4D" w:rsidP="002B6CC8">
      <w:pPr>
        <w:spacing w:line="269" w:lineRule="auto"/>
        <w:rPr>
          <w:lang w:val="sr-Latn-ME"/>
        </w:rPr>
      </w:pPr>
      <w:r>
        <w:rPr>
          <w:lang w:val="sr-Latn-ME"/>
        </w:rPr>
        <w:t xml:space="preserve">S obzirom da </w:t>
      </w:r>
      <w:r w:rsidR="00302C98">
        <w:rPr>
          <w:lang w:val="sr-Latn-ME"/>
        </w:rPr>
        <w:t>je predviđena ex-post evaluacija</w:t>
      </w:r>
      <w:r w:rsidR="002B6CC8">
        <w:rPr>
          <w:lang w:val="sr-Latn-ME"/>
        </w:rPr>
        <w:t xml:space="preserve"> koju će sprovesti eksterni evaluator,</w:t>
      </w:r>
      <w:r w:rsidR="009D183B">
        <w:rPr>
          <w:lang w:val="sr-Latn-ME"/>
        </w:rPr>
        <w:t xml:space="preserve"> iz budžeta predviđenog za </w:t>
      </w:r>
      <w:r w:rsidR="00A95686">
        <w:rPr>
          <w:lang w:val="sr-Latn-ME"/>
        </w:rPr>
        <w:t xml:space="preserve">implementaciju aktivosti u </w:t>
      </w:r>
      <w:r w:rsidR="00DD75C0">
        <w:rPr>
          <w:lang w:val="sr-Latn-ME"/>
        </w:rPr>
        <w:t xml:space="preserve">Akcionom planu za </w:t>
      </w:r>
      <w:r w:rsidR="00D5427E">
        <w:rPr>
          <w:lang w:val="sr-Latn-ME"/>
        </w:rPr>
        <w:t xml:space="preserve">period </w:t>
      </w:r>
      <w:r w:rsidR="00C833D0">
        <w:rPr>
          <w:lang w:val="sr-Latn-ME"/>
        </w:rPr>
        <w:t>202</w:t>
      </w:r>
      <w:r w:rsidR="00365F9E">
        <w:rPr>
          <w:lang w:val="sr-Latn-ME"/>
        </w:rPr>
        <w:t>7</w:t>
      </w:r>
      <w:r w:rsidR="00C833D0">
        <w:rPr>
          <w:lang w:val="sr-Latn-ME"/>
        </w:rPr>
        <w:t>-202</w:t>
      </w:r>
      <w:r w:rsidR="00365F9E">
        <w:rPr>
          <w:lang w:val="sr-Latn-ME"/>
        </w:rPr>
        <w:t>8</w:t>
      </w:r>
      <w:r w:rsidR="009D183B">
        <w:rPr>
          <w:lang w:val="sr-Latn-ME"/>
        </w:rPr>
        <w:t xml:space="preserve"> </w:t>
      </w:r>
      <w:r w:rsidR="00DD75C0">
        <w:rPr>
          <w:lang w:val="sr-Latn-ME"/>
        </w:rPr>
        <w:t xml:space="preserve">neophodno je izdvojiti sredstva u iznosu </w:t>
      </w:r>
      <w:r w:rsidR="00376596">
        <w:rPr>
          <w:lang w:val="sr-Latn-ME"/>
        </w:rPr>
        <w:t>od 20</w:t>
      </w:r>
      <w:r w:rsidR="00492BEB">
        <w:rPr>
          <w:lang w:val="sr-Latn-ME"/>
        </w:rPr>
        <w:t xml:space="preserve">.000,00 eura koja će </w:t>
      </w:r>
      <w:r w:rsidR="00BD52F5">
        <w:rPr>
          <w:lang w:val="sr-Latn-ME"/>
        </w:rPr>
        <w:t xml:space="preserve">biti </w:t>
      </w:r>
      <w:r w:rsidR="00174F2A">
        <w:rPr>
          <w:lang w:val="sr-Latn-ME"/>
        </w:rPr>
        <w:t>ob</w:t>
      </w:r>
      <w:r w:rsidR="00042590">
        <w:rPr>
          <w:lang w:val="sr-Latn-ME"/>
        </w:rPr>
        <w:t>e</w:t>
      </w:r>
      <w:r w:rsidR="00174F2A">
        <w:rPr>
          <w:lang w:val="sr-Latn-ME"/>
        </w:rPr>
        <w:t>zbijeđena iz</w:t>
      </w:r>
      <w:r w:rsidR="00042590">
        <w:rPr>
          <w:lang w:val="sr-Latn-ME"/>
        </w:rPr>
        <w:t xml:space="preserve"> </w:t>
      </w:r>
      <w:r w:rsidR="00822499">
        <w:rPr>
          <w:lang w:val="sr-Latn-ME"/>
        </w:rPr>
        <w:t>I</w:t>
      </w:r>
      <w:r w:rsidR="00042590">
        <w:rPr>
          <w:lang w:val="sr-Latn-ME"/>
        </w:rPr>
        <w:t xml:space="preserve">PA </w:t>
      </w:r>
      <w:r w:rsidR="00822499">
        <w:rPr>
          <w:lang w:val="sr-Latn-ME"/>
        </w:rPr>
        <w:t xml:space="preserve">programa. </w:t>
      </w:r>
      <w:r w:rsidR="00174F2A">
        <w:rPr>
          <w:lang w:val="sr-Latn-ME"/>
        </w:rPr>
        <w:t xml:space="preserve"> </w:t>
      </w:r>
      <w:r w:rsidR="002B6CC8">
        <w:rPr>
          <w:lang w:val="sr-Latn-ME"/>
        </w:rPr>
        <w:t xml:space="preserve"> </w:t>
      </w:r>
    </w:p>
    <w:p w14:paraId="18D2500B" w14:textId="77777777" w:rsidR="009015BD" w:rsidRPr="00A976B9" w:rsidRDefault="009015BD" w:rsidP="00E902AE">
      <w:pPr>
        <w:spacing w:line="269" w:lineRule="auto"/>
        <w:rPr>
          <w:lang w:val="sr-Latn-ME"/>
        </w:rPr>
      </w:pPr>
    </w:p>
    <w:p w14:paraId="18D2500C" w14:textId="77777777" w:rsidR="0091524B" w:rsidRPr="00A976B9" w:rsidRDefault="0011374E" w:rsidP="00E902AE">
      <w:pPr>
        <w:pStyle w:val="Heading1"/>
        <w:spacing w:line="269" w:lineRule="auto"/>
        <w:rPr>
          <w:lang w:val="sr-Latn-ME"/>
        </w:rPr>
      </w:pPr>
      <w:bookmarkStart w:id="61" w:name="_Toc158749509"/>
      <w:r w:rsidRPr="00A976B9">
        <w:rPr>
          <w:lang w:val="sr-Latn-ME"/>
        </w:rPr>
        <w:t>6</w:t>
      </w:r>
      <w:r w:rsidR="00800B55" w:rsidRPr="00A976B9">
        <w:rPr>
          <w:lang w:val="sr-Latn-ME"/>
        </w:rPr>
        <w:t xml:space="preserve">. </w:t>
      </w:r>
      <w:r w:rsidR="00341BB2" w:rsidRPr="00A976B9">
        <w:rPr>
          <w:lang w:val="sr-Latn-ME"/>
        </w:rPr>
        <w:t>Analiza stanja</w:t>
      </w:r>
      <w:bookmarkEnd w:id="61"/>
      <w:r w:rsidR="00341BB2" w:rsidRPr="00A976B9">
        <w:rPr>
          <w:lang w:val="sr-Latn-ME"/>
        </w:rPr>
        <w:t xml:space="preserve"> </w:t>
      </w:r>
      <w:r w:rsidR="0091524B" w:rsidRPr="00A976B9">
        <w:rPr>
          <w:lang w:val="sr-Latn-ME"/>
        </w:rPr>
        <w:t xml:space="preserve"> </w:t>
      </w:r>
    </w:p>
    <w:p w14:paraId="18D2500D" w14:textId="67FE2503" w:rsidR="008A1525" w:rsidRPr="00A976B9" w:rsidRDefault="003B77A0" w:rsidP="00E902AE">
      <w:pPr>
        <w:spacing w:line="269" w:lineRule="auto"/>
        <w:rPr>
          <w:lang w:val="sr-Latn-ME"/>
        </w:rPr>
      </w:pPr>
      <w:r w:rsidRPr="00A976B9">
        <w:rPr>
          <w:lang w:val="sr-Latn-ME"/>
        </w:rPr>
        <w:t>Strategija za prevenciju i zaštitu djece od nasilja za period 202</w:t>
      </w:r>
      <w:r w:rsidR="007A6E33">
        <w:rPr>
          <w:lang w:val="sr-Latn-ME"/>
        </w:rPr>
        <w:t>5</w:t>
      </w:r>
      <w:r w:rsidR="00A52A70" w:rsidRPr="00A976B9">
        <w:rPr>
          <w:rFonts w:cstheme="minorHAnsi"/>
          <w:lang w:val="sr-Latn-ME"/>
        </w:rPr>
        <w:t>−</w:t>
      </w:r>
      <w:r w:rsidRPr="00A976B9">
        <w:rPr>
          <w:lang w:val="sr-Latn-ME"/>
        </w:rPr>
        <w:t>202</w:t>
      </w:r>
      <w:r w:rsidR="007A6E33">
        <w:rPr>
          <w:lang w:val="sr-Latn-ME"/>
        </w:rPr>
        <w:t>9</w:t>
      </w:r>
      <w:r w:rsidRPr="00A976B9">
        <w:rPr>
          <w:lang w:val="sr-Latn-ME"/>
        </w:rPr>
        <w:t xml:space="preserve">. </w:t>
      </w:r>
      <w:r w:rsidR="008A1525" w:rsidRPr="00A976B9">
        <w:rPr>
          <w:lang w:val="sr-Latn-ME"/>
        </w:rPr>
        <w:t>g</w:t>
      </w:r>
      <w:r w:rsidRPr="00A976B9">
        <w:rPr>
          <w:lang w:val="sr-Latn-ME"/>
        </w:rPr>
        <w:t>odine</w:t>
      </w:r>
      <w:r w:rsidR="008A1525" w:rsidRPr="00A976B9">
        <w:rPr>
          <w:lang w:val="sr-Latn-ME"/>
        </w:rPr>
        <w:t xml:space="preserve"> done</w:t>
      </w:r>
      <w:r w:rsidR="00A52A70" w:rsidRPr="00A976B9">
        <w:rPr>
          <w:lang w:val="sr-Latn-ME"/>
        </w:rPr>
        <w:t>s</w:t>
      </w:r>
      <w:r w:rsidR="008A1525" w:rsidRPr="00A976B9">
        <w:rPr>
          <w:lang w:val="sr-Latn-ME"/>
        </w:rPr>
        <w:t>ena je nakon temeljne analize stanja koja će biti predstavljena u teks</w:t>
      </w:r>
      <w:r w:rsidR="00A52A70" w:rsidRPr="00A976B9">
        <w:rPr>
          <w:lang w:val="sr-Latn-ME"/>
        </w:rPr>
        <w:t>t</w:t>
      </w:r>
      <w:r w:rsidR="008A1525" w:rsidRPr="00A976B9">
        <w:rPr>
          <w:lang w:val="sr-Latn-ME"/>
        </w:rPr>
        <w:t>u koj</w:t>
      </w:r>
      <w:r w:rsidR="00D01150" w:rsidRPr="00A976B9">
        <w:rPr>
          <w:lang w:val="sr-Latn-ME"/>
        </w:rPr>
        <w:t xml:space="preserve">i slijedi. Prvo će biti analizirani </w:t>
      </w:r>
      <w:r w:rsidR="00FE0291" w:rsidRPr="00A976B9">
        <w:rPr>
          <w:lang w:val="sr-Latn-ME"/>
        </w:rPr>
        <w:t>rezultati koji su ostvareni tokom trajanja prethodne strategije koja se bavila ovom problematikom. Nakon toga će korišćenjem drv</w:t>
      </w:r>
      <w:r w:rsidR="00765130" w:rsidRPr="00A976B9">
        <w:rPr>
          <w:lang w:val="sr-Latn-ME"/>
        </w:rPr>
        <w:t>et</w:t>
      </w:r>
      <w:r w:rsidR="00FE0291" w:rsidRPr="00A976B9">
        <w:rPr>
          <w:lang w:val="sr-Latn-ME"/>
        </w:rPr>
        <w:t xml:space="preserve">a problema kao alata, biti identifikovani uzroci i poduzroci identifikovnih problema, iz čega će biti izvedeni </w:t>
      </w:r>
      <w:r w:rsidR="004D1226" w:rsidRPr="00A976B9">
        <w:rPr>
          <w:lang w:val="sr-Latn-ME"/>
        </w:rPr>
        <w:t xml:space="preserve">strateški i operativni ciljevi, te aktivnosti. </w:t>
      </w:r>
    </w:p>
    <w:p w14:paraId="18D2500E" w14:textId="77777777" w:rsidR="003B34C3" w:rsidRPr="00A976B9" w:rsidRDefault="003B34C3" w:rsidP="00E902AE">
      <w:pPr>
        <w:spacing w:line="269" w:lineRule="auto"/>
        <w:rPr>
          <w:lang w:val="sr-Latn-ME"/>
        </w:rPr>
      </w:pPr>
    </w:p>
    <w:p w14:paraId="18D2500F" w14:textId="77777777" w:rsidR="00E7451D" w:rsidRPr="00A976B9" w:rsidRDefault="00A91F2B" w:rsidP="00E902AE">
      <w:pPr>
        <w:pStyle w:val="Heading2"/>
        <w:spacing w:line="269" w:lineRule="auto"/>
        <w:ind w:left="0"/>
        <w:rPr>
          <w:rFonts w:cstheme="minorHAnsi"/>
          <w:lang w:val="sr-Latn-ME"/>
        </w:rPr>
      </w:pPr>
      <w:bookmarkStart w:id="62" w:name="_Toc158749510"/>
      <w:r w:rsidRPr="00A976B9">
        <w:rPr>
          <w:rFonts w:cstheme="minorHAnsi"/>
          <w:lang w:val="sr-Latn-ME"/>
        </w:rPr>
        <w:t>6</w:t>
      </w:r>
      <w:r w:rsidR="00E7451D" w:rsidRPr="00A976B9">
        <w:rPr>
          <w:rFonts w:cstheme="minorHAnsi"/>
          <w:lang w:val="sr-Latn-ME"/>
        </w:rPr>
        <w:t>.1. Re</w:t>
      </w:r>
      <w:r w:rsidR="00CB4CE3" w:rsidRPr="00A976B9">
        <w:rPr>
          <w:rFonts w:cstheme="minorHAnsi"/>
          <w:lang w:val="sr-Latn-ME"/>
        </w:rPr>
        <w:t>zultati ostvareni u</w:t>
      </w:r>
      <w:r w:rsidR="00341BB2" w:rsidRPr="00A976B9">
        <w:rPr>
          <w:rFonts w:cstheme="minorHAnsi"/>
          <w:lang w:val="sr-Latn-ME"/>
        </w:rPr>
        <w:t xml:space="preserve"> prethodno</w:t>
      </w:r>
      <w:r w:rsidR="00CB4CE3" w:rsidRPr="00A976B9">
        <w:rPr>
          <w:rFonts w:cstheme="minorHAnsi"/>
          <w:lang w:val="sr-Latn-ME"/>
        </w:rPr>
        <w:t>m</w:t>
      </w:r>
      <w:r w:rsidR="00341BB2" w:rsidRPr="00A976B9">
        <w:rPr>
          <w:rFonts w:cstheme="minorHAnsi"/>
          <w:lang w:val="sr-Latn-ME"/>
        </w:rPr>
        <w:t xml:space="preserve"> ciklus</w:t>
      </w:r>
      <w:r w:rsidR="00CB4CE3" w:rsidRPr="00A976B9">
        <w:rPr>
          <w:rFonts w:cstheme="minorHAnsi"/>
          <w:lang w:val="sr-Latn-ME"/>
        </w:rPr>
        <w:t>u</w:t>
      </w:r>
      <w:r w:rsidR="00341BB2" w:rsidRPr="00A976B9">
        <w:rPr>
          <w:rFonts w:cstheme="minorHAnsi"/>
          <w:lang w:val="sr-Latn-ME"/>
        </w:rPr>
        <w:t xml:space="preserve"> javne politik</w:t>
      </w:r>
      <w:r w:rsidR="00E7451D" w:rsidRPr="00A976B9">
        <w:rPr>
          <w:rFonts w:cstheme="minorHAnsi"/>
          <w:lang w:val="sr-Latn-ME"/>
        </w:rPr>
        <w:t>e</w:t>
      </w:r>
      <w:bookmarkEnd w:id="62"/>
    </w:p>
    <w:p w14:paraId="18D25010" w14:textId="77777777" w:rsidR="003B34C3" w:rsidRPr="00A976B9" w:rsidRDefault="003B34C3" w:rsidP="003B34C3">
      <w:pPr>
        <w:rPr>
          <w:lang w:val="sr-Latn-ME"/>
        </w:rPr>
      </w:pPr>
    </w:p>
    <w:p w14:paraId="18D25011" w14:textId="77777777" w:rsidR="00E7451D" w:rsidRPr="00A976B9" w:rsidRDefault="00E272F7" w:rsidP="00E902AE">
      <w:pPr>
        <w:spacing w:line="269" w:lineRule="auto"/>
        <w:rPr>
          <w:lang w:val="sr-Latn-ME"/>
        </w:rPr>
      </w:pPr>
      <w:r w:rsidRPr="00A976B9">
        <w:rPr>
          <w:lang w:val="sr-Latn-ME"/>
        </w:rPr>
        <w:t>Nac</w:t>
      </w:r>
      <w:r w:rsidR="00E7451D" w:rsidRPr="00A976B9">
        <w:rPr>
          <w:lang w:val="sr-Latn-ME"/>
        </w:rPr>
        <w:t>ional</w:t>
      </w:r>
      <w:r w:rsidR="00A313DA" w:rsidRPr="00A976B9">
        <w:rPr>
          <w:lang w:val="sr-Latn-ME"/>
        </w:rPr>
        <w:t>na s</w:t>
      </w:r>
      <w:r w:rsidR="00CB4CE3" w:rsidRPr="00A976B9">
        <w:rPr>
          <w:lang w:val="sr-Latn-ME"/>
        </w:rPr>
        <w:t>tra</w:t>
      </w:r>
      <w:r w:rsidRPr="00A976B9">
        <w:rPr>
          <w:lang w:val="sr-Latn-ME"/>
        </w:rPr>
        <w:t xml:space="preserve">tegija za prevenciju i zaštitu djece od nasilja za period </w:t>
      </w:r>
      <w:r w:rsidR="00E7451D" w:rsidRPr="00A976B9">
        <w:rPr>
          <w:lang w:val="sr-Latn-ME"/>
        </w:rPr>
        <w:t>2017</w:t>
      </w:r>
      <w:r w:rsidR="00A313DA" w:rsidRPr="29E00C80">
        <w:rPr>
          <w:rFonts w:cstheme="minorBidi"/>
          <w:lang w:val="sr-Latn-ME"/>
        </w:rPr>
        <w:t>−</w:t>
      </w:r>
      <w:r w:rsidR="00E7451D" w:rsidRPr="00A976B9">
        <w:rPr>
          <w:lang w:val="sr-Latn-ME"/>
        </w:rPr>
        <w:t>2021</w:t>
      </w:r>
      <w:r w:rsidRPr="00A976B9">
        <w:rPr>
          <w:lang w:val="sr-Latn-ME"/>
        </w:rPr>
        <w:t xml:space="preserve">. godine </w:t>
      </w:r>
      <w:r w:rsidR="001B7148" w:rsidRPr="00A976B9">
        <w:rPr>
          <w:lang w:val="sr-Latn-ME"/>
        </w:rPr>
        <w:t>intenzivirala je</w:t>
      </w:r>
      <w:r w:rsidR="00CB4CE3" w:rsidRPr="00A976B9">
        <w:rPr>
          <w:lang w:val="sr-Latn-ME"/>
        </w:rPr>
        <w:t xml:space="preserve"> </w:t>
      </w:r>
      <w:r w:rsidR="001B7148" w:rsidRPr="00A976B9">
        <w:rPr>
          <w:lang w:val="sr-Latn-ME"/>
        </w:rPr>
        <w:t xml:space="preserve">napore </w:t>
      </w:r>
      <w:r w:rsidRPr="00A976B9">
        <w:rPr>
          <w:lang w:val="sr-Latn-ME"/>
        </w:rPr>
        <w:t>Crne Gore da djelotv</w:t>
      </w:r>
      <w:r w:rsidR="00CB4CE3" w:rsidRPr="00A976B9">
        <w:rPr>
          <w:lang w:val="sr-Latn-ME"/>
        </w:rPr>
        <w:t>orno zaštiti djecu od svih obli</w:t>
      </w:r>
      <w:r w:rsidRPr="00A976B9">
        <w:rPr>
          <w:lang w:val="sr-Latn-ME"/>
        </w:rPr>
        <w:t>k</w:t>
      </w:r>
      <w:r w:rsidR="00CB4CE3" w:rsidRPr="00A976B9">
        <w:rPr>
          <w:lang w:val="sr-Latn-ME"/>
        </w:rPr>
        <w:t>a</w:t>
      </w:r>
      <w:r w:rsidRPr="00A976B9">
        <w:rPr>
          <w:lang w:val="sr-Latn-ME"/>
        </w:rPr>
        <w:t xml:space="preserve"> nasilja i p</w:t>
      </w:r>
      <w:r w:rsidR="00CB4CE3" w:rsidRPr="00A976B9">
        <w:rPr>
          <w:lang w:val="sr-Latn-ME"/>
        </w:rPr>
        <w:t xml:space="preserve">ostavila osnove za ovaj novi </w:t>
      </w:r>
      <w:r w:rsidR="00CB4CE3" w:rsidRPr="00A976B9">
        <w:rPr>
          <w:lang w:val="sr-Latn-ME"/>
        </w:rPr>
        <w:lastRenderedPageBreak/>
        <w:t>st</w:t>
      </w:r>
      <w:r w:rsidRPr="00A976B9">
        <w:rPr>
          <w:lang w:val="sr-Latn-ME"/>
        </w:rPr>
        <w:t>r</w:t>
      </w:r>
      <w:r w:rsidR="00CB4CE3" w:rsidRPr="00A976B9">
        <w:rPr>
          <w:lang w:val="sr-Latn-ME"/>
        </w:rPr>
        <w:t>a</w:t>
      </w:r>
      <w:r w:rsidRPr="00A976B9">
        <w:rPr>
          <w:lang w:val="sr-Latn-ME"/>
        </w:rPr>
        <w:t>teški ciklus. Osim jačanja st</w:t>
      </w:r>
      <w:r w:rsidR="00CB4CE3" w:rsidRPr="00A976B9">
        <w:rPr>
          <w:lang w:val="sr-Latn-ME"/>
        </w:rPr>
        <w:t>r</w:t>
      </w:r>
      <w:r w:rsidRPr="00A976B9">
        <w:rPr>
          <w:lang w:val="sr-Latn-ME"/>
        </w:rPr>
        <w:t xml:space="preserve">ateškog i pravnog okvira, </w:t>
      </w:r>
      <w:r w:rsidR="00CB4CE3" w:rsidRPr="00A976B9">
        <w:rPr>
          <w:lang w:val="sr-Latn-ME"/>
        </w:rPr>
        <w:t xml:space="preserve">među </w:t>
      </w:r>
      <w:r w:rsidRPr="00A976B9">
        <w:rPr>
          <w:lang w:val="sr-Latn-ME"/>
        </w:rPr>
        <w:t>ključni</w:t>
      </w:r>
      <w:r w:rsidR="00CB4CE3" w:rsidRPr="00A976B9">
        <w:rPr>
          <w:lang w:val="sr-Latn-ME"/>
        </w:rPr>
        <w:t>m</w:t>
      </w:r>
      <w:r w:rsidRPr="00A976B9">
        <w:rPr>
          <w:lang w:val="sr-Latn-ME"/>
        </w:rPr>
        <w:t xml:space="preserve"> prioriteti</w:t>
      </w:r>
      <w:r w:rsidR="00CB4CE3" w:rsidRPr="00A976B9">
        <w:rPr>
          <w:lang w:val="sr-Latn-ME"/>
        </w:rPr>
        <w:t>ma</w:t>
      </w:r>
      <w:r w:rsidRPr="00A976B9">
        <w:rPr>
          <w:lang w:val="sr-Latn-ME"/>
        </w:rPr>
        <w:t xml:space="preserve"> su</w:t>
      </w:r>
      <w:r w:rsidR="00CB4CE3" w:rsidRPr="00A976B9">
        <w:rPr>
          <w:lang w:val="sr-Latn-ME"/>
        </w:rPr>
        <w:t xml:space="preserve"> se našli i unapređ</w:t>
      </w:r>
      <w:r w:rsidR="00A313DA" w:rsidRPr="00A976B9">
        <w:rPr>
          <w:lang w:val="sr-Latn-ME"/>
        </w:rPr>
        <w:t>iva</w:t>
      </w:r>
      <w:r w:rsidR="00CB4CE3" w:rsidRPr="00A976B9">
        <w:rPr>
          <w:lang w:val="sr-Latn-ME"/>
        </w:rPr>
        <w:t>nje institu</w:t>
      </w:r>
      <w:r w:rsidRPr="00A976B9">
        <w:rPr>
          <w:lang w:val="sr-Latn-ME"/>
        </w:rPr>
        <w:t>c</w:t>
      </w:r>
      <w:r w:rsidR="00CB4CE3" w:rsidRPr="00A976B9">
        <w:rPr>
          <w:lang w:val="sr-Latn-ME"/>
        </w:rPr>
        <w:t>ionalnog o</w:t>
      </w:r>
      <w:r w:rsidRPr="00A976B9">
        <w:rPr>
          <w:lang w:val="sr-Latn-ME"/>
        </w:rPr>
        <w:t>k</w:t>
      </w:r>
      <w:r w:rsidR="00CB4CE3" w:rsidRPr="00A976B9">
        <w:rPr>
          <w:lang w:val="sr-Latn-ME"/>
        </w:rPr>
        <w:t>v</w:t>
      </w:r>
      <w:r w:rsidRPr="00A976B9">
        <w:rPr>
          <w:lang w:val="sr-Latn-ME"/>
        </w:rPr>
        <w:t xml:space="preserve">ira i </w:t>
      </w:r>
      <w:r w:rsidR="00CB4CE3" w:rsidRPr="00A976B9">
        <w:rPr>
          <w:lang w:val="sr-Latn-ME"/>
        </w:rPr>
        <w:t>jačanje kapaciteta svih relevan</w:t>
      </w:r>
      <w:r w:rsidRPr="00A976B9">
        <w:rPr>
          <w:lang w:val="sr-Latn-ME"/>
        </w:rPr>
        <w:t>t</w:t>
      </w:r>
      <w:r w:rsidR="00CB4CE3" w:rsidRPr="00A976B9">
        <w:rPr>
          <w:lang w:val="sr-Latn-ME"/>
        </w:rPr>
        <w:t>nih aktera u sistemu socijal</w:t>
      </w:r>
      <w:r w:rsidRPr="00A976B9">
        <w:rPr>
          <w:lang w:val="sr-Latn-ME"/>
        </w:rPr>
        <w:t>n</w:t>
      </w:r>
      <w:r w:rsidR="00CB4CE3" w:rsidRPr="00A976B9">
        <w:rPr>
          <w:lang w:val="sr-Latn-ME"/>
        </w:rPr>
        <w:t>e</w:t>
      </w:r>
      <w:r w:rsidRPr="00A976B9">
        <w:rPr>
          <w:lang w:val="sr-Latn-ME"/>
        </w:rPr>
        <w:t xml:space="preserve"> i dječje zaštite. Reforma je u fokusu imala </w:t>
      </w:r>
      <w:r w:rsidR="00E7451D" w:rsidRPr="00A976B9">
        <w:rPr>
          <w:lang w:val="sr-Latn-ME"/>
        </w:rPr>
        <w:t>de</w:t>
      </w:r>
      <w:r w:rsidRPr="00A976B9">
        <w:rPr>
          <w:lang w:val="sr-Latn-ME"/>
        </w:rPr>
        <w:t>instituc</w:t>
      </w:r>
      <w:r w:rsidR="00E7451D" w:rsidRPr="00A976B9">
        <w:rPr>
          <w:lang w:val="sr-Latn-ME"/>
        </w:rPr>
        <w:t>ionali</w:t>
      </w:r>
      <w:r w:rsidRPr="00A976B9">
        <w:rPr>
          <w:lang w:val="sr-Latn-ME"/>
        </w:rPr>
        <w:t xml:space="preserve">zaciju i </w:t>
      </w:r>
      <w:r w:rsidR="00E7451D" w:rsidRPr="00A976B9">
        <w:rPr>
          <w:lang w:val="sr-Latn-ME"/>
        </w:rPr>
        <w:t>de</w:t>
      </w:r>
      <w:r w:rsidRPr="00A976B9">
        <w:rPr>
          <w:lang w:val="sr-Latn-ME"/>
        </w:rPr>
        <w:t xml:space="preserve">centralizaciju </w:t>
      </w:r>
      <w:r w:rsidR="00CB4CE3" w:rsidRPr="00A976B9">
        <w:rPr>
          <w:lang w:val="sr-Latn-ME"/>
        </w:rPr>
        <w:t>s</w:t>
      </w:r>
      <w:r w:rsidRPr="00A976B9">
        <w:rPr>
          <w:lang w:val="sr-Latn-ME"/>
        </w:rPr>
        <w:t>istema soc</w:t>
      </w:r>
      <w:r w:rsidR="00CB4CE3" w:rsidRPr="00A976B9">
        <w:rPr>
          <w:lang w:val="sr-Latn-ME"/>
        </w:rPr>
        <w:t>ijalne i dječje zaštite, s cil</w:t>
      </w:r>
      <w:r w:rsidRPr="00A976B9">
        <w:rPr>
          <w:lang w:val="sr-Latn-ME"/>
        </w:rPr>
        <w:t>j</w:t>
      </w:r>
      <w:r w:rsidR="00CB4CE3" w:rsidRPr="00A976B9">
        <w:rPr>
          <w:lang w:val="sr-Latn-ME"/>
        </w:rPr>
        <w:t>e</w:t>
      </w:r>
      <w:r w:rsidRPr="00A976B9">
        <w:rPr>
          <w:lang w:val="sr-Latn-ME"/>
        </w:rPr>
        <w:t>m da</w:t>
      </w:r>
      <w:r w:rsidR="00CB4CE3" w:rsidRPr="00A976B9">
        <w:rPr>
          <w:lang w:val="sr-Latn-ME"/>
        </w:rPr>
        <w:t xml:space="preserve"> se smanji broj djece, mladih i </w:t>
      </w:r>
      <w:r w:rsidRPr="00A976B9">
        <w:rPr>
          <w:lang w:val="sr-Latn-ME"/>
        </w:rPr>
        <w:t>o</w:t>
      </w:r>
      <w:r w:rsidR="00CB4CE3" w:rsidRPr="00A976B9">
        <w:rPr>
          <w:lang w:val="sr-Latn-ME"/>
        </w:rPr>
        <w:t xml:space="preserve">draslih </w:t>
      </w:r>
      <w:r w:rsidR="00B03664" w:rsidRPr="00A976B9">
        <w:rPr>
          <w:lang w:val="sr-Latn-ME"/>
        </w:rPr>
        <w:t>smještenih</w:t>
      </w:r>
      <w:r w:rsidR="00CB4CE3" w:rsidRPr="00A976B9">
        <w:rPr>
          <w:lang w:val="sr-Latn-ME"/>
        </w:rPr>
        <w:t xml:space="preserve"> u ustanov</w:t>
      </w:r>
      <w:r w:rsidR="00B03664" w:rsidRPr="00A976B9">
        <w:rPr>
          <w:lang w:val="sr-Latn-ME"/>
        </w:rPr>
        <w:t>ama</w:t>
      </w:r>
      <w:r w:rsidRPr="00A976B9">
        <w:rPr>
          <w:lang w:val="sr-Latn-ME"/>
        </w:rPr>
        <w:t>. Takođe, proširen je i broj usluga koje su postale dostupne na nivou porodice i zajednice.</w:t>
      </w:r>
      <w:r w:rsidR="00E7451D" w:rsidRPr="00A976B9">
        <w:rPr>
          <w:rStyle w:val="FootnoteReference"/>
          <w:lang w:val="sr-Latn-ME"/>
        </w:rPr>
        <w:footnoteReference w:id="71"/>
      </w:r>
    </w:p>
    <w:p w14:paraId="18D25012" w14:textId="77777777" w:rsidR="00E7451D" w:rsidRPr="00A976B9" w:rsidRDefault="0048684C" w:rsidP="00E902AE">
      <w:pPr>
        <w:spacing w:line="269" w:lineRule="auto"/>
        <w:rPr>
          <w:lang w:val="sr-Latn-ME"/>
        </w:rPr>
      </w:pPr>
      <w:r w:rsidRPr="00A976B9">
        <w:rPr>
          <w:lang w:val="sr-Latn-ME"/>
        </w:rPr>
        <w:t>Kratak pregled gla</w:t>
      </w:r>
      <w:r w:rsidR="00CB4CE3" w:rsidRPr="00A976B9">
        <w:rPr>
          <w:lang w:val="sr-Latn-ME"/>
        </w:rPr>
        <w:t>vnih postignuća u prethodnom st</w:t>
      </w:r>
      <w:r w:rsidRPr="00A976B9">
        <w:rPr>
          <w:lang w:val="sr-Latn-ME"/>
        </w:rPr>
        <w:t>r</w:t>
      </w:r>
      <w:r w:rsidR="00CB4CE3" w:rsidRPr="00A976B9">
        <w:rPr>
          <w:lang w:val="sr-Latn-ME"/>
        </w:rPr>
        <w:t>a</w:t>
      </w:r>
      <w:r w:rsidRPr="00A976B9">
        <w:rPr>
          <w:lang w:val="sr-Latn-ME"/>
        </w:rPr>
        <w:t>t</w:t>
      </w:r>
      <w:r w:rsidR="00CB4CE3" w:rsidRPr="00A976B9">
        <w:rPr>
          <w:lang w:val="sr-Latn-ME"/>
        </w:rPr>
        <w:t xml:space="preserve">eškom </w:t>
      </w:r>
      <w:r w:rsidR="008777E2" w:rsidRPr="00A976B9">
        <w:rPr>
          <w:lang w:val="sr-Latn-ME"/>
        </w:rPr>
        <w:t>ciklusu</w:t>
      </w:r>
      <w:r w:rsidR="00223745" w:rsidRPr="00A976B9">
        <w:rPr>
          <w:lang w:val="sr-Latn-ME"/>
        </w:rPr>
        <w:t xml:space="preserve"> bi uključio</w:t>
      </w:r>
      <w:r w:rsidR="00E7451D" w:rsidRPr="00A976B9">
        <w:rPr>
          <w:lang w:val="sr-Latn-ME"/>
        </w:rPr>
        <w:t>:</w:t>
      </w:r>
    </w:p>
    <w:p w14:paraId="18D25013" w14:textId="77777777" w:rsidR="00E7451D" w:rsidRPr="00A976B9" w:rsidRDefault="0048684C" w:rsidP="007E63E3">
      <w:pPr>
        <w:pStyle w:val="ListParagraph"/>
        <w:numPr>
          <w:ilvl w:val="0"/>
          <w:numId w:val="11"/>
        </w:numPr>
        <w:spacing w:line="269" w:lineRule="auto"/>
        <w:rPr>
          <w:rFonts w:cstheme="minorHAnsi"/>
          <w:color w:val="202124"/>
          <w:shd w:val="clear" w:color="auto" w:fill="FFFFFF"/>
          <w:lang w:val="sr-Latn-ME"/>
        </w:rPr>
      </w:pPr>
      <w:r w:rsidRPr="00A976B9">
        <w:rPr>
          <w:lang w:val="sr-Latn-ME"/>
        </w:rPr>
        <w:t>izmjene i dopune zakona u cilju boljeg reagovanja i prevencije nasilja nad djecom</w:t>
      </w:r>
      <w:r w:rsidR="00CB4CE3" w:rsidRPr="00A976B9">
        <w:rPr>
          <w:lang w:val="sr-Latn-ME"/>
        </w:rPr>
        <w:t xml:space="preserve"> i izrada podzakonskih akata, p</w:t>
      </w:r>
      <w:r w:rsidRPr="00A976B9">
        <w:rPr>
          <w:lang w:val="sr-Latn-ME"/>
        </w:rPr>
        <w:t>ro</w:t>
      </w:r>
      <w:r w:rsidR="00CB4CE3" w:rsidRPr="00A976B9">
        <w:rPr>
          <w:lang w:val="sr-Latn-ME"/>
        </w:rPr>
        <w:t>to</w:t>
      </w:r>
      <w:r w:rsidRPr="00A976B9">
        <w:rPr>
          <w:lang w:val="sr-Latn-ME"/>
        </w:rPr>
        <w:t xml:space="preserve">kola i standardnih operativnih procedura, </w:t>
      </w:r>
      <w:r w:rsidR="00BC1D59" w:rsidRPr="00A976B9">
        <w:rPr>
          <w:rFonts w:cstheme="minorHAnsi"/>
          <w:color w:val="202124"/>
          <w:shd w:val="clear" w:color="auto" w:fill="FFFFFF"/>
          <w:lang w:val="sr-Latn-ME"/>
        </w:rPr>
        <w:t xml:space="preserve"> </w:t>
      </w:r>
    </w:p>
    <w:p w14:paraId="18D25014" w14:textId="77777777" w:rsidR="00E83214" w:rsidRPr="00A976B9" w:rsidRDefault="00E7451D" w:rsidP="007E63E3">
      <w:pPr>
        <w:pStyle w:val="ListParagraph"/>
        <w:numPr>
          <w:ilvl w:val="0"/>
          <w:numId w:val="11"/>
        </w:numPr>
        <w:spacing w:line="269" w:lineRule="auto"/>
        <w:rPr>
          <w:lang w:val="sr-Latn-ME"/>
        </w:rPr>
      </w:pPr>
      <w:r w:rsidRPr="00A976B9">
        <w:rPr>
          <w:lang w:val="sr-Latn-ME"/>
        </w:rPr>
        <w:t>implementa</w:t>
      </w:r>
      <w:r w:rsidR="0048684C" w:rsidRPr="00A976B9">
        <w:rPr>
          <w:lang w:val="sr-Latn-ME"/>
        </w:rPr>
        <w:t>cij</w:t>
      </w:r>
      <w:r w:rsidR="00F83031" w:rsidRPr="00A976B9">
        <w:rPr>
          <w:lang w:val="sr-Latn-ME"/>
        </w:rPr>
        <w:t>a</w:t>
      </w:r>
      <w:r w:rsidRPr="00A976B9">
        <w:rPr>
          <w:lang w:val="sr-Latn-ME"/>
        </w:rPr>
        <w:t xml:space="preserve"> </w:t>
      </w:r>
      <w:r w:rsidR="0048684C" w:rsidRPr="00A976B9">
        <w:rPr>
          <w:lang w:val="sr-Latn-ME"/>
        </w:rPr>
        <w:t xml:space="preserve">usluge </w:t>
      </w:r>
      <w:r w:rsidR="008E7D2E" w:rsidRPr="00A976B9">
        <w:rPr>
          <w:rFonts w:cstheme="minorHAnsi"/>
          <w:lang w:val="sr-Latn-ME"/>
        </w:rPr>
        <w:t>„</w:t>
      </w:r>
      <w:r w:rsidR="0048684C" w:rsidRPr="00A976B9">
        <w:rPr>
          <w:lang w:val="sr-Latn-ME"/>
        </w:rPr>
        <w:t>porodičnog saradnika</w:t>
      </w:r>
      <w:r w:rsidR="00A313DA" w:rsidRPr="00A976B9">
        <w:rPr>
          <w:rFonts w:cstheme="minorHAnsi"/>
          <w:lang w:val="sr-Latn-ME"/>
        </w:rPr>
        <w:t>“</w:t>
      </w:r>
      <w:r w:rsidR="0048684C" w:rsidRPr="00A976B9">
        <w:rPr>
          <w:lang w:val="sr-Latn-ME"/>
        </w:rPr>
        <w:t xml:space="preserve">, </w:t>
      </w:r>
      <w:r w:rsidR="00E83214" w:rsidRPr="00A976B9">
        <w:rPr>
          <w:lang w:val="sr-Latn-ME"/>
        </w:rPr>
        <w:t>u nekoliko op</w:t>
      </w:r>
      <w:r w:rsidR="00B828D8" w:rsidRPr="00A976B9">
        <w:rPr>
          <w:lang w:val="sr-Latn-ME"/>
        </w:rPr>
        <w:t>š</w:t>
      </w:r>
      <w:r w:rsidR="00E83214" w:rsidRPr="00A976B9">
        <w:rPr>
          <w:lang w:val="sr-Latn-ME"/>
        </w:rPr>
        <w:t xml:space="preserve">tina u Crnoj Gori </w:t>
      </w:r>
      <w:r w:rsidR="0048684C" w:rsidRPr="00A976B9">
        <w:rPr>
          <w:lang w:val="sr-Latn-ME"/>
        </w:rPr>
        <w:t>s ciljem razvijanja i unapređ</w:t>
      </w:r>
      <w:r w:rsidR="00A313DA" w:rsidRPr="00A976B9">
        <w:rPr>
          <w:lang w:val="sr-Latn-ME"/>
        </w:rPr>
        <w:t>iva</w:t>
      </w:r>
      <w:r w:rsidR="0048684C" w:rsidRPr="00A976B9">
        <w:rPr>
          <w:lang w:val="sr-Latn-ME"/>
        </w:rPr>
        <w:t>nja roditeljskih vještina i vođenja porodičnih odnosa,</w:t>
      </w:r>
      <w:r w:rsidRPr="00A976B9">
        <w:rPr>
          <w:lang w:val="sr-Latn-ME"/>
        </w:rPr>
        <w:t xml:space="preserve"> </w:t>
      </w:r>
    </w:p>
    <w:p w14:paraId="18D25015" w14:textId="77777777" w:rsidR="00BC1D59" w:rsidRPr="00A976B9" w:rsidRDefault="00CB4CE3" w:rsidP="007E63E3">
      <w:pPr>
        <w:pStyle w:val="ListParagraph"/>
        <w:numPr>
          <w:ilvl w:val="0"/>
          <w:numId w:val="11"/>
        </w:numPr>
        <w:spacing w:line="269" w:lineRule="auto"/>
        <w:rPr>
          <w:lang w:val="sr-Latn-ME"/>
        </w:rPr>
      </w:pPr>
      <w:r w:rsidRPr="00A976B9">
        <w:rPr>
          <w:lang w:val="sr-Latn-ME"/>
        </w:rPr>
        <w:t>izradu i implementaciju</w:t>
      </w:r>
      <w:r w:rsidR="0048684C" w:rsidRPr="00A976B9">
        <w:rPr>
          <w:lang w:val="sr-Latn-ME"/>
        </w:rPr>
        <w:t xml:space="preserve"> programa </w:t>
      </w:r>
      <w:r w:rsidR="008E7D2E" w:rsidRPr="00A976B9">
        <w:rPr>
          <w:rFonts w:cstheme="minorHAnsi"/>
          <w:lang w:val="sr-Latn-ME"/>
        </w:rPr>
        <w:t>„</w:t>
      </w:r>
      <w:r w:rsidR="0048684C" w:rsidRPr="00A976B9">
        <w:rPr>
          <w:lang w:val="sr-Latn-ME"/>
        </w:rPr>
        <w:t>Roditeljstvo</w:t>
      </w:r>
      <w:r w:rsidR="008E7D2E" w:rsidRPr="00A976B9">
        <w:rPr>
          <w:lang w:val="sr-Latn-ME"/>
        </w:rPr>
        <w:t xml:space="preserve"> za cjeloživotno zdravlje </w:t>
      </w:r>
      <w:r w:rsidRPr="00A976B9">
        <w:rPr>
          <w:lang w:val="sr-Latn-ME"/>
        </w:rPr>
        <w:t xml:space="preserve">za malu </w:t>
      </w:r>
      <w:r w:rsidR="008E7D2E" w:rsidRPr="00A976B9">
        <w:rPr>
          <w:lang w:val="sr-Latn-ME"/>
        </w:rPr>
        <w:t>djec</w:t>
      </w:r>
      <w:r w:rsidRPr="00A976B9">
        <w:rPr>
          <w:lang w:val="sr-Latn-ME"/>
        </w:rPr>
        <w:t>u</w:t>
      </w:r>
      <w:r w:rsidR="00A313DA" w:rsidRPr="00A976B9">
        <w:rPr>
          <w:rFonts w:cstheme="minorHAnsi"/>
          <w:lang w:val="sr-Latn-ME"/>
        </w:rPr>
        <w:t>“</w:t>
      </w:r>
      <w:r w:rsidR="0048684C" w:rsidRPr="00A976B9">
        <w:rPr>
          <w:lang w:val="sr-Latn-ME"/>
        </w:rPr>
        <w:t xml:space="preserve"> i</w:t>
      </w:r>
      <w:r w:rsidR="00E7451D" w:rsidRPr="00A976B9">
        <w:rPr>
          <w:lang w:val="sr-Latn-ME"/>
        </w:rPr>
        <w:t xml:space="preserve"> </w:t>
      </w:r>
      <w:r w:rsidRPr="00A976B9">
        <w:rPr>
          <w:lang w:val="sr-Latn-ME"/>
        </w:rPr>
        <w:t>uspostavljanje i rad</w:t>
      </w:r>
      <w:r w:rsidR="0048684C" w:rsidRPr="00A976B9">
        <w:rPr>
          <w:lang w:val="sr-Latn-ME"/>
        </w:rPr>
        <w:t xml:space="preserve"> telefonske linije za roditelje,</w:t>
      </w:r>
    </w:p>
    <w:p w14:paraId="18D25016" w14:textId="77777777" w:rsidR="00E7451D" w:rsidRPr="00A976B9" w:rsidRDefault="0048684C" w:rsidP="007E63E3">
      <w:pPr>
        <w:pStyle w:val="ListParagraph"/>
        <w:numPr>
          <w:ilvl w:val="0"/>
          <w:numId w:val="11"/>
        </w:numPr>
        <w:spacing w:line="269" w:lineRule="auto"/>
        <w:rPr>
          <w:lang w:val="sr-Latn-ME"/>
        </w:rPr>
      </w:pPr>
      <w:r w:rsidRPr="00A976B9">
        <w:rPr>
          <w:lang w:val="sr-Latn-ME"/>
        </w:rPr>
        <w:t xml:space="preserve">jačanje kapaciteta zaposlenih u centrima za socijalni rad na teme zaštite djece od nasilja, </w:t>
      </w:r>
      <w:r w:rsidR="00E7451D" w:rsidRPr="00A976B9">
        <w:rPr>
          <w:lang w:val="sr-Latn-ME"/>
        </w:rPr>
        <w:t xml:space="preserve"> </w:t>
      </w:r>
    </w:p>
    <w:p w14:paraId="18D25017" w14:textId="77777777" w:rsidR="00E7451D" w:rsidRPr="00A976B9" w:rsidRDefault="00CB4CE3" w:rsidP="007E63E3">
      <w:pPr>
        <w:pStyle w:val="ListParagraph"/>
        <w:numPr>
          <w:ilvl w:val="0"/>
          <w:numId w:val="11"/>
        </w:numPr>
        <w:spacing w:line="269" w:lineRule="auto"/>
        <w:rPr>
          <w:lang w:val="sr-Latn-ME"/>
        </w:rPr>
      </w:pPr>
      <w:r w:rsidRPr="00A976B9">
        <w:rPr>
          <w:lang w:val="sr-Latn-ME"/>
        </w:rPr>
        <w:t>izradu</w:t>
      </w:r>
      <w:r w:rsidR="0048684C" w:rsidRPr="00A976B9">
        <w:rPr>
          <w:lang w:val="sr-Latn-ME"/>
        </w:rPr>
        <w:t xml:space="preserve"> i </w:t>
      </w:r>
      <w:r w:rsidRPr="00A976B9">
        <w:rPr>
          <w:lang w:val="sr-Latn-ME"/>
        </w:rPr>
        <w:t>sprovođenje</w:t>
      </w:r>
      <w:r w:rsidR="0048684C" w:rsidRPr="00A976B9">
        <w:rPr>
          <w:lang w:val="sr-Latn-ME"/>
        </w:rPr>
        <w:t xml:space="preserve"> nacionalne kampanje protiv </w:t>
      </w:r>
      <w:r w:rsidR="003445BC" w:rsidRPr="00A976B9">
        <w:rPr>
          <w:lang w:val="sr-Latn-ME"/>
        </w:rPr>
        <w:t>nasilnog disciplinovanja</w:t>
      </w:r>
      <w:r w:rsidR="00885167" w:rsidRPr="00A976B9">
        <w:rPr>
          <w:lang w:val="sr-Latn-ME"/>
        </w:rPr>
        <w:t xml:space="preserve"> djece</w:t>
      </w:r>
      <w:r w:rsidR="0048684C" w:rsidRPr="00A976B9">
        <w:rPr>
          <w:lang w:val="sr-Latn-ME"/>
        </w:rPr>
        <w:t xml:space="preserve"> i nasilja u porodici,</w:t>
      </w:r>
      <w:r w:rsidR="00E7451D" w:rsidRPr="00A976B9">
        <w:rPr>
          <w:lang w:val="sr-Latn-ME"/>
        </w:rPr>
        <w:t xml:space="preserve"> </w:t>
      </w:r>
    </w:p>
    <w:p w14:paraId="18D25018" w14:textId="77777777" w:rsidR="00E7451D" w:rsidRPr="00A976B9" w:rsidRDefault="00CB4CE3" w:rsidP="007E63E3">
      <w:pPr>
        <w:pStyle w:val="ListParagraph"/>
        <w:numPr>
          <w:ilvl w:val="0"/>
          <w:numId w:val="11"/>
        </w:numPr>
        <w:spacing w:line="269" w:lineRule="auto"/>
        <w:rPr>
          <w:lang w:val="sr-Latn-ME"/>
        </w:rPr>
      </w:pPr>
      <w:r w:rsidRPr="00A976B9">
        <w:rPr>
          <w:lang w:val="sr-Latn-ME"/>
        </w:rPr>
        <w:t xml:space="preserve">obuku </w:t>
      </w:r>
      <w:r w:rsidR="0048684C" w:rsidRPr="00A976B9">
        <w:rPr>
          <w:lang w:val="sr-Latn-ME"/>
        </w:rPr>
        <w:t>medij</w:t>
      </w:r>
      <w:r w:rsidRPr="00A976B9">
        <w:rPr>
          <w:lang w:val="sr-Latn-ME"/>
        </w:rPr>
        <w:t>skih radnika</w:t>
      </w:r>
      <w:r w:rsidR="0048684C" w:rsidRPr="00A976B9">
        <w:rPr>
          <w:lang w:val="sr-Latn-ME"/>
        </w:rPr>
        <w:t xml:space="preserve"> na temu dje</w:t>
      </w:r>
      <w:r w:rsidR="002A4564" w:rsidRPr="00A976B9">
        <w:rPr>
          <w:lang w:val="sr-Latn-ME"/>
        </w:rPr>
        <w:t>čjih prava, vrsta nasilja nad d</w:t>
      </w:r>
      <w:r w:rsidR="0048684C" w:rsidRPr="00A976B9">
        <w:rPr>
          <w:lang w:val="sr-Latn-ME"/>
        </w:rPr>
        <w:t>j</w:t>
      </w:r>
      <w:r w:rsidR="002A4564" w:rsidRPr="00A976B9">
        <w:rPr>
          <w:lang w:val="sr-Latn-ME"/>
        </w:rPr>
        <w:t>e</w:t>
      </w:r>
      <w:r w:rsidR="0048684C" w:rsidRPr="00A976B9">
        <w:rPr>
          <w:lang w:val="sr-Latn-ME"/>
        </w:rPr>
        <w:t>com i izvještavanja o nasilju nad djecom,</w:t>
      </w:r>
      <w:r w:rsidR="00E7451D" w:rsidRPr="00A976B9">
        <w:rPr>
          <w:lang w:val="sr-Latn-ME"/>
        </w:rPr>
        <w:t xml:space="preserve"> </w:t>
      </w:r>
    </w:p>
    <w:p w14:paraId="18D25019" w14:textId="77777777" w:rsidR="00E7451D" w:rsidRPr="00A976B9" w:rsidRDefault="00E7451D" w:rsidP="007E63E3">
      <w:pPr>
        <w:pStyle w:val="ListParagraph"/>
        <w:numPr>
          <w:ilvl w:val="0"/>
          <w:numId w:val="11"/>
        </w:numPr>
        <w:spacing w:line="269" w:lineRule="auto"/>
        <w:rPr>
          <w:lang w:val="sr-Latn-ME"/>
        </w:rPr>
      </w:pPr>
      <w:r w:rsidRPr="00A976B9">
        <w:rPr>
          <w:lang w:val="sr-Latn-ME"/>
        </w:rPr>
        <w:t>promo</w:t>
      </w:r>
      <w:r w:rsidR="0048684C" w:rsidRPr="00A976B9">
        <w:rPr>
          <w:lang w:val="sr-Latn-ME"/>
        </w:rPr>
        <w:t>visanje, jačanje i osnaživanje nacionalne telefonske linije</w:t>
      </w:r>
      <w:r w:rsidR="002A4564" w:rsidRPr="00A976B9">
        <w:rPr>
          <w:lang w:val="sr-Latn-ME"/>
        </w:rPr>
        <w:t xml:space="preserve"> za savjetovanje i prijavljivan</w:t>
      </w:r>
      <w:r w:rsidR="0048684C" w:rsidRPr="00A976B9">
        <w:rPr>
          <w:lang w:val="sr-Latn-ME"/>
        </w:rPr>
        <w:t>j</w:t>
      </w:r>
      <w:r w:rsidR="002A4564" w:rsidRPr="00A976B9">
        <w:rPr>
          <w:lang w:val="sr-Latn-ME"/>
        </w:rPr>
        <w:t>e</w:t>
      </w:r>
      <w:r w:rsidR="0048684C" w:rsidRPr="00A976B9">
        <w:rPr>
          <w:lang w:val="sr-Latn-ME"/>
        </w:rPr>
        <w:t xml:space="preserve"> nasilja nad djecom, uključujući onlajn nasilje,</w:t>
      </w:r>
      <w:r w:rsidRPr="00A976B9">
        <w:rPr>
          <w:lang w:val="sr-Latn-ME"/>
        </w:rPr>
        <w:t xml:space="preserve"> </w:t>
      </w:r>
    </w:p>
    <w:p w14:paraId="18D2501A" w14:textId="77777777" w:rsidR="00AF64B7" w:rsidRPr="00A976B9" w:rsidRDefault="0048684C" w:rsidP="007E63E3">
      <w:pPr>
        <w:pStyle w:val="ListParagraph"/>
        <w:numPr>
          <w:ilvl w:val="0"/>
          <w:numId w:val="11"/>
        </w:numPr>
        <w:spacing w:line="269" w:lineRule="auto"/>
        <w:rPr>
          <w:lang w:val="sr-Latn-ME"/>
        </w:rPr>
      </w:pPr>
      <w:r w:rsidRPr="00A976B9">
        <w:rPr>
          <w:lang w:val="sr-Latn-ME"/>
        </w:rPr>
        <w:t>k</w:t>
      </w:r>
      <w:r w:rsidR="00E7451D" w:rsidRPr="00A976B9">
        <w:rPr>
          <w:lang w:val="sr-Latn-ME"/>
        </w:rPr>
        <w:t>ontinu</w:t>
      </w:r>
      <w:r w:rsidR="002A4564" w:rsidRPr="00A976B9">
        <w:rPr>
          <w:lang w:val="sr-Latn-ME"/>
        </w:rPr>
        <w:t>iranu</w:t>
      </w:r>
      <w:r w:rsidRPr="00A976B9">
        <w:rPr>
          <w:lang w:val="sr-Latn-ME"/>
        </w:rPr>
        <w:t xml:space="preserve"> </w:t>
      </w:r>
      <w:r w:rsidR="002A4564" w:rsidRPr="00A976B9">
        <w:rPr>
          <w:lang w:val="sr-Latn-ME"/>
        </w:rPr>
        <w:t xml:space="preserve">implementacija programa </w:t>
      </w:r>
      <w:r w:rsidRPr="00A976B9">
        <w:rPr>
          <w:lang w:val="sr-Latn-ME"/>
        </w:rPr>
        <w:t>fokusira</w:t>
      </w:r>
      <w:r w:rsidR="002A4564" w:rsidRPr="00A976B9">
        <w:rPr>
          <w:lang w:val="sr-Latn-ME"/>
        </w:rPr>
        <w:t>nih</w:t>
      </w:r>
      <w:r w:rsidRPr="00A976B9">
        <w:rPr>
          <w:lang w:val="sr-Latn-ME"/>
        </w:rPr>
        <w:t xml:space="preserve"> na smanjenje vršnjačkog nasilj</w:t>
      </w:r>
      <w:r w:rsidR="00D3382D" w:rsidRPr="00A976B9">
        <w:rPr>
          <w:lang w:val="sr-Latn-ME"/>
        </w:rPr>
        <w:t>a</w:t>
      </w:r>
      <w:r w:rsidR="00177022" w:rsidRPr="00A976B9">
        <w:rPr>
          <w:lang w:val="sr-Latn-ME"/>
        </w:rPr>
        <w:t>/nasilja među djecom</w:t>
      </w:r>
      <w:r w:rsidRPr="00A976B9">
        <w:rPr>
          <w:lang w:val="sr-Latn-ME"/>
        </w:rPr>
        <w:t>,</w:t>
      </w:r>
      <w:r w:rsidR="00D3382D" w:rsidRPr="00A976B9">
        <w:rPr>
          <w:lang w:val="sr-Latn-ME"/>
        </w:rPr>
        <w:t xml:space="preserve"> kako što je </w:t>
      </w:r>
      <w:r w:rsidRPr="00A976B9">
        <w:rPr>
          <w:lang w:val="sr-Latn-ME"/>
        </w:rPr>
        <w:t xml:space="preserve"> </w:t>
      </w:r>
      <w:r w:rsidR="00D3382D" w:rsidRPr="00A976B9">
        <w:rPr>
          <w:lang w:val="sr-Latn-ME"/>
        </w:rPr>
        <w:t xml:space="preserve">program za razvoj socijalnih i emocionalnih vještina djece, pod nazivom </w:t>
      </w:r>
      <w:r w:rsidR="00A313DA" w:rsidRPr="00A976B9">
        <w:rPr>
          <w:rFonts w:cstheme="minorHAnsi"/>
          <w:lang w:val="sr-Latn-ME"/>
        </w:rPr>
        <w:t>„</w:t>
      </w:r>
      <w:r w:rsidR="00D3382D" w:rsidRPr="00A976B9">
        <w:rPr>
          <w:lang w:val="sr-Latn-ME"/>
        </w:rPr>
        <w:t>Moje vrijednosti i vrline</w:t>
      </w:r>
      <w:r w:rsidR="00A313DA" w:rsidRPr="00A976B9">
        <w:rPr>
          <w:rFonts w:cstheme="minorHAnsi"/>
          <w:lang w:val="sr-Latn-ME"/>
        </w:rPr>
        <w:t>“</w:t>
      </w:r>
      <w:r w:rsidR="00652204" w:rsidRPr="00A976B9">
        <w:rPr>
          <w:lang w:val="sr-Latn-ME"/>
        </w:rPr>
        <w:t>,</w:t>
      </w:r>
      <w:r w:rsidR="00D3382D" w:rsidRPr="00A976B9">
        <w:rPr>
          <w:lang w:val="sr-Latn-ME"/>
        </w:rPr>
        <w:t xml:space="preserve"> koji se sprovodi u određenom broju osnovni</w:t>
      </w:r>
      <w:r w:rsidR="00652204" w:rsidRPr="00A976B9">
        <w:rPr>
          <w:lang w:val="sr-Latn-ME"/>
        </w:rPr>
        <w:t>h i srednjih škola u Crnoj Gori,</w:t>
      </w:r>
    </w:p>
    <w:p w14:paraId="18D2501B" w14:textId="77777777" w:rsidR="00E7451D" w:rsidRPr="00A976B9" w:rsidRDefault="002A4564" w:rsidP="007E63E3">
      <w:pPr>
        <w:pStyle w:val="ListParagraph"/>
        <w:numPr>
          <w:ilvl w:val="0"/>
          <w:numId w:val="11"/>
        </w:numPr>
        <w:spacing w:line="269" w:lineRule="auto"/>
        <w:rPr>
          <w:lang w:val="sr-Latn-ME"/>
        </w:rPr>
      </w:pPr>
      <w:r w:rsidRPr="00A976B9">
        <w:rPr>
          <w:lang w:val="sr-Latn-ME"/>
        </w:rPr>
        <w:t>implementaciju</w:t>
      </w:r>
      <w:r w:rsidR="0048684C" w:rsidRPr="00A976B9">
        <w:rPr>
          <w:lang w:val="sr-Latn-ME"/>
        </w:rPr>
        <w:t xml:space="preserve"> prevent</w:t>
      </w:r>
      <w:r w:rsidR="00E7451D" w:rsidRPr="00A976B9">
        <w:rPr>
          <w:lang w:val="sr-Latn-ME"/>
        </w:rPr>
        <w:t>iv</w:t>
      </w:r>
      <w:r w:rsidR="0048684C" w:rsidRPr="00A976B9">
        <w:rPr>
          <w:lang w:val="sr-Latn-ME"/>
        </w:rPr>
        <w:t>nih aktivnosti u sklopu redovnih i vannastavnih aktivnosti</w:t>
      </w:r>
      <w:r w:rsidRPr="00A976B9">
        <w:rPr>
          <w:lang w:val="sr-Latn-ME"/>
        </w:rPr>
        <w:t>, s ciljem promovisanja prava d</w:t>
      </w:r>
      <w:r w:rsidR="0048684C" w:rsidRPr="00A976B9">
        <w:rPr>
          <w:lang w:val="sr-Latn-ME"/>
        </w:rPr>
        <w:t xml:space="preserve">jeteta i principa nenasilja. </w:t>
      </w:r>
      <w:r w:rsidR="00E7451D" w:rsidRPr="00A976B9">
        <w:rPr>
          <w:lang w:val="sr-Latn-ME"/>
        </w:rPr>
        <w:t xml:space="preserve"> </w:t>
      </w:r>
    </w:p>
    <w:p w14:paraId="18D2501C" w14:textId="77777777" w:rsidR="00DF642F" w:rsidRPr="00A976B9" w:rsidRDefault="0048684C" w:rsidP="00E902AE">
      <w:pPr>
        <w:spacing w:line="269" w:lineRule="auto"/>
        <w:rPr>
          <w:rFonts w:cstheme="minorHAnsi"/>
          <w:lang w:val="sr-Latn-ME"/>
        </w:rPr>
      </w:pPr>
      <w:r w:rsidRPr="00A976B9">
        <w:rPr>
          <w:lang w:val="sr-Latn-ME"/>
        </w:rPr>
        <w:t>Usvojene su izmjene</w:t>
      </w:r>
      <w:r w:rsidR="002A4564" w:rsidRPr="00A976B9">
        <w:rPr>
          <w:lang w:val="sr-Latn-ME"/>
        </w:rPr>
        <w:t xml:space="preserve"> i dopune Zakona o radu, </w:t>
      </w:r>
      <w:r w:rsidRPr="00A976B9">
        <w:rPr>
          <w:lang w:val="sr-Latn-ME"/>
        </w:rPr>
        <w:t>prema kojima se</w:t>
      </w:r>
      <w:r w:rsidR="00BC1D59" w:rsidRPr="00A976B9">
        <w:rPr>
          <w:lang w:val="sr-Latn-ME"/>
        </w:rPr>
        <w:t xml:space="preserve"> </w:t>
      </w:r>
      <w:r w:rsidR="00B82F4E" w:rsidRPr="29E00C80">
        <w:rPr>
          <w:rFonts w:cstheme="minorBidi"/>
          <w:lang w:val="sr-Latn-ME"/>
        </w:rPr>
        <w:t>„</w:t>
      </w:r>
      <w:r w:rsidR="00221553" w:rsidRPr="29E00C80">
        <w:rPr>
          <w:rFonts w:cstheme="minorBidi"/>
          <w:lang w:val="sr-Latn-ME"/>
        </w:rPr>
        <w:t>Ugovor o radu za obavljanje poslova koji podrazumijevaju rad sa djecom ne može da se zaključi sa licem koje je pravnosnažno osuđivano za krivična djela protiv polne slobode.</w:t>
      </w:r>
      <w:r w:rsidR="008A0DB1" w:rsidRPr="29E00C80">
        <w:rPr>
          <w:rFonts w:cstheme="minorBidi"/>
          <w:lang w:val="sr-Latn-ME"/>
        </w:rPr>
        <w:t>“</w:t>
      </w:r>
      <w:r w:rsidR="0004765A" w:rsidRPr="29E00C80">
        <w:rPr>
          <w:rStyle w:val="FootnoteReference"/>
          <w:rFonts w:cstheme="minorBidi"/>
          <w:lang w:val="sr-Latn-ME"/>
        </w:rPr>
        <w:footnoteReference w:id="72"/>
      </w:r>
      <w:r w:rsidR="00221553" w:rsidRPr="29E00C80">
        <w:rPr>
          <w:rFonts w:cstheme="minorBidi"/>
          <w:lang w:val="sr-Latn-ME"/>
        </w:rPr>
        <w:t xml:space="preserve"> </w:t>
      </w:r>
      <w:r w:rsidRPr="00A976B9">
        <w:rPr>
          <w:lang w:val="sr-Latn-ME"/>
        </w:rPr>
        <w:t>Krivični zakonik i Zakon o</w:t>
      </w:r>
      <w:r w:rsidR="00752470" w:rsidRPr="00A976B9">
        <w:rPr>
          <w:lang w:val="sr-Latn-ME"/>
        </w:rPr>
        <w:t xml:space="preserve"> postupanju prema maloljetnicima</w:t>
      </w:r>
      <w:r w:rsidRPr="00A976B9">
        <w:rPr>
          <w:lang w:val="sr-Latn-ME"/>
        </w:rPr>
        <w:t xml:space="preserve"> </w:t>
      </w:r>
      <w:r w:rsidR="00752470" w:rsidRPr="00A976B9">
        <w:rPr>
          <w:lang w:val="sr-Latn-ME"/>
        </w:rPr>
        <w:t>u krivičnom postupku</w:t>
      </w:r>
      <w:r w:rsidR="00BC1D59" w:rsidRPr="29E00C80">
        <w:rPr>
          <w:rFonts w:cstheme="minorBidi"/>
          <w:lang w:val="sr-Latn-ME"/>
        </w:rPr>
        <w:t xml:space="preserve"> </w:t>
      </w:r>
      <w:r w:rsidRPr="29E00C80">
        <w:rPr>
          <w:rFonts w:cstheme="minorBidi"/>
          <w:lang w:val="sr-Latn-ME"/>
        </w:rPr>
        <w:t>su</w:t>
      </w:r>
      <w:r w:rsidR="00E26080" w:rsidRPr="29E00C80">
        <w:rPr>
          <w:rFonts w:cstheme="minorBidi"/>
          <w:lang w:val="sr-Latn-ME"/>
        </w:rPr>
        <w:t xml:space="preserve"> umnogome</w:t>
      </w:r>
      <w:r w:rsidRPr="29E00C80">
        <w:rPr>
          <w:rFonts w:cstheme="minorBidi"/>
          <w:lang w:val="sr-Latn-ME"/>
        </w:rPr>
        <w:t xml:space="preserve"> usklađeni s Konvencijom o pravima djeteta i </w:t>
      </w:r>
      <w:r w:rsidR="00BC1D59" w:rsidRPr="29E00C80">
        <w:rPr>
          <w:rFonts w:cstheme="minorBidi"/>
          <w:lang w:val="sr-Latn-ME"/>
        </w:rPr>
        <w:t>Istanbul</w:t>
      </w:r>
      <w:r w:rsidR="002A4564" w:rsidRPr="29E00C80">
        <w:rPr>
          <w:rFonts w:cstheme="minorBidi"/>
          <w:lang w:val="sr-Latn-ME"/>
        </w:rPr>
        <w:t>skom konvencijom.</w:t>
      </w:r>
      <w:r w:rsidRPr="29E00C80">
        <w:rPr>
          <w:rFonts w:cstheme="minorBidi"/>
          <w:lang w:val="sr-Latn-ME"/>
        </w:rPr>
        <w:t xml:space="preserve"> </w:t>
      </w:r>
      <w:r w:rsidR="002A4564" w:rsidRPr="29E00C80">
        <w:rPr>
          <w:rFonts w:cstheme="minorBidi"/>
          <w:lang w:val="sr-Latn-ME"/>
        </w:rPr>
        <w:t>Izm</w:t>
      </w:r>
      <w:r w:rsidRPr="29E00C80">
        <w:rPr>
          <w:rFonts w:cstheme="minorBidi"/>
          <w:lang w:val="sr-Latn-ME"/>
        </w:rPr>
        <w:t>jen</w:t>
      </w:r>
      <w:r w:rsidR="002A4564" w:rsidRPr="29E00C80">
        <w:rPr>
          <w:rFonts w:cstheme="minorBidi"/>
          <w:lang w:val="sr-Latn-ME"/>
        </w:rPr>
        <w:t xml:space="preserve">ama i dopunama </w:t>
      </w:r>
      <w:r w:rsidRPr="29E00C80">
        <w:rPr>
          <w:rFonts w:cstheme="minorBidi"/>
          <w:lang w:val="sr-Latn-ME"/>
        </w:rPr>
        <w:t>Porodičn</w:t>
      </w:r>
      <w:r w:rsidR="002A4564" w:rsidRPr="29E00C80">
        <w:rPr>
          <w:rFonts w:cstheme="minorBidi"/>
          <w:lang w:val="sr-Latn-ME"/>
        </w:rPr>
        <w:t xml:space="preserve">og </w:t>
      </w:r>
      <w:r w:rsidRPr="29E00C80">
        <w:rPr>
          <w:rFonts w:cstheme="minorBidi"/>
          <w:lang w:val="sr-Latn-ME"/>
        </w:rPr>
        <w:t>zakon</w:t>
      </w:r>
      <w:r w:rsidR="002A4564" w:rsidRPr="29E00C80">
        <w:rPr>
          <w:rFonts w:cstheme="minorBidi"/>
          <w:lang w:val="sr-Latn-ME"/>
        </w:rPr>
        <w:t>a</w:t>
      </w:r>
      <w:r w:rsidRPr="29E00C80">
        <w:rPr>
          <w:rFonts w:cstheme="minorBidi"/>
          <w:lang w:val="sr-Latn-ME"/>
        </w:rPr>
        <w:t xml:space="preserve"> </w:t>
      </w:r>
      <w:r w:rsidR="002A4564" w:rsidRPr="29E00C80">
        <w:rPr>
          <w:rFonts w:cstheme="minorBidi"/>
          <w:lang w:val="sr-Latn-ME"/>
        </w:rPr>
        <w:t>s</w:t>
      </w:r>
      <w:r w:rsidRPr="29E00C80">
        <w:rPr>
          <w:rFonts w:cstheme="minorBidi"/>
          <w:lang w:val="sr-Latn-ME"/>
        </w:rPr>
        <w:t>manj</w:t>
      </w:r>
      <w:r w:rsidR="002A4564" w:rsidRPr="29E00C80">
        <w:rPr>
          <w:rFonts w:cstheme="minorBidi"/>
          <w:lang w:val="sr-Latn-ME"/>
        </w:rPr>
        <w:t>ena je</w:t>
      </w:r>
      <w:r w:rsidRPr="29E00C80">
        <w:rPr>
          <w:rFonts w:cstheme="minorBidi"/>
          <w:lang w:val="sr-Latn-ME"/>
        </w:rPr>
        <w:t xml:space="preserve"> ponovna viktimizacija djece žrta</w:t>
      </w:r>
      <w:r w:rsidR="002A4564" w:rsidRPr="29E00C80">
        <w:rPr>
          <w:rFonts w:cstheme="minorBidi"/>
          <w:lang w:val="sr-Latn-ME"/>
        </w:rPr>
        <w:t>v</w:t>
      </w:r>
      <w:r w:rsidRPr="29E00C80">
        <w:rPr>
          <w:rFonts w:cstheme="minorBidi"/>
          <w:lang w:val="sr-Latn-ME"/>
        </w:rPr>
        <w:t>a i svjedoka, a izmjenama Zakona o besplatnoj pravnoj pomoći propisana je besplatna pravna pomoć za djecu žrtve nasilja bez obzira na</w:t>
      </w:r>
      <w:r w:rsidR="000B0227" w:rsidRPr="29E00C80">
        <w:rPr>
          <w:rFonts w:cstheme="minorBidi"/>
          <w:lang w:val="sr-Latn-ME"/>
        </w:rPr>
        <w:t xml:space="preserve"> njihovo</w:t>
      </w:r>
      <w:r w:rsidR="00BC1D59" w:rsidRPr="29E00C80">
        <w:rPr>
          <w:rFonts w:cstheme="minorBidi"/>
          <w:color w:val="202124"/>
          <w:shd w:val="clear" w:color="auto" w:fill="FFFFFF"/>
          <w:lang w:val="sr-Latn-ME"/>
        </w:rPr>
        <w:t xml:space="preserve"> finan</w:t>
      </w:r>
      <w:r w:rsidRPr="29E00C80">
        <w:rPr>
          <w:rFonts w:cstheme="minorBidi"/>
          <w:color w:val="202124"/>
          <w:shd w:val="clear" w:color="auto" w:fill="FFFFFF"/>
          <w:lang w:val="sr-Latn-ME"/>
        </w:rPr>
        <w:t>sijsko stanje. Uveden je Protok</w:t>
      </w:r>
      <w:r w:rsidR="00BC1D59" w:rsidRPr="29E00C80">
        <w:rPr>
          <w:rFonts w:cstheme="minorBidi"/>
          <w:color w:val="202124"/>
          <w:shd w:val="clear" w:color="auto" w:fill="FFFFFF"/>
          <w:lang w:val="sr-Latn-ME"/>
        </w:rPr>
        <w:t>ol o</w:t>
      </w:r>
      <w:r w:rsidRPr="29E00C80">
        <w:rPr>
          <w:rFonts w:cstheme="minorBidi"/>
          <w:color w:val="202124"/>
          <w:shd w:val="clear" w:color="auto" w:fill="FFFFFF"/>
          <w:lang w:val="sr-Latn-ME"/>
        </w:rPr>
        <w:t xml:space="preserve"> prevenciji i zaštiti žena i djece od nasilja u porodici</w:t>
      </w:r>
      <w:r w:rsidR="00DF642F" w:rsidRPr="29E00C80">
        <w:rPr>
          <w:rFonts w:cstheme="minorBidi"/>
          <w:color w:val="202124"/>
          <w:shd w:val="clear" w:color="auto" w:fill="FFFFFF"/>
          <w:lang w:val="sr-Latn-ME"/>
        </w:rPr>
        <w:t>, usvojen</w:t>
      </w:r>
      <w:r w:rsidR="007F09EB" w:rsidRPr="29E00C80">
        <w:rPr>
          <w:rFonts w:cstheme="minorBidi"/>
          <w:color w:val="202124"/>
          <w:shd w:val="clear" w:color="auto" w:fill="FFFFFF"/>
          <w:lang w:val="sr-Latn-ME"/>
        </w:rPr>
        <w:t>e</w:t>
      </w:r>
      <w:r w:rsidR="0056738F" w:rsidRPr="29E00C80">
        <w:rPr>
          <w:rFonts w:cstheme="minorBidi"/>
          <w:color w:val="202124"/>
          <w:shd w:val="clear" w:color="auto" w:fill="FFFFFF"/>
          <w:lang w:val="sr-Latn-ME"/>
        </w:rPr>
        <w:t xml:space="preserve"> su</w:t>
      </w:r>
      <w:r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S</w:t>
      </w:r>
      <w:r w:rsidR="0056738F" w:rsidRPr="29E00C80">
        <w:rPr>
          <w:rFonts w:cstheme="minorBidi"/>
          <w:color w:val="202124"/>
          <w:shd w:val="clear" w:color="auto" w:fill="FFFFFF"/>
          <w:lang w:val="sr-Latn-ME"/>
        </w:rPr>
        <w:t xml:space="preserve">tandardne </w:t>
      </w:r>
      <w:r w:rsidR="008A0DB1" w:rsidRPr="29E00C80">
        <w:rPr>
          <w:rFonts w:cstheme="minorBidi"/>
          <w:color w:val="202124"/>
          <w:shd w:val="clear" w:color="auto" w:fill="FFFFFF"/>
          <w:lang w:val="sr-Latn-ME"/>
        </w:rPr>
        <w:t>operativne p</w:t>
      </w:r>
      <w:r w:rsidR="0056738F" w:rsidRPr="29E00C80">
        <w:rPr>
          <w:rFonts w:cstheme="minorBidi"/>
          <w:color w:val="202124"/>
          <w:shd w:val="clear" w:color="auto" w:fill="FFFFFF"/>
          <w:lang w:val="sr-Latn-ME"/>
        </w:rPr>
        <w:t>rocedure</w:t>
      </w:r>
      <w:r w:rsidR="00BC1D59" w:rsidRPr="29E00C80">
        <w:rPr>
          <w:rFonts w:cstheme="minorBidi"/>
          <w:color w:val="202124"/>
          <w:shd w:val="clear" w:color="auto" w:fill="FFFFFF"/>
          <w:lang w:val="sr-Latn-ME"/>
        </w:rPr>
        <w:t xml:space="preserve"> </w:t>
      </w:r>
      <w:r w:rsidRPr="29E00C80">
        <w:rPr>
          <w:rFonts w:cstheme="minorBidi"/>
          <w:color w:val="202124"/>
          <w:shd w:val="clear" w:color="auto" w:fill="FFFFFF"/>
          <w:lang w:val="sr-Latn-ME"/>
        </w:rPr>
        <w:t xml:space="preserve">za </w:t>
      </w:r>
      <w:r w:rsidR="00BC1D59" w:rsidRPr="29E00C80">
        <w:rPr>
          <w:rFonts w:cstheme="minorBidi"/>
          <w:color w:val="202124"/>
          <w:shd w:val="clear" w:color="auto" w:fill="FFFFFF"/>
          <w:lang w:val="sr-Latn-ME"/>
        </w:rPr>
        <w:t>multi</w:t>
      </w:r>
      <w:r w:rsidRPr="29E00C80">
        <w:rPr>
          <w:rFonts w:cstheme="minorBidi"/>
          <w:color w:val="202124"/>
          <w:shd w:val="clear" w:color="auto" w:fill="FFFFFF"/>
          <w:lang w:val="sr-Latn-ME"/>
        </w:rPr>
        <w:t>sektorski rad stručnih radnika u slučaje</w:t>
      </w:r>
      <w:r w:rsidR="00DF642F" w:rsidRPr="29E00C80">
        <w:rPr>
          <w:rFonts w:cstheme="minorBidi"/>
          <w:color w:val="202124"/>
          <w:shd w:val="clear" w:color="auto" w:fill="FFFFFF"/>
          <w:lang w:val="sr-Latn-ME"/>
        </w:rPr>
        <w:t>v</w:t>
      </w:r>
      <w:r w:rsidRPr="29E00C80">
        <w:rPr>
          <w:rFonts w:cstheme="minorBidi"/>
          <w:color w:val="202124"/>
          <w:shd w:val="clear" w:color="auto" w:fill="FFFFFF"/>
          <w:lang w:val="sr-Latn-ME"/>
        </w:rPr>
        <w:t xml:space="preserve">ima nasilja nad djecom </w:t>
      </w:r>
      <w:r w:rsidR="00DF642F" w:rsidRPr="29E00C80">
        <w:rPr>
          <w:rFonts w:cstheme="minorBidi"/>
          <w:color w:val="202124"/>
          <w:shd w:val="clear" w:color="auto" w:fill="FFFFFF"/>
          <w:lang w:val="sr-Latn-ME"/>
        </w:rPr>
        <w:t>i sproved</w:t>
      </w:r>
      <w:r w:rsidR="002A4564"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no jačanje kapaciteta stručnih radnika</w:t>
      </w:r>
      <w:r w:rsidR="006C0F0C" w:rsidRPr="29E00C80">
        <w:rPr>
          <w:rFonts w:cstheme="minorBidi"/>
          <w:color w:val="202124"/>
          <w:shd w:val="clear" w:color="auto" w:fill="FFFFFF"/>
          <w:lang w:val="sr-Latn-ME"/>
        </w:rPr>
        <w:t xml:space="preserve">, </w:t>
      </w:r>
      <w:r w:rsidR="0027603E" w:rsidRPr="29E00C80">
        <w:rPr>
          <w:rFonts w:cstheme="minorBidi"/>
          <w:color w:val="202124"/>
          <w:shd w:val="clear" w:color="auto" w:fill="FFFFFF"/>
          <w:lang w:val="sr-Latn-ME"/>
        </w:rPr>
        <w:t>u</w:t>
      </w:r>
      <w:r w:rsidR="006C0F0C" w:rsidRPr="29E00C80">
        <w:rPr>
          <w:rFonts w:cstheme="minorBidi"/>
          <w:color w:val="202124"/>
          <w:shd w:val="clear" w:color="auto" w:fill="FFFFFF"/>
          <w:lang w:val="sr-Latn-ME"/>
        </w:rPr>
        <w:t>svojene su smjernice za postupanje pru</w:t>
      </w:r>
      <w:r w:rsidR="004D581D" w:rsidRPr="29E00C80">
        <w:rPr>
          <w:rFonts w:cstheme="minorBidi"/>
          <w:color w:val="202124"/>
          <w:shd w:val="clear" w:color="auto" w:fill="FFFFFF"/>
          <w:lang w:val="sr-Latn-ME"/>
        </w:rPr>
        <w:t>ž</w:t>
      </w:r>
      <w:r w:rsidR="006C0F0C" w:rsidRPr="29E00C80">
        <w:rPr>
          <w:rFonts w:cstheme="minorBidi"/>
          <w:color w:val="202124"/>
          <w:shd w:val="clear" w:color="auto" w:fill="FFFFFF"/>
          <w:lang w:val="sr-Latn-ME"/>
        </w:rPr>
        <w:t>alaca zdra</w:t>
      </w:r>
      <w:r w:rsidR="004D581D" w:rsidRPr="29E00C80">
        <w:rPr>
          <w:rFonts w:cstheme="minorBidi"/>
          <w:color w:val="202124"/>
          <w:shd w:val="clear" w:color="auto" w:fill="FFFFFF"/>
          <w:lang w:val="sr-Latn-ME"/>
        </w:rPr>
        <w:t>v</w:t>
      </w:r>
      <w:r w:rsidR="006C0F0C" w:rsidRPr="29E00C80">
        <w:rPr>
          <w:rFonts w:cstheme="minorBidi"/>
          <w:color w:val="202124"/>
          <w:shd w:val="clear" w:color="auto" w:fill="FFFFFF"/>
          <w:lang w:val="sr-Latn-ME"/>
        </w:rPr>
        <w:t>stvenih usluga u cilju za</w:t>
      </w:r>
      <w:r w:rsidR="004D581D" w:rsidRPr="29E00C80">
        <w:rPr>
          <w:rFonts w:cstheme="minorBidi"/>
          <w:color w:val="202124"/>
          <w:shd w:val="clear" w:color="auto" w:fill="FFFFFF"/>
          <w:lang w:val="sr-Latn-ME"/>
        </w:rPr>
        <w:t>š</w:t>
      </w:r>
      <w:r w:rsidR="006C0F0C" w:rsidRPr="29E00C80">
        <w:rPr>
          <w:rFonts w:cstheme="minorBidi"/>
          <w:color w:val="202124"/>
          <w:shd w:val="clear" w:color="auto" w:fill="FFFFFF"/>
          <w:lang w:val="sr-Latn-ME"/>
        </w:rPr>
        <w:t>tite djece i adolescen</w:t>
      </w:r>
      <w:r w:rsidR="004D581D" w:rsidRPr="29E00C80">
        <w:rPr>
          <w:rFonts w:cstheme="minorBidi"/>
          <w:color w:val="202124"/>
          <w:shd w:val="clear" w:color="auto" w:fill="FFFFFF"/>
          <w:lang w:val="sr-Latn-ME"/>
        </w:rPr>
        <w:t>a</w:t>
      </w:r>
      <w:r w:rsidR="006C0F0C" w:rsidRPr="29E00C80">
        <w:rPr>
          <w:rFonts w:cstheme="minorBidi"/>
          <w:color w:val="202124"/>
          <w:shd w:val="clear" w:color="auto" w:fill="FFFFFF"/>
          <w:lang w:val="sr-Latn-ME"/>
        </w:rPr>
        <w:t>ta od nasilja</w:t>
      </w:r>
      <w:r w:rsidR="004D581D" w:rsidRPr="29E00C80">
        <w:rPr>
          <w:rFonts w:cstheme="minorBidi"/>
          <w:color w:val="202124"/>
          <w:shd w:val="clear" w:color="auto" w:fill="FFFFFF"/>
          <w:lang w:val="sr-Latn-ME"/>
        </w:rPr>
        <w:t>,</w:t>
      </w:r>
      <w:r w:rsidR="006C0F0C" w:rsidRPr="29E00C80">
        <w:rPr>
          <w:rFonts w:cstheme="minorBidi"/>
          <w:color w:val="202124"/>
          <w:shd w:val="clear" w:color="auto" w:fill="FFFFFF"/>
          <w:lang w:val="sr-Latn-ME"/>
        </w:rPr>
        <w:t xml:space="preserve"> zlostavljanja i zanemarivanja</w:t>
      </w:r>
      <w:r w:rsidR="00B60BB6" w:rsidRPr="29E00C80">
        <w:rPr>
          <w:rFonts w:cstheme="minorBidi"/>
          <w:color w:val="202124"/>
          <w:shd w:val="clear" w:color="auto" w:fill="FFFFFF"/>
          <w:lang w:val="sr-Latn-ME"/>
        </w:rPr>
        <w:t>. I</w:t>
      </w:r>
      <w:r w:rsidR="006C0F0C" w:rsidRPr="29E00C80">
        <w:rPr>
          <w:rFonts w:cstheme="minorBidi"/>
          <w:color w:val="202124"/>
          <w:shd w:val="clear" w:color="auto" w:fill="FFFFFF"/>
          <w:lang w:val="sr-Latn-ME"/>
        </w:rPr>
        <w:t>zra</w:t>
      </w:r>
      <w:r w:rsidR="004D581D" w:rsidRPr="29E00C80">
        <w:rPr>
          <w:rFonts w:cstheme="minorBidi"/>
          <w:color w:val="202124"/>
          <w:shd w:val="clear" w:color="auto" w:fill="FFFFFF"/>
          <w:lang w:val="sr-Latn-ME"/>
        </w:rPr>
        <w:t>đ</w:t>
      </w:r>
      <w:r w:rsidR="006C0F0C" w:rsidRPr="29E00C80">
        <w:rPr>
          <w:rFonts w:cstheme="minorBidi"/>
          <w:color w:val="202124"/>
          <w:shd w:val="clear" w:color="auto" w:fill="FFFFFF"/>
          <w:lang w:val="sr-Latn-ME"/>
        </w:rPr>
        <w:t xml:space="preserve">eni su </w:t>
      </w:r>
      <w:r w:rsidR="00DF642F" w:rsidRPr="29E00C80">
        <w:rPr>
          <w:rFonts w:cstheme="minorBidi"/>
          <w:color w:val="202124"/>
          <w:shd w:val="clear" w:color="auto" w:fill="FFFFFF"/>
          <w:lang w:val="sr-Latn-ME"/>
        </w:rPr>
        <w:t xml:space="preserve">Moduli obuke iz oblasti ranog razvoja djeteta pod nazivom </w:t>
      </w:r>
      <w:r w:rsidR="002A4564" w:rsidRPr="29E00C80">
        <w:rPr>
          <w:rFonts w:cstheme="minorBidi"/>
          <w:color w:val="202124"/>
          <w:shd w:val="clear" w:color="auto" w:fill="FFFFFF"/>
          <w:lang w:val="sr-Latn-ME"/>
        </w:rPr>
        <w:t>„Podrška porodicama za podsticajnu njegu</w:t>
      </w:r>
      <w:r w:rsidR="008A0DB1"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B60BB6" w:rsidRPr="29E00C80">
        <w:rPr>
          <w:rFonts w:cstheme="minorBidi"/>
          <w:color w:val="202124"/>
          <w:shd w:val="clear" w:color="auto" w:fill="FFFFFF"/>
          <w:lang w:val="sr-Latn-ME"/>
        </w:rPr>
        <w:t xml:space="preserve">i </w:t>
      </w:r>
      <w:r w:rsidR="00CF1C83" w:rsidRPr="29E00C80">
        <w:rPr>
          <w:rFonts w:cstheme="minorBidi"/>
          <w:color w:val="202124"/>
          <w:shd w:val="clear" w:color="auto" w:fill="FFFFFF"/>
          <w:lang w:val="sr-Latn-ME"/>
        </w:rPr>
        <w:t xml:space="preserve">održane </w:t>
      </w:r>
      <w:r w:rsidR="00B60BB6" w:rsidRPr="29E00C80">
        <w:rPr>
          <w:rFonts w:cstheme="minorBidi"/>
          <w:color w:val="202124"/>
          <w:shd w:val="clear" w:color="auto" w:fill="FFFFFF"/>
          <w:lang w:val="sr-Latn-ME"/>
        </w:rPr>
        <w:t xml:space="preserve">obuke </w:t>
      </w:r>
      <w:r w:rsidR="00DF642F" w:rsidRPr="29E00C80">
        <w:rPr>
          <w:rFonts w:cstheme="minorBidi"/>
          <w:color w:val="202124"/>
          <w:shd w:val="clear" w:color="auto" w:fill="FFFFFF"/>
          <w:lang w:val="sr-Latn-ME"/>
        </w:rPr>
        <w:t>s med</w:t>
      </w:r>
      <w:r w:rsidR="00E8210A" w:rsidRPr="29E00C80">
        <w:rPr>
          <w:rFonts w:cstheme="minorBidi"/>
          <w:color w:val="202124"/>
          <w:shd w:val="clear" w:color="auto" w:fill="FFFFFF"/>
          <w:lang w:val="sr-Latn-ME"/>
        </w:rPr>
        <w:t>ici</w:t>
      </w:r>
      <w:r w:rsidR="00DF642F" w:rsidRPr="29E00C80">
        <w:rPr>
          <w:rFonts w:cstheme="minorBidi"/>
          <w:color w:val="202124"/>
          <w:shd w:val="clear" w:color="auto" w:fill="FFFFFF"/>
          <w:lang w:val="sr-Latn-ME"/>
        </w:rPr>
        <w:t>n</w:t>
      </w:r>
      <w:r w:rsidR="00E8210A" w:rsidRPr="29E00C80">
        <w:rPr>
          <w:rFonts w:cstheme="minorBidi"/>
          <w:color w:val="202124"/>
          <w:shd w:val="clear" w:color="auto" w:fill="FFFFFF"/>
          <w:lang w:val="sr-Latn-ME"/>
        </w:rPr>
        <w:t>s</w:t>
      </w:r>
      <w:r w:rsidR="00DF642F" w:rsidRPr="29E00C80">
        <w:rPr>
          <w:rFonts w:cstheme="minorBidi"/>
          <w:color w:val="202124"/>
          <w:shd w:val="clear" w:color="auto" w:fill="FFFFFF"/>
          <w:lang w:val="sr-Latn-ME"/>
        </w:rPr>
        <w:t xml:space="preserve">kim i drugim osobljem. </w:t>
      </w:r>
      <w:r w:rsidR="00BC1D59" w:rsidRPr="29E00C80">
        <w:rPr>
          <w:rFonts w:cstheme="minorBidi"/>
          <w:color w:val="202124"/>
          <w:shd w:val="clear" w:color="auto" w:fill="FFFFFF"/>
          <w:lang w:val="sr-Latn-ME"/>
        </w:rPr>
        <w:t>Minist</w:t>
      </w:r>
      <w:r w:rsidR="00DF642F" w:rsidRPr="29E00C80">
        <w:rPr>
          <w:rFonts w:cstheme="minorBidi"/>
          <w:color w:val="202124"/>
          <w:shd w:val="clear" w:color="auto" w:fill="FFFFFF"/>
          <w:lang w:val="sr-Latn-ME"/>
        </w:rPr>
        <w:t>a</w:t>
      </w:r>
      <w:r w:rsidR="00BC1D59" w:rsidRPr="29E00C80">
        <w:rPr>
          <w:rFonts w:cstheme="minorBidi"/>
          <w:color w:val="202124"/>
          <w:shd w:val="clear" w:color="auto" w:fill="FFFFFF"/>
          <w:lang w:val="sr-Latn-ME"/>
        </w:rPr>
        <w:t>r</w:t>
      </w:r>
      <w:r w:rsidR="00E8210A" w:rsidRPr="29E00C80">
        <w:rPr>
          <w:rFonts w:cstheme="minorBidi"/>
          <w:color w:val="202124"/>
          <w:shd w:val="clear" w:color="auto" w:fill="FFFFFF"/>
          <w:lang w:val="sr-Latn-ME"/>
        </w:rPr>
        <w:t>stvo unutraš</w:t>
      </w:r>
      <w:r w:rsidR="00DF642F" w:rsidRPr="29E00C80">
        <w:rPr>
          <w:rFonts w:cstheme="minorBidi"/>
          <w:color w:val="202124"/>
          <w:shd w:val="clear" w:color="auto" w:fill="FFFFFF"/>
          <w:lang w:val="sr-Latn-ME"/>
        </w:rPr>
        <w:t>njih poslova, zajedno s U</w:t>
      </w:r>
      <w:r w:rsidR="00BC1D59" w:rsidRPr="29E00C80">
        <w:rPr>
          <w:rFonts w:cstheme="minorBidi"/>
          <w:color w:val="202124"/>
          <w:shd w:val="clear" w:color="auto" w:fill="FFFFFF"/>
          <w:lang w:val="sr-Latn-ME"/>
        </w:rPr>
        <w:t>NICEF</w:t>
      </w:r>
      <w:r w:rsidR="003B4045"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om i </w:t>
      </w:r>
      <w:r w:rsidR="00BC1D59" w:rsidRPr="29E00C80">
        <w:rPr>
          <w:rFonts w:cstheme="minorBidi"/>
          <w:color w:val="202124"/>
          <w:shd w:val="clear" w:color="auto" w:fill="FFFFFF"/>
          <w:lang w:val="sr-Latn-ME"/>
        </w:rPr>
        <w:t>Centr</w:t>
      </w:r>
      <w:r w:rsidR="00DF642F" w:rsidRPr="29E00C80">
        <w:rPr>
          <w:rFonts w:cstheme="minorBidi"/>
          <w:color w:val="202124"/>
          <w:shd w:val="clear" w:color="auto" w:fill="FFFFFF"/>
          <w:lang w:val="sr-Latn-ME"/>
        </w:rPr>
        <w:t xml:space="preserve">om za romske inicijative, pripremilo je Smjernice za prepoznavanje i procesuiranje dječjih brakova, dok su </w:t>
      </w:r>
      <w:r w:rsidR="00E83214" w:rsidRPr="00A976B9">
        <w:rPr>
          <w:lang w:val="sr-Latn-ME"/>
        </w:rPr>
        <w:t xml:space="preserve">SOS telefon za </w:t>
      </w:r>
      <w:r w:rsidR="00B73DC2" w:rsidRPr="00A976B9">
        <w:rPr>
          <w:lang w:val="sr-Latn-ME"/>
        </w:rPr>
        <w:t>ž</w:t>
      </w:r>
      <w:r w:rsidR="00E83214" w:rsidRPr="00A976B9">
        <w:rPr>
          <w:lang w:val="sr-Latn-ME"/>
        </w:rPr>
        <w:t xml:space="preserve">ene i djecu </w:t>
      </w:r>
      <w:r w:rsidR="00B73DC2" w:rsidRPr="00A976B9">
        <w:rPr>
          <w:lang w:val="sr-Latn-ME"/>
        </w:rPr>
        <w:t>ž</w:t>
      </w:r>
      <w:r w:rsidR="00E83214" w:rsidRPr="00A976B9">
        <w:rPr>
          <w:lang w:val="sr-Latn-ME"/>
        </w:rPr>
        <w:t>rtve nasilja Podgorica</w:t>
      </w:r>
      <w:r w:rsidR="00DF642F"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As</w:t>
      </w:r>
      <w:r w:rsidR="00DF642F" w:rsidRPr="29E00C80">
        <w:rPr>
          <w:rFonts w:cstheme="minorBidi"/>
          <w:color w:val="202124"/>
          <w:shd w:val="clear" w:color="auto" w:fill="FFFFFF"/>
          <w:lang w:val="sr-Latn-ME"/>
        </w:rPr>
        <w:t>ocijacija za preventivnu pedijatriju</w:t>
      </w:r>
      <w:r w:rsidR="00E83214" w:rsidRPr="29E00C80">
        <w:rPr>
          <w:rFonts w:cstheme="minorBidi"/>
          <w:color w:val="202124"/>
          <w:shd w:val="clear" w:color="auto" w:fill="FFFFFF"/>
          <w:lang w:val="sr-Latn-ME"/>
        </w:rPr>
        <w:t xml:space="preserve"> Crne Gore</w:t>
      </w:r>
      <w:r w:rsidR="00DF642F" w:rsidRPr="29E00C80">
        <w:rPr>
          <w:rFonts w:cstheme="minorBidi"/>
          <w:color w:val="202124"/>
          <w:shd w:val="clear" w:color="auto" w:fill="FFFFFF"/>
          <w:lang w:val="sr-Latn-ME"/>
        </w:rPr>
        <w:t xml:space="preserve"> i </w:t>
      </w:r>
      <w:r w:rsidR="00BC1D59" w:rsidRPr="29E00C80">
        <w:rPr>
          <w:rFonts w:cstheme="minorBidi"/>
          <w:color w:val="202124"/>
          <w:shd w:val="clear" w:color="auto" w:fill="FFFFFF"/>
          <w:lang w:val="sr-Latn-ME"/>
        </w:rPr>
        <w:t>UNICEF organi</w:t>
      </w:r>
      <w:r w:rsidR="002A4564" w:rsidRPr="29E00C80">
        <w:rPr>
          <w:rFonts w:cstheme="minorBidi"/>
          <w:color w:val="202124"/>
          <w:shd w:val="clear" w:color="auto" w:fill="FFFFFF"/>
          <w:lang w:val="sr-Latn-ME"/>
        </w:rPr>
        <w:t>zovali obuku za preds</w:t>
      </w:r>
      <w:r w:rsidR="00DF642F" w:rsidRPr="29E00C80">
        <w:rPr>
          <w:rFonts w:cstheme="minorBidi"/>
          <w:color w:val="202124"/>
          <w:shd w:val="clear" w:color="auto" w:fill="FFFFFF"/>
          <w:lang w:val="sr-Latn-ME"/>
        </w:rPr>
        <w:t>t</w:t>
      </w:r>
      <w:r w:rsidR="002A4564" w:rsidRPr="29E00C80">
        <w:rPr>
          <w:rFonts w:cstheme="minorBidi"/>
          <w:color w:val="202124"/>
          <w:shd w:val="clear" w:color="auto" w:fill="FFFFFF"/>
          <w:lang w:val="sr-Latn-ME"/>
        </w:rPr>
        <w:t>a</w:t>
      </w:r>
      <w:r w:rsidR="00DF642F" w:rsidRPr="29E00C80">
        <w:rPr>
          <w:rFonts w:cstheme="minorBidi"/>
          <w:color w:val="202124"/>
          <w:shd w:val="clear" w:color="auto" w:fill="FFFFFF"/>
          <w:lang w:val="sr-Latn-ME"/>
        </w:rPr>
        <w:t>vnike</w:t>
      </w:r>
      <w:r w:rsidR="005D0722" w:rsidRPr="29E00C80">
        <w:rPr>
          <w:rFonts w:cstheme="minorBidi"/>
          <w:color w:val="202124"/>
          <w:shd w:val="clear" w:color="auto" w:fill="FFFFFF"/>
          <w:lang w:val="sr-Latn-ME"/>
        </w:rPr>
        <w:t xml:space="preserve"> pravosuđa koji postupaju u krivičnoj materiji</w:t>
      </w:r>
      <w:r w:rsidR="00F66759"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6C0F0C" w:rsidRPr="29E00C80">
        <w:rPr>
          <w:rFonts w:cstheme="minorBidi"/>
          <w:color w:val="202124"/>
          <w:shd w:val="clear" w:color="auto" w:fill="FFFFFF"/>
          <w:lang w:val="sr-Latn-ME"/>
        </w:rPr>
        <w:t>kao i za</w:t>
      </w:r>
      <w:r w:rsidR="0010026D" w:rsidRPr="29E00C80">
        <w:rPr>
          <w:rFonts w:cstheme="minorBidi"/>
          <w:color w:val="202124"/>
          <w:shd w:val="clear" w:color="auto" w:fill="FFFFFF"/>
          <w:lang w:val="sr-Latn-ME"/>
        </w:rPr>
        <w:t xml:space="preserve"> </w:t>
      </w:r>
      <w:r w:rsidR="0010026D" w:rsidRPr="29E00C80">
        <w:rPr>
          <w:rFonts w:cstheme="minorBidi"/>
          <w:color w:val="202124"/>
          <w:shd w:val="clear" w:color="auto" w:fill="FFFFFF"/>
          <w:lang w:val="sr-Latn-ME"/>
        </w:rPr>
        <w:lastRenderedPageBreak/>
        <w:t>pružaoce</w:t>
      </w:r>
      <w:r w:rsidR="00DF642F" w:rsidRPr="29E00C80">
        <w:rPr>
          <w:rFonts w:cstheme="minorBidi"/>
          <w:color w:val="202124"/>
          <w:shd w:val="clear" w:color="auto" w:fill="FFFFFF"/>
          <w:lang w:val="sr-Latn-ME"/>
        </w:rPr>
        <w:t xml:space="preserve"> socijalnih usluga na temu seksualnog nasilja i eksploatacije djece. Takođe, usvojene su politike i </w:t>
      </w:r>
      <w:r w:rsidR="00BC1D59" w:rsidRPr="29E00C80">
        <w:rPr>
          <w:rFonts w:cstheme="minorBidi"/>
          <w:color w:val="202124"/>
          <w:shd w:val="clear" w:color="auto" w:fill="FFFFFF"/>
          <w:lang w:val="sr-Latn-ME"/>
        </w:rPr>
        <w:t>procedure</w:t>
      </w:r>
      <w:r w:rsidR="00DF642F" w:rsidRPr="29E00C80">
        <w:rPr>
          <w:rFonts w:cstheme="minorBidi"/>
          <w:color w:val="202124"/>
          <w:shd w:val="clear" w:color="auto" w:fill="FFFFFF"/>
          <w:lang w:val="sr-Latn-ME"/>
        </w:rPr>
        <w:t xml:space="preserve"> za zaštitu djece i mla</w:t>
      </w:r>
      <w:r w:rsidR="00B5370B" w:rsidRPr="29E00C80">
        <w:rPr>
          <w:rFonts w:cstheme="minorBidi"/>
          <w:color w:val="202124"/>
          <w:shd w:val="clear" w:color="auto" w:fill="FFFFFF"/>
          <w:lang w:val="sr-Latn-ME"/>
        </w:rPr>
        <w:t>dih koji borave u Dječjem domu „</w:t>
      </w:r>
      <w:r w:rsidR="00DF642F" w:rsidRPr="29E00C80">
        <w:rPr>
          <w:rFonts w:cstheme="minorBidi"/>
          <w:color w:val="202124"/>
          <w:shd w:val="clear" w:color="auto" w:fill="FFFFFF"/>
          <w:lang w:val="sr-Latn-ME"/>
        </w:rPr>
        <w:t>Mladost</w:t>
      </w:r>
      <w:r w:rsidR="00FE4F16"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u Bijeloj,</w:t>
      </w:r>
      <w:r w:rsidR="00BC1D59" w:rsidRPr="29E00C80">
        <w:rPr>
          <w:rFonts w:cstheme="minorBidi"/>
          <w:color w:val="202124"/>
          <w:shd w:val="clear" w:color="auto" w:fill="FFFFFF"/>
          <w:lang w:val="sr-Latn-ME"/>
        </w:rPr>
        <w:t xml:space="preserve"> </w:t>
      </w:r>
      <w:r w:rsidR="00B5370B" w:rsidRPr="29E00C80">
        <w:rPr>
          <w:rFonts w:cstheme="minorBidi"/>
          <w:color w:val="202124"/>
          <w:shd w:val="clear" w:color="auto" w:fill="FFFFFF"/>
          <w:lang w:val="sr-Latn-ME"/>
        </w:rPr>
        <w:t>od kojih se neke konkretno odnose na nasil</w:t>
      </w:r>
      <w:r w:rsidR="00DF642F" w:rsidRPr="29E00C80">
        <w:rPr>
          <w:rFonts w:cstheme="minorBidi"/>
          <w:color w:val="202124"/>
          <w:shd w:val="clear" w:color="auto" w:fill="FFFFFF"/>
          <w:lang w:val="sr-Latn-ME"/>
        </w:rPr>
        <w:t>j</w:t>
      </w:r>
      <w:r w:rsidR="00B5370B"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 xml:space="preserve"> nad djecom. Aktivnosti na jačanju kapaciteta polic</w:t>
      </w:r>
      <w:r w:rsidR="00B5370B" w:rsidRPr="29E00C80">
        <w:rPr>
          <w:rFonts w:cstheme="minorBidi"/>
          <w:color w:val="202124"/>
          <w:shd w:val="clear" w:color="auto" w:fill="FFFFFF"/>
          <w:lang w:val="sr-Latn-ME"/>
        </w:rPr>
        <w:t>i</w:t>
      </w:r>
      <w:r w:rsidR="00DF642F" w:rsidRPr="29E00C80">
        <w:rPr>
          <w:rFonts w:cstheme="minorBidi"/>
          <w:color w:val="202124"/>
          <w:shd w:val="clear" w:color="auto" w:fill="FFFFFF"/>
          <w:lang w:val="sr-Latn-ME"/>
        </w:rPr>
        <w:t xml:space="preserve">jskih službenika </w:t>
      </w:r>
      <w:r w:rsidR="00B5370B" w:rsidRPr="29E00C80">
        <w:rPr>
          <w:rFonts w:cstheme="minorBidi"/>
          <w:color w:val="202124"/>
          <w:shd w:val="clear" w:color="auto" w:fill="FFFFFF"/>
          <w:lang w:val="sr-Latn-ME"/>
        </w:rPr>
        <w:t>odnosile su se na teme nasilja u porodici i maloljetničke delin</w:t>
      </w:r>
      <w:r w:rsidR="00DF642F" w:rsidRPr="29E00C80">
        <w:rPr>
          <w:rFonts w:cstheme="minorBidi"/>
          <w:color w:val="202124"/>
          <w:shd w:val="clear" w:color="auto" w:fill="FFFFFF"/>
          <w:lang w:val="sr-Latn-ME"/>
        </w:rPr>
        <w:t>k</w:t>
      </w:r>
      <w:r w:rsidR="00B5370B" w:rsidRPr="29E00C80">
        <w:rPr>
          <w:rFonts w:cstheme="minorBidi"/>
          <w:color w:val="202124"/>
          <w:shd w:val="clear" w:color="auto" w:fill="FFFFFF"/>
          <w:lang w:val="sr-Latn-ME"/>
        </w:rPr>
        <w:t>v</w:t>
      </w:r>
      <w:r w:rsidR="00DF642F" w:rsidRPr="29E00C80">
        <w:rPr>
          <w:rFonts w:cstheme="minorBidi"/>
          <w:color w:val="202124"/>
          <w:shd w:val="clear" w:color="auto" w:fill="FFFFFF"/>
          <w:lang w:val="sr-Latn-ME"/>
        </w:rPr>
        <w:t>encije</w:t>
      </w:r>
      <w:r w:rsidR="00DF642F" w:rsidRPr="00A976B9">
        <w:rPr>
          <w:rFonts w:ascii="Calibri" w:eastAsia="Times New Roman" w:hAnsi="Calibri" w:cs="Calibri"/>
          <w:lang w:val="sr-Latn-ME" w:eastAsia="en-GB"/>
        </w:rPr>
        <w:t>. Pored toga,</w:t>
      </w:r>
      <w:r w:rsidR="00B5370B" w:rsidRPr="00A976B9">
        <w:rPr>
          <w:rFonts w:ascii="Calibri" w:eastAsia="Times New Roman" w:hAnsi="Calibri" w:cs="Calibri"/>
          <w:lang w:val="sr-Latn-ME" w:eastAsia="en-GB"/>
        </w:rPr>
        <w:t xml:space="preserve"> organizovana</w:t>
      </w:r>
      <w:r w:rsidR="00501140" w:rsidRPr="00A976B9">
        <w:rPr>
          <w:rFonts w:ascii="Calibri" w:eastAsia="Times New Roman" w:hAnsi="Calibri" w:cs="Calibri"/>
          <w:lang w:val="sr-Latn-ME" w:eastAsia="en-GB"/>
        </w:rPr>
        <w:t xml:space="preserve"> je</w:t>
      </w:r>
      <w:r w:rsidR="00B5370B"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 xml:space="preserve">ekspertska misija na temu nasilja u porodici i maloljetničke </w:t>
      </w:r>
      <w:r w:rsidR="008777E2" w:rsidRPr="00A976B9">
        <w:rPr>
          <w:rFonts w:ascii="Calibri" w:eastAsia="Times New Roman" w:hAnsi="Calibri" w:cs="Calibri"/>
          <w:lang w:val="sr-Latn-ME" w:eastAsia="en-GB"/>
        </w:rPr>
        <w:t>delinkvencije</w:t>
      </w:r>
      <w:r w:rsidR="00DF642F" w:rsidRPr="00A976B9">
        <w:rPr>
          <w:rFonts w:ascii="Calibri" w:eastAsia="Times New Roman" w:hAnsi="Calibri" w:cs="Calibri"/>
          <w:lang w:val="sr-Latn-ME" w:eastAsia="en-GB"/>
        </w:rPr>
        <w:t>,</w:t>
      </w:r>
      <w:r w:rsidR="00E7451D"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koja je dovela do unapređ</w:t>
      </w:r>
      <w:r w:rsidR="00FE4F16" w:rsidRPr="00A976B9">
        <w:rPr>
          <w:rFonts w:ascii="Calibri" w:eastAsia="Times New Roman" w:hAnsi="Calibri" w:cs="Calibri"/>
          <w:lang w:val="sr-Latn-ME" w:eastAsia="en-GB"/>
        </w:rPr>
        <w:t>iva</w:t>
      </w:r>
      <w:r w:rsidR="00DF642F" w:rsidRPr="00A976B9">
        <w:rPr>
          <w:rFonts w:ascii="Calibri" w:eastAsia="Times New Roman" w:hAnsi="Calibri" w:cs="Calibri"/>
          <w:lang w:val="sr-Latn-ME" w:eastAsia="en-GB"/>
        </w:rPr>
        <w:t>nja kap</w:t>
      </w:r>
      <w:r w:rsidR="00B5370B" w:rsidRPr="00A976B9">
        <w:rPr>
          <w:rFonts w:ascii="Calibri" w:eastAsia="Times New Roman" w:hAnsi="Calibri" w:cs="Calibri"/>
          <w:lang w:val="sr-Latn-ME" w:eastAsia="en-GB"/>
        </w:rPr>
        <w:t>a</w:t>
      </w:r>
      <w:r w:rsidR="00DF642F" w:rsidRPr="00A976B9">
        <w:rPr>
          <w:rFonts w:ascii="Calibri" w:eastAsia="Times New Roman" w:hAnsi="Calibri" w:cs="Calibri"/>
          <w:lang w:val="sr-Latn-ME" w:eastAsia="en-GB"/>
        </w:rPr>
        <w:t xml:space="preserve">citeta policijskih inspektora. Organizovan je i okrugli sto za </w:t>
      </w:r>
      <w:r w:rsidR="008777E2" w:rsidRPr="00A976B9">
        <w:rPr>
          <w:rFonts w:ascii="Calibri" w:eastAsia="Times New Roman" w:hAnsi="Calibri" w:cs="Calibri"/>
          <w:lang w:val="sr-Latn-ME" w:eastAsia="en-GB"/>
        </w:rPr>
        <w:t>policijske</w:t>
      </w:r>
      <w:r w:rsidR="00DF642F" w:rsidRPr="00A976B9">
        <w:rPr>
          <w:rFonts w:ascii="Calibri" w:eastAsia="Times New Roman" w:hAnsi="Calibri" w:cs="Calibri"/>
          <w:lang w:val="sr-Latn-ME" w:eastAsia="en-GB"/>
        </w:rPr>
        <w:t xml:space="preserve"> inspek</w:t>
      </w:r>
      <w:r w:rsidR="00E7451D" w:rsidRPr="00A976B9">
        <w:rPr>
          <w:rFonts w:ascii="Calibri" w:eastAsia="Times New Roman" w:hAnsi="Calibri" w:cs="Calibri"/>
          <w:lang w:val="sr-Latn-ME" w:eastAsia="en-GB"/>
        </w:rPr>
        <w:t>tor</w:t>
      </w:r>
      <w:r w:rsidR="00DF642F" w:rsidRPr="00A976B9">
        <w:rPr>
          <w:rFonts w:ascii="Calibri" w:eastAsia="Times New Roman" w:hAnsi="Calibri" w:cs="Calibri"/>
          <w:lang w:val="sr-Latn-ME" w:eastAsia="en-GB"/>
        </w:rPr>
        <w:t>e</w:t>
      </w:r>
      <w:r w:rsidR="00E7451D"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predsta</w:t>
      </w:r>
      <w:r w:rsidR="00DF642F" w:rsidRPr="00A976B9">
        <w:rPr>
          <w:rFonts w:ascii="Calibri" w:eastAsia="Times New Roman" w:hAnsi="Calibri" w:cs="Calibri"/>
          <w:lang w:val="sr-Latn-ME" w:eastAsia="en-GB"/>
        </w:rPr>
        <w:t xml:space="preserve">vnike sudova za prekršaje, tužioce, </w:t>
      </w:r>
      <w:r w:rsidR="0094466A" w:rsidRPr="00A976B9">
        <w:rPr>
          <w:rFonts w:ascii="Calibri" w:eastAsia="Times New Roman" w:hAnsi="Calibri" w:cs="Calibri"/>
          <w:lang w:val="sr-Latn-ME" w:eastAsia="en-GB"/>
        </w:rPr>
        <w:t>instituciju</w:t>
      </w:r>
      <w:r w:rsidR="00DF642F" w:rsidRPr="00A976B9">
        <w:rPr>
          <w:rFonts w:ascii="Calibri" w:eastAsia="Times New Roman" w:hAnsi="Calibri" w:cs="Calibri"/>
          <w:lang w:val="sr-Latn-ME" w:eastAsia="en-GB"/>
        </w:rPr>
        <w:t xml:space="preserve"> Zaštitnika ljudskih prava i sloboda i NVO. </w:t>
      </w:r>
    </w:p>
    <w:p w14:paraId="18D2501D" w14:textId="77777777" w:rsidR="00E7451D"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Pripremljena je a</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aliza </w:t>
      </w:r>
      <w:r w:rsidR="00B5370B" w:rsidRPr="00A976B9">
        <w:rPr>
          <w:rFonts w:ascii="Calibri" w:eastAsia="Times New Roman" w:hAnsi="Calibri" w:cs="Calibri"/>
          <w:lang w:val="sr-Latn-ME" w:eastAsia="en-GB"/>
        </w:rPr>
        <w:t xml:space="preserve">za potrebe opremanja </w:t>
      </w:r>
      <w:r w:rsidRPr="00A976B9">
        <w:rPr>
          <w:rFonts w:ascii="Calibri" w:eastAsia="Times New Roman" w:hAnsi="Calibri" w:cs="Calibri"/>
          <w:lang w:val="sr-Latn-ME" w:eastAsia="en-GB"/>
        </w:rPr>
        <w:t>centara i odj</w:t>
      </w:r>
      <w:r w:rsidR="00B5370B" w:rsidRPr="00A976B9">
        <w:rPr>
          <w:rFonts w:ascii="Calibri" w:eastAsia="Times New Roman" w:hAnsi="Calibri" w:cs="Calibri"/>
          <w:lang w:val="sr-Latn-ME" w:eastAsia="en-GB"/>
        </w:rPr>
        <w:t>el</w:t>
      </w:r>
      <w:r w:rsidRPr="00A976B9">
        <w:rPr>
          <w:rFonts w:ascii="Calibri" w:eastAsia="Times New Roman" w:hAnsi="Calibri" w:cs="Calibri"/>
          <w:lang w:val="sr-Latn-ME" w:eastAsia="en-GB"/>
        </w:rPr>
        <w:t xml:space="preserve">jenja bezbjednosti </w:t>
      </w:r>
      <w:r w:rsidR="00C676F3" w:rsidRPr="00A976B9">
        <w:rPr>
          <w:rFonts w:ascii="Calibri" w:eastAsia="Times New Roman" w:hAnsi="Calibri" w:cs="Calibri"/>
          <w:lang w:val="sr-Latn-ME" w:eastAsia="en-GB"/>
        </w:rPr>
        <w:t xml:space="preserve">da bi se obezbijedile prostorije primjerene za boravak djece. </w:t>
      </w:r>
      <w:r w:rsidR="00B30509" w:rsidRPr="00A976B9">
        <w:rPr>
          <w:rFonts w:ascii="Calibri" w:eastAsia="Times New Roman" w:hAnsi="Calibri" w:cs="Calibri"/>
          <w:lang w:val="sr-Latn-ME" w:eastAsia="en-GB"/>
        </w:rPr>
        <w:t>U trenutku pisanja analize stanja</w:t>
      </w:r>
      <w:r w:rsidR="002A5A10"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Centar bezbjednosti u Podgo</w:t>
      </w:r>
      <w:r w:rsidRPr="00A976B9">
        <w:rPr>
          <w:rFonts w:ascii="Calibri" w:eastAsia="Times New Roman" w:hAnsi="Calibri" w:cs="Calibri"/>
          <w:lang w:val="sr-Latn-ME" w:eastAsia="en-GB"/>
        </w:rPr>
        <w:t>ri</w:t>
      </w:r>
      <w:r w:rsidR="00B5370B" w:rsidRPr="00A976B9">
        <w:rPr>
          <w:rFonts w:ascii="Calibri" w:eastAsia="Times New Roman" w:hAnsi="Calibri" w:cs="Calibri"/>
          <w:lang w:val="sr-Latn-ME" w:eastAsia="en-GB"/>
        </w:rPr>
        <w:t>ci</w:t>
      </w:r>
      <w:r w:rsidR="00C676F3" w:rsidRPr="00A976B9">
        <w:rPr>
          <w:rFonts w:ascii="Calibri" w:eastAsia="Times New Roman" w:hAnsi="Calibri" w:cs="Calibri"/>
          <w:lang w:val="sr-Latn-ME" w:eastAsia="en-GB"/>
        </w:rPr>
        <w:t xml:space="preserve"> bio</w:t>
      </w:r>
      <w:r w:rsidR="002A5A10" w:rsidRPr="00A976B9">
        <w:rPr>
          <w:rFonts w:ascii="Calibri" w:eastAsia="Times New Roman" w:hAnsi="Calibri" w:cs="Calibri"/>
          <w:lang w:val="sr-Latn-ME" w:eastAsia="en-GB"/>
        </w:rPr>
        <w:t xml:space="preserve"> je</w:t>
      </w:r>
      <w:r w:rsidR="00C676F3" w:rsidRPr="00A976B9">
        <w:rPr>
          <w:rFonts w:ascii="Calibri" w:eastAsia="Times New Roman" w:hAnsi="Calibri" w:cs="Calibri"/>
          <w:lang w:val="sr-Latn-ME" w:eastAsia="en-GB"/>
        </w:rPr>
        <w:t xml:space="preserve"> prilagođen radu s djecom</w:t>
      </w:r>
      <w:r w:rsidRPr="00A976B9">
        <w:rPr>
          <w:rFonts w:ascii="Calibri" w:eastAsia="Times New Roman" w:hAnsi="Calibri" w:cs="Calibri"/>
          <w:lang w:val="sr-Latn-ME" w:eastAsia="en-GB"/>
        </w:rPr>
        <w:t xml:space="preserve">, dok su tri </w:t>
      </w:r>
      <w:r w:rsidR="00B30509" w:rsidRPr="00A976B9">
        <w:rPr>
          <w:rFonts w:ascii="Calibri" w:eastAsia="Times New Roman" w:hAnsi="Calibri" w:cs="Calibri"/>
          <w:lang w:val="sr-Latn-ME" w:eastAsia="en-GB"/>
        </w:rPr>
        <w:t xml:space="preserve">druga </w:t>
      </w:r>
      <w:r w:rsidRPr="00A976B9">
        <w:rPr>
          <w:rFonts w:ascii="Calibri" w:eastAsia="Times New Roman" w:hAnsi="Calibri" w:cs="Calibri"/>
          <w:lang w:val="sr-Latn-ME" w:eastAsia="en-GB"/>
        </w:rPr>
        <w:t xml:space="preserve">centra </w:t>
      </w:r>
      <w:r w:rsidR="00B30509" w:rsidRPr="00A976B9">
        <w:rPr>
          <w:rFonts w:ascii="Calibri" w:eastAsia="Times New Roman" w:hAnsi="Calibri" w:cs="Calibri"/>
          <w:lang w:val="sr-Latn-ME" w:eastAsia="en-GB"/>
        </w:rPr>
        <w:t xml:space="preserve">bila </w:t>
      </w:r>
      <w:r w:rsidRPr="00A976B9">
        <w:rPr>
          <w:rFonts w:ascii="Calibri" w:eastAsia="Times New Roman" w:hAnsi="Calibri" w:cs="Calibri"/>
          <w:lang w:val="sr-Latn-ME" w:eastAsia="en-GB"/>
        </w:rPr>
        <w:t>u postupku prilagođavanja (u</w:t>
      </w:r>
      <w:r w:rsidR="00E7451D" w:rsidRPr="00A976B9">
        <w:rPr>
          <w:rFonts w:ascii="Calibri" w:eastAsia="Times New Roman" w:hAnsi="Calibri" w:cs="Calibri"/>
          <w:lang w:val="sr-Latn-ME" w:eastAsia="en-GB"/>
        </w:rPr>
        <w:t xml:space="preserve"> Nik</w:t>
      </w:r>
      <w:r w:rsidRPr="00A976B9">
        <w:rPr>
          <w:rFonts w:ascii="Calibri" w:eastAsia="Times New Roman" w:hAnsi="Calibri" w:cs="Calibri"/>
          <w:lang w:val="sr-Latn-ME" w:eastAsia="en-GB"/>
        </w:rPr>
        <w:t>šiću</w:t>
      </w:r>
      <w:r w:rsidR="00E7451D" w:rsidRPr="00A976B9">
        <w:rPr>
          <w:rFonts w:ascii="Calibri" w:eastAsia="Times New Roman" w:hAnsi="Calibri" w:cs="Calibri"/>
          <w:lang w:val="sr-Latn-ME" w:eastAsia="en-GB"/>
        </w:rPr>
        <w:t>, Bijelo</w:t>
      </w:r>
      <w:r w:rsidRPr="00A976B9">
        <w:rPr>
          <w:rFonts w:ascii="Calibri" w:eastAsia="Times New Roman" w:hAnsi="Calibri" w:cs="Calibri"/>
          <w:lang w:val="sr-Latn-ME" w:eastAsia="en-GB"/>
        </w:rPr>
        <w:t>m Polju i</w:t>
      </w:r>
      <w:r w:rsidR="00E7451D" w:rsidRPr="00A976B9">
        <w:rPr>
          <w:rFonts w:ascii="Calibri" w:eastAsia="Times New Roman" w:hAnsi="Calibri" w:cs="Calibri"/>
          <w:lang w:val="sr-Latn-ME" w:eastAsia="en-GB"/>
        </w:rPr>
        <w:t xml:space="preserve"> Bar</w:t>
      </w:r>
      <w:r w:rsidRPr="00A976B9">
        <w:rPr>
          <w:rFonts w:ascii="Calibri" w:eastAsia="Times New Roman" w:hAnsi="Calibri" w:cs="Calibri"/>
          <w:lang w:val="sr-Latn-ME" w:eastAsia="en-GB"/>
        </w:rPr>
        <w:t>u</w:t>
      </w:r>
      <w:r w:rsidR="00E7451D" w:rsidRPr="00A976B9">
        <w:rPr>
          <w:rFonts w:ascii="Calibri" w:eastAsia="Times New Roman" w:hAnsi="Calibri" w:cs="Calibri"/>
          <w:lang w:val="sr-Latn-ME" w:eastAsia="en-GB"/>
        </w:rPr>
        <w:t>)</w:t>
      </w:r>
      <w:r w:rsidR="00E7451D" w:rsidRPr="00A976B9">
        <w:rPr>
          <w:rStyle w:val="FootnoteReference"/>
          <w:rFonts w:ascii="Calibri" w:eastAsia="Times New Roman" w:hAnsi="Calibri" w:cs="Calibri"/>
          <w:lang w:val="sr-Latn-ME" w:eastAsia="en-GB"/>
        </w:rPr>
        <w:footnoteReference w:id="73"/>
      </w:r>
      <w:r w:rsidR="00E7451D" w:rsidRPr="00A976B9">
        <w:rPr>
          <w:rFonts w:ascii="Calibri" w:eastAsia="Times New Roman" w:hAnsi="Calibri" w:cs="Calibri"/>
          <w:lang w:val="sr-Latn-ME" w:eastAsia="en-GB"/>
        </w:rPr>
        <w:t xml:space="preserve">. </w:t>
      </w:r>
    </w:p>
    <w:p w14:paraId="18D2501E" w14:textId="77777777" w:rsidR="00A93B8C"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Kad je riječ o sudovima,</w:t>
      </w:r>
      <w:r w:rsidR="00B5370B"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o</w:t>
      </w:r>
      <w:r w:rsidR="00B5370B" w:rsidRPr="00A976B9">
        <w:rPr>
          <w:rFonts w:ascii="Calibri" w:eastAsia="Times New Roman" w:hAnsi="Calibri" w:cs="Calibri"/>
          <w:lang w:val="sr-Latn-ME" w:eastAsia="en-GB"/>
        </w:rPr>
        <w:t>b</w:t>
      </w:r>
      <w:r w:rsidRPr="00A976B9">
        <w:rPr>
          <w:rFonts w:ascii="Calibri" w:eastAsia="Times New Roman" w:hAnsi="Calibri" w:cs="Calibri"/>
          <w:lang w:val="sr-Latn-ME" w:eastAsia="en-GB"/>
        </w:rPr>
        <w:t xml:space="preserve">ezbijeđeno je da: a) u </w:t>
      </w:r>
      <w:r w:rsidR="00CF494E" w:rsidRPr="00A976B9">
        <w:rPr>
          <w:rFonts w:ascii="Calibri" w:eastAsia="Times New Roman" w:hAnsi="Calibri" w:cs="Calibri"/>
          <w:lang w:val="sr-Latn-ME" w:eastAsia="en-GB"/>
        </w:rPr>
        <w:t xml:space="preserve">Višem sudu u Podgorici i Bijelom </w:t>
      </w:r>
      <w:r w:rsidR="007C2964" w:rsidRPr="00A976B9">
        <w:rPr>
          <w:rFonts w:ascii="Calibri" w:eastAsia="Times New Roman" w:hAnsi="Calibri" w:cs="Calibri"/>
          <w:lang w:val="sr-Latn-ME" w:eastAsia="en-GB"/>
        </w:rPr>
        <w:t>P</w:t>
      </w:r>
      <w:r w:rsidR="00CF494E" w:rsidRPr="00A976B9">
        <w:rPr>
          <w:rFonts w:ascii="Calibri" w:eastAsia="Times New Roman" w:hAnsi="Calibri" w:cs="Calibri"/>
          <w:lang w:val="sr-Latn-ME" w:eastAsia="en-GB"/>
        </w:rPr>
        <w:t>olju</w:t>
      </w:r>
      <w:r w:rsidR="007C2964" w:rsidRPr="00A976B9">
        <w:rPr>
          <w:rFonts w:ascii="Calibri" w:eastAsia="Times New Roman" w:hAnsi="Calibri" w:cs="Calibri"/>
          <w:lang w:val="sr-Latn-ME" w:eastAsia="en-GB"/>
        </w:rPr>
        <w:t xml:space="preserve"> i Vrhovnom tužilaštvu </w:t>
      </w:r>
      <w:r w:rsidR="00CF494E" w:rsidRPr="00A976B9">
        <w:rPr>
          <w:rFonts w:ascii="Calibri" w:eastAsia="Times New Roman" w:hAnsi="Calibri" w:cs="Calibri"/>
          <w:lang w:val="sr-Latn-ME" w:eastAsia="en-GB"/>
        </w:rPr>
        <w:t>postoji Stru</w:t>
      </w:r>
      <w:r w:rsidR="00895426" w:rsidRPr="00A976B9">
        <w:rPr>
          <w:rFonts w:ascii="Calibri" w:eastAsia="Times New Roman" w:hAnsi="Calibri" w:cs="Calibri"/>
          <w:lang w:val="sr-Latn-ME" w:eastAsia="en-GB"/>
        </w:rPr>
        <w:t xml:space="preserve">čna služba koja ima </w:t>
      </w:r>
      <w:r w:rsidRPr="00A976B9">
        <w:rPr>
          <w:rFonts w:ascii="Calibri" w:eastAsia="Times New Roman" w:hAnsi="Calibri" w:cs="Calibri"/>
          <w:lang w:val="sr-Latn-ME" w:eastAsia="en-GB"/>
        </w:rPr>
        <w:t>tim stručnih radnik</w:t>
      </w:r>
      <w:r w:rsidR="00B5370B" w:rsidRPr="00A976B9">
        <w:rPr>
          <w:rFonts w:ascii="Calibri" w:eastAsia="Times New Roman" w:hAnsi="Calibri" w:cs="Calibri"/>
          <w:lang w:val="sr-Latn-ME" w:eastAsia="en-GB"/>
        </w:rPr>
        <w:t>a</w:t>
      </w:r>
      <w:r w:rsidR="00DA05D8"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Tim</w:t>
      </w:r>
      <w:r w:rsidRPr="00A976B9">
        <w:rPr>
          <w:rFonts w:ascii="Calibri" w:eastAsia="Times New Roman" w:hAnsi="Calibri" w:cs="Calibri"/>
          <w:lang w:val="sr-Latn-ME" w:eastAsia="en-GB"/>
        </w:rPr>
        <w:t xml:space="preserve"> čine psiholog, socijalni radnik ili socijalni pedagog, koji pomaže sudij</w:t>
      </w:r>
      <w:r w:rsidR="00895426" w:rsidRPr="00A976B9">
        <w:rPr>
          <w:rFonts w:ascii="Calibri" w:eastAsia="Times New Roman" w:hAnsi="Calibri" w:cs="Calibri"/>
          <w:lang w:val="sr-Latn-ME" w:eastAsia="en-GB"/>
        </w:rPr>
        <w:t>ama</w:t>
      </w:r>
      <w:r w:rsidRPr="00A976B9">
        <w:rPr>
          <w:rFonts w:ascii="Calibri" w:eastAsia="Times New Roman" w:hAnsi="Calibri" w:cs="Calibri"/>
          <w:lang w:val="sr-Latn-ME" w:eastAsia="en-GB"/>
        </w:rPr>
        <w:t xml:space="preserve"> </w:t>
      </w:r>
      <w:r w:rsidR="007C2964" w:rsidRPr="00A976B9">
        <w:rPr>
          <w:rFonts w:ascii="Calibri" w:eastAsia="Times New Roman" w:hAnsi="Calibri" w:cs="Calibri"/>
          <w:lang w:val="sr-Latn-ME" w:eastAsia="en-GB"/>
        </w:rPr>
        <w:t xml:space="preserve">i tužiocima </w:t>
      </w:r>
      <w:r w:rsidRPr="00A976B9">
        <w:rPr>
          <w:rFonts w:ascii="Calibri" w:eastAsia="Times New Roman" w:hAnsi="Calibri" w:cs="Calibri"/>
          <w:lang w:val="sr-Latn-ME" w:eastAsia="en-GB"/>
        </w:rPr>
        <w:t>u radu na predmetima nasilja nad djecom</w:t>
      </w:r>
      <w:r w:rsidR="00E7451D" w:rsidRPr="00A976B9">
        <w:rPr>
          <w:rFonts w:ascii="Calibri" w:eastAsia="Times New Roman" w:hAnsi="Calibri" w:cs="Calibri"/>
          <w:lang w:val="sr-Latn-ME" w:eastAsia="en-GB"/>
        </w:rPr>
        <w:t xml:space="preserve">; b)  </w:t>
      </w:r>
      <w:r w:rsidRPr="00A976B9">
        <w:rPr>
          <w:rFonts w:ascii="Calibri" w:eastAsia="Times New Roman" w:hAnsi="Calibri" w:cs="Calibri"/>
          <w:lang w:val="sr-Latn-ME" w:eastAsia="en-GB"/>
        </w:rPr>
        <w:t>djeca žrtve budu zaštićena od dalje viktimizacije tako što se neće suočavati s učiniocem prije ili u toku sudskog postupka; c) pitanja koja postavljaju advokati pren</w:t>
      </w:r>
      <w:r w:rsidR="00B5370B" w:rsidRPr="00A976B9">
        <w:rPr>
          <w:rFonts w:ascii="Calibri" w:eastAsia="Times New Roman" w:hAnsi="Calibri" w:cs="Calibri"/>
          <w:lang w:val="sr-Latn-ME" w:eastAsia="en-GB"/>
        </w:rPr>
        <w:t xml:space="preserve">osi </w:t>
      </w:r>
      <w:r w:rsidRPr="00A976B9">
        <w:rPr>
          <w:rFonts w:ascii="Calibri" w:eastAsia="Times New Roman" w:hAnsi="Calibri" w:cs="Calibri"/>
          <w:lang w:val="sr-Latn-ME" w:eastAsia="en-GB"/>
        </w:rPr>
        <w:t>psiholog na način primjeren djetetu i</w:t>
      </w:r>
      <w:r w:rsidR="00E7451D" w:rsidRPr="00A976B9">
        <w:rPr>
          <w:rFonts w:ascii="Calibri" w:eastAsia="Times New Roman" w:hAnsi="Calibri" w:cs="Calibri"/>
          <w:lang w:val="sr-Latn-ME" w:eastAsia="en-GB"/>
        </w:rPr>
        <w:t xml:space="preserve"> d) </w:t>
      </w:r>
      <w:r w:rsidRPr="00A976B9">
        <w:rPr>
          <w:rFonts w:ascii="Calibri" w:eastAsia="Times New Roman" w:hAnsi="Calibri" w:cs="Calibri"/>
          <w:lang w:val="sr-Latn-ME" w:eastAsia="en-GB"/>
        </w:rPr>
        <w:t xml:space="preserve">stručni radnici koji rade s djecom u krivičnom </w:t>
      </w:r>
      <w:r w:rsidR="00B5370B" w:rsidRPr="00A976B9">
        <w:rPr>
          <w:rFonts w:ascii="Calibri" w:eastAsia="Times New Roman" w:hAnsi="Calibri" w:cs="Calibri"/>
          <w:lang w:val="sr-Latn-ME" w:eastAsia="en-GB"/>
        </w:rPr>
        <w:t>pravosuđu budu obučeni za primjenu međuna</w:t>
      </w:r>
      <w:r w:rsidRPr="00A976B9">
        <w:rPr>
          <w:rFonts w:ascii="Calibri" w:eastAsia="Times New Roman" w:hAnsi="Calibri" w:cs="Calibri"/>
          <w:lang w:val="sr-Latn-ME" w:eastAsia="en-GB"/>
        </w:rPr>
        <w:t>r</w:t>
      </w:r>
      <w:r w:rsidR="00B5370B" w:rsidRPr="00A976B9">
        <w:rPr>
          <w:rFonts w:ascii="Calibri" w:eastAsia="Times New Roman" w:hAnsi="Calibri" w:cs="Calibri"/>
          <w:lang w:val="sr-Latn-ME" w:eastAsia="en-GB"/>
        </w:rPr>
        <w:t>o</w:t>
      </w:r>
      <w:r w:rsidRPr="00A976B9">
        <w:rPr>
          <w:rFonts w:ascii="Calibri" w:eastAsia="Times New Roman" w:hAnsi="Calibri" w:cs="Calibri"/>
          <w:lang w:val="sr-Latn-ME" w:eastAsia="en-GB"/>
        </w:rPr>
        <w:t>dnih standarda</w:t>
      </w:r>
      <w:r w:rsidR="00E7451D"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Pripremljene su Smjernice za rad stručnih službi za podršku u tužilaštv</w:t>
      </w:r>
      <w:r w:rsidR="00B5370B" w:rsidRPr="00A976B9">
        <w:rPr>
          <w:rFonts w:ascii="Calibri" w:eastAsia="Times New Roman" w:hAnsi="Calibri" w:cs="Calibri"/>
          <w:lang w:val="sr-Latn-ME" w:eastAsia="en-GB"/>
        </w:rPr>
        <w:t xml:space="preserve">ima i sudovima, koje uključuju </w:t>
      </w:r>
      <w:r w:rsidRPr="00A976B9">
        <w:rPr>
          <w:rFonts w:ascii="Calibri" w:eastAsia="Times New Roman" w:hAnsi="Calibri" w:cs="Calibri"/>
          <w:lang w:val="sr-Latn-ME" w:eastAsia="en-GB"/>
        </w:rPr>
        <w:t>informativ</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i </w:t>
      </w:r>
      <w:r w:rsidR="00E7451D" w:rsidRPr="00A976B9">
        <w:rPr>
          <w:rFonts w:ascii="Calibri" w:eastAsia="Times New Roman" w:hAnsi="Calibri" w:cs="Calibri"/>
          <w:lang w:val="sr-Latn-ME" w:eastAsia="en-GB"/>
        </w:rPr>
        <w:t>materi</w:t>
      </w:r>
      <w:r w:rsidRPr="00A976B9">
        <w:rPr>
          <w:rFonts w:ascii="Calibri" w:eastAsia="Times New Roman" w:hAnsi="Calibri" w:cs="Calibri"/>
          <w:lang w:val="sr-Latn-ME" w:eastAsia="en-GB"/>
        </w:rPr>
        <w:t>j</w:t>
      </w:r>
      <w:r w:rsidR="00E7451D" w:rsidRPr="00A976B9">
        <w:rPr>
          <w:rFonts w:ascii="Calibri" w:eastAsia="Times New Roman" w:hAnsi="Calibri" w:cs="Calibri"/>
          <w:lang w:val="sr-Latn-ME" w:eastAsia="en-GB"/>
        </w:rPr>
        <w:t xml:space="preserve">al </w:t>
      </w:r>
      <w:r w:rsidRPr="00A976B9">
        <w:rPr>
          <w:rFonts w:ascii="Calibri" w:eastAsia="Times New Roman" w:hAnsi="Calibri" w:cs="Calibri"/>
          <w:lang w:val="sr-Latn-ME" w:eastAsia="en-GB"/>
        </w:rPr>
        <w:t>namijenjen djeci žrtvama i svjedocima u krivičnom postupku. Pored toga, organizovane su prostorije po mjeri djeteta u</w:t>
      </w:r>
      <w:r w:rsidR="007A74BF"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tri</w:t>
      </w:r>
      <w:r w:rsidRPr="00A976B9">
        <w:rPr>
          <w:rFonts w:ascii="Calibri" w:eastAsia="Times New Roman" w:hAnsi="Calibri" w:cs="Calibri"/>
          <w:lang w:val="sr-Latn-ME" w:eastAsia="en-GB"/>
        </w:rPr>
        <w:t xml:space="preserve"> suda i </w:t>
      </w:r>
      <w:r w:rsidR="00DA05D8" w:rsidRPr="00A976B9">
        <w:rPr>
          <w:rFonts w:ascii="Calibri" w:eastAsia="Times New Roman" w:hAnsi="Calibri" w:cs="Calibri"/>
          <w:lang w:val="sr-Latn-ME" w:eastAsia="en-GB"/>
        </w:rPr>
        <w:t>tri</w:t>
      </w:r>
      <w:r w:rsidR="007A74BF"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tužilaštva, čime će se zna</w:t>
      </w:r>
      <w:r w:rsidRPr="00A976B9">
        <w:rPr>
          <w:rFonts w:ascii="Calibri" w:eastAsia="Times New Roman" w:hAnsi="Calibri" w:cs="Calibri"/>
          <w:lang w:val="sr-Latn-ME" w:eastAsia="en-GB"/>
        </w:rPr>
        <w:t>t</w:t>
      </w:r>
      <w:r w:rsidR="00B5370B"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o pomoći u zaštiti prava djece koja dolaze u kontakt s pravosudnim sistemom. </w:t>
      </w:r>
    </w:p>
    <w:p w14:paraId="18D2501F" w14:textId="77777777" w:rsidR="00E7451D" w:rsidRPr="00A976B9" w:rsidRDefault="00A93B8C"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Institucija</w:t>
      </w:r>
      <w:r w:rsidR="00BA6572" w:rsidRPr="00A976B9">
        <w:rPr>
          <w:rFonts w:ascii="Calibri" w:eastAsia="Times New Roman" w:hAnsi="Calibri" w:cs="Calibri"/>
          <w:lang w:val="sr-Latn-ME" w:eastAsia="en-GB"/>
        </w:rPr>
        <w:t xml:space="preserve"> Zašti</w:t>
      </w:r>
      <w:r w:rsidR="00B5370B" w:rsidRPr="00A976B9">
        <w:rPr>
          <w:rFonts w:ascii="Calibri" w:eastAsia="Times New Roman" w:hAnsi="Calibri" w:cs="Calibri"/>
          <w:lang w:val="sr-Latn-ME" w:eastAsia="en-GB"/>
        </w:rPr>
        <w:t>t</w:t>
      </w:r>
      <w:r w:rsidR="00BA6572" w:rsidRPr="00A976B9">
        <w:rPr>
          <w:rFonts w:ascii="Calibri" w:eastAsia="Times New Roman" w:hAnsi="Calibri" w:cs="Calibri"/>
          <w:lang w:val="sr-Latn-ME" w:eastAsia="en-GB"/>
        </w:rPr>
        <w:t>nika ljudskih prava i sloboda organizovala</w:t>
      </w:r>
      <w:r w:rsidR="00DA05D8"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niz obuka za djecu iz ruralnih područja i se</w:t>
      </w:r>
      <w:r w:rsidR="00B5370B" w:rsidRPr="00A976B9">
        <w:rPr>
          <w:rFonts w:ascii="Calibri" w:eastAsia="Times New Roman" w:hAnsi="Calibri" w:cs="Calibri"/>
          <w:lang w:val="sr-Latn-ME" w:eastAsia="en-GB"/>
        </w:rPr>
        <w:t>la u školama. Ciljnu</w:t>
      </w:r>
      <w:r w:rsidR="00BA6572" w:rsidRPr="00A976B9">
        <w:rPr>
          <w:rFonts w:ascii="Calibri" w:eastAsia="Times New Roman" w:hAnsi="Calibri" w:cs="Calibri"/>
          <w:lang w:val="sr-Latn-ME" w:eastAsia="en-GB"/>
        </w:rPr>
        <w:t xml:space="preserve"> grupu</w:t>
      </w:r>
      <w:r w:rsidR="00B5370B"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činilo preko 2</w:t>
      </w:r>
      <w:r w:rsidR="00DA05D8" w:rsidRPr="00A976B9">
        <w:rPr>
          <w:rFonts w:ascii="Calibri" w:eastAsia="Times New Roman" w:hAnsi="Calibri" w:cs="Calibri"/>
          <w:lang w:val="sr-Latn-ME" w:eastAsia="en-GB"/>
        </w:rPr>
        <w:t xml:space="preserve"> </w:t>
      </w:r>
      <w:r w:rsidR="00BA6572" w:rsidRPr="00A976B9">
        <w:rPr>
          <w:rFonts w:ascii="Calibri" w:eastAsia="Times New Roman" w:hAnsi="Calibri" w:cs="Calibri"/>
          <w:lang w:val="sr-Latn-ME" w:eastAsia="en-GB"/>
        </w:rPr>
        <w:t>000 djece iz cijele Crne Gore</w:t>
      </w:r>
      <w:r w:rsidR="00B5370B" w:rsidRPr="00A976B9">
        <w:rPr>
          <w:rFonts w:ascii="Calibri" w:eastAsia="Times New Roman" w:hAnsi="Calibri" w:cs="Calibri"/>
          <w:lang w:val="sr-Latn-ME" w:eastAsia="en-GB"/>
        </w:rPr>
        <w:t>,</w:t>
      </w:r>
      <w:r w:rsidR="00BA6572"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koja su upoznata s načinom ost</w:t>
      </w:r>
      <w:r w:rsidR="00BA6572" w:rsidRPr="00A976B9">
        <w:rPr>
          <w:rFonts w:ascii="Calibri" w:eastAsia="Times New Roman" w:hAnsi="Calibri" w:cs="Calibri"/>
          <w:lang w:val="sr-Latn-ME" w:eastAsia="en-GB"/>
        </w:rPr>
        <w:t>v</w:t>
      </w:r>
      <w:r w:rsidR="00B5370B" w:rsidRPr="00A976B9">
        <w:rPr>
          <w:rFonts w:ascii="Calibri" w:eastAsia="Times New Roman" w:hAnsi="Calibri" w:cs="Calibri"/>
          <w:lang w:val="sr-Latn-ME" w:eastAsia="en-GB"/>
        </w:rPr>
        <w:t>a</w:t>
      </w:r>
      <w:r w:rsidR="00BA6572" w:rsidRPr="00A976B9">
        <w:rPr>
          <w:rFonts w:ascii="Calibri" w:eastAsia="Times New Roman" w:hAnsi="Calibri" w:cs="Calibri"/>
          <w:lang w:val="sr-Latn-ME" w:eastAsia="en-GB"/>
        </w:rPr>
        <w:t xml:space="preserve">rivanja svojih prava i </w:t>
      </w:r>
      <w:r w:rsidR="00DA05D8" w:rsidRPr="00A976B9">
        <w:rPr>
          <w:rFonts w:ascii="Calibri" w:eastAsia="Times New Roman" w:hAnsi="Calibri" w:cs="Calibri"/>
          <w:lang w:val="sr-Latn-ME" w:eastAsia="en-GB"/>
        </w:rPr>
        <w:t xml:space="preserve">s </w:t>
      </w:r>
      <w:r w:rsidR="00BA6572" w:rsidRPr="00A976B9">
        <w:rPr>
          <w:rFonts w:ascii="Calibri" w:eastAsia="Times New Roman" w:hAnsi="Calibri" w:cs="Calibri"/>
          <w:lang w:val="sr-Latn-ME" w:eastAsia="en-GB"/>
        </w:rPr>
        <w:t xml:space="preserve">mehanizmima zaštite koji su dostupni djeci u cilju procesuiranja kršenja </w:t>
      </w:r>
      <w:r w:rsidR="00B5370B" w:rsidRPr="00A976B9">
        <w:rPr>
          <w:rFonts w:ascii="Calibri" w:eastAsia="Times New Roman" w:hAnsi="Calibri" w:cs="Calibri"/>
          <w:lang w:val="sr-Latn-ME" w:eastAsia="en-GB"/>
        </w:rPr>
        <w:t xml:space="preserve">njihovih </w:t>
      </w:r>
      <w:r w:rsidR="00BA6572" w:rsidRPr="00A976B9">
        <w:rPr>
          <w:rFonts w:ascii="Calibri" w:eastAsia="Times New Roman" w:hAnsi="Calibri" w:cs="Calibri"/>
          <w:lang w:val="sr-Latn-ME" w:eastAsia="en-GB"/>
        </w:rPr>
        <w:t>prava pred nadležnim organima</w:t>
      </w:r>
      <w:r w:rsidR="00E12994" w:rsidRPr="00A976B9">
        <w:rPr>
          <w:rFonts w:ascii="Calibri" w:eastAsia="Times New Roman" w:hAnsi="Calibri" w:cs="Calibri"/>
          <w:lang w:val="sr-Latn-ME" w:eastAsia="en-GB"/>
        </w:rPr>
        <w:t>.</w:t>
      </w:r>
    </w:p>
    <w:p w14:paraId="18D25020" w14:textId="77777777" w:rsidR="00E7451D" w:rsidRPr="00A976B9" w:rsidRDefault="003C697C" w:rsidP="00E902AE">
      <w:pPr>
        <w:spacing w:line="269" w:lineRule="auto"/>
        <w:rPr>
          <w:rFonts w:ascii="Calibri" w:eastAsia="Times New Roman" w:hAnsi="Calibri" w:cs="Calibri"/>
          <w:lang w:val="sr-Latn-ME" w:eastAsia="en-GB"/>
        </w:rPr>
      </w:pPr>
      <w:r w:rsidRPr="00A976B9">
        <w:rPr>
          <w:rFonts w:ascii="Calibri" w:hAnsi="Calibri" w:cs="Calibri"/>
          <w:lang w:val="sr-Latn-ME"/>
        </w:rPr>
        <w:t xml:space="preserve">Vlada Crne Gore i UNICEF sproveli </w:t>
      </w:r>
      <w:r w:rsidR="00DA05D8" w:rsidRPr="00A976B9">
        <w:rPr>
          <w:rFonts w:ascii="Calibri" w:hAnsi="Calibri" w:cs="Calibri"/>
          <w:lang w:val="sr-Latn-ME"/>
        </w:rPr>
        <w:t xml:space="preserve">su </w:t>
      </w:r>
      <w:r w:rsidRPr="00A976B9">
        <w:rPr>
          <w:rFonts w:ascii="Calibri" w:hAnsi="Calibri" w:cs="Calibri"/>
          <w:lang w:val="sr-Latn-ME"/>
        </w:rPr>
        <w:t>nac</w:t>
      </w:r>
      <w:r w:rsidR="00E7451D" w:rsidRPr="00A976B9">
        <w:rPr>
          <w:rFonts w:ascii="Calibri" w:hAnsi="Calibri" w:cs="Calibri"/>
          <w:lang w:val="sr-Latn-ME"/>
        </w:rPr>
        <w:t>ional</w:t>
      </w:r>
      <w:r w:rsidRPr="00A976B9">
        <w:rPr>
          <w:rFonts w:ascii="Calibri" w:hAnsi="Calibri" w:cs="Calibri"/>
          <w:lang w:val="sr-Latn-ME"/>
        </w:rPr>
        <w:t xml:space="preserve">nu kampanju protiv </w:t>
      </w:r>
      <w:r w:rsidR="00236214" w:rsidRPr="00A976B9">
        <w:rPr>
          <w:rFonts w:ascii="Calibri" w:hAnsi="Calibri" w:cs="Calibri"/>
          <w:lang w:val="sr-Latn-ME"/>
        </w:rPr>
        <w:t xml:space="preserve">nasilnog disciplinovanja djece </w:t>
      </w:r>
      <w:r w:rsidRPr="00A976B9">
        <w:rPr>
          <w:rFonts w:ascii="Calibri" w:hAnsi="Calibri" w:cs="Calibri"/>
          <w:lang w:val="sr-Latn-ME"/>
        </w:rPr>
        <w:t xml:space="preserve">i nasilja u porodici, a pripremljeno je i više kvalitetnih video klipova na temu nasilja nad djecom u kojima se </w:t>
      </w:r>
      <w:r w:rsidR="00B5370B" w:rsidRPr="00A976B9">
        <w:rPr>
          <w:rFonts w:ascii="Calibri" w:hAnsi="Calibri" w:cs="Calibri"/>
          <w:lang w:val="sr-Latn-ME"/>
        </w:rPr>
        <w:t xml:space="preserve">promovisanjem </w:t>
      </w:r>
      <w:r w:rsidR="008777E2" w:rsidRPr="00A976B9">
        <w:rPr>
          <w:rFonts w:ascii="Calibri" w:hAnsi="Calibri" w:cs="Calibri"/>
          <w:lang w:val="sr-Latn-ME"/>
        </w:rPr>
        <w:t>novoosnovane</w:t>
      </w:r>
      <w:r w:rsidR="00B5370B" w:rsidRPr="00A976B9">
        <w:rPr>
          <w:rFonts w:ascii="Calibri" w:hAnsi="Calibri" w:cs="Calibri"/>
          <w:lang w:val="sr-Latn-ME"/>
        </w:rPr>
        <w:t xml:space="preserve"> </w:t>
      </w:r>
      <w:r w:rsidR="00906773" w:rsidRPr="00A976B9">
        <w:rPr>
          <w:rFonts w:ascii="Calibri" w:hAnsi="Calibri" w:cs="Calibri"/>
          <w:lang w:val="sr-Latn-ME"/>
        </w:rPr>
        <w:t xml:space="preserve">roditeljske </w:t>
      </w:r>
      <w:r w:rsidR="00B5370B" w:rsidRPr="00A976B9">
        <w:rPr>
          <w:rFonts w:ascii="Calibri" w:hAnsi="Calibri" w:cs="Calibri"/>
          <w:lang w:val="sr-Latn-ME"/>
        </w:rPr>
        <w:t>SOS linije nudi podrška roditeljima</w:t>
      </w:r>
      <w:r w:rsidRPr="00A976B9">
        <w:rPr>
          <w:rFonts w:ascii="Calibri" w:hAnsi="Calibri" w:cs="Calibri"/>
          <w:lang w:val="sr-Latn-ME"/>
        </w:rPr>
        <w:t xml:space="preserve">. Još jedan video klip, pod nazivom </w:t>
      </w:r>
      <w:r w:rsidR="00906773" w:rsidRPr="00A976B9">
        <w:rPr>
          <w:rFonts w:ascii="Calibri" w:hAnsi="Calibri" w:cs="Calibri"/>
          <w:lang w:val="sr-Latn-ME"/>
        </w:rPr>
        <w:t>„B</w:t>
      </w:r>
      <w:r w:rsidRPr="00A976B9">
        <w:rPr>
          <w:rFonts w:ascii="Calibri" w:hAnsi="Calibri" w:cs="Calibri"/>
          <w:lang w:val="sr-Latn-ME"/>
        </w:rPr>
        <w:t>e</w:t>
      </w:r>
      <w:r w:rsidR="00906773" w:rsidRPr="00A976B9">
        <w:rPr>
          <w:rFonts w:ascii="Calibri" w:hAnsi="Calibri" w:cs="Calibri"/>
          <w:lang w:val="sr-Latn-ME"/>
        </w:rPr>
        <w:t>zbjedni doma</w:t>
      </w:r>
      <w:r w:rsidR="00DA05D8" w:rsidRPr="00A976B9">
        <w:rPr>
          <w:rFonts w:ascii="Calibri" w:hAnsi="Calibri" w:cs="Calibri"/>
          <w:lang w:val="sr-Latn-ME"/>
        </w:rPr>
        <w:t>“</w:t>
      </w:r>
      <w:r w:rsidR="00906773" w:rsidRPr="00A976B9">
        <w:rPr>
          <w:rFonts w:ascii="Calibri" w:hAnsi="Calibri" w:cs="Calibri"/>
          <w:lang w:val="sr-Latn-ME"/>
        </w:rPr>
        <w:t>,</w:t>
      </w:r>
      <w:r w:rsidR="00E7451D" w:rsidRPr="00A976B9">
        <w:rPr>
          <w:rFonts w:ascii="Calibri" w:hAnsi="Calibri" w:cs="Calibri"/>
          <w:lang w:val="sr-Latn-ME"/>
        </w:rPr>
        <w:t xml:space="preserve"> </w:t>
      </w:r>
      <w:r w:rsidRPr="00A976B9">
        <w:rPr>
          <w:rFonts w:ascii="Calibri" w:hAnsi="Calibri" w:cs="Calibri"/>
          <w:lang w:val="sr-Latn-ME"/>
        </w:rPr>
        <w:t>pripremljen je za vrijeme krize sa kovidom</w:t>
      </w:r>
      <w:r w:rsidR="00E7451D" w:rsidRPr="00A976B9">
        <w:rPr>
          <w:rFonts w:ascii="Calibri" w:hAnsi="Calibri" w:cs="Calibri"/>
          <w:lang w:val="sr-Latn-ME"/>
        </w:rPr>
        <w:t xml:space="preserve">-19, </w:t>
      </w:r>
      <w:r w:rsidRPr="00A976B9">
        <w:rPr>
          <w:rFonts w:ascii="Calibri" w:hAnsi="Calibri" w:cs="Calibri"/>
          <w:lang w:val="sr-Latn-ME"/>
        </w:rPr>
        <w:t>a pozivao je svu djecu i roditelje da se obrate n</w:t>
      </w:r>
      <w:r w:rsidR="00906773" w:rsidRPr="00A976B9">
        <w:rPr>
          <w:rFonts w:ascii="Calibri" w:hAnsi="Calibri" w:cs="Calibri"/>
          <w:lang w:val="sr-Latn-ME"/>
        </w:rPr>
        <w:t xml:space="preserve">amjenskim telefonskim linijama </w:t>
      </w:r>
      <w:r w:rsidRPr="00A976B9">
        <w:rPr>
          <w:rFonts w:ascii="Calibri" w:hAnsi="Calibri" w:cs="Calibri"/>
          <w:lang w:val="sr-Latn-ME"/>
        </w:rPr>
        <w:t xml:space="preserve">ukoliko im je potrebna zaštita i podrška. </w:t>
      </w:r>
      <w:r w:rsidR="00E7451D" w:rsidRPr="00A976B9">
        <w:rPr>
          <w:rFonts w:ascii="Calibri" w:hAnsi="Calibri" w:cs="Calibri"/>
          <w:lang w:val="sr-Latn-ME"/>
        </w:rPr>
        <w:t xml:space="preserve"> </w:t>
      </w:r>
    </w:p>
    <w:p w14:paraId="18D25021" w14:textId="77777777" w:rsidR="000B1E84" w:rsidRPr="00A976B9" w:rsidRDefault="00E7451D" w:rsidP="00E902AE">
      <w:pPr>
        <w:spacing w:line="269" w:lineRule="auto"/>
        <w:rPr>
          <w:lang w:val="sr-Latn-ME"/>
        </w:rPr>
      </w:pPr>
      <w:r w:rsidRPr="00A976B9">
        <w:rPr>
          <w:lang w:val="sr-Latn-ME"/>
        </w:rPr>
        <w:t>O</w:t>
      </w:r>
      <w:r w:rsidR="003C697C" w:rsidRPr="00A976B9">
        <w:rPr>
          <w:lang w:val="sr-Latn-ME"/>
        </w:rPr>
        <w:t xml:space="preserve">d realizovanih aktivnosti, možda se najvažnijim mjerljivim uspjesima </w:t>
      </w:r>
      <w:r w:rsidR="00B73DC2" w:rsidRPr="00A976B9">
        <w:rPr>
          <w:lang w:val="sr-Latn-ME"/>
        </w:rPr>
        <w:t xml:space="preserve">može </w:t>
      </w:r>
      <w:r w:rsidR="003C697C" w:rsidRPr="00A976B9">
        <w:rPr>
          <w:lang w:val="sr-Latn-ME"/>
        </w:rPr>
        <w:t xml:space="preserve">smatrati usluga program </w:t>
      </w:r>
      <w:r w:rsidR="00D1033C" w:rsidRPr="00A976B9">
        <w:rPr>
          <w:rFonts w:cstheme="minorHAnsi"/>
          <w:lang w:val="sr-Latn-ME"/>
        </w:rPr>
        <w:t>„</w:t>
      </w:r>
      <w:r w:rsidR="003C697C" w:rsidRPr="00A976B9">
        <w:rPr>
          <w:lang w:val="sr-Latn-ME"/>
        </w:rPr>
        <w:t>Roditeljstvo za cjeloživotno zdravlje</w:t>
      </w:r>
      <w:r w:rsidR="00D1033C" w:rsidRPr="00A976B9">
        <w:rPr>
          <w:rFonts w:cstheme="minorHAnsi"/>
          <w:lang w:val="sr-Latn-ME"/>
        </w:rPr>
        <w:t>“</w:t>
      </w:r>
      <w:r w:rsidR="003C697C" w:rsidRPr="00A976B9">
        <w:rPr>
          <w:lang w:val="sr-Latn-ME"/>
        </w:rPr>
        <w:t>.</w:t>
      </w:r>
      <w:r w:rsidRPr="00A976B9">
        <w:rPr>
          <w:lang w:val="sr-Latn-ME"/>
        </w:rPr>
        <w:t xml:space="preserve"> </w:t>
      </w:r>
      <w:r w:rsidR="00E83214" w:rsidRPr="00A976B9">
        <w:rPr>
          <w:lang w:val="sr-Latn-ME"/>
        </w:rPr>
        <w:t xml:space="preserve">Ovaj program </w:t>
      </w:r>
      <w:r w:rsidR="003C697C" w:rsidRPr="00A976B9">
        <w:rPr>
          <w:lang w:val="sr-Latn-ME"/>
        </w:rPr>
        <w:t xml:space="preserve">je uspješno realizovan kroz </w:t>
      </w:r>
      <w:r w:rsidR="00080383" w:rsidRPr="00A976B9">
        <w:rPr>
          <w:lang w:val="sr-Latn-ME"/>
        </w:rPr>
        <w:t>šest</w:t>
      </w:r>
      <w:r w:rsidR="003C697C" w:rsidRPr="00A976B9">
        <w:rPr>
          <w:lang w:val="sr-Latn-ME"/>
        </w:rPr>
        <w:t xml:space="preserve"> ciklusa, za </w:t>
      </w:r>
      <w:r w:rsidRPr="00A976B9">
        <w:rPr>
          <w:lang w:val="sr-Latn-ME"/>
        </w:rPr>
        <w:t>458</w:t>
      </w:r>
      <w:r w:rsidR="003C697C" w:rsidRPr="00A976B9">
        <w:rPr>
          <w:lang w:val="sr-Latn-ME"/>
        </w:rPr>
        <w:t xml:space="preserve"> roditelja i staratelja iz </w:t>
      </w:r>
      <w:r w:rsidR="00080383" w:rsidRPr="00A976B9">
        <w:rPr>
          <w:lang w:val="sr-Latn-ME"/>
        </w:rPr>
        <w:t>pet</w:t>
      </w:r>
      <w:r w:rsidRPr="00A976B9">
        <w:rPr>
          <w:lang w:val="sr-Latn-ME"/>
        </w:rPr>
        <w:t xml:space="preserve"> </w:t>
      </w:r>
      <w:r w:rsidR="00906773" w:rsidRPr="00A976B9">
        <w:rPr>
          <w:lang w:val="sr-Latn-ME"/>
        </w:rPr>
        <w:t>opština</w:t>
      </w:r>
      <w:r w:rsidR="003C697C" w:rsidRPr="00A976B9">
        <w:rPr>
          <w:lang w:val="sr-Latn-ME"/>
        </w:rPr>
        <w:t>, što je za rezultat imalo značajno smanjenje grubih i nasilnih tehnika roditeljstva</w:t>
      </w:r>
      <w:r w:rsidRPr="00A976B9">
        <w:rPr>
          <w:lang w:val="sr-Latn-ME"/>
        </w:rPr>
        <w:t xml:space="preserve">, </w:t>
      </w:r>
      <w:r w:rsidR="003C697C" w:rsidRPr="00A976B9">
        <w:rPr>
          <w:lang w:val="sr-Latn-ME"/>
        </w:rPr>
        <w:t>veće prepoznavanje i nagrađivanje pozitiv</w:t>
      </w:r>
      <w:r w:rsidR="00906773" w:rsidRPr="00A976B9">
        <w:rPr>
          <w:lang w:val="sr-Latn-ME"/>
        </w:rPr>
        <w:t xml:space="preserve">nog ponašanja </w:t>
      </w:r>
      <w:r w:rsidR="003C697C" w:rsidRPr="00A976B9">
        <w:rPr>
          <w:lang w:val="sr-Latn-ME"/>
        </w:rPr>
        <w:t>d</w:t>
      </w:r>
      <w:r w:rsidR="00906773" w:rsidRPr="00A976B9">
        <w:rPr>
          <w:lang w:val="sr-Latn-ME"/>
        </w:rPr>
        <w:t>jece, bol</w:t>
      </w:r>
      <w:r w:rsidR="003C697C" w:rsidRPr="00A976B9">
        <w:rPr>
          <w:lang w:val="sr-Latn-ME"/>
        </w:rPr>
        <w:t>j</w:t>
      </w:r>
      <w:r w:rsidR="00906773" w:rsidRPr="00A976B9">
        <w:rPr>
          <w:lang w:val="sr-Latn-ME"/>
        </w:rPr>
        <w:t>e</w:t>
      </w:r>
      <w:r w:rsidR="003C697C" w:rsidRPr="00A976B9">
        <w:rPr>
          <w:lang w:val="sr-Latn-ME"/>
        </w:rPr>
        <w:t xml:space="preserve"> uspostavljanje granica</w:t>
      </w:r>
      <w:r w:rsidR="00906773" w:rsidRPr="00A976B9">
        <w:rPr>
          <w:lang w:val="sr-Latn-ME"/>
        </w:rPr>
        <w:t>,</w:t>
      </w:r>
      <w:r w:rsidR="003C697C" w:rsidRPr="00A976B9">
        <w:rPr>
          <w:lang w:val="sr-Latn-ME"/>
        </w:rPr>
        <w:t xml:space="preserve"> manju primjenu disfun</w:t>
      </w:r>
      <w:r w:rsidR="00906773" w:rsidRPr="00A976B9">
        <w:rPr>
          <w:lang w:val="sr-Latn-ME"/>
        </w:rPr>
        <w:t>k</w:t>
      </w:r>
      <w:r w:rsidR="003C697C" w:rsidRPr="00A976B9">
        <w:rPr>
          <w:lang w:val="sr-Latn-ME"/>
        </w:rPr>
        <w:t xml:space="preserve">cionalnih tehnika roditeljstva, </w:t>
      </w:r>
      <w:r w:rsidR="00906773" w:rsidRPr="00A976B9">
        <w:rPr>
          <w:lang w:val="sr-Latn-ME"/>
        </w:rPr>
        <w:t xml:space="preserve">manje </w:t>
      </w:r>
      <w:r w:rsidR="003C697C" w:rsidRPr="00A976B9">
        <w:rPr>
          <w:lang w:val="sr-Latn-ME"/>
        </w:rPr>
        <w:t>p</w:t>
      </w:r>
      <w:r w:rsidRPr="00A976B9">
        <w:rPr>
          <w:lang w:val="sr-Latn-ME"/>
        </w:rPr>
        <w:t>roblem</w:t>
      </w:r>
      <w:r w:rsidR="003C697C" w:rsidRPr="00A976B9">
        <w:rPr>
          <w:lang w:val="sr-Latn-ME"/>
        </w:rPr>
        <w:t>atičnog ponašanja djece i depresije kod roditelja</w:t>
      </w:r>
      <w:r w:rsidRPr="00A976B9">
        <w:rPr>
          <w:lang w:val="sr-Latn-ME"/>
        </w:rPr>
        <w:t xml:space="preserve">. </w:t>
      </w:r>
      <w:r w:rsidR="00ED1080" w:rsidRPr="00A976B9">
        <w:rPr>
          <w:lang w:val="sr-Latn-ME"/>
        </w:rPr>
        <w:t>Pored toga,</w:t>
      </w:r>
      <w:r w:rsidR="00762B39" w:rsidRPr="00A976B9">
        <w:rPr>
          <w:lang w:val="sr-Latn-ME"/>
        </w:rPr>
        <w:t xml:space="preserve"> uspostavljena </w:t>
      </w:r>
      <w:r w:rsidR="00ED1080" w:rsidRPr="00A976B9">
        <w:rPr>
          <w:lang w:val="sr-Latn-ME"/>
        </w:rPr>
        <w:t xml:space="preserve">je </w:t>
      </w:r>
      <w:r w:rsidR="00762B39" w:rsidRPr="00A976B9">
        <w:rPr>
          <w:lang w:val="sr-Latn-ME"/>
        </w:rPr>
        <w:t>i</w:t>
      </w:r>
      <w:r w:rsidR="00936F8F" w:rsidRPr="00A976B9">
        <w:rPr>
          <w:lang w:val="sr-Latn-ME"/>
        </w:rPr>
        <w:t xml:space="preserve"> usluga „Pružalac pomoći u kući</w:t>
      </w:r>
      <w:r w:rsidR="00D1033C" w:rsidRPr="00A976B9">
        <w:rPr>
          <w:rFonts w:cstheme="minorHAnsi"/>
          <w:lang w:val="sr-Latn-ME"/>
        </w:rPr>
        <w:t>“</w:t>
      </w:r>
      <w:r w:rsidR="00D1033C" w:rsidRPr="00A976B9">
        <w:rPr>
          <w:lang w:val="sr-Latn-ME"/>
        </w:rPr>
        <w:t>,</w:t>
      </w:r>
      <w:r w:rsidR="001867F3" w:rsidRPr="00A976B9">
        <w:rPr>
          <w:lang w:val="sr-Latn-ME"/>
        </w:rPr>
        <w:t xml:space="preserve"> koja se</w:t>
      </w:r>
      <w:r w:rsidR="00936F8F" w:rsidRPr="00A976B9">
        <w:rPr>
          <w:lang w:val="sr-Latn-ME"/>
        </w:rPr>
        <w:t xml:space="preserve"> sprovodi u skladu sa karakteristikama, kapacitetima i potrebama korisnika. Servis pruža korisniku </w:t>
      </w:r>
      <w:r w:rsidR="000D3EFE" w:rsidRPr="00A976B9">
        <w:rPr>
          <w:lang w:val="sr-Latn-ME"/>
        </w:rPr>
        <w:t xml:space="preserve">podršku u </w:t>
      </w:r>
      <w:r w:rsidR="00BC67B9" w:rsidRPr="00A976B9">
        <w:rPr>
          <w:lang w:val="sr-Latn-ME"/>
        </w:rPr>
        <w:t>oblastima kao što su</w:t>
      </w:r>
      <w:r w:rsidR="00936F8F" w:rsidRPr="00A976B9">
        <w:rPr>
          <w:lang w:val="sr-Latn-ME"/>
        </w:rPr>
        <w:t xml:space="preserve"> nabavka hrane, pomoć u pripremi obroka, pomoć u održavanju lične higijene i higijene prostorija, pomoć pri gr</w:t>
      </w:r>
      <w:r w:rsidR="00D1033C" w:rsidRPr="00A976B9">
        <w:rPr>
          <w:lang w:val="sr-Latn-ME"/>
        </w:rPr>
        <w:t>i</w:t>
      </w:r>
      <w:r w:rsidR="00936F8F" w:rsidRPr="00A976B9">
        <w:rPr>
          <w:lang w:val="sr-Latn-ME"/>
        </w:rPr>
        <w:t>janju prostora, pomoć pri kupovini štampe i knjiga i plaćanje raču</w:t>
      </w:r>
      <w:r w:rsidR="00D1033C" w:rsidRPr="00A976B9">
        <w:rPr>
          <w:lang w:val="sr-Latn-ME"/>
        </w:rPr>
        <w:t xml:space="preserve">na za struju, telefonske režije </w:t>
      </w:r>
      <w:r w:rsidR="00936F8F" w:rsidRPr="00A976B9">
        <w:rPr>
          <w:lang w:val="sr-Latn-ME"/>
        </w:rPr>
        <w:t>i</w:t>
      </w:r>
      <w:r w:rsidR="00D1033C" w:rsidRPr="00A976B9">
        <w:rPr>
          <w:lang w:val="sr-Latn-ME"/>
        </w:rPr>
        <w:t xml:space="preserve"> </w:t>
      </w:r>
      <w:r w:rsidR="00936F8F" w:rsidRPr="00A976B9">
        <w:rPr>
          <w:lang w:val="sr-Latn-ME"/>
        </w:rPr>
        <w:t>t</w:t>
      </w:r>
      <w:r w:rsidR="00D1033C" w:rsidRPr="00A976B9">
        <w:rPr>
          <w:lang w:val="sr-Latn-ME"/>
        </w:rPr>
        <w:t xml:space="preserve">ako </w:t>
      </w:r>
      <w:r w:rsidR="00936F8F" w:rsidRPr="00A976B9">
        <w:rPr>
          <w:lang w:val="sr-Latn-ME"/>
        </w:rPr>
        <w:t>d</w:t>
      </w:r>
      <w:r w:rsidR="00D1033C" w:rsidRPr="00A976B9">
        <w:rPr>
          <w:lang w:val="sr-Latn-ME"/>
        </w:rPr>
        <w:t>alje</w:t>
      </w:r>
      <w:r w:rsidR="00936F8F" w:rsidRPr="00A976B9">
        <w:rPr>
          <w:lang w:val="sr-Latn-ME"/>
        </w:rPr>
        <w:t xml:space="preserve">, kao i posredovanje u pružanju raznih vrsta usluga </w:t>
      </w:r>
      <w:r w:rsidR="00936F8F" w:rsidRPr="00A976B9">
        <w:rPr>
          <w:lang w:val="sr-Latn-ME"/>
        </w:rPr>
        <w:lastRenderedPageBreak/>
        <w:t>održavanja stana i kućnih aparata, nabavke l</w:t>
      </w:r>
      <w:r w:rsidR="004F0BBC" w:rsidRPr="00A976B9">
        <w:rPr>
          <w:lang w:val="sr-Latn-ME"/>
        </w:rPr>
        <w:t>j</w:t>
      </w:r>
      <w:r w:rsidR="00936F8F" w:rsidRPr="00A976B9">
        <w:rPr>
          <w:lang w:val="sr-Latn-ME"/>
        </w:rPr>
        <w:t>ekova i od</w:t>
      </w:r>
      <w:r w:rsidR="008150EB" w:rsidRPr="00A976B9">
        <w:rPr>
          <w:lang w:val="sr-Latn-ME"/>
        </w:rPr>
        <w:t>vođenja</w:t>
      </w:r>
      <w:r w:rsidR="00936F8F" w:rsidRPr="00A976B9">
        <w:rPr>
          <w:lang w:val="sr-Latn-ME"/>
        </w:rPr>
        <w:t xml:space="preserve"> na l</w:t>
      </w:r>
      <w:r w:rsidR="008150EB" w:rsidRPr="00A976B9">
        <w:rPr>
          <w:lang w:val="sr-Latn-ME"/>
        </w:rPr>
        <w:t>j</w:t>
      </w:r>
      <w:r w:rsidR="00936F8F" w:rsidRPr="00A976B9">
        <w:rPr>
          <w:lang w:val="sr-Latn-ME"/>
        </w:rPr>
        <w:t xml:space="preserve">ekarske preglede. Za uslugu pomoći </w:t>
      </w:r>
      <w:r w:rsidR="009D70E6" w:rsidRPr="00A976B9">
        <w:rPr>
          <w:lang w:val="sr-Latn-ME"/>
        </w:rPr>
        <w:t>u kući</w:t>
      </w:r>
      <w:r w:rsidR="00936F8F" w:rsidRPr="00A976B9">
        <w:rPr>
          <w:lang w:val="sr-Latn-ME"/>
        </w:rPr>
        <w:t xml:space="preserve"> djeteta sa smetnjama u razvoju i smetnjama licencirana su </w:t>
      </w:r>
      <w:r w:rsidR="00D1033C" w:rsidRPr="00A976B9">
        <w:rPr>
          <w:lang w:val="sr-Latn-ME"/>
        </w:rPr>
        <w:t>tri</w:t>
      </w:r>
      <w:r w:rsidR="00936F8F" w:rsidRPr="00A976B9">
        <w:rPr>
          <w:lang w:val="sr-Latn-ME"/>
        </w:rPr>
        <w:t xml:space="preserve"> pružaoca usluga koji pružaju uslugu u Pljevljima, Žabljaku, Bjelom Polju i Podgorici.</w:t>
      </w:r>
    </w:p>
    <w:p w14:paraId="18D25022" w14:textId="77777777" w:rsidR="003F2EA2" w:rsidRPr="00A976B9" w:rsidRDefault="00906773" w:rsidP="00050A96">
      <w:pPr>
        <w:pStyle w:val="CommentText"/>
        <w:spacing w:line="269" w:lineRule="auto"/>
        <w:rPr>
          <w:lang w:val="sr-Latn-ME"/>
        </w:rPr>
      </w:pPr>
      <w:r w:rsidRPr="00A976B9">
        <w:rPr>
          <w:lang w:val="sr-Latn-ME"/>
        </w:rPr>
        <w:t>Min</w:t>
      </w:r>
      <w:r w:rsidR="003C697C" w:rsidRPr="00A976B9">
        <w:rPr>
          <w:lang w:val="sr-Latn-ME"/>
        </w:rPr>
        <w:t>i</w:t>
      </w:r>
      <w:r w:rsidRPr="00A976B9">
        <w:rPr>
          <w:lang w:val="sr-Latn-ME"/>
        </w:rPr>
        <w:t>s</w:t>
      </w:r>
      <w:r w:rsidR="003C697C" w:rsidRPr="00A976B9">
        <w:rPr>
          <w:lang w:val="sr-Latn-ME"/>
        </w:rPr>
        <w:t xml:space="preserve">tarstvo prosvjete sprovelo </w:t>
      </w:r>
      <w:r w:rsidR="00D1033C" w:rsidRPr="00A976B9">
        <w:rPr>
          <w:lang w:val="sr-Latn-ME"/>
        </w:rPr>
        <w:t xml:space="preserve">je </w:t>
      </w:r>
      <w:r w:rsidR="00E7451D" w:rsidRPr="00A976B9">
        <w:rPr>
          <w:lang w:val="sr-Latn-ME"/>
        </w:rPr>
        <w:t>Program</w:t>
      </w:r>
      <w:r w:rsidR="003C697C" w:rsidRPr="00A976B9">
        <w:rPr>
          <w:lang w:val="sr-Latn-ME"/>
        </w:rPr>
        <w:t xml:space="preserve"> za suzbijanje vršnjačkog nasilja i vandalizma u obrazovnim ustanovama u Crnoj G</w:t>
      </w:r>
      <w:r w:rsidR="00D219B8" w:rsidRPr="00A976B9">
        <w:rPr>
          <w:lang w:val="sr-Latn-ME"/>
        </w:rPr>
        <w:t xml:space="preserve">ori </w:t>
      </w:r>
      <w:r w:rsidRPr="00A976B9">
        <w:rPr>
          <w:lang w:val="sr-Latn-ME"/>
        </w:rPr>
        <w:t>s Akci</w:t>
      </w:r>
      <w:r w:rsidR="003C697C" w:rsidRPr="00A976B9">
        <w:rPr>
          <w:lang w:val="sr-Latn-ME"/>
        </w:rPr>
        <w:t xml:space="preserve">onim planom za period </w:t>
      </w:r>
      <w:r w:rsidR="00E7451D" w:rsidRPr="00A976B9">
        <w:rPr>
          <w:lang w:val="sr-Latn-ME"/>
        </w:rPr>
        <w:t>2019</w:t>
      </w:r>
      <w:r w:rsidR="00D1033C" w:rsidRPr="29E00C80">
        <w:rPr>
          <w:rFonts w:cstheme="minorBidi"/>
          <w:lang w:val="sr-Latn-ME"/>
        </w:rPr>
        <w:t>‒</w:t>
      </w:r>
      <w:r w:rsidR="00E7451D" w:rsidRPr="00A976B9">
        <w:rPr>
          <w:lang w:val="sr-Latn-ME"/>
        </w:rPr>
        <w:t xml:space="preserve">2021. </w:t>
      </w:r>
      <w:r w:rsidR="00D219B8" w:rsidRPr="00A976B9">
        <w:rPr>
          <w:lang w:val="sr-Latn-ME"/>
        </w:rPr>
        <w:t>go</w:t>
      </w:r>
      <w:r w:rsidR="003C697C" w:rsidRPr="00A976B9">
        <w:rPr>
          <w:lang w:val="sr-Latn-ME"/>
        </w:rPr>
        <w:t>d</w:t>
      </w:r>
      <w:r w:rsidR="00D219B8" w:rsidRPr="00A976B9">
        <w:rPr>
          <w:lang w:val="sr-Latn-ME"/>
        </w:rPr>
        <w:t>i</w:t>
      </w:r>
      <w:r w:rsidR="003C697C" w:rsidRPr="00A976B9">
        <w:rPr>
          <w:lang w:val="sr-Latn-ME"/>
        </w:rPr>
        <w:t>ne</w:t>
      </w:r>
      <w:r w:rsidR="00E7451D" w:rsidRPr="00A976B9">
        <w:rPr>
          <w:lang w:val="sr-Latn-ME"/>
        </w:rPr>
        <w:t>.</w:t>
      </w:r>
      <w:r w:rsidR="00E7451D" w:rsidRPr="00A976B9">
        <w:rPr>
          <w:rStyle w:val="FootnoteReference"/>
          <w:lang w:val="sr-Latn-ME"/>
        </w:rPr>
        <w:footnoteReference w:id="74"/>
      </w:r>
      <w:r w:rsidR="003F2EA2" w:rsidRPr="00A976B9">
        <w:rPr>
          <w:lang w:val="sr-Latn-ME"/>
        </w:rPr>
        <w:t xml:space="preserve"> Školske 2005/06. godine započeo je </w:t>
      </w:r>
      <w:r w:rsidR="003B34C3" w:rsidRPr="00A976B9">
        <w:rPr>
          <w:lang w:val="sr-Latn-ME"/>
        </w:rPr>
        <w:t>projekat</w:t>
      </w:r>
      <w:r w:rsidR="00DD3454" w:rsidRPr="00A976B9">
        <w:rPr>
          <w:lang w:val="sr-Latn-ME"/>
        </w:rPr>
        <w:t xml:space="preserve"> </w:t>
      </w:r>
      <w:r w:rsidR="00D1033C" w:rsidRPr="29E00C80">
        <w:rPr>
          <w:rFonts w:cstheme="minorBidi"/>
          <w:lang w:val="sr-Latn-ME"/>
        </w:rPr>
        <w:t>„</w:t>
      </w:r>
      <w:r w:rsidR="00DD3454" w:rsidRPr="00A976B9">
        <w:rPr>
          <w:lang w:val="sr-Latn-ME"/>
        </w:rPr>
        <w:t>Škola</w:t>
      </w:r>
      <w:r w:rsidR="003F2EA2" w:rsidRPr="00A976B9">
        <w:rPr>
          <w:lang w:val="sr-Latn-ME"/>
        </w:rPr>
        <w:t xml:space="preserve"> bez nasilja </w:t>
      </w:r>
      <w:r w:rsidR="00D1033C" w:rsidRPr="29E00C80">
        <w:rPr>
          <w:rFonts w:cstheme="minorBidi"/>
          <w:lang w:val="sr-Latn-ME"/>
        </w:rPr>
        <w:t>‒</w:t>
      </w:r>
      <w:r w:rsidR="003F2EA2" w:rsidRPr="00A976B9">
        <w:rPr>
          <w:lang w:val="sr-Latn-ME"/>
        </w:rPr>
        <w:t xml:space="preserve"> sigurno školsko </w:t>
      </w:r>
      <w:r w:rsidR="004D72F7" w:rsidRPr="00A976B9">
        <w:rPr>
          <w:lang w:val="sr-Latn-ME"/>
        </w:rPr>
        <w:t>okruženje</w:t>
      </w:r>
      <w:r w:rsidR="00D1033C" w:rsidRPr="29E00C80">
        <w:rPr>
          <w:rFonts w:cstheme="minorBidi"/>
          <w:lang w:val="sr-Latn-ME"/>
        </w:rPr>
        <w:t xml:space="preserve">“ </w:t>
      </w:r>
      <w:r w:rsidR="003B34C3" w:rsidRPr="00A976B9">
        <w:rPr>
          <w:lang w:val="sr-Latn-ME"/>
        </w:rPr>
        <w:t>u</w:t>
      </w:r>
      <w:r w:rsidR="003F2EA2" w:rsidRPr="00A976B9">
        <w:rPr>
          <w:lang w:val="sr-Latn-ME"/>
        </w:rPr>
        <w:t xml:space="preserve"> saradnji Ministarstva prosvjete i Kancelarije UNICEF-a u Crnoj Gori. Projekat je namijenjen učenicima, nastavnom i vannastavnom osoblju, roditeljima</w:t>
      </w:r>
      <w:r w:rsidR="00D1033C" w:rsidRPr="00A976B9">
        <w:rPr>
          <w:lang w:val="sr-Latn-ME"/>
        </w:rPr>
        <w:t>,</w:t>
      </w:r>
      <w:r w:rsidR="003F2EA2" w:rsidRPr="00A976B9">
        <w:rPr>
          <w:lang w:val="sr-Latn-ME"/>
        </w:rPr>
        <w:t xml:space="preserve"> kao i cjelokupnoj zajednici s ciljem smanj</w:t>
      </w:r>
      <w:r w:rsidR="00D1033C" w:rsidRPr="00A976B9">
        <w:rPr>
          <w:lang w:val="sr-Latn-ME"/>
        </w:rPr>
        <w:t>enja</w:t>
      </w:r>
      <w:r w:rsidR="003F2EA2" w:rsidRPr="00A976B9">
        <w:rPr>
          <w:lang w:val="sr-Latn-ME"/>
        </w:rPr>
        <w:t xml:space="preserve"> i spreč</w:t>
      </w:r>
      <w:r w:rsidR="00D1033C" w:rsidRPr="00A976B9">
        <w:rPr>
          <w:lang w:val="sr-Latn-ME"/>
        </w:rPr>
        <w:t>avanja</w:t>
      </w:r>
      <w:r w:rsidR="003F2EA2" w:rsidRPr="00A976B9">
        <w:rPr>
          <w:lang w:val="sr-Latn-ME"/>
        </w:rPr>
        <w:t xml:space="preserve"> nasilj</w:t>
      </w:r>
      <w:r w:rsidR="00D1033C" w:rsidRPr="00A976B9">
        <w:rPr>
          <w:lang w:val="sr-Latn-ME"/>
        </w:rPr>
        <w:t>a</w:t>
      </w:r>
      <w:r w:rsidR="003F2EA2" w:rsidRPr="00A976B9">
        <w:rPr>
          <w:lang w:val="sr-Latn-ME"/>
        </w:rPr>
        <w:t xml:space="preserve"> među školskom </w:t>
      </w:r>
      <w:r w:rsidR="00964953" w:rsidRPr="00A976B9">
        <w:rPr>
          <w:lang w:val="sr-Latn-ME"/>
        </w:rPr>
        <w:t>dj</w:t>
      </w:r>
      <w:r w:rsidR="003F2EA2" w:rsidRPr="00A976B9">
        <w:rPr>
          <w:lang w:val="sr-Latn-ME"/>
        </w:rPr>
        <w:t xml:space="preserve">ecom u Crnoj Gori. </w:t>
      </w:r>
      <w:r w:rsidR="00964953" w:rsidRPr="00A976B9">
        <w:rPr>
          <w:lang w:val="sr-Latn-ME"/>
        </w:rPr>
        <w:t>Ovaj projekat u</w:t>
      </w:r>
      <w:r w:rsidR="003F2EA2" w:rsidRPr="00A976B9">
        <w:rPr>
          <w:lang w:val="sr-Latn-ME"/>
        </w:rPr>
        <w:t xml:space="preserve">či </w:t>
      </w:r>
      <w:r w:rsidR="009D5D62" w:rsidRPr="00A976B9">
        <w:rPr>
          <w:lang w:val="sr-Latn-ME"/>
        </w:rPr>
        <w:t>dj</w:t>
      </w:r>
      <w:r w:rsidR="003F2EA2" w:rsidRPr="00A976B9">
        <w:rPr>
          <w:lang w:val="sr-Latn-ME"/>
        </w:rPr>
        <w:t>ecu i odrasle različitim tehnikama rješavanja konflikata na nenasilan način</w:t>
      </w:r>
      <w:r w:rsidR="00D1033C" w:rsidRPr="00A976B9">
        <w:rPr>
          <w:lang w:val="sr-Latn-ME"/>
        </w:rPr>
        <w:t>, kao</w:t>
      </w:r>
      <w:r w:rsidR="003F2EA2" w:rsidRPr="00A976B9">
        <w:rPr>
          <w:lang w:val="sr-Latn-ME"/>
        </w:rPr>
        <w:t xml:space="preserve"> i postupanju kada se nasilje već desi.</w:t>
      </w:r>
    </w:p>
    <w:p w14:paraId="18D25023" w14:textId="77777777" w:rsidR="003F2EA2" w:rsidRPr="00A976B9" w:rsidRDefault="003F2EA2" w:rsidP="00050A96">
      <w:pPr>
        <w:pStyle w:val="CommentText"/>
        <w:spacing w:line="269" w:lineRule="auto"/>
        <w:rPr>
          <w:lang w:val="sr-Latn-ME"/>
        </w:rPr>
      </w:pPr>
      <w:r w:rsidRPr="00A976B9">
        <w:rPr>
          <w:lang w:val="sr-Latn-ME"/>
        </w:rPr>
        <w:t xml:space="preserve">Projekat je, inicijalno, započet u dvjema osnovnim </w:t>
      </w:r>
      <w:r w:rsidR="003B34C3" w:rsidRPr="00A976B9">
        <w:rPr>
          <w:lang w:val="sr-Latn-ME"/>
        </w:rPr>
        <w:t xml:space="preserve">školama: </w:t>
      </w:r>
      <w:r w:rsidR="00D1033C" w:rsidRPr="00A976B9">
        <w:rPr>
          <w:rFonts w:cstheme="minorHAnsi"/>
          <w:lang w:val="sr-Latn-ME"/>
        </w:rPr>
        <w:t>„</w:t>
      </w:r>
      <w:r w:rsidR="003B34C3" w:rsidRPr="00A976B9">
        <w:rPr>
          <w:lang w:val="sr-Latn-ME"/>
        </w:rPr>
        <w:t>Štampar</w:t>
      </w:r>
      <w:r w:rsidRPr="00A976B9">
        <w:rPr>
          <w:lang w:val="sr-Latn-ME"/>
        </w:rPr>
        <w:t xml:space="preserve"> </w:t>
      </w:r>
      <w:r w:rsidR="004D72F7" w:rsidRPr="00A976B9">
        <w:rPr>
          <w:lang w:val="sr-Latn-ME"/>
        </w:rPr>
        <w:t>Makarije“</w:t>
      </w:r>
      <w:r w:rsidR="00D1033C" w:rsidRPr="00A976B9">
        <w:rPr>
          <w:lang w:val="sr-Latn-ME"/>
        </w:rPr>
        <w:t xml:space="preserve"> </w:t>
      </w:r>
      <w:r w:rsidR="004D72F7" w:rsidRPr="00A976B9">
        <w:rPr>
          <w:lang w:val="sr-Latn-ME"/>
        </w:rPr>
        <w:t>u</w:t>
      </w:r>
      <w:r w:rsidRPr="00A976B9">
        <w:rPr>
          <w:lang w:val="sr-Latn-ME"/>
        </w:rPr>
        <w:t xml:space="preserve"> Podgorici </w:t>
      </w:r>
      <w:r w:rsidR="00D1033C" w:rsidRPr="00A976B9">
        <w:rPr>
          <w:lang w:val="sr-Latn-ME"/>
        </w:rPr>
        <w:t xml:space="preserve">i </w:t>
      </w:r>
      <w:r w:rsidR="00D1033C" w:rsidRPr="00A976B9">
        <w:rPr>
          <w:rFonts w:cstheme="minorHAnsi"/>
          <w:lang w:val="sr-Latn-ME"/>
        </w:rPr>
        <w:t>„</w:t>
      </w:r>
      <w:r w:rsidR="004D72F7" w:rsidRPr="00A976B9">
        <w:rPr>
          <w:lang w:val="sr-Latn-ME"/>
        </w:rPr>
        <w:t>Dušan</w:t>
      </w:r>
      <w:r w:rsidRPr="00A976B9">
        <w:rPr>
          <w:lang w:val="sr-Latn-ME"/>
        </w:rPr>
        <w:t xml:space="preserve"> Korać“ u Bijelom Polju, da bi se do kraja 2008. godine proširio na još šest osnovnih škola u Crnoj Gori: „Pavle </w:t>
      </w:r>
      <w:r w:rsidR="003B34C3" w:rsidRPr="00A976B9">
        <w:rPr>
          <w:lang w:val="sr-Latn-ME"/>
        </w:rPr>
        <w:t>Rovinski“</w:t>
      </w:r>
      <w:r w:rsidR="00D1033C" w:rsidRPr="00A976B9">
        <w:rPr>
          <w:lang w:val="sr-Latn-ME"/>
        </w:rPr>
        <w:t xml:space="preserve"> </w:t>
      </w:r>
      <w:r w:rsidR="00D1033C" w:rsidRPr="00A976B9">
        <w:rPr>
          <w:rFonts w:cstheme="minorHAnsi"/>
          <w:lang w:val="sr-Latn-ME"/>
        </w:rPr>
        <w:t>‒</w:t>
      </w:r>
      <w:r w:rsidRPr="00A976B9">
        <w:rPr>
          <w:lang w:val="sr-Latn-ME"/>
        </w:rPr>
        <w:t xml:space="preserve"> Podgorica, „Pavle </w:t>
      </w:r>
      <w:r w:rsidR="004D72F7" w:rsidRPr="00A976B9">
        <w:rPr>
          <w:lang w:val="sr-Latn-ME"/>
        </w:rPr>
        <w:t>Žižić“</w:t>
      </w:r>
      <w:r w:rsidR="00080383" w:rsidRPr="00A976B9">
        <w:rPr>
          <w:lang w:val="sr-Latn-ME"/>
        </w:rPr>
        <w:t xml:space="preserve"> </w:t>
      </w:r>
      <w:r w:rsidR="00080383" w:rsidRPr="00A976B9">
        <w:rPr>
          <w:rFonts w:cstheme="minorHAnsi"/>
          <w:lang w:val="sr-Latn-ME"/>
        </w:rPr>
        <w:t>‒</w:t>
      </w:r>
      <w:r w:rsidRPr="00A976B9">
        <w:rPr>
          <w:lang w:val="sr-Latn-ME"/>
        </w:rPr>
        <w:t xml:space="preserve"> Njegnjevo, „</w:t>
      </w:r>
      <w:r w:rsidR="004D72F7" w:rsidRPr="00A976B9">
        <w:rPr>
          <w:lang w:val="sr-Latn-ME"/>
        </w:rPr>
        <w:t>Kekec“</w:t>
      </w:r>
      <w:r w:rsidR="00080383" w:rsidRPr="00A976B9">
        <w:rPr>
          <w:lang w:val="sr-Latn-ME"/>
        </w:rPr>
        <w:t xml:space="preserve"> </w:t>
      </w:r>
      <w:r w:rsidR="004D72F7" w:rsidRPr="00A976B9">
        <w:rPr>
          <w:lang w:val="sr-Latn-ME"/>
        </w:rPr>
        <w:t>–</w:t>
      </w:r>
      <w:r w:rsidRPr="00A976B9">
        <w:rPr>
          <w:lang w:val="sr-Latn-ME"/>
        </w:rPr>
        <w:t xml:space="preserve"> Sutomore, „Mileva Lajović Lalatović“</w:t>
      </w:r>
      <w:r w:rsidR="00080383" w:rsidRPr="00A976B9">
        <w:rPr>
          <w:lang w:val="sr-Latn-ME"/>
        </w:rPr>
        <w:t xml:space="preserve"> </w:t>
      </w:r>
      <w:r w:rsidRPr="00A976B9">
        <w:rPr>
          <w:lang w:val="sr-Latn-ME"/>
        </w:rPr>
        <w:t xml:space="preserve"> –</w:t>
      </w:r>
      <w:r w:rsidR="00080383" w:rsidRPr="00A976B9">
        <w:rPr>
          <w:lang w:val="sr-Latn-ME"/>
        </w:rPr>
        <w:t xml:space="preserve"> </w:t>
      </w:r>
      <w:r w:rsidRPr="00A976B9">
        <w:rPr>
          <w:lang w:val="sr-Latn-ME"/>
        </w:rPr>
        <w:t xml:space="preserve">Nikšić, „Vuk Karadžić“ i „Radomir Mitrović“ </w:t>
      </w:r>
      <w:r w:rsidR="00080383" w:rsidRPr="00A976B9">
        <w:rPr>
          <w:rFonts w:cstheme="minorHAnsi"/>
          <w:lang w:val="sr-Latn-ME"/>
        </w:rPr>
        <w:t>‒</w:t>
      </w:r>
      <w:r w:rsidRPr="00A976B9">
        <w:rPr>
          <w:lang w:val="sr-Latn-ME"/>
        </w:rPr>
        <w:t xml:space="preserve"> Berane. U školskoj 2011/12. godini uključeno je novih osam osnovnih škola koje su prošle sve predviđene korake: </w:t>
      </w:r>
      <w:r w:rsidR="00080383" w:rsidRPr="00A976B9">
        <w:rPr>
          <w:rFonts w:cstheme="minorHAnsi"/>
          <w:lang w:val="sr-Latn-ME"/>
        </w:rPr>
        <w:t>„</w:t>
      </w:r>
      <w:r w:rsidRPr="00A976B9">
        <w:rPr>
          <w:lang w:val="sr-Latn-ME"/>
        </w:rPr>
        <w:t>Aleksa Đilas Bećo</w:t>
      </w:r>
      <w:r w:rsidR="00080383" w:rsidRPr="00A976B9">
        <w:rPr>
          <w:rFonts w:cstheme="minorHAnsi"/>
          <w:lang w:val="sr-Latn-ME"/>
        </w:rPr>
        <w:t>“ ‒</w:t>
      </w:r>
      <w:r w:rsidRPr="00A976B9">
        <w:rPr>
          <w:lang w:val="sr-Latn-ME"/>
        </w:rPr>
        <w:t xml:space="preserve"> Ravna Rijeka, </w:t>
      </w:r>
      <w:r w:rsidR="00080383" w:rsidRPr="00A976B9">
        <w:rPr>
          <w:rFonts w:cstheme="minorHAnsi"/>
          <w:lang w:val="sr-Latn-ME"/>
        </w:rPr>
        <w:t>„</w:t>
      </w:r>
      <w:r w:rsidRPr="00A976B9">
        <w:rPr>
          <w:lang w:val="sr-Latn-ME"/>
        </w:rPr>
        <w:t>Maksim Gorki</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Radojica Perović</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Sutjeska</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Savo Pejanović</w:t>
      </w:r>
      <w:r w:rsidR="00080383" w:rsidRPr="00A976B9">
        <w:rPr>
          <w:rFonts w:cstheme="minorHAnsi"/>
          <w:lang w:val="sr-Latn-ME"/>
        </w:rPr>
        <w:t>“</w:t>
      </w:r>
      <w:r w:rsidRPr="00A976B9">
        <w:rPr>
          <w:lang w:val="sr-Latn-ME"/>
        </w:rPr>
        <w:t xml:space="preserve"> – Podgorica, Druga osnovna škola – Budva, </w:t>
      </w:r>
      <w:r w:rsidR="00080383" w:rsidRPr="00A976B9">
        <w:rPr>
          <w:rFonts w:cstheme="minorHAnsi"/>
          <w:lang w:val="sr-Latn-ME"/>
        </w:rPr>
        <w:t>„</w:t>
      </w:r>
      <w:r w:rsidRPr="00A976B9">
        <w:rPr>
          <w:lang w:val="sr-Latn-ME"/>
        </w:rPr>
        <w:t>Salko Aljković</w:t>
      </w:r>
      <w:r w:rsidR="00080383" w:rsidRPr="00A976B9">
        <w:rPr>
          <w:rFonts w:cstheme="minorHAnsi"/>
          <w:lang w:val="sr-Latn-ME"/>
        </w:rPr>
        <w:t>“</w:t>
      </w:r>
      <w:r w:rsidRPr="00A976B9">
        <w:rPr>
          <w:lang w:val="sr-Latn-ME"/>
        </w:rPr>
        <w:t xml:space="preserve"> – Pljevlja. Projekat je nastavljen do kraja 2013. godine.</w:t>
      </w:r>
    </w:p>
    <w:p w14:paraId="18D25024" w14:textId="77777777" w:rsidR="003F2EA2" w:rsidRPr="00A976B9" w:rsidRDefault="003F2EA2" w:rsidP="00050A96">
      <w:pPr>
        <w:pStyle w:val="CommentText"/>
        <w:spacing w:line="269" w:lineRule="auto"/>
        <w:rPr>
          <w:lang w:val="sr-Latn-ME"/>
        </w:rPr>
      </w:pPr>
      <w:r w:rsidRPr="00A976B9">
        <w:rPr>
          <w:lang w:val="sr-Latn-ME"/>
        </w:rPr>
        <w:t>Tokom projekta koji je tekao u školskoj 2011/12. godini, odnosno do kraja 2013. godine pripremljen je Priručnik za rad, Brošura za roditelje, zatim pripemljen, pilotiran i finalizovan Upitnik za procjenu vršnjačkog nasilja.</w:t>
      </w:r>
    </w:p>
    <w:p w14:paraId="18D25025" w14:textId="77777777" w:rsidR="00E7451D" w:rsidRPr="00A976B9" w:rsidRDefault="003F2EA2" w:rsidP="00B90FB5">
      <w:pPr>
        <w:pStyle w:val="CommentText"/>
        <w:rPr>
          <w:lang w:val="sr-Latn-ME"/>
        </w:rPr>
      </w:pPr>
      <w:r w:rsidRPr="00A976B9">
        <w:rPr>
          <w:lang w:val="sr-Latn-ME"/>
        </w:rPr>
        <w:t xml:space="preserve">Nakon procesa prijave koji je sproveden početkom 2014. </w:t>
      </w:r>
      <w:r w:rsidR="005C7708" w:rsidRPr="00A976B9">
        <w:rPr>
          <w:lang w:val="sr-Latn-ME"/>
        </w:rPr>
        <w:t>g</w:t>
      </w:r>
      <w:r w:rsidRPr="00A976B9">
        <w:rPr>
          <w:lang w:val="sr-Latn-ME"/>
        </w:rPr>
        <w:t>odine</w:t>
      </w:r>
      <w:r w:rsidR="00080383" w:rsidRPr="00A976B9">
        <w:rPr>
          <w:lang w:val="sr-Latn-ME"/>
        </w:rPr>
        <w:t>,</w:t>
      </w:r>
      <w:r w:rsidRPr="00A976B9">
        <w:rPr>
          <w:lang w:val="sr-Latn-ME"/>
        </w:rPr>
        <w:t xml:space="preserve"> odabrane su nove škole (25) za nastavak Programa. </w:t>
      </w:r>
    </w:p>
    <w:p w14:paraId="18D25026" w14:textId="77777777" w:rsidR="00E7451D" w:rsidRPr="00A976B9" w:rsidRDefault="00906773" w:rsidP="00E902AE">
      <w:pPr>
        <w:spacing w:line="269" w:lineRule="auto"/>
        <w:rPr>
          <w:lang w:val="sr-Latn-ME"/>
        </w:rPr>
      </w:pPr>
      <w:r w:rsidRPr="00A976B9">
        <w:rPr>
          <w:lang w:val="sr-Latn-ME"/>
        </w:rPr>
        <w:t>Vlada je usvojila međusekt</w:t>
      </w:r>
      <w:r w:rsidR="00D219B8" w:rsidRPr="00A976B9">
        <w:rPr>
          <w:lang w:val="sr-Latn-ME"/>
        </w:rPr>
        <w:t>o</w:t>
      </w:r>
      <w:r w:rsidRPr="00A976B9">
        <w:rPr>
          <w:lang w:val="sr-Latn-ME"/>
        </w:rPr>
        <w:t>r</w:t>
      </w:r>
      <w:r w:rsidR="00D219B8" w:rsidRPr="00A976B9">
        <w:rPr>
          <w:lang w:val="sr-Latn-ME"/>
        </w:rPr>
        <w:t>ski Akcioni plan kojim se definišu mjere za prevenciju, suzbijanje i djelovanje u slučajevima nasilja nad djecom</w:t>
      </w:r>
      <w:r w:rsidR="00E7451D" w:rsidRPr="00A976B9">
        <w:rPr>
          <w:lang w:val="sr-Latn-ME"/>
        </w:rPr>
        <w:t>, adolescent</w:t>
      </w:r>
      <w:r w:rsidR="00D219B8" w:rsidRPr="00A976B9">
        <w:rPr>
          <w:lang w:val="sr-Latn-ME"/>
        </w:rPr>
        <w:t>ima i mladima u</w:t>
      </w:r>
      <w:r w:rsidR="00E7451D" w:rsidRPr="00A976B9">
        <w:rPr>
          <w:lang w:val="sr-Latn-ME"/>
        </w:rPr>
        <w:t xml:space="preserve"> 2023.</w:t>
      </w:r>
      <w:r w:rsidR="00D219B8" w:rsidRPr="00A976B9">
        <w:rPr>
          <w:lang w:val="sr-Latn-ME"/>
        </w:rPr>
        <w:t xml:space="preserve"> godini,</w:t>
      </w:r>
      <w:r w:rsidR="00E7451D" w:rsidRPr="00A976B9">
        <w:rPr>
          <w:lang w:val="sr-Latn-ME"/>
        </w:rPr>
        <w:t xml:space="preserve"> </w:t>
      </w:r>
      <w:r w:rsidR="00D219B8" w:rsidRPr="00A976B9">
        <w:rPr>
          <w:lang w:val="sr-Latn-ME"/>
        </w:rPr>
        <w:t>među koje spada</w:t>
      </w:r>
      <w:r w:rsidR="00E7451D" w:rsidRPr="00A976B9">
        <w:rPr>
          <w:lang w:val="sr-Latn-ME"/>
        </w:rPr>
        <w:t xml:space="preserve">: 1) </w:t>
      </w:r>
      <w:r w:rsidR="00875BC5" w:rsidRPr="00A976B9">
        <w:rPr>
          <w:lang w:val="sr-Latn-ME"/>
        </w:rPr>
        <w:t>razvoj</w:t>
      </w:r>
      <w:r w:rsidRPr="00A976B9">
        <w:rPr>
          <w:lang w:val="sr-Latn-ME"/>
        </w:rPr>
        <w:t xml:space="preserve"> i unapređ</w:t>
      </w:r>
      <w:r w:rsidR="00080383" w:rsidRPr="00A976B9">
        <w:rPr>
          <w:lang w:val="sr-Latn-ME"/>
        </w:rPr>
        <w:t>iva</w:t>
      </w:r>
      <w:r w:rsidRPr="00A976B9">
        <w:rPr>
          <w:lang w:val="sr-Latn-ME"/>
        </w:rPr>
        <w:t>nje stratešk</w:t>
      </w:r>
      <w:r w:rsidR="00D219B8" w:rsidRPr="00A976B9">
        <w:rPr>
          <w:lang w:val="sr-Latn-ME"/>
        </w:rPr>
        <w:t xml:space="preserve">og okvira za prevenciju i zaštitu djece u slučajevima nasilja, finansiranje i </w:t>
      </w:r>
      <w:r w:rsidR="00E7451D" w:rsidRPr="00A976B9">
        <w:rPr>
          <w:lang w:val="sr-Latn-ME"/>
        </w:rPr>
        <w:t>monitoring, 2)</w:t>
      </w:r>
      <w:r w:rsidR="00D219B8" w:rsidRPr="00A976B9">
        <w:rPr>
          <w:lang w:val="sr-Latn-ME"/>
        </w:rPr>
        <w:t xml:space="preserve"> povećanje dostupnosti stručne podrške u</w:t>
      </w:r>
      <w:r w:rsidR="00875BC5" w:rsidRPr="00A976B9">
        <w:rPr>
          <w:lang w:val="sr-Latn-ME"/>
        </w:rPr>
        <w:t>nutar</w:t>
      </w:r>
      <w:r w:rsidR="00D219B8" w:rsidRPr="00A976B9">
        <w:rPr>
          <w:lang w:val="sr-Latn-ME"/>
        </w:rPr>
        <w:t xml:space="preserve"> školsk</w:t>
      </w:r>
      <w:r w:rsidR="00875BC5" w:rsidRPr="00A976B9">
        <w:rPr>
          <w:lang w:val="sr-Latn-ME"/>
        </w:rPr>
        <w:t>ih</w:t>
      </w:r>
      <w:r w:rsidR="00D219B8" w:rsidRPr="00A976B9">
        <w:rPr>
          <w:lang w:val="sr-Latn-ME"/>
        </w:rPr>
        <w:t xml:space="preserve"> ekosistem</w:t>
      </w:r>
      <w:r w:rsidR="00080383" w:rsidRPr="00A976B9">
        <w:rPr>
          <w:lang w:val="sr-Latn-ME"/>
        </w:rPr>
        <w:t>a</w:t>
      </w:r>
      <w:r w:rsidR="00D219B8" w:rsidRPr="00A976B9">
        <w:rPr>
          <w:lang w:val="sr-Latn-ME"/>
        </w:rPr>
        <w:t xml:space="preserve"> za prevenciju, </w:t>
      </w:r>
      <w:r w:rsidR="008777E2" w:rsidRPr="00A976B9">
        <w:rPr>
          <w:lang w:val="sr-Latn-ME"/>
        </w:rPr>
        <w:t>suzbijanje</w:t>
      </w:r>
      <w:r w:rsidR="00D219B8" w:rsidRPr="00A976B9">
        <w:rPr>
          <w:lang w:val="sr-Latn-ME"/>
        </w:rPr>
        <w:t xml:space="preserve"> i djelovanje u slučajevima nasilja</w:t>
      </w:r>
      <w:r w:rsidR="00E7451D" w:rsidRPr="00A976B9">
        <w:rPr>
          <w:lang w:val="sr-Latn-ME"/>
        </w:rPr>
        <w:t xml:space="preserve">, </w:t>
      </w:r>
      <w:r w:rsidR="00E12994" w:rsidRPr="00A976B9">
        <w:rPr>
          <w:lang w:val="sr-Latn-ME"/>
        </w:rPr>
        <w:t xml:space="preserve"> </w:t>
      </w:r>
      <w:r w:rsidR="00E7451D" w:rsidRPr="00A976B9">
        <w:rPr>
          <w:lang w:val="sr-Latn-ME"/>
        </w:rPr>
        <w:t>3)</w:t>
      </w:r>
      <w:r w:rsidR="00875BC5" w:rsidRPr="00A976B9">
        <w:rPr>
          <w:lang w:val="sr-Latn-ME"/>
        </w:rPr>
        <w:t xml:space="preserve"> osnaživanje </w:t>
      </w:r>
      <w:r w:rsidR="00D219B8" w:rsidRPr="00A976B9">
        <w:rPr>
          <w:lang w:val="sr-Latn-ME"/>
        </w:rPr>
        <w:t>sektora socijalne i dječje z</w:t>
      </w:r>
      <w:r w:rsidR="00875BC5" w:rsidRPr="00A976B9">
        <w:rPr>
          <w:lang w:val="sr-Latn-ME"/>
        </w:rPr>
        <w:t xml:space="preserve">aštite za efikasnu </w:t>
      </w:r>
      <w:r w:rsidRPr="00A976B9">
        <w:rPr>
          <w:lang w:val="sr-Latn-ME"/>
        </w:rPr>
        <w:t>koor</w:t>
      </w:r>
      <w:r w:rsidR="00D219B8" w:rsidRPr="00A976B9">
        <w:rPr>
          <w:lang w:val="sr-Latn-ME"/>
        </w:rPr>
        <w:t>d</w:t>
      </w:r>
      <w:r w:rsidRPr="00A976B9">
        <w:rPr>
          <w:lang w:val="sr-Latn-ME"/>
        </w:rPr>
        <w:t>i</w:t>
      </w:r>
      <w:r w:rsidR="00875BC5" w:rsidRPr="00A976B9">
        <w:rPr>
          <w:lang w:val="sr-Latn-ME"/>
        </w:rPr>
        <w:t xml:space="preserve">naciju </w:t>
      </w:r>
      <w:r w:rsidR="007007F2" w:rsidRPr="00A976B9">
        <w:rPr>
          <w:lang w:val="sr-Latn-ME"/>
        </w:rPr>
        <w:t xml:space="preserve">i </w:t>
      </w:r>
      <w:r w:rsidR="00EE151B" w:rsidRPr="00A976B9">
        <w:rPr>
          <w:lang w:val="sr-Latn-ME"/>
        </w:rPr>
        <w:t xml:space="preserve">razvijanje i održivost usluga podrške i </w:t>
      </w:r>
      <w:r w:rsidR="00D219B8" w:rsidRPr="00A976B9">
        <w:rPr>
          <w:lang w:val="sr-Latn-ME"/>
        </w:rPr>
        <w:t>zaštite djece od nasilja</w:t>
      </w:r>
      <w:r w:rsidR="00E7451D" w:rsidRPr="00A976B9">
        <w:rPr>
          <w:lang w:val="sr-Latn-ME"/>
        </w:rPr>
        <w:t>, 4)</w:t>
      </w:r>
      <w:r w:rsidR="00D219B8" w:rsidRPr="00A976B9">
        <w:rPr>
          <w:lang w:val="sr-Latn-ME"/>
        </w:rPr>
        <w:t xml:space="preserve"> unapređ</w:t>
      </w:r>
      <w:r w:rsidR="00080383" w:rsidRPr="00A976B9">
        <w:rPr>
          <w:lang w:val="sr-Latn-ME"/>
        </w:rPr>
        <w:t>iva</w:t>
      </w:r>
      <w:r w:rsidR="00D219B8" w:rsidRPr="00A976B9">
        <w:rPr>
          <w:lang w:val="sr-Latn-ME"/>
        </w:rPr>
        <w:t>nje</w:t>
      </w:r>
      <w:r w:rsidRPr="00A976B9">
        <w:rPr>
          <w:lang w:val="sr-Latn-ME"/>
        </w:rPr>
        <w:t xml:space="preserve"> </w:t>
      </w:r>
      <w:r w:rsidR="00D219B8" w:rsidRPr="00A976B9">
        <w:rPr>
          <w:lang w:val="sr-Latn-ME"/>
        </w:rPr>
        <w:t>sist</w:t>
      </w:r>
      <w:r w:rsidR="00875BC5" w:rsidRPr="00A976B9">
        <w:rPr>
          <w:lang w:val="sr-Latn-ME"/>
        </w:rPr>
        <w:t>ema prevencije i zaštite zdravstvene</w:t>
      </w:r>
      <w:r w:rsidR="00D219B8" w:rsidRPr="00A976B9">
        <w:rPr>
          <w:lang w:val="sr-Latn-ME"/>
        </w:rPr>
        <w:t xml:space="preserve"> d</w:t>
      </w:r>
      <w:r w:rsidRPr="00A976B9">
        <w:rPr>
          <w:lang w:val="sr-Latn-ME"/>
        </w:rPr>
        <w:t>ob</w:t>
      </w:r>
      <w:r w:rsidR="00D219B8" w:rsidRPr="00A976B9">
        <w:rPr>
          <w:lang w:val="sr-Latn-ME"/>
        </w:rPr>
        <w:t>r</w:t>
      </w:r>
      <w:r w:rsidRPr="00A976B9">
        <w:rPr>
          <w:lang w:val="sr-Latn-ME"/>
        </w:rPr>
        <w:t>o</w:t>
      </w:r>
      <w:r w:rsidR="00D219B8" w:rsidRPr="00A976B9">
        <w:rPr>
          <w:lang w:val="sr-Latn-ME"/>
        </w:rPr>
        <w:t>biti djece, podrške me</w:t>
      </w:r>
      <w:r w:rsidR="00875BC5" w:rsidRPr="00A976B9">
        <w:rPr>
          <w:lang w:val="sr-Latn-ME"/>
        </w:rPr>
        <w:t>ntalnom zdravlju djece i mladih</w:t>
      </w:r>
      <w:r w:rsidR="00D219B8" w:rsidRPr="00A976B9">
        <w:rPr>
          <w:lang w:val="sr-Latn-ME"/>
        </w:rPr>
        <w:t xml:space="preserve"> i žrtvama nasilja</w:t>
      </w:r>
      <w:r w:rsidR="00E7451D" w:rsidRPr="00A976B9">
        <w:rPr>
          <w:lang w:val="sr-Latn-ME"/>
        </w:rPr>
        <w:t>, 5)</w:t>
      </w:r>
      <w:r w:rsidR="00D219B8" w:rsidRPr="00A976B9">
        <w:rPr>
          <w:lang w:val="sr-Latn-ME"/>
        </w:rPr>
        <w:t xml:space="preserve"> obezbjeđivanje veće dostupnosti prav</w:t>
      </w:r>
      <w:r w:rsidR="00875BC5" w:rsidRPr="00A976B9">
        <w:rPr>
          <w:lang w:val="sr-Latn-ME"/>
        </w:rPr>
        <w:t>osuđa</w:t>
      </w:r>
      <w:r w:rsidR="00D219B8" w:rsidRPr="00A976B9">
        <w:rPr>
          <w:lang w:val="sr-Latn-ME"/>
        </w:rPr>
        <w:t xml:space="preserve"> po mjeri djeteta</w:t>
      </w:r>
      <w:r w:rsidR="00E7451D" w:rsidRPr="00A976B9">
        <w:rPr>
          <w:lang w:val="sr-Latn-ME"/>
        </w:rPr>
        <w:t>, 6)</w:t>
      </w:r>
      <w:r w:rsidR="00D219B8" w:rsidRPr="00A976B9">
        <w:rPr>
          <w:lang w:val="sr-Latn-ME"/>
        </w:rPr>
        <w:t xml:space="preserve"> unapređ</w:t>
      </w:r>
      <w:r w:rsidR="00080383" w:rsidRPr="00A976B9">
        <w:rPr>
          <w:lang w:val="sr-Latn-ME"/>
        </w:rPr>
        <w:t>iva</w:t>
      </w:r>
      <w:r w:rsidR="00D219B8" w:rsidRPr="00A976B9">
        <w:rPr>
          <w:lang w:val="sr-Latn-ME"/>
        </w:rPr>
        <w:t>nje dru</w:t>
      </w:r>
      <w:r w:rsidR="00875BC5" w:rsidRPr="00A976B9">
        <w:rPr>
          <w:lang w:val="sr-Latn-ME"/>
        </w:rPr>
        <w:t>štvene akcije za kvalitetno pro</w:t>
      </w:r>
      <w:r w:rsidR="00D219B8" w:rsidRPr="00A976B9">
        <w:rPr>
          <w:lang w:val="sr-Latn-ME"/>
        </w:rPr>
        <w:t>vođenje slobodnog vremena kroz kreativne, sportske i naučne programe</w:t>
      </w:r>
      <w:r w:rsidR="00875BC5" w:rsidRPr="00A976B9">
        <w:rPr>
          <w:lang w:val="sr-Latn-ME"/>
        </w:rPr>
        <w:t xml:space="preserve"> za djecu i adolescente</w:t>
      </w:r>
      <w:r w:rsidR="00E7451D" w:rsidRPr="00A976B9">
        <w:rPr>
          <w:lang w:val="sr-Latn-ME"/>
        </w:rPr>
        <w:t>,</w:t>
      </w:r>
      <w:r w:rsidR="00D219B8" w:rsidRPr="00A976B9">
        <w:rPr>
          <w:lang w:val="sr-Latn-ME"/>
        </w:rPr>
        <w:t xml:space="preserve"> i</w:t>
      </w:r>
      <w:r w:rsidR="00E7451D" w:rsidRPr="00A976B9">
        <w:rPr>
          <w:lang w:val="sr-Latn-ME"/>
        </w:rPr>
        <w:t xml:space="preserve"> 7)</w:t>
      </w:r>
      <w:r w:rsidR="00080383" w:rsidRPr="00A976B9">
        <w:rPr>
          <w:lang w:val="sr-Latn-ME"/>
        </w:rPr>
        <w:t xml:space="preserve"> unapređiva</w:t>
      </w:r>
      <w:r w:rsidR="00D219B8" w:rsidRPr="00A976B9">
        <w:rPr>
          <w:lang w:val="sr-Latn-ME"/>
        </w:rPr>
        <w:t xml:space="preserve">nje zaštite djece </w:t>
      </w:r>
      <w:r w:rsidR="00875BC5" w:rsidRPr="00A976B9">
        <w:rPr>
          <w:lang w:val="sr-Latn-ME"/>
        </w:rPr>
        <w:t>u</w:t>
      </w:r>
      <w:r w:rsidR="00D219B8" w:rsidRPr="00A976B9">
        <w:rPr>
          <w:lang w:val="sr-Latn-ME"/>
        </w:rPr>
        <w:t xml:space="preserve"> korišćenju elek</w:t>
      </w:r>
      <w:r w:rsidR="00E7451D" w:rsidRPr="00A976B9">
        <w:rPr>
          <w:lang w:val="sr-Latn-ME"/>
        </w:rPr>
        <w:t>tron</w:t>
      </w:r>
      <w:r w:rsidR="00D219B8" w:rsidRPr="00A976B9">
        <w:rPr>
          <w:lang w:val="sr-Latn-ME"/>
        </w:rPr>
        <w:t xml:space="preserve">skih i digitalnih </w:t>
      </w:r>
      <w:r w:rsidR="00E7451D" w:rsidRPr="00A976B9">
        <w:rPr>
          <w:lang w:val="sr-Latn-ME"/>
        </w:rPr>
        <w:t>medi</w:t>
      </w:r>
      <w:r w:rsidR="00D219B8" w:rsidRPr="00A976B9">
        <w:rPr>
          <w:lang w:val="sr-Latn-ME"/>
        </w:rPr>
        <w:t>j</w:t>
      </w:r>
      <w:r w:rsidR="00E7451D" w:rsidRPr="00A976B9">
        <w:rPr>
          <w:lang w:val="sr-Latn-ME"/>
        </w:rPr>
        <w:t>a</w:t>
      </w:r>
      <w:r w:rsidR="00E12994" w:rsidRPr="00A976B9">
        <w:rPr>
          <w:lang w:val="sr-Latn-ME"/>
        </w:rPr>
        <w:t>.</w:t>
      </w:r>
      <w:r w:rsidR="00E7451D" w:rsidRPr="00A976B9">
        <w:rPr>
          <w:rStyle w:val="FootnoteReference"/>
          <w:lang w:val="sr-Latn-ME"/>
        </w:rPr>
        <w:footnoteReference w:id="75"/>
      </w:r>
      <w:r w:rsidR="00E7451D" w:rsidRPr="00A976B9">
        <w:rPr>
          <w:lang w:val="sr-Latn-ME"/>
        </w:rPr>
        <w:t xml:space="preserve"> </w:t>
      </w:r>
    </w:p>
    <w:p w14:paraId="18D25027" w14:textId="77777777" w:rsidR="00AB7D8C" w:rsidRPr="00A976B9" w:rsidRDefault="00DB29E0" w:rsidP="00E902AE">
      <w:pPr>
        <w:spacing w:line="269" w:lineRule="auto"/>
        <w:rPr>
          <w:lang w:val="sr-Latn-ME"/>
        </w:rPr>
      </w:pPr>
      <w:r w:rsidRPr="00A976B9">
        <w:rPr>
          <w:lang w:val="sr-Latn-ME"/>
        </w:rPr>
        <w:t>Na osnovu svega navedenog, možemo zaključiti da su tokom perioda prethodne Strategije za prevenciju i zaštitu djece od nasilja postignuti rezultati i postavljen temelj za dalje napore u ovoj oblasti.</w:t>
      </w:r>
    </w:p>
    <w:p w14:paraId="18D25028" w14:textId="77777777" w:rsidR="00080383" w:rsidRPr="00A976B9" w:rsidRDefault="00080383" w:rsidP="00E902AE">
      <w:pPr>
        <w:spacing w:line="269" w:lineRule="auto"/>
        <w:rPr>
          <w:lang w:val="sr-Latn-ME"/>
        </w:rPr>
      </w:pPr>
    </w:p>
    <w:p w14:paraId="18D25029" w14:textId="77777777" w:rsidR="00AB7D8C" w:rsidRPr="00A976B9" w:rsidRDefault="00A91F2B" w:rsidP="00E902AE">
      <w:pPr>
        <w:pStyle w:val="Heading2"/>
        <w:spacing w:line="269" w:lineRule="auto"/>
        <w:ind w:left="0"/>
        <w:rPr>
          <w:rFonts w:cstheme="minorHAnsi"/>
          <w:lang w:val="sr-Latn-ME"/>
        </w:rPr>
      </w:pPr>
      <w:bookmarkStart w:id="63" w:name="_Toc158749511"/>
      <w:r w:rsidRPr="00A976B9">
        <w:rPr>
          <w:rFonts w:cstheme="minorHAnsi"/>
          <w:lang w:val="sr-Latn-ME"/>
        </w:rPr>
        <w:lastRenderedPageBreak/>
        <w:t>6</w:t>
      </w:r>
      <w:r w:rsidR="00906773" w:rsidRPr="00A976B9">
        <w:rPr>
          <w:rFonts w:cstheme="minorHAnsi"/>
          <w:lang w:val="sr-Latn-ME"/>
        </w:rPr>
        <w:t>.2. Analiza „</w:t>
      </w:r>
      <w:r w:rsidR="00875BC5" w:rsidRPr="00A976B9">
        <w:rPr>
          <w:rFonts w:cstheme="minorHAnsi"/>
          <w:lang w:val="sr-Latn-ME"/>
        </w:rPr>
        <w:t>drveta</w:t>
      </w:r>
      <w:r w:rsidR="00DB29E0" w:rsidRPr="00A976B9">
        <w:rPr>
          <w:rFonts w:cstheme="minorHAnsi"/>
          <w:lang w:val="sr-Latn-ME"/>
        </w:rPr>
        <w:t xml:space="preserve"> problema</w:t>
      </w:r>
      <w:r w:rsidR="00080383" w:rsidRPr="00A976B9">
        <w:rPr>
          <w:rFonts w:cstheme="minorHAnsi"/>
          <w:lang w:val="sr-Latn-ME"/>
        </w:rPr>
        <w:t>“</w:t>
      </w:r>
      <w:bookmarkEnd w:id="63"/>
      <w:r w:rsidR="00AB7D8C" w:rsidRPr="00A976B9">
        <w:rPr>
          <w:rFonts w:cstheme="minorHAnsi"/>
          <w:lang w:val="sr-Latn-ME"/>
        </w:rPr>
        <w:t xml:space="preserve"> </w:t>
      </w:r>
    </w:p>
    <w:p w14:paraId="18D2502A" w14:textId="77777777" w:rsidR="00AB7D8C" w:rsidRPr="00A976B9" w:rsidRDefault="00AB7D8C" w:rsidP="00E902AE">
      <w:pPr>
        <w:spacing w:line="269" w:lineRule="auto"/>
        <w:rPr>
          <w:lang w:val="sr-Latn-ME"/>
        </w:rPr>
      </w:pPr>
    </w:p>
    <w:p w14:paraId="18D2502B" w14:textId="77777777" w:rsidR="00AB7D8C" w:rsidRPr="00A976B9" w:rsidRDefault="00AB7D8C" w:rsidP="00E902AE">
      <w:pPr>
        <w:spacing w:line="269" w:lineRule="auto"/>
        <w:rPr>
          <w:lang w:val="sr-Latn-ME"/>
        </w:rPr>
      </w:pPr>
    </w:p>
    <w:p w14:paraId="18D2502C" w14:textId="77777777" w:rsidR="00AB7D8C" w:rsidRPr="00A976B9" w:rsidRDefault="00AB7D8C" w:rsidP="00E902AE">
      <w:pPr>
        <w:spacing w:line="269" w:lineRule="auto"/>
        <w:rPr>
          <w:lang w:val="sr-Latn-ME"/>
        </w:rPr>
      </w:pPr>
    </w:p>
    <w:p w14:paraId="18D2502D" w14:textId="77777777" w:rsidR="00AB7D8C" w:rsidRPr="00A976B9" w:rsidRDefault="00AB7D8C" w:rsidP="00E902AE">
      <w:pPr>
        <w:spacing w:line="269" w:lineRule="auto"/>
        <w:rPr>
          <w:lang w:val="sr-Latn-ME"/>
        </w:rPr>
        <w:sectPr w:rsidR="00AB7D8C" w:rsidRPr="00A976B9" w:rsidSect="00F56F66">
          <w:headerReference w:type="default" r:id="rId16"/>
          <w:footerReference w:type="default" r:id="rId17"/>
          <w:pgSz w:w="11906" w:h="16838"/>
          <w:pgMar w:top="1539" w:right="1418" w:bottom="851" w:left="1418" w:header="2" w:footer="709" w:gutter="0"/>
          <w:cols w:space="708"/>
          <w:docGrid w:linePitch="360"/>
        </w:sectPr>
      </w:pPr>
    </w:p>
    <w:p w14:paraId="18D2502E" w14:textId="77777777" w:rsidR="00E7451D" w:rsidRPr="00A976B9" w:rsidRDefault="00660C8B" w:rsidP="00E902AE">
      <w:pPr>
        <w:spacing w:line="269" w:lineRule="auto"/>
        <w:rPr>
          <w:lang w:val="sr-Latn-ME"/>
        </w:rPr>
      </w:pPr>
      <w:r w:rsidRPr="00A976B9">
        <w:rPr>
          <w:rFonts w:ascii="Calibri" w:hAnsi="Calibri"/>
          <w:noProof/>
          <w:szCs w:val="22"/>
          <w:lang w:val="sr-Latn-ME"/>
        </w:rPr>
        <w:lastRenderedPageBreak/>
        <mc:AlternateContent>
          <mc:Choice Requires="wps">
            <w:drawing>
              <wp:anchor distT="0" distB="0" distL="114300" distR="114300" simplePos="0" relativeHeight="251658295" behindDoc="0" locked="0" layoutInCell="1" allowOverlap="1" wp14:anchorId="18D254EF" wp14:editId="18D254F0">
                <wp:simplePos x="0" y="0"/>
                <wp:positionH relativeFrom="column">
                  <wp:posOffset>-292357</wp:posOffset>
                </wp:positionH>
                <wp:positionV relativeFrom="paragraph">
                  <wp:posOffset>-156146</wp:posOffset>
                </wp:positionV>
                <wp:extent cx="9458325" cy="362197"/>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9458325" cy="362197"/>
                        </a:xfrm>
                        <a:prstGeom prst="rect">
                          <a:avLst/>
                        </a:prstGeom>
                        <a:solidFill>
                          <a:sysClr val="window" lastClr="FFFFFF"/>
                        </a:solidFill>
                        <a:ln w="25400" cap="flat" cmpd="sng" algn="ctr">
                          <a:solidFill>
                            <a:srgbClr val="4F81BD"/>
                          </a:solidFill>
                          <a:prstDash val="solid"/>
                        </a:ln>
                        <a:effectLst/>
                      </wps:spPr>
                      <wps:txbx>
                        <w:txbxContent>
                          <w:p w14:paraId="18D25669" w14:textId="77777777" w:rsidR="00C172A6" w:rsidRDefault="00C172A6" w:rsidP="00776015">
                            <w:pPr>
                              <w:jc w:val="center"/>
                              <w:rPr>
                                <w:b/>
                              </w:rPr>
                            </w:pPr>
                            <w:r>
                              <w:rPr>
                                <w:b/>
                              </w:rPr>
                              <w:t>ANALIZA DRVETA PROBLEMA</w:t>
                            </w:r>
                          </w:p>
                          <w:p w14:paraId="18D2566A" w14:textId="77777777" w:rsidR="00C172A6" w:rsidRDefault="00C172A6" w:rsidP="00776015">
                            <w:pPr>
                              <w:jc w:val="center"/>
                              <w:rPr>
                                <w:b/>
                              </w:rPr>
                            </w:pPr>
                          </w:p>
                          <w:p w14:paraId="18D2566B" w14:textId="77777777" w:rsidR="00C172A6" w:rsidRDefault="00C172A6" w:rsidP="00776015">
                            <w:pPr>
                              <w:jc w:val="center"/>
                              <w:rPr>
                                <w:b/>
                              </w:rPr>
                            </w:pPr>
                          </w:p>
                          <w:p w14:paraId="18D2566C" w14:textId="77777777" w:rsidR="00C172A6" w:rsidRDefault="00C172A6" w:rsidP="00776015">
                            <w:pPr>
                              <w:jc w:val="center"/>
                              <w:rPr>
                                <w:b/>
                              </w:rPr>
                            </w:pPr>
                          </w:p>
                          <w:p w14:paraId="18D2566D" w14:textId="77777777" w:rsidR="00C172A6" w:rsidRPr="009332BD" w:rsidRDefault="00C172A6" w:rsidP="0077601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4EF" id="_x0000_t202" coordsize="21600,21600" o:spt="202" path="m,l,21600r21600,l21600,xe">
                <v:stroke joinstyle="miter"/>
                <v:path gradientshapeok="t" o:connecttype="rect"/>
              </v:shapetype>
              <v:shape id="Text Box 119" o:spid="_x0000_s1026" type="#_x0000_t202" style="position:absolute;left:0;text-align:left;margin-left:-23pt;margin-top:-12.3pt;width:744.75pt;height:2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" fillcolor="window" strokecolor="#4f81bd" strokeweight="2pt">
                <v:textbox>
                  <w:txbxContent>
                    <w:p w14:paraId="18D25669" w14:textId="77777777" w:rsidR="00C172A6" w:rsidRDefault="00C172A6" w:rsidP="00776015">
                      <w:pPr>
                        <w:jc w:val="center"/>
                        <w:rPr>
                          <w:b/>
                        </w:rPr>
                      </w:pPr>
                      <w:r>
                        <w:rPr>
                          <w:b/>
                        </w:rPr>
                        <w:t>ANALIZA DRVETA PROBLEMA</w:t>
                      </w:r>
                    </w:p>
                    <w:p w14:paraId="18D2566A" w14:textId="77777777" w:rsidR="00C172A6" w:rsidRDefault="00C172A6" w:rsidP="00776015">
                      <w:pPr>
                        <w:jc w:val="center"/>
                        <w:rPr>
                          <w:b/>
                        </w:rPr>
                      </w:pPr>
                    </w:p>
                    <w:p w14:paraId="18D2566B" w14:textId="77777777" w:rsidR="00C172A6" w:rsidRDefault="00C172A6" w:rsidP="00776015">
                      <w:pPr>
                        <w:jc w:val="center"/>
                        <w:rPr>
                          <w:b/>
                        </w:rPr>
                      </w:pPr>
                    </w:p>
                    <w:p w14:paraId="18D2566C" w14:textId="77777777" w:rsidR="00C172A6" w:rsidRDefault="00C172A6" w:rsidP="00776015">
                      <w:pPr>
                        <w:jc w:val="center"/>
                        <w:rPr>
                          <w:b/>
                        </w:rPr>
                      </w:pPr>
                    </w:p>
                    <w:p w14:paraId="18D2566D" w14:textId="77777777" w:rsidR="00C172A6" w:rsidRPr="009332BD" w:rsidRDefault="00C172A6" w:rsidP="00776015">
                      <w:pPr>
                        <w:jc w:val="center"/>
                        <w:rPr>
                          <w:b/>
                        </w:rPr>
                      </w:pPr>
                    </w:p>
                  </w:txbxContent>
                </v:textbox>
              </v:shape>
            </w:pict>
          </mc:Fallback>
        </mc:AlternateContent>
      </w:r>
      <w:r w:rsidR="00776015" w:rsidRPr="00A976B9">
        <w:rPr>
          <w:lang w:val="sr-Latn-ME"/>
        </w:rPr>
        <w:t>2.2.</w:t>
      </w:r>
    </w:p>
    <w:p w14:paraId="18D2502F" w14:textId="77777777" w:rsidR="00143762" w:rsidRPr="00A976B9" w:rsidRDefault="00143762" w:rsidP="00E902AE">
      <w:pPr>
        <w:spacing w:line="269" w:lineRule="auto"/>
        <w:rPr>
          <w:lang w:val="sr-Latn-ME"/>
        </w:rPr>
      </w:pPr>
    </w:p>
    <w:p w14:paraId="18D25030" w14:textId="77777777"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1" behindDoc="0" locked="0" layoutInCell="1" allowOverlap="1" wp14:anchorId="18D254F1" wp14:editId="18D254F2">
                <wp:simplePos x="0" y="0"/>
                <wp:positionH relativeFrom="column">
                  <wp:posOffset>6726199</wp:posOffset>
                </wp:positionH>
                <wp:positionV relativeFrom="paragraph">
                  <wp:posOffset>150787</wp:posOffset>
                </wp:positionV>
                <wp:extent cx="2434540" cy="470186"/>
                <wp:effectExtent l="12700" t="12700" r="17145" b="12700"/>
                <wp:wrapNone/>
                <wp:docPr id="167" name="Rectangle 167"/>
                <wp:cNvGraphicFramePr/>
                <a:graphic xmlns:a="http://schemas.openxmlformats.org/drawingml/2006/main">
                  <a:graphicData uri="http://schemas.microsoft.com/office/word/2010/wordprocessingShape">
                    <wps:wsp>
                      <wps:cNvSpPr/>
                      <wps:spPr>
                        <a:xfrm>
                          <a:off x="0" y="0"/>
                          <a:ext cx="2434540" cy="470186"/>
                        </a:xfrm>
                        <a:prstGeom prst="rect">
                          <a:avLst/>
                        </a:prstGeom>
                        <a:solidFill>
                          <a:sysClr val="window" lastClr="FFFFFF"/>
                        </a:solidFill>
                        <a:ln w="25400" cap="flat" cmpd="sng" algn="ctr">
                          <a:solidFill>
                            <a:srgbClr val="F79646"/>
                          </a:solidFill>
                          <a:prstDash val="solid"/>
                        </a:ln>
                        <a:effectLst/>
                      </wps:spPr>
                      <wps:txbx>
                        <w:txbxContent>
                          <w:p w14:paraId="18D2566E"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1" id="Rectangle 167" o:spid="_x0000_s1027" style="position:absolute;margin-left:529.6pt;margin-top:11.85pt;width:191.7pt;height:37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" fillcolor="window" strokecolor="#f79646" strokeweight="2pt">
                <v:textbox>
                  <w:txbxContent>
                    <w:p w14:paraId="18D2566E"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2" behindDoc="0" locked="0" layoutInCell="1" allowOverlap="1" wp14:anchorId="18D254F3" wp14:editId="18D254F4">
                <wp:simplePos x="0" y="0"/>
                <wp:positionH relativeFrom="column">
                  <wp:posOffset>4990900</wp:posOffset>
                </wp:positionH>
                <wp:positionV relativeFrom="paragraph">
                  <wp:posOffset>152400</wp:posOffset>
                </wp:positionV>
                <wp:extent cx="1582220" cy="470186"/>
                <wp:effectExtent l="12700" t="12700" r="18415" b="12700"/>
                <wp:wrapNone/>
                <wp:docPr id="169" name="Rectangle 169"/>
                <wp:cNvGraphicFramePr/>
                <a:graphic xmlns:a="http://schemas.openxmlformats.org/drawingml/2006/main">
                  <a:graphicData uri="http://schemas.microsoft.com/office/word/2010/wordprocessingShape">
                    <wps:wsp>
                      <wps:cNvSpPr/>
                      <wps:spPr>
                        <a:xfrm>
                          <a:off x="0" y="0"/>
                          <a:ext cx="1582220" cy="470186"/>
                        </a:xfrm>
                        <a:prstGeom prst="rect">
                          <a:avLst/>
                        </a:prstGeom>
                        <a:solidFill>
                          <a:sysClr val="window" lastClr="FFFFFF"/>
                        </a:solidFill>
                        <a:ln w="25400" cap="flat" cmpd="sng" algn="ctr">
                          <a:solidFill>
                            <a:srgbClr val="F79646"/>
                          </a:solidFill>
                          <a:prstDash val="solid"/>
                        </a:ln>
                        <a:effectLst/>
                      </wps:spPr>
                      <wps:txbx>
                        <w:txbxContent>
                          <w:p w14:paraId="18D2566F"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3" id="Rectangle 169" o:spid="_x0000_s1028" style="position:absolute;margin-left:393pt;margin-top:12pt;width:124.6pt;height:37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" fillcolor="window" strokecolor="#f79646" strokeweight="2pt">
                <v:textbox>
                  <w:txbxContent>
                    <w:p w14:paraId="18D2566F"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0" behindDoc="0" locked="0" layoutInCell="1" allowOverlap="1" wp14:anchorId="18D254F5" wp14:editId="18D254F6">
                <wp:simplePos x="0" y="0"/>
                <wp:positionH relativeFrom="column">
                  <wp:posOffset>2845257</wp:posOffset>
                </wp:positionH>
                <wp:positionV relativeFrom="paragraph">
                  <wp:posOffset>151422</wp:posOffset>
                </wp:positionV>
                <wp:extent cx="1941230" cy="468630"/>
                <wp:effectExtent l="12700" t="12700" r="14605" b="13970"/>
                <wp:wrapNone/>
                <wp:docPr id="166" name="Rectangle 166"/>
                <wp:cNvGraphicFramePr/>
                <a:graphic xmlns:a="http://schemas.openxmlformats.org/drawingml/2006/main">
                  <a:graphicData uri="http://schemas.microsoft.com/office/word/2010/wordprocessingShape">
                    <wps:wsp>
                      <wps:cNvSpPr/>
                      <wps:spPr>
                        <a:xfrm>
                          <a:off x="0" y="0"/>
                          <a:ext cx="1941230" cy="468630"/>
                        </a:xfrm>
                        <a:prstGeom prst="rect">
                          <a:avLst/>
                        </a:prstGeom>
                        <a:solidFill>
                          <a:sysClr val="window" lastClr="FFFFFF"/>
                        </a:solidFill>
                        <a:ln w="25400" cap="flat" cmpd="sng" algn="ctr">
                          <a:solidFill>
                            <a:srgbClr val="F79646"/>
                          </a:solidFill>
                          <a:prstDash val="solid"/>
                        </a:ln>
                        <a:effectLst/>
                      </wps:spPr>
                      <wps:txbx>
                        <w:txbxContent>
                          <w:p w14:paraId="18D25670"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5" id="Rectangle 166" o:spid="_x0000_s1029" style="position:absolute;margin-left:224.05pt;margin-top:11.9pt;width:152.85pt;height:36.9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" fillcolor="window" strokecolor="#f79646" strokeweight="2pt">
                <v:textbox>
                  <w:txbxContent>
                    <w:p w14:paraId="18D25670"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79" behindDoc="0" locked="0" layoutInCell="1" allowOverlap="1" wp14:anchorId="18D254F7" wp14:editId="18D254F8">
                <wp:simplePos x="0" y="0"/>
                <wp:positionH relativeFrom="column">
                  <wp:posOffset>800164</wp:posOffset>
                </wp:positionH>
                <wp:positionV relativeFrom="paragraph">
                  <wp:posOffset>151579</wp:posOffset>
                </wp:positionV>
                <wp:extent cx="1736333" cy="468630"/>
                <wp:effectExtent l="12700" t="12700" r="16510" b="13970"/>
                <wp:wrapNone/>
                <wp:docPr id="90" name="Rectangle 90"/>
                <wp:cNvGraphicFramePr/>
                <a:graphic xmlns:a="http://schemas.openxmlformats.org/drawingml/2006/main">
                  <a:graphicData uri="http://schemas.microsoft.com/office/word/2010/wordprocessingShape">
                    <wps:wsp>
                      <wps:cNvSpPr/>
                      <wps:spPr>
                        <a:xfrm>
                          <a:off x="0" y="0"/>
                          <a:ext cx="1736333" cy="468630"/>
                        </a:xfrm>
                        <a:prstGeom prst="rect">
                          <a:avLst/>
                        </a:prstGeom>
                        <a:solidFill>
                          <a:sysClr val="window" lastClr="FFFFFF"/>
                        </a:solidFill>
                        <a:ln w="25400" cap="flat" cmpd="sng" algn="ctr">
                          <a:solidFill>
                            <a:srgbClr val="F79646"/>
                          </a:solidFill>
                          <a:prstDash val="solid"/>
                        </a:ln>
                        <a:effectLst/>
                      </wps:spPr>
                      <wps:txbx>
                        <w:txbxContent>
                          <w:p w14:paraId="18D25671"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7" id="Rectangle 90" o:spid="_x0000_s1030" style="position:absolute;margin-left:63pt;margin-top:11.95pt;width:136.7pt;height:36.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" fillcolor="window" strokecolor="#f79646" strokeweight="2pt">
                <v:textbox>
                  <w:txbxContent>
                    <w:p w14:paraId="18D25671"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0" behindDoc="0" locked="0" layoutInCell="1" allowOverlap="1" wp14:anchorId="18D254F9" wp14:editId="18D254FA">
                <wp:simplePos x="0" y="0"/>
                <wp:positionH relativeFrom="column">
                  <wp:posOffset>628650</wp:posOffset>
                </wp:positionH>
                <wp:positionV relativeFrom="paragraph">
                  <wp:posOffset>275656</wp:posOffset>
                </wp:positionV>
                <wp:extent cx="0" cy="6324600"/>
                <wp:effectExtent l="57150" t="19050" r="76200" b="95250"/>
                <wp:wrapNone/>
                <wp:docPr id="76" name="Straight Connector 76"/>
                <wp:cNvGraphicFramePr/>
                <a:graphic xmlns:a="http://schemas.openxmlformats.org/drawingml/2006/main">
                  <a:graphicData uri="http://schemas.microsoft.com/office/word/2010/wordprocessingShape">
                    <wps:wsp>
                      <wps:cNvCnPr/>
                      <wps:spPr>
                        <a:xfrm>
                          <a:off x="0" y="0"/>
                          <a:ext cx="0" cy="6324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E028D1" id="Straight Connector 76"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1.7pt" to="49.5pt,5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" strokecolor="windowText" strokeweight="2pt">
                <v:shadow on="t" color="black" opacity="24903f" origin=",.5" offset="0,.55556mm"/>
              </v:line>
            </w:pict>
          </mc:Fallback>
        </mc:AlternateContent>
      </w:r>
    </w:p>
    <w:p w14:paraId="18D25031" w14:textId="77777777" w:rsidR="00776015" w:rsidRPr="00A976B9" w:rsidRDefault="00776015" w:rsidP="00E902AE">
      <w:pPr>
        <w:spacing w:after="200" w:line="269" w:lineRule="auto"/>
        <w:jc w:val="left"/>
        <w:rPr>
          <w:rFonts w:ascii="Calibri" w:hAnsi="Calibri"/>
          <w:szCs w:val="22"/>
          <w:lang w:val="sr-Latn-ME"/>
        </w:rPr>
      </w:pPr>
    </w:p>
    <w:p w14:paraId="18D25032" w14:textId="77777777"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74" behindDoc="0" locked="0" layoutInCell="1" allowOverlap="1" wp14:anchorId="18D254FB" wp14:editId="18D254FC">
                <wp:simplePos x="0" y="0"/>
                <wp:positionH relativeFrom="column">
                  <wp:posOffset>4018280</wp:posOffset>
                </wp:positionH>
                <wp:positionV relativeFrom="paragraph">
                  <wp:posOffset>78433</wp:posOffset>
                </wp:positionV>
                <wp:extent cx="1753870" cy="645795"/>
                <wp:effectExtent l="12700" t="12700" r="11430" b="14605"/>
                <wp:wrapNone/>
                <wp:docPr id="17" name="Rectangle 17"/>
                <wp:cNvGraphicFramePr/>
                <a:graphic xmlns:a="http://schemas.openxmlformats.org/drawingml/2006/main">
                  <a:graphicData uri="http://schemas.microsoft.com/office/word/2010/wordprocessingShape">
                    <wps:wsp>
                      <wps:cNvSpPr/>
                      <wps:spPr>
                        <a:xfrm>
                          <a:off x="0" y="0"/>
                          <a:ext cx="1753870" cy="645795"/>
                        </a:xfrm>
                        <a:prstGeom prst="rect">
                          <a:avLst/>
                        </a:prstGeom>
                        <a:solidFill>
                          <a:sysClr val="window" lastClr="FFFFFF"/>
                        </a:solidFill>
                        <a:ln w="25400" cap="flat" cmpd="sng" algn="ctr">
                          <a:solidFill>
                            <a:srgbClr val="F79646"/>
                          </a:solidFill>
                          <a:prstDash val="solid"/>
                        </a:ln>
                        <a:effectLst/>
                      </wps:spPr>
                      <wps:txbx>
                        <w:txbxContent>
                          <w:p w14:paraId="18D25672"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B" id="Rectangle 17" o:spid="_x0000_s1031" style="position:absolute;margin-left:316.4pt;margin-top:6.2pt;width:138.1pt;height:50.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" fillcolor="window" strokecolor="#f79646" strokeweight="2pt">
                <v:textbox>
                  <w:txbxContent>
                    <w:p w14:paraId="18D25672"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5" behindDoc="0" locked="0" layoutInCell="1" allowOverlap="1" wp14:anchorId="18D254FD" wp14:editId="18D254FE">
                <wp:simplePos x="0" y="0"/>
                <wp:positionH relativeFrom="column">
                  <wp:posOffset>6113780</wp:posOffset>
                </wp:positionH>
                <wp:positionV relativeFrom="paragraph">
                  <wp:posOffset>281305</wp:posOffset>
                </wp:positionV>
                <wp:extent cx="895350" cy="444500"/>
                <wp:effectExtent l="12700" t="12700" r="19050" b="12700"/>
                <wp:wrapNone/>
                <wp:docPr id="10" name="Rectangle 10"/>
                <wp:cNvGraphicFramePr/>
                <a:graphic xmlns:a="http://schemas.openxmlformats.org/drawingml/2006/main">
                  <a:graphicData uri="http://schemas.microsoft.com/office/word/2010/wordprocessingShape">
                    <wps:wsp>
                      <wps:cNvSpPr/>
                      <wps:spPr>
                        <a:xfrm>
                          <a:off x="0" y="0"/>
                          <a:ext cx="895350" cy="444500"/>
                        </a:xfrm>
                        <a:prstGeom prst="rect">
                          <a:avLst/>
                        </a:prstGeom>
                        <a:solidFill>
                          <a:sysClr val="window" lastClr="FFFFFF"/>
                        </a:solidFill>
                        <a:ln w="25400" cap="flat" cmpd="sng" algn="ctr">
                          <a:solidFill>
                            <a:srgbClr val="F79646"/>
                          </a:solidFill>
                          <a:prstDash val="solid"/>
                        </a:ln>
                        <a:effectLst/>
                      </wps:spPr>
                      <wps:txbx>
                        <w:txbxContent>
                          <w:p w14:paraId="18D25673"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D" id="Rectangle 10" o:spid="_x0000_s1032" style="position:absolute;margin-left:481.4pt;margin-top:22.15pt;width:70.5pt;height: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" fillcolor="window" strokecolor="#f79646" strokeweight="2pt">
                <v:textbox>
                  <w:txbxContent>
                    <w:p w14:paraId="18D25673"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8" behindDoc="0" locked="0" layoutInCell="1" allowOverlap="1" wp14:anchorId="18D254FF" wp14:editId="18D25500">
                <wp:simplePos x="0" y="0"/>
                <wp:positionH relativeFrom="column">
                  <wp:posOffset>7335335</wp:posOffset>
                </wp:positionH>
                <wp:positionV relativeFrom="paragraph">
                  <wp:posOffset>207417</wp:posOffset>
                </wp:positionV>
                <wp:extent cx="1746250" cy="461010"/>
                <wp:effectExtent l="12700" t="12700" r="19050" b="8890"/>
                <wp:wrapNone/>
                <wp:docPr id="89" name="Rectangle 89"/>
                <wp:cNvGraphicFramePr/>
                <a:graphic xmlns:a="http://schemas.openxmlformats.org/drawingml/2006/main">
                  <a:graphicData uri="http://schemas.microsoft.com/office/word/2010/wordprocessingShape">
                    <wps:wsp>
                      <wps:cNvSpPr/>
                      <wps:spPr>
                        <a:xfrm>
                          <a:off x="0" y="0"/>
                          <a:ext cx="1746250" cy="461010"/>
                        </a:xfrm>
                        <a:prstGeom prst="rect">
                          <a:avLst/>
                        </a:prstGeom>
                        <a:solidFill>
                          <a:sysClr val="window" lastClr="FFFFFF"/>
                        </a:solidFill>
                        <a:ln w="25400" cap="flat" cmpd="sng" algn="ctr">
                          <a:solidFill>
                            <a:srgbClr val="F79646"/>
                          </a:solidFill>
                          <a:prstDash val="solid"/>
                        </a:ln>
                        <a:effectLst/>
                      </wps:spPr>
                      <wps:txbx>
                        <w:txbxContent>
                          <w:p w14:paraId="18D25674"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F" id="Rectangle 89" o:spid="_x0000_s1033" style="position:absolute;margin-left:577.6pt;margin-top:16.35pt;width:137.5pt;height:3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" fillcolor="window" strokecolor="#f79646" strokeweight="2pt">
                <v:textbox>
                  <w:txbxContent>
                    <w:p w14:paraId="18D25674"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7" behindDoc="0" locked="0" layoutInCell="1" allowOverlap="1" wp14:anchorId="18D25501" wp14:editId="18D25502">
                <wp:simplePos x="0" y="0"/>
                <wp:positionH relativeFrom="column">
                  <wp:posOffset>2236214</wp:posOffset>
                </wp:positionH>
                <wp:positionV relativeFrom="paragraph">
                  <wp:posOffset>259080</wp:posOffset>
                </wp:positionV>
                <wp:extent cx="1592152" cy="468630"/>
                <wp:effectExtent l="12700" t="12700" r="8255" b="13970"/>
                <wp:wrapNone/>
                <wp:docPr id="88" name="Rectangle 88"/>
                <wp:cNvGraphicFramePr/>
                <a:graphic xmlns:a="http://schemas.openxmlformats.org/drawingml/2006/main">
                  <a:graphicData uri="http://schemas.microsoft.com/office/word/2010/wordprocessingShape">
                    <wps:wsp>
                      <wps:cNvSpPr/>
                      <wps:spPr>
                        <a:xfrm>
                          <a:off x="0" y="0"/>
                          <a:ext cx="1592152" cy="468630"/>
                        </a:xfrm>
                        <a:prstGeom prst="rect">
                          <a:avLst/>
                        </a:prstGeom>
                        <a:solidFill>
                          <a:sysClr val="window" lastClr="FFFFFF"/>
                        </a:solidFill>
                        <a:ln w="25400" cap="flat" cmpd="sng" algn="ctr">
                          <a:solidFill>
                            <a:srgbClr val="F79646"/>
                          </a:solidFill>
                          <a:prstDash val="solid"/>
                        </a:ln>
                        <a:effectLst/>
                      </wps:spPr>
                      <wps:txbx>
                        <w:txbxContent>
                          <w:p w14:paraId="18D25675"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1" id="Rectangle 88" o:spid="_x0000_s1034" style="position:absolute;margin-left:176.1pt;margin-top:20.4pt;width:125.35pt;height:36.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" fillcolor="window" strokecolor="#f79646" strokeweight="2pt">
                <v:textbox>
                  <w:txbxContent>
                    <w:p w14:paraId="18D25675"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6" behindDoc="0" locked="0" layoutInCell="1" allowOverlap="1" wp14:anchorId="18D25503" wp14:editId="18D25504">
                <wp:simplePos x="0" y="0"/>
                <wp:positionH relativeFrom="column">
                  <wp:posOffset>895057</wp:posOffset>
                </wp:positionH>
                <wp:positionV relativeFrom="paragraph">
                  <wp:posOffset>206853</wp:posOffset>
                </wp:positionV>
                <wp:extent cx="1055813" cy="462915"/>
                <wp:effectExtent l="12700" t="12700" r="11430" b="6985"/>
                <wp:wrapNone/>
                <wp:docPr id="125" name="Rectangle 125"/>
                <wp:cNvGraphicFramePr/>
                <a:graphic xmlns:a="http://schemas.openxmlformats.org/drawingml/2006/main">
                  <a:graphicData uri="http://schemas.microsoft.com/office/word/2010/wordprocessingShape">
                    <wps:wsp>
                      <wps:cNvSpPr/>
                      <wps:spPr>
                        <a:xfrm>
                          <a:off x="0" y="0"/>
                          <a:ext cx="1055813" cy="462915"/>
                        </a:xfrm>
                        <a:prstGeom prst="rect">
                          <a:avLst/>
                        </a:prstGeom>
                        <a:solidFill>
                          <a:sysClr val="window" lastClr="FFFFFF"/>
                        </a:solidFill>
                        <a:ln w="25400" cap="flat" cmpd="sng" algn="ctr">
                          <a:solidFill>
                            <a:srgbClr val="F79646"/>
                          </a:solidFill>
                          <a:prstDash val="solid"/>
                        </a:ln>
                        <a:effectLst/>
                      </wps:spPr>
                      <wps:txbx>
                        <w:txbxContent>
                          <w:p w14:paraId="18D25676"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3" id="Rectangle 125" o:spid="_x0000_s1035" style="position:absolute;margin-left:70.5pt;margin-top:16.3pt;width:83.15pt;height:36.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" fillcolor="window" strokecolor="#f79646" strokeweight="2pt">
                <v:textbox>
                  <w:txbxContent>
                    <w:p w14:paraId="18D25676"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v:textbox>
              </v:rect>
            </w:pict>
          </mc:Fallback>
        </mc:AlternateContent>
      </w:r>
    </w:p>
    <w:p w14:paraId="18D25033" w14:textId="77777777"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0" behindDoc="0" locked="0" layoutInCell="1" allowOverlap="1" wp14:anchorId="18D25505" wp14:editId="18D25506">
                <wp:simplePos x="0" y="0"/>
                <wp:positionH relativeFrom="column">
                  <wp:posOffset>-748665</wp:posOffset>
                </wp:positionH>
                <wp:positionV relativeFrom="paragraph">
                  <wp:posOffset>173526</wp:posOffset>
                </wp:positionV>
                <wp:extent cx="1188085" cy="830580"/>
                <wp:effectExtent l="0" t="0" r="12065" b="16510"/>
                <wp:wrapNone/>
                <wp:docPr id="83" name="Rectangle 83"/>
                <wp:cNvGraphicFramePr/>
                <a:graphic xmlns:a="http://schemas.openxmlformats.org/drawingml/2006/main">
                  <a:graphicData uri="http://schemas.microsoft.com/office/word/2010/wordprocessingShape">
                    <wps:wsp>
                      <wps:cNvSpPr/>
                      <wps:spPr>
                        <a:xfrm>
                          <a:off x="0" y="0"/>
                          <a:ext cx="1188085" cy="830580"/>
                        </a:xfrm>
                        <a:prstGeom prst="rect">
                          <a:avLst/>
                        </a:prstGeom>
                        <a:solidFill>
                          <a:sysClr val="window" lastClr="FFFFFF"/>
                        </a:solidFill>
                        <a:ln w="25400" cap="flat" cmpd="sng" algn="ctr">
                          <a:solidFill>
                            <a:srgbClr val="F79646"/>
                          </a:solidFill>
                          <a:prstDash val="solid"/>
                        </a:ln>
                        <a:effectLst/>
                      </wps:spPr>
                      <wps:txbx>
                        <w:txbxContent>
                          <w:p w14:paraId="18D25677" w14:textId="77777777" w:rsidR="00C172A6" w:rsidRPr="00776015" w:rsidRDefault="00C172A6"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wps:txbx>
                      <wps:bodyPr wrap="square">
                        <a:spAutoFit/>
                      </wps:bodyPr>
                    </wps:wsp>
                  </a:graphicData>
                </a:graphic>
              </wp:anchor>
            </w:drawing>
          </mc:Choice>
          <mc:Fallback>
            <w:pict>
              <v:rect w14:anchorId="18D25505" id="Rectangle 83" o:spid="_x0000_s1036" style="position:absolute;margin-left:-58.95pt;margin-top:13.65pt;width:93.55pt;height:65.4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" fillcolor="window" strokecolor="#f79646" strokeweight="2pt">
                <v:textbox style="mso-fit-shape-to-text:t">
                  <w:txbxContent>
                    <w:p w14:paraId="18D25677" w14:textId="77777777" w:rsidR="00C172A6" w:rsidRPr="00776015" w:rsidRDefault="00C172A6"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v:textbox>
              </v:rect>
            </w:pict>
          </mc:Fallback>
        </mc:AlternateContent>
      </w:r>
    </w:p>
    <w:p w14:paraId="18D25034" w14:textId="77777777" w:rsidR="00776015" w:rsidRPr="00A976B9" w:rsidRDefault="008E4574"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5" behindDoc="0" locked="0" layoutInCell="1" allowOverlap="1" wp14:anchorId="18D25507" wp14:editId="18D25508">
                <wp:simplePos x="0" y="0"/>
                <wp:positionH relativeFrom="column">
                  <wp:posOffset>1921509</wp:posOffset>
                </wp:positionH>
                <wp:positionV relativeFrom="paragraph">
                  <wp:posOffset>276225</wp:posOffset>
                </wp:positionV>
                <wp:extent cx="1235075" cy="539750"/>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1235075" cy="539750"/>
                        </a:xfrm>
                        <a:prstGeom prst="rect">
                          <a:avLst/>
                        </a:prstGeom>
                        <a:solidFill>
                          <a:sysClr val="window" lastClr="FFFFFF"/>
                        </a:solidFill>
                        <a:ln w="25400" cap="flat" cmpd="sng" algn="ctr">
                          <a:solidFill>
                            <a:srgbClr val="F79646"/>
                          </a:solidFill>
                          <a:prstDash val="solid"/>
                        </a:ln>
                        <a:effectLst/>
                      </wps:spPr>
                      <wps:txbx>
                        <w:txbxContent>
                          <w:p w14:paraId="18D25678"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7" id="Rectangle 14" o:spid="_x0000_s1037" style="position:absolute;margin-left:151.3pt;margin-top:21.75pt;width:97.25pt;height:4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" fillcolor="window" strokecolor="#f79646" strokeweight="2pt">
                <v:textbox>
                  <w:txbxContent>
                    <w:p w14:paraId="18D25678" w14:textId="77777777" w:rsidR="00C172A6" w:rsidRPr="00956D1A" w:rsidRDefault="00C172A6"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2" behindDoc="0" locked="0" layoutInCell="1" allowOverlap="1" wp14:anchorId="18D25509" wp14:editId="18D2550A">
                <wp:simplePos x="0" y="0"/>
                <wp:positionH relativeFrom="column">
                  <wp:posOffset>7618730</wp:posOffset>
                </wp:positionH>
                <wp:positionV relativeFrom="paragraph">
                  <wp:posOffset>201930</wp:posOffset>
                </wp:positionV>
                <wp:extent cx="1003935" cy="578485"/>
                <wp:effectExtent l="12700" t="12700" r="12065" b="18415"/>
                <wp:wrapNone/>
                <wp:docPr id="141" name="Rectangle 141"/>
                <wp:cNvGraphicFramePr/>
                <a:graphic xmlns:a="http://schemas.openxmlformats.org/drawingml/2006/main">
                  <a:graphicData uri="http://schemas.microsoft.com/office/word/2010/wordprocessingShape">
                    <wps:wsp>
                      <wps:cNvSpPr/>
                      <wps:spPr>
                        <a:xfrm>
                          <a:off x="0" y="0"/>
                          <a:ext cx="1003935" cy="578485"/>
                        </a:xfrm>
                        <a:prstGeom prst="rect">
                          <a:avLst/>
                        </a:prstGeom>
                        <a:solidFill>
                          <a:sysClr val="window" lastClr="FFFFFF"/>
                        </a:solidFill>
                        <a:ln w="25400" cap="flat" cmpd="sng" algn="ctr">
                          <a:solidFill>
                            <a:srgbClr val="F79646"/>
                          </a:solidFill>
                          <a:prstDash val="solid"/>
                        </a:ln>
                        <a:effectLst/>
                      </wps:spPr>
                      <wps:txbx>
                        <w:txbxContent>
                          <w:p w14:paraId="18D25679"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9" id="Rectangle 141" o:spid="_x0000_s1038" style="position:absolute;margin-left:599.9pt;margin-top:15.9pt;width:79.05pt;height:45.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" fillcolor="window" strokecolor="#f79646" strokeweight="2pt">
                <v:textbox>
                  <w:txbxContent>
                    <w:p w14:paraId="18D25679"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94" behindDoc="0" locked="0" layoutInCell="1" allowOverlap="1" wp14:anchorId="18D2550B" wp14:editId="18D2550C">
                <wp:simplePos x="0" y="0"/>
                <wp:positionH relativeFrom="column">
                  <wp:posOffset>5217795</wp:posOffset>
                </wp:positionH>
                <wp:positionV relativeFrom="paragraph">
                  <wp:posOffset>209022</wp:posOffset>
                </wp:positionV>
                <wp:extent cx="1078786" cy="572770"/>
                <wp:effectExtent l="12700" t="12700" r="13970" b="11430"/>
                <wp:wrapNone/>
                <wp:docPr id="86" name="Rectangle 86"/>
                <wp:cNvGraphicFramePr/>
                <a:graphic xmlns:a="http://schemas.openxmlformats.org/drawingml/2006/main">
                  <a:graphicData uri="http://schemas.microsoft.com/office/word/2010/wordprocessingShape">
                    <wps:wsp>
                      <wps:cNvSpPr/>
                      <wps:spPr>
                        <a:xfrm>
                          <a:off x="0" y="0"/>
                          <a:ext cx="1078786" cy="572770"/>
                        </a:xfrm>
                        <a:prstGeom prst="rect">
                          <a:avLst/>
                        </a:prstGeom>
                        <a:solidFill>
                          <a:sysClr val="window" lastClr="FFFFFF"/>
                        </a:solidFill>
                        <a:ln w="25400" cap="flat" cmpd="sng" algn="ctr">
                          <a:solidFill>
                            <a:srgbClr val="F79646"/>
                          </a:solidFill>
                          <a:prstDash val="solid"/>
                        </a:ln>
                        <a:effectLst/>
                      </wps:spPr>
                      <wps:txbx>
                        <w:txbxContent>
                          <w:p w14:paraId="18D2567A"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B" id="Rectangle 86" o:spid="_x0000_s1039" style="position:absolute;margin-left:410.85pt;margin-top:16.45pt;width:84.95pt;height:45.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" fillcolor="window" strokecolor="#f79646" strokeweight="2pt">
                <v:textbox>
                  <w:txbxContent>
                    <w:p w14:paraId="18D2567A" w14:textId="77777777" w:rsidR="00C172A6" w:rsidRPr="00956D1A" w:rsidRDefault="00C172A6"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8" behindDoc="0" locked="0" layoutInCell="1" allowOverlap="1" wp14:anchorId="18D2550D" wp14:editId="18D2550E">
                <wp:simplePos x="0" y="0"/>
                <wp:positionH relativeFrom="column">
                  <wp:posOffset>3385820</wp:posOffset>
                </wp:positionH>
                <wp:positionV relativeFrom="paragraph">
                  <wp:posOffset>257353</wp:posOffset>
                </wp:positionV>
                <wp:extent cx="1390650" cy="555625"/>
                <wp:effectExtent l="12700" t="12700" r="19050" b="15875"/>
                <wp:wrapNone/>
                <wp:docPr id="140" name="Rectangle 140"/>
                <wp:cNvGraphicFramePr/>
                <a:graphic xmlns:a="http://schemas.openxmlformats.org/drawingml/2006/main">
                  <a:graphicData uri="http://schemas.microsoft.com/office/word/2010/wordprocessingShape">
                    <wps:wsp>
                      <wps:cNvSpPr/>
                      <wps:spPr>
                        <a:xfrm>
                          <a:off x="0" y="0"/>
                          <a:ext cx="1390650" cy="555625"/>
                        </a:xfrm>
                        <a:prstGeom prst="rect">
                          <a:avLst/>
                        </a:prstGeom>
                        <a:solidFill>
                          <a:sysClr val="window" lastClr="FFFFFF"/>
                        </a:solidFill>
                        <a:ln w="25400" cap="flat" cmpd="sng" algn="ctr">
                          <a:solidFill>
                            <a:srgbClr val="F79646"/>
                          </a:solidFill>
                          <a:prstDash val="solid"/>
                        </a:ln>
                        <a:effectLst/>
                      </wps:spPr>
                      <wps:txbx>
                        <w:txbxContent>
                          <w:p w14:paraId="18D2567B"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D" id="Rectangle 140" o:spid="_x0000_s1040" style="position:absolute;margin-left:266.6pt;margin-top:20.25pt;width:109.5pt;height:43.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" fillcolor="window" strokecolor="#f79646" strokeweight="2pt">
                <v:textbox>
                  <w:txbxContent>
                    <w:p w14:paraId="18D2567B" w14:textId="77777777" w:rsidR="00C172A6" w:rsidRPr="00956D1A" w:rsidRDefault="00C172A6"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v:textbox>
              </v:rect>
            </w:pict>
          </mc:Fallback>
        </mc:AlternateContent>
      </w:r>
    </w:p>
    <w:p w14:paraId="18D25035" w14:textId="77777777"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9" behindDoc="0" locked="0" layoutInCell="1" allowOverlap="1" wp14:anchorId="18D2550F" wp14:editId="18D25510">
                <wp:simplePos x="0" y="0"/>
                <wp:positionH relativeFrom="column">
                  <wp:posOffset>6630555</wp:posOffset>
                </wp:positionH>
                <wp:positionV relativeFrom="paragraph">
                  <wp:posOffset>51164</wp:posOffset>
                </wp:positionV>
                <wp:extent cx="593475" cy="377718"/>
                <wp:effectExtent l="12700" t="12700" r="16510" b="16510"/>
                <wp:wrapNone/>
                <wp:docPr id="136" name="Rectangle 136"/>
                <wp:cNvGraphicFramePr/>
                <a:graphic xmlns:a="http://schemas.openxmlformats.org/drawingml/2006/main">
                  <a:graphicData uri="http://schemas.microsoft.com/office/word/2010/wordprocessingShape">
                    <wps:wsp>
                      <wps:cNvSpPr/>
                      <wps:spPr>
                        <a:xfrm>
                          <a:off x="0" y="0"/>
                          <a:ext cx="593475" cy="377718"/>
                        </a:xfrm>
                        <a:prstGeom prst="rect">
                          <a:avLst/>
                        </a:prstGeom>
                        <a:solidFill>
                          <a:sysClr val="window" lastClr="FFFFFF"/>
                        </a:solidFill>
                        <a:ln w="25400" cap="flat" cmpd="sng" algn="ctr">
                          <a:solidFill>
                            <a:srgbClr val="F79646"/>
                          </a:solidFill>
                          <a:prstDash val="solid"/>
                        </a:ln>
                        <a:effectLst/>
                      </wps:spPr>
                      <wps:txbx>
                        <w:txbxContent>
                          <w:p w14:paraId="18D2567C"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F" id="Rectangle 136" o:spid="_x0000_s1041" style="position:absolute;margin-left:522.1pt;margin-top:4.05pt;width:46.75pt;height:29.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" fillcolor="window" strokecolor="#f79646" strokeweight="2pt">
                <v:textbox>
                  <w:txbxContent>
                    <w:p w14:paraId="18D2567C" w14:textId="77777777" w:rsidR="00C172A6" w:rsidRPr="00956D1A" w:rsidRDefault="00C172A6"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87" behindDoc="0" locked="0" layoutInCell="1" allowOverlap="1" wp14:anchorId="18D25511" wp14:editId="18D25512">
                <wp:simplePos x="0" y="0"/>
                <wp:positionH relativeFrom="column">
                  <wp:posOffset>838314</wp:posOffset>
                </wp:positionH>
                <wp:positionV relativeFrom="paragraph">
                  <wp:posOffset>145415</wp:posOffset>
                </wp:positionV>
                <wp:extent cx="708660" cy="290923"/>
                <wp:effectExtent l="12700" t="12700" r="15240" b="13970"/>
                <wp:wrapNone/>
                <wp:docPr id="6" name="Rectangle 6"/>
                <wp:cNvGraphicFramePr/>
                <a:graphic xmlns:a="http://schemas.openxmlformats.org/drawingml/2006/main">
                  <a:graphicData uri="http://schemas.microsoft.com/office/word/2010/wordprocessingShape">
                    <wps:wsp>
                      <wps:cNvSpPr/>
                      <wps:spPr>
                        <a:xfrm>
                          <a:off x="0" y="0"/>
                          <a:ext cx="708660" cy="290923"/>
                        </a:xfrm>
                        <a:prstGeom prst="rect">
                          <a:avLst/>
                        </a:prstGeom>
                        <a:solidFill>
                          <a:sysClr val="window" lastClr="FFFFFF"/>
                        </a:solidFill>
                        <a:ln w="25400" cap="flat" cmpd="sng" algn="ctr">
                          <a:solidFill>
                            <a:srgbClr val="F79646"/>
                          </a:solidFill>
                          <a:prstDash val="solid"/>
                        </a:ln>
                        <a:effectLst/>
                      </wps:spPr>
                      <wps:txbx>
                        <w:txbxContent>
                          <w:p w14:paraId="18D2567D" w14:textId="77777777" w:rsidR="00C172A6" w:rsidRPr="00776015" w:rsidRDefault="00C172A6"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1" id="Rectangle 6" o:spid="_x0000_s1042" style="position:absolute;margin-left:66pt;margin-top:11.45pt;width:55.8pt;height:22.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" fillcolor="window" strokecolor="#f79646" strokeweight="2pt">
                <v:textbox>
                  <w:txbxContent>
                    <w:p w14:paraId="18D2567D" w14:textId="77777777" w:rsidR="00C172A6" w:rsidRPr="00776015" w:rsidRDefault="00C172A6"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v:textbox>
              </v:rect>
            </w:pict>
          </mc:Fallback>
        </mc:AlternateContent>
      </w:r>
    </w:p>
    <w:p w14:paraId="18D25036" w14:textId="77777777"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30" behindDoc="0" locked="0" layoutInCell="1" allowOverlap="1" wp14:anchorId="18D25513" wp14:editId="18D25514">
                <wp:simplePos x="0" y="0"/>
                <wp:positionH relativeFrom="column">
                  <wp:posOffset>5575450</wp:posOffset>
                </wp:positionH>
                <wp:positionV relativeFrom="paragraph">
                  <wp:posOffset>109049</wp:posOffset>
                </wp:positionV>
                <wp:extent cx="199925" cy="425450"/>
                <wp:effectExtent l="38100" t="12700" r="16510" b="31750"/>
                <wp:wrapNone/>
                <wp:docPr id="182" name="Arrow: Down 182"/>
                <wp:cNvGraphicFramePr/>
                <a:graphic xmlns:a="http://schemas.openxmlformats.org/drawingml/2006/main">
                  <a:graphicData uri="http://schemas.microsoft.com/office/word/2010/wordprocessingShape">
                    <wps:wsp>
                      <wps:cNvSpPr/>
                      <wps:spPr>
                        <a:xfrm>
                          <a:off x="0" y="0"/>
                          <a:ext cx="199925"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0DD2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2" o:spid="_x0000_s1026" type="#_x0000_t67" style="position:absolute;margin-left:439pt;margin-top:8.6pt;width:15.75pt;height:33.5pt;z-index:251658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" adj="16525"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2" behindDoc="0" locked="0" layoutInCell="1" allowOverlap="1" wp14:anchorId="18D25515" wp14:editId="18D25516">
                <wp:simplePos x="0" y="0"/>
                <wp:positionH relativeFrom="column">
                  <wp:posOffset>6775421</wp:posOffset>
                </wp:positionH>
                <wp:positionV relativeFrom="paragraph">
                  <wp:posOffset>92945</wp:posOffset>
                </wp:positionV>
                <wp:extent cx="207710" cy="425450"/>
                <wp:effectExtent l="38100" t="12700" r="8255" b="31750"/>
                <wp:wrapNone/>
                <wp:docPr id="186" name="Arrow: Down 186"/>
                <wp:cNvGraphicFramePr/>
                <a:graphic xmlns:a="http://schemas.openxmlformats.org/drawingml/2006/main">
                  <a:graphicData uri="http://schemas.microsoft.com/office/word/2010/wordprocessingShape">
                    <wps:wsp>
                      <wps:cNvSpPr/>
                      <wps:spPr>
                        <a:xfrm>
                          <a:off x="0" y="0"/>
                          <a:ext cx="20771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7114B9" id="Arrow: Down 186" o:spid="_x0000_s1026" type="#_x0000_t67" style="position:absolute;margin-left:533.5pt;margin-top:7.3pt;width:16.35pt;height:33.5pt;z-index:2516583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" adj="16327"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1" behindDoc="0" locked="0" layoutInCell="1" allowOverlap="1" wp14:anchorId="18D25517" wp14:editId="18D25518">
                <wp:simplePos x="0" y="0"/>
                <wp:positionH relativeFrom="column">
                  <wp:posOffset>8053647</wp:posOffset>
                </wp:positionH>
                <wp:positionV relativeFrom="paragraph">
                  <wp:posOffset>102563</wp:posOffset>
                </wp:positionV>
                <wp:extent cx="208480" cy="425450"/>
                <wp:effectExtent l="38100" t="12700" r="7620" b="31750"/>
                <wp:wrapNone/>
                <wp:docPr id="184" name="Arrow: Down 184"/>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45ED43" id="Arrow: Down 184" o:spid="_x0000_s1026" type="#_x0000_t67" style="position:absolute;margin-left:634.15pt;margin-top:8.1pt;width:16.4pt;height:33.5pt;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9" behindDoc="0" locked="0" layoutInCell="1" allowOverlap="1" wp14:anchorId="18D25519" wp14:editId="18D2551A">
                <wp:simplePos x="0" y="0"/>
                <wp:positionH relativeFrom="column">
                  <wp:posOffset>3974479</wp:posOffset>
                </wp:positionH>
                <wp:positionV relativeFrom="paragraph">
                  <wp:posOffset>138358</wp:posOffset>
                </wp:positionV>
                <wp:extent cx="208480" cy="425450"/>
                <wp:effectExtent l="38100" t="12700" r="7620" b="31750"/>
                <wp:wrapNone/>
                <wp:docPr id="178" name="Arrow: Down 178"/>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20E055" id="Arrow: Down 178" o:spid="_x0000_s1026" type="#_x0000_t67" style="position:absolute;margin-left:312.95pt;margin-top:10.9pt;width:16.4pt;height:33.5pt;z-index:2516583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7" behindDoc="0" locked="0" layoutInCell="1" allowOverlap="1" wp14:anchorId="18D2551B" wp14:editId="18D2551C">
                <wp:simplePos x="0" y="0"/>
                <wp:positionH relativeFrom="column">
                  <wp:posOffset>1208134</wp:posOffset>
                </wp:positionH>
                <wp:positionV relativeFrom="paragraph">
                  <wp:posOffset>105795</wp:posOffset>
                </wp:positionV>
                <wp:extent cx="208480" cy="425450"/>
                <wp:effectExtent l="38100" t="12700" r="7620" b="31750"/>
                <wp:wrapNone/>
                <wp:docPr id="176" name="Arrow: Down 176"/>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60DFD9" id="Arrow: Down 176" o:spid="_x0000_s1026" type="#_x0000_t67" style="position:absolute;margin-left:95.15pt;margin-top:8.35pt;width:16.4pt;height:33.5pt;z-index:251658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8" behindDoc="0" locked="0" layoutInCell="1" allowOverlap="1" wp14:anchorId="18D2551D" wp14:editId="18D2551E">
                <wp:simplePos x="0" y="0"/>
                <wp:positionH relativeFrom="column">
                  <wp:posOffset>2402933</wp:posOffset>
                </wp:positionH>
                <wp:positionV relativeFrom="paragraph">
                  <wp:posOffset>157166</wp:posOffset>
                </wp:positionV>
                <wp:extent cx="175652" cy="374586"/>
                <wp:effectExtent l="38100" t="12700" r="15240" b="19685"/>
                <wp:wrapNone/>
                <wp:docPr id="177" name="Arrow: Down 177"/>
                <wp:cNvGraphicFramePr/>
                <a:graphic xmlns:a="http://schemas.openxmlformats.org/drawingml/2006/main">
                  <a:graphicData uri="http://schemas.microsoft.com/office/word/2010/wordprocessingShape">
                    <wps:wsp>
                      <wps:cNvSpPr/>
                      <wps:spPr>
                        <a:xfrm flipH="1">
                          <a:off x="0" y="0"/>
                          <a:ext cx="175652" cy="3745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427B6D" id="Arrow: Down 177" o:spid="_x0000_s1026" type="#_x0000_t67" style="position:absolute;margin-left:189.2pt;margin-top:12.4pt;width:13.85pt;height:29.5pt;flip:x;z-index:251658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" adj="16536" fillcolor="#4f81bd [3204]" strokecolor="#243f60 [1604]" strokeweight="2pt"/>
            </w:pict>
          </mc:Fallback>
        </mc:AlternateContent>
      </w:r>
    </w:p>
    <w:p w14:paraId="18D25037" w14:textId="77777777"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1" behindDoc="0" locked="0" layoutInCell="1" allowOverlap="1" wp14:anchorId="18D2551F" wp14:editId="18D25520">
                <wp:simplePos x="0" y="0"/>
                <wp:positionH relativeFrom="column">
                  <wp:posOffset>1214534</wp:posOffset>
                </wp:positionH>
                <wp:positionV relativeFrom="paragraph">
                  <wp:posOffset>214630</wp:posOffset>
                </wp:positionV>
                <wp:extent cx="7705725" cy="445770"/>
                <wp:effectExtent l="0" t="0" r="28575" b="11430"/>
                <wp:wrapNone/>
                <wp:docPr id="21" name="Rectangle 21"/>
                <wp:cNvGraphicFramePr/>
                <a:graphic xmlns:a="http://schemas.openxmlformats.org/drawingml/2006/main">
                  <a:graphicData uri="http://schemas.microsoft.com/office/word/2010/wordprocessingShape">
                    <wps:wsp>
                      <wps:cNvSpPr/>
                      <wps:spPr>
                        <a:xfrm>
                          <a:off x="0" y="0"/>
                          <a:ext cx="7705725" cy="445770"/>
                        </a:xfrm>
                        <a:prstGeom prst="rect">
                          <a:avLst/>
                        </a:prstGeom>
                        <a:solidFill>
                          <a:sysClr val="window" lastClr="FFFFFF"/>
                        </a:solidFill>
                        <a:ln w="25400" cap="flat" cmpd="sng" algn="ctr">
                          <a:solidFill>
                            <a:srgbClr val="4BACC6"/>
                          </a:solidFill>
                          <a:prstDash val="solid"/>
                        </a:ln>
                        <a:effectLst/>
                      </wps:spPr>
                      <wps:txbx>
                        <w:txbxContent>
                          <w:p w14:paraId="18D2567E" w14:textId="77777777" w:rsidR="00C172A6" w:rsidRPr="004F141F" w:rsidRDefault="00C172A6"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F" id="Rectangle 21" o:spid="_x0000_s1043" style="position:absolute;margin-left:95.65pt;margin-top:16.9pt;width:606.75pt;height:35.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" fillcolor="window" strokecolor="#4bacc6" strokeweight="2pt">
                <v:textbox>
                  <w:txbxContent>
                    <w:p w14:paraId="18D2567E" w14:textId="77777777" w:rsidR="00C172A6" w:rsidRPr="004F141F" w:rsidRDefault="00C172A6"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92" behindDoc="0" locked="0" layoutInCell="1" allowOverlap="1" wp14:anchorId="18D25521" wp14:editId="18D25522">
                <wp:simplePos x="0" y="0"/>
                <wp:positionH relativeFrom="column">
                  <wp:posOffset>-748665</wp:posOffset>
                </wp:positionH>
                <wp:positionV relativeFrom="paragraph">
                  <wp:posOffset>216535</wp:posOffset>
                </wp:positionV>
                <wp:extent cx="1188085" cy="445770"/>
                <wp:effectExtent l="0" t="0" r="12065" b="11430"/>
                <wp:wrapNone/>
                <wp:docPr id="82" name="Rectangle 82"/>
                <wp:cNvGraphicFramePr/>
                <a:graphic xmlns:a="http://schemas.openxmlformats.org/drawingml/2006/main">
                  <a:graphicData uri="http://schemas.microsoft.com/office/word/2010/wordprocessingShape">
                    <wps:wsp>
                      <wps:cNvSpPr/>
                      <wps:spPr>
                        <a:xfrm>
                          <a:off x="0" y="0"/>
                          <a:ext cx="1188085" cy="445770"/>
                        </a:xfrm>
                        <a:prstGeom prst="rect">
                          <a:avLst/>
                        </a:prstGeom>
                        <a:solidFill>
                          <a:sysClr val="window" lastClr="FFFFFF"/>
                        </a:solidFill>
                        <a:ln w="25400" cap="flat" cmpd="sng" algn="ctr">
                          <a:solidFill>
                            <a:srgbClr val="4BACC6"/>
                          </a:solidFill>
                          <a:prstDash val="solid"/>
                        </a:ln>
                        <a:effectLst/>
                      </wps:spPr>
                      <wps:txbx>
                        <w:txbxContent>
                          <w:p w14:paraId="18D2567F" w14:textId="77777777" w:rsidR="00C172A6" w:rsidRPr="00776015" w:rsidRDefault="00C172A6"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wps:txbx>
                      <wps:bodyPr wrap="square">
                        <a:noAutofit/>
                      </wps:bodyPr>
                    </wps:wsp>
                  </a:graphicData>
                </a:graphic>
                <wp14:sizeRelV relativeFrom="margin">
                  <wp14:pctHeight>0</wp14:pctHeight>
                </wp14:sizeRelV>
              </wp:anchor>
            </w:drawing>
          </mc:Choice>
          <mc:Fallback>
            <w:pict>
              <v:rect w14:anchorId="18D25521" id="Rectangle 82" o:spid="_x0000_s1044" style="position:absolute;margin-left:-58.95pt;margin-top:17.05pt;width:93.55pt;height:35.1pt;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" fillcolor="window" strokecolor="#4bacc6" strokeweight="2pt">
                <v:textbox>
                  <w:txbxContent>
                    <w:p w14:paraId="18D2567F" w14:textId="77777777" w:rsidR="00C172A6" w:rsidRPr="00776015" w:rsidRDefault="00C172A6"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v:textbox>
              </v:rect>
            </w:pict>
          </mc:Fallback>
        </mc:AlternateContent>
      </w:r>
    </w:p>
    <w:p w14:paraId="18D25038" w14:textId="77777777" w:rsidR="00776015" w:rsidRPr="00A976B9" w:rsidRDefault="00776015" w:rsidP="00E902AE">
      <w:pPr>
        <w:spacing w:after="200" w:line="269" w:lineRule="auto"/>
        <w:jc w:val="left"/>
        <w:rPr>
          <w:rFonts w:ascii="Calibri" w:hAnsi="Calibri"/>
          <w:szCs w:val="22"/>
          <w:lang w:val="sr-Latn-ME"/>
        </w:rPr>
      </w:pPr>
    </w:p>
    <w:p w14:paraId="18D25039" w14:textId="77777777"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6" behindDoc="0" locked="0" layoutInCell="1" allowOverlap="1" wp14:anchorId="18D25523" wp14:editId="18D25524">
                <wp:simplePos x="0" y="0"/>
                <wp:positionH relativeFrom="column">
                  <wp:posOffset>8384768</wp:posOffset>
                </wp:positionH>
                <wp:positionV relativeFrom="paragraph">
                  <wp:posOffset>22161</wp:posOffset>
                </wp:positionV>
                <wp:extent cx="202308" cy="347766"/>
                <wp:effectExtent l="38100" t="25400" r="26670" b="8255"/>
                <wp:wrapNone/>
                <wp:docPr id="174" name="Arrow: Up 174"/>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64D56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74" o:spid="_x0000_s1026" type="#_x0000_t68" style="position:absolute;margin-left:660.2pt;margin-top:1.75pt;width:15.95pt;height:27.4pt;flip:x;z-index:2516583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5" behindDoc="0" locked="0" layoutInCell="1" allowOverlap="1" wp14:anchorId="18D25525" wp14:editId="18D25526">
                <wp:simplePos x="0" y="0"/>
                <wp:positionH relativeFrom="column">
                  <wp:posOffset>6300934</wp:posOffset>
                </wp:positionH>
                <wp:positionV relativeFrom="paragraph">
                  <wp:posOffset>22225</wp:posOffset>
                </wp:positionV>
                <wp:extent cx="202308" cy="347766"/>
                <wp:effectExtent l="38100" t="25400" r="26670" b="8255"/>
                <wp:wrapNone/>
                <wp:docPr id="173" name="Arrow: Up 173"/>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52755A" id="Arrow: Up 173" o:spid="_x0000_s1026" type="#_x0000_t68" style="position:absolute;margin-left:496.15pt;margin-top:1.75pt;width:15.95pt;height:27.4pt;flip:x;z-index:251658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4" behindDoc="0" locked="0" layoutInCell="1" allowOverlap="1" wp14:anchorId="18D25527" wp14:editId="18D25528">
                <wp:simplePos x="0" y="0"/>
                <wp:positionH relativeFrom="column">
                  <wp:posOffset>4185014</wp:posOffset>
                </wp:positionH>
                <wp:positionV relativeFrom="paragraph">
                  <wp:posOffset>22225</wp:posOffset>
                </wp:positionV>
                <wp:extent cx="222921" cy="347766"/>
                <wp:effectExtent l="38100" t="25400" r="31115" b="8255"/>
                <wp:wrapNone/>
                <wp:docPr id="172" name="Arrow: Up 172"/>
                <wp:cNvGraphicFramePr/>
                <a:graphic xmlns:a="http://schemas.openxmlformats.org/drawingml/2006/main">
                  <a:graphicData uri="http://schemas.microsoft.com/office/word/2010/wordprocessingShape">
                    <wps:wsp>
                      <wps:cNvSpPr/>
                      <wps:spPr>
                        <a:xfrm flipH="1">
                          <a:off x="0" y="0"/>
                          <a:ext cx="222921"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AD9A8A" id="Arrow: Up 172" o:spid="_x0000_s1026" type="#_x0000_t68" style="position:absolute;margin-left:329.55pt;margin-top:1.75pt;width:17.55pt;height:27.4pt;flip:x;z-index:251658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" adj="692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3" behindDoc="0" locked="0" layoutInCell="1" allowOverlap="1" wp14:anchorId="18D25529" wp14:editId="18D2552A">
                <wp:simplePos x="0" y="0"/>
                <wp:positionH relativeFrom="column">
                  <wp:posOffset>1917051</wp:posOffset>
                </wp:positionH>
                <wp:positionV relativeFrom="paragraph">
                  <wp:posOffset>12514</wp:posOffset>
                </wp:positionV>
                <wp:extent cx="238902" cy="347766"/>
                <wp:effectExtent l="38100" t="25400" r="27940" b="8255"/>
                <wp:wrapNone/>
                <wp:docPr id="171" name="Arrow: Up 171"/>
                <wp:cNvGraphicFramePr/>
                <a:graphic xmlns:a="http://schemas.openxmlformats.org/drawingml/2006/main">
                  <a:graphicData uri="http://schemas.microsoft.com/office/word/2010/wordprocessingShape">
                    <wps:wsp>
                      <wps:cNvSpPr/>
                      <wps:spPr>
                        <a:xfrm>
                          <a:off x="0" y="0"/>
                          <a:ext cx="238902"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F8B7AE7" id="Arrow: Up 171" o:spid="_x0000_s1026" type="#_x0000_t68" style="position:absolute;margin-left:150.95pt;margin-top:1pt;width:18.8pt;height:27.4pt;z-index:251658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" adj="7419" fillcolor="#4f81bd [3204]" strokecolor="#243f60 [1604]" strokeweight="2pt"/>
            </w:pict>
          </mc:Fallback>
        </mc:AlternateContent>
      </w:r>
    </w:p>
    <w:p w14:paraId="18D2503A" w14:textId="77777777" w:rsidR="00776015" w:rsidRPr="00A976B9" w:rsidRDefault="0098758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3" behindDoc="0" locked="0" layoutInCell="1" allowOverlap="1" wp14:anchorId="18D2552B" wp14:editId="18D2552C">
                <wp:simplePos x="0" y="0"/>
                <wp:positionH relativeFrom="column">
                  <wp:posOffset>7590856</wp:posOffset>
                </wp:positionH>
                <wp:positionV relativeFrom="paragraph">
                  <wp:posOffset>67725</wp:posOffset>
                </wp:positionV>
                <wp:extent cx="1679575" cy="680019"/>
                <wp:effectExtent l="12700" t="12700" r="9525" b="19050"/>
                <wp:wrapNone/>
                <wp:docPr id="153" name="Rectangle 153"/>
                <wp:cNvGraphicFramePr/>
                <a:graphic xmlns:a="http://schemas.openxmlformats.org/drawingml/2006/main">
                  <a:graphicData uri="http://schemas.microsoft.com/office/word/2010/wordprocessingShape">
                    <wps:wsp>
                      <wps:cNvSpPr/>
                      <wps:spPr>
                        <a:xfrm>
                          <a:off x="0" y="0"/>
                          <a:ext cx="1679575" cy="680019"/>
                        </a:xfrm>
                        <a:prstGeom prst="rect">
                          <a:avLst/>
                        </a:prstGeom>
                        <a:solidFill>
                          <a:sysClr val="window" lastClr="FFFFFF"/>
                        </a:solidFill>
                        <a:ln w="25400" cap="flat" cmpd="sng" algn="ctr">
                          <a:solidFill>
                            <a:srgbClr val="C0504D"/>
                          </a:solidFill>
                          <a:prstDash val="solid"/>
                        </a:ln>
                        <a:effectLst/>
                      </wps:spPr>
                      <wps:txbx>
                        <w:txbxContent>
                          <w:p w14:paraId="18D25680"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B" id="Rectangle 153" o:spid="_x0000_s1045" style="position:absolute;margin-left:597.7pt;margin-top:5.35pt;width:132.25pt;height:53.5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" fillcolor="window" strokecolor="#c0504d" strokeweight="2pt">
                <v:textbox>
                  <w:txbxContent>
                    <w:p w14:paraId="18D25680"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05" behindDoc="0" locked="0" layoutInCell="1" allowOverlap="1" wp14:anchorId="18D2552D" wp14:editId="18D2552E">
                <wp:simplePos x="0" y="0"/>
                <wp:positionH relativeFrom="column">
                  <wp:posOffset>5210204</wp:posOffset>
                </wp:positionH>
                <wp:positionV relativeFrom="paragraph">
                  <wp:posOffset>46469</wp:posOffset>
                </wp:positionV>
                <wp:extent cx="2188395" cy="701040"/>
                <wp:effectExtent l="12700" t="12700" r="8890" b="10160"/>
                <wp:wrapNone/>
                <wp:docPr id="8" name="Rectangle 8"/>
                <wp:cNvGraphicFramePr/>
                <a:graphic xmlns:a="http://schemas.openxmlformats.org/drawingml/2006/main">
                  <a:graphicData uri="http://schemas.microsoft.com/office/word/2010/wordprocessingShape">
                    <wps:wsp>
                      <wps:cNvSpPr/>
                      <wps:spPr>
                        <a:xfrm>
                          <a:off x="0" y="0"/>
                          <a:ext cx="2188395" cy="701040"/>
                        </a:xfrm>
                        <a:prstGeom prst="rect">
                          <a:avLst/>
                        </a:prstGeom>
                        <a:solidFill>
                          <a:sysClr val="window" lastClr="FFFFFF"/>
                        </a:solidFill>
                        <a:ln w="25400" cap="flat" cmpd="sng" algn="ctr">
                          <a:solidFill>
                            <a:srgbClr val="C0504D"/>
                          </a:solidFill>
                          <a:prstDash val="solid"/>
                        </a:ln>
                        <a:effectLst/>
                      </wps:spPr>
                      <wps:txbx>
                        <w:txbxContent>
                          <w:p w14:paraId="18D25681"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D" id="Rectangle 8" o:spid="_x0000_s1046" style="position:absolute;margin-left:410.25pt;margin-top:3.65pt;width:172.3pt;height:55.2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" fillcolor="window" strokecolor="#c0504d" strokeweight="2pt">
                <v:textbox>
                  <w:txbxContent>
                    <w:p w14:paraId="18D25681"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6" behindDoc="0" locked="0" layoutInCell="1" allowOverlap="1" wp14:anchorId="18D2552F" wp14:editId="18D25530">
                <wp:simplePos x="0" y="0"/>
                <wp:positionH relativeFrom="column">
                  <wp:posOffset>3330575</wp:posOffset>
                </wp:positionH>
                <wp:positionV relativeFrom="paragraph">
                  <wp:posOffset>58976</wp:posOffset>
                </wp:positionV>
                <wp:extent cx="1661331" cy="542925"/>
                <wp:effectExtent l="12700" t="12700" r="15240" b="15875"/>
                <wp:wrapNone/>
                <wp:docPr id="159" name="Rectangle 159"/>
                <wp:cNvGraphicFramePr/>
                <a:graphic xmlns:a="http://schemas.openxmlformats.org/drawingml/2006/main">
                  <a:graphicData uri="http://schemas.microsoft.com/office/word/2010/wordprocessingShape">
                    <wps:wsp>
                      <wps:cNvSpPr/>
                      <wps:spPr>
                        <a:xfrm>
                          <a:off x="0" y="0"/>
                          <a:ext cx="1661331" cy="542925"/>
                        </a:xfrm>
                        <a:prstGeom prst="rect">
                          <a:avLst/>
                        </a:prstGeom>
                        <a:solidFill>
                          <a:sysClr val="window" lastClr="FFFFFF"/>
                        </a:solidFill>
                        <a:ln w="25400" cap="flat" cmpd="sng" algn="ctr">
                          <a:solidFill>
                            <a:srgbClr val="C0504D"/>
                          </a:solidFill>
                          <a:prstDash val="solid"/>
                        </a:ln>
                        <a:effectLst/>
                      </wps:spPr>
                      <wps:txbx>
                        <w:txbxContent>
                          <w:p w14:paraId="18D25682" w14:textId="77777777" w:rsidR="00C172A6" w:rsidRPr="00956D1A" w:rsidRDefault="00C172A6"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F" id="Rectangle 159" o:spid="_x0000_s1047" style="position:absolute;margin-left:262.25pt;margin-top:4.65pt;width:130.8pt;height:42.7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" fillcolor="window" strokecolor="#c0504d" strokeweight="2pt">
                <v:textbox>
                  <w:txbxContent>
                    <w:p w14:paraId="18D25682" w14:textId="77777777" w:rsidR="00C172A6" w:rsidRPr="00956D1A" w:rsidRDefault="00C172A6"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4" behindDoc="0" locked="0" layoutInCell="1" allowOverlap="1" wp14:anchorId="18D25531" wp14:editId="18D25532">
                <wp:simplePos x="0" y="0"/>
                <wp:positionH relativeFrom="column">
                  <wp:posOffset>796290</wp:posOffset>
                </wp:positionH>
                <wp:positionV relativeFrom="paragraph">
                  <wp:posOffset>39142</wp:posOffset>
                </wp:positionV>
                <wp:extent cx="2185970" cy="542925"/>
                <wp:effectExtent l="12700" t="12700" r="11430" b="15875"/>
                <wp:wrapNone/>
                <wp:docPr id="157" name="Rectangle 157"/>
                <wp:cNvGraphicFramePr/>
                <a:graphic xmlns:a="http://schemas.openxmlformats.org/drawingml/2006/main">
                  <a:graphicData uri="http://schemas.microsoft.com/office/word/2010/wordprocessingShape">
                    <wps:wsp>
                      <wps:cNvSpPr/>
                      <wps:spPr>
                        <a:xfrm>
                          <a:off x="0" y="0"/>
                          <a:ext cx="2185970" cy="542925"/>
                        </a:xfrm>
                        <a:prstGeom prst="rect">
                          <a:avLst/>
                        </a:prstGeom>
                        <a:solidFill>
                          <a:sysClr val="window" lastClr="FFFFFF"/>
                        </a:solidFill>
                        <a:ln w="25400" cap="flat" cmpd="sng" algn="ctr">
                          <a:solidFill>
                            <a:srgbClr val="C0504D"/>
                          </a:solidFill>
                          <a:prstDash val="solid"/>
                        </a:ln>
                        <a:effectLst/>
                      </wps:spPr>
                      <wps:txbx>
                        <w:txbxContent>
                          <w:p w14:paraId="18D25683" w14:textId="77777777" w:rsidR="00C172A6" w:rsidRPr="00956D1A" w:rsidRDefault="00C172A6"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31" id="Rectangle 157" o:spid="_x0000_s1048" style="position:absolute;margin-left:62.7pt;margin-top:3.1pt;width:172.1pt;height:42.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" fillcolor="window" strokecolor="#c0504d" strokeweight="2pt">
                <v:textbox>
                  <w:txbxContent>
                    <w:p w14:paraId="18D25683" w14:textId="77777777" w:rsidR="00C172A6" w:rsidRPr="00956D1A" w:rsidRDefault="00C172A6"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v:textbox>
              </v:rect>
            </w:pict>
          </mc:Fallback>
        </mc:AlternateContent>
      </w:r>
    </w:p>
    <w:p w14:paraId="18D2503B" w14:textId="77777777" w:rsidR="00776015" w:rsidRPr="00A976B9" w:rsidRDefault="001A420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0" behindDoc="0" locked="0" layoutInCell="1" allowOverlap="1" wp14:anchorId="18D25533" wp14:editId="18D25534">
                <wp:simplePos x="0" y="0"/>
                <wp:positionH relativeFrom="column">
                  <wp:posOffset>4084114</wp:posOffset>
                </wp:positionH>
                <wp:positionV relativeFrom="paragraph">
                  <wp:posOffset>64805</wp:posOffset>
                </wp:positionV>
                <wp:extent cx="0" cy="199390"/>
                <wp:effectExtent l="95250" t="38100" r="57150" b="10160"/>
                <wp:wrapNone/>
                <wp:docPr id="66" name="Straight Arrow Connector 6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3E56B41" id="_x0000_t32" coordsize="21600,21600" o:spt="32" o:oned="t" path="m,l21600,21600e" filled="f">
                <v:path arrowok="t" fillok="f" o:connecttype="none"/>
                <o:lock v:ext="edit" shapetype="t"/>
              </v:shapetype>
              <v:shape id="Straight Arrow Connector 66" o:spid="_x0000_s1026" type="#_x0000_t32" style="position:absolute;margin-left:321.6pt;margin-top:5.1pt;width:0;height:15.7pt;flip:y;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">
                <v:stroke endarrow="open"/>
              </v:shape>
            </w:pict>
          </mc:Fallback>
        </mc:AlternateContent>
      </w:r>
      <w:r w:rsidRPr="00A976B9">
        <w:rPr>
          <w:rFonts w:ascii="Calibri" w:hAnsi="Calibri"/>
          <w:noProof/>
          <w:szCs w:val="22"/>
          <w:lang w:val="sr-Latn-ME"/>
        </w:rPr>
        <mc:AlternateContent>
          <mc:Choice Requires="wps">
            <w:drawing>
              <wp:anchor distT="0" distB="0" distL="114300" distR="114300" simplePos="0" relativeHeight="251658308" behindDoc="0" locked="0" layoutInCell="1" allowOverlap="1" wp14:anchorId="18D25535" wp14:editId="18D25536">
                <wp:simplePos x="0" y="0"/>
                <wp:positionH relativeFrom="column">
                  <wp:posOffset>1841030</wp:posOffset>
                </wp:positionH>
                <wp:positionV relativeFrom="paragraph">
                  <wp:posOffset>73039</wp:posOffset>
                </wp:positionV>
                <wp:extent cx="0" cy="199390"/>
                <wp:effectExtent l="95250" t="38100" r="57150" b="10160"/>
                <wp:wrapNone/>
                <wp:docPr id="68" name="Straight Arrow Connector 6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911452" id="Straight Arrow Connector 68" o:spid="_x0000_s1026" type="#_x0000_t32" style="position:absolute;margin-left:144.95pt;margin-top:5.75pt;width:0;height:15.7pt;flip:y;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6" behindDoc="0" locked="0" layoutInCell="1" allowOverlap="1" wp14:anchorId="18D25537" wp14:editId="18D25538">
                <wp:simplePos x="0" y="0"/>
                <wp:positionH relativeFrom="column">
                  <wp:posOffset>8620125</wp:posOffset>
                </wp:positionH>
                <wp:positionV relativeFrom="paragraph">
                  <wp:posOffset>4086225</wp:posOffset>
                </wp:positionV>
                <wp:extent cx="0" cy="199390"/>
                <wp:effectExtent l="95250" t="38100" r="57150" b="10160"/>
                <wp:wrapNone/>
                <wp:docPr id="50" name="Straight Arrow Connector 50"/>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427005" id="Straight Arrow Connector 50" o:spid="_x0000_s1026" type="#_x0000_t32" style="position:absolute;margin-left:678.75pt;margin-top:321.75pt;width:0;height:15.7pt;flip: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7" behindDoc="0" locked="0" layoutInCell="1" allowOverlap="1" wp14:anchorId="18D25539" wp14:editId="18D2553A">
                <wp:simplePos x="0" y="0"/>
                <wp:positionH relativeFrom="column">
                  <wp:posOffset>6991350</wp:posOffset>
                </wp:positionH>
                <wp:positionV relativeFrom="paragraph">
                  <wp:posOffset>4087495</wp:posOffset>
                </wp:positionV>
                <wp:extent cx="0" cy="199390"/>
                <wp:effectExtent l="95250" t="38100" r="57150" b="10160"/>
                <wp:wrapNone/>
                <wp:docPr id="144" name="Straight Arrow Connector 1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1D02BC" id="Straight Arrow Connector 144" o:spid="_x0000_s1026" type="#_x0000_t32" style="position:absolute;margin-left:550.5pt;margin-top:321.85pt;width:0;height:15.7pt;flip:y;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8" behindDoc="0" locked="0" layoutInCell="1" allowOverlap="1" wp14:anchorId="18D2553B" wp14:editId="18D2553C">
                <wp:simplePos x="0" y="0"/>
                <wp:positionH relativeFrom="column">
                  <wp:posOffset>4638675</wp:posOffset>
                </wp:positionH>
                <wp:positionV relativeFrom="paragraph">
                  <wp:posOffset>4086860</wp:posOffset>
                </wp:positionV>
                <wp:extent cx="0" cy="200024"/>
                <wp:effectExtent l="95250" t="38100" r="57150" b="10160"/>
                <wp:wrapNone/>
                <wp:docPr id="145" name="Straight Arrow Connector 145"/>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8AD296" id="Straight Arrow Connector 145" o:spid="_x0000_s1026" type="#_x0000_t32" style="position:absolute;margin-left:365.25pt;margin-top:321.8pt;width:0;height:15.75pt;flip: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9" behindDoc="0" locked="0" layoutInCell="1" allowOverlap="1" wp14:anchorId="18D2553D" wp14:editId="18D2553E">
                <wp:simplePos x="0" y="0"/>
                <wp:positionH relativeFrom="column">
                  <wp:posOffset>2838450</wp:posOffset>
                </wp:positionH>
                <wp:positionV relativeFrom="paragraph">
                  <wp:posOffset>4086225</wp:posOffset>
                </wp:positionV>
                <wp:extent cx="0" cy="199390"/>
                <wp:effectExtent l="95250" t="38100" r="57150" b="10160"/>
                <wp:wrapNone/>
                <wp:docPr id="146" name="Straight Arrow Connector 14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7B24A9" id="Straight Arrow Connector 146" o:spid="_x0000_s1026" type="#_x0000_t32" style="position:absolute;margin-left:223.5pt;margin-top:321.75pt;width:0;height:15.7pt;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0" behindDoc="0" locked="0" layoutInCell="1" allowOverlap="1" wp14:anchorId="18D2553F" wp14:editId="18D25540">
                <wp:simplePos x="0" y="0"/>
                <wp:positionH relativeFrom="column">
                  <wp:posOffset>8467725</wp:posOffset>
                </wp:positionH>
                <wp:positionV relativeFrom="paragraph">
                  <wp:posOffset>3933825</wp:posOffset>
                </wp:positionV>
                <wp:extent cx="0" cy="199390"/>
                <wp:effectExtent l="95250" t="38100" r="57150" b="10160"/>
                <wp:wrapNone/>
                <wp:docPr id="44" name="Straight Arrow Connector 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F008CC" id="Straight Arrow Connector 44" o:spid="_x0000_s1026" type="#_x0000_t32" style="position:absolute;margin-left:666.75pt;margin-top:309.75pt;width:0;height:15.7pt;flip:y;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1" behindDoc="0" locked="0" layoutInCell="1" allowOverlap="1" wp14:anchorId="18D25541" wp14:editId="18D25542">
                <wp:simplePos x="0" y="0"/>
                <wp:positionH relativeFrom="column">
                  <wp:posOffset>6838950</wp:posOffset>
                </wp:positionH>
                <wp:positionV relativeFrom="paragraph">
                  <wp:posOffset>3935095</wp:posOffset>
                </wp:positionV>
                <wp:extent cx="0" cy="199390"/>
                <wp:effectExtent l="95250" t="38100" r="57150" b="10160"/>
                <wp:wrapNone/>
                <wp:docPr id="47" name="Straight Arrow Connector 47"/>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127B1E" id="Straight Arrow Connector 47" o:spid="_x0000_s1026" type="#_x0000_t32" style="position:absolute;margin-left:538.5pt;margin-top:309.85pt;width:0;height:15.7pt;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2" behindDoc="0" locked="0" layoutInCell="1" allowOverlap="1" wp14:anchorId="18D25543" wp14:editId="18D25544">
                <wp:simplePos x="0" y="0"/>
                <wp:positionH relativeFrom="column">
                  <wp:posOffset>4486275</wp:posOffset>
                </wp:positionH>
                <wp:positionV relativeFrom="paragraph">
                  <wp:posOffset>3934460</wp:posOffset>
                </wp:positionV>
                <wp:extent cx="0" cy="200024"/>
                <wp:effectExtent l="95250" t="38100" r="57150" b="10160"/>
                <wp:wrapNone/>
                <wp:docPr id="147" name="Straight Arrow Connector 147"/>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E5190D" id="Straight Arrow Connector 147" o:spid="_x0000_s1026" type="#_x0000_t32" style="position:absolute;margin-left:353.25pt;margin-top:309.8pt;width:0;height:15.7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3" behindDoc="0" locked="0" layoutInCell="1" allowOverlap="1" wp14:anchorId="18D25545" wp14:editId="18D25546">
                <wp:simplePos x="0" y="0"/>
                <wp:positionH relativeFrom="column">
                  <wp:posOffset>2686050</wp:posOffset>
                </wp:positionH>
                <wp:positionV relativeFrom="paragraph">
                  <wp:posOffset>3933825</wp:posOffset>
                </wp:positionV>
                <wp:extent cx="0" cy="199390"/>
                <wp:effectExtent l="95250" t="38100" r="57150" b="10160"/>
                <wp:wrapNone/>
                <wp:docPr id="148" name="Straight Arrow Connector 14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4AE2BB" id="Straight Arrow Connector 148" o:spid="_x0000_s1026" type="#_x0000_t32" style="position:absolute;margin-left:211.5pt;margin-top:309.75pt;width:0;height:15.7pt;flip:y;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">
                <v:stroke endarrow="open"/>
              </v:shape>
            </w:pict>
          </mc:Fallback>
        </mc:AlternateContent>
      </w:r>
    </w:p>
    <w:p w14:paraId="18D2503C" w14:textId="77777777" w:rsidR="00776015" w:rsidRPr="00A976B9" w:rsidRDefault="00F10607"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3" behindDoc="0" locked="0" layoutInCell="1" allowOverlap="1" wp14:anchorId="18D25547" wp14:editId="18D25548">
                <wp:simplePos x="0" y="0"/>
                <wp:positionH relativeFrom="column">
                  <wp:posOffset>2383350</wp:posOffset>
                </wp:positionH>
                <wp:positionV relativeFrom="paragraph">
                  <wp:posOffset>7034</wp:posOffset>
                </wp:positionV>
                <wp:extent cx="1640840" cy="437271"/>
                <wp:effectExtent l="0" t="0" r="16510" b="20320"/>
                <wp:wrapNone/>
                <wp:docPr id="156" name="Rectangle 156"/>
                <wp:cNvGraphicFramePr/>
                <a:graphic xmlns:a="http://schemas.openxmlformats.org/drawingml/2006/main">
                  <a:graphicData uri="http://schemas.microsoft.com/office/word/2010/wordprocessingShape">
                    <wps:wsp>
                      <wps:cNvSpPr/>
                      <wps:spPr>
                        <a:xfrm>
                          <a:off x="0" y="0"/>
                          <a:ext cx="1640840" cy="437271"/>
                        </a:xfrm>
                        <a:prstGeom prst="rect">
                          <a:avLst/>
                        </a:prstGeom>
                        <a:solidFill>
                          <a:sysClr val="window" lastClr="FFFFFF"/>
                        </a:solidFill>
                        <a:ln w="25400" cap="flat" cmpd="sng" algn="ctr">
                          <a:solidFill>
                            <a:srgbClr val="C0504D"/>
                          </a:solidFill>
                          <a:prstDash val="solid"/>
                        </a:ln>
                        <a:effectLst/>
                      </wps:spPr>
                      <wps:txbx>
                        <w:txbxContent>
                          <w:p w14:paraId="18D25684" w14:textId="77777777" w:rsidR="00C172A6" w:rsidRPr="00956D1A" w:rsidRDefault="00C172A6"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7" id="Rectangle 156" o:spid="_x0000_s1049" style="position:absolute;margin-left:187.65pt;margin-top:.55pt;width:129.2pt;height:34.4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" fillcolor="window" strokecolor="#c0504d" strokeweight="2pt">
                <v:textbox>
                  <w:txbxContent>
                    <w:p w14:paraId="18D25684" w14:textId="77777777" w:rsidR="00C172A6" w:rsidRPr="00956D1A" w:rsidRDefault="00C172A6"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7" behindDoc="0" locked="0" layoutInCell="1" allowOverlap="1" wp14:anchorId="18D25549" wp14:editId="18D2554A">
                <wp:simplePos x="0" y="0"/>
                <wp:positionH relativeFrom="column">
                  <wp:posOffset>4130675</wp:posOffset>
                </wp:positionH>
                <wp:positionV relativeFrom="paragraph">
                  <wp:posOffset>163022</wp:posOffset>
                </wp:positionV>
                <wp:extent cx="1713230" cy="746235"/>
                <wp:effectExtent l="12700" t="12700" r="13970" b="15875"/>
                <wp:wrapNone/>
                <wp:docPr id="160" name="Rectangle 160"/>
                <wp:cNvGraphicFramePr/>
                <a:graphic xmlns:a="http://schemas.openxmlformats.org/drawingml/2006/main">
                  <a:graphicData uri="http://schemas.microsoft.com/office/word/2010/wordprocessingShape">
                    <wps:wsp>
                      <wps:cNvSpPr/>
                      <wps:spPr>
                        <a:xfrm>
                          <a:off x="0" y="0"/>
                          <a:ext cx="1713230" cy="746235"/>
                        </a:xfrm>
                        <a:prstGeom prst="rect">
                          <a:avLst/>
                        </a:prstGeom>
                        <a:solidFill>
                          <a:sysClr val="window" lastClr="FFFFFF"/>
                        </a:solidFill>
                        <a:ln w="25400" cap="flat" cmpd="sng" algn="ctr">
                          <a:solidFill>
                            <a:srgbClr val="C0504D"/>
                          </a:solidFill>
                          <a:prstDash val="solid"/>
                        </a:ln>
                        <a:effectLst/>
                      </wps:spPr>
                      <wps:txbx>
                        <w:txbxContent>
                          <w:p w14:paraId="18D25685" w14:textId="77777777" w:rsidR="00C172A6" w:rsidRPr="00956D1A" w:rsidRDefault="00C172A6"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9" id="Rectangle 160" o:spid="_x0000_s1050" style="position:absolute;margin-left:325.25pt;margin-top:12.85pt;width:134.9pt;height:58.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" fillcolor="window" strokecolor="#c0504d" strokeweight="2pt">
                <v:textbox>
                  <w:txbxContent>
                    <w:p w14:paraId="18D25685" w14:textId="77777777" w:rsidR="00C172A6" w:rsidRPr="00956D1A" w:rsidRDefault="00C172A6"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6" behindDoc="0" locked="0" layoutInCell="1" allowOverlap="1" wp14:anchorId="18D2554B" wp14:editId="18D2554C">
                <wp:simplePos x="0" y="0"/>
                <wp:positionH relativeFrom="column">
                  <wp:posOffset>760730</wp:posOffset>
                </wp:positionH>
                <wp:positionV relativeFrom="paragraph">
                  <wp:posOffset>133119</wp:posOffset>
                </wp:positionV>
                <wp:extent cx="1305175" cy="374721"/>
                <wp:effectExtent l="12700" t="12700" r="15875" b="19050"/>
                <wp:wrapNone/>
                <wp:docPr id="38" name="Rectangle 38"/>
                <wp:cNvGraphicFramePr/>
                <a:graphic xmlns:a="http://schemas.openxmlformats.org/drawingml/2006/main">
                  <a:graphicData uri="http://schemas.microsoft.com/office/word/2010/wordprocessingShape">
                    <wps:wsp>
                      <wps:cNvSpPr/>
                      <wps:spPr>
                        <a:xfrm>
                          <a:off x="0" y="0"/>
                          <a:ext cx="1305175" cy="374721"/>
                        </a:xfrm>
                        <a:prstGeom prst="rect">
                          <a:avLst/>
                        </a:prstGeom>
                        <a:solidFill>
                          <a:sysClr val="window" lastClr="FFFFFF"/>
                        </a:solidFill>
                        <a:ln w="25400" cap="flat" cmpd="sng" algn="ctr">
                          <a:solidFill>
                            <a:srgbClr val="C0504D"/>
                          </a:solidFill>
                          <a:prstDash val="solid"/>
                        </a:ln>
                        <a:effectLst/>
                      </wps:spPr>
                      <wps:txbx>
                        <w:txbxContent>
                          <w:p w14:paraId="18D25686" w14:textId="77777777" w:rsidR="00C172A6" w:rsidRPr="00956D1A" w:rsidRDefault="00C172A6"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B" id="Rectangle 38" o:spid="_x0000_s1051" style="position:absolute;margin-left:59.9pt;margin-top:10.5pt;width:102.75pt;height:2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" fillcolor="window" strokecolor="#c0504d" strokeweight="2pt">
                <v:textbox>
                  <w:txbxContent>
                    <w:p w14:paraId="18D25686" w14:textId="77777777" w:rsidR="00C172A6" w:rsidRPr="00956D1A" w:rsidRDefault="00C172A6"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v:textbox>
              </v:rect>
            </w:pict>
          </mc:Fallback>
        </mc:AlternateContent>
      </w:r>
      <w:r w:rsidR="00F330C4" w:rsidRPr="00A976B9">
        <w:rPr>
          <w:rFonts w:ascii="Calibri" w:hAnsi="Calibri"/>
          <w:noProof/>
          <w:szCs w:val="22"/>
          <w:lang w:val="sr-Latn-ME"/>
        </w:rPr>
        <mc:AlternateContent>
          <mc:Choice Requires="wps">
            <w:drawing>
              <wp:anchor distT="0" distB="0" distL="114300" distR="114300" simplePos="0" relativeHeight="251658311" behindDoc="0" locked="0" layoutInCell="1" allowOverlap="1" wp14:anchorId="18D2554D" wp14:editId="18D2554E">
                <wp:simplePos x="0" y="0"/>
                <wp:positionH relativeFrom="column">
                  <wp:posOffset>7895656</wp:posOffset>
                </wp:positionH>
                <wp:positionV relativeFrom="paragraph">
                  <wp:posOffset>209572</wp:posOffset>
                </wp:positionV>
                <wp:extent cx="1479769" cy="593090"/>
                <wp:effectExtent l="12700" t="12700" r="19050" b="16510"/>
                <wp:wrapNone/>
                <wp:docPr id="154" name="Rectangle 154"/>
                <wp:cNvGraphicFramePr/>
                <a:graphic xmlns:a="http://schemas.openxmlformats.org/drawingml/2006/main">
                  <a:graphicData uri="http://schemas.microsoft.com/office/word/2010/wordprocessingShape">
                    <wps:wsp>
                      <wps:cNvSpPr/>
                      <wps:spPr>
                        <a:xfrm>
                          <a:off x="0" y="0"/>
                          <a:ext cx="1479769" cy="593090"/>
                        </a:xfrm>
                        <a:prstGeom prst="rect">
                          <a:avLst/>
                        </a:prstGeom>
                        <a:solidFill>
                          <a:sysClr val="window" lastClr="FFFFFF"/>
                        </a:solidFill>
                        <a:ln w="25400" cap="flat" cmpd="sng" algn="ctr">
                          <a:solidFill>
                            <a:srgbClr val="C0504D"/>
                          </a:solidFill>
                          <a:prstDash val="solid"/>
                        </a:ln>
                        <a:effectLst/>
                      </wps:spPr>
                      <wps:txbx>
                        <w:txbxContent>
                          <w:p w14:paraId="18D25687" w14:textId="77777777" w:rsidR="00C172A6" w:rsidRPr="00776015" w:rsidRDefault="00C172A6"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D" id="Rectangle 154" o:spid="_x0000_s1052" style="position:absolute;margin-left:621.7pt;margin-top:16.5pt;width:116.5pt;height:46.7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" fillcolor="window" strokecolor="#c0504d" strokeweight="2pt">
                <v:textbox>
                  <w:txbxContent>
                    <w:p w14:paraId="18D25687" w14:textId="77777777" w:rsidR="00C172A6" w:rsidRPr="00776015" w:rsidRDefault="00C172A6"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2" behindDoc="0" locked="0" layoutInCell="1" allowOverlap="1" wp14:anchorId="18D2554F" wp14:editId="18D25550">
                <wp:simplePos x="0" y="0"/>
                <wp:positionH relativeFrom="column">
                  <wp:posOffset>6078841</wp:posOffset>
                </wp:positionH>
                <wp:positionV relativeFrom="paragraph">
                  <wp:posOffset>271772</wp:posOffset>
                </wp:positionV>
                <wp:extent cx="1638300" cy="515798"/>
                <wp:effectExtent l="12700" t="12700" r="12700" b="17780"/>
                <wp:wrapNone/>
                <wp:docPr id="155" name="Rectangle 155"/>
                <wp:cNvGraphicFramePr/>
                <a:graphic xmlns:a="http://schemas.openxmlformats.org/drawingml/2006/main">
                  <a:graphicData uri="http://schemas.microsoft.com/office/word/2010/wordprocessingShape">
                    <wps:wsp>
                      <wps:cNvSpPr/>
                      <wps:spPr>
                        <a:xfrm>
                          <a:off x="0" y="0"/>
                          <a:ext cx="1638300" cy="515798"/>
                        </a:xfrm>
                        <a:prstGeom prst="rect">
                          <a:avLst/>
                        </a:prstGeom>
                        <a:solidFill>
                          <a:sysClr val="window" lastClr="FFFFFF"/>
                        </a:solidFill>
                        <a:ln w="25400" cap="flat" cmpd="sng" algn="ctr">
                          <a:solidFill>
                            <a:srgbClr val="C0504D"/>
                          </a:solidFill>
                          <a:prstDash val="solid"/>
                        </a:ln>
                        <a:effectLst/>
                      </wps:spPr>
                      <wps:txbx>
                        <w:txbxContent>
                          <w:p w14:paraId="18D25688" w14:textId="77777777" w:rsidR="00C172A6" w:rsidRPr="00956D1A" w:rsidRDefault="00C172A6"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F" id="Rectangle 155" o:spid="_x0000_s1053" style="position:absolute;margin-left:478.65pt;margin-top:21.4pt;width:129pt;height:40.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" fillcolor="window" strokecolor="#c0504d" strokeweight="2pt">
                <v:textbox>
                  <w:txbxContent>
                    <w:p w14:paraId="18D25688" w14:textId="77777777" w:rsidR="00C172A6" w:rsidRPr="00956D1A" w:rsidRDefault="00C172A6"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v:textbox>
              </v:rect>
            </w:pict>
          </mc:Fallback>
        </mc:AlternateContent>
      </w:r>
    </w:p>
    <w:p w14:paraId="18D2503D" w14:textId="77777777" w:rsidR="00776015" w:rsidRPr="00A976B9" w:rsidRDefault="00D63AB3" w:rsidP="00E902AE">
      <w:pPr>
        <w:tabs>
          <w:tab w:val="left" w:pos="900"/>
          <w:tab w:val="left" w:pos="4395"/>
        </w:tabs>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4" behindDoc="0" locked="0" layoutInCell="1" allowOverlap="1" wp14:anchorId="18D25551" wp14:editId="18D25552">
                <wp:simplePos x="0" y="0"/>
                <wp:positionH relativeFrom="column">
                  <wp:posOffset>2322830</wp:posOffset>
                </wp:positionH>
                <wp:positionV relativeFrom="paragraph">
                  <wp:posOffset>187671</wp:posOffset>
                </wp:positionV>
                <wp:extent cx="1640840" cy="531495"/>
                <wp:effectExtent l="12700" t="12700" r="10160" b="14605"/>
                <wp:wrapNone/>
                <wp:docPr id="149" name="Rectangle 149"/>
                <wp:cNvGraphicFramePr/>
                <a:graphic xmlns:a="http://schemas.openxmlformats.org/drawingml/2006/main">
                  <a:graphicData uri="http://schemas.microsoft.com/office/word/2010/wordprocessingShape">
                    <wps:wsp>
                      <wps:cNvSpPr/>
                      <wps:spPr>
                        <a:xfrm>
                          <a:off x="0" y="0"/>
                          <a:ext cx="1640840" cy="531495"/>
                        </a:xfrm>
                        <a:prstGeom prst="rect">
                          <a:avLst/>
                        </a:prstGeom>
                        <a:solidFill>
                          <a:sysClr val="window" lastClr="FFFFFF"/>
                        </a:solidFill>
                        <a:ln w="25400" cap="flat" cmpd="sng" algn="ctr">
                          <a:solidFill>
                            <a:srgbClr val="C0504D"/>
                          </a:solidFill>
                          <a:prstDash val="solid"/>
                        </a:ln>
                        <a:effectLst/>
                      </wps:spPr>
                      <wps:txbx>
                        <w:txbxContent>
                          <w:p w14:paraId="18D25689"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1" id="Rectangle 149" o:spid="_x0000_s1054" style="position:absolute;margin-left:182.9pt;margin-top:14.8pt;width:129.2pt;height:41.8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" fillcolor="window" strokecolor="#c0504d" strokeweight="2pt">
                <v:textbox>
                  <w:txbxContent>
                    <w:p w14:paraId="18D25689"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84" behindDoc="0" locked="0" layoutInCell="1" allowOverlap="1" wp14:anchorId="18D25553" wp14:editId="18D25554">
                <wp:simplePos x="0" y="0"/>
                <wp:positionH relativeFrom="column">
                  <wp:posOffset>-781050</wp:posOffset>
                </wp:positionH>
                <wp:positionV relativeFrom="paragraph">
                  <wp:posOffset>60960</wp:posOffset>
                </wp:positionV>
                <wp:extent cx="1239520" cy="584200"/>
                <wp:effectExtent l="0" t="0" r="17780" b="16510"/>
                <wp:wrapNone/>
                <wp:docPr id="81" name="Rectangle 81"/>
                <wp:cNvGraphicFramePr/>
                <a:graphic xmlns:a="http://schemas.openxmlformats.org/drawingml/2006/main">
                  <a:graphicData uri="http://schemas.microsoft.com/office/word/2010/wordprocessingShape">
                    <wps:wsp>
                      <wps:cNvSpPr/>
                      <wps:spPr>
                        <a:xfrm>
                          <a:off x="0" y="0"/>
                          <a:ext cx="1239520" cy="584200"/>
                        </a:xfrm>
                        <a:prstGeom prst="rect">
                          <a:avLst/>
                        </a:prstGeom>
                        <a:solidFill>
                          <a:sysClr val="window" lastClr="FFFFFF"/>
                        </a:solidFill>
                        <a:ln w="25400" cap="flat" cmpd="sng" algn="ctr">
                          <a:solidFill>
                            <a:srgbClr val="C0504D"/>
                          </a:solidFill>
                          <a:prstDash val="solid"/>
                        </a:ln>
                        <a:effectLst/>
                      </wps:spPr>
                      <wps:txbx>
                        <w:txbxContent>
                          <w:p w14:paraId="18D2568A" w14:textId="77777777" w:rsidR="00C172A6" w:rsidRPr="00B83A8C" w:rsidRDefault="00C172A6"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wps:txbx>
                      <wps:bodyPr wrap="square">
                        <a:spAutoFit/>
                      </wps:bodyPr>
                    </wps:wsp>
                  </a:graphicData>
                </a:graphic>
                <wp14:sizeRelH relativeFrom="margin">
                  <wp14:pctWidth>0</wp14:pctWidth>
                </wp14:sizeRelH>
              </wp:anchor>
            </w:drawing>
          </mc:Choice>
          <mc:Fallback>
            <w:pict>
              <v:rect w14:anchorId="18D25553" id="Rectangle 81" o:spid="_x0000_s1055" style="position:absolute;margin-left:-61.5pt;margin-top:4.8pt;width:97.6pt;height:46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" fillcolor="window" strokecolor="#c0504d" strokeweight="2pt">
                <v:textbox style="mso-fit-shape-to-text:t">
                  <w:txbxContent>
                    <w:p w14:paraId="18D2568A" w14:textId="77777777" w:rsidR="00C172A6" w:rsidRPr="00B83A8C" w:rsidRDefault="00C172A6"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v:textbox>
              </v:rect>
            </w:pict>
          </mc:Fallback>
        </mc:AlternateContent>
      </w:r>
      <w:r w:rsidR="00776015" w:rsidRPr="00A976B9">
        <w:rPr>
          <w:rFonts w:ascii="Calibri" w:hAnsi="Calibri"/>
          <w:szCs w:val="22"/>
          <w:lang w:val="sr-Latn-ME"/>
        </w:rPr>
        <w:tab/>
      </w:r>
      <w:r w:rsidR="00776015" w:rsidRPr="00A976B9">
        <w:rPr>
          <w:rFonts w:ascii="Calibri" w:hAnsi="Calibri"/>
          <w:szCs w:val="22"/>
          <w:lang w:val="sr-Latn-ME"/>
        </w:rPr>
        <w:tab/>
      </w:r>
    </w:p>
    <w:p w14:paraId="18D2503E" w14:textId="77777777" w:rsidR="00CC2B7C" w:rsidRPr="00A976B9" w:rsidRDefault="00FE6259" w:rsidP="00E902AE">
      <w:pPr>
        <w:spacing w:line="269" w:lineRule="auto"/>
        <w:rPr>
          <w:rFonts w:cstheme="minorHAnsi"/>
          <w:lang w:val="sr-Latn-ME"/>
        </w:rPr>
        <w:sectPr w:rsidR="00CC2B7C" w:rsidRPr="00A976B9" w:rsidSect="00F56F66">
          <w:pgSz w:w="16838" w:h="11906" w:orient="landscape"/>
          <w:pgMar w:top="1418" w:right="851" w:bottom="1418" w:left="1539" w:header="2" w:footer="709" w:gutter="0"/>
          <w:cols w:space="708"/>
          <w:docGrid w:linePitch="360"/>
        </w:sectPr>
      </w:pPr>
      <w:r w:rsidRPr="00A976B9">
        <w:rPr>
          <w:rFonts w:ascii="Calibri" w:hAnsi="Calibri"/>
          <w:noProof/>
          <w:szCs w:val="22"/>
          <w:lang w:val="sr-Latn-ME"/>
        </w:rPr>
        <mc:AlternateContent>
          <mc:Choice Requires="wps">
            <w:drawing>
              <wp:anchor distT="0" distB="0" distL="114300" distR="114300" simplePos="0" relativeHeight="251658333" behindDoc="0" locked="0" layoutInCell="1" allowOverlap="1" wp14:anchorId="18D25555" wp14:editId="18D25556">
                <wp:simplePos x="0" y="0"/>
                <wp:positionH relativeFrom="column">
                  <wp:posOffset>6299515</wp:posOffset>
                </wp:positionH>
                <wp:positionV relativeFrom="paragraph">
                  <wp:posOffset>312025</wp:posOffset>
                </wp:positionV>
                <wp:extent cx="1415415" cy="422622"/>
                <wp:effectExtent l="0" t="0" r="13335" b="15875"/>
                <wp:wrapNone/>
                <wp:docPr id="2" name="Rectangle 2"/>
                <wp:cNvGraphicFramePr/>
                <a:graphic xmlns:a="http://schemas.openxmlformats.org/drawingml/2006/main">
                  <a:graphicData uri="http://schemas.microsoft.com/office/word/2010/wordprocessingShape">
                    <wps:wsp>
                      <wps:cNvSpPr/>
                      <wps:spPr>
                        <a:xfrm>
                          <a:off x="0" y="0"/>
                          <a:ext cx="1415415" cy="422622"/>
                        </a:xfrm>
                        <a:prstGeom prst="rect">
                          <a:avLst/>
                        </a:prstGeom>
                        <a:solidFill>
                          <a:sysClr val="window" lastClr="FFFFFF"/>
                        </a:solidFill>
                        <a:ln w="25400" cap="flat" cmpd="sng" algn="ctr">
                          <a:solidFill>
                            <a:srgbClr val="C0504D"/>
                          </a:solidFill>
                          <a:prstDash val="solid"/>
                        </a:ln>
                        <a:effectLst/>
                      </wps:spPr>
                      <wps:txbx>
                        <w:txbxContent>
                          <w:p w14:paraId="18D2568B" w14:textId="77777777" w:rsidR="00C172A6" w:rsidRPr="00956D1A" w:rsidRDefault="00C172A6"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5" id="Rectangle 2" o:spid="_x0000_s1056" style="position:absolute;left:0;text-align:left;margin-left:496pt;margin-top:24.55pt;width:111.45pt;height:33.3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" fillcolor="window" strokecolor="#c0504d" strokeweight="2pt">
                <v:textbox>
                  <w:txbxContent>
                    <w:p w14:paraId="18D2568B" w14:textId="77777777" w:rsidR="00C172A6" w:rsidRPr="00956D1A" w:rsidRDefault="00C172A6"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v:textbox>
              </v:rect>
            </w:pict>
          </mc:Fallback>
        </mc:AlternateContent>
      </w:r>
      <w:r w:rsidR="00F10607" w:rsidRPr="00A976B9">
        <w:rPr>
          <w:rFonts w:ascii="Calibri" w:hAnsi="Calibri"/>
          <w:noProof/>
          <w:szCs w:val="22"/>
          <w:lang w:val="sr-Latn-ME"/>
        </w:rPr>
        <mc:AlternateContent>
          <mc:Choice Requires="wps">
            <w:drawing>
              <wp:anchor distT="0" distB="0" distL="114300" distR="114300" simplePos="0" relativeHeight="251658289" behindDoc="0" locked="0" layoutInCell="1" allowOverlap="1" wp14:anchorId="18D25557" wp14:editId="18D25558">
                <wp:simplePos x="0" y="0"/>
                <wp:positionH relativeFrom="column">
                  <wp:posOffset>2313012</wp:posOffset>
                </wp:positionH>
                <wp:positionV relativeFrom="paragraph">
                  <wp:posOffset>957287</wp:posOffset>
                </wp:positionV>
                <wp:extent cx="1647825" cy="523631"/>
                <wp:effectExtent l="0" t="0" r="28575" b="10160"/>
                <wp:wrapNone/>
                <wp:docPr id="45" name="Rectangle 45"/>
                <wp:cNvGraphicFramePr/>
                <a:graphic xmlns:a="http://schemas.openxmlformats.org/drawingml/2006/main">
                  <a:graphicData uri="http://schemas.microsoft.com/office/word/2010/wordprocessingShape">
                    <wps:wsp>
                      <wps:cNvSpPr/>
                      <wps:spPr>
                        <a:xfrm>
                          <a:off x="0" y="0"/>
                          <a:ext cx="1647825" cy="523631"/>
                        </a:xfrm>
                        <a:prstGeom prst="rect">
                          <a:avLst/>
                        </a:prstGeom>
                        <a:solidFill>
                          <a:sysClr val="window" lastClr="FFFFFF"/>
                        </a:solidFill>
                        <a:ln w="25400" cap="flat" cmpd="sng" algn="ctr">
                          <a:solidFill>
                            <a:srgbClr val="C0504D"/>
                          </a:solidFill>
                          <a:prstDash val="solid"/>
                        </a:ln>
                        <a:effectLst/>
                      </wps:spPr>
                      <wps:txbx>
                        <w:txbxContent>
                          <w:p w14:paraId="18D2568C"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7" id="Rectangle 45" o:spid="_x0000_s1057" style="position:absolute;left:0;text-align:left;margin-left:182.15pt;margin-top:75.4pt;width:129.75pt;height:41.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" fillcolor="window" strokecolor="#c0504d" strokeweight="2pt">
                <v:textbox>
                  <w:txbxContent>
                    <w:p w14:paraId="18D2568C"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5" behindDoc="0" locked="0" layoutInCell="1" allowOverlap="1" wp14:anchorId="18D25559" wp14:editId="18D2555A">
                <wp:simplePos x="0" y="0"/>
                <wp:positionH relativeFrom="column">
                  <wp:posOffset>6078970</wp:posOffset>
                </wp:positionH>
                <wp:positionV relativeFrom="paragraph">
                  <wp:posOffset>840682</wp:posOffset>
                </wp:positionV>
                <wp:extent cx="1836420" cy="556895"/>
                <wp:effectExtent l="12700" t="12700" r="17780" b="14605"/>
                <wp:wrapNone/>
                <wp:docPr id="158" name="Rectangle 158"/>
                <wp:cNvGraphicFramePr/>
                <a:graphic xmlns:a="http://schemas.openxmlformats.org/drawingml/2006/main">
                  <a:graphicData uri="http://schemas.microsoft.com/office/word/2010/wordprocessingShape">
                    <wps:wsp>
                      <wps:cNvSpPr/>
                      <wps:spPr>
                        <a:xfrm>
                          <a:off x="0" y="0"/>
                          <a:ext cx="1836420" cy="556895"/>
                        </a:xfrm>
                        <a:prstGeom prst="rect">
                          <a:avLst/>
                        </a:prstGeom>
                        <a:solidFill>
                          <a:sysClr val="window" lastClr="FFFFFF"/>
                        </a:solidFill>
                        <a:ln w="25400" cap="flat" cmpd="sng" algn="ctr">
                          <a:solidFill>
                            <a:srgbClr val="C0504D"/>
                          </a:solidFill>
                          <a:prstDash val="solid"/>
                        </a:ln>
                        <a:effectLst/>
                      </wps:spPr>
                      <wps:txbx>
                        <w:txbxContent>
                          <w:p w14:paraId="18D2568D" w14:textId="77777777" w:rsidR="00C172A6" w:rsidRPr="00776015" w:rsidRDefault="00C172A6"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9" id="Rectangle 158" o:spid="_x0000_s1058" style="position:absolute;left:0;text-align:left;margin-left:478.65pt;margin-top:66.2pt;width:144.6pt;height:43.8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" fillcolor="window" strokecolor="#c0504d" strokeweight="2pt">
                <v:textbox>
                  <w:txbxContent>
                    <w:p w14:paraId="18D2568D" w14:textId="77777777" w:rsidR="00C172A6" w:rsidRPr="00776015" w:rsidRDefault="00C172A6"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34" behindDoc="0" locked="0" layoutInCell="1" allowOverlap="1" wp14:anchorId="18D2555B" wp14:editId="18D2555C">
                <wp:simplePos x="0" y="0"/>
                <wp:positionH relativeFrom="column">
                  <wp:posOffset>4293870</wp:posOffset>
                </wp:positionH>
                <wp:positionV relativeFrom="paragraph">
                  <wp:posOffset>870065</wp:posOffset>
                </wp:positionV>
                <wp:extent cx="1478280" cy="556895"/>
                <wp:effectExtent l="12700" t="12700" r="7620" b="14605"/>
                <wp:wrapNone/>
                <wp:docPr id="4" name="Rectangle 4"/>
                <wp:cNvGraphicFramePr/>
                <a:graphic xmlns:a="http://schemas.openxmlformats.org/drawingml/2006/main">
                  <a:graphicData uri="http://schemas.microsoft.com/office/word/2010/wordprocessingShape">
                    <wps:wsp>
                      <wps:cNvSpPr/>
                      <wps:spPr>
                        <a:xfrm>
                          <a:off x="0" y="0"/>
                          <a:ext cx="1478280" cy="556895"/>
                        </a:xfrm>
                        <a:prstGeom prst="rect">
                          <a:avLst/>
                        </a:prstGeom>
                        <a:solidFill>
                          <a:sysClr val="window" lastClr="FFFFFF"/>
                        </a:solidFill>
                        <a:ln w="25400" cap="flat" cmpd="sng" algn="ctr">
                          <a:solidFill>
                            <a:srgbClr val="C0504D"/>
                          </a:solidFill>
                          <a:prstDash val="solid"/>
                        </a:ln>
                        <a:effectLst/>
                      </wps:spPr>
                      <wps:txbx>
                        <w:txbxContent>
                          <w:p w14:paraId="18D2568E" w14:textId="77777777" w:rsidR="00C172A6" w:rsidRPr="00776015" w:rsidRDefault="00C172A6"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B" id="Rectangle 4" o:spid="_x0000_s1059" style="position:absolute;left:0;text-align:left;margin-left:338.1pt;margin-top:68.5pt;width:116.4pt;height:43.8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" fillcolor="window" strokecolor="#c0504d" strokeweight="2pt">
                <v:textbox>
                  <w:txbxContent>
                    <w:p w14:paraId="18D2568E" w14:textId="77777777" w:rsidR="00C172A6" w:rsidRPr="00776015" w:rsidRDefault="00C172A6"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6" behindDoc="0" locked="0" layoutInCell="1" allowOverlap="1" wp14:anchorId="18D2555D" wp14:editId="18D2555E">
                <wp:simplePos x="0" y="0"/>
                <wp:positionH relativeFrom="column">
                  <wp:posOffset>4120515</wp:posOffset>
                </wp:positionH>
                <wp:positionV relativeFrom="paragraph">
                  <wp:posOffset>397914</wp:posOffset>
                </wp:positionV>
                <wp:extent cx="2053590" cy="393065"/>
                <wp:effectExtent l="12700" t="12700" r="16510" b="13335"/>
                <wp:wrapNone/>
                <wp:docPr id="16" name="Rectangle 16"/>
                <wp:cNvGraphicFramePr/>
                <a:graphic xmlns:a="http://schemas.openxmlformats.org/drawingml/2006/main">
                  <a:graphicData uri="http://schemas.microsoft.com/office/word/2010/wordprocessingShape">
                    <wps:wsp>
                      <wps:cNvSpPr/>
                      <wps:spPr>
                        <a:xfrm>
                          <a:off x="0" y="0"/>
                          <a:ext cx="2053590" cy="393065"/>
                        </a:xfrm>
                        <a:prstGeom prst="rect">
                          <a:avLst/>
                        </a:prstGeom>
                        <a:solidFill>
                          <a:sysClr val="window" lastClr="FFFFFF"/>
                        </a:solidFill>
                        <a:ln w="25400" cap="flat" cmpd="sng" algn="ctr">
                          <a:solidFill>
                            <a:srgbClr val="C0504D"/>
                          </a:solidFill>
                          <a:prstDash val="solid"/>
                        </a:ln>
                        <a:effectLst/>
                      </wps:spPr>
                      <wps:txbx>
                        <w:txbxContent>
                          <w:p w14:paraId="18D2568F"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D" id="Rectangle 16" o:spid="_x0000_s1060" style="position:absolute;left:0;text-align:left;margin-left:324.45pt;margin-top:31.35pt;width:161.7pt;height:30.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" fillcolor="window" strokecolor="#c0504d" strokeweight="2pt">
                <v:textbox>
                  <w:txbxContent>
                    <w:p w14:paraId="18D2568F" w14:textId="77777777" w:rsidR="00C172A6" w:rsidRPr="00776015" w:rsidRDefault="00C172A6"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1" behindDoc="0" locked="0" layoutInCell="1" allowOverlap="1" wp14:anchorId="18D2555F" wp14:editId="18D25560">
                <wp:simplePos x="0" y="0"/>
                <wp:positionH relativeFrom="column">
                  <wp:posOffset>2270760</wp:posOffset>
                </wp:positionH>
                <wp:positionV relativeFrom="paragraph">
                  <wp:posOffset>496570</wp:posOffset>
                </wp:positionV>
                <wp:extent cx="1767205" cy="3810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1767205" cy="381000"/>
                        </a:xfrm>
                        <a:prstGeom prst="rect">
                          <a:avLst/>
                        </a:prstGeom>
                        <a:solidFill>
                          <a:sysClr val="window" lastClr="FFFFFF"/>
                        </a:solidFill>
                        <a:ln w="25400" cap="flat" cmpd="sng" algn="ctr">
                          <a:solidFill>
                            <a:srgbClr val="C0504D"/>
                          </a:solidFill>
                          <a:prstDash val="solid"/>
                        </a:ln>
                        <a:effectLst/>
                      </wps:spPr>
                      <wps:txbx>
                        <w:txbxContent>
                          <w:p w14:paraId="18D25690" w14:textId="77777777" w:rsidR="00C172A6" w:rsidRPr="00B90FB5" w:rsidRDefault="00C172A6"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F" id="Rectangle 1" o:spid="_x0000_s1061" style="position:absolute;left:0;text-align:left;margin-left:178.8pt;margin-top:39.1pt;width:139.15pt;height:30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" fillcolor="window" strokecolor="#c0504d" strokeweight="2pt">
                <v:textbox>
                  <w:txbxContent>
                    <w:p w14:paraId="18D25690" w14:textId="77777777" w:rsidR="00C172A6" w:rsidRPr="00B90FB5" w:rsidRDefault="00C172A6"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3" behindDoc="0" locked="0" layoutInCell="1" allowOverlap="1" wp14:anchorId="18D25561" wp14:editId="18D25562">
                <wp:simplePos x="0" y="0"/>
                <wp:positionH relativeFrom="column">
                  <wp:posOffset>753283</wp:posOffset>
                </wp:positionH>
                <wp:positionV relativeFrom="paragraph">
                  <wp:posOffset>807027</wp:posOffset>
                </wp:positionV>
                <wp:extent cx="1394860" cy="554990"/>
                <wp:effectExtent l="12700" t="12700" r="15240" b="16510"/>
                <wp:wrapNone/>
                <wp:docPr id="150" name="Rectangle 150"/>
                <wp:cNvGraphicFramePr/>
                <a:graphic xmlns:a="http://schemas.openxmlformats.org/drawingml/2006/main">
                  <a:graphicData uri="http://schemas.microsoft.com/office/word/2010/wordprocessingShape">
                    <wps:wsp>
                      <wps:cNvSpPr/>
                      <wps:spPr>
                        <a:xfrm>
                          <a:off x="0" y="0"/>
                          <a:ext cx="1394860" cy="554990"/>
                        </a:xfrm>
                        <a:prstGeom prst="rect">
                          <a:avLst/>
                        </a:prstGeom>
                        <a:solidFill>
                          <a:sysClr val="window" lastClr="FFFFFF"/>
                        </a:solidFill>
                        <a:ln w="25400" cap="flat" cmpd="sng" algn="ctr">
                          <a:solidFill>
                            <a:srgbClr val="C0504D"/>
                          </a:solidFill>
                          <a:prstDash val="solid"/>
                        </a:ln>
                        <a:effectLst/>
                      </wps:spPr>
                      <wps:txbx>
                        <w:txbxContent>
                          <w:p w14:paraId="18D25691" w14:textId="77777777" w:rsidR="00C172A6" w:rsidRPr="00956D1A" w:rsidRDefault="00C172A6"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1" id="Rectangle 150" o:spid="_x0000_s1062" style="position:absolute;left:0;text-align:left;margin-left:59.3pt;margin-top:63.55pt;width:109.85pt;height:43.7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" fillcolor="window" strokecolor="#c0504d" strokeweight="2pt">
                <v:textbox>
                  <w:txbxContent>
                    <w:p w14:paraId="18D25691" w14:textId="77777777" w:rsidR="00C172A6" w:rsidRPr="00956D1A" w:rsidRDefault="00C172A6"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7" behindDoc="0" locked="0" layoutInCell="1" allowOverlap="1" wp14:anchorId="18D25563" wp14:editId="18D25564">
                <wp:simplePos x="0" y="0"/>
                <wp:positionH relativeFrom="column">
                  <wp:posOffset>776605</wp:posOffset>
                </wp:positionH>
                <wp:positionV relativeFrom="paragraph">
                  <wp:posOffset>33309</wp:posOffset>
                </wp:positionV>
                <wp:extent cx="1302392" cy="572135"/>
                <wp:effectExtent l="12700" t="12700" r="18415" b="12065"/>
                <wp:wrapNone/>
                <wp:docPr id="18" name="Rectangle 18"/>
                <wp:cNvGraphicFramePr/>
                <a:graphic xmlns:a="http://schemas.openxmlformats.org/drawingml/2006/main">
                  <a:graphicData uri="http://schemas.microsoft.com/office/word/2010/wordprocessingShape">
                    <wps:wsp>
                      <wps:cNvSpPr/>
                      <wps:spPr>
                        <a:xfrm>
                          <a:off x="0" y="0"/>
                          <a:ext cx="1302392" cy="572135"/>
                        </a:xfrm>
                        <a:prstGeom prst="rect">
                          <a:avLst/>
                        </a:prstGeom>
                        <a:solidFill>
                          <a:sysClr val="window" lastClr="FFFFFF"/>
                        </a:solidFill>
                        <a:ln w="25400" cap="flat" cmpd="sng" algn="ctr">
                          <a:solidFill>
                            <a:srgbClr val="C0504D"/>
                          </a:solidFill>
                          <a:prstDash val="solid"/>
                        </a:ln>
                        <a:effectLst/>
                      </wps:spPr>
                      <wps:txbx>
                        <w:txbxContent>
                          <w:p w14:paraId="18D25692" w14:textId="77777777" w:rsidR="00C172A6" w:rsidRPr="00956D1A" w:rsidRDefault="00C172A6"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3" id="Rectangle 18" o:spid="_x0000_s1063" style="position:absolute;left:0;text-align:left;margin-left:61.15pt;margin-top:2.6pt;width:102.55pt;height:45.0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" fillcolor="window" strokecolor="#c0504d" strokeweight="2pt">
                <v:textbox>
                  <w:txbxContent>
                    <w:p w14:paraId="18D25692" w14:textId="77777777" w:rsidR="00C172A6" w:rsidRPr="00956D1A" w:rsidRDefault="00C172A6"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8" behindDoc="0" locked="0" layoutInCell="1" allowOverlap="1" wp14:anchorId="18D25565" wp14:editId="18D25566">
                <wp:simplePos x="0" y="0"/>
                <wp:positionH relativeFrom="column">
                  <wp:posOffset>8047644</wp:posOffset>
                </wp:positionH>
                <wp:positionV relativeFrom="paragraph">
                  <wp:posOffset>840278</wp:posOffset>
                </wp:positionV>
                <wp:extent cx="1248872" cy="572943"/>
                <wp:effectExtent l="12700" t="12700" r="8890" b="11430"/>
                <wp:wrapNone/>
                <wp:docPr id="161" name="Rectangle 161"/>
                <wp:cNvGraphicFramePr/>
                <a:graphic xmlns:a="http://schemas.openxmlformats.org/drawingml/2006/main">
                  <a:graphicData uri="http://schemas.microsoft.com/office/word/2010/wordprocessingShape">
                    <wps:wsp>
                      <wps:cNvSpPr/>
                      <wps:spPr>
                        <a:xfrm>
                          <a:off x="0" y="0"/>
                          <a:ext cx="1248872" cy="572943"/>
                        </a:xfrm>
                        <a:prstGeom prst="rect">
                          <a:avLst/>
                        </a:prstGeom>
                        <a:solidFill>
                          <a:sysClr val="window" lastClr="FFFFFF"/>
                        </a:solidFill>
                        <a:ln w="25400" cap="flat" cmpd="sng" algn="ctr">
                          <a:solidFill>
                            <a:srgbClr val="C0504D"/>
                          </a:solidFill>
                          <a:prstDash val="solid"/>
                        </a:ln>
                        <a:effectLst/>
                      </wps:spPr>
                      <wps:txbx>
                        <w:txbxContent>
                          <w:p w14:paraId="18D25693" w14:textId="77777777" w:rsidR="00C172A6" w:rsidRPr="00956D1A" w:rsidRDefault="00C172A6"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5" id="Rectangle 161" o:spid="_x0000_s1064" style="position:absolute;left:0;text-align:left;margin-left:633.65pt;margin-top:66.15pt;width:98.35pt;height:45.1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" fillcolor="window" strokecolor="#c0504d" strokeweight="2pt">
                <v:textbox>
                  <w:txbxContent>
                    <w:p w14:paraId="18D25693" w14:textId="77777777" w:rsidR="00C172A6" w:rsidRPr="00956D1A" w:rsidRDefault="00C172A6"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9" behindDoc="0" locked="0" layoutInCell="1" allowOverlap="1" wp14:anchorId="18D25567" wp14:editId="18D25568">
                <wp:simplePos x="0" y="0"/>
                <wp:positionH relativeFrom="column">
                  <wp:posOffset>7902344</wp:posOffset>
                </wp:positionH>
                <wp:positionV relativeFrom="paragraph">
                  <wp:posOffset>267970</wp:posOffset>
                </wp:positionV>
                <wp:extent cx="1565332" cy="413039"/>
                <wp:effectExtent l="12700" t="12700" r="9525" b="19050"/>
                <wp:wrapNone/>
                <wp:docPr id="162" name="Rectangle 162"/>
                <wp:cNvGraphicFramePr/>
                <a:graphic xmlns:a="http://schemas.openxmlformats.org/drawingml/2006/main">
                  <a:graphicData uri="http://schemas.microsoft.com/office/word/2010/wordprocessingShape">
                    <wps:wsp>
                      <wps:cNvSpPr/>
                      <wps:spPr>
                        <a:xfrm>
                          <a:off x="0" y="0"/>
                          <a:ext cx="1565332" cy="413039"/>
                        </a:xfrm>
                        <a:prstGeom prst="rect">
                          <a:avLst/>
                        </a:prstGeom>
                        <a:solidFill>
                          <a:sysClr val="window" lastClr="FFFFFF"/>
                        </a:solidFill>
                        <a:ln w="25400" cap="flat" cmpd="sng" algn="ctr">
                          <a:solidFill>
                            <a:srgbClr val="C0504D"/>
                          </a:solidFill>
                          <a:prstDash val="solid"/>
                        </a:ln>
                        <a:effectLst/>
                      </wps:spPr>
                      <wps:txbx>
                        <w:txbxContent>
                          <w:p w14:paraId="18D25694" w14:textId="77777777" w:rsidR="00C172A6" w:rsidRPr="00956D1A" w:rsidRDefault="00C172A6"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7" id="Rectangle 162" o:spid="_x0000_s1065" style="position:absolute;left:0;text-align:left;margin-left:622.25pt;margin-top:21.1pt;width:123.25pt;height:3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" fillcolor="window" strokecolor="#c0504d" strokeweight="2pt">
                <v:textbox>
                  <w:txbxContent>
                    <w:p w14:paraId="18D25694" w14:textId="77777777" w:rsidR="00C172A6" w:rsidRPr="00956D1A" w:rsidRDefault="00C172A6"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v:textbox>
              </v:rect>
            </w:pict>
          </mc:Fallback>
        </mc:AlternateContent>
      </w:r>
    </w:p>
    <w:p w14:paraId="18D2503F" w14:textId="77777777" w:rsidR="009E7CFB" w:rsidRPr="00A976B9" w:rsidRDefault="00DC6CC8" w:rsidP="00E902AE">
      <w:pPr>
        <w:pStyle w:val="Heading2"/>
        <w:spacing w:line="269" w:lineRule="auto"/>
        <w:rPr>
          <w:lang w:val="sr-Latn-ME"/>
        </w:rPr>
      </w:pPr>
      <w:r w:rsidRPr="00A976B9">
        <w:rPr>
          <w:lang w:val="sr-Latn-ME"/>
        </w:rPr>
        <w:lastRenderedPageBreak/>
        <w:br/>
      </w:r>
      <w:bookmarkStart w:id="64" w:name="_Toc158749512"/>
      <w:r w:rsidR="006C1B04" w:rsidRPr="00A976B9">
        <w:rPr>
          <w:lang w:val="sr-Latn-ME"/>
        </w:rPr>
        <w:t>6.3</w:t>
      </w:r>
      <w:r w:rsidR="009E7CFB" w:rsidRPr="00A976B9">
        <w:rPr>
          <w:lang w:val="sr-Latn-ME"/>
        </w:rPr>
        <w:t xml:space="preserve"> </w:t>
      </w:r>
      <w:r w:rsidR="00AB2D25" w:rsidRPr="00A976B9">
        <w:rPr>
          <w:lang w:val="sr-Latn-ME"/>
        </w:rPr>
        <w:t xml:space="preserve">Identifikacija i elaboracija centralnog </w:t>
      </w:r>
      <w:r w:rsidR="009E7CFB" w:rsidRPr="00A976B9">
        <w:rPr>
          <w:lang w:val="sr-Latn-ME"/>
        </w:rPr>
        <w:t>problem</w:t>
      </w:r>
      <w:r w:rsidR="00AB2D25" w:rsidRPr="00A976B9">
        <w:rPr>
          <w:lang w:val="sr-Latn-ME"/>
        </w:rPr>
        <w:t>a</w:t>
      </w:r>
      <w:bookmarkEnd w:id="64"/>
      <w:r w:rsidR="009E7CFB" w:rsidRPr="00A976B9">
        <w:rPr>
          <w:lang w:val="sr-Latn-ME"/>
        </w:rPr>
        <w:t xml:space="preserve"> </w:t>
      </w:r>
    </w:p>
    <w:p w14:paraId="18D25040" w14:textId="77777777" w:rsidR="008B028D" w:rsidRPr="00A976B9" w:rsidRDefault="00C40A10" w:rsidP="00E902AE">
      <w:pPr>
        <w:spacing w:line="269" w:lineRule="auto"/>
        <w:rPr>
          <w:lang w:val="sr-Latn-ME"/>
        </w:rPr>
      </w:pPr>
      <w:r w:rsidRPr="00A976B9">
        <w:rPr>
          <w:lang w:val="sr-Latn-ME"/>
        </w:rPr>
        <w:t xml:space="preserve">Mada je dosta napretka ostvareno kroz </w:t>
      </w:r>
      <w:r w:rsidR="003E0FAC" w:rsidRPr="00A976B9">
        <w:rPr>
          <w:lang w:val="sr-Latn-ME"/>
        </w:rPr>
        <w:t>implementaciju prve St</w:t>
      </w:r>
      <w:r w:rsidRPr="00A976B9">
        <w:rPr>
          <w:lang w:val="sr-Latn-ME"/>
        </w:rPr>
        <w:t>r</w:t>
      </w:r>
      <w:r w:rsidR="003E0FAC" w:rsidRPr="00A976B9">
        <w:rPr>
          <w:lang w:val="sr-Latn-ME"/>
        </w:rPr>
        <w:t>a</w:t>
      </w:r>
      <w:r w:rsidRPr="00A976B9">
        <w:rPr>
          <w:lang w:val="sr-Latn-ME"/>
        </w:rPr>
        <w:t xml:space="preserve">tegije za prevenciju i zaštitu od nasilja nad djecom za period </w:t>
      </w:r>
      <w:r w:rsidR="00E72C2E" w:rsidRPr="00A976B9">
        <w:rPr>
          <w:lang w:val="sr-Latn-ME"/>
        </w:rPr>
        <w:t>2017</w:t>
      </w:r>
      <w:r w:rsidR="00F63E37" w:rsidRPr="29E00C80">
        <w:rPr>
          <w:rFonts w:cstheme="minorBidi"/>
          <w:lang w:val="sr-Latn-ME"/>
        </w:rPr>
        <w:t>‒</w:t>
      </w:r>
      <w:r w:rsidR="00E72C2E" w:rsidRPr="00A976B9">
        <w:rPr>
          <w:lang w:val="sr-Latn-ME"/>
        </w:rPr>
        <w:t>2021</w:t>
      </w:r>
      <w:r w:rsidRPr="00A976B9">
        <w:rPr>
          <w:lang w:val="sr-Latn-ME"/>
        </w:rPr>
        <w:t>. godine, pojava nasilja nad djecom se nije smanjila, a neki oblici su čak doživjeli porast,</w:t>
      </w:r>
      <w:r w:rsidR="00C45C19" w:rsidRPr="00A976B9">
        <w:rPr>
          <w:rStyle w:val="FootnoteReference"/>
          <w:lang w:val="sr-Latn-ME"/>
        </w:rPr>
        <w:footnoteReference w:id="76"/>
      </w:r>
      <w:r w:rsidRPr="00A976B9">
        <w:rPr>
          <w:lang w:val="sr-Latn-ME"/>
        </w:rPr>
        <w:t xml:space="preserve"> što ukazuje da </w:t>
      </w:r>
      <w:r w:rsidR="008B028D" w:rsidRPr="00A976B9">
        <w:rPr>
          <w:b/>
          <w:bCs/>
          <w:i/>
          <w:iCs/>
          <w:lang w:val="sr-Latn-ME"/>
        </w:rPr>
        <w:t>n</w:t>
      </w:r>
      <w:r w:rsidRPr="00A976B9">
        <w:rPr>
          <w:b/>
          <w:bCs/>
          <w:i/>
          <w:iCs/>
          <w:lang w:val="sr-Latn-ME"/>
        </w:rPr>
        <w:t>a svim nivoima u Crno</w:t>
      </w:r>
      <w:r w:rsidR="003E0FAC" w:rsidRPr="00A976B9">
        <w:rPr>
          <w:b/>
          <w:bCs/>
          <w:i/>
          <w:iCs/>
          <w:lang w:val="sr-Latn-ME"/>
        </w:rPr>
        <w:t>j Gori prevencija nasilja nad d</w:t>
      </w:r>
      <w:r w:rsidRPr="00A976B9">
        <w:rPr>
          <w:b/>
          <w:bCs/>
          <w:i/>
          <w:iCs/>
          <w:lang w:val="sr-Latn-ME"/>
        </w:rPr>
        <w:t>j</w:t>
      </w:r>
      <w:r w:rsidR="003E0FAC" w:rsidRPr="00A976B9">
        <w:rPr>
          <w:b/>
          <w:bCs/>
          <w:i/>
          <w:iCs/>
          <w:lang w:val="sr-Latn-ME"/>
        </w:rPr>
        <w:t>e</w:t>
      </w:r>
      <w:r w:rsidRPr="00A976B9">
        <w:rPr>
          <w:b/>
          <w:bCs/>
          <w:i/>
          <w:iCs/>
          <w:lang w:val="sr-Latn-ME"/>
        </w:rPr>
        <w:t xml:space="preserve">com i zaštita djece od nasilja nijesu bile </w:t>
      </w:r>
      <w:r w:rsidR="0024660E" w:rsidRPr="00A976B9">
        <w:rPr>
          <w:b/>
          <w:bCs/>
          <w:i/>
          <w:iCs/>
          <w:lang w:val="sr-Latn-ME"/>
        </w:rPr>
        <w:t xml:space="preserve">potpuno </w:t>
      </w:r>
      <w:r w:rsidRPr="00A976B9">
        <w:rPr>
          <w:b/>
          <w:bCs/>
          <w:i/>
          <w:iCs/>
          <w:lang w:val="sr-Latn-ME"/>
        </w:rPr>
        <w:t xml:space="preserve">djelotvorne. </w:t>
      </w:r>
    </w:p>
    <w:p w14:paraId="18D25041" w14:textId="54963F62" w:rsidR="002E2100" w:rsidRPr="00A976B9" w:rsidRDefault="00C40A10" w:rsidP="00E902AE">
      <w:pPr>
        <w:spacing w:line="269" w:lineRule="auto"/>
        <w:rPr>
          <w:lang w:val="sr-Latn-ME"/>
        </w:rPr>
      </w:pPr>
      <w:r w:rsidRPr="00A976B9">
        <w:rPr>
          <w:lang w:val="sr-Latn-ME"/>
        </w:rPr>
        <w:t>Nekoliko studija je ukazalo na ra</w:t>
      </w:r>
      <w:r w:rsidR="003E0FAC" w:rsidRPr="00A976B9">
        <w:rPr>
          <w:lang w:val="sr-Latn-ME"/>
        </w:rPr>
        <w:t>sprostranjenost</w:t>
      </w:r>
      <w:r w:rsidRPr="00A976B9">
        <w:rPr>
          <w:lang w:val="sr-Latn-ME"/>
        </w:rPr>
        <w:t xml:space="preserve"> n</w:t>
      </w:r>
      <w:r w:rsidR="003E0FAC" w:rsidRPr="00A976B9">
        <w:rPr>
          <w:lang w:val="sr-Latn-ME"/>
        </w:rPr>
        <w:t>a</w:t>
      </w:r>
      <w:r w:rsidRPr="00A976B9">
        <w:rPr>
          <w:lang w:val="sr-Latn-ME"/>
        </w:rPr>
        <w:t>silja u crnogorskom društvu</w:t>
      </w:r>
      <w:r w:rsidR="00BC14E9" w:rsidRPr="00A976B9">
        <w:rPr>
          <w:lang w:val="sr-Latn-ME"/>
        </w:rPr>
        <w:t xml:space="preserve">. </w:t>
      </w:r>
      <w:r w:rsidR="003E0FAC" w:rsidRPr="00A976B9">
        <w:rPr>
          <w:lang w:val="sr-Latn-ME"/>
        </w:rPr>
        <w:t>Istraživanje višestr</w:t>
      </w:r>
      <w:r w:rsidRPr="00A976B9">
        <w:rPr>
          <w:lang w:val="sr-Latn-ME"/>
        </w:rPr>
        <w:t xml:space="preserve">ukih </w:t>
      </w:r>
      <w:r w:rsidR="003E0FAC" w:rsidRPr="00A976B9">
        <w:rPr>
          <w:lang w:val="sr-Latn-ME"/>
        </w:rPr>
        <w:t xml:space="preserve">pokazatelja </w:t>
      </w:r>
      <w:r w:rsidR="0091524B" w:rsidRPr="29E00C80">
        <w:rPr>
          <w:rStyle w:val="Emphasis"/>
          <w:rFonts w:cstheme="minorBidi"/>
          <w:b w:val="0"/>
          <w:shd w:val="clear" w:color="auto" w:fill="FFFFFF"/>
          <w:lang w:val="sr-Latn-ME"/>
        </w:rPr>
        <w:t>(MICS)</w:t>
      </w:r>
      <w:r w:rsidR="00F63E37" w:rsidRPr="29E00C80">
        <w:rPr>
          <w:rStyle w:val="Emphasis"/>
          <w:rFonts w:cstheme="minorBidi"/>
          <w:b w:val="0"/>
          <w:shd w:val="clear" w:color="auto" w:fill="FFFFFF"/>
          <w:lang w:val="sr-Latn-ME"/>
        </w:rPr>
        <w:t>,</w:t>
      </w:r>
      <w:r w:rsidR="0091524B" w:rsidRPr="29E00C80">
        <w:rPr>
          <w:rStyle w:val="Emphasis"/>
          <w:rFonts w:cstheme="minorBidi"/>
          <w:b w:val="0"/>
          <w:shd w:val="clear" w:color="auto" w:fill="FFFFFF"/>
          <w:lang w:val="sr-Latn-ME"/>
        </w:rPr>
        <w:t xml:space="preserve"> </w:t>
      </w:r>
      <w:r w:rsidRPr="29E00C80">
        <w:rPr>
          <w:rStyle w:val="Emphasis"/>
          <w:rFonts w:cstheme="minorBidi"/>
          <w:b w:val="0"/>
          <w:shd w:val="clear" w:color="auto" w:fill="FFFFFF"/>
          <w:lang w:val="sr-Latn-ME"/>
        </w:rPr>
        <w:t>koje su realizovali MONSTAT i</w:t>
      </w:r>
      <w:r w:rsidR="0091524B" w:rsidRPr="29E00C80">
        <w:rPr>
          <w:rStyle w:val="Emphasis"/>
          <w:rFonts w:cstheme="minorBidi"/>
          <w:b w:val="0"/>
          <w:shd w:val="clear" w:color="auto" w:fill="FFFFFF"/>
          <w:lang w:val="sr-Latn-ME"/>
        </w:rPr>
        <w:t xml:space="preserve"> UNICEF 2018</w:t>
      </w:r>
      <w:r w:rsidRPr="29E00C80">
        <w:rPr>
          <w:rStyle w:val="Emphasis"/>
          <w:rFonts w:cstheme="minorBidi"/>
          <w:b w:val="0"/>
          <w:shd w:val="clear" w:color="auto" w:fill="FFFFFF"/>
          <w:lang w:val="sr-Latn-ME"/>
        </w:rPr>
        <w:t>. godine</w:t>
      </w:r>
      <w:r w:rsidR="00F63E37" w:rsidRPr="29E00C80">
        <w:rPr>
          <w:rStyle w:val="Emphasis"/>
          <w:rFonts w:cstheme="minorBidi"/>
          <w:b w:val="0"/>
          <w:shd w:val="clear" w:color="auto" w:fill="FFFFFF"/>
          <w:lang w:val="sr-Latn-ME"/>
        </w:rPr>
        <w:t>,</w:t>
      </w:r>
      <w:r w:rsidR="0091524B" w:rsidRPr="29E00C80">
        <w:rPr>
          <w:rStyle w:val="Emphasis"/>
          <w:rFonts w:cstheme="minorBidi"/>
          <w:shd w:val="clear" w:color="auto" w:fill="FFFFFF"/>
          <w:lang w:val="sr-Latn-ME"/>
        </w:rPr>
        <w:t xml:space="preserve"> </w:t>
      </w:r>
      <w:r w:rsidR="00F63E37" w:rsidRPr="29E00C80">
        <w:rPr>
          <w:rStyle w:val="Emphasis"/>
          <w:rFonts w:cstheme="minorBidi"/>
          <w:b w:val="0"/>
          <w:shd w:val="clear" w:color="auto" w:fill="FFFFFF"/>
          <w:lang w:val="sr-Latn-ME"/>
        </w:rPr>
        <w:t xml:space="preserve">pokazalo je da </w:t>
      </w:r>
      <w:r w:rsidRPr="29E00C80">
        <w:rPr>
          <w:rStyle w:val="Emphasis"/>
          <w:rFonts w:cstheme="minorBidi"/>
          <w:b w:val="0"/>
          <w:shd w:val="clear" w:color="auto" w:fill="FFFFFF"/>
          <w:lang w:val="sr-Latn-ME"/>
        </w:rPr>
        <w:t>od</w:t>
      </w:r>
      <w:r w:rsidRPr="29E00C80">
        <w:rPr>
          <w:rStyle w:val="Emphasis"/>
          <w:rFonts w:cstheme="minorBidi"/>
          <w:shd w:val="clear" w:color="auto" w:fill="FFFFFF"/>
          <w:lang w:val="sr-Latn-ME"/>
        </w:rPr>
        <w:t xml:space="preserve"> </w:t>
      </w:r>
      <w:r w:rsidR="0091524B" w:rsidRPr="29E00C80">
        <w:rPr>
          <w:rFonts w:cstheme="minorBidi"/>
          <w:lang w:val="sr-Latn-ME"/>
        </w:rPr>
        <w:t>3</w:t>
      </w:r>
      <w:r w:rsidR="00F63E37" w:rsidRPr="29E00C80">
        <w:rPr>
          <w:rFonts w:cstheme="minorBidi"/>
          <w:lang w:val="sr-Latn-ME"/>
        </w:rPr>
        <w:t xml:space="preserve"> </w:t>
      </w:r>
      <w:r w:rsidR="0091524B" w:rsidRPr="29E00C80">
        <w:rPr>
          <w:rFonts w:cstheme="minorBidi"/>
          <w:lang w:val="sr-Latn-ME"/>
        </w:rPr>
        <w:t xml:space="preserve">501 </w:t>
      </w:r>
      <w:r w:rsidRPr="29E00C80">
        <w:rPr>
          <w:rFonts w:cstheme="minorBidi"/>
          <w:lang w:val="sr-Latn-ME"/>
        </w:rPr>
        <w:t>dje</w:t>
      </w:r>
      <w:r w:rsidR="00F63E37" w:rsidRPr="29E00C80">
        <w:rPr>
          <w:rFonts w:cstheme="minorBidi"/>
          <w:lang w:val="sr-Latn-ME"/>
        </w:rPr>
        <w:t>teta</w:t>
      </w:r>
      <w:r w:rsidRPr="29E00C80">
        <w:rPr>
          <w:rFonts w:cstheme="minorBidi"/>
          <w:lang w:val="sr-Latn-ME"/>
        </w:rPr>
        <w:t xml:space="preserve"> starosti </w:t>
      </w:r>
      <w:r w:rsidR="0091524B" w:rsidRPr="29E00C80">
        <w:rPr>
          <w:rFonts w:cstheme="minorBidi"/>
          <w:lang w:val="sr-Latn-ME"/>
        </w:rPr>
        <w:t>1</w:t>
      </w:r>
      <w:r w:rsidR="00F63E37" w:rsidRPr="29E00C80">
        <w:rPr>
          <w:rFonts w:cstheme="minorBidi"/>
          <w:lang w:val="sr-Latn-ME"/>
        </w:rPr>
        <w:t>‒</w:t>
      </w:r>
      <w:r w:rsidR="0091524B" w:rsidRPr="29E00C80">
        <w:rPr>
          <w:rFonts w:cstheme="minorBidi"/>
          <w:lang w:val="sr-Latn-ME"/>
        </w:rPr>
        <w:t>14</w:t>
      </w:r>
      <w:r w:rsidRPr="29E00C80">
        <w:rPr>
          <w:rFonts w:cstheme="minorBidi"/>
          <w:lang w:val="sr-Latn-ME"/>
        </w:rPr>
        <w:t xml:space="preserve"> godina</w:t>
      </w:r>
      <w:r w:rsidR="00407506" w:rsidRPr="29E00C80">
        <w:rPr>
          <w:rFonts w:cstheme="minorBidi"/>
          <w:lang w:val="sr-Latn-ME"/>
        </w:rPr>
        <w:t>,</w:t>
      </w:r>
      <w:r w:rsidRPr="29E00C80">
        <w:rPr>
          <w:rFonts w:cstheme="minorBidi"/>
          <w:lang w:val="sr-Latn-ME"/>
        </w:rPr>
        <w:t xml:space="preserve"> koja su živjela</w:t>
      </w:r>
      <w:r w:rsidR="003E0FAC" w:rsidRPr="29E00C80">
        <w:rPr>
          <w:rFonts w:cstheme="minorBidi"/>
          <w:lang w:val="sr-Latn-ME"/>
        </w:rPr>
        <w:t xml:space="preserve"> u domaćinstvima obuhvaćenim uz</w:t>
      </w:r>
      <w:r w:rsidRPr="29E00C80">
        <w:rPr>
          <w:rFonts w:cstheme="minorBidi"/>
          <w:lang w:val="sr-Latn-ME"/>
        </w:rPr>
        <w:t>o</w:t>
      </w:r>
      <w:r w:rsidR="003E0FAC" w:rsidRPr="29E00C80">
        <w:rPr>
          <w:rFonts w:cstheme="minorBidi"/>
          <w:lang w:val="sr-Latn-ME"/>
        </w:rPr>
        <w:t>r</w:t>
      </w:r>
      <w:r w:rsidRPr="29E00C80">
        <w:rPr>
          <w:rFonts w:cstheme="minorBidi"/>
          <w:lang w:val="sr-Latn-ME"/>
        </w:rPr>
        <w:t>kom, u mjesecu koji je prethodio istraživanju</w:t>
      </w:r>
      <w:r w:rsidR="00407506" w:rsidRPr="29E00C80">
        <w:rPr>
          <w:rFonts w:cstheme="minorBidi"/>
          <w:lang w:val="sr-Latn-ME"/>
        </w:rPr>
        <w:t>,</w:t>
      </w:r>
      <w:r w:rsidRPr="29E00C80">
        <w:rPr>
          <w:rFonts w:cstheme="minorBidi"/>
          <w:lang w:val="sr-Latn-ME"/>
        </w:rPr>
        <w:t xml:space="preserve"> </w:t>
      </w:r>
      <w:r w:rsidR="00407506" w:rsidRPr="29E00C80">
        <w:rPr>
          <w:rFonts w:cstheme="minorBidi"/>
          <w:lang w:val="sr-Latn-ME"/>
        </w:rPr>
        <w:t xml:space="preserve">69% </w:t>
      </w:r>
      <w:r w:rsidRPr="29E00C80">
        <w:rPr>
          <w:rFonts w:cstheme="minorBidi"/>
          <w:lang w:val="sr-Latn-ME"/>
        </w:rPr>
        <w:t xml:space="preserve">bilo </w:t>
      </w:r>
      <w:r w:rsidR="00F63E37" w:rsidRPr="29E00C80">
        <w:rPr>
          <w:rFonts w:cstheme="minorBidi"/>
          <w:lang w:val="sr-Latn-ME"/>
        </w:rPr>
        <w:t xml:space="preserve">je </w:t>
      </w:r>
      <w:r w:rsidRPr="29E00C80">
        <w:rPr>
          <w:rFonts w:cstheme="minorBidi"/>
          <w:lang w:val="sr-Latn-ME"/>
        </w:rPr>
        <w:t xml:space="preserve">izloženo </w:t>
      </w:r>
      <w:r w:rsidRPr="29E00C80">
        <w:rPr>
          <w:rFonts w:cstheme="minorBidi"/>
          <w:b/>
          <w:lang w:val="sr-Latn-ME"/>
        </w:rPr>
        <w:t>emoc</w:t>
      </w:r>
      <w:r w:rsidR="0091524B" w:rsidRPr="29E00C80">
        <w:rPr>
          <w:rFonts w:cstheme="minorBidi"/>
          <w:b/>
          <w:lang w:val="sr-Latn-ME"/>
        </w:rPr>
        <w:t>ional</w:t>
      </w:r>
      <w:r w:rsidRPr="29E00C80">
        <w:rPr>
          <w:rFonts w:cstheme="minorBidi"/>
          <w:b/>
          <w:lang w:val="sr-Latn-ME"/>
        </w:rPr>
        <w:t>nom ili fizičkom nasilju</w:t>
      </w:r>
      <w:r w:rsidR="0091524B" w:rsidRPr="29E00C80">
        <w:rPr>
          <w:rFonts w:cstheme="minorBidi"/>
          <w:lang w:val="sr-Latn-ME"/>
        </w:rPr>
        <w:t xml:space="preserve"> </w:t>
      </w:r>
      <w:r w:rsidRPr="29E00C80">
        <w:rPr>
          <w:rFonts w:cstheme="minorBidi"/>
          <w:lang w:val="sr-Latn-ME"/>
        </w:rPr>
        <w:t>kao obliku kažnjavanja od strane najmanje jednog odraslog člana domaćinstva</w:t>
      </w:r>
      <w:r w:rsidR="0091524B" w:rsidRPr="29E00C80">
        <w:rPr>
          <w:rFonts w:cstheme="minorBidi"/>
          <w:lang w:val="sr-Latn-ME"/>
        </w:rPr>
        <w:t xml:space="preserve">, </w:t>
      </w:r>
      <w:r w:rsidR="003E0FAC" w:rsidRPr="29E00C80">
        <w:rPr>
          <w:rFonts w:cstheme="minorBidi"/>
          <w:lang w:val="sr-Latn-ME"/>
        </w:rPr>
        <w:t>dok je 31</w:t>
      </w:r>
      <w:r w:rsidRPr="29E00C80">
        <w:rPr>
          <w:rFonts w:cstheme="minorBidi"/>
          <w:lang w:val="sr-Latn-ME"/>
        </w:rPr>
        <w:t xml:space="preserve">% bilo izloženo nekom obliku fizičkog kažnjavanja, a 2% teškim oblicima fizičkog kažnjavanja. U sklopu istog istraživanja utvrđeno </w:t>
      </w:r>
      <w:r w:rsidR="00B152B2" w:rsidRPr="29E00C80">
        <w:rPr>
          <w:rFonts w:cstheme="minorBidi"/>
          <w:lang w:val="sr-Latn-ME"/>
        </w:rPr>
        <w:t xml:space="preserve">je </w:t>
      </w:r>
      <w:r w:rsidRPr="29E00C80">
        <w:rPr>
          <w:rFonts w:cstheme="minorBidi"/>
          <w:lang w:val="sr-Latn-ME"/>
        </w:rPr>
        <w:t xml:space="preserve">da </w:t>
      </w:r>
      <w:r w:rsidR="003E0FAC" w:rsidRPr="29E00C80">
        <w:rPr>
          <w:rFonts w:cstheme="minorBidi"/>
          <w:lang w:val="sr-Latn-ME"/>
        </w:rPr>
        <w:t xml:space="preserve">je </w:t>
      </w:r>
      <w:r w:rsidRPr="00A976B9">
        <w:rPr>
          <w:lang w:val="sr-Latn-ME"/>
        </w:rPr>
        <w:t>65,</w:t>
      </w:r>
      <w:r w:rsidR="0091524B" w:rsidRPr="00A976B9">
        <w:rPr>
          <w:lang w:val="sr-Latn-ME"/>
        </w:rPr>
        <w:t xml:space="preserve">8% </w:t>
      </w:r>
      <w:r w:rsidRPr="00A976B9">
        <w:rPr>
          <w:lang w:val="sr-Latn-ME"/>
        </w:rPr>
        <w:t xml:space="preserve">djece starosti </w:t>
      </w:r>
      <w:r w:rsidR="0091524B" w:rsidRPr="00A976B9">
        <w:rPr>
          <w:lang w:val="sr-Latn-ME"/>
        </w:rPr>
        <w:t>1</w:t>
      </w:r>
      <w:r w:rsidR="00407506" w:rsidRPr="29E00C80">
        <w:rPr>
          <w:rFonts w:cstheme="minorBidi"/>
          <w:lang w:val="sr-Latn-ME"/>
        </w:rPr>
        <w:t>‒</w:t>
      </w:r>
      <w:r w:rsidR="0091524B" w:rsidRPr="00A976B9">
        <w:rPr>
          <w:lang w:val="sr-Latn-ME"/>
        </w:rPr>
        <w:t>14</w:t>
      </w:r>
      <w:r w:rsidRPr="00A976B9">
        <w:rPr>
          <w:lang w:val="sr-Latn-ME"/>
        </w:rPr>
        <w:t xml:space="preserve"> godina</w:t>
      </w:r>
      <w:r w:rsidR="00407506" w:rsidRPr="00A976B9">
        <w:rPr>
          <w:lang w:val="sr-Latn-ME"/>
        </w:rPr>
        <w:t>,</w:t>
      </w:r>
      <w:r w:rsidRPr="00A976B9">
        <w:rPr>
          <w:lang w:val="sr-Latn-ME"/>
        </w:rPr>
        <w:t xml:space="preserve"> koja su živjela u domać</w:t>
      </w:r>
      <w:r w:rsidR="003E0FAC" w:rsidRPr="00A976B9">
        <w:rPr>
          <w:lang w:val="sr-Latn-ME"/>
        </w:rPr>
        <w:t>instvima obuhvaćenim uz</w:t>
      </w:r>
      <w:r w:rsidRPr="00A976B9">
        <w:rPr>
          <w:lang w:val="sr-Latn-ME"/>
        </w:rPr>
        <w:t>o</w:t>
      </w:r>
      <w:r w:rsidR="003E0FAC" w:rsidRPr="00A976B9">
        <w:rPr>
          <w:lang w:val="sr-Latn-ME"/>
        </w:rPr>
        <w:t>rkom</w:t>
      </w:r>
      <w:r w:rsidR="00407506" w:rsidRPr="00A976B9">
        <w:rPr>
          <w:lang w:val="sr-Latn-ME"/>
        </w:rPr>
        <w:t>,</w:t>
      </w:r>
      <w:r w:rsidR="003E0FAC" w:rsidRPr="00A976B9">
        <w:rPr>
          <w:lang w:val="sr-Latn-ME"/>
        </w:rPr>
        <w:t xml:space="preserve"> bilo izloženo emocio</w:t>
      </w:r>
      <w:r w:rsidRPr="00A976B9">
        <w:rPr>
          <w:lang w:val="sr-Latn-ME"/>
        </w:rPr>
        <w:t>n</w:t>
      </w:r>
      <w:r w:rsidR="003E0FAC" w:rsidRPr="00A976B9">
        <w:rPr>
          <w:lang w:val="sr-Latn-ME"/>
        </w:rPr>
        <w:t>alnom ili fizi</w:t>
      </w:r>
      <w:r w:rsidRPr="00A976B9">
        <w:rPr>
          <w:lang w:val="sr-Latn-ME"/>
        </w:rPr>
        <w:t>čkom nasilju, pri čemu su procenti djece koja</w:t>
      </w:r>
      <w:r w:rsidR="003E0FAC" w:rsidRPr="00A976B9">
        <w:rPr>
          <w:lang w:val="sr-Latn-ME"/>
        </w:rPr>
        <w:t xml:space="preserve"> su bila izložena fizičkom i teš</w:t>
      </w:r>
      <w:r w:rsidRPr="00A976B9">
        <w:rPr>
          <w:lang w:val="sr-Latn-ME"/>
        </w:rPr>
        <w:t>kom fizičkom kažnjavanju porasli na 31,</w:t>
      </w:r>
      <w:r w:rsidR="0091524B" w:rsidRPr="00A976B9">
        <w:rPr>
          <w:lang w:val="sr-Latn-ME"/>
        </w:rPr>
        <w:t>4%</w:t>
      </w:r>
      <w:r w:rsidR="00407506" w:rsidRPr="00A976B9">
        <w:rPr>
          <w:lang w:val="sr-Latn-ME"/>
        </w:rPr>
        <w:t>,</w:t>
      </w:r>
      <w:r w:rsidR="0091524B" w:rsidRPr="00A976B9">
        <w:rPr>
          <w:lang w:val="sr-Latn-ME"/>
        </w:rPr>
        <w:t xml:space="preserve"> </w:t>
      </w:r>
      <w:r w:rsidR="008777E2" w:rsidRPr="00A976B9">
        <w:rPr>
          <w:lang w:val="sr-Latn-ME"/>
        </w:rPr>
        <w:t>odnosno</w:t>
      </w:r>
      <w:r w:rsidRPr="00A976B9">
        <w:rPr>
          <w:lang w:val="sr-Latn-ME"/>
        </w:rPr>
        <w:t xml:space="preserve"> 4,</w:t>
      </w:r>
      <w:r w:rsidR="0091524B" w:rsidRPr="00A976B9">
        <w:rPr>
          <w:lang w:val="sr-Latn-ME"/>
        </w:rPr>
        <w:t xml:space="preserve">2% </w:t>
      </w:r>
      <w:r w:rsidRPr="00A976B9">
        <w:rPr>
          <w:lang w:val="sr-Latn-ME"/>
        </w:rPr>
        <w:t xml:space="preserve">u odnosu na istraživanje iz </w:t>
      </w:r>
      <w:r w:rsidR="002D6995" w:rsidRPr="00A976B9">
        <w:rPr>
          <w:lang w:val="sr-Latn-ME"/>
        </w:rPr>
        <w:t>2013</w:t>
      </w:r>
      <w:r w:rsidR="003E0FAC" w:rsidRPr="00A976B9">
        <w:rPr>
          <w:lang w:val="sr-Latn-ME"/>
        </w:rPr>
        <w:t>. g</w:t>
      </w:r>
      <w:r w:rsidRPr="00A976B9">
        <w:rPr>
          <w:lang w:val="sr-Latn-ME"/>
        </w:rPr>
        <w:t>odine. Djeca iz najsiro</w:t>
      </w:r>
      <w:r w:rsidR="003E0FAC" w:rsidRPr="00A976B9">
        <w:rPr>
          <w:lang w:val="sr-Latn-ME"/>
        </w:rPr>
        <w:t>mašnijih p</w:t>
      </w:r>
      <w:r w:rsidRPr="00A976B9">
        <w:rPr>
          <w:lang w:val="sr-Latn-ME"/>
        </w:rPr>
        <w:t>o</w:t>
      </w:r>
      <w:r w:rsidR="003E0FAC" w:rsidRPr="00A976B9">
        <w:rPr>
          <w:lang w:val="sr-Latn-ME"/>
        </w:rPr>
        <w:t>r</w:t>
      </w:r>
      <w:r w:rsidRPr="00A976B9">
        <w:rPr>
          <w:lang w:val="sr-Latn-ME"/>
        </w:rPr>
        <w:t xml:space="preserve">odica i romskih naselja </w:t>
      </w:r>
      <w:r w:rsidR="00F4461E" w:rsidRPr="00A976B9">
        <w:rPr>
          <w:lang w:val="sr-Latn-ME"/>
        </w:rPr>
        <w:t>(</w:t>
      </w:r>
      <w:r w:rsidR="003E0FAC" w:rsidRPr="00A976B9">
        <w:rPr>
          <w:lang w:val="sr-Latn-ME"/>
        </w:rPr>
        <w:t>uk</w:t>
      </w:r>
      <w:r w:rsidRPr="00A976B9">
        <w:rPr>
          <w:lang w:val="sr-Latn-ME"/>
        </w:rPr>
        <w:t>l</w:t>
      </w:r>
      <w:r w:rsidR="003E0FAC" w:rsidRPr="00A976B9">
        <w:rPr>
          <w:lang w:val="sr-Latn-ME"/>
        </w:rPr>
        <w:t>j</w:t>
      </w:r>
      <w:r w:rsidRPr="00A976B9">
        <w:rPr>
          <w:lang w:val="sr-Latn-ME"/>
        </w:rPr>
        <w:t>učujući romske izbjeglice</w:t>
      </w:r>
      <w:r w:rsidR="00F4461E" w:rsidRPr="00A976B9">
        <w:rPr>
          <w:lang w:val="sr-Latn-ME"/>
        </w:rPr>
        <w:t>)</w:t>
      </w:r>
      <w:r w:rsidR="00161A70" w:rsidRPr="00A976B9">
        <w:rPr>
          <w:lang w:val="sr-Latn-ME"/>
        </w:rPr>
        <w:t xml:space="preserve"> </w:t>
      </w:r>
      <w:r w:rsidRPr="00A976B9">
        <w:rPr>
          <w:lang w:val="sr-Latn-ME"/>
        </w:rPr>
        <w:t>bila su u većem riz</w:t>
      </w:r>
      <w:r w:rsidR="003E0FAC" w:rsidRPr="00A976B9">
        <w:rPr>
          <w:lang w:val="sr-Latn-ME"/>
        </w:rPr>
        <w:t>i</w:t>
      </w:r>
      <w:r w:rsidRPr="00A976B9">
        <w:rPr>
          <w:lang w:val="sr-Latn-ME"/>
        </w:rPr>
        <w:t>ku  od nasilja u odnosu na drugu djecu</w:t>
      </w:r>
      <w:r w:rsidR="00F4461E" w:rsidRPr="00A976B9">
        <w:rPr>
          <w:lang w:val="sr-Latn-ME"/>
        </w:rPr>
        <w:t>.</w:t>
      </w:r>
      <w:r w:rsidR="00F4461E" w:rsidRPr="00A976B9">
        <w:rPr>
          <w:rStyle w:val="FootnoteReference"/>
          <w:lang w:val="sr-Latn-ME"/>
        </w:rPr>
        <w:footnoteReference w:id="77"/>
      </w:r>
      <w:r w:rsidR="00BC14E9" w:rsidRPr="00A976B9">
        <w:rPr>
          <w:lang w:val="sr-Latn-ME"/>
        </w:rPr>
        <w:t xml:space="preserve"> </w:t>
      </w:r>
    </w:p>
    <w:p w14:paraId="18D25042" w14:textId="77777777" w:rsidR="00557488" w:rsidRPr="00A976B9" w:rsidRDefault="00C40A10" w:rsidP="00E902AE">
      <w:pPr>
        <w:spacing w:line="269" w:lineRule="auto"/>
        <w:rPr>
          <w:rFonts w:eastAsia="+mj-ea" w:cstheme="minorHAnsi"/>
          <w:lang w:val="sr-Latn-ME"/>
        </w:rPr>
      </w:pPr>
      <w:r w:rsidRPr="29E00C80">
        <w:rPr>
          <w:rFonts w:cstheme="minorBidi"/>
          <w:lang w:val="sr-Latn-ME"/>
        </w:rPr>
        <w:t xml:space="preserve">Istraživanje o </w:t>
      </w:r>
      <w:r w:rsidRPr="29E00C80">
        <w:rPr>
          <w:rFonts w:cstheme="minorBidi"/>
          <w:b/>
          <w:lang w:val="sr-Latn-ME"/>
        </w:rPr>
        <w:t>vršnjačkom nasilju</w:t>
      </w:r>
      <w:r w:rsidR="0051469C" w:rsidRPr="29E00C80">
        <w:rPr>
          <w:rFonts w:cstheme="minorBidi"/>
          <w:b/>
          <w:lang w:val="sr-Latn-ME"/>
        </w:rPr>
        <w:t>/nasilju među djecom</w:t>
      </w:r>
      <w:r w:rsidR="00BC14E9" w:rsidRPr="29E00C80">
        <w:rPr>
          <w:rFonts w:cstheme="minorBidi"/>
          <w:b/>
          <w:lang w:val="sr-Latn-ME"/>
        </w:rPr>
        <w:t xml:space="preserve"> </w:t>
      </w:r>
      <w:r w:rsidRPr="29E00C80">
        <w:rPr>
          <w:rFonts w:cstheme="minorBidi"/>
          <w:lang w:val="sr-Latn-ME"/>
        </w:rPr>
        <w:t>u C</w:t>
      </w:r>
      <w:r w:rsidR="003E0FAC" w:rsidRPr="29E00C80">
        <w:rPr>
          <w:rFonts w:cstheme="minorBidi"/>
          <w:lang w:val="sr-Latn-ME"/>
        </w:rPr>
        <w:t>rnoj</w:t>
      </w:r>
      <w:r w:rsidRPr="29E00C80">
        <w:rPr>
          <w:rFonts w:cstheme="minorBidi"/>
          <w:lang w:val="sr-Latn-ME"/>
        </w:rPr>
        <w:t xml:space="preserve"> Gori, mada je bilo ograničenog obima, </w:t>
      </w:r>
      <w:r w:rsidR="007D2336" w:rsidRPr="29E00C80">
        <w:rPr>
          <w:rFonts w:cstheme="minorBidi"/>
          <w:lang w:val="sr-Latn-ME"/>
        </w:rPr>
        <w:t xml:space="preserve">pokazalo je </w:t>
      </w:r>
      <w:r w:rsidRPr="29E00C80">
        <w:rPr>
          <w:rFonts w:cstheme="minorBidi"/>
          <w:lang w:val="sr-Latn-ME"/>
        </w:rPr>
        <w:t>da je ovaj oblik nasilja u porastu</w:t>
      </w:r>
      <w:r w:rsidR="00BC14E9" w:rsidRPr="29E00C80">
        <w:rPr>
          <w:rFonts w:eastAsia="+mj-ea" w:cstheme="minorBidi"/>
          <w:kern w:val="24"/>
          <w:lang w:val="sr-Latn-ME"/>
        </w:rPr>
        <w:t xml:space="preserve">. </w:t>
      </w:r>
      <w:r w:rsidRPr="29E00C80">
        <w:rPr>
          <w:rFonts w:eastAsia="+mj-ea" w:cstheme="minorBidi"/>
          <w:kern w:val="24"/>
          <w:lang w:val="sr-Latn-ME"/>
        </w:rPr>
        <w:t>NVO</w:t>
      </w:r>
      <w:r w:rsidR="00BC14E9" w:rsidRPr="29E00C80">
        <w:rPr>
          <w:rFonts w:eastAsia="+mj-ea" w:cstheme="minorBidi"/>
          <w:kern w:val="24"/>
          <w:lang w:val="sr-Latn-ME"/>
        </w:rPr>
        <w:t xml:space="preserve"> Juventas </w:t>
      </w:r>
      <w:r w:rsidRPr="29E00C80">
        <w:rPr>
          <w:rFonts w:eastAsia="+mj-ea" w:cstheme="minorBidi"/>
          <w:kern w:val="24"/>
          <w:lang w:val="sr-Latn-ME"/>
        </w:rPr>
        <w:t xml:space="preserve">i Udruženje Roditelji sproveli su </w:t>
      </w:r>
      <w:r w:rsidR="00BC14E9" w:rsidRPr="29E00C80">
        <w:rPr>
          <w:rFonts w:eastAsia="+mj-ea" w:cstheme="minorBidi"/>
          <w:kern w:val="24"/>
          <w:lang w:val="sr-Latn-ME"/>
        </w:rPr>
        <w:t>2018</w:t>
      </w:r>
      <w:r w:rsidR="003E0FAC" w:rsidRPr="29E00C80">
        <w:rPr>
          <w:rFonts w:eastAsia="+mj-ea" w:cstheme="minorBidi"/>
          <w:kern w:val="24"/>
          <w:lang w:val="sr-Latn-ME"/>
        </w:rPr>
        <w:t>. g</w:t>
      </w:r>
      <w:r w:rsidRPr="29E00C80">
        <w:rPr>
          <w:rFonts w:eastAsia="+mj-ea" w:cstheme="minorBidi"/>
          <w:kern w:val="24"/>
          <w:lang w:val="sr-Latn-ME"/>
        </w:rPr>
        <w:t>odine istraživanje na repreze</w:t>
      </w:r>
      <w:r w:rsidR="00BC14E9" w:rsidRPr="29E00C80">
        <w:rPr>
          <w:rFonts w:eastAsia="+mj-ea" w:cstheme="minorBidi"/>
          <w:kern w:val="24"/>
          <w:lang w:val="sr-Latn-ME"/>
        </w:rPr>
        <w:t>ntativ</w:t>
      </w:r>
      <w:r w:rsidR="003B6A57" w:rsidRPr="29E00C80">
        <w:rPr>
          <w:rFonts w:eastAsia="+mj-ea" w:cstheme="minorBidi"/>
          <w:kern w:val="24"/>
          <w:lang w:val="sr-Latn-ME"/>
        </w:rPr>
        <w:t>n</w:t>
      </w:r>
      <w:r w:rsidR="003E0FAC" w:rsidRPr="29E00C80">
        <w:rPr>
          <w:rFonts w:eastAsia="+mj-ea" w:cstheme="minorBidi"/>
          <w:kern w:val="24"/>
          <w:lang w:val="sr-Latn-ME"/>
        </w:rPr>
        <w:t xml:space="preserve">om uzorku djece </w:t>
      </w:r>
      <w:r w:rsidR="00407506" w:rsidRPr="29E00C80">
        <w:rPr>
          <w:rFonts w:eastAsia="+mj-ea" w:cstheme="minorBidi"/>
          <w:kern w:val="24"/>
          <w:lang w:val="sr-Latn-ME"/>
        </w:rPr>
        <w:t>od</w:t>
      </w:r>
      <w:r w:rsidR="00BC14E9" w:rsidRPr="29E00C80">
        <w:rPr>
          <w:rFonts w:eastAsia="+mj-ea" w:cstheme="minorBidi"/>
          <w:kern w:val="24"/>
          <w:lang w:val="sr-Latn-ME"/>
        </w:rPr>
        <w:t xml:space="preserve"> 6</w:t>
      </w:r>
      <w:r w:rsidR="00407506" w:rsidRPr="29E00C80">
        <w:rPr>
          <w:rFonts w:eastAsia="+mj-ea" w:cstheme="minorBidi"/>
          <w:kern w:val="24"/>
          <w:lang w:val="sr-Latn-ME"/>
        </w:rPr>
        <w:t xml:space="preserve">. do </w:t>
      </w:r>
      <w:r w:rsidR="00BC14E9" w:rsidRPr="29E00C80">
        <w:rPr>
          <w:rFonts w:eastAsia="+mj-ea" w:cstheme="minorBidi"/>
          <w:kern w:val="24"/>
          <w:lang w:val="sr-Latn-ME"/>
        </w:rPr>
        <w:t>8</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osnovne škole </w:t>
      </w:r>
      <w:r w:rsidR="00BC14E9" w:rsidRPr="29E00C80">
        <w:rPr>
          <w:rFonts w:eastAsia="+mj-ea" w:cstheme="minorBidi"/>
          <w:kern w:val="24"/>
          <w:lang w:val="sr-Latn-ME"/>
        </w:rPr>
        <w:t>(</w:t>
      </w:r>
      <w:r w:rsidR="003B6A57" w:rsidRPr="29E00C80">
        <w:rPr>
          <w:rFonts w:eastAsia="+mj-ea" w:cstheme="minorBidi"/>
          <w:kern w:val="24"/>
          <w:lang w:val="sr-Latn-ME"/>
        </w:rPr>
        <w:t>starosti</w:t>
      </w:r>
      <w:r w:rsidR="00BC14E9" w:rsidRPr="29E00C80">
        <w:rPr>
          <w:rFonts w:eastAsia="+mj-ea" w:cstheme="minorBidi"/>
          <w:kern w:val="24"/>
          <w:lang w:val="sr-Latn-ME"/>
        </w:rPr>
        <w:t xml:space="preserve"> 11–14</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i </w:t>
      </w:r>
      <w:r w:rsidR="00407506" w:rsidRPr="29E00C80">
        <w:rPr>
          <w:rFonts w:eastAsia="+mj-ea" w:cstheme="minorBidi"/>
          <w:kern w:val="24"/>
          <w:lang w:val="sr-Latn-ME"/>
        </w:rPr>
        <w:t xml:space="preserve">od </w:t>
      </w:r>
      <w:r w:rsidR="00BC14E9" w:rsidRPr="29E00C80">
        <w:rPr>
          <w:rFonts w:eastAsia="+mj-ea" w:cstheme="minorBidi"/>
          <w:kern w:val="24"/>
          <w:lang w:val="sr-Latn-ME"/>
        </w:rPr>
        <w:t>1</w:t>
      </w:r>
      <w:r w:rsidR="00407506" w:rsidRPr="29E00C80">
        <w:rPr>
          <w:rFonts w:eastAsia="+mj-ea" w:cstheme="minorBidi"/>
          <w:kern w:val="24"/>
          <w:lang w:val="sr-Latn-ME"/>
        </w:rPr>
        <w:t xml:space="preserve">. do </w:t>
      </w:r>
      <w:r w:rsidR="003B6A57" w:rsidRPr="29E00C80">
        <w:rPr>
          <w:rFonts w:eastAsia="+mj-ea" w:cstheme="minorBidi"/>
          <w:kern w:val="24"/>
          <w:lang w:val="sr-Latn-ME"/>
        </w:rPr>
        <w:t>3</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srednj</w:t>
      </w:r>
      <w:r w:rsidR="003E0FAC" w:rsidRPr="29E00C80">
        <w:rPr>
          <w:rFonts w:eastAsia="+mj-ea" w:cstheme="minorBidi"/>
          <w:kern w:val="24"/>
          <w:lang w:val="sr-Latn-ME"/>
        </w:rPr>
        <w:t xml:space="preserve">e </w:t>
      </w:r>
      <w:r w:rsidR="003B6A57" w:rsidRPr="29E00C80">
        <w:rPr>
          <w:rFonts w:eastAsia="+mj-ea" w:cstheme="minorBidi"/>
          <w:kern w:val="24"/>
          <w:lang w:val="sr-Latn-ME"/>
        </w:rPr>
        <w:t xml:space="preserve">škole </w:t>
      </w:r>
      <w:r w:rsidR="00BC14E9" w:rsidRPr="29E00C80">
        <w:rPr>
          <w:rFonts w:eastAsia="+mj-ea" w:cstheme="minorBidi"/>
          <w:kern w:val="24"/>
          <w:lang w:val="sr-Latn-ME"/>
        </w:rPr>
        <w:t>(</w:t>
      </w:r>
      <w:r w:rsidR="003B6A57" w:rsidRPr="29E00C80">
        <w:rPr>
          <w:rFonts w:eastAsia="+mj-ea" w:cstheme="minorBidi"/>
          <w:kern w:val="24"/>
          <w:lang w:val="sr-Latn-ME"/>
        </w:rPr>
        <w:t>starosti 1</w:t>
      </w:r>
      <w:r w:rsidR="00BC14E9" w:rsidRPr="29E00C80">
        <w:rPr>
          <w:rFonts w:eastAsia="+mj-ea" w:cstheme="minorBidi"/>
          <w:kern w:val="24"/>
          <w:lang w:val="sr-Latn-ME"/>
        </w:rPr>
        <w:t>4–18</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Rezultati su pokazali da je u osnovnim školama </w:t>
      </w:r>
      <w:r w:rsidR="00BC14E9" w:rsidRPr="29E00C80">
        <w:rPr>
          <w:rFonts w:eastAsia="+mj-ea" w:cstheme="minorBidi"/>
          <w:kern w:val="24"/>
          <w:lang w:val="sr-Latn-ME"/>
        </w:rPr>
        <w:t xml:space="preserve">34% </w:t>
      </w:r>
      <w:r w:rsidR="003B6A57" w:rsidRPr="29E00C80">
        <w:rPr>
          <w:rFonts w:eastAsia="+mj-ea" w:cstheme="minorBidi"/>
          <w:kern w:val="24"/>
          <w:lang w:val="sr-Latn-ME"/>
        </w:rPr>
        <w:t xml:space="preserve">djece doživjelo ismijavanje, 33% </w:t>
      </w:r>
      <w:r w:rsidR="00BC14E9" w:rsidRPr="29E00C80">
        <w:rPr>
          <w:rFonts w:eastAsia="+mj-ea" w:cstheme="minorBidi"/>
          <w:kern w:val="24"/>
          <w:lang w:val="sr-Latn-ME"/>
        </w:rPr>
        <w:t>verbal</w:t>
      </w:r>
      <w:r w:rsidR="003B6A57" w:rsidRPr="29E00C80">
        <w:rPr>
          <w:rFonts w:eastAsia="+mj-ea" w:cstheme="minorBidi"/>
          <w:kern w:val="24"/>
          <w:lang w:val="sr-Latn-ME"/>
        </w:rPr>
        <w:t>ne uvrede</w:t>
      </w:r>
      <w:r w:rsidR="00BC14E9" w:rsidRPr="29E00C80">
        <w:rPr>
          <w:rFonts w:eastAsia="+mj-ea" w:cstheme="minorBidi"/>
          <w:kern w:val="24"/>
          <w:lang w:val="sr-Latn-ME"/>
        </w:rPr>
        <w:t xml:space="preserve">, 32% </w:t>
      </w:r>
      <w:r w:rsidR="006E52C8" w:rsidRPr="29E00C80">
        <w:rPr>
          <w:rFonts w:eastAsia="+mj-ea" w:cstheme="minorBidi"/>
          <w:kern w:val="24"/>
          <w:lang w:val="sr-Latn-ME"/>
        </w:rPr>
        <w:t>da se o njima šire netač</w:t>
      </w:r>
      <w:r w:rsidR="007A138C" w:rsidRPr="29E00C80">
        <w:rPr>
          <w:rFonts w:eastAsia="+mj-ea" w:cstheme="minorBidi"/>
          <w:kern w:val="24"/>
          <w:lang w:val="sr-Latn-ME"/>
        </w:rPr>
        <w:t>n</w:t>
      </w:r>
      <w:r w:rsidR="006E52C8" w:rsidRPr="29E00C80">
        <w:rPr>
          <w:rFonts w:eastAsia="+mj-ea" w:cstheme="minorBidi"/>
          <w:kern w:val="24"/>
          <w:lang w:val="sr-Latn-ME"/>
        </w:rPr>
        <w:t>e</w:t>
      </w:r>
      <w:r w:rsidR="007A138C" w:rsidRPr="29E00C80">
        <w:rPr>
          <w:rFonts w:eastAsia="+mj-ea" w:cstheme="minorBidi"/>
          <w:kern w:val="24"/>
          <w:lang w:val="sr-Latn-ME"/>
        </w:rPr>
        <w:t xml:space="preserve"> priče</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39% </w:t>
      </w:r>
      <w:r w:rsidR="003B6A57" w:rsidRPr="29E00C80">
        <w:rPr>
          <w:rFonts w:eastAsia="+mj-ea" w:cstheme="minorBidi"/>
          <w:kern w:val="24"/>
          <w:lang w:val="sr-Latn-ME"/>
        </w:rPr>
        <w:t>da im</w:t>
      </w:r>
      <w:r w:rsidR="004718F9" w:rsidRPr="29E00C80">
        <w:rPr>
          <w:rFonts w:eastAsia="+mj-ea" w:cstheme="minorBidi"/>
          <w:kern w:val="24"/>
          <w:lang w:val="sr-Latn-ME"/>
        </w:rPr>
        <w:t xml:space="preserve"> se </w:t>
      </w:r>
      <w:r w:rsidR="007A138C" w:rsidRPr="29E00C80">
        <w:rPr>
          <w:rFonts w:eastAsia="+mj-ea" w:cstheme="minorBidi"/>
          <w:kern w:val="24"/>
          <w:lang w:val="sr-Latn-ME"/>
        </w:rPr>
        <w:t>bez odobrenja uzima školski pribor</w:t>
      </w:r>
      <w:r w:rsidR="004718F9" w:rsidRPr="29E00C80">
        <w:rPr>
          <w:rFonts w:eastAsia="+mj-ea" w:cstheme="minorBidi"/>
          <w:kern w:val="24"/>
          <w:lang w:val="sr-Latn-ME"/>
        </w:rPr>
        <w:t>. U srednjoj školi je 40</w:t>
      </w:r>
      <w:r w:rsidR="003B6A57" w:rsidRPr="29E00C80">
        <w:rPr>
          <w:rFonts w:eastAsia="+mj-ea" w:cstheme="minorBidi"/>
          <w:kern w:val="24"/>
          <w:lang w:val="sr-Latn-ME"/>
        </w:rPr>
        <w:t xml:space="preserve">% djece prijavilo ismijavanje, </w:t>
      </w:r>
      <w:r w:rsidR="004718F9" w:rsidRPr="29E00C80">
        <w:rPr>
          <w:rFonts w:eastAsia="+mj-ea" w:cstheme="minorBidi"/>
          <w:kern w:val="24"/>
          <w:lang w:val="sr-Latn-ME"/>
        </w:rPr>
        <w:t>33</w:t>
      </w:r>
      <w:r w:rsidR="00BC14E9" w:rsidRPr="29E00C80">
        <w:rPr>
          <w:rFonts w:eastAsia="+mj-ea" w:cstheme="minorBidi"/>
          <w:kern w:val="24"/>
          <w:lang w:val="sr-Latn-ME"/>
        </w:rPr>
        <w:t xml:space="preserve">% </w:t>
      </w:r>
      <w:r w:rsidR="003B6A57" w:rsidRPr="29E00C80">
        <w:rPr>
          <w:rFonts w:eastAsia="+mj-ea" w:cstheme="minorBidi"/>
          <w:kern w:val="24"/>
          <w:lang w:val="sr-Latn-ME"/>
        </w:rPr>
        <w:t>verbalne uvrede,</w:t>
      </w:r>
      <w:r w:rsidR="004718F9" w:rsidRPr="29E00C80">
        <w:rPr>
          <w:rFonts w:eastAsia="+mj-ea" w:cstheme="minorBidi"/>
          <w:kern w:val="24"/>
          <w:lang w:val="sr-Latn-ME"/>
        </w:rPr>
        <w:t xml:space="preserve"> 39</w:t>
      </w:r>
      <w:r w:rsidR="00BC14E9" w:rsidRPr="29E00C80">
        <w:rPr>
          <w:rFonts w:eastAsia="+mj-ea" w:cstheme="minorBidi"/>
          <w:kern w:val="24"/>
          <w:lang w:val="sr-Latn-ME"/>
        </w:rPr>
        <w:t xml:space="preserve">% </w:t>
      </w:r>
      <w:r w:rsidR="007A138C" w:rsidRPr="29E00C80">
        <w:rPr>
          <w:rFonts w:eastAsia="+mj-ea" w:cstheme="minorBidi"/>
          <w:kern w:val="24"/>
          <w:lang w:val="sr-Latn-ME"/>
        </w:rPr>
        <w:t>širenje netačnih priča</w:t>
      </w:r>
      <w:r w:rsidR="004718F9" w:rsidRPr="29E00C80">
        <w:rPr>
          <w:rFonts w:eastAsia="+mj-ea" w:cstheme="minorBidi"/>
          <w:kern w:val="24"/>
          <w:lang w:val="sr-Latn-ME"/>
        </w:rPr>
        <w:t>,</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40% </w:t>
      </w:r>
      <w:r w:rsidR="000B1E37" w:rsidRPr="29E00C80">
        <w:rPr>
          <w:rFonts w:eastAsia="+mj-ea" w:cstheme="minorBidi"/>
          <w:kern w:val="24"/>
          <w:lang w:val="sr-Latn-ME"/>
        </w:rPr>
        <w:t>oduzimanje školskog pribora</w:t>
      </w:r>
      <w:r w:rsidR="007A138C" w:rsidRPr="29E00C80">
        <w:rPr>
          <w:rFonts w:eastAsia="+mj-ea" w:cstheme="minorBidi"/>
          <w:kern w:val="24"/>
          <w:lang w:val="sr-Latn-ME"/>
        </w:rPr>
        <w:t xml:space="preserve"> bez odobrenja</w:t>
      </w:r>
      <w:r w:rsidR="003B6A57" w:rsidRPr="29E00C80">
        <w:rPr>
          <w:rFonts w:eastAsia="+mj-ea" w:cstheme="minorBidi"/>
          <w:kern w:val="24"/>
          <w:lang w:val="sr-Latn-ME"/>
        </w:rPr>
        <w:t>. U oba uzorka,</w:t>
      </w:r>
      <w:r w:rsidR="00BC14E9" w:rsidRPr="29E00C80">
        <w:rPr>
          <w:rFonts w:eastAsia="+mj-ea" w:cstheme="minorBidi"/>
          <w:kern w:val="24"/>
          <w:lang w:val="sr-Latn-ME"/>
        </w:rPr>
        <w:t xml:space="preserve"> </w:t>
      </w:r>
      <w:r w:rsidR="00407506" w:rsidRPr="29E00C80">
        <w:rPr>
          <w:rFonts w:eastAsia="+mj-ea" w:cstheme="minorBidi"/>
          <w:kern w:val="24"/>
          <w:lang w:val="sr-Latn-ME"/>
        </w:rPr>
        <w:t xml:space="preserve">od </w:t>
      </w:r>
      <w:r w:rsidR="00BC14E9" w:rsidRPr="29E00C80">
        <w:rPr>
          <w:rFonts w:eastAsia="+mj-ea" w:cstheme="minorBidi"/>
          <w:kern w:val="24"/>
          <w:lang w:val="sr-Latn-ME"/>
        </w:rPr>
        <w:t xml:space="preserve">19% </w:t>
      </w:r>
      <w:r w:rsidR="003B6A57" w:rsidRPr="29E00C80">
        <w:rPr>
          <w:rFonts w:eastAsia="+mj-ea" w:cstheme="minorBidi"/>
          <w:kern w:val="24"/>
          <w:lang w:val="sr-Latn-ME"/>
        </w:rPr>
        <w:t>d</w:t>
      </w:r>
      <w:r w:rsidR="00BC14E9" w:rsidRPr="29E00C80">
        <w:rPr>
          <w:rFonts w:eastAsia="+mj-ea" w:cstheme="minorBidi"/>
          <w:kern w:val="24"/>
          <w:lang w:val="sr-Latn-ME"/>
        </w:rPr>
        <w:t xml:space="preserve">o 29% </w:t>
      </w:r>
      <w:r w:rsidR="003B6A57" w:rsidRPr="29E00C80">
        <w:rPr>
          <w:rFonts w:eastAsia="+mj-ea" w:cstheme="minorBidi"/>
          <w:kern w:val="24"/>
          <w:lang w:val="sr-Latn-ME"/>
        </w:rPr>
        <w:t>djece je priznalo da je verbalno zlostavljalo i socija</w:t>
      </w:r>
      <w:r w:rsidR="004718F9" w:rsidRPr="29E00C80">
        <w:rPr>
          <w:rFonts w:eastAsia="+mj-ea" w:cstheme="minorBidi"/>
          <w:kern w:val="24"/>
          <w:lang w:val="sr-Latn-ME"/>
        </w:rPr>
        <w:t>lno isključivalo druge tokom mjeseca koji</w:t>
      </w:r>
      <w:r w:rsidR="003B6A57" w:rsidRPr="29E00C80">
        <w:rPr>
          <w:rFonts w:eastAsia="+mj-ea" w:cstheme="minorBidi"/>
          <w:kern w:val="24"/>
          <w:lang w:val="sr-Latn-ME"/>
        </w:rPr>
        <w:t xml:space="preserve"> je prethodio istraživanju.</w:t>
      </w:r>
      <w:r w:rsidR="00BC14E9" w:rsidRPr="29E00C80">
        <w:rPr>
          <w:rStyle w:val="FootnoteReference"/>
          <w:rFonts w:eastAsia="+mj-ea" w:cstheme="minorBidi"/>
          <w:kern w:val="24"/>
          <w:lang w:val="sr-Latn-ME"/>
        </w:rPr>
        <w:footnoteReference w:id="78"/>
      </w:r>
      <w:r w:rsidR="00BC14E9" w:rsidRPr="29E00C80">
        <w:rPr>
          <w:rFonts w:eastAsia="+mj-ea" w:cstheme="minorBidi"/>
          <w:kern w:val="24"/>
          <w:lang w:val="sr-Latn-ME"/>
        </w:rPr>
        <w:t xml:space="preserve"> </w:t>
      </w:r>
      <w:r w:rsidR="004718F9" w:rsidRPr="29E00C80">
        <w:rPr>
          <w:rFonts w:eastAsia="+mj-ea" w:cstheme="minorBidi"/>
          <w:kern w:val="24"/>
          <w:lang w:val="sr-Latn-ME"/>
        </w:rPr>
        <w:t xml:space="preserve">Zavod za školstvo </w:t>
      </w:r>
      <w:r w:rsidR="003B6A57" w:rsidRPr="29E00C80">
        <w:rPr>
          <w:rFonts w:eastAsia="+mj-ea" w:cstheme="minorBidi"/>
          <w:kern w:val="24"/>
          <w:lang w:val="sr-Latn-ME"/>
        </w:rPr>
        <w:t xml:space="preserve">je </w:t>
      </w:r>
      <w:r w:rsidR="00BC14E9" w:rsidRPr="29E00C80">
        <w:rPr>
          <w:rFonts w:eastAsia="+mj-ea" w:cstheme="minorBidi"/>
          <w:lang w:val="sr-Latn-ME"/>
        </w:rPr>
        <w:t>2023</w:t>
      </w:r>
      <w:r w:rsidR="003B6A57" w:rsidRPr="29E00C80">
        <w:rPr>
          <w:rFonts w:eastAsia="+mj-ea" w:cstheme="minorBidi"/>
          <w:lang w:val="sr-Latn-ME"/>
        </w:rPr>
        <w:t>. godine</w:t>
      </w:r>
      <w:r w:rsidR="00BC14E9" w:rsidRPr="29E00C80">
        <w:rPr>
          <w:rFonts w:eastAsia="+mj-ea" w:cstheme="minorBidi"/>
          <w:lang w:val="sr-Latn-ME"/>
        </w:rPr>
        <w:t xml:space="preserve"> </w:t>
      </w:r>
      <w:r w:rsidR="004718F9" w:rsidRPr="29E00C80">
        <w:rPr>
          <w:rFonts w:eastAsia="+mj-ea" w:cstheme="minorBidi"/>
          <w:lang w:val="sr-Latn-ME"/>
        </w:rPr>
        <w:t>takođe sprove</w:t>
      </w:r>
      <w:r w:rsidR="003B6A57" w:rsidRPr="29E00C80">
        <w:rPr>
          <w:rFonts w:eastAsia="+mj-ea" w:cstheme="minorBidi"/>
          <w:lang w:val="sr-Latn-ME"/>
        </w:rPr>
        <w:t xml:space="preserve">o istraživanje koje je pokazalo da je </w:t>
      </w:r>
      <w:r w:rsidR="00BC14E9" w:rsidRPr="29E00C80">
        <w:rPr>
          <w:rFonts w:eastAsia="+mj-ea" w:cstheme="minorBidi"/>
          <w:lang w:val="sr-Latn-ME"/>
        </w:rPr>
        <w:t xml:space="preserve">43% </w:t>
      </w:r>
      <w:r w:rsidR="003B6A57" w:rsidRPr="29E00C80">
        <w:rPr>
          <w:rFonts w:eastAsia="+mj-ea" w:cstheme="minorBidi"/>
          <w:lang w:val="sr-Latn-ME"/>
        </w:rPr>
        <w:t>školske djece svjedočilo nasilju u svojoj školi</w:t>
      </w:r>
      <w:r w:rsidR="00BC14E9" w:rsidRPr="29E00C80">
        <w:rPr>
          <w:rFonts w:eastAsia="+mj-ea" w:cstheme="minorBidi"/>
          <w:lang w:val="sr-Latn-ME"/>
        </w:rPr>
        <w:t xml:space="preserve">, 17% </w:t>
      </w:r>
      <w:r w:rsidR="003B6A57" w:rsidRPr="29E00C80">
        <w:rPr>
          <w:rFonts w:eastAsia="+mj-ea" w:cstheme="minorBidi"/>
          <w:lang w:val="sr-Latn-ME"/>
        </w:rPr>
        <w:t>je tvrdilo da su bili žrtve nasilja a 6,</w:t>
      </w:r>
      <w:r w:rsidR="00BC14E9" w:rsidRPr="29E00C80">
        <w:rPr>
          <w:rFonts w:eastAsia="+mj-ea" w:cstheme="minorBidi"/>
          <w:lang w:val="sr-Latn-ME"/>
        </w:rPr>
        <w:t xml:space="preserve">7% </w:t>
      </w:r>
      <w:r w:rsidR="004718F9" w:rsidRPr="29E00C80">
        <w:rPr>
          <w:rFonts w:eastAsia="+mj-ea" w:cstheme="minorBidi"/>
          <w:lang w:val="sr-Latn-ME"/>
        </w:rPr>
        <w:t>priz</w:t>
      </w:r>
      <w:r w:rsidR="003B6A57" w:rsidRPr="29E00C80">
        <w:rPr>
          <w:rFonts w:eastAsia="+mj-ea" w:cstheme="minorBidi"/>
          <w:lang w:val="sr-Latn-ME"/>
        </w:rPr>
        <w:t>n</w:t>
      </w:r>
      <w:r w:rsidR="004718F9" w:rsidRPr="29E00C80">
        <w:rPr>
          <w:rFonts w:eastAsia="+mj-ea" w:cstheme="minorBidi"/>
          <w:lang w:val="sr-Latn-ME"/>
        </w:rPr>
        <w:t>a</w:t>
      </w:r>
      <w:r w:rsidR="003B6A57" w:rsidRPr="29E00C80">
        <w:rPr>
          <w:rFonts w:eastAsia="+mj-ea" w:cstheme="minorBidi"/>
          <w:lang w:val="sr-Latn-ME"/>
        </w:rPr>
        <w:t>lo da su bili nasilni prema drugoj djeci.</w:t>
      </w:r>
      <w:r w:rsidR="00BC14E9" w:rsidRPr="29E00C80">
        <w:rPr>
          <w:rStyle w:val="FootnoteReference"/>
          <w:rFonts w:eastAsia="+mj-ea" w:cstheme="minorBidi"/>
          <w:lang w:val="sr-Latn-ME"/>
        </w:rPr>
        <w:footnoteReference w:id="79"/>
      </w:r>
      <w:r w:rsidR="00BC14E9" w:rsidRPr="29E00C80">
        <w:rPr>
          <w:rFonts w:eastAsia="+mj-ea" w:cstheme="minorBidi"/>
          <w:lang w:val="sr-Latn-ME"/>
        </w:rPr>
        <w:t xml:space="preserve"> </w:t>
      </w:r>
    </w:p>
    <w:p w14:paraId="18D25043" w14:textId="77777777" w:rsidR="00557488" w:rsidRPr="00A976B9" w:rsidRDefault="003B6A57" w:rsidP="00E902AE">
      <w:pPr>
        <w:spacing w:line="269" w:lineRule="auto"/>
        <w:rPr>
          <w:rFonts w:cstheme="minorHAnsi"/>
          <w:lang w:val="sr-Latn-ME"/>
        </w:rPr>
      </w:pPr>
      <w:r w:rsidRPr="29E00C80">
        <w:rPr>
          <w:rFonts w:eastAsia="+mj-ea" w:cstheme="minorBidi"/>
          <w:kern w:val="24"/>
          <w:lang w:val="sr-Latn-ME"/>
        </w:rPr>
        <w:t>Iako uglavnom nedostaju zvaničn</w:t>
      </w:r>
      <w:r w:rsidR="004718F9" w:rsidRPr="29E00C80">
        <w:rPr>
          <w:rFonts w:eastAsia="+mj-ea" w:cstheme="minorBidi"/>
          <w:kern w:val="24"/>
          <w:lang w:val="sr-Latn-ME"/>
        </w:rPr>
        <w:t xml:space="preserve">i podaci </w:t>
      </w:r>
      <w:r w:rsidRPr="29E00C80">
        <w:rPr>
          <w:rFonts w:eastAsia="+mj-ea" w:cstheme="minorBidi"/>
          <w:kern w:val="24"/>
          <w:lang w:val="sr-Latn-ME"/>
        </w:rPr>
        <w:t xml:space="preserve">o </w:t>
      </w:r>
      <w:r w:rsidR="004718F9" w:rsidRPr="29E00C80">
        <w:rPr>
          <w:rFonts w:eastAsia="+mj-ea" w:cstheme="minorBidi"/>
          <w:b/>
          <w:kern w:val="24"/>
          <w:lang w:val="sr-Latn-ME"/>
        </w:rPr>
        <w:t>on</w:t>
      </w:r>
      <w:r w:rsidRPr="29E00C80">
        <w:rPr>
          <w:rFonts w:eastAsia="+mj-ea" w:cstheme="minorBidi"/>
          <w:b/>
          <w:kern w:val="24"/>
          <w:lang w:val="sr-Latn-ME"/>
        </w:rPr>
        <w:t>l</w:t>
      </w:r>
      <w:r w:rsidR="004718F9" w:rsidRPr="29E00C80">
        <w:rPr>
          <w:rFonts w:eastAsia="+mj-ea" w:cstheme="minorBidi"/>
          <w:b/>
          <w:kern w:val="24"/>
          <w:lang w:val="sr-Latn-ME"/>
        </w:rPr>
        <w:t>a</w:t>
      </w:r>
      <w:r w:rsidRPr="29E00C80">
        <w:rPr>
          <w:rFonts w:eastAsia="+mj-ea" w:cstheme="minorBidi"/>
          <w:b/>
          <w:kern w:val="24"/>
          <w:lang w:val="sr-Latn-ME"/>
        </w:rPr>
        <w:t>jn nasilju</w:t>
      </w:r>
      <w:r w:rsidR="004718F9" w:rsidRPr="29E00C80">
        <w:rPr>
          <w:rFonts w:eastAsia="+mj-ea" w:cstheme="minorBidi"/>
          <w:kern w:val="24"/>
          <w:lang w:val="sr-Latn-ME"/>
        </w:rPr>
        <w:t xml:space="preserve"> nad djecom, istraživanje koje je 2017. godine sp</w:t>
      </w:r>
      <w:r w:rsidRPr="29E00C80">
        <w:rPr>
          <w:rFonts w:eastAsia="+mj-ea" w:cstheme="minorBidi"/>
          <w:kern w:val="24"/>
          <w:lang w:val="sr-Latn-ME"/>
        </w:rPr>
        <w:t>r</w:t>
      </w:r>
      <w:r w:rsidR="004718F9" w:rsidRPr="29E00C80">
        <w:rPr>
          <w:rFonts w:eastAsia="+mj-ea" w:cstheme="minorBidi"/>
          <w:kern w:val="24"/>
          <w:lang w:val="sr-Latn-ME"/>
        </w:rPr>
        <w:t>o</w:t>
      </w:r>
      <w:r w:rsidRPr="29E00C80">
        <w:rPr>
          <w:rFonts w:eastAsia="+mj-ea" w:cstheme="minorBidi"/>
          <w:kern w:val="24"/>
          <w:lang w:val="sr-Latn-ME"/>
        </w:rPr>
        <w:t xml:space="preserve">veo </w:t>
      </w:r>
      <w:r w:rsidR="00BC14E9" w:rsidRPr="29E00C80">
        <w:rPr>
          <w:rFonts w:eastAsia="+mj-ea" w:cstheme="minorBidi"/>
          <w:kern w:val="24"/>
          <w:lang w:val="sr-Latn-ME"/>
        </w:rPr>
        <w:t xml:space="preserve">UNICEF </w:t>
      </w:r>
      <w:r w:rsidR="004718F9" w:rsidRPr="29E00C80">
        <w:rPr>
          <w:rFonts w:eastAsia="+mj-ea" w:cstheme="minorBidi"/>
          <w:kern w:val="24"/>
          <w:lang w:val="sr-Latn-ME"/>
        </w:rPr>
        <w:t>u saradnji s V</w:t>
      </w:r>
      <w:r w:rsidRPr="29E00C80">
        <w:rPr>
          <w:rFonts w:eastAsia="+mj-ea" w:cstheme="minorBidi"/>
          <w:kern w:val="24"/>
          <w:lang w:val="sr-Latn-ME"/>
        </w:rPr>
        <w:t xml:space="preserve">ladom </w:t>
      </w:r>
      <w:r w:rsidR="004718F9" w:rsidRPr="29E00C80">
        <w:rPr>
          <w:rFonts w:cstheme="minorBidi"/>
          <w:lang w:val="sr-Latn-ME"/>
        </w:rPr>
        <w:t>Ujedinjenog Kraljevstva</w:t>
      </w:r>
      <w:r w:rsidR="00BC14E9" w:rsidRPr="29E00C80">
        <w:rPr>
          <w:rFonts w:cstheme="minorBidi"/>
          <w:lang w:val="sr-Latn-ME"/>
        </w:rPr>
        <w:t>,</w:t>
      </w:r>
      <w:r w:rsidR="00BC14E9" w:rsidRPr="29E00C80">
        <w:rPr>
          <w:rStyle w:val="FootnoteReference"/>
          <w:rFonts w:cstheme="minorBidi"/>
          <w:lang w:val="sr-Latn-ME"/>
        </w:rPr>
        <w:footnoteReference w:id="80"/>
      </w:r>
      <w:r w:rsidR="00BC14E9" w:rsidRPr="29E00C80">
        <w:rPr>
          <w:rFonts w:cstheme="minorBidi"/>
          <w:lang w:val="sr-Latn-ME"/>
        </w:rPr>
        <w:t xml:space="preserve"> </w:t>
      </w:r>
      <w:r w:rsidR="004718F9" w:rsidRPr="29E00C80">
        <w:rPr>
          <w:rFonts w:cstheme="minorBidi"/>
          <w:lang w:val="sr-Latn-ME"/>
        </w:rPr>
        <w:t>ko</w:t>
      </w:r>
      <w:r w:rsidRPr="29E00C80">
        <w:rPr>
          <w:rFonts w:cstheme="minorBidi"/>
          <w:lang w:val="sr-Latn-ME"/>
        </w:rPr>
        <w:t>j</w:t>
      </w:r>
      <w:r w:rsidR="004718F9" w:rsidRPr="29E00C80">
        <w:rPr>
          <w:rFonts w:cstheme="minorBidi"/>
          <w:lang w:val="sr-Latn-ME"/>
        </w:rPr>
        <w:t>e</w:t>
      </w:r>
      <w:r w:rsidRPr="29E00C80">
        <w:rPr>
          <w:rFonts w:cstheme="minorBidi"/>
          <w:lang w:val="sr-Latn-ME"/>
        </w:rPr>
        <w:t xml:space="preserve"> se fokusiralo naročito na onlajn iskustva djece, utvrdilo je da </w:t>
      </w:r>
      <w:r w:rsidR="004718F9" w:rsidRPr="29E00C80">
        <w:rPr>
          <w:rFonts w:cstheme="minorBidi"/>
          <w:lang w:val="sr-Latn-ME"/>
        </w:rPr>
        <w:t xml:space="preserve">je </w:t>
      </w:r>
      <w:r w:rsidRPr="29E00C80">
        <w:rPr>
          <w:rFonts w:cstheme="minorBidi"/>
          <w:lang w:val="sr-Latn-ME"/>
        </w:rPr>
        <w:t xml:space="preserve">38% djece starosti </w:t>
      </w:r>
      <w:r w:rsidR="004718F9" w:rsidRPr="29E00C80">
        <w:rPr>
          <w:rFonts w:cstheme="minorBidi"/>
          <w:lang w:val="sr-Latn-ME"/>
        </w:rPr>
        <w:t xml:space="preserve"> 9</w:t>
      </w:r>
      <w:r w:rsidR="00407506" w:rsidRPr="29E00C80">
        <w:rPr>
          <w:rFonts w:cstheme="minorBidi"/>
          <w:lang w:val="sr-Latn-ME"/>
        </w:rPr>
        <w:t>‒</w:t>
      </w:r>
      <w:r w:rsidR="00BC14E9" w:rsidRPr="29E00C80">
        <w:rPr>
          <w:rFonts w:cstheme="minorBidi"/>
          <w:lang w:val="sr-Latn-ME"/>
        </w:rPr>
        <w:t>17</w:t>
      </w:r>
      <w:r w:rsidRPr="29E00C80">
        <w:rPr>
          <w:rFonts w:cstheme="minorBidi"/>
          <w:lang w:val="sr-Latn-ME"/>
        </w:rPr>
        <w:t xml:space="preserve"> godina, iz 1</w:t>
      </w:r>
      <w:r w:rsidR="00407506" w:rsidRPr="29E00C80">
        <w:rPr>
          <w:rFonts w:cstheme="minorBidi"/>
          <w:lang w:val="sr-Latn-ME"/>
        </w:rPr>
        <w:t xml:space="preserve"> </w:t>
      </w:r>
      <w:r w:rsidRPr="29E00C80">
        <w:rPr>
          <w:rFonts w:cstheme="minorBidi"/>
          <w:lang w:val="sr-Latn-ME"/>
        </w:rPr>
        <w:t>002 crnogorska domaći</w:t>
      </w:r>
      <w:r w:rsidR="004718F9" w:rsidRPr="29E00C80">
        <w:rPr>
          <w:rFonts w:cstheme="minorBidi"/>
          <w:lang w:val="sr-Latn-ME"/>
        </w:rPr>
        <w:t xml:space="preserve">nstva, doživjelo </w:t>
      </w:r>
      <w:r w:rsidRPr="29E00C80">
        <w:rPr>
          <w:rFonts w:cstheme="minorBidi"/>
          <w:lang w:val="sr-Latn-ME"/>
        </w:rPr>
        <w:t xml:space="preserve">najmanje jednu uznemirujuću situaciju </w:t>
      </w:r>
      <w:r w:rsidR="004718F9" w:rsidRPr="29E00C80">
        <w:rPr>
          <w:rFonts w:cstheme="minorBidi"/>
          <w:lang w:val="sr-Latn-ME"/>
        </w:rPr>
        <w:t>na Internetu</w:t>
      </w:r>
      <w:r w:rsidR="005317BC" w:rsidRPr="29E00C80">
        <w:rPr>
          <w:rFonts w:cstheme="minorBidi"/>
          <w:lang w:val="sr-Latn-ME"/>
        </w:rPr>
        <w:t xml:space="preserve"> u protekloj godini</w:t>
      </w:r>
      <w:r w:rsidR="00BC14E9" w:rsidRPr="29E00C80">
        <w:rPr>
          <w:rFonts w:cstheme="minorBidi"/>
          <w:lang w:val="sr-Latn-ME"/>
        </w:rPr>
        <w:t xml:space="preserve">, </w:t>
      </w:r>
      <w:r w:rsidR="005317BC" w:rsidRPr="29E00C80">
        <w:rPr>
          <w:rFonts w:cstheme="minorBidi"/>
          <w:lang w:val="sr-Latn-ME"/>
        </w:rPr>
        <w:t>od uvredljiv</w:t>
      </w:r>
      <w:r w:rsidR="004718F9" w:rsidRPr="29E00C80">
        <w:rPr>
          <w:rFonts w:cstheme="minorBidi"/>
          <w:lang w:val="sr-Latn-ME"/>
        </w:rPr>
        <w:t>og postupanja do toga da su vid</w:t>
      </w:r>
      <w:r w:rsidR="005317BC" w:rsidRPr="29E00C80">
        <w:rPr>
          <w:rFonts w:cstheme="minorBidi"/>
          <w:lang w:val="sr-Latn-ME"/>
        </w:rPr>
        <w:t>j</w:t>
      </w:r>
      <w:r w:rsidR="004718F9" w:rsidRPr="29E00C80">
        <w:rPr>
          <w:rFonts w:cstheme="minorBidi"/>
          <w:lang w:val="sr-Latn-ME"/>
        </w:rPr>
        <w:t xml:space="preserve">eli </w:t>
      </w:r>
      <w:r w:rsidR="00FE29C5" w:rsidRPr="29E00C80">
        <w:rPr>
          <w:rFonts w:cstheme="minorBidi"/>
          <w:lang w:val="sr-Latn-ME"/>
        </w:rPr>
        <w:t xml:space="preserve">neprilične sadržaje </w:t>
      </w:r>
      <w:r w:rsidR="004718F9" w:rsidRPr="29E00C80">
        <w:rPr>
          <w:rFonts w:cstheme="minorBidi"/>
          <w:lang w:val="sr-Latn-ME"/>
        </w:rPr>
        <w:t xml:space="preserve"> </w:t>
      </w:r>
      <w:r w:rsidR="005317BC" w:rsidRPr="29E00C80">
        <w:rPr>
          <w:rFonts w:cstheme="minorBidi"/>
          <w:lang w:val="sr-Latn-ME"/>
        </w:rPr>
        <w:t xml:space="preserve">ili </w:t>
      </w:r>
      <w:r w:rsidR="004718F9" w:rsidRPr="29E00C80">
        <w:rPr>
          <w:rFonts w:cstheme="minorBidi"/>
          <w:lang w:val="sr-Latn-ME"/>
        </w:rPr>
        <w:t xml:space="preserve">dobili </w:t>
      </w:r>
      <w:r w:rsidR="00FE29C5" w:rsidRPr="29E00C80">
        <w:rPr>
          <w:rFonts w:cstheme="minorBidi"/>
          <w:lang w:val="sr-Latn-ME"/>
        </w:rPr>
        <w:t>neprilične</w:t>
      </w:r>
      <w:r w:rsidR="004718F9" w:rsidRPr="29E00C80">
        <w:rPr>
          <w:rFonts w:cstheme="minorBidi"/>
          <w:lang w:val="sr-Latn-ME"/>
        </w:rPr>
        <w:t xml:space="preserve"> poruke. U sklo</w:t>
      </w:r>
      <w:r w:rsidR="005317BC" w:rsidRPr="29E00C80">
        <w:rPr>
          <w:rFonts w:cstheme="minorBidi"/>
          <w:lang w:val="sr-Latn-ME"/>
        </w:rPr>
        <w:t>p</w:t>
      </w:r>
      <w:r w:rsidR="004718F9" w:rsidRPr="29E00C80">
        <w:rPr>
          <w:rFonts w:cstheme="minorBidi"/>
          <w:lang w:val="sr-Latn-ME"/>
        </w:rPr>
        <w:t>u</w:t>
      </w:r>
      <w:r w:rsidR="005317BC" w:rsidRPr="29E00C80">
        <w:rPr>
          <w:rFonts w:cstheme="minorBidi"/>
          <w:lang w:val="sr-Latn-ME"/>
        </w:rPr>
        <w:t xml:space="preserve"> kvalitativnog </w:t>
      </w:r>
      <w:r w:rsidR="005317BC" w:rsidRPr="29E00C80">
        <w:rPr>
          <w:rFonts w:cstheme="minorBidi"/>
          <w:lang w:val="sr-Latn-ME"/>
        </w:rPr>
        <w:lastRenderedPageBreak/>
        <w:t>dijela i</w:t>
      </w:r>
      <w:r w:rsidR="004718F9" w:rsidRPr="29E00C80">
        <w:rPr>
          <w:rFonts w:cstheme="minorBidi"/>
          <w:lang w:val="sr-Latn-ME"/>
        </w:rPr>
        <w:t>straživanja utvrđeno je da djeca</w:t>
      </w:r>
      <w:r w:rsidR="005317BC" w:rsidRPr="29E00C80">
        <w:rPr>
          <w:rFonts w:cstheme="minorBidi"/>
          <w:lang w:val="sr-Latn-ME"/>
        </w:rPr>
        <w:t xml:space="preserve"> često </w:t>
      </w:r>
      <w:r w:rsidR="004718F9" w:rsidRPr="29E00C80">
        <w:rPr>
          <w:rFonts w:cstheme="minorBidi"/>
          <w:lang w:val="sr-Latn-ME"/>
        </w:rPr>
        <w:t>koriste društvene mreže za</w:t>
      </w:r>
      <w:r w:rsidR="005317BC" w:rsidRPr="29E00C80">
        <w:rPr>
          <w:rFonts w:cstheme="minorBidi"/>
          <w:lang w:val="sr-Latn-ME"/>
        </w:rPr>
        <w:t xml:space="preserve"> organizova</w:t>
      </w:r>
      <w:r w:rsidR="004718F9" w:rsidRPr="29E00C80">
        <w:rPr>
          <w:rFonts w:cstheme="minorBidi"/>
          <w:lang w:val="sr-Latn-ME"/>
        </w:rPr>
        <w:t>nje tuča</w:t>
      </w:r>
      <w:r w:rsidR="005317BC" w:rsidRPr="29E00C80">
        <w:rPr>
          <w:rFonts w:cstheme="minorBidi"/>
          <w:lang w:val="sr-Latn-ME"/>
        </w:rPr>
        <w:t xml:space="preserve"> između vršnjaka,</w:t>
      </w:r>
      <w:r w:rsidR="004718F9" w:rsidRPr="29E00C80">
        <w:rPr>
          <w:rFonts w:cstheme="minorBidi"/>
          <w:lang w:val="sr-Latn-ME"/>
        </w:rPr>
        <w:t xml:space="preserve"> koje su snima</w:t>
      </w:r>
      <w:r w:rsidR="00D03F84" w:rsidRPr="29E00C80">
        <w:rPr>
          <w:rFonts w:cstheme="minorBidi"/>
          <w:lang w:val="sr-Latn-ME"/>
        </w:rPr>
        <w:t>n</w:t>
      </w:r>
      <w:r w:rsidR="004718F9" w:rsidRPr="29E00C80">
        <w:rPr>
          <w:rFonts w:cstheme="minorBidi"/>
          <w:lang w:val="sr-Latn-ME"/>
        </w:rPr>
        <w:t xml:space="preserve">e i </w:t>
      </w:r>
      <w:r w:rsidR="00D03F84" w:rsidRPr="29E00C80">
        <w:rPr>
          <w:rFonts w:cstheme="minorBidi"/>
          <w:lang w:val="sr-Latn-ME"/>
        </w:rPr>
        <w:t xml:space="preserve">potom </w:t>
      </w:r>
      <w:r w:rsidR="004718F9" w:rsidRPr="29E00C80">
        <w:rPr>
          <w:rFonts w:cstheme="minorBidi"/>
          <w:lang w:val="sr-Latn-ME"/>
        </w:rPr>
        <w:t>pos</w:t>
      </w:r>
      <w:r w:rsidR="005317BC" w:rsidRPr="29E00C80">
        <w:rPr>
          <w:rFonts w:cstheme="minorBidi"/>
          <w:lang w:val="sr-Latn-ME"/>
        </w:rPr>
        <w:t>t</w:t>
      </w:r>
      <w:r w:rsidR="004718F9" w:rsidRPr="29E00C80">
        <w:rPr>
          <w:rFonts w:cstheme="minorBidi"/>
          <w:lang w:val="sr-Latn-ME"/>
        </w:rPr>
        <w:t>a</w:t>
      </w:r>
      <w:r w:rsidR="005317BC" w:rsidRPr="29E00C80">
        <w:rPr>
          <w:rFonts w:cstheme="minorBidi"/>
          <w:lang w:val="sr-Latn-ME"/>
        </w:rPr>
        <w:t>vljale na društvene mreže</w:t>
      </w:r>
      <w:r w:rsidR="00BC14E9" w:rsidRPr="29E00C80">
        <w:rPr>
          <w:rFonts w:cstheme="minorBidi"/>
          <w:lang w:val="sr-Latn-ME"/>
        </w:rPr>
        <w:t>.</w:t>
      </w:r>
      <w:r w:rsidR="00BC14E9" w:rsidRPr="29E00C80">
        <w:rPr>
          <w:rStyle w:val="FootnoteReference"/>
          <w:rFonts w:cstheme="minorBidi"/>
          <w:lang w:val="sr-Latn-ME"/>
        </w:rPr>
        <w:footnoteReference w:id="81"/>
      </w:r>
      <w:r w:rsidR="00BC14E9" w:rsidRPr="29E00C80">
        <w:rPr>
          <w:rFonts w:cstheme="minorBidi"/>
          <w:lang w:val="sr-Latn-ME"/>
        </w:rPr>
        <w:t xml:space="preserve"> </w:t>
      </w:r>
    </w:p>
    <w:p w14:paraId="18D25044" w14:textId="77777777" w:rsidR="006218CC" w:rsidRPr="00A976B9" w:rsidRDefault="005317BC" w:rsidP="00E902AE">
      <w:pPr>
        <w:spacing w:line="269" w:lineRule="auto"/>
        <w:rPr>
          <w:lang w:val="sr-Latn-ME"/>
        </w:rPr>
      </w:pPr>
      <w:r w:rsidRPr="29E00C80">
        <w:rPr>
          <w:rFonts w:cstheme="minorBidi"/>
          <w:b/>
          <w:lang w:val="sr-Latn-ME"/>
        </w:rPr>
        <w:t>Dječji brakovi</w:t>
      </w:r>
      <w:r w:rsidRPr="29E00C80">
        <w:rPr>
          <w:rFonts w:cstheme="minorBidi"/>
          <w:lang w:val="sr-Latn-ME"/>
        </w:rPr>
        <w:t xml:space="preserve"> su još uvijek stvarnost u Crnoj Gori,</w:t>
      </w:r>
      <w:r w:rsidR="006916BF" w:rsidRPr="29E00C80">
        <w:rPr>
          <w:rFonts w:cstheme="minorBidi"/>
          <w:lang w:val="sr-Latn-ME"/>
        </w:rPr>
        <w:t xml:space="preserve"> </w:t>
      </w:r>
      <w:r w:rsidR="006916BF" w:rsidRPr="00A976B9">
        <w:rPr>
          <w:lang w:val="sr-Latn-ME"/>
        </w:rPr>
        <w:t xml:space="preserve">Istraživanje višestrukih pokazatelja </w:t>
      </w:r>
      <w:r w:rsidR="006916BF" w:rsidRPr="29E00C80">
        <w:rPr>
          <w:rStyle w:val="Emphasis"/>
          <w:rFonts w:cstheme="minorBidi"/>
          <w:b w:val="0"/>
          <w:shd w:val="clear" w:color="auto" w:fill="FFFFFF"/>
          <w:lang w:val="sr-Latn-ME"/>
        </w:rPr>
        <w:t>(MICS)</w:t>
      </w:r>
      <w:r w:rsidR="003857E8" w:rsidRPr="29E00C80">
        <w:rPr>
          <w:rStyle w:val="Emphasis"/>
          <w:rFonts w:cstheme="minorBidi"/>
          <w:b w:val="0"/>
          <w:shd w:val="clear" w:color="auto" w:fill="FFFFFF"/>
          <w:lang w:val="sr-Latn-ME"/>
        </w:rPr>
        <w:t>,</w:t>
      </w:r>
      <w:r w:rsidR="006916BF" w:rsidRPr="29E00C80">
        <w:rPr>
          <w:rStyle w:val="Emphasis"/>
          <w:rFonts w:cstheme="minorBidi"/>
          <w:b w:val="0"/>
          <w:shd w:val="clear" w:color="auto" w:fill="FFFFFF"/>
          <w:lang w:val="sr-Latn-ME"/>
        </w:rPr>
        <w:t xml:space="preserve"> koje su realizovali MONSTAT i UNICEF </w:t>
      </w:r>
      <w:r w:rsidR="00C3497B" w:rsidRPr="29E00C80">
        <w:rPr>
          <w:rStyle w:val="Emphasis"/>
          <w:rFonts w:cstheme="minorBidi"/>
          <w:b w:val="0"/>
          <w:shd w:val="clear" w:color="auto" w:fill="FFFFFF"/>
          <w:lang w:val="sr-Latn-ME"/>
        </w:rPr>
        <w:t xml:space="preserve">u </w:t>
      </w:r>
      <w:r w:rsidR="006916BF" w:rsidRPr="29E00C80">
        <w:rPr>
          <w:rStyle w:val="Emphasis"/>
          <w:rFonts w:cstheme="minorBidi"/>
          <w:b w:val="0"/>
          <w:shd w:val="clear" w:color="auto" w:fill="FFFFFF"/>
          <w:lang w:val="sr-Latn-ME"/>
        </w:rPr>
        <w:t>2018. godine</w:t>
      </w:r>
      <w:r w:rsidR="003857E8" w:rsidRPr="29E00C80">
        <w:rPr>
          <w:rStyle w:val="Emphasis"/>
          <w:rFonts w:cstheme="minorBidi"/>
          <w:b w:val="0"/>
          <w:shd w:val="clear" w:color="auto" w:fill="FFFFFF"/>
          <w:lang w:val="sr-Latn-ME"/>
        </w:rPr>
        <w:t>,</w:t>
      </w:r>
      <w:r w:rsidR="006916BF" w:rsidRPr="29E00C80">
        <w:rPr>
          <w:rStyle w:val="Emphasis"/>
          <w:rFonts w:cstheme="minorBidi"/>
          <w:shd w:val="clear" w:color="auto" w:fill="FFFFFF"/>
          <w:lang w:val="sr-Latn-ME"/>
        </w:rPr>
        <w:t xml:space="preserve"> </w:t>
      </w:r>
      <w:r w:rsidR="006916BF" w:rsidRPr="29E00C80">
        <w:rPr>
          <w:rStyle w:val="Emphasis"/>
          <w:rFonts w:cstheme="minorBidi"/>
          <w:b w:val="0"/>
          <w:shd w:val="clear" w:color="auto" w:fill="FFFFFF"/>
          <w:lang w:val="sr-Latn-ME"/>
        </w:rPr>
        <w:t xml:space="preserve">pokazalo je da </w:t>
      </w:r>
      <w:r w:rsidR="00C3497B" w:rsidRPr="29E00C80">
        <w:rPr>
          <w:rStyle w:val="Emphasis"/>
          <w:rFonts w:cstheme="minorBidi"/>
          <w:b w:val="0"/>
          <w:shd w:val="clear" w:color="auto" w:fill="FFFFFF"/>
          <w:lang w:val="sr-Latn-ME"/>
        </w:rPr>
        <w:t>je</w:t>
      </w:r>
      <w:r w:rsidR="00981A37" w:rsidRPr="29E00C80">
        <w:rPr>
          <w:rStyle w:val="Emphasis"/>
          <w:rFonts w:cstheme="minorBidi"/>
          <w:b w:val="0"/>
          <w:shd w:val="clear" w:color="auto" w:fill="FFFFFF"/>
          <w:lang w:val="sr-Latn-ME"/>
        </w:rPr>
        <w:t xml:space="preserve"> trećina </w:t>
      </w:r>
      <w:r w:rsidR="00512845" w:rsidRPr="29E00C80">
        <w:rPr>
          <w:rStyle w:val="Emphasis"/>
          <w:rFonts w:cstheme="minorBidi"/>
          <w:b w:val="0"/>
          <w:shd w:val="clear" w:color="auto" w:fill="FFFFFF"/>
          <w:lang w:val="sr-Latn-ME"/>
        </w:rPr>
        <w:t xml:space="preserve">romskih </w:t>
      </w:r>
      <w:r w:rsidR="00981A37" w:rsidRPr="29E00C80">
        <w:rPr>
          <w:rStyle w:val="Emphasis"/>
          <w:rFonts w:cstheme="minorBidi"/>
          <w:b w:val="0"/>
          <w:shd w:val="clear" w:color="auto" w:fill="FFFFFF"/>
          <w:lang w:val="sr-Latn-ME"/>
        </w:rPr>
        <w:t xml:space="preserve">djevojčica </w:t>
      </w:r>
      <w:r w:rsidR="00981A37" w:rsidRPr="29E00C80">
        <w:rPr>
          <w:rStyle w:val="normaltextrun"/>
          <w:rFonts w:cstheme="minorBidi"/>
          <w:shd w:val="clear" w:color="auto" w:fill="FFFFFF"/>
          <w:lang w:val="sr-Latn-ME"/>
        </w:rPr>
        <w:t xml:space="preserve">(32,5%) uzrasta 15–19 godina, jedan od šest </w:t>
      </w:r>
      <w:r w:rsidR="00512845" w:rsidRPr="29E00C80">
        <w:rPr>
          <w:rStyle w:val="normaltextrun"/>
          <w:rFonts w:cstheme="minorBidi"/>
          <w:shd w:val="clear" w:color="auto" w:fill="FFFFFF"/>
          <w:lang w:val="sr-Latn-ME"/>
        </w:rPr>
        <w:t xml:space="preserve">romskih </w:t>
      </w:r>
      <w:r w:rsidR="00981A37" w:rsidRPr="29E00C80">
        <w:rPr>
          <w:rStyle w:val="normaltextrun"/>
          <w:rFonts w:cstheme="minorBidi"/>
          <w:shd w:val="clear" w:color="auto" w:fill="FFFFFF"/>
          <w:lang w:val="sr-Latn-ME"/>
        </w:rPr>
        <w:t xml:space="preserve">dječaka (15,8%) trenutno u </w:t>
      </w:r>
      <w:r w:rsidR="00981A37" w:rsidRPr="29E00C80">
        <w:rPr>
          <w:rStyle w:val="findhit"/>
          <w:rFonts w:cstheme="minorBidi"/>
          <w:shd w:val="clear" w:color="auto" w:fill="FFFFFF"/>
          <w:lang w:val="sr-Latn-ME"/>
        </w:rPr>
        <w:t>brak</w:t>
      </w:r>
      <w:r w:rsidR="00981A37" w:rsidRPr="29E00C80">
        <w:rPr>
          <w:rStyle w:val="normaltextrun"/>
          <w:rFonts w:cstheme="minorBidi"/>
          <w:shd w:val="clear" w:color="auto" w:fill="FFFFFF"/>
          <w:lang w:val="sr-Latn-ME"/>
        </w:rPr>
        <w:t>u ili u zajednici.</w:t>
      </w:r>
      <w:r w:rsidR="006916BF" w:rsidRPr="29E00C80">
        <w:rPr>
          <w:rStyle w:val="FootnoteReference"/>
          <w:rFonts w:cstheme="minorBidi"/>
          <w:shd w:val="clear" w:color="auto" w:fill="FFFFFF"/>
          <w:lang w:val="sr-Latn-ME"/>
        </w:rPr>
        <w:footnoteReference w:id="82"/>
      </w:r>
      <w:r w:rsidR="006916BF" w:rsidRPr="29E00C80">
        <w:rPr>
          <w:rStyle w:val="Emphasis"/>
          <w:rFonts w:cstheme="minorBidi"/>
          <w:b w:val="0"/>
          <w:shd w:val="clear" w:color="auto" w:fill="FFFFFF"/>
          <w:lang w:val="sr-Latn-ME"/>
        </w:rPr>
        <w:t xml:space="preserve"> </w:t>
      </w:r>
      <w:r w:rsidR="003857E8" w:rsidRPr="29E00C80">
        <w:rPr>
          <w:rStyle w:val="Emphasis"/>
          <w:rFonts w:cstheme="minorBidi"/>
          <w:b w:val="0"/>
          <w:shd w:val="clear" w:color="auto" w:fill="FFFFFF"/>
          <w:lang w:val="sr-Latn-ME"/>
        </w:rPr>
        <w:t>Takođe</w:t>
      </w:r>
      <w:r w:rsidR="006916BF" w:rsidRPr="29E00C80">
        <w:rPr>
          <w:rStyle w:val="Emphasis"/>
          <w:rFonts w:cstheme="minorBidi"/>
          <w:b w:val="0"/>
          <w:shd w:val="clear" w:color="auto" w:fill="FFFFFF"/>
          <w:lang w:val="sr-Latn-ME"/>
        </w:rPr>
        <w:t xml:space="preserve">, </w:t>
      </w:r>
      <w:r w:rsidR="006916BF" w:rsidRPr="29E00C80">
        <w:rPr>
          <w:rFonts w:cstheme="minorBidi"/>
          <w:lang w:val="sr-Latn-ME"/>
        </w:rPr>
        <w:t>p</w:t>
      </w:r>
      <w:r w:rsidRPr="29E00C80">
        <w:rPr>
          <w:rFonts w:cstheme="minorBidi"/>
          <w:lang w:val="sr-Latn-ME"/>
        </w:rPr>
        <w:t>rema istraživanju koje je radio Centar za romske inicijative,</w:t>
      </w:r>
      <w:r w:rsidRPr="00A976B9">
        <w:rPr>
          <w:lang w:val="sr-Latn-ME"/>
        </w:rPr>
        <w:t xml:space="preserve"> 72,</w:t>
      </w:r>
      <w:r w:rsidR="00BC14E9" w:rsidRPr="00A976B9">
        <w:rPr>
          <w:lang w:val="sr-Latn-ME"/>
        </w:rPr>
        <w:t xml:space="preserve">4 </w:t>
      </w:r>
      <w:r w:rsidRPr="00A976B9">
        <w:rPr>
          <w:lang w:val="sr-Latn-ME"/>
        </w:rPr>
        <w:t>procenta romsk</w:t>
      </w:r>
      <w:r w:rsidR="004718F9" w:rsidRPr="00A976B9">
        <w:rPr>
          <w:lang w:val="sr-Latn-ME"/>
        </w:rPr>
        <w:t>ih djevojčica u Crnoj Gori stupi</w:t>
      </w:r>
      <w:r w:rsidRPr="00A976B9">
        <w:rPr>
          <w:lang w:val="sr-Latn-ME"/>
        </w:rPr>
        <w:t xml:space="preserve"> u vanbračnu zajednicu prije navršenih</w:t>
      </w:r>
      <w:r w:rsidR="00BC14E9" w:rsidRPr="00A976B9">
        <w:rPr>
          <w:lang w:val="sr-Latn-ME"/>
        </w:rPr>
        <w:t xml:space="preserve"> 18</w:t>
      </w:r>
      <w:r w:rsidRPr="00A976B9">
        <w:rPr>
          <w:lang w:val="sr-Latn-ME"/>
        </w:rPr>
        <w:t xml:space="preserve"> godina</w:t>
      </w:r>
      <w:r w:rsidR="00BC14E9" w:rsidRPr="00A976B9">
        <w:rPr>
          <w:lang w:val="sr-Latn-ME"/>
        </w:rPr>
        <w:t xml:space="preserve"> (</w:t>
      </w:r>
      <w:r w:rsidRPr="00A976B9">
        <w:rPr>
          <w:lang w:val="sr-Latn-ME"/>
        </w:rPr>
        <w:t>u dobi 1</w:t>
      </w:r>
      <w:r w:rsidR="00BC14E9" w:rsidRPr="00A976B9">
        <w:rPr>
          <w:lang w:val="sr-Latn-ME"/>
        </w:rPr>
        <w:t>2</w:t>
      </w:r>
      <w:r w:rsidR="003857E8" w:rsidRPr="29E00C80">
        <w:rPr>
          <w:rFonts w:cstheme="minorBidi"/>
          <w:lang w:val="sr-Latn-ME"/>
        </w:rPr>
        <w:t>‒</w:t>
      </w:r>
      <w:r w:rsidR="00BC14E9" w:rsidRPr="00A976B9">
        <w:rPr>
          <w:lang w:val="sr-Latn-ME"/>
        </w:rPr>
        <w:t>17</w:t>
      </w:r>
      <w:r w:rsidRPr="00A976B9">
        <w:rPr>
          <w:lang w:val="sr-Latn-ME"/>
        </w:rPr>
        <w:t xml:space="preserve"> godina</w:t>
      </w:r>
      <w:r w:rsidR="00BC14E9" w:rsidRPr="00A976B9">
        <w:rPr>
          <w:lang w:val="sr-Latn-ME"/>
        </w:rPr>
        <w:t>)</w:t>
      </w:r>
      <w:r w:rsidRPr="00A976B9">
        <w:rPr>
          <w:lang w:val="sr-Latn-ME"/>
        </w:rPr>
        <w:t>, od čega 60 procenata ne bira svog partnera, već to čini porodica</w:t>
      </w:r>
      <w:r w:rsidR="00BC14E9" w:rsidRPr="00A976B9">
        <w:rPr>
          <w:lang w:val="sr-Latn-ME"/>
        </w:rPr>
        <w:t>.</w:t>
      </w:r>
      <w:r w:rsidR="00BC14E9" w:rsidRPr="00A976B9">
        <w:rPr>
          <w:rStyle w:val="FootnoteReference"/>
          <w:lang w:val="sr-Latn-ME"/>
        </w:rPr>
        <w:footnoteReference w:id="83"/>
      </w:r>
      <w:r w:rsidR="00BC14E9" w:rsidRPr="00A976B9">
        <w:rPr>
          <w:lang w:val="sr-Latn-ME"/>
        </w:rPr>
        <w:t xml:space="preserve">  </w:t>
      </w:r>
    </w:p>
    <w:p w14:paraId="18D25045" w14:textId="77777777" w:rsidR="006218CC" w:rsidRPr="00A976B9" w:rsidRDefault="006218CC" w:rsidP="00E902AE">
      <w:pPr>
        <w:spacing w:line="269" w:lineRule="auto"/>
        <w:rPr>
          <w:rFonts w:cstheme="minorHAnsi"/>
          <w:b/>
          <w:lang w:val="sr-Latn-ME"/>
        </w:rPr>
      </w:pPr>
      <w:r w:rsidRPr="00A976B9">
        <w:rPr>
          <w:lang w:val="sr-Latn-ME"/>
        </w:rPr>
        <w:t>Zvanična statistika pokazuje zabrinjavajući porast nekih vrsta nasilja nad djecom. Prema Izv</w:t>
      </w:r>
      <w:r w:rsidR="003857E8" w:rsidRPr="00A976B9">
        <w:rPr>
          <w:lang w:val="sr-Latn-ME"/>
        </w:rPr>
        <w:t>j</w:t>
      </w:r>
      <w:r w:rsidRPr="00A976B9">
        <w:rPr>
          <w:lang w:val="sr-Latn-ME"/>
        </w:rPr>
        <w:t>e</w:t>
      </w:r>
      <w:r w:rsidR="00A02E96" w:rsidRPr="00A976B9">
        <w:rPr>
          <w:lang w:val="sr-Latn-ME"/>
        </w:rPr>
        <w:t>š</w:t>
      </w:r>
      <w:r w:rsidRPr="00A976B9">
        <w:rPr>
          <w:lang w:val="sr-Latn-ME"/>
        </w:rPr>
        <w:t>taj</w:t>
      </w:r>
      <w:r w:rsidR="009E51C1" w:rsidRPr="00A976B9">
        <w:rPr>
          <w:lang w:val="sr-Latn-ME"/>
        </w:rPr>
        <w:t>u</w:t>
      </w:r>
      <w:r w:rsidRPr="00A976B9">
        <w:rPr>
          <w:lang w:val="sr-Latn-ME"/>
        </w:rPr>
        <w:t xml:space="preserve"> o radu Ministarstva rada i socijalnog staranja, broj </w:t>
      </w:r>
      <w:r w:rsidRPr="00A976B9">
        <w:rPr>
          <w:rFonts w:cstheme="minorHAnsi"/>
          <w:bCs/>
          <w:lang w:val="sr-Latn-ME"/>
        </w:rPr>
        <w:t xml:space="preserve">djece žrtava nasilja iznosio je 305 </w:t>
      </w:r>
      <w:r w:rsidRPr="00A976B9">
        <w:rPr>
          <w:lang w:val="sr-Latn-ME"/>
        </w:rPr>
        <w:t>u 2021</w:t>
      </w:r>
      <w:r w:rsidRPr="00A976B9">
        <w:rPr>
          <w:rFonts w:cstheme="minorHAnsi"/>
          <w:bCs/>
          <w:lang w:val="sr-Latn-ME"/>
        </w:rPr>
        <w:t>, a 365 u 2022. godini. Broj slučajeva nasilja pokazuje rast, a značajan je i porast vršnjačkog nasilja</w:t>
      </w:r>
      <w:r w:rsidR="0051469C" w:rsidRPr="00A976B9">
        <w:rPr>
          <w:rFonts w:cstheme="minorHAnsi"/>
          <w:bCs/>
          <w:lang w:val="sr-Latn-ME"/>
        </w:rPr>
        <w:t>/nasilja među djecom</w:t>
      </w:r>
      <w:r w:rsidRPr="00A976B9">
        <w:rPr>
          <w:rFonts w:cstheme="minorHAnsi"/>
          <w:bCs/>
          <w:lang w:val="sr-Latn-ME"/>
        </w:rPr>
        <w:t xml:space="preserve"> od 49 procenta.  </w:t>
      </w:r>
    </w:p>
    <w:p w14:paraId="18D25046" w14:textId="77777777" w:rsidR="00683992" w:rsidRPr="00A976B9" w:rsidRDefault="00BE04FA" w:rsidP="00E902AE">
      <w:pPr>
        <w:spacing w:line="269" w:lineRule="auto"/>
        <w:rPr>
          <w:lang w:val="sr-Latn-ME"/>
        </w:rPr>
      </w:pPr>
      <w:r w:rsidRPr="00A976B9">
        <w:rPr>
          <w:lang w:val="sr-Latn-ME"/>
        </w:rPr>
        <w:t xml:space="preserve">Kad je riječ o tome gdje se nasilje dešava, </w:t>
      </w:r>
      <w:r w:rsidR="005E72DF" w:rsidRPr="00A976B9">
        <w:rPr>
          <w:lang w:val="sr-Latn-ME"/>
        </w:rPr>
        <w:t>2021</w:t>
      </w:r>
      <w:r w:rsidR="000E6568" w:rsidRPr="00A976B9">
        <w:rPr>
          <w:lang w:val="sr-Latn-ME"/>
        </w:rPr>
        <w:t xml:space="preserve">. godine je </w:t>
      </w:r>
      <w:r w:rsidR="005E72DF" w:rsidRPr="00A976B9">
        <w:rPr>
          <w:lang w:val="sr-Latn-ME"/>
        </w:rPr>
        <w:t xml:space="preserve">231 </w:t>
      </w:r>
      <w:r w:rsidRPr="00A976B9">
        <w:rPr>
          <w:lang w:val="sr-Latn-ME"/>
        </w:rPr>
        <w:t>d</w:t>
      </w:r>
      <w:r w:rsidR="000E6568" w:rsidRPr="00A976B9">
        <w:rPr>
          <w:lang w:val="sr-Latn-ME"/>
        </w:rPr>
        <w:t>ijete bilo žrt</w:t>
      </w:r>
      <w:r w:rsidRPr="00A976B9">
        <w:rPr>
          <w:lang w:val="sr-Latn-ME"/>
        </w:rPr>
        <w:t>va nasilja u p</w:t>
      </w:r>
      <w:r w:rsidR="000E6568" w:rsidRPr="00A976B9">
        <w:rPr>
          <w:lang w:val="sr-Latn-ME"/>
        </w:rPr>
        <w:t>o</w:t>
      </w:r>
      <w:r w:rsidRPr="00A976B9">
        <w:rPr>
          <w:lang w:val="sr-Latn-ME"/>
        </w:rPr>
        <w:t xml:space="preserve">rodici, a svega 6 </w:t>
      </w:r>
      <w:r w:rsidR="000E6568" w:rsidRPr="00A976B9">
        <w:rPr>
          <w:lang w:val="sr-Latn-ME"/>
        </w:rPr>
        <w:t>djece žrt</w:t>
      </w:r>
      <w:r w:rsidRPr="00A976B9">
        <w:rPr>
          <w:lang w:val="sr-Latn-ME"/>
        </w:rPr>
        <w:t xml:space="preserve">va nasilja izvan </w:t>
      </w:r>
      <w:r w:rsidR="000E6568" w:rsidRPr="00A976B9">
        <w:rPr>
          <w:lang w:val="sr-Latn-ME"/>
        </w:rPr>
        <w:t>porodice. U 2022. godini</w:t>
      </w:r>
      <w:r w:rsidR="00BE7D72" w:rsidRPr="00A976B9">
        <w:rPr>
          <w:lang w:val="sr-Latn-ME"/>
        </w:rPr>
        <w:t xml:space="preserve"> </w:t>
      </w:r>
      <w:r w:rsidR="00796945" w:rsidRPr="00A976B9">
        <w:rPr>
          <w:lang w:val="sr-Latn-ME"/>
        </w:rPr>
        <w:t xml:space="preserve">102 </w:t>
      </w:r>
      <w:r w:rsidRPr="00A976B9">
        <w:rPr>
          <w:lang w:val="sr-Latn-ME"/>
        </w:rPr>
        <w:t xml:space="preserve">djece </w:t>
      </w:r>
      <w:r w:rsidR="000E6568" w:rsidRPr="00A976B9">
        <w:rPr>
          <w:lang w:val="sr-Latn-ME"/>
        </w:rPr>
        <w:t>je bilo žrt</w:t>
      </w:r>
      <w:r w:rsidRPr="00A976B9">
        <w:rPr>
          <w:lang w:val="sr-Latn-ME"/>
        </w:rPr>
        <w:t xml:space="preserve">va nasilja u </w:t>
      </w:r>
      <w:r w:rsidR="008777E2" w:rsidRPr="00A976B9">
        <w:rPr>
          <w:lang w:val="sr-Latn-ME"/>
        </w:rPr>
        <w:t>porodici</w:t>
      </w:r>
      <w:r w:rsidRPr="00A976B9">
        <w:rPr>
          <w:lang w:val="sr-Latn-ME"/>
        </w:rPr>
        <w:t xml:space="preserve">, a </w:t>
      </w:r>
      <w:r w:rsidR="00796945" w:rsidRPr="00A976B9">
        <w:rPr>
          <w:lang w:val="sr-Latn-ME"/>
        </w:rPr>
        <w:t xml:space="preserve">114 </w:t>
      </w:r>
      <w:r w:rsidRPr="00A976B9">
        <w:rPr>
          <w:lang w:val="sr-Latn-ME"/>
        </w:rPr>
        <w:t>žrt</w:t>
      </w:r>
      <w:r w:rsidR="000E6568" w:rsidRPr="00A976B9">
        <w:rPr>
          <w:lang w:val="sr-Latn-ME"/>
        </w:rPr>
        <w:t>va nasilja poč</w:t>
      </w:r>
      <w:r w:rsidRPr="00A976B9">
        <w:rPr>
          <w:lang w:val="sr-Latn-ME"/>
        </w:rPr>
        <w:t>i</w:t>
      </w:r>
      <w:r w:rsidR="000E6568" w:rsidRPr="00A976B9">
        <w:rPr>
          <w:lang w:val="sr-Latn-ME"/>
        </w:rPr>
        <w:t>njenog izvan porod</w:t>
      </w:r>
      <w:r w:rsidRPr="00A976B9">
        <w:rPr>
          <w:lang w:val="sr-Latn-ME"/>
        </w:rPr>
        <w:t>i</w:t>
      </w:r>
      <w:r w:rsidR="000E6568" w:rsidRPr="00A976B9">
        <w:rPr>
          <w:lang w:val="sr-Latn-ME"/>
        </w:rPr>
        <w:t>c</w:t>
      </w:r>
      <w:r w:rsidRPr="00A976B9">
        <w:rPr>
          <w:lang w:val="sr-Latn-ME"/>
        </w:rPr>
        <w:t>e. Ovi podac</w:t>
      </w:r>
      <w:r w:rsidR="000E6568" w:rsidRPr="00A976B9">
        <w:rPr>
          <w:lang w:val="sr-Latn-ME"/>
        </w:rPr>
        <w:t>i pokazuju da su djeca prvenstveno ž</w:t>
      </w:r>
      <w:r w:rsidRPr="00A976B9">
        <w:rPr>
          <w:lang w:val="sr-Latn-ME"/>
        </w:rPr>
        <w:t>rtve nasilja u porodici</w:t>
      </w:r>
      <w:r w:rsidR="000E6568" w:rsidRPr="00A976B9">
        <w:rPr>
          <w:lang w:val="sr-Latn-ME"/>
        </w:rPr>
        <w:t>, dok</w:t>
      </w:r>
      <w:r w:rsidRPr="00A976B9">
        <w:rPr>
          <w:lang w:val="sr-Latn-ME"/>
        </w:rPr>
        <w:t xml:space="preserve"> broj s</w:t>
      </w:r>
      <w:r w:rsidR="000E6568" w:rsidRPr="00A976B9">
        <w:rPr>
          <w:lang w:val="sr-Latn-ME"/>
        </w:rPr>
        <w:t>lučajeva tog nasilja ostaje zab</w:t>
      </w:r>
      <w:r w:rsidRPr="00A976B9">
        <w:rPr>
          <w:lang w:val="sr-Latn-ME"/>
        </w:rPr>
        <w:t>r</w:t>
      </w:r>
      <w:r w:rsidR="000E6568" w:rsidRPr="00A976B9">
        <w:rPr>
          <w:lang w:val="sr-Latn-ME"/>
        </w:rPr>
        <w:t>i</w:t>
      </w:r>
      <w:r w:rsidRPr="00A976B9">
        <w:rPr>
          <w:lang w:val="sr-Latn-ME"/>
        </w:rPr>
        <w:t xml:space="preserve">njavajući. Navedeni podaci se poklapaju s podacima </w:t>
      </w:r>
      <w:r w:rsidR="00127998" w:rsidRPr="00A976B9">
        <w:rPr>
          <w:lang w:val="sr-Latn-ME"/>
        </w:rPr>
        <w:t>MONS</w:t>
      </w:r>
      <w:r w:rsidRPr="00A976B9">
        <w:rPr>
          <w:lang w:val="sr-Latn-ME"/>
        </w:rPr>
        <w:t>T</w:t>
      </w:r>
      <w:r w:rsidR="000E6568" w:rsidRPr="00A976B9">
        <w:rPr>
          <w:lang w:val="sr-Latn-ME"/>
        </w:rPr>
        <w:t>AT-a</w:t>
      </w:r>
      <w:r w:rsidRPr="00A976B9">
        <w:rPr>
          <w:lang w:val="sr-Latn-ME"/>
        </w:rPr>
        <w:t xml:space="preserve"> </w:t>
      </w:r>
      <w:r w:rsidR="000E6568" w:rsidRPr="00A976B9">
        <w:rPr>
          <w:lang w:val="sr-Latn-ME"/>
        </w:rPr>
        <w:t>o kriminalu, koji pokazuju da je</w:t>
      </w:r>
      <w:r w:rsidRPr="00A976B9">
        <w:rPr>
          <w:lang w:val="sr-Latn-ME"/>
        </w:rPr>
        <w:t xml:space="preserve"> ve</w:t>
      </w:r>
      <w:r w:rsidR="000E6568" w:rsidRPr="00A976B9">
        <w:rPr>
          <w:lang w:val="sr-Latn-ME"/>
        </w:rPr>
        <w:t>ćina djece žrtva</w:t>
      </w:r>
      <w:r w:rsidRPr="00A976B9">
        <w:rPr>
          <w:lang w:val="sr-Latn-ME"/>
        </w:rPr>
        <w:t xml:space="preserve"> krivičnih djela protiv braka i porodice</w:t>
      </w:r>
      <w:r w:rsidR="00224AAC" w:rsidRPr="00A976B9">
        <w:rPr>
          <w:lang w:val="sr-Latn-ME"/>
        </w:rPr>
        <w:t>. Na</w:t>
      </w:r>
      <w:r w:rsidRPr="00A976B9">
        <w:rPr>
          <w:lang w:val="sr-Latn-ME"/>
        </w:rPr>
        <w:t>i</w:t>
      </w:r>
      <w:r w:rsidR="00224AAC" w:rsidRPr="00A976B9">
        <w:rPr>
          <w:lang w:val="sr-Latn-ME"/>
        </w:rPr>
        <w:t>me</w:t>
      </w:r>
      <w:r w:rsidRPr="00A976B9">
        <w:rPr>
          <w:lang w:val="sr-Latn-ME"/>
        </w:rPr>
        <w:t xml:space="preserve">, </w:t>
      </w:r>
      <w:r w:rsidR="00127998" w:rsidRPr="00A976B9">
        <w:rPr>
          <w:lang w:val="sr-Latn-ME"/>
        </w:rPr>
        <w:t>20</w:t>
      </w:r>
      <w:r w:rsidR="00224AAC" w:rsidRPr="00A976B9">
        <w:rPr>
          <w:lang w:val="sr-Latn-ME"/>
        </w:rPr>
        <w:t>19</w:t>
      </w:r>
      <w:r w:rsidRPr="00A976B9">
        <w:rPr>
          <w:lang w:val="sr-Latn-ME"/>
        </w:rPr>
        <w:t xml:space="preserve">. </w:t>
      </w:r>
      <w:r w:rsidR="008777E2" w:rsidRPr="00A976B9">
        <w:rPr>
          <w:lang w:val="sr-Latn-ME"/>
        </w:rPr>
        <w:t>godine</w:t>
      </w:r>
      <w:r w:rsidR="00127998" w:rsidRPr="00A976B9">
        <w:rPr>
          <w:lang w:val="sr-Latn-ME"/>
        </w:rPr>
        <w:t xml:space="preserve"> </w:t>
      </w:r>
      <w:r w:rsidR="00E004C6" w:rsidRPr="00A976B9">
        <w:rPr>
          <w:lang w:val="sr-Latn-ME"/>
        </w:rPr>
        <w:t>s</w:t>
      </w:r>
      <w:r w:rsidRPr="00A976B9">
        <w:rPr>
          <w:lang w:val="sr-Latn-ME"/>
        </w:rPr>
        <w:t xml:space="preserve">e svega </w:t>
      </w:r>
      <w:r w:rsidR="00127998" w:rsidRPr="00A976B9">
        <w:rPr>
          <w:lang w:val="sr-Latn-ME"/>
        </w:rPr>
        <w:t xml:space="preserve">111 </w:t>
      </w:r>
      <w:r w:rsidRPr="00A976B9">
        <w:rPr>
          <w:lang w:val="sr-Latn-ME"/>
        </w:rPr>
        <w:t>dj</w:t>
      </w:r>
      <w:r w:rsidR="000E6568" w:rsidRPr="00A976B9">
        <w:rPr>
          <w:lang w:val="sr-Latn-ME"/>
        </w:rPr>
        <w:t xml:space="preserve">ece </w:t>
      </w:r>
      <w:r w:rsidR="00387A3B" w:rsidRPr="00A976B9">
        <w:rPr>
          <w:lang w:val="sr-Latn-ME"/>
        </w:rPr>
        <w:t xml:space="preserve">u krivičnim postupcima </w:t>
      </w:r>
      <w:r w:rsidR="00B52DFD" w:rsidRPr="00A976B9">
        <w:rPr>
          <w:lang w:val="sr-Latn-ME"/>
        </w:rPr>
        <w:t>pojav</w:t>
      </w:r>
      <w:r w:rsidR="00750564" w:rsidRPr="00A976B9">
        <w:rPr>
          <w:lang w:val="sr-Latn-ME"/>
        </w:rPr>
        <w:t>ljiva</w:t>
      </w:r>
      <w:r w:rsidR="00387A3B" w:rsidRPr="00A976B9">
        <w:rPr>
          <w:lang w:val="sr-Latn-ME"/>
        </w:rPr>
        <w:t xml:space="preserve">lo </w:t>
      </w:r>
      <w:r w:rsidR="000E6568" w:rsidRPr="00A976B9">
        <w:rPr>
          <w:lang w:val="sr-Latn-ME"/>
        </w:rPr>
        <w:t>kao oštećen</w:t>
      </w:r>
      <w:r w:rsidR="00E004C6" w:rsidRPr="00A976B9">
        <w:rPr>
          <w:lang w:val="sr-Latn-ME"/>
        </w:rPr>
        <w:t>i</w:t>
      </w:r>
      <w:r w:rsidR="000E6568" w:rsidRPr="00A976B9">
        <w:rPr>
          <w:lang w:val="sr-Latn-ME"/>
        </w:rPr>
        <w:t xml:space="preserve">, pri čemu </w:t>
      </w:r>
      <w:r w:rsidRPr="00A976B9">
        <w:rPr>
          <w:lang w:val="sr-Latn-ME"/>
        </w:rPr>
        <w:t>6</w:t>
      </w:r>
      <w:r w:rsidR="00127998" w:rsidRPr="00A976B9">
        <w:rPr>
          <w:lang w:val="sr-Latn-ME"/>
        </w:rPr>
        <w:t>5 p</w:t>
      </w:r>
      <w:r w:rsidR="000E6568" w:rsidRPr="00A976B9">
        <w:rPr>
          <w:lang w:val="sr-Latn-ME"/>
        </w:rPr>
        <w:t>rocenata djela spada u</w:t>
      </w:r>
      <w:r w:rsidRPr="00A976B9">
        <w:rPr>
          <w:lang w:val="sr-Latn-ME"/>
        </w:rPr>
        <w:t xml:space="preserve"> krivična djela protiv braka i porodi</w:t>
      </w:r>
      <w:r w:rsidR="000E6568" w:rsidRPr="00A976B9">
        <w:rPr>
          <w:lang w:val="sr-Latn-ME"/>
        </w:rPr>
        <w:t>c</w:t>
      </w:r>
      <w:r w:rsidRPr="00A976B9">
        <w:rPr>
          <w:lang w:val="sr-Latn-ME"/>
        </w:rPr>
        <w:t xml:space="preserve">e. </w:t>
      </w:r>
      <w:r w:rsidR="00387A3B" w:rsidRPr="00A976B9">
        <w:rPr>
          <w:lang w:val="sr-Latn-ME"/>
        </w:rPr>
        <w:t xml:space="preserve">Godine </w:t>
      </w:r>
      <w:r w:rsidR="00127998" w:rsidRPr="00A976B9">
        <w:rPr>
          <w:lang w:val="sr-Latn-ME"/>
        </w:rPr>
        <w:t>202</w:t>
      </w:r>
      <w:r w:rsidR="00224AAC" w:rsidRPr="00A976B9">
        <w:rPr>
          <w:lang w:val="sr-Latn-ME"/>
        </w:rPr>
        <w:t>0</w:t>
      </w:r>
      <w:r w:rsidRPr="00A976B9">
        <w:rPr>
          <w:lang w:val="sr-Latn-ME"/>
        </w:rPr>
        <w:t xml:space="preserve">. </w:t>
      </w:r>
      <w:r w:rsidR="000E6568" w:rsidRPr="00A976B9">
        <w:rPr>
          <w:lang w:val="sr-Latn-ME"/>
        </w:rPr>
        <w:t xml:space="preserve">se </w:t>
      </w:r>
      <w:r w:rsidR="00127998" w:rsidRPr="00A976B9">
        <w:rPr>
          <w:lang w:val="sr-Latn-ME"/>
        </w:rPr>
        <w:t xml:space="preserve">121 </w:t>
      </w:r>
      <w:r w:rsidR="000E6568" w:rsidRPr="00A976B9">
        <w:rPr>
          <w:lang w:val="sr-Latn-ME"/>
        </w:rPr>
        <w:t>dijete</w:t>
      </w:r>
      <w:r w:rsidRPr="00A976B9">
        <w:rPr>
          <w:lang w:val="sr-Latn-ME"/>
        </w:rPr>
        <w:t xml:space="preserve"> pojavljiva</w:t>
      </w:r>
      <w:r w:rsidR="000E6568" w:rsidRPr="00A976B9">
        <w:rPr>
          <w:lang w:val="sr-Latn-ME"/>
        </w:rPr>
        <w:t>l</w:t>
      </w:r>
      <w:r w:rsidRPr="00A976B9">
        <w:rPr>
          <w:lang w:val="sr-Latn-ME"/>
        </w:rPr>
        <w:t>o</w:t>
      </w:r>
      <w:r w:rsidR="000E6568" w:rsidRPr="00A976B9">
        <w:rPr>
          <w:lang w:val="sr-Latn-ME"/>
        </w:rPr>
        <w:t xml:space="preserve"> u</w:t>
      </w:r>
      <w:r w:rsidRPr="00A976B9">
        <w:rPr>
          <w:lang w:val="sr-Latn-ME"/>
        </w:rPr>
        <w:t xml:space="preserve">  kri</w:t>
      </w:r>
      <w:r w:rsidR="000E6568" w:rsidRPr="00A976B9">
        <w:rPr>
          <w:lang w:val="sr-Latn-ME"/>
        </w:rPr>
        <w:t>vičnim p</w:t>
      </w:r>
      <w:r w:rsidRPr="00A976B9">
        <w:rPr>
          <w:lang w:val="sr-Latn-ME"/>
        </w:rPr>
        <w:t>o</w:t>
      </w:r>
      <w:r w:rsidR="000E6568" w:rsidRPr="00A976B9">
        <w:rPr>
          <w:lang w:val="sr-Latn-ME"/>
        </w:rPr>
        <w:t>stupcima kao ošteće</w:t>
      </w:r>
      <w:r w:rsidRPr="00A976B9">
        <w:rPr>
          <w:lang w:val="sr-Latn-ME"/>
        </w:rPr>
        <w:t xml:space="preserve">ni, od čega je </w:t>
      </w:r>
      <w:r w:rsidR="000E6568" w:rsidRPr="00A976B9">
        <w:rPr>
          <w:lang w:val="sr-Latn-ME"/>
        </w:rPr>
        <w:t xml:space="preserve">njih </w:t>
      </w:r>
      <w:r w:rsidR="00127998" w:rsidRPr="00A976B9">
        <w:rPr>
          <w:lang w:val="sr-Latn-ME"/>
        </w:rPr>
        <w:t>60 p</w:t>
      </w:r>
      <w:r w:rsidR="000E6568" w:rsidRPr="00A976B9">
        <w:rPr>
          <w:lang w:val="sr-Latn-ME"/>
        </w:rPr>
        <w:t>rocenata bilo žrtva</w:t>
      </w:r>
      <w:r w:rsidRPr="00A976B9">
        <w:rPr>
          <w:lang w:val="sr-Latn-ME"/>
        </w:rPr>
        <w:t xml:space="preserve"> </w:t>
      </w:r>
      <w:r w:rsidR="000E6568" w:rsidRPr="00A976B9">
        <w:rPr>
          <w:lang w:val="sr-Latn-ME"/>
        </w:rPr>
        <w:t xml:space="preserve">krivičnog djela </w:t>
      </w:r>
      <w:r w:rsidRPr="00A976B9">
        <w:rPr>
          <w:lang w:val="sr-Latn-ME"/>
        </w:rPr>
        <w:t xml:space="preserve">protiv braka i porodice, a </w:t>
      </w:r>
      <w:r w:rsidR="00C11FAC" w:rsidRPr="00A976B9">
        <w:rPr>
          <w:lang w:val="sr-Latn-ME"/>
        </w:rPr>
        <w:t>202</w:t>
      </w:r>
      <w:r w:rsidR="00224AAC" w:rsidRPr="00A976B9">
        <w:rPr>
          <w:lang w:val="sr-Latn-ME"/>
        </w:rPr>
        <w:t>1</w:t>
      </w:r>
      <w:r w:rsidRPr="00A976B9">
        <w:rPr>
          <w:lang w:val="sr-Latn-ME"/>
        </w:rPr>
        <w:t>. godine</w:t>
      </w:r>
      <w:r w:rsidR="00C11FAC" w:rsidRPr="00A976B9">
        <w:rPr>
          <w:lang w:val="sr-Latn-ME"/>
        </w:rPr>
        <w:t xml:space="preserve"> </w:t>
      </w:r>
      <w:r w:rsidR="00750564" w:rsidRPr="00A976B9">
        <w:rPr>
          <w:lang w:val="sr-Latn-ME"/>
        </w:rPr>
        <w:t xml:space="preserve">je </w:t>
      </w:r>
      <w:r w:rsidR="00C11FAC" w:rsidRPr="00A976B9">
        <w:rPr>
          <w:lang w:val="sr-Latn-ME"/>
        </w:rPr>
        <w:t>137</w:t>
      </w:r>
      <w:r w:rsidR="000E6568" w:rsidRPr="00A976B9">
        <w:rPr>
          <w:lang w:val="sr-Latn-ME"/>
        </w:rPr>
        <w:t xml:space="preserve"> djece </w:t>
      </w:r>
      <w:r w:rsidR="008777E2" w:rsidRPr="00A976B9">
        <w:rPr>
          <w:lang w:val="sr-Latn-ME"/>
        </w:rPr>
        <w:t>oštećenih</w:t>
      </w:r>
      <w:r w:rsidRPr="00A976B9">
        <w:rPr>
          <w:lang w:val="sr-Latn-ME"/>
        </w:rPr>
        <w:t xml:space="preserve"> u krivičnim postupcima, od čega </w:t>
      </w:r>
      <w:r w:rsidR="005C315B" w:rsidRPr="00A976B9">
        <w:rPr>
          <w:lang w:val="sr-Latn-ME"/>
        </w:rPr>
        <w:t>53 p</w:t>
      </w:r>
      <w:r w:rsidR="000E6568" w:rsidRPr="00A976B9">
        <w:rPr>
          <w:lang w:val="sr-Latn-ME"/>
        </w:rPr>
        <w:t>rocen</w:t>
      </w:r>
      <w:r w:rsidRPr="00A976B9">
        <w:rPr>
          <w:lang w:val="sr-Latn-ME"/>
        </w:rPr>
        <w:t>t</w:t>
      </w:r>
      <w:r w:rsidR="000E6568" w:rsidRPr="00A976B9">
        <w:rPr>
          <w:lang w:val="sr-Latn-ME"/>
        </w:rPr>
        <w:t>a</w:t>
      </w:r>
      <w:r w:rsidRPr="00A976B9">
        <w:rPr>
          <w:lang w:val="sr-Latn-ME"/>
        </w:rPr>
        <w:t xml:space="preserve"> krivičn</w:t>
      </w:r>
      <w:r w:rsidR="000E6568" w:rsidRPr="00A976B9">
        <w:rPr>
          <w:lang w:val="sr-Latn-ME"/>
        </w:rPr>
        <w:t>ih</w:t>
      </w:r>
      <w:r w:rsidRPr="00A976B9">
        <w:rPr>
          <w:lang w:val="sr-Latn-ME"/>
        </w:rPr>
        <w:t xml:space="preserve"> djela protiv braka i por</w:t>
      </w:r>
      <w:r w:rsidR="000E6568" w:rsidRPr="00A976B9">
        <w:rPr>
          <w:lang w:val="sr-Latn-ME"/>
        </w:rPr>
        <w:t>o</w:t>
      </w:r>
      <w:r w:rsidRPr="00A976B9">
        <w:rPr>
          <w:lang w:val="sr-Latn-ME"/>
        </w:rPr>
        <w:t xml:space="preserve">dice. </w:t>
      </w:r>
      <w:r w:rsidR="00643ABA" w:rsidRPr="00A976B9">
        <w:rPr>
          <w:lang w:val="sr-Latn-ME"/>
        </w:rPr>
        <w:t xml:space="preserve"> </w:t>
      </w:r>
    </w:p>
    <w:p w14:paraId="18D25047" w14:textId="77777777" w:rsidR="00C45C19" w:rsidRPr="00A976B9" w:rsidRDefault="00C45C19" w:rsidP="00E902AE">
      <w:pPr>
        <w:pStyle w:val="Default"/>
        <w:spacing w:line="269" w:lineRule="auto"/>
        <w:rPr>
          <w:lang w:val="sr-Latn-ME"/>
        </w:rPr>
      </w:pPr>
    </w:p>
    <w:p w14:paraId="18D25048" w14:textId="6222A0CC" w:rsidR="004F558F" w:rsidRPr="00A976B9" w:rsidRDefault="00786E15" w:rsidP="00E902AE">
      <w:pPr>
        <w:pStyle w:val="Caption"/>
        <w:spacing w:line="269" w:lineRule="auto"/>
        <w:rPr>
          <w:rFonts w:cstheme="minorHAnsi"/>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2</w:t>
      </w:r>
      <w:r w:rsidRPr="00A976B9">
        <w:rPr>
          <w:lang w:val="sr-Latn-ME"/>
        </w:rPr>
        <w:fldChar w:fldCharType="end"/>
      </w:r>
      <w:r w:rsidR="00526631" w:rsidRPr="00A976B9">
        <w:rPr>
          <w:lang w:val="sr-Latn-ME"/>
        </w:rPr>
        <w:t xml:space="preserve">: </w:t>
      </w:r>
      <w:r w:rsidR="005317BC" w:rsidRPr="00A976B9">
        <w:rPr>
          <w:rFonts w:cstheme="minorHAnsi"/>
          <w:bCs w:val="0"/>
          <w:lang w:val="sr-Latn-ME"/>
        </w:rPr>
        <w:t xml:space="preserve">Najčešća krivična djela na štetu djece </w:t>
      </w:r>
    </w:p>
    <w:p w14:paraId="18D25049" w14:textId="77777777" w:rsidR="004F558F" w:rsidRPr="00A976B9" w:rsidRDefault="006D0827" w:rsidP="00E902AE">
      <w:pPr>
        <w:pStyle w:val="Pa8"/>
        <w:spacing w:after="200" w:line="269" w:lineRule="auto"/>
        <w:jc w:val="both"/>
        <w:rPr>
          <w:rFonts w:asciiTheme="minorHAnsi" w:hAnsiTheme="minorHAnsi" w:cstheme="minorHAnsi"/>
          <w:bCs/>
          <w:lang w:val="sr-Latn-ME"/>
        </w:rPr>
      </w:pPr>
      <w:r w:rsidRPr="00A976B9">
        <w:rPr>
          <w:rFonts w:asciiTheme="minorHAnsi" w:hAnsiTheme="minorHAnsi" w:cstheme="minorHAnsi"/>
          <w:bCs/>
          <w:noProof/>
          <w:lang w:val="sr-Latn-ME"/>
        </w:rPr>
        <w:drawing>
          <wp:inline distT="0" distB="0" distL="0" distR="0" wp14:anchorId="18D25569" wp14:editId="18D2556A">
            <wp:extent cx="5486400" cy="1993186"/>
            <wp:effectExtent l="0" t="0" r="1270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D2504A" w14:textId="77777777" w:rsidR="004F558F" w:rsidRPr="00A976B9" w:rsidRDefault="004F558F" w:rsidP="00E902AE">
      <w:pPr>
        <w:pStyle w:val="Default"/>
        <w:spacing w:line="269" w:lineRule="auto"/>
        <w:rPr>
          <w:lang w:val="sr-Latn-ME"/>
        </w:rPr>
      </w:pPr>
    </w:p>
    <w:p w14:paraId="18D2504B" w14:textId="77777777" w:rsidR="00BC14E9" w:rsidRPr="00A976B9" w:rsidRDefault="00BE04FA" w:rsidP="00E902AE">
      <w:pPr>
        <w:spacing w:line="269" w:lineRule="auto"/>
        <w:rPr>
          <w:bCs/>
          <w:lang w:val="sr-Latn-ME"/>
        </w:rPr>
      </w:pPr>
      <w:r w:rsidRPr="00A976B9">
        <w:rPr>
          <w:bCs/>
          <w:lang w:val="sr-Latn-ME"/>
        </w:rPr>
        <w:t>Kad je riječ o stavovima i društvenim normama koje utiču na stavove prema ponašanju pojedinaca i</w:t>
      </w:r>
      <w:r w:rsidR="000E6568" w:rsidRPr="00A976B9">
        <w:rPr>
          <w:bCs/>
          <w:lang w:val="sr-Latn-ME"/>
        </w:rPr>
        <w:t xml:space="preserve"> </w:t>
      </w:r>
      <w:r w:rsidRPr="00A976B9">
        <w:rPr>
          <w:bCs/>
          <w:lang w:val="sr-Latn-ME"/>
        </w:rPr>
        <w:t>d</w:t>
      </w:r>
      <w:r w:rsidR="000E6568" w:rsidRPr="00A976B9">
        <w:rPr>
          <w:bCs/>
          <w:lang w:val="sr-Latn-ME"/>
        </w:rPr>
        <w:t>ruštva prema djeci, uk</w:t>
      </w:r>
      <w:r w:rsidRPr="00A976B9">
        <w:rPr>
          <w:bCs/>
          <w:lang w:val="sr-Latn-ME"/>
        </w:rPr>
        <w:t>l</w:t>
      </w:r>
      <w:r w:rsidR="000E6568" w:rsidRPr="00A976B9">
        <w:rPr>
          <w:bCs/>
          <w:lang w:val="sr-Latn-ME"/>
        </w:rPr>
        <w:t>j</w:t>
      </w:r>
      <w:r w:rsidR="00F3397C" w:rsidRPr="00A976B9">
        <w:rPr>
          <w:bCs/>
          <w:lang w:val="sr-Latn-ME"/>
        </w:rPr>
        <w:t>učujući tu strategije vaspitavanja</w:t>
      </w:r>
      <w:r w:rsidRPr="00A976B9">
        <w:rPr>
          <w:bCs/>
          <w:lang w:val="sr-Latn-ME"/>
        </w:rPr>
        <w:t xml:space="preserve"> djece, agencija IPSOS je radila dva </w:t>
      </w:r>
      <w:r w:rsidRPr="00A976B9">
        <w:rPr>
          <w:bCs/>
          <w:lang w:val="sr-Latn-ME"/>
        </w:rPr>
        <w:lastRenderedPageBreak/>
        <w:t>istraživanja među opštom odraslom populacijom u Crnoj Gori</w:t>
      </w:r>
      <w:r w:rsidR="00BC14E9" w:rsidRPr="00A976B9">
        <w:rPr>
          <w:bCs/>
          <w:lang w:val="sr-Latn-ME"/>
        </w:rPr>
        <w:t xml:space="preserve"> (2013</w:t>
      </w:r>
      <w:r w:rsidRPr="00A976B9">
        <w:rPr>
          <w:bCs/>
          <w:lang w:val="sr-Latn-ME"/>
        </w:rPr>
        <w:t>. i</w:t>
      </w:r>
      <w:r w:rsidR="00BC14E9" w:rsidRPr="00A976B9">
        <w:rPr>
          <w:bCs/>
          <w:lang w:val="sr-Latn-ME"/>
        </w:rPr>
        <w:t xml:space="preserve"> 2016</w:t>
      </w:r>
      <w:r w:rsidRPr="00A976B9">
        <w:rPr>
          <w:bCs/>
          <w:lang w:val="sr-Latn-ME"/>
        </w:rPr>
        <w:t>. god</w:t>
      </w:r>
      <w:r w:rsidR="00750564" w:rsidRPr="00A976B9">
        <w:rPr>
          <w:bCs/>
          <w:lang w:val="sr-Latn-ME"/>
        </w:rPr>
        <w:t>ine</w:t>
      </w:r>
      <w:r w:rsidR="00BC14E9" w:rsidRPr="00A976B9">
        <w:rPr>
          <w:bCs/>
          <w:lang w:val="sr-Latn-ME"/>
        </w:rPr>
        <w:t>)</w:t>
      </w:r>
      <w:r w:rsidR="00BC14E9" w:rsidRPr="29E00C80">
        <w:rPr>
          <w:rStyle w:val="FootnoteReference"/>
          <w:rFonts w:cstheme="minorBidi"/>
          <w:lang w:val="sr-Latn-ME"/>
        </w:rPr>
        <w:footnoteReference w:id="84"/>
      </w:r>
      <w:r w:rsidR="00526631" w:rsidRPr="00A976B9">
        <w:rPr>
          <w:bCs/>
          <w:lang w:val="sr-Latn-ME"/>
        </w:rPr>
        <w:t xml:space="preserve"> </w:t>
      </w:r>
      <w:r w:rsidRPr="00A976B9">
        <w:rPr>
          <w:bCs/>
          <w:lang w:val="sr-Latn-ME"/>
        </w:rPr>
        <w:t xml:space="preserve">i oba su pokazala da oko </w:t>
      </w:r>
      <w:r w:rsidR="00BC14E9" w:rsidRPr="00A976B9">
        <w:rPr>
          <w:bCs/>
          <w:lang w:val="sr-Latn-ME"/>
        </w:rPr>
        <w:t>40% o</w:t>
      </w:r>
      <w:r w:rsidR="00F3397C" w:rsidRPr="00A976B9">
        <w:rPr>
          <w:bCs/>
          <w:lang w:val="sr-Latn-ME"/>
        </w:rPr>
        <w:t xml:space="preserve">draslih u Crnoj Gori </w:t>
      </w:r>
      <w:r w:rsidRPr="00A976B9">
        <w:rPr>
          <w:bCs/>
          <w:lang w:val="sr-Latn-ME"/>
        </w:rPr>
        <w:t>s</w:t>
      </w:r>
      <w:r w:rsidR="00F3397C" w:rsidRPr="00A976B9">
        <w:rPr>
          <w:bCs/>
          <w:lang w:val="sr-Latn-ME"/>
        </w:rPr>
        <w:t>matra da su stroge strategije vaspitavanja</w:t>
      </w:r>
      <w:r w:rsidRPr="00A976B9">
        <w:rPr>
          <w:bCs/>
          <w:lang w:val="sr-Latn-ME"/>
        </w:rPr>
        <w:t xml:space="preserve"> djece najefikasnije</w:t>
      </w:r>
      <w:r w:rsidR="00BC14E9" w:rsidRPr="00A976B9">
        <w:rPr>
          <w:bCs/>
          <w:lang w:val="sr-Latn-ME"/>
        </w:rPr>
        <w:t xml:space="preserve">, </w:t>
      </w:r>
      <w:r w:rsidR="00F3397C" w:rsidRPr="00A976B9">
        <w:rPr>
          <w:bCs/>
          <w:lang w:val="sr-Latn-ME"/>
        </w:rPr>
        <w:t>pri čemu u prosjek</w:t>
      </w:r>
      <w:r w:rsidRPr="00A976B9">
        <w:rPr>
          <w:bCs/>
          <w:lang w:val="sr-Latn-ME"/>
        </w:rPr>
        <w:t>u 62,</w:t>
      </w:r>
      <w:r w:rsidR="00BC14E9" w:rsidRPr="00A976B9">
        <w:rPr>
          <w:bCs/>
          <w:lang w:val="sr-Latn-ME"/>
        </w:rPr>
        <w:t>5</w:t>
      </w:r>
      <w:r w:rsidR="00F3397C" w:rsidRPr="00A976B9">
        <w:rPr>
          <w:bCs/>
          <w:lang w:val="sr-Latn-ME"/>
        </w:rPr>
        <w:t xml:space="preserve">% </w:t>
      </w:r>
      <w:r w:rsidRPr="00A976B9">
        <w:rPr>
          <w:bCs/>
          <w:lang w:val="sr-Latn-ME"/>
        </w:rPr>
        <w:t>vjeruje da je tjelesno kažnjavanje ponekad opravdano</w:t>
      </w:r>
      <w:r w:rsidR="00BC14E9" w:rsidRPr="00A976B9">
        <w:rPr>
          <w:bCs/>
          <w:lang w:val="sr-Latn-ME"/>
        </w:rPr>
        <w:t xml:space="preserve">. </w:t>
      </w:r>
      <w:r w:rsidRPr="00A976B9">
        <w:rPr>
          <w:bCs/>
          <w:lang w:val="sr-Latn-ME"/>
        </w:rPr>
        <w:t>Izvještaj Zavoda za socijalnu i dječju zaštitu iz</w:t>
      </w:r>
      <w:r w:rsidR="00BC14E9" w:rsidRPr="00A976B9">
        <w:rPr>
          <w:bCs/>
          <w:lang w:val="sr-Latn-ME"/>
        </w:rPr>
        <w:t xml:space="preserve"> 2020</w:t>
      </w:r>
      <w:r w:rsidR="00F3397C" w:rsidRPr="00A976B9">
        <w:rPr>
          <w:bCs/>
          <w:lang w:val="sr-Latn-ME"/>
        </w:rPr>
        <w:t xml:space="preserve">. godine </w:t>
      </w:r>
      <w:r w:rsidR="00750564" w:rsidRPr="00A976B9">
        <w:rPr>
          <w:bCs/>
          <w:lang w:val="sr-Latn-ME"/>
        </w:rPr>
        <w:t>pokazuje</w:t>
      </w:r>
      <w:r w:rsidRPr="00A976B9">
        <w:rPr>
          <w:bCs/>
          <w:lang w:val="sr-Latn-ME"/>
        </w:rPr>
        <w:t xml:space="preserve"> porast nasilja nad djecom u porodici od</w:t>
      </w:r>
      <w:r w:rsidR="00BC14E9" w:rsidRPr="00A976B9">
        <w:rPr>
          <w:bCs/>
          <w:lang w:val="sr-Latn-ME"/>
        </w:rPr>
        <w:t xml:space="preserve"> 58 p</w:t>
      </w:r>
      <w:r w:rsidRPr="00A976B9">
        <w:rPr>
          <w:bCs/>
          <w:lang w:val="sr-Latn-ME"/>
        </w:rPr>
        <w:t xml:space="preserve">rocenata u odnosu na </w:t>
      </w:r>
      <w:r w:rsidR="00BC14E9" w:rsidRPr="00A976B9">
        <w:rPr>
          <w:bCs/>
          <w:lang w:val="sr-Latn-ME"/>
        </w:rPr>
        <w:t>2013.</w:t>
      </w:r>
      <w:r w:rsidRPr="00A976B9">
        <w:rPr>
          <w:bCs/>
          <w:lang w:val="sr-Latn-ME"/>
        </w:rPr>
        <w:t xml:space="preserve"> godinu.</w:t>
      </w:r>
      <w:r w:rsidR="00BC14E9" w:rsidRPr="29E00C80">
        <w:rPr>
          <w:rStyle w:val="FootnoteReference"/>
          <w:rFonts w:cstheme="minorBidi"/>
          <w:lang w:val="sr-Latn-ME"/>
        </w:rPr>
        <w:footnoteReference w:id="85"/>
      </w:r>
      <w:r w:rsidR="00C11817" w:rsidRPr="00A976B9">
        <w:rPr>
          <w:lang w:val="sr-Latn-ME"/>
        </w:rPr>
        <w:t xml:space="preserve"> </w:t>
      </w:r>
      <w:r w:rsidRPr="29E00C80">
        <w:rPr>
          <w:rFonts w:cstheme="minorBidi"/>
          <w:lang w:val="sr-Latn-ME"/>
        </w:rPr>
        <w:t xml:space="preserve">Dodatno, svaki šesti </w:t>
      </w:r>
      <w:r w:rsidR="00F3397C" w:rsidRPr="29E00C80">
        <w:rPr>
          <w:rFonts w:cstheme="minorBidi"/>
          <w:lang w:val="sr-Latn-ME"/>
        </w:rPr>
        <w:t xml:space="preserve">učenik/ca </w:t>
      </w:r>
      <w:r w:rsidRPr="29E00C80">
        <w:rPr>
          <w:rFonts w:cstheme="minorBidi"/>
          <w:lang w:val="sr-Latn-ME"/>
        </w:rPr>
        <w:t>srednj</w:t>
      </w:r>
      <w:r w:rsidR="00F3397C" w:rsidRPr="29E00C80">
        <w:rPr>
          <w:rFonts w:cstheme="minorBidi"/>
          <w:lang w:val="sr-Latn-ME"/>
        </w:rPr>
        <w:t xml:space="preserve">ih škola </w:t>
      </w:r>
      <w:r w:rsidRPr="29E00C80">
        <w:rPr>
          <w:rFonts w:cstheme="minorBidi"/>
          <w:lang w:val="sr-Latn-ME"/>
        </w:rPr>
        <w:t xml:space="preserve">u Crnoj Gori navodi da </w:t>
      </w:r>
      <w:r w:rsidRPr="00A976B9">
        <w:rPr>
          <w:bCs/>
          <w:lang w:val="sr-Latn-ME"/>
        </w:rPr>
        <w:t>je bio/bila izložena diskriminaciji zbog svog nacionalnog identite</w:t>
      </w:r>
      <w:r w:rsidR="00F3397C" w:rsidRPr="00A976B9">
        <w:rPr>
          <w:bCs/>
          <w:lang w:val="sr-Latn-ME"/>
        </w:rPr>
        <w:t>ta, pri čemu je etnička distanca</w:t>
      </w:r>
      <w:r w:rsidRPr="00A976B9">
        <w:rPr>
          <w:bCs/>
          <w:lang w:val="sr-Latn-ME"/>
        </w:rPr>
        <w:t xml:space="preserve"> najveća prema romskoj i albanskoj zajednici</w:t>
      </w:r>
      <w:r w:rsidR="00C11817" w:rsidRPr="00A976B9">
        <w:rPr>
          <w:bCs/>
          <w:lang w:val="sr-Latn-ME"/>
        </w:rPr>
        <w:t>.</w:t>
      </w:r>
      <w:r w:rsidR="00C11817" w:rsidRPr="00A976B9">
        <w:rPr>
          <w:rStyle w:val="FootnoteReference"/>
          <w:bCs/>
          <w:lang w:val="sr-Latn-ME"/>
        </w:rPr>
        <w:footnoteReference w:id="86"/>
      </w:r>
      <w:r w:rsidR="00C11817" w:rsidRPr="00A976B9">
        <w:rPr>
          <w:bCs/>
          <w:lang w:val="sr-Latn-ME"/>
        </w:rPr>
        <w:t xml:space="preserve"> </w:t>
      </w:r>
    </w:p>
    <w:bookmarkEnd w:id="60"/>
    <w:p w14:paraId="18D2504C" w14:textId="77777777" w:rsidR="00C2008D" w:rsidRPr="00A976B9" w:rsidRDefault="00C2008D" w:rsidP="00E902AE">
      <w:pPr>
        <w:pStyle w:val="Default"/>
        <w:spacing w:line="269" w:lineRule="auto"/>
        <w:rPr>
          <w:rFonts w:asciiTheme="minorHAnsi" w:hAnsiTheme="minorHAnsi" w:cstheme="minorHAnsi"/>
          <w:lang w:val="sr-Latn-ME"/>
        </w:rPr>
      </w:pPr>
    </w:p>
    <w:p w14:paraId="18D2504D" w14:textId="77777777" w:rsidR="00D50C75" w:rsidRPr="00A976B9" w:rsidRDefault="00802796" w:rsidP="003B34C3">
      <w:pPr>
        <w:pStyle w:val="Heading2"/>
        <w:spacing w:line="269" w:lineRule="auto"/>
        <w:rPr>
          <w:lang w:val="sr-Latn-ME"/>
        </w:rPr>
      </w:pPr>
      <w:bookmarkStart w:id="65" w:name="_Toc158749513"/>
      <w:r w:rsidRPr="00A976B9">
        <w:rPr>
          <w:lang w:val="sr-Latn-ME"/>
        </w:rPr>
        <w:t>6</w:t>
      </w:r>
      <w:r w:rsidR="0084495C" w:rsidRPr="00A976B9">
        <w:rPr>
          <w:lang w:val="sr-Latn-ME"/>
        </w:rPr>
        <w:t>.</w:t>
      </w:r>
      <w:r w:rsidRPr="00A976B9">
        <w:rPr>
          <w:lang w:val="sr-Latn-ME"/>
        </w:rPr>
        <w:t>4</w:t>
      </w:r>
      <w:r w:rsidR="0084495C" w:rsidRPr="00A976B9">
        <w:rPr>
          <w:lang w:val="sr-Latn-ME"/>
        </w:rPr>
        <w:t>.</w:t>
      </w:r>
      <w:r w:rsidR="008B5B99" w:rsidRPr="00A976B9">
        <w:rPr>
          <w:lang w:val="sr-Latn-ME"/>
        </w:rPr>
        <w:t xml:space="preserve"> </w:t>
      </w:r>
      <w:r w:rsidRPr="00A976B9">
        <w:rPr>
          <w:lang w:val="sr-Latn-ME"/>
        </w:rPr>
        <w:t>Analiza uzroka koji</w:t>
      </w:r>
      <w:r w:rsidR="00BE04FA" w:rsidRPr="00A976B9">
        <w:rPr>
          <w:lang w:val="sr-Latn-ME"/>
        </w:rPr>
        <w:t xml:space="preserve"> doprinose centralnom problemu</w:t>
      </w:r>
      <w:bookmarkEnd w:id="65"/>
      <w:r w:rsidR="0084495C" w:rsidRPr="00A976B9">
        <w:rPr>
          <w:lang w:val="sr-Latn-ME"/>
        </w:rPr>
        <w:t xml:space="preserve"> </w:t>
      </w:r>
    </w:p>
    <w:p w14:paraId="18D2504E" w14:textId="77777777" w:rsidR="003B34C3" w:rsidRPr="00A976B9" w:rsidRDefault="003B34C3" w:rsidP="003B34C3">
      <w:pPr>
        <w:rPr>
          <w:lang w:val="sr-Latn-ME"/>
        </w:rPr>
      </w:pPr>
    </w:p>
    <w:p w14:paraId="18D2504F" w14:textId="77777777" w:rsidR="00D50C75" w:rsidRPr="00A976B9" w:rsidRDefault="000649CE" w:rsidP="00E902AE">
      <w:pPr>
        <w:spacing w:line="269" w:lineRule="auto"/>
        <w:rPr>
          <w:lang w:val="sr-Latn-ME"/>
        </w:rPr>
      </w:pPr>
      <w:r w:rsidRPr="00A976B9">
        <w:rPr>
          <w:lang w:val="sr-Latn-ME"/>
        </w:rPr>
        <w:t>Osnovni uzroci koji dovode do nedovoljne prevencije i zaštite od nasilja nad dječacima i djevojčicama u Crnoj Gori su ukorijenjene društvene norme, percepcije i ugrađena diskriminacija, okruženje kod kuće, u društvu i onlajn okruženj</w:t>
      </w:r>
      <w:r w:rsidR="00324028" w:rsidRPr="00A976B9">
        <w:rPr>
          <w:lang w:val="sr-Latn-ME"/>
        </w:rPr>
        <w:t>e</w:t>
      </w:r>
      <w:r w:rsidRPr="00A976B9">
        <w:rPr>
          <w:lang w:val="sr-Latn-ME"/>
        </w:rPr>
        <w:t xml:space="preserve"> koje nije dovoljno bezbjedno</w:t>
      </w:r>
      <w:r w:rsidR="00324028" w:rsidRPr="00A976B9">
        <w:rPr>
          <w:lang w:val="sr-Latn-ME"/>
        </w:rPr>
        <w:t>.</w:t>
      </w:r>
      <w:r w:rsidRPr="00A976B9">
        <w:rPr>
          <w:lang w:val="sr-Latn-ME"/>
        </w:rPr>
        <w:t xml:space="preserve"> </w:t>
      </w:r>
      <w:r w:rsidR="00324028" w:rsidRPr="00A976B9">
        <w:rPr>
          <w:lang w:val="sr-Latn-ME"/>
        </w:rPr>
        <w:t xml:space="preserve">Takođe, </w:t>
      </w:r>
      <w:r w:rsidRPr="00A976B9">
        <w:rPr>
          <w:lang w:val="sr-Latn-ME"/>
        </w:rPr>
        <w:t xml:space="preserve">programi za jačanje otpornosti djece, neadekvatna zakonska rješenja i njihova implementacija </w:t>
      </w:r>
      <w:r w:rsidR="001F5F03" w:rsidRPr="00A976B9">
        <w:rPr>
          <w:lang w:val="sr-Latn-ME"/>
        </w:rPr>
        <w:t xml:space="preserve">koji </w:t>
      </w:r>
      <w:r w:rsidRPr="00A976B9">
        <w:rPr>
          <w:lang w:val="sr-Latn-ME"/>
        </w:rPr>
        <w:t>ne obezbjeđuju u dovoljnoj mjeri prevenciju i zaštit</w:t>
      </w:r>
      <w:r w:rsidR="00324028" w:rsidRPr="00A976B9">
        <w:rPr>
          <w:lang w:val="sr-Latn-ME"/>
        </w:rPr>
        <w:t>u</w:t>
      </w:r>
      <w:r w:rsidRPr="00A976B9">
        <w:rPr>
          <w:lang w:val="sr-Latn-ME"/>
        </w:rPr>
        <w:t xml:space="preserve"> djece od nasilja, nedovoljni kapaciteti sistema i institucija u oblasti prevencije nasilja nad djecom, mehanizama za izvještavanje i servisa podrške za djecu i porodicu u svim sektorima, te </w:t>
      </w:r>
      <w:r w:rsidR="00942580" w:rsidRPr="00A976B9">
        <w:rPr>
          <w:lang w:val="sr-Latn-ME"/>
        </w:rPr>
        <w:t>n</w:t>
      </w:r>
      <w:r w:rsidRPr="00A976B9">
        <w:rPr>
          <w:lang w:val="sr-Latn-ME"/>
        </w:rPr>
        <w:t>edostatak sistematizovanog monitoringa podataka, evaluacije i istraživanja</w:t>
      </w:r>
      <w:r w:rsidR="009D4A8A" w:rsidRPr="00A976B9">
        <w:rPr>
          <w:lang w:val="sr-Latn-ME"/>
        </w:rPr>
        <w:t>.</w:t>
      </w:r>
    </w:p>
    <w:p w14:paraId="18D25050" w14:textId="77777777" w:rsidR="00E71F67" w:rsidRPr="00A976B9" w:rsidRDefault="00E71F67" w:rsidP="00E902AE">
      <w:pPr>
        <w:spacing w:line="269" w:lineRule="auto"/>
        <w:rPr>
          <w:lang w:val="sr-Latn-ME"/>
        </w:rPr>
      </w:pPr>
    </w:p>
    <w:p w14:paraId="18D25051" w14:textId="77777777" w:rsidR="004B32E1" w:rsidRPr="00A976B9" w:rsidRDefault="00BE04FA" w:rsidP="007E63E3">
      <w:pPr>
        <w:pStyle w:val="Default"/>
        <w:numPr>
          <w:ilvl w:val="0"/>
          <w:numId w:val="9"/>
        </w:numPr>
        <w:spacing w:line="269" w:lineRule="auto"/>
        <w:rPr>
          <w:rFonts w:asciiTheme="minorHAnsi" w:hAnsiTheme="minorHAnsi"/>
          <w:b/>
          <w:bCs/>
          <w:iCs/>
          <w:lang w:val="sr-Latn-ME"/>
        </w:rPr>
      </w:pPr>
      <w:r w:rsidRPr="00A976B9">
        <w:rPr>
          <w:rFonts w:asciiTheme="minorHAnsi" w:hAnsiTheme="minorHAnsi"/>
          <w:b/>
          <w:bCs/>
          <w:iCs/>
          <w:lang w:val="sr-Latn-ME"/>
        </w:rPr>
        <w:t>Društvene norme, percepcije i diskriminacija</w:t>
      </w:r>
      <w:r w:rsidR="004B32E1" w:rsidRPr="00A976B9">
        <w:rPr>
          <w:rFonts w:asciiTheme="minorHAnsi" w:hAnsiTheme="minorHAnsi"/>
          <w:b/>
          <w:bCs/>
          <w:iCs/>
          <w:lang w:val="sr-Latn-ME"/>
        </w:rPr>
        <w:t xml:space="preserve"> </w:t>
      </w:r>
    </w:p>
    <w:p w14:paraId="18D25052" w14:textId="77777777" w:rsidR="00A62FBA" w:rsidRPr="00A976B9" w:rsidRDefault="00A62FBA" w:rsidP="004D72F7">
      <w:pPr>
        <w:pStyle w:val="Default"/>
        <w:spacing w:line="269" w:lineRule="auto"/>
        <w:ind w:left="360"/>
        <w:rPr>
          <w:rFonts w:asciiTheme="minorHAnsi" w:hAnsiTheme="minorHAnsi"/>
          <w:b/>
          <w:bCs/>
          <w:i/>
          <w:iCs/>
          <w:lang w:val="sr-Latn-ME"/>
        </w:rPr>
      </w:pPr>
    </w:p>
    <w:p w14:paraId="18D25053" w14:textId="77777777" w:rsidR="0054624A" w:rsidRPr="00A976B9" w:rsidRDefault="00543C7E" w:rsidP="00E902AE">
      <w:pPr>
        <w:spacing w:line="269" w:lineRule="auto"/>
        <w:rPr>
          <w:lang w:val="sr-Latn-ME"/>
        </w:rPr>
      </w:pPr>
      <w:r w:rsidRPr="00A976B9">
        <w:rPr>
          <w:lang w:val="sr-Latn-ME"/>
        </w:rPr>
        <w:t>Društvene norme u pogledu fizičkog kažnjavanja djece u porodicama</w:t>
      </w:r>
      <w:r w:rsidR="00DC3F64" w:rsidRPr="00A976B9">
        <w:rPr>
          <w:lang w:val="sr-Latn-ME"/>
        </w:rPr>
        <w:t xml:space="preserve"> </w:t>
      </w:r>
      <w:r w:rsidRPr="00A976B9">
        <w:rPr>
          <w:lang w:val="sr-Latn-ME"/>
        </w:rPr>
        <w:t>i dalje opstaju. Nasilje u porodici je preovl</w:t>
      </w:r>
      <w:r w:rsidR="00DC3F64" w:rsidRPr="00A976B9">
        <w:rPr>
          <w:lang w:val="sr-Latn-ME"/>
        </w:rPr>
        <w:t>a</w:t>
      </w:r>
      <w:r w:rsidRPr="00A976B9">
        <w:rPr>
          <w:lang w:val="sr-Latn-ME"/>
        </w:rPr>
        <w:t xml:space="preserve">đujući oblik nasilja koje doživljavaju djeca, pri čemu su većina žrtava djevojčice. </w:t>
      </w:r>
      <w:r w:rsidR="004B32E1" w:rsidRPr="00A976B9">
        <w:rPr>
          <w:lang w:val="sr-Latn-ME"/>
        </w:rPr>
        <w:t>G</w:t>
      </w:r>
      <w:r w:rsidR="0018717A" w:rsidRPr="00A976B9">
        <w:rPr>
          <w:lang w:val="sr-Latn-ME"/>
        </w:rPr>
        <w:t>REVIO</w:t>
      </w:r>
      <w:r w:rsidRPr="00A976B9">
        <w:rPr>
          <w:lang w:val="sr-Latn-ME"/>
        </w:rPr>
        <w:t xml:space="preserve"> konstatuje da </w:t>
      </w:r>
      <w:r w:rsidR="00DC3F64" w:rsidRPr="00A976B9">
        <w:rPr>
          <w:lang w:val="sr-Latn-ME"/>
        </w:rPr>
        <w:t xml:space="preserve">je </w:t>
      </w:r>
      <w:r w:rsidRPr="00A976B9">
        <w:rPr>
          <w:lang w:val="sr-Latn-ME"/>
        </w:rPr>
        <w:t xml:space="preserve">percepcija </w:t>
      </w:r>
      <w:r w:rsidR="00DC3F64" w:rsidRPr="00A976B9">
        <w:rPr>
          <w:lang w:val="sr-Latn-ME"/>
        </w:rPr>
        <w:t>javnosti o nasilju</w:t>
      </w:r>
      <w:r w:rsidRPr="00A976B9">
        <w:rPr>
          <w:lang w:val="sr-Latn-ME"/>
        </w:rPr>
        <w:t xml:space="preserve"> nad ženama i djevojčicama </w:t>
      </w:r>
      <w:r w:rsidR="008777E2" w:rsidRPr="00A976B9">
        <w:rPr>
          <w:lang w:val="sr-Latn-ME"/>
        </w:rPr>
        <w:t>oblikovana</w:t>
      </w:r>
      <w:r w:rsidRPr="00A976B9">
        <w:rPr>
          <w:lang w:val="sr-Latn-ME"/>
        </w:rPr>
        <w:t xml:space="preserve"> patrijarhalni</w:t>
      </w:r>
      <w:r w:rsidR="00DC3F64" w:rsidRPr="00A976B9">
        <w:rPr>
          <w:lang w:val="sr-Latn-ME"/>
        </w:rPr>
        <w:t>m stavovima i stereotipima o</w:t>
      </w:r>
      <w:r w:rsidRPr="00A976B9">
        <w:rPr>
          <w:lang w:val="sr-Latn-ME"/>
        </w:rPr>
        <w:t xml:space="preserve"> ulogama, obavezama i očekivanim ponašanjem žena i muškaraca u</w:t>
      </w:r>
      <w:r w:rsidR="00DC3F64" w:rsidRPr="00A976B9">
        <w:rPr>
          <w:lang w:val="sr-Latn-ME"/>
        </w:rPr>
        <w:t xml:space="preserve"> društvu i u porodici. Postoji snažno poštovanje prema </w:t>
      </w:r>
      <w:r w:rsidRPr="00A976B9">
        <w:rPr>
          <w:lang w:val="sr-Latn-ME"/>
        </w:rPr>
        <w:t>tradici</w:t>
      </w:r>
      <w:r w:rsidR="004B32E1" w:rsidRPr="00A976B9">
        <w:rPr>
          <w:lang w:val="sr-Latn-ME"/>
        </w:rPr>
        <w:t>onal</w:t>
      </w:r>
      <w:r w:rsidR="00DC3F64" w:rsidRPr="00A976B9">
        <w:rPr>
          <w:lang w:val="sr-Latn-ME"/>
        </w:rPr>
        <w:t>noj porodici, između ostalo</w:t>
      </w:r>
      <w:r w:rsidRPr="00A976B9">
        <w:rPr>
          <w:lang w:val="sr-Latn-ME"/>
        </w:rPr>
        <w:t>g</w:t>
      </w:r>
      <w:r w:rsidR="00324028" w:rsidRPr="00A976B9">
        <w:rPr>
          <w:lang w:val="sr-Latn-ME"/>
        </w:rPr>
        <w:t>,</w:t>
      </w:r>
      <w:r w:rsidR="00DC3F64" w:rsidRPr="00A976B9">
        <w:rPr>
          <w:lang w:val="sr-Latn-ME"/>
        </w:rPr>
        <w:t xml:space="preserve"> i </w:t>
      </w:r>
      <w:r w:rsidRPr="00A976B9">
        <w:rPr>
          <w:lang w:val="sr-Latn-ME"/>
        </w:rPr>
        <w:t>kod stručnih radnika zaduženih za intervencije u porodici.</w:t>
      </w:r>
      <w:r w:rsidR="004B32E1" w:rsidRPr="00A976B9">
        <w:rPr>
          <w:rStyle w:val="FootnoteReference"/>
          <w:lang w:val="sr-Latn-ME"/>
        </w:rPr>
        <w:footnoteReference w:id="87"/>
      </w:r>
      <w:r w:rsidR="004B32E1" w:rsidRPr="00A976B9">
        <w:rPr>
          <w:lang w:val="sr-Latn-ME"/>
        </w:rPr>
        <w:t xml:space="preserve"> </w:t>
      </w:r>
      <w:r w:rsidR="001D7735" w:rsidRPr="00A976B9">
        <w:rPr>
          <w:lang w:val="sr-Latn-ME"/>
        </w:rPr>
        <w:t xml:space="preserve">CEDAW </w:t>
      </w:r>
      <w:r w:rsidR="00426E05" w:rsidRPr="00A976B9">
        <w:rPr>
          <w:lang w:val="sr-Latn-ME"/>
        </w:rPr>
        <w:t>komitet</w:t>
      </w:r>
      <w:r w:rsidR="001D7735" w:rsidRPr="00A976B9">
        <w:rPr>
          <w:rStyle w:val="FootnoteReference"/>
          <w:lang w:val="sr-Latn-ME"/>
        </w:rPr>
        <w:footnoteReference w:id="88"/>
      </w:r>
      <w:r w:rsidR="001D7735" w:rsidRPr="00A976B9">
        <w:rPr>
          <w:lang w:val="sr-Latn-ME"/>
        </w:rPr>
        <w:t xml:space="preserve"> </w:t>
      </w:r>
      <w:r w:rsidR="00646260" w:rsidRPr="00A976B9">
        <w:rPr>
          <w:lang w:val="sr-Latn-ME"/>
        </w:rPr>
        <w:t>takođe ističe da su rodni stereotipi u obrazovanju i kulturi najveći izazovi za javnu svijest i sisteme vrijednosti koji promovišu jednakost između muškaraca i žena, djevojčica i dječaka, te osoba drugih rodn</w:t>
      </w:r>
      <w:r w:rsidR="006245A7" w:rsidRPr="00A976B9">
        <w:rPr>
          <w:lang w:val="sr-Latn-ME"/>
        </w:rPr>
        <w:t>ih</w:t>
      </w:r>
      <w:r w:rsidR="00646260" w:rsidRPr="00A976B9">
        <w:rPr>
          <w:lang w:val="sr-Latn-ME"/>
        </w:rPr>
        <w:t xml:space="preserve"> identiteta, posebno putem obrazovanja, obrazovnog sistema, medija i sektorskih politika.</w:t>
      </w:r>
    </w:p>
    <w:p w14:paraId="18D25054" w14:textId="77777777" w:rsidR="004B32E1" w:rsidRPr="00A976B9" w:rsidRDefault="00543C7E" w:rsidP="00E902AE">
      <w:pPr>
        <w:spacing w:line="269" w:lineRule="auto"/>
        <w:rPr>
          <w:rFonts w:ascii="Open Sans" w:hAnsi="Open Sans"/>
          <w:lang w:val="sr-Latn-ME"/>
        </w:rPr>
      </w:pPr>
      <w:r w:rsidRPr="00A976B9">
        <w:rPr>
          <w:lang w:val="sr-Latn-ME"/>
        </w:rPr>
        <w:t>Istraživanje pokazuje da polovina ispi</w:t>
      </w:r>
      <w:r w:rsidR="00DC3F64" w:rsidRPr="00A976B9">
        <w:rPr>
          <w:lang w:val="sr-Latn-ME"/>
        </w:rPr>
        <w:t>tanika</w:t>
      </w:r>
      <w:r w:rsidRPr="00A976B9">
        <w:rPr>
          <w:lang w:val="sr-Latn-ME"/>
        </w:rPr>
        <w:t xml:space="preserve"> (48%) smatra da je nasilje u porodici p</w:t>
      </w:r>
      <w:r w:rsidR="00DC3F64" w:rsidRPr="00A976B9">
        <w:rPr>
          <w:lang w:val="sr-Latn-ME"/>
        </w:rPr>
        <w:t>o</w:t>
      </w:r>
      <w:r w:rsidRPr="00A976B9">
        <w:rPr>
          <w:lang w:val="sr-Latn-ME"/>
        </w:rPr>
        <w:t>rodična stvar i da ga ne treba uvijek prijavljivati</w:t>
      </w:r>
      <w:r w:rsidR="004B32E1" w:rsidRPr="00A976B9">
        <w:rPr>
          <w:lang w:val="sr-Latn-ME"/>
        </w:rPr>
        <w:t>.</w:t>
      </w:r>
      <w:r w:rsidR="004B32E1" w:rsidRPr="00A976B9">
        <w:rPr>
          <w:rStyle w:val="FootnoteReference"/>
          <w:lang w:val="sr-Latn-ME"/>
        </w:rPr>
        <w:footnoteReference w:id="89"/>
      </w:r>
      <w:r w:rsidR="004B32E1" w:rsidRPr="00A976B9">
        <w:rPr>
          <w:lang w:val="sr-Latn-ME"/>
        </w:rPr>
        <w:t xml:space="preserve"> T</w:t>
      </w:r>
      <w:r w:rsidRPr="00A976B9">
        <w:rPr>
          <w:lang w:val="sr-Latn-ME"/>
        </w:rPr>
        <w:t xml:space="preserve">o ukazuje na tendenciju da se </w:t>
      </w:r>
      <w:r w:rsidR="00324028" w:rsidRPr="00A976B9">
        <w:rPr>
          <w:lang w:val="sr-Latn-ME"/>
        </w:rPr>
        <w:t xml:space="preserve">daje </w:t>
      </w:r>
      <w:r w:rsidRPr="00A976B9">
        <w:rPr>
          <w:lang w:val="sr-Latn-ME"/>
        </w:rPr>
        <w:t>prednost očuvanju porodične</w:t>
      </w:r>
      <w:r w:rsidR="00DC3F64" w:rsidRPr="00A976B9">
        <w:rPr>
          <w:lang w:val="sr-Latn-ME"/>
        </w:rPr>
        <w:t xml:space="preserve"> </w:t>
      </w:r>
      <w:r w:rsidRPr="00A976B9">
        <w:rPr>
          <w:lang w:val="sr-Latn-ME"/>
        </w:rPr>
        <w:t>zaje</w:t>
      </w:r>
      <w:r w:rsidR="00DC3F64" w:rsidRPr="00A976B9">
        <w:rPr>
          <w:lang w:val="sr-Latn-ME"/>
        </w:rPr>
        <w:t>dnice u odnosu na dob</w:t>
      </w:r>
      <w:r w:rsidRPr="00A976B9">
        <w:rPr>
          <w:lang w:val="sr-Latn-ME"/>
        </w:rPr>
        <w:t>r</w:t>
      </w:r>
      <w:r w:rsidR="00DC3F64" w:rsidRPr="00A976B9">
        <w:rPr>
          <w:lang w:val="sr-Latn-ME"/>
        </w:rPr>
        <w:t>o</w:t>
      </w:r>
      <w:r w:rsidRPr="00A976B9">
        <w:rPr>
          <w:lang w:val="sr-Latn-ME"/>
        </w:rPr>
        <w:t>bit djece. Isto istraživanje pokazuje da izgleda da stručni radnici u</w:t>
      </w:r>
      <w:r w:rsidR="00DC3F64" w:rsidRPr="00A976B9">
        <w:rPr>
          <w:lang w:val="sr-Latn-ME"/>
        </w:rPr>
        <w:t xml:space="preserve"> ključnim ins</w:t>
      </w:r>
      <w:r w:rsidRPr="00A976B9">
        <w:rPr>
          <w:lang w:val="sr-Latn-ME"/>
        </w:rPr>
        <w:t>t</w:t>
      </w:r>
      <w:r w:rsidR="00DC3F64" w:rsidRPr="00A976B9">
        <w:rPr>
          <w:lang w:val="sr-Latn-ME"/>
        </w:rPr>
        <w:t>i</w:t>
      </w:r>
      <w:r w:rsidRPr="00A976B9">
        <w:rPr>
          <w:lang w:val="sr-Latn-ME"/>
        </w:rPr>
        <w:t>t</w:t>
      </w:r>
      <w:r w:rsidR="00DC3F64" w:rsidRPr="00A976B9">
        <w:rPr>
          <w:lang w:val="sr-Latn-ME"/>
        </w:rPr>
        <w:t>u</w:t>
      </w:r>
      <w:r w:rsidRPr="00A976B9">
        <w:rPr>
          <w:lang w:val="sr-Latn-ME"/>
        </w:rPr>
        <w:t>cijama</w:t>
      </w:r>
      <w:r w:rsidR="00DC3F64" w:rsidRPr="00A976B9">
        <w:rPr>
          <w:lang w:val="sr-Latn-ME"/>
        </w:rPr>
        <w:t>,</w:t>
      </w:r>
      <w:r w:rsidRPr="00A976B9">
        <w:rPr>
          <w:lang w:val="sr-Latn-ME"/>
        </w:rPr>
        <w:t xml:space="preserve"> kao što su centri za socijalni rad, p</w:t>
      </w:r>
      <w:r w:rsidR="00DC3F64" w:rsidRPr="00A976B9">
        <w:rPr>
          <w:lang w:val="sr-Latn-ME"/>
        </w:rPr>
        <w:t>ravosudni i organi za sprovođen</w:t>
      </w:r>
      <w:r w:rsidRPr="00A976B9">
        <w:rPr>
          <w:lang w:val="sr-Latn-ME"/>
        </w:rPr>
        <w:t>j</w:t>
      </w:r>
      <w:r w:rsidR="00DC3F64" w:rsidRPr="00A976B9">
        <w:rPr>
          <w:lang w:val="sr-Latn-ME"/>
        </w:rPr>
        <w:t xml:space="preserve">e zakona, </w:t>
      </w:r>
      <w:r w:rsidRPr="00A976B9">
        <w:rPr>
          <w:lang w:val="sr-Latn-ME"/>
        </w:rPr>
        <w:t xml:space="preserve">dijele takve </w:t>
      </w:r>
      <w:r w:rsidRPr="00A976B9">
        <w:rPr>
          <w:lang w:val="sr-Latn-ME"/>
        </w:rPr>
        <w:lastRenderedPageBreak/>
        <w:t>percepcije. U ve</w:t>
      </w:r>
      <w:r w:rsidR="00DC3F64" w:rsidRPr="00A976B9">
        <w:rPr>
          <w:lang w:val="sr-Latn-ME"/>
        </w:rPr>
        <w:t>oma maloj mjeri se prepoznaju</w:t>
      </w:r>
      <w:r w:rsidRPr="00A976B9">
        <w:rPr>
          <w:lang w:val="sr-Latn-ME"/>
        </w:rPr>
        <w:t xml:space="preserve"> rodna dinamika nasilja u porodici</w:t>
      </w:r>
      <w:r w:rsidR="00DC3F64" w:rsidRPr="00A976B9">
        <w:rPr>
          <w:lang w:val="sr-Latn-ME"/>
        </w:rPr>
        <w:t xml:space="preserve"> i činjenica da su uzroci nasilja</w:t>
      </w:r>
      <w:r w:rsidRPr="00A976B9">
        <w:rPr>
          <w:lang w:val="sr-Latn-ME"/>
        </w:rPr>
        <w:t xml:space="preserve"> rodn</w:t>
      </w:r>
      <w:r w:rsidR="00DC3F64" w:rsidRPr="00A976B9">
        <w:rPr>
          <w:lang w:val="sr-Latn-ME"/>
        </w:rPr>
        <w:t xml:space="preserve">a neravnopravnost </w:t>
      </w:r>
      <w:r w:rsidRPr="00A976B9">
        <w:rPr>
          <w:lang w:val="sr-Latn-ME"/>
        </w:rPr>
        <w:t xml:space="preserve">i </w:t>
      </w:r>
      <w:r w:rsidR="008777E2" w:rsidRPr="00A976B9">
        <w:rPr>
          <w:lang w:val="sr-Latn-ME"/>
        </w:rPr>
        <w:t>patrijarhalni</w:t>
      </w:r>
      <w:r w:rsidR="00DC3F64" w:rsidRPr="00A976B9">
        <w:rPr>
          <w:lang w:val="sr-Latn-ME"/>
        </w:rPr>
        <w:t xml:space="preserve"> stavovi</w:t>
      </w:r>
      <w:r w:rsidRPr="00A976B9">
        <w:rPr>
          <w:lang w:val="sr-Latn-ME"/>
        </w:rPr>
        <w:t xml:space="preserve"> prema ženama i djevojčicama i njihovoj ulozi u porodici i društvu</w:t>
      </w:r>
      <w:r w:rsidR="004B32E1" w:rsidRPr="00A976B9">
        <w:rPr>
          <w:lang w:val="sr-Latn-ME"/>
        </w:rPr>
        <w:t xml:space="preserve">, </w:t>
      </w:r>
      <w:r w:rsidRPr="00A976B9">
        <w:rPr>
          <w:lang w:val="sr-Latn-ME"/>
        </w:rPr>
        <w:t>naročito u romskoj populaciji</w:t>
      </w:r>
      <w:r w:rsidR="004B32E1" w:rsidRPr="00A976B9">
        <w:rPr>
          <w:lang w:val="sr-Latn-ME"/>
        </w:rPr>
        <w:t>.</w:t>
      </w:r>
      <w:r w:rsidR="004B32E1" w:rsidRPr="00A976B9">
        <w:rPr>
          <w:rStyle w:val="FootnoteReference"/>
          <w:lang w:val="sr-Latn-ME"/>
        </w:rPr>
        <w:footnoteReference w:id="90"/>
      </w:r>
      <w:r w:rsidR="009E36B4" w:rsidRPr="00A976B9">
        <w:rPr>
          <w:lang w:val="sr-Latn-ME"/>
        </w:rPr>
        <w:t xml:space="preserve"> </w:t>
      </w:r>
      <w:r w:rsidR="00DC3F64" w:rsidRPr="00A976B9">
        <w:rPr>
          <w:lang w:val="sr-Latn-ME"/>
        </w:rPr>
        <w:t>P</w:t>
      </w:r>
      <w:r w:rsidR="00142187" w:rsidRPr="00A976B9">
        <w:rPr>
          <w:lang w:val="sr-Latn-ME"/>
        </w:rPr>
        <w:t xml:space="preserve">okrenut je rad na </w:t>
      </w:r>
      <w:r w:rsidRPr="00A976B9">
        <w:rPr>
          <w:lang w:val="sr-Latn-ME"/>
        </w:rPr>
        <w:t>podizanj</w:t>
      </w:r>
      <w:r w:rsidR="00142187" w:rsidRPr="00A976B9">
        <w:rPr>
          <w:lang w:val="sr-Latn-ME"/>
        </w:rPr>
        <w:t>u</w:t>
      </w:r>
      <w:r w:rsidRPr="00A976B9">
        <w:rPr>
          <w:lang w:val="sr-Latn-ME"/>
        </w:rPr>
        <w:t xml:space="preserve"> nivoa svijesti o opasnostima odo</w:t>
      </w:r>
      <w:r w:rsidR="00142187" w:rsidRPr="00A976B9">
        <w:rPr>
          <w:lang w:val="sr-Latn-ME"/>
        </w:rPr>
        <w:t>b</w:t>
      </w:r>
      <w:r w:rsidRPr="00A976B9">
        <w:rPr>
          <w:lang w:val="sr-Latn-ME"/>
        </w:rPr>
        <w:t>ravanja i neprijavljivanja vršnjačkog nasilja</w:t>
      </w:r>
      <w:r w:rsidR="0051469C" w:rsidRPr="00A976B9">
        <w:rPr>
          <w:lang w:val="sr-Latn-ME"/>
        </w:rPr>
        <w:t>/nasilja među djecom</w:t>
      </w:r>
      <w:r w:rsidRPr="00A976B9">
        <w:rPr>
          <w:lang w:val="sr-Latn-ME"/>
        </w:rPr>
        <w:t xml:space="preserve">, naročito </w:t>
      </w:r>
      <w:r w:rsidR="00DC3F64" w:rsidRPr="00A976B9">
        <w:rPr>
          <w:lang w:val="sr-Latn-ME"/>
        </w:rPr>
        <w:t xml:space="preserve">onog koje se vrši </w:t>
      </w:r>
      <w:r w:rsidRPr="00A976B9">
        <w:rPr>
          <w:lang w:val="sr-Latn-ME"/>
        </w:rPr>
        <w:t>onlajn</w:t>
      </w:r>
      <w:r w:rsidR="00DC3F64" w:rsidRPr="00A976B9">
        <w:rPr>
          <w:lang w:val="sr-Latn-ME"/>
        </w:rPr>
        <w:t xml:space="preserve"> putem</w:t>
      </w:r>
      <w:r w:rsidRPr="00A976B9">
        <w:rPr>
          <w:lang w:val="sr-Latn-ME"/>
        </w:rPr>
        <w:t xml:space="preserve">, </w:t>
      </w:r>
      <w:r w:rsidR="00DC3F64" w:rsidRPr="00A976B9">
        <w:rPr>
          <w:lang w:val="sr-Latn-ME"/>
        </w:rPr>
        <w:t>ali sporadično i nesi</w:t>
      </w:r>
      <w:r w:rsidR="00142187" w:rsidRPr="00A976B9">
        <w:rPr>
          <w:lang w:val="sr-Latn-ME"/>
        </w:rPr>
        <w:t>stematski, a sa porastom incidenata vršnjačkog nasilja</w:t>
      </w:r>
      <w:r w:rsidR="0051469C" w:rsidRPr="00A976B9">
        <w:rPr>
          <w:lang w:val="sr-Latn-ME"/>
        </w:rPr>
        <w:t>/nasilja među djecom</w:t>
      </w:r>
      <w:r w:rsidR="00142187" w:rsidRPr="00A976B9">
        <w:rPr>
          <w:lang w:val="sr-Latn-ME"/>
        </w:rPr>
        <w:t xml:space="preserve"> </w:t>
      </w:r>
      <w:r w:rsidR="00DC3F64" w:rsidRPr="00A976B9">
        <w:rPr>
          <w:lang w:val="sr-Latn-ME"/>
        </w:rPr>
        <w:t xml:space="preserve">promjena percepcije ovog pitanja u </w:t>
      </w:r>
      <w:r w:rsidR="00142187" w:rsidRPr="00A976B9">
        <w:rPr>
          <w:lang w:val="sr-Latn-ME"/>
        </w:rPr>
        <w:t xml:space="preserve">javnosti u Crnoj Gori postaje značajan korak u prevenciji nasilja nad </w:t>
      </w:r>
      <w:r w:rsidR="00DC3F64" w:rsidRPr="00A976B9">
        <w:rPr>
          <w:lang w:val="sr-Latn-ME"/>
        </w:rPr>
        <w:t>djecom i stvaranju bezbjednih o</w:t>
      </w:r>
      <w:r w:rsidR="00142187" w:rsidRPr="00A976B9">
        <w:rPr>
          <w:lang w:val="sr-Latn-ME"/>
        </w:rPr>
        <w:t>k</w:t>
      </w:r>
      <w:r w:rsidR="00DC3F64" w:rsidRPr="00A976B9">
        <w:rPr>
          <w:lang w:val="sr-Latn-ME"/>
        </w:rPr>
        <w:t>ruženja u obraz</w:t>
      </w:r>
      <w:r w:rsidR="00142187" w:rsidRPr="00A976B9">
        <w:rPr>
          <w:lang w:val="sr-Latn-ME"/>
        </w:rPr>
        <w:t>o</w:t>
      </w:r>
      <w:r w:rsidR="00DC3F64" w:rsidRPr="00A976B9">
        <w:rPr>
          <w:lang w:val="sr-Latn-ME"/>
        </w:rPr>
        <w:t>v</w:t>
      </w:r>
      <w:r w:rsidR="00142187" w:rsidRPr="00A976B9">
        <w:rPr>
          <w:lang w:val="sr-Latn-ME"/>
        </w:rPr>
        <w:t>nim ustanovama. Istraživanje pokazuje da percepcije dovode i do diskriminacije djece</w:t>
      </w:r>
      <w:r w:rsidR="00D50C75" w:rsidRPr="00A976B9">
        <w:rPr>
          <w:lang w:val="sr-Latn-ME"/>
        </w:rPr>
        <w:t xml:space="preserve">, </w:t>
      </w:r>
      <w:r w:rsidR="00142187" w:rsidRPr="00A976B9">
        <w:rPr>
          <w:lang w:val="sr-Latn-ME"/>
        </w:rPr>
        <w:t xml:space="preserve">pri čemu </w:t>
      </w:r>
      <w:r w:rsidR="00DC3F64" w:rsidRPr="00A976B9">
        <w:rPr>
          <w:lang w:val="sr-Latn-ME"/>
        </w:rPr>
        <w:t xml:space="preserve">je </w:t>
      </w:r>
      <w:r w:rsidR="00142187" w:rsidRPr="00A976B9">
        <w:rPr>
          <w:lang w:val="sr-Latn-ME"/>
        </w:rPr>
        <w:t>57,4</w:t>
      </w:r>
      <w:r w:rsidR="002E5277" w:rsidRPr="00A976B9">
        <w:rPr>
          <w:lang w:val="sr-Latn-ME"/>
        </w:rPr>
        <w:t xml:space="preserve">% </w:t>
      </w:r>
      <w:r w:rsidR="00DC3F64" w:rsidRPr="00A976B9">
        <w:rPr>
          <w:lang w:val="sr-Latn-ME"/>
        </w:rPr>
        <w:t>školaraca iz redova manjina izloženo diskrimina</w:t>
      </w:r>
      <w:r w:rsidR="00142187" w:rsidRPr="00A976B9">
        <w:rPr>
          <w:lang w:val="sr-Latn-ME"/>
        </w:rPr>
        <w:t>t</w:t>
      </w:r>
      <w:r w:rsidR="00DC3F64" w:rsidRPr="00A976B9">
        <w:rPr>
          <w:lang w:val="sr-Latn-ME"/>
        </w:rPr>
        <w:t>o</w:t>
      </w:r>
      <w:r w:rsidR="000B1E37" w:rsidRPr="00A976B9">
        <w:rPr>
          <w:lang w:val="sr-Latn-ME"/>
        </w:rPr>
        <w:t>rnim praksama</w:t>
      </w:r>
      <w:r w:rsidR="002E5277" w:rsidRPr="00A976B9">
        <w:rPr>
          <w:lang w:val="sr-Latn-ME"/>
        </w:rPr>
        <w:t>,</w:t>
      </w:r>
      <w:r w:rsidR="000B1E37" w:rsidRPr="00A976B9">
        <w:rPr>
          <w:lang w:val="sr-Latn-ME"/>
        </w:rPr>
        <w:t xml:space="preserve"> poput ismijavanja ili nazivanja pogrdnim imenima</w:t>
      </w:r>
      <w:r w:rsidR="00D50C75" w:rsidRPr="00A976B9">
        <w:rPr>
          <w:lang w:val="sr-Latn-ME"/>
        </w:rPr>
        <w:t>.</w:t>
      </w:r>
      <w:r w:rsidR="00D50C75" w:rsidRPr="00A976B9">
        <w:rPr>
          <w:rStyle w:val="FootnoteReference"/>
          <w:lang w:val="sr-Latn-ME"/>
        </w:rPr>
        <w:footnoteReference w:id="91"/>
      </w:r>
      <w:r w:rsidR="00D50C75" w:rsidRPr="00A976B9">
        <w:rPr>
          <w:lang w:val="sr-Latn-ME"/>
        </w:rPr>
        <w:t xml:space="preserve"> </w:t>
      </w:r>
    </w:p>
    <w:p w14:paraId="18D25055" w14:textId="77777777" w:rsidR="007170D8" w:rsidRPr="00A976B9" w:rsidRDefault="007170D8" w:rsidP="00E902AE">
      <w:pPr>
        <w:spacing w:line="269" w:lineRule="auto"/>
        <w:rPr>
          <w:lang w:val="sr-Latn-ME"/>
        </w:rPr>
      </w:pPr>
    </w:p>
    <w:p w14:paraId="18D25056" w14:textId="77777777" w:rsidR="00E745EB" w:rsidRPr="00A976B9" w:rsidRDefault="004D27B3" w:rsidP="007E63E3">
      <w:pPr>
        <w:pStyle w:val="ListParagraph"/>
        <w:numPr>
          <w:ilvl w:val="0"/>
          <w:numId w:val="8"/>
        </w:numPr>
        <w:spacing w:line="269" w:lineRule="auto"/>
        <w:rPr>
          <w:b/>
          <w:bCs/>
          <w:sz w:val="24"/>
          <w:lang w:val="sr-Latn-ME"/>
        </w:rPr>
      </w:pPr>
      <w:r w:rsidRPr="00A976B9">
        <w:rPr>
          <w:b/>
          <w:bCs/>
          <w:sz w:val="24"/>
          <w:lang w:val="sr-Latn-ME"/>
        </w:rPr>
        <w:t>O</w:t>
      </w:r>
      <w:r w:rsidR="003E4D0D" w:rsidRPr="00A976B9">
        <w:rPr>
          <w:b/>
          <w:bCs/>
          <w:sz w:val="24"/>
          <w:lang w:val="sr-Latn-ME"/>
        </w:rPr>
        <w:t>kruženje kod kuće, u d</w:t>
      </w:r>
      <w:r w:rsidR="00142187" w:rsidRPr="00A976B9">
        <w:rPr>
          <w:b/>
          <w:bCs/>
          <w:sz w:val="24"/>
          <w:lang w:val="sr-Latn-ME"/>
        </w:rPr>
        <w:t>r</w:t>
      </w:r>
      <w:r w:rsidR="003E4D0D" w:rsidRPr="00A976B9">
        <w:rPr>
          <w:b/>
          <w:bCs/>
          <w:sz w:val="24"/>
          <w:lang w:val="sr-Latn-ME"/>
        </w:rPr>
        <w:t>u</w:t>
      </w:r>
      <w:r w:rsidR="00142187" w:rsidRPr="00A976B9">
        <w:rPr>
          <w:b/>
          <w:bCs/>
          <w:sz w:val="24"/>
          <w:lang w:val="sr-Latn-ME"/>
        </w:rPr>
        <w:t>štvu i onlajn okruženj</w:t>
      </w:r>
      <w:r w:rsidR="00312E0D" w:rsidRPr="00A976B9">
        <w:rPr>
          <w:b/>
          <w:bCs/>
          <w:sz w:val="24"/>
          <w:lang w:val="sr-Latn-ME"/>
        </w:rPr>
        <w:t>e</w:t>
      </w:r>
      <w:r w:rsidRPr="00A976B9">
        <w:rPr>
          <w:b/>
          <w:bCs/>
          <w:sz w:val="24"/>
          <w:lang w:val="sr-Latn-ME"/>
        </w:rPr>
        <w:t xml:space="preserve"> koje nije dovoljno bezbjedno</w:t>
      </w:r>
      <w:r w:rsidR="00142187" w:rsidRPr="00A976B9">
        <w:rPr>
          <w:b/>
          <w:bCs/>
          <w:sz w:val="24"/>
          <w:lang w:val="sr-Latn-ME"/>
        </w:rPr>
        <w:t xml:space="preserve"> i </w:t>
      </w:r>
      <w:r w:rsidR="00FF5575" w:rsidRPr="00A976B9">
        <w:rPr>
          <w:b/>
          <w:bCs/>
          <w:sz w:val="24"/>
          <w:lang w:val="sr-Latn-ME"/>
        </w:rPr>
        <w:t>j</w:t>
      </w:r>
      <w:r w:rsidR="003E4D0D" w:rsidRPr="00A976B9">
        <w:rPr>
          <w:b/>
          <w:bCs/>
          <w:sz w:val="24"/>
          <w:lang w:val="sr-Latn-ME"/>
        </w:rPr>
        <w:t xml:space="preserve">ačanje otpornosti </w:t>
      </w:r>
      <w:r w:rsidR="00142187" w:rsidRPr="00A976B9">
        <w:rPr>
          <w:b/>
          <w:bCs/>
          <w:sz w:val="24"/>
          <w:lang w:val="sr-Latn-ME"/>
        </w:rPr>
        <w:t>djece</w:t>
      </w:r>
    </w:p>
    <w:p w14:paraId="18D25057" w14:textId="77777777" w:rsidR="00E745EB" w:rsidRPr="00A976B9" w:rsidRDefault="001B4C59" w:rsidP="00E902AE">
      <w:pPr>
        <w:spacing w:line="269" w:lineRule="auto"/>
        <w:rPr>
          <w:lang w:val="sr-Latn-ME"/>
        </w:rPr>
      </w:pPr>
      <w:r w:rsidRPr="00A976B9">
        <w:rPr>
          <w:lang w:val="sr-Latn-ME"/>
        </w:rPr>
        <w:t>Imajući na umu da nasilje u po</w:t>
      </w:r>
      <w:r w:rsidR="003E4D0D" w:rsidRPr="00A976B9">
        <w:rPr>
          <w:lang w:val="sr-Latn-ME"/>
        </w:rPr>
        <w:t>rodici predstavlja najrašireniju</w:t>
      </w:r>
      <w:r w:rsidRPr="00A976B9">
        <w:rPr>
          <w:lang w:val="sr-Latn-ME"/>
        </w:rPr>
        <w:t xml:space="preserve"> v</w:t>
      </w:r>
      <w:r w:rsidR="003E4D0D" w:rsidRPr="00A976B9">
        <w:rPr>
          <w:lang w:val="sr-Latn-ME"/>
        </w:rPr>
        <w:t>rstu nasilja nad djecom</w:t>
      </w:r>
      <w:r w:rsidR="002E5277" w:rsidRPr="00A976B9">
        <w:rPr>
          <w:lang w:val="sr-Latn-ME"/>
        </w:rPr>
        <w:t>,</w:t>
      </w:r>
      <w:r w:rsidR="003E4D0D" w:rsidRPr="00A976B9">
        <w:rPr>
          <w:lang w:val="sr-Latn-ME"/>
        </w:rPr>
        <w:t xml:space="preserve"> za koju su brojke u porastu</w:t>
      </w:r>
      <w:r w:rsidRPr="00A976B9">
        <w:rPr>
          <w:lang w:val="sr-Latn-ME"/>
        </w:rPr>
        <w:t xml:space="preserve">, grube roditeljske prakse i fizičko nasilje nad djecom u porodici ostaju i dalje </w:t>
      </w:r>
      <w:r w:rsidR="00E745EB" w:rsidRPr="00A976B9">
        <w:rPr>
          <w:lang w:val="sr-Latn-ME"/>
        </w:rPr>
        <w:t xml:space="preserve">problem, </w:t>
      </w:r>
      <w:r w:rsidRPr="00A976B9">
        <w:rPr>
          <w:lang w:val="sr-Latn-ME"/>
        </w:rPr>
        <w:t xml:space="preserve">i pored toga što su u </w:t>
      </w:r>
      <w:r w:rsidR="003E4D0D" w:rsidRPr="00A976B9">
        <w:rPr>
          <w:lang w:val="sr-Latn-ME"/>
        </w:rPr>
        <w:t xml:space="preserve">skoro </w:t>
      </w:r>
      <w:r w:rsidRPr="00A976B9">
        <w:rPr>
          <w:lang w:val="sr-Latn-ME"/>
        </w:rPr>
        <w:t>pol</w:t>
      </w:r>
      <w:r w:rsidR="003E4D0D" w:rsidRPr="00A976B9">
        <w:rPr>
          <w:lang w:val="sr-Latn-ME"/>
        </w:rPr>
        <w:t>ovini</w:t>
      </w:r>
      <w:r w:rsidRPr="00A976B9">
        <w:rPr>
          <w:lang w:val="sr-Latn-ME"/>
        </w:rPr>
        <w:t xml:space="preserve"> crnogorskih opština uvedeni programi podrške roditeljstvu koji su imali pozitivne efekte </w:t>
      </w:r>
      <w:r w:rsidR="00062B51" w:rsidRPr="00A976B9">
        <w:rPr>
          <w:lang w:val="sr-Latn-ME"/>
        </w:rPr>
        <w:t xml:space="preserve">na </w:t>
      </w:r>
      <w:r w:rsidR="00CB2941" w:rsidRPr="00A976B9">
        <w:rPr>
          <w:lang w:val="sr-Latn-ME"/>
        </w:rPr>
        <w:t>bolje uspostavljanje odnosa</w:t>
      </w:r>
      <w:r w:rsidR="005C350F" w:rsidRPr="00A976B9">
        <w:rPr>
          <w:lang w:val="sr-Latn-ME"/>
        </w:rPr>
        <w:t xml:space="preserve"> između roditelja i djeteta </w:t>
      </w:r>
      <w:r w:rsidR="005C269E" w:rsidRPr="00A976B9">
        <w:rPr>
          <w:lang w:val="sr-Latn-ME"/>
        </w:rPr>
        <w:t>bez primjene nasilnog disciplinovanja</w:t>
      </w:r>
      <w:r w:rsidR="00062B51" w:rsidRPr="00A976B9">
        <w:rPr>
          <w:lang w:val="sr-Latn-ME"/>
        </w:rPr>
        <w:t xml:space="preserve">. Međutim, finansiranje </w:t>
      </w:r>
      <w:r w:rsidR="00E52B77" w:rsidRPr="00A976B9">
        <w:rPr>
          <w:lang w:val="sr-Latn-ME"/>
        </w:rPr>
        <w:t xml:space="preserve">ovih programa </w:t>
      </w:r>
      <w:r w:rsidR="00062B51" w:rsidRPr="00A976B9">
        <w:rPr>
          <w:lang w:val="sr-Latn-ME"/>
        </w:rPr>
        <w:t>n</w:t>
      </w:r>
      <w:r w:rsidR="005C269E" w:rsidRPr="00A976B9">
        <w:rPr>
          <w:lang w:val="sr-Latn-ME"/>
        </w:rPr>
        <w:t xml:space="preserve">ije </w:t>
      </w:r>
      <w:r w:rsidR="00E52B77" w:rsidRPr="00A976B9">
        <w:rPr>
          <w:lang w:val="sr-Latn-ME"/>
        </w:rPr>
        <w:t xml:space="preserve">u potpunosti </w:t>
      </w:r>
      <w:r w:rsidR="005C269E" w:rsidRPr="00A976B9">
        <w:rPr>
          <w:lang w:val="sr-Latn-ME"/>
        </w:rPr>
        <w:t>regulisa</w:t>
      </w:r>
      <w:r w:rsidR="00062B51" w:rsidRPr="00A976B9">
        <w:rPr>
          <w:lang w:val="sr-Latn-ME"/>
        </w:rPr>
        <w:t xml:space="preserve">no i </w:t>
      </w:r>
      <w:r w:rsidR="00E52B77" w:rsidRPr="00A976B9">
        <w:rPr>
          <w:lang w:val="sr-Latn-ME"/>
        </w:rPr>
        <w:t>programi roditeljstva</w:t>
      </w:r>
      <w:r w:rsidR="00062B51" w:rsidRPr="00A976B9">
        <w:rPr>
          <w:lang w:val="sr-Latn-ME"/>
        </w:rPr>
        <w:t xml:space="preserve"> nijesu dostupn</w:t>
      </w:r>
      <w:r w:rsidR="002E5277" w:rsidRPr="00A976B9">
        <w:rPr>
          <w:lang w:val="sr-Latn-ME"/>
        </w:rPr>
        <w:t>i</w:t>
      </w:r>
      <w:r w:rsidR="005C269E" w:rsidRPr="00A976B9">
        <w:rPr>
          <w:lang w:val="sr-Latn-ME"/>
        </w:rPr>
        <w:t xml:space="preserve"> u cijeloj zemlji.</w:t>
      </w:r>
      <w:r w:rsidR="00E745EB" w:rsidRPr="00A976B9">
        <w:rPr>
          <w:rStyle w:val="FootnoteReference"/>
          <w:lang w:val="sr-Latn-ME"/>
        </w:rPr>
        <w:footnoteReference w:id="92"/>
      </w:r>
      <w:r w:rsidR="005C269E" w:rsidRPr="00A976B9">
        <w:rPr>
          <w:lang w:val="sr-Latn-ME"/>
        </w:rPr>
        <w:t xml:space="preserve"> Strategija INSPIRE naglašava pružanje</w:t>
      </w:r>
      <w:r w:rsidR="00062B51" w:rsidRPr="00A976B9">
        <w:rPr>
          <w:lang w:val="sr-Latn-ME"/>
        </w:rPr>
        <w:t xml:space="preserve"> </w:t>
      </w:r>
      <w:r w:rsidR="005C269E" w:rsidRPr="00A976B9">
        <w:rPr>
          <w:lang w:val="sr-Latn-ME"/>
        </w:rPr>
        <w:t>podrške rodi</w:t>
      </w:r>
      <w:r w:rsidR="00062B51" w:rsidRPr="00A976B9">
        <w:rPr>
          <w:lang w:val="sr-Latn-ME"/>
        </w:rPr>
        <w:t>teljima i onima koji brinu o djeci, s ciljem s</w:t>
      </w:r>
      <w:r w:rsidR="005C269E" w:rsidRPr="00A976B9">
        <w:rPr>
          <w:lang w:val="sr-Latn-ME"/>
        </w:rPr>
        <w:t>m</w:t>
      </w:r>
      <w:r w:rsidR="00062B51" w:rsidRPr="00A976B9">
        <w:rPr>
          <w:lang w:val="sr-Latn-ME"/>
        </w:rPr>
        <w:t>anj</w:t>
      </w:r>
      <w:r w:rsidR="002E5277" w:rsidRPr="00A976B9">
        <w:rPr>
          <w:lang w:val="sr-Latn-ME"/>
        </w:rPr>
        <w:t>enja</w:t>
      </w:r>
      <w:r w:rsidR="00062B51" w:rsidRPr="00A976B9">
        <w:rPr>
          <w:lang w:val="sr-Latn-ME"/>
        </w:rPr>
        <w:t xml:space="preserve"> zastupljenost</w:t>
      </w:r>
      <w:r w:rsidR="002E5277" w:rsidRPr="00A976B9">
        <w:rPr>
          <w:lang w:val="sr-Latn-ME"/>
        </w:rPr>
        <w:t>i</w:t>
      </w:r>
      <w:r w:rsidR="00062B51" w:rsidRPr="00A976B9">
        <w:rPr>
          <w:lang w:val="sr-Latn-ME"/>
        </w:rPr>
        <w:t xml:space="preserve"> grubih i zlos</w:t>
      </w:r>
      <w:r w:rsidR="005C269E" w:rsidRPr="00A976B9">
        <w:rPr>
          <w:lang w:val="sr-Latn-ME"/>
        </w:rPr>
        <w:t>t</w:t>
      </w:r>
      <w:r w:rsidR="00062B51" w:rsidRPr="00A976B9">
        <w:rPr>
          <w:lang w:val="sr-Latn-ME"/>
        </w:rPr>
        <w:t>a</w:t>
      </w:r>
      <w:r w:rsidR="005C269E" w:rsidRPr="00A976B9">
        <w:rPr>
          <w:lang w:val="sr-Latn-ME"/>
        </w:rPr>
        <w:t>vljačk</w:t>
      </w:r>
      <w:r w:rsidR="00062B51" w:rsidRPr="00A976B9">
        <w:rPr>
          <w:lang w:val="sr-Latn-ME"/>
        </w:rPr>
        <w:t>ih</w:t>
      </w:r>
      <w:r w:rsidR="005C269E" w:rsidRPr="00A976B9">
        <w:rPr>
          <w:lang w:val="sr-Latn-ME"/>
        </w:rPr>
        <w:t xml:space="preserve"> roditeljsk</w:t>
      </w:r>
      <w:r w:rsidR="00062B51" w:rsidRPr="00A976B9">
        <w:rPr>
          <w:lang w:val="sr-Latn-ME"/>
        </w:rPr>
        <w:t>ih</w:t>
      </w:r>
      <w:r w:rsidR="005C269E" w:rsidRPr="00A976B9">
        <w:rPr>
          <w:lang w:val="sr-Latn-ME"/>
        </w:rPr>
        <w:t xml:space="preserve"> praks</w:t>
      </w:r>
      <w:r w:rsidR="00062B51" w:rsidRPr="00A976B9">
        <w:rPr>
          <w:lang w:val="sr-Latn-ME"/>
        </w:rPr>
        <w:t>i</w:t>
      </w:r>
      <w:r w:rsidR="005C269E" w:rsidRPr="00A976B9">
        <w:rPr>
          <w:lang w:val="sr-Latn-ME"/>
        </w:rPr>
        <w:t xml:space="preserve"> i podst</w:t>
      </w:r>
      <w:r w:rsidR="0001460E" w:rsidRPr="00A976B9">
        <w:rPr>
          <w:lang w:val="sr-Latn-ME"/>
        </w:rPr>
        <w:t>icanja</w:t>
      </w:r>
      <w:r w:rsidR="005C269E" w:rsidRPr="00A976B9">
        <w:rPr>
          <w:lang w:val="sr-Latn-ME"/>
        </w:rPr>
        <w:t xml:space="preserve"> pozitivni</w:t>
      </w:r>
      <w:r w:rsidR="0001460E" w:rsidRPr="00A976B9">
        <w:rPr>
          <w:lang w:val="sr-Latn-ME"/>
        </w:rPr>
        <w:t>h</w:t>
      </w:r>
      <w:r w:rsidR="005C269E" w:rsidRPr="00A976B9">
        <w:rPr>
          <w:lang w:val="sr-Latn-ME"/>
        </w:rPr>
        <w:t xml:space="preserve"> odnos</w:t>
      </w:r>
      <w:r w:rsidR="0001460E" w:rsidRPr="00A976B9">
        <w:rPr>
          <w:lang w:val="sr-Latn-ME"/>
        </w:rPr>
        <w:t xml:space="preserve">a </w:t>
      </w:r>
      <w:r w:rsidR="005C269E" w:rsidRPr="00A976B9">
        <w:rPr>
          <w:lang w:val="sr-Latn-ME"/>
        </w:rPr>
        <w:t>između r</w:t>
      </w:r>
      <w:r w:rsidR="00062B51" w:rsidRPr="00A976B9">
        <w:rPr>
          <w:lang w:val="sr-Latn-ME"/>
        </w:rPr>
        <w:t xml:space="preserve">oditelja i djece </w:t>
      </w:r>
      <w:r w:rsidR="002E5277" w:rsidRPr="00A976B9">
        <w:rPr>
          <w:lang w:val="sr-Latn-ME"/>
        </w:rPr>
        <w:t>i</w:t>
      </w:r>
      <w:r w:rsidR="00062B51" w:rsidRPr="00A976B9">
        <w:rPr>
          <w:lang w:val="sr-Latn-ME"/>
        </w:rPr>
        <w:t xml:space="preserve"> poboljša</w:t>
      </w:r>
      <w:r w:rsidR="0001460E" w:rsidRPr="00A976B9">
        <w:rPr>
          <w:lang w:val="sr-Latn-ME"/>
        </w:rPr>
        <w:t>nja</w:t>
      </w:r>
      <w:r w:rsidR="00062B51" w:rsidRPr="00A976B9">
        <w:rPr>
          <w:lang w:val="sr-Latn-ME"/>
        </w:rPr>
        <w:t xml:space="preserve"> otp</w:t>
      </w:r>
      <w:r w:rsidR="005C269E" w:rsidRPr="00A976B9">
        <w:rPr>
          <w:lang w:val="sr-Latn-ME"/>
        </w:rPr>
        <w:t>o</w:t>
      </w:r>
      <w:r w:rsidR="00062B51" w:rsidRPr="00A976B9">
        <w:rPr>
          <w:lang w:val="sr-Latn-ME"/>
        </w:rPr>
        <w:t>rn</w:t>
      </w:r>
      <w:r w:rsidR="005C269E" w:rsidRPr="00A976B9">
        <w:rPr>
          <w:lang w:val="sr-Latn-ME"/>
        </w:rPr>
        <w:t>o</w:t>
      </w:r>
      <w:r w:rsidR="00062B51" w:rsidRPr="00A976B9">
        <w:rPr>
          <w:lang w:val="sr-Latn-ME"/>
        </w:rPr>
        <w:t>s</w:t>
      </w:r>
      <w:r w:rsidR="005C269E" w:rsidRPr="00A976B9">
        <w:rPr>
          <w:lang w:val="sr-Latn-ME"/>
        </w:rPr>
        <w:t>t</w:t>
      </w:r>
      <w:r w:rsidR="0001460E" w:rsidRPr="00A976B9">
        <w:rPr>
          <w:lang w:val="sr-Latn-ME"/>
        </w:rPr>
        <w:t>i</w:t>
      </w:r>
      <w:r w:rsidR="005C269E" w:rsidRPr="00A976B9">
        <w:rPr>
          <w:lang w:val="sr-Latn-ME"/>
        </w:rPr>
        <w:t xml:space="preserve"> djece. To isto važi i za program</w:t>
      </w:r>
      <w:r w:rsidR="00D70626" w:rsidRPr="00A976B9">
        <w:rPr>
          <w:lang w:val="sr-Latn-ME"/>
        </w:rPr>
        <w:t>e</w:t>
      </w:r>
      <w:r w:rsidR="005C269E" w:rsidRPr="00A976B9">
        <w:rPr>
          <w:lang w:val="sr-Latn-ME"/>
        </w:rPr>
        <w:t xml:space="preserve"> koji su konkretno namijenjeni djeci koja su počinila nasilje</w:t>
      </w:r>
      <w:r w:rsidR="00D70626" w:rsidRPr="00A976B9">
        <w:rPr>
          <w:lang w:val="sr-Latn-ME"/>
        </w:rPr>
        <w:t xml:space="preserve">. </w:t>
      </w:r>
      <w:r w:rsidR="005C269E" w:rsidRPr="00A976B9">
        <w:rPr>
          <w:lang w:val="sr-Latn-ME"/>
        </w:rPr>
        <w:t>Studije su pokazale da takve preventivne intervencije mogu uspješno smanjit</w:t>
      </w:r>
      <w:r w:rsidR="00062B51" w:rsidRPr="00A976B9">
        <w:rPr>
          <w:lang w:val="sr-Latn-ME"/>
        </w:rPr>
        <w:t>i</w:t>
      </w:r>
      <w:r w:rsidR="005C269E" w:rsidRPr="00A976B9">
        <w:rPr>
          <w:lang w:val="sr-Latn-ME"/>
        </w:rPr>
        <w:t xml:space="preserve"> stope nasilja nad djecom</w:t>
      </w:r>
      <w:r w:rsidR="00062B51" w:rsidRPr="00A976B9">
        <w:rPr>
          <w:lang w:val="sr-Latn-ME"/>
        </w:rPr>
        <w:t xml:space="preserve"> i poboljšati niz</w:t>
      </w:r>
      <w:r w:rsidR="005C269E" w:rsidRPr="00A976B9">
        <w:rPr>
          <w:lang w:val="sr-Latn-ME"/>
        </w:rPr>
        <w:t xml:space="preserve"> ishoda povezanih s većim stepen</w:t>
      </w:r>
      <w:r w:rsidR="00062B51" w:rsidRPr="00A976B9">
        <w:rPr>
          <w:lang w:val="sr-Latn-ME"/>
        </w:rPr>
        <w:t>om rizika od maltretiranja</w:t>
      </w:r>
      <w:r w:rsidR="005C269E" w:rsidRPr="00A976B9">
        <w:rPr>
          <w:lang w:val="sr-Latn-ME"/>
        </w:rPr>
        <w:t>, kao što su problem</w:t>
      </w:r>
      <w:r w:rsidR="00062B51" w:rsidRPr="00A976B9">
        <w:rPr>
          <w:lang w:val="sr-Latn-ME"/>
        </w:rPr>
        <w:t>i</w:t>
      </w:r>
      <w:r w:rsidR="005C269E" w:rsidRPr="00A976B9">
        <w:rPr>
          <w:lang w:val="sr-Latn-ME"/>
        </w:rPr>
        <w:t xml:space="preserve"> u ponašanju kod djece, emocionalne poteškoće, nasilno ponašanje, roditeljske kompetenci</w:t>
      </w:r>
      <w:r w:rsidR="00062B51" w:rsidRPr="00A976B9">
        <w:rPr>
          <w:lang w:val="sr-Latn-ME"/>
        </w:rPr>
        <w:t>je i stres, postporođajna depresija</w:t>
      </w:r>
      <w:r w:rsidR="005C269E" w:rsidRPr="00A976B9">
        <w:rPr>
          <w:lang w:val="sr-Latn-ME"/>
        </w:rPr>
        <w:t xml:space="preserve"> i kvalitet interakcije kod parova</w:t>
      </w:r>
      <w:r w:rsidR="00E745EB" w:rsidRPr="00A976B9">
        <w:rPr>
          <w:lang w:val="sr-Latn-ME"/>
        </w:rPr>
        <w:t>.</w:t>
      </w:r>
      <w:r w:rsidR="00E745EB" w:rsidRPr="00A976B9">
        <w:rPr>
          <w:rStyle w:val="FootnoteReference"/>
          <w:lang w:val="sr-Latn-ME"/>
        </w:rPr>
        <w:footnoteReference w:id="93"/>
      </w:r>
      <w:r w:rsidR="00E745EB" w:rsidRPr="00A976B9">
        <w:rPr>
          <w:lang w:val="sr-Latn-ME"/>
        </w:rPr>
        <w:t xml:space="preserve">  </w:t>
      </w:r>
    </w:p>
    <w:p w14:paraId="18D25058" w14:textId="77777777" w:rsidR="00423AE7" w:rsidRPr="00A976B9" w:rsidRDefault="005C269E" w:rsidP="004D72F7">
      <w:pPr>
        <w:pStyle w:val="CommentText"/>
        <w:spacing w:line="271" w:lineRule="auto"/>
        <w:rPr>
          <w:lang w:val="sr-Latn-ME"/>
        </w:rPr>
      </w:pPr>
      <w:r w:rsidRPr="00A976B9">
        <w:rPr>
          <w:lang w:val="sr-Latn-ME"/>
        </w:rPr>
        <w:t>Nasilj</w:t>
      </w:r>
      <w:r w:rsidR="00062B51" w:rsidRPr="00A976B9">
        <w:rPr>
          <w:lang w:val="sr-Latn-ME"/>
        </w:rPr>
        <w:t>e</w:t>
      </w:r>
      <w:r w:rsidRPr="00A976B9">
        <w:rPr>
          <w:lang w:val="sr-Latn-ME"/>
        </w:rPr>
        <w:t xml:space="preserve"> u školama, odnosno vršnjačko nasilje</w:t>
      </w:r>
      <w:r w:rsidR="009E6F03" w:rsidRPr="00A976B9">
        <w:rPr>
          <w:lang w:val="sr-Latn-ME"/>
        </w:rPr>
        <w:t>/nasilje među djecom</w:t>
      </w:r>
      <w:r w:rsidRPr="00A976B9">
        <w:rPr>
          <w:lang w:val="sr-Latn-ME"/>
        </w:rPr>
        <w:t>, predstavlja</w:t>
      </w:r>
      <w:r w:rsidR="00E745EB" w:rsidRPr="00A976B9">
        <w:rPr>
          <w:lang w:val="sr-Latn-ME"/>
        </w:rPr>
        <w:t xml:space="preserve"> problem</w:t>
      </w:r>
      <w:r w:rsidR="002E5277" w:rsidRPr="00A976B9">
        <w:rPr>
          <w:lang w:val="sr-Latn-ME"/>
        </w:rPr>
        <w:t xml:space="preserve"> koji je u porastu u Crnoj Gori</w:t>
      </w:r>
      <w:r w:rsidRPr="00A976B9">
        <w:rPr>
          <w:lang w:val="sr-Latn-ME"/>
        </w:rPr>
        <w:t xml:space="preserve"> koja postaje sve manje bezbjedna za djecu.</w:t>
      </w:r>
      <w:r w:rsidR="00E745EB" w:rsidRPr="00A976B9">
        <w:rPr>
          <w:rStyle w:val="FootnoteReference"/>
          <w:lang w:val="sr-Latn-ME"/>
        </w:rPr>
        <w:footnoteReference w:id="94"/>
      </w:r>
      <w:r w:rsidRPr="00A976B9">
        <w:rPr>
          <w:lang w:val="sr-Latn-ME"/>
        </w:rPr>
        <w:t xml:space="preserve"> Naročito je to slučaj s</w:t>
      </w:r>
      <w:r w:rsidR="00062B51" w:rsidRPr="00A976B9">
        <w:rPr>
          <w:lang w:val="sr-Latn-ME"/>
        </w:rPr>
        <w:t xml:space="preserve"> vršnjačkim nasiljem</w:t>
      </w:r>
      <w:r w:rsidR="009E6F03" w:rsidRPr="00A976B9">
        <w:rPr>
          <w:lang w:val="sr-Latn-ME"/>
        </w:rPr>
        <w:t>/nasiljem među djecom</w:t>
      </w:r>
      <w:r w:rsidR="00062B51" w:rsidRPr="00A976B9">
        <w:rPr>
          <w:lang w:val="sr-Latn-ME"/>
        </w:rPr>
        <w:t xml:space="preserve"> u školama</w:t>
      </w:r>
      <w:r w:rsidRPr="00A976B9">
        <w:rPr>
          <w:lang w:val="sr-Latn-ME"/>
        </w:rPr>
        <w:t xml:space="preserve"> koje se vrši putem komunikacionih tehnologija</w:t>
      </w:r>
      <w:r w:rsidR="00183B4E" w:rsidRPr="00A976B9">
        <w:rPr>
          <w:lang w:val="sr-Latn-ME"/>
        </w:rPr>
        <w:t>.</w:t>
      </w:r>
      <w:r w:rsidR="00183B4E" w:rsidRPr="00A976B9">
        <w:rPr>
          <w:rStyle w:val="FootnoteReference"/>
          <w:lang w:val="sr-Latn-ME"/>
        </w:rPr>
        <w:footnoteReference w:id="95"/>
      </w:r>
      <w:r w:rsidR="00183B4E" w:rsidRPr="00A976B9">
        <w:rPr>
          <w:lang w:val="sr-Latn-ME"/>
        </w:rPr>
        <w:t xml:space="preserve"> </w:t>
      </w:r>
      <w:r w:rsidRPr="00A976B9">
        <w:rPr>
          <w:lang w:val="sr-Latn-ME"/>
        </w:rPr>
        <w:t>Siste</w:t>
      </w:r>
      <w:r w:rsidR="00062B51" w:rsidRPr="00A976B9">
        <w:rPr>
          <w:lang w:val="sr-Latn-ME"/>
        </w:rPr>
        <w:t xml:space="preserve">m obrazovanja trenutno nije </w:t>
      </w:r>
      <w:r w:rsidR="00D160B6" w:rsidRPr="00A976B9">
        <w:rPr>
          <w:lang w:val="sr-Latn-ME"/>
        </w:rPr>
        <w:t xml:space="preserve">u potpunosti </w:t>
      </w:r>
      <w:r w:rsidR="00062B51" w:rsidRPr="00A976B9">
        <w:rPr>
          <w:lang w:val="sr-Latn-ME"/>
        </w:rPr>
        <w:t>dorastao ovo</w:t>
      </w:r>
      <w:r w:rsidRPr="00A976B9">
        <w:rPr>
          <w:lang w:val="sr-Latn-ME"/>
        </w:rPr>
        <w:t>m izazov</w:t>
      </w:r>
      <w:r w:rsidR="00062B51" w:rsidRPr="00A976B9">
        <w:rPr>
          <w:lang w:val="sr-Latn-ME"/>
        </w:rPr>
        <w:t>u, budući da nema do</w:t>
      </w:r>
      <w:r w:rsidRPr="00A976B9">
        <w:rPr>
          <w:lang w:val="sr-Latn-ME"/>
        </w:rPr>
        <w:t>v</w:t>
      </w:r>
      <w:r w:rsidR="00062B51" w:rsidRPr="00A976B9">
        <w:rPr>
          <w:lang w:val="sr-Latn-ME"/>
        </w:rPr>
        <w:t>o</w:t>
      </w:r>
      <w:r w:rsidRPr="00A976B9">
        <w:rPr>
          <w:lang w:val="sr-Latn-ME"/>
        </w:rPr>
        <w:t>lj</w:t>
      </w:r>
      <w:r w:rsidR="00062B51" w:rsidRPr="00A976B9">
        <w:rPr>
          <w:lang w:val="sr-Latn-ME"/>
        </w:rPr>
        <w:t>an</w:t>
      </w:r>
      <w:r w:rsidRPr="00A976B9">
        <w:rPr>
          <w:lang w:val="sr-Latn-ME"/>
        </w:rPr>
        <w:t xml:space="preserve"> broj psiho</w:t>
      </w:r>
      <w:r w:rsidR="00062B51" w:rsidRPr="00A976B9">
        <w:rPr>
          <w:lang w:val="sr-Latn-ME"/>
        </w:rPr>
        <w:t>loga za podršku djeci</w:t>
      </w:r>
      <w:r w:rsidR="002E5277" w:rsidRPr="00A976B9">
        <w:rPr>
          <w:lang w:val="sr-Latn-ME"/>
        </w:rPr>
        <w:t>, kao</w:t>
      </w:r>
      <w:r w:rsidR="00062B51" w:rsidRPr="00A976B9">
        <w:rPr>
          <w:lang w:val="sr-Latn-ME"/>
        </w:rPr>
        <w:t xml:space="preserve"> ni</w:t>
      </w:r>
      <w:r w:rsidRPr="00A976B9">
        <w:rPr>
          <w:lang w:val="sr-Latn-ME"/>
        </w:rPr>
        <w:t xml:space="preserve"> nas</w:t>
      </w:r>
      <w:r w:rsidR="00062B51" w:rsidRPr="00A976B9">
        <w:rPr>
          <w:lang w:val="sr-Latn-ME"/>
        </w:rPr>
        <w:t>tavnika koji bi se p</w:t>
      </w:r>
      <w:r w:rsidRPr="00A976B9">
        <w:rPr>
          <w:lang w:val="sr-Latn-ME"/>
        </w:rPr>
        <w:t>o</w:t>
      </w:r>
      <w:r w:rsidR="00062B51" w:rsidRPr="00A976B9">
        <w:rPr>
          <w:lang w:val="sr-Latn-ME"/>
        </w:rPr>
        <w:t>s</w:t>
      </w:r>
      <w:r w:rsidRPr="00A976B9">
        <w:rPr>
          <w:lang w:val="sr-Latn-ME"/>
        </w:rPr>
        <w:t>tarali za ranu identifikaciju djece u riziku</w:t>
      </w:r>
      <w:r w:rsidR="00E745EB" w:rsidRPr="00A976B9">
        <w:rPr>
          <w:lang w:val="sr-Latn-ME"/>
        </w:rPr>
        <w:t>,</w:t>
      </w:r>
      <w:r w:rsidRPr="00A976B9">
        <w:rPr>
          <w:lang w:val="sr-Latn-ME"/>
        </w:rPr>
        <w:t xml:space="preserve"> vrste nasilja </w:t>
      </w:r>
      <w:r w:rsidR="00D22C88" w:rsidRPr="00A976B9">
        <w:rPr>
          <w:lang w:val="sr-Latn-ME"/>
        </w:rPr>
        <w:t>(</w:t>
      </w:r>
      <w:r w:rsidR="00062B51" w:rsidRPr="00A976B9">
        <w:rPr>
          <w:lang w:val="sr-Latn-ME"/>
        </w:rPr>
        <w:t>nas</w:t>
      </w:r>
      <w:r w:rsidRPr="00A976B9">
        <w:rPr>
          <w:lang w:val="sr-Latn-ME"/>
        </w:rPr>
        <w:t>t</w:t>
      </w:r>
      <w:r w:rsidR="00062B51" w:rsidRPr="00A976B9">
        <w:rPr>
          <w:lang w:val="sr-Latn-ME"/>
        </w:rPr>
        <w:t>a</w:t>
      </w:r>
      <w:r w:rsidRPr="00A976B9">
        <w:rPr>
          <w:lang w:val="sr-Latn-ME"/>
        </w:rPr>
        <w:t>vnici imaju problema s identifikovanjem ovog oblika vršnjačkog nasilja</w:t>
      </w:r>
      <w:r w:rsidR="009E6F03" w:rsidRPr="00A976B9">
        <w:rPr>
          <w:lang w:val="sr-Latn-ME"/>
        </w:rPr>
        <w:t>/nasilja među djecom</w:t>
      </w:r>
      <w:r w:rsidR="00D22C88" w:rsidRPr="00A976B9">
        <w:rPr>
          <w:lang w:val="sr-Latn-ME"/>
        </w:rPr>
        <w:t>)</w:t>
      </w:r>
      <w:r w:rsidRPr="00A976B9">
        <w:rPr>
          <w:lang w:val="sr-Latn-ME"/>
        </w:rPr>
        <w:t>, te stoga</w:t>
      </w:r>
      <w:r w:rsidR="00E6737D" w:rsidRPr="00A976B9">
        <w:rPr>
          <w:lang w:val="sr-Latn-ME"/>
        </w:rPr>
        <w:t>, prema Juventas</w:t>
      </w:r>
      <w:r w:rsidR="004F5E5B" w:rsidRPr="00A976B9">
        <w:rPr>
          <w:lang w:val="sr-Latn-ME"/>
        </w:rPr>
        <w:t>ovom</w:t>
      </w:r>
      <w:r w:rsidR="00E6737D" w:rsidRPr="00A976B9">
        <w:rPr>
          <w:lang w:val="sr-Latn-ME"/>
        </w:rPr>
        <w:t xml:space="preserve"> istra</w:t>
      </w:r>
      <w:r w:rsidR="004F5E5B" w:rsidRPr="00A976B9">
        <w:rPr>
          <w:lang w:val="sr-Latn-ME"/>
        </w:rPr>
        <w:t>ž</w:t>
      </w:r>
      <w:r w:rsidR="00E6737D" w:rsidRPr="00A976B9">
        <w:rPr>
          <w:lang w:val="sr-Latn-ME"/>
        </w:rPr>
        <w:t>ivanj</w:t>
      </w:r>
      <w:r w:rsidR="009E160B" w:rsidRPr="00A976B9">
        <w:rPr>
          <w:lang w:val="sr-Latn-ME"/>
        </w:rPr>
        <w:t>u</w:t>
      </w:r>
      <w:r w:rsidR="00E6737D" w:rsidRPr="00A976B9">
        <w:rPr>
          <w:lang w:val="sr-Latn-ME"/>
        </w:rPr>
        <w:t xml:space="preserve">, </w:t>
      </w:r>
      <w:r w:rsidRPr="00A976B9">
        <w:rPr>
          <w:lang w:val="sr-Latn-ME"/>
        </w:rPr>
        <w:t xml:space="preserve"> trenutno svega </w:t>
      </w:r>
      <w:r w:rsidR="00E745EB" w:rsidRPr="00A976B9">
        <w:rPr>
          <w:lang w:val="sr-Latn-ME"/>
        </w:rPr>
        <w:t>73 ps</w:t>
      </w:r>
      <w:r w:rsidRPr="00A976B9">
        <w:rPr>
          <w:lang w:val="sr-Latn-ME"/>
        </w:rPr>
        <w:t>ihologa pruža</w:t>
      </w:r>
      <w:r w:rsidR="002E5277" w:rsidRPr="00A976B9">
        <w:rPr>
          <w:lang w:val="sr-Latn-ME"/>
        </w:rPr>
        <w:t>ju</w:t>
      </w:r>
      <w:r w:rsidRPr="00A976B9">
        <w:rPr>
          <w:lang w:val="sr-Latn-ME"/>
        </w:rPr>
        <w:t xml:space="preserve"> podršku </w:t>
      </w:r>
      <w:r w:rsidR="00062B51" w:rsidRPr="00A976B9">
        <w:rPr>
          <w:lang w:val="sr-Latn-ME"/>
        </w:rPr>
        <w:t xml:space="preserve">za </w:t>
      </w:r>
      <w:r w:rsidRPr="00A976B9">
        <w:rPr>
          <w:lang w:val="sr-Latn-ME"/>
        </w:rPr>
        <w:lastRenderedPageBreak/>
        <w:t>120.</w:t>
      </w:r>
      <w:r w:rsidR="00E745EB" w:rsidRPr="00A976B9">
        <w:rPr>
          <w:lang w:val="sr-Latn-ME"/>
        </w:rPr>
        <w:t xml:space="preserve">000 </w:t>
      </w:r>
      <w:r w:rsidRPr="00A976B9">
        <w:rPr>
          <w:lang w:val="sr-Latn-ME"/>
        </w:rPr>
        <w:t>djece koja pohađaju predškolsko, osnovno i srednje obrazovanje u Crnoj Gori.</w:t>
      </w:r>
      <w:r w:rsidR="00E745EB" w:rsidRPr="00A976B9">
        <w:rPr>
          <w:rStyle w:val="FootnoteReference"/>
          <w:lang w:val="sr-Latn-ME"/>
        </w:rPr>
        <w:footnoteReference w:id="96"/>
      </w:r>
      <w:r w:rsidR="00E745EB" w:rsidRPr="00A976B9">
        <w:rPr>
          <w:lang w:val="sr-Latn-ME"/>
        </w:rPr>
        <w:t xml:space="preserve"> </w:t>
      </w:r>
      <w:r w:rsidR="00E6737D" w:rsidRPr="00A976B9">
        <w:rPr>
          <w:lang w:val="sr-Latn-ME"/>
        </w:rPr>
        <w:t>Očekuje se da ustanove iz oblasti obrazovanja pruže podršku djeci i zaposlenima u cilju</w:t>
      </w:r>
      <w:r w:rsidR="002E5277" w:rsidRPr="00A976B9">
        <w:rPr>
          <w:lang w:val="sr-Latn-ME"/>
        </w:rPr>
        <w:t>,</w:t>
      </w:r>
      <w:r w:rsidR="00E6737D" w:rsidRPr="00A976B9">
        <w:rPr>
          <w:lang w:val="sr-Latn-ME"/>
        </w:rPr>
        <w:t xml:space="preserve"> prij</w:t>
      </w:r>
      <w:r w:rsidR="002E5277" w:rsidRPr="00A976B9">
        <w:rPr>
          <w:lang w:val="sr-Latn-ME"/>
        </w:rPr>
        <w:t>e</w:t>
      </w:r>
      <w:r w:rsidR="00E6737D" w:rsidRPr="00A976B9">
        <w:rPr>
          <w:lang w:val="sr-Latn-ME"/>
        </w:rPr>
        <w:t xml:space="preserve"> svega</w:t>
      </w:r>
      <w:r w:rsidR="002E5277" w:rsidRPr="00A976B9">
        <w:rPr>
          <w:lang w:val="sr-Latn-ME"/>
        </w:rPr>
        <w:t>,</w:t>
      </w:r>
      <w:r w:rsidR="00E6737D" w:rsidRPr="00A976B9">
        <w:rPr>
          <w:lang w:val="sr-Latn-ME"/>
        </w:rPr>
        <w:t xml:space="preserve"> prevencije a potom utvrđivanja </w:t>
      </w:r>
      <w:r w:rsidR="009B32C9" w:rsidRPr="00A976B9">
        <w:rPr>
          <w:lang w:val="sr-Latn-ME"/>
        </w:rPr>
        <w:t xml:space="preserve">i </w:t>
      </w:r>
      <w:r w:rsidR="00E6737D" w:rsidRPr="00A976B9">
        <w:rPr>
          <w:lang w:val="sr-Latn-ME"/>
        </w:rPr>
        <w:t xml:space="preserve">postupanja u svim slučajevim nasilja. Prema podacima iz Informacionog </w:t>
      </w:r>
      <w:r w:rsidR="00647177" w:rsidRPr="00A976B9">
        <w:rPr>
          <w:lang w:val="sr-Latn-ME"/>
        </w:rPr>
        <w:t>s</w:t>
      </w:r>
      <w:r w:rsidR="00E6737D" w:rsidRPr="00A976B9">
        <w:rPr>
          <w:lang w:val="sr-Latn-ME"/>
        </w:rPr>
        <w:t>istema obrazovanja (MEIS)</w:t>
      </w:r>
      <w:r w:rsidR="003A4EF1" w:rsidRPr="00A976B9">
        <w:rPr>
          <w:lang w:val="sr-Latn-ME"/>
        </w:rPr>
        <w:t>,</w:t>
      </w:r>
      <w:r w:rsidR="00E6737D" w:rsidRPr="00A976B9">
        <w:rPr>
          <w:lang w:val="sr-Latn-ME"/>
        </w:rPr>
        <w:t xml:space="preserve"> u javnim predškolskim ustanovama, osnovnim </w:t>
      </w:r>
      <w:r w:rsidR="009E160B" w:rsidRPr="00A976B9">
        <w:rPr>
          <w:lang w:val="sr-Latn-ME"/>
        </w:rPr>
        <w:t>i</w:t>
      </w:r>
      <w:r w:rsidR="00E6737D" w:rsidRPr="00A976B9">
        <w:rPr>
          <w:lang w:val="sr-Latn-ME"/>
        </w:rPr>
        <w:t xml:space="preserve"> srednjim školama (oko</w:t>
      </w:r>
      <w:r w:rsidR="003A4EF1" w:rsidRPr="00A976B9">
        <w:rPr>
          <w:lang w:val="sr-Latn-ME"/>
        </w:rPr>
        <w:t xml:space="preserve"> 119.</w:t>
      </w:r>
      <w:r w:rsidR="00E6737D" w:rsidRPr="00A976B9">
        <w:rPr>
          <w:lang w:val="sr-Latn-ME"/>
        </w:rPr>
        <w:t xml:space="preserve">000 djece) angažovano je </w:t>
      </w:r>
      <w:r w:rsidR="00E6737D" w:rsidRPr="29E00C80">
        <w:rPr>
          <w:rFonts w:ascii="Dialog" w:eastAsia="Times New Roman" w:hAnsi="Dialog" w:cs="Calibri"/>
          <w:lang w:val="sr-Latn-ME"/>
        </w:rPr>
        <w:t>160</w:t>
      </w:r>
      <w:r w:rsidR="00E6737D" w:rsidRPr="00A976B9">
        <w:rPr>
          <w:lang w:val="sr-Latn-ME"/>
        </w:rPr>
        <w:t xml:space="preserve"> pedagoga </w:t>
      </w:r>
      <w:r w:rsidR="003A4EF1" w:rsidRPr="00A976B9">
        <w:rPr>
          <w:lang w:val="sr-Latn-ME"/>
        </w:rPr>
        <w:t>i</w:t>
      </w:r>
      <w:r w:rsidR="00E6737D" w:rsidRPr="00A976B9">
        <w:rPr>
          <w:lang w:val="sr-Latn-ME"/>
        </w:rPr>
        <w:t xml:space="preserve"> 81 psiholog. Aktivnosti na prevencij</w:t>
      </w:r>
      <w:r w:rsidR="003A4EF1" w:rsidRPr="00A976B9">
        <w:rPr>
          <w:lang w:val="sr-Latn-ME"/>
        </w:rPr>
        <w:t>i</w:t>
      </w:r>
      <w:r w:rsidR="00E6737D" w:rsidRPr="00A976B9">
        <w:rPr>
          <w:lang w:val="sr-Latn-ME"/>
        </w:rPr>
        <w:t xml:space="preserve"> nasilja neophodno je planirati kako bi bile zastupljene u svim osnovnim </w:t>
      </w:r>
      <w:r w:rsidR="00C86533" w:rsidRPr="00A976B9">
        <w:rPr>
          <w:lang w:val="sr-Latn-ME"/>
        </w:rPr>
        <w:t>i</w:t>
      </w:r>
      <w:r w:rsidR="00E6737D" w:rsidRPr="00A976B9">
        <w:rPr>
          <w:lang w:val="sr-Latn-ME"/>
        </w:rPr>
        <w:t xml:space="preserve"> srednjim školama</w:t>
      </w:r>
      <w:r w:rsidR="00C86533" w:rsidRPr="00A976B9">
        <w:rPr>
          <w:lang w:val="sr-Latn-ME"/>
        </w:rPr>
        <w:t>,</w:t>
      </w:r>
      <w:r w:rsidR="00E6737D" w:rsidRPr="00A976B9">
        <w:rPr>
          <w:lang w:val="sr-Latn-ME"/>
        </w:rPr>
        <w:t xml:space="preserve"> a ni</w:t>
      </w:r>
      <w:r w:rsidR="005801E3" w:rsidRPr="00A976B9">
        <w:rPr>
          <w:lang w:val="sr-Latn-ME"/>
        </w:rPr>
        <w:t>je</w:t>
      </w:r>
      <w:r w:rsidR="00E6737D" w:rsidRPr="00A976B9">
        <w:rPr>
          <w:lang w:val="sr-Latn-ME"/>
        </w:rPr>
        <w:t xml:space="preserve">su u </w:t>
      </w:r>
      <w:r w:rsidR="00E6737D" w:rsidRPr="00B2676E">
        <w:rPr>
          <w:lang w:val="sr-Latn-ME"/>
        </w:rPr>
        <w:t xml:space="preserve">momentu.  </w:t>
      </w:r>
      <w:r w:rsidR="00E745EB" w:rsidRPr="00B2676E">
        <w:rPr>
          <w:lang w:val="sr-Latn-ME"/>
        </w:rPr>
        <w:t>Program</w:t>
      </w:r>
      <w:r w:rsidR="00062B51" w:rsidRPr="00B2676E">
        <w:rPr>
          <w:lang w:val="sr-Latn-ME"/>
        </w:rPr>
        <w:t>i</w:t>
      </w:r>
      <w:r w:rsidR="00062B51" w:rsidRPr="00A976B9">
        <w:rPr>
          <w:lang w:val="sr-Latn-ME"/>
        </w:rPr>
        <w:t xml:space="preserve"> za prevenciju vršnjačkog nasilja</w:t>
      </w:r>
      <w:r w:rsidR="009E6F03" w:rsidRPr="00A976B9">
        <w:rPr>
          <w:lang w:val="sr-Latn-ME"/>
        </w:rPr>
        <w:t>/nasilja među djecom</w:t>
      </w:r>
      <w:r w:rsidR="00062B51" w:rsidRPr="00A976B9">
        <w:rPr>
          <w:lang w:val="sr-Latn-ME"/>
        </w:rPr>
        <w:t xml:space="preserve"> i jačanje otp</w:t>
      </w:r>
      <w:r w:rsidRPr="00A976B9">
        <w:rPr>
          <w:lang w:val="sr-Latn-ME"/>
        </w:rPr>
        <w:t>o</w:t>
      </w:r>
      <w:r w:rsidR="00062B51" w:rsidRPr="00A976B9">
        <w:rPr>
          <w:lang w:val="sr-Latn-ME"/>
        </w:rPr>
        <w:t>r</w:t>
      </w:r>
      <w:r w:rsidRPr="00A976B9">
        <w:rPr>
          <w:lang w:val="sr-Latn-ME"/>
        </w:rPr>
        <w:t>nosti djece</w:t>
      </w:r>
      <w:r w:rsidR="00E6737D" w:rsidRPr="00A976B9">
        <w:rPr>
          <w:lang w:val="sr-Latn-ME"/>
        </w:rPr>
        <w:t xml:space="preserve"> pomaž</w:t>
      </w:r>
      <w:r w:rsidR="003A4EF1" w:rsidRPr="00A976B9">
        <w:rPr>
          <w:lang w:val="sr-Latn-ME"/>
        </w:rPr>
        <w:t>u</w:t>
      </w:r>
      <w:r w:rsidR="00E6737D" w:rsidRPr="00A976B9">
        <w:rPr>
          <w:lang w:val="sr-Latn-ME"/>
        </w:rPr>
        <w:t xml:space="preserve"> učenicima da prepoznaju sopstvene i emocije drugih ljudi, razvijaju toleranciju i empatiju</w:t>
      </w:r>
      <w:r w:rsidR="003A4EF1" w:rsidRPr="00A976B9">
        <w:rPr>
          <w:lang w:val="sr-Latn-ME"/>
        </w:rPr>
        <w:t>,</w:t>
      </w:r>
      <w:r w:rsidR="00E6737D" w:rsidRPr="00A976B9">
        <w:rPr>
          <w:lang w:val="sr-Latn-ME"/>
        </w:rPr>
        <w:t xml:space="preserve"> rješavaju probleme nenasilnim putem</w:t>
      </w:r>
      <w:r w:rsidR="00C86533" w:rsidRPr="00A976B9">
        <w:rPr>
          <w:lang w:val="sr-Latn-ME"/>
        </w:rPr>
        <w:t>,</w:t>
      </w:r>
      <w:r w:rsidR="00E6737D" w:rsidRPr="00A976B9">
        <w:rPr>
          <w:lang w:val="sr-Latn-ME"/>
        </w:rPr>
        <w:t xml:space="preserve"> ali</w:t>
      </w:r>
      <w:r w:rsidRPr="00A976B9">
        <w:rPr>
          <w:lang w:val="sr-Latn-ME"/>
        </w:rPr>
        <w:t xml:space="preserve"> ne realizuju se sistematski u svim školama i nedostaje strat</w:t>
      </w:r>
      <w:r w:rsidR="00062B51" w:rsidRPr="00A976B9">
        <w:rPr>
          <w:lang w:val="sr-Latn-ME"/>
        </w:rPr>
        <w:t>eško planiranje u ovoj oblasti. N</w:t>
      </w:r>
      <w:r w:rsidRPr="00A976B9">
        <w:rPr>
          <w:lang w:val="sr-Latn-ME"/>
        </w:rPr>
        <w:t>a primjer</w:t>
      </w:r>
      <w:r w:rsidR="00062B51" w:rsidRPr="00A976B9">
        <w:rPr>
          <w:lang w:val="sr-Latn-ME"/>
        </w:rPr>
        <w:t>,</w:t>
      </w:r>
      <w:r w:rsidRPr="00A976B9">
        <w:rPr>
          <w:lang w:val="sr-Latn-ME"/>
        </w:rPr>
        <w:t xml:space="preserve"> </w:t>
      </w:r>
      <w:r w:rsidR="002F7EDC" w:rsidRPr="00A976B9">
        <w:rPr>
          <w:lang w:val="sr-Latn-ME"/>
        </w:rPr>
        <w:t>p</w:t>
      </w:r>
      <w:r w:rsidR="00E745EB" w:rsidRPr="00A976B9">
        <w:rPr>
          <w:lang w:val="sr-Latn-ME"/>
        </w:rPr>
        <w:t xml:space="preserve">rogram </w:t>
      </w:r>
      <w:r w:rsidR="00440FA0" w:rsidRPr="00A976B9">
        <w:rPr>
          <w:lang w:val="sr-Latn-ME"/>
        </w:rPr>
        <w:t>socioemoci</w:t>
      </w:r>
      <w:r w:rsidR="00E745EB" w:rsidRPr="00A976B9">
        <w:rPr>
          <w:lang w:val="sr-Latn-ME"/>
        </w:rPr>
        <w:t>onal</w:t>
      </w:r>
      <w:r w:rsidR="00062B51" w:rsidRPr="00A976B9">
        <w:rPr>
          <w:lang w:val="sr-Latn-ME"/>
        </w:rPr>
        <w:t>nog razvoj</w:t>
      </w:r>
      <w:r w:rsidR="00440FA0" w:rsidRPr="00A976B9">
        <w:rPr>
          <w:lang w:val="sr-Latn-ME"/>
        </w:rPr>
        <w:t>a</w:t>
      </w:r>
      <w:r w:rsidR="00062B51" w:rsidRPr="00A976B9">
        <w:rPr>
          <w:lang w:val="sr-Latn-ME"/>
        </w:rPr>
        <w:t xml:space="preserve"> učenika </w:t>
      </w:r>
      <w:r w:rsidR="00062B51" w:rsidRPr="29E00C80">
        <w:rPr>
          <w:rFonts w:cstheme="minorBidi"/>
          <w:lang w:val="sr-Latn-ME"/>
        </w:rPr>
        <w:t>„</w:t>
      </w:r>
      <w:r w:rsidR="00062B51" w:rsidRPr="00A976B9">
        <w:rPr>
          <w:lang w:val="sr-Latn-ME"/>
        </w:rPr>
        <w:t>Moje vrijednosti i vrline</w:t>
      </w:r>
      <w:r w:rsidR="003A4EF1" w:rsidRPr="29E00C80">
        <w:rPr>
          <w:rFonts w:cstheme="minorBidi"/>
          <w:lang w:val="sr-Latn-ME"/>
        </w:rPr>
        <w:t>“</w:t>
      </w:r>
      <w:r w:rsidR="00062B51" w:rsidRPr="00A976B9">
        <w:rPr>
          <w:lang w:val="sr-Latn-ME"/>
        </w:rPr>
        <w:t xml:space="preserve"> se ne realizu</w:t>
      </w:r>
      <w:r w:rsidR="00440FA0" w:rsidRPr="00A976B9">
        <w:rPr>
          <w:lang w:val="sr-Latn-ME"/>
        </w:rPr>
        <w:t>j</w:t>
      </w:r>
      <w:r w:rsidR="00062B51" w:rsidRPr="00A976B9">
        <w:rPr>
          <w:lang w:val="sr-Latn-ME"/>
        </w:rPr>
        <w:t>e</w:t>
      </w:r>
      <w:r w:rsidR="00440FA0" w:rsidRPr="00A976B9">
        <w:rPr>
          <w:lang w:val="sr-Latn-ME"/>
        </w:rPr>
        <w:t xml:space="preserve"> u sv</w:t>
      </w:r>
      <w:r w:rsidR="001F0C09" w:rsidRPr="00A976B9">
        <w:rPr>
          <w:lang w:val="sr-Latn-ME"/>
        </w:rPr>
        <w:t>im školama u sklopu redovnog rada</w:t>
      </w:r>
      <w:r w:rsidR="00E745EB" w:rsidRPr="00A976B9">
        <w:rPr>
          <w:rStyle w:val="FootnoteReference"/>
          <w:lang w:val="sr-Latn-ME"/>
        </w:rPr>
        <w:footnoteReference w:id="97"/>
      </w:r>
      <w:r w:rsidR="000A1ED5" w:rsidRPr="00A976B9">
        <w:rPr>
          <w:lang w:val="sr-Latn-ME"/>
        </w:rPr>
        <w:t xml:space="preserve"> </w:t>
      </w:r>
      <w:r w:rsidR="003A4EF1" w:rsidRPr="00A976B9">
        <w:rPr>
          <w:lang w:val="sr-Latn-ME"/>
        </w:rPr>
        <w:t>a</w:t>
      </w:r>
      <w:r w:rsidR="000A1ED5" w:rsidRPr="00A976B9">
        <w:rPr>
          <w:lang w:val="sr-Latn-ME"/>
        </w:rPr>
        <w:t xml:space="preserve"> </w:t>
      </w:r>
      <w:r w:rsidR="00E745EB" w:rsidRPr="00A976B9">
        <w:rPr>
          <w:lang w:val="sr-Latn-ME"/>
        </w:rPr>
        <w:t xml:space="preserve"> </w:t>
      </w:r>
      <w:r w:rsidR="000A1ED5" w:rsidRPr="00A976B9">
        <w:rPr>
          <w:lang w:val="sr-Latn-ME"/>
        </w:rPr>
        <w:t>takođe uloga škole u prevenciji onlajn nasilja jo</w:t>
      </w:r>
      <w:r w:rsidR="0070452D" w:rsidRPr="00A976B9">
        <w:rPr>
          <w:lang w:val="sr-Latn-ME"/>
        </w:rPr>
        <w:t>š</w:t>
      </w:r>
      <w:r w:rsidR="000A1ED5" w:rsidRPr="00A976B9">
        <w:rPr>
          <w:lang w:val="sr-Latn-ME"/>
        </w:rPr>
        <w:t xml:space="preserve"> nije definisana na odr</w:t>
      </w:r>
      <w:r w:rsidR="0070452D" w:rsidRPr="00A976B9">
        <w:rPr>
          <w:lang w:val="sr-Latn-ME"/>
        </w:rPr>
        <w:t>ž</w:t>
      </w:r>
      <w:r w:rsidR="000A1ED5" w:rsidRPr="00A976B9">
        <w:rPr>
          <w:lang w:val="sr-Latn-ME"/>
        </w:rPr>
        <w:t>iv na</w:t>
      </w:r>
      <w:r w:rsidR="0070452D" w:rsidRPr="00A976B9">
        <w:rPr>
          <w:lang w:val="sr-Latn-ME"/>
        </w:rPr>
        <w:t>č</w:t>
      </w:r>
      <w:r w:rsidR="000A1ED5" w:rsidRPr="00A976B9">
        <w:rPr>
          <w:lang w:val="sr-Latn-ME"/>
        </w:rPr>
        <w:t xml:space="preserve">in, nego se </w:t>
      </w:r>
      <w:r w:rsidR="0070452D" w:rsidRPr="00A976B9">
        <w:rPr>
          <w:lang w:val="sr-Latn-ME"/>
        </w:rPr>
        <w:t>bazira na projektnim osnovama</w:t>
      </w:r>
      <w:r w:rsidR="000A1ED5" w:rsidRPr="00A976B9">
        <w:rPr>
          <w:lang w:val="sr-Latn-ME"/>
        </w:rPr>
        <w:t xml:space="preserve">. </w:t>
      </w:r>
    </w:p>
    <w:p w14:paraId="18D25059" w14:textId="77777777" w:rsidR="004B32E1" w:rsidRPr="00A976B9" w:rsidRDefault="000A1ED5" w:rsidP="00E902AE">
      <w:pPr>
        <w:spacing w:line="269" w:lineRule="auto"/>
        <w:rPr>
          <w:lang w:val="sr-Latn-ME"/>
        </w:rPr>
      </w:pPr>
      <w:r w:rsidRPr="00A976B9">
        <w:rPr>
          <w:lang w:val="sr-Latn-ME"/>
        </w:rPr>
        <w:t>J</w:t>
      </w:r>
      <w:r w:rsidR="001F0C09" w:rsidRPr="00A976B9">
        <w:rPr>
          <w:lang w:val="sr-Latn-ME"/>
        </w:rPr>
        <w:t xml:space="preserve">oš jedan </w:t>
      </w:r>
      <w:r w:rsidR="002F7EDC" w:rsidRPr="00A976B9">
        <w:rPr>
          <w:lang w:val="sr-Latn-ME"/>
        </w:rPr>
        <w:t>izazov</w:t>
      </w:r>
      <w:r w:rsidR="001F0C09" w:rsidRPr="00A976B9">
        <w:rPr>
          <w:lang w:val="sr-Latn-ME"/>
        </w:rPr>
        <w:t xml:space="preserve"> je p</w:t>
      </w:r>
      <w:r w:rsidR="00440FA0" w:rsidRPr="00A976B9">
        <w:rPr>
          <w:lang w:val="sr-Latn-ME"/>
        </w:rPr>
        <w:t>o</w:t>
      </w:r>
      <w:r w:rsidR="001F0C09" w:rsidRPr="00A976B9">
        <w:rPr>
          <w:lang w:val="sr-Latn-ME"/>
        </w:rPr>
        <w:t>s</w:t>
      </w:r>
      <w:r w:rsidR="00440FA0" w:rsidRPr="00A976B9">
        <w:rPr>
          <w:lang w:val="sr-Latn-ME"/>
        </w:rPr>
        <w:t xml:space="preserve">tojanje potrebe za jačom podrškom </w:t>
      </w:r>
      <w:r w:rsidR="00FD1F50" w:rsidRPr="00A976B9">
        <w:rPr>
          <w:lang w:val="sr-Latn-ME"/>
        </w:rPr>
        <w:t xml:space="preserve"> stručnih radnika </w:t>
      </w:r>
      <w:r w:rsidR="00440FA0" w:rsidRPr="00A976B9">
        <w:rPr>
          <w:lang w:val="sr-Latn-ME"/>
        </w:rPr>
        <w:t xml:space="preserve">djeci i porodicama kojima je to potrebno. U ovom </w:t>
      </w:r>
      <w:r w:rsidR="00E745EB" w:rsidRPr="00A976B9">
        <w:rPr>
          <w:lang w:val="sr-Latn-ME"/>
        </w:rPr>
        <w:t>moment</w:t>
      </w:r>
      <w:r w:rsidR="00440FA0" w:rsidRPr="00A976B9">
        <w:rPr>
          <w:lang w:val="sr-Latn-ME"/>
        </w:rPr>
        <w:t>u</w:t>
      </w:r>
      <w:r w:rsidR="001F0C09" w:rsidRPr="00A976B9">
        <w:rPr>
          <w:lang w:val="sr-Latn-ME"/>
        </w:rPr>
        <w:t>,</w:t>
      </w:r>
      <w:r w:rsidR="00440FA0" w:rsidRPr="00A976B9">
        <w:rPr>
          <w:lang w:val="sr-Latn-ME"/>
        </w:rPr>
        <w:t xml:space="preserve"> crn</w:t>
      </w:r>
      <w:r w:rsidR="001F0C09" w:rsidRPr="00A976B9">
        <w:rPr>
          <w:lang w:val="sr-Latn-ME"/>
        </w:rPr>
        <w:t>ogorski sistem socijaln</w:t>
      </w:r>
      <w:r w:rsidR="00A773DA" w:rsidRPr="00A976B9">
        <w:rPr>
          <w:lang w:val="sr-Latn-ME"/>
        </w:rPr>
        <w:t>e i dječje zaštite</w:t>
      </w:r>
      <w:r w:rsidR="001F0C09" w:rsidRPr="00A976B9">
        <w:rPr>
          <w:lang w:val="sr-Latn-ME"/>
        </w:rPr>
        <w:t xml:space="preserve"> je suočen s problemom ograničene dostupnosti </w:t>
      </w:r>
      <w:r w:rsidR="00440FA0" w:rsidRPr="00A976B9">
        <w:rPr>
          <w:lang w:val="sr-Latn-ME"/>
        </w:rPr>
        <w:t>podrške porodicama i djeci u riziku ili</w:t>
      </w:r>
      <w:r w:rsidR="001F0C09" w:rsidRPr="00A976B9">
        <w:rPr>
          <w:lang w:val="sr-Latn-ME"/>
        </w:rPr>
        <w:t xml:space="preserve"> žrtvama nasilja, a održivost p</w:t>
      </w:r>
      <w:r w:rsidR="00440FA0" w:rsidRPr="00A976B9">
        <w:rPr>
          <w:lang w:val="sr-Latn-ME"/>
        </w:rPr>
        <w:t>o</w:t>
      </w:r>
      <w:r w:rsidR="001F0C09" w:rsidRPr="00A976B9">
        <w:rPr>
          <w:lang w:val="sr-Latn-ME"/>
        </w:rPr>
        <w:t>s</w:t>
      </w:r>
      <w:r w:rsidR="00440FA0" w:rsidRPr="00A976B9">
        <w:rPr>
          <w:lang w:val="sr-Latn-ME"/>
        </w:rPr>
        <w:t>tojećih usluga</w:t>
      </w:r>
      <w:r w:rsidR="00502779" w:rsidRPr="00A976B9">
        <w:rPr>
          <w:lang w:val="sr-Latn-ME"/>
        </w:rPr>
        <w:t xml:space="preserve"> koje se pružaju od strane NVO</w:t>
      </w:r>
      <w:r w:rsidR="00440FA0" w:rsidRPr="00A976B9">
        <w:rPr>
          <w:lang w:val="sr-Latn-ME"/>
        </w:rPr>
        <w:t xml:space="preserve"> </w:t>
      </w:r>
      <w:r w:rsidR="00905EB5" w:rsidRPr="00A976B9">
        <w:rPr>
          <w:lang w:val="sr-Latn-ME"/>
        </w:rPr>
        <w:t>su</w:t>
      </w:r>
      <w:r w:rsidR="00440FA0" w:rsidRPr="00A976B9">
        <w:rPr>
          <w:lang w:val="sr-Latn-ME"/>
        </w:rPr>
        <w:t xml:space="preserve"> stalno pod znakom pitanja</w:t>
      </w:r>
      <w:r w:rsidR="00E745EB" w:rsidRPr="00A976B9">
        <w:rPr>
          <w:lang w:val="sr-Latn-ME"/>
        </w:rPr>
        <w:t>. UNICEF</w:t>
      </w:r>
      <w:r w:rsidR="001F0C09" w:rsidRPr="00A976B9">
        <w:rPr>
          <w:lang w:val="sr-Latn-ME"/>
        </w:rPr>
        <w:t>-</w:t>
      </w:r>
      <w:r w:rsidR="00440FA0" w:rsidRPr="00A976B9">
        <w:rPr>
          <w:lang w:val="sr-Latn-ME"/>
        </w:rPr>
        <w:t>ova</w:t>
      </w:r>
      <w:r w:rsidR="00E745EB" w:rsidRPr="00A976B9">
        <w:rPr>
          <w:lang w:val="sr-Latn-ME"/>
        </w:rPr>
        <w:t xml:space="preserve"> Anal</w:t>
      </w:r>
      <w:r w:rsidR="00440FA0" w:rsidRPr="00A976B9">
        <w:rPr>
          <w:lang w:val="sr-Latn-ME"/>
        </w:rPr>
        <w:t>iza iz 2</w:t>
      </w:r>
      <w:r w:rsidR="00E745EB" w:rsidRPr="00A976B9">
        <w:rPr>
          <w:lang w:val="sr-Latn-ME"/>
        </w:rPr>
        <w:t>018</w:t>
      </w:r>
      <w:r w:rsidR="00440FA0" w:rsidRPr="00A976B9">
        <w:rPr>
          <w:lang w:val="sr-Latn-ME"/>
        </w:rPr>
        <w:t xml:space="preserve">. godine  pokazala </w:t>
      </w:r>
      <w:r w:rsidR="00F76D77" w:rsidRPr="00A976B9">
        <w:rPr>
          <w:lang w:val="sr-Latn-ME"/>
        </w:rPr>
        <w:t>je</w:t>
      </w:r>
      <w:r w:rsidR="00440FA0" w:rsidRPr="00A976B9">
        <w:rPr>
          <w:lang w:val="sr-Latn-ME"/>
        </w:rPr>
        <w:t xml:space="preserve"> da crnogorskim centrima za socijalni rad nedostaje najmanje još</w:t>
      </w:r>
      <w:r w:rsidR="00E745EB" w:rsidRPr="00A976B9">
        <w:rPr>
          <w:lang w:val="sr-Latn-ME"/>
        </w:rPr>
        <w:t xml:space="preserve"> 50 </w:t>
      </w:r>
      <w:r w:rsidR="00A20C7D" w:rsidRPr="00A976B9">
        <w:rPr>
          <w:lang w:val="sr-Latn-ME"/>
        </w:rPr>
        <w:t>stručnih</w:t>
      </w:r>
      <w:r w:rsidR="00A20C7D" w:rsidRPr="00A976B9" w:rsidDel="00A20C7D">
        <w:rPr>
          <w:lang w:val="sr-Latn-ME"/>
        </w:rPr>
        <w:t xml:space="preserve"> </w:t>
      </w:r>
      <w:r w:rsidR="001F0C09" w:rsidRPr="00A976B9">
        <w:rPr>
          <w:lang w:val="sr-Latn-ME"/>
        </w:rPr>
        <w:t>radnika koji bi trebalo da rade kao</w:t>
      </w:r>
      <w:r w:rsidR="00440FA0" w:rsidRPr="00A976B9">
        <w:rPr>
          <w:lang w:val="sr-Latn-ME"/>
        </w:rPr>
        <w:t xml:space="preserve"> voditelji s</w:t>
      </w:r>
      <w:r w:rsidR="00335F43" w:rsidRPr="00A976B9">
        <w:rPr>
          <w:lang w:val="sr-Latn-ME"/>
        </w:rPr>
        <w:t>l</w:t>
      </w:r>
      <w:r w:rsidR="001F0C09" w:rsidRPr="00A976B9">
        <w:rPr>
          <w:lang w:val="sr-Latn-ME"/>
        </w:rPr>
        <w:t xml:space="preserve">učaja i staraju se da </w:t>
      </w:r>
      <w:r w:rsidR="00440FA0" w:rsidRPr="00A976B9">
        <w:rPr>
          <w:lang w:val="sr-Latn-ME"/>
        </w:rPr>
        <w:t>uslug</w:t>
      </w:r>
      <w:r w:rsidR="001F0C09" w:rsidRPr="00A976B9">
        <w:rPr>
          <w:lang w:val="sr-Latn-ME"/>
        </w:rPr>
        <w:t xml:space="preserve">e podrške budu dostupne </w:t>
      </w:r>
      <w:r w:rsidR="00440FA0" w:rsidRPr="00A976B9">
        <w:rPr>
          <w:lang w:val="sr-Latn-ME"/>
        </w:rPr>
        <w:t>djeci i porodicama u riziku u njihovim zajednicama</w:t>
      </w:r>
      <w:r w:rsidR="00E745EB" w:rsidRPr="00A976B9">
        <w:rPr>
          <w:lang w:val="sr-Latn-ME"/>
        </w:rPr>
        <w:t>.</w:t>
      </w:r>
      <w:r w:rsidR="00E745EB" w:rsidRPr="00A976B9">
        <w:rPr>
          <w:rStyle w:val="FootnoteReference"/>
          <w:lang w:val="sr-Latn-ME"/>
        </w:rPr>
        <w:footnoteReference w:id="98"/>
      </w:r>
    </w:p>
    <w:p w14:paraId="18D2505A" w14:textId="77777777" w:rsidR="004B32E1" w:rsidRPr="00A976B9" w:rsidRDefault="004B32E1" w:rsidP="00E902AE">
      <w:pPr>
        <w:pStyle w:val="Default"/>
        <w:spacing w:line="269" w:lineRule="auto"/>
        <w:rPr>
          <w:rFonts w:asciiTheme="minorHAnsi" w:hAnsiTheme="minorHAnsi" w:cstheme="minorHAnsi"/>
          <w:lang w:val="sr-Latn-ME"/>
        </w:rPr>
      </w:pPr>
    </w:p>
    <w:p w14:paraId="18D2505B" w14:textId="77777777" w:rsidR="008B5B99" w:rsidRPr="00A976B9" w:rsidRDefault="00335F43" w:rsidP="007E63E3">
      <w:pPr>
        <w:pStyle w:val="Default"/>
        <w:numPr>
          <w:ilvl w:val="0"/>
          <w:numId w:val="7"/>
        </w:numPr>
        <w:spacing w:line="269" w:lineRule="auto"/>
        <w:rPr>
          <w:rFonts w:asciiTheme="minorHAnsi" w:hAnsiTheme="minorHAnsi" w:cstheme="minorHAnsi"/>
          <w:b/>
          <w:bCs/>
          <w:color w:val="auto"/>
          <w:lang w:val="sr-Latn-ME"/>
        </w:rPr>
      </w:pPr>
      <w:r w:rsidRPr="00A976B9">
        <w:rPr>
          <w:rFonts w:asciiTheme="minorHAnsi" w:hAnsiTheme="minorHAnsi" w:cstheme="minorHAnsi"/>
          <w:b/>
          <w:bCs/>
          <w:color w:val="auto"/>
          <w:lang w:val="sr-Latn-ME"/>
        </w:rPr>
        <w:t>Zakon</w:t>
      </w:r>
      <w:r w:rsidR="00CE7AB8"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i ostal</w:t>
      </w:r>
      <w:r w:rsidR="001E12B0"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akt</w:t>
      </w:r>
      <w:r w:rsidR="001E12B0"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w:t>
      </w:r>
      <w:r w:rsidR="00F469DB" w:rsidRPr="00A976B9">
        <w:rPr>
          <w:rFonts w:asciiTheme="minorHAnsi" w:hAnsiTheme="minorHAnsi" w:cstheme="minorHAnsi"/>
          <w:b/>
          <w:bCs/>
          <w:color w:val="auto"/>
          <w:lang w:val="sr-Latn-ME"/>
        </w:rPr>
        <w:t xml:space="preserve">i </w:t>
      </w:r>
      <w:r w:rsidR="00E71F67" w:rsidRPr="00A976B9">
        <w:rPr>
          <w:rFonts w:asciiTheme="minorHAnsi" w:hAnsiTheme="minorHAnsi" w:cstheme="minorHAnsi"/>
          <w:b/>
          <w:bCs/>
          <w:color w:val="auto"/>
          <w:lang w:val="sr-Latn-ME"/>
        </w:rPr>
        <w:t xml:space="preserve">njihova </w:t>
      </w:r>
      <w:r w:rsidR="00F469DB" w:rsidRPr="00A976B9">
        <w:rPr>
          <w:rFonts w:asciiTheme="minorHAnsi" w:hAnsiTheme="minorHAnsi" w:cstheme="minorHAnsi"/>
          <w:b/>
          <w:bCs/>
          <w:color w:val="auto"/>
          <w:lang w:val="sr-Latn-ME"/>
        </w:rPr>
        <w:t>implem</w:t>
      </w:r>
      <w:r w:rsidR="00907BCC" w:rsidRPr="00A976B9">
        <w:rPr>
          <w:rFonts w:asciiTheme="minorHAnsi" w:hAnsiTheme="minorHAnsi" w:cstheme="minorHAnsi"/>
          <w:b/>
          <w:bCs/>
          <w:color w:val="auto"/>
          <w:lang w:val="sr-Latn-ME"/>
        </w:rPr>
        <w:t xml:space="preserve">entacija </w:t>
      </w:r>
      <w:r w:rsidR="00CE7AB8" w:rsidRPr="00A976B9">
        <w:rPr>
          <w:rFonts w:asciiTheme="minorHAnsi" w:hAnsiTheme="minorHAnsi" w:cstheme="minorHAnsi"/>
          <w:b/>
          <w:bCs/>
          <w:color w:val="auto"/>
          <w:lang w:val="sr-Latn-ME"/>
        </w:rPr>
        <w:t>koj</w:t>
      </w:r>
      <w:r w:rsidR="00E71F67"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ne obezbjeđuju u dovoljnoj mjeri prevenciju i zaštit</w:t>
      </w:r>
      <w:r w:rsidR="0051140F" w:rsidRPr="00A976B9">
        <w:rPr>
          <w:rFonts w:asciiTheme="minorHAnsi" w:hAnsiTheme="minorHAnsi" w:cstheme="minorHAnsi"/>
          <w:b/>
          <w:bCs/>
          <w:color w:val="auto"/>
          <w:lang w:val="sr-Latn-ME"/>
        </w:rPr>
        <w:t>u</w:t>
      </w:r>
      <w:r w:rsidRPr="00A976B9">
        <w:rPr>
          <w:rFonts w:asciiTheme="minorHAnsi" w:hAnsiTheme="minorHAnsi" w:cstheme="minorHAnsi"/>
          <w:b/>
          <w:bCs/>
          <w:color w:val="auto"/>
          <w:lang w:val="sr-Latn-ME"/>
        </w:rPr>
        <w:t xml:space="preserve"> djec</w:t>
      </w:r>
      <w:r w:rsidR="00CE7AB8" w:rsidRPr="00A976B9">
        <w:rPr>
          <w:rFonts w:asciiTheme="minorHAnsi" w:hAnsiTheme="minorHAnsi" w:cstheme="minorHAnsi"/>
          <w:b/>
          <w:bCs/>
          <w:color w:val="auto"/>
          <w:lang w:val="sr-Latn-ME"/>
        </w:rPr>
        <w:t xml:space="preserve">e </w:t>
      </w:r>
      <w:r w:rsidRPr="00A976B9">
        <w:rPr>
          <w:rFonts w:asciiTheme="minorHAnsi" w:hAnsiTheme="minorHAnsi" w:cstheme="minorHAnsi"/>
          <w:b/>
          <w:bCs/>
          <w:color w:val="auto"/>
          <w:lang w:val="sr-Latn-ME"/>
        </w:rPr>
        <w:t xml:space="preserve">od nasilja </w:t>
      </w:r>
    </w:p>
    <w:p w14:paraId="18D2505C" w14:textId="77777777" w:rsidR="00A62FBA" w:rsidRPr="00A976B9" w:rsidRDefault="00A62FBA" w:rsidP="004D72F7">
      <w:pPr>
        <w:pStyle w:val="Default"/>
        <w:spacing w:line="269" w:lineRule="auto"/>
        <w:ind w:left="360"/>
        <w:rPr>
          <w:rFonts w:asciiTheme="minorHAnsi" w:hAnsiTheme="minorHAnsi" w:cstheme="minorHAnsi"/>
          <w:b/>
          <w:bCs/>
          <w:color w:val="auto"/>
          <w:lang w:val="sr-Latn-ME"/>
        </w:rPr>
      </w:pPr>
    </w:p>
    <w:p w14:paraId="18D2505D" w14:textId="011B965F" w:rsidR="00C2008D" w:rsidRPr="00A976B9" w:rsidRDefault="00335F43" w:rsidP="00E902AE">
      <w:pPr>
        <w:spacing w:line="269" w:lineRule="auto"/>
        <w:rPr>
          <w:lang w:val="sr-Latn-ME"/>
        </w:rPr>
      </w:pPr>
      <w:r w:rsidRPr="00A976B9">
        <w:rPr>
          <w:lang w:val="sr-Latn-ME"/>
        </w:rPr>
        <w:t>Budući da se nasilje nad djecom dominantno dešava u porodičnom okruženju, očigledno</w:t>
      </w:r>
      <w:r w:rsidR="000F361A" w:rsidRPr="00A976B9">
        <w:rPr>
          <w:lang w:val="sr-Latn-ME"/>
        </w:rPr>
        <w:t xml:space="preserve"> je da</w:t>
      </w:r>
      <w:r w:rsidRPr="00A976B9">
        <w:rPr>
          <w:lang w:val="sr-Latn-ME"/>
        </w:rPr>
        <w:t xml:space="preserve"> zakon</w:t>
      </w:r>
      <w:r w:rsidR="00584799" w:rsidRPr="00A976B9">
        <w:rPr>
          <w:lang w:val="sr-Latn-ME"/>
        </w:rPr>
        <w:t xml:space="preserve">i </w:t>
      </w:r>
      <w:r w:rsidRPr="00A976B9">
        <w:rPr>
          <w:lang w:val="sr-Latn-ME"/>
        </w:rPr>
        <w:t>kreiran</w:t>
      </w:r>
      <w:r w:rsidR="00584799" w:rsidRPr="00A976B9">
        <w:rPr>
          <w:lang w:val="sr-Latn-ME"/>
        </w:rPr>
        <w:t>i kako bi se</w:t>
      </w:r>
      <w:r w:rsidRPr="00A976B9">
        <w:rPr>
          <w:lang w:val="sr-Latn-ME"/>
        </w:rPr>
        <w:t xml:space="preserve"> spr</w:t>
      </w:r>
      <w:r w:rsidR="00584799" w:rsidRPr="00A976B9">
        <w:rPr>
          <w:lang w:val="sr-Latn-ME"/>
        </w:rPr>
        <w:t>ij</w:t>
      </w:r>
      <w:r w:rsidRPr="00A976B9">
        <w:rPr>
          <w:lang w:val="sr-Latn-ME"/>
        </w:rPr>
        <w:t>eč</w:t>
      </w:r>
      <w:r w:rsidR="00584799" w:rsidRPr="00A976B9">
        <w:rPr>
          <w:lang w:val="sr-Latn-ME"/>
        </w:rPr>
        <w:t>ilo da djeca postan</w:t>
      </w:r>
      <w:r w:rsidRPr="00A976B9">
        <w:rPr>
          <w:lang w:val="sr-Latn-ME"/>
        </w:rPr>
        <w:t>u žrtve nasilja u p</w:t>
      </w:r>
      <w:r w:rsidR="00584799" w:rsidRPr="00A976B9">
        <w:rPr>
          <w:lang w:val="sr-Latn-ME"/>
        </w:rPr>
        <w:t>o</w:t>
      </w:r>
      <w:r w:rsidRPr="00A976B9">
        <w:rPr>
          <w:lang w:val="sr-Latn-ME"/>
        </w:rPr>
        <w:t>rod</w:t>
      </w:r>
      <w:r w:rsidR="00584799" w:rsidRPr="00A976B9">
        <w:rPr>
          <w:lang w:val="sr-Latn-ME"/>
        </w:rPr>
        <w:t>ici</w:t>
      </w:r>
      <w:r w:rsidR="00CF0C8E" w:rsidRPr="00A976B9">
        <w:rPr>
          <w:lang w:val="sr-Latn-ME"/>
        </w:rPr>
        <w:t xml:space="preserve"> i </w:t>
      </w:r>
      <w:r w:rsidR="009B1E7C" w:rsidRPr="00A976B9">
        <w:rPr>
          <w:lang w:val="sr-Latn-ME"/>
        </w:rPr>
        <w:t xml:space="preserve">kako bi se pružio </w:t>
      </w:r>
      <w:r w:rsidR="00584799" w:rsidRPr="00A976B9">
        <w:rPr>
          <w:lang w:val="sr-Latn-ME"/>
        </w:rPr>
        <w:t>adekvatan odgovor</w:t>
      </w:r>
      <w:r w:rsidR="00CF0C8E" w:rsidRPr="00A976B9">
        <w:rPr>
          <w:lang w:val="sr-Latn-ME"/>
        </w:rPr>
        <w:t xml:space="preserve"> kojim se odvraćaju počinioci</w:t>
      </w:r>
      <w:r w:rsidR="004A0FF2" w:rsidRPr="00A976B9">
        <w:rPr>
          <w:lang w:val="sr-Latn-ME"/>
        </w:rPr>
        <w:t>,</w:t>
      </w:r>
      <w:r w:rsidR="00CF0C8E" w:rsidRPr="00A976B9">
        <w:rPr>
          <w:lang w:val="sr-Latn-ME"/>
        </w:rPr>
        <w:t xml:space="preserve"> ne pružaju neophodnu zaštitu. </w:t>
      </w:r>
      <w:r w:rsidRPr="00A976B9">
        <w:rPr>
          <w:lang w:val="sr-Latn-ME"/>
        </w:rPr>
        <w:t xml:space="preserve">U vezi s tim, Izvještaj </w:t>
      </w:r>
      <w:r w:rsidR="0030694A" w:rsidRPr="00A976B9">
        <w:rPr>
          <w:lang w:val="sr-Latn-ME"/>
        </w:rPr>
        <w:t xml:space="preserve">o napretku </w:t>
      </w:r>
      <w:r w:rsidRPr="00A976B9">
        <w:rPr>
          <w:lang w:val="sr-Latn-ME"/>
        </w:rPr>
        <w:t>Evropske komisije za Crnu Goru za 2022. godinu</w:t>
      </w:r>
      <w:r w:rsidR="003C035E" w:rsidRPr="00A976B9">
        <w:rPr>
          <w:lang w:val="sr-Latn-ME"/>
        </w:rPr>
        <w:t xml:space="preserve"> </w:t>
      </w:r>
      <w:r w:rsidRPr="00A976B9">
        <w:rPr>
          <w:lang w:val="sr-Latn-ME"/>
        </w:rPr>
        <w:t xml:space="preserve">jasno konstatuje da zakonodavstvo </w:t>
      </w:r>
      <w:r w:rsidR="00584799" w:rsidRPr="00A976B9">
        <w:rPr>
          <w:lang w:val="sr-Latn-ME"/>
        </w:rPr>
        <w:t xml:space="preserve">protiv nasilja u </w:t>
      </w:r>
      <w:r w:rsidR="008777E2" w:rsidRPr="00A976B9">
        <w:rPr>
          <w:lang w:val="sr-Latn-ME"/>
        </w:rPr>
        <w:t>porodici</w:t>
      </w:r>
      <w:r w:rsidR="00584799" w:rsidRPr="00A976B9">
        <w:rPr>
          <w:lang w:val="sr-Latn-ME"/>
        </w:rPr>
        <w:t xml:space="preserve"> nad d</w:t>
      </w:r>
      <w:r w:rsidRPr="00A976B9">
        <w:rPr>
          <w:lang w:val="sr-Latn-ME"/>
        </w:rPr>
        <w:t>j</w:t>
      </w:r>
      <w:r w:rsidR="00584799" w:rsidRPr="00A976B9">
        <w:rPr>
          <w:lang w:val="sr-Latn-ME"/>
        </w:rPr>
        <w:t>e</w:t>
      </w:r>
      <w:r w:rsidRPr="00A976B9">
        <w:rPr>
          <w:lang w:val="sr-Latn-ME"/>
        </w:rPr>
        <w:t>com ne nudi potrebn</w:t>
      </w:r>
      <w:r w:rsidR="00584799" w:rsidRPr="00A976B9">
        <w:rPr>
          <w:lang w:val="sr-Latn-ME"/>
        </w:rPr>
        <w:t>u</w:t>
      </w:r>
      <w:r w:rsidRPr="00A976B9">
        <w:rPr>
          <w:lang w:val="sr-Latn-ME"/>
        </w:rPr>
        <w:t xml:space="preserve"> zaštitu</w:t>
      </w:r>
      <w:r w:rsidR="003C035E" w:rsidRPr="00A976B9">
        <w:rPr>
          <w:lang w:val="sr-Latn-ME"/>
        </w:rPr>
        <w:t>.</w:t>
      </w:r>
      <w:r w:rsidR="003C035E" w:rsidRPr="29E00C80">
        <w:rPr>
          <w:rStyle w:val="FootnoteReference"/>
          <w:rFonts w:cstheme="minorBidi"/>
          <w:lang w:val="sr-Latn-ME"/>
        </w:rPr>
        <w:footnoteReference w:id="99"/>
      </w:r>
      <w:r w:rsidR="003C035E" w:rsidRPr="00A976B9">
        <w:rPr>
          <w:lang w:val="sr-Latn-ME"/>
        </w:rPr>
        <w:t xml:space="preserve"> </w:t>
      </w:r>
      <w:r w:rsidR="00EF18EC">
        <w:rPr>
          <w:lang w:val="sr-Latn-ME"/>
        </w:rPr>
        <w:t>I</w:t>
      </w:r>
      <w:r w:rsidR="00EF18EC" w:rsidRPr="00EF18EC">
        <w:rPr>
          <w:lang w:val="sr-Latn-ME"/>
        </w:rPr>
        <w:t>zmjenama i dopunama Krivičnog zakonika iz decembra 2023. godine izvršene su izmjene člana 220 KZ-nasilje u porodici ili u porodičnoj zajednici, na način što su povećani kazneni rasponi odnosno izvršeno je pooštravanje zaprijećenih kazni, dok je takođe posebno inkriminisano kao teži oblik djela kada je isto učinjeno na štetu djeteta ili u prisustvu djeteta.</w:t>
      </w:r>
    </w:p>
    <w:p w14:paraId="18D2505E" w14:textId="5808F5AC" w:rsidR="00B10D21" w:rsidRPr="00A976B9" w:rsidRDefault="00466926" w:rsidP="00E902AE">
      <w:pPr>
        <w:spacing w:line="269" w:lineRule="auto"/>
        <w:rPr>
          <w:lang w:val="sr-Latn-ME"/>
        </w:rPr>
      </w:pPr>
      <w:r w:rsidRPr="00A976B9">
        <w:rPr>
          <w:lang w:val="sr-Latn-ME"/>
        </w:rPr>
        <w:t>Ugovoreni</w:t>
      </w:r>
      <w:r w:rsidR="00335F43" w:rsidRPr="00A976B9">
        <w:rPr>
          <w:lang w:val="sr-Latn-ME"/>
        </w:rPr>
        <w:t xml:space="preserve"> dječji brakovi u romskoj i e</w:t>
      </w:r>
      <w:r w:rsidR="00584799" w:rsidRPr="00A976B9">
        <w:rPr>
          <w:lang w:val="sr-Latn-ME"/>
        </w:rPr>
        <w:t>gipćanskoj zajednici i dalje su st</w:t>
      </w:r>
      <w:r w:rsidR="00335F43" w:rsidRPr="00A976B9">
        <w:rPr>
          <w:lang w:val="sr-Latn-ME"/>
        </w:rPr>
        <w:t>v</w:t>
      </w:r>
      <w:r w:rsidR="00584799" w:rsidRPr="00A976B9">
        <w:rPr>
          <w:lang w:val="sr-Latn-ME"/>
        </w:rPr>
        <w:t>a</w:t>
      </w:r>
      <w:r w:rsidR="00335F43" w:rsidRPr="00A976B9">
        <w:rPr>
          <w:lang w:val="sr-Latn-ME"/>
        </w:rPr>
        <w:t>rnost za žensku</w:t>
      </w:r>
      <w:r w:rsidR="009E4BAD" w:rsidRPr="00A976B9">
        <w:rPr>
          <w:lang w:val="sr-Latn-ME"/>
        </w:rPr>
        <w:t xml:space="preserve"> i mušku</w:t>
      </w:r>
      <w:r w:rsidR="00335F43" w:rsidRPr="00A976B9">
        <w:rPr>
          <w:lang w:val="sr-Latn-ME"/>
        </w:rPr>
        <w:t xml:space="preserve"> djecu</w:t>
      </w:r>
      <w:r w:rsidR="00EB5691" w:rsidRPr="00A976B9">
        <w:rPr>
          <w:lang w:val="sr-Latn-ME"/>
        </w:rPr>
        <w:t>. Krivi</w:t>
      </w:r>
      <w:r w:rsidR="005260C2" w:rsidRPr="00A976B9">
        <w:rPr>
          <w:lang w:val="sr-Latn-ME"/>
        </w:rPr>
        <w:t>č</w:t>
      </w:r>
      <w:r w:rsidR="00EB5691" w:rsidRPr="00A976B9">
        <w:rPr>
          <w:lang w:val="sr-Latn-ME"/>
        </w:rPr>
        <w:t>ni zakon inkrimini</w:t>
      </w:r>
      <w:r w:rsidR="005260C2" w:rsidRPr="00A976B9">
        <w:rPr>
          <w:lang w:val="sr-Latn-ME"/>
        </w:rPr>
        <w:t>še</w:t>
      </w:r>
      <w:r w:rsidR="00EB5691" w:rsidRPr="00A976B9">
        <w:rPr>
          <w:lang w:val="sr-Latn-ME"/>
        </w:rPr>
        <w:t xml:space="preserve"> svak</w:t>
      </w:r>
      <w:r w:rsidR="005260C2" w:rsidRPr="00A976B9">
        <w:rPr>
          <w:lang w:val="sr-Latn-ME"/>
        </w:rPr>
        <w:t>i</w:t>
      </w:r>
      <w:r w:rsidR="00EB5691" w:rsidRPr="00A976B9">
        <w:rPr>
          <w:lang w:val="sr-Latn-ME"/>
        </w:rPr>
        <w:t xml:space="preserve"> oblik vanbračne zajednice s djetetom kao krivično djelo. </w:t>
      </w:r>
      <w:r w:rsidR="006B27DF" w:rsidRPr="00A976B9">
        <w:rPr>
          <w:lang w:val="sr-Latn-ME"/>
        </w:rPr>
        <w:t>Ipak, č</w:t>
      </w:r>
      <w:r w:rsidR="00EB5691" w:rsidRPr="00A976B9">
        <w:rPr>
          <w:lang w:val="sr-Latn-ME"/>
        </w:rPr>
        <w:t xml:space="preserve">injenica </w:t>
      </w:r>
      <w:r w:rsidR="00305412" w:rsidRPr="00A976B9">
        <w:rPr>
          <w:lang w:val="sr-Latn-ME"/>
        </w:rPr>
        <w:t xml:space="preserve"> je </w:t>
      </w:r>
      <w:r w:rsidR="00EB5691" w:rsidRPr="00A976B9">
        <w:rPr>
          <w:lang w:val="sr-Latn-ME"/>
        </w:rPr>
        <w:t>da zakon dozvoljava zaključenje braka djetetu starijem od 16 godina</w:t>
      </w:r>
      <w:r w:rsidR="006B27DF" w:rsidRPr="00A976B9">
        <w:rPr>
          <w:lang w:val="sr-Latn-ME"/>
        </w:rPr>
        <w:t xml:space="preserve"> uz </w:t>
      </w:r>
      <w:r w:rsidR="00EB5691" w:rsidRPr="00A976B9">
        <w:rPr>
          <w:lang w:val="sr-Latn-ME"/>
        </w:rPr>
        <w:t>vođenje posebnog vanparni</w:t>
      </w:r>
      <w:r w:rsidR="006B27DF" w:rsidRPr="00A976B9">
        <w:rPr>
          <w:lang w:val="sr-Latn-ME"/>
        </w:rPr>
        <w:t>č</w:t>
      </w:r>
      <w:r w:rsidR="00EB5691" w:rsidRPr="00A976B9">
        <w:rPr>
          <w:lang w:val="sr-Latn-ME"/>
        </w:rPr>
        <w:t xml:space="preserve">nog sudskog postupka </w:t>
      </w:r>
      <w:r w:rsidR="00335F43" w:rsidRPr="00A976B9">
        <w:rPr>
          <w:lang w:val="sr-Latn-ME"/>
        </w:rPr>
        <w:t xml:space="preserve">i pored preporuke tijela UN za monitoring da se podigne starosna </w:t>
      </w:r>
      <w:r w:rsidR="00335F43" w:rsidRPr="00A976B9">
        <w:rPr>
          <w:lang w:val="sr-Latn-ME"/>
        </w:rPr>
        <w:lastRenderedPageBreak/>
        <w:t xml:space="preserve">granica </w:t>
      </w:r>
      <w:r w:rsidR="0030694A" w:rsidRPr="00A976B9">
        <w:rPr>
          <w:lang w:val="sr-Latn-ME"/>
        </w:rPr>
        <w:t>za sklapanje braka</w:t>
      </w:r>
      <w:r w:rsidR="00EB5691" w:rsidRPr="00A976B9">
        <w:rPr>
          <w:lang w:val="sr-Latn-ME"/>
        </w:rPr>
        <w:t xml:space="preserve"> na 18 godina</w:t>
      </w:r>
      <w:r w:rsidR="00EB28FE" w:rsidRPr="00A976B9">
        <w:rPr>
          <w:lang w:val="sr-Latn-ME"/>
        </w:rPr>
        <w:t>.</w:t>
      </w:r>
      <w:r w:rsidR="00EB5691" w:rsidRPr="29E00C80">
        <w:rPr>
          <w:rStyle w:val="FootnoteReference"/>
          <w:rFonts w:cstheme="minorBidi"/>
          <w:lang w:val="sr-Latn-ME"/>
        </w:rPr>
        <w:footnoteReference w:id="100"/>
      </w:r>
      <w:r w:rsidR="0030694A" w:rsidRPr="00A976B9">
        <w:rPr>
          <w:lang w:val="sr-Latn-ME"/>
        </w:rPr>
        <w:t xml:space="preserve"> S tim u vezi, Izvještaj o napretku </w:t>
      </w:r>
      <w:r w:rsidR="00914412" w:rsidRPr="00A976B9">
        <w:rPr>
          <w:lang w:val="sr-Latn-ME"/>
        </w:rPr>
        <w:t xml:space="preserve">EU </w:t>
      </w:r>
      <w:r w:rsidR="00584799" w:rsidRPr="00A976B9">
        <w:rPr>
          <w:lang w:val="sr-Latn-ME"/>
        </w:rPr>
        <w:t>konstatuje da Krivični z</w:t>
      </w:r>
      <w:r w:rsidR="0030694A" w:rsidRPr="00A976B9">
        <w:rPr>
          <w:lang w:val="sr-Latn-ME"/>
        </w:rPr>
        <w:t xml:space="preserve">akonik nije u potpunosti usklađen s Konvencijom </w:t>
      </w:r>
      <w:r w:rsidR="00584799" w:rsidRPr="00A976B9">
        <w:rPr>
          <w:lang w:val="sr-Latn-ME"/>
        </w:rPr>
        <w:t>o pravima djeteta i njenim Faku</w:t>
      </w:r>
      <w:r w:rsidR="0030694A" w:rsidRPr="00A976B9">
        <w:rPr>
          <w:lang w:val="sr-Latn-ME"/>
        </w:rPr>
        <w:t>l</w:t>
      </w:r>
      <w:r w:rsidR="00584799" w:rsidRPr="00A976B9">
        <w:rPr>
          <w:lang w:val="sr-Latn-ME"/>
        </w:rPr>
        <w:t>t</w:t>
      </w:r>
      <w:r w:rsidR="0030694A" w:rsidRPr="00A976B9">
        <w:rPr>
          <w:lang w:val="sr-Latn-ME"/>
        </w:rPr>
        <w:t>ativnim protokolom, naročito kad je riječ o d</w:t>
      </w:r>
      <w:r w:rsidR="00584799" w:rsidRPr="00A976B9">
        <w:rPr>
          <w:lang w:val="sr-Latn-ME"/>
        </w:rPr>
        <w:t>ječjim brakovima i onlajn seksu</w:t>
      </w:r>
      <w:r w:rsidR="0030694A" w:rsidRPr="00A976B9">
        <w:rPr>
          <w:lang w:val="sr-Latn-ME"/>
        </w:rPr>
        <w:t>a</w:t>
      </w:r>
      <w:r w:rsidR="00584799" w:rsidRPr="00A976B9">
        <w:rPr>
          <w:lang w:val="sr-Latn-ME"/>
        </w:rPr>
        <w:t>l</w:t>
      </w:r>
      <w:r w:rsidR="0030694A" w:rsidRPr="00A976B9">
        <w:rPr>
          <w:lang w:val="sr-Latn-ME"/>
        </w:rPr>
        <w:t>noj eksploataciji djece</w:t>
      </w:r>
      <w:r w:rsidR="00C2008D" w:rsidRPr="00A976B9">
        <w:rPr>
          <w:lang w:val="sr-Latn-ME"/>
        </w:rPr>
        <w:t>.</w:t>
      </w:r>
      <w:r w:rsidR="00C2008D" w:rsidRPr="29E00C80">
        <w:rPr>
          <w:rStyle w:val="FootnoteReference"/>
          <w:rFonts w:cstheme="minorBidi"/>
          <w:lang w:val="sr-Latn-ME"/>
        </w:rPr>
        <w:footnoteReference w:id="101"/>
      </w:r>
      <w:r w:rsidR="00C2008D" w:rsidRPr="00A976B9">
        <w:rPr>
          <w:lang w:val="sr-Latn-ME"/>
        </w:rPr>
        <w:t xml:space="preserve"> </w:t>
      </w:r>
      <w:r w:rsidR="00876CFB" w:rsidRPr="00A976B9">
        <w:rPr>
          <w:lang w:val="sr-Latn-ME"/>
        </w:rPr>
        <w:t xml:space="preserve"> </w:t>
      </w:r>
      <w:r w:rsidR="00305029" w:rsidRPr="00305029">
        <w:rPr>
          <w:lang w:val="sr-Latn-ME"/>
        </w:rPr>
        <w:t>Uvažavajući preporuke kao novo krivično djelo</w:t>
      </w:r>
      <w:r w:rsidR="00305029">
        <w:rPr>
          <w:lang w:val="sr-Latn-ME"/>
        </w:rPr>
        <w:t xml:space="preserve"> u usvojen</w:t>
      </w:r>
      <w:r w:rsidR="0021720D">
        <w:rPr>
          <w:lang w:val="sr-Latn-ME"/>
        </w:rPr>
        <w:t>im izmejnama Krivičnog zakon9ika od decembra 2023. godine</w:t>
      </w:r>
      <w:r w:rsidR="00305029" w:rsidRPr="00305029">
        <w:rPr>
          <w:lang w:val="sr-Latn-ME"/>
        </w:rPr>
        <w:t xml:space="preserve"> uv</w:t>
      </w:r>
      <w:r w:rsidR="00AD3363">
        <w:rPr>
          <w:lang w:val="sr-Latn-ME"/>
        </w:rPr>
        <w:t>e</w:t>
      </w:r>
      <w:r w:rsidR="00305029" w:rsidRPr="00305029">
        <w:rPr>
          <w:lang w:val="sr-Latn-ME"/>
        </w:rPr>
        <w:t>deno je krivično djelo Zloupotreba tuđeg snimka, fotografije, portreta, audio zapisa ili spisa sa seksualno eksplicitnim sadržajem, čiji je kvalifikovani oblik ostvaren kada je isto učinjeno prema djetetu.</w:t>
      </w:r>
    </w:p>
    <w:p w14:paraId="18D2505F" w14:textId="77777777" w:rsidR="00683D53" w:rsidRPr="00A976B9" w:rsidRDefault="0030694A" w:rsidP="00E902AE">
      <w:pPr>
        <w:spacing w:line="269" w:lineRule="auto"/>
        <w:rPr>
          <w:lang w:val="sr-Latn-ME"/>
        </w:rPr>
      </w:pPr>
      <w:r w:rsidRPr="00A976B9">
        <w:rPr>
          <w:lang w:val="sr-Latn-ME"/>
        </w:rPr>
        <w:t xml:space="preserve">I pored izmjena u zakonodavstvu, </w:t>
      </w:r>
      <w:r w:rsidR="00413D92" w:rsidRPr="00A976B9">
        <w:rPr>
          <w:lang w:val="sr-Latn-ME"/>
        </w:rPr>
        <w:t>na primjer</w:t>
      </w:r>
      <w:r w:rsidRPr="00A976B9">
        <w:rPr>
          <w:lang w:val="sr-Latn-ME"/>
        </w:rPr>
        <w:t xml:space="preserve"> u Porodičnom zakonu, u kojem se propisuj</w:t>
      </w:r>
      <w:r w:rsidR="00584799" w:rsidRPr="00A976B9">
        <w:rPr>
          <w:lang w:val="sr-Latn-ME"/>
        </w:rPr>
        <w:t>e puno učešće djece u pravnim p</w:t>
      </w:r>
      <w:r w:rsidRPr="00A976B9">
        <w:rPr>
          <w:lang w:val="sr-Latn-ME"/>
        </w:rPr>
        <w:t>o</w:t>
      </w:r>
      <w:r w:rsidR="00584799" w:rsidRPr="00A976B9">
        <w:rPr>
          <w:lang w:val="sr-Latn-ME"/>
        </w:rPr>
        <w:t>s</w:t>
      </w:r>
      <w:r w:rsidRPr="00A976B9">
        <w:rPr>
          <w:lang w:val="sr-Latn-ME"/>
        </w:rPr>
        <w:t>tu</w:t>
      </w:r>
      <w:r w:rsidR="00584799" w:rsidRPr="00A976B9">
        <w:rPr>
          <w:lang w:val="sr-Latn-ME"/>
        </w:rPr>
        <w:t>pcima, pristup djece pravd</w:t>
      </w:r>
      <w:r w:rsidRPr="00A976B9">
        <w:rPr>
          <w:lang w:val="sr-Latn-ME"/>
        </w:rPr>
        <w:t>i još uvijek nij</w:t>
      </w:r>
      <w:r w:rsidR="00584799" w:rsidRPr="00A976B9">
        <w:rPr>
          <w:lang w:val="sr-Latn-ME"/>
        </w:rPr>
        <w:t>e u potpunosti obezbijeđen, budući da p</w:t>
      </w:r>
      <w:r w:rsidRPr="00A976B9">
        <w:rPr>
          <w:lang w:val="sr-Latn-ME"/>
        </w:rPr>
        <w:t>o</w:t>
      </w:r>
      <w:r w:rsidR="00584799" w:rsidRPr="00A976B9">
        <w:rPr>
          <w:lang w:val="sr-Latn-ME"/>
        </w:rPr>
        <w:t>s</w:t>
      </w:r>
      <w:r w:rsidRPr="00A976B9">
        <w:rPr>
          <w:lang w:val="sr-Latn-ME"/>
        </w:rPr>
        <w:t>toj</w:t>
      </w:r>
      <w:r w:rsidR="00584799" w:rsidRPr="00A976B9">
        <w:rPr>
          <w:lang w:val="sr-Latn-ME"/>
        </w:rPr>
        <w:t>e zakoni kojima se ne obezbjeđ</w:t>
      </w:r>
      <w:r w:rsidRPr="00A976B9">
        <w:rPr>
          <w:lang w:val="sr-Latn-ME"/>
        </w:rPr>
        <w:t>uje uče</w:t>
      </w:r>
      <w:r w:rsidR="00584799" w:rsidRPr="00A976B9">
        <w:rPr>
          <w:lang w:val="sr-Latn-ME"/>
        </w:rPr>
        <w:t>šće djeteta kao strane u svim p</w:t>
      </w:r>
      <w:r w:rsidRPr="00A976B9">
        <w:rPr>
          <w:lang w:val="sr-Latn-ME"/>
        </w:rPr>
        <w:t>o</w:t>
      </w:r>
      <w:r w:rsidR="00584799" w:rsidRPr="00A976B9">
        <w:rPr>
          <w:lang w:val="sr-Latn-ME"/>
        </w:rPr>
        <w:t>stupcima</w:t>
      </w:r>
      <w:r w:rsidR="00EE1918" w:rsidRPr="00A976B9">
        <w:rPr>
          <w:lang w:val="sr-Latn-ME"/>
        </w:rPr>
        <w:t xml:space="preserve"> (</w:t>
      </w:r>
      <w:r w:rsidR="00584799" w:rsidRPr="00A976B9">
        <w:rPr>
          <w:lang w:val="sr-Latn-ME"/>
        </w:rPr>
        <w:t xml:space="preserve">u </w:t>
      </w:r>
      <w:r w:rsidRPr="00A976B9">
        <w:rPr>
          <w:lang w:val="sr-Latn-ME"/>
        </w:rPr>
        <w:t xml:space="preserve">upravnom </w:t>
      </w:r>
      <w:r w:rsidR="008777E2" w:rsidRPr="00A976B9">
        <w:rPr>
          <w:lang w:val="sr-Latn-ME"/>
        </w:rPr>
        <w:t>postupku</w:t>
      </w:r>
      <w:r w:rsidR="00EE1918" w:rsidRPr="00A976B9">
        <w:rPr>
          <w:lang w:val="sr-Latn-ME"/>
        </w:rPr>
        <w:t>)</w:t>
      </w:r>
      <w:r w:rsidR="002B3A1A" w:rsidRPr="00A976B9">
        <w:rPr>
          <w:lang w:val="sr-Latn-ME"/>
        </w:rPr>
        <w:t>.</w:t>
      </w:r>
      <w:r w:rsidR="008B5B99" w:rsidRPr="29E00C80">
        <w:rPr>
          <w:rStyle w:val="FootnoteReference"/>
          <w:rFonts w:cstheme="minorBidi"/>
          <w:lang w:val="sr-Latn-ME"/>
        </w:rPr>
        <w:footnoteReference w:id="102"/>
      </w:r>
      <w:r w:rsidR="002B3A1A" w:rsidRPr="00A976B9">
        <w:rPr>
          <w:lang w:val="sr-Latn-ME"/>
        </w:rPr>
        <w:t xml:space="preserve"> </w:t>
      </w:r>
      <w:r w:rsidRPr="00A976B9">
        <w:rPr>
          <w:lang w:val="sr-Latn-ME"/>
        </w:rPr>
        <w:t>U Izvještaju EU o napretku takođe</w:t>
      </w:r>
      <w:r w:rsidR="00FD4E3D" w:rsidRPr="00A976B9">
        <w:rPr>
          <w:lang w:val="sr-Latn-ME"/>
        </w:rPr>
        <w:t xml:space="preserve"> se</w:t>
      </w:r>
      <w:r w:rsidRPr="00A976B9">
        <w:rPr>
          <w:lang w:val="sr-Latn-ME"/>
        </w:rPr>
        <w:t xml:space="preserve"> zapaža da opstaju izazovi za djelotvornu implementaciju zakonodavstva koje je izmijenje</w:t>
      </w:r>
      <w:r w:rsidR="00584799" w:rsidRPr="00A976B9">
        <w:rPr>
          <w:lang w:val="sr-Latn-ME"/>
        </w:rPr>
        <w:t>no da bi se uskladilo s međuna</w:t>
      </w:r>
      <w:r w:rsidRPr="00A976B9">
        <w:rPr>
          <w:lang w:val="sr-Latn-ME"/>
        </w:rPr>
        <w:t>r</w:t>
      </w:r>
      <w:r w:rsidR="00584799" w:rsidRPr="00A976B9">
        <w:rPr>
          <w:lang w:val="sr-Latn-ME"/>
        </w:rPr>
        <w:t>o</w:t>
      </w:r>
      <w:r w:rsidRPr="00A976B9">
        <w:rPr>
          <w:lang w:val="sr-Latn-ME"/>
        </w:rPr>
        <w:t>dnim standardima, uprkos naporima da se obezbijedi pravosuđe po mjeri djeteta.</w:t>
      </w:r>
      <w:r w:rsidR="004522BF" w:rsidRPr="29E00C80">
        <w:rPr>
          <w:rStyle w:val="FootnoteReference"/>
          <w:rFonts w:cstheme="minorBidi"/>
          <w:lang w:val="sr-Latn-ME"/>
        </w:rPr>
        <w:footnoteReference w:id="103"/>
      </w:r>
      <w:r w:rsidR="00C2008D" w:rsidRPr="00A976B9">
        <w:rPr>
          <w:lang w:val="sr-Latn-ME"/>
        </w:rPr>
        <w:t xml:space="preserve"> </w:t>
      </w:r>
    </w:p>
    <w:p w14:paraId="18D25060" w14:textId="2D465E4C" w:rsidR="00876CFB" w:rsidRPr="00A976B9" w:rsidRDefault="00683D53" w:rsidP="00E902AE">
      <w:pPr>
        <w:spacing w:line="269" w:lineRule="auto"/>
        <w:rPr>
          <w:lang w:val="sr-Latn-ME"/>
        </w:rPr>
      </w:pPr>
      <w:r w:rsidRPr="00A976B9">
        <w:rPr>
          <w:lang w:val="sr-Latn-ME"/>
        </w:rPr>
        <w:t>U 2022. godini Komitet Lanzarote je primijetio da</w:t>
      </w:r>
      <w:r w:rsidR="0097692F" w:rsidRPr="00A976B9">
        <w:rPr>
          <w:lang w:val="sr-Latn-ME"/>
        </w:rPr>
        <w:t xml:space="preserve"> zakonska rješenja u </w:t>
      </w:r>
      <w:r w:rsidRPr="00A976B9">
        <w:rPr>
          <w:lang w:val="sr-Latn-ME"/>
        </w:rPr>
        <w:t>Crn</w:t>
      </w:r>
      <w:r w:rsidR="0097692F" w:rsidRPr="00A976B9">
        <w:rPr>
          <w:lang w:val="sr-Latn-ME"/>
        </w:rPr>
        <w:t>oj</w:t>
      </w:r>
      <w:r w:rsidRPr="00A976B9">
        <w:rPr>
          <w:lang w:val="sr-Latn-ME"/>
        </w:rPr>
        <w:t xml:space="preserve"> Gor</w:t>
      </w:r>
      <w:r w:rsidR="0097692F" w:rsidRPr="00A976B9">
        <w:rPr>
          <w:lang w:val="sr-Latn-ME"/>
        </w:rPr>
        <w:t xml:space="preserve">i </w:t>
      </w:r>
      <w:r w:rsidRPr="00A976B9">
        <w:rPr>
          <w:lang w:val="sr-Latn-ME"/>
        </w:rPr>
        <w:t>omogućavaju kriminalizaciju proizvodnje dječj</w:t>
      </w:r>
      <w:r w:rsidR="00325040" w:rsidRPr="00A976B9">
        <w:rPr>
          <w:lang w:val="sr-Latn-ME"/>
        </w:rPr>
        <w:t>ih</w:t>
      </w:r>
      <w:r w:rsidRPr="00A976B9">
        <w:rPr>
          <w:lang w:val="sr-Latn-ME"/>
        </w:rPr>
        <w:t xml:space="preserve"> samostaln</w:t>
      </w:r>
      <w:r w:rsidR="00325040" w:rsidRPr="00A976B9">
        <w:rPr>
          <w:lang w:val="sr-Latn-ME"/>
        </w:rPr>
        <w:t>ih</w:t>
      </w:r>
      <w:r w:rsidRPr="00A976B9">
        <w:rPr>
          <w:lang w:val="sr-Latn-ME"/>
        </w:rPr>
        <w:t xml:space="preserve"> generi</w:t>
      </w:r>
      <w:r w:rsidR="007E4D4D" w:rsidRPr="00A976B9">
        <w:rPr>
          <w:lang w:val="sr-Latn-ME"/>
        </w:rPr>
        <w:t>s</w:t>
      </w:r>
      <w:r w:rsidRPr="00A976B9">
        <w:rPr>
          <w:lang w:val="sr-Latn-ME"/>
        </w:rPr>
        <w:t xml:space="preserve">anih seksualnih slika i/ili video zapisa, uključujući posjedovanje takvih slika od strane djece. U svom mišljenju iz 2019. godine, </w:t>
      </w:r>
      <w:r w:rsidR="00F811FC" w:rsidRPr="00A976B9">
        <w:rPr>
          <w:lang w:val="sr-Latn-ME"/>
        </w:rPr>
        <w:t>K</w:t>
      </w:r>
      <w:r w:rsidRPr="00A976B9">
        <w:rPr>
          <w:lang w:val="sr-Latn-ME"/>
        </w:rPr>
        <w:t>omitet poziva na snažnu zaštitu djece od krivične odgovornosti u slučaju samostalno generi</w:t>
      </w:r>
      <w:r w:rsidR="009340E4" w:rsidRPr="00A976B9">
        <w:rPr>
          <w:lang w:val="sr-Latn-ME"/>
        </w:rPr>
        <w:t>s</w:t>
      </w:r>
      <w:r w:rsidRPr="00A976B9">
        <w:rPr>
          <w:lang w:val="sr-Latn-ME"/>
        </w:rPr>
        <w:t xml:space="preserve">anih seksualnih slika i/ili video zapisa. Smatra da samogenerisanje i posjedovanje vlastitih slika, kada su namijenjene isključivo za </w:t>
      </w:r>
      <w:r w:rsidR="004F6BED" w:rsidRPr="00A976B9">
        <w:rPr>
          <w:lang w:val="sr-Latn-ME"/>
        </w:rPr>
        <w:t>sopstvenu</w:t>
      </w:r>
      <w:r w:rsidRPr="00A976B9">
        <w:rPr>
          <w:lang w:val="sr-Latn-ME"/>
        </w:rPr>
        <w:t xml:space="preserve"> privatnu upotrebu (scenari</w:t>
      </w:r>
      <w:r w:rsidR="004F6BED" w:rsidRPr="00A976B9">
        <w:rPr>
          <w:lang w:val="sr-Latn-ME"/>
        </w:rPr>
        <w:t>ji</w:t>
      </w:r>
      <w:r w:rsidRPr="00A976B9">
        <w:rPr>
          <w:lang w:val="sr-Latn-ME"/>
        </w:rPr>
        <w:t xml:space="preserve"> obuhvaćeni </w:t>
      </w:r>
      <w:r w:rsidR="00F34285" w:rsidRPr="00A976B9">
        <w:rPr>
          <w:lang w:val="sr-Latn-ME"/>
        </w:rPr>
        <w:t>stavovima</w:t>
      </w:r>
      <w:r w:rsidRPr="00A976B9">
        <w:rPr>
          <w:lang w:val="sr-Latn-ME"/>
        </w:rPr>
        <w:t xml:space="preserve"> 3</w:t>
      </w:r>
      <w:r w:rsidR="00FD4E3D" w:rsidRPr="29E00C80">
        <w:rPr>
          <w:rFonts w:cstheme="minorBidi"/>
          <w:lang w:val="sr-Latn-ME"/>
        </w:rPr>
        <w:t>‒</w:t>
      </w:r>
      <w:r w:rsidRPr="00A976B9">
        <w:rPr>
          <w:lang w:val="sr-Latn-ME"/>
        </w:rPr>
        <w:t xml:space="preserve">4 mišljenja), ne bi trebalo smatrati </w:t>
      </w:r>
      <w:r w:rsidR="008300F0" w:rsidRPr="29E00C80">
        <w:rPr>
          <w:rFonts w:cstheme="minorBidi"/>
          <w:lang w:val="sr-Latn-ME"/>
        </w:rPr>
        <w:t>„</w:t>
      </w:r>
      <w:r w:rsidRPr="00A976B9">
        <w:rPr>
          <w:lang w:val="sr-Latn-ME"/>
        </w:rPr>
        <w:t>dječjom pornografijom</w:t>
      </w:r>
      <w:r w:rsidR="008300F0" w:rsidRPr="29E00C80">
        <w:rPr>
          <w:rFonts w:cstheme="minorBidi"/>
          <w:lang w:val="sr-Latn-ME"/>
        </w:rPr>
        <w:t>“</w:t>
      </w:r>
      <w:r w:rsidRPr="00A976B9">
        <w:rPr>
          <w:lang w:val="sr-Latn-ME"/>
        </w:rPr>
        <w:t xml:space="preserve">, i stoga bi trebalo biti izvan opsega člana 20(1)(a) i (e) </w:t>
      </w:r>
      <w:r w:rsidR="00D34A8A" w:rsidRPr="00A976B9">
        <w:rPr>
          <w:lang w:val="sr-Latn-ME"/>
        </w:rPr>
        <w:t>K</w:t>
      </w:r>
      <w:r w:rsidRPr="00A976B9">
        <w:rPr>
          <w:lang w:val="sr-Latn-ME"/>
        </w:rPr>
        <w:t xml:space="preserve">onvencije u potpunosti. Dodatno, za razliku od </w:t>
      </w:r>
      <w:r w:rsidRPr="00B2676E">
        <w:rPr>
          <w:lang w:val="sr-Latn-ME"/>
        </w:rPr>
        <w:t>rezervacije</w:t>
      </w:r>
      <w:r w:rsidRPr="00A976B9">
        <w:rPr>
          <w:lang w:val="sr-Latn-ME"/>
        </w:rPr>
        <w:t xml:space="preserve"> u članu 20(3), ova situacija se odnosi na djecu čak i ispod </w:t>
      </w:r>
      <w:r w:rsidR="005C4156" w:rsidRPr="00A976B9">
        <w:rPr>
          <w:lang w:val="sr-Latn-ME"/>
        </w:rPr>
        <w:t>starosne</w:t>
      </w:r>
      <w:r w:rsidRPr="00A976B9">
        <w:rPr>
          <w:lang w:val="sr-Latn-ME"/>
        </w:rPr>
        <w:t xml:space="preserve"> granice pristanka na jasno osiguranje da su sva djeca (ne samo starija) zaštićena od moguće kriminalizacije</w:t>
      </w:r>
      <w:r w:rsidR="00EB5691" w:rsidRPr="00A976B9">
        <w:rPr>
          <w:lang w:val="sr-Latn-ME"/>
        </w:rPr>
        <w:t>.</w:t>
      </w:r>
      <w:r w:rsidR="00EB5691" w:rsidRPr="29E00C80">
        <w:rPr>
          <w:rStyle w:val="FootnoteReference"/>
          <w:rFonts w:cstheme="minorBidi"/>
          <w:lang w:val="sr-Latn-ME"/>
        </w:rPr>
        <w:footnoteReference w:id="104"/>
      </w:r>
      <w:r w:rsidR="00AA080F">
        <w:rPr>
          <w:lang w:val="sr-Latn-ME"/>
        </w:rPr>
        <w:t xml:space="preserve"> </w:t>
      </w:r>
      <w:r w:rsidR="004616E3">
        <w:rPr>
          <w:lang w:val="sr-Latn-ME"/>
        </w:rPr>
        <w:t xml:space="preserve">Izmjenana </w:t>
      </w:r>
      <w:r w:rsidR="00AA080F">
        <w:rPr>
          <w:lang w:val="sr-Latn-ME"/>
        </w:rPr>
        <w:t>Krivičn</w:t>
      </w:r>
      <w:r w:rsidR="004616E3">
        <w:rPr>
          <w:lang w:val="sr-Latn-ME"/>
        </w:rPr>
        <w:t>og</w:t>
      </w:r>
      <w:r w:rsidR="00AA080F">
        <w:rPr>
          <w:lang w:val="sr-Latn-ME"/>
        </w:rPr>
        <w:t xml:space="preserve"> zakonik</w:t>
      </w:r>
      <w:r w:rsidR="004616E3">
        <w:rPr>
          <w:lang w:val="sr-Latn-ME"/>
        </w:rPr>
        <w:t xml:space="preserve">a koji je usvojen u decembru 2023. godine usvojene su i adresirane preporuke Lanzarote Komiteta. </w:t>
      </w:r>
      <w:r w:rsidR="00AA080F">
        <w:rPr>
          <w:lang w:val="sr-Latn-ME"/>
        </w:rPr>
        <w:t xml:space="preserve"> </w:t>
      </w:r>
    </w:p>
    <w:p w14:paraId="18D25061" w14:textId="77777777" w:rsidR="002512F5" w:rsidRPr="00A976B9" w:rsidRDefault="00653454" w:rsidP="00E902AE">
      <w:pPr>
        <w:spacing w:line="269" w:lineRule="auto"/>
        <w:rPr>
          <w:lang w:val="sr-Latn-ME"/>
        </w:rPr>
      </w:pPr>
      <w:r w:rsidRPr="00A976B9">
        <w:rPr>
          <w:lang w:val="sr-Latn-ME"/>
        </w:rPr>
        <w:t>Takođe, G</w:t>
      </w:r>
      <w:r w:rsidR="000F7624" w:rsidRPr="00A976B9">
        <w:rPr>
          <w:lang w:val="sr-Latn-ME"/>
        </w:rPr>
        <w:t>REVIO</w:t>
      </w:r>
      <w:r w:rsidRPr="00A976B9">
        <w:rPr>
          <w:lang w:val="sr-Latn-ME"/>
        </w:rPr>
        <w:t xml:space="preserve"> Izv</w:t>
      </w:r>
      <w:r w:rsidR="007443E0" w:rsidRPr="00A976B9">
        <w:rPr>
          <w:lang w:val="sr-Latn-ME"/>
        </w:rPr>
        <w:t>j</w:t>
      </w:r>
      <w:r w:rsidRPr="00A976B9">
        <w:rPr>
          <w:lang w:val="sr-Latn-ME"/>
        </w:rPr>
        <w:t>eštaj za Crnu Goru za 2018. godinu napominje da je zaštita d</w:t>
      </w:r>
      <w:r w:rsidR="00E20552" w:rsidRPr="00A976B9">
        <w:rPr>
          <w:lang w:val="sr-Latn-ME"/>
        </w:rPr>
        <w:t>j</w:t>
      </w:r>
      <w:r w:rsidRPr="00A976B9">
        <w:rPr>
          <w:lang w:val="sr-Latn-ME"/>
        </w:rPr>
        <w:t>ece u sistemu pravosuđa neadekvatna jer se čini da veliki broj profesionalaca nije sv</w:t>
      </w:r>
      <w:r w:rsidR="00EB3039" w:rsidRPr="00A976B9">
        <w:rPr>
          <w:lang w:val="sr-Latn-ME"/>
        </w:rPr>
        <w:t>j</w:t>
      </w:r>
      <w:r w:rsidRPr="00A976B9">
        <w:rPr>
          <w:lang w:val="sr-Latn-ME"/>
        </w:rPr>
        <w:t>estan dinamike nasilja u porodici i uticaja koji sv</w:t>
      </w:r>
      <w:r w:rsidR="007443E0" w:rsidRPr="00A976B9">
        <w:rPr>
          <w:lang w:val="sr-Latn-ME"/>
        </w:rPr>
        <w:t>j</w:t>
      </w:r>
      <w:r w:rsidRPr="00A976B9">
        <w:rPr>
          <w:lang w:val="sr-Latn-ME"/>
        </w:rPr>
        <w:t>edočenje takvog nasilja može imati na d</w:t>
      </w:r>
      <w:r w:rsidR="007443E0" w:rsidRPr="00A976B9">
        <w:rPr>
          <w:lang w:val="sr-Latn-ME"/>
        </w:rPr>
        <w:t>j</w:t>
      </w:r>
      <w:r w:rsidRPr="00A976B9">
        <w:rPr>
          <w:lang w:val="sr-Latn-ME"/>
        </w:rPr>
        <w:t>ecu, sa fokusom uglavnom na zaštit</w:t>
      </w:r>
      <w:r w:rsidR="0097692F" w:rsidRPr="00A976B9">
        <w:rPr>
          <w:lang w:val="sr-Latn-ME"/>
        </w:rPr>
        <w:t>u</w:t>
      </w:r>
      <w:r w:rsidRPr="00A976B9">
        <w:rPr>
          <w:lang w:val="sr-Latn-ME"/>
        </w:rPr>
        <w:t xml:space="preserve"> porodične </w:t>
      </w:r>
      <w:r w:rsidR="002C2F5D" w:rsidRPr="00A976B9">
        <w:rPr>
          <w:lang w:val="sr-Latn-ME"/>
        </w:rPr>
        <w:t>zajednice</w:t>
      </w:r>
      <w:r w:rsidRPr="00A976B9">
        <w:rPr>
          <w:lang w:val="sr-Latn-ME"/>
        </w:rPr>
        <w:t>. Stoga Grevio notira da postoji potreba da se pojačaju m</w:t>
      </w:r>
      <w:r w:rsidR="00875793" w:rsidRPr="00A976B9">
        <w:rPr>
          <w:lang w:val="sr-Latn-ME"/>
        </w:rPr>
        <w:t>j</w:t>
      </w:r>
      <w:r w:rsidRPr="00A976B9">
        <w:rPr>
          <w:lang w:val="sr-Latn-ME"/>
        </w:rPr>
        <w:t>ere kako bi se obezb</w:t>
      </w:r>
      <w:r w:rsidR="00875793" w:rsidRPr="00A976B9">
        <w:rPr>
          <w:lang w:val="sr-Latn-ME"/>
        </w:rPr>
        <w:t>ij</w:t>
      </w:r>
      <w:r w:rsidRPr="00A976B9">
        <w:rPr>
          <w:lang w:val="sr-Latn-ME"/>
        </w:rPr>
        <w:t>edio širi nivo sv</w:t>
      </w:r>
      <w:r w:rsidR="00875793" w:rsidRPr="00A976B9">
        <w:rPr>
          <w:lang w:val="sr-Latn-ME"/>
        </w:rPr>
        <w:t>ij</w:t>
      </w:r>
      <w:r w:rsidRPr="00A976B9">
        <w:rPr>
          <w:lang w:val="sr-Latn-ME"/>
        </w:rPr>
        <w:t>esti o štetnim posl</w:t>
      </w:r>
      <w:r w:rsidR="00875793" w:rsidRPr="00A976B9">
        <w:rPr>
          <w:lang w:val="sr-Latn-ME"/>
        </w:rPr>
        <w:t>j</w:t>
      </w:r>
      <w:r w:rsidRPr="00A976B9">
        <w:rPr>
          <w:lang w:val="sr-Latn-ME"/>
        </w:rPr>
        <w:t>edicama sv</w:t>
      </w:r>
      <w:r w:rsidR="00875793" w:rsidRPr="00A976B9">
        <w:rPr>
          <w:lang w:val="sr-Latn-ME"/>
        </w:rPr>
        <w:t>j</w:t>
      </w:r>
      <w:r w:rsidRPr="00A976B9">
        <w:rPr>
          <w:lang w:val="sr-Latn-ME"/>
        </w:rPr>
        <w:t>edočenja nasilja u porodici na d</w:t>
      </w:r>
      <w:r w:rsidR="00185086" w:rsidRPr="00A976B9">
        <w:rPr>
          <w:lang w:val="sr-Latn-ME"/>
        </w:rPr>
        <w:t>j</w:t>
      </w:r>
      <w:r w:rsidRPr="00A976B9">
        <w:rPr>
          <w:lang w:val="sr-Latn-ME"/>
        </w:rPr>
        <w:t>ecu i da se obezb</w:t>
      </w:r>
      <w:r w:rsidR="00875793" w:rsidRPr="00A976B9">
        <w:rPr>
          <w:lang w:val="sr-Latn-ME"/>
        </w:rPr>
        <w:t>ij</w:t>
      </w:r>
      <w:r w:rsidRPr="00A976B9">
        <w:rPr>
          <w:lang w:val="sr-Latn-ME"/>
        </w:rPr>
        <w:t>ede adekvatna sredstva za zaštitu djece unutar pravosudno</w:t>
      </w:r>
      <w:r w:rsidR="00875793" w:rsidRPr="00A976B9">
        <w:rPr>
          <w:lang w:val="sr-Latn-ME"/>
        </w:rPr>
        <w:t>g</w:t>
      </w:r>
      <w:r w:rsidRPr="00A976B9">
        <w:rPr>
          <w:lang w:val="sr-Latn-ME"/>
        </w:rPr>
        <w:t xml:space="preserve"> sistema, </w:t>
      </w:r>
      <w:r w:rsidR="00DE7DA1" w:rsidRPr="00A976B9">
        <w:rPr>
          <w:lang w:val="sr-Latn-ME"/>
        </w:rPr>
        <w:t xml:space="preserve">te razvili posebni programi </w:t>
      </w:r>
      <w:r w:rsidRPr="00A976B9">
        <w:rPr>
          <w:lang w:val="sr-Latn-ME"/>
        </w:rPr>
        <w:t>za psiho-socijalno sav</w:t>
      </w:r>
      <w:r w:rsidR="00185086" w:rsidRPr="00A976B9">
        <w:rPr>
          <w:lang w:val="sr-Latn-ME"/>
        </w:rPr>
        <w:t>j</w:t>
      </w:r>
      <w:r w:rsidRPr="00A976B9">
        <w:rPr>
          <w:lang w:val="sr-Latn-ME"/>
        </w:rPr>
        <w:t>etovanje za ovu d</w:t>
      </w:r>
      <w:r w:rsidR="00185086" w:rsidRPr="00A976B9">
        <w:rPr>
          <w:lang w:val="sr-Latn-ME"/>
        </w:rPr>
        <w:t>j</w:t>
      </w:r>
      <w:r w:rsidRPr="00A976B9">
        <w:rPr>
          <w:lang w:val="sr-Latn-ME"/>
        </w:rPr>
        <w:t>ecu.</w:t>
      </w:r>
      <w:r w:rsidRPr="29E00C80">
        <w:rPr>
          <w:rStyle w:val="FootnoteReference"/>
          <w:rFonts w:cstheme="minorBidi"/>
          <w:lang w:val="sr-Latn-ME"/>
        </w:rPr>
        <w:footnoteReference w:id="105"/>
      </w:r>
      <w:r w:rsidR="00705265" w:rsidRPr="00A976B9">
        <w:rPr>
          <w:lang w:val="sr-Latn-ME"/>
        </w:rPr>
        <w:t xml:space="preserve"> U tom sm</w:t>
      </w:r>
      <w:r w:rsidR="00EC0C52" w:rsidRPr="00A976B9">
        <w:rPr>
          <w:lang w:val="sr-Latn-ME"/>
        </w:rPr>
        <w:t>i</w:t>
      </w:r>
      <w:r w:rsidR="00705265" w:rsidRPr="00A976B9">
        <w:rPr>
          <w:lang w:val="sr-Latn-ME"/>
        </w:rPr>
        <w:t>slu,</w:t>
      </w:r>
      <w:r w:rsidRPr="00A976B9">
        <w:rPr>
          <w:lang w:val="sr-Latn-ME"/>
        </w:rPr>
        <w:t xml:space="preserve"> </w:t>
      </w:r>
      <w:r w:rsidR="00705265" w:rsidRPr="00A976B9">
        <w:rPr>
          <w:lang w:val="sr-Latn-ME"/>
        </w:rPr>
        <w:t xml:space="preserve">novim izmjenama i dopunama Zakona o postupanju prema maloljetnicima u krivičnom postupku predviđeno je više mehanizama zaštite djeteta žrtve, oštećenog, svjedoka ili kao drugog učesnika u krivičnom postupku, </w:t>
      </w:r>
      <w:r w:rsidR="00945EF2" w:rsidRPr="00A976B9">
        <w:rPr>
          <w:lang w:val="sr-Latn-ME"/>
        </w:rPr>
        <w:t>čije</w:t>
      </w:r>
      <w:r w:rsidR="00705265" w:rsidRPr="00A976B9">
        <w:rPr>
          <w:lang w:val="sr-Latn-ME"/>
        </w:rPr>
        <w:t xml:space="preserve"> odredbe </w:t>
      </w:r>
      <w:r w:rsidR="00C401BF" w:rsidRPr="00A976B9">
        <w:rPr>
          <w:lang w:val="sr-Latn-ME"/>
        </w:rPr>
        <w:t xml:space="preserve">treba </w:t>
      </w:r>
      <w:r w:rsidR="00705265" w:rsidRPr="00A976B9">
        <w:rPr>
          <w:lang w:val="sr-Latn-ME"/>
        </w:rPr>
        <w:t>primjenjivati i kada je dijete žrtva, oštećeni ili svjedok krivičnog djela nasilje u porodici, a shodno odredbama Pr</w:t>
      </w:r>
      <w:r w:rsidR="00EE4606" w:rsidRPr="00A976B9">
        <w:rPr>
          <w:lang w:val="sr-Latn-ME"/>
        </w:rPr>
        <w:t>ij</w:t>
      </w:r>
      <w:r w:rsidR="00705265" w:rsidRPr="00A976B9">
        <w:rPr>
          <w:lang w:val="sr-Latn-ME"/>
        </w:rPr>
        <w:t xml:space="preserve">edloga zakona o </w:t>
      </w:r>
      <w:r w:rsidR="00705265" w:rsidRPr="00A976B9">
        <w:rPr>
          <w:lang w:val="sr-Latn-ME"/>
        </w:rPr>
        <w:lastRenderedPageBreak/>
        <w:t>izmjenama i dopunama Zakona o sprečavanju nasilja u porodici. Shodno tome</w:t>
      </w:r>
      <w:r w:rsidR="00255678" w:rsidRPr="00A976B9">
        <w:rPr>
          <w:lang w:val="sr-Latn-ME"/>
        </w:rPr>
        <w:t>,</w:t>
      </w:r>
      <w:r w:rsidR="00705265" w:rsidRPr="00A976B9">
        <w:rPr>
          <w:lang w:val="sr-Latn-ME"/>
        </w:rPr>
        <w:t xml:space="preserve"> potrebno je</w:t>
      </w:r>
      <w:r w:rsidR="00A136F5" w:rsidRPr="00A976B9">
        <w:rPr>
          <w:lang w:val="sr-Latn-ME"/>
        </w:rPr>
        <w:t xml:space="preserve"> dalje</w:t>
      </w:r>
      <w:r w:rsidR="00705265" w:rsidRPr="00A976B9">
        <w:rPr>
          <w:lang w:val="sr-Latn-ME"/>
        </w:rPr>
        <w:t xml:space="preserve"> ja</w:t>
      </w:r>
      <w:r w:rsidR="00A136F5" w:rsidRPr="00A976B9">
        <w:rPr>
          <w:lang w:val="sr-Latn-ME"/>
        </w:rPr>
        <w:t>č</w:t>
      </w:r>
      <w:r w:rsidR="00705265" w:rsidRPr="00A976B9">
        <w:rPr>
          <w:lang w:val="sr-Latn-ME"/>
        </w:rPr>
        <w:t>ati implementac</w:t>
      </w:r>
      <w:r w:rsidR="00A136F5" w:rsidRPr="00A976B9">
        <w:rPr>
          <w:lang w:val="sr-Latn-ME"/>
        </w:rPr>
        <w:t>i</w:t>
      </w:r>
      <w:r w:rsidR="00705265" w:rsidRPr="00A976B9">
        <w:rPr>
          <w:lang w:val="sr-Latn-ME"/>
        </w:rPr>
        <w:t xml:space="preserve">ju </w:t>
      </w:r>
      <w:r w:rsidR="00A136F5" w:rsidRPr="00A976B9">
        <w:rPr>
          <w:lang w:val="sr-Latn-ME"/>
        </w:rPr>
        <w:t>izmjena</w:t>
      </w:r>
      <w:r w:rsidR="00705265" w:rsidRPr="00A976B9">
        <w:rPr>
          <w:lang w:val="sr-Latn-ME"/>
        </w:rPr>
        <w:t xml:space="preserve"> gore</w:t>
      </w:r>
      <w:r w:rsidR="007C0786" w:rsidRPr="00A976B9">
        <w:rPr>
          <w:lang w:val="sr-Latn-ME"/>
        </w:rPr>
        <w:t xml:space="preserve"> </w:t>
      </w:r>
      <w:r w:rsidR="00705265" w:rsidRPr="00A976B9">
        <w:rPr>
          <w:lang w:val="sr-Latn-ME"/>
        </w:rPr>
        <w:t xml:space="preserve">navedenih zakona. </w:t>
      </w:r>
    </w:p>
    <w:p w14:paraId="18D25062" w14:textId="77777777" w:rsidR="00EB7444" w:rsidRPr="00A976B9" w:rsidRDefault="00584799" w:rsidP="00E902AE">
      <w:pPr>
        <w:spacing w:line="269" w:lineRule="auto"/>
        <w:rPr>
          <w:lang w:val="sr-Latn-ME"/>
        </w:rPr>
      </w:pPr>
      <w:r w:rsidRPr="00A976B9">
        <w:rPr>
          <w:lang w:val="sr-Latn-ME"/>
        </w:rPr>
        <w:t xml:space="preserve">U završnoj evaluaciji </w:t>
      </w:r>
      <w:r w:rsidR="00C37E69" w:rsidRPr="00A976B9">
        <w:rPr>
          <w:lang w:val="sr-Latn-ME"/>
        </w:rPr>
        <w:t xml:space="preserve">prethodne </w:t>
      </w:r>
      <w:r w:rsidRPr="00A976B9">
        <w:rPr>
          <w:lang w:val="sr-Latn-ME"/>
        </w:rPr>
        <w:t>n</w:t>
      </w:r>
      <w:r w:rsidR="0030694A" w:rsidRPr="00A976B9">
        <w:rPr>
          <w:lang w:val="sr-Latn-ME"/>
        </w:rPr>
        <w:t xml:space="preserve">acionalne strategije utvrđeno je da, i pored revizije Zakona o </w:t>
      </w:r>
      <w:r w:rsidRPr="00A976B9">
        <w:rPr>
          <w:lang w:val="sr-Latn-ME"/>
        </w:rPr>
        <w:t>radu</w:t>
      </w:r>
      <w:r w:rsidR="0030694A" w:rsidRPr="00A976B9">
        <w:rPr>
          <w:lang w:val="sr-Latn-ME"/>
        </w:rPr>
        <w:t xml:space="preserve">, zakoni i dalje </w:t>
      </w:r>
      <w:r w:rsidR="007518C6" w:rsidRPr="00A976B9">
        <w:rPr>
          <w:lang w:val="sr-Latn-ME"/>
        </w:rPr>
        <w:t xml:space="preserve">ne </w:t>
      </w:r>
      <w:r w:rsidR="0030694A" w:rsidRPr="00A976B9">
        <w:rPr>
          <w:lang w:val="sr-Latn-ME"/>
        </w:rPr>
        <w:t xml:space="preserve">dozvoljavaju poslodavcu da vrši </w:t>
      </w:r>
      <w:r w:rsidRPr="00A976B9">
        <w:rPr>
          <w:lang w:val="sr-Latn-ME"/>
        </w:rPr>
        <w:t>„</w:t>
      </w:r>
      <w:r w:rsidR="00903E78" w:rsidRPr="00A976B9">
        <w:rPr>
          <w:lang w:val="sr-Latn-ME"/>
        </w:rPr>
        <w:t>provj</w:t>
      </w:r>
      <w:r w:rsidR="00851252" w:rsidRPr="00A976B9">
        <w:rPr>
          <w:lang w:val="sr-Latn-ME"/>
        </w:rPr>
        <w:t>eru informacija</w:t>
      </w:r>
      <w:r w:rsidR="00903E78" w:rsidRPr="00A976B9">
        <w:rPr>
          <w:lang w:val="sr-Latn-ME"/>
        </w:rPr>
        <w:t xml:space="preserve"> i zabrana</w:t>
      </w:r>
      <w:r w:rsidR="00A36A58" w:rsidRPr="00A976B9">
        <w:rPr>
          <w:rFonts w:cstheme="minorHAnsi"/>
          <w:lang w:val="sr-Latn-ME"/>
        </w:rPr>
        <w:t>“</w:t>
      </w:r>
      <w:r w:rsidR="0030694A" w:rsidRPr="00A976B9">
        <w:rPr>
          <w:lang w:val="sr-Latn-ME"/>
        </w:rPr>
        <w:t xml:space="preserve"> </w:t>
      </w:r>
      <w:r w:rsidR="00903E78" w:rsidRPr="00A976B9">
        <w:rPr>
          <w:lang w:val="sr-Latn-ME"/>
        </w:rPr>
        <w:t>za kandidate za zaposlenje</w:t>
      </w:r>
      <w:r w:rsidR="0030694A" w:rsidRPr="00A976B9">
        <w:rPr>
          <w:lang w:val="sr-Latn-ME"/>
        </w:rPr>
        <w:t xml:space="preserve"> u pogledu krivične evidencije</w:t>
      </w:r>
      <w:r w:rsidR="00903E78" w:rsidRPr="00A976B9">
        <w:rPr>
          <w:lang w:val="sr-Latn-ME"/>
        </w:rPr>
        <w:t xml:space="preserve"> o krivičnim djelima na štetu d</w:t>
      </w:r>
      <w:r w:rsidR="0030694A" w:rsidRPr="00A976B9">
        <w:rPr>
          <w:lang w:val="sr-Latn-ME"/>
        </w:rPr>
        <w:t>j</w:t>
      </w:r>
      <w:r w:rsidR="00903E78" w:rsidRPr="00A976B9">
        <w:rPr>
          <w:lang w:val="sr-Latn-ME"/>
        </w:rPr>
        <w:t>e</w:t>
      </w:r>
      <w:r w:rsidR="0030694A" w:rsidRPr="00A976B9">
        <w:rPr>
          <w:lang w:val="sr-Latn-ME"/>
        </w:rPr>
        <w:t>ce. Poslodavcu je dozv</w:t>
      </w:r>
      <w:r w:rsidR="00903E78" w:rsidRPr="00A976B9">
        <w:rPr>
          <w:lang w:val="sr-Latn-ME"/>
        </w:rPr>
        <w:t>o</w:t>
      </w:r>
      <w:r w:rsidR="0030694A" w:rsidRPr="00A976B9">
        <w:rPr>
          <w:lang w:val="sr-Latn-ME"/>
        </w:rPr>
        <w:t xml:space="preserve">ljeno samo da </w:t>
      </w:r>
      <w:r w:rsidR="00903E78" w:rsidRPr="00A976B9">
        <w:rPr>
          <w:lang w:val="sr-Latn-ME"/>
        </w:rPr>
        <w:t>traži od kandidata</w:t>
      </w:r>
      <w:r w:rsidR="00337D96" w:rsidRPr="00A976B9">
        <w:rPr>
          <w:lang w:val="sr-Latn-ME"/>
        </w:rPr>
        <w:t xml:space="preserve"> da </w:t>
      </w:r>
      <w:r w:rsidR="00903E78" w:rsidRPr="00A976B9">
        <w:rPr>
          <w:lang w:val="sr-Latn-ME"/>
        </w:rPr>
        <w:t>dostavi potvrdu o neosuđivanosti</w:t>
      </w:r>
      <w:r w:rsidR="00337D96" w:rsidRPr="00A976B9">
        <w:rPr>
          <w:lang w:val="sr-Latn-ME"/>
        </w:rPr>
        <w:t>, koja se može tražiti samo od Ministarstva pravde. Međutim, nije jasno da l</w:t>
      </w:r>
      <w:r w:rsidR="00903E78" w:rsidRPr="00A976B9">
        <w:rPr>
          <w:lang w:val="sr-Latn-ME"/>
        </w:rPr>
        <w:t>i svi poslodavci</w:t>
      </w:r>
      <w:r w:rsidR="00253E76" w:rsidRPr="00A976B9">
        <w:rPr>
          <w:lang w:val="sr-Latn-ME"/>
        </w:rPr>
        <w:t xml:space="preserve"> prilikom zapošljavanja lica</w:t>
      </w:r>
      <w:r w:rsidR="00903E78" w:rsidRPr="00A976B9">
        <w:rPr>
          <w:lang w:val="sr-Latn-ME"/>
        </w:rPr>
        <w:t xml:space="preserve"> koj</w:t>
      </w:r>
      <w:r w:rsidR="00253E76" w:rsidRPr="00A976B9">
        <w:rPr>
          <w:lang w:val="sr-Latn-ME"/>
        </w:rPr>
        <w:t>a</w:t>
      </w:r>
      <w:r w:rsidR="00903E78" w:rsidRPr="00A976B9">
        <w:rPr>
          <w:lang w:val="sr-Latn-ME"/>
        </w:rPr>
        <w:t xml:space="preserve"> rade s d</w:t>
      </w:r>
      <w:r w:rsidR="00337D96" w:rsidRPr="00A976B9">
        <w:rPr>
          <w:lang w:val="sr-Latn-ME"/>
        </w:rPr>
        <w:t>j</w:t>
      </w:r>
      <w:r w:rsidR="00903E78" w:rsidRPr="00A976B9">
        <w:rPr>
          <w:lang w:val="sr-Latn-ME"/>
        </w:rPr>
        <w:t>e</w:t>
      </w:r>
      <w:r w:rsidR="00337D96" w:rsidRPr="00A976B9">
        <w:rPr>
          <w:lang w:val="sr-Latn-ME"/>
        </w:rPr>
        <w:t>com</w:t>
      </w:r>
      <w:r w:rsidR="00903E78" w:rsidRPr="00A976B9">
        <w:rPr>
          <w:lang w:val="sr-Latn-ME"/>
        </w:rPr>
        <w:t xml:space="preserve"> traže navedenu</w:t>
      </w:r>
      <w:r w:rsidR="00337D96" w:rsidRPr="00A976B9">
        <w:rPr>
          <w:lang w:val="sr-Latn-ME"/>
        </w:rPr>
        <w:t xml:space="preserve"> p</w:t>
      </w:r>
      <w:r w:rsidR="00903E78" w:rsidRPr="00A976B9">
        <w:rPr>
          <w:lang w:val="sr-Latn-ME"/>
        </w:rPr>
        <w:t>ot</w:t>
      </w:r>
      <w:r w:rsidR="00337D96" w:rsidRPr="00A976B9">
        <w:rPr>
          <w:lang w:val="sr-Latn-ME"/>
        </w:rPr>
        <w:t>v</w:t>
      </w:r>
      <w:r w:rsidR="00903E78" w:rsidRPr="00A976B9">
        <w:rPr>
          <w:lang w:val="sr-Latn-ME"/>
        </w:rPr>
        <w:t>rdu</w:t>
      </w:r>
      <w:r w:rsidR="00337D96" w:rsidRPr="00A976B9">
        <w:rPr>
          <w:lang w:val="sr-Latn-ME"/>
        </w:rPr>
        <w:t>. U Izvještaju je utvrđeno i da član 2</w:t>
      </w:r>
      <w:r w:rsidR="00122F11" w:rsidRPr="00A976B9">
        <w:rPr>
          <w:lang w:val="sr-Latn-ME"/>
        </w:rPr>
        <w:t xml:space="preserve">1 </w:t>
      </w:r>
      <w:r w:rsidR="00337D96" w:rsidRPr="00A976B9">
        <w:rPr>
          <w:lang w:val="sr-Latn-ME"/>
        </w:rPr>
        <w:t xml:space="preserve">stav </w:t>
      </w:r>
      <w:r w:rsidR="00122F11" w:rsidRPr="00A976B9">
        <w:rPr>
          <w:lang w:val="sr-Latn-ME"/>
        </w:rPr>
        <w:t>3</w:t>
      </w:r>
      <w:r w:rsidR="00337D96" w:rsidRPr="00A976B9">
        <w:rPr>
          <w:lang w:val="sr-Latn-ME"/>
        </w:rPr>
        <w:t xml:space="preserve"> novog Zakona o </w:t>
      </w:r>
      <w:r w:rsidR="00903E78" w:rsidRPr="00A976B9">
        <w:rPr>
          <w:lang w:val="sr-Latn-ME"/>
        </w:rPr>
        <w:t xml:space="preserve">radu </w:t>
      </w:r>
      <w:r w:rsidR="00337D96" w:rsidRPr="00A976B9">
        <w:rPr>
          <w:lang w:val="sr-Latn-ME"/>
        </w:rPr>
        <w:t xml:space="preserve">ne </w:t>
      </w:r>
      <w:r w:rsidR="00903E78" w:rsidRPr="00A976B9">
        <w:rPr>
          <w:lang w:val="sr-Latn-ME"/>
        </w:rPr>
        <w:t xml:space="preserve">zabranjuje rad s djecom </w:t>
      </w:r>
      <w:r w:rsidR="00337D96" w:rsidRPr="00A976B9">
        <w:rPr>
          <w:lang w:val="sr-Latn-ME"/>
        </w:rPr>
        <w:t xml:space="preserve">počiniocima </w:t>
      </w:r>
      <w:r w:rsidR="00903E78" w:rsidRPr="00A976B9">
        <w:rPr>
          <w:lang w:val="sr-Latn-ME"/>
        </w:rPr>
        <w:t>drugih nasilnih krivičnih djela</w:t>
      </w:r>
      <w:r w:rsidR="00337D96" w:rsidRPr="00A976B9">
        <w:rPr>
          <w:lang w:val="sr-Latn-ME"/>
        </w:rPr>
        <w:t xml:space="preserve">. </w:t>
      </w:r>
    </w:p>
    <w:p w14:paraId="18D25063" w14:textId="77777777" w:rsidR="0073395A" w:rsidRPr="00A976B9" w:rsidRDefault="00B94BDF" w:rsidP="00E902AE">
      <w:pPr>
        <w:spacing w:line="269" w:lineRule="auto"/>
        <w:rPr>
          <w:lang w:val="sr-Latn-ME"/>
        </w:rPr>
      </w:pPr>
      <w:r w:rsidRPr="00A976B9">
        <w:rPr>
          <w:lang w:val="sr-Latn-ME"/>
        </w:rPr>
        <w:t>Ministarstvo pravde, odnosno Direktorat za IKT pravosuđa u saradnji s Odjeljenjem za kaznenu i prekršajnu evidenciju u 2023</w:t>
      </w:r>
      <w:r w:rsidR="00E310C9" w:rsidRPr="00A976B9">
        <w:rPr>
          <w:lang w:val="sr-Latn-ME"/>
        </w:rPr>
        <w:t>. godini</w:t>
      </w:r>
      <w:r w:rsidRPr="00A976B9">
        <w:rPr>
          <w:lang w:val="sr-Latn-ME"/>
        </w:rPr>
        <w:t xml:space="preserve"> preuzelo je aktivnosti u cilju razvoja softverskog rješenja, odnosno Posebne evidencije o licima osuđenim za krivična djela iz čl. 204, 205, 206, 207, 208, 209, 210, 211, 211a i 211b Krivičnog zakonika Crne Gore, kada su učinjena na štetu djece. Softversko rješenje je testirano početkom novembra, te je uspješno završen User Acceptance Testing (UAT) test. Rješenje je stavljeno u produkciju 15. decembra 2023. godine</w:t>
      </w:r>
      <w:r w:rsidR="006137F7" w:rsidRPr="00A976B9">
        <w:rPr>
          <w:lang w:val="sr-Latn-ME"/>
        </w:rPr>
        <w:t>,</w:t>
      </w:r>
      <w:r w:rsidRPr="00A976B9">
        <w:rPr>
          <w:lang w:val="sr-Latn-ME"/>
        </w:rPr>
        <w:t xml:space="preserve"> čime je uspostavljena posebna evidencija počinilaca krivičnih djela protiv polnih sloboda, uključujući djela počinjen</w:t>
      </w:r>
      <w:r w:rsidR="00BC6E63" w:rsidRPr="00A976B9">
        <w:rPr>
          <w:lang w:val="sr-Latn-ME"/>
        </w:rPr>
        <w:t>a</w:t>
      </w:r>
      <w:r w:rsidRPr="00A976B9">
        <w:rPr>
          <w:lang w:val="sr-Latn-ME"/>
        </w:rPr>
        <w:t xml:space="preserve"> na štetu djece. Na taj način biće tehnički omogućeno službenicima Odjeljenja za kaznenu i prekršajnu evidenciju da vrše unos i ažuriranje izvoda podataka od sudova iz svoje nadležnosti, shodno članu 123a Krivičnog zakonika Crne Gore. Shodno </w:t>
      </w:r>
      <w:r w:rsidR="00396DFE" w:rsidRPr="00A976B9">
        <w:rPr>
          <w:lang w:val="sr-Latn-ME"/>
        </w:rPr>
        <w:t>tom</w:t>
      </w:r>
      <w:r w:rsidRPr="00A976B9">
        <w:rPr>
          <w:lang w:val="sr-Latn-ME"/>
        </w:rPr>
        <w:t>e, potrebno je info</w:t>
      </w:r>
      <w:r w:rsidR="00FB0BEE" w:rsidRPr="00A976B9">
        <w:rPr>
          <w:lang w:val="sr-Latn-ME"/>
        </w:rPr>
        <w:t>r</w:t>
      </w:r>
      <w:r w:rsidRPr="00A976B9">
        <w:rPr>
          <w:lang w:val="sr-Latn-ME"/>
        </w:rPr>
        <w:t>mi</w:t>
      </w:r>
      <w:r w:rsidR="005D6D69" w:rsidRPr="00A976B9">
        <w:rPr>
          <w:lang w:val="sr-Latn-ME"/>
        </w:rPr>
        <w:t>s</w:t>
      </w:r>
      <w:r w:rsidRPr="00A976B9">
        <w:rPr>
          <w:lang w:val="sr-Latn-ME"/>
        </w:rPr>
        <w:t xml:space="preserve">anje </w:t>
      </w:r>
      <w:r w:rsidR="005D6D69" w:rsidRPr="00A976B9">
        <w:rPr>
          <w:lang w:val="sr-Latn-ME"/>
        </w:rPr>
        <w:t xml:space="preserve">i </w:t>
      </w:r>
      <w:r w:rsidRPr="00A976B9">
        <w:rPr>
          <w:lang w:val="sr-Latn-ME"/>
        </w:rPr>
        <w:t>ja</w:t>
      </w:r>
      <w:r w:rsidR="005D6D69" w:rsidRPr="00A976B9">
        <w:rPr>
          <w:lang w:val="sr-Latn-ME"/>
        </w:rPr>
        <w:t>č</w:t>
      </w:r>
      <w:r w:rsidRPr="00A976B9">
        <w:rPr>
          <w:lang w:val="sr-Latn-ME"/>
        </w:rPr>
        <w:t>anje kapaciteta i prakse pravosudnih organa za efektivno kori</w:t>
      </w:r>
      <w:r w:rsidR="00701D14" w:rsidRPr="00A976B9">
        <w:rPr>
          <w:lang w:val="sr-Latn-ME"/>
        </w:rPr>
        <w:t>šć</w:t>
      </w:r>
      <w:r w:rsidRPr="00A976B9">
        <w:rPr>
          <w:lang w:val="sr-Latn-ME"/>
        </w:rPr>
        <w:t>enje ovog registra u procesima protiv po</w:t>
      </w:r>
      <w:r w:rsidR="00F40F65" w:rsidRPr="00A976B9">
        <w:rPr>
          <w:lang w:val="sr-Latn-ME"/>
        </w:rPr>
        <w:t>č</w:t>
      </w:r>
      <w:r w:rsidRPr="00A976B9">
        <w:rPr>
          <w:lang w:val="sr-Latn-ME"/>
        </w:rPr>
        <w:t>ini</w:t>
      </w:r>
      <w:r w:rsidR="00FB0BEE" w:rsidRPr="00A976B9">
        <w:rPr>
          <w:lang w:val="sr-Latn-ME"/>
        </w:rPr>
        <w:t>la</w:t>
      </w:r>
      <w:r w:rsidRPr="00A976B9">
        <w:rPr>
          <w:lang w:val="sr-Latn-ME"/>
        </w:rPr>
        <w:t>c</w:t>
      </w:r>
      <w:r w:rsidR="00F40F65" w:rsidRPr="00A976B9">
        <w:rPr>
          <w:lang w:val="sr-Latn-ME"/>
        </w:rPr>
        <w:t>a</w:t>
      </w:r>
      <w:r w:rsidRPr="00A976B9">
        <w:rPr>
          <w:lang w:val="sr-Latn-ME"/>
        </w:rPr>
        <w:t xml:space="preserve"> krivičnih djela protiv polnih sloboda, uključujući djela počinjen</w:t>
      </w:r>
      <w:r w:rsidR="00BC6E63" w:rsidRPr="00A976B9">
        <w:rPr>
          <w:lang w:val="sr-Latn-ME"/>
        </w:rPr>
        <w:t>a</w:t>
      </w:r>
      <w:r w:rsidRPr="00A976B9">
        <w:rPr>
          <w:lang w:val="sr-Latn-ME"/>
        </w:rPr>
        <w:t xml:space="preserve"> na štetu djece. </w:t>
      </w:r>
    </w:p>
    <w:p w14:paraId="18D25064" w14:textId="77777777" w:rsidR="0073395A" w:rsidRPr="00A976B9" w:rsidRDefault="0073395A" w:rsidP="00E902AE">
      <w:pPr>
        <w:pStyle w:val="Default"/>
        <w:spacing w:line="269" w:lineRule="auto"/>
        <w:rPr>
          <w:rFonts w:asciiTheme="minorHAnsi" w:hAnsiTheme="minorHAnsi" w:cstheme="minorHAnsi"/>
          <w:lang w:val="sr-Latn-ME"/>
        </w:rPr>
      </w:pPr>
    </w:p>
    <w:p w14:paraId="18D25065" w14:textId="77777777" w:rsidR="005C34E6" w:rsidRPr="00A976B9" w:rsidRDefault="00704F2E" w:rsidP="007E63E3">
      <w:pPr>
        <w:pStyle w:val="Default"/>
        <w:numPr>
          <w:ilvl w:val="0"/>
          <w:numId w:val="7"/>
        </w:numPr>
        <w:spacing w:line="269" w:lineRule="auto"/>
        <w:rPr>
          <w:i/>
          <w:lang w:val="sr-Latn-ME"/>
        </w:rPr>
      </w:pPr>
      <w:r w:rsidRPr="00A976B9">
        <w:rPr>
          <w:rFonts w:asciiTheme="minorHAnsi" w:hAnsiTheme="minorHAnsi" w:cstheme="minorHAnsi"/>
          <w:b/>
          <w:bCs/>
          <w:lang w:val="sr-Latn-ME"/>
        </w:rPr>
        <w:t>Ne</w:t>
      </w:r>
      <w:r w:rsidR="00851252" w:rsidRPr="00A976B9">
        <w:rPr>
          <w:rFonts w:asciiTheme="minorHAnsi" w:hAnsiTheme="minorHAnsi" w:cstheme="minorHAnsi"/>
          <w:b/>
          <w:bCs/>
          <w:lang w:val="sr-Latn-ME"/>
        </w:rPr>
        <w:t xml:space="preserve">dovoljni kapaciteti </w:t>
      </w:r>
      <w:r w:rsidR="00851252" w:rsidRPr="00A976B9">
        <w:rPr>
          <w:rFonts w:asciiTheme="minorHAnsi" w:hAnsiTheme="minorHAnsi" w:cstheme="minorHAnsi"/>
          <w:b/>
          <w:bCs/>
          <w:i/>
          <w:lang w:val="sr-Latn-ME"/>
        </w:rPr>
        <w:t>sistema i i</w:t>
      </w:r>
      <w:r w:rsidRPr="00A976B9">
        <w:rPr>
          <w:rFonts w:asciiTheme="minorHAnsi" w:hAnsiTheme="minorHAnsi" w:cstheme="minorHAnsi"/>
          <w:b/>
          <w:bCs/>
          <w:i/>
          <w:lang w:val="sr-Latn-ME"/>
        </w:rPr>
        <w:t>n</w:t>
      </w:r>
      <w:r w:rsidR="00851252" w:rsidRPr="00A976B9">
        <w:rPr>
          <w:rFonts w:asciiTheme="minorHAnsi" w:hAnsiTheme="minorHAnsi" w:cstheme="minorHAnsi"/>
          <w:b/>
          <w:bCs/>
          <w:i/>
          <w:lang w:val="sr-Latn-ME"/>
        </w:rPr>
        <w:t>s</w:t>
      </w:r>
      <w:r w:rsidRPr="00A976B9">
        <w:rPr>
          <w:rFonts w:asciiTheme="minorHAnsi" w:hAnsiTheme="minorHAnsi" w:cstheme="minorHAnsi"/>
          <w:b/>
          <w:bCs/>
          <w:i/>
          <w:lang w:val="sr-Latn-ME"/>
        </w:rPr>
        <w:t>titucija u obla</w:t>
      </w:r>
      <w:r w:rsidR="00851252" w:rsidRPr="00A976B9">
        <w:rPr>
          <w:rFonts w:asciiTheme="minorHAnsi" w:hAnsiTheme="minorHAnsi" w:cstheme="minorHAnsi"/>
          <w:b/>
          <w:bCs/>
          <w:i/>
          <w:lang w:val="sr-Latn-ME"/>
        </w:rPr>
        <w:t>sti prevencije</w:t>
      </w:r>
      <w:r w:rsidR="008F3143" w:rsidRPr="00A976B9">
        <w:rPr>
          <w:rFonts w:asciiTheme="minorHAnsi" w:hAnsiTheme="minorHAnsi" w:cstheme="minorHAnsi"/>
          <w:b/>
          <w:bCs/>
          <w:i/>
          <w:lang w:val="sr-Latn-ME"/>
        </w:rPr>
        <w:t xml:space="preserve"> nasilja nad djecom</w:t>
      </w:r>
      <w:r w:rsidR="00851252" w:rsidRPr="00A976B9">
        <w:rPr>
          <w:rFonts w:asciiTheme="minorHAnsi" w:hAnsiTheme="minorHAnsi" w:cstheme="minorHAnsi"/>
          <w:b/>
          <w:bCs/>
          <w:i/>
          <w:lang w:val="sr-Latn-ME"/>
        </w:rPr>
        <w:t>, mehanizama za i</w:t>
      </w:r>
      <w:r w:rsidRPr="00A976B9">
        <w:rPr>
          <w:rFonts w:asciiTheme="minorHAnsi" w:hAnsiTheme="minorHAnsi" w:cstheme="minorHAnsi"/>
          <w:b/>
          <w:bCs/>
          <w:i/>
          <w:lang w:val="sr-Latn-ME"/>
        </w:rPr>
        <w:t>z</w:t>
      </w:r>
      <w:r w:rsidR="00851252" w:rsidRPr="00A976B9">
        <w:rPr>
          <w:rFonts w:asciiTheme="minorHAnsi" w:hAnsiTheme="minorHAnsi" w:cstheme="minorHAnsi"/>
          <w:b/>
          <w:bCs/>
          <w:i/>
          <w:lang w:val="sr-Latn-ME"/>
        </w:rPr>
        <w:t>v</w:t>
      </w:r>
      <w:r w:rsidRPr="00A976B9">
        <w:rPr>
          <w:rFonts w:asciiTheme="minorHAnsi" w:hAnsiTheme="minorHAnsi" w:cstheme="minorHAnsi"/>
          <w:b/>
          <w:bCs/>
          <w:i/>
          <w:lang w:val="sr-Latn-ME"/>
        </w:rPr>
        <w:t xml:space="preserve">ještavanje i </w:t>
      </w:r>
      <w:r w:rsidR="00FF5575" w:rsidRPr="00A976B9">
        <w:rPr>
          <w:rFonts w:asciiTheme="minorHAnsi" w:hAnsiTheme="minorHAnsi" w:cstheme="minorHAnsi"/>
          <w:b/>
          <w:bCs/>
          <w:i/>
          <w:lang w:val="sr-Latn-ME"/>
        </w:rPr>
        <w:t xml:space="preserve">usluga </w:t>
      </w:r>
      <w:r w:rsidR="008F3143" w:rsidRPr="00A976B9">
        <w:rPr>
          <w:rFonts w:asciiTheme="minorHAnsi" w:hAnsiTheme="minorHAnsi" w:cstheme="minorHAnsi"/>
          <w:b/>
          <w:bCs/>
          <w:i/>
          <w:lang w:val="sr-Latn-ME"/>
        </w:rPr>
        <w:t xml:space="preserve">podrške </w:t>
      </w:r>
      <w:r w:rsidR="00DD1958" w:rsidRPr="00A976B9">
        <w:rPr>
          <w:rFonts w:asciiTheme="minorHAnsi" w:hAnsiTheme="minorHAnsi" w:cstheme="minorHAnsi"/>
          <w:b/>
          <w:bCs/>
          <w:i/>
          <w:lang w:val="sr-Latn-ME"/>
        </w:rPr>
        <w:t xml:space="preserve">za djecu i porodicu </w:t>
      </w:r>
      <w:r w:rsidRPr="00A976B9">
        <w:rPr>
          <w:rFonts w:asciiTheme="minorHAnsi" w:hAnsiTheme="minorHAnsi" w:cstheme="minorHAnsi"/>
          <w:b/>
          <w:bCs/>
          <w:i/>
          <w:lang w:val="sr-Latn-ME"/>
        </w:rPr>
        <w:t>u svim sektorima</w:t>
      </w:r>
      <w:r w:rsidR="0073395A" w:rsidRPr="00A976B9">
        <w:rPr>
          <w:rFonts w:asciiTheme="minorHAnsi" w:hAnsiTheme="minorHAnsi"/>
          <w:b/>
          <w:bCs/>
          <w:i/>
          <w:iCs/>
          <w:lang w:val="sr-Latn-ME"/>
        </w:rPr>
        <w:t xml:space="preserve"> </w:t>
      </w:r>
    </w:p>
    <w:p w14:paraId="18D25066" w14:textId="77777777" w:rsidR="00A62FBA" w:rsidRPr="00A976B9" w:rsidRDefault="00A62FBA" w:rsidP="004D72F7">
      <w:pPr>
        <w:pStyle w:val="Default"/>
        <w:spacing w:line="269" w:lineRule="auto"/>
        <w:ind w:left="360"/>
        <w:rPr>
          <w:i/>
          <w:lang w:val="sr-Latn-ME"/>
        </w:rPr>
      </w:pPr>
    </w:p>
    <w:p w14:paraId="18D25067" w14:textId="77777777" w:rsidR="0093156D" w:rsidRPr="00A976B9" w:rsidRDefault="00704F2E" w:rsidP="00E902AE">
      <w:pPr>
        <w:spacing w:line="269" w:lineRule="auto"/>
        <w:rPr>
          <w:lang w:val="sr-Latn-ME"/>
        </w:rPr>
      </w:pPr>
      <w:r w:rsidRPr="00A976B9">
        <w:rPr>
          <w:lang w:val="sr-Latn-ME"/>
        </w:rPr>
        <w:t xml:space="preserve">U sistemu pravosuđa nedostaju adekvatni mehanizmi prevencije koji će štititi djecu od </w:t>
      </w:r>
      <w:r w:rsidR="00DD1958" w:rsidRPr="00A976B9">
        <w:rPr>
          <w:lang w:val="sr-Latn-ME"/>
        </w:rPr>
        <w:t xml:space="preserve">dalje </w:t>
      </w:r>
      <w:r w:rsidRPr="00A976B9">
        <w:rPr>
          <w:lang w:val="sr-Latn-ME"/>
        </w:rPr>
        <w:t>viktimizacije. Zabrinjavajuće je da se djeca u sukobu sa zakonom smještaju u ist</w:t>
      </w:r>
      <w:r w:rsidR="00501490" w:rsidRPr="00A976B9">
        <w:rPr>
          <w:lang w:val="sr-Latn-ME"/>
        </w:rPr>
        <w:t xml:space="preserve">u ustanovu </w:t>
      </w:r>
      <w:r w:rsidRPr="00A976B9">
        <w:rPr>
          <w:lang w:val="sr-Latn-ME"/>
        </w:rPr>
        <w:t xml:space="preserve">kao djeca s problemima u ponašanju koja nijesu počinila krivična djela </w:t>
      </w:r>
      <w:r w:rsidR="002D22F2" w:rsidRPr="00A976B9">
        <w:rPr>
          <w:lang w:val="sr-Latn-ME"/>
        </w:rPr>
        <w:t>i da je</w:t>
      </w:r>
      <w:r w:rsidR="00D974FB" w:rsidRPr="00A976B9">
        <w:rPr>
          <w:lang w:val="sr-Latn-ME"/>
        </w:rPr>
        <w:t xml:space="preserve"> </w:t>
      </w:r>
      <w:r w:rsidR="002D22F2" w:rsidRPr="00A976B9">
        <w:rPr>
          <w:lang w:val="sr-Latn-ME"/>
        </w:rPr>
        <w:t>uspostavlj</w:t>
      </w:r>
      <w:r w:rsidR="00D974FB" w:rsidRPr="00A976B9">
        <w:rPr>
          <w:lang w:val="sr-Latn-ME"/>
        </w:rPr>
        <w:t>eno</w:t>
      </w:r>
      <w:r w:rsidR="002D22F2" w:rsidRPr="00A976B9">
        <w:rPr>
          <w:lang w:val="sr-Latn-ME"/>
        </w:rPr>
        <w:t xml:space="preserve"> jedno </w:t>
      </w:r>
      <w:r w:rsidRPr="00A976B9">
        <w:rPr>
          <w:lang w:val="sr-Latn-ME"/>
        </w:rPr>
        <w:t>specijalizovan</w:t>
      </w:r>
      <w:r w:rsidR="002D22F2" w:rsidRPr="00A976B9">
        <w:rPr>
          <w:lang w:val="sr-Latn-ME"/>
        </w:rPr>
        <w:t>o</w:t>
      </w:r>
      <w:r w:rsidRPr="00A976B9">
        <w:rPr>
          <w:lang w:val="sr-Latn-ME"/>
        </w:rPr>
        <w:t xml:space="preserve"> skloništ</w:t>
      </w:r>
      <w:r w:rsidR="002D22F2" w:rsidRPr="00A976B9">
        <w:rPr>
          <w:lang w:val="sr-Latn-ME"/>
        </w:rPr>
        <w:t>e</w:t>
      </w:r>
      <w:r w:rsidRPr="00A976B9">
        <w:rPr>
          <w:lang w:val="sr-Latn-ME"/>
        </w:rPr>
        <w:t xml:space="preserve"> za djec</w:t>
      </w:r>
      <w:r w:rsidR="00501490" w:rsidRPr="00A976B9">
        <w:rPr>
          <w:lang w:val="sr-Latn-ME"/>
        </w:rPr>
        <w:t>u žrtve trg</w:t>
      </w:r>
      <w:r w:rsidRPr="00A976B9">
        <w:rPr>
          <w:lang w:val="sr-Latn-ME"/>
        </w:rPr>
        <w:t>ovine ljudima</w:t>
      </w:r>
      <w:r w:rsidR="003D6766" w:rsidRPr="00A976B9">
        <w:rPr>
          <w:lang w:val="sr-Latn-ME"/>
        </w:rPr>
        <w:t>.</w:t>
      </w:r>
      <w:r w:rsidR="003D6766" w:rsidRPr="00A976B9">
        <w:rPr>
          <w:rStyle w:val="FootnoteReference"/>
          <w:lang w:val="sr-Latn-ME"/>
        </w:rPr>
        <w:footnoteReference w:id="106"/>
      </w:r>
      <w:r w:rsidRPr="00A976B9">
        <w:rPr>
          <w:lang w:val="sr-Latn-ME"/>
        </w:rPr>
        <w:t xml:space="preserve"> </w:t>
      </w:r>
    </w:p>
    <w:p w14:paraId="18D25068" w14:textId="77777777" w:rsidR="00DD1F19" w:rsidRPr="00A976B9" w:rsidRDefault="00704F2E" w:rsidP="00E902AE">
      <w:pPr>
        <w:spacing w:line="269" w:lineRule="auto"/>
        <w:rPr>
          <w:lang w:val="sr-Latn-ME"/>
        </w:rPr>
      </w:pPr>
      <w:r w:rsidRPr="00A976B9">
        <w:rPr>
          <w:lang w:val="sr-Latn-ME"/>
        </w:rPr>
        <w:t xml:space="preserve">Pored toga, </w:t>
      </w:r>
      <w:r w:rsidR="003D6766" w:rsidRPr="00A976B9">
        <w:rPr>
          <w:lang w:val="sr-Latn-ME"/>
        </w:rPr>
        <w:t>program</w:t>
      </w:r>
      <w:r w:rsidRPr="00A976B9">
        <w:rPr>
          <w:lang w:val="sr-Latn-ME"/>
        </w:rPr>
        <w:t>i prevencije i r</w:t>
      </w:r>
      <w:r w:rsidR="00C667E5" w:rsidRPr="00A976B9">
        <w:rPr>
          <w:lang w:val="sr-Latn-ME"/>
        </w:rPr>
        <w:t>ane intervencije u oblasti dječ</w:t>
      </w:r>
      <w:r w:rsidRPr="00A976B9">
        <w:rPr>
          <w:lang w:val="sr-Latn-ME"/>
        </w:rPr>
        <w:t>j</w:t>
      </w:r>
      <w:r w:rsidR="00C667E5" w:rsidRPr="00A976B9">
        <w:rPr>
          <w:lang w:val="sr-Latn-ME"/>
        </w:rPr>
        <w:t>eg</w:t>
      </w:r>
      <w:r w:rsidRPr="00A976B9">
        <w:rPr>
          <w:lang w:val="sr-Latn-ME"/>
        </w:rPr>
        <w:t xml:space="preserve"> kriminaliteta za djecu mlađu od </w:t>
      </w:r>
      <w:r w:rsidR="003D6766" w:rsidRPr="00A976B9">
        <w:rPr>
          <w:lang w:val="sr-Latn-ME"/>
        </w:rPr>
        <w:t>14</w:t>
      </w:r>
      <w:r w:rsidRPr="00A976B9">
        <w:rPr>
          <w:lang w:val="sr-Latn-ME"/>
        </w:rPr>
        <w:t xml:space="preserve"> godina još uvijek su nedovoljno razvijeni i nijesu integrisani u kreiranje javnih politika. </w:t>
      </w:r>
    </w:p>
    <w:p w14:paraId="18D25069" w14:textId="77777777" w:rsidR="00D319E5" w:rsidRPr="00A976B9" w:rsidRDefault="003D6766" w:rsidP="00E902AE">
      <w:pPr>
        <w:spacing w:line="269" w:lineRule="auto"/>
        <w:rPr>
          <w:rFonts w:cstheme="minorHAnsi"/>
          <w:lang w:val="sr-Latn-ME"/>
        </w:rPr>
      </w:pPr>
      <w:r w:rsidRPr="29E00C80">
        <w:rPr>
          <w:rFonts w:cstheme="minorBidi"/>
          <w:lang w:val="sr-Latn-ME"/>
        </w:rPr>
        <w:t>GRETA</w:t>
      </w:r>
      <w:r w:rsidR="00704F2E" w:rsidRPr="29E00C80">
        <w:rPr>
          <w:rFonts w:cstheme="minorBidi"/>
          <w:lang w:val="sr-Latn-ME"/>
        </w:rPr>
        <w:t xml:space="preserve"> je izdala nekoliko preporuka koje crnogorski organi</w:t>
      </w:r>
      <w:r w:rsidR="00501490" w:rsidRPr="29E00C80">
        <w:rPr>
          <w:rFonts w:cstheme="minorBidi"/>
          <w:lang w:val="sr-Latn-ME"/>
        </w:rPr>
        <w:t xml:space="preserve"> treba da razmotre, a mnoge se </w:t>
      </w:r>
      <w:r w:rsidR="00704F2E" w:rsidRPr="29E00C80">
        <w:rPr>
          <w:rFonts w:cstheme="minorBidi"/>
          <w:lang w:val="sr-Latn-ME"/>
        </w:rPr>
        <w:t>o</w:t>
      </w:r>
      <w:r w:rsidR="00501490" w:rsidRPr="29E00C80">
        <w:rPr>
          <w:rFonts w:cstheme="minorBidi"/>
          <w:lang w:val="sr-Latn-ME"/>
        </w:rPr>
        <w:t>d</w:t>
      </w:r>
      <w:r w:rsidR="00704F2E" w:rsidRPr="29E00C80">
        <w:rPr>
          <w:rFonts w:cstheme="minorBidi"/>
          <w:lang w:val="sr-Latn-ME"/>
        </w:rPr>
        <w:t>nose na djecu kao žrtve. Na primjer, jedna od prepo</w:t>
      </w:r>
      <w:r w:rsidR="00501490" w:rsidRPr="29E00C80">
        <w:rPr>
          <w:rFonts w:cstheme="minorBidi"/>
          <w:lang w:val="sr-Latn-ME"/>
        </w:rPr>
        <w:t>ruka se odnosi na bolje procesu</w:t>
      </w:r>
      <w:r w:rsidR="00704F2E" w:rsidRPr="29E00C80">
        <w:rPr>
          <w:rFonts w:cstheme="minorBidi"/>
          <w:lang w:val="sr-Latn-ME"/>
        </w:rPr>
        <w:t>i</w:t>
      </w:r>
      <w:r w:rsidR="00501490" w:rsidRPr="29E00C80">
        <w:rPr>
          <w:rFonts w:cstheme="minorBidi"/>
          <w:lang w:val="sr-Latn-ME"/>
        </w:rPr>
        <w:t>r</w:t>
      </w:r>
      <w:r w:rsidR="00704F2E" w:rsidRPr="29E00C80">
        <w:rPr>
          <w:rFonts w:cstheme="minorBidi"/>
          <w:lang w:val="sr-Latn-ME"/>
        </w:rPr>
        <w:t>anje slučajeva</w:t>
      </w:r>
      <w:r w:rsidR="00501490" w:rsidRPr="29E00C80">
        <w:rPr>
          <w:rFonts w:cstheme="minorBidi"/>
          <w:lang w:val="sr-Latn-ME"/>
        </w:rPr>
        <w:t xml:space="preserve"> trgovine u svrhu dječjih, rani</w:t>
      </w:r>
      <w:r w:rsidR="00704F2E" w:rsidRPr="29E00C80">
        <w:rPr>
          <w:rFonts w:cstheme="minorBidi"/>
          <w:lang w:val="sr-Latn-ME"/>
        </w:rPr>
        <w:t>h</w:t>
      </w:r>
      <w:r w:rsidR="00501490" w:rsidRPr="29E00C80">
        <w:rPr>
          <w:rFonts w:cstheme="minorBidi"/>
          <w:lang w:val="sr-Latn-ME"/>
        </w:rPr>
        <w:t xml:space="preserve"> </w:t>
      </w:r>
      <w:r w:rsidR="00704F2E" w:rsidRPr="29E00C80">
        <w:rPr>
          <w:rFonts w:cstheme="minorBidi"/>
          <w:lang w:val="sr-Latn-ME"/>
        </w:rPr>
        <w:t>i prisilnih brakova</w:t>
      </w:r>
      <w:r w:rsidR="00B60E6B" w:rsidRPr="29E00C80">
        <w:rPr>
          <w:rStyle w:val="FootnoteReference"/>
          <w:rFonts w:cstheme="minorBidi"/>
          <w:lang w:val="sr-Latn-ME"/>
        </w:rPr>
        <w:footnoteReference w:id="107"/>
      </w:r>
      <w:r w:rsidR="00704F2E" w:rsidRPr="29E00C80">
        <w:rPr>
          <w:rFonts w:cstheme="minorBidi"/>
          <w:lang w:val="sr-Latn-ME"/>
        </w:rPr>
        <w:t>, kao i</w:t>
      </w:r>
      <w:r w:rsidRPr="29E00C80">
        <w:rPr>
          <w:rStyle w:val="FootnoteReference"/>
          <w:rFonts w:cstheme="minorBidi"/>
          <w:lang w:val="sr-Latn-ME"/>
        </w:rPr>
        <w:footnoteReference w:id="108"/>
      </w:r>
      <w:r w:rsidRPr="29E00C80">
        <w:rPr>
          <w:rFonts w:cstheme="minorBidi"/>
          <w:lang w:val="sr-Latn-ME"/>
        </w:rPr>
        <w:t xml:space="preserve"> </w:t>
      </w:r>
      <w:r w:rsidR="00704F2E" w:rsidRPr="29E00C80">
        <w:rPr>
          <w:rFonts w:cstheme="minorBidi"/>
          <w:lang w:val="sr-Latn-ME"/>
        </w:rPr>
        <w:t>preduzimanj</w:t>
      </w:r>
      <w:r w:rsidR="00501490" w:rsidRPr="29E00C80">
        <w:rPr>
          <w:rFonts w:cstheme="minorBidi"/>
          <w:lang w:val="sr-Latn-ME"/>
        </w:rPr>
        <w:t>e</w:t>
      </w:r>
      <w:r w:rsidR="00704F2E" w:rsidRPr="29E00C80">
        <w:rPr>
          <w:rFonts w:cstheme="minorBidi"/>
          <w:lang w:val="sr-Latn-ME"/>
        </w:rPr>
        <w:t xml:space="preserve"> koraka da se prilikom ist</w:t>
      </w:r>
      <w:r w:rsidR="00501490" w:rsidRPr="29E00C80">
        <w:rPr>
          <w:rFonts w:cstheme="minorBidi"/>
          <w:lang w:val="sr-Latn-ME"/>
        </w:rPr>
        <w:t>rage, kr</w:t>
      </w:r>
      <w:r w:rsidR="00704F2E" w:rsidRPr="29E00C80">
        <w:rPr>
          <w:rFonts w:cstheme="minorBidi"/>
          <w:lang w:val="sr-Latn-ME"/>
        </w:rPr>
        <w:t>iv</w:t>
      </w:r>
      <w:r w:rsidR="00501490" w:rsidRPr="29E00C80">
        <w:rPr>
          <w:rFonts w:cstheme="minorBidi"/>
          <w:lang w:val="sr-Latn-ME"/>
        </w:rPr>
        <w:t>i</w:t>
      </w:r>
      <w:r w:rsidR="00704F2E" w:rsidRPr="29E00C80">
        <w:rPr>
          <w:rFonts w:cstheme="minorBidi"/>
          <w:lang w:val="sr-Latn-ME"/>
        </w:rPr>
        <w:t>čnog gonjenja i suđenja u slu</w:t>
      </w:r>
      <w:r w:rsidR="00501490" w:rsidRPr="29E00C80">
        <w:rPr>
          <w:rFonts w:cstheme="minorBidi"/>
          <w:lang w:val="sr-Latn-ME"/>
        </w:rPr>
        <w:t>č</w:t>
      </w:r>
      <w:r w:rsidR="00704F2E" w:rsidRPr="29E00C80">
        <w:rPr>
          <w:rFonts w:cstheme="minorBidi"/>
          <w:lang w:val="sr-Latn-ME"/>
        </w:rPr>
        <w:t xml:space="preserve">ajevima trgovine ljudima obezbijede </w:t>
      </w:r>
      <w:r w:rsidR="00501490" w:rsidRPr="29E00C80">
        <w:rPr>
          <w:rFonts w:cstheme="minorBidi"/>
          <w:lang w:val="sr-Latn-ME"/>
        </w:rPr>
        <w:t xml:space="preserve">procedure </w:t>
      </w:r>
      <w:r w:rsidR="00431951" w:rsidRPr="29E00C80">
        <w:rPr>
          <w:rFonts w:cstheme="minorBidi"/>
          <w:lang w:val="sr-Latn-ME"/>
        </w:rPr>
        <w:t>prilagođene</w:t>
      </w:r>
      <w:r w:rsidR="00704F2E" w:rsidRPr="29E00C80">
        <w:rPr>
          <w:rFonts w:cstheme="minorBidi"/>
          <w:lang w:val="sr-Latn-ME"/>
        </w:rPr>
        <w:t xml:space="preserve"> djec</w:t>
      </w:r>
      <w:r w:rsidR="002D22F2" w:rsidRPr="29E00C80">
        <w:rPr>
          <w:rFonts w:cstheme="minorBidi"/>
          <w:lang w:val="sr-Latn-ME"/>
        </w:rPr>
        <w:t>i</w:t>
      </w:r>
      <w:r w:rsidRPr="29E00C80">
        <w:rPr>
          <w:rFonts w:cstheme="minorBidi"/>
          <w:lang w:val="sr-Latn-ME"/>
        </w:rPr>
        <w:t>,</w:t>
      </w:r>
      <w:r w:rsidR="00704F2E" w:rsidRPr="29E00C80">
        <w:rPr>
          <w:rFonts w:cstheme="minorBidi"/>
          <w:lang w:val="sr-Latn-ME"/>
        </w:rPr>
        <w:t xml:space="preserve"> u </w:t>
      </w:r>
      <w:r w:rsidR="00431951" w:rsidRPr="29E00C80">
        <w:rPr>
          <w:rFonts w:cstheme="minorBidi"/>
          <w:lang w:val="sr-Latn-ME"/>
        </w:rPr>
        <w:t>skladu sa Smjernicama Komiteta m</w:t>
      </w:r>
      <w:r w:rsidR="00704F2E" w:rsidRPr="29E00C80">
        <w:rPr>
          <w:rFonts w:cstheme="minorBidi"/>
          <w:lang w:val="sr-Latn-ME"/>
        </w:rPr>
        <w:t xml:space="preserve">inistara Savjeta Evrope o pravosuđu po mjeri djeteta, uključujući mjere </w:t>
      </w:r>
      <w:r w:rsidR="00704F2E" w:rsidRPr="29E00C80">
        <w:rPr>
          <w:rFonts w:cstheme="minorBidi"/>
          <w:lang w:val="sr-Latn-ME"/>
        </w:rPr>
        <w:lastRenderedPageBreak/>
        <w:t xml:space="preserve">kojima se obezbjeđuje postojanje dovoljnog broja </w:t>
      </w:r>
      <w:r w:rsidR="009B2963" w:rsidRPr="29E00C80">
        <w:rPr>
          <w:rFonts w:cstheme="minorBidi"/>
          <w:lang w:val="sr-Latn-ME"/>
        </w:rPr>
        <w:t>prostorija za sasluš</w:t>
      </w:r>
      <w:r w:rsidR="00704F2E" w:rsidRPr="29E00C80">
        <w:rPr>
          <w:rFonts w:cstheme="minorBidi"/>
          <w:lang w:val="sr-Latn-ME"/>
        </w:rPr>
        <w:t>anje prilagođenih za djecu</w:t>
      </w:r>
      <w:r w:rsidR="009B2963" w:rsidRPr="29E00C80">
        <w:rPr>
          <w:rFonts w:cstheme="minorBidi"/>
          <w:lang w:val="sr-Latn-ME"/>
        </w:rPr>
        <w:t xml:space="preserve"> širom zemlje</w:t>
      </w:r>
      <w:r w:rsidRPr="29E00C80">
        <w:rPr>
          <w:rFonts w:cstheme="minorBidi"/>
          <w:lang w:val="sr-Latn-ME"/>
        </w:rPr>
        <w:t>.</w:t>
      </w:r>
      <w:r w:rsidRPr="29E00C80">
        <w:rPr>
          <w:rStyle w:val="FootnoteReference"/>
          <w:rFonts w:cstheme="minorBidi"/>
          <w:lang w:val="sr-Latn-ME"/>
        </w:rPr>
        <w:footnoteReference w:id="109"/>
      </w:r>
      <w:r w:rsidRPr="29E00C80">
        <w:rPr>
          <w:rFonts w:cstheme="minorBidi"/>
          <w:lang w:val="sr-Latn-ME"/>
        </w:rPr>
        <w:t xml:space="preserve"> </w:t>
      </w:r>
      <w:r w:rsidR="009B2963" w:rsidRPr="29E00C80">
        <w:rPr>
          <w:rFonts w:cstheme="minorBidi"/>
          <w:lang w:val="sr-Latn-ME"/>
        </w:rPr>
        <w:t>Konačno, GRETA smatra da crnogorski organi treba da pojačaju napore</w:t>
      </w:r>
      <w:r w:rsidRPr="29E00C80">
        <w:rPr>
          <w:rFonts w:cstheme="minorBidi"/>
          <w:lang w:val="sr-Latn-ME"/>
        </w:rPr>
        <w:t xml:space="preserve"> </w:t>
      </w:r>
      <w:r w:rsidR="009B2963" w:rsidRPr="29E00C80">
        <w:rPr>
          <w:rFonts w:cstheme="minorBidi"/>
          <w:lang w:val="sr-Latn-ME"/>
        </w:rPr>
        <w:t>na iden</w:t>
      </w:r>
      <w:r w:rsidR="00431951" w:rsidRPr="29E00C80">
        <w:rPr>
          <w:rFonts w:cstheme="minorBidi"/>
          <w:lang w:val="sr-Latn-ME"/>
        </w:rPr>
        <w:t>tifikovanju djece žrtava trgovi</w:t>
      </w:r>
      <w:r w:rsidR="009B2963" w:rsidRPr="29E00C80">
        <w:rPr>
          <w:rFonts w:cstheme="minorBidi"/>
          <w:lang w:val="sr-Latn-ME"/>
        </w:rPr>
        <w:t>n</w:t>
      </w:r>
      <w:r w:rsidR="00431951" w:rsidRPr="29E00C80">
        <w:rPr>
          <w:rFonts w:cstheme="minorBidi"/>
          <w:lang w:val="sr-Latn-ME"/>
        </w:rPr>
        <w:t>e</w:t>
      </w:r>
      <w:r w:rsidR="009B2963" w:rsidRPr="29E00C80">
        <w:rPr>
          <w:rFonts w:cstheme="minorBidi"/>
          <w:lang w:val="sr-Latn-ME"/>
        </w:rPr>
        <w:t xml:space="preserve"> ljudima i pruže im adekvatnu dalju pomoć.</w:t>
      </w:r>
      <w:r w:rsidRPr="29E00C80">
        <w:rPr>
          <w:rStyle w:val="FootnoteReference"/>
          <w:rFonts w:cstheme="minorBidi"/>
          <w:lang w:val="sr-Latn-ME"/>
        </w:rPr>
        <w:footnoteReference w:id="110"/>
      </w:r>
    </w:p>
    <w:p w14:paraId="18D2506A" w14:textId="77777777" w:rsidR="006B249B" w:rsidRPr="00A976B9" w:rsidRDefault="0016324A" w:rsidP="006B249B">
      <w:pPr>
        <w:spacing w:line="269" w:lineRule="auto"/>
        <w:rPr>
          <w:rFonts w:cstheme="minorHAnsi"/>
          <w:lang w:val="sr-Latn-ME"/>
        </w:rPr>
      </w:pPr>
      <w:r w:rsidRPr="29E00C80">
        <w:rPr>
          <w:rFonts w:cstheme="minorBidi"/>
          <w:lang w:val="sr-Latn-ME"/>
        </w:rPr>
        <w:t xml:space="preserve">Isto tako, </w:t>
      </w:r>
      <w:r w:rsidR="00207A98" w:rsidRPr="29E00C80">
        <w:rPr>
          <w:rFonts w:cstheme="minorBidi"/>
          <w:lang w:val="sr-Latn-ME"/>
        </w:rPr>
        <w:t>„</w:t>
      </w:r>
      <w:r w:rsidR="003D6766" w:rsidRPr="29E00C80">
        <w:rPr>
          <w:rFonts w:cstheme="minorBidi"/>
          <w:lang w:val="sr-Latn-ME"/>
        </w:rPr>
        <w:t>Stud</w:t>
      </w:r>
      <w:r w:rsidR="009B2963" w:rsidRPr="29E00C80">
        <w:rPr>
          <w:rFonts w:cstheme="minorBidi"/>
          <w:lang w:val="sr-Latn-ME"/>
        </w:rPr>
        <w:t>ija kaznene politike u Crnoj Gori</w:t>
      </w:r>
      <w:r w:rsidRPr="29E00C80">
        <w:rPr>
          <w:rFonts w:cstheme="minorBidi"/>
          <w:lang w:val="sr-Latn-ME"/>
        </w:rPr>
        <w:t>“</w:t>
      </w:r>
      <w:r w:rsidR="009B2963" w:rsidRPr="29E00C80">
        <w:rPr>
          <w:rFonts w:cstheme="minorBidi"/>
          <w:lang w:val="sr-Latn-ME"/>
        </w:rPr>
        <w:t xml:space="preserve"> iz </w:t>
      </w:r>
      <w:r w:rsidR="003D6766" w:rsidRPr="29E00C80">
        <w:rPr>
          <w:rFonts w:cstheme="minorBidi"/>
          <w:lang w:val="sr-Latn-ME"/>
        </w:rPr>
        <w:t>2018</w:t>
      </w:r>
      <w:r w:rsidR="00721F63" w:rsidRPr="29E00C80">
        <w:rPr>
          <w:rFonts w:cstheme="minorBidi"/>
          <w:lang w:val="sr-Latn-ME"/>
        </w:rPr>
        <w:t>. g</w:t>
      </w:r>
      <w:r w:rsidR="009B2963" w:rsidRPr="29E00C80">
        <w:rPr>
          <w:rFonts w:cstheme="minorBidi"/>
          <w:lang w:val="sr-Latn-ME"/>
        </w:rPr>
        <w:t xml:space="preserve">odine </w:t>
      </w:r>
      <w:r w:rsidR="00721F63" w:rsidRPr="29E00C80">
        <w:rPr>
          <w:rFonts w:cstheme="minorBidi"/>
          <w:lang w:val="sr-Latn-ME"/>
        </w:rPr>
        <w:t xml:space="preserve">utvrdila je da u krivičnim </w:t>
      </w:r>
      <w:r w:rsidR="006B249B" w:rsidRPr="29E00C80">
        <w:rPr>
          <w:rFonts w:cstheme="minorBidi"/>
          <w:lang w:val="sr-Latn-ME"/>
        </w:rPr>
        <w:t>i prekr</w:t>
      </w:r>
      <w:r w:rsidR="00BF2306" w:rsidRPr="29E00C80">
        <w:rPr>
          <w:rFonts w:cstheme="minorBidi"/>
          <w:lang w:val="sr-Latn-ME"/>
        </w:rPr>
        <w:t>š</w:t>
      </w:r>
      <w:r w:rsidR="006B249B" w:rsidRPr="29E00C80">
        <w:rPr>
          <w:rFonts w:cstheme="minorBidi"/>
          <w:lang w:val="sr-Latn-ME"/>
        </w:rPr>
        <w:t xml:space="preserve">ajnim </w:t>
      </w:r>
      <w:r w:rsidR="00721F63" w:rsidRPr="29E00C80">
        <w:rPr>
          <w:rFonts w:cstheme="minorBidi"/>
          <w:lang w:val="sr-Latn-ME"/>
        </w:rPr>
        <w:t>pred</w:t>
      </w:r>
      <w:r w:rsidR="009B2963" w:rsidRPr="29E00C80">
        <w:rPr>
          <w:rFonts w:cstheme="minorBidi"/>
          <w:lang w:val="sr-Latn-ME"/>
        </w:rPr>
        <w:t>m</w:t>
      </w:r>
      <w:r w:rsidR="00721F63" w:rsidRPr="29E00C80">
        <w:rPr>
          <w:rFonts w:cstheme="minorBidi"/>
          <w:lang w:val="sr-Latn-ME"/>
        </w:rPr>
        <w:t>etima nasilja u p</w:t>
      </w:r>
      <w:r w:rsidR="009B2963" w:rsidRPr="29E00C80">
        <w:rPr>
          <w:rFonts w:cstheme="minorBidi"/>
          <w:lang w:val="sr-Latn-ME"/>
        </w:rPr>
        <w:t>o</w:t>
      </w:r>
      <w:r w:rsidR="00721F63" w:rsidRPr="29E00C80">
        <w:rPr>
          <w:rFonts w:cstheme="minorBidi"/>
          <w:lang w:val="sr-Latn-ME"/>
        </w:rPr>
        <w:t>r</w:t>
      </w:r>
      <w:r w:rsidR="009B2963" w:rsidRPr="29E00C80">
        <w:rPr>
          <w:rFonts w:cstheme="minorBidi"/>
          <w:lang w:val="sr-Latn-ME"/>
        </w:rPr>
        <w:t>odici</w:t>
      </w:r>
      <w:r w:rsidR="003D6766" w:rsidRPr="29E00C80">
        <w:rPr>
          <w:rFonts w:cstheme="minorBidi"/>
          <w:lang w:val="sr-Latn-ME"/>
        </w:rPr>
        <w:t xml:space="preserve"> </w:t>
      </w:r>
      <w:r w:rsidR="006B249B" w:rsidRPr="29E00C80">
        <w:rPr>
          <w:rFonts w:cstheme="minorBidi"/>
          <w:lang w:val="sr-Latn-ME"/>
        </w:rPr>
        <w:t xml:space="preserve">policija, </w:t>
      </w:r>
      <w:r w:rsidR="009B2963" w:rsidRPr="29E00C80">
        <w:rPr>
          <w:rFonts w:cstheme="minorBidi"/>
          <w:lang w:val="sr-Latn-ME"/>
        </w:rPr>
        <w:t>tužilaštvo i sudovi često ne prepozna</w:t>
      </w:r>
      <w:r w:rsidR="00721F63" w:rsidRPr="29E00C80">
        <w:rPr>
          <w:rFonts w:cstheme="minorBidi"/>
          <w:lang w:val="sr-Latn-ME"/>
        </w:rPr>
        <w:t>j</w:t>
      </w:r>
      <w:r w:rsidR="009B2963" w:rsidRPr="29E00C80">
        <w:rPr>
          <w:rFonts w:cstheme="minorBidi"/>
          <w:lang w:val="sr-Latn-ME"/>
        </w:rPr>
        <w:t>u položaj djece</w:t>
      </w:r>
      <w:r w:rsidR="003D6766" w:rsidRPr="29E00C80">
        <w:rPr>
          <w:rFonts w:cstheme="minorBidi"/>
          <w:lang w:val="sr-Latn-ME"/>
        </w:rPr>
        <w:t xml:space="preserve">, </w:t>
      </w:r>
      <w:r w:rsidR="009B2963" w:rsidRPr="29E00C80">
        <w:rPr>
          <w:rFonts w:cstheme="minorBidi"/>
          <w:lang w:val="sr-Latn-ME"/>
        </w:rPr>
        <w:t>što za rezultat ima blažu kvalifikaciju djela, ili negiraju djeci status žrtve, što s druge strane utiče na is</w:t>
      </w:r>
      <w:r w:rsidR="00721F63" w:rsidRPr="29E00C80">
        <w:rPr>
          <w:rFonts w:cstheme="minorBidi"/>
          <w:lang w:val="sr-Latn-ME"/>
        </w:rPr>
        <w:t>hod postupka, naročito na</w:t>
      </w:r>
      <w:r w:rsidR="009B2963" w:rsidRPr="29E00C80">
        <w:rPr>
          <w:rFonts w:cstheme="minorBidi"/>
          <w:lang w:val="sr-Latn-ME"/>
        </w:rPr>
        <w:t xml:space="preserve"> kazne</w:t>
      </w:r>
      <w:r w:rsidR="00721F63" w:rsidRPr="29E00C80">
        <w:rPr>
          <w:rFonts w:cstheme="minorBidi"/>
          <w:lang w:val="sr-Latn-ME"/>
        </w:rPr>
        <w:t xml:space="preserve"> koje se izriču</w:t>
      </w:r>
      <w:r w:rsidR="009B2963" w:rsidRPr="29E00C80">
        <w:rPr>
          <w:rFonts w:cstheme="minorBidi"/>
          <w:lang w:val="sr-Latn-ME"/>
        </w:rPr>
        <w:t xml:space="preserve"> okrivljenima</w:t>
      </w:r>
      <w:r w:rsidR="003D6766" w:rsidRPr="29E00C80">
        <w:rPr>
          <w:rFonts w:cstheme="minorBidi"/>
          <w:lang w:val="sr-Latn-ME"/>
        </w:rPr>
        <w:t>.</w:t>
      </w:r>
      <w:r w:rsidR="003D6766" w:rsidRPr="29E00C80">
        <w:rPr>
          <w:rStyle w:val="FootnoteReference"/>
          <w:rFonts w:cstheme="minorBidi"/>
          <w:lang w:val="sr-Latn-ME"/>
        </w:rPr>
        <w:footnoteReference w:id="111"/>
      </w:r>
      <w:r w:rsidR="00123FFE" w:rsidRPr="29E00C80">
        <w:rPr>
          <w:rFonts w:cstheme="minorBidi"/>
          <w:lang w:val="sr-Latn-ME"/>
        </w:rPr>
        <w:t xml:space="preserve"> </w:t>
      </w:r>
      <w:r w:rsidR="00721F63" w:rsidRPr="29E00C80">
        <w:rPr>
          <w:rFonts w:cstheme="minorBidi"/>
          <w:lang w:val="sr-Latn-ME"/>
        </w:rPr>
        <w:t xml:space="preserve">Ista studija </w:t>
      </w:r>
      <w:r w:rsidR="009B2963" w:rsidRPr="29E00C80">
        <w:rPr>
          <w:rFonts w:cstheme="minorBidi"/>
          <w:lang w:val="sr-Latn-ME"/>
        </w:rPr>
        <w:t>j</w:t>
      </w:r>
      <w:r w:rsidR="00721F63" w:rsidRPr="29E00C80">
        <w:rPr>
          <w:rFonts w:cstheme="minorBidi"/>
          <w:lang w:val="sr-Latn-ME"/>
        </w:rPr>
        <w:t>e</w:t>
      </w:r>
      <w:r w:rsidR="009B2963" w:rsidRPr="29E00C80">
        <w:rPr>
          <w:rFonts w:cstheme="minorBidi"/>
          <w:lang w:val="sr-Latn-ME"/>
        </w:rPr>
        <w:t xml:space="preserve"> utvrdila i da sudije gen</w:t>
      </w:r>
      <w:r w:rsidR="00721F63" w:rsidRPr="29E00C80">
        <w:rPr>
          <w:rFonts w:cstheme="minorBidi"/>
          <w:lang w:val="sr-Latn-ME"/>
        </w:rPr>
        <w:t>e</w:t>
      </w:r>
      <w:r w:rsidR="009B2963" w:rsidRPr="29E00C80">
        <w:rPr>
          <w:rFonts w:cstheme="minorBidi"/>
          <w:lang w:val="sr-Latn-ME"/>
        </w:rPr>
        <w:t>ralno nijesu upoznate sa sudskom praksom E</w:t>
      </w:r>
      <w:r w:rsidR="00721F63" w:rsidRPr="29E00C80">
        <w:rPr>
          <w:rFonts w:cstheme="minorBidi"/>
          <w:lang w:val="sr-Latn-ME"/>
        </w:rPr>
        <w:t>vropskog suda za ljudska prava u obla</w:t>
      </w:r>
      <w:r w:rsidR="009B2963" w:rsidRPr="29E00C80">
        <w:rPr>
          <w:rFonts w:cstheme="minorBidi"/>
          <w:lang w:val="sr-Latn-ME"/>
        </w:rPr>
        <w:t>sti zaštite žena i djece od rodno zasnovanog nasilja i da je skoro nikad ne koriste</w:t>
      </w:r>
      <w:r w:rsidR="003D6766" w:rsidRPr="29E00C80">
        <w:rPr>
          <w:rFonts w:cstheme="minorBidi"/>
          <w:lang w:val="sr-Latn-ME"/>
        </w:rPr>
        <w:t xml:space="preserve"> </w:t>
      </w:r>
      <w:r w:rsidR="009B2963" w:rsidRPr="29E00C80">
        <w:rPr>
          <w:rFonts w:cstheme="minorBidi"/>
          <w:lang w:val="sr-Latn-ME"/>
        </w:rPr>
        <w:t>u svom obrazloženju i do</w:t>
      </w:r>
      <w:r w:rsidR="0096362A" w:rsidRPr="29E00C80">
        <w:rPr>
          <w:rFonts w:cstheme="minorBidi"/>
          <w:lang w:val="sr-Latn-ME"/>
        </w:rPr>
        <w:t>nošenju</w:t>
      </w:r>
      <w:r w:rsidR="009B2963" w:rsidRPr="29E00C80">
        <w:rPr>
          <w:rFonts w:cstheme="minorBidi"/>
          <w:lang w:val="sr-Latn-ME"/>
        </w:rPr>
        <w:t xml:space="preserve"> presude</w:t>
      </w:r>
      <w:r w:rsidR="003D6766" w:rsidRPr="29E00C80">
        <w:rPr>
          <w:rFonts w:cstheme="minorBidi"/>
          <w:lang w:val="sr-Latn-ME"/>
        </w:rPr>
        <w:t>.</w:t>
      </w:r>
      <w:r w:rsidR="003D6766" w:rsidRPr="29E00C80">
        <w:rPr>
          <w:rStyle w:val="FootnoteReference"/>
          <w:rFonts w:cstheme="minorBidi"/>
          <w:lang w:val="sr-Latn-ME"/>
        </w:rPr>
        <w:footnoteReference w:id="112"/>
      </w:r>
      <w:r w:rsidR="009B2963" w:rsidRPr="29E00C80">
        <w:rPr>
          <w:rFonts w:cstheme="minorBidi"/>
          <w:lang w:val="sr-Latn-ME"/>
        </w:rPr>
        <w:t xml:space="preserve"> </w:t>
      </w:r>
      <w:r w:rsidR="006B249B" w:rsidRPr="29E00C80">
        <w:rPr>
          <w:rFonts w:cstheme="minorBidi"/>
          <w:lang w:val="sr-Latn-ME"/>
        </w:rPr>
        <w:t xml:space="preserve">Zaštitnik ljudskih prava i sloboda konstatuje da </w:t>
      </w:r>
      <w:r w:rsidR="00D35BFD" w:rsidRPr="29E00C80">
        <w:rPr>
          <w:rFonts w:cstheme="minorBidi"/>
          <w:lang w:val="sr-Latn-ME"/>
        </w:rPr>
        <w:t xml:space="preserve">je </w:t>
      </w:r>
      <w:r w:rsidR="006B249B" w:rsidRPr="29E00C80">
        <w:rPr>
          <w:rFonts w:cstheme="minorBidi"/>
          <w:lang w:val="sr-Latn-ME"/>
        </w:rPr>
        <w:t>posebno u prekr</w:t>
      </w:r>
      <w:r w:rsidR="00BF2306" w:rsidRPr="29E00C80">
        <w:rPr>
          <w:rFonts w:cstheme="minorBidi"/>
          <w:lang w:val="sr-Latn-ME"/>
        </w:rPr>
        <w:t>š</w:t>
      </w:r>
      <w:r w:rsidR="006B249B" w:rsidRPr="29E00C80">
        <w:rPr>
          <w:rFonts w:cstheme="minorBidi"/>
          <w:lang w:val="sr-Latn-ME"/>
        </w:rPr>
        <w:t xml:space="preserve">ajnom postupku, </w:t>
      </w:r>
      <w:r w:rsidR="00D35BFD" w:rsidRPr="29E00C80">
        <w:rPr>
          <w:rFonts w:cstheme="minorBidi"/>
          <w:lang w:val="sr-Latn-ME"/>
        </w:rPr>
        <w:t xml:space="preserve">uloga centara za socijalni rad </w:t>
      </w:r>
      <w:r w:rsidR="006B249B" w:rsidRPr="29E00C80">
        <w:rPr>
          <w:rFonts w:cstheme="minorBidi"/>
          <w:lang w:val="sr-Latn-ME"/>
        </w:rPr>
        <w:t xml:space="preserve">najslabija karika, koja postupak čini manje efikasnim i sporim u zaštiti maloljetnih i drugih žrtava nasilja, koja bitno utiče na postupak pred Sudom za prekršaje. Iako Istanbulska konvencija propisuje da dijete žrtva i dijete svjedok nasilja nad ženama i nasilja u porodici treba da dobije, prema potrebi, posebne mjere zaštite koje su u najboljem interesu djeteta, taj standard nažalost nije u potpunosti ispunjen ni u jednom sudu, niti odjeljenju za prekršaje. Isto tako, trajanje postupka pred sudovima u kojima je nužno prisustvo i nalaz i mišljenje centara, postupci traju duže. Uočeno je da se djeci žrtvama/svjedocima/okrivljenima uz poziv ne dostavlja broj telefona stručnih službi. </w:t>
      </w:r>
    </w:p>
    <w:p w14:paraId="18D2506B" w14:textId="77777777" w:rsidR="009C6AB5" w:rsidRPr="00A976B9" w:rsidRDefault="009B2963" w:rsidP="00E902AE">
      <w:pPr>
        <w:spacing w:line="269" w:lineRule="auto"/>
        <w:rPr>
          <w:rFonts w:cstheme="minorHAnsi"/>
          <w:lang w:val="sr-Latn-ME"/>
        </w:rPr>
      </w:pPr>
      <w:r w:rsidRPr="29E00C80">
        <w:rPr>
          <w:rFonts w:cstheme="minorBidi"/>
          <w:lang w:val="sr-Latn-ME"/>
        </w:rPr>
        <w:t>S druga strane, Zaštitnik ljudskih prav</w:t>
      </w:r>
      <w:r w:rsidR="0096362A" w:rsidRPr="29E00C80">
        <w:rPr>
          <w:rFonts w:cstheme="minorBidi"/>
          <w:lang w:val="sr-Latn-ME"/>
        </w:rPr>
        <w:t>a i sloboda konstatuje da preds</w:t>
      </w:r>
      <w:r w:rsidRPr="29E00C80">
        <w:rPr>
          <w:rFonts w:cstheme="minorBidi"/>
          <w:lang w:val="sr-Latn-ME"/>
        </w:rPr>
        <w:t>t</w:t>
      </w:r>
      <w:r w:rsidR="0096362A" w:rsidRPr="29E00C80">
        <w:rPr>
          <w:rFonts w:cstheme="minorBidi"/>
          <w:lang w:val="sr-Latn-ME"/>
        </w:rPr>
        <w:t>a</w:t>
      </w:r>
      <w:r w:rsidRPr="29E00C80">
        <w:rPr>
          <w:rFonts w:cstheme="minorBidi"/>
          <w:lang w:val="sr-Latn-ME"/>
        </w:rPr>
        <w:t>vnici pravosuđa, naročito policijski službenici, imaju pote</w:t>
      </w:r>
      <w:r w:rsidR="0096362A" w:rsidRPr="29E00C80">
        <w:rPr>
          <w:rFonts w:cstheme="minorBidi"/>
          <w:lang w:val="sr-Latn-ME"/>
        </w:rPr>
        <w:t>škoća da prepoznaju onlajn nasilje nad d</w:t>
      </w:r>
      <w:r w:rsidRPr="29E00C80">
        <w:rPr>
          <w:rFonts w:cstheme="minorBidi"/>
          <w:lang w:val="sr-Latn-ME"/>
        </w:rPr>
        <w:t>j</w:t>
      </w:r>
      <w:r w:rsidR="0096362A" w:rsidRPr="29E00C80">
        <w:rPr>
          <w:rFonts w:cstheme="minorBidi"/>
          <w:lang w:val="sr-Latn-ME"/>
        </w:rPr>
        <w:t xml:space="preserve">ecom i da pokazuju </w:t>
      </w:r>
      <w:r w:rsidRPr="29E00C80">
        <w:rPr>
          <w:rFonts w:cstheme="minorBidi"/>
          <w:lang w:val="sr-Latn-ME"/>
        </w:rPr>
        <w:t>spor</w:t>
      </w:r>
      <w:r w:rsidR="0096362A" w:rsidRPr="29E00C80">
        <w:rPr>
          <w:rFonts w:cstheme="minorBidi"/>
          <w:lang w:val="sr-Latn-ME"/>
        </w:rPr>
        <w:t>ost u</w:t>
      </w:r>
      <w:r w:rsidRPr="29E00C80">
        <w:rPr>
          <w:rFonts w:cstheme="minorBidi"/>
          <w:lang w:val="sr-Latn-ME"/>
        </w:rPr>
        <w:t xml:space="preserve"> pružanju po</w:t>
      </w:r>
      <w:r w:rsidR="0096362A" w:rsidRPr="29E00C80">
        <w:rPr>
          <w:rFonts w:cstheme="minorBidi"/>
          <w:lang w:val="sr-Latn-ME"/>
        </w:rPr>
        <w:t>d</w:t>
      </w:r>
      <w:r w:rsidRPr="29E00C80">
        <w:rPr>
          <w:rFonts w:cstheme="minorBidi"/>
          <w:lang w:val="sr-Latn-ME"/>
        </w:rPr>
        <w:t>rške djeci žrtvama tog oblika nasilja</w:t>
      </w:r>
      <w:r w:rsidR="003D6766" w:rsidRPr="29E00C80">
        <w:rPr>
          <w:rFonts w:cstheme="minorBidi"/>
          <w:lang w:val="sr-Latn-ME"/>
        </w:rPr>
        <w:t>.</w:t>
      </w:r>
      <w:r w:rsidR="003D6766" w:rsidRPr="29E00C80">
        <w:rPr>
          <w:rStyle w:val="FootnoteReference"/>
          <w:rFonts w:cstheme="minorBidi"/>
          <w:lang w:val="sr-Latn-ME"/>
        </w:rPr>
        <w:footnoteReference w:id="113"/>
      </w:r>
      <w:r w:rsidR="003D6766" w:rsidRPr="29E00C80">
        <w:rPr>
          <w:rFonts w:cstheme="minorBidi"/>
          <w:lang w:val="sr-Latn-ME"/>
        </w:rPr>
        <w:t xml:space="preserve"> </w:t>
      </w:r>
    </w:p>
    <w:p w14:paraId="18D2506C" w14:textId="77777777" w:rsidR="00A61E4D" w:rsidRPr="00A976B9" w:rsidRDefault="00721F63" w:rsidP="00E902AE">
      <w:pPr>
        <w:spacing w:line="269" w:lineRule="auto"/>
        <w:rPr>
          <w:rFonts w:cstheme="minorHAnsi"/>
          <w:lang w:val="sr-Latn-ME"/>
        </w:rPr>
      </w:pPr>
      <w:r w:rsidRPr="29E00C80">
        <w:rPr>
          <w:rFonts w:cstheme="minorBidi"/>
          <w:lang w:val="sr-Latn-ME"/>
        </w:rPr>
        <w:t xml:space="preserve">Studija izvodjivosti za uspostavljanje </w:t>
      </w:r>
      <w:r w:rsidR="009B2963" w:rsidRPr="29E00C80">
        <w:rPr>
          <w:rFonts w:cstheme="minorBidi"/>
          <w:lang w:val="sr-Latn-ME"/>
        </w:rPr>
        <w:t>Dječje kuće</w:t>
      </w:r>
      <w:r w:rsidRPr="29E00C80">
        <w:rPr>
          <w:rFonts w:cstheme="minorBidi"/>
          <w:lang w:val="sr-Latn-ME"/>
        </w:rPr>
        <w:t xml:space="preserve"> (Barnahus)</w:t>
      </w:r>
      <w:r w:rsidR="009B2963" w:rsidRPr="29E00C80">
        <w:rPr>
          <w:rFonts w:cstheme="minorBidi"/>
          <w:lang w:val="sr-Latn-ME"/>
        </w:rPr>
        <w:t xml:space="preserve"> u Crnoj Gori</w:t>
      </w:r>
      <w:r w:rsidR="00A61E4D" w:rsidRPr="29E00C80">
        <w:rPr>
          <w:rStyle w:val="FootnoteReference"/>
          <w:rFonts w:cstheme="minorBidi"/>
          <w:lang w:val="sr-Latn-ME"/>
        </w:rPr>
        <w:footnoteReference w:id="114"/>
      </w:r>
      <w:r w:rsidR="00313C26" w:rsidRPr="29E00C80">
        <w:rPr>
          <w:rFonts w:cstheme="minorBidi"/>
          <w:lang w:val="sr-Latn-ME"/>
        </w:rPr>
        <w:t xml:space="preserve"> </w:t>
      </w:r>
      <w:r w:rsidR="009B2963" w:rsidRPr="29E00C80">
        <w:rPr>
          <w:rFonts w:cstheme="minorBidi"/>
          <w:lang w:val="sr-Latn-ME"/>
        </w:rPr>
        <w:t>potvrdila je da zaštitu djece žrtava i svjedoka nasilja otežava sljedeće</w:t>
      </w:r>
      <w:r w:rsidR="00A61E4D" w:rsidRPr="29E00C80">
        <w:rPr>
          <w:rFonts w:cstheme="minorBidi"/>
          <w:lang w:val="sr-Latn-ME"/>
        </w:rPr>
        <w:t>:</w:t>
      </w:r>
    </w:p>
    <w:p w14:paraId="18D2506D" w14:textId="77777777"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koordinacija između </w:t>
      </w:r>
      <w:r w:rsidR="0096362A" w:rsidRPr="00A976B9">
        <w:rPr>
          <w:rFonts w:cstheme="minorHAnsi"/>
          <w:lang w:val="sr-Latn-ME"/>
        </w:rPr>
        <w:t xml:space="preserve">različitih </w:t>
      </w:r>
      <w:r w:rsidRPr="00A976B9">
        <w:rPr>
          <w:rFonts w:cstheme="minorHAnsi"/>
          <w:lang w:val="sr-Latn-ME"/>
        </w:rPr>
        <w:t>organa</w:t>
      </w:r>
      <w:r w:rsidR="0096362A" w:rsidRPr="00A976B9">
        <w:rPr>
          <w:rFonts w:cstheme="minorHAnsi"/>
          <w:lang w:val="sr-Latn-ME"/>
        </w:rPr>
        <w:t xml:space="preserve"> i institucija</w:t>
      </w:r>
      <w:r w:rsidRPr="00A976B9">
        <w:rPr>
          <w:rFonts w:cstheme="minorHAnsi"/>
          <w:lang w:val="sr-Latn-ME"/>
        </w:rPr>
        <w:t>,</w:t>
      </w:r>
    </w:p>
    <w:p w14:paraId="18D2506E" w14:textId="77777777"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w:t>
      </w:r>
      <w:r w:rsidR="00A61E4D" w:rsidRPr="00A976B9">
        <w:rPr>
          <w:rFonts w:cstheme="minorHAnsi"/>
          <w:lang w:val="sr-Latn-ME"/>
        </w:rPr>
        <w:t>regulator</w:t>
      </w:r>
      <w:r w:rsidRPr="00A976B9">
        <w:rPr>
          <w:rFonts w:cstheme="minorHAnsi"/>
          <w:lang w:val="sr-Latn-ME"/>
        </w:rPr>
        <w:t xml:space="preserve">na osnova, </w:t>
      </w:r>
    </w:p>
    <w:p w14:paraId="18D2506F" w14:textId="77777777"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manjak ključnih stručnih radnika, između ostalog</w:t>
      </w:r>
      <w:r w:rsidR="0096362A" w:rsidRPr="00A976B9">
        <w:rPr>
          <w:rFonts w:cstheme="minorHAnsi"/>
          <w:lang w:val="sr-Latn-ME"/>
        </w:rPr>
        <w:t xml:space="preserve"> onih zaduženih za vođenje razgovora s djetetom</w:t>
      </w:r>
      <w:r w:rsidRPr="00A976B9">
        <w:rPr>
          <w:rFonts w:cstheme="minorHAnsi"/>
          <w:lang w:val="sr-Latn-ME"/>
        </w:rPr>
        <w:t>, p</w:t>
      </w:r>
      <w:r w:rsidR="0096362A" w:rsidRPr="00A976B9">
        <w:rPr>
          <w:rFonts w:cstheme="minorHAnsi"/>
          <w:lang w:val="sr-Latn-ME"/>
        </w:rPr>
        <w:t>edijatara i ginekologa za adoles</w:t>
      </w:r>
      <w:r w:rsidRPr="00A976B9">
        <w:rPr>
          <w:rFonts w:cstheme="minorHAnsi"/>
          <w:lang w:val="sr-Latn-ME"/>
        </w:rPr>
        <w:t>centkinje, kao i adekvatno obučenih dječjih hirurga,</w:t>
      </w:r>
    </w:p>
    <w:p w14:paraId="18D25070" w14:textId="77777777" w:rsidR="003D6766"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nepostojanje </w:t>
      </w:r>
      <w:r w:rsidR="008777E2" w:rsidRPr="00A976B9">
        <w:rPr>
          <w:rFonts w:cstheme="minorHAnsi"/>
          <w:lang w:val="sr-Latn-ME"/>
        </w:rPr>
        <w:t>sveobuhvatnog</w:t>
      </w:r>
      <w:r w:rsidRPr="00A976B9">
        <w:rPr>
          <w:rFonts w:cstheme="minorHAnsi"/>
          <w:lang w:val="sr-Latn-ME"/>
        </w:rPr>
        <w:t xml:space="preserve"> </w:t>
      </w:r>
      <w:r w:rsidR="008777E2" w:rsidRPr="00A976B9">
        <w:rPr>
          <w:rFonts w:cstheme="minorHAnsi"/>
          <w:lang w:val="sr-Latn-ME"/>
        </w:rPr>
        <w:t>sistema</w:t>
      </w:r>
      <w:r w:rsidRPr="00A976B9">
        <w:rPr>
          <w:rFonts w:cstheme="minorHAnsi"/>
          <w:lang w:val="sr-Latn-ME"/>
        </w:rPr>
        <w:t xml:space="preserve"> za podršku žrtvama i </w:t>
      </w:r>
      <w:r w:rsidR="00A61E4D" w:rsidRPr="00A976B9">
        <w:rPr>
          <w:rFonts w:cstheme="minorHAnsi"/>
          <w:lang w:val="sr-Latn-ME"/>
        </w:rPr>
        <w:t>integr</w:t>
      </w:r>
      <w:r w:rsidRPr="00A976B9">
        <w:rPr>
          <w:rFonts w:cstheme="minorHAnsi"/>
          <w:lang w:val="sr-Latn-ME"/>
        </w:rPr>
        <w:t>isanog nacionalnog sistema dječje zaštite.</w:t>
      </w:r>
    </w:p>
    <w:p w14:paraId="18D25071" w14:textId="77777777" w:rsidR="009D6991" w:rsidRPr="00A976B9" w:rsidRDefault="000762D7" w:rsidP="00E902AE">
      <w:pPr>
        <w:spacing w:line="269" w:lineRule="auto"/>
        <w:rPr>
          <w:lang w:val="sr-Latn-ME"/>
        </w:rPr>
      </w:pPr>
      <w:r w:rsidRPr="00A976B9">
        <w:rPr>
          <w:lang w:val="sr-Latn-ME"/>
        </w:rPr>
        <w:t>Iz ovoga proiz</w:t>
      </w:r>
      <w:r w:rsidR="00E205BA" w:rsidRPr="00A976B9">
        <w:rPr>
          <w:lang w:val="sr-Latn-ME"/>
        </w:rPr>
        <w:t>lazi</w:t>
      </w:r>
      <w:r w:rsidR="0096362A" w:rsidRPr="00A976B9">
        <w:rPr>
          <w:lang w:val="sr-Latn-ME"/>
        </w:rPr>
        <w:t xml:space="preserve"> potreba za brzim unapređ</w:t>
      </w:r>
      <w:r w:rsidR="00417B15" w:rsidRPr="00A976B9">
        <w:rPr>
          <w:lang w:val="sr-Latn-ME"/>
        </w:rPr>
        <w:t>iva</w:t>
      </w:r>
      <w:r w:rsidR="0096362A" w:rsidRPr="00A976B9">
        <w:rPr>
          <w:lang w:val="sr-Latn-ME"/>
        </w:rPr>
        <w:t>njem sistema i uspos</w:t>
      </w:r>
      <w:r w:rsidR="00E205BA" w:rsidRPr="00A976B9">
        <w:rPr>
          <w:lang w:val="sr-Latn-ME"/>
        </w:rPr>
        <w:t>t</w:t>
      </w:r>
      <w:r w:rsidR="0096362A" w:rsidRPr="00A976B9">
        <w:rPr>
          <w:lang w:val="sr-Latn-ME"/>
        </w:rPr>
        <w:t>a</w:t>
      </w:r>
      <w:r w:rsidR="00E205BA" w:rsidRPr="00A976B9">
        <w:rPr>
          <w:lang w:val="sr-Latn-ME"/>
        </w:rPr>
        <w:t xml:space="preserve">vljanjem </w:t>
      </w:r>
      <w:r w:rsidR="00187270" w:rsidRPr="00A976B9">
        <w:rPr>
          <w:lang w:val="sr-Latn-ME"/>
        </w:rPr>
        <w:t>usluge Barnahus za  zaštitu djece žrtava nasilja, koja će implementirati standarde pravosuđa po mjeri djeteta i prevenirati dalju viktimizaciju i traumatizaciju djece žrtava nasilja.</w:t>
      </w:r>
    </w:p>
    <w:p w14:paraId="18D25072" w14:textId="3C1D4AF1" w:rsidR="00DD0785" w:rsidRPr="00A976B9" w:rsidRDefault="00E205BA" w:rsidP="00E902AE">
      <w:pPr>
        <w:spacing w:line="269" w:lineRule="auto"/>
        <w:rPr>
          <w:rFonts w:cstheme="minorHAnsi"/>
          <w:lang w:val="sr-Latn-ME"/>
        </w:rPr>
      </w:pPr>
      <w:r w:rsidRPr="00A976B9">
        <w:rPr>
          <w:lang w:val="sr-Latn-ME"/>
        </w:rPr>
        <w:t>Sektor socijaln</w:t>
      </w:r>
      <w:r w:rsidR="00D95783" w:rsidRPr="00A976B9">
        <w:rPr>
          <w:lang w:val="sr-Latn-ME"/>
        </w:rPr>
        <w:t>e i dječje zaštite</w:t>
      </w:r>
      <w:r w:rsidRPr="00A976B9">
        <w:rPr>
          <w:lang w:val="sr-Latn-ME"/>
        </w:rPr>
        <w:t xml:space="preserve">, i pored brojnih obuka, još uvijek ima </w:t>
      </w:r>
      <w:r w:rsidR="0096362A" w:rsidRPr="00A976B9">
        <w:rPr>
          <w:lang w:val="sr-Latn-ME"/>
        </w:rPr>
        <w:t>poteškoća u reagovanju na pojavu</w:t>
      </w:r>
      <w:r w:rsidRPr="00A976B9">
        <w:rPr>
          <w:lang w:val="sr-Latn-ME"/>
        </w:rPr>
        <w:t xml:space="preserve"> nasilja nad djecom, a kapaciteti </w:t>
      </w:r>
      <w:r w:rsidR="007E335F" w:rsidRPr="00A976B9">
        <w:rPr>
          <w:lang w:val="sr-Latn-ME"/>
        </w:rPr>
        <w:t>stručnih</w:t>
      </w:r>
      <w:r w:rsidRPr="00A976B9">
        <w:rPr>
          <w:lang w:val="sr-Latn-ME"/>
        </w:rPr>
        <w:t xml:space="preserve"> radnika se u velikoj mjeri razlikuju po regionima. </w:t>
      </w:r>
      <w:r w:rsidRPr="29E00C80">
        <w:rPr>
          <w:rFonts w:cstheme="minorBidi"/>
          <w:lang w:val="sr-Latn-ME"/>
        </w:rPr>
        <w:t>Dod</w:t>
      </w:r>
      <w:r w:rsidR="0096362A" w:rsidRPr="29E00C80">
        <w:rPr>
          <w:rFonts w:cstheme="minorBidi"/>
          <w:lang w:val="sr-Latn-ME"/>
        </w:rPr>
        <w:t>atno, socijalni radnici ne prate dodatno</w:t>
      </w:r>
      <w:r w:rsidRPr="29E00C80">
        <w:rPr>
          <w:rFonts w:cstheme="minorBidi"/>
          <w:lang w:val="sr-Latn-ME"/>
        </w:rPr>
        <w:t xml:space="preserve"> </w:t>
      </w:r>
      <w:r w:rsidR="002D0EC0" w:rsidRPr="00A27AF9">
        <w:rPr>
          <w:rFonts w:cstheme="minorBidi"/>
          <w:szCs w:val="22"/>
          <w:lang w:val="sr-Latn-ME"/>
        </w:rPr>
        <w:t>d</w:t>
      </w:r>
      <w:r w:rsidR="002D0EC0" w:rsidRPr="00A27AF9">
        <w:rPr>
          <w:bCs/>
          <w:szCs w:val="22"/>
          <w:lang w:val="sr-Latn-ME"/>
        </w:rPr>
        <w:t xml:space="preserve">jecu </w:t>
      </w:r>
      <w:r w:rsidR="00820EDB" w:rsidRPr="00A27AF9">
        <w:rPr>
          <w:bCs/>
          <w:szCs w:val="22"/>
          <w:lang w:val="sr-Latn-ME"/>
        </w:rPr>
        <w:t xml:space="preserve">migrante i </w:t>
      </w:r>
      <w:r w:rsidR="00A27AF9" w:rsidRPr="00A27AF9">
        <w:rPr>
          <w:szCs w:val="22"/>
          <w:lang w:val="sr-Latn-ME"/>
        </w:rPr>
        <w:t>strance sa odobrenom međunarodnom zaštitom</w:t>
      </w:r>
      <w:r w:rsidR="00820EDB" w:rsidRPr="00A976B9">
        <w:rPr>
          <w:bCs/>
          <w:lang w:val="sr-Latn-ME"/>
        </w:rPr>
        <w:t xml:space="preserve"> </w:t>
      </w:r>
      <w:r w:rsidR="002D0EC0" w:rsidRPr="00A976B9">
        <w:rPr>
          <w:bCs/>
          <w:lang w:val="sr-Latn-ME"/>
        </w:rPr>
        <w:lastRenderedPageBreak/>
        <w:t>bez</w:t>
      </w:r>
      <w:r w:rsidR="0096362A" w:rsidRPr="00A976B9">
        <w:rPr>
          <w:bCs/>
          <w:lang w:val="sr-Latn-ME"/>
        </w:rPr>
        <w:t xml:space="preserve"> pratnje i odvojenu od </w:t>
      </w:r>
      <w:r w:rsidR="008777E2" w:rsidRPr="00A976B9">
        <w:rPr>
          <w:bCs/>
          <w:lang w:val="sr-Latn-ME"/>
        </w:rPr>
        <w:t>porodica koja</w:t>
      </w:r>
      <w:r w:rsidR="0096362A" w:rsidRPr="00A976B9">
        <w:rPr>
          <w:bCs/>
          <w:lang w:val="sr-Latn-ME"/>
        </w:rPr>
        <w:t xml:space="preserve"> u i</w:t>
      </w:r>
      <w:r w:rsidR="0096362A" w:rsidRPr="29E00C80">
        <w:rPr>
          <w:rFonts w:cstheme="minorBidi"/>
          <w:lang w:val="sr-Latn-ME"/>
        </w:rPr>
        <w:t>nstitucij</w:t>
      </w:r>
      <w:r w:rsidR="008D5498" w:rsidRPr="29E00C80">
        <w:rPr>
          <w:rFonts w:cstheme="minorBidi"/>
          <w:lang w:val="sr-Latn-ME"/>
        </w:rPr>
        <w:t>i</w:t>
      </w:r>
      <w:r w:rsidRPr="29E00C80">
        <w:rPr>
          <w:rFonts w:cstheme="minorBidi"/>
          <w:lang w:val="sr-Latn-ME"/>
        </w:rPr>
        <w:t xml:space="preserve"> </w:t>
      </w:r>
      <w:r w:rsidR="0096362A" w:rsidRPr="29E00C80">
        <w:rPr>
          <w:rFonts w:cstheme="minorBidi"/>
          <w:lang w:val="sr-Latn-ME"/>
        </w:rPr>
        <w:t xml:space="preserve">u koju su </w:t>
      </w:r>
      <w:r w:rsidRPr="29E00C80">
        <w:rPr>
          <w:rFonts w:cstheme="minorBidi"/>
          <w:lang w:val="sr-Latn-ME"/>
        </w:rPr>
        <w:t>prvo</w:t>
      </w:r>
      <w:r w:rsidR="0096362A" w:rsidRPr="29E00C80">
        <w:rPr>
          <w:rFonts w:cstheme="minorBidi"/>
          <w:lang w:val="sr-Latn-ME"/>
        </w:rPr>
        <w:t xml:space="preserve">bitno </w:t>
      </w:r>
      <w:r w:rsidRPr="29E00C80">
        <w:rPr>
          <w:rFonts w:cstheme="minorBidi"/>
          <w:lang w:val="sr-Latn-ME"/>
        </w:rPr>
        <w:t>smješt</w:t>
      </w:r>
      <w:r w:rsidR="0096362A" w:rsidRPr="29E00C80">
        <w:rPr>
          <w:rFonts w:cstheme="minorBidi"/>
          <w:lang w:val="sr-Latn-ME"/>
        </w:rPr>
        <w:t xml:space="preserve">ena </w:t>
      </w:r>
      <w:r w:rsidR="00820EDB" w:rsidRPr="29E00C80">
        <w:rPr>
          <w:rFonts w:cstheme="minorBidi"/>
          <w:lang w:val="sr-Latn-ME"/>
        </w:rPr>
        <w:t xml:space="preserve">mogu da </w:t>
      </w:r>
      <w:r w:rsidR="0096362A" w:rsidRPr="29E00C80">
        <w:rPr>
          <w:rFonts w:cstheme="minorBidi"/>
          <w:lang w:val="sr-Latn-ME"/>
        </w:rPr>
        <w:t>budu i</w:t>
      </w:r>
      <w:r w:rsidRPr="29E00C80">
        <w:rPr>
          <w:rFonts w:cstheme="minorBidi"/>
          <w:lang w:val="sr-Latn-ME"/>
        </w:rPr>
        <w:t>zlož</w:t>
      </w:r>
      <w:r w:rsidR="0096362A" w:rsidRPr="29E00C80">
        <w:rPr>
          <w:rFonts w:cstheme="minorBidi"/>
          <w:lang w:val="sr-Latn-ME"/>
        </w:rPr>
        <w:t>ena</w:t>
      </w:r>
      <w:r w:rsidRPr="29E00C80">
        <w:rPr>
          <w:rFonts w:cstheme="minorBidi"/>
          <w:lang w:val="sr-Latn-ME"/>
        </w:rPr>
        <w:t xml:space="preserve"> potencijalnom kršenju bezbjednosti i nasilju</w:t>
      </w:r>
      <w:r w:rsidR="003D6766" w:rsidRPr="29E00C80">
        <w:rPr>
          <w:rFonts w:cstheme="minorBidi"/>
          <w:lang w:val="sr-Latn-ME"/>
        </w:rPr>
        <w:t>.</w:t>
      </w:r>
      <w:r w:rsidR="003D6766" w:rsidRPr="29E00C80">
        <w:rPr>
          <w:rStyle w:val="FootnoteReference"/>
          <w:rFonts w:cstheme="minorBidi"/>
          <w:lang w:val="sr-Latn-ME"/>
        </w:rPr>
        <w:footnoteReference w:id="115"/>
      </w:r>
      <w:r w:rsidR="003D6766" w:rsidRPr="29E00C80">
        <w:rPr>
          <w:rFonts w:cstheme="minorBidi"/>
          <w:lang w:val="sr-Latn-ME"/>
        </w:rPr>
        <w:t xml:space="preserve"> </w:t>
      </w:r>
    </w:p>
    <w:p w14:paraId="18D25073" w14:textId="77777777" w:rsidR="000A2400" w:rsidRPr="00A976B9" w:rsidRDefault="000A2400" w:rsidP="00E902AE">
      <w:pPr>
        <w:spacing w:line="269" w:lineRule="auto"/>
        <w:rPr>
          <w:rFonts w:cstheme="minorHAnsi"/>
          <w:lang w:val="sr-Latn-ME"/>
        </w:rPr>
      </w:pPr>
      <w:r w:rsidRPr="00A976B9">
        <w:rPr>
          <w:rFonts w:cstheme="minorHAnsi"/>
          <w:lang w:val="sr-Latn-ME"/>
        </w:rPr>
        <w:t>Preven</w:t>
      </w:r>
      <w:r w:rsidR="0096362A" w:rsidRPr="00A976B9">
        <w:rPr>
          <w:rFonts w:cstheme="minorHAnsi"/>
          <w:lang w:val="sr-Latn-ME"/>
        </w:rPr>
        <w:t>cija vršnjačkog nasilja</w:t>
      </w:r>
      <w:r w:rsidR="009E6F03" w:rsidRPr="00A976B9">
        <w:rPr>
          <w:rFonts w:cstheme="minorHAnsi"/>
          <w:lang w:val="sr-Latn-ME"/>
        </w:rPr>
        <w:t>/nasilja među djecom</w:t>
      </w:r>
      <w:r w:rsidR="0096362A" w:rsidRPr="00A976B9">
        <w:rPr>
          <w:rFonts w:cstheme="minorHAnsi"/>
          <w:lang w:val="sr-Latn-ME"/>
        </w:rPr>
        <w:t xml:space="preserve"> u i</w:t>
      </w:r>
      <w:r w:rsidR="00DE7A9F" w:rsidRPr="00A976B9">
        <w:rPr>
          <w:rFonts w:cstheme="minorHAnsi"/>
          <w:lang w:val="sr-Latn-ME"/>
        </w:rPr>
        <w:t>n</w:t>
      </w:r>
      <w:r w:rsidR="0096362A" w:rsidRPr="00A976B9">
        <w:rPr>
          <w:rFonts w:cstheme="minorHAnsi"/>
          <w:lang w:val="sr-Latn-ME"/>
        </w:rPr>
        <w:t>s</w:t>
      </w:r>
      <w:r w:rsidR="00DE7A9F" w:rsidRPr="00A976B9">
        <w:rPr>
          <w:rFonts w:cstheme="minorHAnsi"/>
          <w:lang w:val="sr-Latn-ME"/>
        </w:rPr>
        <w:t xml:space="preserve">titucijama je spora i protokoli za prevenciju i bavljenje tim </w:t>
      </w:r>
      <w:r w:rsidR="00E27C58" w:rsidRPr="00A976B9">
        <w:rPr>
          <w:rFonts w:cstheme="minorHAnsi"/>
          <w:lang w:val="sr-Latn-ME"/>
        </w:rPr>
        <w:t xml:space="preserve">oblikom </w:t>
      </w:r>
      <w:r w:rsidR="00DE7A9F" w:rsidRPr="00A976B9">
        <w:rPr>
          <w:rFonts w:cstheme="minorHAnsi"/>
          <w:lang w:val="sr-Latn-ME"/>
        </w:rPr>
        <w:t>nasilj</w:t>
      </w:r>
      <w:r w:rsidR="00E27C58" w:rsidRPr="00A976B9">
        <w:rPr>
          <w:rFonts w:cstheme="minorHAnsi"/>
          <w:lang w:val="sr-Latn-ME"/>
        </w:rPr>
        <w:t>a</w:t>
      </w:r>
      <w:r w:rsidR="00DE7A9F" w:rsidRPr="00A976B9">
        <w:rPr>
          <w:rFonts w:cstheme="minorHAnsi"/>
          <w:lang w:val="sr-Latn-ME"/>
        </w:rPr>
        <w:t xml:space="preserve"> nedostaju za </w:t>
      </w:r>
      <w:r w:rsidR="00E27C58" w:rsidRPr="00A976B9">
        <w:rPr>
          <w:rFonts w:cstheme="minorHAnsi"/>
          <w:lang w:val="sr-Latn-ME"/>
        </w:rPr>
        <w:t>d</w:t>
      </w:r>
      <w:r w:rsidR="00E13FB1" w:rsidRPr="00A976B9">
        <w:rPr>
          <w:rFonts w:cstheme="minorHAnsi"/>
          <w:lang w:val="sr-Latn-ME"/>
        </w:rPr>
        <w:t>j</w:t>
      </w:r>
      <w:r w:rsidR="00E27C58" w:rsidRPr="00A976B9">
        <w:rPr>
          <w:rFonts w:cstheme="minorHAnsi"/>
          <w:lang w:val="sr-Latn-ME"/>
        </w:rPr>
        <w:t>ecu</w:t>
      </w:r>
      <w:r w:rsidR="00DE7A9F" w:rsidRPr="00A976B9">
        <w:rPr>
          <w:rFonts w:cstheme="minorHAnsi"/>
          <w:lang w:val="sr-Latn-ME"/>
        </w:rPr>
        <w:t xml:space="preserve"> koji se upućuju u </w:t>
      </w:r>
      <w:r w:rsidRPr="00A976B9">
        <w:rPr>
          <w:lang w:val="sr-Latn-ME"/>
        </w:rPr>
        <w:t>JU Cent</w:t>
      </w:r>
      <w:r w:rsidR="0096362A" w:rsidRPr="00A976B9">
        <w:rPr>
          <w:lang w:val="sr-Latn-ME"/>
        </w:rPr>
        <w:t xml:space="preserve">ar </w:t>
      </w:r>
      <w:r w:rsidR="0096362A" w:rsidRPr="00A976B9">
        <w:rPr>
          <w:rFonts w:cstheme="minorHAnsi"/>
          <w:lang w:val="sr-Latn-ME"/>
        </w:rPr>
        <w:t>„</w:t>
      </w:r>
      <w:r w:rsidR="00DE7A9F" w:rsidRPr="00A976B9">
        <w:rPr>
          <w:lang w:val="sr-Latn-ME"/>
        </w:rPr>
        <w:t>Ljubović</w:t>
      </w:r>
      <w:r w:rsidR="00417B15" w:rsidRPr="00A976B9">
        <w:rPr>
          <w:rFonts w:cstheme="minorHAnsi"/>
          <w:lang w:val="sr-Latn-ME"/>
        </w:rPr>
        <w:t>“</w:t>
      </w:r>
      <w:r w:rsidR="007F655F" w:rsidRPr="00A976B9">
        <w:rPr>
          <w:lang w:val="sr-Latn-ME"/>
        </w:rPr>
        <w:t>.</w:t>
      </w:r>
      <w:r w:rsidR="00DE7A9F" w:rsidRPr="00A976B9">
        <w:rPr>
          <w:lang w:val="sr-Latn-ME"/>
        </w:rPr>
        <w:t xml:space="preserve"> </w:t>
      </w:r>
    </w:p>
    <w:p w14:paraId="18D25074" w14:textId="77777777" w:rsidR="008D6319" w:rsidRPr="00A976B9" w:rsidRDefault="003341B8" w:rsidP="008D6319">
      <w:pPr>
        <w:spacing w:line="269" w:lineRule="auto"/>
        <w:rPr>
          <w:lang w:val="sr-Latn-ME"/>
        </w:rPr>
      </w:pPr>
      <w:r w:rsidRPr="00A976B9">
        <w:rPr>
          <w:lang w:val="sr-Latn-ME"/>
        </w:rPr>
        <w:t>U zdr</w:t>
      </w:r>
      <w:r w:rsidR="00DE7A9F" w:rsidRPr="00A976B9">
        <w:rPr>
          <w:lang w:val="sr-Latn-ME"/>
        </w:rPr>
        <w:t>a</w:t>
      </w:r>
      <w:r w:rsidRPr="00A976B9">
        <w:rPr>
          <w:lang w:val="sr-Latn-ME"/>
        </w:rPr>
        <w:t>vs</w:t>
      </w:r>
      <w:r w:rsidR="00DE7A9F" w:rsidRPr="00A976B9">
        <w:rPr>
          <w:lang w:val="sr-Latn-ME"/>
        </w:rPr>
        <w:t>tvenom sistemu</w:t>
      </w:r>
      <w:r w:rsidR="00E27C58" w:rsidRPr="00A976B9">
        <w:rPr>
          <w:lang w:val="sr-Latn-ME"/>
        </w:rPr>
        <w:t xml:space="preserve"> razvijene su Smjernice za postupanje pružalaca zdravstvenih usluga u</w:t>
      </w:r>
      <w:r w:rsidR="000473A1" w:rsidRPr="00A976B9">
        <w:rPr>
          <w:lang w:val="sr-Latn-ME"/>
        </w:rPr>
        <w:t xml:space="preserve"> </w:t>
      </w:r>
      <w:r w:rsidR="00E27C58" w:rsidRPr="00A976B9">
        <w:rPr>
          <w:lang w:val="sr-Latn-ME"/>
        </w:rPr>
        <w:t>cilju zaštite djece i adolescenata od nasilja, zlostavljanja i zanemarivanja koje su od strane Ministarstva zdravlja usvojene 2022</w:t>
      </w:r>
      <w:r w:rsidR="008E4274" w:rsidRPr="00A976B9">
        <w:rPr>
          <w:lang w:val="sr-Latn-ME"/>
        </w:rPr>
        <w:t>.</w:t>
      </w:r>
      <w:r w:rsidR="00E27C58" w:rsidRPr="00A976B9">
        <w:rPr>
          <w:lang w:val="sr-Latn-ME"/>
        </w:rPr>
        <w:t xml:space="preserve"> godine kao važan alat za unapređ</w:t>
      </w:r>
      <w:r w:rsidR="008E4274" w:rsidRPr="00A976B9">
        <w:rPr>
          <w:lang w:val="sr-Latn-ME"/>
        </w:rPr>
        <w:t>iva</w:t>
      </w:r>
      <w:r w:rsidR="00E27C58" w:rsidRPr="00A976B9">
        <w:rPr>
          <w:lang w:val="sr-Latn-ME"/>
        </w:rPr>
        <w:t>nje rada pružalaca zdravstvenih usluga na svim nivoima zaštite, u oblasti identifikacije slučajeva zlostavljanja, zanemarivanja i nasilja, kao i za prijavljivanje i dalje upućivanje takvih slučajeva nadležnim službama. Ipak, primjena ovih smjernica nedostaje u praksi</w:t>
      </w:r>
      <w:r w:rsidR="00134B13" w:rsidRPr="00A976B9">
        <w:rPr>
          <w:lang w:val="sr-Latn-ME"/>
        </w:rPr>
        <w:t>,</w:t>
      </w:r>
      <w:r w:rsidR="00E27C58" w:rsidRPr="00A976B9">
        <w:rPr>
          <w:lang w:val="sr-Latn-ME"/>
        </w:rPr>
        <w:t xml:space="preserve"> kao i </w:t>
      </w:r>
      <w:r w:rsidR="00DE7A9F" w:rsidRPr="00A976B9">
        <w:rPr>
          <w:lang w:val="sr-Latn-ME"/>
        </w:rPr>
        <w:t>programi</w:t>
      </w:r>
      <w:r w:rsidRPr="00A976B9">
        <w:rPr>
          <w:lang w:val="sr-Latn-ME"/>
        </w:rPr>
        <w:t xml:space="preserve"> </w:t>
      </w:r>
      <w:r w:rsidR="00DE7A9F" w:rsidRPr="00A976B9">
        <w:rPr>
          <w:lang w:val="sr-Latn-ME"/>
        </w:rPr>
        <w:t xml:space="preserve">i usluge namijenjeni djeci koja </w:t>
      </w:r>
      <w:r w:rsidR="00E27C58" w:rsidRPr="00A976B9">
        <w:rPr>
          <w:lang w:val="sr-Latn-ME"/>
        </w:rPr>
        <w:t xml:space="preserve">su žrtve nasilja i eksploatacije, kao i djeci koja </w:t>
      </w:r>
      <w:r w:rsidR="00DE7A9F" w:rsidRPr="00A976B9">
        <w:rPr>
          <w:lang w:val="sr-Latn-ME"/>
        </w:rPr>
        <w:t>imaju psihološke problem</w:t>
      </w:r>
      <w:r w:rsidRPr="00A976B9">
        <w:rPr>
          <w:lang w:val="sr-Latn-ME"/>
        </w:rPr>
        <w:t>e</w:t>
      </w:r>
      <w:r w:rsidR="00DE7A9F" w:rsidRPr="00A976B9">
        <w:rPr>
          <w:lang w:val="sr-Latn-ME"/>
        </w:rPr>
        <w:t xml:space="preserve"> zbog</w:t>
      </w:r>
      <w:r w:rsidRPr="00A976B9">
        <w:rPr>
          <w:lang w:val="sr-Latn-ME"/>
        </w:rPr>
        <w:t xml:space="preserve"> upotrebe psihoaktivnih sups</w:t>
      </w:r>
      <w:r w:rsidR="00DE7A9F" w:rsidRPr="00A976B9">
        <w:rPr>
          <w:lang w:val="sr-Latn-ME"/>
        </w:rPr>
        <w:t>t</w:t>
      </w:r>
      <w:r w:rsidRPr="00A976B9">
        <w:rPr>
          <w:lang w:val="sr-Latn-ME"/>
        </w:rPr>
        <w:t>a</w:t>
      </w:r>
      <w:r w:rsidR="00DE7A9F" w:rsidRPr="00A976B9">
        <w:rPr>
          <w:lang w:val="sr-Latn-ME"/>
        </w:rPr>
        <w:t>nci i kojima je potrebno liječenje. Ta djeca se</w:t>
      </w:r>
      <w:r w:rsidRPr="00A976B9">
        <w:rPr>
          <w:lang w:val="sr-Latn-ME"/>
        </w:rPr>
        <w:t>, zbog nepostojanja ustanove za njihovo liječenje,</w:t>
      </w:r>
      <w:r w:rsidR="00DE7A9F" w:rsidRPr="00A976B9">
        <w:rPr>
          <w:lang w:val="sr-Latn-ME"/>
        </w:rPr>
        <w:t xml:space="preserve"> šalju u bolnice za od</w:t>
      </w:r>
      <w:r w:rsidRPr="00A976B9">
        <w:rPr>
          <w:lang w:val="sr-Latn-ME"/>
        </w:rPr>
        <w:t>rasle, a</w:t>
      </w:r>
      <w:r w:rsidR="00DE7A9F" w:rsidRPr="00A976B9">
        <w:rPr>
          <w:lang w:val="sr-Latn-ME"/>
        </w:rPr>
        <w:t xml:space="preserve"> stručni radnici ne</w:t>
      </w:r>
      <w:r w:rsidRPr="00A976B9">
        <w:rPr>
          <w:lang w:val="sr-Latn-ME"/>
        </w:rPr>
        <w:t xml:space="preserve"> dobijaju </w:t>
      </w:r>
      <w:r w:rsidR="00DE7A9F" w:rsidRPr="00A976B9">
        <w:rPr>
          <w:lang w:val="sr-Latn-ME"/>
        </w:rPr>
        <w:t>obuku</w:t>
      </w:r>
      <w:r w:rsidR="00383F3C" w:rsidRPr="00A976B9">
        <w:rPr>
          <w:lang w:val="sr-Latn-ME"/>
        </w:rPr>
        <w:t>.</w:t>
      </w:r>
      <w:r w:rsidR="003A361D" w:rsidRPr="00A976B9">
        <w:rPr>
          <w:rStyle w:val="FootnoteReference"/>
          <w:lang w:val="sr-Latn-ME"/>
        </w:rPr>
        <w:footnoteReference w:id="116"/>
      </w:r>
      <w:r w:rsidR="00DE7A9F" w:rsidRPr="00A976B9">
        <w:rPr>
          <w:lang w:val="sr-Latn-ME"/>
        </w:rPr>
        <w:t xml:space="preserve"> Ova praksa izazi</w:t>
      </w:r>
      <w:r w:rsidRPr="00A976B9">
        <w:rPr>
          <w:lang w:val="sr-Latn-ME"/>
        </w:rPr>
        <w:t>va veliku zabrinutost jer preds</w:t>
      </w:r>
      <w:r w:rsidR="00DE7A9F" w:rsidRPr="00A976B9">
        <w:rPr>
          <w:lang w:val="sr-Latn-ME"/>
        </w:rPr>
        <w:t>t</w:t>
      </w:r>
      <w:r w:rsidRPr="00A976B9">
        <w:rPr>
          <w:lang w:val="sr-Latn-ME"/>
        </w:rPr>
        <w:t>a</w:t>
      </w:r>
      <w:r w:rsidR="00DE7A9F" w:rsidRPr="00A976B9">
        <w:rPr>
          <w:lang w:val="sr-Latn-ME"/>
        </w:rPr>
        <w:t>vlja kršenje prava djeteta i</w:t>
      </w:r>
      <w:r w:rsidRPr="00A976B9">
        <w:rPr>
          <w:lang w:val="sr-Latn-ME"/>
        </w:rPr>
        <w:t>,</w:t>
      </w:r>
      <w:r w:rsidR="00DE7A9F" w:rsidRPr="00A976B9">
        <w:rPr>
          <w:lang w:val="sr-Latn-ME"/>
        </w:rPr>
        <w:t xml:space="preserve"> umjesto</w:t>
      </w:r>
      <w:r w:rsidRPr="00A976B9">
        <w:rPr>
          <w:lang w:val="sr-Latn-ME"/>
        </w:rPr>
        <w:t xml:space="preserve"> da sprečava, </w:t>
      </w:r>
      <w:r w:rsidR="00DE7A9F" w:rsidRPr="00A976B9">
        <w:rPr>
          <w:lang w:val="sr-Latn-ME"/>
        </w:rPr>
        <w:t xml:space="preserve">izlaže djecu </w:t>
      </w:r>
      <w:r w:rsidR="001B48A0" w:rsidRPr="00A976B9">
        <w:rPr>
          <w:lang w:val="sr-Latn-ME"/>
        </w:rPr>
        <w:t xml:space="preserve">riziku od </w:t>
      </w:r>
      <w:r w:rsidR="00DE7A9F" w:rsidRPr="00A976B9">
        <w:rPr>
          <w:lang w:val="sr-Latn-ME"/>
        </w:rPr>
        <w:t>ra</w:t>
      </w:r>
      <w:r w:rsidRPr="00A976B9">
        <w:rPr>
          <w:lang w:val="sr-Latn-ME"/>
        </w:rPr>
        <w:t>zličiti</w:t>
      </w:r>
      <w:r w:rsidR="001B48A0" w:rsidRPr="00A976B9">
        <w:rPr>
          <w:lang w:val="sr-Latn-ME"/>
        </w:rPr>
        <w:t>h</w:t>
      </w:r>
      <w:r w:rsidRPr="00A976B9">
        <w:rPr>
          <w:lang w:val="sr-Latn-ME"/>
        </w:rPr>
        <w:t xml:space="preserve"> obli</w:t>
      </w:r>
      <w:r w:rsidR="001B48A0" w:rsidRPr="00A976B9">
        <w:rPr>
          <w:lang w:val="sr-Latn-ME"/>
        </w:rPr>
        <w:t>ka</w:t>
      </w:r>
      <w:r w:rsidR="00DE7A9F" w:rsidRPr="00A976B9">
        <w:rPr>
          <w:lang w:val="sr-Latn-ME"/>
        </w:rPr>
        <w:t xml:space="preserve"> nasilja u institucijama</w:t>
      </w:r>
      <w:r w:rsidR="00383F3C" w:rsidRPr="00A976B9">
        <w:rPr>
          <w:lang w:val="sr-Latn-ME"/>
        </w:rPr>
        <w:t>.</w:t>
      </w:r>
      <w:r w:rsidR="00383F3C" w:rsidRPr="00A976B9">
        <w:rPr>
          <w:rStyle w:val="FootnoteReference"/>
          <w:lang w:val="sr-Latn-ME"/>
        </w:rPr>
        <w:footnoteReference w:id="117"/>
      </w:r>
      <w:r w:rsidR="00383F3C" w:rsidRPr="00A976B9">
        <w:rPr>
          <w:lang w:val="sr-Latn-ME"/>
        </w:rPr>
        <w:t xml:space="preserve"> </w:t>
      </w:r>
      <w:r w:rsidR="008D6319" w:rsidRPr="00A976B9">
        <w:rPr>
          <w:lang w:val="sr-Latn-ME"/>
        </w:rPr>
        <w:t>Ne postoji nijedan bolnički krevet koji bi omogućio da djeca sa akutnim problemima u psihičkom zdravlju, mogu biti zbrinuta u Crnoj Gori.</w:t>
      </w:r>
    </w:p>
    <w:p w14:paraId="18D25075" w14:textId="77777777" w:rsidR="008D6319" w:rsidRPr="00A976B9" w:rsidRDefault="008D6319" w:rsidP="008D6319">
      <w:pPr>
        <w:spacing w:line="269" w:lineRule="auto"/>
        <w:rPr>
          <w:lang w:val="sr-Latn-ME"/>
        </w:rPr>
      </w:pPr>
      <w:r w:rsidRPr="00A976B9">
        <w:rPr>
          <w:lang w:val="sr-Latn-ME"/>
        </w:rPr>
        <w:t>Posebno zabrinjava činjenica da ne postoji specijalizovana ustanova shodno Zakon</w:t>
      </w:r>
      <w:r w:rsidR="00E3628B" w:rsidRPr="00A976B9">
        <w:rPr>
          <w:lang w:val="sr-Latn-ME"/>
        </w:rPr>
        <w:t>u</w:t>
      </w:r>
      <w:r w:rsidRPr="00A976B9">
        <w:rPr>
          <w:lang w:val="sr-Latn-ME"/>
        </w:rPr>
        <w:t xml:space="preserve"> o postupanju prema maloljetnicima u krivičnom postupku. U članu 28 ovog Zakona stoji </w:t>
      </w:r>
      <w:r w:rsidR="00D84E59" w:rsidRPr="00A976B9">
        <w:rPr>
          <w:rFonts w:cstheme="minorHAnsi"/>
          <w:lang w:val="sr-Latn-ME"/>
        </w:rPr>
        <w:t>„</w:t>
      </w:r>
      <w:r w:rsidRPr="00A976B9">
        <w:rPr>
          <w:lang w:val="sr-Latn-ME"/>
        </w:rPr>
        <w:t>Maloljetniku ometenom u psihičkom razvoju ili sa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w:t>
      </w:r>
      <w:r w:rsidR="00D84E59" w:rsidRPr="00A976B9">
        <w:rPr>
          <w:rFonts w:cstheme="minorHAnsi"/>
          <w:lang w:val="sr-Latn-ME"/>
        </w:rPr>
        <w:t>“</w:t>
      </w:r>
      <w:r w:rsidR="00D84E59" w:rsidRPr="00A976B9">
        <w:rPr>
          <w:lang w:val="sr-Latn-ME"/>
        </w:rPr>
        <w:t xml:space="preserve"> </w:t>
      </w:r>
      <w:r w:rsidRPr="00A976B9">
        <w:rPr>
          <w:lang w:val="sr-Latn-ME"/>
        </w:rPr>
        <w:t>Zakon je na snazi od 2011. godine, a još uvijek ne postoje uslovi za sprovođenje mjere koja je njime predviđena, iako je evidenta velika potreba za istom.</w:t>
      </w:r>
    </w:p>
    <w:p w14:paraId="18D25076" w14:textId="77777777" w:rsidR="00ED6182" w:rsidRPr="00A976B9" w:rsidRDefault="00DE7A9F" w:rsidP="00E902AE">
      <w:pPr>
        <w:spacing w:line="269" w:lineRule="auto"/>
        <w:rPr>
          <w:lang w:val="sr-Latn-ME"/>
        </w:rPr>
      </w:pPr>
      <w:r w:rsidRPr="00A976B9">
        <w:rPr>
          <w:lang w:val="sr-Latn-ME"/>
        </w:rPr>
        <w:t>Nadalje, preventivne uloge zdravstvenih radnika nedovoljno su razvijene</w:t>
      </w:r>
      <w:r w:rsidR="00ED6182" w:rsidRPr="00A976B9">
        <w:rPr>
          <w:lang w:val="sr-Latn-ME"/>
        </w:rPr>
        <w:t>:</w:t>
      </w:r>
      <w:r w:rsidR="009D305C" w:rsidRPr="00A976B9">
        <w:rPr>
          <w:lang w:val="sr-Latn-ME"/>
        </w:rPr>
        <w:t xml:space="preserve"> </w:t>
      </w:r>
      <w:r w:rsidRPr="00A976B9">
        <w:rPr>
          <w:lang w:val="sr-Latn-ME"/>
        </w:rPr>
        <w:t>nizak nivo prijavljivanja sumnjivog ponašanja roditelja koje bi moglo da dovede do nasilja nad djecom ili prijavljivanja nadležnim organima djece za koju se sumnja da su žrtve nasilja</w:t>
      </w:r>
      <w:r w:rsidR="003341B8" w:rsidRPr="00A976B9">
        <w:rPr>
          <w:lang w:val="sr-Latn-ME"/>
        </w:rPr>
        <w:t>, nejasan</w:t>
      </w:r>
      <w:r w:rsidR="00ED6182" w:rsidRPr="00A976B9">
        <w:rPr>
          <w:lang w:val="sr-Latn-ME"/>
        </w:rPr>
        <w:t xml:space="preserve"> status prevent</w:t>
      </w:r>
      <w:r w:rsidR="003341B8" w:rsidRPr="00A976B9">
        <w:rPr>
          <w:lang w:val="sr-Latn-ME"/>
        </w:rPr>
        <w:t xml:space="preserve">ivnih patronažnih sestara </w:t>
      </w:r>
      <w:r w:rsidRPr="00A976B9">
        <w:rPr>
          <w:lang w:val="sr-Latn-ME"/>
        </w:rPr>
        <w:t>–</w:t>
      </w:r>
      <w:r w:rsidR="00ED6182" w:rsidRPr="00A976B9">
        <w:rPr>
          <w:lang w:val="sr-Latn-ME"/>
        </w:rPr>
        <w:t xml:space="preserve"> </w:t>
      </w:r>
      <w:r w:rsidR="003341B8" w:rsidRPr="00A976B9">
        <w:rPr>
          <w:lang w:val="sr-Latn-ME"/>
        </w:rPr>
        <w:t>treba precizirati</w:t>
      </w:r>
      <w:r w:rsidRPr="00A976B9">
        <w:rPr>
          <w:lang w:val="sr-Latn-ME"/>
        </w:rPr>
        <w:t xml:space="preserve"> da li će postojati </w:t>
      </w:r>
      <w:r w:rsidR="00ED6182" w:rsidRPr="00A976B9">
        <w:rPr>
          <w:lang w:val="sr-Latn-ME"/>
        </w:rPr>
        <w:t>pol</w:t>
      </w:r>
      <w:r w:rsidRPr="00A976B9">
        <w:rPr>
          <w:lang w:val="sr-Latn-ME"/>
        </w:rPr>
        <w:t>i</w:t>
      </w:r>
      <w:r w:rsidR="00ED6182" w:rsidRPr="00A976B9">
        <w:rPr>
          <w:lang w:val="sr-Latn-ME"/>
        </w:rPr>
        <w:t>valent</w:t>
      </w:r>
      <w:r w:rsidRPr="00A976B9">
        <w:rPr>
          <w:lang w:val="sr-Latn-ME"/>
        </w:rPr>
        <w:t>na</w:t>
      </w:r>
      <w:r w:rsidR="00ED6182" w:rsidRPr="00A976B9">
        <w:rPr>
          <w:lang w:val="sr-Latn-ME"/>
        </w:rPr>
        <w:t xml:space="preserve"> patrona</w:t>
      </w:r>
      <w:r w:rsidRPr="00A976B9">
        <w:rPr>
          <w:lang w:val="sr-Latn-ME"/>
        </w:rPr>
        <w:t>ž</w:t>
      </w:r>
      <w:r w:rsidR="003341B8" w:rsidRPr="00A976B9">
        <w:rPr>
          <w:lang w:val="sr-Latn-ME"/>
        </w:rPr>
        <w:t>n</w:t>
      </w:r>
      <w:r w:rsidRPr="00A976B9">
        <w:rPr>
          <w:lang w:val="sr-Latn-ME"/>
        </w:rPr>
        <w:t>a</w:t>
      </w:r>
      <w:r w:rsidR="003341B8" w:rsidRPr="00A976B9">
        <w:rPr>
          <w:lang w:val="sr-Latn-ME"/>
        </w:rPr>
        <w:t xml:space="preserve"> služba</w:t>
      </w:r>
      <w:r w:rsidR="00ED6182" w:rsidRPr="00A976B9">
        <w:rPr>
          <w:lang w:val="sr-Latn-ME"/>
        </w:rPr>
        <w:t xml:space="preserve"> </w:t>
      </w:r>
      <w:r w:rsidRPr="00A976B9">
        <w:rPr>
          <w:lang w:val="sr-Latn-ME"/>
        </w:rPr>
        <w:t xml:space="preserve">kao aktivnost koja se </w:t>
      </w:r>
      <w:r w:rsidR="008777E2" w:rsidRPr="00A976B9">
        <w:rPr>
          <w:lang w:val="sr-Latn-ME"/>
        </w:rPr>
        <w:t>sprovodi</w:t>
      </w:r>
      <w:r w:rsidRPr="00A976B9">
        <w:rPr>
          <w:lang w:val="sr-Latn-ME"/>
        </w:rPr>
        <w:t xml:space="preserve"> u okviru primarne ili preventi</w:t>
      </w:r>
      <w:r w:rsidR="003341B8" w:rsidRPr="00A976B9">
        <w:rPr>
          <w:lang w:val="sr-Latn-ME"/>
        </w:rPr>
        <w:t>vne zdravstvene zaštite i koju obavljaju</w:t>
      </w:r>
      <w:r w:rsidRPr="00A976B9">
        <w:rPr>
          <w:lang w:val="sr-Latn-ME"/>
        </w:rPr>
        <w:t xml:space="preserve"> poli</w:t>
      </w:r>
      <w:r w:rsidR="00ED6182" w:rsidRPr="00A976B9">
        <w:rPr>
          <w:lang w:val="sr-Latn-ME"/>
        </w:rPr>
        <w:t>valent</w:t>
      </w:r>
      <w:r w:rsidR="003341B8" w:rsidRPr="00A976B9">
        <w:rPr>
          <w:lang w:val="sr-Latn-ME"/>
        </w:rPr>
        <w:t>ne patronažne sestre</w:t>
      </w:r>
      <w:r w:rsidRPr="00A976B9">
        <w:rPr>
          <w:lang w:val="sr-Latn-ME"/>
        </w:rPr>
        <w:t xml:space="preserve"> </w:t>
      </w:r>
      <w:r w:rsidR="00ED6182" w:rsidRPr="00A976B9">
        <w:rPr>
          <w:lang w:val="sr-Latn-ME"/>
        </w:rPr>
        <w:t>(studi</w:t>
      </w:r>
      <w:r w:rsidRPr="00A976B9">
        <w:rPr>
          <w:lang w:val="sr-Latn-ME"/>
        </w:rPr>
        <w:t>j</w:t>
      </w:r>
      <w:r w:rsidR="00ED6182" w:rsidRPr="00A976B9">
        <w:rPr>
          <w:lang w:val="sr-Latn-ME"/>
        </w:rPr>
        <w:t>e</w:t>
      </w:r>
      <w:r w:rsidRPr="00A976B9">
        <w:rPr>
          <w:lang w:val="sr-Latn-ME"/>
        </w:rPr>
        <w:t xml:space="preserve"> su pokazale da takvo učešć</w:t>
      </w:r>
      <w:r w:rsidR="003341B8" w:rsidRPr="00A976B9">
        <w:rPr>
          <w:lang w:val="sr-Latn-ME"/>
        </w:rPr>
        <w:t xml:space="preserve">e patronažnih sestara ima </w:t>
      </w:r>
      <w:r w:rsidRPr="00A976B9">
        <w:rPr>
          <w:lang w:val="sr-Latn-ME"/>
        </w:rPr>
        <w:t>i</w:t>
      </w:r>
      <w:r w:rsidR="003341B8" w:rsidRPr="00A976B9">
        <w:rPr>
          <w:lang w:val="sr-Latn-ME"/>
        </w:rPr>
        <w:t>zuzetan</w:t>
      </w:r>
      <w:r w:rsidRPr="00A976B9">
        <w:rPr>
          <w:lang w:val="sr-Latn-ME"/>
        </w:rPr>
        <w:t xml:space="preserve"> značaj za prevenciju nasilja nad djecom</w:t>
      </w:r>
      <w:r w:rsidR="00ED6182" w:rsidRPr="00A976B9">
        <w:rPr>
          <w:lang w:val="sr-Latn-ME"/>
        </w:rPr>
        <w:t>).</w:t>
      </w:r>
      <w:r w:rsidR="00ED6182" w:rsidRPr="00A976B9">
        <w:rPr>
          <w:rStyle w:val="FootnoteReference"/>
          <w:lang w:val="sr-Latn-ME"/>
        </w:rPr>
        <w:footnoteReference w:id="118"/>
      </w:r>
    </w:p>
    <w:p w14:paraId="18D25077" w14:textId="77777777" w:rsidR="00F802A2" w:rsidRPr="00A976B9" w:rsidRDefault="00EB6E2E" w:rsidP="00F802A2">
      <w:pPr>
        <w:pStyle w:val="CommentText"/>
        <w:rPr>
          <w:lang w:val="sr-Latn-ME"/>
        </w:rPr>
      </w:pPr>
      <w:r w:rsidRPr="00A976B9">
        <w:rPr>
          <w:lang w:val="sr-Latn-ME"/>
        </w:rPr>
        <w:t xml:space="preserve">Sektor obrazovanja </w:t>
      </w:r>
      <w:r w:rsidR="006A3E47" w:rsidRPr="00A976B9">
        <w:rPr>
          <w:lang w:val="sr-Latn-ME"/>
        </w:rPr>
        <w:t xml:space="preserve">ulaže velike napore u borbu sa </w:t>
      </w:r>
      <w:r w:rsidRPr="00A976B9">
        <w:rPr>
          <w:lang w:val="sr-Latn-ME"/>
        </w:rPr>
        <w:t>sve veći</w:t>
      </w:r>
      <w:r w:rsidR="003341B8" w:rsidRPr="00A976B9">
        <w:rPr>
          <w:lang w:val="sr-Latn-ME"/>
        </w:rPr>
        <w:t>m</w:t>
      </w:r>
      <w:r w:rsidRPr="00A976B9">
        <w:rPr>
          <w:lang w:val="sr-Latn-ME"/>
        </w:rPr>
        <w:t xml:space="preserve"> problem</w:t>
      </w:r>
      <w:r w:rsidR="003341B8" w:rsidRPr="00A976B9">
        <w:rPr>
          <w:lang w:val="sr-Latn-ME"/>
        </w:rPr>
        <w:t>om</w:t>
      </w:r>
      <w:r w:rsidRPr="00A976B9">
        <w:rPr>
          <w:lang w:val="sr-Latn-ME"/>
        </w:rPr>
        <w:t xml:space="preserve"> vršnjačkog nasilja</w:t>
      </w:r>
      <w:r w:rsidR="009E6F03" w:rsidRPr="00A976B9">
        <w:rPr>
          <w:lang w:val="sr-Latn-ME"/>
        </w:rPr>
        <w:t>/nasilja među djecom</w:t>
      </w:r>
      <w:r w:rsidRPr="00A976B9">
        <w:rPr>
          <w:lang w:val="sr-Latn-ME"/>
        </w:rPr>
        <w:t xml:space="preserve"> u obrazovnim ustanovama. Ne postoje prevent</w:t>
      </w:r>
      <w:r w:rsidR="008F50A1" w:rsidRPr="00A976B9">
        <w:rPr>
          <w:lang w:val="sr-Latn-ME"/>
        </w:rPr>
        <w:t>ivne mjere, recimo</w:t>
      </w:r>
      <w:r w:rsidRPr="00A976B9">
        <w:rPr>
          <w:lang w:val="sr-Latn-ME"/>
        </w:rPr>
        <w:t xml:space="preserve"> u obliku protokola za rješavanje</w:t>
      </w:r>
      <w:r w:rsidR="000A2400" w:rsidRPr="00A976B9">
        <w:rPr>
          <w:lang w:val="sr-Latn-ME"/>
        </w:rPr>
        <w:t xml:space="preserve"> </w:t>
      </w:r>
      <w:r w:rsidR="008F50A1" w:rsidRPr="00A976B9">
        <w:rPr>
          <w:lang w:val="sr-Latn-ME"/>
        </w:rPr>
        <w:t>zlostavljanja od strane vršnjaka</w:t>
      </w:r>
      <w:r w:rsidR="00F802A2" w:rsidRPr="00A976B9">
        <w:rPr>
          <w:lang w:val="sr-Latn-ME"/>
        </w:rPr>
        <w:t xml:space="preserve"> iako postoji Uputstvo za prevenciju i postupanje u slučajevima nasilja koje je urađeno 2017. godine</w:t>
      </w:r>
      <w:r w:rsidR="00323775" w:rsidRPr="00A976B9">
        <w:rPr>
          <w:lang w:val="sr-Latn-ME"/>
        </w:rPr>
        <w:t>, ali</w:t>
      </w:r>
      <w:r w:rsidR="00F802A2" w:rsidRPr="00A976B9">
        <w:rPr>
          <w:lang w:val="sr-Latn-ME"/>
        </w:rPr>
        <w:t xml:space="preserve"> nije u saglasnosti </w:t>
      </w:r>
      <w:r w:rsidR="00B05669" w:rsidRPr="00A976B9">
        <w:rPr>
          <w:lang w:val="sr-Latn-ME"/>
        </w:rPr>
        <w:t xml:space="preserve">sa </w:t>
      </w:r>
      <w:r w:rsidR="00F802A2" w:rsidRPr="00A976B9">
        <w:rPr>
          <w:lang w:val="sr-Latn-ME"/>
        </w:rPr>
        <w:t>SoP za multisektorski rad profesional</w:t>
      </w:r>
      <w:r w:rsidR="00323775" w:rsidRPr="00A976B9">
        <w:rPr>
          <w:lang w:val="sr-Latn-ME"/>
        </w:rPr>
        <w:t>a</w:t>
      </w:r>
      <w:r w:rsidR="00F802A2" w:rsidRPr="00A976B9">
        <w:rPr>
          <w:lang w:val="sr-Latn-ME"/>
        </w:rPr>
        <w:t>ca u slu</w:t>
      </w:r>
      <w:r w:rsidR="00B05669" w:rsidRPr="00A976B9">
        <w:rPr>
          <w:lang w:val="sr-Latn-ME"/>
        </w:rPr>
        <w:t>č</w:t>
      </w:r>
      <w:r w:rsidR="00F802A2" w:rsidRPr="00A976B9">
        <w:rPr>
          <w:lang w:val="sr-Latn-ME"/>
        </w:rPr>
        <w:t>ajevima nasilja nad djecom.</w:t>
      </w:r>
      <w:r w:rsidR="000A2400" w:rsidRPr="00A976B9">
        <w:rPr>
          <w:rStyle w:val="FootnoteReference"/>
          <w:lang w:val="sr-Latn-ME"/>
        </w:rPr>
        <w:footnoteReference w:id="119"/>
      </w:r>
      <w:r w:rsidR="008F50A1" w:rsidRPr="00A976B9">
        <w:rPr>
          <w:lang w:val="sr-Latn-ME"/>
        </w:rPr>
        <w:t xml:space="preserve"> </w:t>
      </w:r>
    </w:p>
    <w:p w14:paraId="18D25078" w14:textId="77777777" w:rsidR="001B6F73" w:rsidRPr="00A976B9" w:rsidRDefault="008F50A1" w:rsidP="00E902AE">
      <w:pPr>
        <w:spacing w:line="269" w:lineRule="auto"/>
        <w:rPr>
          <w:rFonts w:cstheme="minorHAnsi"/>
          <w:lang w:val="sr-Latn-ME"/>
        </w:rPr>
      </w:pPr>
      <w:r w:rsidRPr="00A976B9">
        <w:rPr>
          <w:lang w:val="sr-Latn-ME"/>
        </w:rPr>
        <w:lastRenderedPageBreak/>
        <w:t xml:space="preserve">Zabrinjava to što </w:t>
      </w:r>
      <w:r w:rsidR="00EB6E2E" w:rsidRPr="00A976B9">
        <w:rPr>
          <w:lang w:val="sr-Latn-ME"/>
        </w:rPr>
        <w:t>djeca odobravaju vršnjačko nasilje</w:t>
      </w:r>
      <w:r w:rsidR="00D93521" w:rsidRPr="00A976B9">
        <w:rPr>
          <w:lang w:val="sr-Latn-ME"/>
        </w:rPr>
        <w:t>/nasilje među djecom</w:t>
      </w:r>
      <w:r w:rsidR="00EB6E2E" w:rsidRPr="00A976B9">
        <w:rPr>
          <w:lang w:val="sr-Latn-ME"/>
        </w:rPr>
        <w:t xml:space="preserve"> i ne reaguju kako bi g</w:t>
      </w:r>
      <w:r w:rsidRPr="00A976B9">
        <w:rPr>
          <w:lang w:val="sr-Latn-ME"/>
        </w:rPr>
        <w:t xml:space="preserve">a zaustavila, što ukazuje da </w:t>
      </w:r>
      <w:r w:rsidR="00EB6E2E" w:rsidRPr="00A976B9">
        <w:rPr>
          <w:lang w:val="sr-Latn-ME"/>
        </w:rPr>
        <w:t xml:space="preserve">njihovo edukovanje na temu nasilja na neki način nije </w:t>
      </w:r>
      <w:r w:rsidR="004A77D1" w:rsidRPr="00A976B9">
        <w:rPr>
          <w:lang w:val="sr-Latn-ME"/>
        </w:rPr>
        <w:t xml:space="preserve">dalo </w:t>
      </w:r>
      <w:r w:rsidR="007530DA" w:rsidRPr="00A976B9">
        <w:rPr>
          <w:lang w:val="sr-Latn-ME"/>
        </w:rPr>
        <w:t>dobre rezultate</w:t>
      </w:r>
      <w:r w:rsidR="002C10A4" w:rsidRPr="00A976B9">
        <w:rPr>
          <w:lang w:val="sr-Latn-ME"/>
        </w:rPr>
        <w:t xml:space="preserve"> (predmet </w:t>
      </w:r>
      <w:r w:rsidR="00DB0EB4" w:rsidRPr="00A976B9">
        <w:rPr>
          <w:lang w:val="sr-Latn-ME"/>
        </w:rPr>
        <w:t>G</w:t>
      </w:r>
      <w:r w:rsidR="002C10A4" w:rsidRPr="00A976B9">
        <w:rPr>
          <w:lang w:val="sr-Latn-ME"/>
        </w:rPr>
        <w:t>ra</w:t>
      </w:r>
      <w:r w:rsidR="00DB0EB4" w:rsidRPr="00A976B9">
        <w:rPr>
          <w:lang w:val="sr-Latn-ME"/>
        </w:rPr>
        <w:t>đ</w:t>
      </w:r>
      <w:r w:rsidR="002C10A4" w:rsidRPr="00A976B9">
        <w:rPr>
          <w:lang w:val="sr-Latn-ME"/>
        </w:rPr>
        <w:t>ansko obrazovanje vi</w:t>
      </w:r>
      <w:r w:rsidR="00DB0EB4" w:rsidRPr="00A976B9">
        <w:rPr>
          <w:lang w:val="sr-Latn-ME"/>
        </w:rPr>
        <w:t>š</w:t>
      </w:r>
      <w:r w:rsidR="002C10A4" w:rsidRPr="00A976B9">
        <w:rPr>
          <w:lang w:val="sr-Latn-ME"/>
        </w:rPr>
        <w:t xml:space="preserve">e nije obavezan u </w:t>
      </w:r>
      <w:r w:rsidR="00DB0EB4" w:rsidRPr="00A976B9">
        <w:rPr>
          <w:lang w:val="sr-Latn-ME"/>
        </w:rPr>
        <w:t>š</w:t>
      </w:r>
      <w:r w:rsidR="002C10A4" w:rsidRPr="00A976B9">
        <w:rPr>
          <w:lang w:val="sr-Latn-ME"/>
        </w:rPr>
        <w:t>kolima).</w:t>
      </w:r>
      <w:r w:rsidR="000A2400" w:rsidRPr="00A976B9">
        <w:rPr>
          <w:rStyle w:val="FootnoteReference"/>
          <w:lang w:val="sr-Latn-ME"/>
        </w:rPr>
        <w:footnoteReference w:id="120"/>
      </w:r>
      <w:r w:rsidR="000A2400" w:rsidRPr="00A976B9">
        <w:rPr>
          <w:lang w:val="sr-Latn-ME"/>
        </w:rPr>
        <w:t xml:space="preserve"> </w:t>
      </w:r>
      <w:r w:rsidR="00A849BF" w:rsidRPr="29E00C80">
        <w:rPr>
          <w:rFonts w:cstheme="minorBidi"/>
          <w:lang w:val="sr-Latn-ME"/>
        </w:rPr>
        <w:t>Ed</w:t>
      </w:r>
      <w:r w:rsidR="006D6C0E" w:rsidRPr="29E00C80">
        <w:rPr>
          <w:rFonts w:cstheme="minorBidi"/>
          <w:lang w:val="sr-Latn-ME"/>
        </w:rPr>
        <w:t>u</w:t>
      </w:r>
      <w:r w:rsidRPr="29E00C80">
        <w:rPr>
          <w:rFonts w:cstheme="minorBidi"/>
          <w:lang w:val="sr-Latn-ME"/>
        </w:rPr>
        <w:t>kacija o seksualnom</w:t>
      </w:r>
      <w:r w:rsidR="00EB6E2E" w:rsidRPr="29E00C80">
        <w:rPr>
          <w:rFonts w:cstheme="minorBidi"/>
          <w:lang w:val="sr-Latn-ME"/>
        </w:rPr>
        <w:t xml:space="preserve"> ponašanju djece, između ostalog u onlajn sferi, još se ne sprovodi u školama i nedosta</w:t>
      </w:r>
      <w:r w:rsidRPr="29E00C80">
        <w:rPr>
          <w:rFonts w:cstheme="minorBidi"/>
          <w:lang w:val="sr-Latn-ME"/>
        </w:rPr>
        <w:t>tak te preventivne komponente otežava</w:t>
      </w:r>
      <w:r w:rsidR="00EB6E2E" w:rsidRPr="29E00C80">
        <w:rPr>
          <w:rFonts w:cstheme="minorBidi"/>
          <w:lang w:val="sr-Latn-ME"/>
        </w:rPr>
        <w:t xml:space="preserve"> zaštitu djece</w:t>
      </w:r>
      <w:r w:rsidR="007970FF" w:rsidRPr="29E00C80">
        <w:rPr>
          <w:rFonts w:cstheme="minorBidi"/>
          <w:lang w:val="sr-Latn-ME"/>
        </w:rPr>
        <w:t xml:space="preserve">, </w:t>
      </w:r>
      <w:r w:rsidR="00EB6E2E" w:rsidRPr="29E00C80">
        <w:rPr>
          <w:rFonts w:cstheme="minorBidi"/>
          <w:lang w:val="sr-Latn-ME"/>
        </w:rPr>
        <w:t>zbog čega su istraži</w:t>
      </w:r>
      <w:r w:rsidRPr="29E00C80">
        <w:rPr>
          <w:rFonts w:cstheme="minorBidi"/>
          <w:lang w:val="sr-Latn-ME"/>
        </w:rPr>
        <w:t>vanja pokazala da znatan broj d</w:t>
      </w:r>
      <w:r w:rsidR="00EB6E2E" w:rsidRPr="29E00C80">
        <w:rPr>
          <w:rFonts w:cstheme="minorBidi"/>
          <w:lang w:val="sr-Latn-ME"/>
        </w:rPr>
        <w:t>j</w:t>
      </w:r>
      <w:r w:rsidRPr="29E00C80">
        <w:rPr>
          <w:rFonts w:cstheme="minorBidi"/>
          <w:lang w:val="sr-Latn-ME"/>
        </w:rPr>
        <w:t>e</w:t>
      </w:r>
      <w:r w:rsidR="00EB6E2E" w:rsidRPr="29E00C80">
        <w:rPr>
          <w:rFonts w:cstheme="minorBidi"/>
          <w:lang w:val="sr-Latn-ME"/>
        </w:rPr>
        <w:t>ce u Crnoj Gori izgleda ili nije svjestan potencijalnih rizika (29%) ili nije sasvim siguran da li na internet</w:t>
      </w:r>
      <w:r w:rsidRPr="29E00C80">
        <w:rPr>
          <w:rFonts w:cstheme="minorBidi"/>
          <w:lang w:val="sr-Latn-ME"/>
        </w:rPr>
        <w:t>u p</w:t>
      </w:r>
      <w:r w:rsidR="00EB6E2E" w:rsidRPr="29E00C80">
        <w:rPr>
          <w:rFonts w:cstheme="minorBidi"/>
          <w:lang w:val="sr-Latn-ME"/>
        </w:rPr>
        <w:t>o</w:t>
      </w:r>
      <w:r w:rsidRPr="29E00C80">
        <w:rPr>
          <w:rFonts w:cstheme="minorBidi"/>
          <w:lang w:val="sr-Latn-ME"/>
        </w:rPr>
        <w:t>s</w:t>
      </w:r>
      <w:r w:rsidR="00EB6E2E" w:rsidRPr="29E00C80">
        <w:rPr>
          <w:rFonts w:cstheme="minorBidi"/>
          <w:lang w:val="sr-Latn-ME"/>
        </w:rPr>
        <w:t xml:space="preserve">toje uznemirujuće stvari </w:t>
      </w:r>
      <w:r w:rsidR="007970FF" w:rsidRPr="29E00C80">
        <w:rPr>
          <w:rFonts w:cstheme="minorBidi"/>
          <w:lang w:val="sr-Latn-ME"/>
        </w:rPr>
        <w:t>(34%)</w:t>
      </w:r>
      <w:r w:rsidR="00EB6E2E" w:rsidRPr="29E00C80">
        <w:rPr>
          <w:rFonts w:cstheme="minorBidi"/>
          <w:lang w:val="sr-Latn-ME"/>
        </w:rPr>
        <w:t xml:space="preserve">, dok </w:t>
      </w:r>
      <w:r w:rsidRPr="29E00C80">
        <w:rPr>
          <w:rFonts w:cstheme="minorBidi"/>
          <w:lang w:val="sr-Latn-ME"/>
        </w:rPr>
        <w:t xml:space="preserve">se </w:t>
      </w:r>
      <w:r w:rsidR="00EB6E2E" w:rsidRPr="29E00C80">
        <w:rPr>
          <w:rFonts w:cstheme="minorBidi"/>
          <w:lang w:val="sr-Latn-ME"/>
        </w:rPr>
        <w:t>svega 37% definitivno slaže da postoje stvari na internet</w:t>
      </w:r>
      <w:r w:rsidRPr="29E00C80">
        <w:rPr>
          <w:rFonts w:cstheme="minorBidi"/>
          <w:lang w:val="sr-Latn-ME"/>
        </w:rPr>
        <w:t>u</w:t>
      </w:r>
      <w:r w:rsidR="00EB6E2E" w:rsidRPr="29E00C80">
        <w:rPr>
          <w:rFonts w:cstheme="minorBidi"/>
          <w:lang w:val="sr-Latn-ME"/>
        </w:rPr>
        <w:t xml:space="preserve"> koje smetaju ili uznemiravaju</w:t>
      </w:r>
      <w:r w:rsidR="007970FF" w:rsidRPr="29E00C80">
        <w:rPr>
          <w:rFonts w:cstheme="minorBidi"/>
          <w:lang w:val="sr-Latn-ME"/>
        </w:rPr>
        <w:t xml:space="preserve"> </w:t>
      </w:r>
      <w:r w:rsidR="00EB6E2E" w:rsidRPr="29E00C80">
        <w:rPr>
          <w:rFonts w:cstheme="minorBidi"/>
          <w:lang w:val="sr-Latn-ME"/>
        </w:rPr>
        <w:t>djecu njihovog uzrasta</w:t>
      </w:r>
      <w:r w:rsidR="007970FF" w:rsidRPr="29E00C80">
        <w:rPr>
          <w:rFonts w:cstheme="minorBidi"/>
          <w:lang w:val="sr-Latn-ME"/>
        </w:rPr>
        <w:t>.</w:t>
      </w:r>
      <w:r w:rsidR="007970FF" w:rsidRPr="29E00C80">
        <w:rPr>
          <w:rStyle w:val="FootnoteReference"/>
          <w:rFonts w:cstheme="minorBidi"/>
          <w:lang w:val="sr-Latn-ME"/>
        </w:rPr>
        <w:footnoteReference w:id="121"/>
      </w:r>
      <w:r w:rsidR="00A849BF" w:rsidRPr="29E00C80">
        <w:rPr>
          <w:rFonts w:cstheme="minorBidi"/>
          <w:lang w:val="sr-Latn-ME"/>
        </w:rPr>
        <w:t xml:space="preserve"> </w:t>
      </w:r>
      <w:r w:rsidR="001B6F73" w:rsidRPr="29E00C80">
        <w:rPr>
          <w:rFonts w:cstheme="minorBidi"/>
          <w:lang w:val="sr-Latn-ME"/>
        </w:rPr>
        <w:t>Ova istraživanja ukazuju i na to da učenici u manjoj mjeri prijavljuju slučajeve nasilja, te ih je u</w:t>
      </w:r>
      <w:r w:rsidR="006A6626" w:rsidRPr="29E00C80">
        <w:rPr>
          <w:rFonts w:cstheme="minorBidi"/>
          <w:lang w:val="sr-Latn-ME"/>
        </w:rPr>
        <w:t xml:space="preserve"> </w:t>
      </w:r>
      <w:r w:rsidR="001B6F73" w:rsidRPr="29E00C80">
        <w:rPr>
          <w:rFonts w:cstheme="minorBidi"/>
          <w:lang w:val="sr-Latn-ME"/>
        </w:rPr>
        <w:t>narednom period</w:t>
      </w:r>
      <w:r w:rsidR="001E6F24" w:rsidRPr="29E00C80">
        <w:rPr>
          <w:rFonts w:cstheme="minorBidi"/>
          <w:lang w:val="sr-Latn-ME"/>
        </w:rPr>
        <w:t>u</w:t>
      </w:r>
      <w:r w:rsidR="001B6F73" w:rsidRPr="29E00C80">
        <w:rPr>
          <w:rFonts w:cstheme="minorBidi"/>
          <w:lang w:val="sr-Latn-ME"/>
        </w:rPr>
        <w:t xml:space="preserve"> neophodno osnažiti u</w:t>
      </w:r>
      <w:r w:rsidR="001E6F24" w:rsidRPr="29E00C80">
        <w:rPr>
          <w:rFonts w:cstheme="minorBidi"/>
          <w:lang w:val="sr-Latn-ME"/>
        </w:rPr>
        <w:t xml:space="preserve"> </w:t>
      </w:r>
      <w:r w:rsidR="001B6F73" w:rsidRPr="29E00C80">
        <w:rPr>
          <w:rFonts w:cstheme="minorBidi"/>
          <w:lang w:val="sr-Latn-ME"/>
        </w:rPr>
        <w:t>tom pravcu.</w:t>
      </w:r>
    </w:p>
    <w:p w14:paraId="18D25079" w14:textId="77777777" w:rsidR="005D6670" w:rsidRPr="00A976B9" w:rsidRDefault="00EB6E2E" w:rsidP="00E902AE">
      <w:pPr>
        <w:spacing w:line="269" w:lineRule="auto"/>
        <w:rPr>
          <w:rFonts w:cstheme="minorHAnsi"/>
          <w:lang w:val="sr-Latn-ME"/>
        </w:rPr>
      </w:pPr>
      <w:r w:rsidRPr="00A976B9">
        <w:rPr>
          <w:rFonts w:cstheme="minorHAnsi"/>
          <w:lang w:val="sr-Latn-ME"/>
        </w:rPr>
        <w:t>Konačno, prijavljivanje nasilja nad</w:t>
      </w:r>
      <w:r w:rsidR="008F50A1" w:rsidRPr="00A976B9">
        <w:rPr>
          <w:rFonts w:cstheme="minorHAnsi"/>
          <w:lang w:val="sr-Latn-ME"/>
        </w:rPr>
        <w:t xml:space="preserve"> djecom od strane obrazovnih ins</w:t>
      </w:r>
      <w:r w:rsidRPr="00A976B9">
        <w:rPr>
          <w:rFonts w:cstheme="minorHAnsi"/>
          <w:lang w:val="sr-Latn-ME"/>
        </w:rPr>
        <w:t xml:space="preserve">titucija je sporo i nedjelotvorno. </w:t>
      </w:r>
      <w:r w:rsidR="008F50A1" w:rsidRPr="00A976B9">
        <w:rPr>
          <w:rFonts w:cstheme="minorHAnsi"/>
          <w:lang w:val="sr-Latn-ME"/>
        </w:rPr>
        <w:t>Obrazovni radnici</w:t>
      </w:r>
      <w:r w:rsidR="00DB0EB4" w:rsidRPr="00A976B9">
        <w:rPr>
          <w:rFonts w:cstheme="minorHAnsi"/>
          <w:lang w:val="sr-Latn-ME"/>
        </w:rPr>
        <w:t>/ce</w:t>
      </w:r>
      <w:r w:rsidR="008F50A1" w:rsidRPr="00A976B9">
        <w:rPr>
          <w:rFonts w:cstheme="minorHAnsi"/>
          <w:lang w:val="sr-Latn-ME"/>
        </w:rPr>
        <w:t xml:space="preserve"> ne</w:t>
      </w:r>
      <w:r w:rsidRPr="00A976B9">
        <w:rPr>
          <w:rFonts w:cstheme="minorHAnsi"/>
          <w:lang w:val="sr-Latn-ME"/>
        </w:rPr>
        <w:t xml:space="preserve"> pozna</w:t>
      </w:r>
      <w:r w:rsidR="008F50A1" w:rsidRPr="00A976B9">
        <w:rPr>
          <w:rFonts w:cstheme="minorHAnsi"/>
          <w:lang w:val="sr-Latn-ME"/>
        </w:rPr>
        <w:t>ju prakse</w:t>
      </w:r>
      <w:r w:rsidRPr="00A976B9">
        <w:rPr>
          <w:rFonts w:cstheme="minorHAnsi"/>
          <w:lang w:val="sr-Latn-ME"/>
        </w:rPr>
        <w:t xml:space="preserve"> obavezn</w:t>
      </w:r>
      <w:r w:rsidR="008F50A1" w:rsidRPr="00A976B9">
        <w:rPr>
          <w:rFonts w:cstheme="minorHAnsi"/>
          <w:lang w:val="sr-Latn-ME"/>
        </w:rPr>
        <w:t>og prijavljivanja i obično</w:t>
      </w:r>
      <w:r w:rsidRPr="00A976B9">
        <w:rPr>
          <w:rFonts w:cstheme="minorHAnsi"/>
          <w:lang w:val="sr-Latn-ME"/>
        </w:rPr>
        <w:t xml:space="preserve"> incidente</w:t>
      </w:r>
      <w:r w:rsidR="008F50A1" w:rsidRPr="00A976B9">
        <w:rPr>
          <w:rFonts w:cstheme="minorHAnsi"/>
          <w:lang w:val="sr-Latn-ME"/>
        </w:rPr>
        <w:t xml:space="preserve"> ove vrste</w:t>
      </w:r>
      <w:r w:rsidRPr="00A976B9">
        <w:rPr>
          <w:rFonts w:cstheme="minorHAnsi"/>
          <w:lang w:val="sr-Latn-ME"/>
        </w:rPr>
        <w:t xml:space="preserve"> istražuju sami, čime dovode </w:t>
      </w:r>
      <w:r w:rsidR="008F50A1" w:rsidRPr="00A976B9">
        <w:rPr>
          <w:rFonts w:cstheme="minorHAnsi"/>
          <w:lang w:val="sr-Latn-ME"/>
        </w:rPr>
        <w:t xml:space="preserve">u opasnost </w:t>
      </w:r>
      <w:r w:rsidRPr="00A976B9">
        <w:rPr>
          <w:rFonts w:cstheme="minorHAnsi"/>
          <w:lang w:val="sr-Latn-ME"/>
        </w:rPr>
        <w:t>djecu</w:t>
      </w:r>
      <w:r w:rsidR="008F50A1" w:rsidRPr="00A976B9">
        <w:rPr>
          <w:rFonts w:cstheme="minorHAnsi"/>
          <w:lang w:val="sr-Latn-ME"/>
        </w:rPr>
        <w:t xml:space="preserve"> i</w:t>
      </w:r>
      <w:r w:rsidRPr="00A976B9">
        <w:rPr>
          <w:rFonts w:cstheme="minorHAnsi"/>
          <w:lang w:val="sr-Latn-ME"/>
        </w:rPr>
        <w:t>/</w:t>
      </w:r>
      <w:r w:rsidR="008F50A1" w:rsidRPr="00A976B9">
        <w:rPr>
          <w:rFonts w:cstheme="minorHAnsi"/>
          <w:lang w:val="sr-Latn-ME"/>
        </w:rPr>
        <w:t>ili nenasilnog roditelja</w:t>
      </w:r>
      <w:r w:rsidR="001B6F73" w:rsidRPr="00A976B9">
        <w:rPr>
          <w:lang w:val="sr-Latn-ME"/>
        </w:rPr>
        <w:t xml:space="preserve">. Zato </w:t>
      </w:r>
      <w:r w:rsidR="00C00DF4" w:rsidRPr="00A976B9">
        <w:rPr>
          <w:lang w:val="sr-Latn-ME"/>
        </w:rPr>
        <w:t>š</w:t>
      </w:r>
      <w:r w:rsidR="001B6F73" w:rsidRPr="00A976B9">
        <w:rPr>
          <w:lang w:val="sr-Latn-ME"/>
        </w:rPr>
        <w:t>to ove vrste nasilja uklju</w:t>
      </w:r>
      <w:r w:rsidR="00C00DF4" w:rsidRPr="00A976B9">
        <w:rPr>
          <w:lang w:val="sr-Latn-ME"/>
        </w:rPr>
        <w:t>č</w:t>
      </w:r>
      <w:r w:rsidR="001B6F73" w:rsidRPr="00A976B9">
        <w:rPr>
          <w:lang w:val="sr-Latn-ME"/>
        </w:rPr>
        <w:t xml:space="preserve">uju </w:t>
      </w:r>
      <w:r w:rsidR="00AC2555" w:rsidRPr="00A976B9">
        <w:rPr>
          <w:lang w:val="sr-Latn-ME"/>
        </w:rPr>
        <w:t>i</w:t>
      </w:r>
      <w:r w:rsidR="001B6F73" w:rsidRPr="00A976B9">
        <w:rPr>
          <w:lang w:val="sr-Latn-ME"/>
        </w:rPr>
        <w:t xml:space="preserve"> vi</w:t>
      </w:r>
      <w:r w:rsidR="00C00DF4" w:rsidRPr="00A976B9">
        <w:rPr>
          <w:lang w:val="sr-Latn-ME"/>
        </w:rPr>
        <w:t>š</w:t>
      </w:r>
      <w:r w:rsidR="001B6F73" w:rsidRPr="00A976B9">
        <w:rPr>
          <w:lang w:val="sr-Latn-ME"/>
        </w:rPr>
        <w:t>e segmen</w:t>
      </w:r>
      <w:r w:rsidR="00C00DF4" w:rsidRPr="00A976B9">
        <w:rPr>
          <w:lang w:val="sr-Latn-ME"/>
        </w:rPr>
        <w:t>a</w:t>
      </w:r>
      <w:r w:rsidR="001B6F73" w:rsidRPr="00A976B9">
        <w:rPr>
          <w:lang w:val="sr-Latn-ME"/>
        </w:rPr>
        <w:t>ta razvoja d</w:t>
      </w:r>
      <w:r w:rsidR="00C00DF4" w:rsidRPr="00A976B9">
        <w:rPr>
          <w:lang w:val="sr-Latn-ME"/>
        </w:rPr>
        <w:t>j</w:t>
      </w:r>
      <w:r w:rsidR="001B6F73" w:rsidRPr="00A976B9">
        <w:rPr>
          <w:lang w:val="sr-Latn-ME"/>
        </w:rPr>
        <w:t xml:space="preserve">ece kao </w:t>
      </w:r>
      <w:r w:rsidR="00AC2555" w:rsidRPr="00A976B9">
        <w:rPr>
          <w:lang w:val="sr-Latn-ME"/>
        </w:rPr>
        <w:t xml:space="preserve">i </w:t>
      </w:r>
      <w:r w:rsidR="001B6F73" w:rsidRPr="00A976B9">
        <w:rPr>
          <w:lang w:val="sr-Latn-ME"/>
        </w:rPr>
        <w:t>vi</w:t>
      </w:r>
      <w:r w:rsidR="00C00DF4" w:rsidRPr="00A976B9">
        <w:rPr>
          <w:lang w:val="sr-Latn-ME"/>
        </w:rPr>
        <w:t>š</w:t>
      </w:r>
      <w:r w:rsidR="001B6F73" w:rsidRPr="00A976B9">
        <w:rPr>
          <w:lang w:val="sr-Latn-ME"/>
        </w:rPr>
        <w:t>e aktera</w:t>
      </w:r>
      <w:r w:rsidR="001A57D1" w:rsidRPr="00A976B9">
        <w:rPr>
          <w:lang w:val="sr-Latn-ME"/>
        </w:rPr>
        <w:t xml:space="preserve"> </w:t>
      </w:r>
      <w:r w:rsidR="006E4FB0" w:rsidRPr="00A976B9">
        <w:rPr>
          <w:lang w:val="sr-Latn-ME"/>
        </w:rPr>
        <w:t xml:space="preserve">i faktora </w:t>
      </w:r>
      <w:r w:rsidR="001A57D1" w:rsidRPr="00A976B9">
        <w:rPr>
          <w:lang w:val="sr-Latn-ME"/>
        </w:rPr>
        <w:t>(</w:t>
      </w:r>
      <w:r w:rsidR="001B6F73" w:rsidRPr="00A976B9">
        <w:rPr>
          <w:lang w:val="sr-Latn-ME"/>
        </w:rPr>
        <w:t xml:space="preserve">roditelji, </w:t>
      </w:r>
      <w:r w:rsidR="001A57D1" w:rsidRPr="00A976B9">
        <w:rPr>
          <w:lang w:val="sr-Latn-ME"/>
        </w:rPr>
        <w:t>š</w:t>
      </w:r>
      <w:r w:rsidR="001B6F73" w:rsidRPr="00A976B9">
        <w:rPr>
          <w:lang w:val="sr-Latn-ME"/>
        </w:rPr>
        <w:t>ir</w:t>
      </w:r>
      <w:r w:rsidR="001A57D1" w:rsidRPr="00A976B9">
        <w:rPr>
          <w:lang w:val="sr-Latn-ME"/>
        </w:rPr>
        <w:t>a</w:t>
      </w:r>
      <w:r w:rsidR="001B6F73" w:rsidRPr="00A976B9">
        <w:rPr>
          <w:lang w:val="sr-Latn-ME"/>
        </w:rPr>
        <w:t xml:space="preserve"> porodic</w:t>
      </w:r>
      <w:r w:rsidR="001A57D1" w:rsidRPr="00A976B9">
        <w:rPr>
          <w:lang w:val="sr-Latn-ME"/>
        </w:rPr>
        <w:t>a</w:t>
      </w:r>
      <w:r w:rsidR="001B6F73" w:rsidRPr="00A976B9">
        <w:rPr>
          <w:lang w:val="sr-Latn-ME"/>
        </w:rPr>
        <w:t xml:space="preserve">, ekonomski status, stepen </w:t>
      </w:r>
      <w:r w:rsidR="002234AD" w:rsidRPr="00A976B9">
        <w:rPr>
          <w:lang w:val="sr-Latn-ME"/>
        </w:rPr>
        <w:t>o</w:t>
      </w:r>
      <w:r w:rsidR="001B6F73" w:rsidRPr="00A976B9">
        <w:rPr>
          <w:lang w:val="sr-Latn-ME"/>
        </w:rPr>
        <w:t xml:space="preserve">brazovanja </w:t>
      </w:r>
      <w:r w:rsidR="001A57D1" w:rsidRPr="00A976B9">
        <w:rPr>
          <w:lang w:val="sr-Latn-ME"/>
        </w:rPr>
        <w:t>i</w:t>
      </w:r>
      <w:r w:rsidR="001B6F73" w:rsidRPr="00A976B9">
        <w:rPr>
          <w:lang w:val="sr-Latn-ME"/>
        </w:rPr>
        <w:t xml:space="preserve"> sl</w:t>
      </w:r>
      <w:r w:rsidR="002234AD" w:rsidRPr="00A976B9">
        <w:rPr>
          <w:lang w:val="sr-Latn-ME"/>
        </w:rPr>
        <w:t>ično</w:t>
      </w:r>
      <w:r w:rsidR="001A57D1" w:rsidRPr="00A976B9">
        <w:rPr>
          <w:lang w:val="sr-Latn-ME"/>
        </w:rPr>
        <w:t>)</w:t>
      </w:r>
      <w:r w:rsidR="002234AD" w:rsidRPr="00A976B9">
        <w:rPr>
          <w:lang w:val="sr-Latn-ME"/>
        </w:rPr>
        <w:t>,</w:t>
      </w:r>
      <w:r w:rsidR="001B6F73" w:rsidRPr="00A976B9">
        <w:rPr>
          <w:lang w:val="sr-Latn-ME"/>
        </w:rPr>
        <w:t xml:space="preserve"> </w:t>
      </w:r>
      <w:r w:rsidR="006E4FB0" w:rsidRPr="00A976B9">
        <w:rPr>
          <w:rFonts w:cstheme="minorHAnsi"/>
          <w:lang w:val="sr-Latn-ME"/>
        </w:rPr>
        <w:t>a</w:t>
      </w:r>
      <w:r w:rsidR="001B6F73" w:rsidRPr="00A976B9">
        <w:rPr>
          <w:rFonts w:cstheme="minorHAnsi"/>
          <w:lang w:val="sr-Latn-ME"/>
        </w:rPr>
        <w:t>ktivnosti u ov</w:t>
      </w:r>
      <w:r w:rsidR="006E4FB0" w:rsidRPr="00A976B9">
        <w:rPr>
          <w:rFonts w:cstheme="minorHAnsi"/>
          <w:lang w:val="sr-Latn-ME"/>
        </w:rPr>
        <w:t>im</w:t>
      </w:r>
      <w:r w:rsidR="001B6F73" w:rsidRPr="00A976B9">
        <w:rPr>
          <w:rFonts w:cstheme="minorHAnsi"/>
          <w:lang w:val="sr-Latn-ME"/>
        </w:rPr>
        <w:t xml:space="preserve"> slučajev</w:t>
      </w:r>
      <w:r w:rsidR="006E4FB0" w:rsidRPr="00A976B9">
        <w:rPr>
          <w:rFonts w:cstheme="minorHAnsi"/>
          <w:lang w:val="sr-Latn-ME"/>
        </w:rPr>
        <w:t>ima</w:t>
      </w:r>
      <w:r w:rsidR="00130250" w:rsidRPr="00A976B9">
        <w:rPr>
          <w:rFonts w:cstheme="minorHAnsi"/>
          <w:lang w:val="sr-Latn-ME"/>
        </w:rPr>
        <w:t xml:space="preserve"> </w:t>
      </w:r>
      <w:r w:rsidR="001B6F73" w:rsidRPr="00A976B9">
        <w:rPr>
          <w:rFonts w:cstheme="minorHAnsi"/>
          <w:lang w:val="sr-Latn-ME"/>
        </w:rPr>
        <w:t>treba da</w:t>
      </w:r>
      <w:r w:rsidR="00130250" w:rsidRPr="00A976B9">
        <w:rPr>
          <w:rFonts w:cstheme="minorHAnsi"/>
          <w:lang w:val="sr-Latn-ME"/>
        </w:rPr>
        <w:t xml:space="preserve"> se</w:t>
      </w:r>
      <w:r w:rsidR="001B6F73" w:rsidRPr="00A976B9">
        <w:rPr>
          <w:rFonts w:cstheme="minorHAnsi"/>
          <w:lang w:val="sr-Latn-ME"/>
        </w:rPr>
        <w:t xml:space="preserve"> realizuju u saradnji s drugim institucijama</w:t>
      </w:r>
      <w:r w:rsidR="00130250" w:rsidRPr="00A976B9">
        <w:rPr>
          <w:rFonts w:cstheme="minorHAnsi"/>
          <w:lang w:val="sr-Latn-ME"/>
        </w:rPr>
        <w:t>.</w:t>
      </w:r>
      <w:r w:rsidR="005D6670" w:rsidRPr="00A976B9">
        <w:rPr>
          <w:lang w:val="sr-Latn-ME"/>
        </w:rPr>
        <w:t xml:space="preserve"> </w:t>
      </w:r>
    </w:p>
    <w:p w14:paraId="18D2507A" w14:textId="77777777" w:rsidR="00E53281" w:rsidRPr="00A976B9" w:rsidRDefault="00EB6E2E" w:rsidP="00E902AE">
      <w:pPr>
        <w:spacing w:line="269" w:lineRule="auto"/>
        <w:rPr>
          <w:lang w:val="sr-Latn-ME"/>
        </w:rPr>
      </w:pPr>
      <w:r w:rsidRPr="00A976B9">
        <w:rPr>
          <w:lang w:val="sr-Latn-ME"/>
        </w:rPr>
        <w:t>Konačno, multisek</w:t>
      </w:r>
      <w:r w:rsidR="00E94EC0" w:rsidRPr="00A976B9">
        <w:rPr>
          <w:lang w:val="sr-Latn-ME"/>
        </w:rPr>
        <w:t>tor</w:t>
      </w:r>
      <w:r w:rsidRPr="00A976B9">
        <w:rPr>
          <w:lang w:val="sr-Latn-ME"/>
        </w:rPr>
        <w:t xml:space="preserve">ski rad na prevenciji, identifikaciji, prijavljivanju i reagovanju na nasilje nad djecom </w:t>
      </w:r>
      <w:r w:rsidR="008F50A1" w:rsidRPr="00A976B9">
        <w:rPr>
          <w:lang w:val="sr-Latn-ME"/>
        </w:rPr>
        <w:t>je još uvijek</w:t>
      </w:r>
      <w:r w:rsidRPr="00A976B9">
        <w:rPr>
          <w:lang w:val="sr-Latn-ME"/>
        </w:rPr>
        <w:t xml:space="preserve"> u razvoju, pri čemu uveliko zavisi od pojedinaca u sistemu</w:t>
      </w:r>
      <w:r w:rsidR="00A3381B" w:rsidRPr="00A976B9">
        <w:rPr>
          <w:lang w:val="sr-Latn-ME"/>
        </w:rPr>
        <w:t xml:space="preserve">. </w:t>
      </w:r>
      <w:r w:rsidRPr="00A976B9">
        <w:rPr>
          <w:lang w:val="sr-Latn-ME"/>
        </w:rPr>
        <w:t xml:space="preserve">U izvještaju iz </w:t>
      </w:r>
      <w:r w:rsidR="00E53281" w:rsidRPr="00A976B9">
        <w:rPr>
          <w:lang w:val="sr-Latn-ME"/>
        </w:rPr>
        <w:t>2022</w:t>
      </w:r>
      <w:r w:rsidRPr="00A976B9">
        <w:rPr>
          <w:lang w:val="sr-Latn-ME"/>
        </w:rPr>
        <w:t>. godine, Zaštitnik ljudsk</w:t>
      </w:r>
      <w:r w:rsidR="008F50A1" w:rsidRPr="00A976B9">
        <w:rPr>
          <w:lang w:val="sr-Latn-ME"/>
        </w:rPr>
        <w:t>ih prava i sloboda je prepoznao</w:t>
      </w:r>
      <w:r w:rsidRPr="00A976B9">
        <w:rPr>
          <w:lang w:val="sr-Latn-ME"/>
        </w:rPr>
        <w:t xml:space="preserve"> nedostat</w:t>
      </w:r>
      <w:r w:rsidR="008F50A1" w:rsidRPr="00A976B9">
        <w:rPr>
          <w:lang w:val="sr-Latn-ME"/>
        </w:rPr>
        <w:t>ak mu</w:t>
      </w:r>
      <w:r w:rsidRPr="00A976B9">
        <w:rPr>
          <w:lang w:val="sr-Latn-ME"/>
        </w:rPr>
        <w:t>l</w:t>
      </w:r>
      <w:r w:rsidR="008F50A1" w:rsidRPr="00A976B9">
        <w:rPr>
          <w:lang w:val="sr-Latn-ME"/>
        </w:rPr>
        <w:t>tisekt</w:t>
      </w:r>
      <w:r w:rsidRPr="00A976B9">
        <w:rPr>
          <w:lang w:val="sr-Latn-ME"/>
        </w:rPr>
        <w:t>o</w:t>
      </w:r>
      <w:r w:rsidR="008F50A1" w:rsidRPr="00A976B9">
        <w:rPr>
          <w:lang w:val="sr-Latn-ME"/>
        </w:rPr>
        <w:t>r</w:t>
      </w:r>
      <w:r w:rsidRPr="00A976B9">
        <w:rPr>
          <w:lang w:val="sr-Latn-ME"/>
        </w:rPr>
        <w:t>skog rada kao jedan od uzroka za nedos</w:t>
      </w:r>
      <w:r w:rsidR="008F50A1" w:rsidRPr="00A976B9">
        <w:rPr>
          <w:lang w:val="sr-Latn-ME"/>
        </w:rPr>
        <w:t>tatak prevencije dječ</w:t>
      </w:r>
      <w:r w:rsidRPr="00A976B9">
        <w:rPr>
          <w:lang w:val="sr-Latn-ME"/>
        </w:rPr>
        <w:t>j</w:t>
      </w:r>
      <w:r w:rsidR="008F50A1" w:rsidRPr="00A976B9">
        <w:rPr>
          <w:lang w:val="sr-Latn-ME"/>
        </w:rPr>
        <w:t>e</w:t>
      </w:r>
      <w:r w:rsidRPr="00A976B9">
        <w:rPr>
          <w:lang w:val="sr-Latn-ME"/>
        </w:rPr>
        <w:t>g prosjačenja, dječjih brakova i prisilnog dječjeg rada, koji, kao što se konstatuje</w:t>
      </w:r>
      <w:r w:rsidR="008F50A1" w:rsidRPr="00A976B9">
        <w:rPr>
          <w:lang w:val="sr-Latn-ME"/>
        </w:rPr>
        <w:t>,</w:t>
      </w:r>
      <w:r w:rsidRPr="00A976B9">
        <w:rPr>
          <w:lang w:val="sr-Latn-ME"/>
        </w:rPr>
        <w:t xml:space="preserve"> </w:t>
      </w:r>
      <w:r w:rsidR="00BB10EC" w:rsidRPr="00A976B9">
        <w:rPr>
          <w:lang w:val="sr-Latn-ME"/>
        </w:rPr>
        <w:t>ostaje uporna i trajna pojava u Crnoj Gori.</w:t>
      </w:r>
      <w:r w:rsidR="00E53281" w:rsidRPr="00A976B9">
        <w:rPr>
          <w:lang w:val="sr-Latn-ME"/>
        </w:rPr>
        <w:t xml:space="preserve"> </w:t>
      </w:r>
      <w:r w:rsidR="008F50A1" w:rsidRPr="00A976B9">
        <w:rPr>
          <w:lang w:val="sr-Latn-ME"/>
        </w:rPr>
        <w:t>Sveobuhvatni i kon</w:t>
      </w:r>
      <w:r w:rsidR="00BB10EC" w:rsidRPr="00A976B9">
        <w:rPr>
          <w:lang w:val="sr-Latn-ME"/>
        </w:rPr>
        <w:t>t</w:t>
      </w:r>
      <w:r w:rsidR="008F50A1" w:rsidRPr="00A976B9">
        <w:rPr>
          <w:lang w:val="sr-Latn-ME"/>
        </w:rPr>
        <w:t>i</w:t>
      </w:r>
      <w:r w:rsidR="00BB10EC" w:rsidRPr="00A976B9">
        <w:rPr>
          <w:lang w:val="sr-Latn-ME"/>
        </w:rPr>
        <w:t>nuirani pr</w:t>
      </w:r>
      <w:r w:rsidR="008F50A1" w:rsidRPr="00A976B9">
        <w:rPr>
          <w:lang w:val="sr-Latn-ME"/>
        </w:rPr>
        <w:t>o</w:t>
      </w:r>
      <w:r w:rsidR="00BB10EC" w:rsidRPr="00A976B9">
        <w:rPr>
          <w:lang w:val="sr-Latn-ME"/>
        </w:rPr>
        <w:t>grami u sektorima socijalnog staranja, zdravstva i obrazovanja za rješavanje ovih pitanja još uvijek su nedovoljno razvijeni ili ne postoje</w:t>
      </w:r>
      <w:r w:rsidR="00E53281" w:rsidRPr="00A976B9">
        <w:rPr>
          <w:lang w:val="sr-Latn-ME"/>
        </w:rPr>
        <w:t>.</w:t>
      </w:r>
      <w:r w:rsidR="00E53281" w:rsidRPr="00A976B9">
        <w:rPr>
          <w:rStyle w:val="FootnoteReference"/>
          <w:lang w:val="sr-Latn-ME"/>
        </w:rPr>
        <w:footnoteReference w:id="122"/>
      </w:r>
      <w:r w:rsidR="00E53281" w:rsidRPr="00A976B9">
        <w:rPr>
          <w:lang w:val="sr-Latn-ME"/>
        </w:rPr>
        <w:t xml:space="preserve"> </w:t>
      </w:r>
      <w:r w:rsidR="00BB10EC" w:rsidRPr="00A976B9">
        <w:rPr>
          <w:lang w:val="sr-Latn-ME"/>
        </w:rPr>
        <w:t>Djeca i</w:t>
      </w:r>
      <w:r w:rsidR="008F50A1" w:rsidRPr="00A976B9">
        <w:rPr>
          <w:lang w:val="sr-Latn-ME"/>
        </w:rPr>
        <w:t>z</w:t>
      </w:r>
      <w:r w:rsidR="00BB10EC" w:rsidRPr="00A976B9">
        <w:rPr>
          <w:lang w:val="sr-Latn-ME"/>
        </w:rPr>
        <w:t xml:space="preserve"> romskih i egipćanskih zajednica i dalje imaju veoma niske stope pohađanja osnovn</w:t>
      </w:r>
      <w:r w:rsidR="008F50A1" w:rsidRPr="00A976B9">
        <w:rPr>
          <w:lang w:val="sr-Latn-ME"/>
        </w:rPr>
        <w:t xml:space="preserve">og </w:t>
      </w:r>
      <w:r w:rsidR="00BB10EC" w:rsidRPr="00A976B9">
        <w:rPr>
          <w:lang w:val="sr-Latn-ME"/>
        </w:rPr>
        <w:t>i j</w:t>
      </w:r>
      <w:r w:rsidR="008F50A1" w:rsidRPr="00A976B9">
        <w:rPr>
          <w:lang w:val="sr-Latn-ME"/>
        </w:rPr>
        <w:t>oš niže stope pohađanja srednjeg obrazovanja</w:t>
      </w:r>
      <w:r w:rsidR="00BB10EC" w:rsidRPr="00A976B9">
        <w:rPr>
          <w:lang w:val="sr-Latn-ME"/>
        </w:rPr>
        <w:t>, što ih izlaže riziku od više oblika eks</w:t>
      </w:r>
      <w:r w:rsidR="003448FA" w:rsidRPr="00A976B9">
        <w:rPr>
          <w:lang w:val="sr-Latn-ME"/>
        </w:rPr>
        <w:t>plo</w:t>
      </w:r>
      <w:r w:rsidR="00BB10EC" w:rsidRPr="00A976B9">
        <w:rPr>
          <w:lang w:val="sr-Latn-ME"/>
        </w:rPr>
        <w:t>atacije i nasilja</w:t>
      </w:r>
      <w:r w:rsidR="00DC4024" w:rsidRPr="00A976B9">
        <w:rPr>
          <w:lang w:val="sr-Latn-ME"/>
        </w:rPr>
        <w:t>.</w:t>
      </w:r>
      <w:r w:rsidR="00A3381B" w:rsidRPr="00A976B9">
        <w:rPr>
          <w:rStyle w:val="FootnoteReference"/>
          <w:lang w:val="sr-Latn-ME"/>
        </w:rPr>
        <w:footnoteReference w:id="123"/>
      </w:r>
    </w:p>
    <w:p w14:paraId="18D2507B" w14:textId="77777777" w:rsidR="00C2008D" w:rsidRPr="00A976B9" w:rsidRDefault="00C2008D" w:rsidP="00E902AE">
      <w:pPr>
        <w:pStyle w:val="Default"/>
        <w:spacing w:line="269" w:lineRule="auto"/>
        <w:rPr>
          <w:rFonts w:asciiTheme="minorHAnsi" w:hAnsiTheme="minorHAnsi" w:cstheme="minorHAnsi"/>
          <w:lang w:val="sr-Latn-ME"/>
        </w:rPr>
      </w:pPr>
    </w:p>
    <w:p w14:paraId="18D2507C" w14:textId="77777777" w:rsidR="00EB40FB" w:rsidRPr="00A976B9" w:rsidRDefault="00DE7A9F" w:rsidP="007E63E3">
      <w:pPr>
        <w:pStyle w:val="Default"/>
        <w:numPr>
          <w:ilvl w:val="0"/>
          <w:numId w:val="7"/>
        </w:numPr>
        <w:spacing w:line="269" w:lineRule="auto"/>
        <w:rPr>
          <w:rFonts w:asciiTheme="minorHAnsi" w:hAnsiTheme="minorHAnsi" w:cstheme="minorHAnsi"/>
          <w:b/>
          <w:bCs/>
          <w:i/>
          <w:iCs/>
          <w:lang w:val="sr-Latn-ME"/>
        </w:rPr>
      </w:pPr>
      <w:r w:rsidRPr="00A976B9">
        <w:rPr>
          <w:rFonts w:asciiTheme="minorHAnsi" w:hAnsiTheme="minorHAnsi" w:cstheme="minorHAnsi"/>
          <w:b/>
          <w:bCs/>
          <w:i/>
          <w:iCs/>
          <w:lang w:val="sr-Latn-ME"/>
        </w:rPr>
        <w:t>Ne</w:t>
      </w:r>
      <w:r w:rsidR="008F50A1" w:rsidRPr="00A976B9">
        <w:rPr>
          <w:rFonts w:asciiTheme="minorHAnsi" w:hAnsiTheme="minorHAnsi" w:cstheme="minorHAnsi"/>
          <w:b/>
          <w:bCs/>
          <w:i/>
          <w:iCs/>
          <w:lang w:val="sr-Latn-ME"/>
        </w:rPr>
        <w:t>dostatak sistematizovanog monit</w:t>
      </w:r>
      <w:r w:rsidRPr="00A976B9">
        <w:rPr>
          <w:rFonts w:asciiTheme="minorHAnsi" w:hAnsiTheme="minorHAnsi" w:cstheme="minorHAnsi"/>
          <w:b/>
          <w:bCs/>
          <w:i/>
          <w:iCs/>
          <w:lang w:val="sr-Latn-ME"/>
        </w:rPr>
        <w:t>o</w:t>
      </w:r>
      <w:r w:rsidR="008F50A1" w:rsidRPr="00A976B9">
        <w:rPr>
          <w:rFonts w:asciiTheme="minorHAnsi" w:hAnsiTheme="minorHAnsi" w:cstheme="minorHAnsi"/>
          <w:b/>
          <w:bCs/>
          <w:i/>
          <w:iCs/>
          <w:lang w:val="sr-Latn-ME"/>
        </w:rPr>
        <w:t>r</w:t>
      </w:r>
      <w:r w:rsidRPr="00A976B9">
        <w:rPr>
          <w:rFonts w:asciiTheme="minorHAnsi" w:hAnsiTheme="minorHAnsi" w:cstheme="minorHAnsi"/>
          <w:b/>
          <w:bCs/>
          <w:i/>
          <w:iCs/>
          <w:lang w:val="sr-Latn-ME"/>
        </w:rPr>
        <w:t>inga podataka, evaluacije i istraživanja</w:t>
      </w:r>
    </w:p>
    <w:p w14:paraId="18D2507D" w14:textId="77777777" w:rsidR="00A62FBA" w:rsidRPr="00A976B9" w:rsidRDefault="00A62FBA" w:rsidP="004D72F7">
      <w:pPr>
        <w:pStyle w:val="Default"/>
        <w:spacing w:line="269" w:lineRule="auto"/>
        <w:ind w:left="360"/>
        <w:rPr>
          <w:rFonts w:asciiTheme="minorHAnsi" w:hAnsiTheme="minorHAnsi" w:cstheme="minorHAnsi"/>
          <w:b/>
          <w:bCs/>
          <w:i/>
          <w:iCs/>
          <w:lang w:val="sr-Latn-ME"/>
        </w:rPr>
      </w:pPr>
    </w:p>
    <w:p w14:paraId="18D2507E" w14:textId="77777777" w:rsidR="00E446C5" w:rsidRPr="00A976B9" w:rsidRDefault="00BB10EC" w:rsidP="004D72F7">
      <w:pPr>
        <w:spacing w:line="271" w:lineRule="auto"/>
        <w:rPr>
          <w:rFonts w:cstheme="minorBidi"/>
          <w:b/>
          <w:i/>
        </w:rPr>
      </w:pPr>
      <w:r w:rsidRPr="099F94E9">
        <w:t>Podaci generalno nedostaju, ali je taj problem posebno naglašen kada je riječ o si</w:t>
      </w:r>
      <w:r w:rsidR="003C035E" w:rsidRPr="099F94E9">
        <w:t>stemati</w:t>
      </w:r>
      <w:r w:rsidRPr="099F94E9">
        <w:t>čno prikupljanim raščl</w:t>
      </w:r>
      <w:r w:rsidR="008F50A1" w:rsidRPr="099F94E9">
        <w:t>anjenim podacima</w:t>
      </w:r>
      <w:r w:rsidRPr="099F94E9">
        <w:t xml:space="preserve">, između ostalog o </w:t>
      </w:r>
      <w:r w:rsidR="002C10A4" w:rsidRPr="099F94E9">
        <w:t xml:space="preserve">nasilju, </w:t>
      </w:r>
      <w:r w:rsidRPr="099F94E9">
        <w:t xml:space="preserve">seksualnom zlostavljanju i eksploataciji djece, što obuhvata onlajn sferu. </w:t>
      </w:r>
      <w:r w:rsidR="003C035E" w:rsidRPr="099F94E9">
        <w:t>Evalua</w:t>
      </w:r>
      <w:r w:rsidR="008F50A1" w:rsidRPr="099F94E9">
        <w:t>cija s</w:t>
      </w:r>
      <w:r w:rsidRPr="099F94E9">
        <w:t>istema za monitoring dječjih prava u Crnoj Gori utvrdila je i nedostatak raščlanjenih podataka</w:t>
      </w:r>
      <w:r w:rsidR="003C035E" w:rsidRPr="099F94E9">
        <w:t xml:space="preserve"> </w:t>
      </w:r>
      <w:r w:rsidRPr="099F94E9">
        <w:t>o djeci</w:t>
      </w:r>
      <w:r w:rsidR="003C035E" w:rsidRPr="099F94E9">
        <w:t xml:space="preserve">. </w:t>
      </w:r>
      <w:r w:rsidRPr="099F94E9">
        <w:t>U izvještaju je utvrđeno da je razlog djelimično u odsustvu indik</w:t>
      </w:r>
      <w:r w:rsidR="003C035E" w:rsidRPr="099F94E9">
        <w:t>ator</w:t>
      </w:r>
      <w:r w:rsidRPr="099F94E9">
        <w:t>a</w:t>
      </w:r>
      <w:r w:rsidR="00874410" w:rsidRPr="099F94E9">
        <w:t>,</w:t>
      </w:r>
      <w:r w:rsidRPr="099F94E9">
        <w:t xml:space="preserve"> a dijelom </w:t>
      </w:r>
      <w:r w:rsidR="00874410" w:rsidRPr="099F94E9">
        <w:t xml:space="preserve">u činjenici </w:t>
      </w:r>
      <w:r w:rsidRPr="099F94E9">
        <w:t>da su postojeć</w:t>
      </w:r>
      <w:r w:rsidR="00874410" w:rsidRPr="099F94E9">
        <w:t>e baze podataka fragmentirane (</w:t>
      </w:r>
      <w:r w:rsidR="00055A8C" w:rsidRPr="099F94E9">
        <w:t>SWISS</w:t>
      </w:r>
      <w:r w:rsidRPr="099F94E9">
        <w:t>, MEIS i</w:t>
      </w:r>
      <w:r w:rsidR="003C035E" w:rsidRPr="099F94E9">
        <w:t xml:space="preserve"> P</w:t>
      </w:r>
      <w:r w:rsidR="002C10A4" w:rsidRPr="099F94E9">
        <w:t>ravosudni informacioni sistem sudova</w:t>
      </w:r>
      <w:r w:rsidR="003C035E" w:rsidRPr="099F94E9">
        <w:t>).</w:t>
      </w:r>
      <w:r w:rsidR="003C035E" w:rsidRPr="099F94E9">
        <w:rPr>
          <w:rStyle w:val="FootnoteReference"/>
          <w:rFonts w:cstheme="minorBidi"/>
        </w:rPr>
        <w:footnoteReference w:id="124"/>
      </w:r>
    </w:p>
    <w:p w14:paraId="18D2507F" w14:textId="77777777" w:rsidR="00801CAC" w:rsidRPr="00A976B9" w:rsidRDefault="00874410" w:rsidP="004D72F7">
      <w:pPr>
        <w:spacing w:line="271" w:lineRule="auto"/>
        <w:rPr>
          <w:lang w:val="sr-Latn-ME"/>
        </w:rPr>
      </w:pPr>
      <w:r w:rsidRPr="00A976B9">
        <w:rPr>
          <w:lang w:val="sr-Latn-ME"/>
        </w:rPr>
        <w:t xml:space="preserve">Jedan </w:t>
      </w:r>
      <w:r w:rsidR="00BB10EC" w:rsidRPr="00A976B9">
        <w:rPr>
          <w:lang w:val="sr-Latn-ME"/>
        </w:rPr>
        <w:t xml:space="preserve">od primjera koji se pominju u izvještaju je da različite statističke podatke o nasilju nad djecom evidentiraju </w:t>
      </w:r>
      <w:r w:rsidR="003C035E" w:rsidRPr="00A976B9">
        <w:rPr>
          <w:lang w:val="sr-Latn-ME"/>
        </w:rPr>
        <w:t>polic</w:t>
      </w:r>
      <w:r w:rsidR="00BB10EC" w:rsidRPr="00A976B9">
        <w:rPr>
          <w:lang w:val="sr-Latn-ME"/>
        </w:rPr>
        <w:t>ija i CSR, a objedinjeni indikatori za nasilje nad djecom još nijesu implementirani u bazi podataka</w:t>
      </w:r>
      <w:r w:rsidR="009B5D1B" w:rsidRPr="00A976B9">
        <w:rPr>
          <w:lang w:val="sr-Latn-ME"/>
        </w:rPr>
        <w:t xml:space="preserve"> M</w:t>
      </w:r>
      <w:r w:rsidRPr="00A976B9">
        <w:rPr>
          <w:lang w:val="sr-Latn-ME"/>
        </w:rPr>
        <w:t>in</w:t>
      </w:r>
      <w:r w:rsidR="00BB10EC" w:rsidRPr="00A976B9">
        <w:rPr>
          <w:lang w:val="sr-Latn-ME"/>
        </w:rPr>
        <w:t>istarstva rada i socijalnog staranja</w:t>
      </w:r>
      <w:r w:rsidR="009B5D1B" w:rsidRPr="00A976B9">
        <w:rPr>
          <w:lang w:val="sr-Latn-ME"/>
        </w:rPr>
        <w:t>.</w:t>
      </w:r>
      <w:r w:rsidR="00484157" w:rsidRPr="29E00C80">
        <w:rPr>
          <w:rStyle w:val="FootnoteReference"/>
          <w:rFonts w:cstheme="minorBidi"/>
          <w:lang w:val="sr-Latn-ME"/>
        </w:rPr>
        <w:footnoteReference w:id="125"/>
      </w:r>
      <w:r w:rsidR="00BB10EC" w:rsidRPr="00A976B9">
        <w:rPr>
          <w:lang w:val="sr-Latn-ME"/>
        </w:rPr>
        <w:t xml:space="preserve"> </w:t>
      </w:r>
      <w:r w:rsidR="002D7D36" w:rsidRPr="00A976B9">
        <w:rPr>
          <w:lang w:val="sr-Latn-ME"/>
        </w:rPr>
        <w:t>U zdravstvu uop</w:t>
      </w:r>
      <w:r w:rsidR="00003F26" w:rsidRPr="00A976B9">
        <w:rPr>
          <w:lang w:val="sr-Latn-ME"/>
        </w:rPr>
        <w:t>š</w:t>
      </w:r>
      <w:r w:rsidR="002D7D36" w:rsidRPr="00A976B9">
        <w:rPr>
          <w:lang w:val="sr-Latn-ME"/>
        </w:rPr>
        <w:t xml:space="preserve">te ne postoje podaci, </w:t>
      </w:r>
      <w:r w:rsidR="002D7D36" w:rsidRPr="00A976B9">
        <w:rPr>
          <w:lang w:val="sr-Latn-ME"/>
        </w:rPr>
        <w:lastRenderedPageBreak/>
        <w:t>definicije i indikatori ni</w:t>
      </w:r>
      <w:r w:rsidR="003F4FCE" w:rsidRPr="00A976B9">
        <w:rPr>
          <w:lang w:val="sr-Latn-ME"/>
        </w:rPr>
        <w:t>je</w:t>
      </w:r>
      <w:r w:rsidR="002D7D36" w:rsidRPr="00A976B9">
        <w:rPr>
          <w:lang w:val="sr-Latn-ME"/>
        </w:rPr>
        <w:t>su uskla</w:t>
      </w:r>
      <w:r w:rsidR="00003F26" w:rsidRPr="00A976B9">
        <w:rPr>
          <w:lang w:val="sr-Latn-ME"/>
        </w:rPr>
        <w:t>đ</w:t>
      </w:r>
      <w:r w:rsidR="002D7D36" w:rsidRPr="00A976B9">
        <w:rPr>
          <w:lang w:val="sr-Latn-ME"/>
        </w:rPr>
        <w:t>eni me</w:t>
      </w:r>
      <w:r w:rsidR="00D31FF4" w:rsidRPr="00A976B9">
        <w:rPr>
          <w:lang w:val="sr-Latn-ME"/>
        </w:rPr>
        <w:t>đ</w:t>
      </w:r>
      <w:r w:rsidR="002D7D36" w:rsidRPr="00A976B9">
        <w:rPr>
          <w:lang w:val="sr-Latn-ME"/>
        </w:rPr>
        <w:t>u sektorima, niti s MONSTAT-om. Kako MONSTAT koordinira ažuriranjem Transmonnee baz</w:t>
      </w:r>
      <w:r w:rsidR="0063348A" w:rsidRPr="00A976B9">
        <w:rPr>
          <w:lang w:val="sr-Latn-ME"/>
        </w:rPr>
        <w:t>om</w:t>
      </w:r>
      <w:r w:rsidR="002D7D36" w:rsidRPr="00A976B9">
        <w:rPr>
          <w:lang w:val="sr-Latn-ME"/>
        </w:rPr>
        <w:t xml:space="preserve"> pad</w:t>
      </w:r>
      <w:r w:rsidR="0063348A" w:rsidRPr="00A976B9">
        <w:rPr>
          <w:lang w:val="sr-Latn-ME"/>
        </w:rPr>
        <w:t>a</w:t>
      </w:r>
      <w:r w:rsidR="002D7D36" w:rsidRPr="00A976B9">
        <w:rPr>
          <w:lang w:val="sr-Latn-ME"/>
        </w:rPr>
        <w:t>taka za djecu</w:t>
      </w:r>
      <w:r w:rsidR="003F4FCE" w:rsidRPr="00A976B9">
        <w:rPr>
          <w:lang w:val="sr-Latn-ME"/>
        </w:rPr>
        <w:t>,</w:t>
      </w:r>
      <w:r w:rsidR="002D7D36" w:rsidRPr="00A976B9">
        <w:rPr>
          <w:lang w:val="sr-Latn-ME"/>
        </w:rPr>
        <w:t xml:space="preserve"> jačanje sinergija između jedinica za prikuplja</w:t>
      </w:r>
      <w:r w:rsidR="003F4FCE" w:rsidRPr="00A976B9">
        <w:rPr>
          <w:lang w:val="sr-Latn-ME"/>
        </w:rPr>
        <w:t>n</w:t>
      </w:r>
      <w:r w:rsidR="002D7D36" w:rsidRPr="00A976B9">
        <w:rPr>
          <w:lang w:val="sr-Latn-ME"/>
        </w:rPr>
        <w:t>je podataka različitih ministarstava i svih njih s MONSTAT</w:t>
      </w:r>
      <w:r w:rsidR="00D31FF4" w:rsidRPr="00A976B9">
        <w:rPr>
          <w:lang w:val="sr-Latn-ME"/>
        </w:rPr>
        <w:t xml:space="preserve">-om </w:t>
      </w:r>
      <w:r w:rsidR="002D7D36" w:rsidRPr="00A976B9">
        <w:rPr>
          <w:lang w:val="sr-Latn-ME"/>
        </w:rPr>
        <w:t>je neophodn</w:t>
      </w:r>
      <w:r w:rsidR="003F4FCE" w:rsidRPr="00A976B9">
        <w:rPr>
          <w:lang w:val="sr-Latn-ME"/>
        </w:rPr>
        <w:t>o</w:t>
      </w:r>
      <w:r w:rsidR="002D7D36" w:rsidRPr="00A976B9">
        <w:rPr>
          <w:lang w:val="sr-Latn-ME"/>
        </w:rPr>
        <w:t xml:space="preserve">. </w:t>
      </w:r>
    </w:p>
    <w:p w14:paraId="18D25080" w14:textId="77777777" w:rsidR="003C035E" w:rsidRPr="00A976B9" w:rsidRDefault="002D7D36" w:rsidP="00E902AE">
      <w:pPr>
        <w:spacing w:line="269" w:lineRule="auto"/>
        <w:rPr>
          <w:lang w:val="sr-Latn-ME"/>
        </w:rPr>
      </w:pPr>
      <w:r w:rsidRPr="00A976B9">
        <w:rPr>
          <w:lang w:val="sr-Latn-ME"/>
        </w:rPr>
        <w:t>I</w:t>
      </w:r>
      <w:r w:rsidR="00BB10EC" w:rsidRPr="00A976B9">
        <w:rPr>
          <w:lang w:val="sr-Latn-ME"/>
        </w:rPr>
        <w:t xml:space="preserve">straživanja o nasilju nad </w:t>
      </w:r>
      <w:r w:rsidR="00874410" w:rsidRPr="00A976B9">
        <w:rPr>
          <w:lang w:val="sr-Latn-ME"/>
        </w:rPr>
        <w:t xml:space="preserve">djecom su rasuta i </w:t>
      </w:r>
      <w:r w:rsidR="00BB10EC" w:rsidRPr="00A976B9">
        <w:rPr>
          <w:lang w:val="sr-Latn-ME"/>
        </w:rPr>
        <w:t>nedostaju</w:t>
      </w:r>
      <w:r w:rsidR="009B5D1B" w:rsidRPr="00A976B9">
        <w:rPr>
          <w:lang w:val="sr-Latn-ME"/>
        </w:rPr>
        <w:t xml:space="preserve">, </w:t>
      </w:r>
      <w:r w:rsidR="00BB10EC" w:rsidRPr="00A976B9">
        <w:rPr>
          <w:lang w:val="sr-Latn-ME"/>
        </w:rPr>
        <w:t>nema istraživanja koja se redovno sprovode u zemlji</w:t>
      </w:r>
      <w:r w:rsidR="009B5D1B" w:rsidRPr="00A976B9">
        <w:rPr>
          <w:lang w:val="sr-Latn-ME"/>
        </w:rPr>
        <w:t>.</w:t>
      </w:r>
      <w:r w:rsidR="00FD5861" w:rsidRPr="00A976B9">
        <w:rPr>
          <w:lang w:val="sr-Latn-ME"/>
        </w:rPr>
        <w:t xml:space="preserve"> </w:t>
      </w:r>
      <w:r w:rsidR="00BF7CFE" w:rsidRPr="00A976B9">
        <w:rPr>
          <w:lang w:val="sr-Latn-ME"/>
        </w:rPr>
        <w:t xml:space="preserve">GREVIO </w:t>
      </w:r>
      <w:r w:rsidR="00874410" w:rsidRPr="00A976B9">
        <w:rPr>
          <w:lang w:val="sr-Latn-ME"/>
        </w:rPr>
        <w:t>konstatuje da veliku</w:t>
      </w:r>
      <w:r w:rsidR="00BB10EC" w:rsidRPr="00A976B9">
        <w:rPr>
          <w:lang w:val="sr-Latn-ME"/>
        </w:rPr>
        <w:t xml:space="preserve"> većin</w:t>
      </w:r>
      <w:r w:rsidR="00874410" w:rsidRPr="00A976B9">
        <w:rPr>
          <w:lang w:val="sr-Latn-ME"/>
        </w:rPr>
        <w:t>u</w:t>
      </w:r>
      <w:r w:rsidR="00BB10EC" w:rsidRPr="00A976B9">
        <w:rPr>
          <w:lang w:val="sr-Latn-ME"/>
        </w:rPr>
        <w:t xml:space="preserve"> istraživač</w:t>
      </w:r>
      <w:r w:rsidR="00874410" w:rsidRPr="00A976B9">
        <w:rPr>
          <w:lang w:val="sr-Latn-ME"/>
        </w:rPr>
        <w:t>kih projekata finansiraju strani</w:t>
      </w:r>
      <w:r w:rsidR="00BB10EC" w:rsidRPr="00A976B9">
        <w:rPr>
          <w:lang w:val="sr-Latn-ME"/>
        </w:rPr>
        <w:t xml:space="preserve"> </w:t>
      </w:r>
      <w:r w:rsidR="00874410" w:rsidRPr="00A976B9">
        <w:rPr>
          <w:lang w:val="sr-Latn-ME"/>
        </w:rPr>
        <w:t>donatori,</w:t>
      </w:r>
      <w:r w:rsidR="00BB10EC" w:rsidRPr="00A976B9">
        <w:rPr>
          <w:lang w:val="sr-Latn-ME"/>
        </w:rPr>
        <w:t xml:space="preserve"> a sprovode nevladine </w:t>
      </w:r>
      <w:r w:rsidR="008777E2" w:rsidRPr="00A976B9">
        <w:rPr>
          <w:lang w:val="sr-Latn-ME"/>
        </w:rPr>
        <w:t>ili</w:t>
      </w:r>
      <w:r w:rsidR="00874410" w:rsidRPr="00A976B9">
        <w:rPr>
          <w:lang w:val="sr-Latn-ME"/>
        </w:rPr>
        <w:t xml:space="preserve"> </w:t>
      </w:r>
      <w:r w:rsidR="008777E2" w:rsidRPr="00A976B9">
        <w:rPr>
          <w:lang w:val="sr-Latn-ME"/>
        </w:rPr>
        <w:t>međunarodne</w:t>
      </w:r>
      <w:r w:rsidR="00874410" w:rsidRPr="00A976B9">
        <w:rPr>
          <w:lang w:val="sr-Latn-ME"/>
        </w:rPr>
        <w:t xml:space="preserve"> organizacije uz premalo usm</w:t>
      </w:r>
      <w:r w:rsidR="00BB10EC" w:rsidRPr="00A976B9">
        <w:rPr>
          <w:lang w:val="sr-Latn-ME"/>
        </w:rPr>
        <w:t>j</w:t>
      </w:r>
      <w:r w:rsidR="00874410" w:rsidRPr="00A976B9">
        <w:rPr>
          <w:lang w:val="sr-Latn-ME"/>
        </w:rPr>
        <w:t>e</w:t>
      </w:r>
      <w:r w:rsidR="00BB10EC" w:rsidRPr="00A976B9">
        <w:rPr>
          <w:lang w:val="sr-Latn-ME"/>
        </w:rPr>
        <w:t>ravanja i podrške crnogorskih organa</w:t>
      </w:r>
      <w:r w:rsidR="00BF7CFE" w:rsidRPr="00A976B9">
        <w:rPr>
          <w:lang w:val="sr-Latn-ME"/>
        </w:rPr>
        <w:t>.</w:t>
      </w:r>
      <w:r w:rsidR="00BF7CFE" w:rsidRPr="00A976B9">
        <w:rPr>
          <w:rStyle w:val="FootnoteReference"/>
          <w:lang w:val="sr-Latn-ME"/>
        </w:rPr>
        <w:footnoteReference w:id="126"/>
      </w:r>
      <w:r w:rsidR="00BF7CFE" w:rsidRPr="00A976B9">
        <w:rPr>
          <w:lang w:val="sr-Latn-ME"/>
        </w:rPr>
        <w:t xml:space="preserve"> </w:t>
      </w:r>
      <w:r w:rsidR="00BB10EC" w:rsidRPr="00A976B9">
        <w:rPr>
          <w:lang w:val="sr-Latn-ME"/>
        </w:rPr>
        <w:t xml:space="preserve">Nedostatak podataka je </w:t>
      </w:r>
      <w:r w:rsidR="006B078D" w:rsidRPr="00A976B9">
        <w:rPr>
          <w:lang w:val="sr-Latn-ME"/>
        </w:rPr>
        <w:t>velika prepreka za škole u implementaciji aktivnosti zasnovanih na konkretnim pokazateljima protiv vršnjačkog nasilj</w:t>
      </w:r>
      <w:r w:rsidR="00D93521" w:rsidRPr="00A976B9">
        <w:rPr>
          <w:lang w:val="sr-Latn-ME"/>
        </w:rPr>
        <w:t>a/nasilja među djecom</w:t>
      </w:r>
      <w:r w:rsidR="006B078D" w:rsidRPr="00A976B9">
        <w:rPr>
          <w:lang w:val="sr-Latn-ME"/>
        </w:rPr>
        <w:t xml:space="preserve"> i staranju da škole budu bezbjedni prostori za djecu</w:t>
      </w:r>
      <w:r w:rsidR="00FD5861" w:rsidRPr="00A976B9">
        <w:rPr>
          <w:lang w:val="sr-Latn-ME"/>
        </w:rPr>
        <w:t>.</w:t>
      </w:r>
      <w:r w:rsidR="0092197A" w:rsidRPr="00A976B9">
        <w:rPr>
          <w:rStyle w:val="FootnoteReference"/>
          <w:lang w:val="sr-Latn-ME"/>
        </w:rPr>
        <w:footnoteReference w:id="127"/>
      </w:r>
      <w:r w:rsidR="00FD5861" w:rsidRPr="00A976B9">
        <w:rPr>
          <w:lang w:val="sr-Latn-ME"/>
        </w:rPr>
        <w:t xml:space="preserve"> </w:t>
      </w:r>
      <w:r w:rsidR="006B078D" w:rsidRPr="00A976B9">
        <w:rPr>
          <w:lang w:val="sr-Latn-ME"/>
        </w:rPr>
        <w:t>Uz podršku U</w:t>
      </w:r>
      <w:r w:rsidR="00AF09FE" w:rsidRPr="00A976B9">
        <w:rPr>
          <w:lang w:val="sr-Latn-ME"/>
        </w:rPr>
        <w:t>NICEF</w:t>
      </w:r>
      <w:r w:rsidR="00874410" w:rsidRPr="00A976B9">
        <w:rPr>
          <w:lang w:val="sr-Latn-ME"/>
        </w:rPr>
        <w:t>-</w:t>
      </w:r>
      <w:r w:rsidR="006B078D" w:rsidRPr="00A976B9">
        <w:rPr>
          <w:lang w:val="sr-Latn-ME"/>
        </w:rPr>
        <w:t>a</w:t>
      </w:r>
      <w:r w:rsidR="004635F4" w:rsidRPr="00A976B9">
        <w:rPr>
          <w:lang w:val="sr-Latn-ME"/>
        </w:rPr>
        <w:t>,</w:t>
      </w:r>
      <w:r w:rsidR="006B078D" w:rsidRPr="00A976B9">
        <w:rPr>
          <w:lang w:val="sr-Latn-ME"/>
        </w:rPr>
        <w:t xml:space="preserve"> u obrazovni sistem Crne Gore je uvedena baza podataka u kojoj je moguće pratiti ove informacije, ali </w:t>
      </w:r>
      <w:r w:rsidR="00874410" w:rsidRPr="00A976B9">
        <w:rPr>
          <w:lang w:val="sr-Latn-ME"/>
        </w:rPr>
        <w:t xml:space="preserve">je </w:t>
      </w:r>
      <w:r w:rsidR="006B078D" w:rsidRPr="00A976B9">
        <w:rPr>
          <w:lang w:val="sr-Latn-ME"/>
        </w:rPr>
        <w:t>škole ne ažuriraju</w:t>
      </w:r>
      <w:r w:rsidR="00874410" w:rsidRPr="00A976B9">
        <w:rPr>
          <w:lang w:val="sr-Latn-ME"/>
        </w:rPr>
        <w:t xml:space="preserve"> redovno </w:t>
      </w:r>
      <w:r w:rsidR="006B078D" w:rsidRPr="00A976B9">
        <w:rPr>
          <w:lang w:val="sr-Latn-ME"/>
        </w:rPr>
        <w:t>kako bi si</w:t>
      </w:r>
      <w:r w:rsidR="00874410" w:rsidRPr="00A976B9">
        <w:rPr>
          <w:lang w:val="sr-Latn-ME"/>
        </w:rPr>
        <w:t>stem obrazovanja mogao da ko</w:t>
      </w:r>
      <w:r w:rsidR="006B078D" w:rsidRPr="00A976B9">
        <w:rPr>
          <w:lang w:val="sr-Latn-ME"/>
        </w:rPr>
        <w:t>r</w:t>
      </w:r>
      <w:r w:rsidR="00874410" w:rsidRPr="00A976B9">
        <w:rPr>
          <w:lang w:val="sr-Latn-ME"/>
        </w:rPr>
        <w:t>i</w:t>
      </w:r>
      <w:r w:rsidR="006B078D" w:rsidRPr="00A976B9">
        <w:rPr>
          <w:lang w:val="sr-Latn-ME"/>
        </w:rPr>
        <w:t xml:space="preserve">sti </w:t>
      </w:r>
      <w:r w:rsidR="00874410" w:rsidRPr="00A976B9">
        <w:rPr>
          <w:lang w:val="sr-Latn-ME"/>
        </w:rPr>
        <w:t xml:space="preserve">podatke </w:t>
      </w:r>
      <w:r w:rsidR="006B078D" w:rsidRPr="00A976B9">
        <w:rPr>
          <w:lang w:val="sr-Latn-ME"/>
        </w:rPr>
        <w:t xml:space="preserve">u svrhu adekvatnog planiranja, </w:t>
      </w:r>
      <w:r w:rsidR="008777E2" w:rsidRPr="00A976B9">
        <w:rPr>
          <w:lang w:val="sr-Latn-ME"/>
        </w:rPr>
        <w:t>sprovođenja</w:t>
      </w:r>
      <w:r w:rsidR="006B078D" w:rsidRPr="00A976B9">
        <w:rPr>
          <w:lang w:val="sr-Latn-ME"/>
        </w:rPr>
        <w:t xml:space="preserve"> i</w:t>
      </w:r>
      <w:r w:rsidR="00AF09FE" w:rsidRPr="00A976B9">
        <w:rPr>
          <w:lang w:val="sr-Latn-ME"/>
        </w:rPr>
        <w:t xml:space="preserve"> </w:t>
      </w:r>
      <w:r w:rsidR="00834D90" w:rsidRPr="00A976B9">
        <w:rPr>
          <w:lang w:val="sr-Latn-ME"/>
        </w:rPr>
        <w:t>monitoringa</w:t>
      </w:r>
      <w:r w:rsidR="006B078D" w:rsidRPr="00A976B9">
        <w:rPr>
          <w:lang w:val="sr-Latn-ME"/>
        </w:rPr>
        <w:t xml:space="preserve"> politika protiv nasilja u školama</w:t>
      </w:r>
      <w:r w:rsidR="00AF09FE" w:rsidRPr="00A976B9">
        <w:rPr>
          <w:lang w:val="sr-Latn-ME"/>
        </w:rPr>
        <w:t>.</w:t>
      </w:r>
      <w:r w:rsidR="004842FE" w:rsidRPr="00A976B9">
        <w:rPr>
          <w:rStyle w:val="FootnoteReference"/>
          <w:lang w:val="sr-Latn-ME"/>
        </w:rPr>
        <w:footnoteReference w:id="128"/>
      </w:r>
      <w:r w:rsidR="00AF09FE" w:rsidRPr="00A976B9">
        <w:rPr>
          <w:lang w:val="sr-Latn-ME"/>
        </w:rPr>
        <w:t xml:space="preserve"> </w:t>
      </w:r>
      <w:r w:rsidR="00874410" w:rsidRPr="00A976B9">
        <w:rPr>
          <w:lang w:val="sr-Latn-ME"/>
        </w:rPr>
        <w:t>Doda</w:t>
      </w:r>
      <w:r w:rsidR="006B078D" w:rsidRPr="00A976B9">
        <w:rPr>
          <w:lang w:val="sr-Latn-ME"/>
        </w:rPr>
        <w:t>t</w:t>
      </w:r>
      <w:r w:rsidR="00874410" w:rsidRPr="00A976B9">
        <w:rPr>
          <w:lang w:val="sr-Latn-ME"/>
        </w:rPr>
        <w:t>n</w:t>
      </w:r>
      <w:r w:rsidR="006B078D" w:rsidRPr="00A976B9">
        <w:rPr>
          <w:lang w:val="sr-Latn-ME"/>
        </w:rPr>
        <w:t xml:space="preserve">o, nedostatak objedinjenih i sistematskih podataka i redovnih istraživanja u ovoj oblasti sprečava </w:t>
      </w:r>
      <w:r w:rsidR="00305501" w:rsidRPr="00A976B9">
        <w:rPr>
          <w:lang w:val="sr-Latn-ME"/>
        </w:rPr>
        <w:t>izradu ukupnih strateških i nor</w:t>
      </w:r>
      <w:r w:rsidR="006B078D" w:rsidRPr="00A976B9">
        <w:rPr>
          <w:lang w:val="sr-Latn-ME"/>
        </w:rPr>
        <w:t>m</w:t>
      </w:r>
      <w:r w:rsidR="00305501" w:rsidRPr="00A976B9">
        <w:rPr>
          <w:lang w:val="sr-Latn-ME"/>
        </w:rPr>
        <w:t>a</w:t>
      </w:r>
      <w:r w:rsidR="006B078D" w:rsidRPr="00A976B9">
        <w:rPr>
          <w:lang w:val="sr-Latn-ME"/>
        </w:rPr>
        <w:t xml:space="preserve">tivnih dokumenata koji bi trebalo da budu potkrijepljeni podacima i nalazima istraživanja. </w:t>
      </w:r>
      <w:r w:rsidR="009B5D1B" w:rsidRPr="00A976B9">
        <w:rPr>
          <w:lang w:val="sr-Latn-ME"/>
        </w:rPr>
        <w:t xml:space="preserve"> </w:t>
      </w:r>
    </w:p>
    <w:p w14:paraId="18D25081" w14:textId="77777777" w:rsidR="00213EC8" w:rsidRPr="00A976B9" w:rsidRDefault="00213EC8" w:rsidP="00E902AE">
      <w:pPr>
        <w:spacing w:line="269" w:lineRule="auto"/>
        <w:rPr>
          <w:lang w:val="sr-Latn-ME"/>
        </w:rPr>
      </w:pPr>
    </w:p>
    <w:p w14:paraId="18D25082" w14:textId="77777777" w:rsidR="00314DDE" w:rsidRPr="00A976B9" w:rsidRDefault="002F1273" w:rsidP="00E902AE">
      <w:pPr>
        <w:pStyle w:val="Heading2"/>
        <w:spacing w:line="269" w:lineRule="auto"/>
        <w:rPr>
          <w:lang w:val="sr-Latn-ME"/>
        </w:rPr>
      </w:pPr>
      <w:bookmarkStart w:id="66" w:name="_Toc158749514"/>
      <w:r w:rsidRPr="00A976B9">
        <w:rPr>
          <w:lang w:val="sr-Latn-ME"/>
        </w:rPr>
        <w:t>6.5</w:t>
      </w:r>
      <w:r w:rsidR="00314DDE" w:rsidRPr="00A976B9">
        <w:rPr>
          <w:lang w:val="sr-Latn-ME"/>
        </w:rPr>
        <w:t xml:space="preserve"> Ef</w:t>
      </w:r>
      <w:r w:rsidR="006B078D" w:rsidRPr="00A976B9">
        <w:rPr>
          <w:lang w:val="sr-Latn-ME"/>
        </w:rPr>
        <w:t>ekti centralnog problema na djecu</w:t>
      </w:r>
      <w:r w:rsidR="00314DDE" w:rsidRPr="00A976B9">
        <w:rPr>
          <w:lang w:val="sr-Latn-ME"/>
        </w:rPr>
        <w:t>/</w:t>
      </w:r>
      <w:r w:rsidR="00305501" w:rsidRPr="00A976B9">
        <w:rPr>
          <w:lang w:val="sr-Latn-ME"/>
        </w:rPr>
        <w:t>porodice/</w:t>
      </w:r>
      <w:r w:rsidR="006B078D" w:rsidRPr="00A976B9">
        <w:rPr>
          <w:lang w:val="sr-Latn-ME"/>
        </w:rPr>
        <w:t>zajednice i društvo u Crnoj Gori</w:t>
      </w:r>
      <w:bookmarkEnd w:id="66"/>
      <w:r w:rsidR="006B078D" w:rsidRPr="00A976B9">
        <w:rPr>
          <w:lang w:val="sr-Latn-ME"/>
        </w:rPr>
        <w:t xml:space="preserve"> </w:t>
      </w:r>
    </w:p>
    <w:p w14:paraId="18D25083" w14:textId="77777777" w:rsidR="003B34C3" w:rsidRPr="00A976B9" w:rsidRDefault="003B34C3" w:rsidP="003B34C3">
      <w:pPr>
        <w:rPr>
          <w:lang w:val="sr-Latn-ME"/>
        </w:rPr>
      </w:pPr>
    </w:p>
    <w:p w14:paraId="18D25084" w14:textId="77777777" w:rsidR="002D7001" w:rsidRPr="00A976B9" w:rsidRDefault="00305501" w:rsidP="00E902AE">
      <w:pPr>
        <w:spacing w:line="269" w:lineRule="auto"/>
      </w:pPr>
      <w:r w:rsidRPr="099F94E9">
        <w:t>Z</w:t>
      </w:r>
      <w:r w:rsidR="00D61CB2" w:rsidRPr="099F94E9">
        <w:t xml:space="preserve">bog toga što </w:t>
      </w:r>
      <w:r w:rsidRPr="099F94E9">
        <w:t>nasilj</w:t>
      </w:r>
      <w:r w:rsidR="00D61CB2" w:rsidRPr="099F94E9">
        <w:t>e</w:t>
      </w:r>
      <w:r w:rsidRPr="099F94E9">
        <w:t xml:space="preserve"> nad djecom</w:t>
      </w:r>
      <w:r w:rsidR="00D61CB2" w:rsidRPr="099F94E9">
        <w:t xml:space="preserve"> dovodi do</w:t>
      </w:r>
      <w:r w:rsidRPr="099F94E9">
        <w:t xml:space="preserve"> veoma velik</w:t>
      </w:r>
      <w:r w:rsidR="00D61CB2" w:rsidRPr="099F94E9">
        <w:t>og broja posljedica</w:t>
      </w:r>
      <w:r w:rsidRPr="099F94E9">
        <w:t xml:space="preserve">, </w:t>
      </w:r>
      <w:r w:rsidR="00A21883" w:rsidRPr="099F94E9">
        <w:t>ovaj strateški dokument</w:t>
      </w:r>
      <w:r w:rsidR="00213EC8" w:rsidRPr="099F94E9">
        <w:t xml:space="preserve">  </w:t>
      </w:r>
      <w:r w:rsidR="00A21883" w:rsidRPr="099F94E9">
        <w:t xml:space="preserve">će </w:t>
      </w:r>
      <w:r w:rsidR="00D61CB2" w:rsidRPr="099F94E9">
        <w:t>analizirati samo one najčešć</w:t>
      </w:r>
      <w:r w:rsidRPr="099F94E9">
        <w:t>e. Važno je, međutim, imati na umu da uzročno-posljedična veza</w:t>
      </w:r>
      <w:r w:rsidR="00D61CB2" w:rsidRPr="099F94E9">
        <w:t xml:space="preserve"> između nasilja i njegovih posljedica </w:t>
      </w:r>
      <w:r w:rsidRPr="099F94E9">
        <w:t>ne podrazumijeva nužnost. Programi</w:t>
      </w:r>
      <w:r w:rsidR="00693FAA" w:rsidRPr="099F94E9">
        <w:t>ma</w:t>
      </w:r>
      <w:r w:rsidR="00D61CB2" w:rsidRPr="099F94E9">
        <w:t xml:space="preserve"> primarne, sekundarne</w:t>
      </w:r>
      <w:r w:rsidRPr="099F94E9">
        <w:t xml:space="preserve"> i</w:t>
      </w:r>
      <w:r w:rsidR="00D61CB2" w:rsidRPr="099F94E9">
        <w:t xml:space="preserve"> </w:t>
      </w:r>
      <w:r w:rsidRPr="099F94E9">
        <w:t>tercijarne prevencije mogu</w:t>
      </w:r>
      <w:r w:rsidR="00D61CB2" w:rsidRPr="099F94E9">
        <w:t>će je postići ublažavanje efekata</w:t>
      </w:r>
      <w:r w:rsidRPr="099F94E9">
        <w:t xml:space="preserve">. </w:t>
      </w:r>
      <w:r w:rsidR="002D7001" w:rsidRPr="099F94E9">
        <w:t xml:space="preserve"> </w:t>
      </w:r>
    </w:p>
    <w:p w14:paraId="18D25085" w14:textId="77777777" w:rsidR="002D7001" w:rsidRPr="00A976B9" w:rsidRDefault="00693FAA" w:rsidP="00E902AE">
      <w:pPr>
        <w:spacing w:line="269" w:lineRule="auto"/>
        <w:rPr>
          <w:lang w:val="sr-Latn-ME"/>
        </w:rPr>
      </w:pPr>
      <w:r w:rsidRPr="00A976B9">
        <w:rPr>
          <w:b/>
          <w:bCs/>
          <w:lang w:val="sr-Latn-ME"/>
        </w:rPr>
        <w:t>Smrt</w:t>
      </w:r>
      <w:r w:rsidR="002D7001" w:rsidRPr="00A976B9">
        <w:rPr>
          <w:b/>
          <w:bCs/>
          <w:lang w:val="sr-Latn-ME"/>
        </w:rPr>
        <w:t>:</w:t>
      </w:r>
      <w:r w:rsidR="002D7001" w:rsidRPr="00A976B9">
        <w:rPr>
          <w:lang w:val="sr-Latn-ME"/>
        </w:rPr>
        <w:t xml:space="preserve"> </w:t>
      </w:r>
      <w:r w:rsidRPr="00A976B9">
        <w:rPr>
          <w:lang w:val="sr-Latn-ME"/>
        </w:rPr>
        <w:t>Najt</w:t>
      </w:r>
      <w:r w:rsidR="00D61CB2" w:rsidRPr="00A976B9">
        <w:rPr>
          <w:lang w:val="sr-Latn-ME"/>
        </w:rPr>
        <w:t>eža potencij</w:t>
      </w:r>
      <w:r w:rsidRPr="00A976B9">
        <w:rPr>
          <w:lang w:val="sr-Latn-ME"/>
        </w:rPr>
        <w:t>a</w:t>
      </w:r>
      <w:r w:rsidR="00D61CB2" w:rsidRPr="00A976B9">
        <w:rPr>
          <w:lang w:val="sr-Latn-ME"/>
        </w:rPr>
        <w:t>l</w:t>
      </w:r>
      <w:r w:rsidRPr="00A976B9">
        <w:rPr>
          <w:lang w:val="sr-Latn-ME"/>
        </w:rPr>
        <w:t>na posljedica fizičkog nasilja nad djecom je smrt. Na osnovu raspoloživih podataka, S</w:t>
      </w:r>
      <w:r w:rsidR="00101961" w:rsidRPr="00A976B9">
        <w:rPr>
          <w:lang w:val="sr-Latn-ME"/>
        </w:rPr>
        <w:t xml:space="preserve">vjetska </w:t>
      </w:r>
      <w:r w:rsidR="0059538B" w:rsidRPr="00A976B9">
        <w:rPr>
          <w:lang w:val="sr-Latn-ME"/>
        </w:rPr>
        <w:t>zdravstvena organi</w:t>
      </w:r>
      <w:r w:rsidR="00D066CC" w:rsidRPr="00A976B9">
        <w:rPr>
          <w:lang w:val="sr-Latn-ME"/>
        </w:rPr>
        <w:t>z</w:t>
      </w:r>
      <w:r w:rsidR="0059538B" w:rsidRPr="00A976B9">
        <w:rPr>
          <w:lang w:val="sr-Latn-ME"/>
        </w:rPr>
        <w:t xml:space="preserve">acija </w:t>
      </w:r>
      <w:r w:rsidR="00D066CC" w:rsidRPr="00A976B9">
        <w:rPr>
          <w:lang w:val="sr-Latn-ME"/>
        </w:rPr>
        <w:t xml:space="preserve">(SZO) </w:t>
      </w:r>
      <w:r w:rsidRPr="00A976B9">
        <w:rPr>
          <w:lang w:val="sr-Latn-ME"/>
        </w:rPr>
        <w:t>računa da je godišnji broj ubijene djece u svijetu čak 53.000.</w:t>
      </w:r>
      <w:r w:rsidR="00695864" w:rsidRPr="00A976B9">
        <w:rPr>
          <w:rStyle w:val="FootnoteReference"/>
          <w:lang w:val="sr-Latn-ME"/>
        </w:rPr>
        <w:footnoteReference w:id="129"/>
      </w:r>
      <w:r w:rsidR="002D7001" w:rsidRPr="00A976B9">
        <w:rPr>
          <w:lang w:val="sr-Latn-ME"/>
        </w:rPr>
        <w:t xml:space="preserve"> </w:t>
      </w:r>
      <w:r w:rsidR="00695864" w:rsidRPr="00A976B9">
        <w:rPr>
          <w:lang w:val="sr-Latn-ME"/>
        </w:rPr>
        <w:t xml:space="preserve"> </w:t>
      </w:r>
      <w:r w:rsidRPr="00A976B9">
        <w:rPr>
          <w:lang w:val="sr-Latn-ME"/>
        </w:rPr>
        <w:t xml:space="preserve">Istraživanje ukazuje i da </w:t>
      </w:r>
      <w:r w:rsidR="00082EA0" w:rsidRPr="29E00C80">
        <w:rPr>
          <w:rFonts w:cstheme="minorBidi"/>
          <w:lang w:val="sr-Latn-ME"/>
        </w:rPr>
        <w:t>„</w:t>
      </w:r>
      <w:r w:rsidRPr="00A976B9">
        <w:rPr>
          <w:lang w:val="sr-Latn-ME"/>
        </w:rPr>
        <w:t>namjera kažnjavanja</w:t>
      </w:r>
      <w:r w:rsidR="00082EA0" w:rsidRPr="29E00C80">
        <w:rPr>
          <w:rFonts w:cstheme="minorBidi"/>
          <w:lang w:val="sr-Latn-ME"/>
        </w:rPr>
        <w:t>“</w:t>
      </w:r>
      <w:r w:rsidR="002D7001" w:rsidRPr="00A976B9">
        <w:rPr>
          <w:lang w:val="sr-Latn-ME"/>
        </w:rPr>
        <w:t xml:space="preserve"> </w:t>
      </w:r>
      <w:r w:rsidRPr="00A976B9">
        <w:rPr>
          <w:lang w:val="sr-Latn-ME"/>
        </w:rPr>
        <w:t>obično prethodi mnogim slučajevima ubistva djece.</w:t>
      </w:r>
      <w:r w:rsidR="00695864" w:rsidRPr="00A976B9">
        <w:rPr>
          <w:rStyle w:val="FootnoteReference"/>
          <w:lang w:val="sr-Latn-ME"/>
        </w:rPr>
        <w:footnoteReference w:id="130"/>
      </w:r>
      <w:r w:rsidR="002D7001" w:rsidRPr="00A976B9">
        <w:rPr>
          <w:lang w:val="sr-Latn-ME"/>
        </w:rPr>
        <w:t xml:space="preserve"> T</w:t>
      </w:r>
      <w:r w:rsidRPr="00A976B9">
        <w:rPr>
          <w:lang w:val="sr-Latn-ME"/>
        </w:rPr>
        <w:t xml:space="preserve">o ukazuje da je tjelesno kažnjavanje samo po sebi opasno, a pokazano je da ima isključivo negativne ishode, od kojih je najteži smrt. </w:t>
      </w:r>
    </w:p>
    <w:p w14:paraId="18D25086" w14:textId="77777777" w:rsidR="002D7001" w:rsidRPr="00A976B9" w:rsidRDefault="00693FAA" w:rsidP="00E902AE">
      <w:pPr>
        <w:spacing w:line="269" w:lineRule="auto"/>
        <w:rPr>
          <w:lang w:val="sr-Latn-ME"/>
        </w:rPr>
      </w:pPr>
      <w:r w:rsidRPr="00A976B9">
        <w:rPr>
          <w:b/>
          <w:bCs/>
          <w:lang w:val="sr-Latn-ME"/>
        </w:rPr>
        <w:t>Teška povreda</w:t>
      </w:r>
      <w:r w:rsidR="002D7001" w:rsidRPr="00A976B9">
        <w:rPr>
          <w:b/>
          <w:bCs/>
          <w:lang w:val="sr-Latn-ME"/>
        </w:rPr>
        <w:t>:</w:t>
      </w:r>
      <w:r w:rsidR="00D61CB2" w:rsidRPr="00A976B9">
        <w:rPr>
          <w:lang w:val="sr-Latn-ME"/>
        </w:rPr>
        <w:t xml:space="preserve"> Iako nasil</w:t>
      </w:r>
      <w:r w:rsidRPr="00A976B9">
        <w:rPr>
          <w:lang w:val="sr-Latn-ME"/>
        </w:rPr>
        <w:t>j</w:t>
      </w:r>
      <w:r w:rsidR="00D61CB2" w:rsidRPr="00A976B9">
        <w:rPr>
          <w:lang w:val="sr-Latn-ME"/>
        </w:rPr>
        <w:t>e</w:t>
      </w:r>
      <w:r w:rsidRPr="00A976B9">
        <w:rPr>
          <w:lang w:val="sr-Latn-ME"/>
        </w:rPr>
        <w:t xml:space="preserve"> nad djecom može dovesti i do smrtnog ishoda, </w:t>
      </w:r>
      <w:r w:rsidR="00D61CB2" w:rsidRPr="00A976B9">
        <w:rPr>
          <w:lang w:val="sr-Latn-ME"/>
        </w:rPr>
        <w:t xml:space="preserve">veća je </w:t>
      </w:r>
      <w:r w:rsidRPr="00A976B9">
        <w:rPr>
          <w:lang w:val="sr-Latn-ME"/>
        </w:rPr>
        <w:t>vj</w:t>
      </w:r>
      <w:r w:rsidR="00D61CB2" w:rsidRPr="00A976B9">
        <w:rPr>
          <w:lang w:val="sr-Latn-ME"/>
        </w:rPr>
        <w:t>erovatnoća</w:t>
      </w:r>
      <w:r w:rsidRPr="00A976B9">
        <w:rPr>
          <w:lang w:val="sr-Latn-ME"/>
        </w:rPr>
        <w:t xml:space="preserve"> da će doći do teške povrede. SZO procjenjuje da na svaki smrtni slučaj dolazi </w:t>
      </w:r>
      <w:r w:rsidR="002D7001" w:rsidRPr="00A976B9">
        <w:rPr>
          <w:lang w:val="sr-Latn-ME"/>
        </w:rPr>
        <w:t>150</w:t>
      </w:r>
      <w:r w:rsidR="0053113C" w:rsidRPr="29E00C80">
        <w:rPr>
          <w:rFonts w:cstheme="minorBidi"/>
          <w:lang w:val="sr-Latn-ME"/>
        </w:rPr>
        <w:t>‒</w:t>
      </w:r>
      <w:r w:rsidR="002D7001" w:rsidRPr="00A976B9">
        <w:rPr>
          <w:lang w:val="sr-Latn-ME"/>
        </w:rPr>
        <w:t>2</w:t>
      </w:r>
      <w:r w:rsidR="0053113C" w:rsidRPr="00A976B9">
        <w:rPr>
          <w:lang w:val="sr-Latn-ME"/>
        </w:rPr>
        <w:t>.</w:t>
      </w:r>
      <w:r w:rsidR="002D7001" w:rsidRPr="00A976B9">
        <w:rPr>
          <w:lang w:val="sr-Latn-ME"/>
        </w:rPr>
        <w:t xml:space="preserve">400 </w:t>
      </w:r>
      <w:r w:rsidRPr="00A976B9">
        <w:rPr>
          <w:lang w:val="sr-Latn-ME"/>
        </w:rPr>
        <w:t>slučajeva zlostavljanja</w:t>
      </w:r>
      <w:r w:rsidR="002D7001" w:rsidRPr="00A976B9">
        <w:rPr>
          <w:lang w:val="sr-Latn-ME"/>
        </w:rPr>
        <w:t>.</w:t>
      </w:r>
      <w:r w:rsidR="00695864" w:rsidRPr="00A976B9">
        <w:rPr>
          <w:rStyle w:val="FootnoteReference"/>
          <w:lang w:val="sr-Latn-ME"/>
        </w:rPr>
        <w:footnoteReference w:id="131"/>
      </w:r>
      <w:r w:rsidRPr="00A976B9">
        <w:rPr>
          <w:lang w:val="sr-Latn-ME"/>
        </w:rPr>
        <w:t xml:space="preserve"> Povr</w:t>
      </w:r>
      <w:r w:rsidR="00D61CB2" w:rsidRPr="00A976B9">
        <w:rPr>
          <w:lang w:val="sr-Latn-ME"/>
        </w:rPr>
        <w:t>eđi</w:t>
      </w:r>
      <w:r w:rsidRPr="00A976B9">
        <w:rPr>
          <w:lang w:val="sr-Latn-ME"/>
        </w:rPr>
        <w:t xml:space="preserve">vanje tokom </w:t>
      </w:r>
      <w:r w:rsidR="008777E2" w:rsidRPr="00A976B9">
        <w:rPr>
          <w:lang w:val="sr-Latn-ME"/>
        </w:rPr>
        <w:t>djetinjstva</w:t>
      </w:r>
      <w:r w:rsidRPr="00A976B9">
        <w:rPr>
          <w:lang w:val="sr-Latn-ME"/>
        </w:rPr>
        <w:t xml:space="preserve"> može biti posebno opasno</w:t>
      </w:r>
      <w:r w:rsidR="00D61CB2" w:rsidRPr="00A976B9">
        <w:rPr>
          <w:lang w:val="sr-Latn-ME"/>
        </w:rPr>
        <w:t xml:space="preserve">, s </w:t>
      </w:r>
      <w:r w:rsidR="008777E2" w:rsidRPr="00A976B9">
        <w:rPr>
          <w:lang w:val="sr-Latn-ME"/>
        </w:rPr>
        <w:t>obzirom</w:t>
      </w:r>
      <w:r w:rsidR="00D61CB2" w:rsidRPr="00A976B9">
        <w:rPr>
          <w:lang w:val="sr-Latn-ME"/>
        </w:rPr>
        <w:t xml:space="preserve"> na to da je proces </w:t>
      </w:r>
      <w:r w:rsidRPr="00A976B9">
        <w:rPr>
          <w:lang w:val="sr-Latn-ME"/>
        </w:rPr>
        <w:t>fizičkog</w:t>
      </w:r>
      <w:r w:rsidR="00D61CB2" w:rsidRPr="00A976B9">
        <w:rPr>
          <w:lang w:val="sr-Latn-ME"/>
        </w:rPr>
        <w:t xml:space="preserve"> i kognitivnog</w:t>
      </w:r>
      <w:r w:rsidRPr="00A976B9">
        <w:rPr>
          <w:lang w:val="sr-Latn-ME"/>
        </w:rPr>
        <w:t xml:space="preserve"> razvoja</w:t>
      </w:r>
      <w:r w:rsidR="00D61CB2" w:rsidRPr="00A976B9">
        <w:rPr>
          <w:lang w:val="sr-Latn-ME"/>
        </w:rPr>
        <w:t xml:space="preserve"> u toku</w:t>
      </w:r>
      <w:r w:rsidRPr="00A976B9">
        <w:rPr>
          <w:lang w:val="sr-Latn-ME"/>
        </w:rPr>
        <w:t xml:space="preserve">. </w:t>
      </w:r>
      <w:r w:rsidR="002D7001" w:rsidRPr="00A976B9">
        <w:rPr>
          <w:lang w:val="sr-Latn-ME"/>
        </w:rPr>
        <w:t>Traumat</w:t>
      </w:r>
      <w:r w:rsidRPr="00A976B9">
        <w:rPr>
          <w:lang w:val="sr-Latn-ME"/>
        </w:rPr>
        <w:t xml:space="preserve">ske povrede mozga mogu biti </w:t>
      </w:r>
      <w:r w:rsidR="00D61CB2" w:rsidRPr="00A976B9">
        <w:rPr>
          <w:lang w:val="sr-Latn-ME"/>
        </w:rPr>
        <w:t xml:space="preserve">i </w:t>
      </w:r>
      <w:r w:rsidRPr="00A976B9">
        <w:rPr>
          <w:lang w:val="sr-Latn-ME"/>
        </w:rPr>
        <w:t>uzrok i posljedica nasilja.</w:t>
      </w:r>
      <w:r w:rsidR="00695864" w:rsidRPr="00A976B9">
        <w:rPr>
          <w:rStyle w:val="FootnoteReference"/>
          <w:lang w:val="sr-Latn-ME"/>
        </w:rPr>
        <w:footnoteReference w:id="132"/>
      </w:r>
      <w:r w:rsidRPr="00A976B9">
        <w:rPr>
          <w:lang w:val="sr-Latn-ME"/>
        </w:rPr>
        <w:t xml:space="preserve"> S jedne s</w:t>
      </w:r>
      <w:r w:rsidR="00D61CB2" w:rsidRPr="00A976B9">
        <w:rPr>
          <w:lang w:val="sr-Latn-ME"/>
        </w:rPr>
        <w:t>trane, djeca sa smetnjama u raz</w:t>
      </w:r>
      <w:r w:rsidRPr="00A976B9">
        <w:rPr>
          <w:lang w:val="sr-Latn-ME"/>
        </w:rPr>
        <w:t>v</w:t>
      </w:r>
      <w:r w:rsidR="00D61CB2" w:rsidRPr="00A976B9">
        <w:rPr>
          <w:lang w:val="sr-Latn-ME"/>
        </w:rPr>
        <w:t>o</w:t>
      </w:r>
      <w:r w:rsidRPr="00A976B9">
        <w:rPr>
          <w:lang w:val="sr-Latn-ME"/>
        </w:rPr>
        <w:t>ju su među najr</w:t>
      </w:r>
      <w:r w:rsidR="00D61CB2" w:rsidRPr="00A976B9">
        <w:rPr>
          <w:lang w:val="sr-Latn-ME"/>
        </w:rPr>
        <w:t>anjivijima i stoga</w:t>
      </w:r>
      <w:r w:rsidRPr="00A976B9">
        <w:rPr>
          <w:lang w:val="sr-Latn-ME"/>
        </w:rPr>
        <w:t xml:space="preserve"> izložena većem rizi</w:t>
      </w:r>
      <w:r w:rsidR="00D61CB2" w:rsidRPr="00A976B9">
        <w:rPr>
          <w:lang w:val="sr-Latn-ME"/>
        </w:rPr>
        <w:t>ku od nasilja. S druge strane, t</w:t>
      </w:r>
      <w:r w:rsidRPr="00A976B9">
        <w:rPr>
          <w:lang w:val="sr-Latn-ME"/>
        </w:rPr>
        <w:t>eške povrede povećavaju rizik od trajnog inval</w:t>
      </w:r>
      <w:r w:rsidR="00D61CB2" w:rsidRPr="00A976B9">
        <w:rPr>
          <w:lang w:val="sr-Latn-ME"/>
        </w:rPr>
        <w:t>iditeta. Zlostavljanje dovodi do toga da se žrt</w:t>
      </w:r>
      <w:r w:rsidRPr="00A976B9">
        <w:rPr>
          <w:lang w:val="sr-Latn-ME"/>
        </w:rPr>
        <w:t>v</w:t>
      </w:r>
      <w:r w:rsidR="00D61CB2" w:rsidRPr="00A976B9">
        <w:rPr>
          <w:lang w:val="sr-Latn-ME"/>
        </w:rPr>
        <w:t>e,</w:t>
      </w:r>
      <w:r w:rsidRPr="00A976B9">
        <w:rPr>
          <w:lang w:val="sr-Latn-ME"/>
        </w:rPr>
        <w:t xml:space="preserve"> kada odrastu,</w:t>
      </w:r>
      <w:r w:rsidR="00D61CB2" w:rsidRPr="00A976B9">
        <w:rPr>
          <w:lang w:val="sr-Latn-ME"/>
        </w:rPr>
        <w:t xml:space="preserve"> ponašaju na isti način. N</w:t>
      </w:r>
      <w:r w:rsidRPr="00A976B9">
        <w:rPr>
          <w:lang w:val="sr-Latn-ME"/>
        </w:rPr>
        <w:t xml:space="preserve">egativna iskustva u djetinjstvu mogu dovesti </w:t>
      </w:r>
      <w:r w:rsidRPr="00A976B9">
        <w:rPr>
          <w:lang w:val="sr-Latn-ME"/>
        </w:rPr>
        <w:lastRenderedPageBreak/>
        <w:t>do anti</w:t>
      </w:r>
      <w:r w:rsidR="00695864" w:rsidRPr="00A976B9">
        <w:rPr>
          <w:lang w:val="sr-Latn-ME"/>
        </w:rPr>
        <w:t>soci</w:t>
      </w:r>
      <w:r w:rsidRPr="00A976B9">
        <w:rPr>
          <w:lang w:val="sr-Latn-ME"/>
        </w:rPr>
        <w:t>j</w:t>
      </w:r>
      <w:r w:rsidR="00695864" w:rsidRPr="00A976B9">
        <w:rPr>
          <w:lang w:val="sr-Latn-ME"/>
        </w:rPr>
        <w:t>al</w:t>
      </w:r>
      <w:r w:rsidRPr="00A976B9">
        <w:rPr>
          <w:lang w:val="sr-Latn-ME"/>
        </w:rPr>
        <w:t xml:space="preserve">nog </w:t>
      </w:r>
      <w:r w:rsidR="00D61CB2" w:rsidRPr="00A976B9">
        <w:rPr>
          <w:lang w:val="sr-Latn-ME"/>
        </w:rPr>
        <w:t>ponašanja kod djece i</w:t>
      </w:r>
      <w:r w:rsidRPr="00A976B9">
        <w:rPr>
          <w:lang w:val="sr-Latn-ME"/>
        </w:rPr>
        <w:t xml:space="preserve"> dodatnih problema s mentalnim zdravljem, uključujući rizična ponašanja. </w:t>
      </w:r>
      <w:r w:rsidR="00695864" w:rsidRPr="00A976B9">
        <w:rPr>
          <w:rStyle w:val="FootnoteReference"/>
          <w:lang w:val="sr-Latn-ME"/>
        </w:rPr>
        <w:footnoteReference w:id="133"/>
      </w:r>
      <w:r w:rsidR="00695864" w:rsidRPr="00A976B9">
        <w:rPr>
          <w:lang w:val="sr-Latn-ME"/>
        </w:rPr>
        <w:t xml:space="preserve">  </w:t>
      </w:r>
      <w:r w:rsidR="002D7001" w:rsidRPr="00A976B9">
        <w:rPr>
          <w:lang w:val="sr-Latn-ME"/>
        </w:rPr>
        <w:t xml:space="preserve"> </w:t>
      </w:r>
    </w:p>
    <w:p w14:paraId="18D25087" w14:textId="77777777" w:rsidR="002D7001" w:rsidRPr="00A976B9" w:rsidRDefault="00693FAA" w:rsidP="00E902AE">
      <w:pPr>
        <w:spacing w:line="269" w:lineRule="auto"/>
        <w:rPr>
          <w:lang w:val="sr-Latn-ME"/>
        </w:rPr>
      </w:pPr>
      <w:r w:rsidRPr="00A976B9">
        <w:rPr>
          <w:b/>
          <w:bCs/>
          <w:lang w:val="sr-Latn-ME"/>
        </w:rPr>
        <w:t>Fizičko obolijevanje</w:t>
      </w:r>
      <w:r w:rsidR="002D7001" w:rsidRPr="00A976B9">
        <w:rPr>
          <w:b/>
          <w:bCs/>
          <w:lang w:val="sr-Latn-ME"/>
        </w:rPr>
        <w:t>:</w:t>
      </w:r>
      <w:r w:rsidR="00920B7F" w:rsidRPr="00A976B9">
        <w:rPr>
          <w:lang w:val="sr-Latn-ME"/>
        </w:rPr>
        <w:t xml:space="preserve"> Stiče se utisak da nasilje u djetinjstvu ljude čini</w:t>
      </w:r>
      <w:r w:rsidRPr="00A976B9">
        <w:rPr>
          <w:lang w:val="sr-Latn-ME"/>
        </w:rPr>
        <w:t xml:space="preserve"> p</w:t>
      </w:r>
      <w:r w:rsidR="00920B7F" w:rsidRPr="00A976B9">
        <w:rPr>
          <w:lang w:val="sr-Latn-ME"/>
        </w:rPr>
        <w:t>odložnijim teš</w:t>
      </w:r>
      <w:r w:rsidRPr="00A976B9">
        <w:rPr>
          <w:lang w:val="sr-Latn-ME"/>
        </w:rPr>
        <w:t>kim bolestima u odrasloj dobi</w:t>
      </w:r>
      <w:r w:rsidR="002D7001" w:rsidRPr="00A976B9">
        <w:rPr>
          <w:lang w:val="sr-Latn-ME"/>
        </w:rPr>
        <w:t xml:space="preserve"> (</w:t>
      </w:r>
      <w:r w:rsidRPr="00A976B9">
        <w:rPr>
          <w:lang w:val="sr-Latn-ME"/>
        </w:rPr>
        <w:t>poput hroničnih bolesti srca, pluća ili jetre, raka, gojaznosti, visokog krvnog pr</w:t>
      </w:r>
      <w:r w:rsidR="00920B7F" w:rsidRPr="00A976B9">
        <w:rPr>
          <w:lang w:val="sr-Latn-ME"/>
        </w:rPr>
        <w:t>i</w:t>
      </w:r>
      <w:r w:rsidRPr="00A976B9">
        <w:rPr>
          <w:lang w:val="sr-Latn-ME"/>
        </w:rPr>
        <w:t>tiska i visokog nivoa holesterola</w:t>
      </w:r>
      <w:r w:rsidR="002D7001" w:rsidRPr="00A976B9">
        <w:rPr>
          <w:lang w:val="sr-Latn-ME"/>
        </w:rPr>
        <w:t>).</w:t>
      </w:r>
      <w:r w:rsidR="00695864" w:rsidRPr="00A976B9">
        <w:rPr>
          <w:rStyle w:val="FootnoteReference"/>
          <w:lang w:val="sr-Latn-ME"/>
        </w:rPr>
        <w:footnoteReference w:id="134"/>
      </w:r>
      <w:r w:rsidRPr="00A976B9">
        <w:rPr>
          <w:lang w:val="sr-Latn-ME"/>
        </w:rPr>
        <w:t xml:space="preserve"> Na kraći rok,</w:t>
      </w:r>
      <w:r w:rsidR="00920B7F" w:rsidRPr="00A976B9">
        <w:rPr>
          <w:lang w:val="sr-Latn-ME"/>
        </w:rPr>
        <w:t xml:space="preserve"> nasilje nad malom djecom se dovo</w:t>
      </w:r>
      <w:r w:rsidRPr="00A976B9">
        <w:rPr>
          <w:lang w:val="sr-Latn-ME"/>
        </w:rPr>
        <w:t>d</w:t>
      </w:r>
      <w:r w:rsidR="00920B7F" w:rsidRPr="00A976B9">
        <w:rPr>
          <w:lang w:val="sr-Latn-ME"/>
        </w:rPr>
        <w:t>i</w:t>
      </w:r>
      <w:r w:rsidRPr="00A976B9">
        <w:rPr>
          <w:lang w:val="sr-Latn-ME"/>
        </w:rPr>
        <w:t xml:space="preserve"> u vezu s povećanom podložnošću na astmu, </w:t>
      </w:r>
      <w:r w:rsidR="002D7001" w:rsidRPr="00A976B9">
        <w:rPr>
          <w:lang w:val="sr-Latn-ME"/>
        </w:rPr>
        <w:t>gastrointestinal</w:t>
      </w:r>
      <w:r w:rsidRPr="00A976B9">
        <w:rPr>
          <w:lang w:val="sr-Latn-ME"/>
        </w:rPr>
        <w:t>ne</w:t>
      </w:r>
      <w:r w:rsidR="002D7001" w:rsidRPr="00A976B9">
        <w:rPr>
          <w:lang w:val="sr-Latn-ME"/>
        </w:rPr>
        <w:t xml:space="preserve"> problem</w:t>
      </w:r>
      <w:r w:rsidRPr="00A976B9">
        <w:rPr>
          <w:lang w:val="sr-Latn-ME"/>
        </w:rPr>
        <w:t>e</w:t>
      </w:r>
      <w:r w:rsidR="002D7001" w:rsidRPr="00A976B9">
        <w:rPr>
          <w:lang w:val="sr-Latn-ME"/>
        </w:rPr>
        <w:t>,</w:t>
      </w:r>
      <w:r w:rsidRPr="00A976B9">
        <w:rPr>
          <w:lang w:val="sr-Latn-ME"/>
        </w:rPr>
        <w:t xml:space="preserve"> glavobolje i grip</w:t>
      </w:r>
      <w:r w:rsidR="002D7001" w:rsidRPr="00A976B9">
        <w:rPr>
          <w:lang w:val="sr-Latn-ME"/>
        </w:rPr>
        <w:t>.</w:t>
      </w:r>
      <w:r w:rsidR="00695864" w:rsidRPr="00A976B9">
        <w:rPr>
          <w:rStyle w:val="FootnoteReference"/>
          <w:lang w:val="sr-Latn-ME"/>
        </w:rPr>
        <w:footnoteReference w:id="135"/>
      </w:r>
      <w:r w:rsidRPr="00A976B9">
        <w:rPr>
          <w:lang w:val="sr-Latn-ME"/>
        </w:rPr>
        <w:t xml:space="preserve"> Osim patnje koju sa sobom nose ove bolesti, tu je i očigledan veliki teret po društvo u cjelini, u smislu javnog zdravlja</w:t>
      </w:r>
      <w:r w:rsidR="002D7001" w:rsidRPr="00A976B9">
        <w:rPr>
          <w:lang w:val="sr-Latn-ME"/>
        </w:rPr>
        <w:t xml:space="preserve">.  </w:t>
      </w:r>
    </w:p>
    <w:p w14:paraId="18D25088" w14:textId="77777777" w:rsidR="00981125" w:rsidRPr="00A976B9" w:rsidRDefault="00920B7F" w:rsidP="00E902AE">
      <w:pPr>
        <w:spacing w:line="269" w:lineRule="auto"/>
        <w:rPr>
          <w:lang w:val="sr-Latn-ME"/>
        </w:rPr>
      </w:pPr>
      <w:r w:rsidRPr="00A976B9">
        <w:rPr>
          <w:b/>
          <w:bCs/>
          <w:lang w:val="sr-Latn-ME"/>
        </w:rPr>
        <w:t>Smanjene kog</w:t>
      </w:r>
      <w:r w:rsidR="0080699E" w:rsidRPr="00A976B9">
        <w:rPr>
          <w:b/>
          <w:bCs/>
          <w:lang w:val="sr-Latn-ME"/>
        </w:rPr>
        <w:t>nitivne sposobnosti i problem</w:t>
      </w:r>
      <w:r w:rsidRPr="00A976B9">
        <w:rPr>
          <w:b/>
          <w:bCs/>
          <w:lang w:val="sr-Latn-ME"/>
        </w:rPr>
        <w:t>i s ment</w:t>
      </w:r>
      <w:r w:rsidR="0080699E" w:rsidRPr="00A976B9">
        <w:rPr>
          <w:b/>
          <w:bCs/>
          <w:lang w:val="sr-Latn-ME"/>
        </w:rPr>
        <w:t>a</w:t>
      </w:r>
      <w:r w:rsidRPr="00A976B9">
        <w:rPr>
          <w:b/>
          <w:bCs/>
          <w:lang w:val="sr-Latn-ME"/>
        </w:rPr>
        <w:t>l</w:t>
      </w:r>
      <w:r w:rsidR="0080699E" w:rsidRPr="00A976B9">
        <w:rPr>
          <w:b/>
          <w:bCs/>
          <w:lang w:val="sr-Latn-ME"/>
        </w:rPr>
        <w:t>nim zdravljem</w:t>
      </w:r>
      <w:r w:rsidR="00695864" w:rsidRPr="00A976B9">
        <w:rPr>
          <w:b/>
          <w:bCs/>
          <w:lang w:val="sr-Latn-ME"/>
        </w:rPr>
        <w:t xml:space="preserve">: </w:t>
      </w:r>
      <w:r w:rsidRPr="00A976B9">
        <w:rPr>
          <w:lang w:val="sr-Latn-ME"/>
        </w:rPr>
        <w:t>Kog</w:t>
      </w:r>
      <w:r w:rsidR="0080699E" w:rsidRPr="00A976B9">
        <w:rPr>
          <w:lang w:val="sr-Latn-ME"/>
        </w:rPr>
        <w:t>nitivni razvoj zlostavljane i zanemarivane djece može biti jako otežan. Uporedno slabije jezičke sposobnosti</w:t>
      </w:r>
      <w:r w:rsidR="002D7001" w:rsidRPr="00A976B9">
        <w:rPr>
          <w:lang w:val="sr-Latn-ME"/>
        </w:rPr>
        <w:t xml:space="preserve"> </w:t>
      </w:r>
      <w:r w:rsidR="0080699E" w:rsidRPr="00A976B9">
        <w:rPr>
          <w:lang w:val="sr-Latn-ME"/>
        </w:rPr>
        <w:t>k</w:t>
      </w:r>
      <w:r w:rsidRPr="00A976B9">
        <w:rPr>
          <w:lang w:val="sr-Latn-ME"/>
        </w:rPr>
        <w:t>od zlostavljane djece najprimje</w:t>
      </w:r>
      <w:r w:rsidR="0080699E" w:rsidRPr="00A976B9">
        <w:rPr>
          <w:lang w:val="sr-Latn-ME"/>
        </w:rPr>
        <w:t>t</w:t>
      </w:r>
      <w:r w:rsidRPr="00A976B9">
        <w:rPr>
          <w:lang w:val="sr-Latn-ME"/>
        </w:rPr>
        <w:t>n</w:t>
      </w:r>
      <w:r w:rsidR="0080699E" w:rsidRPr="00A976B9">
        <w:rPr>
          <w:lang w:val="sr-Latn-ME"/>
        </w:rPr>
        <w:t xml:space="preserve">ije su u sasvim ranoj dobi. </w:t>
      </w:r>
      <w:r w:rsidR="008715BB" w:rsidRPr="29E00C80">
        <w:rPr>
          <w:rFonts w:cstheme="minorBidi"/>
          <w:lang w:val="sr-Latn-ME"/>
        </w:rPr>
        <w:t>„</w:t>
      </w:r>
      <w:r w:rsidR="0080699E" w:rsidRPr="00A976B9">
        <w:rPr>
          <w:lang w:val="sr-Latn-ME"/>
        </w:rPr>
        <w:t>Sustizanje</w:t>
      </w:r>
      <w:r w:rsidR="008715BB" w:rsidRPr="29E00C80">
        <w:rPr>
          <w:rFonts w:cstheme="minorBidi"/>
          <w:lang w:val="sr-Latn-ME"/>
        </w:rPr>
        <w:t>“</w:t>
      </w:r>
      <w:r w:rsidR="002D7001" w:rsidRPr="00A976B9">
        <w:rPr>
          <w:lang w:val="sr-Latn-ME"/>
        </w:rPr>
        <w:t xml:space="preserve"> </w:t>
      </w:r>
      <w:r w:rsidR="0080699E" w:rsidRPr="00A976B9">
        <w:rPr>
          <w:lang w:val="sr-Latn-ME"/>
        </w:rPr>
        <w:t xml:space="preserve">u kasnijoj fazi predstavlja značajan izazov za mnogu djecu, jer </w:t>
      </w:r>
      <w:r w:rsidRPr="00A976B9">
        <w:rPr>
          <w:lang w:val="sr-Latn-ME"/>
        </w:rPr>
        <w:t xml:space="preserve">je </w:t>
      </w:r>
      <w:r w:rsidR="0080699E" w:rsidRPr="00A976B9">
        <w:rPr>
          <w:lang w:val="sr-Latn-ME"/>
        </w:rPr>
        <w:t>u ekstremn</w:t>
      </w:r>
      <w:r w:rsidRPr="00A976B9">
        <w:rPr>
          <w:lang w:val="sr-Latn-ME"/>
        </w:rPr>
        <w:t>ijim slučajevima razvoj mozga otež</w:t>
      </w:r>
      <w:r w:rsidR="0080699E" w:rsidRPr="00A976B9">
        <w:rPr>
          <w:lang w:val="sr-Latn-ME"/>
        </w:rPr>
        <w:t>an usljed ned</w:t>
      </w:r>
      <w:r w:rsidRPr="00A976B9">
        <w:rPr>
          <w:lang w:val="sr-Latn-ME"/>
        </w:rPr>
        <w:t xml:space="preserve">ostatka pozitivnih podsticaja. Ukoliko se </w:t>
      </w:r>
      <w:r w:rsidR="0080699E" w:rsidRPr="00A976B9">
        <w:rPr>
          <w:lang w:val="sr-Latn-ME"/>
        </w:rPr>
        <w:t>k</w:t>
      </w:r>
      <w:r w:rsidR="002D7001" w:rsidRPr="00A976B9">
        <w:rPr>
          <w:lang w:val="sr-Latn-ME"/>
        </w:rPr>
        <w:t>ognitiv</w:t>
      </w:r>
      <w:r w:rsidRPr="00A976B9">
        <w:rPr>
          <w:lang w:val="sr-Latn-ME"/>
        </w:rPr>
        <w:t>ne sposobnosti</w:t>
      </w:r>
      <w:r w:rsidR="0080699E" w:rsidRPr="00A976B9">
        <w:rPr>
          <w:lang w:val="sr-Latn-ME"/>
        </w:rPr>
        <w:t xml:space="preserve"> djete</w:t>
      </w:r>
      <w:r w:rsidRPr="00A976B9">
        <w:rPr>
          <w:lang w:val="sr-Latn-ME"/>
        </w:rPr>
        <w:t>t</w:t>
      </w:r>
      <w:r w:rsidR="0080699E" w:rsidRPr="00A976B9">
        <w:rPr>
          <w:lang w:val="sr-Latn-ME"/>
        </w:rPr>
        <w:t>a</w:t>
      </w:r>
      <w:r w:rsidR="008777E2" w:rsidRPr="00A976B9">
        <w:rPr>
          <w:lang w:val="sr-Latn-ME"/>
        </w:rPr>
        <w:t xml:space="preserve"> ne n</w:t>
      </w:r>
      <w:r w:rsidRPr="00A976B9">
        <w:rPr>
          <w:lang w:val="sr-Latn-ME"/>
        </w:rPr>
        <w:t>j</w:t>
      </w:r>
      <w:r w:rsidR="008777E2" w:rsidRPr="00A976B9">
        <w:rPr>
          <w:lang w:val="sr-Latn-ME"/>
        </w:rPr>
        <w:t>e</w:t>
      </w:r>
      <w:r w:rsidRPr="00A976B9">
        <w:rPr>
          <w:lang w:val="sr-Latn-ME"/>
        </w:rPr>
        <w:t>guju, dolazi do ozbiljne</w:t>
      </w:r>
      <w:r w:rsidR="0080699E" w:rsidRPr="00A976B9">
        <w:rPr>
          <w:lang w:val="sr-Latn-ME"/>
        </w:rPr>
        <w:t xml:space="preserve"> i dugoročn</w:t>
      </w:r>
      <w:r w:rsidRPr="00A976B9">
        <w:rPr>
          <w:lang w:val="sr-Latn-ME"/>
        </w:rPr>
        <w:t>e štete</w:t>
      </w:r>
      <w:r w:rsidR="0080699E" w:rsidRPr="00A976B9">
        <w:rPr>
          <w:lang w:val="sr-Latn-ME"/>
        </w:rPr>
        <w:t>. Otežan razvoj na ovom</w:t>
      </w:r>
      <w:r w:rsidRPr="00A976B9">
        <w:rPr>
          <w:lang w:val="sr-Latn-ME"/>
        </w:rPr>
        <w:t xml:space="preserve"> planu onemogućava djeci da ost</w:t>
      </w:r>
      <w:r w:rsidR="0080699E" w:rsidRPr="00A976B9">
        <w:rPr>
          <w:lang w:val="sr-Latn-ME"/>
        </w:rPr>
        <w:t>v</w:t>
      </w:r>
      <w:r w:rsidRPr="00A976B9">
        <w:rPr>
          <w:lang w:val="sr-Latn-ME"/>
        </w:rPr>
        <w:t>are pristup i uživaju broj</w:t>
      </w:r>
      <w:r w:rsidR="0080699E" w:rsidRPr="00A976B9">
        <w:rPr>
          <w:lang w:val="sr-Latn-ME"/>
        </w:rPr>
        <w:t>n</w:t>
      </w:r>
      <w:r w:rsidRPr="00A976B9">
        <w:rPr>
          <w:lang w:val="sr-Latn-ME"/>
        </w:rPr>
        <w:t>a</w:t>
      </w:r>
      <w:r w:rsidR="0080699E" w:rsidRPr="00A976B9">
        <w:rPr>
          <w:lang w:val="sr-Latn-ME"/>
        </w:rPr>
        <w:t xml:space="preserve"> prava, a</w:t>
      </w:r>
      <w:r w:rsidRPr="00A976B9">
        <w:rPr>
          <w:lang w:val="sr-Latn-ME"/>
        </w:rPr>
        <w:t xml:space="preserve"> istovremeno ih izlaže većem riziku od kršenja tih prava i opterećuje</w:t>
      </w:r>
      <w:r w:rsidR="0080699E" w:rsidRPr="00A976B9">
        <w:rPr>
          <w:lang w:val="sr-Latn-ME"/>
        </w:rPr>
        <w:t xml:space="preserve"> zajednicu i društvo</w:t>
      </w:r>
      <w:r w:rsidRPr="00A976B9">
        <w:rPr>
          <w:lang w:val="sr-Latn-ME"/>
        </w:rPr>
        <w:t xml:space="preserve">. Mada se psihološko nasilje i </w:t>
      </w:r>
      <w:r w:rsidR="0080699E" w:rsidRPr="00A976B9">
        <w:rPr>
          <w:lang w:val="sr-Latn-ME"/>
        </w:rPr>
        <w:t>e</w:t>
      </w:r>
      <w:r w:rsidRPr="00A976B9">
        <w:rPr>
          <w:lang w:val="sr-Latn-ME"/>
        </w:rPr>
        <w:t>m</w:t>
      </w:r>
      <w:r w:rsidR="0080699E" w:rsidRPr="00A976B9">
        <w:rPr>
          <w:lang w:val="sr-Latn-ME"/>
        </w:rPr>
        <w:t>ocionalno zanemarivanje možda teže otkriva</w:t>
      </w:r>
      <w:r w:rsidRPr="00A976B9">
        <w:rPr>
          <w:lang w:val="sr-Latn-ME"/>
        </w:rPr>
        <w:t>ju</w:t>
      </w:r>
      <w:r w:rsidR="0080699E" w:rsidRPr="00A976B9">
        <w:rPr>
          <w:lang w:val="sr-Latn-ME"/>
        </w:rPr>
        <w:t xml:space="preserve"> nego fizičko nasilje, njihove posljedice mogu biti jednako štetne</w:t>
      </w:r>
      <w:r w:rsidR="00695864" w:rsidRPr="00A976B9">
        <w:rPr>
          <w:lang w:val="sr-Latn-ME"/>
        </w:rPr>
        <w:t xml:space="preserve">. </w:t>
      </w:r>
      <w:r w:rsidRPr="00A976B9">
        <w:rPr>
          <w:lang w:val="sr-Latn-ME"/>
        </w:rPr>
        <w:t>U jednoj s</w:t>
      </w:r>
      <w:r w:rsidR="0080699E" w:rsidRPr="00A976B9">
        <w:rPr>
          <w:lang w:val="sr-Latn-ME"/>
        </w:rPr>
        <w:t>t</w:t>
      </w:r>
      <w:r w:rsidRPr="00A976B9">
        <w:rPr>
          <w:lang w:val="sr-Latn-ME"/>
        </w:rPr>
        <w:t>udi</w:t>
      </w:r>
      <w:r w:rsidR="0080699E" w:rsidRPr="00A976B9">
        <w:rPr>
          <w:lang w:val="sr-Latn-ME"/>
        </w:rPr>
        <w:t xml:space="preserve">ji je utvrđeno da je </w:t>
      </w:r>
      <w:r w:rsidR="00695864" w:rsidRPr="00A976B9">
        <w:rPr>
          <w:lang w:val="sr-Latn-ME"/>
        </w:rPr>
        <w:t xml:space="preserve">80% </w:t>
      </w:r>
      <w:r w:rsidR="0080699E" w:rsidRPr="00A976B9">
        <w:rPr>
          <w:lang w:val="sr-Latn-ME"/>
        </w:rPr>
        <w:t>mladih ljudi</w:t>
      </w:r>
      <w:r w:rsidR="00FB1FEF" w:rsidRPr="00A976B9">
        <w:rPr>
          <w:lang w:val="sr-Latn-ME"/>
        </w:rPr>
        <w:t>,</w:t>
      </w:r>
      <w:r w:rsidR="0080699E" w:rsidRPr="00A976B9">
        <w:rPr>
          <w:lang w:val="sr-Latn-ME"/>
        </w:rPr>
        <w:t xml:space="preserve"> čije je djetinjstvo bilo obilježeno nasiljem </w:t>
      </w:r>
      <w:r w:rsidRPr="00A976B9">
        <w:rPr>
          <w:lang w:val="sr-Latn-ME"/>
        </w:rPr>
        <w:t>do svoje 21. godine</w:t>
      </w:r>
      <w:r w:rsidR="00FB1FEF" w:rsidRPr="00A976B9">
        <w:rPr>
          <w:lang w:val="sr-Latn-ME"/>
        </w:rPr>
        <w:t>,</w:t>
      </w:r>
      <w:r w:rsidRPr="00A976B9">
        <w:rPr>
          <w:lang w:val="sr-Latn-ME"/>
        </w:rPr>
        <w:t xml:space="preserve"> </w:t>
      </w:r>
      <w:r w:rsidR="0080699E" w:rsidRPr="00A976B9">
        <w:rPr>
          <w:lang w:val="sr-Latn-ME"/>
        </w:rPr>
        <w:t>patilo od najmanje jed</w:t>
      </w:r>
      <w:r w:rsidRPr="00A976B9">
        <w:rPr>
          <w:lang w:val="sr-Latn-ME"/>
        </w:rPr>
        <w:t>ne vrste psihijatrijskog poremeć</w:t>
      </w:r>
      <w:r w:rsidR="0080699E" w:rsidRPr="00A976B9">
        <w:rPr>
          <w:lang w:val="sr-Latn-ME"/>
        </w:rPr>
        <w:t>aja.</w:t>
      </w:r>
      <w:r w:rsidR="00CA08AF" w:rsidRPr="00A976B9">
        <w:rPr>
          <w:rStyle w:val="FootnoteReference"/>
          <w:lang w:val="sr-Latn-ME"/>
        </w:rPr>
        <w:footnoteReference w:id="136"/>
      </w:r>
      <w:r w:rsidR="00695864" w:rsidRPr="00A976B9">
        <w:rPr>
          <w:lang w:val="sr-Latn-ME"/>
        </w:rPr>
        <w:t xml:space="preserve"> </w:t>
      </w:r>
      <w:r w:rsidRPr="00A976B9">
        <w:rPr>
          <w:lang w:val="sr-Latn-ME"/>
        </w:rPr>
        <w:t>S obzirom</w:t>
      </w:r>
      <w:r w:rsidR="0080699E" w:rsidRPr="00A976B9">
        <w:rPr>
          <w:lang w:val="sr-Latn-ME"/>
        </w:rPr>
        <w:t xml:space="preserve"> na to da se smatra da samo u Evropi čak </w:t>
      </w:r>
      <w:r w:rsidR="00695864" w:rsidRPr="00A976B9">
        <w:rPr>
          <w:lang w:val="sr-Latn-ME"/>
        </w:rPr>
        <w:t>55 milion</w:t>
      </w:r>
      <w:r w:rsidR="0080699E" w:rsidRPr="00A976B9">
        <w:rPr>
          <w:lang w:val="sr-Latn-ME"/>
        </w:rPr>
        <w:t>a djece svake godine pretr</w:t>
      </w:r>
      <w:r w:rsidRPr="00A976B9">
        <w:rPr>
          <w:lang w:val="sr-Latn-ME"/>
        </w:rPr>
        <w:t>p</w:t>
      </w:r>
      <w:r w:rsidR="0080699E" w:rsidRPr="00A976B9">
        <w:rPr>
          <w:lang w:val="sr-Latn-ME"/>
        </w:rPr>
        <w:t>i psihološko nasilje, to je izuzetno uznemirujuće.</w:t>
      </w:r>
      <w:r w:rsidR="00CA08AF" w:rsidRPr="00A976B9">
        <w:rPr>
          <w:rStyle w:val="FootnoteReference"/>
          <w:lang w:val="sr-Latn-ME"/>
        </w:rPr>
        <w:footnoteReference w:id="137"/>
      </w:r>
      <w:r w:rsidR="00695864" w:rsidRPr="00A976B9">
        <w:rPr>
          <w:lang w:val="sr-Latn-ME"/>
        </w:rPr>
        <w:t xml:space="preserve"> Depres</w:t>
      </w:r>
      <w:r w:rsidR="0080699E" w:rsidRPr="00A976B9">
        <w:rPr>
          <w:lang w:val="sr-Latn-ME"/>
        </w:rPr>
        <w:t xml:space="preserve">ija, anksiozni poremećaji, poremećaji u </w:t>
      </w:r>
      <w:r w:rsidRPr="00A976B9">
        <w:rPr>
          <w:lang w:val="sr-Latn-ME"/>
        </w:rPr>
        <w:t>ish</w:t>
      </w:r>
      <w:r w:rsidR="0080699E" w:rsidRPr="00A976B9">
        <w:rPr>
          <w:lang w:val="sr-Latn-ME"/>
        </w:rPr>
        <w:t>r</w:t>
      </w:r>
      <w:r w:rsidRPr="00A976B9">
        <w:rPr>
          <w:lang w:val="sr-Latn-ME"/>
        </w:rPr>
        <w:t>ani i s</w:t>
      </w:r>
      <w:r w:rsidR="0080699E" w:rsidRPr="00A976B9">
        <w:rPr>
          <w:lang w:val="sr-Latn-ME"/>
        </w:rPr>
        <w:t>a</w:t>
      </w:r>
      <w:r w:rsidRPr="00A976B9">
        <w:rPr>
          <w:lang w:val="sr-Latn-ME"/>
        </w:rPr>
        <w:t>m</w:t>
      </w:r>
      <w:r w:rsidR="0080699E" w:rsidRPr="00A976B9">
        <w:rPr>
          <w:lang w:val="sr-Latn-ME"/>
        </w:rPr>
        <w:t>oubist</w:t>
      </w:r>
      <w:r w:rsidRPr="00A976B9">
        <w:rPr>
          <w:lang w:val="sr-Latn-ME"/>
        </w:rPr>
        <w:t>v</w:t>
      </w:r>
      <w:r w:rsidR="0080699E" w:rsidRPr="00A976B9">
        <w:rPr>
          <w:lang w:val="sr-Latn-ME"/>
        </w:rPr>
        <w:t>o se dovode u vezu s psihološkim nasi</w:t>
      </w:r>
      <w:r w:rsidRPr="00A976B9">
        <w:rPr>
          <w:lang w:val="sr-Latn-ME"/>
        </w:rPr>
        <w:t>ljem tokom formativnih godina djetinjstva</w:t>
      </w:r>
      <w:r w:rsidR="00695864" w:rsidRPr="00A976B9">
        <w:rPr>
          <w:lang w:val="sr-Latn-ME"/>
        </w:rPr>
        <w:t>.</w:t>
      </w:r>
      <w:r w:rsidR="00CA08AF" w:rsidRPr="00A976B9">
        <w:rPr>
          <w:rStyle w:val="FootnoteReference"/>
          <w:lang w:val="sr-Latn-ME"/>
        </w:rPr>
        <w:footnoteReference w:id="138"/>
      </w:r>
      <w:r w:rsidR="0080699E" w:rsidRPr="00A976B9">
        <w:rPr>
          <w:lang w:val="sr-Latn-ME"/>
        </w:rPr>
        <w:t xml:space="preserve"> U Crnoj Gori je istraživanje pokazalo da </w:t>
      </w:r>
      <w:r w:rsidR="003D10F6" w:rsidRPr="00A976B9">
        <w:rPr>
          <w:lang w:val="sr-Latn-ME"/>
        </w:rPr>
        <w:t>je najveća vjerovatnoća</w:t>
      </w:r>
      <w:r w:rsidR="0080699E" w:rsidRPr="00A976B9">
        <w:rPr>
          <w:lang w:val="sr-Latn-ME"/>
        </w:rPr>
        <w:t xml:space="preserve"> </w:t>
      </w:r>
      <w:r w:rsidR="003D10F6" w:rsidRPr="00A976B9">
        <w:rPr>
          <w:lang w:val="sr-Latn-ME"/>
        </w:rPr>
        <w:t xml:space="preserve">za </w:t>
      </w:r>
      <w:r w:rsidR="00981125" w:rsidRPr="00A976B9">
        <w:rPr>
          <w:lang w:val="sr-Latn-ME"/>
        </w:rPr>
        <w:t>suicid</w:t>
      </w:r>
      <w:r w:rsidR="0080699E" w:rsidRPr="00A976B9">
        <w:rPr>
          <w:lang w:val="sr-Latn-ME"/>
        </w:rPr>
        <w:t xml:space="preserve">no ponašanje </w:t>
      </w:r>
      <w:r w:rsidR="003D10F6" w:rsidRPr="00A976B9">
        <w:rPr>
          <w:lang w:val="sr-Latn-ME"/>
        </w:rPr>
        <w:t xml:space="preserve">postojala kod djece koja su trpjela batine i djece koja su </w:t>
      </w:r>
      <w:r w:rsidRPr="00A976B9">
        <w:rPr>
          <w:lang w:val="sr-Latn-ME"/>
        </w:rPr>
        <w:t>doživjela teške oblike seksualnog zlos</w:t>
      </w:r>
      <w:r w:rsidR="003D10F6" w:rsidRPr="00A976B9">
        <w:rPr>
          <w:lang w:val="sr-Latn-ME"/>
        </w:rPr>
        <w:t>t</w:t>
      </w:r>
      <w:r w:rsidRPr="00A976B9">
        <w:rPr>
          <w:lang w:val="sr-Latn-ME"/>
        </w:rPr>
        <w:t>a</w:t>
      </w:r>
      <w:r w:rsidR="003D10F6" w:rsidRPr="00A976B9">
        <w:rPr>
          <w:lang w:val="sr-Latn-ME"/>
        </w:rPr>
        <w:t xml:space="preserve">vljanja </w:t>
      </w:r>
      <w:r w:rsidR="00981125" w:rsidRPr="00A976B9">
        <w:rPr>
          <w:lang w:val="sr-Latn-ME"/>
        </w:rPr>
        <w:t>(</w:t>
      </w:r>
      <w:r w:rsidR="00AC4A29" w:rsidRPr="00A976B9">
        <w:rPr>
          <w:lang w:val="sr-Latn-ME"/>
        </w:rPr>
        <w:t>pokušaj ili izvršen</w:t>
      </w:r>
      <w:r w:rsidRPr="00A976B9">
        <w:rPr>
          <w:lang w:val="sr-Latn-ME"/>
        </w:rPr>
        <w:t xml:space="preserve"> seksualni čin</w:t>
      </w:r>
      <w:r w:rsidR="00981125" w:rsidRPr="00A976B9">
        <w:rPr>
          <w:lang w:val="sr-Latn-ME"/>
        </w:rPr>
        <w:t>).</w:t>
      </w:r>
      <w:r w:rsidR="004254C0" w:rsidRPr="00A976B9">
        <w:rPr>
          <w:rStyle w:val="FootnoteReference"/>
          <w:lang w:val="sr-Latn-ME"/>
        </w:rPr>
        <w:footnoteReference w:id="139"/>
      </w:r>
      <w:r w:rsidRPr="00A976B9">
        <w:rPr>
          <w:lang w:val="sr-Latn-ME"/>
        </w:rPr>
        <w:t xml:space="preserve"> Rod je bio od značaja z</w:t>
      </w:r>
      <w:r w:rsidR="003D10F6" w:rsidRPr="00A976B9">
        <w:rPr>
          <w:lang w:val="sr-Latn-ME"/>
        </w:rPr>
        <w:t>a odnos izmeđ</w:t>
      </w:r>
      <w:r w:rsidRPr="00A976B9">
        <w:rPr>
          <w:lang w:val="sr-Latn-ME"/>
        </w:rPr>
        <w:t>u negativnih iskustava u djetin</w:t>
      </w:r>
      <w:r w:rsidR="003D10F6" w:rsidRPr="00A976B9">
        <w:rPr>
          <w:lang w:val="sr-Latn-ME"/>
        </w:rPr>
        <w:t>j</w:t>
      </w:r>
      <w:r w:rsidRPr="00A976B9">
        <w:rPr>
          <w:lang w:val="sr-Latn-ME"/>
        </w:rPr>
        <w:t>s</w:t>
      </w:r>
      <w:r w:rsidR="003D10F6" w:rsidRPr="00A976B9">
        <w:rPr>
          <w:lang w:val="sr-Latn-ME"/>
        </w:rPr>
        <w:t>tvu i suicidnog ponašanja – ispitanici su pokaz</w:t>
      </w:r>
      <w:r w:rsidRPr="00A976B9">
        <w:rPr>
          <w:lang w:val="sr-Latn-ME"/>
        </w:rPr>
        <w:t>ivali manju t</w:t>
      </w:r>
      <w:r w:rsidR="003D10F6" w:rsidRPr="00A976B9">
        <w:rPr>
          <w:lang w:val="sr-Latn-ME"/>
        </w:rPr>
        <w:t>e</w:t>
      </w:r>
      <w:r w:rsidRPr="00A976B9">
        <w:rPr>
          <w:lang w:val="sr-Latn-ME"/>
        </w:rPr>
        <w:t xml:space="preserve">ndenciju ispoljavanja </w:t>
      </w:r>
      <w:r w:rsidR="003D10F6" w:rsidRPr="00A976B9">
        <w:rPr>
          <w:lang w:val="sr-Latn-ME"/>
        </w:rPr>
        <w:t>s</w:t>
      </w:r>
      <w:r w:rsidRPr="00A976B9">
        <w:rPr>
          <w:lang w:val="sr-Latn-ME"/>
        </w:rPr>
        <w:t>u</w:t>
      </w:r>
      <w:r w:rsidR="003D10F6" w:rsidRPr="00A976B9">
        <w:rPr>
          <w:lang w:val="sr-Latn-ME"/>
        </w:rPr>
        <w:t>icidnog ponašanja od ispitanica.</w:t>
      </w:r>
      <w:r w:rsidR="004254C0" w:rsidRPr="00A976B9">
        <w:rPr>
          <w:rStyle w:val="FootnoteReference"/>
          <w:lang w:val="sr-Latn-ME"/>
        </w:rPr>
        <w:footnoteReference w:id="140"/>
      </w:r>
      <w:r w:rsidR="00981125" w:rsidRPr="00A976B9">
        <w:rPr>
          <w:lang w:val="sr-Latn-ME"/>
        </w:rPr>
        <w:t xml:space="preserve"> </w:t>
      </w:r>
    </w:p>
    <w:p w14:paraId="18D25089" w14:textId="77777777" w:rsidR="002D7001" w:rsidRPr="00A976B9" w:rsidRDefault="003D10F6" w:rsidP="00E902AE">
      <w:pPr>
        <w:spacing w:line="269" w:lineRule="auto"/>
        <w:rPr>
          <w:lang w:val="sr-Latn-ME"/>
        </w:rPr>
      </w:pPr>
      <w:r w:rsidRPr="00B2676E">
        <w:rPr>
          <w:b/>
          <w:bCs/>
          <w:lang w:val="sr-Latn-ME"/>
        </w:rPr>
        <w:t>Socioeko</w:t>
      </w:r>
      <w:r w:rsidR="002D7001" w:rsidRPr="00B2676E">
        <w:rPr>
          <w:b/>
          <w:bCs/>
          <w:lang w:val="sr-Latn-ME"/>
        </w:rPr>
        <w:t>nom</w:t>
      </w:r>
      <w:r w:rsidRPr="00B2676E">
        <w:rPr>
          <w:b/>
          <w:bCs/>
          <w:lang w:val="sr-Latn-ME"/>
        </w:rPr>
        <w:t>ski</w:t>
      </w:r>
      <w:r w:rsidR="002A5BBB" w:rsidRPr="00B2676E">
        <w:rPr>
          <w:b/>
          <w:bCs/>
          <w:lang w:val="sr-Latn-ME"/>
        </w:rPr>
        <w:t xml:space="preserve"> efekti</w:t>
      </w:r>
      <w:r w:rsidR="002D7001" w:rsidRPr="00B2676E">
        <w:rPr>
          <w:b/>
          <w:bCs/>
          <w:lang w:val="sr-Latn-ME"/>
        </w:rPr>
        <w:t>:</w:t>
      </w:r>
      <w:r w:rsidR="002D7001" w:rsidRPr="00B2676E">
        <w:rPr>
          <w:lang w:val="sr-Latn-ME"/>
        </w:rPr>
        <w:t xml:space="preserve"> </w:t>
      </w:r>
      <w:r w:rsidR="00AC4A29" w:rsidRPr="00B2676E">
        <w:rPr>
          <w:lang w:val="sr-Latn-ME"/>
        </w:rPr>
        <w:t>Svi oblici nasilja nad</w:t>
      </w:r>
      <w:r w:rsidR="00AC4A29" w:rsidRPr="00A976B9">
        <w:rPr>
          <w:lang w:val="sr-Latn-ME"/>
        </w:rPr>
        <w:t xml:space="preserve"> d</w:t>
      </w:r>
      <w:r w:rsidRPr="00A976B9">
        <w:rPr>
          <w:lang w:val="sr-Latn-ME"/>
        </w:rPr>
        <w:t>j</w:t>
      </w:r>
      <w:r w:rsidR="00AC4A29" w:rsidRPr="00A976B9">
        <w:rPr>
          <w:lang w:val="sr-Latn-ME"/>
        </w:rPr>
        <w:t>e</w:t>
      </w:r>
      <w:r w:rsidRPr="00A976B9">
        <w:rPr>
          <w:lang w:val="sr-Latn-ME"/>
        </w:rPr>
        <w:t xml:space="preserve">com imaju </w:t>
      </w:r>
      <w:r w:rsidR="002D7001" w:rsidRPr="00A976B9">
        <w:rPr>
          <w:lang w:val="sr-Latn-ME"/>
        </w:rPr>
        <w:t>socio</w:t>
      </w:r>
      <w:r w:rsidRPr="00A976B9">
        <w:rPr>
          <w:lang w:val="sr-Latn-ME"/>
        </w:rPr>
        <w:t>ek</w:t>
      </w:r>
      <w:r w:rsidR="00CA08AF" w:rsidRPr="00A976B9">
        <w:rPr>
          <w:lang w:val="sr-Latn-ME"/>
        </w:rPr>
        <w:t>onom</w:t>
      </w:r>
      <w:r w:rsidRPr="00A976B9">
        <w:rPr>
          <w:lang w:val="sr-Latn-ME"/>
        </w:rPr>
        <w:t>ske ef</w:t>
      </w:r>
      <w:r w:rsidR="00AC4A29" w:rsidRPr="00A976B9">
        <w:rPr>
          <w:lang w:val="sr-Latn-ME"/>
        </w:rPr>
        <w:t>ekte. Korelacija između izostajanja</w:t>
      </w:r>
      <w:r w:rsidRPr="00A976B9">
        <w:rPr>
          <w:lang w:val="sr-Latn-ME"/>
        </w:rPr>
        <w:t xml:space="preserve"> iz škole</w:t>
      </w:r>
      <w:r w:rsidR="00AC4A29" w:rsidRPr="00A976B9">
        <w:rPr>
          <w:lang w:val="sr-Latn-ME"/>
        </w:rPr>
        <w:t xml:space="preserve"> i nasilja u znatnoj mjeri objaš</w:t>
      </w:r>
      <w:r w:rsidRPr="00A976B9">
        <w:rPr>
          <w:lang w:val="sr-Latn-ME"/>
        </w:rPr>
        <w:t>njava zašto djeca sa iskustvom nasilja obično pokazuju slabiji uspjeh u školovanju. Na taj način se ograničav</w:t>
      </w:r>
      <w:r w:rsidR="00AC4A29" w:rsidRPr="00A976B9">
        <w:rPr>
          <w:lang w:val="sr-Latn-ME"/>
        </w:rPr>
        <w:t xml:space="preserve">a stepen u kojem viktimizovana </w:t>
      </w:r>
      <w:r w:rsidRPr="00A976B9">
        <w:rPr>
          <w:lang w:val="sr-Latn-ME"/>
        </w:rPr>
        <w:t>d</w:t>
      </w:r>
      <w:r w:rsidR="00AC4A29" w:rsidRPr="00A976B9">
        <w:rPr>
          <w:lang w:val="sr-Latn-ME"/>
        </w:rPr>
        <w:t>j</w:t>
      </w:r>
      <w:r w:rsidRPr="00A976B9">
        <w:rPr>
          <w:lang w:val="sr-Latn-ME"/>
        </w:rPr>
        <w:t xml:space="preserve">eca </w:t>
      </w:r>
      <w:r w:rsidR="008777E2" w:rsidRPr="00A976B9">
        <w:rPr>
          <w:lang w:val="sr-Latn-ME"/>
        </w:rPr>
        <w:t>mogu</w:t>
      </w:r>
      <w:r w:rsidRPr="00A976B9">
        <w:rPr>
          <w:lang w:val="sr-Latn-ME"/>
        </w:rPr>
        <w:t xml:space="preserve"> da dopr</w:t>
      </w:r>
      <w:r w:rsidR="00AC4A29" w:rsidRPr="00A976B9">
        <w:rPr>
          <w:lang w:val="sr-Latn-ME"/>
        </w:rPr>
        <w:t>inesu društvu, čime nasilje ost</w:t>
      </w:r>
      <w:r w:rsidRPr="00A976B9">
        <w:rPr>
          <w:lang w:val="sr-Latn-ME"/>
        </w:rPr>
        <w:t>v</w:t>
      </w:r>
      <w:r w:rsidR="00AC4A29" w:rsidRPr="00A976B9">
        <w:rPr>
          <w:lang w:val="sr-Latn-ME"/>
        </w:rPr>
        <w:t>a</w:t>
      </w:r>
      <w:r w:rsidRPr="00A976B9">
        <w:rPr>
          <w:lang w:val="sr-Latn-ME"/>
        </w:rPr>
        <w:t xml:space="preserve">ruje negativan uticaj na </w:t>
      </w:r>
      <w:r w:rsidR="002D7001" w:rsidRPr="00A976B9">
        <w:rPr>
          <w:lang w:val="sr-Latn-ME"/>
        </w:rPr>
        <w:t>prosperit</w:t>
      </w:r>
      <w:r w:rsidRPr="00A976B9">
        <w:rPr>
          <w:lang w:val="sr-Latn-ME"/>
        </w:rPr>
        <w:t xml:space="preserve">et i rast cjelokupne zajednice. </w:t>
      </w:r>
      <w:r w:rsidR="002D7001" w:rsidRPr="00A976B9">
        <w:rPr>
          <w:lang w:val="sr-Latn-ME"/>
        </w:rPr>
        <w:t xml:space="preserve"> </w:t>
      </w:r>
      <w:r w:rsidR="00AC4A29" w:rsidRPr="00A976B9">
        <w:rPr>
          <w:lang w:val="sr-Latn-ME"/>
        </w:rPr>
        <w:t>Smatra se da na</w:t>
      </w:r>
      <w:r w:rsidRPr="00A976B9">
        <w:rPr>
          <w:lang w:val="sr-Latn-ME"/>
        </w:rPr>
        <w:t xml:space="preserve"> globalnom</w:t>
      </w:r>
      <w:r w:rsidR="00AC4A29" w:rsidRPr="00A976B9">
        <w:rPr>
          <w:lang w:val="sr-Latn-ME"/>
        </w:rPr>
        <w:t xml:space="preserve"> planu ekonomski u</w:t>
      </w:r>
      <w:r w:rsidRPr="00A976B9">
        <w:rPr>
          <w:lang w:val="sr-Latn-ME"/>
        </w:rPr>
        <w:t>t</w:t>
      </w:r>
      <w:r w:rsidR="00AC4A29" w:rsidRPr="00A976B9">
        <w:rPr>
          <w:lang w:val="sr-Latn-ME"/>
        </w:rPr>
        <w:t>i</w:t>
      </w:r>
      <w:r w:rsidRPr="00A976B9">
        <w:rPr>
          <w:lang w:val="sr-Latn-ME"/>
        </w:rPr>
        <w:t xml:space="preserve">caj fizičkog, </w:t>
      </w:r>
      <w:r w:rsidR="00AC4A29" w:rsidRPr="00A976B9">
        <w:rPr>
          <w:lang w:val="sr-Latn-ME"/>
        </w:rPr>
        <w:t>p</w:t>
      </w:r>
      <w:r w:rsidRPr="00A976B9">
        <w:rPr>
          <w:lang w:val="sr-Latn-ME"/>
        </w:rPr>
        <w:t>siholo</w:t>
      </w:r>
      <w:r w:rsidR="00AC4A29" w:rsidRPr="00A976B9">
        <w:rPr>
          <w:lang w:val="sr-Latn-ME"/>
        </w:rPr>
        <w:t>škog i seksualnog nasilja nad d</w:t>
      </w:r>
      <w:r w:rsidRPr="00A976B9">
        <w:rPr>
          <w:lang w:val="sr-Latn-ME"/>
        </w:rPr>
        <w:t>j</w:t>
      </w:r>
      <w:r w:rsidR="00AC4A29" w:rsidRPr="00A976B9">
        <w:rPr>
          <w:lang w:val="sr-Latn-ME"/>
        </w:rPr>
        <w:t>e</w:t>
      </w:r>
      <w:r w:rsidRPr="00A976B9">
        <w:rPr>
          <w:lang w:val="sr-Latn-ME"/>
        </w:rPr>
        <w:t xml:space="preserve">com uzrokuje gubitak od </w:t>
      </w:r>
      <w:r w:rsidR="002D7001" w:rsidRPr="00A976B9">
        <w:rPr>
          <w:lang w:val="sr-Latn-ME"/>
        </w:rPr>
        <w:t xml:space="preserve">7 </w:t>
      </w:r>
      <w:r w:rsidRPr="00A976B9">
        <w:rPr>
          <w:lang w:val="sr-Latn-ME"/>
        </w:rPr>
        <w:t>biliona američkih dolara godišnje, što je skoro nepojmljiva brojka</w:t>
      </w:r>
      <w:r w:rsidR="002D7001" w:rsidRPr="00A976B9">
        <w:rPr>
          <w:lang w:val="sr-Latn-ME"/>
        </w:rPr>
        <w:t>.</w:t>
      </w:r>
      <w:r w:rsidR="00CA08AF" w:rsidRPr="00A976B9">
        <w:rPr>
          <w:rStyle w:val="FootnoteReference"/>
          <w:lang w:val="sr-Latn-ME"/>
        </w:rPr>
        <w:footnoteReference w:id="141"/>
      </w:r>
    </w:p>
    <w:p w14:paraId="18D2508A" w14:textId="77777777" w:rsidR="00F24D09" w:rsidRPr="00A976B9" w:rsidRDefault="003D10F6" w:rsidP="00E902AE">
      <w:pPr>
        <w:spacing w:line="269" w:lineRule="auto"/>
        <w:rPr>
          <w:lang w:val="sr-Latn-ME"/>
        </w:rPr>
      </w:pPr>
      <w:r w:rsidRPr="00A976B9">
        <w:rPr>
          <w:b/>
          <w:bCs/>
          <w:lang w:val="sr-Latn-ME"/>
        </w:rPr>
        <w:lastRenderedPageBreak/>
        <w:t>Ponašanje</w:t>
      </w:r>
      <w:r w:rsidR="002D7001" w:rsidRPr="00A976B9">
        <w:rPr>
          <w:b/>
          <w:bCs/>
          <w:lang w:val="sr-Latn-ME"/>
        </w:rPr>
        <w:t>:</w:t>
      </w:r>
      <w:r w:rsidR="002D7001" w:rsidRPr="00A976B9">
        <w:rPr>
          <w:lang w:val="sr-Latn-ME"/>
        </w:rPr>
        <w:t xml:space="preserve"> </w:t>
      </w:r>
      <w:r w:rsidRPr="00A976B9">
        <w:rPr>
          <w:lang w:val="sr-Latn-ME"/>
        </w:rPr>
        <w:t xml:space="preserve">Spisak problema u ponašanju koji se dovode u vezu sa nasiljem u djetinjstvu je skoro pa nepregledan. Istraživanje je pokazalo da </w:t>
      </w:r>
      <w:r w:rsidR="00AC4A29" w:rsidRPr="00A976B9">
        <w:rPr>
          <w:lang w:val="sr-Latn-ME"/>
        </w:rPr>
        <w:t>s</w:t>
      </w:r>
      <w:r w:rsidRPr="00A976B9">
        <w:rPr>
          <w:lang w:val="sr-Latn-ME"/>
        </w:rPr>
        <w:t>u u Crnoj Gori zlostavljana djeca kasnije u većem riziku od</w:t>
      </w:r>
      <w:r w:rsidR="00AC4A29" w:rsidRPr="00A976B9">
        <w:rPr>
          <w:lang w:val="sr-Latn-ME"/>
        </w:rPr>
        <w:t xml:space="preserve"> alkoholizma, zloupotrebe supsta</w:t>
      </w:r>
      <w:r w:rsidRPr="00A976B9">
        <w:rPr>
          <w:lang w:val="sr-Latn-ME"/>
        </w:rPr>
        <w:t>nci i upuštanja u visoko rizične seksu</w:t>
      </w:r>
      <w:r w:rsidR="00AC4A29" w:rsidRPr="00A976B9">
        <w:rPr>
          <w:lang w:val="sr-Latn-ME"/>
        </w:rPr>
        <w:t>a</w:t>
      </w:r>
      <w:r w:rsidRPr="00A976B9">
        <w:rPr>
          <w:lang w:val="sr-Latn-ME"/>
        </w:rPr>
        <w:t>lne aktivnosti</w:t>
      </w:r>
      <w:r w:rsidR="002D7001" w:rsidRPr="00A976B9">
        <w:rPr>
          <w:lang w:val="sr-Latn-ME"/>
        </w:rPr>
        <w:t>.</w:t>
      </w:r>
      <w:r w:rsidR="00377448" w:rsidRPr="00A976B9">
        <w:rPr>
          <w:rStyle w:val="FootnoteReference"/>
          <w:lang w:val="sr-Latn-ME"/>
        </w:rPr>
        <w:footnoteReference w:id="142"/>
      </w:r>
      <w:r w:rsidR="002D7001" w:rsidRPr="00A976B9">
        <w:rPr>
          <w:lang w:val="sr-Latn-ME"/>
        </w:rPr>
        <w:t xml:space="preserve"> </w:t>
      </w:r>
      <w:r w:rsidRPr="00A976B9">
        <w:rPr>
          <w:lang w:val="sr-Latn-ME"/>
        </w:rPr>
        <w:t>Drugo istraživanje je pokaza</w:t>
      </w:r>
      <w:r w:rsidR="00AC4A29" w:rsidRPr="00A976B9">
        <w:rPr>
          <w:lang w:val="sr-Latn-ME"/>
        </w:rPr>
        <w:t>lo i da je vjerovatnoća da</w:t>
      </w:r>
      <w:r w:rsidRPr="00A976B9">
        <w:rPr>
          <w:lang w:val="sr-Latn-ME"/>
        </w:rPr>
        <w:t xml:space="preserve"> </w:t>
      </w:r>
      <w:r w:rsidR="002A1A9B" w:rsidRPr="00A976B9">
        <w:rPr>
          <w:lang w:val="sr-Latn-ME"/>
        </w:rPr>
        <w:t>maloljetnik</w:t>
      </w:r>
      <w:r w:rsidR="00AC4A29" w:rsidRPr="00A976B9">
        <w:rPr>
          <w:lang w:val="sr-Latn-ME"/>
        </w:rPr>
        <w:t xml:space="preserve"> dospije</w:t>
      </w:r>
      <w:r w:rsidR="002A1A9B" w:rsidRPr="00A976B9">
        <w:rPr>
          <w:lang w:val="sr-Latn-ME"/>
        </w:rPr>
        <w:t xml:space="preserve"> </w:t>
      </w:r>
      <w:r w:rsidRPr="00A976B9">
        <w:rPr>
          <w:lang w:val="sr-Latn-ME"/>
        </w:rPr>
        <w:t xml:space="preserve">u sukob sa zakonom </w:t>
      </w:r>
      <w:r w:rsidR="002D7001" w:rsidRPr="00A976B9">
        <w:rPr>
          <w:lang w:val="sr-Latn-ME"/>
        </w:rPr>
        <w:t xml:space="preserve">59% </w:t>
      </w:r>
      <w:r w:rsidR="00AC4A29" w:rsidRPr="00A976B9">
        <w:rPr>
          <w:lang w:val="sr-Latn-ME"/>
        </w:rPr>
        <w:t xml:space="preserve">veća </w:t>
      </w:r>
      <w:r w:rsidR="002A1A9B" w:rsidRPr="00A976B9">
        <w:rPr>
          <w:lang w:val="sr-Latn-ME"/>
        </w:rPr>
        <w:t>kod zlostavljane djece</w:t>
      </w:r>
      <w:r w:rsidR="002D7001" w:rsidRPr="00A976B9">
        <w:rPr>
          <w:lang w:val="sr-Latn-ME"/>
        </w:rPr>
        <w:t>.</w:t>
      </w:r>
      <w:r w:rsidR="00981125" w:rsidRPr="00A976B9">
        <w:rPr>
          <w:rStyle w:val="FootnoteReference"/>
          <w:lang w:val="sr-Latn-ME"/>
        </w:rPr>
        <w:footnoteReference w:id="143"/>
      </w:r>
      <w:r w:rsidR="002A1A9B" w:rsidRPr="00A976B9">
        <w:rPr>
          <w:lang w:val="sr-Latn-ME"/>
        </w:rPr>
        <w:t xml:space="preserve"> Ta ista </w:t>
      </w:r>
      <w:r w:rsidR="008777E2" w:rsidRPr="00A976B9">
        <w:rPr>
          <w:lang w:val="sr-Latn-ME"/>
        </w:rPr>
        <w:t>studija</w:t>
      </w:r>
      <w:r w:rsidR="002A1A9B" w:rsidRPr="00A976B9">
        <w:rPr>
          <w:lang w:val="sr-Latn-ME"/>
        </w:rPr>
        <w:t xml:space="preserve"> navodi da </w:t>
      </w:r>
      <w:r w:rsidR="00AC4A29" w:rsidRPr="00A976B9">
        <w:rPr>
          <w:lang w:val="sr-Latn-ME"/>
        </w:rPr>
        <w:t>kod djece koja dožive nasilje postoji</w:t>
      </w:r>
      <w:r w:rsidR="002D7001" w:rsidRPr="00A976B9">
        <w:rPr>
          <w:lang w:val="sr-Latn-ME"/>
        </w:rPr>
        <w:t xml:space="preserve"> 25% </w:t>
      </w:r>
      <w:r w:rsidR="00AC4A29" w:rsidRPr="00A976B9">
        <w:rPr>
          <w:lang w:val="sr-Latn-ME"/>
        </w:rPr>
        <w:t>veća vjerovatnoća</w:t>
      </w:r>
      <w:r w:rsidR="002A1A9B" w:rsidRPr="00A976B9">
        <w:rPr>
          <w:lang w:val="sr-Latn-ME"/>
        </w:rPr>
        <w:t xml:space="preserve"> da postanu roditelji u tinejdžerskoj dobi nego </w:t>
      </w:r>
      <w:r w:rsidR="00AC4A29" w:rsidRPr="00A976B9">
        <w:rPr>
          <w:lang w:val="sr-Latn-ME"/>
        </w:rPr>
        <w:t>kod djece</w:t>
      </w:r>
      <w:r w:rsidR="002A1A9B" w:rsidRPr="00A976B9">
        <w:rPr>
          <w:lang w:val="sr-Latn-ME"/>
        </w:rPr>
        <w:t xml:space="preserve"> koja nijesu zlostavljana</w:t>
      </w:r>
      <w:r w:rsidR="002D7001" w:rsidRPr="00A976B9">
        <w:rPr>
          <w:lang w:val="sr-Latn-ME"/>
        </w:rPr>
        <w:t>.</w:t>
      </w:r>
      <w:r w:rsidR="00B678EE" w:rsidRPr="00A976B9">
        <w:rPr>
          <w:rStyle w:val="FootnoteReference"/>
          <w:lang w:val="sr-Latn-ME"/>
        </w:rPr>
        <w:footnoteReference w:id="144"/>
      </w:r>
      <w:r w:rsidR="00AC4A29" w:rsidRPr="00A976B9">
        <w:rPr>
          <w:lang w:val="sr-Latn-ME"/>
        </w:rPr>
        <w:t xml:space="preserve"> </w:t>
      </w:r>
      <w:r w:rsidR="003073F7" w:rsidRPr="00A976B9">
        <w:rPr>
          <w:lang w:val="sr-Latn-ME"/>
        </w:rPr>
        <w:t>Prenošenje nasilja s</w:t>
      </w:r>
      <w:r w:rsidR="00AC4A29" w:rsidRPr="00A976B9">
        <w:rPr>
          <w:lang w:val="sr-Latn-ME"/>
        </w:rPr>
        <w:t xml:space="preserve"> jedne ge</w:t>
      </w:r>
      <w:r w:rsidR="002A1A9B" w:rsidRPr="00A976B9">
        <w:rPr>
          <w:lang w:val="sr-Latn-ME"/>
        </w:rPr>
        <w:t>n</w:t>
      </w:r>
      <w:r w:rsidR="00AC4A29" w:rsidRPr="00A976B9">
        <w:rPr>
          <w:lang w:val="sr-Latn-ME"/>
        </w:rPr>
        <w:t>e</w:t>
      </w:r>
      <w:r w:rsidR="002A1A9B" w:rsidRPr="00A976B9">
        <w:rPr>
          <w:lang w:val="sr-Latn-ME"/>
        </w:rPr>
        <w:t>racije</w:t>
      </w:r>
      <w:r w:rsidR="00AC4A29" w:rsidRPr="00A976B9">
        <w:rPr>
          <w:lang w:val="sr-Latn-ME"/>
        </w:rPr>
        <w:t xml:space="preserve"> na drugu</w:t>
      </w:r>
      <w:r w:rsidR="002A1A9B" w:rsidRPr="00A976B9">
        <w:rPr>
          <w:lang w:val="sr-Latn-ME"/>
        </w:rPr>
        <w:t xml:space="preserve"> može biti jedna od posljedica iskustva nasilja u djetinjstvu. Jedna s</w:t>
      </w:r>
      <w:r w:rsidR="00AC4A29" w:rsidRPr="00A976B9">
        <w:rPr>
          <w:lang w:val="sr-Latn-ME"/>
        </w:rPr>
        <w:t>tudija sprov</w:t>
      </w:r>
      <w:r w:rsidR="002A1A9B" w:rsidRPr="00A976B9">
        <w:rPr>
          <w:lang w:val="sr-Latn-ME"/>
        </w:rPr>
        <w:t xml:space="preserve">edena među studentima u Crnoj Gori koji su iskusili neki oblik nasilja u djetinjstvu utvrdila je da su </w:t>
      </w:r>
      <w:r w:rsidR="00AC4A29" w:rsidRPr="00A976B9">
        <w:rPr>
          <w:lang w:val="sr-Latn-ME"/>
        </w:rPr>
        <w:t xml:space="preserve">od ponašanja rizičnih po zdravlje </w:t>
      </w:r>
      <w:r w:rsidR="002A1A9B" w:rsidRPr="00A976B9">
        <w:rPr>
          <w:lang w:val="sr-Latn-ME"/>
        </w:rPr>
        <w:t>najčešće navo</w:t>
      </w:r>
      <w:r w:rsidR="00AC4A29" w:rsidRPr="00A976B9">
        <w:rPr>
          <w:lang w:val="sr-Latn-ME"/>
        </w:rPr>
        <w:t xml:space="preserve">dili </w:t>
      </w:r>
      <w:r w:rsidR="002A1A9B" w:rsidRPr="00A976B9">
        <w:rPr>
          <w:lang w:val="sr-Latn-ME"/>
        </w:rPr>
        <w:t xml:space="preserve">pušenje, rizično seksualno ponašanje </w:t>
      </w:r>
      <w:r w:rsidR="006D3612" w:rsidRPr="00A976B9">
        <w:rPr>
          <w:lang w:val="sr-Latn-ME"/>
        </w:rPr>
        <w:t>(</w:t>
      </w:r>
      <w:r w:rsidR="002A1A9B" w:rsidRPr="00A976B9">
        <w:rPr>
          <w:lang w:val="sr-Latn-ME"/>
        </w:rPr>
        <w:t>više od</w:t>
      </w:r>
      <w:r w:rsidR="00AC4A29" w:rsidRPr="00A976B9">
        <w:rPr>
          <w:lang w:val="sr-Latn-ME"/>
        </w:rPr>
        <w:t xml:space="preserve"> tri seksualna partnera</w:t>
      </w:r>
      <w:r w:rsidR="006D3612" w:rsidRPr="00A976B9">
        <w:rPr>
          <w:lang w:val="sr-Latn-ME"/>
        </w:rPr>
        <w:t>)‎</w:t>
      </w:r>
      <w:r w:rsidR="002A1A9B" w:rsidRPr="00A976B9">
        <w:rPr>
          <w:lang w:val="sr-Latn-ME"/>
        </w:rPr>
        <w:t xml:space="preserve"> i zloupotreb</w:t>
      </w:r>
      <w:r w:rsidR="00AC4A29" w:rsidRPr="00A976B9">
        <w:rPr>
          <w:lang w:val="sr-Latn-ME"/>
        </w:rPr>
        <w:t>u</w:t>
      </w:r>
      <w:r w:rsidR="002A1A9B" w:rsidRPr="00A976B9">
        <w:rPr>
          <w:lang w:val="sr-Latn-ME"/>
        </w:rPr>
        <w:t xml:space="preserve"> alkohola i droga</w:t>
      </w:r>
      <w:r w:rsidR="006D3612" w:rsidRPr="00A976B9">
        <w:rPr>
          <w:lang w:val="sr-Latn-ME"/>
        </w:rPr>
        <w:t>.</w:t>
      </w:r>
      <w:r w:rsidR="006D3612" w:rsidRPr="00A976B9">
        <w:rPr>
          <w:rStyle w:val="FootnoteReference"/>
          <w:lang w:val="sr-Latn-ME"/>
        </w:rPr>
        <w:footnoteReference w:id="145"/>
      </w:r>
      <w:r w:rsidR="002A1A9B" w:rsidRPr="00A976B9">
        <w:rPr>
          <w:lang w:val="sr-Latn-ME"/>
        </w:rPr>
        <w:t xml:space="preserve"> S</w:t>
      </w:r>
      <w:r w:rsidR="006D3612" w:rsidRPr="00A976B9">
        <w:rPr>
          <w:lang w:val="sr-Latn-ME"/>
        </w:rPr>
        <w:t>tud</w:t>
      </w:r>
      <w:r w:rsidR="00AC4A29" w:rsidRPr="00A976B9">
        <w:rPr>
          <w:lang w:val="sr-Latn-ME"/>
        </w:rPr>
        <w:t>ija je pokazala i snažnu vezu, s protokom vremena,</w:t>
      </w:r>
      <w:r w:rsidR="002A1A9B" w:rsidRPr="00A976B9">
        <w:rPr>
          <w:lang w:val="sr-Latn-ME"/>
        </w:rPr>
        <w:t xml:space="preserve"> između broja negativnih iskustava u dj</w:t>
      </w:r>
      <w:r w:rsidR="00AC4A29" w:rsidRPr="00A976B9">
        <w:rPr>
          <w:lang w:val="sr-Latn-ME"/>
        </w:rPr>
        <w:t xml:space="preserve">etinjstvu i vjerovatnoće </w:t>
      </w:r>
      <w:r w:rsidR="002A1A9B" w:rsidRPr="00A976B9">
        <w:rPr>
          <w:lang w:val="sr-Latn-ME"/>
        </w:rPr>
        <w:t>zloupotrebe alko</w:t>
      </w:r>
      <w:r w:rsidR="00AC4A29" w:rsidRPr="00A976B9">
        <w:rPr>
          <w:lang w:val="sr-Latn-ME"/>
        </w:rPr>
        <w:t>hola i droga, većeg broja seksu</w:t>
      </w:r>
      <w:r w:rsidR="002A1A9B" w:rsidRPr="00A976B9">
        <w:rPr>
          <w:lang w:val="sr-Latn-ME"/>
        </w:rPr>
        <w:t>a</w:t>
      </w:r>
      <w:r w:rsidR="00AC4A29" w:rsidRPr="00A976B9">
        <w:rPr>
          <w:lang w:val="sr-Latn-ME"/>
        </w:rPr>
        <w:t>lnih partnera, pušenja i pokuš</w:t>
      </w:r>
      <w:r w:rsidR="002A1A9B" w:rsidRPr="00A976B9">
        <w:rPr>
          <w:lang w:val="sr-Latn-ME"/>
        </w:rPr>
        <w:t>aja samoubistva.</w:t>
      </w:r>
      <w:r w:rsidR="006D3612" w:rsidRPr="00A976B9">
        <w:rPr>
          <w:rStyle w:val="FootnoteReference"/>
          <w:lang w:val="sr-Latn-ME"/>
        </w:rPr>
        <w:footnoteReference w:id="146"/>
      </w:r>
    </w:p>
    <w:p w14:paraId="18D2508B" w14:textId="77777777" w:rsidR="00EB40FB" w:rsidRPr="00A976B9" w:rsidRDefault="00EB40FB" w:rsidP="00E902AE">
      <w:pPr>
        <w:spacing w:line="269" w:lineRule="auto"/>
        <w:rPr>
          <w:b/>
          <w:bCs/>
          <w:lang w:val="sr-Latn-ME"/>
        </w:rPr>
      </w:pPr>
    </w:p>
    <w:p w14:paraId="18D2508C" w14:textId="77777777" w:rsidR="006B0B05" w:rsidRPr="00A976B9" w:rsidRDefault="002F1273" w:rsidP="00E902AE">
      <w:pPr>
        <w:pStyle w:val="Heading2"/>
        <w:spacing w:line="269" w:lineRule="auto"/>
        <w:rPr>
          <w:rFonts w:cstheme="minorHAnsi"/>
          <w:lang w:val="sr-Latn-ME"/>
        </w:rPr>
      </w:pPr>
      <w:bookmarkStart w:id="67" w:name="_Toc158749515"/>
      <w:r w:rsidRPr="00A976B9">
        <w:rPr>
          <w:rFonts w:cstheme="minorHAnsi"/>
          <w:lang w:val="sr-Latn-ME"/>
        </w:rPr>
        <w:t>6.</w:t>
      </w:r>
      <w:r w:rsidR="00103AF9" w:rsidRPr="00A976B9">
        <w:rPr>
          <w:rFonts w:cstheme="minorHAnsi"/>
          <w:lang w:val="sr-Latn-ME"/>
        </w:rPr>
        <w:t>6</w:t>
      </w:r>
      <w:r w:rsidRPr="00A976B9">
        <w:rPr>
          <w:rFonts w:cstheme="minorHAnsi"/>
          <w:lang w:val="sr-Latn-ME"/>
        </w:rPr>
        <w:t xml:space="preserve"> </w:t>
      </w:r>
      <w:r w:rsidR="006B0B05" w:rsidRPr="00A976B9">
        <w:rPr>
          <w:rFonts w:cstheme="minorHAnsi"/>
          <w:lang w:val="sr-Latn-ME"/>
        </w:rPr>
        <w:t>T</w:t>
      </w:r>
      <w:r w:rsidR="00341BB2" w:rsidRPr="00A976B9">
        <w:rPr>
          <w:rFonts w:cstheme="minorHAnsi"/>
          <w:lang w:val="sr-Latn-ME"/>
        </w:rPr>
        <w:t>eorija promjene</w:t>
      </w:r>
      <w:bookmarkEnd w:id="67"/>
      <w:r w:rsidR="006B0B05" w:rsidRPr="00A976B9">
        <w:rPr>
          <w:rFonts w:cstheme="minorHAnsi"/>
          <w:lang w:val="sr-Latn-ME"/>
        </w:rPr>
        <w:t xml:space="preserve"> </w:t>
      </w:r>
    </w:p>
    <w:p w14:paraId="18D2508D" w14:textId="77777777" w:rsidR="003B34C3" w:rsidRPr="00A976B9" w:rsidRDefault="003B34C3" w:rsidP="003B34C3">
      <w:pPr>
        <w:rPr>
          <w:lang w:val="sr-Latn-ME"/>
        </w:rPr>
      </w:pPr>
    </w:p>
    <w:p w14:paraId="18D2508E" w14:textId="77777777" w:rsidR="002133D0" w:rsidRPr="00A976B9" w:rsidRDefault="00166FA1" w:rsidP="00E902AE">
      <w:pPr>
        <w:spacing w:line="269" w:lineRule="auto"/>
        <w:rPr>
          <w:lang w:val="sr-Latn-ME"/>
        </w:rPr>
      </w:pPr>
      <w:r w:rsidRPr="00A976B9">
        <w:rPr>
          <w:lang w:val="sr-Latn-ME"/>
        </w:rPr>
        <w:t>Ov</w:t>
      </w:r>
      <w:r w:rsidR="002A1A9B" w:rsidRPr="00A976B9">
        <w:rPr>
          <w:lang w:val="sr-Latn-ME"/>
        </w:rPr>
        <w:t>d</w:t>
      </w:r>
      <w:r w:rsidRPr="00A976B9">
        <w:rPr>
          <w:lang w:val="sr-Latn-ME"/>
        </w:rPr>
        <w:t>j</w:t>
      </w:r>
      <w:r w:rsidR="002A1A9B" w:rsidRPr="00A976B9">
        <w:rPr>
          <w:lang w:val="sr-Latn-ME"/>
        </w:rPr>
        <w:t>e izložena teorija promjen</w:t>
      </w:r>
      <w:r w:rsidRPr="00A976B9">
        <w:rPr>
          <w:lang w:val="sr-Latn-ME"/>
        </w:rPr>
        <w:t>e nadovezuje se na rezultate S</w:t>
      </w:r>
      <w:r w:rsidR="002A1A9B" w:rsidRPr="00A976B9">
        <w:rPr>
          <w:lang w:val="sr-Latn-ME"/>
        </w:rPr>
        <w:t xml:space="preserve">trategije za prevenciju i zaštitu </w:t>
      </w:r>
      <w:r w:rsidR="008777E2" w:rsidRPr="00A976B9">
        <w:rPr>
          <w:lang w:val="sr-Latn-ME"/>
        </w:rPr>
        <w:t>djece</w:t>
      </w:r>
      <w:r w:rsidR="002A1A9B" w:rsidRPr="00A976B9">
        <w:rPr>
          <w:lang w:val="sr-Latn-ME"/>
        </w:rPr>
        <w:t xml:space="preserve"> od nasilja za period </w:t>
      </w:r>
      <w:r w:rsidR="002133D0" w:rsidRPr="00A976B9">
        <w:rPr>
          <w:lang w:val="sr-Latn-ME"/>
        </w:rPr>
        <w:t>2017</w:t>
      </w:r>
      <w:r w:rsidR="00EE3C23" w:rsidRPr="00A976B9">
        <w:rPr>
          <w:rFonts w:cstheme="minorHAnsi"/>
          <w:lang w:val="sr-Latn-ME"/>
        </w:rPr>
        <w:t>‒</w:t>
      </w:r>
      <w:r w:rsidR="002133D0" w:rsidRPr="00A976B9">
        <w:rPr>
          <w:lang w:val="sr-Latn-ME"/>
        </w:rPr>
        <w:t>2021</w:t>
      </w:r>
      <w:r w:rsidR="002A1A9B" w:rsidRPr="00A976B9">
        <w:rPr>
          <w:lang w:val="sr-Latn-ME"/>
        </w:rPr>
        <w:t>. godine</w:t>
      </w:r>
      <w:r w:rsidR="002133D0" w:rsidRPr="00A976B9">
        <w:rPr>
          <w:lang w:val="sr-Latn-ME"/>
        </w:rPr>
        <w:t xml:space="preserve"> </w:t>
      </w:r>
      <w:r w:rsidR="002A1A9B" w:rsidRPr="00A976B9">
        <w:rPr>
          <w:lang w:val="sr-Latn-ME"/>
        </w:rPr>
        <w:t>i</w:t>
      </w:r>
      <w:r w:rsidR="002133D0" w:rsidRPr="00A976B9">
        <w:rPr>
          <w:lang w:val="sr-Latn-ME"/>
        </w:rPr>
        <w:t xml:space="preserve"> </w:t>
      </w:r>
      <w:r w:rsidR="002A1A9B" w:rsidRPr="00A976B9">
        <w:rPr>
          <w:lang w:val="sr-Latn-ME"/>
        </w:rPr>
        <w:t>okvire re</w:t>
      </w:r>
      <w:r w:rsidRPr="00A976B9">
        <w:rPr>
          <w:lang w:val="sr-Latn-ME"/>
        </w:rPr>
        <w:t>zultata koji se odnose na nasil</w:t>
      </w:r>
      <w:r w:rsidR="002A1A9B" w:rsidRPr="00A976B9">
        <w:rPr>
          <w:lang w:val="sr-Latn-ME"/>
        </w:rPr>
        <w:t>j</w:t>
      </w:r>
      <w:r w:rsidRPr="00A976B9">
        <w:rPr>
          <w:lang w:val="sr-Latn-ME"/>
        </w:rPr>
        <w:t>e</w:t>
      </w:r>
      <w:r w:rsidR="002A1A9B" w:rsidRPr="00A976B9">
        <w:rPr>
          <w:lang w:val="sr-Latn-ME"/>
        </w:rPr>
        <w:t xml:space="preserve"> nad djevojčicama i dječacima. Ona p</w:t>
      </w:r>
      <w:r w:rsidRPr="00A976B9">
        <w:rPr>
          <w:lang w:val="sr-Latn-ME"/>
        </w:rPr>
        <w:t>ruža sažet pr</w:t>
      </w:r>
      <w:r w:rsidR="002A1A9B" w:rsidRPr="00A976B9">
        <w:rPr>
          <w:lang w:val="sr-Latn-ME"/>
        </w:rPr>
        <w:t xml:space="preserve">ikaz </w:t>
      </w:r>
      <w:r w:rsidRPr="00A976B9">
        <w:rPr>
          <w:lang w:val="sr-Latn-ME"/>
        </w:rPr>
        <w:t>konkretnih pokazatelja o načinu na koji treba vršiti prevenciju i pružati odgovor</w:t>
      </w:r>
      <w:r w:rsidR="002A1A9B" w:rsidRPr="00A976B9">
        <w:rPr>
          <w:lang w:val="sr-Latn-ME"/>
        </w:rPr>
        <w:t xml:space="preserve"> na nasilje nad djecom</w:t>
      </w:r>
      <w:r w:rsidR="008B0D83" w:rsidRPr="00A976B9">
        <w:rPr>
          <w:lang w:val="sr-Latn-ME"/>
        </w:rPr>
        <w:t xml:space="preserve">. </w:t>
      </w:r>
    </w:p>
    <w:p w14:paraId="18D2508F" w14:textId="77777777" w:rsidR="0063495E" w:rsidRPr="00A976B9" w:rsidRDefault="0063495E" w:rsidP="00E902AE">
      <w:pPr>
        <w:spacing w:line="269" w:lineRule="auto"/>
        <w:rPr>
          <w:lang w:val="sr-Latn-ME"/>
        </w:rPr>
      </w:pPr>
      <w:r w:rsidRPr="00A976B9">
        <w:rPr>
          <w:lang w:val="sr-Latn-ME"/>
        </w:rPr>
        <w:t>T</w:t>
      </w:r>
      <w:r w:rsidR="002A1A9B" w:rsidRPr="00A976B9">
        <w:rPr>
          <w:lang w:val="sr-Latn-ME"/>
        </w:rPr>
        <w:t>eorija promjene se oslanja na socioekološki model za razumijevanje nasilja nad djecom</w:t>
      </w:r>
      <w:r w:rsidR="009A3144" w:rsidRPr="00A976B9">
        <w:rPr>
          <w:lang w:val="sr-Latn-ME"/>
        </w:rPr>
        <w:t>.</w:t>
      </w:r>
      <w:r w:rsidRPr="00A976B9">
        <w:rPr>
          <w:lang w:val="sr-Latn-ME"/>
        </w:rPr>
        <w:t xml:space="preserve"> </w:t>
      </w:r>
    </w:p>
    <w:p w14:paraId="18D25090" w14:textId="1030667A" w:rsidR="002133D0" w:rsidRPr="00A976B9" w:rsidRDefault="00736E62" w:rsidP="00E902AE">
      <w:pPr>
        <w:pStyle w:val="Caption"/>
        <w:spacing w:line="269" w:lineRule="auto"/>
        <w:rPr>
          <w:lang w:val="sr-Latn-ME"/>
        </w:rPr>
      </w:pPr>
      <w:r w:rsidRPr="00A976B9">
        <w:rPr>
          <w:lang w:val="sr-Latn-ME"/>
        </w:rPr>
        <w:t xml:space="preserve">Slika </w:t>
      </w:r>
      <w:r w:rsidRPr="00A976B9">
        <w:rPr>
          <w:b w:val="0"/>
          <w:bCs w:val="0"/>
          <w:lang w:val="sr-Latn-ME"/>
        </w:rPr>
        <w:fldChar w:fldCharType="begin"/>
      </w:r>
      <w:r w:rsidRPr="00A976B9">
        <w:rPr>
          <w:lang w:val="sr-Latn-ME"/>
        </w:rPr>
        <w:instrText xml:space="preserve"> SEQ Slika \* ARABIC </w:instrText>
      </w:r>
      <w:r w:rsidRPr="00A976B9">
        <w:rPr>
          <w:b w:val="0"/>
          <w:bCs w:val="0"/>
          <w:lang w:val="sr-Latn-ME"/>
        </w:rPr>
        <w:fldChar w:fldCharType="separate"/>
      </w:r>
      <w:r w:rsidR="00955763">
        <w:rPr>
          <w:noProof/>
          <w:lang w:val="sr-Latn-ME"/>
        </w:rPr>
        <w:t>3</w:t>
      </w:r>
      <w:r w:rsidRPr="00A976B9">
        <w:rPr>
          <w:b w:val="0"/>
          <w:bCs w:val="0"/>
          <w:lang w:val="sr-Latn-ME"/>
        </w:rPr>
        <w:fldChar w:fldCharType="end"/>
      </w:r>
      <w:r w:rsidRPr="00A976B9">
        <w:rPr>
          <w:lang w:val="sr-Latn-ME"/>
        </w:rPr>
        <w:t xml:space="preserve">: </w:t>
      </w:r>
      <w:r w:rsidR="002A1A9B" w:rsidRPr="00A976B9">
        <w:rPr>
          <w:lang w:val="sr-Latn-ME"/>
        </w:rPr>
        <w:t xml:space="preserve">Socioekološki </w:t>
      </w:r>
      <w:r w:rsidR="003025D8" w:rsidRPr="00A976B9">
        <w:rPr>
          <w:lang w:val="sr-Latn-ME"/>
        </w:rPr>
        <w:t>model</w:t>
      </w:r>
      <w:r w:rsidR="002A1A9B" w:rsidRPr="00A976B9">
        <w:rPr>
          <w:lang w:val="sr-Latn-ME"/>
        </w:rPr>
        <w:t xml:space="preserve"> za razumijevanje nasilja nad djecom</w:t>
      </w:r>
      <w:r w:rsidR="00ED75BC" w:rsidRPr="00A976B9">
        <w:rPr>
          <w:rStyle w:val="FootnoteReference"/>
          <w:lang w:val="sr-Latn-ME"/>
        </w:rPr>
        <w:footnoteReference w:id="147"/>
      </w:r>
      <w:r w:rsidR="00B92CAB" w:rsidRPr="00A976B9">
        <w:rPr>
          <w:lang w:val="sr-Latn-ME"/>
        </w:rPr>
        <w:t xml:space="preserve"> </w:t>
      </w:r>
    </w:p>
    <w:p w14:paraId="18D25091" w14:textId="77777777" w:rsidR="003025D8" w:rsidRPr="00A976B9" w:rsidRDefault="003025D8" w:rsidP="00E902AE">
      <w:pPr>
        <w:spacing w:line="269" w:lineRule="auto"/>
        <w:rPr>
          <w:lang w:val="sr-Latn-ME"/>
        </w:rPr>
      </w:pPr>
      <w:r w:rsidRPr="00A976B9">
        <w:rPr>
          <w:noProof/>
          <w:lang w:val="sr-Latn-ME"/>
        </w:rPr>
        <w:lastRenderedPageBreak/>
        <w:drawing>
          <wp:inline distT="0" distB="0" distL="0" distR="0" wp14:anchorId="18D2556B" wp14:editId="18D2556C">
            <wp:extent cx="5591628" cy="3699886"/>
            <wp:effectExtent l="38100" t="19050" r="9525" b="5334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8D25092" w14:textId="77777777" w:rsidR="006B0B05" w:rsidRPr="00A976B9" w:rsidRDefault="006B0B05" w:rsidP="00E902AE">
      <w:pPr>
        <w:spacing w:line="269" w:lineRule="auto"/>
        <w:rPr>
          <w:rFonts w:cs="Open Sans"/>
          <w:szCs w:val="22"/>
          <w:highlight w:val="yellow"/>
          <w:lang w:val="sr-Latn-ME" w:eastAsia="fr-RE"/>
        </w:rPr>
      </w:pPr>
    </w:p>
    <w:p w14:paraId="18D25093" w14:textId="77777777" w:rsidR="00736E62" w:rsidRPr="00A976B9" w:rsidRDefault="00736E62" w:rsidP="00E902AE">
      <w:pPr>
        <w:spacing w:after="0" w:line="269" w:lineRule="auto"/>
        <w:rPr>
          <w:rFonts w:eastAsia="Times New Roman" w:cstheme="minorHAnsi"/>
          <w:b/>
          <w:sz w:val="24"/>
          <w:szCs w:val="20"/>
          <w:lang w:val="sr-Latn-ME"/>
        </w:rPr>
      </w:pPr>
      <w:r w:rsidRPr="00A976B9">
        <w:rPr>
          <w:rFonts w:cstheme="minorHAnsi"/>
          <w:lang w:val="sr-Latn-ME"/>
        </w:rPr>
        <w:br w:type="page"/>
      </w:r>
    </w:p>
    <w:p w14:paraId="18D25094" w14:textId="77777777" w:rsidR="006B0B05" w:rsidRPr="00A976B9" w:rsidRDefault="003E5092" w:rsidP="00E902AE">
      <w:pPr>
        <w:pStyle w:val="Heading1"/>
        <w:spacing w:line="269" w:lineRule="auto"/>
        <w:rPr>
          <w:lang w:val="sr-Latn-ME"/>
        </w:rPr>
      </w:pPr>
      <w:bookmarkStart w:id="68" w:name="_Toc158749516"/>
      <w:r w:rsidRPr="00A976B9">
        <w:rPr>
          <w:lang w:val="sr-Latn-ME"/>
        </w:rPr>
        <w:lastRenderedPageBreak/>
        <w:t xml:space="preserve">7. </w:t>
      </w:r>
      <w:r w:rsidR="00AA3082" w:rsidRPr="00A976B9">
        <w:rPr>
          <w:lang w:val="sr-Latn-ME"/>
        </w:rPr>
        <w:t xml:space="preserve"> Strate</w:t>
      </w:r>
      <w:r w:rsidR="002A1A9B" w:rsidRPr="00A976B9">
        <w:rPr>
          <w:lang w:val="sr-Latn-ME"/>
        </w:rPr>
        <w:t>ški i operativni ciljevi Strategije</w:t>
      </w:r>
      <w:bookmarkEnd w:id="68"/>
      <w:r w:rsidR="002A1A9B" w:rsidRPr="00A976B9">
        <w:rPr>
          <w:lang w:val="sr-Latn-ME"/>
        </w:rPr>
        <w:t xml:space="preserve"> </w:t>
      </w:r>
      <w:r w:rsidR="00AA3082" w:rsidRPr="00A976B9">
        <w:rPr>
          <w:lang w:val="sr-Latn-ME"/>
        </w:rPr>
        <w:t xml:space="preserve"> </w:t>
      </w:r>
    </w:p>
    <w:p w14:paraId="18D25095" w14:textId="77777777" w:rsidR="003B34C3" w:rsidRPr="00A976B9" w:rsidRDefault="003B34C3" w:rsidP="003B34C3">
      <w:pPr>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9060"/>
      </w:tblGrid>
      <w:tr w:rsidR="002214CC" w:rsidRPr="00A976B9" w14:paraId="18D25097" w14:textId="77777777" w:rsidTr="00956D1A">
        <w:tc>
          <w:tcPr>
            <w:tcW w:w="9060" w:type="dxa"/>
            <w:shd w:val="clear" w:color="auto" w:fill="B2A1C7" w:themeFill="accent4" w:themeFillTint="99"/>
          </w:tcPr>
          <w:p w14:paraId="18D25096" w14:textId="77777777" w:rsidR="002214CC" w:rsidRPr="00A976B9" w:rsidRDefault="002A1A9B" w:rsidP="00E902AE">
            <w:pPr>
              <w:spacing w:line="269" w:lineRule="auto"/>
              <w:rPr>
                <w:b/>
                <w:bCs/>
                <w:i/>
                <w:iCs/>
                <w:lang w:val="sr-Latn-ME"/>
              </w:rPr>
            </w:pPr>
            <w:r w:rsidRPr="00A976B9">
              <w:rPr>
                <w:b/>
                <w:bCs/>
                <w:i/>
                <w:iCs/>
                <w:lang w:val="sr-Latn-ME"/>
              </w:rPr>
              <w:t>Vizija</w:t>
            </w:r>
            <w:r w:rsidR="002214CC" w:rsidRPr="00A976B9">
              <w:rPr>
                <w:b/>
                <w:bCs/>
                <w:i/>
                <w:iCs/>
                <w:lang w:val="sr-Latn-ME"/>
              </w:rPr>
              <w:t xml:space="preserve">: </w:t>
            </w:r>
            <w:r w:rsidRPr="00A976B9">
              <w:rPr>
                <w:b/>
                <w:bCs/>
                <w:i/>
                <w:iCs/>
                <w:lang w:val="sr-Latn-ME"/>
              </w:rPr>
              <w:t xml:space="preserve">Crnogorsko društvo bez nasilja nad djecom </w:t>
            </w:r>
          </w:p>
        </w:tc>
      </w:tr>
    </w:tbl>
    <w:p w14:paraId="18D25098" w14:textId="77777777" w:rsidR="00F95937" w:rsidRPr="00A976B9" w:rsidRDefault="00F95937" w:rsidP="00E902AE">
      <w:pPr>
        <w:spacing w:line="269" w:lineRule="auto"/>
        <w:rPr>
          <w:lang w:val="sr-Latn-ME"/>
        </w:rPr>
      </w:pPr>
    </w:p>
    <w:p w14:paraId="18D25099" w14:textId="77777777" w:rsidR="002214CC" w:rsidRPr="00A976B9" w:rsidRDefault="00424FAB" w:rsidP="00E902AE">
      <w:pPr>
        <w:spacing w:line="269" w:lineRule="auto"/>
        <w:rPr>
          <w:b/>
          <w:lang w:val="sr-Latn-ME"/>
        </w:rPr>
      </w:pPr>
      <w:r w:rsidRPr="00A976B9">
        <w:rPr>
          <w:b/>
          <w:bCs/>
          <w:lang w:val="sr-Latn-ME"/>
        </w:rPr>
        <w:t>UTICAJ</w:t>
      </w:r>
      <w:r w:rsidR="002214CC" w:rsidRPr="00A976B9">
        <w:rPr>
          <w:b/>
          <w:bCs/>
          <w:lang w:val="sr-Latn-ME"/>
        </w:rPr>
        <w:t>:</w:t>
      </w:r>
      <w:r w:rsidRPr="00A976B9">
        <w:rPr>
          <w:lang w:val="sr-Latn-ME"/>
        </w:rPr>
        <w:t xml:space="preserve"> </w:t>
      </w:r>
      <w:r w:rsidR="009C698F" w:rsidRPr="00A976B9">
        <w:rPr>
          <w:b/>
          <w:lang w:val="sr-Latn-ME"/>
        </w:rPr>
        <w:t>Sva djeca odrastaju bez prisustva nasilja, a djeci koja dožive nasilje pružena je adekvatna njega i briga i pristup pravd</w:t>
      </w:r>
      <w:r w:rsidR="00430934" w:rsidRPr="00A976B9">
        <w:rPr>
          <w:b/>
          <w:lang w:val="sr-Latn-ME"/>
        </w:rPr>
        <w:t>i</w:t>
      </w:r>
    </w:p>
    <w:p w14:paraId="18D2509A" w14:textId="77777777" w:rsidR="00B66C30" w:rsidRPr="00A976B9" w:rsidRDefault="00424FAB" w:rsidP="00E902AE">
      <w:pPr>
        <w:spacing w:line="269" w:lineRule="auto"/>
        <w:rPr>
          <w:lang w:val="sr-Latn-ME"/>
        </w:rPr>
      </w:pPr>
      <w:r w:rsidRPr="00A976B9">
        <w:rPr>
          <w:lang w:val="sr-Latn-ME"/>
        </w:rPr>
        <w:t>U navedenoj izjavi o uticaju</w:t>
      </w:r>
      <w:r w:rsidR="00B66C30" w:rsidRPr="00A976B9">
        <w:rPr>
          <w:lang w:val="sr-Latn-ME"/>
        </w:rPr>
        <w:t>/</w:t>
      </w:r>
      <w:r w:rsidRPr="00A976B9">
        <w:rPr>
          <w:lang w:val="sr-Latn-ME"/>
        </w:rPr>
        <w:t>cilju opisana su dva skupa promjena u životima djece. Prvi</w:t>
      </w:r>
      <w:r w:rsidR="00D714E8" w:rsidRPr="00A976B9">
        <w:rPr>
          <w:lang w:val="sr-Latn-ME"/>
        </w:rPr>
        <w:t xml:space="preserve"> s</w:t>
      </w:r>
      <w:r w:rsidR="003D3AE9" w:rsidRPr="00A976B9">
        <w:rPr>
          <w:lang w:val="sr-Latn-ME"/>
        </w:rPr>
        <w:t>e fokusira na prevenciju</w:t>
      </w:r>
      <w:r w:rsidR="00F61BD2" w:rsidRPr="00A976B9">
        <w:rPr>
          <w:lang w:val="sr-Latn-ME"/>
        </w:rPr>
        <w:t>, a d</w:t>
      </w:r>
      <w:r w:rsidRPr="00A976B9">
        <w:rPr>
          <w:lang w:val="sr-Latn-ME"/>
        </w:rPr>
        <w:t xml:space="preserve">rugi se fokusira na </w:t>
      </w:r>
      <w:r w:rsidR="00E95CA9" w:rsidRPr="00A976B9">
        <w:rPr>
          <w:lang w:val="sr-Latn-ME"/>
        </w:rPr>
        <w:t xml:space="preserve">pružanje adekvatne </w:t>
      </w:r>
      <w:r w:rsidRPr="00A976B9">
        <w:rPr>
          <w:lang w:val="sr-Latn-ME"/>
        </w:rPr>
        <w:t>zaštit</w:t>
      </w:r>
      <w:r w:rsidR="00E95CA9" w:rsidRPr="00A976B9">
        <w:rPr>
          <w:lang w:val="sr-Latn-ME"/>
        </w:rPr>
        <w:t>e sistema</w:t>
      </w:r>
      <w:r w:rsidRPr="00A976B9">
        <w:rPr>
          <w:lang w:val="sr-Latn-ME"/>
        </w:rPr>
        <w:t xml:space="preserve"> </w:t>
      </w:r>
      <w:r w:rsidR="00D714E8" w:rsidRPr="00A976B9">
        <w:rPr>
          <w:lang w:val="sr-Latn-ME"/>
        </w:rPr>
        <w:t>djec</w:t>
      </w:r>
      <w:r w:rsidR="00E95CA9" w:rsidRPr="00A976B9">
        <w:rPr>
          <w:lang w:val="sr-Latn-ME"/>
        </w:rPr>
        <w:t>i</w:t>
      </w:r>
      <w:r w:rsidR="00D714E8" w:rsidRPr="00A976B9">
        <w:rPr>
          <w:lang w:val="sr-Latn-ME"/>
        </w:rPr>
        <w:t xml:space="preserve"> nakon što dođ</w:t>
      </w:r>
      <w:r w:rsidR="004D1992" w:rsidRPr="00A976B9">
        <w:rPr>
          <w:lang w:val="sr-Latn-ME"/>
        </w:rPr>
        <w:t xml:space="preserve">e do nasilja. Takva struktura iz dva dijela u skladu je sa članom </w:t>
      </w:r>
      <w:r w:rsidR="00B66C30" w:rsidRPr="00A976B9">
        <w:rPr>
          <w:lang w:val="sr-Latn-ME"/>
        </w:rPr>
        <w:t>19</w:t>
      </w:r>
      <w:r w:rsidR="004D1992" w:rsidRPr="00A976B9">
        <w:rPr>
          <w:lang w:val="sr-Latn-ME"/>
        </w:rPr>
        <w:t xml:space="preserve"> Kon</w:t>
      </w:r>
      <w:r w:rsidR="00D714E8" w:rsidRPr="00A976B9">
        <w:rPr>
          <w:lang w:val="sr-Latn-ME"/>
        </w:rPr>
        <w:t>vencije o pravima djeteta, paketom</w:t>
      </w:r>
      <w:r w:rsidR="004D1992" w:rsidRPr="00A976B9">
        <w:rPr>
          <w:lang w:val="sr-Latn-ME"/>
        </w:rPr>
        <w:t xml:space="preserve"> </w:t>
      </w:r>
      <w:r w:rsidR="00B66C30" w:rsidRPr="00A976B9">
        <w:rPr>
          <w:lang w:val="sr-Latn-ME"/>
        </w:rPr>
        <w:t>INSPIRE</w:t>
      </w:r>
      <w:r w:rsidR="00B66C30" w:rsidRPr="00A976B9">
        <w:rPr>
          <w:rStyle w:val="FootnoteReference"/>
          <w:lang w:val="sr-Latn-ME"/>
        </w:rPr>
        <w:footnoteReference w:id="148"/>
      </w:r>
      <w:r w:rsidR="00B66C30" w:rsidRPr="00A976B9">
        <w:rPr>
          <w:lang w:val="sr-Latn-ME"/>
        </w:rPr>
        <w:t xml:space="preserve"> </w:t>
      </w:r>
      <w:r w:rsidR="004D1992" w:rsidRPr="00A976B9">
        <w:rPr>
          <w:lang w:val="sr-Latn-ME"/>
        </w:rPr>
        <w:t xml:space="preserve">i </w:t>
      </w:r>
      <w:r w:rsidR="00B66C30" w:rsidRPr="00A976B9">
        <w:rPr>
          <w:lang w:val="sr-Latn-ME"/>
        </w:rPr>
        <w:t>UNICEF</w:t>
      </w:r>
      <w:r w:rsidR="00D714E8" w:rsidRPr="00A976B9">
        <w:rPr>
          <w:lang w:val="sr-Latn-ME"/>
        </w:rPr>
        <w:t>-</w:t>
      </w:r>
      <w:r w:rsidR="004D1992" w:rsidRPr="00A976B9">
        <w:rPr>
          <w:lang w:val="sr-Latn-ME"/>
        </w:rPr>
        <w:t>ovom teorijom promjen</w:t>
      </w:r>
      <w:r w:rsidR="00D714E8" w:rsidRPr="00A976B9">
        <w:rPr>
          <w:lang w:val="sr-Latn-ME"/>
        </w:rPr>
        <w:t>e</w:t>
      </w:r>
      <w:r w:rsidR="004D1992" w:rsidRPr="00A976B9">
        <w:rPr>
          <w:lang w:val="sr-Latn-ME"/>
        </w:rPr>
        <w:t xml:space="preserve"> u oblasti nasilja nad djecom</w:t>
      </w:r>
      <w:r w:rsidR="00B66C30" w:rsidRPr="00A976B9">
        <w:rPr>
          <w:lang w:val="sr-Latn-ME"/>
        </w:rPr>
        <w:t>.</w:t>
      </w:r>
      <w:r w:rsidR="00B66C30" w:rsidRPr="00A976B9">
        <w:rPr>
          <w:rStyle w:val="FootnoteReference"/>
          <w:lang w:val="sr-Latn-ME"/>
        </w:rPr>
        <w:footnoteReference w:id="149"/>
      </w:r>
      <w:r w:rsidR="00B66C30" w:rsidRPr="00A976B9">
        <w:rPr>
          <w:lang w:val="sr-Latn-ME"/>
        </w:rPr>
        <w:t xml:space="preserve"> </w:t>
      </w:r>
    </w:p>
    <w:p w14:paraId="18D2509B" w14:textId="77777777" w:rsidR="00B66C30" w:rsidRPr="00A976B9" w:rsidRDefault="00AA421C" w:rsidP="00E902AE">
      <w:pPr>
        <w:spacing w:line="269" w:lineRule="auto"/>
        <w:rPr>
          <w:lang w:val="sr-Latn-ME"/>
        </w:rPr>
      </w:pPr>
      <w:r w:rsidRPr="00A976B9">
        <w:rPr>
          <w:lang w:val="sr-Latn-ME"/>
        </w:rPr>
        <w:t>Centralni problem je adresiran kroz dva glavna strateška cilja:</w:t>
      </w:r>
    </w:p>
    <w:p w14:paraId="18D2509C" w14:textId="77777777" w:rsidR="003604BC" w:rsidRPr="00A976B9" w:rsidRDefault="003604BC" w:rsidP="00E902AE">
      <w:pPr>
        <w:spacing w:line="269" w:lineRule="auto"/>
        <w:rPr>
          <w:lang w:val="sr-Latn-ME"/>
        </w:rPr>
      </w:pPr>
    </w:p>
    <w:tbl>
      <w:tblPr>
        <w:tblStyle w:val="TableGrid"/>
        <w:tblW w:w="0" w:type="auto"/>
        <w:shd w:val="clear" w:color="auto" w:fill="E5DFEC" w:themeFill="accent4" w:themeFillTint="33"/>
        <w:tblLook w:val="04A0" w:firstRow="1" w:lastRow="0" w:firstColumn="1" w:lastColumn="0" w:noHBand="0" w:noVBand="1"/>
      </w:tblPr>
      <w:tblGrid>
        <w:gridCol w:w="9060"/>
      </w:tblGrid>
      <w:tr w:rsidR="002214CC" w:rsidRPr="00A976B9" w14:paraId="18D250A2" w14:textId="77777777" w:rsidTr="00956D1A">
        <w:tc>
          <w:tcPr>
            <w:tcW w:w="9060" w:type="dxa"/>
            <w:tcBorders>
              <w:top w:val="nil"/>
              <w:left w:val="nil"/>
              <w:bottom w:val="nil"/>
              <w:right w:val="nil"/>
            </w:tcBorders>
            <w:shd w:val="clear" w:color="auto" w:fill="E5DFEC" w:themeFill="accent4" w:themeFillTint="33"/>
          </w:tcPr>
          <w:p w14:paraId="18D2509D" w14:textId="77777777" w:rsidR="002214CC" w:rsidRPr="00A976B9" w:rsidRDefault="002214CC" w:rsidP="00E902AE">
            <w:pPr>
              <w:spacing w:line="269" w:lineRule="auto"/>
              <w:rPr>
                <w:b/>
                <w:bCs/>
                <w:i/>
                <w:iCs/>
                <w:lang w:val="sr-Latn-ME"/>
              </w:rPr>
            </w:pPr>
            <w:r w:rsidRPr="00A976B9">
              <w:rPr>
                <w:b/>
                <w:bCs/>
                <w:i/>
                <w:iCs/>
                <w:lang w:val="sr-Latn-ME"/>
              </w:rPr>
              <w:t>S</w:t>
            </w:r>
            <w:r w:rsidR="004D1992" w:rsidRPr="00A976B9">
              <w:rPr>
                <w:b/>
                <w:bCs/>
                <w:i/>
                <w:iCs/>
                <w:lang w:val="sr-Latn-ME"/>
              </w:rPr>
              <w:t>TRATEŠKI CILJEVI</w:t>
            </w:r>
            <w:r w:rsidRPr="00A976B9">
              <w:rPr>
                <w:b/>
                <w:bCs/>
                <w:i/>
                <w:iCs/>
                <w:lang w:val="sr-Latn-ME"/>
              </w:rPr>
              <w:t>:</w:t>
            </w:r>
          </w:p>
          <w:p w14:paraId="18D2509E" w14:textId="77777777" w:rsidR="002214CC" w:rsidRPr="00A976B9" w:rsidRDefault="002214CC" w:rsidP="00E902AE">
            <w:pPr>
              <w:spacing w:line="269" w:lineRule="auto"/>
              <w:rPr>
                <w:b/>
                <w:bCs/>
                <w:i/>
                <w:iCs/>
                <w:lang w:val="sr-Latn-ME"/>
              </w:rPr>
            </w:pPr>
          </w:p>
          <w:p w14:paraId="18D2509F" w14:textId="77777777" w:rsidR="00C0629A" w:rsidRPr="00A976B9" w:rsidRDefault="003228C5" w:rsidP="00E902AE">
            <w:pPr>
              <w:spacing w:line="269" w:lineRule="auto"/>
              <w:rPr>
                <w:rFonts w:cs="Open Sans"/>
                <w:i/>
                <w:iCs/>
                <w:lang w:val="sr-Latn-ME"/>
              </w:rPr>
            </w:pPr>
            <w:r w:rsidRPr="00A976B9">
              <w:rPr>
                <w:b/>
                <w:bCs/>
                <w:i/>
                <w:iCs/>
                <w:lang w:val="sr-Latn-ME"/>
              </w:rPr>
              <w:t>Strateški cilj 1:</w:t>
            </w:r>
            <w:r w:rsidR="002214CC" w:rsidRPr="00A976B9">
              <w:rPr>
                <w:i/>
                <w:iCs/>
                <w:lang w:val="sr-Latn-ME"/>
              </w:rPr>
              <w:t xml:space="preserve"> </w:t>
            </w:r>
            <w:r w:rsidR="004D1992" w:rsidRPr="00A976B9">
              <w:rPr>
                <w:i/>
                <w:iCs/>
                <w:lang w:val="sr-Latn-ME"/>
              </w:rPr>
              <w:t>Do</w:t>
            </w:r>
            <w:r w:rsidR="00C0629A" w:rsidRPr="00A976B9">
              <w:rPr>
                <w:rFonts w:cs="Open Sans"/>
                <w:i/>
                <w:iCs/>
                <w:lang w:val="sr-Latn-ME"/>
              </w:rPr>
              <w:t xml:space="preserve"> 202</w:t>
            </w:r>
            <w:r w:rsidR="009763B4" w:rsidRPr="00A976B9">
              <w:rPr>
                <w:rFonts w:cs="Open Sans"/>
                <w:i/>
                <w:iCs/>
                <w:lang w:val="sr-Latn-ME"/>
              </w:rPr>
              <w:t>8</w:t>
            </w:r>
            <w:r w:rsidR="004D1992" w:rsidRPr="00A976B9">
              <w:rPr>
                <w:rFonts w:cs="Open Sans"/>
                <w:i/>
                <w:iCs/>
                <w:lang w:val="sr-Latn-ME"/>
              </w:rPr>
              <w:t>. godine,</w:t>
            </w:r>
            <w:r w:rsidR="00C0629A" w:rsidRPr="00A976B9">
              <w:rPr>
                <w:rFonts w:cs="Open Sans"/>
                <w:i/>
                <w:iCs/>
                <w:lang w:val="sr-Latn-ME"/>
              </w:rPr>
              <w:t xml:space="preserve"> </w:t>
            </w:r>
            <w:r w:rsidR="004D1992" w:rsidRPr="00A976B9">
              <w:rPr>
                <w:rFonts w:cs="Open Sans"/>
                <w:i/>
                <w:iCs/>
                <w:lang w:val="sr-Latn-ME"/>
              </w:rPr>
              <w:t xml:space="preserve">dječaci i djevojčice su osnaženi da ostvaruju svoja prava i </w:t>
            </w:r>
            <w:r w:rsidR="00797076" w:rsidRPr="00A976B9">
              <w:rPr>
                <w:rFonts w:cs="Open Sans"/>
                <w:i/>
                <w:iCs/>
                <w:lang w:val="sr-Latn-ME"/>
              </w:rPr>
              <w:t xml:space="preserve">djeluju kao aktivni subjekti kako bi </w:t>
            </w:r>
            <w:r w:rsidR="004D1992" w:rsidRPr="00A976B9">
              <w:rPr>
                <w:rFonts w:cs="Open Sans"/>
                <w:i/>
                <w:iCs/>
                <w:lang w:val="sr-Latn-ME"/>
              </w:rPr>
              <w:t>živ</w:t>
            </w:r>
            <w:r w:rsidR="00797076" w:rsidRPr="00A976B9">
              <w:rPr>
                <w:rFonts w:cs="Open Sans"/>
                <w:i/>
                <w:iCs/>
                <w:lang w:val="sr-Latn-ME"/>
              </w:rPr>
              <w:t xml:space="preserve">jeli </w:t>
            </w:r>
            <w:r w:rsidR="004D1992" w:rsidRPr="00A976B9">
              <w:rPr>
                <w:rFonts w:cs="Open Sans"/>
                <w:i/>
                <w:iCs/>
                <w:lang w:val="sr-Latn-ME"/>
              </w:rPr>
              <w:t xml:space="preserve">bez nasilja, u porodici i društvu </w:t>
            </w:r>
            <w:r w:rsidR="00C0629A" w:rsidRPr="00A976B9">
              <w:rPr>
                <w:rFonts w:cs="Open Sans"/>
                <w:i/>
                <w:iCs/>
                <w:lang w:val="sr-Latn-ME"/>
              </w:rPr>
              <w:t xml:space="preserve"> </w:t>
            </w:r>
          </w:p>
          <w:p w14:paraId="18D250A0" w14:textId="77777777" w:rsidR="00C0629A" w:rsidRPr="00A976B9" w:rsidRDefault="00C0629A" w:rsidP="00E902AE">
            <w:pPr>
              <w:spacing w:line="269" w:lineRule="auto"/>
              <w:rPr>
                <w:i/>
                <w:iCs/>
                <w:lang w:val="sr-Latn-ME"/>
              </w:rPr>
            </w:pPr>
          </w:p>
          <w:p w14:paraId="18D250A1" w14:textId="77777777" w:rsidR="002214CC" w:rsidRPr="00A976B9" w:rsidRDefault="003228C5" w:rsidP="00E902AE">
            <w:pPr>
              <w:spacing w:line="269" w:lineRule="auto"/>
              <w:rPr>
                <w:i/>
                <w:iCs/>
                <w:lang w:val="sr-Latn-ME"/>
              </w:rPr>
            </w:pPr>
            <w:r w:rsidRPr="00A976B9">
              <w:rPr>
                <w:b/>
                <w:bCs/>
                <w:i/>
                <w:iCs/>
                <w:lang w:val="sr-Latn-ME"/>
              </w:rPr>
              <w:t xml:space="preserve">Strateški cilj </w:t>
            </w:r>
            <w:r w:rsidR="00C0629A" w:rsidRPr="00A976B9">
              <w:rPr>
                <w:b/>
                <w:bCs/>
                <w:i/>
                <w:iCs/>
                <w:lang w:val="sr-Latn-ME"/>
              </w:rPr>
              <w:t>2</w:t>
            </w:r>
            <w:r w:rsidRPr="00A976B9">
              <w:rPr>
                <w:b/>
                <w:bCs/>
                <w:i/>
                <w:iCs/>
                <w:lang w:val="sr-Latn-ME"/>
              </w:rPr>
              <w:t>:</w:t>
            </w:r>
            <w:r w:rsidR="00C0629A" w:rsidRPr="00A976B9">
              <w:rPr>
                <w:i/>
                <w:iCs/>
                <w:lang w:val="sr-Latn-ME"/>
              </w:rPr>
              <w:t xml:space="preserve"> </w:t>
            </w:r>
            <w:r w:rsidR="004D1992" w:rsidRPr="00A976B9">
              <w:rPr>
                <w:i/>
                <w:iCs/>
                <w:lang w:val="sr-Latn-ME"/>
              </w:rPr>
              <w:t>Do</w:t>
            </w:r>
            <w:r w:rsidR="002214CC" w:rsidRPr="00A976B9">
              <w:rPr>
                <w:i/>
                <w:iCs/>
                <w:lang w:val="sr-Latn-ME"/>
              </w:rPr>
              <w:t xml:space="preserve"> 202</w:t>
            </w:r>
            <w:r w:rsidR="009763B4" w:rsidRPr="00A976B9">
              <w:rPr>
                <w:i/>
                <w:iCs/>
                <w:lang w:val="sr-Latn-ME"/>
              </w:rPr>
              <w:t>8</w:t>
            </w:r>
            <w:r w:rsidR="004D1992" w:rsidRPr="00A976B9">
              <w:rPr>
                <w:i/>
                <w:iCs/>
                <w:lang w:val="sr-Latn-ME"/>
              </w:rPr>
              <w:t>. godine,</w:t>
            </w:r>
            <w:r w:rsidR="002214CC" w:rsidRPr="00A976B9">
              <w:rPr>
                <w:i/>
                <w:iCs/>
                <w:lang w:val="sr-Latn-ME"/>
              </w:rPr>
              <w:t xml:space="preserve"> </w:t>
            </w:r>
            <w:r w:rsidR="004D1992" w:rsidRPr="00A976B9">
              <w:rPr>
                <w:i/>
                <w:iCs/>
                <w:lang w:val="sr-Latn-ME"/>
              </w:rPr>
              <w:t xml:space="preserve">unaprijeđena </w:t>
            </w:r>
            <w:r w:rsidR="00C379FE" w:rsidRPr="00A976B9">
              <w:rPr>
                <w:i/>
                <w:iCs/>
                <w:lang w:val="sr-Latn-ME"/>
              </w:rPr>
              <w:t xml:space="preserve">je </w:t>
            </w:r>
            <w:r w:rsidR="004D1992" w:rsidRPr="00A976B9">
              <w:rPr>
                <w:i/>
                <w:iCs/>
                <w:lang w:val="sr-Latn-ME"/>
              </w:rPr>
              <w:t>prevencija i zaštita sve djece od svih oblika nasilja u svim sektorima</w:t>
            </w:r>
            <w:r w:rsidR="002214CC" w:rsidRPr="00A976B9">
              <w:rPr>
                <w:i/>
                <w:iCs/>
                <w:lang w:val="sr-Latn-ME"/>
              </w:rPr>
              <w:t xml:space="preserve"> </w:t>
            </w:r>
          </w:p>
        </w:tc>
      </w:tr>
    </w:tbl>
    <w:p w14:paraId="18D250A3" w14:textId="77777777" w:rsidR="00236849" w:rsidRPr="00A976B9" w:rsidRDefault="00236849" w:rsidP="00E902AE">
      <w:pPr>
        <w:spacing w:line="269" w:lineRule="auto"/>
        <w:rPr>
          <w:lang w:val="sr-Latn-ME"/>
        </w:rPr>
      </w:pPr>
    </w:p>
    <w:p w14:paraId="18D250A4" w14:textId="77777777" w:rsidR="00717FBF" w:rsidRPr="00A976B9" w:rsidRDefault="004D1992" w:rsidP="00E902AE">
      <w:pPr>
        <w:spacing w:line="269" w:lineRule="auto"/>
        <w:rPr>
          <w:lang w:val="sr-Latn-ME"/>
        </w:rPr>
      </w:pPr>
      <w:r w:rsidRPr="00A976B9">
        <w:rPr>
          <w:lang w:val="sr-Latn-ME"/>
        </w:rPr>
        <w:t xml:space="preserve">Ovi </w:t>
      </w:r>
      <w:r w:rsidR="00C379FE" w:rsidRPr="00A976B9">
        <w:rPr>
          <w:lang w:val="sr-Latn-ME"/>
        </w:rPr>
        <w:t xml:space="preserve">strateški ciljevi </w:t>
      </w:r>
      <w:r w:rsidRPr="00A976B9">
        <w:rPr>
          <w:lang w:val="sr-Latn-ME"/>
        </w:rPr>
        <w:t xml:space="preserve">će se ostvarivati kroz šest </w:t>
      </w:r>
      <w:r w:rsidR="003228C5" w:rsidRPr="00A976B9">
        <w:rPr>
          <w:lang w:val="sr-Latn-ME"/>
        </w:rPr>
        <w:t xml:space="preserve">operativnih ciljeva </w:t>
      </w:r>
      <w:r w:rsidR="0021469C" w:rsidRPr="00A976B9">
        <w:rPr>
          <w:lang w:val="sr-Latn-ME"/>
        </w:rPr>
        <w:t xml:space="preserve">i </w:t>
      </w:r>
      <w:r w:rsidR="00074E29" w:rsidRPr="00A976B9">
        <w:rPr>
          <w:lang w:val="sr-Latn-ME"/>
        </w:rPr>
        <w:t xml:space="preserve">njima </w:t>
      </w:r>
      <w:r w:rsidR="009E4BB3" w:rsidRPr="00A976B9">
        <w:rPr>
          <w:lang w:val="sr-Latn-ME"/>
        </w:rPr>
        <w:t xml:space="preserve">pripadajućih </w:t>
      </w:r>
      <w:r w:rsidR="0021469C" w:rsidRPr="00A976B9">
        <w:rPr>
          <w:lang w:val="sr-Latn-ME"/>
        </w:rPr>
        <w:t xml:space="preserve">aktivnosti </w:t>
      </w:r>
      <w:r w:rsidR="00797076" w:rsidRPr="00A976B9">
        <w:rPr>
          <w:lang w:val="sr-Latn-ME"/>
        </w:rPr>
        <w:t>koje se vezuju za određeni</w:t>
      </w:r>
      <w:r w:rsidRPr="00A976B9">
        <w:rPr>
          <w:lang w:val="sr-Latn-ME"/>
        </w:rPr>
        <w:t xml:space="preserve"> stratešk</w:t>
      </w:r>
      <w:r w:rsidR="00797076" w:rsidRPr="00A976B9">
        <w:rPr>
          <w:lang w:val="sr-Latn-ME"/>
        </w:rPr>
        <w:t xml:space="preserve">i </w:t>
      </w:r>
      <w:r w:rsidR="008777E2" w:rsidRPr="00A976B9">
        <w:rPr>
          <w:lang w:val="sr-Latn-ME"/>
        </w:rPr>
        <w:t>cilj</w:t>
      </w:r>
      <w:r w:rsidRPr="00A976B9">
        <w:rPr>
          <w:lang w:val="sr-Latn-ME"/>
        </w:rPr>
        <w:t xml:space="preserve"> i</w:t>
      </w:r>
      <w:r w:rsidR="00797076" w:rsidRPr="00A976B9">
        <w:rPr>
          <w:lang w:val="sr-Latn-ME"/>
        </w:rPr>
        <w:t xml:space="preserve"> koje </w:t>
      </w:r>
      <w:r w:rsidR="0021469C" w:rsidRPr="00A976B9">
        <w:rPr>
          <w:lang w:val="sr-Latn-ME"/>
        </w:rPr>
        <w:t>su</w:t>
      </w:r>
      <w:r w:rsidR="00797076" w:rsidRPr="00A976B9">
        <w:rPr>
          <w:lang w:val="sr-Latn-ME"/>
        </w:rPr>
        <w:t xml:space="preserve"> razrađene</w:t>
      </w:r>
      <w:r w:rsidRPr="00A976B9">
        <w:rPr>
          <w:lang w:val="sr-Latn-ME"/>
        </w:rPr>
        <w:t xml:space="preserve"> na osnovu analize nedostataka (gap analize) i preporuke kao i odg</w:t>
      </w:r>
      <w:r w:rsidR="00797076" w:rsidRPr="00A976B9">
        <w:rPr>
          <w:lang w:val="sr-Latn-ME"/>
        </w:rPr>
        <w:t>ovo</w:t>
      </w:r>
      <w:r w:rsidRPr="00A976B9">
        <w:rPr>
          <w:lang w:val="sr-Latn-ME"/>
        </w:rPr>
        <w:t>ra dobijenih od djece</w:t>
      </w:r>
      <w:r w:rsidR="0096774A" w:rsidRPr="00A976B9">
        <w:rPr>
          <w:lang w:val="sr-Latn-ME"/>
        </w:rPr>
        <w:t>:</w:t>
      </w:r>
    </w:p>
    <w:p w14:paraId="18D250A5" w14:textId="77777777" w:rsidR="003604BC" w:rsidRPr="00A976B9" w:rsidRDefault="003604BC" w:rsidP="00E902AE">
      <w:pPr>
        <w:spacing w:line="269" w:lineRule="auto"/>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060"/>
      </w:tblGrid>
      <w:tr w:rsidR="002214CC" w:rsidRPr="00A976B9" w14:paraId="18D25108" w14:textId="77777777" w:rsidTr="00B90FB5">
        <w:trPr>
          <w:trHeight w:val="1134"/>
        </w:trPr>
        <w:tc>
          <w:tcPr>
            <w:tcW w:w="9060" w:type="dxa"/>
            <w:shd w:val="clear" w:color="auto" w:fill="C6D9F1" w:themeFill="text2" w:themeFillTint="33"/>
          </w:tcPr>
          <w:p w14:paraId="18D250A6" w14:textId="77777777" w:rsidR="003604BC" w:rsidRPr="00A976B9" w:rsidRDefault="00B8644C" w:rsidP="00B90FB5">
            <w:pPr>
              <w:spacing w:line="274" w:lineRule="auto"/>
              <w:rPr>
                <w:b/>
                <w:bCs/>
                <w:lang w:val="sr-Latn-ME"/>
              </w:rPr>
            </w:pPr>
            <w:r w:rsidRPr="00A976B9">
              <w:rPr>
                <w:b/>
                <w:bCs/>
                <w:lang w:val="sr-Latn-ME"/>
              </w:rPr>
              <w:t>1.</w:t>
            </w:r>
            <w:r w:rsidR="00D26D91" w:rsidRPr="00A976B9">
              <w:rPr>
                <w:b/>
                <w:bCs/>
                <w:lang w:val="sr-Latn-ME"/>
              </w:rPr>
              <w:t>1</w:t>
            </w:r>
            <w:r w:rsidR="00D26D91" w:rsidRPr="00A976B9">
              <w:rPr>
                <w:lang w:val="sr-Latn-ME"/>
              </w:rPr>
              <w:t xml:space="preserve"> </w:t>
            </w:r>
            <w:r w:rsidRPr="00A976B9">
              <w:rPr>
                <w:b/>
                <w:bCs/>
                <w:lang w:val="sr-Latn-ME"/>
              </w:rPr>
              <w:t>Operativni cilj:</w:t>
            </w:r>
            <w:r w:rsidRPr="00A976B9">
              <w:rPr>
                <w:lang w:val="sr-Latn-ME"/>
              </w:rPr>
              <w:t xml:space="preserve"> </w:t>
            </w:r>
            <w:r w:rsidR="00C80C8A" w:rsidRPr="00A976B9">
              <w:rPr>
                <w:b/>
                <w:bCs/>
                <w:lang w:val="sr-Latn-ME"/>
              </w:rPr>
              <w:t>Podizanje sv</w:t>
            </w:r>
            <w:r w:rsidR="009E4BB3" w:rsidRPr="00A976B9">
              <w:rPr>
                <w:b/>
                <w:bCs/>
                <w:lang w:val="sr-Latn-ME"/>
              </w:rPr>
              <w:t>i</w:t>
            </w:r>
            <w:r w:rsidR="00C80C8A" w:rsidRPr="00A976B9">
              <w:rPr>
                <w:b/>
                <w:bCs/>
                <w:lang w:val="sr-Latn-ME"/>
              </w:rPr>
              <w:t>jesti i p</w:t>
            </w:r>
            <w:r w:rsidR="009938F3" w:rsidRPr="00A976B9">
              <w:rPr>
                <w:b/>
                <w:bCs/>
                <w:lang w:val="sr-Latn-ME"/>
              </w:rPr>
              <w:t>romjena</w:t>
            </w:r>
            <w:r w:rsidR="00414CCC" w:rsidRPr="00A976B9">
              <w:rPr>
                <w:b/>
                <w:bCs/>
                <w:lang w:val="sr-Latn-ME"/>
              </w:rPr>
              <w:t xml:space="preserve"> društvenih normi k</w:t>
            </w:r>
            <w:r w:rsidR="00797076" w:rsidRPr="00A976B9">
              <w:rPr>
                <w:b/>
                <w:bCs/>
                <w:lang w:val="sr-Latn-ME"/>
              </w:rPr>
              <w:t>oje odobravaju i podstiču nasil</w:t>
            </w:r>
            <w:r w:rsidR="00414CCC" w:rsidRPr="00A976B9">
              <w:rPr>
                <w:b/>
                <w:bCs/>
                <w:lang w:val="sr-Latn-ME"/>
              </w:rPr>
              <w:t>j</w:t>
            </w:r>
            <w:r w:rsidR="00797076" w:rsidRPr="00A976B9">
              <w:rPr>
                <w:b/>
                <w:bCs/>
                <w:lang w:val="sr-Latn-ME"/>
              </w:rPr>
              <w:t>e nad djecom, na</w:t>
            </w:r>
            <w:r w:rsidR="00414CCC" w:rsidRPr="00A976B9">
              <w:rPr>
                <w:b/>
                <w:bCs/>
                <w:lang w:val="sr-Latn-ME"/>
              </w:rPr>
              <w:t>r</w:t>
            </w:r>
            <w:r w:rsidR="00797076" w:rsidRPr="00A976B9">
              <w:rPr>
                <w:b/>
                <w:bCs/>
                <w:lang w:val="sr-Latn-ME"/>
              </w:rPr>
              <w:t>o</w:t>
            </w:r>
            <w:r w:rsidR="00414CCC" w:rsidRPr="00A976B9">
              <w:rPr>
                <w:b/>
                <w:bCs/>
                <w:lang w:val="sr-Latn-ME"/>
              </w:rPr>
              <w:t>čito ranjivim grupama djece</w:t>
            </w:r>
          </w:p>
          <w:p w14:paraId="18D250A7" w14:textId="77777777" w:rsidR="00D26D91" w:rsidRPr="00A976B9" w:rsidRDefault="00153D4D" w:rsidP="00B90FB5">
            <w:pPr>
              <w:spacing w:line="274" w:lineRule="auto"/>
              <w:rPr>
                <w:i/>
                <w:iCs/>
                <w:lang w:val="sr-Latn-ME"/>
              </w:rPr>
            </w:pPr>
            <w:r w:rsidRPr="00A976B9">
              <w:rPr>
                <w:i/>
                <w:iCs/>
                <w:u w:val="single"/>
                <w:lang w:val="sr-Latn-ME"/>
              </w:rPr>
              <w:t>Aktivnosti</w:t>
            </w:r>
            <w:r w:rsidRPr="00A976B9">
              <w:rPr>
                <w:i/>
                <w:iCs/>
                <w:lang w:val="sr-Latn-ME"/>
              </w:rPr>
              <w:t>:</w:t>
            </w:r>
          </w:p>
          <w:p w14:paraId="18D250A8" w14:textId="77777777" w:rsidR="00F101EF" w:rsidRPr="00A976B9" w:rsidRDefault="00F101EF" w:rsidP="007E63E3">
            <w:pPr>
              <w:pStyle w:val="ListParagraph"/>
              <w:numPr>
                <w:ilvl w:val="0"/>
                <w:numId w:val="7"/>
              </w:numPr>
              <w:spacing w:after="0" w:line="274" w:lineRule="auto"/>
              <w:ind w:left="315" w:hanging="315"/>
              <w:rPr>
                <w:lang w:val="sr-Latn-ME"/>
              </w:rPr>
            </w:pPr>
            <w:r w:rsidRPr="00A976B9">
              <w:rPr>
                <w:lang w:val="sr-Latn-ME"/>
              </w:rPr>
              <w:t>Priprem</w:t>
            </w:r>
            <w:r w:rsidR="00D63B61" w:rsidRPr="00A976B9">
              <w:rPr>
                <w:lang w:val="sr-Latn-ME"/>
              </w:rPr>
              <w:t>anje</w:t>
            </w:r>
            <w:r w:rsidRPr="00A976B9">
              <w:rPr>
                <w:lang w:val="sr-Latn-ME"/>
              </w:rPr>
              <w:t xml:space="preserve"> </w:t>
            </w:r>
            <w:r w:rsidR="00D63B61" w:rsidRPr="00A976B9">
              <w:rPr>
                <w:lang w:val="sr-Latn-ME"/>
              </w:rPr>
              <w:t>i</w:t>
            </w:r>
            <w:r w:rsidRPr="00A976B9">
              <w:rPr>
                <w:lang w:val="sr-Latn-ME"/>
              </w:rPr>
              <w:t xml:space="preserve"> sprov</w:t>
            </w:r>
            <w:r w:rsidR="00D63B61" w:rsidRPr="00A976B9">
              <w:rPr>
                <w:lang w:val="sr-Latn-ME"/>
              </w:rPr>
              <w:t>o</w:t>
            </w:r>
            <w:r w:rsidR="004B45E8" w:rsidRPr="00A976B9">
              <w:rPr>
                <w:lang w:val="sr-Latn-ME"/>
              </w:rPr>
              <w:t>đ</w:t>
            </w:r>
            <w:r w:rsidR="00D63B61" w:rsidRPr="00A976B9">
              <w:rPr>
                <w:lang w:val="sr-Latn-ME"/>
              </w:rPr>
              <w:t>enje</w:t>
            </w:r>
            <w:r w:rsidRPr="00A976B9">
              <w:rPr>
                <w:lang w:val="sr-Latn-ME"/>
              </w:rPr>
              <w:t xml:space="preserve"> nacionaln</w:t>
            </w:r>
            <w:r w:rsidR="00D63B61" w:rsidRPr="00A976B9">
              <w:rPr>
                <w:lang w:val="sr-Latn-ME"/>
              </w:rPr>
              <w:t>e</w:t>
            </w:r>
            <w:r w:rsidRPr="00A976B9">
              <w:rPr>
                <w:lang w:val="sr-Latn-ME"/>
              </w:rPr>
              <w:t xml:space="preserve"> </w:t>
            </w:r>
            <w:r w:rsidR="00D63B61" w:rsidRPr="00A976B9">
              <w:rPr>
                <w:lang w:val="sr-Latn-ME"/>
              </w:rPr>
              <w:t>kampanje</w:t>
            </w:r>
            <w:r w:rsidRPr="00A976B9">
              <w:rPr>
                <w:lang w:val="sr-Latn-ME"/>
              </w:rPr>
              <w:t xml:space="preserve"> informisanja </w:t>
            </w:r>
            <w:r w:rsidR="00D63B61" w:rsidRPr="00A976B9">
              <w:rPr>
                <w:lang w:val="sr-Latn-ME"/>
              </w:rPr>
              <w:t>i</w:t>
            </w:r>
            <w:r w:rsidRPr="00A976B9">
              <w:rPr>
                <w:lang w:val="sr-Latn-ME"/>
              </w:rPr>
              <w:t xml:space="preserve"> podizanja sv</w:t>
            </w:r>
            <w:r w:rsidR="004B45E8" w:rsidRPr="00A976B9">
              <w:rPr>
                <w:lang w:val="sr-Latn-ME"/>
              </w:rPr>
              <w:t>ij</w:t>
            </w:r>
            <w:r w:rsidRPr="00A976B9">
              <w:rPr>
                <w:lang w:val="sr-Latn-ME"/>
              </w:rPr>
              <w:t>esti javnosti</w:t>
            </w:r>
            <w:r w:rsidR="00AF67D3" w:rsidRPr="00A976B9">
              <w:rPr>
                <w:lang w:val="sr-Latn-ME"/>
              </w:rPr>
              <w:t xml:space="preserve"> </w:t>
            </w:r>
            <w:r w:rsidRPr="00A976B9">
              <w:rPr>
                <w:lang w:val="sr-Latn-ME"/>
              </w:rPr>
              <w:t>o nasilju nad djecom</w:t>
            </w:r>
            <w:r w:rsidR="00AF67D3" w:rsidRPr="00A976B9">
              <w:rPr>
                <w:lang w:val="sr-Latn-ME"/>
              </w:rPr>
              <w:t>,</w:t>
            </w:r>
            <w:r w:rsidRPr="00A976B9">
              <w:rPr>
                <w:lang w:val="sr-Latn-ME"/>
              </w:rPr>
              <w:t xml:space="preserve"> rodnoj ravnopravnosti</w:t>
            </w:r>
            <w:r w:rsidR="00FE1556" w:rsidRPr="00A976B9">
              <w:rPr>
                <w:lang w:val="sr-Latn-ME"/>
              </w:rPr>
              <w:t>,</w:t>
            </w:r>
            <w:r w:rsidRPr="00A976B9">
              <w:rPr>
                <w:lang w:val="sr-Latn-ME"/>
              </w:rPr>
              <w:t xml:space="preserve"> rodno uslovljenim različitim vidovima nasilja nad d</w:t>
            </w:r>
            <w:r w:rsidR="0086618C" w:rsidRPr="00A976B9">
              <w:rPr>
                <w:lang w:val="sr-Latn-ME"/>
              </w:rPr>
              <w:t>j</w:t>
            </w:r>
            <w:r w:rsidRPr="00A976B9">
              <w:rPr>
                <w:lang w:val="sr-Latn-ME"/>
              </w:rPr>
              <w:t>ecom</w:t>
            </w:r>
            <w:r w:rsidR="00FE1556" w:rsidRPr="00A976B9">
              <w:rPr>
                <w:lang w:val="sr-Latn-ME"/>
              </w:rPr>
              <w:t>,</w:t>
            </w:r>
            <w:r w:rsidRPr="00A976B9">
              <w:rPr>
                <w:lang w:val="sr-Latn-ME"/>
              </w:rPr>
              <w:t xml:space="preserve"> promovisanju nenasilnog vaspitanja i jačanje pozitivnih roditeljskih praksi i vještina</w:t>
            </w:r>
            <w:r w:rsidR="0096563F" w:rsidRPr="00A976B9">
              <w:rPr>
                <w:lang w:val="sr-Latn-ME"/>
              </w:rPr>
              <w:t>.</w:t>
            </w:r>
          </w:p>
          <w:p w14:paraId="18D250A9" w14:textId="77777777" w:rsidR="00F101EF" w:rsidRPr="00A976B9" w:rsidRDefault="00F101EF" w:rsidP="007E63E3">
            <w:pPr>
              <w:pStyle w:val="ListParagraph"/>
              <w:numPr>
                <w:ilvl w:val="0"/>
                <w:numId w:val="22"/>
              </w:numPr>
              <w:spacing w:after="0" w:line="274" w:lineRule="auto"/>
              <w:rPr>
                <w:lang w:val="sr-Latn-ME"/>
              </w:rPr>
            </w:pPr>
            <w:r w:rsidRPr="00A976B9">
              <w:rPr>
                <w:lang w:val="sr-Latn-ME"/>
              </w:rPr>
              <w:t>Informisa</w:t>
            </w:r>
            <w:r w:rsidR="00D63B61" w:rsidRPr="00A976B9">
              <w:rPr>
                <w:lang w:val="sr-Latn-ME"/>
              </w:rPr>
              <w:t>nje</w:t>
            </w:r>
            <w:r w:rsidRPr="00A976B9">
              <w:rPr>
                <w:lang w:val="sr-Latn-ME"/>
              </w:rPr>
              <w:t xml:space="preserve"> javnost</w:t>
            </w:r>
            <w:r w:rsidR="005D3AE8" w:rsidRPr="00A976B9">
              <w:rPr>
                <w:lang w:val="sr-Latn-ME"/>
              </w:rPr>
              <w:t>i</w:t>
            </w:r>
            <w:r w:rsidRPr="00A976B9">
              <w:rPr>
                <w:lang w:val="sr-Latn-ME"/>
              </w:rPr>
              <w:t xml:space="preserve"> putem elektronskih i štampanih medija, tribina i publikacija o razm</w:t>
            </w:r>
            <w:r w:rsidR="00AF67D3" w:rsidRPr="00A976B9">
              <w:rPr>
                <w:lang w:val="sr-Latn-ME"/>
              </w:rPr>
              <w:t>j</w:t>
            </w:r>
            <w:r w:rsidRPr="00A976B9">
              <w:rPr>
                <w:lang w:val="sr-Latn-ME"/>
              </w:rPr>
              <w:t>erama</w:t>
            </w:r>
            <w:r w:rsidR="00881984" w:rsidRPr="00A976B9">
              <w:rPr>
                <w:lang w:val="sr-Latn-ME"/>
              </w:rPr>
              <w:t>, vidov</w:t>
            </w:r>
            <w:r w:rsidR="00AF67D3" w:rsidRPr="00A976B9">
              <w:rPr>
                <w:lang w:val="sr-Latn-ME"/>
              </w:rPr>
              <w:t>ima</w:t>
            </w:r>
            <w:r w:rsidR="00881984" w:rsidRPr="00A976B9">
              <w:rPr>
                <w:lang w:val="sr-Latn-ME"/>
              </w:rPr>
              <w:t xml:space="preserve"> </w:t>
            </w:r>
            <w:r w:rsidR="00AF67D3" w:rsidRPr="00A976B9">
              <w:rPr>
                <w:lang w:val="sr-Latn-ME"/>
              </w:rPr>
              <w:t>i</w:t>
            </w:r>
            <w:r w:rsidR="00881984" w:rsidRPr="00A976B9">
              <w:rPr>
                <w:lang w:val="sr-Latn-ME"/>
              </w:rPr>
              <w:t xml:space="preserve"> </w:t>
            </w:r>
            <w:r w:rsidRPr="00A976B9">
              <w:rPr>
                <w:lang w:val="sr-Latn-ME"/>
              </w:rPr>
              <w:t>posl</w:t>
            </w:r>
            <w:r w:rsidR="00AF67D3" w:rsidRPr="00A976B9">
              <w:rPr>
                <w:lang w:val="sr-Latn-ME"/>
              </w:rPr>
              <w:t>j</w:t>
            </w:r>
            <w:r w:rsidRPr="00A976B9">
              <w:rPr>
                <w:lang w:val="sr-Latn-ME"/>
              </w:rPr>
              <w:t>edicama nasilja i značaju borbe protiv nasilja nad d</w:t>
            </w:r>
            <w:r w:rsidR="00B26C37" w:rsidRPr="00A976B9">
              <w:rPr>
                <w:lang w:val="sr-Latn-ME"/>
              </w:rPr>
              <w:t>j</w:t>
            </w:r>
            <w:r w:rsidRPr="00A976B9">
              <w:rPr>
                <w:lang w:val="sr-Latn-ME"/>
              </w:rPr>
              <w:t>ecom.</w:t>
            </w:r>
          </w:p>
          <w:p w14:paraId="18D250AA" w14:textId="77777777" w:rsidR="00B84737" w:rsidRPr="00A976B9" w:rsidRDefault="00F101EF" w:rsidP="007E63E3">
            <w:pPr>
              <w:pStyle w:val="ListParagraph"/>
              <w:numPr>
                <w:ilvl w:val="0"/>
                <w:numId w:val="22"/>
              </w:numPr>
              <w:spacing w:after="0" w:line="274" w:lineRule="auto"/>
              <w:rPr>
                <w:lang w:val="sr-Latn-ME"/>
              </w:rPr>
            </w:pPr>
            <w:r w:rsidRPr="00A976B9">
              <w:rPr>
                <w:lang w:val="sr-Latn-ME"/>
              </w:rPr>
              <w:t>Priprem</w:t>
            </w:r>
            <w:r w:rsidR="00D63B61" w:rsidRPr="00A976B9">
              <w:rPr>
                <w:lang w:val="sr-Latn-ME"/>
              </w:rPr>
              <w:t>anje</w:t>
            </w:r>
            <w:r w:rsidRPr="00A976B9">
              <w:rPr>
                <w:lang w:val="sr-Latn-ME"/>
              </w:rPr>
              <w:t xml:space="preserve"> i dijeljen</w:t>
            </w:r>
            <w:r w:rsidR="00D63B61" w:rsidRPr="00A976B9">
              <w:rPr>
                <w:lang w:val="sr-Latn-ME"/>
              </w:rPr>
              <w:t>je</w:t>
            </w:r>
            <w:r w:rsidRPr="00A976B9">
              <w:rPr>
                <w:lang w:val="sr-Latn-ME"/>
              </w:rPr>
              <w:t xml:space="preserve"> video informativn</w:t>
            </w:r>
            <w:r w:rsidR="00B26C37" w:rsidRPr="00A976B9">
              <w:rPr>
                <w:lang w:val="sr-Latn-ME"/>
              </w:rPr>
              <w:t>og</w:t>
            </w:r>
            <w:r w:rsidRPr="00A976B9">
              <w:rPr>
                <w:lang w:val="sr-Latn-ME"/>
              </w:rPr>
              <w:t xml:space="preserve"> materijal</w:t>
            </w:r>
            <w:r w:rsidR="00B26C37" w:rsidRPr="00A976B9">
              <w:rPr>
                <w:lang w:val="sr-Latn-ME"/>
              </w:rPr>
              <w:t>a</w:t>
            </w:r>
            <w:r w:rsidR="00881984" w:rsidRPr="00A976B9">
              <w:rPr>
                <w:lang w:val="sr-Latn-ME"/>
              </w:rPr>
              <w:t xml:space="preserve"> za djecu </w:t>
            </w:r>
            <w:r w:rsidR="00B26C37" w:rsidRPr="00A976B9">
              <w:rPr>
                <w:lang w:val="sr-Latn-ME"/>
              </w:rPr>
              <w:t>i</w:t>
            </w:r>
            <w:r w:rsidR="00881984" w:rsidRPr="00A976B9">
              <w:rPr>
                <w:lang w:val="sr-Latn-ME"/>
              </w:rPr>
              <w:t xml:space="preserve"> odrasle.</w:t>
            </w:r>
          </w:p>
          <w:p w14:paraId="18D250AB" w14:textId="77777777" w:rsidR="00D63B61" w:rsidRPr="00A976B9" w:rsidRDefault="00F101EF" w:rsidP="007E63E3">
            <w:pPr>
              <w:pStyle w:val="ListParagraph"/>
              <w:numPr>
                <w:ilvl w:val="0"/>
                <w:numId w:val="22"/>
              </w:numPr>
              <w:spacing w:after="0" w:line="274" w:lineRule="auto"/>
              <w:rPr>
                <w:lang w:val="sr-Latn-ME"/>
              </w:rPr>
            </w:pPr>
            <w:r w:rsidRPr="00A976B9">
              <w:rPr>
                <w:lang w:val="sr-Latn-ME"/>
              </w:rPr>
              <w:t>Uklju</w:t>
            </w:r>
            <w:r w:rsidR="00075225" w:rsidRPr="00A976B9">
              <w:rPr>
                <w:lang w:val="sr-Latn-ME"/>
              </w:rPr>
              <w:t>č</w:t>
            </w:r>
            <w:r w:rsidR="005D3AE8" w:rsidRPr="00A976B9">
              <w:rPr>
                <w:lang w:val="sr-Latn-ME"/>
              </w:rPr>
              <w:t>iva</w:t>
            </w:r>
            <w:r w:rsidRPr="00A976B9">
              <w:rPr>
                <w:lang w:val="sr-Latn-ME"/>
              </w:rPr>
              <w:t>n</w:t>
            </w:r>
            <w:r w:rsidR="00D63B61" w:rsidRPr="00A976B9">
              <w:rPr>
                <w:lang w:val="sr-Latn-ME"/>
              </w:rPr>
              <w:t>je</w:t>
            </w:r>
            <w:r w:rsidRPr="00A976B9">
              <w:rPr>
                <w:lang w:val="sr-Latn-ME"/>
              </w:rPr>
              <w:t xml:space="preserve"> istaknutih javnih ličnosti u aktivnosti</w:t>
            </w:r>
            <w:r w:rsidR="00881984" w:rsidRPr="00A976B9">
              <w:rPr>
                <w:lang w:val="sr-Latn-ME"/>
              </w:rPr>
              <w:t xml:space="preserve"> prevencije </w:t>
            </w:r>
            <w:r w:rsidR="00075225" w:rsidRPr="00A976B9">
              <w:rPr>
                <w:lang w:val="sr-Latn-ME"/>
              </w:rPr>
              <w:t xml:space="preserve">i </w:t>
            </w:r>
            <w:r w:rsidR="00881984" w:rsidRPr="00A976B9">
              <w:rPr>
                <w:lang w:val="sr-Latn-ME"/>
              </w:rPr>
              <w:t>podizanj</w:t>
            </w:r>
            <w:r w:rsidR="00075225" w:rsidRPr="00A976B9">
              <w:rPr>
                <w:lang w:val="sr-Latn-ME"/>
              </w:rPr>
              <w:t>a</w:t>
            </w:r>
            <w:r w:rsidR="00881984" w:rsidRPr="00A976B9">
              <w:rPr>
                <w:lang w:val="sr-Latn-ME"/>
              </w:rPr>
              <w:t xml:space="preserve"> sv</w:t>
            </w:r>
            <w:r w:rsidR="00075225" w:rsidRPr="00A976B9">
              <w:rPr>
                <w:lang w:val="sr-Latn-ME"/>
              </w:rPr>
              <w:t>ij</w:t>
            </w:r>
            <w:r w:rsidR="00881984" w:rsidRPr="00A976B9">
              <w:rPr>
                <w:lang w:val="sr-Latn-ME"/>
              </w:rPr>
              <w:t xml:space="preserve">esti </w:t>
            </w:r>
            <w:r w:rsidR="00075225" w:rsidRPr="00A976B9">
              <w:rPr>
                <w:lang w:val="sr-Latn-ME"/>
              </w:rPr>
              <w:t>i</w:t>
            </w:r>
            <w:r w:rsidR="00881984" w:rsidRPr="00A976B9">
              <w:rPr>
                <w:lang w:val="sr-Latn-ME"/>
              </w:rPr>
              <w:t xml:space="preserve"> prom</w:t>
            </w:r>
            <w:r w:rsidR="00075225" w:rsidRPr="00A976B9">
              <w:rPr>
                <w:lang w:val="sr-Latn-ME"/>
              </w:rPr>
              <w:t>j</w:t>
            </w:r>
            <w:r w:rsidR="00881984" w:rsidRPr="00A976B9">
              <w:rPr>
                <w:lang w:val="sr-Latn-ME"/>
              </w:rPr>
              <w:t>en</w:t>
            </w:r>
            <w:r w:rsidR="00075225" w:rsidRPr="00A976B9">
              <w:rPr>
                <w:lang w:val="sr-Latn-ME"/>
              </w:rPr>
              <w:t>e društvenih</w:t>
            </w:r>
            <w:r w:rsidR="00881984" w:rsidRPr="00A976B9">
              <w:rPr>
                <w:lang w:val="sr-Latn-ME"/>
              </w:rPr>
              <w:t xml:space="preserve"> norm</w:t>
            </w:r>
            <w:r w:rsidR="00075225" w:rsidRPr="00A976B9">
              <w:rPr>
                <w:lang w:val="sr-Latn-ME"/>
              </w:rPr>
              <w:t>i</w:t>
            </w:r>
            <w:r w:rsidRPr="00A976B9">
              <w:rPr>
                <w:lang w:val="sr-Latn-ME"/>
              </w:rPr>
              <w:t>.</w:t>
            </w:r>
          </w:p>
          <w:p w14:paraId="18D250AC" w14:textId="77777777" w:rsidR="00F101EF" w:rsidRPr="00A976B9" w:rsidRDefault="00F101EF" w:rsidP="007E63E3">
            <w:pPr>
              <w:pStyle w:val="ListParagraph"/>
              <w:numPr>
                <w:ilvl w:val="0"/>
                <w:numId w:val="7"/>
              </w:numPr>
              <w:spacing w:after="0" w:line="274" w:lineRule="auto"/>
              <w:ind w:left="315" w:hanging="284"/>
              <w:rPr>
                <w:lang w:val="sr-Latn-ME"/>
              </w:rPr>
            </w:pPr>
            <w:r w:rsidRPr="00A976B9">
              <w:rPr>
                <w:lang w:val="sr-Latn-ME"/>
              </w:rPr>
              <w:lastRenderedPageBreak/>
              <w:t>Priprem</w:t>
            </w:r>
            <w:r w:rsidR="00881984" w:rsidRPr="00A976B9">
              <w:rPr>
                <w:lang w:val="sr-Latn-ME"/>
              </w:rPr>
              <w:t>anje</w:t>
            </w:r>
            <w:r w:rsidRPr="00A976B9">
              <w:rPr>
                <w:lang w:val="sr-Latn-ME"/>
              </w:rPr>
              <w:t xml:space="preserve"> i sprov</w:t>
            </w:r>
            <w:r w:rsidR="00F81CDE" w:rsidRPr="00A976B9">
              <w:rPr>
                <w:lang w:val="sr-Latn-ME"/>
              </w:rPr>
              <w:t>o</w:t>
            </w:r>
            <w:r w:rsidR="00075225" w:rsidRPr="00A976B9">
              <w:rPr>
                <w:lang w:val="sr-Latn-ME"/>
              </w:rPr>
              <w:t>đ</w:t>
            </w:r>
            <w:r w:rsidR="00F81CDE" w:rsidRPr="00A976B9">
              <w:rPr>
                <w:lang w:val="sr-Latn-ME"/>
              </w:rPr>
              <w:t>enje</w:t>
            </w:r>
            <w:r w:rsidRPr="00A976B9">
              <w:rPr>
                <w:lang w:val="sr-Latn-ME"/>
              </w:rPr>
              <w:t xml:space="preserve"> nacionaln</w:t>
            </w:r>
            <w:r w:rsidR="00F81CDE" w:rsidRPr="00A976B9">
              <w:rPr>
                <w:lang w:val="sr-Latn-ME"/>
              </w:rPr>
              <w:t>e</w:t>
            </w:r>
            <w:r w:rsidRPr="00A976B9">
              <w:rPr>
                <w:lang w:val="sr-Latn-ME"/>
              </w:rPr>
              <w:t xml:space="preserve"> kampanj</w:t>
            </w:r>
            <w:r w:rsidR="00F81CDE" w:rsidRPr="00A976B9">
              <w:rPr>
                <w:lang w:val="sr-Latn-ME"/>
              </w:rPr>
              <w:t>e</w:t>
            </w:r>
            <w:r w:rsidRPr="00A976B9">
              <w:rPr>
                <w:lang w:val="sr-Latn-ME"/>
              </w:rPr>
              <w:t xml:space="preserve"> za nultu toleranciju prema vršnjačkom nasilju</w:t>
            </w:r>
            <w:r w:rsidR="00D93521" w:rsidRPr="00A976B9">
              <w:rPr>
                <w:lang w:val="sr-Latn-ME"/>
              </w:rPr>
              <w:t>/nasilju među djecom</w:t>
            </w:r>
            <w:r w:rsidR="00843693" w:rsidRPr="00A976B9">
              <w:rPr>
                <w:lang w:val="sr-Latn-ME"/>
              </w:rPr>
              <w:t>.</w:t>
            </w:r>
          </w:p>
          <w:p w14:paraId="18D250AD" w14:textId="77777777" w:rsidR="00F101EF" w:rsidRPr="00A976B9" w:rsidRDefault="00F101EF" w:rsidP="007E63E3">
            <w:pPr>
              <w:pStyle w:val="ListParagraph"/>
              <w:numPr>
                <w:ilvl w:val="0"/>
                <w:numId w:val="23"/>
              </w:numPr>
              <w:spacing w:after="0" w:line="274" w:lineRule="auto"/>
              <w:rPr>
                <w:lang w:val="sr-Latn-ME"/>
              </w:rPr>
            </w:pPr>
            <w:r w:rsidRPr="00A976B9">
              <w:rPr>
                <w:lang w:val="sr-Latn-ME"/>
              </w:rPr>
              <w:t>Uspostavlj</w:t>
            </w:r>
            <w:r w:rsidR="00843693" w:rsidRPr="00A976B9">
              <w:rPr>
                <w:lang w:val="sr-Latn-ME"/>
              </w:rPr>
              <w:t>a</w:t>
            </w:r>
            <w:r w:rsidR="00D63B61" w:rsidRPr="00A976B9">
              <w:rPr>
                <w:lang w:val="sr-Latn-ME"/>
              </w:rPr>
              <w:t>nje</w:t>
            </w:r>
            <w:r w:rsidRPr="00A976B9">
              <w:rPr>
                <w:lang w:val="sr-Latn-ME"/>
              </w:rPr>
              <w:t xml:space="preserve"> veb stranica s relevantnim informacijama o prepoznavanju i prijavljivanju međuvršnjačkog nasilja</w:t>
            </w:r>
            <w:r w:rsidR="0096563F" w:rsidRPr="00A976B9">
              <w:rPr>
                <w:lang w:val="sr-Latn-ME"/>
              </w:rPr>
              <w:t>.</w:t>
            </w:r>
          </w:p>
          <w:p w14:paraId="18D250AE" w14:textId="77777777" w:rsidR="00881984" w:rsidRPr="00A976B9" w:rsidRDefault="00881984" w:rsidP="007E63E3">
            <w:pPr>
              <w:pStyle w:val="ListParagraph"/>
              <w:numPr>
                <w:ilvl w:val="0"/>
                <w:numId w:val="23"/>
              </w:numPr>
              <w:spacing w:line="274" w:lineRule="auto"/>
              <w:rPr>
                <w:lang w:val="sr-Latn-ME"/>
              </w:rPr>
            </w:pPr>
            <w:r w:rsidRPr="00A976B9">
              <w:rPr>
                <w:lang w:val="sr-Latn-ME"/>
              </w:rPr>
              <w:t>Uklju</w:t>
            </w:r>
            <w:r w:rsidR="002A6893" w:rsidRPr="00A976B9">
              <w:rPr>
                <w:lang w:val="sr-Latn-ME"/>
              </w:rPr>
              <w:t>č</w:t>
            </w:r>
            <w:r w:rsidR="00843693" w:rsidRPr="00A976B9">
              <w:rPr>
                <w:lang w:val="sr-Latn-ME"/>
              </w:rPr>
              <w:t>iva</w:t>
            </w:r>
            <w:r w:rsidRPr="00A976B9">
              <w:rPr>
                <w:lang w:val="sr-Latn-ME"/>
              </w:rPr>
              <w:t>nje privatnog sektora u aktivnosti prevencije</w:t>
            </w:r>
            <w:r w:rsidR="002A6893" w:rsidRPr="00A976B9">
              <w:rPr>
                <w:lang w:val="sr-Latn-ME"/>
              </w:rPr>
              <w:t xml:space="preserve"> i</w:t>
            </w:r>
            <w:r w:rsidRPr="00A976B9">
              <w:rPr>
                <w:lang w:val="sr-Latn-ME"/>
              </w:rPr>
              <w:t xml:space="preserve"> podizanj</w:t>
            </w:r>
            <w:r w:rsidR="00760564" w:rsidRPr="00A976B9">
              <w:rPr>
                <w:lang w:val="sr-Latn-ME"/>
              </w:rPr>
              <w:t>a</w:t>
            </w:r>
            <w:r w:rsidRPr="00A976B9">
              <w:rPr>
                <w:lang w:val="sr-Latn-ME"/>
              </w:rPr>
              <w:t xml:space="preserve"> sv</w:t>
            </w:r>
            <w:r w:rsidR="00614EC9" w:rsidRPr="00A976B9">
              <w:rPr>
                <w:lang w:val="sr-Latn-ME"/>
              </w:rPr>
              <w:t>ij</w:t>
            </w:r>
            <w:r w:rsidRPr="00A976B9">
              <w:rPr>
                <w:lang w:val="sr-Latn-ME"/>
              </w:rPr>
              <w:t xml:space="preserve">esti </w:t>
            </w:r>
            <w:r w:rsidR="009D3A4E" w:rsidRPr="00A976B9">
              <w:rPr>
                <w:lang w:val="sr-Latn-ME"/>
              </w:rPr>
              <w:t>i</w:t>
            </w:r>
            <w:r w:rsidRPr="00A976B9">
              <w:rPr>
                <w:lang w:val="sr-Latn-ME"/>
              </w:rPr>
              <w:t xml:space="preserve"> prom</w:t>
            </w:r>
            <w:r w:rsidR="00614EC9" w:rsidRPr="00A976B9">
              <w:rPr>
                <w:lang w:val="sr-Latn-ME"/>
              </w:rPr>
              <w:t>j</w:t>
            </w:r>
            <w:r w:rsidRPr="00A976B9">
              <w:rPr>
                <w:lang w:val="sr-Latn-ME"/>
              </w:rPr>
              <w:t>ena norm</w:t>
            </w:r>
            <w:r w:rsidR="00614EC9" w:rsidRPr="00A976B9">
              <w:rPr>
                <w:lang w:val="sr-Latn-ME"/>
              </w:rPr>
              <w:t>i ponašanja</w:t>
            </w:r>
            <w:r w:rsidRPr="00A976B9">
              <w:rPr>
                <w:lang w:val="sr-Latn-ME"/>
              </w:rPr>
              <w:t>.</w:t>
            </w:r>
          </w:p>
          <w:p w14:paraId="18D250AF" w14:textId="77777777" w:rsidR="0050021C" w:rsidRPr="00A976B9" w:rsidRDefault="0050021C" w:rsidP="00B90FB5">
            <w:pPr>
              <w:spacing w:line="274" w:lineRule="auto"/>
              <w:rPr>
                <w:lang w:val="sr-Latn-ME"/>
              </w:rPr>
            </w:pPr>
          </w:p>
          <w:p w14:paraId="18D250B0" w14:textId="77777777" w:rsidR="00E46CE4" w:rsidRPr="00A976B9" w:rsidRDefault="00B8644C" w:rsidP="00B90FB5">
            <w:pPr>
              <w:spacing w:line="274" w:lineRule="auto"/>
              <w:rPr>
                <w:lang w:val="sr-Latn-ME"/>
              </w:rPr>
            </w:pPr>
            <w:r w:rsidRPr="00A976B9">
              <w:rPr>
                <w:b/>
                <w:bCs/>
                <w:lang w:val="sr-Latn-ME"/>
              </w:rPr>
              <w:t>1.</w:t>
            </w:r>
            <w:r w:rsidR="00D26D91" w:rsidRPr="00A976B9">
              <w:rPr>
                <w:b/>
                <w:bCs/>
                <w:lang w:val="sr-Latn-ME"/>
              </w:rPr>
              <w:t>2</w:t>
            </w:r>
            <w:r w:rsidRPr="00A976B9">
              <w:rPr>
                <w:b/>
                <w:bCs/>
                <w:lang w:val="sr-Latn-ME"/>
              </w:rPr>
              <w:t xml:space="preserve"> Operativni cilj:</w:t>
            </w:r>
            <w:r w:rsidR="00D26D91" w:rsidRPr="00A976B9">
              <w:rPr>
                <w:b/>
                <w:bCs/>
                <w:lang w:val="sr-Latn-ME"/>
              </w:rPr>
              <w:t xml:space="preserve"> </w:t>
            </w:r>
            <w:r w:rsidR="00414CCC" w:rsidRPr="00A976B9">
              <w:rPr>
                <w:b/>
                <w:bCs/>
                <w:lang w:val="sr-Latn-ME"/>
              </w:rPr>
              <w:t xml:space="preserve">Stvaranje </w:t>
            </w:r>
            <w:r w:rsidR="00857A53" w:rsidRPr="00A976B9">
              <w:rPr>
                <w:b/>
                <w:bCs/>
                <w:lang w:val="sr-Latn-ME"/>
              </w:rPr>
              <w:t>bezbjednog o</w:t>
            </w:r>
            <w:r w:rsidR="00414CCC" w:rsidRPr="00A976B9">
              <w:rPr>
                <w:b/>
                <w:bCs/>
                <w:lang w:val="sr-Latn-ME"/>
              </w:rPr>
              <w:t>k</w:t>
            </w:r>
            <w:r w:rsidR="00857A53" w:rsidRPr="00A976B9">
              <w:rPr>
                <w:b/>
                <w:bCs/>
                <w:lang w:val="sr-Latn-ME"/>
              </w:rPr>
              <w:t>r</w:t>
            </w:r>
            <w:r w:rsidR="00414CCC" w:rsidRPr="00A976B9">
              <w:rPr>
                <w:b/>
                <w:bCs/>
                <w:lang w:val="sr-Latn-ME"/>
              </w:rPr>
              <w:t>uženja</w:t>
            </w:r>
            <w:r w:rsidR="00857A53" w:rsidRPr="00A976B9">
              <w:rPr>
                <w:b/>
                <w:bCs/>
                <w:lang w:val="sr-Latn-ME"/>
              </w:rPr>
              <w:t xml:space="preserve"> </w:t>
            </w:r>
            <w:r w:rsidR="00414CCC" w:rsidRPr="00A976B9">
              <w:rPr>
                <w:b/>
                <w:bCs/>
                <w:lang w:val="sr-Latn-ME"/>
              </w:rPr>
              <w:t>kod kuće, u pre</w:t>
            </w:r>
            <w:r w:rsidR="00857A53" w:rsidRPr="00A976B9">
              <w:rPr>
                <w:b/>
                <w:bCs/>
                <w:lang w:val="sr-Latn-ME"/>
              </w:rPr>
              <w:t>d</w:t>
            </w:r>
            <w:r w:rsidR="00414CCC" w:rsidRPr="00A976B9">
              <w:rPr>
                <w:b/>
                <w:bCs/>
                <w:lang w:val="sr-Latn-ME"/>
              </w:rPr>
              <w:t>škol</w:t>
            </w:r>
            <w:r w:rsidR="00857A53" w:rsidRPr="00A976B9">
              <w:rPr>
                <w:b/>
                <w:bCs/>
                <w:lang w:val="sr-Latn-ME"/>
              </w:rPr>
              <w:t>s</w:t>
            </w:r>
            <w:r w:rsidR="00414CCC" w:rsidRPr="00A976B9">
              <w:rPr>
                <w:b/>
                <w:bCs/>
                <w:lang w:val="sr-Latn-ME"/>
              </w:rPr>
              <w:t>kom i školskom obrazov</w:t>
            </w:r>
            <w:r w:rsidR="006D284E" w:rsidRPr="00A976B9">
              <w:rPr>
                <w:b/>
                <w:bCs/>
                <w:lang w:val="sr-Latn-ME"/>
              </w:rPr>
              <w:t>anju, društvu i onlajn</w:t>
            </w:r>
            <w:r w:rsidR="00414CCC" w:rsidRPr="00A976B9">
              <w:rPr>
                <w:b/>
                <w:bCs/>
                <w:lang w:val="sr-Latn-ME"/>
              </w:rPr>
              <w:t xml:space="preserve"> </w:t>
            </w:r>
            <w:r w:rsidR="0084497F" w:rsidRPr="00A976B9">
              <w:rPr>
                <w:b/>
                <w:bCs/>
                <w:lang w:val="sr-Latn-ME"/>
              </w:rPr>
              <w:t xml:space="preserve">okruženju </w:t>
            </w:r>
            <w:r w:rsidR="00414CCC" w:rsidRPr="00A976B9">
              <w:rPr>
                <w:b/>
                <w:bCs/>
                <w:lang w:val="sr-Latn-ME"/>
              </w:rPr>
              <w:t>i jačanje otpornosti djece</w:t>
            </w:r>
            <w:r w:rsidR="00D26D91" w:rsidRPr="00A976B9">
              <w:rPr>
                <w:lang w:val="sr-Latn-ME"/>
              </w:rPr>
              <w:t xml:space="preserve"> </w:t>
            </w:r>
          </w:p>
          <w:p w14:paraId="18D250B1" w14:textId="77777777" w:rsidR="00E10F92" w:rsidRPr="00A976B9" w:rsidRDefault="00E46CE4" w:rsidP="00B90FB5">
            <w:pPr>
              <w:spacing w:line="274" w:lineRule="auto"/>
              <w:rPr>
                <w:bCs/>
                <w:i/>
                <w:iCs/>
                <w:sz w:val="20"/>
                <w:szCs w:val="20"/>
                <w:u w:val="single"/>
                <w:lang w:val="sr-Latn-ME"/>
              </w:rPr>
            </w:pPr>
            <w:r w:rsidRPr="00A976B9">
              <w:rPr>
                <w:bCs/>
                <w:i/>
                <w:iCs/>
                <w:szCs w:val="20"/>
                <w:u w:val="single"/>
                <w:lang w:val="sr-Latn-ME"/>
              </w:rPr>
              <w:t>Aktivnosti:</w:t>
            </w:r>
          </w:p>
          <w:p w14:paraId="18D250B2" w14:textId="77777777" w:rsidR="00E10F92" w:rsidRPr="00A976B9" w:rsidRDefault="00E10F92" w:rsidP="007E63E3">
            <w:pPr>
              <w:pStyle w:val="ListParagraph"/>
              <w:numPr>
                <w:ilvl w:val="0"/>
                <w:numId w:val="7"/>
              </w:numPr>
              <w:spacing w:line="274" w:lineRule="auto"/>
              <w:ind w:left="173" w:hanging="142"/>
              <w:rPr>
                <w:b/>
                <w:bCs/>
                <w:szCs w:val="22"/>
                <w:lang w:val="sr-Latn-ME"/>
              </w:rPr>
            </w:pPr>
            <w:r w:rsidRPr="00A976B9">
              <w:rPr>
                <w:bCs/>
                <w:szCs w:val="22"/>
                <w:lang w:val="sr-Latn-ME"/>
              </w:rPr>
              <w:t xml:space="preserve">Podrška realizaciji projekata za osnaživanje djece i mladih na konkursima u oblasti </w:t>
            </w:r>
            <w:r w:rsidR="00614EC9" w:rsidRPr="00A976B9">
              <w:rPr>
                <w:bCs/>
                <w:szCs w:val="22"/>
                <w:lang w:val="sr-Latn-ME"/>
              </w:rPr>
              <w:t>k</w:t>
            </w:r>
            <w:r w:rsidR="0096563F" w:rsidRPr="00A976B9">
              <w:rPr>
                <w:bCs/>
                <w:szCs w:val="22"/>
                <w:lang w:val="sr-Latn-ME"/>
              </w:rPr>
              <w:t>ulture.</w:t>
            </w:r>
          </w:p>
          <w:p w14:paraId="18D250B3" w14:textId="77777777" w:rsidR="00520E99" w:rsidRPr="00A976B9" w:rsidRDefault="00D85ABB" w:rsidP="007E63E3">
            <w:pPr>
              <w:pStyle w:val="ListParagraph"/>
              <w:numPr>
                <w:ilvl w:val="0"/>
                <w:numId w:val="7"/>
              </w:numPr>
              <w:spacing w:line="274" w:lineRule="auto"/>
              <w:rPr>
                <w:bCs/>
                <w:szCs w:val="22"/>
                <w:lang w:val="sr-Latn-ME"/>
              </w:rPr>
            </w:pPr>
            <w:r w:rsidRPr="00A976B9">
              <w:rPr>
                <w:bCs/>
                <w:szCs w:val="22"/>
                <w:lang w:val="sr-Latn-ME"/>
              </w:rPr>
              <w:t>К</w:t>
            </w:r>
            <w:r w:rsidR="00263B96" w:rsidRPr="00A976B9">
              <w:rPr>
                <w:bCs/>
                <w:szCs w:val="22"/>
                <w:lang w:val="sr-Latn-ME"/>
              </w:rPr>
              <w:t xml:space="preserve">reiranje </w:t>
            </w:r>
            <w:r w:rsidR="00614EC9" w:rsidRPr="00A976B9">
              <w:rPr>
                <w:bCs/>
                <w:szCs w:val="22"/>
                <w:lang w:val="sr-Latn-ME"/>
              </w:rPr>
              <w:t>i</w:t>
            </w:r>
            <w:r w:rsidR="00263B96" w:rsidRPr="00A976B9">
              <w:rPr>
                <w:bCs/>
                <w:szCs w:val="22"/>
                <w:lang w:val="sr-Latn-ME"/>
              </w:rPr>
              <w:t xml:space="preserve"> objavljivanje namjenskih konkursa podrške za razvoj kulture djece i mladih</w:t>
            </w:r>
            <w:r w:rsidR="009D3A4E" w:rsidRPr="00A976B9">
              <w:rPr>
                <w:bCs/>
                <w:szCs w:val="22"/>
                <w:lang w:val="sr-Latn-ME"/>
              </w:rPr>
              <w:t>.</w:t>
            </w:r>
            <w:r w:rsidR="00263B96" w:rsidRPr="00A976B9">
              <w:rPr>
                <w:bCs/>
                <w:szCs w:val="22"/>
                <w:lang w:val="sr-Latn-ME"/>
              </w:rPr>
              <w:t xml:space="preserve"> </w:t>
            </w:r>
          </w:p>
          <w:p w14:paraId="18D250B4" w14:textId="77777777" w:rsidR="00263B96" w:rsidRPr="00A976B9" w:rsidRDefault="00E314FB" w:rsidP="007E63E3">
            <w:pPr>
              <w:pStyle w:val="ListParagraph"/>
              <w:numPr>
                <w:ilvl w:val="0"/>
                <w:numId w:val="24"/>
              </w:numPr>
              <w:spacing w:line="274" w:lineRule="auto"/>
              <w:rPr>
                <w:b/>
                <w:szCs w:val="22"/>
                <w:lang w:val="sr-Latn-ME"/>
              </w:rPr>
            </w:pPr>
            <w:r w:rsidRPr="00A976B9">
              <w:rPr>
                <w:bCs/>
                <w:szCs w:val="22"/>
                <w:lang w:val="sr-Latn-ME"/>
              </w:rPr>
              <w:t>U</w:t>
            </w:r>
            <w:r w:rsidR="00263B96" w:rsidRPr="00A976B9">
              <w:rPr>
                <w:bCs/>
                <w:szCs w:val="22"/>
                <w:lang w:val="sr-Latn-ME"/>
              </w:rPr>
              <w:t>tvrđ</w:t>
            </w:r>
            <w:r w:rsidRPr="00A976B9">
              <w:rPr>
                <w:bCs/>
                <w:szCs w:val="22"/>
                <w:lang w:val="sr-Latn-ME"/>
              </w:rPr>
              <w:t>ivan</w:t>
            </w:r>
            <w:r w:rsidR="00263B96" w:rsidRPr="00A976B9">
              <w:rPr>
                <w:bCs/>
                <w:szCs w:val="22"/>
                <w:lang w:val="sr-Latn-ME"/>
              </w:rPr>
              <w:t>je dodatnih kriterijuma afirmacije stvaralaštva za djecu i mlade na drugim konkursima MKM</w:t>
            </w:r>
            <w:r w:rsidR="0096563F" w:rsidRPr="00A976B9">
              <w:rPr>
                <w:bCs/>
                <w:szCs w:val="22"/>
                <w:lang w:val="sr-Latn-ME"/>
              </w:rPr>
              <w:t>.</w:t>
            </w:r>
          </w:p>
          <w:p w14:paraId="18D250B5" w14:textId="77777777" w:rsidR="00520E99" w:rsidRPr="00A976B9" w:rsidRDefault="009270A7" w:rsidP="007E63E3">
            <w:pPr>
              <w:pStyle w:val="ListParagraph"/>
              <w:numPr>
                <w:ilvl w:val="0"/>
                <w:numId w:val="13"/>
              </w:numPr>
              <w:spacing w:after="0" w:line="274" w:lineRule="auto"/>
              <w:ind w:left="173" w:hanging="142"/>
              <w:rPr>
                <w:b/>
                <w:bCs/>
                <w:lang w:val="sr-Latn-ME"/>
              </w:rPr>
            </w:pPr>
            <w:r w:rsidRPr="00A976B9">
              <w:rPr>
                <w:szCs w:val="22"/>
                <w:lang w:val="sr-Latn-ME"/>
              </w:rPr>
              <w:t xml:space="preserve">Analiza </w:t>
            </w:r>
            <w:r w:rsidR="00E314FB" w:rsidRPr="00A976B9">
              <w:rPr>
                <w:szCs w:val="22"/>
                <w:lang w:val="sr-Latn-ME"/>
              </w:rPr>
              <w:t>i</w:t>
            </w:r>
            <w:r w:rsidR="001675AE" w:rsidRPr="00A976B9">
              <w:rPr>
                <w:szCs w:val="22"/>
                <w:lang w:val="sr-Latn-ME"/>
              </w:rPr>
              <w:t xml:space="preserve"> evaluacija rezultata </w:t>
            </w:r>
            <w:r w:rsidR="00263B96" w:rsidRPr="00A976B9">
              <w:rPr>
                <w:szCs w:val="22"/>
                <w:lang w:val="sr-Latn-ME"/>
              </w:rPr>
              <w:t xml:space="preserve">u </w:t>
            </w:r>
            <w:r w:rsidR="00F929DA" w:rsidRPr="00A976B9">
              <w:rPr>
                <w:szCs w:val="22"/>
                <w:lang w:val="sr-Latn-ME"/>
              </w:rPr>
              <w:t>o</w:t>
            </w:r>
            <w:r w:rsidR="001675AE" w:rsidRPr="00A976B9">
              <w:rPr>
                <w:szCs w:val="22"/>
                <w:lang w:val="sr-Latn-ME"/>
              </w:rPr>
              <w:t xml:space="preserve">kviru implementacije </w:t>
            </w:r>
            <w:r w:rsidR="00263B96" w:rsidRPr="00A976B9">
              <w:rPr>
                <w:szCs w:val="22"/>
                <w:lang w:val="sr-Latn-ME"/>
              </w:rPr>
              <w:t xml:space="preserve">projekta </w:t>
            </w:r>
            <w:r w:rsidR="000756C3" w:rsidRPr="00A976B9">
              <w:rPr>
                <w:rFonts w:cstheme="minorHAnsi"/>
                <w:szCs w:val="22"/>
                <w:lang w:val="sr-Latn-ME"/>
              </w:rPr>
              <w:t>„</w:t>
            </w:r>
            <w:r w:rsidR="000756C3" w:rsidRPr="00A976B9">
              <w:rPr>
                <w:szCs w:val="22"/>
                <w:lang w:val="sr-Latn-ME"/>
              </w:rPr>
              <w:t>Škola bez nasilja</w:t>
            </w:r>
            <w:r w:rsidR="000756C3" w:rsidRPr="00A976B9">
              <w:rPr>
                <w:rFonts w:cstheme="minorHAnsi"/>
                <w:szCs w:val="22"/>
                <w:lang w:val="sr-Latn-ME"/>
              </w:rPr>
              <w:t>“</w:t>
            </w:r>
            <w:r w:rsidR="00263B96" w:rsidRPr="00A976B9">
              <w:rPr>
                <w:szCs w:val="22"/>
                <w:lang w:val="sr-Latn-ME"/>
              </w:rPr>
              <w:t>.</w:t>
            </w:r>
            <w:r w:rsidRPr="00A976B9">
              <w:rPr>
                <w:lang w:val="sr-Latn-ME"/>
              </w:rPr>
              <w:t xml:space="preserve"> </w:t>
            </w:r>
          </w:p>
          <w:p w14:paraId="18D250B6" w14:textId="77777777" w:rsidR="00187A47" w:rsidRPr="00A976B9" w:rsidRDefault="00E314FB" w:rsidP="007E63E3">
            <w:pPr>
              <w:pStyle w:val="ListParagraph"/>
              <w:numPr>
                <w:ilvl w:val="0"/>
                <w:numId w:val="13"/>
              </w:numPr>
              <w:spacing w:after="0" w:line="274" w:lineRule="auto"/>
              <w:rPr>
                <w:lang w:val="sr-Latn-ME"/>
              </w:rPr>
            </w:pPr>
            <w:r w:rsidRPr="00A976B9">
              <w:rPr>
                <w:lang w:val="sr-Latn-ME"/>
              </w:rPr>
              <w:t>P</w:t>
            </w:r>
            <w:r w:rsidR="006B5BEE" w:rsidRPr="00A976B9">
              <w:rPr>
                <w:lang w:val="sr-Latn-ME"/>
              </w:rPr>
              <w:t>redl</w:t>
            </w:r>
            <w:r w:rsidRPr="00A976B9">
              <w:rPr>
                <w:lang w:val="sr-Latn-ME"/>
              </w:rPr>
              <w:t>a</w:t>
            </w:r>
            <w:r w:rsidR="004D4061" w:rsidRPr="00A976B9">
              <w:rPr>
                <w:lang w:val="sr-Latn-ME"/>
              </w:rPr>
              <w:t>ganje</w:t>
            </w:r>
            <w:r w:rsidR="009C1C20" w:rsidRPr="00A976B9">
              <w:rPr>
                <w:lang w:val="sr-Latn-ME"/>
              </w:rPr>
              <w:t xml:space="preserve"> program</w:t>
            </w:r>
            <w:r w:rsidRPr="00A976B9">
              <w:rPr>
                <w:lang w:val="sr-Latn-ME"/>
              </w:rPr>
              <w:t>a</w:t>
            </w:r>
            <w:r w:rsidR="009C1C20" w:rsidRPr="00A976B9">
              <w:rPr>
                <w:lang w:val="sr-Latn-ME"/>
              </w:rPr>
              <w:t xml:space="preserve"> za prevencij</w:t>
            </w:r>
            <w:r w:rsidR="004D4061" w:rsidRPr="00A976B9">
              <w:rPr>
                <w:lang w:val="sr-Latn-ME"/>
              </w:rPr>
              <w:t>u</w:t>
            </w:r>
            <w:r w:rsidR="009C1C20" w:rsidRPr="00A976B9">
              <w:rPr>
                <w:lang w:val="sr-Latn-ME"/>
              </w:rPr>
              <w:t xml:space="preserve"> nasilja nad djecom u </w:t>
            </w:r>
            <w:r w:rsidR="00E625AC" w:rsidRPr="00A976B9">
              <w:rPr>
                <w:lang w:val="sr-Latn-ME"/>
              </w:rPr>
              <w:t>š</w:t>
            </w:r>
            <w:r w:rsidR="009C1C20" w:rsidRPr="00A976B9">
              <w:rPr>
                <w:lang w:val="sr-Latn-ME"/>
              </w:rPr>
              <w:t xml:space="preserve">kolama </w:t>
            </w:r>
            <w:r w:rsidR="009D3A4E" w:rsidRPr="00A976B9">
              <w:rPr>
                <w:lang w:val="sr-Latn-ME"/>
              </w:rPr>
              <w:t xml:space="preserve">na bazi </w:t>
            </w:r>
            <w:r w:rsidR="00187A47" w:rsidRPr="00A976B9">
              <w:rPr>
                <w:lang w:val="sr-Latn-ME"/>
              </w:rPr>
              <w:t>dobijeni</w:t>
            </w:r>
            <w:r w:rsidR="009C1C20" w:rsidRPr="00A976B9">
              <w:rPr>
                <w:lang w:val="sr-Latn-ME"/>
              </w:rPr>
              <w:t xml:space="preserve">h </w:t>
            </w:r>
            <w:r w:rsidR="00187A47" w:rsidRPr="00A976B9">
              <w:rPr>
                <w:lang w:val="sr-Latn-ME"/>
              </w:rPr>
              <w:t>rezultat</w:t>
            </w:r>
            <w:r w:rsidR="009C1C20" w:rsidRPr="00A976B9">
              <w:rPr>
                <w:lang w:val="sr-Latn-ME"/>
              </w:rPr>
              <w:t>a</w:t>
            </w:r>
            <w:r w:rsidR="00187A47" w:rsidRPr="00A976B9">
              <w:rPr>
                <w:lang w:val="sr-Latn-ME"/>
              </w:rPr>
              <w:t xml:space="preserve"> i preporuk</w:t>
            </w:r>
            <w:r w:rsidR="009C1C20" w:rsidRPr="00A976B9">
              <w:rPr>
                <w:lang w:val="sr-Latn-ME"/>
              </w:rPr>
              <w:t>a</w:t>
            </w:r>
            <w:r w:rsidR="00187A47" w:rsidRPr="00A976B9">
              <w:rPr>
                <w:lang w:val="sr-Latn-ME"/>
              </w:rPr>
              <w:t xml:space="preserve"> </w:t>
            </w:r>
            <w:r w:rsidR="00FB0DA4" w:rsidRPr="00A976B9">
              <w:rPr>
                <w:lang w:val="sr-Latn-ME"/>
              </w:rPr>
              <w:t>analize i evaluacije</w:t>
            </w:r>
            <w:r w:rsidR="0096563F" w:rsidRPr="00A976B9">
              <w:rPr>
                <w:lang w:val="sr-Latn-ME"/>
              </w:rPr>
              <w:t>.</w:t>
            </w:r>
          </w:p>
          <w:p w14:paraId="18D250B7" w14:textId="77777777" w:rsidR="00A176C0" w:rsidRPr="00A976B9" w:rsidRDefault="00A176C0" w:rsidP="007E63E3">
            <w:pPr>
              <w:pStyle w:val="ListParagraph"/>
              <w:numPr>
                <w:ilvl w:val="0"/>
                <w:numId w:val="13"/>
              </w:numPr>
              <w:spacing w:after="0" w:line="274" w:lineRule="auto"/>
              <w:ind w:left="173" w:hanging="142"/>
            </w:pPr>
            <w:r w:rsidRPr="099F94E9">
              <w:t>Rea</w:t>
            </w:r>
            <w:r w:rsidR="0096563F" w:rsidRPr="099F94E9">
              <w:t>li</w:t>
            </w:r>
            <w:r w:rsidRPr="099F94E9">
              <w:t>zacija istraživanja s preporukama o planiranju programa za bezbjednost djece</w:t>
            </w:r>
            <w:r w:rsidR="009D3A4E" w:rsidRPr="099F94E9">
              <w:t>.</w:t>
            </w:r>
            <w:r w:rsidR="00187A47" w:rsidRPr="099F94E9">
              <w:t xml:space="preserve">  </w:t>
            </w:r>
          </w:p>
          <w:p w14:paraId="18D250B8" w14:textId="77777777" w:rsidR="00A176C0" w:rsidRPr="00A976B9" w:rsidRDefault="00E625AC" w:rsidP="007E63E3">
            <w:pPr>
              <w:pStyle w:val="ListParagraph"/>
              <w:numPr>
                <w:ilvl w:val="0"/>
                <w:numId w:val="13"/>
              </w:numPr>
              <w:spacing w:after="0" w:line="274" w:lineRule="auto"/>
            </w:pPr>
            <w:r w:rsidRPr="099F94E9">
              <w:t>R</w:t>
            </w:r>
            <w:r w:rsidR="00A176C0" w:rsidRPr="099F94E9">
              <w:t>ealiz</w:t>
            </w:r>
            <w:r w:rsidR="00473E73" w:rsidRPr="099F94E9">
              <w:t>acija</w:t>
            </w:r>
            <w:r w:rsidR="00A176C0" w:rsidRPr="099F94E9">
              <w:t xml:space="preserve"> istraživanj</w:t>
            </w:r>
            <w:r w:rsidRPr="099F94E9">
              <w:t>a</w:t>
            </w:r>
            <w:r w:rsidR="00A176C0" w:rsidRPr="099F94E9">
              <w:t xml:space="preserve"> o riziku, obimu i uticaju seksualnog zlostavljanja d</w:t>
            </w:r>
            <w:r w:rsidR="00E740E6" w:rsidRPr="099F94E9">
              <w:t>j</w:t>
            </w:r>
            <w:r w:rsidR="00A176C0" w:rsidRPr="099F94E9">
              <w:t>ece</w:t>
            </w:r>
            <w:r w:rsidR="0085025F" w:rsidRPr="099F94E9">
              <w:t xml:space="preserve"> i </w:t>
            </w:r>
            <w:r w:rsidR="005C44B0" w:rsidRPr="099F94E9">
              <w:t>onl</w:t>
            </w:r>
            <w:r w:rsidR="005F0F29" w:rsidRPr="099F94E9">
              <w:t>aj</w:t>
            </w:r>
            <w:r w:rsidR="005C44B0" w:rsidRPr="099F94E9">
              <w:t>n</w:t>
            </w:r>
            <w:r w:rsidR="0085025F" w:rsidRPr="099F94E9">
              <w:t xml:space="preserve"> nasilja</w:t>
            </w:r>
            <w:r w:rsidR="005C44B0" w:rsidRPr="099F94E9">
              <w:t xml:space="preserve"> </w:t>
            </w:r>
            <w:r w:rsidR="00A176C0" w:rsidRPr="099F94E9">
              <w:t xml:space="preserve">u  Crnoj Gori – Rezultati </w:t>
            </w:r>
            <w:r w:rsidR="005F0F29" w:rsidRPr="099F94E9">
              <w:rPr>
                <w:rFonts w:cstheme="minorBidi"/>
              </w:rPr>
              <w:t>„</w:t>
            </w:r>
            <w:r w:rsidR="00A176C0" w:rsidRPr="099F94E9">
              <w:t>Disrupting Harm</w:t>
            </w:r>
            <w:r w:rsidR="005F0F29" w:rsidRPr="099F94E9">
              <w:rPr>
                <w:rFonts w:cstheme="minorBidi"/>
              </w:rPr>
              <w:t>“</w:t>
            </w:r>
            <w:r w:rsidR="00A176C0" w:rsidRPr="099F94E9">
              <w:t xml:space="preserve"> istraživanja</w:t>
            </w:r>
            <w:r w:rsidR="0096563F" w:rsidRPr="099F94E9">
              <w:t>.</w:t>
            </w:r>
            <w:r w:rsidR="00A176C0" w:rsidRPr="099F94E9">
              <w:t xml:space="preserve">  </w:t>
            </w:r>
          </w:p>
          <w:p w14:paraId="18D250B9" w14:textId="77777777" w:rsidR="00187A47" w:rsidRPr="00A976B9" w:rsidRDefault="006B5BEE" w:rsidP="007E63E3">
            <w:pPr>
              <w:pStyle w:val="ListParagraph"/>
              <w:numPr>
                <w:ilvl w:val="0"/>
                <w:numId w:val="13"/>
              </w:numPr>
              <w:spacing w:after="0" w:line="274" w:lineRule="auto"/>
              <w:rPr>
                <w:lang w:val="sr-Latn-ME"/>
              </w:rPr>
            </w:pPr>
            <w:r w:rsidRPr="00A976B9">
              <w:rPr>
                <w:lang w:val="sr-Latn-ME"/>
              </w:rPr>
              <w:t>Predl</w:t>
            </w:r>
            <w:r w:rsidR="00E740E6" w:rsidRPr="00A976B9">
              <w:rPr>
                <w:lang w:val="sr-Latn-ME"/>
              </w:rPr>
              <w:t>aganje</w:t>
            </w:r>
            <w:r w:rsidRPr="00A976B9">
              <w:rPr>
                <w:lang w:val="sr-Latn-ME"/>
              </w:rPr>
              <w:t xml:space="preserve"> program</w:t>
            </w:r>
            <w:r w:rsidR="00E314FB" w:rsidRPr="00A976B9">
              <w:rPr>
                <w:lang w:val="sr-Latn-ME"/>
              </w:rPr>
              <w:t>a</w:t>
            </w:r>
            <w:r w:rsidR="001E1314" w:rsidRPr="00A976B9">
              <w:rPr>
                <w:lang w:val="sr-Latn-ME"/>
              </w:rPr>
              <w:t xml:space="preserve"> i</w:t>
            </w:r>
            <w:r w:rsidR="009F12F9" w:rsidRPr="00A976B9">
              <w:rPr>
                <w:lang w:val="sr-Latn-ME"/>
              </w:rPr>
              <w:t xml:space="preserve"> usluga </w:t>
            </w:r>
            <w:r w:rsidRPr="00A976B9">
              <w:rPr>
                <w:lang w:val="sr-Latn-ME"/>
              </w:rPr>
              <w:t>za poboljšanje bezb</w:t>
            </w:r>
            <w:r w:rsidR="00E740E6" w:rsidRPr="00A976B9">
              <w:rPr>
                <w:lang w:val="sr-Latn-ME"/>
              </w:rPr>
              <w:t>j</w:t>
            </w:r>
            <w:r w:rsidRPr="00A976B9">
              <w:rPr>
                <w:lang w:val="sr-Latn-ME"/>
              </w:rPr>
              <w:t xml:space="preserve">ednosti djece </w:t>
            </w:r>
            <w:r w:rsidR="00D85ABB" w:rsidRPr="00A976B9">
              <w:rPr>
                <w:lang w:val="sr-Latn-ME"/>
              </w:rPr>
              <w:t>na bazi</w:t>
            </w:r>
            <w:r w:rsidRPr="00A976B9">
              <w:rPr>
                <w:lang w:val="sr-Latn-ME"/>
              </w:rPr>
              <w:t xml:space="preserve"> p</w:t>
            </w:r>
            <w:r w:rsidR="00A176C0" w:rsidRPr="00A976B9">
              <w:rPr>
                <w:lang w:val="sr-Latn-ME"/>
              </w:rPr>
              <w:t>reporuk</w:t>
            </w:r>
            <w:r w:rsidR="00E740E6" w:rsidRPr="00A976B9">
              <w:rPr>
                <w:lang w:val="sr-Latn-ME"/>
              </w:rPr>
              <w:t>a</w:t>
            </w:r>
            <w:r w:rsidR="00A176C0" w:rsidRPr="00A976B9">
              <w:rPr>
                <w:lang w:val="sr-Latn-ME"/>
              </w:rPr>
              <w:t xml:space="preserve"> istraživanja</w:t>
            </w:r>
            <w:r w:rsidR="0096563F" w:rsidRPr="00A976B9">
              <w:rPr>
                <w:lang w:val="sr-Latn-ME"/>
              </w:rPr>
              <w:t>.</w:t>
            </w:r>
            <w:r w:rsidR="00A176C0" w:rsidRPr="00A976B9">
              <w:rPr>
                <w:lang w:val="sr-Latn-ME"/>
              </w:rPr>
              <w:t xml:space="preserve"> </w:t>
            </w:r>
          </w:p>
          <w:p w14:paraId="18D250BA" w14:textId="77777777" w:rsidR="009A30F2" w:rsidRPr="00A976B9" w:rsidRDefault="009A30F2" w:rsidP="007E63E3">
            <w:pPr>
              <w:pStyle w:val="ListParagraph"/>
              <w:numPr>
                <w:ilvl w:val="0"/>
                <w:numId w:val="13"/>
              </w:numPr>
              <w:spacing w:after="0" w:line="274" w:lineRule="auto"/>
              <w:rPr>
                <w:lang w:val="sr-Latn-ME"/>
              </w:rPr>
            </w:pPr>
            <w:r w:rsidRPr="00A976B9">
              <w:rPr>
                <w:lang w:val="sr-Latn-ME"/>
              </w:rPr>
              <w:t>Uspostavlje</w:t>
            </w:r>
            <w:r w:rsidR="00F830A5" w:rsidRPr="00A976B9">
              <w:rPr>
                <w:lang w:val="sr-Latn-ME"/>
              </w:rPr>
              <w:t>nje</w:t>
            </w:r>
            <w:r w:rsidRPr="00A976B9">
              <w:rPr>
                <w:lang w:val="sr-Latn-ME"/>
              </w:rPr>
              <w:t xml:space="preserve"> </w:t>
            </w:r>
            <w:r w:rsidR="005F0F29" w:rsidRPr="00A976B9">
              <w:rPr>
                <w:lang w:val="sr-Latn-ME"/>
              </w:rPr>
              <w:t>v</w:t>
            </w:r>
            <w:r w:rsidR="007963CA" w:rsidRPr="00A976B9">
              <w:rPr>
                <w:lang w:val="sr-Latn-ME"/>
              </w:rPr>
              <w:t>eb</w:t>
            </w:r>
            <w:r w:rsidR="005F0F29" w:rsidRPr="00A976B9">
              <w:rPr>
                <w:lang w:val="sr-Latn-ME"/>
              </w:rPr>
              <w:t>-</w:t>
            </w:r>
            <w:r w:rsidR="007963CA" w:rsidRPr="00A976B9">
              <w:rPr>
                <w:lang w:val="sr-Latn-ME"/>
              </w:rPr>
              <w:t>sajt platfor</w:t>
            </w:r>
            <w:r w:rsidR="009B05EE" w:rsidRPr="00A976B9">
              <w:rPr>
                <w:lang w:val="sr-Latn-ME"/>
              </w:rPr>
              <w:t>me</w:t>
            </w:r>
            <w:r w:rsidR="007963CA" w:rsidRPr="00A976B9">
              <w:rPr>
                <w:lang w:val="sr-Latn-ME"/>
              </w:rPr>
              <w:t xml:space="preserve"> za prijavljivanje nepriličnog sadržaja s intreneta koja je dio mreže </w:t>
            </w:r>
            <w:r w:rsidR="009B05EE" w:rsidRPr="00A976B9">
              <w:rPr>
                <w:lang w:val="sr-Latn-ME"/>
              </w:rPr>
              <w:t>me</w:t>
            </w:r>
            <w:r w:rsidR="005F0F29" w:rsidRPr="00A976B9">
              <w:rPr>
                <w:lang w:val="sr-Latn-ME"/>
              </w:rPr>
              <w:t>đ</w:t>
            </w:r>
            <w:r w:rsidR="009B05EE" w:rsidRPr="00A976B9">
              <w:rPr>
                <w:lang w:val="sr-Latn-ME"/>
              </w:rPr>
              <w:t xml:space="preserve">unarodne </w:t>
            </w:r>
            <w:r w:rsidR="007963CA" w:rsidRPr="00A976B9">
              <w:rPr>
                <w:lang w:val="sr-Latn-ME"/>
              </w:rPr>
              <w:t>platform</w:t>
            </w:r>
            <w:r w:rsidR="005F0F29" w:rsidRPr="00A976B9">
              <w:rPr>
                <w:lang w:val="sr-Latn-ME"/>
              </w:rPr>
              <w:t>e</w:t>
            </w:r>
            <w:r w:rsidR="007963CA" w:rsidRPr="00A976B9">
              <w:rPr>
                <w:lang w:val="sr-Latn-ME"/>
              </w:rPr>
              <w:t xml:space="preserve"> istog sadržaja (INHOPE). </w:t>
            </w:r>
          </w:p>
          <w:p w14:paraId="18D250BB" w14:textId="77777777" w:rsidR="00187A47" w:rsidRPr="00A976B9" w:rsidRDefault="009F0A30" w:rsidP="007E63E3">
            <w:pPr>
              <w:pStyle w:val="ListParagraph"/>
              <w:numPr>
                <w:ilvl w:val="0"/>
                <w:numId w:val="13"/>
              </w:numPr>
              <w:spacing w:after="0" w:line="274" w:lineRule="auto"/>
              <w:ind w:left="173" w:hanging="173"/>
              <w:rPr>
                <w:szCs w:val="22"/>
                <w:lang w:val="sr-Latn-ME"/>
              </w:rPr>
            </w:pPr>
            <w:r w:rsidRPr="00A976B9">
              <w:rPr>
                <w:lang w:val="sr-Latn-ME"/>
              </w:rPr>
              <w:t xml:space="preserve">Osnaživanje i </w:t>
            </w:r>
            <w:r w:rsidRPr="00A976B9">
              <w:rPr>
                <w:szCs w:val="22"/>
                <w:lang w:val="sr-Latn-ME"/>
              </w:rPr>
              <w:t>razvijanje program</w:t>
            </w:r>
            <w:r w:rsidR="001133C9" w:rsidRPr="00A976B9">
              <w:rPr>
                <w:szCs w:val="22"/>
                <w:lang w:val="sr-Latn-ME"/>
              </w:rPr>
              <w:t>a</w:t>
            </w:r>
            <w:r w:rsidR="00393132" w:rsidRPr="00A976B9">
              <w:rPr>
                <w:szCs w:val="22"/>
                <w:lang w:val="sr-Latn-ME"/>
              </w:rPr>
              <w:t>/us</w:t>
            </w:r>
            <w:r w:rsidR="00086DC3" w:rsidRPr="00A976B9">
              <w:rPr>
                <w:szCs w:val="22"/>
                <w:lang w:val="sr-Latn-ME"/>
              </w:rPr>
              <w:t>luga</w:t>
            </w:r>
            <w:r w:rsidR="00CB2358" w:rsidRPr="00A976B9">
              <w:rPr>
                <w:szCs w:val="22"/>
                <w:lang w:val="sr-Latn-ME"/>
              </w:rPr>
              <w:t xml:space="preserve"> </w:t>
            </w:r>
            <w:r w:rsidRPr="00A976B9">
              <w:rPr>
                <w:szCs w:val="22"/>
                <w:lang w:val="sr-Latn-ME"/>
              </w:rPr>
              <w:t>podrške u svim jedinicama lokalne samouprave za  prevenciju nasilja nad djecom</w:t>
            </w:r>
            <w:r w:rsidR="00D85ABB" w:rsidRPr="00A976B9">
              <w:rPr>
                <w:szCs w:val="22"/>
                <w:lang w:val="sr-Latn-ME"/>
              </w:rPr>
              <w:t>.</w:t>
            </w:r>
          </w:p>
          <w:p w14:paraId="18D250BC" w14:textId="77777777"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Izr</w:t>
            </w:r>
            <w:r w:rsidR="00892C3F" w:rsidRPr="00A976B9">
              <w:rPr>
                <w:szCs w:val="22"/>
                <w:lang w:val="sr-Latn-ME"/>
              </w:rPr>
              <w:t>a</w:t>
            </w:r>
            <w:r w:rsidR="004969EF" w:rsidRPr="00A976B9">
              <w:rPr>
                <w:szCs w:val="22"/>
                <w:lang w:val="sr-Latn-ME"/>
              </w:rPr>
              <w:t>da</w:t>
            </w:r>
            <w:r w:rsidRPr="00A976B9">
              <w:rPr>
                <w:szCs w:val="22"/>
                <w:lang w:val="sr-Latn-ME"/>
              </w:rPr>
              <w:t xml:space="preserve"> analiz</w:t>
            </w:r>
            <w:r w:rsidR="004969EF" w:rsidRPr="00A976B9">
              <w:rPr>
                <w:szCs w:val="22"/>
                <w:lang w:val="sr-Latn-ME"/>
              </w:rPr>
              <w:t>e</w:t>
            </w:r>
            <w:r w:rsidRPr="00A976B9">
              <w:rPr>
                <w:szCs w:val="22"/>
                <w:lang w:val="sr-Latn-ME"/>
              </w:rPr>
              <w:t xml:space="preserve"> potreba lokalne zajednice u vezi s programima</w:t>
            </w:r>
            <w:r w:rsidR="00A612B9" w:rsidRPr="00A976B9">
              <w:rPr>
                <w:szCs w:val="22"/>
                <w:lang w:val="sr-Latn-ME"/>
              </w:rPr>
              <w:t>/uslugama</w:t>
            </w:r>
            <w:r w:rsidRPr="00A976B9">
              <w:rPr>
                <w:szCs w:val="22"/>
                <w:lang w:val="sr-Latn-ME"/>
              </w:rPr>
              <w:t xml:space="preserve"> podrške</w:t>
            </w:r>
            <w:r w:rsidR="00D85ABB" w:rsidRPr="00A976B9">
              <w:rPr>
                <w:szCs w:val="22"/>
                <w:lang w:val="sr-Latn-ME"/>
              </w:rPr>
              <w:t>.</w:t>
            </w:r>
          </w:p>
          <w:p w14:paraId="18D250BD" w14:textId="77777777"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0B4659" w:rsidRPr="00A976B9">
              <w:rPr>
                <w:szCs w:val="22"/>
                <w:lang w:val="sr-Latn-ME"/>
              </w:rPr>
              <w:t>/usluga</w:t>
            </w:r>
            <w:r w:rsidR="00D85ABB" w:rsidRPr="00A976B9">
              <w:rPr>
                <w:szCs w:val="22"/>
                <w:lang w:val="sr-Latn-ME"/>
              </w:rPr>
              <w:t>.</w:t>
            </w:r>
            <w:r w:rsidRPr="00A976B9">
              <w:rPr>
                <w:szCs w:val="22"/>
                <w:lang w:val="sr-Latn-ME"/>
              </w:rPr>
              <w:t xml:space="preserve"> </w:t>
            </w:r>
          </w:p>
          <w:p w14:paraId="18D250BE" w14:textId="77777777"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Pilotiranja pilot programa</w:t>
            </w:r>
            <w:r w:rsidR="00A612B9" w:rsidRPr="00A976B9">
              <w:rPr>
                <w:szCs w:val="22"/>
                <w:lang w:val="sr-Latn-ME"/>
              </w:rPr>
              <w:t>/usluga</w:t>
            </w:r>
            <w:r w:rsidRPr="00A976B9">
              <w:rPr>
                <w:szCs w:val="22"/>
                <w:lang w:val="sr-Latn-ME"/>
              </w:rPr>
              <w:t xml:space="preserve"> u </w:t>
            </w:r>
            <w:r w:rsidR="00E314FB" w:rsidRPr="00A976B9">
              <w:rPr>
                <w:szCs w:val="22"/>
                <w:lang w:val="sr-Latn-ME"/>
              </w:rPr>
              <w:t>izabran</w:t>
            </w:r>
            <w:r w:rsidR="004969EF" w:rsidRPr="00A976B9">
              <w:rPr>
                <w:szCs w:val="22"/>
                <w:lang w:val="sr-Latn-ME"/>
              </w:rPr>
              <w:t>im</w:t>
            </w:r>
            <w:r w:rsidRPr="00A976B9">
              <w:rPr>
                <w:szCs w:val="22"/>
                <w:lang w:val="sr-Latn-ME"/>
              </w:rPr>
              <w:t xml:space="preserve"> region</w:t>
            </w:r>
            <w:r w:rsidR="004969EF" w:rsidRPr="00A976B9">
              <w:rPr>
                <w:szCs w:val="22"/>
                <w:lang w:val="sr-Latn-ME"/>
              </w:rPr>
              <w:t>ima</w:t>
            </w:r>
            <w:r w:rsidR="00D85ABB" w:rsidRPr="00A976B9">
              <w:rPr>
                <w:szCs w:val="22"/>
                <w:lang w:val="sr-Latn-ME"/>
              </w:rPr>
              <w:t>.</w:t>
            </w:r>
          </w:p>
          <w:p w14:paraId="18D250BF" w14:textId="77777777" w:rsidR="00CB2358" w:rsidRPr="00A976B9" w:rsidRDefault="00CB2358" w:rsidP="007E63E3">
            <w:pPr>
              <w:pStyle w:val="ListParagraph"/>
              <w:numPr>
                <w:ilvl w:val="0"/>
                <w:numId w:val="13"/>
              </w:numPr>
              <w:spacing w:after="0" w:line="274" w:lineRule="auto"/>
              <w:ind w:left="173" w:hanging="142"/>
              <w:rPr>
                <w:color w:val="000000" w:themeColor="text1"/>
                <w:szCs w:val="22"/>
                <w:lang w:val="sr-Latn-ME"/>
              </w:rPr>
            </w:pPr>
            <w:r w:rsidRPr="00A976B9">
              <w:rPr>
                <w:bCs/>
                <w:color w:val="000000" w:themeColor="text1"/>
                <w:szCs w:val="22"/>
                <w:lang w:val="sr-Latn-ME"/>
              </w:rPr>
              <w:t>Osnaživanje i razvijanje program</w:t>
            </w:r>
            <w:r w:rsidR="001133C9" w:rsidRPr="00A976B9">
              <w:rPr>
                <w:bCs/>
                <w:color w:val="000000" w:themeColor="text1"/>
                <w:szCs w:val="22"/>
                <w:lang w:val="sr-Latn-ME"/>
              </w:rPr>
              <w:t>a</w:t>
            </w:r>
            <w:r w:rsidRPr="00A976B9">
              <w:rPr>
                <w:bCs/>
                <w:color w:val="000000" w:themeColor="text1"/>
                <w:szCs w:val="22"/>
                <w:lang w:val="sr-Latn-ME"/>
              </w:rPr>
              <w:t xml:space="preserve"> </w:t>
            </w:r>
            <w:r w:rsidR="000B4659" w:rsidRPr="00A976B9">
              <w:rPr>
                <w:bCs/>
                <w:color w:val="000000" w:themeColor="text1"/>
                <w:szCs w:val="22"/>
                <w:lang w:val="sr-Latn-ME"/>
              </w:rPr>
              <w:t xml:space="preserve">i usluga </w:t>
            </w:r>
            <w:r w:rsidRPr="00A976B9">
              <w:rPr>
                <w:bCs/>
                <w:color w:val="000000" w:themeColor="text1"/>
                <w:szCs w:val="22"/>
                <w:lang w:val="sr-Latn-ME"/>
              </w:rPr>
              <w:t>podrške djeci i porodicama kroz usluge savjetovanja, intenzivne po</w:t>
            </w:r>
            <w:r w:rsidR="001133C9" w:rsidRPr="00A976B9">
              <w:rPr>
                <w:bCs/>
                <w:color w:val="000000" w:themeColor="text1"/>
                <w:szCs w:val="22"/>
                <w:lang w:val="sr-Latn-ME"/>
              </w:rPr>
              <w:t>d</w:t>
            </w:r>
            <w:r w:rsidRPr="00A976B9">
              <w:rPr>
                <w:bCs/>
                <w:color w:val="000000" w:themeColor="text1"/>
                <w:szCs w:val="22"/>
                <w:lang w:val="sr-Latn-ME"/>
              </w:rPr>
              <w:t>rške s porodicom i zajednicom</w:t>
            </w:r>
            <w:r w:rsidR="00D85ABB" w:rsidRPr="00A976B9">
              <w:rPr>
                <w:bCs/>
                <w:color w:val="000000" w:themeColor="text1"/>
                <w:szCs w:val="22"/>
                <w:lang w:val="sr-Latn-ME"/>
              </w:rPr>
              <w:t>.</w:t>
            </w:r>
          </w:p>
          <w:p w14:paraId="18D250C0" w14:textId="77777777"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Izra</w:t>
            </w:r>
            <w:r w:rsidR="00432485" w:rsidRPr="00A976B9">
              <w:rPr>
                <w:szCs w:val="22"/>
                <w:lang w:val="sr-Latn-ME"/>
              </w:rPr>
              <w:t>da</w:t>
            </w:r>
            <w:r w:rsidRPr="00A976B9">
              <w:rPr>
                <w:szCs w:val="22"/>
                <w:lang w:val="sr-Latn-ME"/>
              </w:rPr>
              <w:t xml:space="preserve"> analiza potreba lokalne zajednice u vezi s programima </w:t>
            </w:r>
            <w:r w:rsidR="00A57730" w:rsidRPr="00A976B9">
              <w:rPr>
                <w:szCs w:val="22"/>
                <w:lang w:val="sr-Latn-ME"/>
              </w:rPr>
              <w:t xml:space="preserve">i uslugama </w:t>
            </w:r>
            <w:r w:rsidRPr="00A976B9">
              <w:rPr>
                <w:szCs w:val="22"/>
                <w:lang w:val="sr-Latn-ME"/>
              </w:rPr>
              <w:t>podrške</w:t>
            </w:r>
            <w:r w:rsidR="00D85ABB" w:rsidRPr="00A976B9">
              <w:rPr>
                <w:szCs w:val="22"/>
                <w:lang w:val="sr-Latn-ME"/>
              </w:rPr>
              <w:t>.</w:t>
            </w:r>
          </w:p>
          <w:p w14:paraId="18D250C1" w14:textId="77777777"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A57730" w:rsidRPr="00A976B9">
              <w:rPr>
                <w:szCs w:val="22"/>
                <w:lang w:val="sr-Latn-ME"/>
              </w:rPr>
              <w:t xml:space="preserve"> i usluga </w:t>
            </w:r>
            <w:r w:rsidRPr="00A976B9">
              <w:rPr>
                <w:szCs w:val="22"/>
                <w:lang w:val="sr-Latn-ME"/>
              </w:rPr>
              <w:t xml:space="preserve"> </w:t>
            </w:r>
            <w:r w:rsidR="00C61C01" w:rsidRPr="00A976B9">
              <w:rPr>
                <w:szCs w:val="22"/>
                <w:lang w:val="sr-Latn-ME"/>
              </w:rPr>
              <w:t>kroz</w:t>
            </w:r>
            <w:r w:rsidRPr="00A976B9">
              <w:rPr>
                <w:szCs w:val="22"/>
                <w:lang w:val="sr-Latn-ME"/>
              </w:rPr>
              <w:t xml:space="preserve"> baze identifikovan</w:t>
            </w:r>
            <w:r w:rsidR="00C61C01" w:rsidRPr="00A976B9">
              <w:rPr>
                <w:szCs w:val="22"/>
                <w:lang w:val="sr-Latn-ME"/>
              </w:rPr>
              <w:t>ih</w:t>
            </w:r>
            <w:r w:rsidRPr="00A976B9">
              <w:rPr>
                <w:szCs w:val="22"/>
                <w:lang w:val="sr-Latn-ME"/>
              </w:rPr>
              <w:t xml:space="preserve"> potreb</w:t>
            </w:r>
            <w:r w:rsidR="00C61C01" w:rsidRPr="00A976B9">
              <w:rPr>
                <w:szCs w:val="22"/>
                <w:lang w:val="sr-Latn-ME"/>
              </w:rPr>
              <w:t>a</w:t>
            </w:r>
            <w:r w:rsidR="00D85ABB" w:rsidRPr="00A976B9">
              <w:rPr>
                <w:szCs w:val="22"/>
                <w:lang w:val="sr-Latn-ME"/>
              </w:rPr>
              <w:t>.</w:t>
            </w:r>
          </w:p>
          <w:p w14:paraId="18D250C2" w14:textId="77777777" w:rsidR="002D73DF" w:rsidRPr="00A976B9" w:rsidRDefault="002D73DF" w:rsidP="007E63E3">
            <w:pPr>
              <w:pStyle w:val="ListParagraph"/>
              <w:numPr>
                <w:ilvl w:val="0"/>
                <w:numId w:val="13"/>
              </w:numPr>
              <w:spacing w:after="0" w:line="274" w:lineRule="auto"/>
              <w:rPr>
                <w:szCs w:val="22"/>
                <w:lang w:val="sr-Latn-ME"/>
              </w:rPr>
            </w:pPr>
            <w:r w:rsidRPr="00A976B9">
              <w:rPr>
                <w:szCs w:val="22"/>
                <w:lang w:val="sr-Latn-ME"/>
              </w:rPr>
              <w:t xml:space="preserve">Podrška </w:t>
            </w:r>
            <w:r w:rsidR="00CC26BB" w:rsidRPr="00A976B9">
              <w:rPr>
                <w:szCs w:val="22"/>
                <w:lang w:val="sr-Latn-ME"/>
              </w:rPr>
              <w:t>unapre</w:t>
            </w:r>
            <w:r w:rsidR="004D25A0" w:rsidRPr="00A976B9">
              <w:rPr>
                <w:szCs w:val="22"/>
                <w:lang w:val="sr-Latn-ME"/>
              </w:rPr>
              <w:t>đ</w:t>
            </w:r>
            <w:r w:rsidR="0090169C" w:rsidRPr="00A976B9">
              <w:rPr>
                <w:szCs w:val="22"/>
                <w:lang w:val="sr-Latn-ME"/>
              </w:rPr>
              <w:t>iva</w:t>
            </w:r>
            <w:r w:rsidR="00CC26BB" w:rsidRPr="00A976B9">
              <w:rPr>
                <w:szCs w:val="22"/>
                <w:lang w:val="sr-Latn-ME"/>
              </w:rPr>
              <w:t xml:space="preserve">nja rada i promocije SOS linija za </w:t>
            </w:r>
            <w:r w:rsidR="00760D70" w:rsidRPr="00A976B9">
              <w:rPr>
                <w:szCs w:val="22"/>
                <w:lang w:val="sr-Latn-ME"/>
              </w:rPr>
              <w:t xml:space="preserve">podršku </w:t>
            </w:r>
            <w:r w:rsidR="00CC26BB" w:rsidRPr="00A976B9">
              <w:rPr>
                <w:szCs w:val="22"/>
                <w:lang w:val="sr-Latn-ME"/>
              </w:rPr>
              <w:t>djec</w:t>
            </w:r>
            <w:r w:rsidR="00760D70" w:rsidRPr="00A976B9">
              <w:rPr>
                <w:szCs w:val="22"/>
                <w:lang w:val="sr-Latn-ME"/>
              </w:rPr>
              <w:t>i</w:t>
            </w:r>
            <w:r w:rsidR="00CC26BB" w:rsidRPr="00A976B9">
              <w:rPr>
                <w:szCs w:val="22"/>
                <w:lang w:val="sr-Latn-ME"/>
              </w:rPr>
              <w:t xml:space="preserve"> i roditelj</w:t>
            </w:r>
            <w:r w:rsidR="00760D70" w:rsidRPr="00A976B9">
              <w:rPr>
                <w:szCs w:val="22"/>
                <w:lang w:val="sr-Latn-ME"/>
              </w:rPr>
              <w:t>ima</w:t>
            </w:r>
            <w:r w:rsidR="0090169C" w:rsidRPr="00A976B9">
              <w:rPr>
                <w:szCs w:val="22"/>
                <w:lang w:val="sr-Latn-ME"/>
              </w:rPr>
              <w:t>.</w:t>
            </w:r>
          </w:p>
          <w:p w14:paraId="18D250C3" w14:textId="77777777" w:rsidR="00CE043B" w:rsidRPr="00A976B9" w:rsidRDefault="004D7EDE" w:rsidP="007E63E3">
            <w:pPr>
              <w:pStyle w:val="ListParagraph"/>
              <w:numPr>
                <w:ilvl w:val="0"/>
                <w:numId w:val="14"/>
              </w:numPr>
              <w:spacing w:after="0" w:line="274" w:lineRule="auto"/>
              <w:ind w:left="173" w:hanging="173"/>
              <w:rPr>
                <w:b/>
                <w:bCs/>
                <w:szCs w:val="22"/>
                <w:lang w:val="sr-Latn-ME"/>
              </w:rPr>
            </w:pPr>
            <w:r w:rsidRPr="00A976B9">
              <w:rPr>
                <w:szCs w:val="22"/>
                <w:lang w:val="sr-Latn-ME"/>
              </w:rPr>
              <w:t>Sprovo</w:t>
            </w:r>
            <w:r w:rsidR="00A930EC" w:rsidRPr="00A976B9">
              <w:rPr>
                <w:szCs w:val="22"/>
                <w:lang w:val="sr-Latn-ME"/>
              </w:rPr>
              <w:t>đ</w:t>
            </w:r>
            <w:r w:rsidRPr="00A976B9">
              <w:rPr>
                <w:szCs w:val="22"/>
                <w:lang w:val="sr-Latn-ME"/>
              </w:rPr>
              <w:t>enje program</w:t>
            </w:r>
            <w:r w:rsidR="00A930EC" w:rsidRPr="00A976B9">
              <w:rPr>
                <w:szCs w:val="22"/>
                <w:lang w:val="sr-Latn-ME"/>
              </w:rPr>
              <w:t>a</w:t>
            </w:r>
            <w:r w:rsidRPr="00A976B9">
              <w:rPr>
                <w:szCs w:val="22"/>
                <w:lang w:val="sr-Latn-ME"/>
              </w:rPr>
              <w:t xml:space="preserve"> za podršku pozitivnom roditeljstv</w:t>
            </w:r>
            <w:r w:rsidR="005D450B" w:rsidRPr="00A976B9">
              <w:rPr>
                <w:szCs w:val="22"/>
                <w:lang w:val="sr-Latn-ME"/>
              </w:rPr>
              <w:t>u</w:t>
            </w:r>
            <w:r w:rsidR="00D85ABB" w:rsidRPr="00A976B9">
              <w:rPr>
                <w:szCs w:val="22"/>
                <w:lang w:val="sr-Latn-ME"/>
              </w:rPr>
              <w:t>.</w:t>
            </w:r>
          </w:p>
          <w:p w14:paraId="18D250C4" w14:textId="77777777" w:rsidR="00CE043B" w:rsidRPr="00A976B9" w:rsidRDefault="00CE043B" w:rsidP="007E63E3">
            <w:pPr>
              <w:pStyle w:val="ListParagraph"/>
              <w:numPr>
                <w:ilvl w:val="0"/>
                <w:numId w:val="14"/>
              </w:numPr>
              <w:spacing w:after="0" w:line="274" w:lineRule="auto"/>
              <w:rPr>
                <w:szCs w:val="22"/>
                <w:lang w:val="sr-Latn-ME"/>
              </w:rPr>
            </w:pPr>
            <w:r w:rsidRPr="00A976B9">
              <w:rPr>
                <w:szCs w:val="22"/>
                <w:lang w:val="sr-Latn-ME"/>
              </w:rPr>
              <w:t>Povećanj</w:t>
            </w:r>
            <w:r w:rsidR="00E314FB" w:rsidRPr="00A976B9">
              <w:rPr>
                <w:szCs w:val="22"/>
                <w:lang w:val="sr-Latn-ME"/>
              </w:rPr>
              <w:t>e</w:t>
            </w:r>
            <w:r w:rsidRPr="00A976B9">
              <w:rPr>
                <w:szCs w:val="22"/>
                <w:lang w:val="sr-Latn-ME"/>
              </w:rPr>
              <w:t xml:space="preserve"> uključenost</w:t>
            </w:r>
            <w:r w:rsidR="00A930EC" w:rsidRPr="00A976B9">
              <w:rPr>
                <w:szCs w:val="22"/>
                <w:lang w:val="sr-Latn-ME"/>
              </w:rPr>
              <w:t>i</w:t>
            </w:r>
            <w:r w:rsidRPr="00A976B9">
              <w:rPr>
                <w:szCs w:val="22"/>
                <w:lang w:val="sr-Latn-ME"/>
              </w:rPr>
              <w:t xml:space="preserve"> očeva i pripadnika ranjivih grupa u program Brižne porodice</w:t>
            </w:r>
            <w:r w:rsidR="00790E6C" w:rsidRPr="00A976B9">
              <w:rPr>
                <w:szCs w:val="22"/>
                <w:lang w:val="sr-Latn-ME"/>
              </w:rPr>
              <w:t>.</w:t>
            </w:r>
          </w:p>
          <w:p w14:paraId="18D250C5" w14:textId="77777777" w:rsidR="00CE043B" w:rsidRPr="00A976B9" w:rsidRDefault="005D450B" w:rsidP="007E63E3">
            <w:pPr>
              <w:pStyle w:val="ListParagraph"/>
              <w:numPr>
                <w:ilvl w:val="0"/>
                <w:numId w:val="14"/>
              </w:numPr>
              <w:spacing w:after="0" w:line="274" w:lineRule="auto"/>
              <w:ind w:left="173" w:hanging="142"/>
              <w:rPr>
                <w:szCs w:val="22"/>
                <w:lang w:val="sr-Latn-ME"/>
              </w:rPr>
            </w:pPr>
            <w:r w:rsidRPr="00A976B9">
              <w:rPr>
                <w:szCs w:val="22"/>
                <w:lang w:val="sr-Latn-ME"/>
              </w:rPr>
              <w:t>Osna</w:t>
            </w:r>
            <w:r w:rsidR="00731C6D" w:rsidRPr="00A976B9">
              <w:rPr>
                <w:szCs w:val="22"/>
                <w:lang w:val="sr-Latn-ME"/>
              </w:rPr>
              <w:t>ž</w:t>
            </w:r>
            <w:r w:rsidRPr="00A976B9">
              <w:rPr>
                <w:szCs w:val="22"/>
                <w:lang w:val="sr-Latn-ME"/>
              </w:rPr>
              <w:t>ivanje</w:t>
            </w:r>
            <w:r w:rsidR="008F36A3" w:rsidRPr="00A976B9">
              <w:rPr>
                <w:szCs w:val="22"/>
                <w:lang w:val="sr-Latn-ME"/>
              </w:rPr>
              <w:t xml:space="preserve"> </w:t>
            </w:r>
            <w:r w:rsidRPr="00A976B9">
              <w:rPr>
                <w:szCs w:val="22"/>
                <w:lang w:val="sr-Latn-ME"/>
              </w:rPr>
              <w:t>roditelj</w:t>
            </w:r>
            <w:r w:rsidR="00731C6D" w:rsidRPr="00A976B9">
              <w:rPr>
                <w:szCs w:val="22"/>
                <w:lang w:val="sr-Latn-ME"/>
              </w:rPr>
              <w:t>a</w:t>
            </w:r>
            <w:r w:rsidRPr="00A976B9">
              <w:rPr>
                <w:szCs w:val="22"/>
                <w:lang w:val="sr-Latn-ME"/>
              </w:rPr>
              <w:t>, staratelj</w:t>
            </w:r>
            <w:r w:rsidR="0086463C" w:rsidRPr="00A976B9">
              <w:rPr>
                <w:szCs w:val="22"/>
                <w:lang w:val="sr-Latn-ME"/>
              </w:rPr>
              <w:t>a</w:t>
            </w:r>
            <w:r w:rsidRPr="00A976B9">
              <w:rPr>
                <w:szCs w:val="22"/>
                <w:lang w:val="sr-Latn-ME"/>
              </w:rPr>
              <w:t xml:space="preserve"> i hranitelj</w:t>
            </w:r>
            <w:r w:rsidR="001462FC" w:rsidRPr="00A976B9">
              <w:rPr>
                <w:szCs w:val="22"/>
                <w:lang w:val="sr-Latn-ME"/>
              </w:rPr>
              <w:t>a</w:t>
            </w:r>
            <w:r w:rsidRPr="00A976B9">
              <w:rPr>
                <w:szCs w:val="22"/>
                <w:lang w:val="sr-Latn-ME"/>
              </w:rPr>
              <w:t xml:space="preserve"> preko unapre</w:t>
            </w:r>
            <w:r w:rsidR="001462FC" w:rsidRPr="00A976B9">
              <w:rPr>
                <w:szCs w:val="22"/>
                <w:lang w:val="sr-Latn-ME"/>
              </w:rPr>
              <w:t>đ</w:t>
            </w:r>
            <w:r w:rsidR="00790E6C" w:rsidRPr="00A976B9">
              <w:rPr>
                <w:szCs w:val="22"/>
                <w:lang w:val="sr-Latn-ME"/>
              </w:rPr>
              <w:t>iva</w:t>
            </w:r>
            <w:r w:rsidRPr="00A976B9">
              <w:rPr>
                <w:szCs w:val="22"/>
                <w:lang w:val="sr-Latn-ME"/>
              </w:rPr>
              <w:t>nj</w:t>
            </w:r>
            <w:r w:rsidR="001462FC" w:rsidRPr="00A976B9">
              <w:rPr>
                <w:szCs w:val="22"/>
                <w:lang w:val="sr-Latn-ME"/>
              </w:rPr>
              <w:t>a</w:t>
            </w:r>
            <w:r w:rsidRPr="00A976B9">
              <w:rPr>
                <w:szCs w:val="22"/>
                <w:lang w:val="sr-Latn-ME"/>
              </w:rPr>
              <w:t xml:space="preserve"> znanja o prav</w:t>
            </w:r>
            <w:r w:rsidR="001462FC" w:rsidRPr="00A976B9">
              <w:rPr>
                <w:szCs w:val="22"/>
                <w:lang w:val="sr-Latn-ME"/>
              </w:rPr>
              <w:t>im</w:t>
            </w:r>
            <w:r w:rsidRPr="00A976B9">
              <w:rPr>
                <w:szCs w:val="22"/>
                <w:lang w:val="sr-Latn-ME"/>
              </w:rPr>
              <w:t>a d</w:t>
            </w:r>
            <w:r w:rsidR="002C4AA7" w:rsidRPr="00A976B9">
              <w:rPr>
                <w:szCs w:val="22"/>
                <w:lang w:val="sr-Latn-ME"/>
              </w:rPr>
              <w:t>j</w:t>
            </w:r>
            <w:r w:rsidRPr="00A976B9">
              <w:rPr>
                <w:szCs w:val="22"/>
                <w:lang w:val="sr-Latn-ME"/>
              </w:rPr>
              <w:t>eteta, pozitivn</w:t>
            </w:r>
            <w:r w:rsidR="002C4AA7" w:rsidRPr="00A976B9">
              <w:rPr>
                <w:szCs w:val="22"/>
                <w:lang w:val="sr-Latn-ME"/>
              </w:rPr>
              <w:t>om</w:t>
            </w:r>
            <w:r w:rsidRPr="00A976B9">
              <w:rPr>
                <w:szCs w:val="22"/>
                <w:lang w:val="sr-Latn-ME"/>
              </w:rPr>
              <w:t xml:space="preserve"> disciplinovanj</w:t>
            </w:r>
            <w:r w:rsidR="002C4AA7" w:rsidRPr="00A976B9">
              <w:rPr>
                <w:szCs w:val="22"/>
                <w:lang w:val="sr-Latn-ME"/>
              </w:rPr>
              <w:t>u</w:t>
            </w:r>
            <w:r w:rsidRPr="00A976B9">
              <w:rPr>
                <w:szCs w:val="22"/>
                <w:lang w:val="sr-Latn-ME"/>
              </w:rPr>
              <w:t xml:space="preserve"> d</w:t>
            </w:r>
            <w:r w:rsidR="002C4AA7" w:rsidRPr="00A976B9">
              <w:rPr>
                <w:szCs w:val="22"/>
                <w:lang w:val="sr-Latn-ME"/>
              </w:rPr>
              <w:t>j</w:t>
            </w:r>
            <w:r w:rsidRPr="00A976B9">
              <w:rPr>
                <w:szCs w:val="22"/>
                <w:lang w:val="sr-Latn-ME"/>
              </w:rPr>
              <w:t>ece, vr</w:t>
            </w:r>
            <w:r w:rsidR="002C4AA7" w:rsidRPr="00A976B9">
              <w:rPr>
                <w:szCs w:val="22"/>
                <w:lang w:val="sr-Latn-ME"/>
              </w:rPr>
              <w:t>š</w:t>
            </w:r>
            <w:r w:rsidRPr="00A976B9">
              <w:rPr>
                <w:szCs w:val="22"/>
                <w:lang w:val="sr-Latn-ME"/>
              </w:rPr>
              <w:t>njačko</w:t>
            </w:r>
            <w:r w:rsidR="002C4AA7" w:rsidRPr="00A976B9">
              <w:rPr>
                <w:szCs w:val="22"/>
                <w:lang w:val="sr-Latn-ME"/>
              </w:rPr>
              <w:t>m</w:t>
            </w:r>
            <w:r w:rsidRPr="00A976B9">
              <w:rPr>
                <w:szCs w:val="22"/>
                <w:lang w:val="sr-Latn-ME"/>
              </w:rPr>
              <w:t xml:space="preserve"> nasilj</w:t>
            </w:r>
            <w:r w:rsidR="002C4AA7" w:rsidRPr="00A976B9">
              <w:rPr>
                <w:szCs w:val="22"/>
                <w:lang w:val="sr-Latn-ME"/>
              </w:rPr>
              <w:t>u</w:t>
            </w:r>
            <w:r w:rsidR="00D93521" w:rsidRPr="00A976B9">
              <w:rPr>
                <w:szCs w:val="22"/>
                <w:lang w:val="sr-Latn-ME"/>
              </w:rPr>
              <w:t>/nasilju među djecom</w:t>
            </w:r>
            <w:r w:rsidRPr="00A976B9">
              <w:rPr>
                <w:szCs w:val="22"/>
                <w:lang w:val="sr-Latn-ME"/>
              </w:rPr>
              <w:t xml:space="preserve"> u predškolskim ustanovama, osnovnim i srednjim školama, lokalnim samoupravama i postojeći</w:t>
            </w:r>
            <w:r w:rsidR="000F1478" w:rsidRPr="00A976B9">
              <w:rPr>
                <w:szCs w:val="22"/>
                <w:lang w:val="sr-Latn-ME"/>
              </w:rPr>
              <w:t>m</w:t>
            </w:r>
            <w:r w:rsidRPr="00A976B9">
              <w:rPr>
                <w:szCs w:val="22"/>
                <w:lang w:val="sr-Latn-ME"/>
              </w:rPr>
              <w:t xml:space="preserve"> škola</w:t>
            </w:r>
            <w:r w:rsidR="000F1478" w:rsidRPr="00A976B9">
              <w:rPr>
                <w:szCs w:val="22"/>
                <w:lang w:val="sr-Latn-ME"/>
              </w:rPr>
              <w:t>ma</w:t>
            </w:r>
            <w:r w:rsidRPr="00A976B9">
              <w:rPr>
                <w:szCs w:val="22"/>
                <w:lang w:val="sr-Latn-ME"/>
              </w:rPr>
              <w:t xml:space="preserve"> roditeljstva</w:t>
            </w:r>
            <w:r w:rsidR="00D85ABB" w:rsidRPr="00A976B9">
              <w:rPr>
                <w:szCs w:val="22"/>
                <w:lang w:val="sr-Latn-ME"/>
              </w:rPr>
              <w:t>.</w:t>
            </w:r>
          </w:p>
          <w:p w14:paraId="18D250C6" w14:textId="77777777" w:rsidR="000F1478" w:rsidRPr="00A976B9" w:rsidRDefault="005D450B" w:rsidP="007E63E3">
            <w:pPr>
              <w:pStyle w:val="ListParagraph"/>
              <w:numPr>
                <w:ilvl w:val="0"/>
                <w:numId w:val="14"/>
              </w:numPr>
              <w:spacing w:after="0" w:line="274" w:lineRule="auto"/>
              <w:ind w:left="173" w:hanging="284"/>
              <w:rPr>
                <w:szCs w:val="22"/>
                <w:lang w:val="sr-Latn-ME"/>
              </w:rPr>
            </w:pPr>
            <w:r w:rsidRPr="00A976B9">
              <w:rPr>
                <w:szCs w:val="22"/>
                <w:lang w:val="sr-Latn-ME"/>
              </w:rPr>
              <w:t>Kreira</w:t>
            </w:r>
            <w:r w:rsidR="008F36A3" w:rsidRPr="00A976B9">
              <w:rPr>
                <w:szCs w:val="22"/>
                <w:lang w:val="sr-Latn-ME"/>
              </w:rPr>
              <w:t>nje</w:t>
            </w:r>
            <w:r w:rsidRPr="00A976B9">
              <w:rPr>
                <w:szCs w:val="22"/>
                <w:lang w:val="sr-Latn-ME"/>
              </w:rPr>
              <w:t xml:space="preserve"> program</w:t>
            </w:r>
            <w:r w:rsidR="00576DD2" w:rsidRPr="00A976B9">
              <w:rPr>
                <w:szCs w:val="22"/>
                <w:lang w:val="sr-Latn-ME"/>
              </w:rPr>
              <w:t>a</w:t>
            </w:r>
            <w:r w:rsidRPr="00A976B9">
              <w:rPr>
                <w:szCs w:val="22"/>
                <w:lang w:val="sr-Latn-ME"/>
              </w:rPr>
              <w:t xml:space="preserve"> za prevenciju vršnjačkog nasilja</w:t>
            </w:r>
            <w:r w:rsidR="00D93521" w:rsidRPr="00A976B9">
              <w:rPr>
                <w:szCs w:val="22"/>
                <w:lang w:val="sr-Latn-ME"/>
              </w:rPr>
              <w:t>/nasilja među djecom</w:t>
            </w:r>
            <w:r w:rsidRPr="00A976B9">
              <w:rPr>
                <w:szCs w:val="22"/>
                <w:lang w:val="sr-Latn-ME"/>
              </w:rPr>
              <w:t xml:space="preserve"> u onl</w:t>
            </w:r>
            <w:r w:rsidR="00790E6C" w:rsidRPr="00A976B9">
              <w:rPr>
                <w:szCs w:val="22"/>
                <w:lang w:val="sr-Latn-ME"/>
              </w:rPr>
              <w:t>ajn</w:t>
            </w:r>
            <w:r w:rsidRPr="00A976B9">
              <w:rPr>
                <w:szCs w:val="22"/>
                <w:lang w:val="sr-Latn-ME"/>
              </w:rPr>
              <w:t xml:space="preserve"> prostoru i jačanje otpornosti djece u svim školama</w:t>
            </w:r>
            <w:r w:rsidR="00D85ABB" w:rsidRPr="00A976B9">
              <w:rPr>
                <w:szCs w:val="22"/>
                <w:lang w:val="sr-Latn-ME"/>
              </w:rPr>
              <w:t>.</w:t>
            </w:r>
          </w:p>
          <w:p w14:paraId="18D250C7" w14:textId="77777777" w:rsidR="000F1478" w:rsidRPr="00A976B9" w:rsidRDefault="008F36A3" w:rsidP="007E63E3">
            <w:pPr>
              <w:pStyle w:val="ListParagraph"/>
              <w:numPr>
                <w:ilvl w:val="0"/>
                <w:numId w:val="25"/>
              </w:numPr>
              <w:spacing w:after="0" w:line="274" w:lineRule="auto"/>
              <w:rPr>
                <w:szCs w:val="22"/>
                <w:lang w:val="sr-Latn-ME"/>
              </w:rPr>
            </w:pPr>
            <w:r w:rsidRPr="00A976B9">
              <w:rPr>
                <w:szCs w:val="22"/>
                <w:lang w:val="sr-Latn-ME"/>
              </w:rPr>
              <w:lastRenderedPageBreak/>
              <w:t xml:space="preserve">Implementiranje </w:t>
            </w:r>
            <w:r w:rsidR="005A621A" w:rsidRPr="00A976B9">
              <w:rPr>
                <w:szCs w:val="22"/>
                <w:lang w:val="sr-Latn-ME"/>
              </w:rPr>
              <w:t>p</w:t>
            </w:r>
            <w:r w:rsidRPr="00A976B9">
              <w:rPr>
                <w:szCs w:val="22"/>
                <w:lang w:val="sr-Latn-ME"/>
              </w:rPr>
              <w:t>ograma socioemocionalnog razvoja učenika „Moje vrijednosti i vrline</w:t>
            </w:r>
            <w:r w:rsidR="00112C73" w:rsidRPr="00A976B9">
              <w:rPr>
                <w:rFonts w:cstheme="minorHAnsi"/>
                <w:szCs w:val="22"/>
                <w:lang w:val="sr-Latn-ME"/>
              </w:rPr>
              <w:t>“</w:t>
            </w:r>
            <w:r w:rsidRPr="00A976B9">
              <w:rPr>
                <w:szCs w:val="22"/>
                <w:lang w:val="sr-Latn-ME"/>
              </w:rPr>
              <w:t xml:space="preserve"> u sve škole</w:t>
            </w:r>
            <w:r w:rsidR="00D85ABB" w:rsidRPr="00A976B9">
              <w:rPr>
                <w:szCs w:val="22"/>
                <w:lang w:val="sr-Latn-ME"/>
              </w:rPr>
              <w:t>.</w:t>
            </w:r>
          </w:p>
          <w:p w14:paraId="18D250C8" w14:textId="77777777" w:rsidR="008F36A3" w:rsidRPr="00A976B9" w:rsidRDefault="008F36A3" w:rsidP="007E63E3">
            <w:pPr>
              <w:pStyle w:val="ListParagraph"/>
              <w:numPr>
                <w:ilvl w:val="0"/>
                <w:numId w:val="25"/>
              </w:numPr>
              <w:spacing w:after="0" w:line="274" w:lineRule="auto"/>
              <w:rPr>
                <w:szCs w:val="22"/>
                <w:lang w:val="sr-Latn-ME"/>
              </w:rPr>
            </w:pPr>
            <w:r w:rsidRPr="00A976B9">
              <w:rPr>
                <w:szCs w:val="22"/>
                <w:lang w:val="sr-Latn-ME"/>
              </w:rPr>
              <w:t>Razvijanje</w:t>
            </w:r>
            <w:r w:rsidR="00F8103C" w:rsidRPr="00A976B9">
              <w:rPr>
                <w:szCs w:val="22"/>
                <w:lang w:val="sr-Latn-ME"/>
              </w:rPr>
              <w:t xml:space="preserve"> </w:t>
            </w:r>
            <w:r w:rsidR="005A621A" w:rsidRPr="00A976B9">
              <w:rPr>
                <w:szCs w:val="22"/>
                <w:lang w:val="sr-Latn-ME"/>
              </w:rPr>
              <w:t>i</w:t>
            </w:r>
            <w:r w:rsidR="00F8103C" w:rsidRPr="00A976B9">
              <w:rPr>
                <w:szCs w:val="22"/>
                <w:lang w:val="sr-Latn-ME"/>
              </w:rPr>
              <w:t xml:space="preserve"> pilot</w:t>
            </w:r>
            <w:r w:rsidR="00B9247F" w:rsidRPr="00A976B9">
              <w:rPr>
                <w:szCs w:val="22"/>
                <w:lang w:val="sr-Latn-ME"/>
              </w:rPr>
              <w:t>i</w:t>
            </w:r>
            <w:r w:rsidR="00F8103C" w:rsidRPr="00A976B9">
              <w:rPr>
                <w:szCs w:val="22"/>
                <w:lang w:val="sr-Latn-ME"/>
              </w:rPr>
              <w:t>ranje</w:t>
            </w:r>
            <w:r w:rsidRPr="00A976B9">
              <w:rPr>
                <w:szCs w:val="22"/>
                <w:lang w:val="sr-Latn-ME"/>
              </w:rPr>
              <w:t xml:space="preserve"> dodatn</w:t>
            </w:r>
            <w:r w:rsidR="00F8103C" w:rsidRPr="00A976B9">
              <w:rPr>
                <w:szCs w:val="22"/>
                <w:lang w:val="sr-Latn-ME"/>
              </w:rPr>
              <w:t>ih</w:t>
            </w:r>
            <w:r w:rsidRPr="00A976B9">
              <w:rPr>
                <w:szCs w:val="22"/>
                <w:lang w:val="sr-Latn-ME"/>
              </w:rPr>
              <w:t xml:space="preserve"> programa</w:t>
            </w:r>
            <w:r w:rsidR="00D85ABB" w:rsidRPr="00A976B9">
              <w:rPr>
                <w:szCs w:val="22"/>
                <w:lang w:val="sr-Latn-ME"/>
              </w:rPr>
              <w:t>.</w:t>
            </w:r>
          </w:p>
          <w:p w14:paraId="18D250C9" w14:textId="77777777" w:rsidR="00CF3BCC" w:rsidRPr="00A976B9" w:rsidRDefault="00E0162C" w:rsidP="007E63E3">
            <w:pPr>
              <w:pStyle w:val="ListParagraph"/>
              <w:numPr>
                <w:ilvl w:val="0"/>
                <w:numId w:val="15"/>
              </w:numPr>
              <w:spacing w:after="0" w:line="274" w:lineRule="auto"/>
              <w:ind w:left="173" w:hanging="173"/>
              <w:rPr>
                <w:szCs w:val="22"/>
                <w:lang w:val="sr-Latn-ME"/>
              </w:rPr>
            </w:pPr>
            <w:r w:rsidRPr="00A976B9">
              <w:rPr>
                <w:szCs w:val="22"/>
                <w:lang w:val="sr-Latn-ME"/>
              </w:rPr>
              <w:t>Sprovođenje preventivnih programa</w:t>
            </w:r>
            <w:r w:rsidR="005A621A" w:rsidRPr="00A976B9">
              <w:rPr>
                <w:szCs w:val="22"/>
                <w:lang w:val="sr-Latn-ME"/>
              </w:rPr>
              <w:t xml:space="preserve"> </w:t>
            </w:r>
            <w:r w:rsidR="00C16FB2" w:rsidRPr="00A976B9">
              <w:rPr>
                <w:szCs w:val="22"/>
                <w:lang w:val="sr-Latn-ME"/>
              </w:rPr>
              <w:t>i</w:t>
            </w:r>
            <w:r w:rsidR="005A621A" w:rsidRPr="00A976B9">
              <w:rPr>
                <w:szCs w:val="22"/>
                <w:lang w:val="sr-Latn-ME"/>
              </w:rPr>
              <w:t xml:space="preserve"> </w:t>
            </w:r>
            <w:r w:rsidR="001B4B3C" w:rsidRPr="00A976B9">
              <w:rPr>
                <w:szCs w:val="22"/>
                <w:lang w:val="sr-Latn-ME"/>
              </w:rPr>
              <w:t xml:space="preserve">usluga </w:t>
            </w:r>
            <w:r w:rsidR="005A621A" w:rsidRPr="00A976B9">
              <w:rPr>
                <w:szCs w:val="22"/>
                <w:lang w:val="sr-Latn-ME"/>
              </w:rPr>
              <w:t>unapre</w:t>
            </w:r>
            <w:r w:rsidR="00C16FB2" w:rsidRPr="00A976B9">
              <w:rPr>
                <w:szCs w:val="22"/>
                <w:lang w:val="sr-Latn-ME"/>
              </w:rPr>
              <w:t>đ</w:t>
            </w:r>
            <w:r w:rsidR="00112C73" w:rsidRPr="00A976B9">
              <w:rPr>
                <w:szCs w:val="22"/>
                <w:lang w:val="sr-Latn-ME"/>
              </w:rPr>
              <w:t>iva</w:t>
            </w:r>
            <w:r w:rsidR="005A621A" w:rsidRPr="00A976B9">
              <w:rPr>
                <w:szCs w:val="22"/>
                <w:lang w:val="sr-Latn-ME"/>
              </w:rPr>
              <w:t>nje znanja</w:t>
            </w:r>
            <w:r w:rsidRPr="00A976B9">
              <w:rPr>
                <w:szCs w:val="22"/>
                <w:lang w:val="sr-Latn-ME"/>
              </w:rPr>
              <w:t xml:space="preserve"> </w:t>
            </w:r>
            <w:r w:rsidR="00D37806" w:rsidRPr="00A976B9">
              <w:rPr>
                <w:szCs w:val="22"/>
                <w:lang w:val="sr-Latn-ME"/>
              </w:rPr>
              <w:t>o</w:t>
            </w:r>
            <w:r w:rsidR="005A621A" w:rsidRPr="00A976B9">
              <w:rPr>
                <w:szCs w:val="22"/>
                <w:lang w:val="sr-Latn-ME"/>
              </w:rPr>
              <w:t xml:space="preserve"> prevencij</w:t>
            </w:r>
            <w:r w:rsidR="00D37806" w:rsidRPr="00A976B9">
              <w:rPr>
                <w:szCs w:val="22"/>
                <w:lang w:val="sr-Latn-ME"/>
              </w:rPr>
              <w:t>i</w:t>
            </w:r>
            <w:r w:rsidR="005A621A" w:rsidRPr="00A976B9">
              <w:rPr>
                <w:szCs w:val="22"/>
                <w:lang w:val="sr-Latn-ME"/>
              </w:rPr>
              <w:t xml:space="preserve"> od</w:t>
            </w:r>
            <w:r w:rsidRPr="00A976B9">
              <w:rPr>
                <w:szCs w:val="22"/>
                <w:lang w:val="sr-Latn-ME"/>
              </w:rPr>
              <w:t xml:space="preserve"> štetnih praksi kao što su ugovoreni</w:t>
            </w:r>
            <w:r w:rsidR="00C64D58" w:rsidRPr="00A976B9">
              <w:rPr>
                <w:szCs w:val="22"/>
                <w:lang w:val="sr-Latn-ME"/>
              </w:rPr>
              <w:t xml:space="preserve"> dječji</w:t>
            </w:r>
            <w:r w:rsidRPr="00A976B9">
              <w:rPr>
                <w:szCs w:val="22"/>
                <w:lang w:val="sr-Latn-ME"/>
              </w:rPr>
              <w:t xml:space="preserve"> brakovi i dječje prosjačenje u svim porodicama, posebno</w:t>
            </w:r>
            <w:r w:rsidR="00D85ABB" w:rsidRPr="00A976B9">
              <w:rPr>
                <w:szCs w:val="22"/>
                <w:lang w:val="sr-Latn-ME"/>
              </w:rPr>
              <w:t xml:space="preserve"> me</w:t>
            </w:r>
            <w:r w:rsidR="00D37806" w:rsidRPr="00A976B9">
              <w:rPr>
                <w:szCs w:val="22"/>
                <w:lang w:val="sr-Latn-ME"/>
              </w:rPr>
              <w:t>đ</w:t>
            </w:r>
            <w:r w:rsidR="00D85ABB" w:rsidRPr="00A976B9">
              <w:rPr>
                <w:szCs w:val="22"/>
                <w:lang w:val="sr-Latn-ME"/>
              </w:rPr>
              <w:t>u</w:t>
            </w:r>
            <w:r w:rsidRPr="00A976B9">
              <w:rPr>
                <w:szCs w:val="22"/>
                <w:lang w:val="sr-Latn-ME"/>
              </w:rPr>
              <w:t xml:space="preserve"> romskom populacijom</w:t>
            </w:r>
            <w:r w:rsidR="00D85ABB" w:rsidRPr="00A976B9">
              <w:rPr>
                <w:szCs w:val="22"/>
                <w:lang w:val="sr-Latn-ME"/>
              </w:rPr>
              <w:t>.</w:t>
            </w:r>
          </w:p>
          <w:p w14:paraId="18D250CA" w14:textId="77777777"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Razvijane program</w:t>
            </w:r>
            <w:r w:rsidR="0033032B" w:rsidRPr="00A976B9">
              <w:rPr>
                <w:szCs w:val="22"/>
                <w:lang w:val="sr-Latn-ME"/>
              </w:rPr>
              <w:t>a</w:t>
            </w:r>
            <w:r w:rsidRPr="00A976B9">
              <w:rPr>
                <w:szCs w:val="22"/>
                <w:lang w:val="sr-Latn-ME"/>
              </w:rPr>
              <w:t xml:space="preserve"> edukacije u cilju prevencije ranih, ugovorenih i prinudnih brakova i dječje</w:t>
            </w:r>
            <w:r w:rsidR="0033032B" w:rsidRPr="00A976B9">
              <w:rPr>
                <w:szCs w:val="22"/>
                <w:lang w:val="sr-Latn-ME"/>
              </w:rPr>
              <w:t>g</w:t>
            </w:r>
            <w:r w:rsidRPr="00A976B9">
              <w:rPr>
                <w:szCs w:val="22"/>
                <w:lang w:val="sr-Latn-ME"/>
              </w:rPr>
              <w:t xml:space="preserve"> prosjačenj</w:t>
            </w:r>
            <w:r w:rsidR="0033032B" w:rsidRPr="00A976B9">
              <w:rPr>
                <w:szCs w:val="22"/>
                <w:lang w:val="sr-Latn-ME"/>
              </w:rPr>
              <w:t>a</w:t>
            </w:r>
            <w:r w:rsidRPr="00A976B9">
              <w:rPr>
                <w:szCs w:val="22"/>
                <w:lang w:val="sr-Latn-ME"/>
              </w:rPr>
              <w:t xml:space="preserve">. </w:t>
            </w:r>
          </w:p>
          <w:p w14:paraId="18D250CB" w14:textId="77777777"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Sprov</w:t>
            </w:r>
            <w:r w:rsidR="005A621A" w:rsidRPr="00A976B9">
              <w:rPr>
                <w:szCs w:val="22"/>
                <w:lang w:val="sr-Latn-ME"/>
              </w:rPr>
              <w:t>o</w:t>
            </w:r>
            <w:r w:rsidR="00C64C80" w:rsidRPr="00A976B9">
              <w:rPr>
                <w:szCs w:val="22"/>
                <w:lang w:val="sr-Latn-ME"/>
              </w:rPr>
              <w:t>đ</w:t>
            </w:r>
            <w:r w:rsidRPr="00A976B9">
              <w:rPr>
                <w:szCs w:val="22"/>
                <w:lang w:val="sr-Latn-ME"/>
              </w:rPr>
              <w:t>enje obuka romskih medijatora, nevladinih organizacija i stručnih edukativnih službi na lokalnom nivou.</w:t>
            </w:r>
          </w:p>
          <w:p w14:paraId="18D250CC" w14:textId="77777777" w:rsidR="00CF1C1F" w:rsidRPr="00A976B9" w:rsidRDefault="00CF1C1F" w:rsidP="007E63E3">
            <w:pPr>
              <w:pStyle w:val="ListParagraph"/>
              <w:numPr>
                <w:ilvl w:val="0"/>
                <w:numId w:val="26"/>
              </w:numPr>
              <w:spacing w:after="0" w:line="274" w:lineRule="auto"/>
              <w:rPr>
                <w:szCs w:val="22"/>
                <w:lang w:val="sr-Latn-ME"/>
              </w:rPr>
            </w:pPr>
            <w:r w:rsidRPr="00A976B9">
              <w:rPr>
                <w:szCs w:val="22"/>
                <w:lang w:val="sr-Latn-ME"/>
              </w:rPr>
              <w:t>Implementiranje i pilotiranje program</w:t>
            </w:r>
            <w:r w:rsidR="00112C73" w:rsidRPr="00A976B9">
              <w:rPr>
                <w:szCs w:val="22"/>
                <w:lang w:val="sr-Latn-ME"/>
              </w:rPr>
              <w:t>a</w:t>
            </w:r>
            <w:r w:rsidRPr="00A976B9">
              <w:rPr>
                <w:szCs w:val="22"/>
                <w:lang w:val="sr-Latn-ME"/>
              </w:rPr>
              <w:t xml:space="preserve"> </w:t>
            </w:r>
            <w:r w:rsidR="00CB4ADA" w:rsidRPr="00A976B9">
              <w:rPr>
                <w:szCs w:val="22"/>
                <w:lang w:val="sr-Latn-ME"/>
              </w:rPr>
              <w:t>i</w:t>
            </w:r>
            <w:r w:rsidR="001B4B3C" w:rsidRPr="00A976B9">
              <w:rPr>
                <w:szCs w:val="22"/>
                <w:lang w:val="sr-Latn-ME"/>
              </w:rPr>
              <w:t xml:space="preserve"> usluga </w:t>
            </w:r>
            <w:r w:rsidRPr="00A976B9">
              <w:rPr>
                <w:szCs w:val="22"/>
                <w:lang w:val="sr-Latn-ME"/>
              </w:rPr>
              <w:t>za sprečavanje ranih, ugovorenih i prisilnih brakova i dječje</w:t>
            </w:r>
            <w:r w:rsidR="00046727" w:rsidRPr="00A976B9">
              <w:rPr>
                <w:szCs w:val="22"/>
                <w:lang w:val="sr-Latn-ME"/>
              </w:rPr>
              <w:t>g</w:t>
            </w:r>
            <w:r w:rsidRPr="00A976B9">
              <w:rPr>
                <w:szCs w:val="22"/>
                <w:lang w:val="sr-Latn-ME"/>
              </w:rPr>
              <w:t xml:space="preserve"> prosjačenj</w:t>
            </w:r>
            <w:r w:rsidR="00046727" w:rsidRPr="00A976B9">
              <w:rPr>
                <w:szCs w:val="22"/>
                <w:lang w:val="sr-Latn-ME"/>
              </w:rPr>
              <w:t>a</w:t>
            </w:r>
            <w:r w:rsidR="005A621A" w:rsidRPr="00A976B9">
              <w:rPr>
                <w:szCs w:val="22"/>
                <w:lang w:val="sr-Latn-ME"/>
              </w:rPr>
              <w:t xml:space="preserve"> na lokalnom nivou. </w:t>
            </w:r>
          </w:p>
          <w:p w14:paraId="18D250CD" w14:textId="12F52E27" w:rsidR="005B6625" w:rsidRPr="00A976B9" w:rsidRDefault="00D13D6E" w:rsidP="007E63E3">
            <w:pPr>
              <w:pStyle w:val="ListParagraph"/>
              <w:numPr>
                <w:ilvl w:val="0"/>
                <w:numId w:val="26"/>
              </w:numPr>
              <w:spacing w:after="0" w:line="274" w:lineRule="auto"/>
              <w:rPr>
                <w:szCs w:val="22"/>
                <w:lang w:val="sr-Latn-ME"/>
              </w:rPr>
            </w:pPr>
            <w:r w:rsidRPr="00A976B9">
              <w:rPr>
                <w:szCs w:val="22"/>
                <w:lang w:val="sr-Latn-ME"/>
              </w:rPr>
              <w:t xml:space="preserve">Podrška </w:t>
            </w:r>
            <w:r w:rsidR="00B9321A" w:rsidRPr="00A976B9">
              <w:rPr>
                <w:szCs w:val="22"/>
                <w:lang w:val="sr-Latn-ME"/>
              </w:rPr>
              <w:t>postojeć</w:t>
            </w:r>
            <w:r w:rsidR="001B454B" w:rsidRPr="00A976B9">
              <w:rPr>
                <w:szCs w:val="22"/>
                <w:lang w:val="sr-Latn-ME"/>
              </w:rPr>
              <w:t>im</w:t>
            </w:r>
            <w:r w:rsidR="00B9321A" w:rsidRPr="00A976B9">
              <w:rPr>
                <w:szCs w:val="22"/>
                <w:lang w:val="sr-Latn-ME"/>
              </w:rPr>
              <w:t xml:space="preserve"> </w:t>
            </w:r>
            <w:r w:rsidR="00112C73" w:rsidRPr="00A976B9">
              <w:rPr>
                <w:szCs w:val="22"/>
                <w:lang w:val="sr-Latn-ME"/>
              </w:rPr>
              <w:t>i</w:t>
            </w:r>
            <w:r w:rsidR="001B454B" w:rsidRPr="00A976B9">
              <w:rPr>
                <w:szCs w:val="22"/>
                <w:lang w:val="sr-Latn-ME"/>
              </w:rPr>
              <w:t xml:space="preserve"> </w:t>
            </w:r>
            <w:r w:rsidR="00B2676E">
              <w:rPr>
                <w:szCs w:val="22"/>
                <w:lang w:val="sr-Latn-ME"/>
              </w:rPr>
              <w:t>osnivanje</w:t>
            </w:r>
            <w:r w:rsidR="00B2676E" w:rsidRPr="00A976B9">
              <w:rPr>
                <w:szCs w:val="22"/>
                <w:lang w:val="sr-Latn-ME"/>
              </w:rPr>
              <w:t xml:space="preserve"> </w:t>
            </w:r>
            <w:r w:rsidR="001B454B" w:rsidRPr="00A976B9">
              <w:rPr>
                <w:szCs w:val="22"/>
                <w:lang w:val="sr-Latn-ME"/>
              </w:rPr>
              <w:t>dodatna 2</w:t>
            </w:r>
            <w:r w:rsidRPr="00A976B9">
              <w:rPr>
                <w:szCs w:val="22"/>
                <w:lang w:val="sr-Latn-ME"/>
              </w:rPr>
              <w:t xml:space="preserve"> dnevn</w:t>
            </w:r>
            <w:r w:rsidR="001B454B" w:rsidRPr="00A976B9">
              <w:rPr>
                <w:szCs w:val="22"/>
                <w:lang w:val="sr-Latn-ME"/>
              </w:rPr>
              <w:t>a</w:t>
            </w:r>
            <w:r w:rsidRPr="00A976B9">
              <w:rPr>
                <w:szCs w:val="22"/>
                <w:lang w:val="sr-Latn-ME"/>
              </w:rPr>
              <w:t xml:space="preserve"> boravka za djecu u r</w:t>
            </w:r>
            <w:r w:rsidR="00B9321A" w:rsidRPr="00A976B9">
              <w:rPr>
                <w:szCs w:val="22"/>
                <w:lang w:val="sr-Latn-ME"/>
              </w:rPr>
              <w:t>i</w:t>
            </w:r>
            <w:r w:rsidRPr="00A976B9">
              <w:rPr>
                <w:szCs w:val="22"/>
                <w:lang w:val="sr-Latn-ME"/>
              </w:rPr>
              <w:t xml:space="preserve">ziku od dječjih brakova </w:t>
            </w:r>
            <w:r w:rsidR="00112C73" w:rsidRPr="00A976B9">
              <w:rPr>
                <w:szCs w:val="22"/>
                <w:lang w:val="sr-Latn-ME"/>
              </w:rPr>
              <w:t>i</w:t>
            </w:r>
            <w:r w:rsidRPr="00A976B9">
              <w:rPr>
                <w:szCs w:val="22"/>
                <w:lang w:val="sr-Latn-ME"/>
              </w:rPr>
              <w:t xml:space="preserve"> dječjeg prosjačenja</w:t>
            </w:r>
            <w:r w:rsidR="00B9321A" w:rsidRPr="00A976B9">
              <w:rPr>
                <w:szCs w:val="22"/>
                <w:lang w:val="sr-Latn-ME"/>
              </w:rPr>
              <w:t>.</w:t>
            </w:r>
          </w:p>
          <w:p w14:paraId="18D250CE" w14:textId="77777777" w:rsidR="00415688" w:rsidRPr="00A976B9" w:rsidRDefault="00F2334A" w:rsidP="007E63E3">
            <w:pPr>
              <w:pStyle w:val="ListParagraph"/>
              <w:numPr>
                <w:ilvl w:val="0"/>
                <w:numId w:val="15"/>
              </w:numPr>
              <w:spacing w:after="0" w:line="274" w:lineRule="auto"/>
              <w:ind w:left="173" w:hanging="173"/>
              <w:rPr>
                <w:szCs w:val="22"/>
                <w:lang w:val="sr-Latn-ME"/>
              </w:rPr>
            </w:pPr>
            <w:r w:rsidRPr="00A976B9">
              <w:rPr>
                <w:szCs w:val="22"/>
                <w:lang w:val="sr-Latn-ME"/>
              </w:rPr>
              <w:t xml:space="preserve">Razvijanje programa </w:t>
            </w:r>
            <w:r w:rsidR="00046727" w:rsidRPr="00A976B9">
              <w:rPr>
                <w:szCs w:val="22"/>
                <w:lang w:val="sr-Latn-ME"/>
              </w:rPr>
              <w:t>i</w:t>
            </w:r>
            <w:r w:rsidRPr="00A976B9">
              <w:rPr>
                <w:szCs w:val="22"/>
                <w:lang w:val="sr-Latn-ME"/>
              </w:rPr>
              <w:t xml:space="preserve"> usluga za rad s djecom u riziku i prevenciju da djeca dođu u sukob sa zakonom</w:t>
            </w:r>
            <w:r w:rsidR="00D85ABB" w:rsidRPr="00A976B9">
              <w:rPr>
                <w:szCs w:val="22"/>
                <w:lang w:val="sr-Latn-ME"/>
              </w:rPr>
              <w:t>.</w:t>
            </w:r>
          </w:p>
          <w:p w14:paraId="18D250CF" w14:textId="77777777" w:rsidR="00F2334A" w:rsidRPr="00A976B9" w:rsidRDefault="00EF2A11" w:rsidP="007E63E3">
            <w:pPr>
              <w:pStyle w:val="ListParagraph"/>
              <w:numPr>
                <w:ilvl w:val="0"/>
                <w:numId w:val="27"/>
              </w:numPr>
              <w:spacing w:line="274" w:lineRule="auto"/>
              <w:jc w:val="left"/>
              <w:rPr>
                <w:szCs w:val="22"/>
                <w:lang w:val="sr-Latn-ME"/>
              </w:rPr>
            </w:pPr>
            <w:r w:rsidRPr="00A976B9">
              <w:rPr>
                <w:szCs w:val="22"/>
                <w:lang w:val="sr-Latn-ME"/>
              </w:rPr>
              <w:t>Sprov</w:t>
            </w:r>
            <w:r w:rsidR="00046727" w:rsidRPr="00A976B9">
              <w:rPr>
                <w:szCs w:val="22"/>
                <w:lang w:val="sr-Latn-ME"/>
              </w:rPr>
              <w:t xml:space="preserve">ođenje </w:t>
            </w:r>
            <w:r w:rsidR="00F2334A" w:rsidRPr="00A976B9">
              <w:rPr>
                <w:szCs w:val="22"/>
                <w:lang w:val="sr-Latn-ME"/>
              </w:rPr>
              <w:t>analiza preventivnih programa i komparativna analiza dobre prakse zemalja EU</w:t>
            </w:r>
            <w:r w:rsidR="00D85ABB" w:rsidRPr="00A976B9">
              <w:rPr>
                <w:szCs w:val="22"/>
                <w:lang w:val="sr-Latn-ME"/>
              </w:rPr>
              <w:t>.</w:t>
            </w:r>
          </w:p>
          <w:p w14:paraId="18D250D0" w14:textId="77777777" w:rsidR="00F2334A" w:rsidRPr="00A976B9" w:rsidRDefault="00B9247F" w:rsidP="007E63E3">
            <w:pPr>
              <w:pStyle w:val="ListParagraph"/>
              <w:numPr>
                <w:ilvl w:val="0"/>
                <w:numId w:val="27"/>
              </w:numPr>
              <w:spacing w:line="274" w:lineRule="auto"/>
              <w:jc w:val="left"/>
              <w:rPr>
                <w:szCs w:val="22"/>
                <w:lang w:val="sr-Latn-ME"/>
              </w:rPr>
            </w:pPr>
            <w:r w:rsidRPr="00A976B9">
              <w:rPr>
                <w:szCs w:val="22"/>
                <w:lang w:val="sr-Latn-ME"/>
              </w:rPr>
              <w:t>Razvijanje u</w:t>
            </w:r>
            <w:r w:rsidR="00F2334A" w:rsidRPr="00A976B9">
              <w:rPr>
                <w:szCs w:val="22"/>
                <w:lang w:val="sr-Latn-ME"/>
              </w:rPr>
              <w:t xml:space="preserve">sluga i </w:t>
            </w:r>
            <w:r w:rsidRPr="00A976B9">
              <w:rPr>
                <w:szCs w:val="22"/>
                <w:lang w:val="sr-Latn-ME"/>
              </w:rPr>
              <w:t>p</w:t>
            </w:r>
            <w:r w:rsidR="00F2334A" w:rsidRPr="00A976B9">
              <w:rPr>
                <w:szCs w:val="22"/>
                <w:lang w:val="sr-Latn-ME"/>
              </w:rPr>
              <w:t>rogram</w:t>
            </w:r>
            <w:r w:rsidR="00AD02F1" w:rsidRPr="00A976B9">
              <w:rPr>
                <w:szCs w:val="22"/>
                <w:lang w:val="sr-Latn-ME"/>
              </w:rPr>
              <w:t>a</w:t>
            </w:r>
            <w:r w:rsidR="00F2334A" w:rsidRPr="00A976B9">
              <w:rPr>
                <w:szCs w:val="22"/>
                <w:lang w:val="sr-Latn-ME"/>
              </w:rPr>
              <w:t xml:space="preserve"> na centralnom i lokalnom nivo</w:t>
            </w:r>
            <w:r w:rsidR="005A032A" w:rsidRPr="00A976B9">
              <w:rPr>
                <w:szCs w:val="22"/>
                <w:lang w:val="sr-Latn-ME"/>
              </w:rPr>
              <w:t>u baziran</w:t>
            </w:r>
            <w:r w:rsidR="00AD02F1" w:rsidRPr="00A976B9">
              <w:rPr>
                <w:szCs w:val="22"/>
                <w:lang w:val="sr-Latn-ME"/>
              </w:rPr>
              <w:t>ih</w:t>
            </w:r>
            <w:r w:rsidR="005A032A" w:rsidRPr="00A976B9">
              <w:rPr>
                <w:szCs w:val="22"/>
                <w:lang w:val="sr-Latn-ME"/>
              </w:rPr>
              <w:t xml:space="preserve"> na </w:t>
            </w:r>
            <w:r w:rsidRPr="00A976B9">
              <w:rPr>
                <w:szCs w:val="22"/>
                <w:lang w:val="sr-Latn-ME"/>
              </w:rPr>
              <w:t>preporuk</w:t>
            </w:r>
            <w:r w:rsidR="00AD02F1"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14:paraId="18D250D1" w14:textId="77777777" w:rsidR="00CB2358" w:rsidRPr="00A976B9" w:rsidRDefault="00B9247F" w:rsidP="007E63E3">
            <w:pPr>
              <w:pStyle w:val="ListParagraph"/>
              <w:numPr>
                <w:ilvl w:val="0"/>
                <w:numId w:val="27"/>
              </w:numPr>
              <w:spacing w:after="0" w:line="274" w:lineRule="auto"/>
              <w:rPr>
                <w:szCs w:val="22"/>
                <w:lang w:val="sr-Latn-ME"/>
              </w:rPr>
            </w:pPr>
            <w:r w:rsidRPr="00A976B9">
              <w:rPr>
                <w:szCs w:val="22"/>
                <w:lang w:val="sr-Latn-ME"/>
              </w:rPr>
              <w:t>U</w:t>
            </w:r>
            <w:r w:rsidR="00F2334A" w:rsidRPr="00A976B9">
              <w:rPr>
                <w:szCs w:val="22"/>
                <w:lang w:val="sr-Latn-ME"/>
              </w:rPr>
              <w:t>spostavlj</w:t>
            </w:r>
            <w:r w:rsidR="00A66D32" w:rsidRPr="00A976B9">
              <w:rPr>
                <w:szCs w:val="22"/>
                <w:lang w:val="sr-Latn-ME"/>
              </w:rPr>
              <w:t>a</w:t>
            </w:r>
            <w:r w:rsidR="00F2334A" w:rsidRPr="00A976B9">
              <w:rPr>
                <w:szCs w:val="22"/>
                <w:lang w:val="sr-Latn-ME"/>
              </w:rPr>
              <w:t>n</w:t>
            </w:r>
            <w:r w:rsidRPr="00A976B9">
              <w:rPr>
                <w:szCs w:val="22"/>
                <w:lang w:val="sr-Latn-ME"/>
              </w:rPr>
              <w:t>je</w:t>
            </w:r>
            <w:r w:rsidR="00F2334A" w:rsidRPr="00A976B9">
              <w:rPr>
                <w:szCs w:val="22"/>
                <w:lang w:val="sr-Latn-ME"/>
              </w:rPr>
              <w:t xml:space="preserve"> 3 dnevna boravka</w:t>
            </w:r>
            <w:r w:rsidRPr="00A976B9">
              <w:rPr>
                <w:szCs w:val="22"/>
                <w:lang w:val="sr-Latn-ME"/>
              </w:rPr>
              <w:t xml:space="preserve"> za djecu u riziku</w:t>
            </w:r>
            <w:r w:rsidR="00D85ABB" w:rsidRPr="00A976B9">
              <w:rPr>
                <w:szCs w:val="22"/>
                <w:lang w:val="sr-Latn-ME"/>
              </w:rPr>
              <w:t>.</w:t>
            </w:r>
            <w:r w:rsidR="005A032A" w:rsidRPr="00A976B9">
              <w:rPr>
                <w:szCs w:val="22"/>
                <w:lang w:val="sr-Latn-ME"/>
              </w:rPr>
              <w:t xml:space="preserve"> </w:t>
            </w:r>
          </w:p>
          <w:p w14:paraId="18D250D2" w14:textId="77777777" w:rsidR="00CB2358" w:rsidRPr="00A976B9" w:rsidRDefault="00EF2A11" w:rsidP="007E63E3">
            <w:pPr>
              <w:pStyle w:val="ListParagraph"/>
              <w:numPr>
                <w:ilvl w:val="0"/>
                <w:numId w:val="15"/>
              </w:numPr>
              <w:spacing w:after="0" w:line="274" w:lineRule="auto"/>
              <w:ind w:left="315" w:hanging="315"/>
              <w:rPr>
                <w:lang w:val="sr-Latn-ME"/>
              </w:rPr>
            </w:pPr>
            <w:r w:rsidRPr="00A976B9">
              <w:rPr>
                <w:lang w:val="sr-Latn-ME"/>
              </w:rPr>
              <w:t xml:space="preserve">Razvijanje </w:t>
            </w:r>
            <w:r w:rsidR="00B44190" w:rsidRPr="00A976B9">
              <w:rPr>
                <w:lang w:val="sr-Latn-ME"/>
              </w:rPr>
              <w:t xml:space="preserve">kvalitetnih </w:t>
            </w:r>
            <w:r w:rsidRPr="00A976B9">
              <w:rPr>
                <w:lang w:val="sr-Latn-ME"/>
              </w:rPr>
              <w:t>programa za postpenalnu pomoć i programa za djecu u sukobu sa zakonom</w:t>
            </w:r>
            <w:r w:rsidR="00D85ABB" w:rsidRPr="00A976B9">
              <w:rPr>
                <w:lang w:val="sr-Latn-ME"/>
              </w:rPr>
              <w:t>.</w:t>
            </w:r>
          </w:p>
          <w:p w14:paraId="18D250D3" w14:textId="77777777"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Sprov</w:t>
            </w:r>
            <w:r w:rsidR="001153D0" w:rsidRPr="00A976B9">
              <w:rPr>
                <w:szCs w:val="22"/>
                <w:lang w:val="sr-Latn-ME"/>
              </w:rPr>
              <w:t>o</w:t>
            </w:r>
            <w:r w:rsidR="00A66D32" w:rsidRPr="00A976B9">
              <w:rPr>
                <w:szCs w:val="22"/>
                <w:lang w:val="sr-Latn-ME"/>
              </w:rPr>
              <w:t>đ</w:t>
            </w:r>
            <w:r w:rsidRPr="00A976B9">
              <w:rPr>
                <w:szCs w:val="22"/>
                <w:lang w:val="sr-Latn-ME"/>
              </w:rPr>
              <w:t xml:space="preserve">enje analiza dobrih praksi u EU za </w:t>
            </w:r>
            <w:r w:rsidRPr="00A976B9">
              <w:rPr>
                <w:lang w:val="sr-Latn-ME"/>
              </w:rPr>
              <w:t>postpenalnu pomoć i programa za djecu u sukobu sa zakonom</w:t>
            </w:r>
            <w:r w:rsidR="00D85ABB" w:rsidRPr="00A976B9">
              <w:rPr>
                <w:lang w:val="sr-Latn-ME"/>
              </w:rPr>
              <w:t>.</w:t>
            </w:r>
          </w:p>
          <w:p w14:paraId="18D250D4" w14:textId="77777777"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Razvijanje program</w:t>
            </w:r>
            <w:r w:rsidR="00A66D32" w:rsidRPr="00A976B9">
              <w:rPr>
                <w:szCs w:val="22"/>
                <w:lang w:val="sr-Latn-ME"/>
              </w:rPr>
              <w:t>a</w:t>
            </w:r>
            <w:r w:rsidRPr="00A976B9">
              <w:rPr>
                <w:szCs w:val="22"/>
                <w:lang w:val="sr-Latn-ME"/>
              </w:rPr>
              <w:t xml:space="preserve"> na centralnom i lokalnom nivou baziran</w:t>
            </w:r>
            <w:r w:rsidR="00A66D32" w:rsidRPr="00A976B9">
              <w:rPr>
                <w:szCs w:val="22"/>
                <w:lang w:val="sr-Latn-ME"/>
              </w:rPr>
              <w:t>ih</w:t>
            </w:r>
            <w:r w:rsidRPr="00A976B9">
              <w:rPr>
                <w:szCs w:val="22"/>
                <w:lang w:val="sr-Latn-ME"/>
              </w:rPr>
              <w:t xml:space="preserve"> na preporuk</w:t>
            </w:r>
            <w:r w:rsidR="00383DD9"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14:paraId="18D250D5" w14:textId="77777777" w:rsidR="00581269" w:rsidRPr="00A976B9" w:rsidRDefault="00EF2A11" w:rsidP="00581269">
            <w:pPr>
              <w:pStyle w:val="ListParagraph"/>
              <w:numPr>
                <w:ilvl w:val="0"/>
                <w:numId w:val="15"/>
              </w:numPr>
              <w:spacing w:after="0" w:line="274" w:lineRule="auto"/>
              <w:ind w:left="315" w:hanging="284"/>
              <w:rPr>
                <w:szCs w:val="22"/>
                <w:lang w:val="sr-Latn-ME"/>
              </w:rPr>
            </w:pPr>
            <w:r w:rsidRPr="00A976B9">
              <w:rPr>
                <w:szCs w:val="22"/>
                <w:lang w:val="sr-Latn-ME"/>
              </w:rPr>
              <w:t>Podršk</w:t>
            </w:r>
            <w:r w:rsidR="00383DD9" w:rsidRPr="00A976B9">
              <w:rPr>
                <w:szCs w:val="22"/>
                <w:lang w:val="sr-Latn-ME"/>
              </w:rPr>
              <w:t>a</w:t>
            </w:r>
            <w:r w:rsidRPr="00A976B9">
              <w:rPr>
                <w:szCs w:val="22"/>
                <w:lang w:val="sr-Latn-ME"/>
              </w:rPr>
              <w:t xml:space="preserve"> NVO u razvijanju i primjeni programa</w:t>
            </w:r>
            <w:r w:rsidR="00655ED8" w:rsidRPr="00A976B9">
              <w:rPr>
                <w:szCs w:val="22"/>
                <w:lang w:val="sr-Latn-ME"/>
              </w:rPr>
              <w:t xml:space="preserve"> i usluga</w:t>
            </w:r>
            <w:r w:rsidRPr="00A976B9">
              <w:rPr>
                <w:szCs w:val="22"/>
                <w:lang w:val="sr-Latn-ME"/>
              </w:rPr>
              <w:t xml:space="preserve"> koje dovode do prevencije nasilja.</w:t>
            </w:r>
          </w:p>
          <w:p w14:paraId="18D250D6" w14:textId="77777777" w:rsidR="00581269" w:rsidRPr="00A976B9" w:rsidRDefault="00581269" w:rsidP="00581269">
            <w:pPr>
              <w:pStyle w:val="ListParagraph"/>
              <w:numPr>
                <w:ilvl w:val="0"/>
                <w:numId w:val="15"/>
              </w:numPr>
              <w:spacing w:after="0" w:line="274" w:lineRule="auto"/>
              <w:ind w:left="315" w:hanging="284"/>
              <w:rPr>
                <w:szCs w:val="22"/>
                <w:lang w:val="sr-Latn-ME"/>
              </w:rPr>
            </w:pPr>
            <w:r w:rsidRPr="00A976B9">
              <w:rPr>
                <w:lang w:val="sr-Latn-ME"/>
              </w:rPr>
              <w:t>Procjena kapaciteta i resursa za pomoć d</w:t>
            </w:r>
            <w:r w:rsidR="009E6C24" w:rsidRPr="00A976B9">
              <w:rPr>
                <w:lang w:val="sr-Latn-ME"/>
              </w:rPr>
              <w:t>j</w:t>
            </w:r>
            <w:r w:rsidRPr="00A976B9">
              <w:rPr>
                <w:lang w:val="sr-Latn-ME"/>
              </w:rPr>
              <w:t>eci s poremećajima mentalnog zdravlja, neurorazvojnim poremećajima i zloupotrebom su</w:t>
            </w:r>
            <w:r w:rsidR="00182059" w:rsidRPr="00A976B9">
              <w:rPr>
                <w:lang w:val="sr-Latn-ME"/>
              </w:rPr>
              <w:t>pstanci od strane zdravstvenog s</w:t>
            </w:r>
            <w:r w:rsidRPr="00A976B9">
              <w:rPr>
                <w:lang w:val="sr-Latn-ME"/>
              </w:rPr>
              <w:t>istema.</w:t>
            </w:r>
          </w:p>
          <w:p w14:paraId="18D250D7" w14:textId="77777777" w:rsidR="00965C21" w:rsidRPr="00A976B9" w:rsidRDefault="00965C21" w:rsidP="00965C21">
            <w:pPr>
              <w:pStyle w:val="ListParagraph"/>
              <w:numPr>
                <w:ilvl w:val="0"/>
                <w:numId w:val="15"/>
              </w:numPr>
              <w:rPr>
                <w:szCs w:val="22"/>
                <w:lang w:val="sr-Latn-ME"/>
              </w:rPr>
            </w:pPr>
            <w:r w:rsidRPr="00A976B9">
              <w:rPr>
                <w:szCs w:val="22"/>
                <w:lang w:val="sr-Latn-ME"/>
              </w:rPr>
              <w:t>Uspostavljanje specijalizovane zdravstvene ustanove za sprovođenje mjere upućivanja u nju u skladu sa Zakonom o postupanju prema maloljetnicima u krivičnom postupku.</w:t>
            </w:r>
          </w:p>
          <w:p w14:paraId="18D250D8" w14:textId="77777777" w:rsidR="00581269" w:rsidRPr="00A976B9" w:rsidRDefault="00581269" w:rsidP="00581269">
            <w:pPr>
              <w:pStyle w:val="ListParagraph"/>
              <w:numPr>
                <w:ilvl w:val="1"/>
                <w:numId w:val="15"/>
              </w:numPr>
              <w:spacing w:after="0" w:line="274" w:lineRule="auto"/>
              <w:rPr>
                <w:szCs w:val="22"/>
                <w:lang w:val="sr-Latn-ME"/>
              </w:rPr>
            </w:pPr>
            <w:r w:rsidRPr="00A976B9">
              <w:rPr>
                <w:lang w:val="sr-Latn-ME"/>
              </w:rPr>
              <w:t xml:space="preserve"> Izrada analize za procjene kapaciteta i resursa za pomoć d</w:t>
            </w:r>
            <w:r w:rsidR="00282674" w:rsidRPr="00A976B9">
              <w:rPr>
                <w:lang w:val="sr-Latn-ME"/>
              </w:rPr>
              <w:t>j</w:t>
            </w:r>
            <w:r w:rsidRPr="00A976B9">
              <w:rPr>
                <w:lang w:val="sr-Latn-ME"/>
              </w:rPr>
              <w:t>eci s poremećajima mentalnog zdravlja, neurorazvojnim poremećajima i zloupotrebom supstanci od strane zdravstvenog sistema.</w:t>
            </w:r>
          </w:p>
          <w:p w14:paraId="18D250D9" w14:textId="77777777" w:rsidR="00581269" w:rsidRPr="00A976B9" w:rsidRDefault="00581269" w:rsidP="00581269">
            <w:pPr>
              <w:pStyle w:val="ListParagraph"/>
              <w:numPr>
                <w:ilvl w:val="1"/>
                <w:numId w:val="15"/>
              </w:numPr>
              <w:spacing w:after="0" w:line="274" w:lineRule="auto"/>
              <w:rPr>
                <w:szCs w:val="22"/>
                <w:lang w:val="sr-Latn-ME"/>
              </w:rPr>
            </w:pPr>
            <w:r w:rsidRPr="00A976B9">
              <w:rPr>
                <w:lang w:val="sr-Latn-ME"/>
              </w:rPr>
              <w:t>Programi i protokoli razvijeni na centralnom i lokalnom nivou.</w:t>
            </w:r>
          </w:p>
          <w:p w14:paraId="18D250DA" w14:textId="77777777" w:rsidR="00581269" w:rsidRPr="00A976B9" w:rsidRDefault="00581269" w:rsidP="00581269">
            <w:pPr>
              <w:spacing w:after="0" w:line="274" w:lineRule="auto"/>
              <w:ind w:left="31"/>
              <w:rPr>
                <w:szCs w:val="22"/>
                <w:lang w:val="sr-Latn-ME"/>
              </w:rPr>
            </w:pPr>
          </w:p>
          <w:p w14:paraId="18D250DB" w14:textId="77777777" w:rsidR="0050021C" w:rsidRPr="00A976B9" w:rsidRDefault="0050021C" w:rsidP="00B90FB5">
            <w:pPr>
              <w:spacing w:after="0" w:line="274" w:lineRule="auto"/>
              <w:rPr>
                <w:b/>
                <w:bCs/>
                <w:lang w:val="sr-Latn-ME"/>
              </w:rPr>
            </w:pPr>
          </w:p>
          <w:p w14:paraId="18D250DC" w14:textId="77777777" w:rsidR="002214CC" w:rsidRPr="00A976B9" w:rsidRDefault="008E51B9" w:rsidP="00B90FB5">
            <w:pPr>
              <w:spacing w:after="0" w:line="274" w:lineRule="auto"/>
              <w:rPr>
                <w:b/>
                <w:bCs/>
                <w:lang w:val="sr-Latn-ME"/>
              </w:rPr>
            </w:pPr>
            <w:r w:rsidRPr="00A976B9">
              <w:rPr>
                <w:b/>
                <w:bCs/>
                <w:lang w:val="sr-Latn-ME"/>
              </w:rPr>
              <w:t>2.1</w:t>
            </w:r>
            <w:r w:rsidR="00B8644C" w:rsidRPr="00A976B9">
              <w:rPr>
                <w:b/>
                <w:bCs/>
                <w:lang w:val="sr-Latn-ME"/>
              </w:rPr>
              <w:t xml:space="preserve"> Operativni </w:t>
            </w:r>
            <w:r w:rsidR="00383DD9" w:rsidRPr="00A976B9">
              <w:rPr>
                <w:b/>
                <w:bCs/>
                <w:lang w:val="sr-Latn-ME"/>
              </w:rPr>
              <w:t>c</w:t>
            </w:r>
            <w:r w:rsidR="00B8644C" w:rsidRPr="00A976B9">
              <w:rPr>
                <w:b/>
                <w:bCs/>
                <w:lang w:val="sr-Latn-ME"/>
              </w:rPr>
              <w:t>ilj</w:t>
            </w:r>
            <w:r w:rsidR="002214CC" w:rsidRPr="00A976B9">
              <w:rPr>
                <w:b/>
                <w:bCs/>
                <w:lang w:val="sr-Latn-ME"/>
              </w:rPr>
              <w:t>:</w:t>
            </w:r>
            <w:r w:rsidR="00797076" w:rsidRPr="00A976B9">
              <w:rPr>
                <w:lang w:val="sr-Latn-ME"/>
              </w:rPr>
              <w:t xml:space="preserve"> </w:t>
            </w:r>
            <w:r w:rsidR="00797076" w:rsidRPr="00A976B9">
              <w:rPr>
                <w:b/>
                <w:bCs/>
                <w:lang w:val="sr-Latn-ME"/>
              </w:rPr>
              <w:t>Unapređ</w:t>
            </w:r>
            <w:r w:rsidR="00AC57F8" w:rsidRPr="00A976B9">
              <w:rPr>
                <w:b/>
                <w:bCs/>
                <w:lang w:val="sr-Latn-ME"/>
              </w:rPr>
              <w:t>iva</w:t>
            </w:r>
            <w:r w:rsidR="00797076" w:rsidRPr="00A976B9">
              <w:rPr>
                <w:b/>
                <w:bCs/>
                <w:lang w:val="sr-Latn-ME"/>
              </w:rPr>
              <w:t>nje normativnih o</w:t>
            </w:r>
            <w:r w:rsidR="00414CCC" w:rsidRPr="00A976B9">
              <w:rPr>
                <w:b/>
                <w:bCs/>
                <w:lang w:val="sr-Latn-ME"/>
              </w:rPr>
              <w:t>k</w:t>
            </w:r>
            <w:r w:rsidR="00797076" w:rsidRPr="00A976B9">
              <w:rPr>
                <w:b/>
                <w:bCs/>
                <w:lang w:val="sr-Latn-ME"/>
              </w:rPr>
              <w:t>vi</w:t>
            </w:r>
            <w:r w:rsidR="00414CCC" w:rsidRPr="00A976B9">
              <w:rPr>
                <w:b/>
                <w:bCs/>
                <w:lang w:val="sr-Latn-ME"/>
              </w:rPr>
              <w:t>ra za bavljenje pitanjim</w:t>
            </w:r>
            <w:r w:rsidR="00797076" w:rsidRPr="00A976B9">
              <w:rPr>
                <w:b/>
                <w:bCs/>
                <w:lang w:val="sr-Latn-ME"/>
              </w:rPr>
              <w:t>a nasilja i zaštite djece, u sk</w:t>
            </w:r>
            <w:r w:rsidR="00414CCC" w:rsidRPr="00A976B9">
              <w:rPr>
                <w:b/>
                <w:bCs/>
                <w:lang w:val="sr-Latn-ME"/>
              </w:rPr>
              <w:t>l</w:t>
            </w:r>
            <w:r w:rsidR="00797076" w:rsidRPr="00A976B9">
              <w:rPr>
                <w:b/>
                <w:bCs/>
                <w:lang w:val="sr-Latn-ME"/>
              </w:rPr>
              <w:t>adu s međunaro</w:t>
            </w:r>
            <w:r w:rsidR="00414CCC" w:rsidRPr="00A976B9">
              <w:rPr>
                <w:b/>
                <w:bCs/>
                <w:lang w:val="sr-Latn-ME"/>
              </w:rPr>
              <w:t>dnim standardima</w:t>
            </w:r>
          </w:p>
          <w:p w14:paraId="18D250DD" w14:textId="77777777" w:rsidR="003604BC" w:rsidRPr="00A976B9" w:rsidRDefault="003604BC" w:rsidP="00B90FB5">
            <w:pPr>
              <w:spacing w:after="0" w:line="274" w:lineRule="auto"/>
              <w:rPr>
                <w:b/>
                <w:bCs/>
                <w:lang w:val="sr-Latn-ME"/>
              </w:rPr>
            </w:pPr>
          </w:p>
          <w:p w14:paraId="18D250DE" w14:textId="77777777" w:rsidR="0021469C" w:rsidRPr="00A976B9" w:rsidRDefault="0021469C" w:rsidP="00B90FB5">
            <w:pPr>
              <w:spacing w:after="0" w:line="274" w:lineRule="auto"/>
              <w:rPr>
                <w:i/>
                <w:iCs/>
                <w:u w:val="single"/>
                <w:lang w:val="sr-Latn-ME"/>
              </w:rPr>
            </w:pPr>
            <w:r w:rsidRPr="00A976B9">
              <w:rPr>
                <w:i/>
                <w:iCs/>
                <w:u w:val="single"/>
                <w:lang w:val="sr-Latn-ME"/>
              </w:rPr>
              <w:t>Aktivnosti:</w:t>
            </w:r>
          </w:p>
          <w:p w14:paraId="18D250DF" w14:textId="77777777"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Iniciranje promjene Zakona o upravnom postupku da bi se omogućilo da djeca postanu stranke u postupku</w:t>
            </w:r>
            <w:r w:rsidR="00D85ABB" w:rsidRPr="00A976B9">
              <w:rPr>
                <w:lang w:val="sr-Latn-ME"/>
              </w:rPr>
              <w:t>.</w:t>
            </w:r>
            <w:r w:rsidRPr="00A976B9">
              <w:rPr>
                <w:lang w:val="sr-Latn-ME"/>
              </w:rPr>
              <w:t xml:space="preserve"> </w:t>
            </w:r>
            <w:r w:rsidRPr="00A976B9">
              <w:rPr>
                <w:lang w:val="sr-Latn-ME"/>
              </w:rPr>
              <w:tab/>
            </w:r>
          </w:p>
          <w:p w14:paraId="18D250E0" w14:textId="03F6A47C" w:rsidR="004C7AF5" w:rsidRPr="00A27AF9" w:rsidRDefault="004C7AF5" w:rsidP="007E63E3">
            <w:pPr>
              <w:pStyle w:val="ListParagraph"/>
              <w:numPr>
                <w:ilvl w:val="0"/>
                <w:numId w:val="15"/>
              </w:numPr>
              <w:spacing w:line="274" w:lineRule="auto"/>
              <w:ind w:left="315" w:hanging="315"/>
              <w:rPr>
                <w:szCs w:val="22"/>
                <w:lang w:val="sr-Latn-ME"/>
              </w:rPr>
            </w:pPr>
            <w:r w:rsidRPr="00A976B9">
              <w:rPr>
                <w:lang w:val="sr-Latn-ME"/>
              </w:rPr>
              <w:lastRenderedPageBreak/>
              <w:t>Ažuriranje Standardn</w:t>
            </w:r>
            <w:r w:rsidR="00E85F39" w:rsidRPr="00A976B9">
              <w:rPr>
                <w:lang w:val="sr-Latn-ME"/>
              </w:rPr>
              <w:t>ih</w:t>
            </w:r>
            <w:r w:rsidRPr="00A976B9">
              <w:rPr>
                <w:lang w:val="sr-Latn-ME"/>
              </w:rPr>
              <w:t xml:space="preserve"> operativn</w:t>
            </w:r>
            <w:r w:rsidR="00E85F39" w:rsidRPr="00A976B9">
              <w:rPr>
                <w:lang w:val="sr-Latn-ME"/>
              </w:rPr>
              <w:t>ih</w:t>
            </w:r>
            <w:r w:rsidRPr="00A976B9">
              <w:rPr>
                <w:lang w:val="sr-Latn-ME"/>
              </w:rPr>
              <w:t xml:space="preserve"> procedur</w:t>
            </w:r>
            <w:r w:rsidR="00E85F39" w:rsidRPr="00A976B9">
              <w:rPr>
                <w:lang w:val="sr-Latn-ME"/>
              </w:rPr>
              <w:t>a</w:t>
            </w:r>
            <w:r w:rsidRPr="00A976B9">
              <w:rPr>
                <w:lang w:val="sr-Latn-ME"/>
              </w:rPr>
              <w:t xml:space="preserve"> za postupanje s djecom migranata i </w:t>
            </w:r>
            <w:r w:rsidR="00A27AF9" w:rsidRPr="00A27AF9">
              <w:rPr>
                <w:szCs w:val="22"/>
                <w:lang w:val="sr-Latn-ME"/>
              </w:rPr>
              <w:t>strancem sa odobrenom međunarodnom zaštitom</w:t>
            </w:r>
            <w:r w:rsidRPr="00A27AF9">
              <w:rPr>
                <w:szCs w:val="22"/>
                <w:lang w:val="sr-Latn-ME"/>
              </w:rPr>
              <w:t xml:space="preserve"> i žrtava trgovine ljudima</w:t>
            </w:r>
            <w:r w:rsidR="00D85ABB" w:rsidRPr="00A27AF9">
              <w:rPr>
                <w:szCs w:val="22"/>
                <w:lang w:val="sr-Latn-ME"/>
              </w:rPr>
              <w:t>.</w:t>
            </w:r>
            <w:r w:rsidRPr="00A27AF9">
              <w:rPr>
                <w:szCs w:val="22"/>
                <w:lang w:val="sr-Latn-ME"/>
              </w:rPr>
              <w:tab/>
            </w:r>
          </w:p>
          <w:p w14:paraId="18D250E1" w14:textId="77777777"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Ažuriranje smjernic</w:t>
            </w:r>
            <w:r w:rsidR="005C7AF1" w:rsidRPr="00A976B9">
              <w:rPr>
                <w:lang w:val="sr-Latn-ME"/>
              </w:rPr>
              <w:t>a</w:t>
            </w:r>
            <w:r w:rsidRPr="00A976B9">
              <w:rPr>
                <w:lang w:val="sr-Latn-ME"/>
              </w:rPr>
              <w:t xml:space="preserve"> u slučajevima dječjih brakova</w:t>
            </w:r>
            <w:r w:rsidR="00E34B2F" w:rsidRPr="00A976B9">
              <w:rPr>
                <w:lang w:val="sr-Latn-ME"/>
              </w:rPr>
              <w:t>.</w:t>
            </w:r>
            <w:r w:rsidRPr="00A976B9">
              <w:rPr>
                <w:lang w:val="sr-Latn-ME"/>
              </w:rPr>
              <w:t xml:space="preserve"> </w:t>
            </w:r>
            <w:r w:rsidR="00E34B2F" w:rsidRPr="00A976B9">
              <w:rPr>
                <w:lang w:val="sr-Latn-ME"/>
              </w:rPr>
              <w:t xml:space="preserve">Smjernice </w:t>
            </w:r>
            <w:r w:rsidRPr="00A976B9">
              <w:rPr>
                <w:lang w:val="sr-Latn-ME"/>
              </w:rPr>
              <w:t>su izrađene od strane Ministarstva unutrašnjih poslova</w:t>
            </w:r>
            <w:r w:rsidR="00D85ABB" w:rsidRPr="00A976B9">
              <w:rPr>
                <w:lang w:val="sr-Latn-ME"/>
              </w:rPr>
              <w:t>.</w:t>
            </w:r>
            <w:r w:rsidRPr="00A976B9">
              <w:rPr>
                <w:lang w:val="sr-Latn-ME"/>
              </w:rPr>
              <w:t xml:space="preserve"> </w:t>
            </w:r>
          </w:p>
          <w:p w14:paraId="18D250E2" w14:textId="77777777" w:rsidR="003F7B44" w:rsidRPr="00A976B9" w:rsidRDefault="003F7B44" w:rsidP="007E63E3">
            <w:pPr>
              <w:pStyle w:val="ListParagraph"/>
              <w:numPr>
                <w:ilvl w:val="0"/>
                <w:numId w:val="15"/>
              </w:numPr>
              <w:spacing w:line="274" w:lineRule="auto"/>
              <w:ind w:left="315" w:hanging="315"/>
              <w:rPr>
                <w:lang w:val="sr-Latn-ME"/>
              </w:rPr>
            </w:pPr>
            <w:r w:rsidRPr="00A976B9">
              <w:rPr>
                <w:lang w:val="sr-Latn-ME"/>
              </w:rPr>
              <w:t>Uspostavljanje registra lica osuđenih za krivična djela protiv polne slobode</w:t>
            </w:r>
            <w:r w:rsidR="0089197F" w:rsidRPr="00A976B9">
              <w:rPr>
                <w:lang w:val="sr-Latn-ME"/>
              </w:rPr>
              <w:t>,</w:t>
            </w:r>
            <w:r w:rsidRPr="00A976B9">
              <w:rPr>
                <w:lang w:val="sr-Latn-ME"/>
              </w:rPr>
              <w:t xml:space="preserve"> učinjen</w:t>
            </w:r>
            <w:r w:rsidR="0089197F" w:rsidRPr="00A976B9">
              <w:rPr>
                <w:lang w:val="sr-Latn-ME"/>
              </w:rPr>
              <w:t>a</w:t>
            </w:r>
            <w:r w:rsidRPr="00A976B9">
              <w:rPr>
                <w:lang w:val="sr-Latn-ME"/>
              </w:rPr>
              <w:t xml:space="preserve"> nad djecom</w:t>
            </w:r>
            <w:r w:rsidR="0089197F" w:rsidRPr="00A976B9">
              <w:rPr>
                <w:lang w:val="sr-Latn-ME"/>
              </w:rPr>
              <w:t>.</w:t>
            </w:r>
          </w:p>
          <w:p w14:paraId="18D250E3" w14:textId="77777777" w:rsidR="000D7663" w:rsidRPr="00A976B9" w:rsidRDefault="000D7663" w:rsidP="00B90FB5">
            <w:pPr>
              <w:spacing w:line="274" w:lineRule="auto"/>
              <w:rPr>
                <w:lang w:val="sr-Latn-ME"/>
              </w:rPr>
            </w:pPr>
          </w:p>
          <w:p w14:paraId="18D250E4" w14:textId="77777777" w:rsidR="002214CC" w:rsidRPr="00A976B9" w:rsidRDefault="0089197F" w:rsidP="00B90FB5">
            <w:pPr>
              <w:spacing w:line="274" w:lineRule="auto"/>
              <w:rPr>
                <w:b/>
                <w:bCs/>
                <w:lang w:val="sr-Latn-ME"/>
              </w:rPr>
            </w:pPr>
            <w:r w:rsidRPr="00A976B9">
              <w:rPr>
                <w:b/>
                <w:bCs/>
                <w:lang w:val="sr-Latn-ME"/>
              </w:rPr>
              <w:t>2.2</w:t>
            </w:r>
            <w:r w:rsidR="00B8644C" w:rsidRPr="00A976B9">
              <w:rPr>
                <w:b/>
                <w:bCs/>
                <w:lang w:val="sr-Latn-ME"/>
              </w:rPr>
              <w:t xml:space="preserve"> Operativni cilj</w:t>
            </w:r>
            <w:r w:rsidR="002214CC" w:rsidRPr="00A976B9">
              <w:rPr>
                <w:b/>
                <w:bCs/>
                <w:lang w:val="sr-Latn-ME"/>
              </w:rPr>
              <w:t>:</w:t>
            </w:r>
            <w:r w:rsidR="00912677" w:rsidRPr="00A976B9">
              <w:rPr>
                <w:b/>
                <w:bCs/>
                <w:lang w:val="sr-Latn-ME"/>
              </w:rPr>
              <w:t xml:space="preserve"> </w:t>
            </w:r>
            <w:r w:rsidR="002F6425" w:rsidRPr="00A976B9">
              <w:rPr>
                <w:b/>
                <w:bCs/>
                <w:lang w:val="sr-Latn-ME"/>
              </w:rPr>
              <w:t>Unapređ</w:t>
            </w:r>
            <w:r w:rsidR="00C53B9A" w:rsidRPr="00A976B9">
              <w:rPr>
                <w:b/>
                <w:bCs/>
                <w:lang w:val="sr-Latn-ME"/>
              </w:rPr>
              <w:t>iva</w:t>
            </w:r>
            <w:r w:rsidR="002F6425" w:rsidRPr="00A976B9">
              <w:rPr>
                <w:b/>
                <w:bCs/>
                <w:lang w:val="sr-Latn-ME"/>
              </w:rPr>
              <w:t>nje kapaciteta stručnjaka i institucija za prevenciju, mehanizama za prijavljivanje i usluge podrške za odgovor na nasilje u svim sektorima</w:t>
            </w:r>
            <w:r w:rsidR="002F6425" w:rsidRPr="00A976B9" w:rsidDel="002F6425">
              <w:rPr>
                <w:b/>
                <w:bCs/>
                <w:lang w:val="sr-Latn-ME"/>
              </w:rPr>
              <w:t xml:space="preserve"> </w:t>
            </w:r>
          </w:p>
          <w:p w14:paraId="18D250E5" w14:textId="77777777" w:rsidR="00907FE4" w:rsidRPr="00A976B9" w:rsidRDefault="00907FE4" w:rsidP="00B90FB5">
            <w:pPr>
              <w:spacing w:line="274" w:lineRule="auto"/>
              <w:rPr>
                <w:i/>
                <w:iCs/>
                <w:u w:val="single"/>
                <w:lang w:val="sr-Latn-ME"/>
              </w:rPr>
            </w:pPr>
            <w:r w:rsidRPr="00A976B9">
              <w:rPr>
                <w:i/>
                <w:iCs/>
                <w:u w:val="single"/>
                <w:lang w:val="sr-Latn-ME"/>
              </w:rPr>
              <w:t xml:space="preserve">Aktivnosti: </w:t>
            </w:r>
          </w:p>
          <w:p w14:paraId="18D250E6" w14:textId="77777777" w:rsidR="009E1C49" w:rsidRPr="00A976B9" w:rsidRDefault="009E1C49" w:rsidP="007E63E3">
            <w:pPr>
              <w:pStyle w:val="ListParagraph"/>
              <w:numPr>
                <w:ilvl w:val="0"/>
                <w:numId w:val="17"/>
              </w:numPr>
              <w:spacing w:after="0" w:line="274" w:lineRule="auto"/>
              <w:ind w:left="315" w:hanging="315"/>
            </w:pPr>
            <w:r w:rsidRPr="099F94E9">
              <w:t>Edukacija zaposlene</w:t>
            </w:r>
            <w:r w:rsidR="00457AD9" w:rsidRPr="099F94E9">
              <w:t>ih</w:t>
            </w:r>
            <w:r w:rsidRPr="099F94E9">
              <w:t xml:space="preserve"> u medijima u cilju unapređ</w:t>
            </w:r>
            <w:r w:rsidR="004B6F24" w:rsidRPr="099F94E9">
              <w:t>iva</w:t>
            </w:r>
            <w:r w:rsidRPr="099F94E9">
              <w:t>nja kvaliteta izvještavanja o djeci</w:t>
            </w:r>
            <w:r w:rsidR="00D85ABB" w:rsidRPr="099F94E9">
              <w:t xml:space="preserve">. </w:t>
            </w:r>
            <w:r w:rsidRPr="099F94E9">
              <w:rPr>
                <w:rFonts w:eastAsiaTheme="minorEastAsia" w:cstheme="minorBidi"/>
                <w:sz w:val="24"/>
              </w:rPr>
              <w:t xml:space="preserve"> </w:t>
            </w:r>
          </w:p>
          <w:p w14:paraId="18D250E7" w14:textId="77777777" w:rsidR="009E1C49" w:rsidRPr="00A976B9" w:rsidRDefault="009E1C49" w:rsidP="007E63E3">
            <w:pPr>
              <w:pStyle w:val="ListParagraph"/>
              <w:numPr>
                <w:ilvl w:val="0"/>
                <w:numId w:val="17"/>
              </w:numPr>
              <w:spacing w:after="0" w:line="274" w:lineRule="auto"/>
              <w:ind w:left="315" w:hanging="315"/>
              <w:rPr>
                <w:lang w:val="sr-Latn-ME"/>
              </w:rPr>
            </w:pPr>
            <w:r w:rsidRPr="00A976B9">
              <w:rPr>
                <w:lang w:val="sr-Latn-ME"/>
              </w:rPr>
              <w:t>Edukacija za jačanje kapaciteta profesionalaca u prim</w:t>
            </w:r>
            <w:r w:rsidR="004B6F24" w:rsidRPr="00A976B9">
              <w:rPr>
                <w:lang w:val="sr-Latn-ME"/>
              </w:rPr>
              <w:t>j</w:t>
            </w:r>
            <w:r w:rsidRPr="00A976B9">
              <w:rPr>
                <w:lang w:val="sr-Latn-ME"/>
              </w:rPr>
              <w:t xml:space="preserve">eni </w:t>
            </w:r>
            <w:r w:rsidR="00A62FBA" w:rsidRPr="00A976B9">
              <w:rPr>
                <w:lang w:val="sr-Latn-ME"/>
              </w:rPr>
              <w:t xml:space="preserve">Standardne </w:t>
            </w:r>
            <w:r w:rsidR="004B6F24" w:rsidRPr="00A976B9">
              <w:rPr>
                <w:lang w:val="sr-Latn-ME"/>
              </w:rPr>
              <w:t>o</w:t>
            </w:r>
            <w:r w:rsidR="00A62FBA" w:rsidRPr="00A976B9">
              <w:rPr>
                <w:lang w:val="sr-Latn-ME"/>
              </w:rPr>
              <w:t xml:space="preserve">perativne </w:t>
            </w:r>
            <w:r w:rsidR="005A621C" w:rsidRPr="00A976B9">
              <w:rPr>
                <w:lang w:val="sr-Latn-ME"/>
              </w:rPr>
              <w:t>p</w:t>
            </w:r>
            <w:r w:rsidR="00A62FBA" w:rsidRPr="00A976B9">
              <w:rPr>
                <w:lang w:val="sr-Latn-ME"/>
              </w:rPr>
              <w:t xml:space="preserve">rocedure za međusektorsku saradnju u radu s djecom žrtvama nasilja i iskorištavanja </w:t>
            </w:r>
            <w:r w:rsidR="00BD446D" w:rsidRPr="00A976B9">
              <w:rPr>
                <w:lang w:val="sr-Latn-ME"/>
              </w:rPr>
              <w:t xml:space="preserve">za </w:t>
            </w:r>
            <w:r w:rsidRPr="00A976B9">
              <w:rPr>
                <w:lang w:val="sr-Latn-ME"/>
              </w:rPr>
              <w:t>pobolj</w:t>
            </w:r>
            <w:r w:rsidR="007034C9" w:rsidRPr="00A976B9">
              <w:rPr>
                <w:lang w:val="sr-Latn-ME"/>
              </w:rPr>
              <w:t>š</w:t>
            </w:r>
            <w:r w:rsidRPr="00A976B9">
              <w:rPr>
                <w:lang w:val="sr-Latn-ME"/>
              </w:rPr>
              <w:t>anje identifikacije prijavljivanje, stručn</w:t>
            </w:r>
            <w:r w:rsidR="007034C9" w:rsidRPr="00A976B9">
              <w:rPr>
                <w:lang w:val="sr-Latn-ME"/>
              </w:rPr>
              <w:t>a</w:t>
            </w:r>
            <w:r w:rsidRPr="00A976B9">
              <w:rPr>
                <w:lang w:val="sr-Latn-ME"/>
              </w:rPr>
              <w:t xml:space="preserve"> procjen</w:t>
            </w:r>
            <w:r w:rsidR="007034C9" w:rsidRPr="00A976B9">
              <w:rPr>
                <w:lang w:val="sr-Latn-ME"/>
              </w:rPr>
              <w:t>a</w:t>
            </w:r>
            <w:r w:rsidRPr="00A976B9">
              <w:rPr>
                <w:lang w:val="sr-Latn-ME"/>
              </w:rPr>
              <w:t xml:space="preserve"> bezbjednosti djece, podrška djeci žrtvama svih</w:t>
            </w:r>
            <w:r w:rsidR="007034C9" w:rsidRPr="00A976B9">
              <w:rPr>
                <w:lang w:val="sr-Latn-ME"/>
              </w:rPr>
              <w:t xml:space="preserve"> </w:t>
            </w:r>
            <w:r w:rsidRPr="00A976B9">
              <w:rPr>
                <w:lang w:val="sr-Latn-ME"/>
              </w:rPr>
              <w:t>formi nasilja</w:t>
            </w:r>
            <w:r w:rsidR="002840DC" w:rsidRPr="00A976B9">
              <w:rPr>
                <w:lang w:val="sr-Latn-ME"/>
              </w:rPr>
              <w:t>,</w:t>
            </w:r>
            <w:r w:rsidRPr="00A976B9">
              <w:rPr>
                <w:lang w:val="sr-Latn-ME"/>
              </w:rPr>
              <w:t xml:space="preserve"> uključujući i onl</w:t>
            </w:r>
            <w:r w:rsidR="002840DC" w:rsidRPr="00A976B9">
              <w:rPr>
                <w:lang w:val="sr-Latn-ME"/>
              </w:rPr>
              <w:t>ajn</w:t>
            </w:r>
            <w:r w:rsidRPr="00A976B9">
              <w:rPr>
                <w:lang w:val="sr-Latn-ME"/>
              </w:rPr>
              <w:t xml:space="preserve"> nasilje nad djecom prema uzrastu.</w:t>
            </w:r>
          </w:p>
          <w:p w14:paraId="18D250E8" w14:textId="77777777" w:rsidR="009E1C49" w:rsidRPr="00A976B9" w:rsidRDefault="009E1C49" w:rsidP="007E63E3">
            <w:pPr>
              <w:pStyle w:val="ListParagraph"/>
              <w:numPr>
                <w:ilvl w:val="0"/>
                <w:numId w:val="16"/>
              </w:numPr>
              <w:spacing w:after="0" w:line="274" w:lineRule="auto"/>
              <w:ind w:left="315" w:hanging="315"/>
              <w:rPr>
                <w:lang w:val="sr-Latn-ME"/>
              </w:rPr>
            </w:pPr>
            <w:r w:rsidRPr="00A976B9">
              <w:rPr>
                <w:lang w:val="sr-Latn-ME"/>
              </w:rPr>
              <w:t>Povećanje kapaciteta i resursa za pružanje psihosocijalne pomoći i podrške djeci žrtvama preko partnerstva s pružaocima usluga iz privatnog i civilnog sektora na lokalnom nivou.</w:t>
            </w:r>
          </w:p>
          <w:p w14:paraId="18D250E9" w14:textId="77777777" w:rsidR="006B3E51" w:rsidRPr="00A976B9" w:rsidRDefault="006B3E51" w:rsidP="007E63E3">
            <w:pPr>
              <w:pStyle w:val="ListParagraph"/>
              <w:numPr>
                <w:ilvl w:val="0"/>
                <w:numId w:val="29"/>
              </w:numPr>
              <w:spacing w:after="0" w:line="274" w:lineRule="auto"/>
              <w:rPr>
                <w:lang w:val="sr-Latn-ME"/>
              </w:rPr>
            </w:pPr>
            <w:r w:rsidRPr="00A976B9">
              <w:rPr>
                <w:lang w:val="sr-Latn-ME"/>
              </w:rPr>
              <w:t>Kreiranje nov</w:t>
            </w:r>
            <w:r w:rsidR="00E1730F" w:rsidRPr="00A976B9">
              <w:rPr>
                <w:lang w:val="sr-Latn-ME"/>
              </w:rPr>
              <w:t>ih</w:t>
            </w:r>
            <w:r w:rsidRPr="00A976B9">
              <w:rPr>
                <w:lang w:val="sr-Latn-ME"/>
              </w:rPr>
              <w:t xml:space="preserve"> partnerst</w:t>
            </w:r>
            <w:r w:rsidR="00E1730F" w:rsidRPr="00A976B9">
              <w:rPr>
                <w:lang w:val="sr-Latn-ME"/>
              </w:rPr>
              <w:t>a</w:t>
            </w:r>
            <w:r w:rsidRPr="00A976B9">
              <w:rPr>
                <w:lang w:val="sr-Latn-ME"/>
              </w:rPr>
              <w:t>va s pružaocima usluga iz privatnog i civilnog sektora na lokalnom nivou</w:t>
            </w:r>
            <w:r w:rsidR="00D85ABB" w:rsidRPr="00A976B9">
              <w:rPr>
                <w:lang w:val="sr-Latn-ME"/>
              </w:rPr>
              <w:t>.</w:t>
            </w:r>
          </w:p>
          <w:p w14:paraId="18D250EA" w14:textId="77777777" w:rsidR="006B3E51" w:rsidRPr="00A976B9" w:rsidRDefault="006B3E51" w:rsidP="007E63E3">
            <w:pPr>
              <w:pStyle w:val="ListParagraph"/>
              <w:numPr>
                <w:ilvl w:val="0"/>
                <w:numId w:val="29"/>
              </w:numPr>
              <w:spacing w:after="0" w:line="274" w:lineRule="auto"/>
              <w:rPr>
                <w:rFonts w:cstheme="minorHAnsi"/>
                <w:lang w:val="sr-Latn-ME"/>
              </w:rPr>
            </w:pPr>
            <w:r w:rsidRPr="00A976B9">
              <w:rPr>
                <w:rFonts w:cstheme="minorHAnsi"/>
                <w:lang w:val="sr-Latn-ME"/>
              </w:rPr>
              <w:t>Organiz</w:t>
            </w:r>
            <w:r w:rsidR="00E1730F" w:rsidRPr="00A976B9">
              <w:rPr>
                <w:rFonts w:cstheme="minorHAnsi"/>
                <w:lang w:val="sr-Latn-ME"/>
              </w:rPr>
              <w:t>ovanje</w:t>
            </w:r>
            <w:r w:rsidRPr="00A976B9">
              <w:rPr>
                <w:rFonts w:cstheme="minorHAnsi"/>
                <w:lang w:val="sr-Latn-ME"/>
              </w:rPr>
              <w:t xml:space="preserve"> obuk</w:t>
            </w:r>
            <w:r w:rsidR="00E1730F" w:rsidRPr="00A976B9">
              <w:rPr>
                <w:rFonts w:cstheme="minorHAnsi"/>
                <w:lang w:val="sr-Latn-ME"/>
              </w:rPr>
              <w:t>a</w:t>
            </w:r>
            <w:r w:rsidR="00E46CE4" w:rsidRPr="00A976B9">
              <w:rPr>
                <w:rFonts w:cstheme="minorHAnsi"/>
                <w:lang w:val="sr-Latn-ME"/>
              </w:rPr>
              <w:t xml:space="preserve"> </w:t>
            </w:r>
            <w:r w:rsidRPr="00A976B9">
              <w:rPr>
                <w:rFonts w:cstheme="minorHAnsi"/>
                <w:lang w:val="sr-Latn-ME"/>
              </w:rPr>
              <w:t xml:space="preserve">za psihologe </w:t>
            </w:r>
            <w:r w:rsidR="00E1730F" w:rsidRPr="00A976B9">
              <w:rPr>
                <w:rFonts w:cstheme="minorHAnsi"/>
                <w:lang w:val="sr-Latn-ME"/>
              </w:rPr>
              <w:t>i</w:t>
            </w:r>
            <w:r w:rsidRPr="00A976B9">
              <w:rPr>
                <w:rFonts w:cstheme="minorHAnsi"/>
                <w:lang w:val="sr-Latn-ME"/>
              </w:rPr>
              <w:t xml:space="preserve"> socijalne radnike za pružanje psihosocijalne pomoći i podrške djeci žrtvama</w:t>
            </w:r>
            <w:r w:rsidR="00D85ABB" w:rsidRPr="00A976B9">
              <w:rPr>
                <w:rFonts w:cstheme="minorHAnsi"/>
                <w:lang w:val="sr-Latn-ME"/>
              </w:rPr>
              <w:t>.</w:t>
            </w:r>
            <w:r w:rsidRPr="00A976B9">
              <w:rPr>
                <w:rFonts w:cstheme="minorHAnsi"/>
                <w:lang w:val="sr-Latn-ME"/>
              </w:rPr>
              <w:t xml:space="preserve"> </w:t>
            </w:r>
          </w:p>
          <w:p w14:paraId="18D250EB" w14:textId="77777777" w:rsidR="00C236CE" w:rsidRPr="00A976B9" w:rsidRDefault="00E46CE4"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Unapređ</w:t>
            </w:r>
            <w:r w:rsidR="002840DC" w:rsidRPr="00A976B9">
              <w:rPr>
                <w:rFonts w:cstheme="minorHAnsi"/>
                <w:lang w:val="sr-Latn-ME"/>
              </w:rPr>
              <w:t>iva</w:t>
            </w:r>
            <w:r w:rsidRPr="00A976B9">
              <w:rPr>
                <w:rFonts w:cstheme="minorHAnsi"/>
                <w:lang w:val="sr-Latn-ME"/>
              </w:rPr>
              <w:t>nje uslova za zbrinjavanje d</w:t>
            </w:r>
            <w:r w:rsidR="002840DC" w:rsidRPr="00A976B9">
              <w:rPr>
                <w:rFonts w:cstheme="minorHAnsi"/>
                <w:lang w:val="sr-Latn-ME"/>
              </w:rPr>
              <w:t>j</w:t>
            </w:r>
            <w:r w:rsidRPr="00A976B9">
              <w:rPr>
                <w:rFonts w:cstheme="minorHAnsi"/>
                <w:lang w:val="sr-Latn-ME"/>
              </w:rPr>
              <w:t>ece žrtava nasilja</w:t>
            </w:r>
            <w:r w:rsidR="00D85ABB" w:rsidRPr="00A976B9">
              <w:rPr>
                <w:rFonts w:cstheme="minorHAnsi"/>
                <w:lang w:val="sr-Latn-ME"/>
              </w:rPr>
              <w:t>.</w:t>
            </w:r>
            <w:r w:rsidRPr="00A976B9">
              <w:rPr>
                <w:rFonts w:cstheme="minorHAnsi"/>
                <w:lang w:val="sr-Latn-ME"/>
              </w:rPr>
              <w:t xml:space="preserve"> </w:t>
            </w:r>
          </w:p>
          <w:p w14:paraId="18D250EC" w14:textId="77777777" w:rsidR="00B65760" w:rsidRPr="00A976B9" w:rsidRDefault="00E46CE4" w:rsidP="007E63E3">
            <w:pPr>
              <w:pStyle w:val="ListParagraph"/>
              <w:numPr>
                <w:ilvl w:val="0"/>
                <w:numId w:val="16"/>
              </w:numPr>
              <w:spacing w:after="0" w:line="274" w:lineRule="auto"/>
              <w:rPr>
                <w:rFonts w:cstheme="minorHAnsi"/>
                <w:lang w:val="sr-Latn-ME"/>
              </w:rPr>
            </w:pPr>
            <w:r w:rsidRPr="00A976B9">
              <w:rPr>
                <w:rFonts w:cstheme="minorHAnsi"/>
                <w:lang w:val="sr-Latn-ME"/>
              </w:rPr>
              <w:t>Uspostavlj</w:t>
            </w:r>
            <w:r w:rsidR="00377991" w:rsidRPr="00A976B9">
              <w:rPr>
                <w:rFonts w:cstheme="minorHAnsi"/>
                <w:lang w:val="sr-Latn-ME"/>
              </w:rPr>
              <w:t>a</w:t>
            </w:r>
            <w:r w:rsidRPr="00A976B9">
              <w:rPr>
                <w:rFonts w:cstheme="minorHAnsi"/>
                <w:lang w:val="sr-Latn-ME"/>
              </w:rPr>
              <w:t>n</w:t>
            </w:r>
            <w:r w:rsidR="00377991" w:rsidRPr="00A976B9">
              <w:rPr>
                <w:rFonts w:cstheme="minorHAnsi"/>
                <w:lang w:val="sr-Latn-ME"/>
              </w:rPr>
              <w:t>je</w:t>
            </w:r>
            <w:r w:rsidRPr="00A976B9">
              <w:rPr>
                <w:rFonts w:cstheme="minorHAnsi"/>
                <w:lang w:val="sr-Latn-ME"/>
              </w:rPr>
              <w:t xml:space="preserve"> centr</w:t>
            </w:r>
            <w:r w:rsidR="00377991" w:rsidRPr="00A976B9">
              <w:rPr>
                <w:rFonts w:cstheme="minorHAnsi"/>
                <w:lang w:val="sr-Latn-ME"/>
              </w:rPr>
              <w:t>a</w:t>
            </w:r>
            <w:r w:rsidRPr="00A976B9">
              <w:rPr>
                <w:rFonts w:cstheme="minorHAnsi"/>
                <w:lang w:val="sr-Latn-ME"/>
              </w:rPr>
              <w:t xml:space="preserve"> hraniteljstv</w:t>
            </w:r>
            <w:r w:rsidR="00D85ABB" w:rsidRPr="00A976B9">
              <w:rPr>
                <w:rFonts w:cstheme="minorHAnsi"/>
                <w:lang w:val="sr-Latn-ME"/>
              </w:rPr>
              <w:t>a.</w:t>
            </w:r>
            <w:r w:rsidRPr="00A976B9">
              <w:rPr>
                <w:rFonts w:cstheme="minorHAnsi"/>
                <w:lang w:val="sr-Latn-ME"/>
              </w:rPr>
              <w:t xml:space="preserve"> </w:t>
            </w:r>
          </w:p>
          <w:p w14:paraId="18D250ED" w14:textId="77777777" w:rsidR="00E46CE4" w:rsidRPr="00A976B9" w:rsidRDefault="00E314FB" w:rsidP="007E63E3">
            <w:pPr>
              <w:pStyle w:val="ListParagraph"/>
              <w:numPr>
                <w:ilvl w:val="0"/>
                <w:numId w:val="16"/>
              </w:numPr>
              <w:spacing w:after="0" w:line="274" w:lineRule="auto"/>
              <w:rPr>
                <w:rFonts w:cstheme="minorHAnsi"/>
                <w:lang w:val="sr-Latn-ME"/>
              </w:rPr>
            </w:pPr>
            <w:r w:rsidRPr="00A976B9">
              <w:rPr>
                <w:rFonts w:cstheme="minorHAnsi"/>
                <w:lang w:val="sr-Latn-ME"/>
              </w:rPr>
              <w:t>Razvijanje</w:t>
            </w:r>
            <w:r w:rsidR="00E46CE4" w:rsidRPr="00A976B9">
              <w:rPr>
                <w:rFonts w:cstheme="minorHAnsi"/>
                <w:lang w:val="sr-Latn-ME"/>
              </w:rPr>
              <w:t xml:space="preserve"> pravilnik</w:t>
            </w:r>
            <w:r w:rsidRPr="00A976B9">
              <w:rPr>
                <w:rFonts w:cstheme="minorHAnsi"/>
                <w:lang w:val="sr-Latn-ME"/>
              </w:rPr>
              <w:t>a o</w:t>
            </w:r>
            <w:r w:rsidR="00E46CE4" w:rsidRPr="00A976B9">
              <w:rPr>
                <w:rFonts w:cstheme="minorHAnsi"/>
                <w:lang w:val="sr-Latn-ME"/>
              </w:rPr>
              <w:t xml:space="preserve"> rad</w:t>
            </w:r>
            <w:r w:rsidR="002840DC" w:rsidRPr="00A976B9">
              <w:rPr>
                <w:rFonts w:cstheme="minorHAnsi"/>
                <w:lang w:val="sr-Latn-ME"/>
              </w:rPr>
              <w:t>u</w:t>
            </w:r>
            <w:r w:rsidR="00E46CE4" w:rsidRPr="00A976B9">
              <w:rPr>
                <w:rFonts w:cstheme="minorHAnsi"/>
                <w:lang w:val="sr-Latn-ME"/>
              </w:rPr>
              <w:t xml:space="preserve"> centra hranjiteljstva</w:t>
            </w:r>
            <w:r w:rsidR="00D85ABB" w:rsidRPr="00A976B9">
              <w:rPr>
                <w:rFonts w:cstheme="minorHAnsi"/>
                <w:lang w:val="sr-Latn-ME"/>
              </w:rPr>
              <w:t>.</w:t>
            </w:r>
          </w:p>
          <w:p w14:paraId="18D250EE" w14:textId="77777777" w:rsidR="007913A4" w:rsidRPr="00A976B9" w:rsidRDefault="00404272"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 xml:space="preserve">Proširivanje usluge </w:t>
            </w:r>
            <w:r w:rsidR="004F638A" w:rsidRPr="00A976B9">
              <w:rPr>
                <w:rFonts w:cstheme="minorHAnsi"/>
                <w:lang w:val="sr-Latn-ME"/>
              </w:rPr>
              <w:t>„pomoć u kući“</w:t>
            </w:r>
            <w:r w:rsidRPr="00A976B9">
              <w:rPr>
                <w:rFonts w:cstheme="minorHAnsi"/>
                <w:lang w:val="sr-Latn-ME"/>
              </w:rPr>
              <w:t xml:space="preserve"> za djecu čiji roditelja ni</w:t>
            </w:r>
            <w:r w:rsidR="004F638A" w:rsidRPr="00A976B9">
              <w:rPr>
                <w:rFonts w:cstheme="minorHAnsi"/>
                <w:lang w:val="sr-Latn-ME"/>
              </w:rPr>
              <w:t>je</w:t>
            </w:r>
            <w:r w:rsidRPr="00A976B9">
              <w:rPr>
                <w:rFonts w:cstheme="minorHAnsi"/>
                <w:lang w:val="sr-Latn-ME"/>
              </w:rPr>
              <w:t>su u stanju da se o njima staraju na teritorij</w:t>
            </w:r>
            <w:r w:rsidR="00BB72EB" w:rsidRPr="00A976B9">
              <w:rPr>
                <w:rFonts w:cstheme="minorHAnsi"/>
                <w:lang w:val="sr-Latn-ME"/>
              </w:rPr>
              <w:t>i</w:t>
            </w:r>
            <w:r w:rsidRPr="00A976B9">
              <w:rPr>
                <w:rFonts w:cstheme="minorHAnsi"/>
                <w:lang w:val="sr-Latn-ME"/>
              </w:rPr>
              <w:t xml:space="preserve"> cijele Crne Gore</w:t>
            </w:r>
            <w:r w:rsidR="00D85ABB" w:rsidRPr="00A976B9">
              <w:rPr>
                <w:rFonts w:cstheme="minorHAnsi"/>
                <w:lang w:val="sr-Latn-ME"/>
              </w:rPr>
              <w:t>.</w:t>
            </w:r>
            <w:r w:rsidRPr="00A976B9">
              <w:rPr>
                <w:rFonts w:cstheme="minorHAnsi"/>
                <w:lang w:val="sr-Latn-ME"/>
              </w:rPr>
              <w:tab/>
            </w:r>
          </w:p>
          <w:p w14:paraId="18D250EF" w14:textId="77777777" w:rsidR="00C236CE" w:rsidRPr="00A976B9" w:rsidRDefault="009917BA"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 usluga svratišta i dnevnih boravaka</w:t>
            </w:r>
            <w:r w:rsidR="00D85ABB" w:rsidRPr="00A976B9">
              <w:rPr>
                <w:rFonts w:cstheme="minorHAnsi"/>
                <w:lang w:val="sr-Latn-ME"/>
              </w:rPr>
              <w:t xml:space="preserve">. </w:t>
            </w:r>
          </w:p>
          <w:p w14:paraId="18D250F0" w14:textId="77777777" w:rsidR="00C236CE" w:rsidRPr="00A976B9" w:rsidRDefault="00C236CE"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w:t>
            </w:r>
            <w:r w:rsidR="00583DA9" w:rsidRPr="00A976B9">
              <w:rPr>
                <w:rFonts w:cstheme="minorHAnsi"/>
                <w:lang w:val="sr-Latn-ME"/>
              </w:rPr>
              <w:t xml:space="preserve"> i</w:t>
            </w:r>
            <w:r w:rsidR="00CE6DB8" w:rsidRPr="00A976B9">
              <w:rPr>
                <w:rFonts w:cstheme="minorHAnsi"/>
                <w:lang w:val="sr-Latn-ME"/>
              </w:rPr>
              <w:t xml:space="preserve"> operacionalizacija </w:t>
            </w:r>
            <w:r w:rsidRPr="00A976B9">
              <w:rPr>
                <w:rFonts w:cstheme="minorHAnsi"/>
                <w:lang w:val="sr-Latn-ME"/>
              </w:rPr>
              <w:t>usluga Barnahus</w:t>
            </w:r>
            <w:r w:rsidR="00D24F72" w:rsidRPr="00A976B9">
              <w:rPr>
                <w:rFonts w:cstheme="minorHAnsi"/>
                <w:lang w:val="sr-Latn-ME"/>
              </w:rPr>
              <w:t>, Dječja kuća,</w:t>
            </w:r>
            <w:r w:rsidR="00CE6DB8" w:rsidRPr="00A976B9">
              <w:rPr>
                <w:rFonts w:cstheme="minorHAnsi"/>
                <w:lang w:val="sr-Latn-ME"/>
              </w:rPr>
              <w:t xml:space="preserve"> za djecu žrtve nasilja</w:t>
            </w:r>
            <w:r w:rsidR="00D85ABB" w:rsidRPr="00A976B9">
              <w:rPr>
                <w:rFonts w:cstheme="minorHAnsi"/>
                <w:lang w:val="sr-Latn-ME"/>
              </w:rPr>
              <w:t>.</w:t>
            </w:r>
          </w:p>
          <w:p w14:paraId="18D250F1" w14:textId="77777777" w:rsidR="002E4F51"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 xml:space="preserve">Izrada </w:t>
            </w:r>
            <w:r w:rsidR="00583DA9" w:rsidRPr="00A976B9">
              <w:rPr>
                <w:rFonts w:cstheme="minorHAnsi"/>
                <w:lang w:val="sr-Latn-ME"/>
              </w:rPr>
              <w:t>„</w:t>
            </w:r>
            <w:r w:rsidR="00B35007" w:rsidRPr="00A976B9">
              <w:rPr>
                <w:rFonts w:cstheme="minorHAnsi"/>
                <w:lang w:val="sr-Latn-ME"/>
              </w:rPr>
              <w:t>Mape puta</w:t>
            </w:r>
            <w:r w:rsidR="00583DA9" w:rsidRPr="00A976B9">
              <w:rPr>
                <w:rFonts w:cstheme="minorHAnsi"/>
                <w:lang w:val="sr-Latn-ME"/>
              </w:rPr>
              <w:t>“</w:t>
            </w:r>
            <w:r w:rsidR="00B35007" w:rsidRPr="00A976B9">
              <w:rPr>
                <w:rFonts w:cstheme="minorHAnsi"/>
                <w:lang w:val="sr-Latn-ME"/>
              </w:rPr>
              <w:t xml:space="preserve"> s definisanjem</w:t>
            </w:r>
            <w:r w:rsidR="00B104F6" w:rsidRPr="00A976B9">
              <w:rPr>
                <w:rFonts w:cstheme="minorHAnsi"/>
                <w:lang w:val="sr-Latn-ME"/>
              </w:rPr>
              <w:t xml:space="preserve"> izmjene</w:t>
            </w:r>
            <w:r w:rsidR="00B35007" w:rsidRPr="00A976B9">
              <w:rPr>
                <w:rFonts w:cstheme="minorHAnsi"/>
                <w:lang w:val="sr-Latn-ME"/>
              </w:rPr>
              <w:t xml:space="preserve"> </w:t>
            </w:r>
            <w:r w:rsidR="00411AFD" w:rsidRPr="00A976B9">
              <w:rPr>
                <w:rFonts w:cstheme="minorHAnsi"/>
                <w:lang w:val="sr-Latn-ME"/>
              </w:rPr>
              <w:t>propis</w:t>
            </w:r>
            <w:r w:rsidR="00B104F6" w:rsidRPr="00A976B9">
              <w:rPr>
                <w:rFonts w:cstheme="minorHAnsi"/>
                <w:lang w:val="sr-Latn-ME"/>
              </w:rPr>
              <w:t>a,</w:t>
            </w:r>
            <w:r w:rsidR="00411AFD" w:rsidRPr="00A976B9">
              <w:rPr>
                <w:rFonts w:cstheme="minorHAnsi"/>
                <w:lang w:val="sr-Latn-ME"/>
              </w:rPr>
              <w:t xml:space="preserve"> </w:t>
            </w:r>
            <w:r w:rsidRPr="00A976B9">
              <w:rPr>
                <w:rFonts w:cstheme="minorHAnsi"/>
                <w:lang w:val="sr-Latn-ME"/>
              </w:rPr>
              <w:t>protokola i stand</w:t>
            </w:r>
            <w:r w:rsidR="00411AFD" w:rsidRPr="00A976B9">
              <w:rPr>
                <w:rFonts w:cstheme="minorHAnsi"/>
                <w:lang w:val="sr-Latn-ME"/>
              </w:rPr>
              <w:t xml:space="preserve">ardnih </w:t>
            </w:r>
            <w:r w:rsidRPr="00A976B9">
              <w:rPr>
                <w:rFonts w:cstheme="minorHAnsi"/>
                <w:lang w:val="sr-Latn-ME"/>
              </w:rPr>
              <w:t>operativn</w:t>
            </w:r>
            <w:r w:rsidR="00411AFD" w:rsidRPr="00A976B9">
              <w:rPr>
                <w:rFonts w:cstheme="minorHAnsi"/>
                <w:lang w:val="sr-Latn-ME"/>
              </w:rPr>
              <w:t>ih</w:t>
            </w:r>
            <w:r w:rsidRPr="00A976B9">
              <w:rPr>
                <w:rFonts w:cstheme="minorHAnsi"/>
                <w:lang w:val="sr-Latn-ME"/>
              </w:rPr>
              <w:t xml:space="preserve"> procedur</w:t>
            </w:r>
            <w:r w:rsidR="00411AFD" w:rsidRPr="00A976B9">
              <w:rPr>
                <w:rFonts w:cstheme="minorHAnsi"/>
                <w:lang w:val="sr-Latn-ME"/>
              </w:rPr>
              <w:t>a</w:t>
            </w:r>
            <w:r w:rsidRPr="00A976B9">
              <w:rPr>
                <w:rFonts w:cstheme="minorHAnsi"/>
                <w:lang w:val="sr-Latn-ME"/>
              </w:rPr>
              <w:t xml:space="preserve"> za rad profesionalca u Barnahus i promovisanje multisektorskog pristupa</w:t>
            </w:r>
            <w:r w:rsidR="00B104F6" w:rsidRPr="00A976B9">
              <w:rPr>
                <w:rFonts w:cstheme="minorHAnsi"/>
                <w:lang w:val="sr-Latn-ME"/>
              </w:rPr>
              <w:t>, identifikovanje</w:t>
            </w:r>
            <w:r w:rsidR="00F80DCA" w:rsidRPr="00A976B9">
              <w:rPr>
                <w:rFonts w:cstheme="minorHAnsi"/>
                <w:lang w:val="sr-Latn-ME"/>
              </w:rPr>
              <w:t xml:space="preserve"> potrebnih obuka </w:t>
            </w:r>
            <w:r w:rsidR="00D21872" w:rsidRPr="00A976B9">
              <w:rPr>
                <w:rFonts w:cstheme="minorHAnsi"/>
                <w:lang w:val="sr-Latn-ME"/>
              </w:rPr>
              <w:t>i</w:t>
            </w:r>
            <w:r w:rsidR="00F80DCA" w:rsidRPr="00A976B9">
              <w:rPr>
                <w:rFonts w:cstheme="minorHAnsi"/>
                <w:lang w:val="sr-Latn-ME"/>
              </w:rPr>
              <w:t xml:space="preserve"> profila stru</w:t>
            </w:r>
            <w:r w:rsidR="00D21872" w:rsidRPr="00A976B9">
              <w:rPr>
                <w:rFonts w:cstheme="minorHAnsi"/>
                <w:lang w:val="sr-Latn-ME"/>
              </w:rPr>
              <w:t>č</w:t>
            </w:r>
            <w:r w:rsidR="00F80DCA" w:rsidRPr="00A976B9">
              <w:rPr>
                <w:rFonts w:cstheme="minorHAnsi"/>
                <w:lang w:val="sr-Latn-ME"/>
              </w:rPr>
              <w:t xml:space="preserve">njaka za rad </w:t>
            </w:r>
            <w:r w:rsidR="00D21872" w:rsidRPr="00A976B9">
              <w:rPr>
                <w:rFonts w:cstheme="minorHAnsi"/>
                <w:lang w:val="sr-Latn-ME"/>
              </w:rPr>
              <w:t>po</w:t>
            </w:r>
            <w:r w:rsidR="00F80DCA" w:rsidRPr="00A976B9">
              <w:rPr>
                <w:rFonts w:cstheme="minorHAnsi"/>
                <w:lang w:val="sr-Latn-ME"/>
              </w:rPr>
              <w:t xml:space="preserve"> </w:t>
            </w:r>
            <w:r w:rsidR="00561254" w:rsidRPr="00A976B9">
              <w:rPr>
                <w:rFonts w:cstheme="minorHAnsi"/>
                <w:lang w:val="sr-Latn-ME"/>
              </w:rPr>
              <w:t>Barnahus model usluzi</w:t>
            </w:r>
            <w:r w:rsidR="00583DA9" w:rsidRPr="00A976B9">
              <w:rPr>
                <w:rFonts w:cstheme="minorHAnsi"/>
                <w:lang w:val="sr-Latn-ME"/>
              </w:rPr>
              <w:t>.</w:t>
            </w:r>
          </w:p>
          <w:p w14:paraId="18D250F2" w14:textId="77777777" w:rsidR="00C236CE"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Iz</w:t>
            </w:r>
            <w:r w:rsidR="00411AFD" w:rsidRPr="00A976B9">
              <w:rPr>
                <w:rFonts w:cstheme="minorHAnsi"/>
                <w:lang w:val="sr-Latn-ME"/>
              </w:rPr>
              <w:t>mjena zakon</w:t>
            </w:r>
            <w:r w:rsidR="00AE6113" w:rsidRPr="00A976B9">
              <w:rPr>
                <w:rFonts w:cstheme="minorHAnsi"/>
                <w:lang w:val="sr-Latn-ME"/>
              </w:rPr>
              <w:t>skih propisa</w:t>
            </w:r>
            <w:r w:rsidR="00411AFD" w:rsidRPr="00A976B9">
              <w:rPr>
                <w:rFonts w:cstheme="minorHAnsi"/>
                <w:lang w:val="sr-Latn-ME"/>
              </w:rPr>
              <w:t>, izrada</w:t>
            </w:r>
            <w:r w:rsidR="00F71239" w:rsidRPr="00A976B9">
              <w:rPr>
                <w:rFonts w:cstheme="minorHAnsi"/>
                <w:lang w:val="sr-Latn-ME"/>
              </w:rPr>
              <w:t xml:space="preserve"> </w:t>
            </w:r>
            <w:r w:rsidRPr="00A976B9">
              <w:rPr>
                <w:rFonts w:cstheme="minorHAnsi"/>
                <w:lang w:val="sr-Latn-ME"/>
              </w:rPr>
              <w:t>pravilnika za rad Barnahusa</w:t>
            </w:r>
            <w:r w:rsidR="00292E49" w:rsidRPr="00A976B9">
              <w:rPr>
                <w:rFonts w:cstheme="minorHAnsi"/>
                <w:lang w:val="sr-Latn-ME"/>
              </w:rPr>
              <w:t>.</w:t>
            </w:r>
          </w:p>
          <w:p w14:paraId="18D250F3" w14:textId="77777777" w:rsidR="00C236CE" w:rsidRPr="00A976B9" w:rsidRDefault="003F23FD" w:rsidP="007E63E3">
            <w:pPr>
              <w:pStyle w:val="ListParagraph"/>
              <w:numPr>
                <w:ilvl w:val="0"/>
                <w:numId w:val="16"/>
              </w:numPr>
              <w:spacing w:after="0" w:line="274" w:lineRule="auto"/>
              <w:rPr>
                <w:rFonts w:cstheme="minorHAnsi"/>
                <w:lang w:val="sr-Latn-ME"/>
              </w:rPr>
            </w:pPr>
            <w:r w:rsidRPr="00A976B9">
              <w:rPr>
                <w:rFonts w:cstheme="minorHAnsi"/>
                <w:lang w:val="sr-Latn-ME"/>
              </w:rPr>
              <w:t>O</w:t>
            </w:r>
            <w:r w:rsidR="00C236CE" w:rsidRPr="00A976B9">
              <w:rPr>
                <w:rFonts w:cstheme="minorHAnsi"/>
                <w:lang w:val="sr-Latn-ME"/>
              </w:rPr>
              <w:t>buka profesional</w:t>
            </w:r>
            <w:r w:rsidR="00583DA9" w:rsidRPr="00A976B9">
              <w:rPr>
                <w:rFonts w:cstheme="minorHAnsi"/>
                <w:lang w:val="sr-Latn-ME"/>
              </w:rPr>
              <w:t>a</w:t>
            </w:r>
            <w:r w:rsidR="00C236CE" w:rsidRPr="00A976B9">
              <w:rPr>
                <w:rFonts w:cstheme="minorHAnsi"/>
                <w:lang w:val="sr-Latn-ME"/>
              </w:rPr>
              <w:t>ca koji rade u Barnahus</w:t>
            </w:r>
            <w:r w:rsidR="008E463C" w:rsidRPr="00A976B9">
              <w:rPr>
                <w:rFonts w:cstheme="minorHAnsi"/>
                <w:lang w:val="sr-Latn-ME"/>
              </w:rPr>
              <w:t>u</w:t>
            </w:r>
            <w:r w:rsidR="00292146" w:rsidRPr="00A976B9">
              <w:rPr>
                <w:rFonts w:cstheme="minorHAnsi"/>
                <w:lang w:val="sr-Latn-ME"/>
              </w:rPr>
              <w:t xml:space="preserve"> za rad s djecom</w:t>
            </w:r>
            <w:r w:rsidR="00583DA9" w:rsidRPr="00A976B9">
              <w:rPr>
                <w:rFonts w:cstheme="minorHAnsi"/>
                <w:lang w:val="sr-Latn-ME"/>
              </w:rPr>
              <w:t>,</w:t>
            </w:r>
            <w:r w:rsidR="00292146" w:rsidRPr="00A976B9">
              <w:rPr>
                <w:rFonts w:cstheme="minorHAnsi"/>
                <w:lang w:val="sr-Latn-ME"/>
              </w:rPr>
              <w:t xml:space="preserve"> prila</w:t>
            </w:r>
            <w:r w:rsidR="00B65760" w:rsidRPr="00A976B9">
              <w:rPr>
                <w:rFonts w:cstheme="minorHAnsi"/>
                <w:lang w:val="sr-Latn-ME"/>
              </w:rPr>
              <w:t>go</w:t>
            </w:r>
            <w:r w:rsidR="008E463C" w:rsidRPr="00A976B9">
              <w:rPr>
                <w:rFonts w:cstheme="minorHAnsi"/>
                <w:lang w:val="sr-Latn-ME"/>
              </w:rPr>
              <w:t>đ</w:t>
            </w:r>
            <w:r w:rsidR="00292146" w:rsidRPr="00A976B9">
              <w:rPr>
                <w:rFonts w:cstheme="minorHAnsi"/>
                <w:lang w:val="sr-Latn-ME"/>
              </w:rPr>
              <w:t>en djetetu</w:t>
            </w:r>
            <w:r w:rsidR="00292E49" w:rsidRPr="00A976B9">
              <w:rPr>
                <w:rFonts w:cstheme="minorHAnsi"/>
                <w:lang w:val="sr-Latn-ME"/>
              </w:rPr>
              <w:t>.</w:t>
            </w:r>
          </w:p>
          <w:p w14:paraId="18D250F4" w14:textId="22F5FD0A" w:rsidR="003F23FD" w:rsidRPr="00A27AF9" w:rsidRDefault="003F23FD" w:rsidP="007E63E3">
            <w:pPr>
              <w:pStyle w:val="ListParagraph"/>
              <w:numPr>
                <w:ilvl w:val="0"/>
                <w:numId w:val="18"/>
              </w:numPr>
              <w:spacing w:after="0" w:line="274" w:lineRule="auto"/>
              <w:ind w:left="315" w:hanging="315"/>
              <w:rPr>
                <w:rFonts w:cstheme="minorHAnsi"/>
                <w:szCs w:val="22"/>
                <w:lang w:val="sr-Latn-ME"/>
              </w:rPr>
            </w:pPr>
            <w:r w:rsidRPr="00A976B9">
              <w:rPr>
                <w:lang w:val="sr-Latn-ME"/>
              </w:rPr>
              <w:t>Jačanje kapaciteta s</w:t>
            </w:r>
            <w:r w:rsidR="00313B7C" w:rsidRPr="00A976B9">
              <w:rPr>
                <w:lang w:val="sr-Latn-ME"/>
              </w:rPr>
              <w:t>t</w:t>
            </w:r>
            <w:r w:rsidRPr="00A976B9">
              <w:rPr>
                <w:lang w:val="sr-Latn-ME"/>
              </w:rPr>
              <w:t xml:space="preserve">ručnjaka za multisektorski rad s </w:t>
            </w:r>
            <w:r w:rsidRPr="00A27AF9">
              <w:rPr>
                <w:szCs w:val="22"/>
                <w:lang w:val="sr-Latn-ME"/>
              </w:rPr>
              <w:t xml:space="preserve">djecom migrantima i </w:t>
            </w:r>
            <w:r w:rsidR="00A27AF9" w:rsidRPr="00A27AF9">
              <w:rPr>
                <w:szCs w:val="22"/>
                <w:lang w:val="sr-Latn-ME"/>
              </w:rPr>
              <w:t>strancem sa odobrenom međunarodnom zaštitom</w:t>
            </w:r>
            <w:r w:rsidR="00F51931" w:rsidRPr="00A27AF9">
              <w:rPr>
                <w:szCs w:val="22"/>
                <w:lang w:val="sr-Latn-ME"/>
              </w:rPr>
              <w:t xml:space="preserve"> preko obuke</w:t>
            </w:r>
            <w:r w:rsidR="0021469C" w:rsidRPr="00A27AF9">
              <w:rPr>
                <w:szCs w:val="22"/>
                <w:lang w:val="sr-Latn-ME"/>
              </w:rPr>
              <w:t xml:space="preserve"> </w:t>
            </w:r>
            <w:r w:rsidRPr="00A27AF9">
              <w:rPr>
                <w:szCs w:val="22"/>
                <w:lang w:val="sr-Latn-ME"/>
              </w:rPr>
              <w:t>na osnovu Standardn</w:t>
            </w:r>
            <w:r w:rsidR="00313B7C" w:rsidRPr="00A27AF9">
              <w:rPr>
                <w:szCs w:val="22"/>
                <w:lang w:val="sr-Latn-ME"/>
              </w:rPr>
              <w:t>ih</w:t>
            </w:r>
            <w:r w:rsidRPr="00A27AF9">
              <w:rPr>
                <w:szCs w:val="22"/>
                <w:lang w:val="sr-Latn-ME"/>
              </w:rPr>
              <w:t xml:space="preserve"> operativn</w:t>
            </w:r>
            <w:r w:rsidR="00313B7C" w:rsidRPr="00A27AF9">
              <w:rPr>
                <w:szCs w:val="22"/>
                <w:lang w:val="sr-Latn-ME"/>
              </w:rPr>
              <w:t>ih</w:t>
            </w:r>
            <w:r w:rsidRPr="00A27AF9">
              <w:rPr>
                <w:szCs w:val="22"/>
                <w:lang w:val="sr-Latn-ME"/>
              </w:rPr>
              <w:t xml:space="preserve"> procedur</w:t>
            </w:r>
            <w:r w:rsidR="0012195F" w:rsidRPr="00A27AF9">
              <w:rPr>
                <w:szCs w:val="22"/>
                <w:lang w:val="sr-Latn-ME"/>
              </w:rPr>
              <w:t>a</w:t>
            </w:r>
            <w:r w:rsidRPr="00A27AF9">
              <w:rPr>
                <w:szCs w:val="22"/>
                <w:lang w:val="sr-Latn-ME"/>
              </w:rPr>
              <w:t xml:space="preserve"> za</w:t>
            </w:r>
            <w:r w:rsidRPr="00A976B9">
              <w:rPr>
                <w:lang w:val="sr-Latn-ME"/>
              </w:rPr>
              <w:t xml:space="preserve"> postupanje s djecom </w:t>
            </w:r>
            <w:r w:rsidRPr="00A27AF9">
              <w:rPr>
                <w:szCs w:val="22"/>
                <w:lang w:val="sr-Latn-ME"/>
              </w:rPr>
              <w:t xml:space="preserve">migranata i </w:t>
            </w:r>
            <w:r w:rsidR="00A27AF9" w:rsidRPr="00A27AF9">
              <w:rPr>
                <w:szCs w:val="22"/>
                <w:lang w:val="sr-Latn-ME"/>
              </w:rPr>
              <w:t>strancem sa odobrenom međunarodnom zaštitom</w:t>
            </w:r>
            <w:r w:rsidRPr="00A27AF9">
              <w:rPr>
                <w:szCs w:val="22"/>
                <w:lang w:val="sr-Latn-ME"/>
              </w:rPr>
              <w:t>, te žrtvama trgovine ljudima</w:t>
            </w:r>
            <w:r w:rsidR="00292E49" w:rsidRPr="00A27AF9">
              <w:rPr>
                <w:szCs w:val="22"/>
                <w:lang w:val="sr-Latn-ME"/>
              </w:rPr>
              <w:t>.</w:t>
            </w:r>
          </w:p>
          <w:p w14:paraId="18D250F5" w14:textId="77777777" w:rsidR="00BB2215" w:rsidRPr="00A976B9" w:rsidRDefault="00BB221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advokata preko obuke za obezb</w:t>
            </w:r>
            <w:r w:rsidR="0012195F" w:rsidRPr="00A976B9">
              <w:rPr>
                <w:lang w:val="sr-Latn-ME"/>
              </w:rPr>
              <w:t>j</w:t>
            </w:r>
            <w:r w:rsidRPr="00A976B9">
              <w:rPr>
                <w:lang w:val="sr-Latn-ME"/>
              </w:rPr>
              <w:t>eđivanje efikasne pravne zaštite d</w:t>
            </w:r>
            <w:r w:rsidR="0012195F" w:rsidRPr="00A976B9">
              <w:rPr>
                <w:lang w:val="sr-Latn-ME"/>
              </w:rPr>
              <w:t>j</w:t>
            </w:r>
            <w:r w:rsidRPr="00A976B9">
              <w:rPr>
                <w:lang w:val="sr-Latn-ME"/>
              </w:rPr>
              <w:t xml:space="preserve">ece </w:t>
            </w:r>
            <w:r w:rsidR="003B566E" w:rsidRPr="00A976B9">
              <w:rPr>
                <w:lang w:val="sr-Latn-ME"/>
              </w:rPr>
              <w:t xml:space="preserve">u kontaktu sa zakonom (krivični </w:t>
            </w:r>
            <w:r w:rsidR="00583DA9" w:rsidRPr="00A976B9">
              <w:rPr>
                <w:lang w:val="sr-Latn-ME"/>
              </w:rPr>
              <w:t>i</w:t>
            </w:r>
            <w:r w:rsidR="003B566E" w:rsidRPr="00A976B9">
              <w:rPr>
                <w:lang w:val="sr-Latn-ME"/>
              </w:rPr>
              <w:t xml:space="preserve"> gra</w:t>
            </w:r>
            <w:r w:rsidR="00EC2E87" w:rsidRPr="00A976B9">
              <w:rPr>
                <w:lang w:val="sr-Latn-ME"/>
              </w:rPr>
              <w:t>đ</w:t>
            </w:r>
            <w:r w:rsidR="003B566E" w:rsidRPr="00A976B9">
              <w:rPr>
                <w:lang w:val="sr-Latn-ME"/>
              </w:rPr>
              <w:t xml:space="preserve">anski postupak) </w:t>
            </w:r>
            <w:r w:rsidRPr="00A976B9">
              <w:rPr>
                <w:lang w:val="sr-Latn-ME"/>
              </w:rPr>
              <w:t xml:space="preserve">primjenom zakonske regulative i </w:t>
            </w:r>
            <w:r w:rsidR="00CE6DB8" w:rsidRPr="00A976B9">
              <w:rPr>
                <w:lang w:val="sr-Latn-ME"/>
              </w:rPr>
              <w:t>me</w:t>
            </w:r>
            <w:r w:rsidR="00583DA9" w:rsidRPr="00A976B9">
              <w:rPr>
                <w:lang w:val="sr-Latn-ME"/>
              </w:rPr>
              <w:t>đ</w:t>
            </w:r>
            <w:r w:rsidR="00CE6DB8" w:rsidRPr="00A976B9">
              <w:rPr>
                <w:lang w:val="sr-Latn-ME"/>
              </w:rPr>
              <w:t>unarodnim standardima prav</w:t>
            </w:r>
            <w:r w:rsidR="00CE0894" w:rsidRPr="00A976B9">
              <w:rPr>
                <w:lang w:val="sr-Latn-ME"/>
              </w:rPr>
              <w:t>o</w:t>
            </w:r>
            <w:r w:rsidR="00CE6DB8" w:rsidRPr="00A976B9">
              <w:rPr>
                <w:lang w:val="sr-Latn-ME"/>
              </w:rPr>
              <w:t>su</w:t>
            </w:r>
            <w:r w:rsidR="00583DA9" w:rsidRPr="00A976B9">
              <w:rPr>
                <w:lang w:val="sr-Latn-ME"/>
              </w:rPr>
              <w:t>đ</w:t>
            </w:r>
            <w:r w:rsidR="00CE6DB8" w:rsidRPr="00A976B9">
              <w:rPr>
                <w:lang w:val="sr-Latn-ME"/>
              </w:rPr>
              <w:t>a po mjeri djeteta</w:t>
            </w:r>
            <w:r w:rsidRPr="00A976B9">
              <w:rPr>
                <w:lang w:val="sr-Latn-ME"/>
              </w:rPr>
              <w:t>.</w:t>
            </w:r>
          </w:p>
          <w:p w14:paraId="18D250F6" w14:textId="77777777" w:rsidR="00C4491F" w:rsidRPr="00A976B9" w:rsidRDefault="00C4491F" w:rsidP="007E63E3">
            <w:pPr>
              <w:pStyle w:val="ListParagraph"/>
              <w:numPr>
                <w:ilvl w:val="0"/>
                <w:numId w:val="18"/>
              </w:numPr>
              <w:spacing w:after="0" w:line="274" w:lineRule="auto"/>
              <w:ind w:left="315" w:hanging="315"/>
              <w:rPr>
                <w:rFonts w:cstheme="minorHAnsi"/>
                <w:lang w:val="sr-Latn-ME"/>
              </w:rPr>
            </w:pPr>
            <w:r w:rsidRPr="00A976B9">
              <w:rPr>
                <w:rFonts w:cstheme="minorHAnsi"/>
                <w:lang w:val="sr-Latn-ME"/>
              </w:rPr>
              <w:t>Promovisanje primjene alternativnih naloga za djecu u sukobu sa zakonom, shodno Zakonu o postupanju prema maloljetnicima u krivi</w:t>
            </w:r>
            <w:r w:rsidR="002D4BF9" w:rsidRPr="00A976B9">
              <w:rPr>
                <w:rFonts w:cstheme="minorHAnsi"/>
                <w:lang w:val="sr-Latn-ME"/>
              </w:rPr>
              <w:t>č</w:t>
            </w:r>
            <w:r w:rsidRPr="00A976B9">
              <w:rPr>
                <w:rFonts w:cstheme="minorHAnsi"/>
                <w:lang w:val="sr-Latn-ME"/>
              </w:rPr>
              <w:t>nom postupku</w:t>
            </w:r>
            <w:r w:rsidR="002D4BF9" w:rsidRPr="00A976B9">
              <w:rPr>
                <w:rFonts w:cstheme="minorHAnsi"/>
                <w:lang w:val="sr-Latn-ME"/>
              </w:rPr>
              <w:t>.</w:t>
            </w:r>
          </w:p>
          <w:p w14:paraId="18D250F7" w14:textId="77777777" w:rsidR="002D0CF5" w:rsidRPr="00A976B9" w:rsidRDefault="002D0CF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sručnjaka iz centara socijalnog rada za prim</w:t>
            </w:r>
            <w:r w:rsidR="00386FBD" w:rsidRPr="00A976B9">
              <w:rPr>
                <w:lang w:val="sr-Latn-ME"/>
              </w:rPr>
              <w:t>j</w:t>
            </w:r>
            <w:r w:rsidRPr="00A976B9">
              <w:rPr>
                <w:lang w:val="sr-Latn-ME"/>
              </w:rPr>
              <w:t>enu Ha</w:t>
            </w:r>
            <w:r w:rsidR="00CE6DB8" w:rsidRPr="00A976B9">
              <w:rPr>
                <w:lang w:val="sr-Latn-ME"/>
              </w:rPr>
              <w:t xml:space="preserve">ške </w:t>
            </w:r>
            <w:r w:rsidR="002D4BF9" w:rsidRPr="00A976B9">
              <w:rPr>
                <w:lang w:val="sr-Latn-ME"/>
              </w:rPr>
              <w:t>k</w:t>
            </w:r>
            <w:r w:rsidRPr="00A976B9">
              <w:rPr>
                <w:lang w:val="sr-Latn-ME"/>
              </w:rPr>
              <w:t>onvencij</w:t>
            </w:r>
            <w:r w:rsidR="002D4BF9" w:rsidRPr="00A976B9">
              <w:rPr>
                <w:lang w:val="sr-Latn-ME"/>
              </w:rPr>
              <w:t>e</w:t>
            </w:r>
            <w:r w:rsidRPr="00A976B9">
              <w:rPr>
                <w:lang w:val="sr-Latn-ME"/>
              </w:rPr>
              <w:t xml:space="preserve"> za me</w:t>
            </w:r>
            <w:r w:rsidR="00D21872" w:rsidRPr="00A976B9">
              <w:rPr>
                <w:lang w:val="sr-Latn-ME"/>
              </w:rPr>
              <w:t>đ</w:t>
            </w:r>
            <w:r w:rsidRPr="00A976B9">
              <w:rPr>
                <w:lang w:val="sr-Latn-ME"/>
              </w:rPr>
              <w:t>unarodnu za</w:t>
            </w:r>
            <w:r w:rsidR="00D21872" w:rsidRPr="00A976B9">
              <w:rPr>
                <w:lang w:val="sr-Latn-ME"/>
              </w:rPr>
              <w:t>š</w:t>
            </w:r>
            <w:r w:rsidRPr="00A976B9">
              <w:rPr>
                <w:lang w:val="sr-Latn-ME"/>
              </w:rPr>
              <w:t>titu djece.</w:t>
            </w:r>
          </w:p>
          <w:p w14:paraId="18D250F8" w14:textId="77777777" w:rsidR="00BB2215" w:rsidRPr="00A976B9" w:rsidRDefault="00D02963" w:rsidP="007E63E3">
            <w:pPr>
              <w:pStyle w:val="ListParagraph"/>
              <w:numPr>
                <w:ilvl w:val="0"/>
                <w:numId w:val="21"/>
              </w:numPr>
              <w:ind w:left="315" w:hanging="315"/>
              <w:rPr>
                <w:lang w:val="sr-Latn-ME"/>
              </w:rPr>
            </w:pPr>
            <w:r w:rsidRPr="00A976B9">
              <w:rPr>
                <w:lang w:val="sr-Latn-ME"/>
              </w:rPr>
              <w:lastRenderedPageBreak/>
              <w:t xml:space="preserve">Jačanje kapaciteta </w:t>
            </w:r>
            <w:r w:rsidR="005D1880" w:rsidRPr="00A976B9">
              <w:rPr>
                <w:lang w:val="sr-Latn-ME"/>
              </w:rPr>
              <w:t xml:space="preserve">stručnjaka </w:t>
            </w:r>
            <w:r w:rsidRPr="00A976B9">
              <w:rPr>
                <w:lang w:val="sr-Latn-ME"/>
              </w:rPr>
              <w:t>za obezbjeđivanje adekvatnog prihvatanja, tretmana i zaštitu djece žrtava</w:t>
            </w:r>
            <w:r w:rsidR="00892C3F" w:rsidRPr="00A976B9">
              <w:rPr>
                <w:lang w:val="sr-Latn-ME"/>
              </w:rPr>
              <w:t xml:space="preserve"> trgovine ljudima</w:t>
            </w:r>
            <w:r w:rsidRPr="00A976B9">
              <w:rPr>
                <w:lang w:val="sr-Latn-ME"/>
              </w:rPr>
              <w:t xml:space="preserve"> u skloništu za d</w:t>
            </w:r>
            <w:r w:rsidR="001D4327" w:rsidRPr="00A976B9">
              <w:rPr>
                <w:lang w:val="sr-Latn-ME"/>
              </w:rPr>
              <w:t>j</w:t>
            </w:r>
            <w:r w:rsidRPr="00A976B9">
              <w:rPr>
                <w:lang w:val="sr-Latn-ME"/>
              </w:rPr>
              <w:t>ecu.</w:t>
            </w:r>
          </w:p>
          <w:p w14:paraId="18D250F9" w14:textId="77777777" w:rsidR="00470F6C" w:rsidRPr="00A976B9" w:rsidRDefault="00470F6C" w:rsidP="007E63E3">
            <w:pPr>
              <w:pStyle w:val="ListParagraph"/>
              <w:numPr>
                <w:ilvl w:val="0"/>
                <w:numId w:val="21"/>
              </w:numPr>
              <w:ind w:left="315" w:hanging="315"/>
              <w:rPr>
                <w:lang w:val="sr-Latn-ME"/>
              </w:rPr>
            </w:pPr>
            <w:r w:rsidRPr="00A976B9">
              <w:rPr>
                <w:lang w:val="sr-Latn-ME"/>
              </w:rPr>
              <w:t>Jačanje kapaciteta profesional</w:t>
            </w:r>
            <w:r w:rsidR="00943C55" w:rsidRPr="00A976B9">
              <w:rPr>
                <w:lang w:val="sr-Latn-ME"/>
              </w:rPr>
              <w:t>a</w:t>
            </w:r>
            <w:r w:rsidRPr="00A976B9">
              <w:rPr>
                <w:lang w:val="sr-Latn-ME"/>
              </w:rPr>
              <w:t xml:space="preserve">ca iz </w:t>
            </w:r>
            <w:r w:rsidR="005D1880" w:rsidRPr="00A976B9">
              <w:rPr>
                <w:lang w:val="sr-Latn-ME"/>
              </w:rPr>
              <w:t>s</w:t>
            </w:r>
            <w:r w:rsidR="00CE6DB8" w:rsidRPr="00A976B9">
              <w:rPr>
                <w:lang w:val="sr-Latn-ME"/>
              </w:rPr>
              <w:t>istema obrazovanja</w:t>
            </w:r>
            <w:r w:rsidRPr="00A976B9">
              <w:rPr>
                <w:lang w:val="sr-Latn-ME"/>
              </w:rPr>
              <w:t xml:space="preserve"> za primjenu Smjernica za postupanje slučajeva nas</w:t>
            </w:r>
            <w:r w:rsidR="005D1880" w:rsidRPr="00A976B9">
              <w:rPr>
                <w:lang w:val="sr-Latn-ME"/>
              </w:rPr>
              <w:t>i</w:t>
            </w:r>
            <w:r w:rsidRPr="00A976B9">
              <w:rPr>
                <w:lang w:val="sr-Latn-ME"/>
              </w:rPr>
              <w:t xml:space="preserve">lja u </w:t>
            </w:r>
            <w:r w:rsidR="00943C55" w:rsidRPr="00A976B9">
              <w:rPr>
                <w:lang w:val="sr-Latn-ME"/>
              </w:rPr>
              <w:t>š</w:t>
            </w:r>
            <w:r w:rsidRPr="00A976B9">
              <w:rPr>
                <w:lang w:val="sr-Latn-ME"/>
              </w:rPr>
              <w:t>kolama</w:t>
            </w:r>
            <w:r w:rsidR="00BD2896" w:rsidRPr="00A976B9">
              <w:rPr>
                <w:lang w:val="sr-Latn-ME"/>
              </w:rPr>
              <w:t>.</w:t>
            </w:r>
          </w:p>
          <w:p w14:paraId="18D250FA" w14:textId="77777777" w:rsidR="005F2ABE" w:rsidRPr="00A976B9" w:rsidRDefault="005F2ABE" w:rsidP="007E63E3">
            <w:pPr>
              <w:pStyle w:val="ListParagraph"/>
              <w:numPr>
                <w:ilvl w:val="0"/>
                <w:numId w:val="21"/>
              </w:numPr>
              <w:ind w:left="315" w:hanging="315"/>
              <w:rPr>
                <w:lang w:val="sr-Latn-ME"/>
              </w:rPr>
            </w:pPr>
            <w:r w:rsidRPr="00A976B9">
              <w:rPr>
                <w:lang w:val="sr-Latn-ME"/>
              </w:rPr>
              <w:t>Jačanje kapaciteta Tima za odgovor na sajber incidente u Crnoj Gori, kada je u pitanju onl</w:t>
            </w:r>
            <w:r w:rsidR="00943C55" w:rsidRPr="00A976B9">
              <w:rPr>
                <w:lang w:val="sr-Latn-ME"/>
              </w:rPr>
              <w:t xml:space="preserve">ajn </w:t>
            </w:r>
            <w:r w:rsidRPr="00A976B9">
              <w:rPr>
                <w:lang w:val="sr-Latn-ME"/>
              </w:rPr>
              <w:t xml:space="preserve">nasilje nad djecom. </w:t>
            </w:r>
          </w:p>
          <w:p w14:paraId="18D250FB" w14:textId="77777777" w:rsidR="003809B6" w:rsidRPr="00A976B9" w:rsidRDefault="003809B6" w:rsidP="00965C21">
            <w:pPr>
              <w:pStyle w:val="ListParagraph"/>
              <w:numPr>
                <w:ilvl w:val="0"/>
                <w:numId w:val="21"/>
              </w:numPr>
              <w:rPr>
                <w:lang w:val="sr-Latn-ME"/>
              </w:rPr>
            </w:pPr>
            <w:r w:rsidRPr="00A976B9">
              <w:rPr>
                <w:lang w:val="sr-Latn-ME"/>
              </w:rPr>
              <w:t>Jačanje kapaciteta zdra</w:t>
            </w:r>
            <w:r w:rsidR="00943C55" w:rsidRPr="00A976B9">
              <w:rPr>
                <w:lang w:val="sr-Latn-ME"/>
              </w:rPr>
              <w:t>v</w:t>
            </w:r>
            <w:r w:rsidRPr="00A976B9">
              <w:rPr>
                <w:lang w:val="sr-Latn-ME"/>
              </w:rPr>
              <w:t>stvenih profesional</w:t>
            </w:r>
            <w:r w:rsidR="00943C55" w:rsidRPr="00A976B9">
              <w:rPr>
                <w:lang w:val="sr-Latn-ME"/>
              </w:rPr>
              <w:t>a</w:t>
            </w:r>
            <w:r w:rsidRPr="00A976B9">
              <w:rPr>
                <w:lang w:val="sr-Latn-ME"/>
              </w:rPr>
              <w:t>ca za primjenu Smjernica za postupanj</w:t>
            </w:r>
            <w:r w:rsidR="00CE6DB8" w:rsidRPr="00A976B9">
              <w:rPr>
                <w:lang w:val="sr-Latn-ME"/>
              </w:rPr>
              <w:t>e</w:t>
            </w:r>
            <w:r w:rsidR="004E0467" w:rsidRPr="00A976B9">
              <w:rPr>
                <w:lang w:val="sr-Latn-ME"/>
              </w:rPr>
              <w:t xml:space="preserve"> pru</w:t>
            </w:r>
            <w:r w:rsidR="00943C55" w:rsidRPr="00A976B9">
              <w:rPr>
                <w:lang w:val="sr-Latn-ME"/>
              </w:rPr>
              <w:t>ža</w:t>
            </w:r>
            <w:r w:rsidR="004E0467" w:rsidRPr="00A976B9">
              <w:rPr>
                <w:lang w:val="sr-Latn-ME"/>
              </w:rPr>
              <w:t xml:space="preserve">laca </w:t>
            </w:r>
            <w:r w:rsidR="00CE6DB8" w:rsidRPr="00A976B9">
              <w:rPr>
                <w:lang w:val="sr-Latn-ME"/>
              </w:rPr>
              <w:t>zdravstve</w:t>
            </w:r>
            <w:r w:rsidR="00591837" w:rsidRPr="00A976B9">
              <w:rPr>
                <w:lang w:val="sr-Latn-ME"/>
              </w:rPr>
              <w:t xml:space="preserve">nih </w:t>
            </w:r>
            <w:r w:rsidR="004E0467" w:rsidRPr="00A976B9">
              <w:rPr>
                <w:lang w:val="sr-Latn-ME"/>
              </w:rPr>
              <w:t>usluga</w:t>
            </w:r>
            <w:r w:rsidR="00CE6DB8" w:rsidRPr="00A976B9">
              <w:rPr>
                <w:lang w:val="sr-Latn-ME"/>
              </w:rPr>
              <w:t xml:space="preserve"> </w:t>
            </w:r>
            <w:r w:rsidR="004E0467" w:rsidRPr="00A976B9">
              <w:rPr>
                <w:lang w:val="sr-Latn-ME"/>
              </w:rPr>
              <w:t xml:space="preserve">u cilju zastite djece </w:t>
            </w:r>
            <w:r w:rsidR="00EC2E87" w:rsidRPr="00A976B9">
              <w:rPr>
                <w:lang w:val="sr-Latn-ME"/>
              </w:rPr>
              <w:t>i</w:t>
            </w:r>
            <w:r w:rsidR="004E0467" w:rsidRPr="00A976B9">
              <w:rPr>
                <w:lang w:val="sr-Latn-ME"/>
              </w:rPr>
              <w:t xml:space="preserve"> adolescen</w:t>
            </w:r>
            <w:r w:rsidR="00943C55" w:rsidRPr="00A976B9">
              <w:rPr>
                <w:lang w:val="sr-Latn-ME"/>
              </w:rPr>
              <w:t>a</w:t>
            </w:r>
            <w:r w:rsidR="004E0467" w:rsidRPr="00A976B9">
              <w:rPr>
                <w:lang w:val="sr-Latn-ME"/>
              </w:rPr>
              <w:t xml:space="preserve">ta od nasilja, zlostavljanja </w:t>
            </w:r>
            <w:r w:rsidR="00965C21" w:rsidRPr="00A976B9">
              <w:rPr>
                <w:lang w:val="sr-Latn-ME"/>
              </w:rPr>
              <w:t>i</w:t>
            </w:r>
            <w:r w:rsidR="004E0467" w:rsidRPr="00A976B9">
              <w:rPr>
                <w:lang w:val="sr-Latn-ME"/>
              </w:rPr>
              <w:t xml:space="preserve"> zanemarivanja</w:t>
            </w:r>
            <w:r w:rsidR="00965C21" w:rsidRPr="00A976B9">
              <w:rPr>
                <w:lang w:val="sr-Latn-ME"/>
              </w:rPr>
              <w:t xml:space="preserve">, kao i za rad u specijalizovanoj zdravstvenoj ustanovi za djecu sa akutnim psihijatrijskim problemima. </w:t>
            </w:r>
          </w:p>
          <w:p w14:paraId="18D250FC" w14:textId="77777777" w:rsidR="00C47212" w:rsidRPr="00A976B9" w:rsidRDefault="00C47212" w:rsidP="003809B6">
            <w:pPr>
              <w:pStyle w:val="ListParagraph"/>
              <w:numPr>
                <w:ilvl w:val="0"/>
                <w:numId w:val="21"/>
              </w:numPr>
              <w:ind w:left="315" w:hanging="315"/>
              <w:rPr>
                <w:lang w:val="sr-Latn-ME"/>
              </w:rPr>
            </w:pPr>
            <w:r w:rsidRPr="00A976B9">
              <w:rPr>
                <w:lang w:val="sr-Latn-ME"/>
              </w:rPr>
              <w:t>Jačanje i razvijanje kapaciteta i savjetovališta za tretman i psihosocijalnu pomoć djeci žrtvama zlostavljanja i zanemarivanja i njihovim porodicama u okviru Centra za mentalno zdravlje ili u okviru odjeljenja za psihijatriju u opštoj bolnici – kroz obuke</w:t>
            </w:r>
            <w:r w:rsidR="004B4EE9" w:rsidRPr="00A976B9">
              <w:rPr>
                <w:lang w:val="sr-Latn-ME"/>
              </w:rPr>
              <w:t>.</w:t>
            </w:r>
          </w:p>
          <w:p w14:paraId="18D250FD" w14:textId="77777777" w:rsidR="0050021C" w:rsidRPr="00A976B9" w:rsidRDefault="0050021C" w:rsidP="007B086D">
            <w:pPr>
              <w:rPr>
                <w:b/>
                <w:bCs/>
                <w:lang w:val="sr-Latn-ME"/>
              </w:rPr>
            </w:pPr>
          </w:p>
          <w:p w14:paraId="18D250FE" w14:textId="77777777" w:rsidR="00153D4D" w:rsidRPr="00A976B9" w:rsidRDefault="00F3656F" w:rsidP="00B90FB5">
            <w:pPr>
              <w:spacing w:after="0" w:line="274" w:lineRule="auto"/>
              <w:ind w:hanging="106"/>
              <w:contextualSpacing/>
              <w:rPr>
                <w:lang w:val="sr-Latn-ME"/>
              </w:rPr>
            </w:pPr>
            <w:r w:rsidRPr="00A976B9">
              <w:rPr>
                <w:b/>
                <w:bCs/>
                <w:lang w:val="sr-Latn-ME"/>
              </w:rPr>
              <w:t>2.3</w:t>
            </w:r>
            <w:r w:rsidR="00ED77BB" w:rsidRPr="00A976B9">
              <w:rPr>
                <w:b/>
                <w:bCs/>
                <w:lang w:val="sr-Latn-ME"/>
              </w:rPr>
              <w:t xml:space="preserve"> </w:t>
            </w:r>
            <w:r w:rsidR="00B8644C" w:rsidRPr="00A976B9">
              <w:rPr>
                <w:b/>
                <w:bCs/>
                <w:lang w:val="sr-Latn-ME"/>
              </w:rPr>
              <w:t>Operativni cilj:</w:t>
            </w:r>
            <w:r w:rsidR="002214CC" w:rsidRPr="00A976B9">
              <w:rPr>
                <w:b/>
                <w:bCs/>
                <w:lang w:val="sr-Latn-ME"/>
              </w:rPr>
              <w:t xml:space="preserve"> </w:t>
            </w:r>
            <w:r w:rsidR="00414CCC" w:rsidRPr="00A976B9">
              <w:rPr>
                <w:lang w:val="sr-Latn-ME"/>
              </w:rPr>
              <w:t xml:space="preserve">Uspostavljanje sistema za prikupljanje podataka, </w:t>
            </w:r>
            <w:r w:rsidR="002214CC" w:rsidRPr="00A976B9">
              <w:rPr>
                <w:lang w:val="sr-Latn-ME"/>
              </w:rPr>
              <w:t>monitoring, evalua</w:t>
            </w:r>
            <w:r w:rsidR="00414CCC" w:rsidRPr="00A976B9">
              <w:rPr>
                <w:lang w:val="sr-Latn-ME"/>
              </w:rPr>
              <w:t>ciju i istraživanje</w:t>
            </w:r>
            <w:r w:rsidR="001B6F73" w:rsidRPr="00A976B9">
              <w:rPr>
                <w:lang w:val="sr-Latn-ME"/>
              </w:rPr>
              <w:t>.</w:t>
            </w:r>
          </w:p>
          <w:p w14:paraId="18D250FF" w14:textId="77777777" w:rsidR="003604BC" w:rsidRPr="00A976B9" w:rsidRDefault="003604BC" w:rsidP="00B90FB5">
            <w:pPr>
              <w:spacing w:after="0" w:line="274" w:lineRule="auto"/>
              <w:ind w:hanging="106"/>
              <w:contextualSpacing/>
              <w:rPr>
                <w:lang w:val="sr-Latn-ME"/>
              </w:rPr>
            </w:pPr>
          </w:p>
          <w:p w14:paraId="18D25100" w14:textId="77777777" w:rsidR="009F4936" w:rsidRPr="00A976B9" w:rsidRDefault="009F4936" w:rsidP="00B90FB5">
            <w:pPr>
              <w:spacing w:after="0" w:line="274" w:lineRule="auto"/>
              <w:ind w:hanging="106"/>
              <w:contextualSpacing/>
              <w:rPr>
                <w:i/>
                <w:iCs/>
                <w:u w:val="single"/>
                <w:lang w:val="sr-Latn-ME"/>
              </w:rPr>
            </w:pPr>
            <w:r w:rsidRPr="00A976B9">
              <w:rPr>
                <w:i/>
                <w:iCs/>
                <w:u w:val="single"/>
                <w:lang w:val="sr-Latn-ME"/>
              </w:rPr>
              <w:t xml:space="preserve">Akrivnosti: </w:t>
            </w:r>
          </w:p>
          <w:p w14:paraId="18D25101" w14:textId="77777777" w:rsidR="009F4936" w:rsidRPr="00A976B9" w:rsidRDefault="00907FE4"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standardizovanih indikatora u okviru nacionalnog sistema za prikupljanje i analizu podataka o nasilju nad djecom</w:t>
            </w:r>
            <w:r w:rsidR="00D110D1" w:rsidRPr="00A976B9">
              <w:rPr>
                <w:lang w:val="sr-Latn-ME"/>
              </w:rPr>
              <w:t>,</w:t>
            </w:r>
            <w:r w:rsidRPr="00A976B9">
              <w:rPr>
                <w:lang w:val="sr-Latn-ME"/>
              </w:rPr>
              <w:t xml:space="preserve"> uključujući i djecu migrant</w:t>
            </w:r>
            <w:r w:rsidR="00081334" w:rsidRPr="00A976B9">
              <w:rPr>
                <w:lang w:val="sr-Latn-ME"/>
              </w:rPr>
              <w:t>e</w:t>
            </w:r>
            <w:r w:rsidR="00292E49" w:rsidRPr="00A976B9">
              <w:rPr>
                <w:lang w:val="sr-Latn-ME"/>
              </w:rPr>
              <w:t>.</w:t>
            </w:r>
          </w:p>
          <w:p w14:paraId="18D25102" w14:textId="77777777" w:rsidR="00907FE4" w:rsidRPr="00A976B9" w:rsidRDefault="009F4936" w:rsidP="007E63E3">
            <w:pPr>
              <w:pStyle w:val="ListParagraph"/>
              <w:numPr>
                <w:ilvl w:val="0"/>
                <w:numId w:val="30"/>
              </w:numPr>
              <w:spacing w:after="0" w:line="274" w:lineRule="auto"/>
              <w:rPr>
                <w:lang w:val="sr-Latn-ME"/>
              </w:rPr>
            </w:pPr>
            <w:r w:rsidRPr="00A976B9">
              <w:rPr>
                <w:lang w:val="sr-Latn-ME"/>
              </w:rPr>
              <w:t>R</w:t>
            </w:r>
            <w:r w:rsidR="00907FE4" w:rsidRPr="00A976B9">
              <w:rPr>
                <w:lang w:val="sr-Latn-ME"/>
              </w:rPr>
              <w:t>evidira</w:t>
            </w:r>
            <w:r w:rsidRPr="00A976B9">
              <w:rPr>
                <w:lang w:val="sr-Latn-ME"/>
              </w:rPr>
              <w:t>nje</w:t>
            </w:r>
            <w:r w:rsidR="00907FE4" w:rsidRPr="00A976B9">
              <w:rPr>
                <w:lang w:val="sr-Latn-ME"/>
              </w:rPr>
              <w:t xml:space="preserve"> okvir</w:t>
            </w:r>
            <w:r w:rsidRPr="00A976B9">
              <w:rPr>
                <w:lang w:val="sr-Latn-ME"/>
              </w:rPr>
              <w:t>a postoje</w:t>
            </w:r>
            <w:r w:rsidR="001D4327" w:rsidRPr="00A976B9">
              <w:rPr>
                <w:lang w:val="sr-Latn-ME"/>
              </w:rPr>
              <w:t>ć</w:t>
            </w:r>
            <w:r w:rsidRPr="00A976B9">
              <w:rPr>
                <w:lang w:val="sr-Latn-ME"/>
              </w:rPr>
              <w:t>ih</w:t>
            </w:r>
            <w:r w:rsidR="00907FE4" w:rsidRPr="00A976B9">
              <w:rPr>
                <w:lang w:val="sr-Latn-ME"/>
              </w:rPr>
              <w:t xml:space="preserve"> indikatora za sve vrste nasilja</w:t>
            </w:r>
            <w:r w:rsidR="00292E49" w:rsidRPr="00A976B9">
              <w:rPr>
                <w:lang w:val="sr-Latn-ME"/>
              </w:rPr>
              <w:t>.</w:t>
            </w:r>
          </w:p>
          <w:p w14:paraId="18D25103" w14:textId="77777777" w:rsidR="00B6620D" w:rsidRPr="00A976B9" w:rsidRDefault="00B6620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sistema obavezne registracije u elektronskom zdravst</w:t>
            </w:r>
            <w:r w:rsidR="002A288B" w:rsidRPr="00A976B9">
              <w:rPr>
                <w:lang w:val="sr-Latn-ME"/>
              </w:rPr>
              <w:t>venom sistemu</w:t>
            </w:r>
            <w:r w:rsidRPr="00A976B9">
              <w:rPr>
                <w:lang w:val="sr-Latn-ME"/>
              </w:rPr>
              <w:t xml:space="preserve"> i procedure za postupanje u slučaju nasilja nad djecom.</w:t>
            </w:r>
            <w:r w:rsidRPr="00A976B9">
              <w:rPr>
                <w:lang w:val="sr-Latn-ME"/>
              </w:rPr>
              <w:tab/>
            </w:r>
          </w:p>
          <w:p w14:paraId="18D25104" w14:textId="77777777" w:rsidR="00BB58AD" w:rsidRPr="00A976B9" w:rsidRDefault="00BB58A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 xml:space="preserve">nje sistema elektronskog priljavljivanja </w:t>
            </w:r>
            <w:r w:rsidR="00203D3A" w:rsidRPr="00A976B9">
              <w:rPr>
                <w:lang w:val="sr-Latn-ME"/>
              </w:rPr>
              <w:t xml:space="preserve">podataka o slučajevima </w:t>
            </w:r>
            <w:r w:rsidRPr="00A976B9">
              <w:rPr>
                <w:lang w:val="sr-Latn-ME"/>
              </w:rPr>
              <w:t>nasilja nad djecom u obrazovn</w:t>
            </w:r>
            <w:r w:rsidR="00755780" w:rsidRPr="00A976B9">
              <w:rPr>
                <w:lang w:val="sr-Latn-ME"/>
              </w:rPr>
              <w:t>om</w:t>
            </w:r>
            <w:r w:rsidRPr="00A976B9">
              <w:rPr>
                <w:lang w:val="sr-Latn-ME"/>
              </w:rPr>
              <w:t xml:space="preserve"> sistem</w:t>
            </w:r>
            <w:r w:rsidR="00755780" w:rsidRPr="00A976B9">
              <w:rPr>
                <w:lang w:val="sr-Latn-ME"/>
              </w:rPr>
              <w:t>u</w:t>
            </w:r>
            <w:r w:rsidRPr="00A976B9">
              <w:rPr>
                <w:lang w:val="sr-Latn-ME"/>
              </w:rPr>
              <w:t>.</w:t>
            </w:r>
          </w:p>
          <w:p w14:paraId="18D25105" w14:textId="77777777" w:rsidR="00BB58AD" w:rsidRPr="00A976B9" w:rsidRDefault="00B6620D" w:rsidP="007E63E3">
            <w:pPr>
              <w:pStyle w:val="ListParagraph"/>
              <w:numPr>
                <w:ilvl w:val="0"/>
                <w:numId w:val="31"/>
              </w:numPr>
              <w:spacing w:after="0" w:line="274" w:lineRule="auto"/>
              <w:rPr>
                <w:lang w:val="sr-Latn-ME"/>
              </w:rPr>
            </w:pPr>
            <w:r w:rsidRPr="00A976B9">
              <w:rPr>
                <w:lang w:val="sr-Latn-ME"/>
              </w:rPr>
              <w:t>Izra</w:t>
            </w:r>
            <w:r w:rsidR="008F0CF9" w:rsidRPr="00A976B9">
              <w:rPr>
                <w:lang w:val="sr-Latn-ME"/>
              </w:rPr>
              <w:t>đ</w:t>
            </w:r>
            <w:r w:rsidRPr="00A976B9">
              <w:rPr>
                <w:lang w:val="sr-Latn-ME"/>
              </w:rPr>
              <w:t>eni modul za prijavljivanje slučajeva nasilja nad d</w:t>
            </w:r>
            <w:r w:rsidR="008F0CF9" w:rsidRPr="00A976B9">
              <w:rPr>
                <w:lang w:val="sr-Latn-ME"/>
              </w:rPr>
              <w:t>j</w:t>
            </w:r>
            <w:r w:rsidRPr="00A976B9">
              <w:rPr>
                <w:lang w:val="sr-Latn-ME"/>
              </w:rPr>
              <w:t>ecom u elektronskom zdravstvenom sistemu</w:t>
            </w:r>
            <w:r w:rsidR="00BB58AD" w:rsidRPr="00A976B9">
              <w:rPr>
                <w:lang w:val="sr-Latn-ME"/>
              </w:rPr>
              <w:t>.</w:t>
            </w:r>
          </w:p>
          <w:p w14:paraId="18D25106" w14:textId="77777777" w:rsidR="00BB58AD" w:rsidRPr="00A976B9" w:rsidRDefault="00BB58AD" w:rsidP="007E63E3">
            <w:pPr>
              <w:pStyle w:val="ListParagraph"/>
              <w:numPr>
                <w:ilvl w:val="0"/>
                <w:numId w:val="31"/>
              </w:numPr>
              <w:spacing w:after="0" w:line="274" w:lineRule="auto"/>
              <w:rPr>
                <w:lang w:val="sr-Latn-ME"/>
              </w:rPr>
            </w:pPr>
            <w:r w:rsidRPr="00A976B9">
              <w:rPr>
                <w:lang w:val="sr-Latn-ME"/>
              </w:rPr>
              <w:t>Pripremljen napredni obrazac za prikupljanje podataka prema primljenim preporukama.</w:t>
            </w:r>
          </w:p>
          <w:p w14:paraId="18D25107" w14:textId="77777777" w:rsidR="00AC05B7" w:rsidRPr="00A976B9" w:rsidRDefault="00AC05B7" w:rsidP="007E63E3">
            <w:pPr>
              <w:pStyle w:val="ListParagraph"/>
              <w:numPr>
                <w:ilvl w:val="0"/>
                <w:numId w:val="20"/>
              </w:numPr>
              <w:spacing w:line="274" w:lineRule="auto"/>
              <w:ind w:left="315" w:hanging="284"/>
              <w:rPr>
                <w:lang w:val="sr-Latn-ME"/>
              </w:rPr>
            </w:pPr>
            <w:r w:rsidRPr="00A976B9">
              <w:rPr>
                <w:lang w:val="sr-Latn-ME"/>
              </w:rPr>
              <w:t>Implementiranje istra</w:t>
            </w:r>
            <w:r w:rsidR="00D21872" w:rsidRPr="00A976B9">
              <w:rPr>
                <w:lang w:val="sr-Latn-ME"/>
              </w:rPr>
              <w:t>ž</w:t>
            </w:r>
            <w:r w:rsidRPr="00A976B9">
              <w:rPr>
                <w:lang w:val="sr-Latn-ME"/>
              </w:rPr>
              <w:t>ivanj</w:t>
            </w:r>
            <w:r w:rsidR="00D21872" w:rsidRPr="00A976B9">
              <w:rPr>
                <w:lang w:val="sr-Latn-ME"/>
              </w:rPr>
              <w:t>a</w:t>
            </w:r>
            <w:r w:rsidRPr="00A976B9">
              <w:rPr>
                <w:lang w:val="sr-Latn-ME"/>
              </w:rPr>
              <w:t xml:space="preserve"> i analiz</w:t>
            </w:r>
            <w:r w:rsidR="00D21872" w:rsidRPr="00A976B9">
              <w:rPr>
                <w:lang w:val="sr-Latn-ME"/>
              </w:rPr>
              <w:t>a</w:t>
            </w:r>
            <w:r w:rsidRPr="00A976B9">
              <w:rPr>
                <w:lang w:val="sr-Latn-ME"/>
              </w:rPr>
              <w:t xml:space="preserve"> sudske prakse u slu</w:t>
            </w:r>
            <w:r w:rsidR="00D21872" w:rsidRPr="00A976B9">
              <w:rPr>
                <w:lang w:val="sr-Latn-ME"/>
              </w:rPr>
              <w:t>č</w:t>
            </w:r>
            <w:r w:rsidRPr="00A976B9">
              <w:rPr>
                <w:lang w:val="sr-Latn-ME"/>
              </w:rPr>
              <w:t>ajevima nasilja nad djecom.</w:t>
            </w:r>
          </w:p>
        </w:tc>
      </w:tr>
    </w:tbl>
    <w:p w14:paraId="18D25109" w14:textId="77777777" w:rsidR="00441B33" w:rsidRPr="00A976B9" w:rsidRDefault="00441B33" w:rsidP="00E902AE">
      <w:pPr>
        <w:spacing w:line="269" w:lineRule="auto"/>
        <w:rPr>
          <w:b/>
          <w:bCs/>
          <w:lang w:val="sr-Latn-ME"/>
        </w:rPr>
      </w:pPr>
    </w:p>
    <w:p w14:paraId="18D2510A" w14:textId="77777777" w:rsidR="00153D4D" w:rsidRPr="00A976B9" w:rsidRDefault="00153D4D" w:rsidP="00E902AE">
      <w:pPr>
        <w:spacing w:line="269" w:lineRule="auto"/>
        <w:rPr>
          <w:lang w:val="sr-Latn-ME"/>
        </w:rPr>
      </w:pPr>
    </w:p>
    <w:p w14:paraId="18D2510B" w14:textId="77777777" w:rsidR="00153D4D" w:rsidRPr="00A976B9" w:rsidRDefault="00153D4D" w:rsidP="00E902AE">
      <w:pPr>
        <w:spacing w:line="269" w:lineRule="auto"/>
        <w:rPr>
          <w:lang w:val="sr-Latn-ME"/>
        </w:rPr>
      </w:pPr>
    </w:p>
    <w:p w14:paraId="18D2510C" w14:textId="77777777" w:rsidR="00153D4D" w:rsidRPr="00A976B9" w:rsidRDefault="00153D4D" w:rsidP="00E902AE">
      <w:pPr>
        <w:spacing w:line="269" w:lineRule="auto"/>
        <w:rPr>
          <w:lang w:val="sr-Latn-ME"/>
        </w:rPr>
      </w:pPr>
    </w:p>
    <w:p w14:paraId="18D2510D" w14:textId="77777777" w:rsidR="00A84971" w:rsidRPr="00A976B9" w:rsidRDefault="00A84971" w:rsidP="00B90FB5">
      <w:pPr>
        <w:rPr>
          <w:lang w:val="sr-Latn-ME"/>
        </w:rPr>
        <w:sectPr w:rsidR="00A84971" w:rsidRPr="00A976B9" w:rsidSect="00F56F66">
          <w:pgSz w:w="11906" w:h="16838"/>
          <w:pgMar w:top="1539" w:right="1418" w:bottom="851" w:left="1418" w:header="2" w:footer="709" w:gutter="0"/>
          <w:cols w:space="708"/>
          <w:docGrid w:linePitch="360"/>
        </w:sectPr>
      </w:pPr>
    </w:p>
    <w:p w14:paraId="18D2510E" w14:textId="77777777" w:rsidR="006B0B05" w:rsidRPr="00A976B9" w:rsidRDefault="00195FF9" w:rsidP="00E902AE">
      <w:pPr>
        <w:spacing w:line="269" w:lineRule="auto"/>
        <w:rPr>
          <w:highlight w:val="yellow"/>
          <w:lang w:val="sr-Latn-ME"/>
        </w:rPr>
      </w:pPr>
      <w:r w:rsidRPr="00A976B9">
        <w:rPr>
          <w:noProof/>
          <w:highlight w:val="yellow"/>
          <w:lang w:val="sr-Latn-ME"/>
        </w:rPr>
        <w:lastRenderedPageBreak/>
        <mc:AlternateContent>
          <mc:Choice Requires="wps">
            <w:drawing>
              <wp:anchor distT="0" distB="0" distL="114300" distR="114300" simplePos="0" relativeHeight="251658248" behindDoc="0" locked="0" layoutInCell="1" allowOverlap="1" wp14:anchorId="18D2556D" wp14:editId="18D2556E">
                <wp:simplePos x="0" y="0"/>
                <wp:positionH relativeFrom="margin">
                  <wp:posOffset>492241</wp:posOffset>
                </wp:positionH>
                <wp:positionV relativeFrom="paragraph">
                  <wp:posOffset>-102177</wp:posOffset>
                </wp:positionV>
                <wp:extent cx="8999855" cy="431223"/>
                <wp:effectExtent l="12700" t="12700" r="17145" b="13335"/>
                <wp:wrapNone/>
                <wp:docPr id="22" name="Rectangle: Rounded Corners 22" descr="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wp:cNvGraphicFramePr/>
                <a:graphic xmlns:a="http://schemas.openxmlformats.org/drawingml/2006/main">
                  <a:graphicData uri="http://schemas.microsoft.com/office/word/2010/wordprocessingShape">
                    <wps:wsp>
                      <wps:cNvSpPr/>
                      <wps:spPr>
                        <a:xfrm>
                          <a:off x="0" y="0"/>
                          <a:ext cx="8999855" cy="431223"/>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25695" w14:textId="77777777" w:rsidR="00C172A6" w:rsidRPr="00B66C30" w:rsidRDefault="00C172A6"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D" id="Rectangle: Rounded Corners 22" o:spid="_x0000_s1066" alt="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style="position:absolute;left:0;text-align:left;margin-left:38.75pt;margin-top:-8.05pt;width:708.65pt;height:33.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" fillcolor="#a5f9fb" strokecolor="#00b0f0" strokeweight="2pt">
                <v:textbox>
                  <w:txbxContent>
                    <w:p w14:paraId="18D25695" w14:textId="77777777" w:rsidR="00C172A6" w:rsidRPr="00B66C30" w:rsidRDefault="00C172A6"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v:textbox>
                <w10:wrap anchorx="margin"/>
              </v:roundrect>
            </w:pict>
          </mc:Fallback>
        </mc:AlternateContent>
      </w:r>
      <w:r w:rsidRPr="00A976B9">
        <w:rPr>
          <w:noProof/>
          <w:highlight w:val="yellow"/>
          <w:lang w:val="sr-Latn-ME"/>
        </w:rPr>
        <mc:AlternateContent>
          <mc:Choice Requires="wps">
            <w:drawing>
              <wp:anchor distT="0" distB="0" distL="114300" distR="114300" simplePos="0" relativeHeight="251658255" behindDoc="0" locked="0" layoutInCell="1" allowOverlap="1" wp14:anchorId="18D2556F" wp14:editId="18D25570">
                <wp:simplePos x="0" y="0"/>
                <wp:positionH relativeFrom="column">
                  <wp:posOffset>-902104</wp:posOffset>
                </wp:positionH>
                <wp:positionV relativeFrom="paragraph">
                  <wp:posOffset>-189230</wp:posOffset>
                </wp:positionV>
                <wp:extent cx="969356" cy="612808"/>
                <wp:effectExtent l="0" t="0" r="8890" b="9525"/>
                <wp:wrapNone/>
                <wp:docPr id="20" name="Rectangle: Rounded Corners 20"/>
                <wp:cNvGraphicFramePr/>
                <a:graphic xmlns:a="http://schemas.openxmlformats.org/drawingml/2006/main">
                  <a:graphicData uri="http://schemas.microsoft.com/office/word/2010/wordprocessingShape">
                    <wps:wsp>
                      <wps:cNvSpPr/>
                      <wps:spPr>
                        <a:xfrm>
                          <a:off x="0" y="0"/>
                          <a:ext cx="969356" cy="612808"/>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14:paraId="18D25696" w14:textId="77777777" w:rsidR="00C172A6" w:rsidRPr="00857F51" w:rsidRDefault="00C172A6"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14:paraId="18D25697" w14:textId="77777777" w:rsidR="00C172A6" w:rsidRPr="00857F51" w:rsidRDefault="00C172A6"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F" id="Rectangle: Rounded Corners 20" o:spid="_x0000_s1067" style="position:absolute;left:0;text-align:left;margin-left:-71.05pt;margin-top:-14.9pt;width:76.35pt;height:4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" fillcolor="white [3212]" strokecolor="black [3213]">
                <v:stroke dashstyle="longDash"/>
                <v:textbox inset="0,0,0,0">
                  <w:txbxContent>
                    <w:p w14:paraId="18D25696" w14:textId="77777777" w:rsidR="00C172A6" w:rsidRPr="00857F51" w:rsidRDefault="00C172A6"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14:paraId="18D25697" w14:textId="77777777" w:rsidR="00C172A6" w:rsidRPr="00857F51" w:rsidRDefault="00C172A6"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v:textbox>
              </v:roundrect>
            </w:pict>
          </mc:Fallback>
        </mc:AlternateContent>
      </w:r>
      <w:r w:rsidR="00133219" w:rsidRPr="00A976B9">
        <w:rPr>
          <w:noProof/>
          <w:highlight w:val="yellow"/>
          <w:lang w:val="sr-Latn-ME"/>
        </w:rPr>
        <mc:AlternateContent>
          <mc:Choice Requires="wps">
            <w:drawing>
              <wp:anchor distT="0" distB="0" distL="114300" distR="114300" simplePos="0" relativeHeight="251658262" behindDoc="0" locked="0" layoutInCell="1" allowOverlap="1" wp14:anchorId="18D25571" wp14:editId="18D25572">
                <wp:simplePos x="0" y="0"/>
                <wp:positionH relativeFrom="margin">
                  <wp:posOffset>477578</wp:posOffset>
                </wp:positionH>
                <wp:positionV relativeFrom="paragraph">
                  <wp:posOffset>-573694</wp:posOffset>
                </wp:positionV>
                <wp:extent cx="8999855" cy="375228"/>
                <wp:effectExtent l="12700" t="12700" r="17145" b="19050"/>
                <wp:wrapNone/>
                <wp:docPr id="40" name="Rectangle: Rounded Corners 40"/>
                <wp:cNvGraphicFramePr/>
                <a:graphic xmlns:a="http://schemas.openxmlformats.org/drawingml/2006/main">
                  <a:graphicData uri="http://schemas.microsoft.com/office/word/2010/wordprocessingShape">
                    <wps:wsp>
                      <wps:cNvSpPr/>
                      <wps:spPr>
                        <a:xfrm>
                          <a:off x="0" y="0"/>
                          <a:ext cx="8999855" cy="375228"/>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25698" w14:textId="77777777" w:rsidR="00C172A6" w:rsidRPr="00245E99" w:rsidRDefault="00C172A6"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14:paraId="18D25699" w14:textId="77777777" w:rsidR="00C172A6" w:rsidRDefault="00C172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1" id="Rectangle: Rounded Corners 40" o:spid="_x0000_s1068" style="position:absolute;left:0;text-align:left;margin-left:37.6pt;margin-top:-45.15pt;width:708.65pt;height:29.5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" fillcolor="#a5f9fb" strokecolor="#00b0f0" strokeweight="2pt">
                <v:textbox>
                  <w:txbxContent>
                    <w:p w14:paraId="18D25698" w14:textId="77777777" w:rsidR="00C172A6" w:rsidRPr="00245E99" w:rsidRDefault="00C172A6"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14:paraId="18D25699" w14:textId="77777777" w:rsidR="00C172A6" w:rsidRDefault="00C172A6"/>
                  </w:txbxContent>
                </v:textbox>
                <w10:wrap anchorx="margin"/>
              </v:roundrect>
            </w:pict>
          </mc:Fallback>
        </mc:AlternateContent>
      </w:r>
    </w:p>
    <w:p w14:paraId="18D2510F" w14:textId="77777777" w:rsidR="006B0B05" w:rsidRPr="00A976B9" w:rsidRDefault="00245E99"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53" behindDoc="0" locked="0" layoutInCell="1" allowOverlap="1" wp14:anchorId="18D25573" wp14:editId="18D25574">
                <wp:simplePos x="0" y="0"/>
                <wp:positionH relativeFrom="margin">
                  <wp:posOffset>2615565</wp:posOffset>
                </wp:positionH>
                <wp:positionV relativeFrom="paragraph">
                  <wp:posOffset>104544</wp:posOffset>
                </wp:positionV>
                <wp:extent cx="160655" cy="154305"/>
                <wp:effectExtent l="19050" t="19050" r="10795" b="17145"/>
                <wp:wrapNone/>
                <wp:docPr id="23" name="Arrow: Down 23"/>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AF5535" id="Arrow: Down 23" o:spid="_x0000_s1026" type="#_x0000_t67" style="position:absolute;margin-left:205.95pt;margin-top:8.25pt;width:12.65pt;height:12.15pt;rotation:180;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" adj="10800" fillcolor="#a5f9fb" strokecolor="#00b0f0" strokeweight="2pt">
                <w10:wrap anchorx="margin"/>
              </v:shape>
            </w:pict>
          </mc:Fallback>
        </mc:AlternateContent>
      </w:r>
      <w:r w:rsidRPr="00A976B9">
        <w:rPr>
          <w:noProof/>
          <w:highlight w:val="yellow"/>
          <w:lang w:val="sr-Latn-ME"/>
        </w:rPr>
        <mc:AlternateContent>
          <mc:Choice Requires="wps">
            <w:drawing>
              <wp:anchor distT="0" distB="0" distL="114300" distR="114300" simplePos="0" relativeHeight="251658256" behindDoc="0" locked="0" layoutInCell="1" allowOverlap="1" wp14:anchorId="18D25575" wp14:editId="18D25576">
                <wp:simplePos x="0" y="0"/>
                <wp:positionH relativeFrom="margin">
                  <wp:posOffset>-24650</wp:posOffset>
                </wp:positionH>
                <wp:positionV relativeFrom="paragraph">
                  <wp:posOffset>97904</wp:posOffset>
                </wp:positionV>
                <wp:extent cx="502228" cy="145993"/>
                <wp:effectExtent l="12700" t="63500" r="0" b="19685"/>
                <wp:wrapNone/>
                <wp:docPr id="25" name="Straight Connector 25"/>
                <wp:cNvGraphicFramePr/>
                <a:graphic xmlns:a="http://schemas.openxmlformats.org/drawingml/2006/main">
                  <a:graphicData uri="http://schemas.microsoft.com/office/word/2010/wordprocessingShape">
                    <wps:wsp>
                      <wps:cNvCnPr/>
                      <wps:spPr>
                        <a:xfrm flipV="1">
                          <a:off x="0" y="0"/>
                          <a:ext cx="502228" cy="145993"/>
                        </a:xfrm>
                        <a:prstGeom prst="line">
                          <a:avLst/>
                        </a:prstGeom>
                        <a:ln w="19050">
                          <a:solidFill>
                            <a:srgbClr val="00B0F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CD53C0" id="Straight Connector 25" o:spid="_x0000_s1026" style="position:absolute;flip:y;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7.7pt" to="37.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" strokecolor="#00b0f0" strokeweight="1.5pt">
                <v:stroke dashstyle="1 1" endarrow="open"/>
                <w10:wrap anchorx="margin"/>
              </v:line>
            </w:pict>
          </mc:Fallback>
        </mc:AlternateContent>
      </w:r>
      <w:r w:rsidRPr="00A976B9">
        <w:rPr>
          <w:noProof/>
          <w:highlight w:val="yellow"/>
          <w:lang w:val="sr-Latn-ME"/>
        </w:rPr>
        <mc:AlternateContent>
          <mc:Choice Requires="wps">
            <w:drawing>
              <wp:anchor distT="0" distB="0" distL="114300" distR="114300" simplePos="0" relativeHeight="251658273" behindDoc="0" locked="0" layoutInCell="1" allowOverlap="1" wp14:anchorId="18D25577" wp14:editId="18D25578">
                <wp:simplePos x="0" y="0"/>
                <wp:positionH relativeFrom="margin">
                  <wp:posOffset>7044919</wp:posOffset>
                </wp:positionH>
                <wp:positionV relativeFrom="paragraph">
                  <wp:posOffset>97270</wp:posOffset>
                </wp:positionV>
                <wp:extent cx="160655" cy="154305"/>
                <wp:effectExtent l="19050" t="19050" r="10795" b="17145"/>
                <wp:wrapNone/>
                <wp:docPr id="67" name="Arrow: Down 67"/>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E211D1" id="Arrow: Down 67" o:spid="_x0000_s1026" type="#_x0000_t67" style="position:absolute;margin-left:554.7pt;margin-top:7.65pt;width:12.65pt;height:12.15pt;rotation:180;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" adj="10800" fillcolor="#a5f9fb" strokecolor="#00b0f0" strokeweight="2pt">
                <w10:wrap anchorx="margin"/>
              </v:shape>
            </w:pict>
          </mc:Fallback>
        </mc:AlternateContent>
      </w:r>
    </w:p>
    <w:p w14:paraId="18D25110" w14:textId="77777777" w:rsidR="006B0B05" w:rsidRPr="00A976B9" w:rsidRDefault="00035690"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63" behindDoc="0" locked="0" layoutInCell="1" allowOverlap="1" wp14:anchorId="18D25579" wp14:editId="18D2557A">
                <wp:simplePos x="0" y="0"/>
                <wp:positionH relativeFrom="margin">
                  <wp:posOffset>748547</wp:posOffset>
                </wp:positionH>
                <wp:positionV relativeFrom="paragraph">
                  <wp:posOffset>101451</wp:posOffset>
                </wp:positionV>
                <wp:extent cx="4135120" cy="795375"/>
                <wp:effectExtent l="12700" t="12700" r="17780" b="17780"/>
                <wp:wrapNone/>
                <wp:docPr id="42" name="Rectangle: Rounded Corners 42"/>
                <wp:cNvGraphicFramePr/>
                <a:graphic xmlns:a="http://schemas.openxmlformats.org/drawingml/2006/main">
                  <a:graphicData uri="http://schemas.microsoft.com/office/word/2010/wordprocessingShape">
                    <wps:wsp>
                      <wps:cNvSpPr/>
                      <wps:spPr>
                        <a:xfrm>
                          <a:off x="0" y="0"/>
                          <a:ext cx="4135120" cy="795375"/>
                        </a:xfrm>
                        <a:prstGeom prst="roundRect">
                          <a:avLst/>
                        </a:prstGeom>
                        <a:solidFill>
                          <a:schemeClr val="accent6">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2569A" w14:textId="44208313" w:rsidR="00C172A6" w:rsidRPr="00956D1A" w:rsidRDefault="00C172A6"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D2569B" w14:textId="77777777" w:rsidR="00C172A6" w:rsidRPr="00956D1A" w:rsidRDefault="00C172A6"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9" id="Rectangle: Rounded Corners 42" o:spid="_x0000_s1069" style="position:absolute;left:0;text-align:left;margin-left:58.95pt;margin-top:8pt;width:325.6pt;height:62.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" fillcolor="#fde9d9 [665]" strokecolor="black [3213]" strokeweight="1.5pt">
                <v:textbox>
                  <w:txbxContent>
                    <w:p w14:paraId="18D2569A" w14:textId="44208313" w:rsidR="00C172A6" w:rsidRPr="00956D1A" w:rsidRDefault="00C172A6"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D2569B" w14:textId="77777777" w:rsidR="00C172A6" w:rsidRPr="00956D1A" w:rsidRDefault="00C172A6"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282E96" w:rsidRPr="00A976B9">
        <w:rPr>
          <w:noProof/>
          <w:highlight w:val="yellow"/>
          <w:lang w:val="sr-Latn-ME"/>
        </w:rPr>
        <mc:AlternateContent>
          <mc:Choice Requires="wps">
            <w:drawing>
              <wp:anchor distT="0" distB="0" distL="114300" distR="114300" simplePos="0" relativeHeight="251658247" behindDoc="0" locked="0" layoutInCell="1" allowOverlap="1" wp14:anchorId="18D2557B" wp14:editId="18D2557C">
                <wp:simplePos x="0" y="0"/>
                <wp:positionH relativeFrom="margin">
                  <wp:posOffset>5394975</wp:posOffset>
                </wp:positionH>
                <wp:positionV relativeFrom="paragraph">
                  <wp:posOffset>90820</wp:posOffset>
                </wp:positionV>
                <wp:extent cx="3687430" cy="735965"/>
                <wp:effectExtent l="12700" t="12700" r="8890" b="13335"/>
                <wp:wrapNone/>
                <wp:docPr id="26" name="Rectangle: Rounded Corners 26"/>
                <wp:cNvGraphicFramePr/>
                <a:graphic xmlns:a="http://schemas.openxmlformats.org/drawingml/2006/main">
                  <a:graphicData uri="http://schemas.microsoft.com/office/word/2010/wordprocessingShape">
                    <wps:wsp>
                      <wps:cNvSpPr/>
                      <wps:spPr>
                        <a:xfrm>
                          <a:off x="0" y="0"/>
                          <a:ext cx="3687430" cy="735965"/>
                        </a:xfrm>
                        <a:prstGeom prst="round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8D2569C" w14:textId="7D8CE674" w:rsidR="00C172A6" w:rsidRPr="00956D1A" w:rsidRDefault="00C172A6"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B" id="Rectangle: Rounded Corners 26" o:spid="_x0000_s1070" style="position:absolute;left:0;text-align:left;margin-left:424.8pt;margin-top:7.15pt;width:290.35pt;height:57.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" fillcolor="#fde9d9 [665]" strokecolor="#c0504d [3205]" strokeweight="2pt">
                <v:textbox>
                  <w:txbxContent>
                    <w:p w14:paraId="18D2569C" w14:textId="7D8CE674" w:rsidR="00C172A6" w:rsidRPr="00956D1A" w:rsidRDefault="00C172A6"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00617A0A" w:rsidRPr="00A976B9">
        <w:rPr>
          <w:noProof/>
          <w:highlight w:val="yellow"/>
          <w:lang w:val="sr-Latn-ME"/>
        </w:rPr>
        <mc:AlternateContent>
          <mc:Choice Requires="wps">
            <w:drawing>
              <wp:anchor distT="0" distB="0" distL="114300" distR="114300" simplePos="0" relativeHeight="251658257" behindDoc="0" locked="0" layoutInCell="1" allowOverlap="1" wp14:anchorId="18D2557D" wp14:editId="18D2557E">
                <wp:simplePos x="0" y="0"/>
                <wp:positionH relativeFrom="column">
                  <wp:posOffset>-893099</wp:posOffset>
                </wp:positionH>
                <wp:positionV relativeFrom="paragraph">
                  <wp:posOffset>211859</wp:posOffset>
                </wp:positionV>
                <wp:extent cx="1016000" cy="2290619"/>
                <wp:effectExtent l="0" t="0" r="12700" b="8255"/>
                <wp:wrapNone/>
                <wp:docPr id="24" name="Rectangle: Rounded Corners 24"/>
                <wp:cNvGraphicFramePr/>
                <a:graphic xmlns:a="http://schemas.openxmlformats.org/drawingml/2006/main">
                  <a:graphicData uri="http://schemas.microsoft.com/office/word/2010/wordprocessingShape">
                    <wps:wsp>
                      <wps:cNvSpPr/>
                      <wps:spPr>
                        <a:xfrm>
                          <a:off x="0" y="0"/>
                          <a:ext cx="1016000" cy="2290619"/>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14:paraId="18D2569D" w14:textId="77777777" w:rsidR="00C172A6" w:rsidRDefault="00C172A6" w:rsidP="008C2AC5">
                            <w:pPr>
                              <w:shd w:val="clear" w:color="auto" w:fill="FFFFFF" w:themeFill="background1"/>
                              <w:rPr>
                                <w:rFonts w:cs="Open Sans"/>
                                <w:b/>
                                <w:sz w:val="16"/>
                                <w:szCs w:val="16"/>
                              </w:rPr>
                            </w:pPr>
                            <w:r>
                              <w:rPr>
                                <w:rFonts w:cs="Open Sans"/>
                                <w:b/>
                                <w:sz w:val="16"/>
                                <w:szCs w:val="16"/>
                              </w:rPr>
                              <w:t xml:space="preserve">Pretpostavke </w:t>
                            </w:r>
                          </w:p>
                          <w:p w14:paraId="18D2569E" w14:textId="77777777" w:rsidR="00C172A6" w:rsidRPr="008C2AC5" w:rsidRDefault="00C172A6"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14:paraId="18D2569F" w14:textId="77777777" w:rsidR="00C172A6" w:rsidRPr="008C2AC5" w:rsidRDefault="00C172A6"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14:paraId="18D256A0" w14:textId="77777777" w:rsidR="00C172A6" w:rsidRPr="008C2AC5" w:rsidRDefault="00C172A6"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14:paraId="18D256A1" w14:textId="77777777" w:rsidR="00C172A6" w:rsidRPr="008C2AC5" w:rsidRDefault="00C172A6"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D" id="Rectangle: Rounded Corners 24" o:spid="_x0000_s1071" style="position:absolute;left:0;text-align:left;margin-left:-70.3pt;margin-top:16.7pt;width:80pt;height:180.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" fillcolor="white [3212]" strokecolor="black [3213]">
                <v:stroke dashstyle="longDash"/>
                <v:textbox inset="0,0,0,0">
                  <w:txbxContent>
                    <w:p w14:paraId="18D2569D" w14:textId="77777777" w:rsidR="00C172A6" w:rsidRDefault="00C172A6" w:rsidP="008C2AC5">
                      <w:pPr>
                        <w:shd w:val="clear" w:color="auto" w:fill="FFFFFF" w:themeFill="background1"/>
                        <w:rPr>
                          <w:rFonts w:cs="Open Sans"/>
                          <w:b/>
                          <w:sz w:val="16"/>
                          <w:szCs w:val="16"/>
                        </w:rPr>
                      </w:pPr>
                      <w:r>
                        <w:rPr>
                          <w:rFonts w:cs="Open Sans"/>
                          <w:b/>
                          <w:sz w:val="16"/>
                          <w:szCs w:val="16"/>
                        </w:rPr>
                        <w:t xml:space="preserve">Pretpostavke </w:t>
                      </w:r>
                    </w:p>
                    <w:p w14:paraId="18D2569E" w14:textId="77777777" w:rsidR="00C172A6" w:rsidRPr="008C2AC5" w:rsidRDefault="00C172A6"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14:paraId="18D2569F" w14:textId="77777777" w:rsidR="00C172A6" w:rsidRPr="008C2AC5" w:rsidRDefault="00C172A6"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14:paraId="18D256A0" w14:textId="77777777" w:rsidR="00C172A6" w:rsidRPr="008C2AC5" w:rsidRDefault="00C172A6"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14:paraId="18D256A1" w14:textId="77777777" w:rsidR="00C172A6" w:rsidRPr="008C2AC5" w:rsidRDefault="00C172A6"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v:textbox>
              </v:roundrect>
            </w:pict>
          </mc:Fallback>
        </mc:AlternateContent>
      </w:r>
    </w:p>
    <w:p w14:paraId="18D25111" w14:textId="77777777" w:rsidR="006B0B05" w:rsidRPr="00A976B9" w:rsidRDefault="006B0B05" w:rsidP="00E902AE">
      <w:pPr>
        <w:spacing w:line="269" w:lineRule="auto"/>
        <w:rPr>
          <w:b/>
          <w:i/>
          <w:highlight w:val="yellow"/>
          <w:lang w:val="sr-Latn-ME"/>
        </w:rPr>
      </w:pPr>
    </w:p>
    <w:p w14:paraId="18D25112" w14:textId="77777777" w:rsidR="006B0B05" w:rsidRPr="00A976B9" w:rsidRDefault="00B044B0" w:rsidP="00E902AE">
      <w:pPr>
        <w:tabs>
          <w:tab w:val="left" w:pos="7513"/>
        </w:tabs>
        <w:spacing w:line="269" w:lineRule="auto"/>
        <w:rPr>
          <w:b/>
          <w:i/>
          <w:highlight w:val="yellow"/>
          <w:lang w:val="sr-Latn-ME"/>
        </w:rPr>
      </w:pPr>
      <w:r w:rsidRPr="00A976B9">
        <w:rPr>
          <w:noProof/>
          <w:highlight w:val="yellow"/>
          <w:lang w:val="sr-Latn-ME"/>
        </w:rPr>
        <mc:AlternateContent>
          <mc:Choice Requires="wps">
            <w:drawing>
              <wp:anchor distT="0" distB="0" distL="114300" distR="114300" simplePos="0" relativeHeight="251658259" behindDoc="0" locked="0" layoutInCell="1" allowOverlap="1" wp14:anchorId="18D2557F" wp14:editId="18D25580">
                <wp:simplePos x="0" y="0"/>
                <wp:positionH relativeFrom="margin">
                  <wp:posOffset>141605</wp:posOffset>
                </wp:positionH>
                <wp:positionV relativeFrom="paragraph">
                  <wp:posOffset>70312</wp:posOffset>
                </wp:positionV>
                <wp:extent cx="5369791" cy="54206"/>
                <wp:effectExtent l="12700" t="88900" r="0" b="47625"/>
                <wp:wrapNone/>
                <wp:docPr id="28" name="Straight Connector 28"/>
                <wp:cNvGraphicFramePr/>
                <a:graphic xmlns:a="http://schemas.openxmlformats.org/drawingml/2006/main">
                  <a:graphicData uri="http://schemas.microsoft.com/office/word/2010/wordprocessingShape">
                    <wps:wsp>
                      <wps:cNvCnPr/>
                      <wps:spPr>
                        <a:xfrm flipV="1">
                          <a:off x="0" y="0"/>
                          <a:ext cx="5369791" cy="54206"/>
                        </a:xfrm>
                        <a:prstGeom prst="line">
                          <a:avLst/>
                        </a:prstGeom>
                        <a:ln w="19050">
                          <a:solidFill>
                            <a:srgbClr val="00B05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0F45E1" id="Straight Connector 28" o:spid="_x0000_s1026" style="position:absolute;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5pt,5.55pt" to="43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" strokecolor="#00b050" strokeweight="1.5pt">
                <v:stroke dashstyle="1 1" endarrow="open"/>
                <w10:wrap anchorx="margin"/>
              </v:line>
            </w:pict>
          </mc:Fallback>
        </mc:AlternateContent>
      </w:r>
    </w:p>
    <w:p w14:paraId="18D25113" w14:textId="77777777" w:rsidR="006B0B05" w:rsidRPr="00A976B9" w:rsidRDefault="00F42301" w:rsidP="00E902AE">
      <w:pPr>
        <w:spacing w:line="269" w:lineRule="auto"/>
        <w:rPr>
          <w:b/>
          <w:i/>
          <w:highlight w:val="yellow"/>
          <w:lang w:val="sr-Latn-ME"/>
        </w:rPr>
      </w:pPr>
      <w:r w:rsidRPr="00A976B9">
        <w:rPr>
          <w:b/>
          <w:i/>
          <w:noProof/>
          <w:lang w:val="sr-Latn-ME"/>
        </w:rPr>
        <mc:AlternateContent>
          <mc:Choice Requires="wps">
            <w:drawing>
              <wp:anchor distT="0" distB="0" distL="114300" distR="114300" simplePos="0" relativeHeight="251658335" behindDoc="0" locked="0" layoutInCell="1" allowOverlap="1" wp14:anchorId="18D25581" wp14:editId="18D25582">
                <wp:simplePos x="0" y="0"/>
                <wp:positionH relativeFrom="column">
                  <wp:posOffset>1454785</wp:posOffset>
                </wp:positionH>
                <wp:positionV relativeFrom="paragraph">
                  <wp:posOffset>22487</wp:posOffset>
                </wp:positionV>
                <wp:extent cx="0" cy="540870"/>
                <wp:effectExtent l="63500" t="25400" r="38100" b="18415"/>
                <wp:wrapNone/>
                <wp:docPr id="5" name="Straight Arrow Connector 5"/>
                <wp:cNvGraphicFramePr/>
                <a:graphic xmlns:a="http://schemas.openxmlformats.org/drawingml/2006/main">
                  <a:graphicData uri="http://schemas.microsoft.com/office/word/2010/wordprocessingShape">
                    <wps:wsp>
                      <wps:cNvCnPr/>
                      <wps:spPr>
                        <a:xfrm flipV="1">
                          <a:off x="0" y="0"/>
                          <a:ext cx="0" cy="540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9E0A50" id="Straight Arrow Connector 5" o:spid="_x0000_s1026" type="#_x0000_t32" style="position:absolute;margin-left:114.55pt;margin-top:1.75pt;width:0;height:42.6pt;flip:y;z-index:2516583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9" behindDoc="0" locked="0" layoutInCell="1" allowOverlap="1" wp14:anchorId="18D25583" wp14:editId="18D25584">
                <wp:simplePos x="0" y="0"/>
                <wp:positionH relativeFrom="column">
                  <wp:posOffset>8705887</wp:posOffset>
                </wp:positionH>
                <wp:positionV relativeFrom="paragraph">
                  <wp:posOffset>28388</wp:posOffset>
                </wp:positionV>
                <wp:extent cx="375397" cy="577253"/>
                <wp:effectExtent l="25400" t="25400" r="18415" b="19685"/>
                <wp:wrapNone/>
                <wp:docPr id="27" name="Straight Arrow Connector 27"/>
                <wp:cNvGraphicFramePr/>
                <a:graphic xmlns:a="http://schemas.openxmlformats.org/drawingml/2006/main">
                  <a:graphicData uri="http://schemas.microsoft.com/office/word/2010/wordprocessingShape">
                    <wps:wsp>
                      <wps:cNvCnPr/>
                      <wps:spPr>
                        <a:xfrm flipH="1" flipV="1">
                          <a:off x="0" y="0"/>
                          <a:ext cx="375397" cy="5772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3C9FAA" id="Straight Arrow Connector 27" o:spid="_x0000_s1026" type="#_x0000_t32" style="position:absolute;margin-left:685.5pt;margin-top:2.25pt;width:29.55pt;height:45.45pt;flip:x y;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8" behindDoc="0" locked="0" layoutInCell="1" allowOverlap="1" wp14:anchorId="18D25585" wp14:editId="18D25586">
                <wp:simplePos x="0" y="0"/>
                <wp:positionH relativeFrom="column">
                  <wp:posOffset>7382697</wp:posOffset>
                </wp:positionH>
                <wp:positionV relativeFrom="paragraph">
                  <wp:posOffset>28388</wp:posOffset>
                </wp:positionV>
                <wp:extent cx="0" cy="580166"/>
                <wp:effectExtent l="63500" t="25400" r="38100" b="17145"/>
                <wp:wrapNone/>
                <wp:docPr id="19" name="Straight Arrow Connector 19"/>
                <wp:cNvGraphicFramePr/>
                <a:graphic xmlns:a="http://schemas.openxmlformats.org/drawingml/2006/main">
                  <a:graphicData uri="http://schemas.microsoft.com/office/word/2010/wordprocessingShape">
                    <wps:wsp>
                      <wps:cNvCnPr/>
                      <wps:spPr>
                        <a:xfrm flipV="1">
                          <a:off x="0" y="0"/>
                          <a:ext cx="0" cy="5801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2286DF" id="Straight Arrow Connector 19" o:spid="_x0000_s1026" type="#_x0000_t32" style="position:absolute;margin-left:581.3pt;margin-top:2.25pt;width:0;height:45.7pt;flip:y;z-index:251658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7" behindDoc="0" locked="0" layoutInCell="1" allowOverlap="1" wp14:anchorId="18D25587" wp14:editId="18D25588">
                <wp:simplePos x="0" y="0"/>
                <wp:positionH relativeFrom="column">
                  <wp:posOffset>5779807</wp:posOffset>
                </wp:positionH>
                <wp:positionV relativeFrom="paragraph">
                  <wp:posOffset>28388</wp:posOffset>
                </wp:positionV>
                <wp:extent cx="150607" cy="642956"/>
                <wp:effectExtent l="0" t="25400" r="40005" b="17780"/>
                <wp:wrapNone/>
                <wp:docPr id="13" name="Straight Arrow Connector 13"/>
                <wp:cNvGraphicFramePr/>
                <a:graphic xmlns:a="http://schemas.openxmlformats.org/drawingml/2006/main">
                  <a:graphicData uri="http://schemas.microsoft.com/office/word/2010/wordprocessingShape">
                    <wps:wsp>
                      <wps:cNvCnPr/>
                      <wps:spPr>
                        <a:xfrm flipV="1">
                          <a:off x="0" y="0"/>
                          <a:ext cx="150607" cy="642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41BF7E" id="Straight Arrow Connector 13" o:spid="_x0000_s1026" type="#_x0000_t32" style="position:absolute;margin-left:455.1pt;margin-top:2.25pt;width:11.85pt;height:50.65pt;flip:y;z-index:2516583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6" behindDoc="0" locked="0" layoutInCell="1" allowOverlap="1" wp14:anchorId="18D25589" wp14:editId="18D2558A">
                <wp:simplePos x="0" y="0"/>
                <wp:positionH relativeFrom="column">
                  <wp:posOffset>3402367</wp:posOffset>
                </wp:positionH>
                <wp:positionV relativeFrom="paragraph">
                  <wp:posOffset>101189</wp:posOffset>
                </wp:positionV>
                <wp:extent cx="0" cy="507552"/>
                <wp:effectExtent l="63500" t="25400" r="38100" b="13335"/>
                <wp:wrapNone/>
                <wp:docPr id="11" name="Straight Arrow Connector 11"/>
                <wp:cNvGraphicFramePr/>
                <a:graphic xmlns:a="http://schemas.openxmlformats.org/drawingml/2006/main">
                  <a:graphicData uri="http://schemas.microsoft.com/office/word/2010/wordprocessingShape">
                    <wps:wsp>
                      <wps:cNvCnPr/>
                      <wps:spPr>
                        <a:xfrm flipV="1">
                          <a:off x="0" y="0"/>
                          <a:ext cx="0" cy="50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C5977C" id="Straight Arrow Connector 11" o:spid="_x0000_s1026" type="#_x0000_t32" style="position:absolute;margin-left:267.9pt;margin-top:7.95pt;width:0;height:39.95pt;flip:y;z-index:25165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" strokecolor="#4579b8 [3044]">
                <v:stroke endarrow="block"/>
              </v:shape>
            </w:pict>
          </mc:Fallback>
        </mc:AlternateContent>
      </w:r>
    </w:p>
    <w:p w14:paraId="18D25114" w14:textId="77777777" w:rsidR="006B0B05" w:rsidRPr="00A976B9" w:rsidRDefault="00395D90" w:rsidP="00E902AE">
      <w:pPr>
        <w:spacing w:line="269" w:lineRule="auto"/>
        <w:rPr>
          <w:b/>
          <w:i/>
          <w:highlight w:val="yellow"/>
          <w:lang w:val="sr-Latn-ME"/>
        </w:rPr>
      </w:pPr>
      <w:r w:rsidRPr="00A976B9">
        <w:rPr>
          <w:noProof/>
          <w:lang w:val="sr-Latn-ME"/>
        </w:rPr>
        <mc:AlternateContent>
          <mc:Choice Requires="wps">
            <w:drawing>
              <wp:anchor distT="0" distB="0" distL="114300" distR="114300" simplePos="0" relativeHeight="251658264" behindDoc="0" locked="0" layoutInCell="1" allowOverlap="1" wp14:anchorId="18D2558B" wp14:editId="18D2558C">
                <wp:simplePos x="0" y="0"/>
                <wp:positionH relativeFrom="column">
                  <wp:posOffset>645336</wp:posOffset>
                </wp:positionH>
                <wp:positionV relativeFrom="paragraph">
                  <wp:posOffset>269496</wp:posOffset>
                </wp:positionV>
                <wp:extent cx="1597025" cy="1198709"/>
                <wp:effectExtent l="57150" t="38100" r="79375" b="97155"/>
                <wp:wrapNone/>
                <wp:docPr id="48" name="Rectangle: Rounded Corners 48"/>
                <wp:cNvGraphicFramePr/>
                <a:graphic xmlns:a="http://schemas.openxmlformats.org/drawingml/2006/main">
                  <a:graphicData uri="http://schemas.microsoft.com/office/word/2010/wordprocessingShape">
                    <wps:wsp>
                      <wps:cNvSpPr/>
                      <wps:spPr>
                        <a:xfrm>
                          <a:off x="0" y="0"/>
                          <a:ext cx="1597025" cy="119870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D256A2" w14:textId="77777777" w:rsidR="00C172A6" w:rsidRPr="00956D1A" w:rsidRDefault="00C172A6"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14:paraId="18D256A3" w14:textId="77777777" w:rsidR="00C172A6" w:rsidRPr="00956D1A" w:rsidRDefault="00C172A6" w:rsidP="00A553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B" id="Rectangle: Rounded Corners 48" o:spid="_x0000_s1072" style="position:absolute;left:0;text-align:left;margin-left:50.8pt;margin-top:21.2pt;width:125.75pt;height:9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14:paraId="18D256A2" w14:textId="77777777" w:rsidR="00C172A6" w:rsidRPr="00956D1A" w:rsidRDefault="00C172A6"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14:paraId="18D256A3" w14:textId="77777777" w:rsidR="00C172A6" w:rsidRPr="00956D1A" w:rsidRDefault="00C172A6" w:rsidP="00A553DB">
                      <w:pPr>
                        <w:jc w:val="center"/>
                        <w:rPr>
                          <w:color w:val="000000" w:themeColor="text1"/>
                        </w:rPr>
                      </w:pPr>
                    </w:p>
                  </w:txbxContent>
                </v:textbox>
              </v:roundrect>
            </w:pict>
          </mc:Fallback>
        </mc:AlternateContent>
      </w:r>
      <w:r w:rsidR="00F42301" w:rsidRPr="00A976B9">
        <w:rPr>
          <w:noProof/>
          <w:lang w:val="sr-Latn-ME"/>
        </w:rPr>
        <mc:AlternateContent>
          <mc:Choice Requires="wps">
            <w:drawing>
              <wp:anchor distT="0" distB="0" distL="114300" distR="114300" simplePos="0" relativeHeight="251658268" behindDoc="0" locked="0" layoutInCell="1" allowOverlap="1" wp14:anchorId="18D2558D" wp14:editId="18D2558E">
                <wp:simplePos x="0" y="0"/>
                <wp:positionH relativeFrom="column">
                  <wp:posOffset>8207375</wp:posOffset>
                </wp:positionH>
                <wp:positionV relativeFrom="paragraph">
                  <wp:posOffset>269875</wp:posOffset>
                </wp:positionV>
                <wp:extent cx="1388745" cy="1045845"/>
                <wp:effectExtent l="57150" t="38100" r="78105" b="97155"/>
                <wp:wrapNone/>
                <wp:docPr id="57" name="Rectangle: Rounded Corners 57"/>
                <wp:cNvGraphicFramePr/>
                <a:graphic xmlns:a="http://schemas.openxmlformats.org/drawingml/2006/main">
                  <a:graphicData uri="http://schemas.microsoft.com/office/word/2010/wordprocessingShape">
                    <wps:wsp>
                      <wps:cNvSpPr/>
                      <wps:spPr>
                        <a:xfrm>
                          <a:off x="0" y="0"/>
                          <a:ext cx="1388745" cy="10458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D256A4" w14:textId="77777777" w:rsidR="00C172A6" w:rsidRPr="008E3E53" w:rsidRDefault="00C172A6"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D" id="Rectangle: Rounded Corners 57" o:spid="_x0000_s1073" style="position:absolute;left:0;text-align:left;margin-left:646.25pt;margin-top:21.25pt;width:109.35pt;height:82.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14:paraId="18D256A4" w14:textId="77777777" w:rsidR="00C172A6" w:rsidRPr="008E3E53" w:rsidRDefault="00C172A6"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v:textbox>
              </v:roundrect>
            </w:pict>
          </mc:Fallback>
        </mc:AlternateContent>
      </w:r>
      <w:r w:rsidR="00F42301" w:rsidRPr="00A976B9">
        <w:rPr>
          <w:noProof/>
          <w:lang w:val="sr-Latn-ME"/>
        </w:rPr>
        <mc:AlternateContent>
          <mc:Choice Requires="wps">
            <w:drawing>
              <wp:anchor distT="0" distB="0" distL="114300" distR="114300" simplePos="0" relativeHeight="251658265" behindDoc="0" locked="0" layoutInCell="1" allowOverlap="1" wp14:anchorId="18D2558F" wp14:editId="18D25590">
                <wp:simplePos x="0" y="0"/>
                <wp:positionH relativeFrom="column">
                  <wp:posOffset>2512695</wp:posOffset>
                </wp:positionH>
                <wp:positionV relativeFrom="paragraph">
                  <wp:posOffset>269577</wp:posOffset>
                </wp:positionV>
                <wp:extent cx="1788632" cy="1058869"/>
                <wp:effectExtent l="50800" t="25400" r="66040" b="71755"/>
                <wp:wrapNone/>
                <wp:docPr id="49" name="Rectangle: Rounded Corners 49"/>
                <wp:cNvGraphicFramePr/>
                <a:graphic xmlns:a="http://schemas.openxmlformats.org/drawingml/2006/main">
                  <a:graphicData uri="http://schemas.microsoft.com/office/word/2010/wordprocessingShape">
                    <wps:wsp>
                      <wps:cNvSpPr/>
                      <wps:spPr>
                        <a:xfrm>
                          <a:off x="0" y="0"/>
                          <a:ext cx="1788632" cy="105886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D256A5" w14:textId="77777777" w:rsidR="00C172A6" w:rsidRPr="00A553DB" w:rsidRDefault="00C172A6"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14:paraId="18D256A6" w14:textId="77777777" w:rsidR="00C172A6" w:rsidRDefault="00C172A6" w:rsidP="00A55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F" id="Rectangle: Rounded Corners 49" o:spid="_x0000_s1074" style="position:absolute;left:0;text-align:left;margin-left:197.85pt;margin-top:21.25pt;width:140.85pt;height:83.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14:paraId="18D256A5" w14:textId="77777777" w:rsidR="00C172A6" w:rsidRPr="00A553DB" w:rsidRDefault="00C172A6"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14:paraId="18D256A6" w14:textId="77777777" w:rsidR="00C172A6" w:rsidRDefault="00C172A6" w:rsidP="00A553DB">
                      <w:pPr>
                        <w:jc w:val="center"/>
                      </w:pPr>
                    </w:p>
                  </w:txbxContent>
                </v:textbox>
              </v:roundrect>
            </w:pict>
          </mc:Fallback>
        </mc:AlternateContent>
      </w:r>
      <w:r w:rsidR="006B0B05" w:rsidRPr="00A976B9">
        <w:rPr>
          <w:noProof/>
          <w:highlight w:val="yellow"/>
          <w:lang w:val="sr-Latn-ME"/>
        </w:rPr>
        <mc:AlternateContent>
          <mc:Choice Requires="wps">
            <w:drawing>
              <wp:anchor distT="0" distB="0" distL="114300" distR="114300" simplePos="0" relativeHeight="251658249" behindDoc="0" locked="0" layoutInCell="1" allowOverlap="1" wp14:anchorId="18D25591" wp14:editId="18D25592">
                <wp:simplePos x="0" y="0"/>
                <wp:positionH relativeFrom="column">
                  <wp:posOffset>7058660</wp:posOffset>
                </wp:positionH>
                <wp:positionV relativeFrom="paragraph">
                  <wp:posOffset>35256</wp:posOffset>
                </wp:positionV>
                <wp:extent cx="0" cy="71755"/>
                <wp:effectExtent l="76200" t="38100" r="95250" b="23495"/>
                <wp:wrapNone/>
                <wp:docPr id="34" name="Straight Arrow Connector 34"/>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357636" id="Straight Arrow Connector 34" o:spid="_x0000_s1026" type="#_x0000_t32" style="position:absolute;margin-left:555.8pt;margin-top:2.8pt;width:0;height:5.65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5" behindDoc="0" locked="0" layoutInCell="1" allowOverlap="1" wp14:anchorId="18D25593" wp14:editId="18D25594">
                <wp:simplePos x="0" y="0"/>
                <wp:positionH relativeFrom="column">
                  <wp:posOffset>2827655</wp:posOffset>
                </wp:positionH>
                <wp:positionV relativeFrom="paragraph">
                  <wp:posOffset>42876</wp:posOffset>
                </wp:positionV>
                <wp:extent cx="0" cy="71755"/>
                <wp:effectExtent l="76200" t="38100" r="95250" b="23495"/>
                <wp:wrapNone/>
                <wp:docPr id="35" name="Straight Arrow Connector 35"/>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0B0D9D" id="Straight Arrow Connector 35" o:spid="_x0000_s1026" type="#_x0000_t32" style="position:absolute;margin-left:222.65pt;margin-top:3.4pt;width:0;height:5.65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6" behindDoc="0" locked="0" layoutInCell="1" allowOverlap="1" wp14:anchorId="18D25595" wp14:editId="18D25596">
                <wp:simplePos x="0" y="0"/>
                <wp:positionH relativeFrom="margin">
                  <wp:posOffset>2817495</wp:posOffset>
                </wp:positionH>
                <wp:positionV relativeFrom="paragraph">
                  <wp:posOffset>131141</wp:posOffset>
                </wp:positionV>
                <wp:extent cx="4257040" cy="5715"/>
                <wp:effectExtent l="0" t="0" r="29210" b="32385"/>
                <wp:wrapNone/>
                <wp:docPr id="36" name="Straight Connector 36"/>
                <wp:cNvGraphicFramePr/>
                <a:graphic xmlns:a="http://schemas.openxmlformats.org/drawingml/2006/main">
                  <a:graphicData uri="http://schemas.microsoft.com/office/word/2010/wordprocessingShape">
                    <wps:wsp>
                      <wps:cNvCnPr/>
                      <wps:spPr>
                        <a:xfrm flipV="1">
                          <a:off x="0" y="0"/>
                          <a:ext cx="4257040" cy="571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09A4FC" id="Straight Connector 36"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85pt,10.35pt" to="55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" strokecolor="#00b050">
                <w10:wrap anchorx="margin"/>
              </v:line>
            </w:pict>
          </mc:Fallback>
        </mc:AlternateContent>
      </w:r>
    </w:p>
    <w:p w14:paraId="18D25115" w14:textId="77777777" w:rsidR="006B0B05" w:rsidRPr="00A976B9" w:rsidRDefault="00AC21EF" w:rsidP="00E902AE">
      <w:pPr>
        <w:spacing w:line="269" w:lineRule="auto"/>
        <w:rPr>
          <w:highlight w:val="yellow"/>
          <w:lang w:val="sr-Latn-ME"/>
        </w:rPr>
      </w:pPr>
      <w:r w:rsidRPr="00A976B9">
        <w:rPr>
          <w:noProof/>
          <w:lang w:val="sr-Latn-ME"/>
        </w:rPr>
        <mc:AlternateContent>
          <mc:Choice Requires="wps">
            <w:drawing>
              <wp:anchor distT="0" distB="0" distL="114300" distR="114300" simplePos="0" relativeHeight="251658266" behindDoc="0" locked="0" layoutInCell="1" allowOverlap="1" wp14:anchorId="18D25597" wp14:editId="18D25598">
                <wp:simplePos x="0" y="0"/>
                <wp:positionH relativeFrom="column">
                  <wp:posOffset>4564193</wp:posOffset>
                </wp:positionH>
                <wp:positionV relativeFrom="paragraph">
                  <wp:posOffset>40581</wp:posOffset>
                </wp:positionV>
                <wp:extent cx="1701800" cy="1122472"/>
                <wp:effectExtent l="57150" t="38100" r="69850" b="97155"/>
                <wp:wrapNone/>
                <wp:docPr id="53" name="Rectangle: Rounded Corners 53"/>
                <wp:cNvGraphicFramePr/>
                <a:graphic xmlns:a="http://schemas.openxmlformats.org/drawingml/2006/main">
                  <a:graphicData uri="http://schemas.microsoft.com/office/word/2010/wordprocessingShape">
                    <wps:wsp>
                      <wps:cNvSpPr/>
                      <wps:spPr>
                        <a:xfrm>
                          <a:off x="0" y="0"/>
                          <a:ext cx="1701800" cy="112247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D256A7" w14:textId="77777777" w:rsidR="00C172A6" w:rsidRDefault="00C172A6"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7" id="Rectangle: Rounded Corners 53" o:spid="_x0000_s1075" style="position:absolute;left:0;text-align:left;margin-left:359.4pt;margin-top:3.2pt;width:134pt;height:88.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14:paraId="18D256A7" w14:textId="77777777" w:rsidR="00C172A6" w:rsidRDefault="00C172A6"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v:textbox>
              </v:roundrect>
            </w:pict>
          </mc:Fallback>
        </mc:AlternateContent>
      </w:r>
      <w:r w:rsidRPr="00A976B9">
        <w:rPr>
          <w:noProof/>
          <w:lang w:val="sr-Latn-ME"/>
        </w:rPr>
        <mc:AlternateContent>
          <mc:Choice Requires="wps">
            <w:drawing>
              <wp:anchor distT="0" distB="0" distL="114300" distR="114300" simplePos="0" relativeHeight="251658267" behindDoc="0" locked="0" layoutInCell="1" allowOverlap="1" wp14:anchorId="18D25599" wp14:editId="18D2559A">
                <wp:simplePos x="0" y="0"/>
                <wp:positionH relativeFrom="column">
                  <wp:posOffset>6320156</wp:posOffset>
                </wp:positionH>
                <wp:positionV relativeFrom="paragraph">
                  <wp:posOffset>66675</wp:posOffset>
                </wp:positionV>
                <wp:extent cx="1831340" cy="1168400"/>
                <wp:effectExtent l="57150" t="38100" r="73660" b="88900"/>
                <wp:wrapNone/>
                <wp:docPr id="55" name="Rectangle: Rounded Corners 55"/>
                <wp:cNvGraphicFramePr/>
                <a:graphic xmlns:a="http://schemas.openxmlformats.org/drawingml/2006/main">
                  <a:graphicData uri="http://schemas.microsoft.com/office/word/2010/wordprocessingShape">
                    <wps:wsp>
                      <wps:cNvSpPr/>
                      <wps:spPr>
                        <a:xfrm>
                          <a:off x="0" y="0"/>
                          <a:ext cx="1831340" cy="11684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18D256A8" w14:textId="77777777" w:rsidR="00C172A6" w:rsidRDefault="00C172A6"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9" id="Rectangle: Rounded Corners 55" o:spid="_x0000_s1076" style="position:absolute;left:0;text-align:left;margin-left:497.65pt;margin-top:5.25pt;width:144.2pt;height:9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" fillcolor="#a7bfde [1620]" strokecolor="#4579b8 [3044]">
                <v:fill color2="#e4ecf5 [500]" rotate="t" angle="180" colors="0 #a3c4ff;22938f #bfd5ff;1 #e5eeff" focus="100%" type="gradient"/>
                <v:shadow on="t" color="black" opacity="24903f" origin=",.5" offset="0,.55556mm"/>
                <v:textbox>
                  <w:txbxContent>
                    <w:p w14:paraId="18D256A8" w14:textId="77777777" w:rsidR="00C172A6" w:rsidRDefault="00C172A6"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v:textbox>
              </v:roundrect>
            </w:pict>
          </mc:Fallback>
        </mc:AlternateContent>
      </w:r>
    </w:p>
    <w:p w14:paraId="18D25116" w14:textId="77777777" w:rsidR="006B0B05" w:rsidRPr="00A976B9" w:rsidRDefault="004416A1" w:rsidP="00E902AE">
      <w:pPr>
        <w:spacing w:line="269" w:lineRule="auto"/>
        <w:rPr>
          <w:b/>
          <w:highlight w:val="yellow"/>
          <w:u w:val="single"/>
          <w:lang w:val="sr-Latn-ME"/>
        </w:rPr>
        <w:sectPr w:rsidR="006B0B05" w:rsidRPr="00A976B9" w:rsidSect="00F56F66">
          <w:headerReference w:type="default" r:id="rId24"/>
          <w:pgSz w:w="16838" w:h="11906" w:orient="landscape"/>
          <w:pgMar w:top="1418" w:right="1276" w:bottom="1418" w:left="1537" w:header="0" w:footer="709" w:gutter="0"/>
          <w:cols w:space="708"/>
          <w:docGrid w:linePitch="360"/>
        </w:sectPr>
      </w:pPr>
      <w:r w:rsidRPr="00A976B9">
        <w:rPr>
          <w:noProof/>
          <w:highlight w:val="yellow"/>
          <w:lang w:val="sr-Latn-ME"/>
        </w:rPr>
        <mc:AlternateContent>
          <mc:Choice Requires="wps">
            <w:drawing>
              <wp:anchor distT="0" distB="0" distL="114300" distR="114300" simplePos="0" relativeHeight="251658250" behindDoc="0" locked="0" layoutInCell="1" allowOverlap="1" wp14:anchorId="18D2559B" wp14:editId="18D2559C">
                <wp:simplePos x="0" y="0"/>
                <wp:positionH relativeFrom="margin">
                  <wp:posOffset>2620133</wp:posOffset>
                </wp:positionH>
                <wp:positionV relativeFrom="paragraph">
                  <wp:posOffset>1025744</wp:posOffset>
                </wp:positionV>
                <wp:extent cx="1562100" cy="430306"/>
                <wp:effectExtent l="0" t="0" r="19050" b="27305"/>
                <wp:wrapNone/>
                <wp:docPr id="134" name="Rectangle: Rounded Corners 134"/>
                <wp:cNvGraphicFramePr/>
                <a:graphic xmlns:a="http://schemas.openxmlformats.org/drawingml/2006/main">
                  <a:graphicData uri="http://schemas.microsoft.com/office/word/2010/wordprocessingShape">
                    <wps:wsp>
                      <wps:cNvSpPr/>
                      <wps:spPr>
                        <a:xfrm>
                          <a:off x="0" y="0"/>
                          <a:ext cx="1562100" cy="430306"/>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D256A9" w14:textId="77777777" w:rsidR="00C172A6" w:rsidRPr="00103073" w:rsidRDefault="00C172A6"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B" id="Rectangle: Rounded Corners 134" o:spid="_x0000_s1077" style="position:absolute;left:0;text-align:left;margin-left:206.3pt;margin-top:80.75pt;width:123pt;height:33.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" fillcolor="#e7cffd" strokecolor="#7030a0" strokeweight="2pt">
                <v:stroke dashstyle="1 1"/>
                <v:textbox>
                  <w:txbxContent>
                    <w:p w14:paraId="18D256A9" w14:textId="77777777" w:rsidR="00C172A6" w:rsidRPr="00103073" w:rsidRDefault="00C172A6"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v:textbox>
                <w10:wrap anchorx="margin"/>
              </v:roundrect>
            </w:pict>
          </mc:Fallback>
        </mc:AlternateContent>
      </w:r>
      <w:r w:rsidR="00E848BE" w:rsidRPr="00A976B9">
        <w:rPr>
          <w:noProof/>
          <w:highlight w:val="yellow"/>
          <w:lang w:val="sr-Latn-ME"/>
        </w:rPr>
        <mc:AlternateContent>
          <mc:Choice Requires="wps">
            <w:drawing>
              <wp:anchor distT="0" distB="0" distL="114300" distR="114300" simplePos="0" relativeHeight="251658252" behindDoc="0" locked="0" layoutInCell="1" allowOverlap="1" wp14:anchorId="18D2559D" wp14:editId="18D2559E">
                <wp:simplePos x="0" y="0"/>
                <wp:positionH relativeFrom="margin">
                  <wp:posOffset>300355</wp:posOffset>
                </wp:positionH>
                <wp:positionV relativeFrom="paragraph">
                  <wp:posOffset>2028190</wp:posOffset>
                </wp:positionV>
                <wp:extent cx="2651125" cy="2187575"/>
                <wp:effectExtent l="0" t="0" r="15875" b="22225"/>
                <wp:wrapNone/>
                <wp:docPr id="130" name="Callout: Up Arrow 130"/>
                <wp:cNvGraphicFramePr/>
                <a:graphic xmlns:a="http://schemas.openxmlformats.org/drawingml/2006/main">
                  <a:graphicData uri="http://schemas.microsoft.com/office/word/2010/wordprocessingShape">
                    <wps:wsp>
                      <wps:cNvSpPr/>
                      <wps:spPr>
                        <a:xfrm>
                          <a:off x="0" y="0"/>
                          <a:ext cx="2651125" cy="2187575"/>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D256AA" w14:textId="77777777" w:rsidR="00C172A6" w:rsidRPr="00E848BE" w:rsidRDefault="00C172A6"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59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30" o:spid="_x0000_s1078" type="#_x0000_t79" style="position:absolute;left:0;text-align:left;margin-left:23.65pt;margin-top:159.7pt;width:208.75pt;height:172.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" adj="7565,6344,5400,8572" fillcolor="#fca99e" strokecolor="red">
                <v:textbox>
                  <w:txbxContent>
                    <w:p w14:paraId="18D256AA" w14:textId="77777777" w:rsidR="00C172A6" w:rsidRPr="00E848BE" w:rsidRDefault="00C172A6"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v:textbox>
                <w10:wrap anchorx="margin"/>
              </v:shape>
            </w:pict>
          </mc:Fallback>
        </mc:AlternateContent>
      </w:r>
      <w:r w:rsidR="00F42301" w:rsidRPr="00A976B9">
        <w:rPr>
          <w:noProof/>
          <w:highlight w:val="yellow"/>
          <w:lang w:val="sr-Latn-ME"/>
        </w:rPr>
        <mc:AlternateContent>
          <mc:Choice Requires="wps">
            <w:drawing>
              <wp:anchor distT="0" distB="0" distL="114300" distR="114300" simplePos="0" relativeHeight="251658271" behindDoc="0" locked="0" layoutInCell="1" allowOverlap="1" wp14:anchorId="18D2559F" wp14:editId="18D255A0">
                <wp:simplePos x="0" y="0"/>
                <wp:positionH relativeFrom="column">
                  <wp:posOffset>6198870</wp:posOffset>
                </wp:positionH>
                <wp:positionV relativeFrom="paragraph">
                  <wp:posOffset>2081343</wp:posOffset>
                </wp:positionV>
                <wp:extent cx="3343275" cy="2181113"/>
                <wp:effectExtent l="0" t="0" r="9525" b="16510"/>
                <wp:wrapNone/>
                <wp:docPr id="64" name="Callout: Up Arrow 64"/>
                <wp:cNvGraphicFramePr/>
                <a:graphic xmlns:a="http://schemas.openxmlformats.org/drawingml/2006/main">
                  <a:graphicData uri="http://schemas.microsoft.com/office/word/2010/wordprocessingShape">
                    <wps:wsp>
                      <wps:cNvSpPr/>
                      <wps:spPr>
                        <a:xfrm>
                          <a:off x="0" y="0"/>
                          <a:ext cx="3343275" cy="218111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D256AB" w14:textId="77777777" w:rsidR="00C172A6" w:rsidRPr="009311AD" w:rsidRDefault="00C172A6"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14:paraId="18D256AC" w14:textId="77777777" w:rsidR="00C172A6" w:rsidRPr="006B0B05" w:rsidRDefault="00C172A6" w:rsidP="005B5E35">
                            <w:pPr>
                              <w:rPr>
                                <w:rFont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9F" id="Callout: Up Arrow 64" o:spid="_x0000_s1079" type="#_x0000_t79" style="position:absolute;left:0;text-align:left;margin-left:488.1pt;margin-top:163.9pt;width:263.25pt;height:17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" adj="7565,7277,5400,9039" fillcolor="#fca99e" strokecolor="red">
                <v:textbox>
                  <w:txbxContent>
                    <w:p w14:paraId="18D256AB" w14:textId="77777777" w:rsidR="00C172A6" w:rsidRPr="009311AD" w:rsidRDefault="00C172A6"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14:paraId="18D256AC" w14:textId="77777777" w:rsidR="00C172A6" w:rsidRPr="006B0B05" w:rsidRDefault="00C172A6" w:rsidP="005B5E35">
                      <w:pPr>
                        <w:rPr>
                          <w:rFonts w:cs="Open Sans"/>
                          <w:sz w:val="18"/>
                          <w:szCs w:val="18"/>
                        </w:rPr>
                      </w:pP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54" behindDoc="0" locked="0" layoutInCell="1" allowOverlap="1" wp14:anchorId="18D255A1" wp14:editId="18D255A2">
                <wp:simplePos x="0" y="0"/>
                <wp:positionH relativeFrom="column">
                  <wp:posOffset>3133090</wp:posOffset>
                </wp:positionH>
                <wp:positionV relativeFrom="paragraph">
                  <wp:posOffset>2081381</wp:posOffset>
                </wp:positionV>
                <wp:extent cx="2879725" cy="2209203"/>
                <wp:effectExtent l="0" t="0" r="15875" b="13335"/>
                <wp:wrapNone/>
                <wp:docPr id="129" name="Callout: Up Arrow 129"/>
                <wp:cNvGraphicFramePr/>
                <a:graphic xmlns:a="http://schemas.openxmlformats.org/drawingml/2006/main">
                  <a:graphicData uri="http://schemas.microsoft.com/office/word/2010/wordprocessingShape">
                    <wps:wsp>
                      <wps:cNvSpPr/>
                      <wps:spPr>
                        <a:xfrm>
                          <a:off x="0" y="0"/>
                          <a:ext cx="2879725" cy="220920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D256AD" w14:textId="77777777" w:rsidR="00C172A6" w:rsidRPr="0089635B" w:rsidRDefault="00C172A6"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A1" id="Callout: Up Arrow 129" o:spid="_x0000_s1080" type="#_x0000_t79" style="position:absolute;left:0;text-align:left;margin-left:246.7pt;margin-top:163.9pt;width:226.75pt;height:173.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" adj="7565,6657,5400,8729" fillcolor="#fca99e" strokecolor="red">
                <v:textbox>
                  <w:txbxContent>
                    <w:p w14:paraId="18D256AD" w14:textId="77777777" w:rsidR="00C172A6" w:rsidRPr="0089635B" w:rsidRDefault="00C172A6"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72" behindDoc="0" locked="0" layoutInCell="1" allowOverlap="1" wp14:anchorId="18D255A3" wp14:editId="18D255A4">
                <wp:simplePos x="0" y="0"/>
                <wp:positionH relativeFrom="margin">
                  <wp:posOffset>304165</wp:posOffset>
                </wp:positionH>
                <wp:positionV relativeFrom="paragraph">
                  <wp:posOffset>1517949</wp:posOffset>
                </wp:positionV>
                <wp:extent cx="9111727" cy="628015"/>
                <wp:effectExtent l="0" t="0" r="6985" b="6985"/>
                <wp:wrapNone/>
                <wp:docPr id="65" name="Rectangle: Rounded Corners 65"/>
                <wp:cNvGraphicFramePr/>
                <a:graphic xmlns:a="http://schemas.openxmlformats.org/drawingml/2006/main">
                  <a:graphicData uri="http://schemas.microsoft.com/office/word/2010/wordprocessingShape">
                    <wps:wsp>
                      <wps:cNvSpPr/>
                      <wps:spPr>
                        <a:xfrm>
                          <a:off x="0" y="0"/>
                          <a:ext cx="9111727" cy="628015"/>
                        </a:xfrm>
                        <a:prstGeom prst="roundRect">
                          <a:avLst/>
                        </a:prstGeom>
                        <a:solidFill>
                          <a:schemeClr val="accent1">
                            <a:lumMod val="20000"/>
                            <a:lumOff val="80000"/>
                          </a:schemeClr>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8D256AE" w14:textId="77777777" w:rsidR="00C172A6" w:rsidRPr="00245E99" w:rsidRDefault="00C172A6"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14:paraId="18D256AF" w14:textId="77777777" w:rsidR="00C172A6" w:rsidRPr="00245E99" w:rsidRDefault="00C172A6"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14:paraId="18D256B0" w14:textId="77777777" w:rsidR="00C172A6" w:rsidRPr="00245E99" w:rsidRDefault="00C172A6"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3" id="Rectangle: Rounded Corners 65" o:spid="_x0000_s1081" style="position:absolute;left:0;text-align:left;margin-left:23.95pt;margin-top:119.5pt;width:717.45pt;height:49.4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" fillcolor="#dbe5f1 [660]" strokecolor="black [3213]" strokeweight=".25pt">
                <v:textbox>
                  <w:txbxContent>
                    <w:p w14:paraId="18D256AE" w14:textId="77777777" w:rsidR="00C172A6" w:rsidRPr="00245E99" w:rsidRDefault="00C172A6"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14:paraId="18D256AF" w14:textId="77777777" w:rsidR="00C172A6" w:rsidRPr="00245E99" w:rsidRDefault="00C172A6"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14:paraId="18D256B0" w14:textId="77777777" w:rsidR="00C172A6" w:rsidRPr="00245E99" w:rsidRDefault="00C172A6"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70" behindDoc="0" locked="0" layoutInCell="1" allowOverlap="1" wp14:anchorId="18D255A5" wp14:editId="18D255A6">
                <wp:simplePos x="0" y="0"/>
                <wp:positionH relativeFrom="margin">
                  <wp:posOffset>8176260</wp:posOffset>
                </wp:positionH>
                <wp:positionV relativeFrom="paragraph">
                  <wp:posOffset>967367</wp:posOffset>
                </wp:positionV>
                <wp:extent cx="1492250" cy="467533"/>
                <wp:effectExtent l="12700" t="12700" r="19050" b="15240"/>
                <wp:wrapNone/>
                <wp:docPr id="62" name="Rectangle: Rounded Corners 62"/>
                <wp:cNvGraphicFramePr/>
                <a:graphic xmlns:a="http://schemas.openxmlformats.org/drawingml/2006/main">
                  <a:graphicData uri="http://schemas.microsoft.com/office/word/2010/wordprocessingShape">
                    <wps:wsp>
                      <wps:cNvSpPr/>
                      <wps:spPr>
                        <a:xfrm>
                          <a:off x="0" y="0"/>
                          <a:ext cx="1492250" cy="467533"/>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D256B1" w14:textId="77777777" w:rsidR="00C172A6" w:rsidRPr="00E902AE" w:rsidRDefault="00C172A6" w:rsidP="006E5AFF">
                            <w:pPr>
                              <w:shd w:val="clear" w:color="auto" w:fill="E7CFFD"/>
                              <w:jc w:val="left"/>
                              <w:rPr>
                                <w:rFonts w:cs="Open Sans"/>
                                <w:sz w:val="17"/>
                                <w:szCs w:val="17"/>
                              </w:rPr>
                            </w:pPr>
                            <w:r>
                              <w:rPr>
                                <w:rFonts w:cs="Open Sans"/>
                                <w:b/>
                                <w:i/>
                                <w:sz w:val="18"/>
                                <w:lang w:val="hr-HR"/>
                              </w:rPr>
                              <w:t>Mjere i aktivnosti u vezi sa OP5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5" id="Rectangle: Rounded Corners 62" o:spid="_x0000_s1082" style="position:absolute;left:0;text-align:left;margin-left:643.8pt;margin-top:76.15pt;width:117.5pt;height:36.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" fillcolor="#e7cffd" strokecolor="#7030a0" strokeweight="2pt">
                <v:stroke dashstyle="1 1"/>
                <v:textbox>
                  <w:txbxContent>
                    <w:p w14:paraId="18D256B1" w14:textId="77777777" w:rsidR="00C172A6" w:rsidRPr="00E902AE" w:rsidRDefault="00C172A6" w:rsidP="006E5AFF">
                      <w:pPr>
                        <w:shd w:val="clear" w:color="auto" w:fill="E7CFFD"/>
                        <w:jc w:val="left"/>
                        <w:rPr>
                          <w:rFonts w:cs="Open Sans"/>
                          <w:sz w:val="17"/>
                          <w:szCs w:val="17"/>
                        </w:rPr>
                      </w:pPr>
                      <w:r>
                        <w:rPr>
                          <w:rFonts w:cs="Open Sans"/>
                          <w:b/>
                          <w:i/>
                          <w:sz w:val="18"/>
                          <w:lang w:val="hr-HR"/>
                        </w:rPr>
                        <w:t>Mjere i aktivnosti u vezi sa OP5</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69" behindDoc="0" locked="0" layoutInCell="1" allowOverlap="1" wp14:anchorId="18D255A7" wp14:editId="18D255A8">
                <wp:simplePos x="0" y="0"/>
                <wp:positionH relativeFrom="margin">
                  <wp:posOffset>6605905</wp:posOffset>
                </wp:positionH>
                <wp:positionV relativeFrom="paragraph">
                  <wp:posOffset>975472</wp:posOffset>
                </wp:positionV>
                <wp:extent cx="1492250" cy="457488"/>
                <wp:effectExtent l="12700" t="12700" r="19050" b="12700"/>
                <wp:wrapNone/>
                <wp:docPr id="61" name="Rectangle: Rounded Corners 61"/>
                <wp:cNvGraphicFramePr/>
                <a:graphic xmlns:a="http://schemas.openxmlformats.org/drawingml/2006/main">
                  <a:graphicData uri="http://schemas.microsoft.com/office/word/2010/wordprocessingShape">
                    <wps:wsp>
                      <wps:cNvSpPr/>
                      <wps:spPr>
                        <a:xfrm>
                          <a:off x="0" y="0"/>
                          <a:ext cx="1492250" cy="457488"/>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D256B2" w14:textId="77777777" w:rsidR="00C172A6" w:rsidRPr="00401B9E" w:rsidRDefault="00C172A6"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7" id="Rectangle: Rounded Corners 61" o:spid="_x0000_s1083" style="position:absolute;left:0;text-align:left;margin-left:520.15pt;margin-top:76.8pt;width:117.5pt;height:3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" fillcolor="#e7cffd" strokecolor="#7030a0" strokeweight="2pt">
                <v:stroke dashstyle="1 1"/>
                <v:textbox>
                  <w:txbxContent>
                    <w:p w14:paraId="18D256B2" w14:textId="77777777" w:rsidR="00C172A6" w:rsidRPr="00401B9E" w:rsidRDefault="00C172A6"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44" behindDoc="0" locked="0" layoutInCell="1" allowOverlap="1" wp14:anchorId="18D255A9" wp14:editId="18D255AA">
                <wp:simplePos x="0" y="0"/>
                <wp:positionH relativeFrom="margin">
                  <wp:posOffset>4565015</wp:posOffset>
                </wp:positionH>
                <wp:positionV relativeFrom="paragraph">
                  <wp:posOffset>1004084</wp:posOffset>
                </wp:positionV>
                <wp:extent cx="1910021" cy="456092"/>
                <wp:effectExtent l="12700" t="12700" r="8255" b="13970"/>
                <wp:wrapNone/>
                <wp:docPr id="135" name="Rectangle: Rounded Corners 135"/>
                <wp:cNvGraphicFramePr/>
                <a:graphic xmlns:a="http://schemas.openxmlformats.org/drawingml/2006/main">
                  <a:graphicData uri="http://schemas.microsoft.com/office/word/2010/wordprocessingShape">
                    <wps:wsp>
                      <wps:cNvSpPr/>
                      <wps:spPr>
                        <a:xfrm>
                          <a:off x="0" y="0"/>
                          <a:ext cx="1910021" cy="456092"/>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D256B3" w14:textId="77777777" w:rsidR="00C172A6" w:rsidRPr="00783FD4" w:rsidRDefault="00C172A6"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9" id="Rectangle: Rounded Corners 135" o:spid="_x0000_s1084" style="position:absolute;left:0;text-align:left;margin-left:359.45pt;margin-top:79.05pt;width:150.4pt;height:3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" fillcolor="#e7cffd" strokecolor="#7030a0" strokeweight="2pt">
                <v:stroke dashstyle="1 1"/>
                <v:textbox>
                  <w:txbxContent>
                    <w:p w14:paraId="18D256B3" w14:textId="77777777" w:rsidR="00C172A6" w:rsidRPr="00783FD4" w:rsidRDefault="00C172A6"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51" behindDoc="0" locked="0" layoutInCell="1" allowOverlap="1" wp14:anchorId="18D255AB" wp14:editId="18D255AC">
                <wp:simplePos x="0" y="0"/>
                <wp:positionH relativeFrom="margin">
                  <wp:posOffset>637540</wp:posOffset>
                </wp:positionH>
                <wp:positionV relativeFrom="paragraph">
                  <wp:posOffset>1036955</wp:posOffset>
                </wp:positionV>
                <wp:extent cx="1492250" cy="466725"/>
                <wp:effectExtent l="12700" t="12700" r="19050" b="15875"/>
                <wp:wrapNone/>
                <wp:docPr id="133" name="Rectangle: Rounded Corners 133"/>
                <wp:cNvGraphicFramePr/>
                <a:graphic xmlns:a="http://schemas.openxmlformats.org/drawingml/2006/main">
                  <a:graphicData uri="http://schemas.microsoft.com/office/word/2010/wordprocessingShape">
                    <wps:wsp>
                      <wps:cNvSpPr/>
                      <wps:spPr>
                        <a:xfrm>
                          <a:off x="0" y="0"/>
                          <a:ext cx="1492250" cy="466725"/>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D256B4" w14:textId="77777777" w:rsidR="00C172A6" w:rsidRPr="006E5AFF" w:rsidRDefault="00C172A6" w:rsidP="006E5AFF">
                            <w:pPr>
                              <w:shd w:val="clear" w:color="auto" w:fill="E7CFFD"/>
                              <w:ind w:left="-142"/>
                              <w:jc w:val="center"/>
                              <w:rPr>
                                <w:rFonts w:cs="Open Sans"/>
                                <w:b/>
                                <w:i/>
                                <w:sz w:val="18"/>
                                <w:lang w:val="hr-HR"/>
                              </w:rPr>
                            </w:pPr>
                            <w:r>
                              <w:rPr>
                                <w:rFonts w:cs="Open Sans"/>
                                <w:b/>
                                <w:i/>
                                <w:sz w:val="18"/>
                                <w:lang w:val="hr-HR"/>
                              </w:rPr>
                              <w:t>Mjere i aktivnosti u vezi sa 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B" id="Rectangle: Rounded Corners 133" o:spid="_x0000_s1085" style="position:absolute;left:0;text-align:left;margin-left:50.2pt;margin-top:81.65pt;width:117.5pt;height:36.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" fillcolor="#e7cffd" strokecolor="#7030a0" strokeweight="2pt">
                <v:stroke dashstyle="1 1"/>
                <v:textbox>
                  <w:txbxContent>
                    <w:p w14:paraId="18D256B4" w14:textId="77777777" w:rsidR="00C172A6" w:rsidRPr="006E5AFF" w:rsidRDefault="00C172A6" w:rsidP="006E5AFF">
                      <w:pPr>
                        <w:shd w:val="clear" w:color="auto" w:fill="E7CFFD"/>
                        <w:ind w:left="-142"/>
                        <w:jc w:val="center"/>
                        <w:rPr>
                          <w:rFonts w:cs="Open Sans"/>
                          <w:b/>
                          <w:i/>
                          <w:sz w:val="18"/>
                          <w:lang w:val="hr-HR"/>
                        </w:rPr>
                      </w:pPr>
                      <w:r>
                        <w:rPr>
                          <w:rFonts w:cs="Open Sans"/>
                          <w:b/>
                          <w:i/>
                          <w:sz w:val="18"/>
                          <w:lang w:val="hr-HR"/>
                        </w:rPr>
                        <w:t>Mjere i aktivnosti u vezi sa OP1</w:t>
                      </w:r>
                    </w:p>
                  </w:txbxContent>
                </v:textbox>
                <w10:wrap anchorx="margin"/>
              </v:roundrect>
            </w:pict>
          </mc:Fallback>
        </mc:AlternateContent>
      </w:r>
      <w:r w:rsidR="007E14EF" w:rsidRPr="00A976B9">
        <w:rPr>
          <w:noProof/>
          <w:highlight w:val="yellow"/>
          <w:lang w:val="sr-Latn-ME"/>
        </w:rPr>
        <mc:AlternateContent>
          <mc:Choice Requires="wps">
            <w:drawing>
              <wp:anchor distT="0" distB="0" distL="114300" distR="114300" simplePos="0" relativeHeight="251658258" behindDoc="0" locked="0" layoutInCell="1" allowOverlap="1" wp14:anchorId="18D255AD" wp14:editId="18D255AE">
                <wp:simplePos x="0" y="0"/>
                <wp:positionH relativeFrom="column">
                  <wp:posOffset>-871220</wp:posOffset>
                </wp:positionH>
                <wp:positionV relativeFrom="paragraph">
                  <wp:posOffset>1268095</wp:posOffset>
                </wp:positionV>
                <wp:extent cx="1134207" cy="2085975"/>
                <wp:effectExtent l="0" t="0" r="27940" b="28575"/>
                <wp:wrapNone/>
                <wp:docPr id="98" name="Rectangle: Rounded Corners 98"/>
                <wp:cNvGraphicFramePr/>
                <a:graphic xmlns:a="http://schemas.openxmlformats.org/drawingml/2006/main">
                  <a:graphicData uri="http://schemas.microsoft.com/office/word/2010/wordprocessingShape">
                    <wps:wsp>
                      <wps:cNvSpPr/>
                      <wps:spPr>
                        <a:xfrm>
                          <a:off x="0" y="0"/>
                          <a:ext cx="1134207" cy="2085975"/>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14:paraId="18D256B5" w14:textId="77777777" w:rsidR="00C172A6" w:rsidRPr="00857F51" w:rsidRDefault="00C172A6" w:rsidP="00CF675F">
                            <w:pPr>
                              <w:shd w:val="clear" w:color="auto" w:fill="FFFFFF" w:themeFill="background1"/>
                              <w:rPr>
                                <w:rFonts w:cs="Open Sans"/>
                                <w:b/>
                                <w:sz w:val="16"/>
                                <w:szCs w:val="16"/>
                              </w:rPr>
                            </w:pPr>
                            <w:r w:rsidRPr="00857F51">
                              <w:rPr>
                                <w:rFonts w:cs="Open Sans"/>
                                <w:b/>
                                <w:sz w:val="16"/>
                                <w:szCs w:val="16"/>
                              </w:rPr>
                              <w:t xml:space="preserve">Pretpostavke </w:t>
                            </w:r>
                          </w:p>
                          <w:p w14:paraId="18D256B6" w14:textId="77777777" w:rsidR="00C172A6" w:rsidRPr="00857F51" w:rsidRDefault="00C172A6"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14:paraId="18D256B7" w14:textId="77777777" w:rsidR="00C172A6" w:rsidRPr="00857F51" w:rsidRDefault="00C172A6"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14:paraId="18D256B8" w14:textId="77777777" w:rsidR="00C172A6" w:rsidRPr="009B4629" w:rsidRDefault="00C172A6" w:rsidP="006B0B05">
                            <w:pPr>
                              <w:shd w:val="clear" w:color="auto" w:fill="FFFFFF" w:themeFill="background1"/>
                              <w:rPr>
                                <w:rFonts w:cs="Open Sans"/>
                                <w:sz w:val="17"/>
                                <w:szCs w:val="17"/>
                                <w:lang w:val="hr-H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D" id="Rectangle: Rounded Corners 98" o:spid="_x0000_s1086" style="position:absolute;left:0;text-align:left;margin-left:-68.6pt;margin-top:99.85pt;width:89.3pt;height:164.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" fillcolor="white [3212]" strokecolor="black [3213]">
                <v:stroke dashstyle="longDash"/>
                <v:textbox inset="0,0,0,0">
                  <w:txbxContent>
                    <w:p w14:paraId="18D256B5" w14:textId="77777777" w:rsidR="00C172A6" w:rsidRPr="00857F51" w:rsidRDefault="00C172A6" w:rsidP="00CF675F">
                      <w:pPr>
                        <w:shd w:val="clear" w:color="auto" w:fill="FFFFFF" w:themeFill="background1"/>
                        <w:rPr>
                          <w:rFonts w:cs="Open Sans"/>
                          <w:b/>
                          <w:sz w:val="16"/>
                          <w:szCs w:val="16"/>
                        </w:rPr>
                      </w:pPr>
                      <w:r w:rsidRPr="00857F51">
                        <w:rPr>
                          <w:rFonts w:cs="Open Sans"/>
                          <w:b/>
                          <w:sz w:val="16"/>
                          <w:szCs w:val="16"/>
                        </w:rPr>
                        <w:t xml:space="preserve">Pretpostavke </w:t>
                      </w:r>
                    </w:p>
                    <w:p w14:paraId="18D256B6" w14:textId="77777777" w:rsidR="00C172A6" w:rsidRPr="00857F51" w:rsidRDefault="00C172A6"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14:paraId="18D256B7" w14:textId="77777777" w:rsidR="00C172A6" w:rsidRPr="00857F51" w:rsidRDefault="00C172A6"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14:paraId="18D256B8" w14:textId="77777777" w:rsidR="00C172A6" w:rsidRPr="009B4629" w:rsidRDefault="00C172A6" w:rsidP="006B0B05">
                      <w:pPr>
                        <w:shd w:val="clear" w:color="auto" w:fill="FFFFFF" w:themeFill="background1"/>
                        <w:rPr>
                          <w:rFonts w:cs="Open Sans"/>
                          <w:sz w:val="17"/>
                          <w:szCs w:val="17"/>
                          <w:lang w:val="hr-HR"/>
                        </w:rPr>
                      </w:pPr>
                    </w:p>
                  </w:txbxContent>
                </v:textbox>
              </v:roundrect>
            </w:pict>
          </mc:Fallback>
        </mc:AlternateContent>
      </w:r>
      <w:r w:rsidR="00521AD1" w:rsidRPr="00A976B9">
        <w:rPr>
          <w:noProof/>
          <w:highlight w:val="yellow"/>
          <w:lang w:val="sr-Latn-ME"/>
        </w:rPr>
        <mc:AlternateContent>
          <mc:Choice Requires="wps">
            <w:drawing>
              <wp:anchor distT="0" distB="0" distL="114300" distR="114300" simplePos="0" relativeHeight="251658261" behindDoc="0" locked="0" layoutInCell="1" allowOverlap="1" wp14:anchorId="18D255AF" wp14:editId="18D255B0">
                <wp:simplePos x="0" y="0"/>
                <wp:positionH relativeFrom="margin">
                  <wp:posOffset>123825</wp:posOffset>
                </wp:positionH>
                <wp:positionV relativeFrom="paragraph">
                  <wp:posOffset>1008668</wp:posOffset>
                </wp:positionV>
                <wp:extent cx="237490" cy="427990"/>
                <wp:effectExtent l="0" t="0" r="29210" b="29210"/>
                <wp:wrapNone/>
                <wp:docPr id="126" name="Straight Connector 126"/>
                <wp:cNvGraphicFramePr/>
                <a:graphic xmlns:a="http://schemas.openxmlformats.org/drawingml/2006/main">
                  <a:graphicData uri="http://schemas.microsoft.com/office/word/2010/wordprocessingShape">
                    <wps:wsp>
                      <wps:cNvCnPr/>
                      <wps:spPr>
                        <a:xfrm flipV="1">
                          <a:off x="0" y="0"/>
                          <a:ext cx="237490" cy="427990"/>
                        </a:xfrm>
                        <a:prstGeom prst="line">
                          <a:avLst/>
                        </a:prstGeom>
                        <a:ln w="9525" cap="flat" cmpd="sng" algn="ctr">
                          <a:solidFill>
                            <a:schemeClr val="accent4"/>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86FDF7" id="Straight Connector 126" o:spid="_x0000_s1026" style="position:absolute;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9.4pt" to="28.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" strokecolor="#8064a2 [3207]">
                <v:stroke dashstyle="3 1"/>
                <w10:wrap anchorx="margin"/>
              </v:line>
            </w:pict>
          </mc:Fallback>
        </mc:AlternateContent>
      </w:r>
      <w:r w:rsidR="00A553DB" w:rsidRPr="00A976B9">
        <w:rPr>
          <w:noProof/>
          <w:highlight w:val="yellow"/>
          <w:lang w:val="sr-Latn-ME"/>
        </w:rPr>
        <mc:AlternateContent>
          <mc:Choice Requires="wps">
            <w:drawing>
              <wp:anchor distT="0" distB="0" distL="114300" distR="114300" simplePos="0" relativeHeight="251658260" behindDoc="0" locked="0" layoutInCell="1" allowOverlap="1" wp14:anchorId="18D255B1" wp14:editId="18D255B2">
                <wp:simplePos x="0" y="0"/>
                <wp:positionH relativeFrom="margin">
                  <wp:posOffset>360045</wp:posOffset>
                </wp:positionH>
                <wp:positionV relativeFrom="paragraph">
                  <wp:posOffset>994237</wp:posOffset>
                </wp:positionV>
                <wp:extent cx="4067810" cy="0"/>
                <wp:effectExtent l="0" t="76200" r="27940" b="114300"/>
                <wp:wrapNone/>
                <wp:docPr id="127" name="Straight Connector 127"/>
                <wp:cNvGraphicFramePr/>
                <a:graphic xmlns:a="http://schemas.openxmlformats.org/drawingml/2006/main">
                  <a:graphicData uri="http://schemas.microsoft.com/office/word/2010/wordprocessingShape">
                    <wps:wsp>
                      <wps:cNvCnPr/>
                      <wps:spPr>
                        <a:xfrm flipV="1">
                          <a:off x="0" y="0"/>
                          <a:ext cx="4067810" cy="0"/>
                        </a:xfrm>
                        <a:prstGeom prst="line">
                          <a:avLst/>
                        </a:prstGeom>
                        <a:ln w="19050">
                          <a:solidFill>
                            <a:srgbClr val="7030A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887ACF" id="Straight Connector 127" o:spid="_x0000_s1026" style="position:absolute;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78.3pt" to="348.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" strokecolor="#7030a0" strokeweight="1.5pt">
                <v:stroke dashstyle="1 1" endarrow="open"/>
                <w10:wrap anchorx="margin"/>
              </v:line>
            </w:pict>
          </mc:Fallback>
        </mc:AlternateContent>
      </w:r>
      <w:r w:rsidR="006B0B05" w:rsidRPr="00A976B9">
        <w:rPr>
          <w:noProof/>
          <w:highlight w:val="yellow"/>
          <w:lang w:val="sr-Latn-ME"/>
        </w:rPr>
        <mc:AlternateContent>
          <mc:Choice Requires="wps">
            <w:drawing>
              <wp:anchor distT="45720" distB="45720" distL="114300" distR="114300" simplePos="0" relativeHeight="251658243" behindDoc="0" locked="0" layoutInCell="1" allowOverlap="1" wp14:anchorId="18D255B3" wp14:editId="18D255B4">
                <wp:simplePos x="0" y="0"/>
                <wp:positionH relativeFrom="column">
                  <wp:posOffset>5642218</wp:posOffset>
                </wp:positionH>
                <wp:positionV relativeFrom="paragraph">
                  <wp:posOffset>2850423</wp:posOffset>
                </wp:positionV>
                <wp:extent cx="2019300" cy="243205"/>
                <wp:effectExtent l="0" t="0" r="19050" b="23495"/>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43205"/>
                        </a:xfrm>
                        <a:prstGeom prst="rect">
                          <a:avLst/>
                        </a:prstGeom>
                        <a:solidFill>
                          <a:srgbClr val="FFFFFF"/>
                        </a:solidFill>
                        <a:ln w="9525">
                          <a:solidFill>
                            <a:schemeClr val="bg1"/>
                          </a:solidFill>
                          <a:miter lim="800000"/>
                          <a:headEnd/>
                          <a:tailEnd/>
                        </a:ln>
                      </wps:spPr>
                      <wps:txbx>
                        <w:txbxContent>
                          <w:p w14:paraId="18D256B9" w14:textId="77777777" w:rsidR="00C172A6" w:rsidRPr="00B66C30" w:rsidRDefault="00C172A6" w:rsidP="006B0B05">
                            <w:pPr>
                              <w:jc w:val="center"/>
                              <w:rPr>
                                <w:rFonts w:cs="Open Sans"/>
                                <w:sz w:val="18"/>
                              </w:rPr>
                            </w:pPr>
                            <w:r>
                              <w:rPr>
                                <w:rFonts w:cs="Open Sans"/>
                                <w:color w:val="FF0000"/>
                                <w:sz w:val="18"/>
                              </w:rPr>
                              <w:t>Uska grla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255B3" id="Text Box 131" o:spid="_x0000_s1087" type="#_x0000_t202" style="position:absolute;left:0;text-align:left;margin-left:444.25pt;margin-top:224.45pt;width:159pt;height:19.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" strokecolor="white [3212]">
                <v:textbox>
                  <w:txbxContent>
                    <w:p w14:paraId="18D256B9" w14:textId="77777777" w:rsidR="00C172A6" w:rsidRPr="00B66C30" w:rsidRDefault="00C172A6" w:rsidP="006B0B05">
                      <w:pPr>
                        <w:jc w:val="center"/>
                        <w:rPr>
                          <w:rFonts w:cs="Open Sans"/>
                          <w:sz w:val="18"/>
                        </w:rPr>
                      </w:pPr>
                      <w:r>
                        <w:rPr>
                          <w:rFonts w:cs="Open Sans"/>
                          <w:color w:val="FF0000"/>
                          <w:sz w:val="18"/>
                        </w:rPr>
                        <w:t>Uska grla</w:t>
                      </w:r>
                    </w:p>
                  </w:txbxContent>
                </v:textbox>
                <w10:wrap type="square"/>
              </v:shape>
            </w:pict>
          </mc:Fallback>
        </mc:AlternateContent>
      </w:r>
    </w:p>
    <w:p w14:paraId="18D25117" w14:textId="77777777" w:rsidR="00AA3082" w:rsidRDefault="003E5092" w:rsidP="00E902AE">
      <w:pPr>
        <w:pStyle w:val="Heading1"/>
        <w:spacing w:line="269" w:lineRule="auto"/>
        <w:rPr>
          <w:lang w:val="sr-Latn-ME" w:eastAsia="fr-RE"/>
        </w:rPr>
      </w:pPr>
      <w:bookmarkStart w:id="69" w:name="_Toc158749517"/>
      <w:r w:rsidRPr="00A976B9">
        <w:rPr>
          <w:lang w:val="sr-Latn-ME" w:eastAsia="fr-RE"/>
        </w:rPr>
        <w:lastRenderedPageBreak/>
        <w:t xml:space="preserve">8. </w:t>
      </w:r>
      <w:r w:rsidR="00AA3082" w:rsidRPr="00A976B9">
        <w:rPr>
          <w:lang w:val="sr-Latn-ME" w:eastAsia="fr-RE"/>
        </w:rPr>
        <w:t>A</w:t>
      </w:r>
      <w:r w:rsidR="00E0453E" w:rsidRPr="00A976B9">
        <w:rPr>
          <w:lang w:val="sr-Latn-ME" w:eastAsia="fr-RE"/>
        </w:rPr>
        <w:t>kcioni plan i budžet za dvogodišnji period</w:t>
      </w:r>
      <w:bookmarkEnd w:id="69"/>
      <w:r w:rsidR="00E0453E" w:rsidRPr="00A976B9">
        <w:rPr>
          <w:lang w:val="sr-Latn-ME" w:eastAsia="fr-RE"/>
        </w:rPr>
        <w:t xml:space="preserve"> </w:t>
      </w:r>
      <w:r w:rsidR="00AA3082" w:rsidRPr="00A976B9">
        <w:rPr>
          <w:lang w:val="sr-Latn-ME" w:eastAsia="fr-RE"/>
        </w:rPr>
        <w:t xml:space="preserve"> </w:t>
      </w:r>
    </w:p>
    <w:p w14:paraId="59458CEA" w14:textId="77777777" w:rsidR="00492E96" w:rsidRPr="00492E96" w:rsidRDefault="00492E96" w:rsidP="00492E96">
      <w:pPr>
        <w:rPr>
          <w:b/>
          <w:bCs/>
          <w:lang w:eastAsia="fr-RE"/>
        </w:rPr>
      </w:pPr>
      <w:r w:rsidRPr="00492E96">
        <w:rPr>
          <w:b/>
          <w:bCs/>
          <w:lang w:val="en-US" w:eastAsia="fr-RE"/>
        </w:rPr>
        <w:t>Pregled indikatora u</w:t>
      </w:r>
      <w:r w:rsidRPr="00492E96">
        <w:rPr>
          <w:b/>
          <w:bCs/>
          <w:lang w:eastAsia="fr-RE"/>
        </w:rPr>
        <w:t>činka po operativnim ciljevima</w:t>
      </w:r>
    </w:p>
    <w:tbl>
      <w:tblPr>
        <w:tblStyle w:val="TableGridLight"/>
        <w:tblW w:w="9810" w:type="dxa"/>
        <w:tblLook w:val="04A0" w:firstRow="1" w:lastRow="0" w:firstColumn="1" w:lastColumn="0" w:noHBand="0" w:noVBand="1"/>
      </w:tblPr>
      <w:tblGrid>
        <w:gridCol w:w="1932"/>
        <w:gridCol w:w="2014"/>
        <w:gridCol w:w="2014"/>
        <w:gridCol w:w="1924"/>
        <w:gridCol w:w="1926"/>
      </w:tblGrid>
      <w:tr w:rsidR="00492E96" w:rsidRPr="00492E96" w14:paraId="7313B49B" w14:textId="77777777" w:rsidTr="0060732A">
        <w:trPr>
          <w:trHeight w:val="1479"/>
        </w:trPr>
        <w:tc>
          <w:tcPr>
            <w:tcW w:w="1932" w:type="dxa"/>
          </w:tcPr>
          <w:p w14:paraId="5C3BC965" w14:textId="77777777" w:rsidR="00492E96" w:rsidRPr="00492E96" w:rsidRDefault="00492E96" w:rsidP="00492E96">
            <w:pPr>
              <w:rPr>
                <w:lang w:eastAsia="fr-RE"/>
              </w:rPr>
            </w:pPr>
            <w:r w:rsidRPr="00492E96">
              <w:rPr>
                <w:lang w:eastAsia="fr-RE"/>
              </w:rPr>
              <w:t>Indikator učinka</w:t>
            </w:r>
          </w:p>
        </w:tc>
        <w:tc>
          <w:tcPr>
            <w:tcW w:w="2014" w:type="dxa"/>
          </w:tcPr>
          <w:p w14:paraId="7CAA001A" w14:textId="77777777" w:rsidR="00492E96" w:rsidRPr="00492E96" w:rsidRDefault="00492E96" w:rsidP="00492E96">
            <w:pPr>
              <w:rPr>
                <w:lang w:eastAsia="fr-RE"/>
              </w:rPr>
            </w:pPr>
            <w:r w:rsidRPr="00492E96">
              <w:rPr>
                <w:lang w:eastAsia="fr-RE"/>
              </w:rPr>
              <w:t>Bazna vrijednost</w:t>
            </w:r>
          </w:p>
        </w:tc>
        <w:tc>
          <w:tcPr>
            <w:tcW w:w="2014" w:type="dxa"/>
          </w:tcPr>
          <w:p w14:paraId="20D2F28A" w14:textId="77777777" w:rsidR="00492E96" w:rsidRPr="00492E96" w:rsidRDefault="00492E96" w:rsidP="0060732A">
            <w:pPr>
              <w:jc w:val="left"/>
              <w:rPr>
                <w:lang w:eastAsia="fr-RE"/>
              </w:rPr>
            </w:pPr>
            <w:r w:rsidRPr="00492E96">
              <w:rPr>
                <w:lang w:eastAsia="fr-RE"/>
              </w:rPr>
              <w:t>Ciljna vrijednost na polovini srovođenja strateškog dokumenta</w:t>
            </w:r>
          </w:p>
        </w:tc>
        <w:tc>
          <w:tcPr>
            <w:tcW w:w="1924" w:type="dxa"/>
          </w:tcPr>
          <w:p w14:paraId="57AF4CCE" w14:textId="77777777" w:rsidR="00492E96" w:rsidRPr="00492E96" w:rsidRDefault="00492E96" w:rsidP="00492E96">
            <w:pPr>
              <w:rPr>
                <w:lang w:eastAsia="fr-RE"/>
              </w:rPr>
            </w:pPr>
            <w:r w:rsidRPr="00492E96">
              <w:rPr>
                <w:lang w:eastAsia="fr-RE"/>
              </w:rPr>
              <w:t>Finalna vrijednost</w:t>
            </w:r>
          </w:p>
        </w:tc>
        <w:tc>
          <w:tcPr>
            <w:tcW w:w="1925" w:type="dxa"/>
          </w:tcPr>
          <w:p w14:paraId="7B226F45" w14:textId="77777777" w:rsidR="00492E96" w:rsidRPr="00492E96" w:rsidRDefault="00492E96" w:rsidP="0060732A">
            <w:pPr>
              <w:jc w:val="left"/>
              <w:rPr>
                <w:lang w:eastAsia="fr-RE"/>
              </w:rPr>
            </w:pPr>
            <w:r w:rsidRPr="00492E96">
              <w:rPr>
                <w:lang w:eastAsia="fr-RE"/>
              </w:rPr>
              <w:t>Izvor (detaljna metodologija je sadržana u pasošima dokumenata)</w:t>
            </w:r>
          </w:p>
        </w:tc>
      </w:tr>
      <w:tr w:rsidR="00492E96" w:rsidRPr="00492E96" w14:paraId="096D22E9" w14:textId="77777777" w:rsidTr="0060732A">
        <w:trPr>
          <w:trHeight w:val="657"/>
        </w:trPr>
        <w:tc>
          <w:tcPr>
            <w:tcW w:w="9810" w:type="dxa"/>
            <w:gridSpan w:val="5"/>
          </w:tcPr>
          <w:p w14:paraId="560498F7" w14:textId="77777777" w:rsidR="00492E96" w:rsidRPr="00492E96" w:rsidRDefault="00492E96" w:rsidP="00492E96">
            <w:pPr>
              <w:rPr>
                <w:lang w:eastAsia="fr-RE"/>
              </w:rPr>
            </w:pPr>
            <w:r w:rsidRPr="00492E96">
              <w:rPr>
                <w:lang w:eastAsia="fr-RE"/>
              </w:rPr>
              <w:t>Operativni cilj 1.1: Podizanje svijesti i promjena društvenih normi koje odobravaju i podstiču nasilje nad djecom, naročito ranjivim grupama djece</w:t>
            </w:r>
          </w:p>
        </w:tc>
      </w:tr>
      <w:tr w:rsidR="00492E96" w:rsidRPr="00492E96" w14:paraId="18CAB997" w14:textId="77777777" w:rsidTr="0060732A">
        <w:trPr>
          <w:trHeight w:val="1745"/>
        </w:trPr>
        <w:tc>
          <w:tcPr>
            <w:tcW w:w="1932" w:type="dxa"/>
          </w:tcPr>
          <w:p w14:paraId="3AE0FCB1" w14:textId="77777777" w:rsidR="00492E96" w:rsidRPr="00492E96" w:rsidRDefault="00492E96" w:rsidP="0060732A">
            <w:pPr>
              <w:jc w:val="left"/>
              <w:rPr>
                <w:lang w:eastAsia="fr-RE"/>
              </w:rPr>
            </w:pPr>
            <w:r w:rsidRPr="00492E96">
              <w:rPr>
                <w:lang w:val="hr-HR" w:eastAsia="fr-RE"/>
              </w:rPr>
              <w:t xml:space="preserve">% majki/lica koja brinu o djetetu koje smatraju da je fizičko kažnjavanje neophodno </w:t>
            </w:r>
          </w:p>
        </w:tc>
        <w:tc>
          <w:tcPr>
            <w:tcW w:w="2014" w:type="dxa"/>
          </w:tcPr>
          <w:p w14:paraId="644AE70B" w14:textId="77777777" w:rsidR="00492E96" w:rsidRPr="00492E96" w:rsidRDefault="00492E96" w:rsidP="0060732A">
            <w:pPr>
              <w:jc w:val="left"/>
              <w:rPr>
                <w:lang w:val="hr-HR" w:eastAsia="fr-RE"/>
              </w:rPr>
            </w:pPr>
            <w:r w:rsidRPr="00492E96">
              <w:rPr>
                <w:lang w:val="hr-HR" w:eastAsia="fr-RE"/>
              </w:rPr>
              <w:t>10%</w:t>
            </w:r>
          </w:p>
          <w:p w14:paraId="288E7B8C" w14:textId="77777777" w:rsidR="00492E96" w:rsidRPr="00492E96" w:rsidRDefault="00492E96" w:rsidP="0060732A">
            <w:pPr>
              <w:jc w:val="left"/>
              <w:rPr>
                <w:lang w:eastAsia="fr-RE"/>
              </w:rPr>
            </w:pPr>
            <w:r w:rsidRPr="00492E96">
              <w:rPr>
                <w:lang w:val="hr-HR" w:eastAsia="fr-RE"/>
              </w:rPr>
              <w:t>(2018.)</w:t>
            </w:r>
          </w:p>
        </w:tc>
        <w:tc>
          <w:tcPr>
            <w:tcW w:w="2014" w:type="dxa"/>
          </w:tcPr>
          <w:p w14:paraId="7D266892" w14:textId="77777777" w:rsidR="00492E96" w:rsidRPr="00492E96" w:rsidRDefault="00492E96" w:rsidP="0060732A">
            <w:pPr>
              <w:jc w:val="left"/>
              <w:rPr>
                <w:lang w:val="hr-HR" w:eastAsia="fr-RE"/>
              </w:rPr>
            </w:pPr>
            <w:r w:rsidRPr="00492E96">
              <w:rPr>
                <w:lang w:val="hr-HR" w:eastAsia="fr-RE"/>
              </w:rPr>
              <w:t>7%</w:t>
            </w:r>
          </w:p>
          <w:p w14:paraId="4586AA84" w14:textId="2A82F8B3" w:rsidR="00492E96" w:rsidRPr="00492E96" w:rsidRDefault="00492E96" w:rsidP="0060732A">
            <w:pPr>
              <w:jc w:val="left"/>
              <w:rPr>
                <w:lang w:eastAsia="fr-RE"/>
              </w:rPr>
            </w:pPr>
            <w:r w:rsidRPr="00492E96">
              <w:rPr>
                <w:lang w:val="hr-HR" w:eastAsia="fr-RE"/>
              </w:rPr>
              <w:t>(202</w:t>
            </w:r>
            <w:r w:rsidR="00D6580C">
              <w:rPr>
                <w:lang w:val="hr-HR" w:eastAsia="fr-RE"/>
              </w:rPr>
              <w:t>7</w:t>
            </w:r>
            <w:r w:rsidRPr="00492E96">
              <w:rPr>
                <w:lang w:val="hr-HR" w:eastAsia="fr-RE"/>
              </w:rPr>
              <w:t>.)</w:t>
            </w:r>
          </w:p>
        </w:tc>
        <w:tc>
          <w:tcPr>
            <w:tcW w:w="1924" w:type="dxa"/>
          </w:tcPr>
          <w:p w14:paraId="5A485EFF" w14:textId="77777777" w:rsidR="00492E96" w:rsidRPr="00492E96" w:rsidRDefault="00492E96" w:rsidP="0060732A">
            <w:pPr>
              <w:jc w:val="left"/>
              <w:rPr>
                <w:lang w:val="hr-HR" w:eastAsia="fr-RE"/>
              </w:rPr>
            </w:pPr>
            <w:r w:rsidRPr="00492E96">
              <w:rPr>
                <w:lang w:val="hr-HR" w:eastAsia="fr-RE"/>
              </w:rPr>
              <w:t>5%</w:t>
            </w:r>
          </w:p>
          <w:p w14:paraId="25713CB2" w14:textId="75E12C42" w:rsidR="00492E96" w:rsidRPr="00492E96" w:rsidRDefault="00492E96" w:rsidP="0060732A">
            <w:pPr>
              <w:jc w:val="left"/>
              <w:rPr>
                <w:lang w:eastAsia="fr-RE"/>
              </w:rPr>
            </w:pPr>
            <w:r w:rsidRPr="00492E96">
              <w:rPr>
                <w:lang w:val="hr-HR" w:eastAsia="fr-RE"/>
              </w:rPr>
              <w:t>(202</w:t>
            </w:r>
            <w:r w:rsidR="00D6580C">
              <w:rPr>
                <w:lang w:val="hr-HR" w:eastAsia="fr-RE"/>
              </w:rPr>
              <w:t>9</w:t>
            </w:r>
            <w:r w:rsidRPr="00492E96">
              <w:rPr>
                <w:lang w:val="hr-HR" w:eastAsia="fr-RE"/>
              </w:rPr>
              <w:t>.)</w:t>
            </w:r>
          </w:p>
        </w:tc>
        <w:tc>
          <w:tcPr>
            <w:tcW w:w="1925" w:type="dxa"/>
          </w:tcPr>
          <w:p w14:paraId="04324D43" w14:textId="77777777" w:rsidR="00492E96" w:rsidRPr="00492E96" w:rsidRDefault="00492E96" w:rsidP="0060732A">
            <w:pPr>
              <w:jc w:val="left"/>
              <w:rPr>
                <w:lang w:eastAsia="fr-RE"/>
              </w:rPr>
            </w:pPr>
            <w:r w:rsidRPr="00492E96">
              <w:rPr>
                <w:lang w:val="hr-HR" w:eastAsia="fr-RE"/>
              </w:rPr>
              <w:t>MICS, 2018. godine</w:t>
            </w:r>
            <w:r w:rsidRPr="00492E96">
              <w:rPr>
                <w:vertAlign w:val="superscript"/>
                <w:lang w:val="hr-HR" w:eastAsia="fr-RE"/>
              </w:rPr>
              <w:footnoteReference w:id="150"/>
            </w:r>
          </w:p>
        </w:tc>
      </w:tr>
      <w:tr w:rsidR="00492E96" w:rsidRPr="00492E96" w14:paraId="6112B1ED" w14:textId="77777777" w:rsidTr="0060732A">
        <w:trPr>
          <w:trHeight w:val="657"/>
        </w:trPr>
        <w:tc>
          <w:tcPr>
            <w:tcW w:w="9810" w:type="dxa"/>
            <w:gridSpan w:val="5"/>
          </w:tcPr>
          <w:p w14:paraId="343E9CD0" w14:textId="77777777" w:rsidR="00492E96" w:rsidRPr="00492E96" w:rsidRDefault="00492E96" w:rsidP="00492E96">
            <w:pPr>
              <w:rPr>
                <w:lang w:eastAsia="fr-RE"/>
              </w:rPr>
            </w:pPr>
            <w:r w:rsidRPr="00492E96">
              <w:rPr>
                <w:lang w:eastAsia="fr-RE"/>
              </w:rPr>
              <w:t>Operativni cilj 1.2: Stvaranje bezbjednog okruženja kod kuće, u predškolskom i školskom obrazovanju, društvu i onlajn okruženju i jačanje otpornosti djece.</w:t>
            </w:r>
          </w:p>
        </w:tc>
      </w:tr>
      <w:tr w:rsidR="00492E96" w:rsidRPr="00492E96" w14:paraId="31B21219" w14:textId="77777777" w:rsidTr="0060732A">
        <w:trPr>
          <w:trHeight w:val="2833"/>
        </w:trPr>
        <w:tc>
          <w:tcPr>
            <w:tcW w:w="1932" w:type="dxa"/>
          </w:tcPr>
          <w:p w14:paraId="2540AD30" w14:textId="77777777" w:rsidR="00492E96" w:rsidRPr="00492E96" w:rsidRDefault="00492E96" w:rsidP="0060732A">
            <w:pPr>
              <w:jc w:val="left"/>
              <w:rPr>
                <w:lang w:eastAsia="fr-RE"/>
              </w:rPr>
            </w:pPr>
            <w:r w:rsidRPr="00492E96">
              <w:rPr>
                <w:lang w:val="hr-HR" w:eastAsia="fr-RE"/>
              </w:rPr>
              <w:t>% djece starosti 1‒14 godina koja su tokom mjeseca koji je prethodio istraživanju pretrpjela emocionalno ili fizičko nasilje kao oblik kažnjavanja</w:t>
            </w:r>
          </w:p>
        </w:tc>
        <w:tc>
          <w:tcPr>
            <w:tcW w:w="2014" w:type="dxa"/>
          </w:tcPr>
          <w:p w14:paraId="3D40C6FB" w14:textId="77777777" w:rsidR="00492E96" w:rsidRPr="00492E96" w:rsidRDefault="00492E96" w:rsidP="0060732A">
            <w:pPr>
              <w:jc w:val="left"/>
              <w:rPr>
                <w:lang w:val="hr-HR" w:eastAsia="fr-RE"/>
              </w:rPr>
            </w:pPr>
            <w:r w:rsidRPr="00492E96">
              <w:rPr>
                <w:lang w:val="hr-HR" w:eastAsia="fr-RE"/>
              </w:rPr>
              <w:t>66%</w:t>
            </w:r>
          </w:p>
          <w:p w14:paraId="791E5C07" w14:textId="77777777" w:rsidR="00492E96" w:rsidRPr="00492E96" w:rsidRDefault="00492E96" w:rsidP="0060732A">
            <w:pPr>
              <w:jc w:val="left"/>
              <w:rPr>
                <w:lang w:eastAsia="fr-RE"/>
              </w:rPr>
            </w:pPr>
            <w:r w:rsidRPr="00492E96">
              <w:rPr>
                <w:lang w:val="hr-HR" w:eastAsia="fr-RE"/>
              </w:rPr>
              <w:t>(2018.)</w:t>
            </w:r>
          </w:p>
        </w:tc>
        <w:tc>
          <w:tcPr>
            <w:tcW w:w="2014" w:type="dxa"/>
          </w:tcPr>
          <w:p w14:paraId="1CBD7860" w14:textId="77777777" w:rsidR="00492E96" w:rsidRPr="00492E96" w:rsidRDefault="00492E96" w:rsidP="0060732A">
            <w:pPr>
              <w:jc w:val="left"/>
              <w:rPr>
                <w:lang w:eastAsia="fr-RE"/>
              </w:rPr>
            </w:pPr>
            <w:r w:rsidRPr="00492E96">
              <w:rPr>
                <w:lang w:val="hr-HR" w:eastAsia="fr-RE"/>
              </w:rPr>
              <w:t>60%</w:t>
            </w:r>
          </w:p>
        </w:tc>
        <w:tc>
          <w:tcPr>
            <w:tcW w:w="1924" w:type="dxa"/>
          </w:tcPr>
          <w:p w14:paraId="2BBFA9DB" w14:textId="77777777" w:rsidR="00492E96" w:rsidRPr="00492E96" w:rsidRDefault="00492E96" w:rsidP="0060732A">
            <w:pPr>
              <w:jc w:val="left"/>
              <w:rPr>
                <w:lang w:eastAsia="fr-RE"/>
              </w:rPr>
            </w:pPr>
            <w:r w:rsidRPr="00492E96">
              <w:rPr>
                <w:lang w:val="hr-HR" w:eastAsia="fr-RE"/>
              </w:rPr>
              <w:t>56%</w:t>
            </w:r>
          </w:p>
        </w:tc>
        <w:tc>
          <w:tcPr>
            <w:tcW w:w="1925" w:type="dxa"/>
          </w:tcPr>
          <w:p w14:paraId="72E40C20" w14:textId="410C43B3" w:rsidR="00492E96" w:rsidRPr="00492E96" w:rsidRDefault="00492E96" w:rsidP="0060732A">
            <w:pPr>
              <w:jc w:val="left"/>
              <w:rPr>
                <w:lang w:eastAsia="fr-RE"/>
              </w:rPr>
            </w:pPr>
            <w:r w:rsidRPr="00492E96">
              <w:rPr>
                <w:lang w:val="hr-HR" w:eastAsia="fr-RE"/>
              </w:rPr>
              <w:t>MICS, 2018. godina</w:t>
            </w:r>
          </w:p>
        </w:tc>
      </w:tr>
      <w:tr w:rsidR="00492E96" w:rsidRPr="00492E96" w14:paraId="58784C4C" w14:textId="77777777" w:rsidTr="0060732A">
        <w:trPr>
          <w:trHeight w:val="1568"/>
        </w:trPr>
        <w:tc>
          <w:tcPr>
            <w:tcW w:w="1932" w:type="dxa"/>
          </w:tcPr>
          <w:p w14:paraId="176D2745" w14:textId="77777777" w:rsidR="00492E96" w:rsidRPr="00492E96" w:rsidRDefault="00492E96" w:rsidP="0060732A">
            <w:pPr>
              <w:jc w:val="left"/>
              <w:rPr>
                <w:lang w:eastAsia="fr-RE"/>
              </w:rPr>
            </w:pPr>
            <w:r w:rsidRPr="00492E96">
              <w:rPr>
                <w:lang w:val="hr-HR" w:eastAsia="fr-RE"/>
              </w:rPr>
              <w:t>% školske djece svjedočilo nasilju u svojoj školi</w:t>
            </w:r>
          </w:p>
        </w:tc>
        <w:tc>
          <w:tcPr>
            <w:tcW w:w="2014" w:type="dxa"/>
          </w:tcPr>
          <w:p w14:paraId="518841E8" w14:textId="77777777" w:rsidR="00492E96" w:rsidRPr="00492E96" w:rsidRDefault="00492E96" w:rsidP="0060732A">
            <w:pPr>
              <w:jc w:val="left"/>
              <w:rPr>
                <w:lang w:val="hr-HR" w:eastAsia="fr-RE"/>
              </w:rPr>
            </w:pPr>
            <w:r w:rsidRPr="00492E96">
              <w:rPr>
                <w:lang w:val="hr-HR" w:eastAsia="fr-RE"/>
              </w:rPr>
              <w:t xml:space="preserve">43% </w:t>
            </w:r>
          </w:p>
          <w:p w14:paraId="735531D4" w14:textId="77777777" w:rsidR="00492E96" w:rsidRPr="00492E96" w:rsidRDefault="00492E96" w:rsidP="0060732A">
            <w:pPr>
              <w:jc w:val="left"/>
              <w:rPr>
                <w:lang w:val="hr-HR" w:eastAsia="fr-RE"/>
              </w:rPr>
            </w:pPr>
            <w:r w:rsidRPr="00492E96">
              <w:rPr>
                <w:lang w:val="hr-HR" w:eastAsia="fr-RE"/>
              </w:rPr>
              <w:t>(2018.)</w:t>
            </w:r>
          </w:p>
          <w:p w14:paraId="266575F9" w14:textId="77777777" w:rsidR="00492E96" w:rsidRPr="00492E96" w:rsidRDefault="00492E96" w:rsidP="0060732A">
            <w:pPr>
              <w:jc w:val="left"/>
              <w:rPr>
                <w:lang w:val="hr-HR" w:eastAsia="fr-RE"/>
              </w:rPr>
            </w:pPr>
            <w:r w:rsidRPr="00492E96">
              <w:rPr>
                <w:lang w:val="hr-HR" w:eastAsia="fr-RE"/>
              </w:rPr>
              <w:t>17%</w:t>
            </w:r>
          </w:p>
          <w:p w14:paraId="1D6B90EC" w14:textId="77777777" w:rsidR="00492E96" w:rsidRPr="00492E96" w:rsidRDefault="00492E96" w:rsidP="0060732A">
            <w:pPr>
              <w:jc w:val="left"/>
              <w:rPr>
                <w:lang w:val="hr-HR" w:eastAsia="fr-RE"/>
              </w:rPr>
            </w:pPr>
            <w:r w:rsidRPr="00492E96">
              <w:rPr>
                <w:lang w:val="hr-HR" w:eastAsia="fr-RE"/>
              </w:rPr>
              <w:t>(2018.)</w:t>
            </w:r>
          </w:p>
        </w:tc>
        <w:tc>
          <w:tcPr>
            <w:tcW w:w="2014" w:type="dxa"/>
          </w:tcPr>
          <w:p w14:paraId="42A381CE" w14:textId="77777777" w:rsidR="00492E96" w:rsidRPr="00492E96" w:rsidRDefault="00492E96" w:rsidP="0060732A">
            <w:pPr>
              <w:jc w:val="left"/>
              <w:rPr>
                <w:lang w:val="hr-HR" w:eastAsia="fr-RE"/>
              </w:rPr>
            </w:pPr>
            <w:r w:rsidRPr="00492E96">
              <w:rPr>
                <w:lang w:val="hr-HR" w:eastAsia="fr-RE"/>
              </w:rPr>
              <w:t>40%</w:t>
            </w:r>
          </w:p>
          <w:p w14:paraId="15B78E09" w14:textId="77777777" w:rsidR="00492E96" w:rsidRPr="00492E96" w:rsidRDefault="00492E96" w:rsidP="0060732A">
            <w:pPr>
              <w:jc w:val="left"/>
              <w:rPr>
                <w:lang w:eastAsia="fr-RE"/>
              </w:rPr>
            </w:pPr>
            <w:r w:rsidRPr="00492E96">
              <w:rPr>
                <w:lang w:val="hr-HR" w:eastAsia="fr-RE"/>
              </w:rPr>
              <w:t>17%</w:t>
            </w:r>
          </w:p>
        </w:tc>
        <w:tc>
          <w:tcPr>
            <w:tcW w:w="1924" w:type="dxa"/>
          </w:tcPr>
          <w:p w14:paraId="3DD0ACB6" w14:textId="77777777" w:rsidR="00492E96" w:rsidRPr="00492E96" w:rsidRDefault="00492E96" w:rsidP="0060732A">
            <w:pPr>
              <w:jc w:val="left"/>
              <w:rPr>
                <w:lang w:val="hr-HR" w:eastAsia="fr-RE"/>
              </w:rPr>
            </w:pPr>
            <w:r w:rsidRPr="00492E96">
              <w:rPr>
                <w:lang w:val="hr-HR" w:eastAsia="fr-RE"/>
              </w:rPr>
              <w:t>37%</w:t>
            </w:r>
          </w:p>
          <w:p w14:paraId="097E99DD" w14:textId="77777777" w:rsidR="00492E96" w:rsidRPr="00492E96" w:rsidRDefault="00492E96" w:rsidP="0060732A">
            <w:pPr>
              <w:jc w:val="left"/>
              <w:rPr>
                <w:lang w:eastAsia="fr-RE"/>
              </w:rPr>
            </w:pPr>
            <w:r w:rsidRPr="00492E96">
              <w:rPr>
                <w:lang w:val="hr-HR" w:eastAsia="fr-RE"/>
              </w:rPr>
              <w:t>14%</w:t>
            </w:r>
          </w:p>
        </w:tc>
        <w:tc>
          <w:tcPr>
            <w:tcW w:w="1925" w:type="dxa"/>
          </w:tcPr>
          <w:p w14:paraId="58E15B4C" w14:textId="77777777" w:rsidR="00492E96" w:rsidRPr="00492E96" w:rsidRDefault="00492E96" w:rsidP="0060732A">
            <w:pPr>
              <w:jc w:val="left"/>
              <w:rPr>
                <w:lang w:eastAsia="fr-RE"/>
              </w:rPr>
            </w:pPr>
            <w:r w:rsidRPr="00492E96">
              <w:rPr>
                <w:lang w:val="hr-HR" w:eastAsia="fr-RE"/>
              </w:rPr>
              <w:t>Zavod za školstvo</w:t>
            </w:r>
            <w:r w:rsidRPr="00492E96">
              <w:rPr>
                <w:vertAlign w:val="superscript"/>
                <w:lang w:val="hr-HR" w:eastAsia="fr-RE"/>
              </w:rPr>
              <w:footnoteReference w:id="151"/>
            </w:r>
          </w:p>
        </w:tc>
      </w:tr>
      <w:tr w:rsidR="00492E96" w:rsidRPr="00492E96" w14:paraId="08F9A664" w14:textId="77777777" w:rsidTr="0060732A">
        <w:trPr>
          <w:trHeight w:val="657"/>
        </w:trPr>
        <w:tc>
          <w:tcPr>
            <w:tcW w:w="9810" w:type="dxa"/>
            <w:gridSpan w:val="5"/>
          </w:tcPr>
          <w:p w14:paraId="1A13E9B6" w14:textId="77777777" w:rsidR="00492E96" w:rsidRPr="00492E96" w:rsidRDefault="00492E96" w:rsidP="00492E96">
            <w:pPr>
              <w:rPr>
                <w:lang w:eastAsia="fr-RE"/>
              </w:rPr>
            </w:pPr>
            <w:r w:rsidRPr="00492E96">
              <w:rPr>
                <w:lang w:val="hr-HR" w:eastAsia="fr-RE"/>
              </w:rPr>
              <w:t>Operativni cilj 2.1: Unapređivanje normativnih okvira za bavljenje pitanjima nasilja i zaštite djece, u skladu s međunarodnim standardima</w:t>
            </w:r>
          </w:p>
        </w:tc>
      </w:tr>
      <w:tr w:rsidR="00492E96" w:rsidRPr="00492E96" w14:paraId="29DEA038" w14:textId="77777777" w:rsidTr="0060732A">
        <w:trPr>
          <w:trHeight w:val="1960"/>
        </w:trPr>
        <w:tc>
          <w:tcPr>
            <w:tcW w:w="1932" w:type="dxa"/>
          </w:tcPr>
          <w:p w14:paraId="6C70F170" w14:textId="77777777" w:rsidR="00492E96" w:rsidRPr="00492E96" w:rsidRDefault="00492E96" w:rsidP="0060732A">
            <w:pPr>
              <w:jc w:val="left"/>
              <w:rPr>
                <w:lang w:val="hr-HR" w:eastAsia="fr-RE"/>
              </w:rPr>
            </w:pPr>
            <w:r w:rsidRPr="00492E96">
              <w:rPr>
                <w:lang w:val="hr-HR" w:eastAsia="fr-RE"/>
              </w:rPr>
              <w:t>% romskih djevojčica i dječaka uzrasta 15–19 godina trenutno u braku ili u zajednici</w:t>
            </w:r>
          </w:p>
          <w:p w14:paraId="43EB4ED9" w14:textId="77777777" w:rsidR="00492E96" w:rsidRPr="00492E96" w:rsidRDefault="00492E96" w:rsidP="0060732A">
            <w:pPr>
              <w:jc w:val="left"/>
              <w:rPr>
                <w:lang w:eastAsia="fr-RE"/>
              </w:rPr>
            </w:pPr>
            <w:r w:rsidRPr="004D58C1">
              <w:rPr>
                <w:lang w:val="hr-HR" w:eastAsia="fr-RE"/>
              </w:rPr>
              <w:lastRenderedPageBreak/>
              <w:t>(razvrstano po polu)</w:t>
            </w:r>
          </w:p>
        </w:tc>
        <w:tc>
          <w:tcPr>
            <w:tcW w:w="2014" w:type="dxa"/>
          </w:tcPr>
          <w:p w14:paraId="353CA9BC" w14:textId="77777777" w:rsidR="00492E96" w:rsidRPr="00492E96" w:rsidRDefault="00492E96" w:rsidP="0060732A">
            <w:pPr>
              <w:jc w:val="left"/>
              <w:rPr>
                <w:lang w:val="hr-HR" w:eastAsia="fr-RE"/>
              </w:rPr>
            </w:pPr>
            <w:r w:rsidRPr="00492E96">
              <w:rPr>
                <w:lang w:val="hr-HR" w:eastAsia="fr-RE"/>
              </w:rPr>
              <w:lastRenderedPageBreak/>
              <w:t>32,5%</w:t>
            </w:r>
          </w:p>
          <w:p w14:paraId="73484F09" w14:textId="77777777" w:rsidR="00492E96" w:rsidRPr="00492E96" w:rsidRDefault="00492E96" w:rsidP="0060732A">
            <w:pPr>
              <w:jc w:val="left"/>
              <w:rPr>
                <w:lang w:val="hr-HR" w:eastAsia="fr-RE"/>
              </w:rPr>
            </w:pPr>
            <w:r w:rsidRPr="00492E96">
              <w:rPr>
                <w:lang w:val="hr-HR" w:eastAsia="fr-RE"/>
              </w:rPr>
              <w:t>(2018.)</w:t>
            </w:r>
          </w:p>
          <w:p w14:paraId="380CFFE2" w14:textId="77777777" w:rsidR="00492E96" w:rsidRPr="00492E96" w:rsidRDefault="00492E96" w:rsidP="0060732A">
            <w:pPr>
              <w:jc w:val="left"/>
              <w:rPr>
                <w:lang w:val="hr-HR" w:eastAsia="fr-RE"/>
              </w:rPr>
            </w:pPr>
          </w:p>
          <w:p w14:paraId="65C1656E" w14:textId="77777777" w:rsidR="00492E96" w:rsidRPr="00492E96" w:rsidRDefault="00492E96" w:rsidP="0060732A">
            <w:pPr>
              <w:jc w:val="left"/>
              <w:rPr>
                <w:lang w:val="hr-HR" w:eastAsia="fr-RE"/>
              </w:rPr>
            </w:pPr>
            <w:r w:rsidRPr="00492E96">
              <w:rPr>
                <w:lang w:val="hr-HR" w:eastAsia="fr-RE"/>
              </w:rPr>
              <w:t>15,8%</w:t>
            </w:r>
          </w:p>
          <w:p w14:paraId="475D0F1E" w14:textId="77777777" w:rsidR="00492E96" w:rsidRPr="00492E96" w:rsidRDefault="00492E96" w:rsidP="0060732A">
            <w:pPr>
              <w:jc w:val="left"/>
              <w:rPr>
                <w:lang w:eastAsia="fr-RE"/>
              </w:rPr>
            </w:pPr>
            <w:r w:rsidRPr="00492E96">
              <w:rPr>
                <w:lang w:val="hr-HR" w:eastAsia="fr-RE"/>
              </w:rPr>
              <w:t>(2018.)</w:t>
            </w:r>
          </w:p>
        </w:tc>
        <w:tc>
          <w:tcPr>
            <w:tcW w:w="2014" w:type="dxa"/>
          </w:tcPr>
          <w:p w14:paraId="5819C9CA" w14:textId="77777777" w:rsidR="00492E96" w:rsidRPr="00492E96" w:rsidRDefault="00492E96" w:rsidP="0060732A">
            <w:pPr>
              <w:jc w:val="left"/>
              <w:rPr>
                <w:lang w:val="hr-HR" w:eastAsia="fr-RE"/>
              </w:rPr>
            </w:pPr>
            <w:r w:rsidRPr="00492E96">
              <w:rPr>
                <w:lang w:val="hr-HR" w:eastAsia="fr-RE"/>
              </w:rPr>
              <w:t xml:space="preserve"> 20%</w:t>
            </w:r>
          </w:p>
          <w:p w14:paraId="705F26B1" w14:textId="77777777" w:rsidR="00492E96" w:rsidRPr="00492E96" w:rsidRDefault="00492E96" w:rsidP="0060732A">
            <w:pPr>
              <w:jc w:val="left"/>
              <w:rPr>
                <w:lang w:val="hr-HR" w:eastAsia="fr-RE"/>
              </w:rPr>
            </w:pPr>
            <w:r w:rsidRPr="00492E96">
              <w:rPr>
                <w:lang w:val="hr-HR" w:eastAsia="fr-RE"/>
              </w:rPr>
              <w:t>(2018.)</w:t>
            </w:r>
          </w:p>
          <w:p w14:paraId="0D5C4C1D" w14:textId="77777777" w:rsidR="00492E96" w:rsidRPr="00492E96" w:rsidRDefault="00492E96" w:rsidP="0060732A">
            <w:pPr>
              <w:jc w:val="left"/>
              <w:rPr>
                <w:lang w:val="hr-HR" w:eastAsia="fr-RE"/>
              </w:rPr>
            </w:pPr>
          </w:p>
          <w:p w14:paraId="28E0B919" w14:textId="77777777" w:rsidR="00492E96" w:rsidRPr="00492E96" w:rsidRDefault="00492E96" w:rsidP="0060732A">
            <w:pPr>
              <w:jc w:val="left"/>
              <w:rPr>
                <w:lang w:val="hr-HR" w:eastAsia="fr-RE"/>
              </w:rPr>
            </w:pPr>
            <w:r w:rsidRPr="00492E96">
              <w:rPr>
                <w:lang w:val="hr-HR" w:eastAsia="fr-RE"/>
              </w:rPr>
              <w:t>10%</w:t>
            </w:r>
          </w:p>
          <w:p w14:paraId="5029AF46" w14:textId="77777777" w:rsidR="00492E96" w:rsidRPr="00492E96" w:rsidRDefault="00492E96" w:rsidP="0060732A">
            <w:pPr>
              <w:jc w:val="left"/>
              <w:rPr>
                <w:lang w:eastAsia="fr-RE"/>
              </w:rPr>
            </w:pPr>
            <w:r w:rsidRPr="00492E96">
              <w:rPr>
                <w:lang w:val="hr-HR" w:eastAsia="fr-RE"/>
              </w:rPr>
              <w:t>(2018.)</w:t>
            </w:r>
          </w:p>
        </w:tc>
        <w:tc>
          <w:tcPr>
            <w:tcW w:w="1924" w:type="dxa"/>
          </w:tcPr>
          <w:p w14:paraId="6A35FD4C" w14:textId="77777777" w:rsidR="00492E96" w:rsidRPr="00492E96" w:rsidRDefault="00492E96" w:rsidP="0060732A">
            <w:pPr>
              <w:jc w:val="left"/>
              <w:rPr>
                <w:lang w:val="hr-HR" w:eastAsia="fr-RE"/>
              </w:rPr>
            </w:pPr>
            <w:r w:rsidRPr="00492E96">
              <w:rPr>
                <w:lang w:val="hr-HR" w:eastAsia="fr-RE"/>
              </w:rPr>
              <w:t>16%</w:t>
            </w:r>
          </w:p>
          <w:p w14:paraId="344349E4" w14:textId="77777777" w:rsidR="00492E96" w:rsidRPr="00492E96" w:rsidRDefault="00492E96" w:rsidP="0060732A">
            <w:pPr>
              <w:jc w:val="left"/>
              <w:rPr>
                <w:lang w:val="hr-HR" w:eastAsia="fr-RE"/>
              </w:rPr>
            </w:pPr>
            <w:r w:rsidRPr="00492E96">
              <w:rPr>
                <w:lang w:val="hr-HR" w:eastAsia="fr-RE"/>
              </w:rPr>
              <w:t>(2018.)</w:t>
            </w:r>
          </w:p>
          <w:p w14:paraId="14767E48" w14:textId="77777777" w:rsidR="00492E96" w:rsidRPr="00492E96" w:rsidRDefault="00492E96" w:rsidP="0060732A">
            <w:pPr>
              <w:jc w:val="left"/>
              <w:rPr>
                <w:lang w:val="hr-HR" w:eastAsia="fr-RE"/>
              </w:rPr>
            </w:pPr>
          </w:p>
          <w:p w14:paraId="20D74A74" w14:textId="77777777" w:rsidR="00492E96" w:rsidRPr="00492E96" w:rsidRDefault="00492E96" w:rsidP="0060732A">
            <w:pPr>
              <w:jc w:val="left"/>
              <w:rPr>
                <w:lang w:val="hr-HR" w:eastAsia="fr-RE"/>
              </w:rPr>
            </w:pPr>
            <w:r w:rsidRPr="00492E96">
              <w:rPr>
                <w:lang w:val="hr-HR" w:eastAsia="fr-RE"/>
              </w:rPr>
              <w:t>7,5%</w:t>
            </w:r>
          </w:p>
          <w:p w14:paraId="7E5003C0" w14:textId="77777777" w:rsidR="00492E96" w:rsidRPr="00492E96" w:rsidRDefault="00492E96" w:rsidP="0060732A">
            <w:pPr>
              <w:jc w:val="left"/>
              <w:rPr>
                <w:lang w:eastAsia="fr-RE"/>
              </w:rPr>
            </w:pPr>
            <w:r w:rsidRPr="00492E96">
              <w:rPr>
                <w:lang w:val="hr-HR" w:eastAsia="fr-RE"/>
              </w:rPr>
              <w:t>(2018.)</w:t>
            </w:r>
          </w:p>
        </w:tc>
        <w:tc>
          <w:tcPr>
            <w:tcW w:w="1925" w:type="dxa"/>
          </w:tcPr>
          <w:p w14:paraId="5EACE51E" w14:textId="77777777" w:rsidR="00492E96" w:rsidRPr="00492E96" w:rsidRDefault="00492E96" w:rsidP="0060732A">
            <w:pPr>
              <w:jc w:val="left"/>
              <w:rPr>
                <w:lang w:eastAsia="fr-RE"/>
              </w:rPr>
            </w:pPr>
            <w:r w:rsidRPr="00492E96">
              <w:rPr>
                <w:lang w:val="hr-HR" w:eastAsia="fr-RE"/>
              </w:rPr>
              <w:t>MICS</w:t>
            </w:r>
          </w:p>
        </w:tc>
      </w:tr>
      <w:tr w:rsidR="00492E96" w:rsidRPr="00492E96" w14:paraId="30C65278" w14:textId="77777777" w:rsidTr="0060732A">
        <w:trPr>
          <w:trHeight w:val="145"/>
        </w:trPr>
        <w:tc>
          <w:tcPr>
            <w:tcW w:w="9810" w:type="dxa"/>
            <w:gridSpan w:val="5"/>
          </w:tcPr>
          <w:p w14:paraId="5CB54288" w14:textId="77777777" w:rsidR="00492E96" w:rsidRPr="00492E96" w:rsidRDefault="00492E96" w:rsidP="00492E96">
            <w:pPr>
              <w:rPr>
                <w:lang w:eastAsia="fr-RE"/>
              </w:rPr>
            </w:pPr>
            <w:r w:rsidRPr="00492E96">
              <w:rPr>
                <w:lang w:val="hr-HR" w:eastAsia="fr-RE"/>
              </w:rPr>
              <w:t>Operativni cilj 2.2: Unapređivanje kapaciteta stručnjaka i institucija za prevenciju, mehanizama za prijavljivanje i usluge podrške za odgovor na nasilje u svim sektorima</w:t>
            </w:r>
          </w:p>
        </w:tc>
      </w:tr>
      <w:tr w:rsidR="00492E96" w:rsidRPr="00492E96" w14:paraId="1C0702E4" w14:textId="77777777" w:rsidTr="0060732A">
        <w:trPr>
          <w:trHeight w:val="145"/>
        </w:trPr>
        <w:tc>
          <w:tcPr>
            <w:tcW w:w="1932" w:type="dxa"/>
          </w:tcPr>
          <w:p w14:paraId="4356911F" w14:textId="77777777" w:rsidR="00492E96" w:rsidRPr="00492E96" w:rsidRDefault="00492E96" w:rsidP="0060732A">
            <w:pPr>
              <w:jc w:val="left"/>
              <w:rPr>
                <w:lang w:eastAsia="fr-RE"/>
              </w:rPr>
            </w:pPr>
            <w:r w:rsidRPr="00492E96">
              <w:rPr>
                <w:lang w:val="hr-HR" w:eastAsia="fr-RE"/>
              </w:rPr>
              <w:t>Broj djece koja su dobila cjelokupnu multisektorsku uslugu kroz Barnahus</w:t>
            </w:r>
          </w:p>
        </w:tc>
        <w:tc>
          <w:tcPr>
            <w:tcW w:w="2014" w:type="dxa"/>
          </w:tcPr>
          <w:p w14:paraId="6B0A2FB2" w14:textId="77777777" w:rsidR="00492E96" w:rsidRPr="00492E96" w:rsidRDefault="00492E96" w:rsidP="0060732A">
            <w:pPr>
              <w:jc w:val="left"/>
              <w:rPr>
                <w:lang w:val="hr-HR" w:eastAsia="fr-RE"/>
              </w:rPr>
            </w:pPr>
            <w:r w:rsidRPr="00492E96">
              <w:rPr>
                <w:lang w:val="hr-HR" w:eastAsia="fr-RE"/>
              </w:rPr>
              <w:t>0</w:t>
            </w:r>
          </w:p>
          <w:p w14:paraId="00D4ACEA" w14:textId="77CC81E6"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14:paraId="79FA3A30" w14:textId="77777777" w:rsidR="00492E96" w:rsidRPr="00492E96" w:rsidRDefault="00492E96" w:rsidP="0060732A">
            <w:pPr>
              <w:jc w:val="left"/>
              <w:rPr>
                <w:lang w:val="hr-HR" w:eastAsia="fr-RE"/>
              </w:rPr>
            </w:pPr>
            <w:r w:rsidRPr="00492E96">
              <w:rPr>
                <w:lang w:val="hr-HR" w:eastAsia="fr-RE"/>
              </w:rPr>
              <w:t>0</w:t>
            </w:r>
          </w:p>
          <w:p w14:paraId="0F973196" w14:textId="4DCFAB9B"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14:paraId="365606F5" w14:textId="77777777" w:rsidR="00492E96" w:rsidRPr="00492E96" w:rsidRDefault="00492E96" w:rsidP="0060732A">
            <w:pPr>
              <w:jc w:val="left"/>
              <w:rPr>
                <w:lang w:val="hr-HR" w:eastAsia="fr-RE"/>
              </w:rPr>
            </w:pPr>
            <w:r w:rsidRPr="00492E96">
              <w:rPr>
                <w:lang w:val="hr-HR" w:eastAsia="fr-RE"/>
              </w:rPr>
              <w:t>6</w:t>
            </w:r>
          </w:p>
          <w:p w14:paraId="1D55B913" w14:textId="4E9A9FAF"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14:paraId="7CA9E018" w14:textId="3124231A" w:rsidR="00492E96" w:rsidRPr="00492E96" w:rsidRDefault="00492E96" w:rsidP="0060732A">
            <w:pPr>
              <w:jc w:val="left"/>
              <w:rPr>
                <w:lang w:eastAsia="fr-RE"/>
              </w:rPr>
            </w:pPr>
            <w:r w:rsidRPr="00492E96">
              <w:rPr>
                <w:lang w:val="hr-HR" w:eastAsia="fr-RE"/>
              </w:rPr>
              <w:t>Izvještaj Ministarstva</w:t>
            </w:r>
            <w:r w:rsidR="00DA39E7">
              <w:rPr>
                <w:lang w:val="hr-HR" w:eastAsia="fr-RE"/>
              </w:rPr>
              <w:t xml:space="preserve"> </w:t>
            </w:r>
            <w:r w:rsidRPr="00492E96">
              <w:rPr>
                <w:lang w:val="hr-HR" w:eastAsia="fr-RE"/>
              </w:rPr>
              <w:t>socijalnog staranja</w:t>
            </w:r>
            <w:r w:rsidR="00DA39E7">
              <w:rPr>
                <w:lang w:val="hr-HR" w:eastAsia="fr-RE"/>
              </w:rPr>
              <w:t>, brige o porodici i demografije</w:t>
            </w:r>
          </w:p>
        </w:tc>
      </w:tr>
      <w:tr w:rsidR="00492E96" w:rsidRPr="00492E96" w14:paraId="1BBD3DA2" w14:textId="77777777" w:rsidTr="0060732A">
        <w:trPr>
          <w:trHeight w:val="145"/>
        </w:trPr>
        <w:tc>
          <w:tcPr>
            <w:tcW w:w="9810" w:type="dxa"/>
            <w:gridSpan w:val="5"/>
          </w:tcPr>
          <w:p w14:paraId="54069634" w14:textId="77777777" w:rsidR="00492E96" w:rsidRPr="00492E96" w:rsidRDefault="00492E96" w:rsidP="00492E96">
            <w:pPr>
              <w:rPr>
                <w:lang w:eastAsia="fr-RE"/>
              </w:rPr>
            </w:pPr>
            <w:r w:rsidRPr="00492E96">
              <w:rPr>
                <w:lang w:val="hr-HR" w:eastAsia="fr-RE"/>
              </w:rPr>
              <w:t>Operativni cilj 2.3: Uspostavljanje sistema za prikupljanje podataka, monitoring, evaluaciju i istraživanje</w:t>
            </w:r>
          </w:p>
        </w:tc>
      </w:tr>
      <w:tr w:rsidR="00492E96" w:rsidRPr="00492E96" w14:paraId="21423DB0" w14:textId="77777777" w:rsidTr="0060732A">
        <w:trPr>
          <w:trHeight w:val="3705"/>
        </w:trPr>
        <w:tc>
          <w:tcPr>
            <w:tcW w:w="1932" w:type="dxa"/>
          </w:tcPr>
          <w:p w14:paraId="45F2232D" w14:textId="77777777" w:rsidR="00492E96" w:rsidRPr="00492E96" w:rsidRDefault="00492E96" w:rsidP="0060732A">
            <w:pPr>
              <w:jc w:val="left"/>
              <w:rPr>
                <w:lang w:eastAsia="fr-RE"/>
              </w:rPr>
            </w:pPr>
            <w:r w:rsidRPr="00492E96">
              <w:rPr>
                <w:lang w:val="hr-HR" w:eastAsia="fr-RE"/>
              </w:rPr>
              <w:t>Sistem praćenja nasilja nad djecom zasnovan na sektorskim indikatorima</w:t>
            </w:r>
          </w:p>
        </w:tc>
        <w:tc>
          <w:tcPr>
            <w:tcW w:w="2014" w:type="dxa"/>
          </w:tcPr>
          <w:p w14:paraId="753C5F71" w14:textId="77777777" w:rsidR="00492E96" w:rsidRPr="00492E96" w:rsidRDefault="00492E96" w:rsidP="0060732A">
            <w:pPr>
              <w:jc w:val="left"/>
              <w:rPr>
                <w:lang w:val="hr-HR" w:eastAsia="fr-RE"/>
              </w:rPr>
            </w:pPr>
            <w:r w:rsidRPr="00492E96">
              <w:rPr>
                <w:lang w:val="hr-HR" w:eastAsia="fr-RE"/>
              </w:rPr>
              <w:t>Nepovezan sistem i nestandardizovani</w:t>
            </w:r>
          </w:p>
          <w:p w14:paraId="28267A0C" w14:textId="77777777" w:rsidR="00492E96" w:rsidRPr="00492E96" w:rsidRDefault="00492E96" w:rsidP="0060732A">
            <w:pPr>
              <w:jc w:val="left"/>
              <w:rPr>
                <w:lang w:val="hr-HR" w:eastAsia="fr-RE"/>
              </w:rPr>
            </w:pPr>
            <w:r w:rsidRPr="00492E96">
              <w:rPr>
                <w:lang w:val="hr-HR" w:eastAsia="fr-RE"/>
              </w:rPr>
              <w:t xml:space="preserve"> indikatori, oslanjanje</w:t>
            </w:r>
          </w:p>
          <w:p w14:paraId="6724EBE8" w14:textId="77777777" w:rsidR="00492E96" w:rsidRPr="00492E96" w:rsidRDefault="00492E96" w:rsidP="0060732A">
            <w:pPr>
              <w:jc w:val="left"/>
              <w:rPr>
                <w:lang w:val="hr-HR" w:eastAsia="fr-RE"/>
              </w:rPr>
            </w:pPr>
            <w:r w:rsidRPr="00492E96">
              <w:rPr>
                <w:lang w:val="hr-HR" w:eastAsia="fr-RE"/>
              </w:rPr>
              <w:t xml:space="preserve"> na primarno </w:t>
            </w:r>
          </w:p>
          <w:p w14:paraId="0E7B2369" w14:textId="77777777" w:rsidR="00492E96" w:rsidRPr="00492E96" w:rsidRDefault="00492E96" w:rsidP="0060732A">
            <w:pPr>
              <w:jc w:val="left"/>
              <w:rPr>
                <w:lang w:val="hr-HR" w:eastAsia="fr-RE"/>
              </w:rPr>
            </w:pPr>
            <w:r w:rsidRPr="00492E96">
              <w:rPr>
                <w:lang w:val="hr-HR" w:eastAsia="fr-RE"/>
              </w:rPr>
              <w:t xml:space="preserve">prikupljanje podataka </w:t>
            </w:r>
          </w:p>
          <w:p w14:paraId="250A3DDA" w14:textId="77777777" w:rsidR="00492E96" w:rsidRPr="00492E96" w:rsidRDefault="00492E96" w:rsidP="0060732A">
            <w:pPr>
              <w:jc w:val="left"/>
              <w:rPr>
                <w:lang w:val="hr-HR" w:eastAsia="fr-RE"/>
              </w:rPr>
            </w:pPr>
            <w:r w:rsidRPr="00492E96">
              <w:rPr>
                <w:lang w:val="hr-HR" w:eastAsia="fr-RE"/>
              </w:rPr>
              <w:t>ad hoc istraživanjima</w:t>
            </w:r>
          </w:p>
          <w:p w14:paraId="14F38B58" w14:textId="4D0E1C92"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14:paraId="5E357CD1" w14:textId="77777777" w:rsidR="00492E96" w:rsidRPr="00492E96" w:rsidRDefault="00492E96" w:rsidP="0060732A">
            <w:pPr>
              <w:jc w:val="left"/>
              <w:rPr>
                <w:lang w:val="hr-HR" w:eastAsia="fr-RE"/>
              </w:rPr>
            </w:pPr>
            <w:r w:rsidRPr="00492E96">
              <w:rPr>
                <w:lang w:val="hr-HR" w:eastAsia="fr-RE"/>
              </w:rPr>
              <w:t>Nepovezan sistem i nestandardizovani</w:t>
            </w:r>
          </w:p>
          <w:p w14:paraId="45025390" w14:textId="77777777" w:rsidR="00492E96" w:rsidRPr="00492E96" w:rsidRDefault="00492E96" w:rsidP="0060732A">
            <w:pPr>
              <w:jc w:val="left"/>
              <w:rPr>
                <w:lang w:val="hr-HR" w:eastAsia="fr-RE"/>
              </w:rPr>
            </w:pPr>
            <w:r w:rsidRPr="00492E96">
              <w:rPr>
                <w:lang w:val="hr-HR" w:eastAsia="fr-RE"/>
              </w:rPr>
              <w:t xml:space="preserve"> indikatori, oslanjanje</w:t>
            </w:r>
          </w:p>
          <w:p w14:paraId="054C9BE6" w14:textId="77777777" w:rsidR="00492E96" w:rsidRPr="00492E96" w:rsidRDefault="00492E96" w:rsidP="0060732A">
            <w:pPr>
              <w:jc w:val="left"/>
              <w:rPr>
                <w:lang w:val="hr-HR" w:eastAsia="fr-RE"/>
              </w:rPr>
            </w:pPr>
            <w:r w:rsidRPr="00492E96">
              <w:rPr>
                <w:lang w:val="hr-HR" w:eastAsia="fr-RE"/>
              </w:rPr>
              <w:t xml:space="preserve"> na primarno </w:t>
            </w:r>
          </w:p>
          <w:p w14:paraId="67057F33" w14:textId="77777777" w:rsidR="00492E96" w:rsidRPr="00492E96" w:rsidRDefault="00492E96" w:rsidP="0060732A">
            <w:pPr>
              <w:jc w:val="left"/>
              <w:rPr>
                <w:lang w:val="hr-HR" w:eastAsia="fr-RE"/>
              </w:rPr>
            </w:pPr>
            <w:r w:rsidRPr="00492E96">
              <w:rPr>
                <w:lang w:val="hr-HR" w:eastAsia="fr-RE"/>
              </w:rPr>
              <w:t xml:space="preserve">prikupljanje podataka </w:t>
            </w:r>
          </w:p>
          <w:p w14:paraId="58EDADA7" w14:textId="77777777" w:rsidR="00492E96" w:rsidRPr="00492E96" w:rsidRDefault="00492E96" w:rsidP="0060732A">
            <w:pPr>
              <w:jc w:val="left"/>
              <w:rPr>
                <w:lang w:val="hr-HR" w:eastAsia="fr-RE"/>
              </w:rPr>
            </w:pPr>
            <w:r w:rsidRPr="00492E96">
              <w:rPr>
                <w:lang w:val="hr-HR" w:eastAsia="fr-RE"/>
              </w:rPr>
              <w:t>ad hoc istraživanjima</w:t>
            </w:r>
          </w:p>
          <w:p w14:paraId="312BCF9D" w14:textId="6D0B58B3"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14:paraId="78C87BBE" w14:textId="77777777" w:rsidR="00492E96" w:rsidRPr="00492E96" w:rsidRDefault="00492E96" w:rsidP="0060732A">
            <w:pPr>
              <w:jc w:val="left"/>
              <w:rPr>
                <w:lang w:val="hr-HR" w:eastAsia="fr-RE"/>
              </w:rPr>
            </w:pPr>
            <w:r w:rsidRPr="00492E96">
              <w:rPr>
                <w:lang w:val="hr-HR" w:eastAsia="fr-RE"/>
              </w:rPr>
              <w:t>Uspostavljeni funkcionalni kroz sektorski sistem izvješavanja zasnovan na mjerljivim indikatorima</w:t>
            </w:r>
          </w:p>
          <w:p w14:paraId="3E4033B1" w14:textId="081B640C"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14:paraId="400BD6F5" w14:textId="7678A2FF" w:rsidR="00492E96" w:rsidRPr="00492E96" w:rsidRDefault="00DA39E7" w:rsidP="0060732A">
            <w:pPr>
              <w:jc w:val="left"/>
              <w:rPr>
                <w:lang w:eastAsia="fr-RE"/>
              </w:rPr>
            </w:pPr>
            <w:r w:rsidRPr="00492E96">
              <w:rPr>
                <w:lang w:val="hr-HR" w:eastAsia="fr-RE"/>
              </w:rPr>
              <w:t>Izvještaj Ministarstva</w:t>
            </w:r>
            <w:r>
              <w:rPr>
                <w:lang w:val="hr-HR" w:eastAsia="fr-RE"/>
              </w:rPr>
              <w:t xml:space="preserve"> </w:t>
            </w:r>
            <w:r w:rsidRPr="00492E96">
              <w:rPr>
                <w:lang w:val="hr-HR" w:eastAsia="fr-RE"/>
              </w:rPr>
              <w:t>socijalnog staranja</w:t>
            </w:r>
            <w:r>
              <w:rPr>
                <w:lang w:val="hr-HR" w:eastAsia="fr-RE"/>
              </w:rPr>
              <w:t>, brige o porodici i demografije</w:t>
            </w:r>
          </w:p>
        </w:tc>
      </w:tr>
    </w:tbl>
    <w:p w14:paraId="476E5659" w14:textId="77777777" w:rsidR="00386A5F" w:rsidRDefault="00386A5F" w:rsidP="00386A5F">
      <w:pPr>
        <w:rPr>
          <w:lang w:val="sr-Latn-ME" w:eastAsia="fr-RE"/>
        </w:rPr>
      </w:pPr>
    </w:p>
    <w:p w14:paraId="4E9D5865" w14:textId="77777777" w:rsidR="00386A5F" w:rsidRDefault="00386A5F">
      <w:pPr>
        <w:rPr>
          <w:lang w:val="sr-Latn-ME" w:eastAsia="fr-RE"/>
        </w:rPr>
      </w:pPr>
    </w:p>
    <w:tbl>
      <w:tblPr>
        <w:tblW w:w="5511" w:type="pct"/>
        <w:tblInd w:w="-1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43"/>
        <w:gridCol w:w="1623"/>
        <w:gridCol w:w="1094"/>
        <w:gridCol w:w="1262"/>
        <w:gridCol w:w="1082"/>
        <w:gridCol w:w="1078"/>
        <w:gridCol w:w="1080"/>
        <w:gridCol w:w="1224"/>
      </w:tblGrid>
      <w:tr w:rsidR="00D70DB8" w:rsidRPr="00A976B9" w14:paraId="18D25119" w14:textId="77777777" w:rsidTr="29E00C80">
        <w:trPr>
          <w:trHeight w:val="293"/>
        </w:trPr>
        <w:tc>
          <w:tcPr>
            <w:tcW w:w="5000" w:type="pct"/>
            <w:gridSpan w:val="8"/>
            <w:shd w:val="clear" w:color="auto" w:fill="002060"/>
          </w:tcPr>
          <w:p w14:paraId="18D25118" w14:textId="0A506C18" w:rsidR="0073540C" w:rsidRPr="00A976B9" w:rsidRDefault="0073540C" w:rsidP="00E902AE">
            <w:pPr>
              <w:spacing w:line="269" w:lineRule="auto"/>
              <w:jc w:val="left"/>
              <w:rPr>
                <w:b/>
                <w:sz w:val="28"/>
                <w:szCs w:val="28"/>
                <w:lang w:val="sr-Latn-ME"/>
              </w:rPr>
            </w:pPr>
            <w:r w:rsidRPr="00A976B9">
              <w:rPr>
                <w:b/>
                <w:sz w:val="28"/>
                <w:szCs w:val="28"/>
                <w:lang w:val="sr-Latn-ME"/>
              </w:rPr>
              <w:t xml:space="preserve">Strateški cilj 1: </w:t>
            </w:r>
            <w:r w:rsidR="00A528D6" w:rsidRPr="00A976B9">
              <w:rPr>
                <w:b/>
                <w:sz w:val="28"/>
                <w:szCs w:val="28"/>
                <w:lang w:val="sr-Latn-ME"/>
              </w:rPr>
              <w:t>Do 202</w:t>
            </w:r>
            <w:r w:rsidR="00DA39E7">
              <w:rPr>
                <w:b/>
                <w:sz w:val="28"/>
                <w:szCs w:val="28"/>
                <w:lang w:val="sr-Latn-ME"/>
              </w:rPr>
              <w:t>9</w:t>
            </w:r>
            <w:r w:rsidR="00A528D6" w:rsidRPr="00A976B9">
              <w:rPr>
                <w:b/>
                <w:sz w:val="28"/>
                <w:szCs w:val="28"/>
                <w:lang w:val="sr-Latn-ME"/>
              </w:rPr>
              <w:t xml:space="preserve">. godine, dječaci i djevojčice su osnaženi da ostvaruju svoja prava i djeluju kao aktivni subjekti kako bi živjeli bez nasilja, u porodici i društvu  </w:t>
            </w:r>
          </w:p>
        </w:tc>
      </w:tr>
      <w:tr w:rsidR="00D70DB8" w:rsidRPr="00A976B9" w14:paraId="18D2511B" w14:textId="77777777" w:rsidTr="29E00C80">
        <w:tc>
          <w:tcPr>
            <w:tcW w:w="5000" w:type="pct"/>
            <w:gridSpan w:val="8"/>
            <w:tcBorders>
              <w:bottom w:val="nil"/>
            </w:tcBorders>
            <w:shd w:val="clear" w:color="auto" w:fill="548DD4" w:themeFill="text2" w:themeFillTint="99"/>
          </w:tcPr>
          <w:p w14:paraId="18D2511A" w14:textId="77777777" w:rsidR="0073540C" w:rsidRPr="00A976B9" w:rsidRDefault="0073540C" w:rsidP="00E902AE">
            <w:pPr>
              <w:spacing w:line="269" w:lineRule="auto"/>
              <w:rPr>
                <w:lang w:val="sr-Latn-ME"/>
              </w:rPr>
            </w:pPr>
            <w:r w:rsidRPr="00A976B9">
              <w:rPr>
                <w:lang w:val="sr-Latn-ME"/>
              </w:rPr>
              <w:t xml:space="preserve">Operativni cilj 1.1: </w:t>
            </w:r>
            <w:r w:rsidR="00C80C8A" w:rsidRPr="00A976B9">
              <w:rPr>
                <w:lang w:val="sr-Latn-ME"/>
              </w:rPr>
              <w:t>Podizanje sv</w:t>
            </w:r>
            <w:r w:rsidR="000722BA" w:rsidRPr="00A976B9">
              <w:rPr>
                <w:lang w:val="sr-Latn-ME"/>
              </w:rPr>
              <w:t>i</w:t>
            </w:r>
            <w:r w:rsidR="00C80C8A" w:rsidRPr="00A976B9">
              <w:rPr>
                <w:lang w:val="sr-Latn-ME"/>
              </w:rPr>
              <w:t>jesti i p</w:t>
            </w:r>
            <w:r w:rsidR="00187321" w:rsidRPr="00A976B9">
              <w:rPr>
                <w:lang w:val="sr-Latn-ME"/>
              </w:rPr>
              <w:t>romjena društvenih normi koje odobravaju i podstiču nasilje nad djecom, naročito ranjivim grupama djece</w:t>
            </w:r>
            <w:r w:rsidR="00C80C8A" w:rsidRPr="00A976B9">
              <w:rPr>
                <w:lang w:val="sr-Latn-ME"/>
              </w:rPr>
              <w:t xml:space="preserve"> </w:t>
            </w:r>
          </w:p>
        </w:tc>
      </w:tr>
      <w:tr w:rsidR="003D289D" w:rsidRPr="00A976B9" w14:paraId="18D25122" w14:textId="77777777" w:rsidTr="00725AA9">
        <w:trPr>
          <w:trHeight w:val="1897"/>
        </w:trPr>
        <w:tc>
          <w:tcPr>
            <w:tcW w:w="1583" w:type="pct"/>
            <w:gridSpan w:val="2"/>
          </w:tcPr>
          <w:p w14:paraId="18D2511C" w14:textId="77777777" w:rsidR="004D72F7" w:rsidRPr="00A976B9" w:rsidRDefault="004D72F7" w:rsidP="00E902AE">
            <w:pPr>
              <w:spacing w:line="269" w:lineRule="auto"/>
              <w:jc w:val="left"/>
              <w:rPr>
                <w:bCs/>
                <w:sz w:val="20"/>
                <w:szCs w:val="20"/>
                <w:lang w:val="sr-Latn-ME"/>
              </w:rPr>
            </w:pPr>
            <w:r w:rsidRPr="00A976B9">
              <w:rPr>
                <w:b/>
                <w:sz w:val="20"/>
                <w:szCs w:val="20"/>
                <w:lang w:val="sr-Latn-ME"/>
              </w:rPr>
              <w:t>Indikatori učinka</w:t>
            </w:r>
          </w:p>
        </w:tc>
        <w:tc>
          <w:tcPr>
            <w:tcW w:w="548" w:type="pct"/>
            <w:tcBorders>
              <w:top w:val="nil"/>
            </w:tcBorders>
          </w:tcPr>
          <w:p w14:paraId="18D2511D" w14:textId="77777777" w:rsidR="004D72F7" w:rsidRPr="00A976B9" w:rsidRDefault="004D72F7" w:rsidP="00E902AE">
            <w:pPr>
              <w:spacing w:line="269" w:lineRule="auto"/>
              <w:jc w:val="left"/>
              <w:rPr>
                <w:b/>
                <w:sz w:val="20"/>
                <w:szCs w:val="20"/>
                <w:lang w:val="sr-Latn-ME"/>
              </w:rPr>
            </w:pPr>
            <w:r w:rsidRPr="00A976B9">
              <w:rPr>
                <w:b/>
                <w:sz w:val="20"/>
                <w:szCs w:val="20"/>
                <w:lang w:val="sr-Latn-ME"/>
              </w:rPr>
              <w:t>Bazna vrijednost</w:t>
            </w:r>
          </w:p>
        </w:tc>
        <w:tc>
          <w:tcPr>
            <w:tcW w:w="632" w:type="pct"/>
            <w:tcBorders>
              <w:right w:val="single" w:sz="4" w:space="0" w:color="A6A6A6" w:themeColor="background1" w:themeShade="A6"/>
            </w:tcBorders>
          </w:tcPr>
          <w:p w14:paraId="18D2511E" w14:textId="77777777" w:rsidR="004D72F7" w:rsidRPr="00A976B9" w:rsidRDefault="004D72F7" w:rsidP="004D72F7">
            <w:pPr>
              <w:spacing w:line="269" w:lineRule="auto"/>
              <w:jc w:val="left"/>
              <w:rPr>
                <w:b/>
                <w:sz w:val="20"/>
                <w:szCs w:val="20"/>
                <w:lang w:val="sr-Latn-ME"/>
              </w:rPr>
            </w:pPr>
            <w:r w:rsidRPr="00A976B9">
              <w:rPr>
                <w:b/>
                <w:sz w:val="20"/>
                <w:szCs w:val="20"/>
                <w:lang w:val="sr-Latn-ME"/>
              </w:rPr>
              <w:t>Ciljna vrijednost na polovini sprovođenja strateškog dokumenta</w:t>
            </w:r>
          </w:p>
        </w:tc>
        <w:tc>
          <w:tcPr>
            <w:tcW w:w="542" w:type="pct"/>
            <w:tcBorders>
              <w:left w:val="single" w:sz="4" w:space="0" w:color="A6A6A6" w:themeColor="background1" w:themeShade="A6"/>
            </w:tcBorders>
          </w:tcPr>
          <w:p w14:paraId="18D2511F" w14:textId="77777777" w:rsidR="004D72F7" w:rsidRPr="00A976B9" w:rsidRDefault="004D72F7" w:rsidP="00E902AE">
            <w:pPr>
              <w:spacing w:line="269" w:lineRule="auto"/>
              <w:jc w:val="left"/>
              <w:rPr>
                <w:b/>
                <w:sz w:val="20"/>
                <w:szCs w:val="20"/>
                <w:lang w:val="sr-Latn-ME"/>
              </w:rPr>
            </w:pPr>
            <w:r w:rsidRPr="00A976B9">
              <w:rPr>
                <w:b/>
                <w:sz w:val="20"/>
                <w:szCs w:val="20"/>
                <w:lang w:val="sr-Latn-ME"/>
              </w:rPr>
              <w:t xml:space="preserve">Finalna </w:t>
            </w:r>
          </w:p>
          <w:p w14:paraId="18D25120" w14:textId="77777777" w:rsidR="004D72F7" w:rsidRPr="00A976B9" w:rsidRDefault="004D72F7" w:rsidP="00E902AE">
            <w:pPr>
              <w:spacing w:line="269" w:lineRule="auto"/>
              <w:jc w:val="left"/>
              <w:rPr>
                <w:b/>
                <w:sz w:val="20"/>
                <w:szCs w:val="20"/>
                <w:lang w:val="sr-Latn-ME"/>
              </w:rPr>
            </w:pPr>
            <w:r w:rsidRPr="00A976B9">
              <w:rPr>
                <w:b/>
                <w:sz w:val="20"/>
                <w:szCs w:val="20"/>
                <w:lang w:val="sr-Latn-ME"/>
              </w:rPr>
              <w:t>vrijednost</w:t>
            </w:r>
          </w:p>
        </w:tc>
        <w:tc>
          <w:tcPr>
            <w:tcW w:w="1695" w:type="pct"/>
            <w:gridSpan w:val="3"/>
          </w:tcPr>
          <w:p w14:paraId="18D25121" w14:textId="77777777" w:rsidR="004D72F7" w:rsidRPr="00A976B9" w:rsidRDefault="004D72F7" w:rsidP="00B90FB5">
            <w:pPr>
              <w:spacing w:line="269" w:lineRule="auto"/>
              <w:jc w:val="right"/>
              <w:rPr>
                <w:b/>
                <w:sz w:val="20"/>
                <w:szCs w:val="20"/>
                <w:lang w:val="sr-Latn-ME"/>
              </w:rPr>
            </w:pPr>
            <w:r w:rsidRPr="00A976B9">
              <w:rPr>
                <w:b/>
                <w:sz w:val="20"/>
                <w:szCs w:val="20"/>
                <w:lang w:val="sr-Latn-ME"/>
              </w:rPr>
              <w:t>Izvor</w:t>
            </w:r>
          </w:p>
        </w:tc>
      </w:tr>
      <w:tr w:rsidR="003D289D" w:rsidRPr="00A976B9" w14:paraId="18D25128" w14:textId="77777777" w:rsidTr="00725AA9">
        <w:tc>
          <w:tcPr>
            <w:tcW w:w="1583" w:type="pct"/>
            <w:gridSpan w:val="2"/>
          </w:tcPr>
          <w:p w14:paraId="18D25123" w14:textId="77777777" w:rsidR="004D72F7" w:rsidRPr="00A976B9" w:rsidRDefault="004D72F7" w:rsidP="00E902AE">
            <w:pPr>
              <w:spacing w:line="269" w:lineRule="auto"/>
              <w:jc w:val="left"/>
              <w:rPr>
                <w:bCs/>
                <w:sz w:val="20"/>
                <w:szCs w:val="20"/>
                <w:lang w:val="sr-Latn-ME"/>
              </w:rPr>
            </w:pPr>
            <w:r w:rsidRPr="00A976B9">
              <w:rPr>
                <w:bCs/>
                <w:sz w:val="20"/>
                <w:szCs w:val="20"/>
                <w:lang w:val="sr-Latn-ME"/>
              </w:rPr>
              <w:t xml:space="preserve">% majki/lica koja brinu o djetetu koje smatraju da je fizičko kažnjavanje neophodno </w:t>
            </w:r>
          </w:p>
        </w:tc>
        <w:tc>
          <w:tcPr>
            <w:tcW w:w="548" w:type="pct"/>
            <w:tcBorders>
              <w:top w:val="nil"/>
            </w:tcBorders>
          </w:tcPr>
          <w:p w14:paraId="18D25124" w14:textId="77777777" w:rsidR="004D72F7" w:rsidRPr="00A976B9" w:rsidRDefault="004D72F7" w:rsidP="00E902AE">
            <w:pPr>
              <w:spacing w:line="269" w:lineRule="auto"/>
              <w:jc w:val="left"/>
              <w:rPr>
                <w:bCs/>
                <w:sz w:val="20"/>
                <w:szCs w:val="20"/>
                <w:lang w:val="sr-Latn-ME"/>
              </w:rPr>
            </w:pPr>
            <w:r w:rsidRPr="00A976B9">
              <w:rPr>
                <w:bCs/>
                <w:sz w:val="20"/>
                <w:szCs w:val="20"/>
                <w:lang w:val="sr-Latn-ME"/>
              </w:rPr>
              <w:t>10%</w:t>
            </w:r>
          </w:p>
        </w:tc>
        <w:tc>
          <w:tcPr>
            <w:tcW w:w="632" w:type="pct"/>
            <w:tcBorders>
              <w:right w:val="single" w:sz="4" w:space="0" w:color="A6A6A6" w:themeColor="background1" w:themeShade="A6"/>
            </w:tcBorders>
          </w:tcPr>
          <w:p w14:paraId="18D25125" w14:textId="77777777" w:rsidR="004D72F7" w:rsidRPr="00A976B9" w:rsidRDefault="00070375" w:rsidP="00E902AE">
            <w:pPr>
              <w:spacing w:line="269" w:lineRule="auto"/>
              <w:jc w:val="left"/>
              <w:rPr>
                <w:bCs/>
                <w:sz w:val="20"/>
                <w:szCs w:val="20"/>
                <w:lang w:val="sr-Latn-ME"/>
              </w:rPr>
            </w:pPr>
            <w:r w:rsidRPr="00A976B9">
              <w:rPr>
                <w:bCs/>
                <w:sz w:val="20"/>
                <w:szCs w:val="20"/>
                <w:lang w:val="sr-Latn-ME"/>
              </w:rPr>
              <w:t>7</w:t>
            </w:r>
            <w:r w:rsidR="004D72F7" w:rsidRPr="00A976B9">
              <w:rPr>
                <w:bCs/>
                <w:sz w:val="20"/>
                <w:szCs w:val="20"/>
                <w:lang w:val="sr-Latn-ME"/>
              </w:rPr>
              <w:t>%</w:t>
            </w:r>
          </w:p>
        </w:tc>
        <w:tc>
          <w:tcPr>
            <w:tcW w:w="542" w:type="pct"/>
            <w:tcBorders>
              <w:left w:val="single" w:sz="4" w:space="0" w:color="A6A6A6" w:themeColor="background1" w:themeShade="A6"/>
            </w:tcBorders>
          </w:tcPr>
          <w:p w14:paraId="18D25126" w14:textId="77777777" w:rsidR="004D72F7" w:rsidRPr="00A976B9" w:rsidRDefault="00070375" w:rsidP="00E902AE">
            <w:pPr>
              <w:spacing w:line="269" w:lineRule="auto"/>
              <w:jc w:val="left"/>
              <w:rPr>
                <w:bCs/>
                <w:sz w:val="20"/>
                <w:szCs w:val="20"/>
                <w:lang w:val="sr-Latn-ME"/>
              </w:rPr>
            </w:pPr>
            <w:r w:rsidRPr="00A976B9">
              <w:rPr>
                <w:bCs/>
                <w:sz w:val="20"/>
                <w:szCs w:val="20"/>
                <w:lang w:val="sr-Latn-ME"/>
              </w:rPr>
              <w:t>5</w:t>
            </w:r>
            <w:r w:rsidR="004D72F7" w:rsidRPr="00A976B9">
              <w:rPr>
                <w:bCs/>
                <w:sz w:val="20"/>
                <w:szCs w:val="20"/>
                <w:lang w:val="sr-Latn-ME"/>
              </w:rPr>
              <w:t>%</w:t>
            </w:r>
          </w:p>
        </w:tc>
        <w:tc>
          <w:tcPr>
            <w:tcW w:w="1695" w:type="pct"/>
            <w:gridSpan w:val="3"/>
          </w:tcPr>
          <w:p w14:paraId="18D25127" w14:textId="77777777" w:rsidR="004D72F7" w:rsidRPr="00A976B9" w:rsidRDefault="004D72F7" w:rsidP="00B90FB5">
            <w:pPr>
              <w:spacing w:line="269" w:lineRule="auto"/>
              <w:jc w:val="right"/>
              <w:rPr>
                <w:bCs/>
                <w:sz w:val="20"/>
                <w:szCs w:val="20"/>
                <w:lang w:val="sr-Latn-ME"/>
              </w:rPr>
            </w:pPr>
            <w:r w:rsidRPr="00A976B9">
              <w:rPr>
                <w:bCs/>
                <w:sz w:val="20"/>
                <w:szCs w:val="20"/>
                <w:lang w:val="sr-Latn-ME"/>
              </w:rPr>
              <w:t>MICS, 2018. godine</w:t>
            </w:r>
          </w:p>
        </w:tc>
      </w:tr>
      <w:tr w:rsidR="004039F8" w:rsidRPr="00A976B9" w14:paraId="18D25130" w14:textId="77777777" w:rsidTr="00725AA9">
        <w:tc>
          <w:tcPr>
            <w:tcW w:w="772" w:type="pct"/>
          </w:tcPr>
          <w:p w14:paraId="18D25129" w14:textId="77777777" w:rsidR="0073540C" w:rsidRPr="00A976B9" w:rsidRDefault="0073540C" w:rsidP="00E902AE">
            <w:pPr>
              <w:spacing w:line="269" w:lineRule="auto"/>
              <w:jc w:val="left"/>
              <w:rPr>
                <w:b/>
                <w:sz w:val="20"/>
                <w:szCs w:val="20"/>
                <w:lang w:val="sr-Latn-ME"/>
              </w:rPr>
            </w:pPr>
            <w:r w:rsidRPr="00A976B9">
              <w:rPr>
                <w:b/>
                <w:sz w:val="20"/>
                <w:szCs w:val="20"/>
                <w:lang w:val="sr-Latn-ME"/>
              </w:rPr>
              <w:lastRenderedPageBreak/>
              <w:t>Aktivnost</w:t>
            </w:r>
          </w:p>
        </w:tc>
        <w:tc>
          <w:tcPr>
            <w:tcW w:w="812" w:type="pct"/>
          </w:tcPr>
          <w:p w14:paraId="18D2512A" w14:textId="77777777" w:rsidR="0073540C" w:rsidRPr="00A976B9" w:rsidRDefault="0073540C" w:rsidP="00E902AE">
            <w:pPr>
              <w:spacing w:line="269" w:lineRule="auto"/>
              <w:jc w:val="left"/>
              <w:rPr>
                <w:b/>
                <w:sz w:val="20"/>
                <w:szCs w:val="20"/>
                <w:lang w:val="sr-Latn-ME"/>
              </w:rPr>
            </w:pPr>
            <w:r w:rsidRPr="00A976B9">
              <w:rPr>
                <w:b/>
                <w:sz w:val="20"/>
                <w:szCs w:val="20"/>
                <w:lang w:val="sr-Latn-ME"/>
              </w:rPr>
              <w:t>Indikator rezultata</w:t>
            </w:r>
          </w:p>
        </w:tc>
        <w:tc>
          <w:tcPr>
            <w:tcW w:w="548" w:type="pct"/>
          </w:tcPr>
          <w:p w14:paraId="18D2512B" w14:textId="77777777" w:rsidR="0073540C" w:rsidRPr="00A976B9" w:rsidRDefault="0073540C" w:rsidP="00E902AE">
            <w:pPr>
              <w:spacing w:line="269" w:lineRule="auto"/>
              <w:jc w:val="left"/>
              <w:rPr>
                <w:b/>
                <w:sz w:val="20"/>
                <w:szCs w:val="20"/>
                <w:lang w:val="sr-Latn-ME"/>
              </w:rPr>
            </w:pPr>
            <w:r w:rsidRPr="00A976B9">
              <w:rPr>
                <w:b/>
                <w:sz w:val="20"/>
                <w:szCs w:val="20"/>
                <w:lang w:val="sr-Latn-ME"/>
              </w:rPr>
              <w:t>Nadležne institucije</w:t>
            </w:r>
            <w:r w:rsidR="00E86D59" w:rsidRPr="00A976B9">
              <w:rPr>
                <w:rStyle w:val="FootnoteReference"/>
                <w:b/>
                <w:sz w:val="20"/>
                <w:szCs w:val="20"/>
                <w:lang w:val="sr-Latn-ME"/>
              </w:rPr>
              <w:footnoteReference w:id="152"/>
            </w:r>
          </w:p>
        </w:tc>
        <w:tc>
          <w:tcPr>
            <w:tcW w:w="632" w:type="pct"/>
          </w:tcPr>
          <w:p w14:paraId="18D2512C" w14:textId="77777777" w:rsidR="0073540C" w:rsidRPr="00A976B9" w:rsidRDefault="0073540C" w:rsidP="00E902AE">
            <w:pPr>
              <w:spacing w:line="269" w:lineRule="auto"/>
              <w:jc w:val="left"/>
              <w:rPr>
                <w:b/>
                <w:sz w:val="20"/>
                <w:szCs w:val="20"/>
                <w:lang w:val="sr-Latn-ME"/>
              </w:rPr>
            </w:pPr>
            <w:r w:rsidRPr="00A976B9">
              <w:rPr>
                <w:b/>
                <w:sz w:val="20"/>
                <w:szCs w:val="20"/>
                <w:lang w:val="sr-Latn-ME"/>
              </w:rPr>
              <w:t>Datum početka</w:t>
            </w:r>
          </w:p>
        </w:tc>
        <w:tc>
          <w:tcPr>
            <w:tcW w:w="542" w:type="pct"/>
          </w:tcPr>
          <w:p w14:paraId="18D2512D" w14:textId="77777777" w:rsidR="0073540C" w:rsidRPr="00A976B9" w:rsidRDefault="0073540C" w:rsidP="00E902AE">
            <w:pPr>
              <w:spacing w:line="269" w:lineRule="auto"/>
              <w:jc w:val="left"/>
              <w:rPr>
                <w:b/>
                <w:sz w:val="20"/>
                <w:szCs w:val="20"/>
                <w:lang w:val="sr-Latn-ME"/>
              </w:rPr>
            </w:pPr>
            <w:r w:rsidRPr="00A976B9">
              <w:rPr>
                <w:b/>
                <w:sz w:val="20"/>
                <w:szCs w:val="20"/>
                <w:lang w:val="sr-Latn-ME"/>
              </w:rPr>
              <w:t>Planirani datum završetka</w:t>
            </w:r>
          </w:p>
        </w:tc>
        <w:tc>
          <w:tcPr>
            <w:tcW w:w="540" w:type="pct"/>
          </w:tcPr>
          <w:p w14:paraId="18D2512E" w14:textId="77777777" w:rsidR="0073540C" w:rsidRPr="00A976B9" w:rsidRDefault="0073540C" w:rsidP="00E902AE">
            <w:pPr>
              <w:spacing w:line="269" w:lineRule="auto"/>
              <w:jc w:val="left"/>
              <w:rPr>
                <w:b/>
                <w:sz w:val="20"/>
                <w:szCs w:val="20"/>
                <w:lang w:val="sr-Latn-ME"/>
              </w:rPr>
            </w:pPr>
            <w:r w:rsidRPr="00A976B9">
              <w:rPr>
                <w:b/>
                <w:sz w:val="20"/>
                <w:szCs w:val="20"/>
                <w:lang w:val="sr-Latn-ME"/>
              </w:rPr>
              <w:t>Planirana sredstva</w:t>
            </w:r>
          </w:p>
        </w:tc>
        <w:tc>
          <w:tcPr>
            <w:tcW w:w="1156" w:type="pct"/>
            <w:gridSpan w:val="2"/>
          </w:tcPr>
          <w:p w14:paraId="18D2512F" w14:textId="77777777" w:rsidR="0073540C" w:rsidRPr="00A976B9" w:rsidRDefault="0073540C" w:rsidP="00E902AE">
            <w:pPr>
              <w:spacing w:line="269" w:lineRule="auto"/>
              <w:jc w:val="left"/>
              <w:rPr>
                <w:b/>
                <w:sz w:val="20"/>
                <w:szCs w:val="20"/>
                <w:lang w:val="sr-Latn-ME"/>
              </w:rPr>
            </w:pPr>
            <w:r w:rsidRPr="00A976B9">
              <w:rPr>
                <w:b/>
                <w:sz w:val="20"/>
                <w:szCs w:val="20"/>
                <w:lang w:val="sr-Latn-ME"/>
              </w:rPr>
              <w:t>Izvor finansiranja</w:t>
            </w:r>
          </w:p>
        </w:tc>
      </w:tr>
      <w:tr w:rsidR="00DA39E7" w:rsidRPr="00A976B9" w14:paraId="18D2513B" w14:textId="77777777" w:rsidTr="00725AA9">
        <w:tc>
          <w:tcPr>
            <w:tcW w:w="772" w:type="pct"/>
          </w:tcPr>
          <w:p w14:paraId="18D25131" w14:textId="73CBFFBD" w:rsidR="00DA39E7" w:rsidRPr="00A976B9" w:rsidRDefault="00DA39E7" w:rsidP="00DA39E7">
            <w:pPr>
              <w:spacing w:line="269" w:lineRule="auto"/>
              <w:jc w:val="left"/>
              <w:rPr>
                <w:sz w:val="20"/>
                <w:szCs w:val="20"/>
                <w:lang w:val="sr-Latn-ME"/>
              </w:rPr>
            </w:pPr>
            <w:r w:rsidRPr="00A976B9">
              <w:rPr>
                <w:sz w:val="20"/>
                <w:szCs w:val="20"/>
                <w:lang w:val="sr-Latn-ME"/>
              </w:rPr>
              <w:t xml:space="preserve">1.1.1 </w:t>
            </w:r>
            <w:r w:rsidRPr="00240CFD">
              <w:rPr>
                <w:sz w:val="20"/>
                <w:szCs w:val="20"/>
                <w:lang w:val="sr-Latn-ME"/>
              </w:rPr>
              <w:t>Podizanje svijesti javnosti o rodnoj ravnopravnosti i rodno uslovljenim različitim vidovima nasilja u porodici kroz sprovođenje kampanja i obuka u sistemu socijalne zaštite, obrazovnom sistemu, policiji i NVO sektoru</w:t>
            </w:r>
          </w:p>
        </w:tc>
        <w:tc>
          <w:tcPr>
            <w:tcW w:w="812" w:type="pct"/>
          </w:tcPr>
          <w:p w14:paraId="640442DC"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informisanja i podizanja svijesti javnosti</w:t>
            </w:r>
            <w:r>
              <w:rPr>
                <w:sz w:val="20"/>
                <w:szCs w:val="20"/>
                <w:lang w:val="sr-Latn-ME"/>
              </w:rPr>
              <w:t xml:space="preserve"> i sprivedene obuke</w:t>
            </w:r>
          </w:p>
          <w:p w14:paraId="1285D68E" w14:textId="77777777" w:rsidR="00DA39E7" w:rsidRPr="00A976B9" w:rsidRDefault="00DA39E7" w:rsidP="00DA39E7">
            <w:pPr>
              <w:spacing w:line="269" w:lineRule="auto"/>
              <w:jc w:val="left"/>
              <w:rPr>
                <w:sz w:val="20"/>
                <w:szCs w:val="20"/>
                <w:lang w:val="sr-Latn-ME"/>
              </w:rPr>
            </w:pPr>
            <w:r w:rsidRPr="00A976B9">
              <w:rPr>
                <w:sz w:val="20"/>
                <w:szCs w:val="20"/>
                <w:lang w:val="sr-Latn-ME"/>
              </w:rPr>
              <w:t>Javnost informisana putem elektronskih i štampanih medija, tribina i publikacija o razmjerama i posljedicama rodno zasnovanog nasilja u porodici nad djecom.</w:t>
            </w:r>
          </w:p>
          <w:p w14:paraId="3384B6E4"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p w14:paraId="18D25135" w14:textId="0569103D" w:rsidR="00DA39E7" w:rsidRPr="00A976B9" w:rsidRDefault="00DA39E7" w:rsidP="00DA39E7">
            <w:pPr>
              <w:spacing w:line="269" w:lineRule="auto"/>
              <w:jc w:val="left"/>
              <w:rPr>
                <w:sz w:val="20"/>
                <w:szCs w:val="20"/>
                <w:lang w:val="sr-Latn-ME"/>
              </w:rPr>
            </w:pPr>
            <w:r w:rsidRPr="00A976B9">
              <w:rPr>
                <w:sz w:val="20"/>
                <w:szCs w:val="20"/>
                <w:lang w:val="sr-Latn-ME"/>
              </w:rPr>
              <w:t>Uključene istaknute javne ličnosti u aktivnosti.</w:t>
            </w:r>
          </w:p>
        </w:tc>
        <w:tc>
          <w:tcPr>
            <w:tcW w:w="548" w:type="pct"/>
          </w:tcPr>
          <w:p w14:paraId="18D25136" w14:textId="65A250A8" w:rsidR="00DA39E7" w:rsidRPr="00A976B9" w:rsidRDefault="00DA39E7" w:rsidP="00DA39E7">
            <w:pPr>
              <w:spacing w:line="269" w:lineRule="auto"/>
              <w:jc w:val="left"/>
              <w:rPr>
                <w:sz w:val="20"/>
                <w:szCs w:val="20"/>
                <w:lang w:val="sr-Latn-ME"/>
              </w:rPr>
            </w:pPr>
            <w:r>
              <w:rPr>
                <w:sz w:val="20"/>
                <w:szCs w:val="20"/>
                <w:lang w:val="sr-Latn-ME"/>
              </w:rPr>
              <w:t>ZZSD</w:t>
            </w:r>
            <w:r w:rsidRPr="00A976B9">
              <w:rPr>
                <w:sz w:val="20"/>
                <w:szCs w:val="20"/>
                <w:lang w:val="sr-Latn-ME"/>
              </w:rPr>
              <w:t xml:space="preserve">, </w:t>
            </w:r>
            <w:r w:rsidR="00B020AA">
              <w:rPr>
                <w:sz w:val="20"/>
                <w:szCs w:val="20"/>
                <w:lang w:val="sr-Latn-ME"/>
              </w:rPr>
              <w:t xml:space="preserve">MSSD, </w:t>
            </w:r>
            <w:r w:rsidRPr="00A976B9">
              <w:rPr>
                <w:sz w:val="20"/>
                <w:szCs w:val="20"/>
                <w:lang w:val="sr-Latn-ME"/>
              </w:rPr>
              <w:t>MZ, MPNI, NVO</w:t>
            </w:r>
          </w:p>
        </w:tc>
        <w:tc>
          <w:tcPr>
            <w:tcW w:w="632" w:type="pct"/>
          </w:tcPr>
          <w:p w14:paraId="18D25137" w14:textId="774823F1"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33F57">
              <w:rPr>
                <w:sz w:val="20"/>
                <w:szCs w:val="20"/>
                <w:lang w:val="sr-Latn-ME"/>
              </w:rPr>
              <w:t>6</w:t>
            </w:r>
            <w:r w:rsidRPr="00A976B9">
              <w:rPr>
                <w:sz w:val="20"/>
                <w:szCs w:val="20"/>
                <w:lang w:val="sr-Latn-ME"/>
              </w:rPr>
              <w:t>.</w:t>
            </w:r>
          </w:p>
        </w:tc>
        <w:tc>
          <w:tcPr>
            <w:tcW w:w="542" w:type="pct"/>
          </w:tcPr>
          <w:p w14:paraId="18D25138" w14:textId="48D02FA4"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33F57">
              <w:rPr>
                <w:sz w:val="20"/>
                <w:szCs w:val="20"/>
                <w:lang w:val="sr-Latn-ME"/>
              </w:rPr>
              <w:t>6</w:t>
            </w:r>
            <w:r w:rsidRPr="00A976B9">
              <w:rPr>
                <w:sz w:val="20"/>
                <w:szCs w:val="20"/>
                <w:lang w:val="sr-Latn-ME"/>
              </w:rPr>
              <w:t>.</w:t>
            </w:r>
          </w:p>
        </w:tc>
        <w:tc>
          <w:tcPr>
            <w:tcW w:w="540" w:type="pct"/>
          </w:tcPr>
          <w:p w14:paraId="18D25139" w14:textId="1C36320A" w:rsidR="00DA39E7" w:rsidRPr="00A976B9" w:rsidRDefault="005F32F4" w:rsidP="00DA39E7">
            <w:pPr>
              <w:spacing w:line="269" w:lineRule="auto"/>
              <w:jc w:val="left"/>
              <w:rPr>
                <w:sz w:val="20"/>
                <w:szCs w:val="20"/>
                <w:lang w:val="sr-Latn-ME"/>
              </w:rPr>
            </w:pPr>
            <w:r>
              <w:rPr>
                <w:sz w:val="20"/>
                <w:szCs w:val="20"/>
                <w:lang w:val="sr-Latn-ME"/>
              </w:rPr>
              <w:t>30</w:t>
            </w:r>
            <w:r w:rsidR="00DA39E7">
              <w:rPr>
                <w:sz w:val="20"/>
                <w:szCs w:val="20"/>
                <w:lang w:val="sr-Latn-ME"/>
              </w:rPr>
              <w:t>.</w:t>
            </w:r>
            <w:r w:rsidR="00DA39E7" w:rsidRPr="00A976B9">
              <w:rPr>
                <w:sz w:val="20"/>
                <w:szCs w:val="20"/>
                <w:lang w:val="sr-Latn-ME"/>
              </w:rPr>
              <w:t>000</w:t>
            </w:r>
            <w:r w:rsidR="00DA39E7">
              <w:rPr>
                <w:sz w:val="20"/>
                <w:szCs w:val="20"/>
                <w:lang w:val="sr-Latn-ME"/>
              </w:rPr>
              <w:t>,00</w:t>
            </w:r>
          </w:p>
        </w:tc>
        <w:tc>
          <w:tcPr>
            <w:tcW w:w="1156" w:type="pct"/>
            <w:gridSpan w:val="2"/>
          </w:tcPr>
          <w:p w14:paraId="18D2513A" w14:textId="3B4A1A20" w:rsidR="00DA39E7" w:rsidRPr="00A976B9" w:rsidRDefault="00DA39E7" w:rsidP="00DA39E7">
            <w:pPr>
              <w:spacing w:line="269" w:lineRule="auto"/>
              <w:jc w:val="left"/>
              <w:rPr>
                <w:sz w:val="20"/>
                <w:szCs w:val="20"/>
                <w:lang w:val="sr-Latn-ME"/>
              </w:rPr>
            </w:pPr>
            <w:r w:rsidRPr="00A976B9">
              <w:rPr>
                <w:sz w:val="20"/>
                <w:szCs w:val="20"/>
                <w:lang w:val="sr-Latn-ME"/>
              </w:rPr>
              <w:t>Donatorska</w:t>
            </w:r>
            <w:r>
              <w:rPr>
                <w:sz w:val="20"/>
                <w:szCs w:val="20"/>
                <w:lang w:val="sr-Latn-ME"/>
              </w:rPr>
              <w:t xml:space="preserve"> (EU fondovi)</w:t>
            </w:r>
            <w:r w:rsidRPr="00A976B9">
              <w:rPr>
                <w:sz w:val="20"/>
                <w:szCs w:val="20"/>
                <w:lang w:val="sr-Latn-ME"/>
              </w:rPr>
              <w:t xml:space="preserve"> i budžetska sredstva</w:t>
            </w:r>
          </w:p>
        </w:tc>
      </w:tr>
      <w:tr w:rsidR="00DA39E7" w:rsidRPr="00A976B9" w14:paraId="18D25146" w14:textId="77777777" w:rsidTr="00725AA9">
        <w:tc>
          <w:tcPr>
            <w:tcW w:w="772" w:type="pct"/>
          </w:tcPr>
          <w:p w14:paraId="18D2513C" w14:textId="0035A613" w:rsidR="00DA39E7" w:rsidRPr="00A976B9" w:rsidRDefault="00DA39E7" w:rsidP="00DA39E7">
            <w:pPr>
              <w:spacing w:line="269" w:lineRule="auto"/>
              <w:jc w:val="left"/>
              <w:rPr>
                <w:sz w:val="20"/>
                <w:szCs w:val="20"/>
                <w:lang w:val="sr-Latn-ME"/>
              </w:rPr>
            </w:pPr>
            <w:r w:rsidRPr="00A976B9">
              <w:rPr>
                <w:sz w:val="20"/>
                <w:szCs w:val="20"/>
                <w:lang w:val="sr-Latn-ME"/>
              </w:rPr>
              <w:t xml:space="preserve">1.1.2 </w:t>
            </w:r>
            <w:r w:rsidRPr="00240CFD">
              <w:rPr>
                <w:sz w:val="20"/>
                <w:szCs w:val="20"/>
                <w:lang w:val="sr-Latn-ME"/>
              </w:rPr>
              <w:t xml:space="preserve">Promovisanje nenasilnog vaspitanja i jačanje pozitivnih roditeljskih praksi i vještina kroz kampanje i obuke u sistemu socijne zaštite, </w:t>
            </w:r>
            <w:r w:rsidRPr="00240CFD">
              <w:rPr>
                <w:sz w:val="20"/>
                <w:szCs w:val="20"/>
                <w:lang w:val="sr-Latn-ME"/>
              </w:rPr>
              <w:lastRenderedPageBreak/>
              <w:t>obrazovnom sistemu, policiji i NVO sektoru</w:t>
            </w:r>
          </w:p>
        </w:tc>
        <w:tc>
          <w:tcPr>
            <w:tcW w:w="812" w:type="pct"/>
          </w:tcPr>
          <w:p w14:paraId="5E53629D"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Pripremljena i sprovedena nacionalna kampanja informisanja i podizanja svijesti javnosti</w:t>
            </w:r>
            <w:r>
              <w:rPr>
                <w:sz w:val="20"/>
                <w:szCs w:val="20"/>
                <w:lang w:val="sr-Latn-ME"/>
              </w:rPr>
              <w:t xml:space="preserve"> i sprovedene obuke</w:t>
            </w:r>
          </w:p>
          <w:p w14:paraId="3FFB049D"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Javnost informisana </w:t>
            </w:r>
            <w:r w:rsidRPr="00A976B9">
              <w:rPr>
                <w:sz w:val="20"/>
                <w:szCs w:val="20"/>
                <w:lang w:val="sr-Latn-ME"/>
              </w:rPr>
              <w:lastRenderedPageBreak/>
              <w:t>putem elektronskih i štampanih medija, tribina i publikacija o razmjerama i posljedicama nasilja i značaju borbe protiv nasilja nad djecom.</w:t>
            </w:r>
          </w:p>
          <w:p w14:paraId="1BECE43D"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Pripremljeni i dijeljeni video informativni materijali.</w:t>
            </w:r>
          </w:p>
          <w:p w14:paraId="18D25140" w14:textId="69FCAC88" w:rsidR="00DA39E7" w:rsidRPr="00A976B9" w:rsidRDefault="00DA39E7" w:rsidP="00DA39E7">
            <w:pPr>
              <w:spacing w:line="269" w:lineRule="auto"/>
              <w:jc w:val="left"/>
              <w:rPr>
                <w:sz w:val="20"/>
                <w:szCs w:val="20"/>
                <w:lang w:val="sr-Latn-ME"/>
              </w:rPr>
            </w:pPr>
            <w:r w:rsidRPr="00A976B9">
              <w:rPr>
                <w:sz w:val="20"/>
                <w:szCs w:val="20"/>
                <w:lang w:val="sr-Latn-ME"/>
              </w:rPr>
              <w:t>Istaknute javne ličnosti uključene u aktivnosti.</w:t>
            </w:r>
          </w:p>
        </w:tc>
        <w:tc>
          <w:tcPr>
            <w:tcW w:w="548" w:type="pct"/>
          </w:tcPr>
          <w:p w14:paraId="18D25141" w14:textId="7B5FA269" w:rsidR="00DA39E7" w:rsidRPr="00A976B9" w:rsidRDefault="00DA39E7" w:rsidP="00DA39E7">
            <w:pPr>
              <w:spacing w:line="269" w:lineRule="auto"/>
              <w:jc w:val="left"/>
              <w:rPr>
                <w:sz w:val="20"/>
                <w:szCs w:val="20"/>
                <w:lang w:val="sr-Latn-ME"/>
              </w:rPr>
            </w:pPr>
            <w:r>
              <w:rPr>
                <w:sz w:val="20"/>
                <w:szCs w:val="20"/>
                <w:lang w:val="sr-Latn-ME"/>
              </w:rPr>
              <w:lastRenderedPageBreak/>
              <w:t>ZZSD</w:t>
            </w:r>
            <w:r w:rsidRPr="00A976B9">
              <w:rPr>
                <w:sz w:val="20"/>
                <w:szCs w:val="20"/>
                <w:lang w:val="sr-Latn-ME"/>
              </w:rPr>
              <w:t>,</w:t>
            </w:r>
            <w:r w:rsidR="00867020">
              <w:rPr>
                <w:sz w:val="20"/>
                <w:szCs w:val="20"/>
                <w:lang w:val="sr-Latn-ME"/>
              </w:rPr>
              <w:t xml:space="preserve"> MSSD,</w:t>
            </w:r>
            <w:r w:rsidRPr="00A976B9">
              <w:rPr>
                <w:sz w:val="20"/>
                <w:szCs w:val="20"/>
                <w:lang w:val="sr-Latn-ME"/>
              </w:rPr>
              <w:t xml:space="preserve"> MZ, MPNI, NVO</w:t>
            </w:r>
          </w:p>
        </w:tc>
        <w:tc>
          <w:tcPr>
            <w:tcW w:w="632" w:type="pct"/>
          </w:tcPr>
          <w:p w14:paraId="18D25142" w14:textId="161D8E41" w:rsidR="00DA39E7" w:rsidRPr="00A976B9" w:rsidRDefault="00DA39E7" w:rsidP="00DA39E7">
            <w:pPr>
              <w:spacing w:line="269" w:lineRule="auto"/>
              <w:jc w:val="left"/>
              <w:rPr>
                <w:sz w:val="20"/>
                <w:szCs w:val="20"/>
                <w:lang w:val="sr-Latn-ME"/>
              </w:rPr>
            </w:pPr>
            <w:r w:rsidRPr="00A976B9">
              <w:rPr>
                <w:sz w:val="20"/>
                <w:szCs w:val="20"/>
                <w:lang w:val="sr-Latn-ME"/>
              </w:rPr>
              <w:t xml:space="preserve"> I kvartal 202</w:t>
            </w:r>
            <w:r w:rsidR="00C77D67">
              <w:rPr>
                <w:sz w:val="20"/>
                <w:szCs w:val="20"/>
                <w:lang w:val="sr-Latn-ME"/>
              </w:rPr>
              <w:t>6</w:t>
            </w:r>
            <w:r w:rsidRPr="00A976B9">
              <w:rPr>
                <w:sz w:val="20"/>
                <w:szCs w:val="20"/>
                <w:lang w:val="sr-Latn-ME"/>
              </w:rPr>
              <w:t>.</w:t>
            </w:r>
          </w:p>
        </w:tc>
        <w:tc>
          <w:tcPr>
            <w:tcW w:w="542" w:type="pct"/>
          </w:tcPr>
          <w:p w14:paraId="18D25143" w14:textId="2A1B15AA" w:rsidR="00DA39E7" w:rsidRPr="00A976B9" w:rsidRDefault="00DA39E7" w:rsidP="00DA39E7">
            <w:pPr>
              <w:spacing w:line="269" w:lineRule="auto"/>
              <w:jc w:val="left"/>
              <w:rPr>
                <w:sz w:val="20"/>
                <w:szCs w:val="20"/>
                <w:lang w:val="sr-Latn-ME"/>
              </w:rPr>
            </w:pPr>
            <w:r w:rsidRPr="00A976B9">
              <w:rPr>
                <w:sz w:val="20"/>
                <w:szCs w:val="20"/>
                <w:lang w:val="sr-Latn-ME"/>
              </w:rPr>
              <w:t>I</w:t>
            </w:r>
            <w:r w:rsidR="00C77D67">
              <w:rPr>
                <w:sz w:val="20"/>
                <w:szCs w:val="20"/>
                <w:lang w:val="sr-Latn-ME"/>
              </w:rPr>
              <w:t>V</w:t>
            </w:r>
            <w:r w:rsidRPr="00A976B9">
              <w:rPr>
                <w:sz w:val="20"/>
                <w:szCs w:val="20"/>
                <w:lang w:val="sr-Latn-ME"/>
              </w:rPr>
              <w:t>kvartal 202</w:t>
            </w:r>
            <w:r w:rsidR="00C77D67">
              <w:rPr>
                <w:sz w:val="20"/>
                <w:szCs w:val="20"/>
                <w:lang w:val="sr-Latn-ME"/>
              </w:rPr>
              <w:t>6</w:t>
            </w:r>
            <w:r w:rsidRPr="00A976B9">
              <w:rPr>
                <w:sz w:val="20"/>
                <w:szCs w:val="20"/>
                <w:lang w:val="sr-Latn-ME"/>
              </w:rPr>
              <w:t>.</w:t>
            </w:r>
          </w:p>
        </w:tc>
        <w:tc>
          <w:tcPr>
            <w:tcW w:w="540" w:type="pct"/>
          </w:tcPr>
          <w:p w14:paraId="18D25144" w14:textId="1186327F" w:rsidR="00DA39E7" w:rsidRPr="00A976B9" w:rsidRDefault="005C3AD7"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sidR="00867020">
              <w:rPr>
                <w:sz w:val="20"/>
                <w:szCs w:val="20"/>
                <w:lang w:val="sr-Latn-ME"/>
              </w:rPr>
              <w:t>,00</w:t>
            </w:r>
          </w:p>
        </w:tc>
        <w:tc>
          <w:tcPr>
            <w:tcW w:w="1156" w:type="pct"/>
            <w:gridSpan w:val="2"/>
          </w:tcPr>
          <w:p w14:paraId="18D25145" w14:textId="1EA52C36"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14:paraId="18D25152" w14:textId="77777777" w:rsidTr="00725AA9">
        <w:tc>
          <w:tcPr>
            <w:tcW w:w="772" w:type="pct"/>
          </w:tcPr>
          <w:p w14:paraId="18D25147"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 1.1.3 Sprovođenje nacionalne kampanje za prevenciju vršnjačkog nasilja/nasilja među djecom.</w:t>
            </w:r>
          </w:p>
        </w:tc>
        <w:tc>
          <w:tcPr>
            <w:tcW w:w="812" w:type="pct"/>
          </w:tcPr>
          <w:p w14:paraId="18D25148"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za mirno rješavanje sporova među vršnjacima.</w:t>
            </w:r>
          </w:p>
          <w:p w14:paraId="18D25149" w14:textId="77777777" w:rsidR="00DA39E7" w:rsidRPr="00A976B9" w:rsidRDefault="00DA39E7" w:rsidP="00DA39E7">
            <w:pPr>
              <w:spacing w:line="269" w:lineRule="auto"/>
              <w:jc w:val="left"/>
              <w:rPr>
                <w:sz w:val="20"/>
                <w:szCs w:val="20"/>
                <w:lang w:val="sr-Latn-ME"/>
              </w:rPr>
            </w:pPr>
            <w:r w:rsidRPr="00A976B9">
              <w:rPr>
                <w:sz w:val="20"/>
                <w:szCs w:val="20"/>
                <w:lang w:val="sr-Latn-ME"/>
              </w:rPr>
              <w:t>Djeca i njihovo mišljenje uključeni u kampanju.</w:t>
            </w:r>
          </w:p>
          <w:p w14:paraId="18D2514A" w14:textId="77777777" w:rsidR="00DA39E7" w:rsidRPr="00A976B9" w:rsidRDefault="00DA39E7" w:rsidP="00DA39E7">
            <w:pPr>
              <w:spacing w:line="269" w:lineRule="auto"/>
              <w:jc w:val="left"/>
              <w:rPr>
                <w:sz w:val="20"/>
                <w:szCs w:val="20"/>
                <w:lang w:val="sr-Latn-ME"/>
              </w:rPr>
            </w:pPr>
            <w:r w:rsidRPr="00A976B9">
              <w:rPr>
                <w:sz w:val="20"/>
                <w:szCs w:val="20"/>
                <w:lang w:val="sr-Latn-ME"/>
              </w:rPr>
              <w:t>Uspostavljena veb stranica s relevantnim informacijama o prepoznavanju i prijavljivanju međuvršnjačkog nasilja.</w:t>
            </w:r>
          </w:p>
          <w:p w14:paraId="18D2514B"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tc>
        <w:tc>
          <w:tcPr>
            <w:tcW w:w="548" w:type="pct"/>
          </w:tcPr>
          <w:p w14:paraId="18D2514C" w14:textId="0073F6C1" w:rsidR="00DA39E7" w:rsidRPr="00A976B9" w:rsidRDefault="00DA39E7" w:rsidP="00DA39E7">
            <w:pPr>
              <w:spacing w:line="269" w:lineRule="auto"/>
              <w:jc w:val="left"/>
              <w:rPr>
                <w:sz w:val="20"/>
                <w:szCs w:val="20"/>
                <w:lang w:val="sr-Latn-ME"/>
              </w:rPr>
            </w:pPr>
            <w:r w:rsidRPr="00A976B9">
              <w:rPr>
                <w:sz w:val="20"/>
                <w:szCs w:val="20"/>
                <w:lang w:val="sr-Latn-ME"/>
              </w:rPr>
              <w:t>MPNI, MZ,</w:t>
            </w:r>
            <w:r w:rsidR="00DF13E3">
              <w:rPr>
                <w:sz w:val="20"/>
                <w:szCs w:val="20"/>
                <w:lang w:val="sr-Latn-ME"/>
              </w:rPr>
              <w:t xml:space="preserve"> MSSD,</w:t>
            </w:r>
            <w:r w:rsidRPr="00A976B9">
              <w:rPr>
                <w:sz w:val="20"/>
                <w:szCs w:val="20"/>
                <w:lang w:val="sr-Latn-ME"/>
              </w:rPr>
              <w:t xml:space="preserve"> </w:t>
            </w:r>
            <w:r>
              <w:rPr>
                <w:sz w:val="20"/>
                <w:szCs w:val="20"/>
                <w:lang w:val="sr-Latn-ME"/>
              </w:rPr>
              <w:t>ZZSD</w:t>
            </w:r>
            <w:r w:rsidRPr="00A976B9">
              <w:rPr>
                <w:sz w:val="20"/>
                <w:szCs w:val="20"/>
                <w:lang w:val="sr-Latn-ME"/>
              </w:rPr>
              <w:t>, NVO</w:t>
            </w:r>
          </w:p>
        </w:tc>
        <w:tc>
          <w:tcPr>
            <w:tcW w:w="632" w:type="pct"/>
          </w:tcPr>
          <w:p w14:paraId="18D2514D" w14:textId="7DF7D879"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5</w:t>
            </w:r>
            <w:r w:rsidR="00FE1034">
              <w:rPr>
                <w:sz w:val="20"/>
                <w:szCs w:val="20"/>
                <w:lang w:val="sr-Latn-ME"/>
              </w:rPr>
              <w:t>.</w:t>
            </w:r>
          </w:p>
        </w:tc>
        <w:tc>
          <w:tcPr>
            <w:tcW w:w="542" w:type="pct"/>
          </w:tcPr>
          <w:p w14:paraId="18D2514F" w14:textId="1E7648F5"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6</w:t>
            </w:r>
            <w:r w:rsidRPr="00A976B9">
              <w:rPr>
                <w:sz w:val="20"/>
                <w:szCs w:val="20"/>
                <w:lang w:val="sr-Latn-ME"/>
              </w:rPr>
              <w:t xml:space="preserve">. </w:t>
            </w:r>
          </w:p>
        </w:tc>
        <w:tc>
          <w:tcPr>
            <w:tcW w:w="540" w:type="pct"/>
          </w:tcPr>
          <w:p w14:paraId="18D25150" w14:textId="29161510" w:rsidR="00DA39E7" w:rsidRPr="00A976B9" w:rsidRDefault="00DA39E7" w:rsidP="00DA39E7">
            <w:pPr>
              <w:spacing w:after="240" w:line="269" w:lineRule="auto"/>
              <w:jc w:val="left"/>
              <w:rPr>
                <w:sz w:val="20"/>
                <w:szCs w:val="20"/>
                <w:lang w:val="sr-Latn-ME"/>
              </w:rPr>
            </w:pPr>
            <w:r w:rsidRPr="00A976B9">
              <w:rPr>
                <w:sz w:val="20"/>
                <w:szCs w:val="20"/>
                <w:lang w:val="sr-Latn-ME"/>
              </w:rPr>
              <w:t>2</w:t>
            </w:r>
            <w:r w:rsidR="00DF13E3">
              <w:rPr>
                <w:sz w:val="20"/>
                <w:szCs w:val="20"/>
                <w:lang w:val="sr-Latn-ME"/>
              </w:rPr>
              <w:t>5</w:t>
            </w:r>
            <w:r w:rsidRPr="00A976B9">
              <w:rPr>
                <w:sz w:val="20"/>
                <w:szCs w:val="20"/>
                <w:lang w:val="sr-Latn-ME"/>
              </w:rPr>
              <w:t>.000</w:t>
            </w:r>
            <w:r w:rsidR="005C3AD7">
              <w:rPr>
                <w:sz w:val="20"/>
                <w:szCs w:val="20"/>
                <w:lang w:val="sr-Latn-ME"/>
              </w:rPr>
              <w:t>,00</w:t>
            </w:r>
          </w:p>
        </w:tc>
        <w:tc>
          <w:tcPr>
            <w:tcW w:w="1156" w:type="pct"/>
            <w:gridSpan w:val="2"/>
          </w:tcPr>
          <w:p w14:paraId="18D25151" w14:textId="77777777" w:rsidR="00DA39E7" w:rsidRPr="00A976B9" w:rsidRDefault="00DA39E7" w:rsidP="00DA39E7">
            <w:pPr>
              <w:spacing w:after="240" w:line="269" w:lineRule="auto"/>
              <w:jc w:val="left"/>
              <w:rPr>
                <w:sz w:val="20"/>
                <w:szCs w:val="20"/>
                <w:lang w:val="sr-Latn-ME"/>
              </w:rPr>
            </w:pPr>
            <w:r w:rsidRPr="00A976B9">
              <w:rPr>
                <w:sz w:val="20"/>
                <w:szCs w:val="20"/>
                <w:lang w:val="sr-Latn-ME"/>
              </w:rPr>
              <w:t>Donatorska sredstva i budžet</w:t>
            </w:r>
          </w:p>
        </w:tc>
      </w:tr>
      <w:tr w:rsidR="00DA39E7" w:rsidRPr="00A976B9" w14:paraId="18D25154" w14:textId="77777777" w:rsidTr="29E00C80">
        <w:tc>
          <w:tcPr>
            <w:tcW w:w="5000" w:type="pct"/>
            <w:gridSpan w:val="8"/>
            <w:shd w:val="clear" w:color="auto" w:fill="548DD4" w:themeFill="text2" w:themeFillTint="99"/>
          </w:tcPr>
          <w:p w14:paraId="18D25153" w14:textId="77777777" w:rsidR="00DA39E7" w:rsidRPr="00A976B9" w:rsidRDefault="00DA39E7" w:rsidP="00DA39E7">
            <w:pPr>
              <w:spacing w:line="269" w:lineRule="auto"/>
              <w:rPr>
                <w:lang w:val="sr-Latn-ME"/>
              </w:rPr>
            </w:pPr>
            <w:r w:rsidRPr="00A976B9">
              <w:rPr>
                <w:lang w:val="sr-Latn-ME"/>
              </w:rPr>
              <w:t>Operativni cilj 1.2: Stvaranje bezbjednog okruženja kod kuće, u predškolskom i školskom obrazovanju, društvu i onlajn okruženju i jačanje otpornosti djece</w:t>
            </w:r>
          </w:p>
        </w:tc>
      </w:tr>
      <w:tr w:rsidR="00DA39E7" w:rsidRPr="00A976B9" w14:paraId="18D2515A" w14:textId="77777777" w:rsidTr="00725AA9">
        <w:tc>
          <w:tcPr>
            <w:tcW w:w="1583" w:type="pct"/>
            <w:gridSpan w:val="2"/>
          </w:tcPr>
          <w:p w14:paraId="18D25155"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14:paraId="18D25156" w14:textId="77777777"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14:paraId="18D25157" w14:textId="77777777" w:rsidR="00DA39E7" w:rsidRPr="00A976B9" w:rsidRDefault="00DA39E7" w:rsidP="00DA39E7">
            <w:pPr>
              <w:spacing w:line="269" w:lineRule="auto"/>
              <w:jc w:val="left"/>
              <w:rPr>
                <w:b/>
                <w:sz w:val="20"/>
                <w:szCs w:val="20"/>
                <w:lang w:val="sr-Latn-ME"/>
              </w:rPr>
            </w:pPr>
            <w:r w:rsidRPr="00A976B9">
              <w:rPr>
                <w:b/>
                <w:sz w:val="20"/>
                <w:szCs w:val="20"/>
                <w:lang w:val="sr-Latn-ME"/>
              </w:rPr>
              <w:t xml:space="preserve">Ciljna vrijednost na polovini </w:t>
            </w:r>
            <w:r w:rsidRPr="00A976B9">
              <w:rPr>
                <w:b/>
                <w:sz w:val="20"/>
                <w:szCs w:val="20"/>
                <w:lang w:val="sr-Latn-ME"/>
              </w:rPr>
              <w:lastRenderedPageBreak/>
              <w:t>sprovođenja strateškog dokumenta</w:t>
            </w:r>
          </w:p>
        </w:tc>
        <w:tc>
          <w:tcPr>
            <w:tcW w:w="542" w:type="pct"/>
          </w:tcPr>
          <w:p w14:paraId="18D25158" w14:textId="77777777" w:rsidR="00DA39E7" w:rsidRPr="00A976B9" w:rsidRDefault="00DA39E7" w:rsidP="00DA39E7">
            <w:pPr>
              <w:spacing w:line="269" w:lineRule="auto"/>
              <w:jc w:val="left"/>
              <w:rPr>
                <w:b/>
                <w:sz w:val="20"/>
                <w:szCs w:val="20"/>
                <w:lang w:val="sr-Latn-ME"/>
              </w:rPr>
            </w:pPr>
            <w:r w:rsidRPr="00A976B9">
              <w:rPr>
                <w:b/>
                <w:sz w:val="20"/>
                <w:szCs w:val="20"/>
                <w:lang w:val="sr-Latn-ME"/>
              </w:rPr>
              <w:lastRenderedPageBreak/>
              <w:t>Finalna vrijednost</w:t>
            </w:r>
          </w:p>
        </w:tc>
        <w:tc>
          <w:tcPr>
            <w:tcW w:w="1695" w:type="pct"/>
            <w:gridSpan w:val="3"/>
          </w:tcPr>
          <w:p w14:paraId="18D25159" w14:textId="77777777"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14:paraId="18D25160" w14:textId="77777777" w:rsidTr="00725AA9">
        <w:tc>
          <w:tcPr>
            <w:tcW w:w="1583" w:type="pct"/>
            <w:gridSpan w:val="2"/>
          </w:tcPr>
          <w:p w14:paraId="18D2515B"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 djece starosti 1</w:t>
            </w:r>
            <w:r w:rsidRPr="00A976B9">
              <w:rPr>
                <w:rFonts w:cstheme="minorHAnsi"/>
                <w:bCs/>
                <w:sz w:val="20"/>
                <w:szCs w:val="20"/>
                <w:lang w:val="sr-Latn-ME"/>
              </w:rPr>
              <w:t>‒</w:t>
            </w:r>
            <w:r w:rsidRPr="00A976B9">
              <w:rPr>
                <w:bCs/>
                <w:sz w:val="20"/>
                <w:szCs w:val="20"/>
                <w:lang w:val="sr-Latn-ME"/>
              </w:rPr>
              <w:t>14 godina koja su tokom mjeseca koji je prethodio istraživanju pretrpjela emocionalno ili fizičko nasilje kao oblik kažnjavanja</w:t>
            </w:r>
          </w:p>
        </w:tc>
        <w:tc>
          <w:tcPr>
            <w:tcW w:w="548" w:type="pct"/>
            <w:tcBorders>
              <w:right w:val="single" w:sz="4" w:space="0" w:color="A6A6A6" w:themeColor="background1" w:themeShade="A6"/>
            </w:tcBorders>
          </w:tcPr>
          <w:p w14:paraId="18D2515C" w14:textId="77777777" w:rsidR="00DA39E7" w:rsidRPr="00A976B9" w:rsidRDefault="00DA39E7" w:rsidP="00DA39E7">
            <w:pPr>
              <w:spacing w:line="269" w:lineRule="auto"/>
              <w:jc w:val="left"/>
              <w:rPr>
                <w:b/>
                <w:sz w:val="20"/>
                <w:szCs w:val="20"/>
                <w:lang w:val="sr-Latn-ME"/>
              </w:rPr>
            </w:pPr>
            <w:r w:rsidRPr="00A976B9">
              <w:rPr>
                <w:b/>
                <w:sz w:val="20"/>
                <w:szCs w:val="20"/>
                <w:lang w:val="sr-Latn-ME"/>
              </w:rPr>
              <w:t>66%</w:t>
            </w:r>
          </w:p>
        </w:tc>
        <w:tc>
          <w:tcPr>
            <w:tcW w:w="632" w:type="pct"/>
            <w:tcBorders>
              <w:left w:val="single" w:sz="4" w:space="0" w:color="A6A6A6" w:themeColor="background1" w:themeShade="A6"/>
            </w:tcBorders>
          </w:tcPr>
          <w:p w14:paraId="18D2515D" w14:textId="77777777" w:rsidR="00DA39E7" w:rsidRPr="00A976B9" w:rsidRDefault="00DA39E7" w:rsidP="00DA39E7">
            <w:pPr>
              <w:spacing w:line="269" w:lineRule="auto"/>
              <w:jc w:val="left"/>
              <w:rPr>
                <w:b/>
                <w:sz w:val="20"/>
                <w:szCs w:val="20"/>
                <w:lang w:val="sr-Latn-ME"/>
              </w:rPr>
            </w:pPr>
            <w:r w:rsidRPr="00A976B9">
              <w:rPr>
                <w:b/>
                <w:sz w:val="20"/>
                <w:szCs w:val="20"/>
                <w:lang w:val="sr-Latn-ME"/>
              </w:rPr>
              <w:t>60%</w:t>
            </w:r>
          </w:p>
        </w:tc>
        <w:tc>
          <w:tcPr>
            <w:tcW w:w="542" w:type="pct"/>
          </w:tcPr>
          <w:p w14:paraId="18D2515E" w14:textId="77777777" w:rsidR="00DA39E7" w:rsidRPr="00A976B9" w:rsidRDefault="00DA39E7" w:rsidP="00DA39E7">
            <w:pPr>
              <w:spacing w:line="269" w:lineRule="auto"/>
              <w:jc w:val="left"/>
              <w:rPr>
                <w:b/>
                <w:sz w:val="20"/>
                <w:szCs w:val="20"/>
                <w:lang w:val="sr-Latn-ME"/>
              </w:rPr>
            </w:pPr>
            <w:r w:rsidRPr="00A976B9">
              <w:rPr>
                <w:b/>
                <w:sz w:val="20"/>
                <w:szCs w:val="20"/>
                <w:lang w:val="sr-Latn-ME"/>
              </w:rPr>
              <w:t>56%</w:t>
            </w:r>
          </w:p>
        </w:tc>
        <w:tc>
          <w:tcPr>
            <w:tcW w:w="1695" w:type="pct"/>
            <w:gridSpan w:val="3"/>
          </w:tcPr>
          <w:p w14:paraId="18D2515F" w14:textId="77777777" w:rsidR="00DA39E7" w:rsidRPr="00A976B9" w:rsidRDefault="00DA39E7" w:rsidP="00DA39E7">
            <w:pPr>
              <w:spacing w:line="269" w:lineRule="auto"/>
              <w:jc w:val="right"/>
              <w:rPr>
                <w:b/>
                <w:sz w:val="20"/>
                <w:szCs w:val="20"/>
                <w:lang w:val="sr-Latn-ME"/>
              </w:rPr>
            </w:pPr>
            <w:r w:rsidRPr="00A976B9">
              <w:rPr>
                <w:b/>
                <w:sz w:val="20"/>
                <w:szCs w:val="20"/>
                <w:lang w:val="sr-Latn-ME"/>
              </w:rPr>
              <w:t>MICS, 2018. godina</w:t>
            </w:r>
          </w:p>
        </w:tc>
      </w:tr>
      <w:tr w:rsidR="00DA39E7" w:rsidRPr="00A976B9" w14:paraId="18D2516A" w14:textId="77777777" w:rsidTr="00725AA9">
        <w:trPr>
          <w:trHeight w:val="807"/>
        </w:trPr>
        <w:tc>
          <w:tcPr>
            <w:tcW w:w="1583" w:type="pct"/>
            <w:gridSpan w:val="2"/>
          </w:tcPr>
          <w:p w14:paraId="18D25161"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 školske djece svjedočilo nasilju u svojoj školi</w:t>
            </w:r>
          </w:p>
        </w:tc>
        <w:tc>
          <w:tcPr>
            <w:tcW w:w="548" w:type="pct"/>
            <w:tcBorders>
              <w:right w:val="single" w:sz="4" w:space="0" w:color="A6A6A6" w:themeColor="background1" w:themeShade="A6"/>
            </w:tcBorders>
          </w:tcPr>
          <w:p w14:paraId="18D25162" w14:textId="77777777" w:rsidR="00DA39E7" w:rsidRPr="00A976B9" w:rsidRDefault="00DA39E7" w:rsidP="00DA39E7">
            <w:pPr>
              <w:spacing w:line="269" w:lineRule="auto"/>
              <w:jc w:val="left"/>
              <w:rPr>
                <w:b/>
                <w:sz w:val="20"/>
                <w:szCs w:val="20"/>
                <w:lang w:val="sr-Latn-ME"/>
              </w:rPr>
            </w:pPr>
            <w:r w:rsidRPr="00A976B9">
              <w:rPr>
                <w:b/>
                <w:sz w:val="20"/>
                <w:szCs w:val="20"/>
                <w:lang w:val="sr-Latn-ME"/>
              </w:rPr>
              <w:t xml:space="preserve">43% </w:t>
            </w:r>
          </w:p>
          <w:p w14:paraId="18D25163" w14:textId="77777777" w:rsidR="00DA39E7" w:rsidRPr="00A976B9" w:rsidRDefault="00DA39E7" w:rsidP="00DA39E7">
            <w:pPr>
              <w:spacing w:line="269" w:lineRule="auto"/>
              <w:jc w:val="left"/>
              <w:rPr>
                <w:b/>
                <w:sz w:val="20"/>
                <w:szCs w:val="20"/>
                <w:lang w:val="sr-Latn-ME"/>
              </w:rPr>
            </w:pPr>
            <w:r w:rsidRPr="00A976B9">
              <w:rPr>
                <w:b/>
                <w:sz w:val="20"/>
                <w:szCs w:val="20"/>
                <w:lang w:val="sr-Latn-ME"/>
              </w:rPr>
              <w:t>17%</w:t>
            </w:r>
          </w:p>
          <w:p w14:paraId="18D25164" w14:textId="77777777" w:rsidR="00DA39E7" w:rsidRPr="00A976B9" w:rsidRDefault="00DA39E7" w:rsidP="00DA39E7">
            <w:pPr>
              <w:spacing w:line="269" w:lineRule="auto"/>
              <w:jc w:val="left"/>
              <w:rPr>
                <w:b/>
                <w:sz w:val="20"/>
                <w:szCs w:val="20"/>
                <w:lang w:val="sr-Latn-ME"/>
              </w:rPr>
            </w:pPr>
          </w:p>
        </w:tc>
        <w:tc>
          <w:tcPr>
            <w:tcW w:w="632" w:type="pct"/>
            <w:tcBorders>
              <w:left w:val="single" w:sz="4" w:space="0" w:color="A6A6A6" w:themeColor="background1" w:themeShade="A6"/>
            </w:tcBorders>
          </w:tcPr>
          <w:p w14:paraId="18D25165" w14:textId="77777777" w:rsidR="00DA39E7" w:rsidRPr="00A976B9" w:rsidRDefault="00DA39E7" w:rsidP="00DA39E7">
            <w:pPr>
              <w:rPr>
                <w:b/>
                <w:sz w:val="20"/>
                <w:szCs w:val="20"/>
                <w:lang w:val="sr-Latn-ME"/>
              </w:rPr>
            </w:pPr>
            <w:r w:rsidRPr="00A976B9">
              <w:rPr>
                <w:b/>
                <w:sz w:val="20"/>
                <w:szCs w:val="20"/>
                <w:lang w:val="sr-Latn-ME"/>
              </w:rPr>
              <w:t>40%</w:t>
            </w:r>
          </w:p>
          <w:p w14:paraId="18D25166" w14:textId="77777777" w:rsidR="00DA39E7" w:rsidRPr="00A976B9" w:rsidRDefault="00DA39E7" w:rsidP="00DA39E7">
            <w:pPr>
              <w:jc w:val="left"/>
              <w:rPr>
                <w:b/>
                <w:sz w:val="20"/>
                <w:szCs w:val="20"/>
                <w:lang w:val="sr-Latn-ME"/>
              </w:rPr>
            </w:pPr>
            <w:r w:rsidRPr="00A976B9">
              <w:rPr>
                <w:b/>
                <w:sz w:val="20"/>
                <w:szCs w:val="20"/>
                <w:lang w:val="sr-Latn-ME"/>
              </w:rPr>
              <w:t>17%</w:t>
            </w:r>
          </w:p>
        </w:tc>
        <w:tc>
          <w:tcPr>
            <w:tcW w:w="542" w:type="pct"/>
          </w:tcPr>
          <w:p w14:paraId="18D25167" w14:textId="77777777" w:rsidR="00DA39E7" w:rsidRPr="00A976B9" w:rsidRDefault="00DA39E7" w:rsidP="00DA39E7">
            <w:pPr>
              <w:spacing w:line="269" w:lineRule="auto"/>
              <w:jc w:val="left"/>
              <w:rPr>
                <w:b/>
                <w:sz w:val="20"/>
                <w:szCs w:val="20"/>
                <w:lang w:val="sr-Latn-ME"/>
              </w:rPr>
            </w:pPr>
            <w:r w:rsidRPr="00A976B9">
              <w:rPr>
                <w:b/>
                <w:sz w:val="20"/>
                <w:szCs w:val="20"/>
                <w:lang w:val="sr-Latn-ME"/>
              </w:rPr>
              <w:t>37%</w:t>
            </w:r>
          </w:p>
          <w:p w14:paraId="18D25168" w14:textId="77777777" w:rsidR="00DA39E7" w:rsidRPr="00A976B9" w:rsidRDefault="00DA39E7" w:rsidP="00DA39E7">
            <w:pPr>
              <w:spacing w:line="269" w:lineRule="auto"/>
              <w:jc w:val="left"/>
              <w:rPr>
                <w:b/>
                <w:sz w:val="20"/>
                <w:szCs w:val="20"/>
                <w:lang w:val="sr-Latn-ME"/>
              </w:rPr>
            </w:pPr>
            <w:r w:rsidRPr="00A976B9">
              <w:rPr>
                <w:b/>
                <w:sz w:val="20"/>
                <w:szCs w:val="20"/>
                <w:lang w:val="sr-Latn-ME"/>
              </w:rPr>
              <w:t>14%</w:t>
            </w:r>
          </w:p>
        </w:tc>
        <w:tc>
          <w:tcPr>
            <w:tcW w:w="1695" w:type="pct"/>
            <w:gridSpan w:val="3"/>
          </w:tcPr>
          <w:p w14:paraId="18D25169" w14:textId="77777777" w:rsidR="00DA39E7" w:rsidRPr="00A976B9" w:rsidRDefault="00DA39E7" w:rsidP="00DA39E7">
            <w:pPr>
              <w:spacing w:line="269" w:lineRule="auto"/>
              <w:jc w:val="right"/>
              <w:rPr>
                <w:b/>
                <w:sz w:val="20"/>
                <w:szCs w:val="20"/>
                <w:lang w:val="sr-Latn-ME"/>
              </w:rPr>
            </w:pPr>
            <w:r w:rsidRPr="00A976B9">
              <w:rPr>
                <w:b/>
                <w:sz w:val="20"/>
                <w:szCs w:val="20"/>
                <w:lang w:val="sr-Latn-ME"/>
              </w:rPr>
              <w:t>Zavod za školstvo</w:t>
            </w:r>
            <w:r w:rsidRPr="29E00C80">
              <w:rPr>
                <w:rStyle w:val="FootnoteReference"/>
                <w:rFonts w:eastAsia="+mj-ea" w:cstheme="minorBidi"/>
                <w:lang w:val="sr-Latn-ME"/>
              </w:rPr>
              <w:footnoteReference w:id="153"/>
            </w:r>
          </w:p>
        </w:tc>
      </w:tr>
      <w:tr w:rsidR="00DA39E7" w:rsidRPr="00A976B9" w14:paraId="18D25172" w14:textId="77777777" w:rsidTr="00725AA9">
        <w:tc>
          <w:tcPr>
            <w:tcW w:w="772" w:type="pct"/>
          </w:tcPr>
          <w:p w14:paraId="18D2516B" w14:textId="77777777" w:rsidR="00DA39E7" w:rsidRPr="00A976B9" w:rsidRDefault="00DA39E7" w:rsidP="00DA39E7">
            <w:pPr>
              <w:spacing w:line="269" w:lineRule="auto"/>
              <w:jc w:val="left"/>
              <w:rPr>
                <w:b/>
                <w:sz w:val="20"/>
                <w:szCs w:val="20"/>
                <w:lang w:val="sr-Latn-ME"/>
              </w:rPr>
            </w:pPr>
            <w:r w:rsidRPr="00A976B9">
              <w:rPr>
                <w:b/>
                <w:sz w:val="20"/>
                <w:szCs w:val="20"/>
                <w:lang w:val="sr-Latn-ME"/>
              </w:rPr>
              <w:t>Aktivnosti</w:t>
            </w:r>
          </w:p>
        </w:tc>
        <w:tc>
          <w:tcPr>
            <w:tcW w:w="812" w:type="pct"/>
            <w:tcBorders>
              <w:bottom w:val="single" w:sz="4" w:space="0" w:color="BFBFBF" w:themeColor="background1" w:themeShade="BF"/>
            </w:tcBorders>
          </w:tcPr>
          <w:p w14:paraId="18D2516C"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14:paraId="18D2516D" w14:textId="77777777"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Borders>
              <w:bottom w:val="single" w:sz="4" w:space="0" w:color="BFBFBF" w:themeColor="background1" w:themeShade="BF"/>
            </w:tcBorders>
          </w:tcPr>
          <w:p w14:paraId="18D2516E" w14:textId="77777777"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Borders>
              <w:bottom w:val="single" w:sz="4" w:space="0" w:color="BFBFBF" w:themeColor="background1" w:themeShade="BF"/>
            </w:tcBorders>
          </w:tcPr>
          <w:p w14:paraId="18D2516F"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Borders>
              <w:bottom w:val="single" w:sz="4" w:space="0" w:color="BFBFBF" w:themeColor="background1" w:themeShade="BF"/>
            </w:tcBorders>
          </w:tcPr>
          <w:p w14:paraId="18D25170"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14:paraId="18D25171" w14:textId="77777777"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14:paraId="18D2518A" w14:textId="77777777" w:rsidTr="00725AA9">
        <w:trPr>
          <w:trHeight w:val="2511"/>
        </w:trPr>
        <w:tc>
          <w:tcPr>
            <w:tcW w:w="772" w:type="pct"/>
            <w:vMerge w:val="restart"/>
          </w:tcPr>
          <w:p w14:paraId="18D25173"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1.2.1 Podrška realizaciji projekata za djecu i mlade na konkursima u oblasti kulture.</w:t>
            </w:r>
          </w:p>
        </w:tc>
        <w:tc>
          <w:tcPr>
            <w:tcW w:w="812" w:type="pct"/>
            <w:tcBorders>
              <w:bottom w:val="single" w:sz="4" w:space="0" w:color="BFBFBF" w:themeColor="background1" w:themeShade="BF"/>
            </w:tcBorders>
          </w:tcPr>
          <w:p w14:paraId="18D25174"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Realizovan namjenski konkurs podrške za razvoj kulture djece i mladih – broj sufinansiranih projekata (minimum 30).</w:t>
            </w:r>
          </w:p>
        </w:tc>
        <w:tc>
          <w:tcPr>
            <w:tcW w:w="1180" w:type="pct"/>
            <w:gridSpan w:val="2"/>
            <w:vMerge w:val="restart"/>
          </w:tcPr>
          <w:p w14:paraId="18D25175"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Ministarstvo kulture i medija (MKM)</w:t>
            </w:r>
          </w:p>
        </w:tc>
        <w:tc>
          <w:tcPr>
            <w:tcW w:w="542" w:type="pct"/>
            <w:tcBorders>
              <w:bottom w:val="single" w:sz="4" w:space="0" w:color="BFBFBF" w:themeColor="background1" w:themeShade="BF"/>
            </w:tcBorders>
          </w:tcPr>
          <w:p w14:paraId="18D25176"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III kvartal </w:t>
            </w:r>
          </w:p>
          <w:p w14:paraId="18D25177" w14:textId="30D9DA12"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14:paraId="18D25178" w14:textId="77777777" w:rsidR="00DA39E7" w:rsidRPr="00A976B9" w:rsidRDefault="00DA39E7" w:rsidP="00DA39E7">
            <w:pPr>
              <w:spacing w:line="269" w:lineRule="auto"/>
              <w:jc w:val="left"/>
              <w:rPr>
                <w:bCs/>
                <w:sz w:val="20"/>
                <w:szCs w:val="20"/>
                <w:lang w:val="sr-Latn-ME"/>
              </w:rPr>
            </w:pPr>
          </w:p>
          <w:p w14:paraId="18D25179" w14:textId="77777777" w:rsidR="00DA39E7" w:rsidRPr="00A976B9" w:rsidRDefault="00DA39E7" w:rsidP="00DA39E7">
            <w:pPr>
              <w:spacing w:line="269" w:lineRule="auto"/>
              <w:jc w:val="left"/>
              <w:rPr>
                <w:bCs/>
                <w:sz w:val="20"/>
                <w:szCs w:val="20"/>
                <w:lang w:val="sr-Latn-ME"/>
              </w:rPr>
            </w:pPr>
          </w:p>
          <w:p w14:paraId="18D2517A" w14:textId="77777777" w:rsidR="00DA39E7" w:rsidRPr="00A976B9" w:rsidRDefault="00DA39E7" w:rsidP="00DA39E7">
            <w:pPr>
              <w:spacing w:line="269" w:lineRule="auto"/>
              <w:jc w:val="left"/>
              <w:rPr>
                <w:bCs/>
                <w:sz w:val="20"/>
                <w:szCs w:val="20"/>
                <w:lang w:val="sr-Latn-ME"/>
              </w:rPr>
            </w:pPr>
          </w:p>
          <w:p w14:paraId="18D2517B" w14:textId="77777777" w:rsidR="00DA39E7" w:rsidRPr="00A976B9" w:rsidRDefault="00DA39E7" w:rsidP="00DA39E7">
            <w:pPr>
              <w:spacing w:line="269" w:lineRule="auto"/>
              <w:jc w:val="left"/>
              <w:rPr>
                <w:bCs/>
                <w:sz w:val="20"/>
                <w:szCs w:val="20"/>
                <w:lang w:val="sr-Latn-ME"/>
              </w:rPr>
            </w:pPr>
          </w:p>
          <w:p w14:paraId="18D2517C" w14:textId="77777777" w:rsidR="00DA39E7" w:rsidRPr="00A976B9" w:rsidRDefault="00DA39E7" w:rsidP="00DA39E7">
            <w:pPr>
              <w:spacing w:line="269" w:lineRule="auto"/>
              <w:jc w:val="left"/>
              <w:rPr>
                <w:bCs/>
                <w:sz w:val="20"/>
                <w:szCs w:val="20"/>
                <w:lang w:val="sr-Latn-ME"/>
              </w:rPr>
            </w:pPr>
          </w:p>
        </w:tc>
        <w:tc>
          <w:tcPr>
            <w:tcW w:w="540" w:type="pct"/>
            <w:tcBorders>
              <w:bottom w:val="single" w:sz="4" w:space="0" w:color="BFBFBF" w:themeColor="background1" w:themeShade="BF"/>
            </w:tcBorders>
          </w:tcPr>
          <w:p w14:paraId="18D2517D"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14:paraId="18D2517E" w14:textId="2F6EC5E8"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14:paraId="18D2517F" w14:textId="77777777" w:rsidR="00DA39E7" w:rsidRPr="00A976B9" w:rsidRDefault="00DA39E7" w:rsidP="00DA39E7">
            <w:pPr>
              <w:spacing w:line="269" w:lineRule="auto"/>
              <w:jc w:val="left"/>
              <w:rPr>
                <w:bCs/>
                <w:strike/>
                <w:sz w:val="20"/>
                <w:szCs w:val="20"/>
                <w:lang w:val="sr-Latn-ME"/>
              </w:rPr>
            </w:pPr>
          </w:p>
          <w:p w14:paraId="18D25180" w14:textId="77777777" w:rsidR="00DA39E7" w:rsidRPr="00A976B9" w:rsidRDefault="00DA39E7" w:rsidP="00DA39E7">
            <w:pPr>
              <w:spacing w:line="269" w:lineRule="auto"/>
              <w:jc w:val="left"/>
              <w:rPr>
                <w:bCs/>
                <w:strike/>
                <w:sz w:val="20"/>
                <w:szCs w:val="20"/>
                <w:lang w:val="sr-Latn-ME"/>
              </w:rPr>
            </w:pPr>
          </w:p>
          <w:p w14:paraId="18D25181" w14:textId="77777777" w:rsidR="00DA39E7" w:rsidRPr="00A976B9" w:rsidRDefault="00DA39E7" w:rsidP="00DA39E7">
            <w:pPr>
              <w:spacing w:line="269" w:lineRule="auto"/>
              <w:jc w:val="left"/>
              <w:rPr>
                <w:bCs/>
                <w:strike/>
                <w:sz w:val="20"/>
                <w:szCs w:val="20"/>
                <w:lang w:val="sr-Latn-ME"/>
              </w:rPr>
            </w:pPr>
          </w:p>
          <w:p w14:paraId="18D25182" w14:textId="77777777" w:rsidR="00DA39E7" w:rsidRPr="00A976B9" w:rsidRDefault="00DA39E7" w:rsidP="00DA39E7">
            <w:pPr>
              <w:spacing w:line="269" w:lineRule="auto"/>
              <w:jc w:val="left"/>
              <w:rPr>
                <w:bCs/>
                <w:strike/>
                <w:sz w:val="20"/>
                <w:szCs w:val="20"/>
                <w:lang w:val="sr-Latn-ME"/>
              </w:rPr>
            </w:pPr>
          </w:p>
        </w:tc>
        <w:tc>
          <w:tcPr>
            <w:tcW w:w="541" w:type="pct"/>
            <w:tcBorders>
              <w:bottom w:val="single" w:sz="4" w:space="0" w:color="BFBFBF" w:themeColor="background1" w:themeShade="BF"/>
            </w:tcBorders>
          </w:tcPr>
          <w:p w14:paraId="18D25183" w14:textId="4F16752C" w:rsidR="00DA39E7" w:rsidRPr="00A976B9" w:rsidRDefault="00DA39E7" w:rsidP="00DA39E7">
            <w:pPr>
              <w:spacing w:line="269" w:lineRule="auto"/>
              <w:rPr>
                <w:rFonts w:ascii="Calibri" w:hAnsi="Calibri"/>
                <w:sz w:val="20"/>
                <w:szCs w:val="20"/>
                <w:shd w:val="clear" w:color="auto" w:fill="FFFFFF"/>
                <w:lang w:val="sr-Latn-ME"/>
              </w:rPr>
            </w:pPr>
            <w:r w:rsidRPr="00A976B9">
              <w:rPr>
                <w:rFonts w:ascii="Calibri" w:hAnsi="Calibri"/>
                <w:sz w:val="20"/>
                <w:szCs w:val="20"/>
                <w:shd w:val="clear" w:color="auto" w:fill="FFFFFF"/>
                <w:lang w:val="sr-Latn-ME"/>
              </w:rPr>
              <w:t>150.000</w:t>
            </w:r>
            <w:r w:rsidR="00E84D1C">
              <w:rPr>
                <w:rFonts w:ascii="Calibri" w:hAnsi="Calibri"/>
                <w:sz w:val="20"/>
                <w:szCs w:val="20"/>
                <w:shd w:val="clear" w:color="auto" w:fill="FFFFFF"/>
                <w:lang w:val="sr-Latn-ME"/>
              </w:rPr>
              <w:t>,00</w:t>
            </w:r>
            <w:r w:rsidRPr="00A976B9">
              <w:rPr>
                <w:rFonts w:ascii="Calibri" w:hAnsi="Calibri"/>
                <w:sz w:val="20"/>
                <w:szCs w:val="20"/>
                <w:shd w:val="clear" w:color="auto" w:fill="FFFFFF"/>
                <w:lang w:val="sr-Latn-ME"/>
              </w:rPr>
              <w:t xml:space="preserve"> eura</w:t>
            </w:r>
          </w:p>
          <w:p w14:paraId="18D25184" w14:textId="77777777" w:rsidR="00DA39E7" w:rsidRPr="00A976B9" w:rsidRDefault="00DA39E7" w:rsidP="00DA39E7">
            <w:pPr>
              <w:spacing w:line="269" w:lineRule="auto"/>
              <w:rPr>
                <w:rFonts w:ascii="Times New Roman" w:hAnsi="Times New Roman"/>
                <w:szCs w:val="22"/>
                <w:shd w:val="clear" w:color="auto" w:fill="FFFFFF"/>
                <w:lang w:val="sr-Latn-ME"/>
              </w:rPr>
            </w:pPr>
          </w:p>
          <w:p w14:paraId="18D25185" w14:textId="77777777" w:rsidR="00DA39E7" w:rsidRPr="00A976B9" w:rsidRDefault="00DA39E7" w:rsidP="00DA39E7">
            <w:pPr>
              <w:spacing w:line="269" w:lineRule="auto"/>
              <w:rPr>
                <w:rFonts w:ascii="Times New Roman" w:hAnsi="Times New Roman"/>
                <w:szCs w:val="22"/>
                <w:shd w:val="clear" w:color="auto" w:fill="FFFFFF"/>
                <w:lang w:val="sr-Latn-ME"/>
              </w:rPr>
            </w:pPr>
          </w:p>
          <w:p w14:paraId="18D25186" w14:textId="77777777" w:rsidR="00DA39E7" w:rsidRPr="00A976B9" w:rsidRDefault="00DA39E7" w:rsidP="00DA39E7">
            <w:pPr>
              <w:spacing w:line="269" w:lineRule="auto"/>
              <w:rPr>
                <w:rFonts w:ascii="Times New Roman" w:hAnsi="Times New Roman"/>
                <w:szCs w:val="22"/>
                <w:shd w:val="clear" w:color="auto" w:fill="FFFFFF"/>
                <w:lang w:val="sr-Latn-ME"/>
              </w:rPr>
            </w:pPr>
          </w:p>
          <w:p w14:paraId="18D25187" w14:textId="77777777" w:rsidR="00DA39E7" w:rsidRPr="00A976B9" w:rsidRDefault="00DA39E7" w:rsidP="00DA39E7">
            <w:pPr>
              <w:spacing w:line="269" w:lineRule="auto"/>
              <w:rPr>
                <w:rFonts w:ascii="Times New Roman" w:hAnsi="Times New Roman"/>
                <w:szCs w:val="22"/>
                <w:shd w:val="clear" w:color="auto" w:fill="FFFFFF"/>
                <w:lang w:val="sr-Latn-ME"/>
              </w:rPr>
            </w:pPr>
          </w:p>
          <w:p w14:paraId="18D25188" w14:textId="77777777" w:rsidR="00DA39E7" w:rsidRPr="00A976B9" w:rsidRDefault="00DA39E7" w:rsidP="00DA39E7">
            <w:pPr>
              <w:spacing w:line="269" w:lineRule="auto"/>
              <w:jc w:val="left"/>
              <w:rPr>
                <w:b/>
                <w:sz w:val="20"/>
                <w:szCs w:val="20"/>
                <w:lang w:val="sr-Latn-ME"/>
              </w:rPr>
            </w:pPr>
          </w:p>
        </w:tc>
        <w:tc>
          <w:tcPr>
            <w:tcW w:w="615" w:type="pct"/>
            <w:vMerge w:val="restart"/>
          </w:tcPr>
          <w:p w14:paraId="18D25189"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Budžetska sredstva</w:t>
            </w:r>
          </w:p>
        </w:tc>
      </w:tr>
      <w:tr w:rsidR="00DA39E7" w:rsidRPr="00A976B9" w14:paraId="18D25195" w14:textId="77777777" w:rsidTr="00725AA9">
        <w:trPr>
          <w:trHeight w:val="3200"/>
        </w:trPr>
        <w:tc>
          <w:tcPr>
            <w:tcW w:w="772" w:type="pct"/>
            <w:vMerge/>
          </w:tcPr>
          <w:p w14:paraId="18D2518B" w14:textId="77777777" w:rsidR="00DA39E7" w:rsidRPr="00A976B9" w:rsidRDefault="00DA39E7" w:rsidP="00DA39E7">
            <w:pPr>
              <w:spacing w:line="269" w:lineRule="auto"/>
              <w:jc w:val="left"/>
              <w:rPr>
                <w:bCs/>
                <w:sz w:val="20"/>
                <w:szCs w:val="20"/>
                <w:lang w:val="sr-Latn-ME"/>
              </w:rPr>
            </w:pPr>
          </w:p>
        </w:tc>
        <w:tc>
          <w:tcPr>
            <w:tcW w:w="812" w:type="pct"/>
            <w:tcBorders>
              <w:top w:val="single" w:sz="4" w:space="0" w:color="BFBFBF" w:themeColor="background1" w:themeShade="BF"/>
            </w:tcBorders>
          </w:tcPr>
          <w:p w14:paraId="18D2518C"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Utvrđen dodatni kriterijum afirmacije stvaralaštva za djecu i mlade na drugim konkursima MKM </w:t>
            </w:r>
            <w:r w:rsidRPr="00A976B9">
              <w:rPr>
                <w:rFonts w:cstheme="minorHAnsi"/>
                <w:bCs/>
                <w:sz w:val="20"/>
                <w:szCs w:val="20"/>
                <w:lang w:val="sr-Latn-ME"/>
              </w:rPr>
              <w:t>‒</w:t>
            </w:r>
            <w:r w:rsidRPr="00A976B9">
              <w:rPr>
                <w:bCs/>
                <w:sz w:val="20"/>
                <w:szCs w:val="20"/>
                <w:lang w:val="sr-Latn-ME"/>
              </w:rPr>
              <w:t xml:space="preserve"> broj sufinansiranih projekata (minimum 15).</w:t>
            </w:r>
          </w:p>
        </w:tc>
        <w:tc>
          <w:tcPr>
            <w:tcW w:w="1180" w:type="pct"/>
            <w:gridSpan w:val="2"/>
            <w:vMerge/>
          </w:tcPr>
          <w:p w14:paraId="18D2518D" w14:textId="77777777" w:rsidR="00DA39E7" w:rsidRPr="00A976B9" w:rsidRDefault="00DA39E7" w:rsidP="00DA39E7">
            <w:pPr>
              <w:spacing w:line="269" w:lineRule="auto"/>
              <w:jc w:val="left"/>
              <w:rPr>
                <w:bCs/>
                <w:sz w:val="20"/>
                <w:szCs w:val="20"/>
                <w:lang w:val="sr-Latn-ME"/>
              </w:rPr>
            </w:pPr>
          </w:p>
        </w:tc>
        <w:tc>
          <w:tcPr>
            <w:tcW w:w="542" w:type="pct"/>
            <w:tcBorders>
              <w:top w:val="single" w:sz="4" w:space="0" w:color="BFBFBF" w:themeColor="background1" w:themeShade="BF"/>
            </w:tcBorders>
          </w:tcPr>
          <w:p w14:paraId="18D2518E" w14:textId="089B3F38" w:rsidR="00DA39E7" w:rsidRPr="00A976B9" w:rsidRDefault="00DA39E7" w:rsidP="00DA39E7">
            <w:pPr>
              <w:spacing w:line="269" w:lineRule="auto"/>
              <w:jc w:val="left"/>
              <w:rPr>
                <w:bCs/>
                <w:sz w:val="20"/>
                <w:szCs w:val="20"/>
                <w:lang w:val="sr-Latn-ME"/>
              </w:rPr>
            </w:pPr>
            <w:r w:rsidRPr="00A976B9">
              <w:rPr>
                <w:bCs/>
                <w:sz w:val="20"/>
                <w:szCs w:val="20"/>
                <w:lang w:val="sr-Latn-ME"/>
              </w:rPr>
              <w:t>I kvartal 202</w:t>
            </w:r>
            <w:r w:rsidR="00FE1034">
              <w:rPr>
                <w:bCs/>
                <w:sz w:val="20"/>
                <w:szCs w:val="20"/>
                <w:lang w:val="sr-Latn-ME"/>
              </w:rPr>
              <w:t>5</w:t>
            </w:r>
            <w:r w:rsidRPr="00A976B9">
              <w:rPr>
                <w:bCs/>
                <w:sz w:val="20"/>
                <w:szCs w:val="20"/>
                <w:lang w:val="sr-Latn-ME"/>
              </w:rPr>
              <w:t>.</w:t>
            </w:r>
          </w:p>
          <w:p w14:paraId="18D2518F" w14:textId="77777777" w:rsidR="00DA39E7" w:rsidRPr="00A976B9" w:rsidRDefault="00DA39E7" w:rsidP="00DA39E7">
            <w:pPr>
              <w:spacing w:line="269" w:lineRule="auto"/>
              <w:jc w:val="left"/>
              <w:rPr>
                <w:bCs/>
                <w:sz w:val="20"/>
                <w:szCs w:val="20"/>
                <w:lang w:val="sr-Latn-ME"/>
              </w:rPr>
            </w:pPr>
          </w:p>
        </w:tc>
        <w:tc>
          <w:tcPr>
            <w:tcW w:w="540" w:type="pct"/>
            <w:tcBorders>
              <w:top w:val="single" w:sz="4" w:space="0" w:color="BFBFBF" w:themeColor="background1" w:themeShade="BF"/>
            </w:tcBorders>
          </w:tcPr>
          <w:p w14:paraId="18D25190" w14:textId="75114BAA" w:rsidR="00DA39E7" w:rsidRPr="00A976B9" w:rsidRDefault="00DA39E7" w:rsidP="00DA39E7">
            <w:pPr>
              <w:spacing w:line="269" w:lineRule="auto"/>
              <w:jc w:val="left"/>
              <w:rPr>
                <w:bCs/>
                <w:sz w:val="20"/>
                <w:szCs w:val="20"/>
                <w:lang w:val="sr-Latn-ME"/>
              </w:rPr>
            </w:pPr>
            <w:r w:rsidRPr="00A976B9">
              <w:rPr>
                <w:bCs/>
                <w:sz w:val="20"/>
                <w:szCs w:val="20"/>
                <w:lang w:val="sr-Latn-ME"/>
              </w:rPr>
              <w:t>II kvartal 202</w:t>
            </w:r>
            <w:r w:rsidR="00FE1034">
              <w:rPr>
                <w:bCs/>
                <w:sz w:val="20"/>
                <w:szCs w:val="20"/>
                <w:lang w:val="sr-Latn-ME"/>
              </w:rPr>
              <w:t>5</w:t>
            </w:r>
            <w:r w:rsidRPr="00A976B9">
              <w:rPr>
                <w:bCs/>
                <w:sz w:val="20"/>
                <w:szCs w:val="20"/>
                <w:lang w:val="sr-Latn-ME"/>
              </w:rPr>
              <w:t>.</w:t>
            </w:r>
          </w:p>
          <w:p w14:paraId="18D25191" w14:textId="77777777" w:rsidR="00DA39E7" w:rsidRPr="00A976B9" w:rsidRDefault="00DA39E7" w:rsidP="00DA39E7">
            <w:pPr>
              <w:spacing w:line="269" w:lineRule="auto"/>
              <w:jc w:val="left"/>
              <w:rPr>
                <w:bCs/>
                <w:sz w:val="20"/>
                <w:szCs w:val="20"/>
                <w:lang w:val="sr-Latn-ME"/>
              </w:rPr>
            </w:pPr>
          </w:p>
        </w:tc>
        <w:tc>
          <w:tcPr>
            <w:tcW w:w="541" w:type="pct"/>
            <w:tcBorders>
              <w:top w:val="single" w:sz="4" w:space="0" w:color="BFBFBF" w:themeColor="background1" w:themeShade="BF"/>
            </w:tcBorders>
          </w:tcPr>
          <w:p w14:paraId="18D25192" w14:textId="0E1C0A76" w:rsidR="00DA39E7" w:rsidRPr="00E840D0" w:rsidRDefault="00DA39E7" w:rsidP="00DA39E7">
            <w:pPr>
              <w:spacing w:line="269" w:lineRule="auto"/>
              <w:rPr>
                <w:rFonts w:cstheme="minorHAnsi"/>
                <w:sz w:val="20"/>
                <w:szCs w:val="20"/>
                <w:lang w:val="sr-Latn-ME"/>
              </w:rPr>
            </w:pPr>
            <w:r w:rsidRPr="00E840D0">
              <w:rPr>
                <w:rFonts w:cstheme="minorHAnsi"/>
                <w:sz w:val="20"/>
                <w:szCs w:val="20"/>
                <w:shd w:val="clear" w:color="auto" w:fill="FFFFFF"/>
                <w:lang w:val="sr-Latn-ME"/>
              </w:rPr>
              <w:t>75.000</w:t>
            </w:r>
            <w:r w:rsidR="00E840D0" w:rsidRPr="00E840D0">
              <w:rPr>
                <w:rFonts w:cstheme="minorHAnsi"/>
                <w:sz w:val="20"/>
                <w:szCs w:val="20"/>
                <w:shd w:val="clear" w:color="auto" w:fill="FFFFFF"/>
                <w:lang w:val="sr-Latn-ME"/>
              </w:rPr>
              <w:t>,00</w:t>
            </w:r>
            <w:r w:rsidRPr="00E840D0">
              <w:rPr>
                <w:rFonts w:cstheme="minorHAnsi"/>
                <w:sz w:val="20"/>
                <w:szCs w:val="20"/>
                <w:shd w:val="clear" w:color="auto" w:fill="FFFFFF"/>
                <w:lang w:val="sr-Latn-ME"/>
              </w:rPr>
              <w:t xml:space="preserve"> eura</w:t>
            </w:r>
          </w:p>
          <w:p w14:paraId="18D25193" w14:textId="77777777" w:rsidR="00DA39E7" w:rsidRPr="00A976B9" w:rsidRDefault="00DA39E7" w:rsidP="00DA39E7">
            <w:pPr>
              <w:spacing w:line="269" w:lineRule="auto"/>
              <w:jc w:val="left"/>
              <w:rPr>
                <w:rFonts w:ascii="Calibri" w:hAnsi="Calibri"/>
                <w:szCs w:val="22"/>
                <w:shd w:val="clear" w:color="auto" w:fill="FFFFFF"/>
                <w:lang w:val="sr-Latn-ME"/>
              </w:rPr>
            </w:pPr>
          </w:p>
        </w:tc>
        <w:tc>
          <w:tcPr>
            <w:tcW w:w="615" w:type="pct"/>
            <w:vMerge/>
          </w:tcPr>
          <w:p w14:paraId="18D25194" w14:textId="77777777" w:rsidR="00DA39E7" w:rsidRPr="00A976B9" w:rsidRDefault="00DA39E7" w:rsidP="00DA39E7">
            <w:pPr>
              <w:spacing w:after="0" w:line="269" w:lineRule="auto"/>
              <w:contextualSpacing/>
              <w:jc w:val="left"/>
              <w:rPr>
                <w:bCs/>
                <w:sz w:val="20"/>
                <w:szCs w:val="20"/>
                <w:lang w:val="sr-Latn-ME"/>
              </w:rPr>
            </w:pPr>
          </w:p>
        </w:tc>
      </w:tr>
      <w:tr w:rsidR="00DA39E7" w:rsidRPr="00A976B9" w14:paraId="18D251A1" w14:textId="77777777" w:rsidTr="00725AA9">
        <w:trPr>
          <w:trHeight w:val="1148"/>
        </w:trPr>
        <w:tc>
          <w:tcPr>
            <w:tcW w:w="772" w:type="pct"/>
          </w:tcPr>
          <w:p w14:paraId="18D25196"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1.2.2</w:t>
            </w:r>
            <w:r w:rsidRPr="00A976B9">
              <w:rPr>
                <w:bCs/>
                <w:lang w:val="sr-Latn-ME"/>
              </w:rPr>
              <w:t xml:space="preserve"> </w:t>
            </w:r>
            <w:r w:rsidRPr="00A976B9">
              <w:rPr>
                <w:sz w:val="20"/>
                <w:szCs w:val="20"/>
                <w:lang w:val="sr-Latn-ME"/>
              </w:rPr>
              <w:t xml:space="preserve">Sprovesti analizu i evaluaciju realizacije projekta </w:t>
            </w:r>
            <w:r w:rsidRPr="00A976B9">
              <w:rPr>
                <w:rFonts w:cstheme="minorHAnsi"/>
                <w:sz w:val="20"/>
                <w:szCs w:val="20"/>
                <w:lang w:val="sr-Latn-ME"/>
              </w:rPr>
              <w:t>„</w:t>
            </w:r>
            <w:r w:rsidRPr="00A976B9">
              <w:rPr>
                <w:sz w:val="20"/>
                <w:szCs w:val="20"/>
                <w:lang w:val="sr-Latn-ME"/>
              </w:rPr>
              <w:t>Škola bez nasilja.</w:t>
            </w:r>
            <w:r w:rsidRPr="00A976B9">
              <w:rPr>
                <w:rFonts w:cstheme="minorHAnsi"/>
                <w:sz w:val="20"/>
                <w:szCs w:val="20"/>
                <w:lang w:val="sr-Latn-ME"/>
              </w:rPr>
              <w:t>“</w:t>
            </w:r>
          </w:p>
        </w:tc>
        <w:tc>
          <w:tcPr>
            <w:tcW w:w="812" w:type="pct"/>
            <w:tcBorders>
              <w:bottom w:val="single" w:sz="4" w:space="0" w:color="BFBFBF" w:themeColor="background1" w:themeShade="BF"/>
            </w:tcBorders>
          </w:tcPr>
          <w:p w14:paraId="18D25197" w14:textId="77777777" w:rsidR="00DA39E7" w:rsidRPr="00A976B9" w:rsidRDefault="00DA39E7" w:rsidP="00DA39E7">
            <w:pPr>
              <w:spacing w:line="269" w:lineRule="auto"/>
              <w:jc w:val="left"/>
              <w:rPr>
                <w:sz w:val="20"/>
                <w:szCs w:val="20"/>
                <w:lang w:val="sr-Latn-ME"/>
              </w:rPr>
            </w:pPr>
            <w:r w:rsidRPr="00A976B9">
              <w:rPr>
                <w:sz w:val="20"/>
                <w:szCs w:val="20"/>
                <w:lang w:val="sr-Latn-ME"/>
              </w:rPr>
              <w:t>Analiza i evaluacija programa sprovedena.</w:t>
            </w:r>
          </w:p>
          <w:p w14:paraId="18D25198"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Shodno Analizi, predloženi programi za prevenciju </w:t>
            </w:r>
            <w:r w:rsidRPr="00A976B9">
              <w:rPr>
                <w:sz w:val="20"/>
                <w:szCs w:val="20"/>
                <w:lang w:val="sr-Latn-ME"/>
              </w:rPr>
              <w:lastRenderedPageBreak/>
              <w:t>nasilja nad djecom u školama kroz baze dobijenih rezultata i preporuka analize i evaluacije.</w:t>
            </w:r>
          </w:p>
        </w:tc>
        <w:tc>
          <w:tcPr>
            <w:tcW w:w="1180" w:type="pct"/>
            <w:gridSpan w:val="2"/>
            <w:tcBorders>
              <w:bottom w:val="single" w:sz="4" w:space="0" w:color="BFBFBF" w:themeColor="background1" w:themeShade="BF"/>
            </w:tcBorders>
          </w:tcPr>
          <w:p w14:paraId="18D25199"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MPNI</w:t>
            </w:r>
          </w:p>
        </w:tc>
        <w:tc>
          <w:tcPr>
            <w:tcW w:w="542" w:type="pct"/>
            <w:tcBorders>
              <w:bottom w:val="single" w:sz="4" w:space="0" w:color="BFBFBF" w:themeColor="background1" w:themeShade="BF"/>
            </w:tcBorders>
          </w:tcPr>
          <w:p w14:paraId="18D2519A"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14:paraId="18D2519B" w14:textId="4EEFAB53"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tc>
        <w:tc>
          <w:tcPr>
            <w:tcW w:w="540" w:type="pct"/>
            <w:tcBorders>
              <w:bottom w:val="single" w:sz="4" w:space="0" w:color="BFBFBF" w:themeColor="background1" w:themeShade="BF"/>
            </w:tcBorders>
          </w:tcPr>
          <w:p w14:paraId="18D2519C"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 kvartal </w:t>
            </w:r>
          </w:p>
          <w:p w14:paraId="18D2519D" w14:textId="3611B986"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6</w:t>
            </w:r>
            <w:r w:rsidRPr="00A976B9">
              <w:rPr>
                <w:bCs/>
                <w:sz w:val="20"/>
                <w:szCs w:val="20"/>
                <w:lang w:val="sr-Latn-ME"/>
              </w:rPr>
              <w:t>.</w:t>
            </w:r>
          </w:p>
        </w:tc>
        <w:tc>
          <w:tcPr>
            <w:tcW w:w="541" w:type="pct"/>
            <w:tcBorders>
              <w:bottom w:val="single" w:sz="4" w:space="0" w:color="BFBFBF" w:themeColor="background1" w:themeShade="BF"/>
            </w:tcBorders>
          </w:tcPr>
          <w:p w14:paraId="18D2519E" w14:textId="32E66AA0" w:rsidR="00DA39E7" w:rsidRPr="00A976B9" w:rsidRDefault="00DA39E7" w:rsidP="00DA39E7">
            <w:pPr>
              <w:spacing w:line="269" w:lineRule="auto"/>
              <w:jc w:val="left"/>
              <w:rPr>
                <w:sz w:val="20"/>
                <w:szCs w:val="20"/>
                <w:lang w:val="sr-Latn-ME"/>
              </w:rPr>
            </w:pPr>
            <w:r w:rsidRPr="00A976B9">
              <w:rPr>
                <w:sz w:val="20"/>
                <w:szCs w:val="20"/>
                <w:lang w:val="sr-Latn-ME"/>
              </w:rPr>
              <w:t>10.000</w:t>
            </w:r>
            <w:r w:rsidR="00E840D0">
              <w:rPr>
                <w:sz w:val="20"/>
                <w:szCs w:val="20"/>
                <w:lang w:val="sr-Latn-ME"/>
              </w:rPr>
              <w:t>,00</w:t>
            </w:r>
            <w:r w:rsidRPr="00A976B9">
              <w:rPr>
                <w:sz w:val="20"/>
                <w:szCs w:val="20"/>
                <w:lang w:val="sr-Latn-ME"/>
              </w:rPr>
              <w:t xml:space="preserve"> eura</w:t>
            </w:r>
          </w:p>
        </w:tc>
        <w:tc>
          <w:tcPr>
            <w:tcW w:w="615" w:type="pct"/>
          </w:tcPr>
          <w:p w14:paraId="18D2519F" w14:textId="77777777"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Budžetska </w:t>
            </w:r>
          </w:p>
          <w:p w14:paraId="18D251A0" w14:textId="77777777" w:rsidR="00DA39E7" w:rsidRPr="00A976B9" w:rsidRDefault="00DA39E7" w:rsidP="00DA39E7">
            <w:pPr>
              <w:spacing w:after="0" w:line="269" w:lineRule="auto"/>
              <w:contextualSpacing/>
              <w:jc w:val="left"/>
              <w:rPr>
                <w:sz w:val="20"/>
                <w:szCs w:val="20"/>
                <w:lang w:val="sr-Latn-ME"/>
              </w:rPr>
            </w:pPr>
            <w:r w:rsidRPr="00A976B9">
              <w:rPr>
                <w:bCs/>
                <w:sz w:val="20"/>
                <w:szCs w:val="20"/>
                <w:lang w:val="sr-Latn-ME"/>
              </w:rPr>
              <w:t>sredstva i donatorska sredstva</w:t>
            </w:r>
          </w:p>
        </w:tc>
      </w:tr>
      <w:tr w:rsidR="00DA39E7" w:rsidRPr="00A976B9" w14:paraId="18D251B2" w14:textId="77777777" w:rsidTr="00725AA9">
        <w:trPr>
          <w:trHeight w:val="3348"/>
        </w:trPr>
        <w:tc>
          <w:tcPr>
            <w:tcW w:w="772" w:type="pct"/>
            <w:vMerge w:val="restart"/>
          </w:tcPr>
          <w:p w14:paraId="18D251A2" w14:textId="77777777" w:rsidR="00DA39E7" w:rsidRPr="00A976B9" w:rsidRDefault="00DA39E7" w:rsidP="00DA39E7">
            <w:pPr>
              <w:pStyle w:val="CommentText"/>
              <w:jc w:val="left"/>
              <w:rPr>
                <w:lang w:val="sr-Latn-ME"/>
              </w:rPr>
            </w:pPr>
            <w:r w:rsidRPr="00A976B9">
              <w:rPr>
                <w:bCs/>
                <w:sz w:val="20"/>
                <w:lang w:val="sr-Latn-ME"/>
              </w:rPr>
              <w:t xml:space="preserve">1.2.3 </w:t>
            </w:r>
            <w:r w:rsidRPr="00A976B9">
              <w:rPr>
                <w:sz w:val="20"/>
                <w:lang w:val="sr-Latn-ME"/>
              </w:rPr>
              <w:t>Realizacija istraživanja s preporukama o planiranju programa za bezbjednost djece.</w:t>
            </w:r>
          </w:p>
          <w:p w14:paraId="18D251A3" w14:textId="77777777" w:rsidR="00DA39E7" w:rsidRPr="00A976B9" w:rsidRDefault="00DA39E7" w:rsidP="00DA39E7">
            <w:pPr>
              <w:spacing w:line="269" w:lineRule="auto"/>
              <w:jc w:val="left"/>
              <w:rPr>
                <w:bCs/>
                <w:sz w:val="20"/>
                <w:szCs w:val="20"/>
                <w:lang w:val="sr-Latn-ME"/>
              </w:rPr>
            </w:pPr>
          </w:p>
        </w:tc>
        <w:tc>
          <w:tcPr>
            <w:tcW w:w="812" w:type="pct"/>
            <w:tcBorders>
              <w:bottom w:val="single" w:sz="4" w:space="0" w:color="BFBFBF" w:themeColor="background1" w:themeShade="BF"/>
            </w:tcBorders>
          </w:tcPr>
          <w:p w14:paraId="18D251A4"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Realizovano istraživanje o riziku, obimu i uticaju viktimizacije seksualnog zlostavljanja djece onlajn putem u Crnoj Gori – Rezultati </w:t>
            </w:r>
            <w:r w:rsidRPr="00A976B9">
              <w:rPr>
                <w:rFonts w:cstheme="minorHAnsi"/>
                <w:sz w:val="20"/>
                <w:szCs w:val="20"/>
                <w:lang w:val="sr-Latn-ME"/>
              </w:rPr>
              <w:t>„</w:t>
            </w:r>
            <w:r w:rsidRPr="00A976B9">
              <w:rPr>
                <w:sz w:val="20"/>
                <w:szCs w:val="20"/>
                <w:lang w:val="sr-Latn-ME"/>
              </w:rPr>
              <w:t>Disrupting Harm</w:t>
            </w:r>
            <w:r w:rsidRPr="00A976B9">
              <w:rPr>
                <w:rFonts w:cstheme="minorHAnsi"/>
                <w:sz w:val="20"/>
                <w:szCs w:val="20"/>
                <w:lang w:val="sr-Latn-ME"/>
              </w:rPr>
              <w:t>“</w:t>
            </w:r>
            <w:r w:rsidRPr="00A976B9">
              <w:rPr>
                <w:sz w:val="20"/>
                <w:szCs w:val="20"/>
                <w:lang w:val="sr-Latn-ME"/>
              </w:rPr>
              <w:t xml:space="preserve"> istraživanja.  </w:t>
            </w:r>
          </w:p>
        </w:tc>
        <w:tc>
          <w:tcPr>
            <w:tcW w:w="1180" w:type="pct"/>
            <w:gridSpan w:val="2"/>
            <w:tcBorders>
              <w:bottom w:val="single" w:sz="4" w:space="0" w:color="BFBFBF" w:themeColor="background1" w:themeShade="BF"/>
            </w:tcBorders>
          </w:tcPr>
          <w:p w14:paraId="18D251A5" w14:textId="7580816D" w:rsidR="00DA39E7" w:rsidRPr="00A976B9" w:rsidRDefault="009860A6" w:rsidP="00DA39E7">
            <w:pPr>
              <w:spacing w:line="269" w:lineRule="auto"/>
              <w:jc w:val="left"/>
              <w:rPr>
                <w:sz w:val="20"/>
                <w:szCs w:val="20"/>
                <w:lang w:val="sr-Latn-ME"/>
              </w:rPr>
            </w:pPr>
            <w:r>
              <w:rPr>
                <w:sz w:val="20"/>
                <w:szCs w:val="20"/>
                <w:lang w:val="sr-Latn-ME"/>
              </w:rPr>
              <w:t xml:space="preserve">MSSD, </w:t>
            </w:r>
            <w:r w:rsidR="00DA39E7" w:rsidRPr="00A976B9">
              <w:rPr>
                <w:sz w:val="20"/>
                <w:szCs w:val="20"/>
                <w:lang w:val="sr-Latn-ME"/>
              </w:rPr>
              <w:t>MUP, MP</w:t>
            </w:r>
            <w:r w:rsidR="005D79A2">
              <w:rPr>
                <w:sz w:val="20"/>
                <w:szCs w:val="20"/>
                <w:lang w:val="sr-Latn-ME"/>
              </w:rPr>
              <w:t xml:space="preserve">, </w:t>
            </w:r>
            <w:r w:rsidR="00DA39E7" w:rsidRPr="00A976B9">
              <w:rPr>
                <w:sz w:val="20"/>
                <w:szCs w:val="20"/>
                <w:lang w:val="sr-Latn-ME"/>
              </w:rPr>
              <w:t xml:space="preserve">MZ i MPNI </w:t>
            </w:r>
          </w:p>
        </w:tc>
        <w:tc>
          <w:tcPr>
            <w:tcW w:w="542" w:type="pct"/>
            <w:tcBorders>
              <w:bottom w:val="single" w:sz="4" w:space="0" w:color="BFBFBF" w:themeColor="background1" w:themeShade="BF"/>
            </w:tcBorders>
          </w:tcPr>
          <w:p w14:paraId="18D251A6" w14:textId="6627824F"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5</w:t>
            </w:r>
            <w:r w:rsidRPr="00A976B9">
              <w:rPr>
                <w:sz w:val="20"/>
                <w:szCs w:val="20"/>
                <w:lang w:val="sr-Latn-ME"/>
              </w:rPr>
              <w:t>.</w:t>
            </w:r>
          </w:p>
          <w:p w14:paraId="18D251A7" w14:textId="77777777" w:rsidR="00DA39E7" w:rsidRPr="00A976B9" w:rsidRDefault="00DA39E7" w:rsidP="00DA39E7">
            <w:pPr>
              <w:spacing w:line="269" w:lineRule="auto"/>
              <w:jc w:val="left"/>
              <w:rPr>
                <w:sz w:val="20"/>
                <w:szCs w:val="20"/>
                <w:lang w:val="sr-Latn-ME"/>
              </w:rPr>
            </w:pPr>
          </w:p>
          <w:p w14:paraId="18D251A8" w14:textId="77777777" w:rsidR="00DA39E7" w:rsidRPr="00A976B9" w:rsidRDefault="00DA39E7" w:rsidP="00DA39E7">
            <w:pPr>
              <w:spacing w:line="269" w:lineRule="auto"/>
              <w:jc w:val="left"/>
              <w:rPr>
                <w:sz w:val="20"/>
                <w:szCs w:val="20"/>
                <w:lang w:val="sr-Latn-ME"/>
              </w:rPr>
            </w:pPr>
          </w:p>
          <w:p w14:paraId="18D251A9" w14:textId="77777777" w:rsidR="00DA39E7" w:rsidRPr="00A976B9" w:rsidRDefault="00DA39E7" w:rsidP="00DA39E7">
            <w:pPr>
              <w:spacing w:line="269" w:lineRule="auto"/>
              <w:jc w:val="left"/>
              <w:rPr>
                <w:sz w:val="20"/>
                <w:szCs w:val="20"/>
                <w:lang w:val="sr-Latn-ME"/>
              </w:rPr>
            </w:pPr>
          </w:p>
          <w:p w14:paraId="18D251AA" w14:textId="77777777" w:rsidR="00DA39E7" w:rsidRPr="00A976B9" w:rsidRDefault="00DA39E7" w:rsidP="00DA39E7">
            <w:pPr>
              <w:spacing w:line="269" w:lineRule="auto"/>
              <w:jc w:val="left"/>
              <w:rPr>
                <w:sz w:val="20"/>
                <w:szCs w:val="20"/>
                <w:lang w:val="sr-Latn-ME"/>
              </w:rPr>
            </w:pPr>
          </w:p>
          <w:p w14:paraId="18D251AB" w14:textId="77777777" w:rsidR="00DA39E7" w:rsidRPr="00A976B9" w:rsidRDefault="00DA39E7" w:rsidP="00DA39E7">
            <w:pPr>
              <w:spacing w:line="269" w:lineRule="auto"/>
              <w:jc w:val="left"/>
              <w:rPr>
                <w:sz w:val="20"/>
                <w:szCs w:val="20"/>
                <w:lang w:val="sr-Latn-ME"/>
              </w:rPr>
            </w:pPr>
          </w:p>
          <w:p w14:paraId="18D251AC" w14:textId="77777777" w:rsidR="00DA39E7" w:rsidRPr="00A976B9" w:rsidRDefault="00DA39E7" w:rsidP="00DA39E7">
            <w:pPr>
              <w:spacing w:line="269" w:lineRule="auto"/>
              <w:jc w:val="left"/>
              <w:rPr>
                <w:sz w:val="20"/>
                <w:szCs w:val="20"/>
                <w:lang w:val="sr-Latn-ME"/>
              </w:rPr>
            </w:pPr>
          </w:p>
          <w:p w14:paraId="18D251AD" w14:textId="77777777" w:rsidR="00DA39E7" w:rsidRPr="00A976B9" w:rsidRDefault="00DA39E7" w:rsidP="00DA39E7">
            <w:pPr>
              <w:spacing w:line="269" w:lineRule="auto"/>
              <w:jc w:val="left"/>
              <w:rPr>
                <w:sz w:val="20"/>
                <w:szCs w:val="20"/>
                <w:lang w:val="sr-Latn-ME"/>
              </w:rPr>
            </w:pPr>
          </w:p>
        </w:tc>
        <w:tc>
          <w:tcPr>
            <w:tcW w:w="540" w:type="pct"/>
            <w:tcBorders>
              <w:bottom w:val="single" w:sz="4" w:space="0" w:color="BFBFBF" w:themeColor="background1" w:themeShade="BF"/>
            </w:tcBorders>
          </w:tcPr>
          <w:p w14:paraId="18D251AE" w14:textId="00D2E146"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6</w:t>
            </w:r>
            <w:r w:rsidRPr="00A976B9">
              <w:rPr>
                <w:sz w:val="20"/>
                <w:szCs w:val="20"/>
                <w:lang w:val="sr-Latn-ME"/>
              </w:rPr>
              <w:t>.</w:t>
            </w:r>
          </w:p>
        </w:tc>
        <w:tc>
          <w:tcPr>
            <w:tcW w:w="541" w:type="pct"/>
            <w:vMerge w:val="restart"/>
          </w:tcPr>
          <w:p w14:paraId="18D251AF" w14:textId="6AFE44A2" w:rsidR="00DA39E7" w:rsidRPr="00A976B9" w:rsidRDefault="00DA39E7" w:rsidP="00DA39E7">
            <w:pPr>
              <w:spacing w:line="269" w:lineRule="auto"/>
              <w:jc w:val="left"/>
              <w:rPr>
                <w:sz w:val="20"/>
                <w:szCs w:val="20"/>
                <w:lang w:val="sr-Latn-ME"/>
              </w:rPr>
            </w:pPr>
            <w:r w:rsidRPr="00A976B9">
              <w:rPr>
                <w:sz w:val="20"/>
                <w:szCs w:val="20"/>
                <w:lang w:val="sr-Latn-ME"/>
              </w:rPr>
              <w:t>600.000</w:t>
            </w:r>
            <w:r w:rsidR="00E25504">
              <w:rPr>
                <w:sz w:val="20"/>
                <w:szCs w:val="20"/>
                <w:lang w:val="sr-Latn-ME"/>
              </w:rPr>
              <w:t>,00</w:t>
            </w:r>
            <w:r w:rsidRPr="00A976B9">
              <w:rPr>
                <w:sz w:val="20"/>
                <w:szCs w:val="20"/>
                <w:lang w:val="sr-Latn-ME"/>
              </w:rPr>
              <w:t xml:space="preserve"> eura</w:t>
            </w:r>
          </w:p>
        </w:tc>
        <w:tc>
          <w:tcPr>
            <w:tcW w:w="615" w:type="pct"/>
            <w:vMerge w:val="restart"/>
          </w:tcPr>
          <w:p w14:paraId="18D251B0" w14:textId="77777777" w:rsidR="00DA39E7" w:rsidRPr="00A976B9" w:rsidRDefault="00DA39E7" w:rsidP="00DA39E7">
            <w:pPr>
              <w:spacing w:line="269" w:lineRule="auto"/>
              <w:jc w:val="left"/>
              <w:rPr>
                <w:sz w:val="20"/>
                <w:szCs w:val="20"/>
                <w:lang w:val="sr-Latn-ME"/>
              </w:rPr>
            </w:pPr>
            <w:r w:rsidRPr="00A976B9">
              <w:rPr>
                <w:sz w:val="20"/>
                <w:szCs w:val="20"/>
                <w:lang w:val="sr-Latn-ME"/>
              </w:rPr>
              <w:t>Donatorska sredstva i</w:t>
            </w:r>
          </w:p>
          <w:p w14:paraId="18D251B1"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1BA" w14:textId="77777777" w:rsidTr="00725AA9">
        <w:trPr>
          <w:trHeight w:val="2080"/>
        </w:trPr>
        <w:tc>
          <w:tcPr>
            <w:tcW w:w="772" w:type="pct"/>
            <w:vMerge/>
          </w:tcPr>
          <w:p w14:paraId="18D251B3" w14:textId="77777777" w:rsidR="00DA39E7" w:rsidRPr="00A976B9" w:rsidRDefault="00DA39E7" w:rsidP="00DA39E7">
            <w:pPr>
              <w:pStyle w:val="CommentText"/>
              <w:jc w:val="left"/>
              <w:rPr>
                <w:bCs/>
                <w:sz w:val="20"/>
                <w:lang w:val="sr-Latn-ME"/>
              </w:rPr>
            </w:pPr>
          </w:p>
        </w:tc>
        <w:tc>
          <w:tcPr>
            <w:tcW w:w="812" w:type="pct"/>
            <w:tcBorders>
              <w:top w:val="single" w:sz="4" w:space="0" w:color="BFBFBF" w:themeColor="background1" w:themeShade="BF"/>
            </w:tcBorders>
          </w:tcPr>
          <w:p w14:paraId="18D251B4"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Preporuke istraživanja – predloženi programi i mahanizmi za poboljšanje bezbjednosti djece. </w:t>
            </w:r>
          </w:p>
        </w:tc>
        <w:tc>
          <w:tcPr>
            <w:tcW w:w="1180" w:type="pct"/>
            <w:gridSpan w:val="2"/>
            <w:tcBorders>
              <w:top w:val="single" w:sz="4" w:space="0" w:color="BFBFBF" w:themeColor="background1" w:themeShade="BF"/>
            </w:tcBorders>
          </w:tcPr>
          <w:p w14:paraId="18D251B5" w14:textId="0E45EEA7" w:rsidR="00DA39E7" w:rsidRPr="00A976B9" w:rsidRDefault="00DA39E7" w:rsidP="00DA39E7">
            <w:pPr>
              <w:spacing w:line="269" w:lineRule="auto"/>
              <w:jc w:val="left"/>
              <w:rPr>
                <w:sz w:val="20"/>
                <w:szCs w:val="20"/>
                <w:lang w:val="sr-Latn-ME"/>
              </w:rPr>
            </w:pPr>
            <w:r w:rsidRPr="00A976B9">
              <w:rPr>
                <w:sz w:val="20"/>
                <w:szCs w:val="20"/>
                <w:lang w:val="sr-Latn-ME"/>
              </w:rPr>
              <w:t>MP, MZ i MPNI</w:t>
            </w:r>
          </w:p>
        </w:tc>
        <w:tc>
          <w:tcPr>
            <w:tcW w:w="542" w:type="pct"/>
            <w:tcBorders>
              <w:top w:val="single" w:sz="4" w:space="0" w:color="BFBFBF" w:themeColor="background1" w:themeShade="BF"/>
            </w:tcBorders>
          </w:tcPr>
          <w:p w14:paraId="18D251B6" w14:textId="1AA1F57B"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FE1034">
              <w:rPr>
                <w:sz w:val="20"/>
                <w:szCs w:val="20"/>
                <w:lang w:val="sr-Latn-ME"/>
              </w:rPr>
              <w:t>6</w:t>
            </w:r>
            <w:r w:rsidRPr="00A976B9">
              <w:rPr>
                <w:sz w:val="20"/>
                <w:szCs w:val="20"/>
                <w:lang w:val="sr-Latn-ME"/>
              </w:rPr>
              <w:t>.</w:t>
            </w:r>
          </w:p>
        </w:tc>
        <w:tc>
          <w:tcPr>
            <w:tcW w:w="540" w:type="pct"/>
            <w:tcBorders>
              <w:top w:val="single" w:sz="4" w:space="0" w:color="BFBFBF" w:themeColor="background1" w:themeShade="BF"/>
            </w:tcBorders>
          </w:tcPr>
          <w:p w14:paraId="18D251B7" w14:textId="5B321539"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FE1034">
              <w:rPr>
                <w:sz w:val="20"/>
                <w:szCs w:val="20"/>
                <w:lang w:val="sr-Latn-ME"/>
              </w:rPr>
              <w:t>6</w:t>
            </w:r>
            <w:r w:rsidRPr="00A976B9">
              <w:rPr>
                <w:sz w:val="20"/>
                <w:szCs w:val="20"/>
                <w:lang w:val="sr-Latn-ME"/>
              </w:rPr>
              <w:t>.</w:t>
            </w:r>
          </w:p>
        </w:tc>
        <w:tc>
          <w:tcPr>
            <w:tcW w:w="541" w:type="pct"/>
            <w:vMerge/>
          </w:tcPr>
          <w:p w14:paraId="18D251B8" w14:textId="77777777" w:rsidR="00DA39E7" w:rsidRPr="00A976B9" w:rsidRDefault="00DA39E7" w:rsidP="00DA39E7">
            <w:pPr>
              <w:spacing w:line="269" w:lineRule="auto"/>
              <w:jc w:val="left"/>
              <w:rPr>
                <w:sz w:val="20"/>
                <w:szCs w:val="20"/>
                <w:lang w:val="sr-Latn-ME"/>
              </w:rPr>
            </w:pPr>
          </w:p>
        </w:tc>
        <w:tc>
          <w:tcPr>
            <w:tcW w:w="615" w:type="pct"/>
            <w:vMerge/>
          </w:tcPr>
          <w:p w14:paraId="18D251B9" w14:textId="77777777" w:rsidR="00DA39E7" w:rsidRPr="00A976B9" w:rsidRDefault="00DA39E7" w:rsidP="00DA39E7">
            <w:pPr>
              <w:spacing w:line="269" w:lineRule="auto"/>
              <w:jc w:val="left"/>
              <w:rPr>
                <w:sz w:val="20"/>
                <w:szCs w:val="20"/>
                <w:lang w:val="sr-Latn-ME"/>
              </w:rPr>
            </w:pPr>
          </w:p>
        </w:tc>
      </w:tr>
      <w:tr w:rsidR="00DA39E7" w:rsidRPr="00A976B9" w14:paraId="18D251C5" w14:textId="77777777" w:rsidTr="00725AA9">
        <w:tc>
          <w:tcPr>
            <w:tcW w:w="772" w:type="pct"/>
          </w:tcPr>
          <w:p w14:paraId="18D251BB" w14:textId="68267893"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1.2.4 Osnažiti i razviti programe i usluge podrške u svim jedinicama lokalne samouprave za   prevenciju nasilja nad djecom i usluge intenzivne </w:t>
            </w:r>
            <w:r w:rsidR="00E25504">
              <w:rPr>
                <w:bCs/>
                <w:sz w:val="20"/>
                <w:szCs w:val="20"/>
                <w:lang w:val="sr-Latn-ME"/>
              </w:rPr>
              <w:t xml:space="preserve">stručne </w:t>
            </w:r>
            <w:r w:rsidRPr="00A976B9">
              <w:rPr>
                <w:bCs/>
                <w:sz w:val="20"/>
                <w:szCs w:val="20"/>
                <w:lang w:val="sr-Latn-ME"/>
              </w:rPr>
              <w:t>podrške</w:t>
            </w:r>
            <w:r w:rsidR="00E25504">
              <w:rPr>
                <w:bCs/>
                <w:sz w:val="20"/>
                <w:szCs w:val="20"/>
                <w:lang w:val="sr-Latn-ME"/>
              </w:rPr>
              <w:t xml:space="preserve"> </w:t>
            </w:r>
            <w:r w:rsidRPr="00A976B9">
              <w:rPr>
                <w:bCs/>
                <w:sz w:val="20"/>
                <w:szCs w:val="20"/>
                <w:lang w:val="sr-Latn-ME"/>
              </w:rPr>
              <w:t>porodic</w:t>
            </w:r>
            <w:r w:rsidR="00E25504">
              <w:rPr>
                <w:bCs/>
                <w:sz w:val="20"/>
                <w:szCs w:val="20"/>
                <w:lang w:val="sr-Latn-ME"/>
              </w:rPr>
              <w:t>ama</w:t>
            </w:r>
          </w:p>
        </w:tc>
        <w:tc>
          <w:tcPr>
            <w:tcW w:w="812" w:type="pct"/>
          </w:tcPr>
          <w:p w14:paraId="18D251BC" w14:textId="77777777" w:rsidR="00DA39E7" w:rsidRPr="00A976B9" w:rsidRDefault="00DA39E7" w:rsidP="00DA39E7">
            <w:pPr>
              <w:spacing w:line="269" w:lineRule="auto"/>
              <w:jc w:val="left"/>
              <w:rPr>
                <w:sz w:val="20"/>
                <w:szCs w:val="20"/>
                <w:lang w:val="sr-Latn-ME"/>
              </w:rPr>
            </w:pPr>
            <w:r w:rsidRPr="00A976B9">
              <w:rPr>
                <w:sz w:val="20"/>
                <w:szCs w:val="20"/>
                <w:lang w:val="sr-Latn-ME"/>
              </w:rPr>
              <w:t>Izrađena analiza potreba lokalne zajednice u vezi s programima i uslugama podrške.</w:t>
            </w:r>
          </w:p>
          <w:p w14:paraId="18D251BD"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Razvijena 3 pilot programa/usluge </w:t>
            </w:r>
          </w:p>
          <w:p w14:paraId="18D251BE"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Pilotirana 3 pilot programa/usluge u 3 regiona. </w:t>
            </w:r>
          </w:p>
        </w:tc>
        <w:tc>
          <w:tcPr>
            <w:tcW w:w="1180" w:type="pct"/>
            <w:gridSpan w:val="2"/>
          </w:tcPr>
          <w:p w14:paraId="18D251BF" w14:textId="77777777" w:rsidR="00DA39E7" w:rsidRPr="00A976B9" w:rsidRDefault="00DA39E7" w:rsidP="00DA39E7">
            <w:pPr>
              <w:spacing w:after="0" w:line="269" w:lineRule="auto"/>
              <w:contextualSpacing/>
              <w:jc w:val="left"/>
              <w:rPr>
                <w:sz w:val="20"/>
                <w:szCs w:val="22"/>
                <w:lang w:val="sr-Latn-ME"/>
              </w:rPr>
            </w:pPr>
            <w:r w:rsidRPr="00A976B9">
              <w:rPr>
                <w:sz w:val="20"/>
                <w:szCs w:val="22"/>
                <w:lang w:val="sr-Latn-ME"/>
              </w:rPr>
              <w:t xml:space="preserve">ZZSZ, lokalna samouprava, Zajednica opština,  </w:t>
            </w:r>
          </w:p>
          <w:p w14:paraId="18D251C0" w14:textId="22301AAC" w:rsidR="00DA39E7" w:rsidRPr="00A976B9" w:rsidRDefault="00DA39E7" w:rsidP="00DA39E7">
            <w:pPr>
              <w:spacing w:after="0" w:line="269" w:lineRule="auto"/>
              <w:contextualSpacing/>
              <w:jc w:val="left"/>
              <w:rPr>
                <w:sz w:val="20"/>
                <w:szCs w:val="20"/>
                <w:lang w:val="sr-Latn-ME"/>
              </w:rPr>
            </w:pPr>
            <w:r w:rsidRPr="00A976B9">
              <w:rPr>
                <w:sz w:val="20"/>
                <w:szCs w:val="22"/>
                <w:lang w:val="sr-Latn-ME"/>
              </w:rPr>
              <w:t xml:space="preserve">NVO, </w:t>
            </w:r>
            <w:r w:rsidR="008116DC">
              <w:rPr>
                <w:sz w:val="20"/>
                <w:szCs w:val="22"/>
                <w:lang w:val="sr-Latn-ME"/>
              </w:rPr>
              <w:t>MSSD</w:t>
            </w:r>
            <w:r w:rsidRPr="00A976B9">
              <w:rPr>
                <w:sz w:val="20"/>
                <w:szCs w:val="22"/>
                <w:lang w:val="sr-Latn-ME"/>
              </w:rPr>
              <w:t>, MPNI</w:t>
            </w:r>
          </w:p>
        </w:tc>
        <w:tc>
          <w:tcPr>
            <w:tcW w:w="542" w:type="pct"/>
          </w:tcPr>
          <w:p w14:paraId="18D251C1" w14:textId="31652AB9" w:rsidR="00DA39E7" w:rsidRPr="00A976B9" w:rsidRDefault="0089026F"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0" w:type="pct"/>
          </w:tcPr>
          <w:p w14:paraId="18D251C2" w14:textId="2504C5EA" w:rsidR="00DA39E7" w:rsidRPr="00A976B9" w:rsidRDefault="00DA39E7" w:rsidP="00DA39E7">
            <w:pPr>
              <w:spacing w:line="269" w:lineRule="auto"/>
              <w:jc w:val="left"/>
              <w:rPr>
                <w:sz w:val="20"/>
                <w:szCs w:val="20"/>
                <w:lang w:val="sr-Latn-ME"/>
              </w:rPr>
            </w:pPr>
            <w:r w:rsidRPr="00A976B9">
              <w:rPr>
                <w:sz w:val="20"/>
                <w:szCs w:val="20"/>
                <w:lang w:val="sr-Latn-ME"/>
              </w:rPr>
              <w:t>I</w:t>
            </w:r>
            <w:r w:rsidR="0089026F">
              <w:rPr>
                <w:sz w:val="20"/>
                <w:szCs w:val="20"/>
                <w:lang w:val="sr-Latn-ME"/>
              </w:rPr>
              <w:t xml:space="preserve">V </w:t>
            </w:r>
            <w:r w:rsidRPr="00A976B9">
              <w:rPr>
                <w:sz w:val="20"/>
                <w:szCs w:val="20"/>
                <w:lang w:val="sr-Latn-ME"/>
              </w:rPr>
              <w:t>kvartal 202</w:t>
            </w:r>
            <w:r w:rsidR="004542B1">
              <w:rPr>
                <w:sz w:val="20"/>
                <w:szCs w:val="20"/>
                <w:lang w:val="sr-Latn-ME"/>
              </w:rPr>
              <w:t>6</w:t>
            </w:r>
            <w:r w:rsidRPr="00A976B9">
              <w:rPr>
                <w:sz w:val="20"/>
                <w:szCs w:val="20"/>
                <w:lang w:val="sr-Latn-ME"/>
              </w:rPr>
              <w:t>.</w:t>
            </w:r>
          </w:p>
        </w:tc>
        <w:tc>
          <w:tcPr>
            <w:tcW w:w="541" w:type="pct"/>
          </w:tcPr>
          <w:p w14:paraId="18D251C3" w14:textId="18B8723B" w:rsidR="00DA39E7" w:rsidRPr="00A976B9" w:rsidRDefault="00DA39E7" w:rsidP="00DA39E7">
            <w:pPr>
              <w:spacing w:line="269" w:lineRule="auto"/>
              <w:jc w:val="left"/>
              <w:rPr>
                <w:sz w:val="20"/>
                <w:szCs w:val="20"/>
                <w:lang w:val="sr-Latn-ME"/>
              </w:rPr>
            </w:pPr>
            <w:r w:rsidRPr="00A976B9">
              <w:rPr>
                <w:sz w:val="20"/>
                <w:szCs w:val="20"/>
                <w:lang w:val="sr-Latn-ME"/>
              </w:rPr>
              <w:t>150.000</w:t>
            </w:r>
            <w:r w:rsidR="00205C3D">
              <w:rPr>
                <w:sz w:val="20"/>
                <w:szCs w:val="20"/>
                <w:lang w:val="sr-Latn-ME"/>
              </w:rPr>
              <w:t xml:space="preserve">,00 </w:t>
            </w:r>
            <w:r w:rsidRPr="00A976B9">
              <w:rPr>
                <w:sz w:val="20"/>
                <w:szCs w:val="20"/>
                <w:lang w:val="sr-Latn-ME"/>
              </w:rPr>
              <w:t>eura</w:t>
            </w:r>
          </w:p>
        </w:tc>
        <w:tc>
          <w:tcPr>
            <w:tcW w:w="615" w:type="pct"/>
          </w:tcPr>
          <w:p w14:paraId="18D251C4"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1CF" w14:textId="77777777" w:rsidTr="00725AA9">
        <w:tc>
          <w:tcPr>
            <w:tcW w:w="772" w:type="pct"/>
          </w:tcPr>
          <w:p w14:paraId="18D251C6"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1.2.7 Osnaživanje roditelja, staratelja i </w:t>
            </w:r>
            <w:r w:rsidRPr="00A976B9">
              <w:rPr>
                <w:sz w:val="20"/>
                <w:szCs w:val="20"/>
                <w:lang w:val="sr-Latn-ME"/>
              </w:rPr>
              <w:lastRenderedPageBreak/>
              <w:t>hranitelja preko unapređivanja znanja o pravima djeteta, pozitivnom disciplinovanju djece, vršnjačkom nasilju/nasilju među djecom u predškolskim ustanovama, osnovnim i srednjim školama, lokalnim samoupravama i postojećim školama roditeljstva.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7"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Implementirana po jedna radionica/tribina </w:t>
            </w:r>
            <w:r w:rsidRPr="00A976B9">
              <w:rPr>
                <w:sz w:val="20"/>
                <w:szCs w:val="20"/>
                <w:lang w:val="sr-Latn-ME"/>
              </w:rPr>
              <w:lastRenderedPageBreak/>
              <w:t>u svakoj školi i opštini.</w:t>
            </w:r>
          </w:p>
          <w:p w14:paraId="18D251C8" w14:textId="77777777" w:rsidR="00DA39E7" w:rsidRPr="00A976B9" w:rsidRDefault="00DA39E7" w:rsidP="00DA39E7">
            <w:pPr>
              <w:spacing w:line="269" w:lineRule="auto"/>
              <w:jc w:val="left"/>
              <w:rPr>
                <w:sz w:val="20"/>
                <w:szCs w:val="20"/>
                <w:lang w:val="sr-Latn-ME"/>
              </w:rPr>
            </w:pPr>
          </w:p>
          <w:p w14:paraId="18D251C9" w14:textId="77777777" w:rsidR="00DA39E7" w:rsidRPr="00A976B9" w:rsidRDefault="00DA39E7" w:rsidP="00DA39E7">
            <w:pPr>
              <w:spacing w:line="269" w:lineRule="auto"/>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A" w14:textId="423D0AB1"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MPNI, Zavod za školstvo, MLJMP, </w:t>
            </w:r>
            <w:r w:rsidR="00B16ACC">
              <w:rPr>
                <w:sz w:val="20"/>
                <w:szCs w:val="20"/>
                <w:lang w:val="sr-Latn-ME"/>
              </w:rPr>
              <w:t>ZZSD</w:t>
            </w:r>
            <w:r w:rsidRPr="00A976B9">
              <w:rPr>
                <w:sz w:val="20"/>
                <w:szCs w:val="20"/>
                <w:lang w:val="sr-Latn-ME"/>
              </w:rPr>
              <w:t>, ZZSZ,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B" w14:textId="09D90F63" w:rsidR="00DA39E7" w:rsidRPr="00A976B9" w:rsidRDefault="00DA39E7" w:rsidP="00DA39E7">
            <w:pPr>
              <w:spacing w:line="269" w:lineRule="auto"/>
              <w:jc w:val="left"/>
              <w:rPr>
                <w:sz w:val="20"/>
                <w:szCs w:val="20"/>
                <w:lang w:val="sr-Latn-ME"/>
              </w:rPr>
            </w:pPr>
            <w:r w:rsidRPr="00A976B9">
              <w:rPr>
                <w:sz w:val="20"/>
                <w:szCs w:val="20"/>
                <w:lang w:val="sr-Latn-ME"/>
              </w:rPr>
              <w:t>I kvartal 202</w:t>
            </w:r>
            <w:r w:rsidR="00B16AC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C" w14:textId="77777777"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D" w14:textId="2360D53D" w:rsidR="00DA39E7" w:rsidRPr="00A976B9" w:rsidRDefault="0032081E"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B6DEF">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CE"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1D9" w14:textId="77777777" w:rsidTr="00725AA9">
        <w:tc>
          <w:tcPr>
            <w:tcW w:w="772" w:type="pct"/>
          </w:tcPr>
          <w:p w14:paraId="18D251D0" w14:textId="77777777" w:rsidR="00DA39E7" w:rsidRPr="00A976B9" w:rsidRDefault="00DA39E7" w:rsidP="00DA39E7">
            <w:pPr>
              <w:spacing w:line="269" w:lineRule="auto"/>
              <w:jc w:val="left"/>
              <w:rPr>
                <w:sz w:val="20"/>
                <w:szCs w:val="20"/>
                <w:lang w:val="sr-Latn-ME"/>
              </w:rPr>
            </w:pPr>
            <w:r w:rsidRPr="00A976B9">
              <w:rPr>
                <w:sz w:val="20"/>
                <w:szCs w:val="20"/>
                <w:lang w:val="sr-Latn-ME"/>
              </w:rPr>
              <w:t>1.2.8</w:t>
            </w:r>
            <w:r w:rsidRPr="00A976B9">
              <w:rPr>
                <w:lang w:val="sr-Latn-ME"/>
              </w:rPr>
              <w:t xml:space="preserve"> </w:t>
            </w:r>
            <w:r w:rsidRPr="00A976B9">
              <w:rPr>
                <w:sz w:val="20"/>
                <w:szCs w:val="20"/>
                <w:lang w:val="sr-Latn-ME"/>
              </w:rPr>
              <w:t xml:space="preserve">Kreiranje programa za prevenciju vršnjačkog nasilja/nasilja među djecom u školama i onlajn prostoru i jačanje otpornosti djece u svim školama.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1"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Pogram socio-emocionalnog razvoja učenika „Moje vrijednosti i vrline</w:t>
            </w:r>
            <w:r w:rsidRPr="00A976B9">
              <w:rPr>
                <w:rFonts w:cstheme="minorHAnsi"/>
                <w:sz w:val="20"/>
                <w:szCs w:val="20"/>
                <w:lang w:val="sr-Latn-ME"/>
              </w:rPr>
              <w:t>“</w:t>
            </w:r>
            <w:r w:rsidRPr="00A976B9">
              <w:rPr>
                <w:sz w:val="20"/>
                <w:szCs w:val="20"/>
                <w:lang w:val="sr-Latn-ME"/>
              </w:rPr>
              <w:t xml:space="preserve"> implemetiran u sve škole.</w:t>
            </w:r>
          </w:p>
          <w:p w14:paraId="18D251D2" w14:textId="77777777" w:rsidR="00DA39E7" w:rsidRPr="00A976B9" w:rsidRDefault="00DA39E7" w:rsidP="00DA39E7">
            <w:pPr>
              <w:spacing w:line="269" w:lineRule="auto"/>
              <w:contextualSpacing/>
              <w:jc w:val="left"/>
              <w:rPr>
                <w:sz w:val="20"/>
                <w:szCs w:val="20"/>
                <w:lang w:val="sr-Latn-ME"/>
              </w:rPr>
            </w:pPr>
          </w:p>
          <w:p w14:paraId="18D251D3"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Razvijena dodatna 2 programa i pilotirana u 3 regiona. </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4" w14:textId="5351EB2F" w:rsidR="00DA39E7" w:rsidRPr="00A976B9" w:rsidRDefault="00DA39E7" w:rsidP="00DA39E7">
            <w:pPr>
              <w:spacing w:line="269" w:lineRule="auto"/>
              <w:jc w:val="left"/>
              <w:rPr>
                <w:sz w:val="20"/>
                <w:szCs w:val="20"/>
                <w:lang w:val="sr-Latn-ME"/>
              </w:rPr>
            </w:pPr>
            <w:r w:rsidRPr="00A976B9">
              <w:rPr>
                <w:sz w:val="20"/>
                <w:szCs w:val="20"/>
                <w:lang w:val="sr-Latn-ME"/>
              </w:rPr>
              <w:t xml:space="preserve">MPNI, </w:t>
            </w:r>
            <w:r w:rsidR="00FE76D2">
              <w:rPr>
                <w:sz w:val="20"/>
                <w:szCs w:val="20"/>
                <w:lang w:val="sr-Latn-ME"/>
              </w:rPr>
              <w:t>ZZSD</w:t>
            </w:r>
            <w:r w:rsidRPr="00A976B9">
              <w:rPr>
                <w:sz w:val="20"/>
                <w:szCs w:val="20"/>
                <w:lang w:val="sr-Latn-ME"/>
              </w:rPr>
              <w:t>, MUP, Zavod za socijalnu i dječju zaštitu 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5" w14:textId="08E8623B" w:rsidR="00DA39E7" w:rsidRPr="00A976B9" w:rsidRDefault="00CB11FD" w:rsidP="00DA39E7">
            <w:pPr>
              <w:spacing w:line="269" w:lineRule="auto"/>
              <w:jc w:val="left"/>
              <w:rPr>
                <w:sz w:val="20"/>
                <w:szCs w:val="20"/>
                <w:lang w:val="sr-Latn-ME"/>
              </w:rPr>
            </w:pPr>
            <w:r>
              <w:rPr>
                <w:sz w:val="20"/>
                <w:szCs w:val="20"/>
                <w:lang w:val="sr-Latn-ME"/>
              </w:rPr>
              <w:t xml:space="preserve">III </w:t>
            </w:r>
            <w:r w:rsidR="00DA39E7" w:rsidRPr="00A976B9">
              <w:rPr>
                <w:sz w:val="20"/>
                <w:szCs w:val="20"/>
                <w:lang w:val="sr-Latn-ME"/>
              </w:rPr>
              <w:t>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6" w14:textId="5A46481E" w:rsidR="00DA39E7" w:rsidRPr="00A976B9" w:rsidRDefault="00CB11FD"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7" w14:textId="028D4E61" w:rsidR="00DA39E7" w:rsidRPr="00A976B9" w:rsidRDefault="00DA39E7" w:rsidP="00DA39E7">
            <w:pPr>
              <w:spacing w:line="269" w:lineRule="auto"/>
              <w:jc w:val="left"/>
              <w:rPr>
                <w:sz w:val="20"/>
                <w:szCs w:val="20"/>
                <w:lang w:val="sr-Latn-ME"/>
              </w:rPr>
            </w:pPr>
            <w:r w:rsidRPr="00A976B9">
              <w:rPr>
                <w:sz w:val="20"/>
                <w:szCs w:val="20"/>
                <w:lang w:val="sr-Latn-ME"/>
              </w:rPr>
              <w:t>20.000</w:t>
            </w:r>
            <w:r w:rsidR="005E2A3E">
              <w:rPr>
                <w:sz w:val="20"/>
                <w:szCs w:val="20"/>
                <w:lang w:val="sr-Latn-ME"/>
              </w:rPr>
              <w:t>,00</w:t>
            </w:r>
            <w:r w:rsidRPr="00A976B9">
              <w:rPr>
                <w:sz w:val="20"/>
                <w:szCs w:val="20"/>
                <w:lang w:val="sr-Latn-ME"/>
              </w:rPr>
              <w:t>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8" w14:textId="77777777"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14:paraId="18D251E5" w14:textId="77777777" w:rsidTr="00725AA9">
        <w:trPr>
          <w:trHeight w:val="1505"/>
        </w:trPr>
        <w:tc>
          <w:tcPr>
            <w:tcW w:w="772" w:type="pct"/>
          </w:tcPr>
          <w:p w14:paraId="18D251DA" w14:textId="77777777" w:rsidR="00DA39E7" w:rsidRPr="00A976B9" w:rsidRDefault="00DA39E7" w:rsidP="00DA39E7">
            <w:pPr>
              <w:spacing w:line="269" w:lineRule="auto"/>
              <w:jc w:val="left"/>
              <w:rPr>
                <w:sz w:val="20"/>
                <w:szCs w:val="20"/>
                <w:lang w:val="sr-Latn-ME"/>
              </w:rPr>
            </w:pPr>
            <w:r w:rsidRPr="00A976B9">
              <w:rPr>
                <w:sz w:val="20"/>
                <w:szCs w:val="20"/>
                <w:lang w:val="sr-Latn-ME"/>
              </w:rPr>
              <w:t>1.2.9</w:t>
            </w:r>
            <w:r w:rsidRPr="00A976B9">
              <w:rPr>
                <w:lang w:val="sr-Latn-ME"/>
              </w:rPr>
              <w:t xml:space="preserve"> </w:t>
            </w:r>
            <w:r w:rsidRPr="00A976B9">
              <w:rPr>
                <w:sz w:val="20"/>
                <w:szCs w:val="20"/>
                <w:lang w:val="sr-Latn-ME"/>
              </w:rPr>
              <w:t xml:space="preserve">Sprovođenje preventivnih programa za sprečavanje štetnih praksi, kao što su rani, ugovoreni i prinudni brakovi i dječje prosjačenje u svim porodicama, </w:t>
            </w:r>
            <w:r w:rsidRPr="00A976B9">
              <w:rPr>
                <w:sz w:val="20"/>
                <w:szCs w:val="20"/>
                <w:lang w:val="sr-Latn-ME"/>
              </w:rPr>
              <w:lastRenderedPageBreak/>
              <w:t>posebno među romskom populacijom.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DB"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Pripremljeni program edukacije u cilju prevencije ranih, ugovorenih i prinudnih brakova i dječjeg prosjačenja za stručnjake u pet sektora. </w:t>
            </w:r>
          </w:p>
          <w:p w14:paraId="18D251DC" w14:textId="77777777" w:rsidR="00DA39E7" w:rsidRPr="00A976B9" w:rsidRDefault="00DA39E7" w:rsidP="00DA39E7">
            <w:pPr>
              <w:spacing w:line="269" w:lineRule="auto"/>
              <w:contextualSpacing/>
              <w:jc w:val="left"/>
              <w:rPr>
                <w:sz w:val="20"/>
                <w:szCs w:val="20"/>
                <w:lang w:val="sr-Latn-ME"/>
              </w:rPr>
            </w:pPr>
          </w:p>
          <w:p w14:paraId="18D251DD"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Sprovedena obuka romskih </w:t>
            </w:r>
            <w:r w:rsidRPr="00A976B9">
              <w:rPr>
                <w:sz w:val="20"/>
                <w:szCs w:val="20"/>
                <w:lang w:val="sr-Latn-ME"/>
              </w:rPr>
              <w:lastRenderedPageBreak/>
              <w:t>medijatora, nevladinih organizacija i stručnih edukativnih službi na lokalnom nivou.</w:t>
            </w:r>
          </w:p>
          <w:p w14:paraId="18D251DE" w14:textId="77777777" w:rsidR="00DA39E7" w:rsidRPr="00A976B9" w:rsidRDefault="00DA39E7" w:rsidP="00DA39E7">
            <w:pPr>
              <w:spacing w:line="269" w:lineRule="auto"/>
              <w:contextualSpacing/>
              <w:jc w:val="left"/>
              <w:rPr>
                <w:sz w:val="20"/>
                <w:szCs w:val="20"/>
                <w:lang w:val="sr-Latn-ME"/>
              </w:rPr>
            </w:pPr>
          </w:p>
          <w:p w14:paraId="18D251DF"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Implementirani i pilotirani programi za sprečavanje ranih, ugovorenih i prisilnih brakova i dječjeg prosjačenja u 3 pilot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0" w14:textId="3789BCB5" w:rsidR="00DA39E7" w:rsidRPr="00A976B9" w:rsidRDefault="00DA39E7" w:rsidP="00DA39E7">
            <w:pPr>
              <w:spacing w:line="269" w:lineRule="auto"/>
              <w:jc w:val="left"/>
              <w:rPr>
                <w:sz w:val="20"/>
                <w:szCs w:val="20"/>
                <w:lang w:val="sr-Latn-ME"/>
              </w:rPr>
            </w:pPr>
            <w:r w:rsidRPr="00A976B9">
              <w:rPr>
                <w:sz w:val="20"/>
                <w:szCs w:val="20"/>
                <w:lang w:val="sr-Latn-ME"/>
              </w:rPr>
              <w:lastRenderedPageBreak/>
              <w:t>MLJMP, MUP, pravosuđe, obrazovanje, policija, CSR, Zavod za socijalnu i dječju zaštitu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1" w14:textId="756D56F3"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CB11FD">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2" w14:textId="6636B316"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CB11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3" w14:textId="51B04860" w:rsidR="00DA39E7" w:rsidRPr="00A976B9" w:rsidRDefault="003F5C05"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E2A3E">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4" w14:textId="4D8A1C21" w:rsidR="00DA39E7" w:rsidRPr="00A976B9" w:rsidRDefault="003F5C05" w:rsidP="00DA39E7">
            <w:pPr>
              <w:spacing w:line="269" w:lineRule="auto"/>
              <w:jc w:val="left"/>
              <w:rPr>
                <w:sz w:val="20"/>
                <w:szCs w:val="20"/>
                <w:lang w:val="sr-Latn-ME"/>
              </w:rPr>
            </w:pPr>
            <w:r>
              <w:rPr>
                <w:sz w:val="20"/>
                <w:szCs w:val="20"/>
                <w:lang w:val="sr-Latn-ME"/>
              </w:rPr>
              <w:t>Donatorska i b</w:t>
            </w:r>
            <w:r w:rsidR="00DA39E7" w:rsidRPr="00A976B9">
              <w:rPr>
                <w:sz w:val="20"/>
                <w:szCs w:val="20"/>
                <w:lang w:val="sr-Latn-ME"/>
              </w:rPr>
              <w:t>udžetska sredstva</w:t>
            </w:r>
          </w:p>
        </w:tc>
      </w:tr>
      <w:tr w:rsidR="00DA39E7" w:rsidRPr="00A976B9" w14:paraId="18D251EF" w14:textId="77777777" w:rsidTr="00725AA9">
        <w:tc>
          <w:tcPr>
            <w:tcW w:w="772" w:type="pct"/>
          </w:tcPr>
          <w:p w14:paraId="18D251E6"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1.2.10 Razvijanje programa i usluga prevencije za rad s djecom u riziku da dođu u sukob sa zakonom.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7"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Urađena komparativna analiza dobre prakse zemalja EU i predložen program.</w:t>
            </w:r>
          </w:p>
          <w:p w14:paraId="18D251E8" w14:textId="77777777" w:rsidR="00DA39E7" w:rsidRPr="00A976B9" w:rsidRDefault="00DA39E7" w:rsidP="00DA39E7">
            <w:pPr>
              <w:spacing w:line="269" w:lineRule="auto"/>
              <w:contextualSpacing/>
              <w:jc w:val="left"/>
              <w:rPr>
                <w:sz w:val="20"/>
                <w:szCs w:val="20"/>
                <w:lang w:val="sr-Latn-ME"/>
              </w:rPr>
            </w:pPr>
          </w:p>
          <w:p w14:paraId="18D251E9"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Primjena predloženih programa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A" w14:textId="36019EBE" w:rsidR="00DA39E7" w:rsidRPr="00A976B9" w:rsidRDefault="00DA39E7" w:rsidP="00DA39E7">
            <w:pPr>
              <w:spacing w:line="269" w:lineRule="auto"/>
              <w:jc w:val="left"/>
              <w:rPr>
                <w:sz w:val="20"/>
                <w:szCs w:val="20"/>
                <w:lang w:val="sr-Latn-ME"/>
              </w:rPr>
            </w:pPr>
            <w:r w:rsidRPr="00A976B9">
              <w:rPr>
                <w:sz w:val="20"/>
                <w:szCs w:val="20"/>
                <w:lang w:val="sr-Latn-ME"/>
              </w:rPr>
              <w:t xml:space="preserve">ZZSZ, </w:t>
            </w:r>
            <w:r w:rsidR="00233D1B">
              <w:rPr>
                <w:sz w:val="20"/>
                <w:szCs w:val="20"/>
                <w:lang w:val="sr-Latn-ME"/>
              </w:rPr>
              <w:t xml:space="preserve">MSSD, </w:t>
            </w:r>
            <w:r w:rsidRPr="00A976B9">
              <w:rPr>
                <w:sz w:val="20"/>
                <w:szCs w:val="20"/>
                <w:lang w:val="sr-Latn-ME"/>
              </w:rPr>
              <w:t>MPIN, MZ, MUP, MP,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B" w14:textId="4E70330A"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 xml:space="preserve">V </w:t>
            </w:r>
            <w:r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C" w14:textId="569E307F"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V</w:t>
            </w:r>
            <w:r w:rsidRPr="00A976B9">
              <w:rPr>
                <w:sz w:val="20"/>
                <w:szCs w:val="20"/>
                <w:lang w:val="sr-Latn-ME"/>
              </w:rPr>
              <w:t xml:space="preserve"> kvartal 202</w:t>
            </w:r>
            <w:r w:rsidR="00452FCA">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D" w14:textId="1A912077"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65E4B">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EE"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14:paraId="18D251F9" w14:textId="77777777" w:rsidTr="00725AA9">
        <w:tc>
          <w:tcPr>
            <w:tcW w:w="772" w:type="pct"/>
          </w:tcPr>
          <w:p w14:paraId="18D251F0" w14:textId="77777777" w:rsidR="00DA39E7" w:rsidRPr="00A976B9" w:rsidRDefault="00DA39E7" w:rsidP="00DA39E7">
            <w:pPr>
              <w:spacing w:line="269" w:lineRule="auto"/>
              <w:jc w:val="left"/>
              <w:rPr>
                <w:sz w:val="20"/>
                <w:szCs w:val="20"/>
                <w:lang w:val="sr-Latn-ME"/>
              </w:rPr>
            </w:pPr>
            <w:r w:rsidRPr="00A976B9">
              <w:rPr>
                <w:sz w:val="20"/>
                <w:szCs w:val="20"/>
                <w:lang w:val="sr-Latn-ME"/>
              </w:rPr>
              <w:t>1.2.11 Razvijanje programa za postpenalnu pomoć i programa za djecu u sukobu sa zakonom.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1"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Urađena analiza dobrih praksi u EU. </w:t>
            </w:r>
          </w:p>
          <w:p w14:paraId="18D251F2" w14:textId="77777777" w:rsidR="00DA39E7" w:rsidRPr="00A976B9" w:rsidRDefault="00DA39E7" w:rsidP="00DA39E7">
            <w:pPr>
              <w:spacing w:line="269" w:lineRule="auto"/>
              <w:contextualSpacing/>
              <w:jc w:val="left"/>
              <w:rPr>
                <w:sz w:val="20"/>
                <w:szCs w:val="20"/>
                <w:lang w:val="sr-Latn-ME"/>
              </w:rPr>
            </w:pPr>
          </w:p>
          <w:p w14:paraId="18D251F3"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Programi i protokoli razvijeni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4" w14:textId="7ECD6786" w:rsidR="00DA39E7" w:rsidRPr="00A976B9" w:rsidRDefault="00DA39E7" w:rsidP="00DA39E7">
            <w:pPr>
              <w:spacing w:line="269" w:lineRule="auto"/>
              <w:jc w:val="left"/>
              <w:rPr>
                <w:sz w:val="20"/>
                <w:szCs w:val="20"/>
                <w:lang w:val="sr-Latn-ME"/>
              </w:rPr>
            </w:pPr>
            <w:r w:rsidRPr="00A976B9">
              <w:rPr>
                <w:sz w:val="20"/>
                <w:szCs w:val="20"/>
                <w:lang w:val="sr-Latn-ME"/>
              </w:rPr>
              <w:t>ZZSZ, MP, UIKS,  Zavod za zapošljavanje, Zavod za školstvo, MPIN, MZ, MUP,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5" w14:textId="7E7AE457" w:rsidR="00DA39E7" w:rsidRPr="00A976B9" w:rsidRDefault="0088582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6" w14:textId="747D8EBE"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88582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7" w14:textId="11C1163D"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111796">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8" w14:textId="77777777"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14:paraId="18D25204" w14:textId="77777777" w:rsidTr="00725AA9">
        <w:tc>
          <w:tcPr>
            <w:tcW w:w="772" w:type="pct"/>
          </w:tcPr>
          <w:p w14:paraId="18D251FA"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1.2.12 Obezbjeđivanje podrške NVO u razvijanju i primjeni programa koji dovode do </w:t>
            </w:r>
            <w:r w:rsidRPr="00A976B9">
              <w:rPr>
                <w:sz w:val="20"/>
                <w:szCs w:val="20"/>
                <w:lang w:val="sr-Latn-ME"/>
              </w:rPr>
              <w:lastRenderedPageBreak/>
              <w:t>prevencije nasilja.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B"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Javni konkurs za finansiranje projekata i programa NVO za razvijanje i primjenu programa koji dovode do </w:t>
            </w:r>
            <w:r w:rsidRPr="00A976B9">
              <w:rPr>
                <w:sz w:val="20"/>
                <w:szCs w:val="20"/>
                <w:lang w:val="sr-Latn-ME"/>
              </w:rPr>
              <w:lastRenderedPageBreak/>
              <w:t>prevencije nasilja otvoren.</w:t>
            </w:r>
          </w:p>
          <w:p w14:paraId="18D251FC" w14:textId="77777777" w:rsidR="00DA39E7" w:rsidRPr="00A976B9" w:rsidRDefault="00DA39E7" w:rsidP="00DA39E7">
            <w:pPr>
              <w:spacing w:line="269" w:lineRule="auto"/>
              <w:contextualSpacing/>
              <w:jc w:val="left"/>
              <w:rPr>
                <w:sz w:val="20"/>
                <w:szCs w:val="20"/>
                <w:lang w:val="sr-Latn-ME"/>
              </w:rPr>
            </w:pPr>
          </w:p>
          <w:p w14:paraId="18D251FD"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Grantovi dodijeljeni za najmanje 10 NVO.</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E" w14:textId="6D929CB5"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EB36D6">
              <w:rPr>
                <w:sz w:val="20"/>
                <w:szCs w:val="20"/>
                <w:lang w:val="sr-Latn-ME"/>
              </w:rPr>
              <w:t>SSD</w:t>
            </w:r>
            <w:r w:rsidRPr="00A976B9">
              <w:rPr>
                <w:sz w:val="20"/>
                <w:szCs w:val="20"/>
                <w:lang w:val="sr-Latn-ME"/>
              </w:rPr>
              <w:t>, MPNI, MZ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1FF" w14:textId="05A93B1A" w:rsidR="00DA39E7" w:rsidRPr="00A976B9" w:rsidRDefault="00EB36D6" w:rsidP="00DA39E7">
            <w:pPr>
              <w:spacing w:after="0"/>
              <w:rPr>
                <w:rFonts w:ascii="Times New Roman" w:hAnsi="Times New Roman"/>
                <w:sz w:val="20"/>
                <w:szCs w:val="20"/>
                <w:lang w:val="sr-Latn-ME"/>
              </w:rPr>
            </w:pPr>
            <w:r>
              <w:rPr>
                <w:rFonts w:ascii="Calibri" w:hAnsi="Calibri" w:cs="Calibri"/>
                <w:color w:val="000000"/>
                <w:sz w:val="20"/>
                <w:szCs w:val="20"/>
                <w:shd w:val="clear" w:color="auto" w:fill="FFFFFF"/>
                <w:lang w:val="sr-Latn-ME"/>
              </w:rPr>
              <w:t xml:space="preserve">IV </w:t>
            </w:r>
            <w:r w:rsidR="00DA39E7" w:rsidRPr="00A976B9">
              <w:rPr>
                <w:rFonts w:ascii="Calibri" w:hAnsi="Calibri" w:cs="Calibri"/>
                <w:color w:val="000000"/>
                <w:sz w:val="20"/>
                <w:szCs w:val="20"/>
                <w:shd w:val="clear" w:color="auto" w:fill="FFFFFF"/>
                <w:lang w:val="sr-Latn-ME"/>
              </w:rPr>
              <w:t>kvartal 2025.</w:t>
            </w:r>
          </w:p>
          <w:p w14:paraId="18D25200" w14:textId="77777777" w:rsidR="00DA39E7" w:rsidRPr="00A976B9" w:rsidRDefault="00DA39E7" w:rsidP="00DA39E7">
            <w:pPr>
              <w:spacing w:line="269" w:lineRule="auto"/>
              <w:jc w:val="left"/>
              <w:rPr>
                <w:sz w:val="20"/>
                <w:szCs w:val="20"/>
                <w:lang w:val="sr-Latn-ME"/>
              </w:rPr>
            </w:pPr>
            <w:r w:rsidRPr="00A976B9" w:rsidDel="00EF01C5">
              <w:rPr>
                <w:sz w:val="20"/>
                <w:szCs w:val="20"/>
                <w:lang w:val="sr-Latn-ME"/>
              </w:rPr>
              <w:t xml:space="preserve"> </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1" w14:textId="50D09C67"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B36D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2" w14:textId="57944C7B" w:rsidR="00DA39E7" w:rsidRPr="00A976B9" w:rsidRDefault="00DA39E7" w:rsidP="00DA39E7">
            <w:pPr>
              <w:spacing w:line="269" w:lineRule="auto"/>
              <w:jc w:val="left"/>
              <w:rPr>
                <w:sz w:val="20"/>
                <w:szCs w:val="20"/>
                <w:lang w:val="sr-Latn-ME"/>
              </w:rPr>
            </w:pPr>
            <w:r w:rsidRPr="00A976B9">
              <w:rPr>
                <w:sz w:val="20"/>
                <w:szCs w:val="20"/>
                <w:lang w:val="sr-Latn-ME"/>
              </w:rPr>
              <w:t>100.000</w:t>
            </w:r>
            <w:r w:rsidR="006D68B8">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3"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20E" w14:textId="77777777" w:rsidTr="00725AA9">
        <w:tc>
          <w:tcPr>
            <w:tcW w:w="772" w:type="pct"/>
          </w:tcPr>
          <w:p w14:paraId="18D25205" w14:textId="77777777" w:rsidR="00DA39E7" w:rsidRPr="00A976B9" w:rsidRDefault="00DA39E7" w:rsidP="00DA39E7">
            <w:pPr>
              <w:spacing w:line="269" w:lineRule="auto"/>
              <w:jc w:val="left"/>
              <w:rPr>
                <w:sz w:val="20"/>
                <w:szCs w:val="20"/>
                <w:lang w:val="sr-Latn-ME"/>
              </w:rPr>
            </w:pPr>
            <w:r w:rsidRPr="00A976B9">
              <w:rPr>
                <w:sz w:val="20"/>
                <w:szCs w:val="20"/>
                <w:lang w:val="sr-Latn-ME"/>
              </w:rPr>
              <w:t>1.2.13 Procjena kapaciteta i resursa za pomoć djeci s poremećajima mentalnog zdravlja, neurorazvojnim poremećajima i zloupotrebom supstanci od strane zdravstvenog sistema.</w:t>
            </w:r>
            <w:r w:rsidRPr="00A976B9">
              <w:rPr>
                <w:rStyle w:val="FootnoteReference"/>
                <w:sz w:val="20"/>
                <w:szCs w:val="20"/>
                <w:lang w:val="sr-Latn-ME"/>
              </w:rPr>
              <w:footnoteReference w:id="154"/>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6"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-Izrada analize za procjene kapaciteta i resursa za pomoć djeci s poremećajima mentalnog zdravlja, neurorazvojnim poremećajima i zloupotrebom supstanci od strane zdravstvenog sistema.</w:t>
            </w:r>
          </w:p>
          <w:p w14:paraId="18D25207"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Programi i protokoli razvijeni na centralnom i lokalnom nivou.</w:t>
            </w:r>
          </w:p>
          <w:p w14:paraId="18D25208" w14:textId="77777777" w:rsidR="00DA39E7" w:rsidRPr="00A976B9" w:rsidRDefault="00DA39E7" w:rsidP="00DA39E7">
            <w:pPr>
              <w:spacing w:line="269" w:lineRule="auto"/>
              <w:contextualSpacing/>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9" w14:textId="77777777"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A" w14:textId="6F4E34F5" w:rsidR="00DA39E7" w:rsidRPr="00A976B9" w:rsidRDefault="003823D7" w:rsidP="00DA39E7">
            <w:pPr>
              <w:spacing w:line="269" w:lineRule="auto"/>
              <w:jc w:val="left"/>
              <w:rPr>
                <w:sz w:val="20"/>
                <w:szCs w:val="20"/>
                <w:lang w:val="sr-Latn-ME"/>
              </w:rPr>
            </w:pPr>
            <w:r>
              <w:rPr>
                <w:sz w:val="20"/>
                <w:szCs w:val="20"/>
                <w:lang w:val="sr-Latn-ME"/>
              </w:rPr>
              <w:t>I</w:t>
            </w:r>
            <w:r w:rsidR="00AB2515">
              <w:rPr>
                <w:sz w:val="20"/>
                <w:szCs w:val="20"/>
                <w:lang w:val="sr-Latn-ME"/>
              </w:rPr>
              <w:t xml:space="preserve">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B" w14:textId="7851EB80"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706D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C" w14:textId="455928A1" w:rsidR="00DA39E7" w:rsidRPr="00A976B9" w:rsidRDefault="00AB2515" w:rsidP="00DA39E7">
            <w:pPr>
              <w:spacing w:line="269" w:lineRule="auto"/>
              <w:jc w:val="left"/>
              <w:rPr>
                <w:sz w:val="20"/>
                <w:szCs w:val="20"/>
                <w:lang w:val="sr-Latn-ME"/>
              </w:rPr>
            </w:pPr>
            <w:r>
              <w:rPr>
                <w:sz w:val="20"/>
                <w:szCs w:val="20"/>
                <w:lang w:val="sr-Latn-ME"/>
              </w:rPr>
              <w:t>2</w:t>
            </w:r>
            <w:r w:rsidR="00DA39E7" w:rsidRPr="00A976B9">
              <w:rPr>
                <w:sz w:val="20"/>
                <w:szCs w:val="20"/>
                <w:lang w:val="sr-Latn-ME"/>
              </w:rPr>
              <w:t>0.000</w:t>
            </w:r>
            <w:r w:rsidR="00FE4D4E">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0D" w14:textId="77777777"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14:paraId="18D25216" w14:textId="77777777" w:rsidTr="00725AA9">
        <w:tc>
          <w:tcPr>
            <w:tcW w:w="772" w:type="pct"/>
          </w:tcPr>
          <w:p w14:paraId="18D2520F" w14:textId="77777777" w:rsidR="00DA39E7" w:rsidRPr="00A976B9" w:rsidRDefault="00DA39E7" w:rsidP="00DA39E7">
            <w:pPr>
              <w:spacing w:line="269" w:lineRule="auto"/>
              <w:jc w:val="left"/>
              <w:rPr>
                <w:sz w:val="20"/>
                <w:szCs w:val="20"/>
                <w:lang w:val="sr-Latn-ME"/>
              </w:rPr>
            </w:pPr>
            <w:r w:rsidRPr="00A976B9">
              <w:rPr>
                <w:sz w:val="20"/>
                <w:szCs w:val="20"/>
                <w:lang w:val="sr-Latn-ME"/>
              </w:rPr>
              <w:t>1.2.14 Obezbjeđivanje specijalnog tretmana djece koja su počinila krivična djela u okviru zdravstvenog sistema, u skladu sa čl. 28 Zakona o postupanju prema maloljetnicima u krivičnom postupku.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0"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Obezbjeđivanje specijalizovanog tretmana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1" w14:textId="77777777"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2" w14:textId="0C3B7E33" w:rsidR="00DA39E7" w:rsidRPr="00A976B9" w:rsidRDefault="003B352E"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3" w14:textId="03D2082D" w:rsidR="00DA39E7" w:rsidRPr="00A976B9" w:rsidRDefault="003B352E" w:rsidP="00DA39E7">
            <w:pPr>
              <w:spacing w:line="269" w:lineRule="auto"/>
              <w:jc w:val="left"/>
              <w:rPr>
                <w:sz w:val="20"/>
                <w:szCs w:val="20"/>
                <w:lang w:val="sr-Latn-ME"/>
              </w:rPr>
            </w:pPr>
            <w:r>
              <w:rPr>
                <w:sz w:val="20"/>
                <w:szCs w:val="20"/>
                <w:lang w:val="sr-Latn-ME"/>
              </w:rPr>
              <w:t>IV</w:t>
            </w:r>
            <w:r w:rsidR="00DA39E7" w:rsidRPr="00A976B9">
              <w:rPr>
                <w:sz w:val="20"/>
                <w:szCs w:val="20"/>
                <w:lang w:val="sr-Latn-ME"/>
              </w:rPr>
              <w:t xml:space="preserve"> kvartal 2026. </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4" w14:textId="69D7680F" w:rsidR="00DA39E7" w:rsidRPr="00A976B9" w:rsidRDefault="00B353C1" w:rsidP="00DA39E7">
            <w:pPr>
              <w:spacing w:line="269" w:lineRule="auto"/>
              <w:jc w:val="left"/>
              <w:rPr>
                <w:sz w:val="20"/>
                <w:szCs w:val="20"/>
                <w:lang w:val="sr-Latn-ME"/>
              </w:rPr>
            </w:pPr>
            <w:r>
              <w:rPr>
                <w:sz w:val="20"/>
                <w:szCs w:val="20"/>
                <w:lang w:val="sr-Latn-ME"/>
              </w:rPr>
              <w:t>30.000,00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15" w14:textId="6E611BCA"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B353C1">
              <w:rPr>
                <w:sz w:val="20"/>
                <w:szCs w:val="20"/>
                <w:lang w:val="sr-Latn-ME"/>
              </w:rPr>
              <w:t>i donatorska sredstva</w:t>
            </w:r>
          </w:p>
        </w:tc>
      </w:tr>
      <w:tr w:rsidR="00DA39E7" w:rsidRPr="00A976B9" w14:paraId="18D25218" w14:textId="77777777" w:rsidTr="29E00C80">
        <w:trPr>
          <w:trHeight w:val="293"/>
        </w:trPr>
        <w:tc>
          <w:tcPr>
            <w:tcW w:w="5000" w:type="pct"/>
            <w:gridSpan w:val="8"/>
            <w:shd w:val="clear" w:color="auto" w:fill="5F497A" w:themeFill="accent4" w:themeFillShade="BF"/>
          </w:tcPr>
          <w:p w14:paraId="18D25217" w14:textId="00AA4F33" w:rsidR="00DA39E7" w:rsidRPr="00A976B9" w:rsidRDefault="00DA39E7" w:rsidP="00DA39E7">
            <w:pPr>
              <w:spacing w:line="269" w:lineRule="auto"/>
              <w:jc w:val="left"/>
              <w:rPr>
                <w:b/>
                <w:sz w:val="28"/>
                <w:szCs w:val="28"/>
                <w:lang w:val="sr-Latn-ME"/>
              </w:rPr>
            </w:pPr>
            <w:r w:rsidRPr="00A976B9">
              <w:rPr>
                <w:b/>
                <w:sz w:val="28"/>
                <w:szCs w:val="28"/>
                <w:lang w:val="sr-Latn-ME"/>
              </w:rPr>
              <w:lastRenderedPageBreak/>
              <w:t>Strateški cilj 2: Do 202</w:t>
            </w:r>
            <w:r w:rsidR="00775B54">
              <w:rPr>
                <w:b/>
                <w:sz w:val="28"/>
                <w:szCs w:val="28"/>
                <w:lang w:val="sr-Latn-ME"/>
              </w:rPr>
              <w:t>9</w:t>
            </w:r>
            <w:r w:rsidRPr="00A976B9">
              <w:rPr>
                <w:b/>
                <w:sz w:val="28"/>
                <w:szCs w:val="28"/>
                <w:lang w:val="sr-Latn-ME"/>
              </w:rPr>
              <w:t>. godine, unapređivanje prevencije i zaštite sve djece od svih oblika nasilja u svim sektorima</w:t>
            </w:r>
          </w:p>
        </w:tc>
      </w:tr>
      <w:tr w:rsidR="00DA39E7" w:rsidRPr="00A976B9" w14:paraId="18D2521A" w14:textId="77777777" w:rsidTr="29E00C80">
        <w:tc>
          <w:tcPr>
            <w:tcW w:w="5000" w:type="pct"/>
            <w:gridSpan w:val="8"/>
            <w:shd w:val="clear" w:color="auto" w:fill="548DD4" w:themeFill="text2" w:themeFillTint="99"/>
          </w:tcPr>
          <w:p w14:paraId="18D25219" w14:textId="77777777" w:rsidR="00DA39E7" w:rsidRPr="00A976B9" w:rsidRDefault="00DA39E7" w:rsidP="00DA39E7">
            <w:pPr>
              <w:spacing w:line="269" w:lineRule="auto"/>
              <w:rPr>
                <w:lang w:val="sr-Latn-ME"/>
              </w:rPr>
            </w:pPr>
            <w:r w:rsidRPr="00A976B9">
              <w:rPr>
                <w:lang w:val="sr-Latn-ME"/>
              </w:rPr>
              <w:t>Operativni cilj 2.1: Unapređivanje normativnih okvira za bavljenje pitanjima nasilja i zaštite djece, u skladu s međunarodnim standardima</w:t>
            </w:r>
          </w:p>
        </w:tc>
      </w:tr>
      <w:tr w:rsidR="00DA39E7" w:rsidRPr="00A976B9" w14:paraId="18D25220" w14:textId="77777777" w:rsidTr="00725AA9">
        <w:tc>
          <w:tcPr>
            <w:tcW w:w="1583" w:type="pct"/>
            <w:gridSpan w:val="2"/>
          </w:tcPr>
          <w:p w14:paraId="18D2521B"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14:paraId="18D2521C" w14:textId="77777777"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14:paraId="18D2521D" w14:textId="77777777"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14:paraId="18D2521E" w14:textId="77777777"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14:paraId="18D2521F" w14:textId="77777777"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14:paraId="18D2522C" w14:textId="77777777" w:rsidTr="00725AA9">
        <w:tc>
          <w:tcPr>
            <w:tcW w:w="1583" w:type="pct"/>
            <w:gridSpan w:val="2"/>
          </w:tcPr>
          <w:p w14:paraId="18D25221" w14:textId="5C9ED46B" w:rsidR="00DA39E7" w:rsidRPr="00A976B9" w:rsidRDefault="00DA39E7" w:rsidP="00DA39E7">
            <w:pPr>
              <w:spacing w:line="269" w:lineRule="auto"/>
              <w:jc w:val="left"/>
              <w:rPr>
                <w:bCs/>
                <w:sz w:val="20"/>
                <w:szCs w:val="20"/>
                <w:lang w:val="sr-Latn-ME"/>
              </w:rPr>
            </w:pPr>
            <w:r w:rsidRPr="00A976B9">
              <w:rPr>
                <w:bCs/>
                <w:sz w:val="20"/>
                <w:szCs w:val="20"/>
                <w:lang w:val="sr-Latn-ME"/>
              </w:rPr>
              <w:t>% romskih djevojčica i dječaka uzrasta 15–19 godina trenutno u braku ili u zajednici</w:t>
            </w:r>
            <w:r>
              <w:rPr>
                <w:bCs/>
                <w:sz w:val="20"/>
                <w:szCs w:val="20"/>
                <w:lang w:val="sr-Latn-ME"/>
              </w:rPr>
              <w:t xml:space="preserve"> </w:t>
            </w:r>
            <w:r w:rsidRPr="00154BAA">
              <w:rPr>
                <w:bCs/>
                <w:sz w:val="20"/>
                <w:szCs w:val="20"/>
                <w:lang w:val="hr-HR"/>
              </w:rPr>
              <w:t>(razvrstano po polu)</w:t>
            </w:r>
          </w:p>
        </w:tc>
        <w:tc>
          <w:tcPr>
            <w:tcW w:w="548" w:type="pct"/>
            <w:tcBorders>
              <w:right w:val="single" w:sz="4" w:space="0" w:color="A6A6A6" w:themeColor="background1" w:themeShade="A6"/>
            </w:tcBorders>
          </w:tcPr>
          <w:p w14:paraId="18D25222"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32,5%</w:t>
            </w:r>
          </w:p>
          <w:p w14:paraId="18D25223" w14:textId="77777777" w:rsidR="00DA39E7" w:rsidRPr="00A976B9" w:rsidRDefault="00DA39E7" w:rsidP="00DA39E7">
            <w:pPr>
              <w:spacing w:line="269" w:lineRule="auto"/>
              <w:jc w:val="left"/>
              <w:rPr>
                <w:bCs/>
                <w:sz w:val="20"/>
                <w:szCs w:val="20"/>
                <w:lang w:val="sr-Latn-ME"/>
              </w:rPr>
            </w:pPr>
          </w:p>
          <w:p w14:paraId="18D25224"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15,8%</w:t>
            </w:r>
          </w:p>
        </w:tc>
        <w:tc>
          <w:tcPr>
            <w:tcW w:w="632" w:type="pct"/>
            <w:tcBorders>
              <w:left w:val="single" w:sz="4" w:space="0" w:color="A6A6A6" w:themeColor="background1" w:themeShade="A6"/>
            </w:tcBorders>
          </w:tcPr>
          <w:p w14:paraId="18D25225" w14:textId="77777777" w:rsidR="00DA39E7" w:rsidRPr="00A976B9" w:rsidRDefault="00DA39E7" w:rsidP="00DA39E7">
            <w:pPr>
              <w:spacing w:after="0"/>
              <w:rPr>
                <w:bCs/>
                <w:sz w:val="20"/>
                <w:szCs w:val="20"/>
                <w:lang w:val="sr-Latn-ME"/>
              </w:rPr>
            </w:pPr>
            <w:r w:rsidRPr="00A976B9">
              <w:rPr>
                <w:bCs/>
                <w:sz w:val="20"/>
                <w:szCs w:val="20"/>
                <w:lang w:val="sr-Latn-ME"/>
              </w:rPr>
              <w:t xml:space="preserve"> 20%</w:t>
            </w:r>
          </w:p>
          <w:p w14:paraId="18D25226" w14:textId="77777777" w:rsidR="00DA39E7" w:rsidRPr="00A976B9" w:rsidRDefault="00DA39E7" w:rsidP="00DA39E7">
            <w:pPr>
              <w:spacing w:line="269" w:lineRule="auto"/>
              <w:jc w:val="left"/>
              <w:rPr>
                <w:bCs/>
                <w:sz w:val="20"/>
                <w:szCs w:val="20"/>
                <w:lang w:val="sr-Latn-ME"/>
              </w:rPr>
            </w:pPr>
          </w:p>
          <w:p w14:paraId="18D25227"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10%</w:t>
            </w:r>
          </w:p>
        </w:tc>
        <w:tc>
          <w:tcPr>
            <w:tcW w:w="542" w:type="pct"/>
          </w:tcPr>
          <w:p w14:paraId="18D25228"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16%</w:t>
            </w:r>
          </w:p>
          <w:p w14:paraId="18D25229" w14:textId="77777777" w:rsidR="00DA39E7" w:rsidRPr="00A976B9" w:rsidRDefault="00DA39E7" w:rsidP="00DA39E7">
            <w:pPr>
              <w:spacing w:line="269" w:lineRule="auto"/>
              <w:jc w:val="left"/>
              <w:rPr>
                <w:bCs/>
                <w:sz w:val="20"/>
                <w:szCs w:val="20"/>
                <w:lang w:val="sr-Latn-ME"/>
              </w:rPr>
            </w:pPr>
          </w:p>
          <w:p w14:paraId="18D2522A"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7,5%</w:t>
            </w:r>
          </w:p>
        </w:tc>
        <w:tc>
          <w:tcPr>
            <w:tcW w:w="1695" w:type="pct"/>
            <w:gridSpan w:val="3"/>
          </w:tcPr>
          <w:p w14:paraId="18D2522B" w14:textId="77777777" w:rsidR="00DA39E7" w:rsidRPr="00A976B9" w:rsidRDefault="00DA39E7" w:rsidP="00DA39E7">
            <w:pPr>
              <w:spacing w:line="269" w:lineRule="auto"/>
              <w:jc w:val="right"/>
              <w:rPr>
                <w:bCs/>
                <w:sz w:val="20"/>
                <w:szCs w:val="20"/>
                <w:lang w:val="sr-Latn-ME"/>
              </w:rPr>
            </w:pPr>
            <w:r w:rsidRPr="00A976B9">
              <w:rPr>
                <w:bCs/>
                <w:sz w:val="20"/>
                <w:szCs w:val="20"/>
                <w:lang w:val="sr-Latn-ME"/>
              </w:rPr>
              <w:t>MICS</w:t>
            </w:r>
            <w:r w:rsidRPr="29E00C80">
              <w:rPr>
                <w:rStyle w:val="FootnoteReference"/>
                <w:rFonts w:cstheme="minorBidi"/>
                <w:shd w:val="clear" w:color="auto" w:fill="FFFFFF"/>
                <w:lang w:val="sr-Latn-ME"/>
              </w:rPr>
              <w:footnoteReference w:id="155"/>
            </w:r>
          </w:p>
        </w:tc>
      </w:tr>
      <w:tr w:rsidR="00DA39E7" w:rsidRPr="00A976B9" w14:paraId="18D25234" w14:textId="77777777" w:rsidTr="00725AA9">
        <w:tc>
          <w:tcPr>
            <w:tcW w:w="772" w:type="pct"/>
          </w:tcPr>
          <w:p w14:paraId="18D2522D" w14:textId="77777777"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14:paraId="18D2522E"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14:paraId="18D2522F" w14:textId="77777777"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14:paraId="18D25230" w14:textId="77777777"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14:paraId="18D25231"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14:paraId="18D25232"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14:paraId="18D25233" w14:textId="77777777"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14:paraId="18D2523E" w14:textId="77777777" w:rsidTr="00725AA9">
        <w:tc>
          <w:tcPr>
            <w:tcW w:w="772" w:type="pct"/>
          </w:tcPr>
          <w:p w14:paraId="18D25235"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2.1.1 Inicirati promjene Zakona o upravnom postupku da bi se omogućilo da djeca postanu stranke u postupku. </w:t>
            </w:r>
          </w:p>
        </w:tc>
        <w:tc>
          <w:tcPr>
            <w:tcW w:w="812"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6"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analizu potrebe za izmjenama i dopunama Zakona o upravnom postupku.</w:t>
            </w:r>
          </w:p>
          <w:p w14:paraId="18D25237" w14:textId="77777777" w:rsidR="00DA39E7" w:rsidRPr="00A976B9" w:rsidRDefault="00DA39E7" w:rsidP="00DA39E7">
            <w:pPr>
              <w:spacing w:line="269" w:lineRule="auto"/>
              <w:contextualSpacing/>
              <w:jc w:val="left"/>
              <w:rPr>
                <w:sz w:val="20"/>
                <w:szCs w:val="20"/>
                <w:lang w:val="sr-Latn-ME"/>
              </w:rPr>
            </w:pPr>
          </w:p>
          <w:p w14:paraId="18D25238"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predlog izmjena i dopuna Zakona o upravnom postupku.</w:t>
            </w:r>
          </w:p>
        </w:tc>
        <w:tc>
          <w:tcPr>
            <w:tcW w:w="1180" w:type="pct"/>
            <w:gridSpan w:val="2"/>
            <w:tcBorders>
              <w:top w:val="nil"/>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9" w14:textId="58ADCC90" w:rsidR="00DA39E7" w:rsidRPr="00A976B9" w:rsidRDefault="00DA39E7" w:rsidP="00DA39E7">
            <w:pPr>
              <w:spacing w:line="269" w:lineRule="auto"/>
              <w:jc w:val="left"/>
              <w:rPr>
                <w:sz w:val="20"/>
                <w:szCs w:val="20"/>
                <w:lang w:val="sr-Latn-ME"/>
              </w:rPr>
            </w:pPr>
            <w:r w:rsidRPr="00A976B9">
              <w:rPr>
                <w:sz w:val="20"/>
                <w:szCs w:val="20"/>
                <w:lang w:val="sr-Latn-ME"/>
              </w:rPr>
              <w:t xml:space="preserve">MJU </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A" w14:textId="42A9C52F" w:rsidR="00DA39E7" w:rsidRPr="00A976B9" w:rsidRDefault="00775B54"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B" w14:textId="3D8E1C5D"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775B54">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C" w14:textId="6B4AAFF1" w:rsidR="00DA39E7" w:rsidRPr="00A976B9" w:rsidRDefault="00DA39E7" w:rsidP="00DA39E7">
            <w:pPr>
              <w:spacing w:line="269" w:lineRule="auto"/>
              <w:jc w:val="left"/>
              <w:rPr>
                <w:sz w:val="20"/>
                <w:szCs w:val="20"/>
                <w:lang w:val="sr-Latn-ME"/>
              </w:rPr>
            </w:pPr>
            <w:r w:rsidRPr="00A976B9">
              <w:rPr>
                <w:sz w:val="20"/>
                <w:szCs w:val="20"/>
                <w:lang w:val="sr-Latn-ME"/>
              </w:rPr>
              <w:t>1</w:t>
            </w:r>
            <w:r w:rsidR="00F2186B">
              <w:rPr>
                <w:sz w:val="20"/>
                <w:szCs w:val="20"/>
                <w:lang w:val="sr-Latn-ME"/>
              </w:rPr>
              <w:t>0</w:t>
            </w:r>
            <w:r w:rsidRPr="00A976B9">
              <w:rPr>
                <w:sz w:val="20"/>
                <w:szCs w:val="20"/>
                <w:lang w:val="sr-Latn-ME"/>
              </w:rPr>
              <w:t>.000</w:t>
            </w:r>
            <w:r w:rsidR="00F2186B">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3D" w14:textId="64A9A3FD"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246" w14:textId="77777777" w:rsidTr="00725AA9">
        <w:tc>
          <w:tcPr>
            <w:tcW w:w="772" w:type="pct"/>
          </w:tcPr>
          <w:p w14:paraId="18D2523F" w14:textId="56BE472B" w:rsidR="00DA39E7" w:rsidRPr="00A976B9" w:rsidRDefault="00DA39E7" w:rsidP="00DA39E7">
            <w:pPr>
              <w:pStyle w:val="CommentText"/>
              <w:jc w:val="left"/>
              <w:rPr>
                <w:rStyle w:val="CommentReference"/>
                <w:lang w:val="sr-Latn-ME"/>
              </w:rPr>
            </w:pPr>
            <w:r w:rsidRPr="00A976B9">
              <w:rPr>
                <w:sz w:val="20"/>
                <w:lang w:val="sr-Latn-ME"/>
              </w:rPr>
              <w:t xml:space="preserve">2.1.2 Ažurirati Standardne operativne procedure (SoP) za postupanje s djecom migranata i </w:t>
            </w:r>
            <w:r w:rsidR="00A27AF9">
              <w:rPr>
                <w:sz w:val="20"/>
                <w:lang w:val="sr-Latn-ME"/>
              </w:rPr>
              <w:t>strancem sa odobrenom međunarodnom zaštitom</w:t>
            </w:r>
            <w:r w:rsidRPr="00A976B9">
              <w:rPr>
                <w:sz w:val="20"/>
                <w:lang w:val="sr-Latn-ME"/>
              </w:rPr>
              <w:t xml:space="preserve"> i žrtava trgovine ljudima.</w:t>
            </w:r>
          </w:p>
        </w:tc>
        <w:tc>
          <w:tcPr>
            <w:tcW w:w="812" w:type="pct"/>
          </w:tcPr>
          <w:p w14:paraId="18D25240"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SoP ažurirani i diseminirani u sve relevantne instituicije.</w:t>
            </w:r>
          </w:p>
        </w:tc>
        <w:tc>
          <w:tcPr>
            <w:tcW w:w="1180" w:type="pct"/>
            <w:gridSpan w:val="2"/>
          </w:tcPr>
          <w:p w14:paraId="18D25241" w14:textId="75E2B5B1" w:rsidR="00DA39E7" w:rsidRPr="00A976B9" w:rsidRDefault="00DA39E7" w:rsidP="00DA39E7">
            <w:pPr>
              <w:spacing w:line="269" w:lineRule="auto"/>
              <w:jc w:val="left"/>
              <w:rPr>
                <w:sz w:val="20"/>
                <w:szCs w:val="20"/>
                <w:lang w:val="sr-Latn-ME"/>
              </w:rPr>
            </w:pPr>
            <w:r w:rsidRPr="00A976B9">
              <w:rPr>
                <w:sz w:val="20"/>
                <w:szCs w:val="20"/>
                <w:lang w:val="sr-Latn-ME"/>
              </w:rPr>
              <w:t>MUP,</w:t>
            </w:r>
            <w:r w:rsidR="001F2B06">
              <w:rPr>
                <w:sz w:val="20"/>
                <w:szCs w:val="20"/>
                <w:lang w:val="sr-Latn-ME"/>
              </w:rPr>
              <w:t xml:space="preserve"> ZZSD</w:t>
            </w:r>
            <w:r w:rsidRPr="00A976B9">
              <w:rPr>
                <w:sz w:val="20"/>
                <w:szCs w:val="20"/>
                <w:lang w:val="sr-Latn-ME"/>
              </w:rPr>
              <w:t>, NVO, MZ, MPNI</w:t>
            </w:r>
          </w:p>
        </w:tc>
        <w:tc>
          <w:tcPr>
            <w:tcW w:w="542" w:type="pct"/>
          </w:tcPr>
          <w:p w14:paraId="18D25242" w14:textId="47A2D0CA" w:rsidR="00DA39E7" w:rsidRPr="00A976B9" w:rsidRDefault="001F2B0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Pr>
          <w:p w14:paraId="18D25243" w14:textId="03BBE401"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1F2B06">
              <w:rPr>
                <w:sz w:val="20"/>
                <w:szCs w:val="20"/>
                <w:lang w:val="sr-Latn-ME"/>
              </w:rPr>
              <w:t>6</w:t>
            </w:r>
            <w:r w:rsidRPr="00A976B9">
              <w:rPr>
                <w:sz w:val="20"/>
                <w:szCs w:val="20"/>
                <w:lang w:val="sr-Latn-ME"/>
              </w:rPr>
              <w:t>.</w:t>
            </w:r>
          </w:p>
        </w:tc>
        <w:tc>
          <w:tcPr>
            <w:tcW w:w="541" w:type="pct"/>
          </w:tcPr>
          <w:p w14:paraId="18D25244" w14:textId="3F2ED400" w:rsidR="00DA39E7" w:rsidRPr="00A976B9" w:rsidRDefault="00DA39E7" w:rsidP="00DA39E7">
            <w:pPr>
              <w:spacing w:line="269" w:lineRule="auto"/>
              <w:jc w:val="left"/>
              <w:rPr>
                <w:sz w:val="20"/>
                <w:szCs w:val="20"/>
                <w:lang w:val="sr-Latn-ME"/>
              </w:rPr>
            </w:pPr>
            <w:r w:rsidRPr="00A976B9">
              <w:rPr>
                <w:sz w:val="20"/>
                <w:szCs w:val="20"/>
                <w:lang w:val="sr-Latn-ME"/>
              </w:rPr>
              <w:t>10.000</w:t>
            </w:r>
            <w:r w:rsidR="00081A09">
              <w:rPr>
                <w:sz w:val="20"/>
                <w:szCs w:val="20"/>
                <w:lang w:val="sr-Latn-ME"/>
              </w:rPr>
              <w:t>,00</w:t>
            </w:r>
            <w:r w:rsidRPr="00A976B9">
              <w:rPr>
                <w:sz w:val="20"/>
                <w:szCs w:val="20"/>
                <w:lang w:val="sr-Latn-ME"/>
              </w:rPr>
              <w:t xml:space="preserve"> eura</w:t>
            </w:r>
          </w:p>
        </w:tc>
        <w:tc>
          <w:tcPr>
            <w:tcW w:w="615" w:type="pct"/>
          </w:tcPr>
          <w:p w14:paraId="18D25245"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14:paraId="18D25250" w14:textId="77777777" w:rsidTr="00725AA9">
        <w:tc>
          <w:tcPr>
            <w:tcW w:w="772" w:type="pct"/>
          </w:tcPr>
          <w:p w14:paraId="18D25247" w14:textId="77777777" w:rsidR="00DA39E7" w:rsidRPr="00A976B9" w:rsidRDefault="00DA39E7" w:rsidP="00DA39E7">
            <w:pPr>
              <w:pStyle w:val="CommentText"/>
              <w:jc w:val="left"/>
              <w:rPr>
                <w:sz w:val="20"/>
                <w:lang w:val="sr-Latn-ME"/>
              </w:rPr>
            </w:pPr>
            <w:r w:rsidRPr="00A976B9">
              <w:rPr>
                <w:sz w:val="20"/>
                <w:lang w:val="sr-Latn-ME"/>
              </w:rPr>
              <w:t xml:space="preserve">2.1.3 Ažurirati smjernice u slučajevima dječjih brakova </w:t>
            </w:r>
            <w:r w:rsidRPr="00A976B9">
              <w:rPr>
                <w:sz w:val="20"/>
                <w:lang w:val="sr-Latn-ME"/>
              </w:rPr>
              <w:lastRenderedPageBreak/>
              <w:t>koje su izrađene od strane Ministarstva unutrašnjih poslova.</w:t>
            </w:r>
          </w:p>
        </w:tc>
        <w:tc>
          <w:tcPr>
            <w:tcW w:w="812" w:type="pct"/>
          </w:tcPr>
          <w:p w14:paraId="18D25248"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Smjernice ažurirane i diseminirane u </w:t>
            </w:r>
            <w:r w:rsidRPr="00A976B9">
              <w:rPr>
                <w:sz w:val="20"/>
                <w:szCs w:val="20"/>
                <w:lang w:val="sr-Latn-ME"/>
              </w:rPr>
              <w:lastRenderedPageBreak/>
              <w:t>sve relevantne instituicije.</w:t>
            </w:r>
          </w:p>
          <w:p w14:paraId="18D25249" w14:textId="77777777" w:rsidR="00DA39E7" w:rsidRPr="00A976B9" w:rsidRDefault="00DA39E7" w:rsidP="00DA39E7">
            <w:pPr>
              <w:spacing w:line="269" w:lineRule="auto"/>
              <w:contextualSpacing/>
              <w:jc w:val="left"/>
              <w:rPr>
                <w:sz w:val="20"/>
                <w:szCs w:val="20"/>
                <w:lang w:val="sr-Latn-ME"/>
              </w:rPr>
            </w:pPr>
          </w:p>
          <w:p w14:paraId="18D2524A"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Organizovati obuke o primjeni smjernica. Najmanje 2 obuke sa 60 učesnika. </w:t>
            </w:r>
          </w:p>
        </w:tc>
        <w:tc>
          <w:tcPr>
            <w:tcW w:w="1180" w:type="pct"/>
            <w:gridSpan w:val="2"/>
          </w:tcPr>
          <w:p w14:paraId="18D2524B" w14:textId="3FF5FA72" w:rsidR="00DA39E7" w:rsidRPr="00A976B9" w:rsidRDefault="00DA39E7" w:rsidP="00DA39E7">
            <w:pPr>
              <w:spacing w:line="269" w:lineRule="auto"/>
              <w:jc w:val="left"/>
              <w:rPr>
                <w:sz w:val="20"/>
                <w:szCs w:val="20"/>
                <w:lang w:val="sr-Latn-ME"/>
              </w:rPr>
            </w:pPr>
            <w:r w:rsidRPr="00A976B9">
              <w:rPr>
                <w:sz w:val="20"/>
                <w:szCs w:val="20"/>
                <w:lang w:val="sr-Latn-ME"/>
              </w:rPr>
              <w:lastRenderedPageBreak/>
              <w:t>MUP, M</w:t>
            </w:r>
            <w:r w:rsidR="003403A8">
              <w:rPr>
                <w:sz w:val="20"/>
                <w:szCs w:val="20"/>
                <w:lang w:val="sr-Latn-ME"/>
              </w:rPr>
              <w:t>SSD</w:t>
            </w:r>
            <w:r w:rsidRPr="00A976B9">
              <w:rPr>
                <w:sz w:val="20"/>
                <w:szCs w:val="20"/>
                <w:lang w:val="sr-Latn-ME"/>
              </w:rPr>
              <w:t>, MLJMP, MUP</w:t>
            </w:r>
          </w:p>
        </w:tc>
        <w:tc>
          <w:tcPr>
            <w:tcW w:w="542" w:type="pct"/>
          </w:tcPr>
          <w:p w14:paraId="18D2524C" w14:textId="3C29C30C"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403A8">
              <w:rPr>
                <w:sz w:val="20"/>
                <w:szCs w:val="20"/>
                <w:lang w:val="sr-Latn-ME"/>
              </w:rPr>
              <w:t>5</w:t>
            </w:r>
            <w:r w:rsidRPr="00A976B9">
              <w:rPr>
                <w:sz w:val="20"/>
                <w:szCs w:val="20"/>
                <w:lang w:val="sr-Latn-ME"/>
              </w:rPr>
              <w:t>.</w:t>
            </w:r>
          </w:p>
        </w:tc>
        <w:tc>
          <w:tcPr>
            <w:tcW w:w="540" w:type="pct"/>
          </w:tcPr>
          <w:p w14:paraId="18D2524D" w14:textId="2A30A62F"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403A8">
              <w:rPr>
                <w:sz w:val="20"/>
                <w:szCs w:val="20"/>
                <w:lang w:val="sr-Latn-ME"/>
              </w:rPr>
              <w:t>6</w:t>
            </w:r>
            <w:r w:rsidRPr="00A976B9">
              <w:rPr>
                <w:sz w:val="20"/>
                <w:szCs w:val="20"/>
                <w:lang w:val="sr-Latn-ME"/>
              </w:rPr>
              <w:t>.</w:t>
            </w:r>
          </w:p>
        </w:tc>
        <w:tc>
          <w:tcPr>
            <w:tcW w:w="541" w:type="pct"/>
          </w:tcPr>
          <w:p w14:paraId="18D2524E" w14:textId="5FE95CA9" w:rsidR="00DA39E7" w:rsidRPr="00A976B9" w:rsidRDefault="00DA39E7" w:rsidP="00DA39E7">
            <w:pPr>
              <w:spacing w:line="269" w:lineRule="auto"/>
              <w:ind w:right="-61"/>
              <w:jc w:val="left"/>
              <w:rPr>
                <w:sz w:val="20"/>
                <w:szCs w:val="20"/>
                <w:lang w:val="sr-Latn-ME"/>
              </w:rPr>
            </w:pPr>
            <w:r w:rsidRPr="00A976B9">
              <w:rPr>
                <w:sz w:val="20"/>
                <w:szCs w:val="20"/>
                <w:lang w:val="sr-Latn-ME"/>
              </w:rPr>
              <w:t>20.000</w:t>
            </w:r>
            <w:r w:rsidR="00814805">
              <w:rPr>
                <w:sz w:val="20"/>
                <w:szCs w:val="20"/>
                <w:lang w:val="sr-Latn-ME"/>
              </w:rPr>
              <w:t>,00</w:t>
            </w:r>
            <w:r w:rsidRPr="00A976B9">
              <w:rPr>
                <w:sz w:val="20"/>
                <w:szCs w:val="20"/>
                <w:lang w:val="sr-Latn-ME"/>
              </w:rPr>
              <w:t xml:space="preserve"> eura</w:t>
            </w:r>
          </w:p>
        </w:tc>
        <w:tc>
          <w:tcPr>
            <w:tcW w:w="615" w:type="pct"/>
          </w:tcPr>
          <w:p w14:paraId="18D2524F"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14:paraId="18D2525A" w14:textId="77777777" w:rsidTr="00725AA9">
        <w:tc>
          <w:tcPr>
            <w:tcW w:w="772" w:type="pct"/>
          </w:tcPr>
          <w:p w14:paraId="18D25251" w14:textId="77777777" w:rsidR="00DA39E7" w:rsidRPr="00A976B9" w:rsidRDefault="00DA39E7" w:rsidP="00DA39E7">
            <w:pPr>
              <w:pStyle w:val="CommentText"/>
              <w:jc w:val="left"/>
              <w:rPr>
                <w:sz w:val="20"/>
                <w:lang w:val="sr-Latn-ME"/>
              </w:rPr>
            </w:pPr>
            <w:r w:rsidRPr="00A976B9">
              <w:rPr>
                <w:sz w:val="20"/>
                <w:lang w:val="sr-Latn-ME"/>
              </w:rPr>
              <w:t xml:space="preserve">2.1.4 Izraditi Mapu puta s definisanjem izmjene propisa, protokola i standardnih operativnih procedura za rad profesionalaca u Barnahusu. </w:t>
            </w:r>
          </w:p>
        </w:tc>
        <w:tc>
          <w:tcPr>
            <w:tcW w:w="812" w:type="pct"/>
          </w:tcPr>
          <w:p w14:paraId="18D25252"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Inicirati izmjene zakonskih i podzakonskih akata i propisa potrebnih za uspostavljanje usluge Barnahus. </w:t>
            </w:r>
          </w:p>
          <w:p w14:paraId="18D25253" w14:textId="77777777" w:rsidR="00DA39E7" w:rsidRPr="00A976B9" w:rsidRDefault="00DA39E7" w:rsidP="00DA39E7">
            <w:pPr>
              <w:spacing w:line="269" w:lineRule="auto"/>
              <w:contextualSpacing/>
              <w:jc w:val="left"/>
              <w:rPr>
                <w:sz w:val="20"/>
                <w:szCs w:val="20"/>
                <w:lang w:val="sr-Latn-ME"/>
              </w:rPr>
            </w:pPr>
          </w:p>
          <w:p w14:paraId="18D25254"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Izrada pravilnika za rad Barnahusa.</w:t>
            </w:r>
          </w:p>
        </w:tc>
        <w:tc>
          <w:tcPr>
            <w:tcW w:w="1180" w:type="pct"/>
            <w:gridSpan w:val="2"/>
          </w:tcPr>
          <w:p w14:paraId="18D25255" w14:textId="6D7A6CE5" w:rsidR="00DA39E7" w:rsidRPr="00A976B9" w:rsidRDefault="00DA39E7" w:rsidP="00DA39E7">
            <w:pPr>
              <w:spacing w:line="269" w:lineRule="auto"/>
              <w:jc w:val="left"/>
              <w:rPr>
                <w:sz w:val="20"/>
                <w:szCs w:val="20"/>
                <w:lang w:val="sr-Latn-ME"/>
              </w:rPr>
            </w:pPr>
            <w:r w:rsidRPr="00A976B9">
              <w:rPr>
                <w:sz w:val="20"/>
                <w:szCs w:val="20"/>
                <w:lang w:val="sr-Latn-ME"/>
              </w:rPr>
              <w:t>MS</w:t>
            </w:r>
            <w:r w:rsidR="00DA448D">
              <w:rPr>
                <w:sz w:val="20"/>
                <w:szCs w:val="20"/>
                <w:lang w:val="sr-Latn-ME"/>
              </w:rPr>
              <w:t>SD</w:t>
            </w:r>
            <w:r w:rsidRPr="00A976B9">
              <w:rPr>
                <w:sz w:val="20"/>
                <w:szCs w:val="20"/>
                <w:lang w:val="sr-Latn-ME"/>
              </w:rPr>
              <w:t>, MPNI, MZ, MUP, MP i NVO</w:t>
            </w:r>
          </w:p>
        </w:tc>
        <w:tc>
          <w:tcPr>
            <w:tcW w:w="542" w:type="pct"/>
          </w:tcPr>
          <w:p w14:paraId="18D25256" w14:textId="782D2BD0" w:rsidR="00DA39E7" w:rsidRPr="00A976B9" w:rsidRDefault="00DA39E7" w:rsidP="00DA39E7">
            <w:pPr>
              <w:spacing w:line="269" w:lineRule="auto"/>
              <w:jc w:val="left"/>
              <w:rPr>
                <w:sz w:val="20"/>
                <w:szCs w:val="20"/>
                <w:lang w:val="sr-Latn-ME"/>
              </w:rPr>
            </w:pPr>
            <w:r w:rsidRPr="00A976B9">
              <w:rPr>
                <w:sz w:val="20"/>
                <w:szCs w:val="20"/>
                <w:lang w:val="sr-Latn-ME"/>
              </w:rPr>
              <w:t>I</w:t>
            </w:r>
            <w:r w:rsidR="00DA448D">
              <w:rPr>
                <w:sz w:val="20"/>
                <w:szCs w:val="20"/>
                <w:lang w:val="sr-Latn-ME"/>
              </w:rPr>
              <w:t xml:space="preserve">V </w:t>
            </w:r>
            <w:r w:rsidRPr="00A976B9">
              <w:rPr>
                <w:sz w:val="20"/>
                <w:szCs w:val="20"/>
                <w:lang w:val="sr-Latn-ME"/>
              </w:rPr>
              <w:t>kvartal 2025.</w:t>
            </w:r>
          </w:p>
        </w:tc>
        <w:tc>
          <w:tcPr>
            <w:tcW w:w="540" w:type="pct"/>
          </w:tcPr>
          <w:p w14:paraId="18D25257" w14:textId="51CD92F3"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A448D">
              <w:rPr>
                <w:sz w:val="20"/>
                <w:szCs w:val="20"/>
                <w:lang w:val="sr-Latn-ME"/>
              </w:rPr>
              <w:t>6</w:t>
            </w:r>
            <w:r w:rsidRPr="00A976B9">
              <w:rPr>
                <w:sz w:val="20"/>
                <w:szCs w:val="20"/>
                <w:lang w:val="sr-Latn-ME"/>
              </w:rPr>
              <w:t>.</w:t>
            </w:r>
          </w:p>
        </w:tc>
        <w:tc>
          <w:tcPr>
            <w:tcW w:w="541" w:type="pct"/>
          </w:tcPr>
          <w:p w14:paraId="18D25258" w14:textId="529891C2" w:rsidR="00DA39E7" w:rsidRPr="00A976B9" w:rsidRDefault="00EB4CE2"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Pr>
                <w:sz w:val="20"/>
                <w:szCs w:val="20"/>
                <w:lang w:val="sr-Latn-ME"/>
              </w:rPr>
              <w:t>,00</w:t>
            </w:r>
            <w:r w:rsidR="00DA39E7" w:rsidRPr="00A976B9">
              <w:rPr>
                <w:sz w:val="20"/>
                <w:szCs w:val="20"/>
                <w:lang w:val="sr-Latn-ME"/>
              </w:rPr>
              <w:t xml:space="preserve"> eura</w:t>
            </w:r>
          </w:p>
        </w:tc>
        <w:tc>
          <w:tcPr>
            <w:tcW w:w="615" w:type="pct"/>
          </w:tcPr>
          <w:p w14:paraId="18D25259" w14:textId="1E1A85F8"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(EU fondovi)</w:t>
            </w:r>
            <w:r w:rsidRPr="00A976B9">
              <w:rPr>
                <w:sz w:val="20"/>
                <w:szCs w:val="20"/>
                <w:lang w:val="sr-Latn-ME"/>
              </w:rPr>
              <w:t xml:space="preserve"> sredstva</w:t>
            </w:r>
          </w:p>
        </w:tc>
      </w:tr>
      <w:tr w:rsidR="00DA39E7" w:rsidRPr="00A976B9" w14:paraId="18D2525C" w14:textId="77777777" w:rsidTr="29E00C80">
        <w:tc>
          <w:tcPr>
            <w:tcW w:w="5000" w:type="pct"/>
            <w:gridSpan w:val="8"/>
            <w:shd w:val="clear" w:color="auto" w:fill="548DD4" w:themeFill="text2" w:themeFillTint="99"/>
          </w:tcPr>
          <w:p w14:paraId="18D2525B" w14:textId="77777777" w:rsidR="00DA39E7" w:rsidRPr="00A976B9" w:rsidRDefault="00DA39E7" w:rsidP="00DA39E7">
            <w:pPr>
              <w:spacing w:line="269" w:lineRule="auto"/>
              <w:rPr>
                <w:lang w:val="sr-Latn-ME"/>
              </w:rPr>
            </w:pPr>
            <w:r w:rsidRPr="00A976B9">
              <w:rPr>
                <w:lang w:val="sr-Latn-ME"/>
              </w:rPr>
              <w:t>Operativni cilj 2.2: Unapređivanje kapaciteta stručnjaka i institucija za prevenciju, mehanizama za prijavljivanje i usluge podrške za odgovor na nasilje u svim sektorima</w:t>
            </w:r>
          </w:p>
        </w:tc>
      </w:tr>
      <w:tr w:rsidR="00DA39E7" w:rsidRPr="00A976B9" w14:paraId="18D25262" w14:textId="77777777" w:rsidTr="00725AA9">
        <w:tc>
          <w:tcPr>
            <w:tcW w:w="1583" w:type="pct"/>
            <w:gridSpan w:val="2"/>
          </w:tcPr>
          <w:p w14:paraId="18D2525D"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14:paraId="18D2525E" w14:textId="77777777" w:rsidR="00DA39E7" w:rsidRPr="00A976B9" w:rsidRDefault="00DA39E7" w:rsidP="00DA39E7">
            <w:pPr>
              <w:spacing w:line="269" w:lineRule="auto"/>
              <w:jc w:val="left"/>
              <w:rPr>
                <w:b/>
                <w:sz w:val="20"/>
                <w:szCs w:val="20"/>
                <w:lang w:val="sr-Latn-ME"/>
              </w:rPr>
            </w:pPr>
            <w:r w:rsidRPr="00A976B9">
              <w:rPr>
                <w:b/>
                <w:sz w:val="20"/>
                <w:szCs w:val="20"/>
                <w:lang w:val="sr-Latn-ME"/>
              </w:rPr>
              <w:t xml:space="preserve">Bazna vrijednost </w:t>
            </w:r>
          </w:p>
        </w:tc>
        <w:tc>
          <w:tcPr>
            <w:tcW w:w="632" w:type="pct"/>
            <w:tcBorders>
              <w:left w:val="single" w:sz="4" w:space="0" w:color="A6A6A6" w:themeColor="background1" w:themeShade="A6"/>
            </w:tcBorders>
          </w:tcPr>
          <w:p w14:paraId="18D2525F" w14:textId="77777777"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14:paraId="18D25260" w14:textId="77777777"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14:paraId="18D25261" w14:textId="77777777"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14:paraId="18D25268" w14:textId="77777777" w:rsidTr="00725AA9">
        <w:tc>
          <w:tcPr>
            <w:tcW w:w="1583" w:type="pct"/>
            <w:gridSpan w:val="2"/>
          </w:tcPr>
          <w:p w14:paraId="18D25263"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Broj djece koja su dobila cjelokupnu multisektorsku uslugu kroz Barnahus</w:t>
            </w:r>
          </w:p>
        </w:tc>
        <w:tc>
          <w:tcPr>
            <w:tcW w:w="548" w:type="pct"/>
            <w:tcBorders>
              <w:right w:val="single" w:sz="4" w:space="0" w:color="A6A6A6" w:themeColor="background1" w:themeShade="A6"/>
            </w:tcBorders>
          </w:tcPr>
          <w:p w14:paraId="18D25264"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632" w:type="pct"/>
            <w:tcBorders>
              <w:left w:val="single" w:sz="4" w:space="0" w:color="A6A6A6" w:themeColor="background1" w:themeShade="A6"/>
            </w:tcBorders>
          </w:tcPr>
          <w:p w14:paraId="18D25265"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542" w:type="pct"/>
          </w:tcPr>
          <w:p w14:paraId="18D25266" w14:textId="77777777" w:rsidR="00DA39E7" w:rsidRPr="00A976B9" w:rsidRDefault="00DA39E7" w:rsidP="00DA39E7">
            <w:pPr>
              <w:spacing w:line="269" w:lineRule="auto"/>
              <w:jc w:val="left"/>
              <w:rPr>
                <w:bCs/>
                <w:sz w:val="20"/>
                <w:szCs w:val="20"/>
                <w:lang w:val="sr-Latn-ME"/>
              </w:rPr>
            </w:pPr>
            <w:r w:rsidRPr="00A976B9">
              <w:rPr>
                <w:bCs/>
                <w:sz w:val="20"/>
                <w:szCs w:val="20"/>
                <w:lang w:val="sr-Latn-ME"/>
              </w:rPr>
              <w:t>6</w:t>
            </w:r>
          </w:p>
        </w:tc>
        <w:tc>
          <w:tcPr>
            <w:tcW w:w="1695" w:type="pct"/>
            <w:gridSpan w:val="3"/>
          </w:tcPr>
          <w:p w14:paraId="18D25267" w14:textId="5404DB97" w:rsidR="00DA39E7" w:rsidRPr="00A976B9" w:rsidRDefault="00DA39E7" w:rsidP="00DA39E7">
            <w:pPr>
              <w:spacing w:line="269" w:lineRule="auto"/>
              <w:jc w:val="right"/>
              <w:rPr>
                <w:b/>
                <w:sz w:val="20"/>
                <w:szCs w:val="20"/>
                <w:lang w:val="sr-Latn-ME"/>
              </w:rPr>
            </w:pPr>
            <w:r w:rsidRPr="00A976B9">
              <w:rPr>
                <w:b/>
                <w:sz w:val="20"/>
                <w:szCs w:val="20"/>
                <w:lang w:val="sr-Latn-ME"/>
              </w:rPr>
              <w:t>Izvještaj Ministarstva</w:t>
            </w:r>
            <w:r w:rsidR="006178D6">
              <w:rPr>
                <w:b/>
                <w:sz w:val="20"/>
                <w:szCs w:val="20"/>
                <w:lang w:val="sr-Latn-ME"/>
              </w:rPr>
              <w:t xml:space="preserve"> </w:t>
            </w:r>
            <w:r w:rsidRPr="00A976B9">
              <w:rPr>
                <w:b/>
                <w:sz w:val="20"/>
                <w:szCs w:val="20"/>
                <w:lang w:val="sr-Latn-ME"/>
              </w:rPr>
              <w:t>socijalnog staranja</w:t>
            </w:r>
            <w:r w:rsidR="006178D6">
              <w:rPr>
                <w:b/>
                <w:sz w:val="20"/>
                <w:szCs w:val="20"/>
                <w:lang w:val="sr-Latn-ME"/>
              </w:rPr>
              <w:t>, brige o porodici i demografije</w:t>
            </w:r>
          </w:p>
        </w:tc>
      </w:tr>
      <w:tr w:rsidR="00DA39E7" w:rsidRPr="00A976B9" w14:paraId="18D25270" w14:textId="77777777" w:rsidTr="00725AA9">
        <w:tc>
          <w:tcPr>
            <w:tcW w:w="772" w:type="pct"/>
          </w:tcPr>
          <w:p w14:paraId="18D25269" w14:textId="77777777"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14:paraId="18D2526A" w14:textId="77777777"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14:paraId="18D2526B" w14:textId="77777777"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14:paraId="18D2526C" w14:textId="77777777"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14:paraId="18D2526D"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14:paraId="18D2526E" w14:textId="77777777"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14:paraId="18D2526F" w14:textId="77777777"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14:paraId="18D2527B" w14:textId="77777777" w:rsidTr="00725AA9">
        <w:trPr>
          <w:trHeight w:val="2239"/>
        </w:trPr>
        <w:tc>
          <w:tcPr>
            <w:tcW w:w="772" w:type="pct"/>
          </w:tcPr>
          <w:p w14:paraId="18D25271" w14:textId="77777777" w:rsidR="00DA39E7" w:rsidRPr="00A976B9" w:rsidRDefault="00DA39E7" w:rsidP="00DA39E7">
            <w:pPr>
              <w:spacing w:line="269" w:lineRule="auto"/>
              <w:jc w:val="left"/>
              <w:rPr>
                <w:sz w:val="20"/>
                <w:szCs w:val="20"/>
                <w:lang w:val="sr-Latn-ME"/>
              </w:rPr>
            </w:pPr>
            <w:r w:rsidRPr="00A976B9">
              <w:rPr>
                <w:sz w:val="20"/>
                <w:szCs w:val="20"/>
                <w:lang w:val="sr-Latn-ME"/>
              </w:rPr>
              <w:t>2.2.1 Sprovođenje edukacije  za zaposlene u medijima u cilju unapređivanja kvaliteta izvještavanja o djeci.</w:t>
            </w:r>
          </w:p>
        </w:tc>
        <w:tc>
          <w:tcPr>
            <w:tcW w:w="812" w:type="pct"/>
          </w:tcPr>
          <w:p w14:paraId="18D25272" w14:textId="77777777" w:rsidR="00DA39E7" w:rsidRPr="00A976B9" w:rsidRDefault="00DA39E7" w:rsidP="00DA39E7">
            <w:pPr>
              <w:spacing w:line="269" w:lineRule="auto"/>
              <w:jc w:val="left"/>
              <w:rPr>
                <w:sz w:val="20"/>
                <w:szCs w:val="20"/>
                <w:lang w:val="sr-Latn-ME"/>
              </w:rPr>
            </w:pPr>
            <w:r w:rsidRPr="00A976B9">
              <w:rPr>
                <w:sz w:val="20"/>
                <w:szCs w:val="20"/>
                <w:lang w:val="sr-Latn-ME"/>
              </w:rPr>
              <w:t>Broj obuka na kojima su zaposleni u medijima stekli dodatno znanje i iskustva o etičkom izvještavanju o djeci (minimum dvije).</w:t>
            </w:r>
          </w:p>
          <w:p w14:paraId="18D25273" w14:textId="77777777" w:rsidR="00DA39E7" w:rsidRPr="00A976B9" w:rsidRDefault="00DA39E7" w:rsidP="00DA39E7">
            <w:pPr>
              <w:spacing w:line="269" w:lineRule="auto"/>
              <w:jc w:val="left"/>
              <w:rPr>
                <w:sz w:val="20"/>
                <w:szCs w:val="20"/>
                <w:lang w:val="sr-Latn-ME"/>
              </w:rPr>
            </w:pPr>
            <w:r w:rsidRPr="00A976B9">
              <w:rPr>
                <w:sz w:val="20"/>
                <w:szCs w:val="20"/>
                <w:lang w:val="sr-Latn-ME"/>
              </w:rPr>
              <w:t>Broj zaposlenih u medijima – polaznika obuka (minimum 60).</w:t>
            </w:r>
          </w:p>
        </w:tc>
        <w:tc>
          <w:tcPr>
            <w:tcW w:w="1180" w:type="pct"/>
            <w:gridSpan w:val="2"/>
          </w:tcPr>
          <w:p w14:paraId="34EE94C3" w14:textId="77777777" w:rsidR="00FC491F" w:rsidRDefault="00DA39E7" w:rsidP="00DA39E7">
            <w:pPr>
              <w:spacing w:line="269" w:lineRule="auto"/>
              <w:jc w:val="left"/>
              <w:rPr>
                <w:rFonts w:ascii="Calibri" w:hAnsi="Calibri"/>
                <w:sz w:val="20"/>
                <w:szCs w:val="20"/>
                <w:shd w:val="clear" w:color="auto" w:fill="FFFFFF"/>
                <w:lang w:val="sr-Latn-ME"/>
              </w:rPr>
            </w:pPr>
            <w:r w:rsidRPr="00A976B9">
              <w:rPr>
                <w:rFonts w:ascii="Calibri" w:hAnsi="Calibri"/>
                <w:sz w:val="20"/>
                <w:szCs w:val="20"/>
                <w:shd w:val="clear" w:color="auto" w:fill="FFFFFF"/>
                <w:lang w:val="sr-Latn-ME"/>
              </w:rPr>
              <w:t xml:space="preserve">Ministarstvo kulture i medija (MKM), Agencija za </w:t>
            </w:r>
            <w:r w:rsidR="00FC491F">
              <w:rPr>
                <w:rFonts w:ascii="Calibri" w:hAnsi="Calibri"/>
                <w:sz w:val="20"/>
                <w:szCs w:val="20"/>
                <w:shd w:val="clear" w:color="auto" w:fill="FFFFFF"/>
                <w:lang w:val="sr-Latn-ME"/>
              </w:rPr>
              <w:t>audiovizuelne usluge</w:t>
            </w:r>
          </w:p>
          <w:p w14:paraId="18D25274" w14:textId="7BD852D4" w:rsidR="00DA39E7" w:rsidRPr="00A976B9" w:rsidRDefault="00DA39E7" w:rsidP="00DA39E7">
            <w:pPr>
              <w:spacing w:line="269" w:lineRule="auto"/>
              <w:jc w:val="left"/>
              <w:rPr>
                <w:rFonts w:ascii="Times New Roman" w:hAnsi="Times New Roman"/>
                <w:sz w:val="20"/>
                <w:szCs w:val="20"/>
                <w:lang w:val="sr-Latn-ME"/>
              </w:rPr>
            </w:pPr>
            <w:r w:rsidRPr="00A976B9">
              <w:rPr>
                <w:rFonts w:ascii="Calibri" w:hAnsi="Calibri"/>
                <w:sz w:val="20"/>
                <w:szCs w:val="20"/>
                <w:shd w:val="clear" w:color="auto" w:fill="FFFFFF"/>
                <w:lang w:val="sr-Latn-ME"/>
              </w:rPr>
              <w:t xml:space="preserve"> (AEM) i NVO</w:t>
            </w:r>
          </w:p>
          <w:p w14:paraId="18D25275" w14:textId="77777777" w:rsidR="00DA39E7" w:rsidRPr="00A976B9" w:rsidRDefault="00DA39E7" w:rsidP="00DA39E7">
            <w:pPr>
              <w:spacing w:line="269" w:lineRule="auto"/>
              <w:jc w:val="left"/>
              <w:rPr>
                <w:sz w:val="20"/>
                <w:szCs w:val="20"/>
                <w:lang w:val="sr-Latn-ME"/>
              </w:rPr>
            </w:pPr>
          </w:p>
        </w:tc>
        <w:tc>
          <w:tcPr>
            <w:tcW w:w="542" w:type="pct"/>
          </w:tcPr>
          <w:p w14:paraId="18D25276" w14:textId="6D070735" w:rsidR="00DA39E7" w:rsidRPr="00A976B9" w:rsidRDefault="00DA39E7" w:rsidP="00DA39E7">
            <w:pPr>
              <w:spacing w:line="269" w:lineRule="auto"/>
              <w:jc w:val="left"/>
              <w:rPr>
                <w:rFonts w:ascii="Times New Roman" w:hAnsi="Times New Roman"/>
                <w:sz w:val="20"/>
                <w:szCs w:val="20"/>
              </w:rPr>
            </w:pPr>
            <w:r w:rsidRPr="099F94E9">
              <w:rPr>
                <w:rStyle w:val="apple-converted-space"/>
                <w:rFonts w:ascii="Calibri" w:hAnsi="Calibri"/>
                <w:sz w:val="20"/>
                <w:szCs w:val="20"/>
                <w:shd w:val="clear" w:color="auto" w:fill="FFFFFF"/>
              </w:rPr>
              <w:t> </w:t>
            </w:r>
            <w:r w:rsidRPr="099F94E9">
              <w:rPr>
                <w:rFonts w:ascii="Calibri" w:hAnsi="Calibri"/>
                <w:sz w:val="20"/>
                <w:szCs w:val="20"/>
                <w:shd w:val="clear" w:color="auto" w:fill="FFFFFF"/>
              </w:rPr>
              <w:t>I</w:t>
            </w:r>
            <w:r w:rsidR="00FD2ACC">
              <w:rPr>
                <w:rFonts w:ascii="Calibri" w:hAnsi="Calibri"/>
                <w:sz w:val="20"/>
                <w:szCs w:val="20"/>
                <w:shd w:val="clear" w:color="auto" w:fill="FFFFFF"/>
              </w:rPr>
              <w:t xml:space="preserve">II </w:t>
            </w:r>
            <w:r w:rsidRPr="099F94E9">
              <w:rPr>
                <w:rFonts w:ascii="Calibri" w:hAnsi="Calibri"/>
                <w:sz w:val="20"/>
                <w:szCs w:val="20"/>
                <w:shd w:val="clear" w:color="auto" w:fill="FFFFFF"/>
              </w:rPr>
              <w:t xml:space="preserve">kvartal 2025.  </w:t>
            </w:r>
          </w:p>
          <w:p w14:paraId="18D25277" w14:textId="77777777" w:rsidR="00DA39E7" w:rsidRPr="00A976B9" w:rsidRDefault="00DA39E7" w:rsidP="00DA39E7">
            <w:pPr>
              <w:spacing w:line="269" w:lineRule="auto"/>
              <w:jc w:val="left"/>
              <w:rPr>
                <w:sz w:val="20"/>
                <w:szCs w:val="20"/>
                <w:lang w:val="sr-Latn-ME"/>
              </w:rPr>
            </w:pPr>
          </w:p>
        </w:tc>
        <w:tc>
          <w:tcPr>
            <w:tcW w:w="540" w:type="pct"/>
          </w:tcPr>
          <w:p w14:paraId="18D25278" w14:textId="69AFC595" w:rsidR="00DA39E7" w:rsidRPr="00A976B9" w:rsidRDefault="00DA39E7" w:rsidP="00DA39E7">
            <w:pPr>
              <w:spacing w:line="269" w:lineRule="auto"/>
              <w:jc w:val="left"/>
              <w:rPr>
                <w:sz w:val="20"/>
                <w:szCs w:val="20"/>
                <w:lang w:val="sr-Latn-ME"/>
              </w:rPr>
            </w:pPr>
            <w:r w:rsidRPr="00A976B9">
              <w:rPr>
                <w:rFonts w:ascii="Calibri" w:hAnsi="Calibri"/>
                <w:sz w:val="20"/>
                <w:szCs w:val="20"/>
                <w:shd w:val="clear" w:color="auto" w:fill="FFFFFF"/>
                <w:lang w:val="sr-Latn-ME"/>
              </w:rPr>
              <w:t>I</w:t>
            </w:r>
            <w:r w:rsidR="00FD2ACC">
              <w:rPr>
                <w:rFonts w:ascii="Calibri" w:hAnsi="Calibri"/>
                <w:sz w:val="20"/>
                <w:szCs w:val="20"/>
                <w:shd w:val="clear" w:color="auto" w:fill="FFFFFF"/>
                <w:lang w:val="sr-Latn-ME"/>
              </w:rPr>
              <w:t xml:space="preserve">V </w:t>
            </w:r>
            <w:r w:rsidRPr="00A976B9">
              <w:rPr>
                <w:rFonts w:ascii="Calibri" w:hAnsi="Calibri"/>
                <w:sz w:val="20"/>
                <w:szCs w:val="20"/>
                <w:shd w:val="clear" w:color="auto" w:fill="FFFFFF"/>
                <w:lang w:val="sr-Latn-ME"/>
              </w:rPr>
              <w:t>kvartal 2025.</w:t>
            </w:r>
          </w:p>
        </w:tc>
        <w:tc>
          <w:tcPr>
            <w:tcW w:w="541" w:type="pct"/>
          </w:tcPr>
          <w:p w14:paraId="18D25279" w14:textId="5EB3D171" w:rsidR="00DA39E7" w:rsidRPr="00A976B9" w:rsidRDefault="00DA39E7" w:rsidP="00DA39E7">
            <w:pPr>
              <w:spacing w:line="269" w:lineRule="auto"/>
              <w:jc w:val="left"/>
              <w:rPr>
                <w:sz w:val="20"/>
                <w:szCs w:val="20"/>
                <w:lang w:val="sr-Latn-ME"/>
              </w:rPr>
            </w:pPr>
            <w:r w:rsidRPr="00A976B9">
              <w:rPr>
                <w:sz w:val="20"/>
                <w:szCs w:val="20"/>
                <w:lang w:val="sr-Latn-ME"/>
              </w:rPr>
              <w:t>15.000</w:t>
            </w:r>
            <w:r w:rsidR="00D844D9">
              <w:rPr>
                <w:sz w:val="20"/>
                <w:szCs w:val="20"/>
                <w:lang w:val="sr-Latn-ME"/>
              </w:rPr>
              <w:t>,00</w:t>
            </w:r>
            <w:r w:rsidRPr="00A976B9">
              <w:rPr>
                <w:sz w:val="20"/>
                <w:szCs w:val="20"/>
                <w:lang w:val="sr-Latn-ME"/>
              </w:rPr>
              <w:t xml:space="preserve"> eura</w:t>
            </w:r>
          </w:p>
        </w:tc>
        <w:tc>
          <w:tcPr>
            <w:tcW w:w="615" w:type="pct"/>
          </w:tcPr>
          <w:p w14:paraId="18D2527A" w14:textId="4A1470B0"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9B5A11">
              <w:rPr>
                <w:sz w:val="20"/>
                <w:szCs w:val="20"/>
                <w:lang w:val="sr-Latn-ME"/>
              </w:rPr>
              <w:t xml:space="preserve">i donatorska </w:t>
            </w:r>
            <w:r w:rsidRPr="00A976B9">
              <w:rPr>
                <w:sz w:val="20"/>
                <w:szCs w:val="20"/>
                <w:lang w:val="sr-Latn-ME"/>
              </w:rPr>
              <w:t>sredstva</w:t>
            </w:r>
          </w:p>
        </w:tc>
      </w:tr>
      <w:tr w:rsidR="00DA39E7" w:rsidRPr="00A976B9" w14:paraId="18D25284" w14:textId="77777777" w:rsidTr="00725AA9">
        <w:tc>
          <w:tcPr>
            <w:tcW w:w="772" w:type="pct"/>
          </w:tcPr>
          <w:p w14:paraId="18D2527C"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2.2.2</w:t>
            </w:r>
            <w:r w:rsidRPr="00A976B9">
              <w:rPr>
                <w:lang w:val="sr-Latn-ME"/>
              </w:rPr>
              <w:t xml:space="preserve"> </w:t>
            </w:r>
            <w:r w:rsidRPr="00A976B9">
              <w:rPr>
                <w:sz w:val="20"/>
                <w:szCs w:val="20"/>
                <w:lang w:val="sr-Latn-ME"/>
              </w:rPr>
              <w:t>Sprovođenje edukacija za jačanje kapaciteta profesionalaca u primjeni SoP:  poboljšanje identifikacije prijavljivanja, stručna procjena bezbjednosti djece, podrška djeci žrtvama svih formi nasilja, uključujući i onlajn nasilje nad djecom prema uzrastu.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7D"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Broj obuka na kojima su zaposleni u 5 relevantnih sektora (obrazovanje, socijalni rad, zdravstvo, pravosuđe, policija) stekli znanje </w:t>
            </w:r>
            <w:r w:rsidRPr="00A976B9">
              <w:rPr>
                <w:rFonts w:cstheme="minorHAnsi"/>
                <w:sz w:val="20"/>
                <w:szCs w:val="20"/>
                <w:lang w:val="sr-Latn-ME"/>
              </w:rPr>
              <w:t>‒</w:t>
            </w:r>
            <w:r w:rsidRPr="00A976B9">
              <w:rPr>
                <w:sz w:val="20"/>
                <w:szCs w:val="20"/>
                <w:lang w:val="sr-Latn-ME"/>
              </w:rPr>
              <w:t>minimum 3.</w:t>
            </w:r>
          </w:p>
          <w:p w14:paraId="18D2527E" w14:textId="77777777" w:rsidR="00DA39E7" w:rsidRPr="00A976B9" w:rsidRDefault="00DA39E7" w:rsidP="00DA39E7">
            <w:pPr>
              <w:spacing w:line="269" w:lineRule="auto"/>
              <w:jc w:val="left"/>
              <w:rPr>
                <w:sz w:val="20"/>
                <w:szCs w:val="20"/>
                <w:lang w:val="sr-Latn-ME"/>
              </w:rPr>
            </w:pPr>
            <w:r w:rsidRPr="00A976B9">
              <w:rPr>
                <w:sz w:val="20"/>
                <w:szCs w:val="20"/>
                <w:lang w:val="sr-Latn-ME"/>
              </w:rPr>
              <w:t>Broj zaposlenih – polaznika obuka (minimum 80 u svih 5 sektora).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7F" w14:textId="71C2F46D" w:rsidR="00DA39E7" w:rsidRPr="00A976B9" w:rsidRDefault="00F7500A" w:rsidP="00DA39E7">
            <w:pPr>
              <w:spacing w:line="269" w:lineRule="auto"/>
              <w:jc w:val="left"/>
              <w:rPr>
                <w:sz w:val="20"/>
                <w:szCs w:val="20"/>
                <w:lang w:val="sr-Latn-ME"/>
              </w:rPr>
            </w:pPr>
            <w:r>
              <w:rPr>
                <w:sz w:val="20"/>
                <w:szCs w:val="20"/>
                <w:lang w:val="sr-Latn-ME"/>
              </w:rPr>
              <w:t>Z</w:t>
            </w:r>
            <w:r w:rsidR="004C1706">
              <w:rPr>
                <w:sz w:val="20"/>
                <w:szCs w:val="20"/>
                <w:lang w:val="sr-Latn-ME"/>
              </w:rPr>
              <w:t>ZSD</w:t>
            </w:r>
            <w:r w:rsidR="00DA39E7" w:rsidRPr="00A976B9">
              <w:rPr>
                <w:sz w:val="20"/>
                <w:szCs w:val="20"/>
                <w:lang w:val="sr-Latn-ME"/>
              </w:rPr>
              <w:t>,</w:t>
            </w:r>
            <w:r w:rsidR="004C1706">
              <w:rPr>
                <w:sz w:val="20"/>
                <w:szCs w:val="20"/>
                <w:lang w:val="sr-Latn-ME"/>
              </w:rPr>
              <w:t xml:space="preserve"> MSSD,</w:t>
            </w:r>
            <w:r w:rsidR="00DA39E7" w:rsidRPr="00A976B9">
              <w:rPr>
                <w:sz w:val="20"/>
                <w:szCs w:val="20"/>
                <w:lang w:val="sr-Latn-ME"/>
              </w:rPr>
              <w:t xml:space="preserve"> MUP, NVO, MZ, MPNI, </w:t>
            </w:r>
            <w:r w:rsidR="00DA39E7">
              <w:rPr>
                <w:sz w:val="20"/>
                <w:szCs w:val="20"/>
                <w:lang w:val="sr-Latn-ME"/>
              </w:rPr>
              <w:t>Centar za obuku i sudstvu i državnom tužilaštvu</w:t>
            </w:r>
            <w:r w:rsidR="004C1706">
              <w:rPr>
                <w:sz w:val="20"/>
                <w:szCs w:val="20"/>
                <w:lang w:val="sr-Latn-ME"/>
              </w:rPr>
              <w:t xml:space="preserve"> </w:t>
            </w:r>
            <w:r w:rsidR="00DA39E7" w:rsidRPr="00A976B9">
              <w:rPr>
                <w:sz w:val="20"/>
                <w:szCs w:val="20"/>
                <w:lang w:val="sr-Latn-ME"/>
              </w:rPr>
              <w:t>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80" w14:textId="77777777" w:rsidR="00DA39E7" w:rsidRPr="00A976B9" w:rsidRDefault="00DA39E7" w:rsidP="00DA39E7">
            <w:pPr>
              <w:spacing w:line="269" w:lineRule="auto"/>
              <w:jc w:val="left"/>
              <w:rPr>
                <w:sz w:val="20"/>
                <w:szCs w:val="20"/>
                <w:lang w:val="sr-Latn-ME"/>
              </w:rPr>
            </w:pPr>
            <w:r w:rsidRPr="00A976B9">
              <w:rPr>
                <w:sz w:val="20"/>
                <w:szCs w:val="20"/>
                <w:lang w:val="sr-Latn-ME"/>
              </w:rPr>
              <w:t>I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81" w14:textId="77777777"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82" w14:textId="5F9D0B92" w:rsidR="00DA39E7" w:rsidRPr="00A976B9" w:rsidRDefault="004C1706" w:rsidP="00DA39E7">
            <w:pPr>
              <w:spacing w:line="269" w:lineRule="auto"/>
              <w:jc w:val="left"/>
              <w:rPr>
                <w:sz w:val="20"/>
                <w:szCs w:val="20"/>
                <w:lang w:val="sr-Latn-ME"/>
              </w:rPr>
            </w:pPr>
            <w:r>
              <w:rPr>
                <w:sz w:val="20"/>
                <w:szCs w:val="20"/>
                <w:lang w:val="sr-Latn-ME"/>
              </w:rPr>
              <w:t>1</w:t>
            </w:r>
            <w:r w:rsidR="00DA39E7" w:rsidRPr="00A976B9">
              <w:rPr>
                <w:sz w:val="20"/>
                <w:szCs w:val="20"/>
                <w:lang w:val="sr-Latn-ME"/>
              </w:rPr>
              <w:t>0.000</w:t>
            </w:r>
            <w:r w:rsidR="002B5EC5">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83"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14:paraId="18D2528E" w14:textId="77777777" w:rsidTr="00725AA9">
        <w:tc>
          <w:tcPr>
            <w:tcW w:w="772" w:type="pct"/>
          </w:tcPr>
          <w:p w14:paraId="18D25285" w14:textId="77777777" w:rsidR="00DA39E7" w:rsidRPr="00A976B9" w:rsidRDefault="00DA39E7" w:rsidP="00DA39E7">
            <w:pPr>
              <w:spacing w:line="269" w:lineRule="auto"/>
              <w:jc w:val="left"/>
              <w:rPr>
                <w:sz w:val="20"/>
                <w:szCs w:val="20"/>
                <w:lang w:val="sr-Latn-ME"/>
              </w:rPr>
            </w:pPr>
            <w:r w:rsidRPr="00A976B9">
              <w:rPr>
                <w:sz w:val="20"/>
                <w:szCs w:val="20"/>
                <w:lang w:val="sr-Latn-ME"/>
              </w:rPr>
              <w:t>2.2.3 Povećanje kapaciteta i resursa za pružanje psihosocijalne pomoći i podrške djeci žrtvama preko partnerstva s pružaocima usluga iz civilnog sektora na lokalnom nivou.</w:t>
            </w:r>
          </w:p>
        </w:tc>
        <w:tc>
          <w:tcPr>
            <w:tcW w:w="812" w:type="pct"/>
          </w:tcPr>
          <w:p w14:paraId="18D25286" w14:textId="77777777" w:rsidR="00DA39E7" w:rsidRPr="00A976B9" w:rsidRDefault="00DA39E7" w:rsidP="00DA39E7">
            <w:pPr>
              <w:spacing w:line="269" w:lineRule="auto"/>
              <w:jc w:val="left"/>
              <w:rPr>
                <w:sz w:val="20"/>
                <w:szCs w:val="20"/>
                <w:lang w:val="sr-Latn-ME"/>
              </w:rPr>
            </w:pPr>
            <w:r w:rsidRPr="00A976B9">
              <w:rPr>
                <w:sz w:val="20"/>
                <w:szCs w:val="20"/>
                <w:lang w:val="sr-Latn-ME"/>
              </w:rPr>
              <w:t>Kreirana najmanje 4 partnerstva s pružaocima licenciranih usluga psihosocijalne pomoći i podrške djeci žrtvama iz civilnog sektora na lokalnom nivou.</w:t>
            </w:r>
          </w:p>
          <w:p w14:paraId="18D25287" w14:textId="77777777" w:rsidR="00DA39E7" w:rsidRPr="00A976B9" w:rsidRDefault="00DA39E7" w:rsidP="00DA39E7">
            <w:pPr>
              <w:spacing w:line="269" w:lineRule="auto"/>
              <w:jc w:val="left"/>
              <w:rPr>
                <w:sz w:val="20"/>
                <w:szCs w:val="20"/>
                <w:lang w:val="sr-Latn-ME"/>
              </w:rPr>
            </w:pPr>
            <w:r w:rsidRPr="00A976B9">
              <w:rPr>
                <w:sz w:val="20"/>
                <w:szCs w:val="20"/>
                <w:lang w:val="sr-Latn-ME"/>
              </w:rPr>
              <w:t>Kapaciteti i resursi za pružanje psihosocijalne pomoći i podrške djeci žrtvama povećani.</w:t>
            </w:r>
          </w:p>
        </w:tc>
        <w:tc>
          <w:tcPr>
            <w:tcW w:w="1180" w:type="pct"/>
            <w:gridSpan w:val="2"/>
          </w:tcPr>
          <w:p w14:paraId="18D25288" w14:textId="1A8F9D79" w:rsidR="00DA39E7" w:rsidRPr="00A976B9" w:rsidRDefault="00DA39E7" w:rsidP="00DA39E7">
            <w:pPr>
              <w:spacing w:line="269" w:lineRule="auto"/>
              <w:jc w:val="left"/>
              <w:rPr>
                <w:sz w:val="20"/>
                <w:szCs w:val="20"/>
                <w:lang w:val="sr-Latn-ME"/>
              </w:rPr>
            </w:pPr>
            <w:r w:rsidRPr="00A976B9">
              <w:rPr>
                <w:sz w:val="20"/>
                <w:szCs w:val="20"/>
                <w:lang w:val="sr-Latn-ME"/>
              </w:rPr>
              <w:t>M</w:t>
            </w:r>
            <w:r w:rsidR="00C302A5">
              <w:rPr>
                <w:sz w:val="20"/>
                <w:szCs w:val="20"/>
                <w:lang w:val="sr-Latn-ME"/>
              </w:rPr>
              <w:t>SSD</w:t>
            </w:r>
            <w:r w:rsidRPr="00A976B9">
              <w:rPr>
                <w:sz w:val="20"/>
                <w:szCs w:val="20"/>
                <w:lang w:val="sr-Latn-ME"/>
              </w:rPr>
              <w:t>, NVO i lokalna samouprava</w:t>
            </w:r>
          </w:p>
        </w:tc>
        <w:tc>
          <w:tcPr>
            <w:tcW w:w="542" w:type="pct"/>
          </w:tcPr>
          <w:p w14:paraId="18D25289" w14:textId="10297C83"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C302A5">
              <w:rPr>
                <w:sz w:val="20"/>
                <w:szCs w:val="20"/>
                <w:lang w:val="sr-Latn-ME"/>
              </w:rPr>
              <w:t>5</w:t>
            </w:r>
            <w:r w:rsidRPr="00A976B9">
              <w:rPr>
                <w:sz w:val="20"/>
                <w:szCs w:val="20"/>
                <w:lang w:val="sr-Latn-ME"/>
              </w:rPr>
              <w:t>.</w:t>
            </w:r>
          </w:p>
        </w:tc>
        <w:tc>
          <w:tcPr>
            <w:tcW w:w="540" w:type="pct"/>
          </w:tcPr>
          <w:p w14:paraId="18D2528A" w14:textId="0B511AB7" w:rsidR="00DA39E7" w:rsidRPr="00A976B9" w:rsidRDefault="00F749C9" w:rsidP="00DA39E7">
            <w:pPr>
              <w:spacing w:after="0" w:line="269" w:lineRule="auto"/>
              <w:contextualSpacing/>
              <w:jc w:val="left"/>
              <w:rPr>
                <w:sz w:val="20"/>
                <w:szCs w:val="20"/>
                <w:lang w:val="sr-Latn-ME"/>
              </w:rPr>
            </w:pPr>
            <w:r>
              <w:rPr>
                <w:sz w:val="20"/>
                <w:szCs w:val="20"/>
                <w:lang w:val="sr-Latn-ME"/>
              </w:rPr>
              <w:t xml:space="preserve">IV </w:t>
            </w:r>
            <w:r w:rsidR="00DA39E7" w:rsidRPr="00A976B9">
              <w:rPr>
                <w:sz w:val="20"/>
                <w:szCs w:val="20"/>
                <w:lang w:val="sr-Latn-ME"/>
              </w:rPr>
              <w:t>kvartal</w:t>
            </w:r>
          </w:p>
          <w:p w14:paraId="18D2528B" w14:textId="1A64BA00" w:rsidR="00DA39E7" w:rsidRPr="00A976B9" w:rsidRDefault="00DA39E7" w:rsidP="00DA39E7">
            <w:pPr>
              <w:spacing w:after="0" w:line="269" w:lineRule="auto"/>
              <w:contextualSpacing/>
              <w:jc w:val="left"/>
              <w:rPr>
                <w:sz w:val="20"/>
                <w:szCs w:val="20"/>
                <w:lang w:val="sr-Latn-ME"/>
              </w:rPr>
            </w:pPr>
            <w:r w:rsidRPr="00A976B9">
              <w:rPr>
                <w:sz w:val="20"/>
                <w:szCs w:val="20"/>
                <w:lang w:val="sr-Latn-ME"/>
              </w:rPr>
              <w:t>202</w:t>
            </w:r>
            <w:r w:rsidR="00C302A5">
              <w:rPr>
                <w:sz w:val="20"/>
                <w:szCs w:val="20"/>
                <w:lang w:val="sr-Latn-ME"/>
              </w:rPr>
              <w:t>6</w:t>
            </w:r>
            <w:r w:rsidRPr="00A976B9">
              <w:rPr>
                <w:sz w:val="20"/>
                <w:szCs w:val="20"/>
                <w:lang w:val="sr-Latn-ME"/>
              </w:rPr>
              <w:t>.</w:t>
            </w:r>
          </w:p>
        </w:tc>
        <w:tc>
          <w:tcPr>
            <w:tcW w:w="541" w:type="pct"/>
          </w:tcPr>
          <w:p w14:paraId="18D2528C" w14:textId="5E675893" w:rsidR="00DA39E7" w:rsidRPr="00A976B9" w:rsidRDefault="00DA39E7" w:rsidP="00DA39E7">
            <w:pPr>
              <w:spacing w:line="269" w:lineRule="auto"/>
              <w:jc w:val="left"/>
              <w:rPr>
                <w:sz w:val="20"/>
                <w:szCs w:val="20"/>
                <w:lang w:val="sr-Latn-ME"/>
              </w:rPr>
            </w:pPr>
            <w:r w:rsidRPr="00A976B9">
              <w:rPr>
                <w:sz w:val="20"/>
                <w:szCs w:val="20"/>
                <w:lang w:val="sr-Latn-ME"/>
              </w:rPr>
              <w:t>40.000</w:t>
            </w:r>
            <w:r w:rsidR="00E241B7">
              <w:rPr>
                <w:sz w:val="20"/>
                <w:szCs w:val="20"/>
                <w:lang w:val="sr-Latn-ME"/>
              </w:rPr>
              <w:t>,00</w:t>
            </w:r>
            <w:r w:rsidRPr="00A976B9">
              <w:rPr>
                <w:sz w:val="20"/>
                <w:szCs w:val="20"/>
                <w:lang w:val="sr-Latn-ME"/>
              </w:rPr>
              <w:t xml:space="preserve"> eura </w:t>
            </w:r>
          </w:p>
        </w:tc>
        <w:tc>
          <w:tcPr>
            <w:tcW w:w="615" w:type="pct"/>
          </w:tcPr>
          <w:p w14:paraId="18D2528D"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14:paraId="18D25298" w14:textId="77777777" w:rsidTr="00725AA9">
        <w:tc>
          <w:tcPr>
            <w:tcW w:w="772" w:type="pct"/>
          </w:tcPr>
          <w:p w14:paraId="18D2528F"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2.2.4 Unapređivanje uslova za zbrinjavanje djece žrtava nasilja kroz uspostavljanje centara za </w:t>
            </w:r>
            <w:r w:rsidRPr="00A976B9">
              <w:rPr>
                <w:sz w:val="20"/>
                <w:szCs w:val="20"/>
                <w:lang w:val="sr-Latn-ME"/>
              </w:rPr>
              <w:lastRenderedPageBreak/>
              <w:t>hraniteljstvo i usvojenje.</w:t>
            </w:r>
          </w:p>
        </w:tc>
        <w:tc>
          <w:tcPr>
            <w:tcW w:w="812" w:type="pct"/>
          </w:tcPr>
          <w:p w14:paraId="18D25290"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Unaprijeđeni uslovi za zbrinjavanje djece žrtava nasilja.</w:t>
            </w:r>
          </w:p>
          <w:p w14:paraId="18D25291" w14:textId="0F929C5B" w:rsidR="00DA39E7" w:rsidRPr="00A976B9" w:rsidRDefault="00DA39E7" w:rsidP="00DA39E7">
            <w:pPr>
              <w:spacing w:line="269" w:lineRule="auto"/>
              <w:jc w:val="left"/>
              <w:rPr>
                <w:sz w:val="20"/>
                <w:szCs w:val="20"/>
                <w:lang w:val="sr-Latn-ME"/>
              </w:rPr>
            </w:pPr>
            <w:r w:rsidRPr="00A976B9">
              <w:rPr>
                <w:sz w:val="20"/>
                <w:szCs w:val="20"/>
                <w:lang w:val="sr-Latn-ME"/>
              </w:rPr>
              <w:t>Uspostavlj</w:t>
            </w:r>
            <w:r w:rsidR="00B0587D">
              <w:rPr>
                <w:sz w:val="20"/>
                <w:szCs w:val="20"/>
                <w:lang w:val="sr-Latn-ME"/>
              </w:rPr>
              <w:t xml:space="preserve">en </w:t>
            </w:r>
            <w:r w:rsidRPr="00A976B9">
              <w:rPr>
                <w:sz w:val="20"/>
                <w:szCs w:val="20"/>
                <w:lang w:val="sr-Latn-ME"/>
              </w:rPr>
              <w:t>centra</w:t>
            </w:r>
            <w:r w:rsidR="00B0587D">
              <w:rPr>
                <w:sz w:val="20"/>
                <w:szCs w:val="20"/>
                <w:lang w:val="sr-Latn-ME"/>
              </w:rPr>
              <w:t>r</w:t>
            </w:r>
            <w:r w:rsidRPr="00A976B9">
              <w:rPr>
                <w:sz w:val="20"/>
                <w:szCs w:val="20"/>
                <w:lang w:val="sr-Latn-ME"/>
              </w:rPr>
              <w:t xml:space="preserve"> za </w:t>
            </w:r>
            <w:r w:rsidRPr="00A976B9">
              <w:rPr>
                <w:sz w:val="20"/>
                <w:szCs w:val="20"/>
                <w:lang w:val="sr-Latn-ME"/>
              </w:rPr>
              <w:lastRenderedPageBreak/>
              <w:t>hraniteljstvo i usvojenje.</w:t>
            </w:r>
          </w:p>
          <w:p w14:paraId="18D25292"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 pravilnik rada centra za hraniteljstvo i usvojenje.</w:t>
            </w:r>
          </w:p>
        </w:tc>
        <w:tc>
          <w:tcPr>
            <w:tcW w:w="1180" w:type="pct"/>
            <w:gridSpan w:val="2"/>
          </w:tcPr>
          <w:p w14:paraId="18D25293" w14:textId="7B84C030"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936B0E">
              <w:rPr>
                <w:sz w:val="20"/>
                <w:szCs w:val="20"/>
                <w:lang w:val="sr-Latn-ME"/>
              </w:rPr>
              <w:t>SSD</w:t>
            </w:r>
            <w:r w:rsidR="00997BF4">
              <w:rPr>
                <w:sz w:val="20"/>
                <w:szCs w:val="20"/>
                <w:lang w:val="sr-Latn-ME"/>
              </w:rPr>
              <w:t>,</w:t>
            </w:r>
            <w:bookmarkStart w:id="71" w:name="_GoBack"/>
            <w:bookmarkEnd w:id="71"/>
            <w:r w:rsidRPr="00A976B9">
              <w:rPr>
                <w:sz w:val="20"/>
                <w:szCs w:val="20"/>
                <w:lang w:val="sr-Latn-ME"/>
              </w:rPr>
              <w:t xml:space="preserve"> NVO, MZ i MPNI </w:t>
            </w:r>
          </w:p>
        </w:tc>
        <w:tc>
          <w:tcPr>
            <w:tcW w:w="542" w:type="pct"/>
          </w:tcPr>
          <w:p w14:paraId="18D25294" w14:textId="78181ADC" w:rsidR="00DA39E7" w:rsidRPr="00A976B9" w:rsidRDefault="00473752"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sidR="00936B0E">
              <w:rPr>
                <w:sz w:val="20"/>
                <w:szCs w:val="20"/>
                <w:lang w:val="sr-Latn-ME"/>
              </w:rPr>
              <w:t>5</w:t>
            </w:r>
            <w:r w:rsidR="00DA39E7" w:rsidRPr="00A976B9">
              <w:rPr>
                <w:sz w:val="20"/>
                <w:szCs w:val="20"/>
                <w:lang w:val="sr-Latn-ME"/>
              </w:rPr>
              <w:t>.</w:t>
            </w:r>
          </w:p>
        </w:tc>
        <w:tc>
          <w:tcPr>
            <w:tcW w:w="540" w:type="pct"/>
          </w:tcPr>
          <w:p w14:paraId="18D25295" w14:textId="77777777" w:rsidR="00DA39E7" w:rsidRPr="00A976B9" w:rsidRDefault="00DA39E7" w:rsidP="00DA39E7">
            <w:pPr>
              <w:spacing w:line="269" w:lineRule="auto"/>
              <w:jc w:val="left"/>
              <w:rPr>
                <w:sz w:val="20"/>
                <w:szCs w:val="20"/>
                <w:lang w:val="sr-Latn-ME"/>
              </w:rPr>
            </w:pPr>
            <w:r w:rsidRPr="00A976B9">
              <w:rPr>
                <w:sz w:val="20"/>
                <w:szCs w:val="20"/>
                <w:lang w:val="sr-Latn-ME"/>
              </w:rPr>
              <w:t>Do kraja projekta</w:t>
            </w:r>
          </w:p>
        </w:tc>
        <w:tc>
          <w:tcPr>
            <w:tcW w:w="541" w:type="pct"/>
          </w:tcPr>
          <w:p w14:paraId="18D25296" w14:textId="0AE13DC9" w:rsidR="00DA39E7" w:rsidRPr="00A976B9" w:rsidRDefault="00DA39E7" w:rsidP="00DA39E7">
            <w:pPr>
              <w:spacing w:line="269" w:lineRule="auto"/>
              <w:jc w:val="left"/>
              <w:rPr>
                <w:sz w:val="20"/>
                <w:szCs w:val="20"/>
                <w:lang w:val="sr-Latn-ME"/>
              </w:rPr>
            </w:pPr>
            <w:r w:rsidRPr="00A976B9">
              <w:rPr>
                <w:sz w:val="20"/>
                <w:szCs w:val="20"/>
                <w:lang w:val="sr-Latn-ME"/>
              </w:rPr>
              <w:t>50.000</w:t>
            </w:r>
            <w:r w:rsidR="000228AB">
              <w:rPr>
                <w:sz w:val="20"/>
                <w:szCs w:val="20"/>
                <w:lang w:val="sr-Latn-ME"/>
              </w:rPr>
              <w:t>,00</w:t>
            </w:r>
            <w:r w:rsidRPr="00A976B9">
              <w:rPr>
                <w:sz w:val="20"/>
                <w:szCs w:val="20"/>
                <w:lang w:val="sr-Latn-ME"/>
              </w:rPr>
              <w:t xml:space="preserve"> eura</w:t>
            </w:r>
          </w:p>
        </w:tc>
        <w:tc>
          <w:tcPr>
            <w:tcW w:w="615" w:type="pct"/>
          </w:tcPr>
          <w:p w14:paraId="18D25297" w14:textId="0648EB14"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CA2140">
              <w:rPr>
                <w:sz w:val="20"/>
                <w:szCs w:val="20"/>
                <w:lang w:val="sr-Latn-ME"/>
              </w:rPr>
              <w:t xml:space="preserve">i donatorska </w:t>
            </w:r>
            <w:r w:rsidRPr="00A976B9">
              <w:rPr>
                <w:sz w:val="20"/>
                <w:szCs w:val="20"/>
                <w:lang w:val="sr-Latn-ME"/>
              </w:rPr>
              <w:t xml:space="preserve">sredstva </w:t>
            </w:r>
          </w:p>
        </w:tc>
      </w:tr>
      <w:tr w:rsidR="00DA39E7" w:rsidRPr="00A976B9" w14:paraId="18D252A0" w14:textId="77777777" w:rsidTr="00725AA9">
        <w:tc>
          <w:tcPr>
            <w:tcW w:w="772" w:type="pct"/>
          </w:tcPr>
          <w:p w14:paraId="18D25299"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2.2.5 Proširivanje usluge </w:t>
            </w:r>
            <w:r w:rsidRPr="00A976B9">
              <w:rPr>
                <w:rFonts w:cstheme="minorHAnsi"/>
                <w:sz w:val="20"/>
                <w:szCs w:val="20"/>
                <w:lang w:val="sr-Latn-ME"/>
              </w:rPr>
              <w:t>„</w:t>
            </w:r>
            <w:r w:rsidRPr="00A976B9">
              <w:rPr>
                <w:sz w:val="20"/>
                <w:szCs w:val="20"/>
                <w:lang w:val="sr-Latn-ME"/>
              </w:rPr>
              <w:t>pomoć u kući</w:t>
            </w:r>
            <w:r w:rsidRPr="00A976B9">
              <w:rPr>
                <w:rFonts w:cstheme="minorHAnsi"/>
                <w:sz w:val="20"/>
                <w:szCs w:val="20"/>
                <w:lang w:val="sr-Latn-ME"/>
              </w:rPr>
              <w:t>“</w:t>
            </w:r>
            <w:r w:rsidRPr="00A976B9">
              <w:rPr>
                <w:sz w:val="20"/>
                <w:szCs w:val="20"/>
                <w:lang w:val="sr-Latn-ME"/>
              </w:rPr>
              <w:t xml:space="preserve"> za djecu čiji roditelji nijesu u stanju da se o njima staraju na teritoriji cijele Crne Gore.</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A" w14:textId="77777777" w:rsidR="00DA39E7" w:rsidRPr="00A976B9" w:rsidRDefault="00DA39E7" w:rsidP="00DA39E7">
            <w:pPr>
              <w:spacing w:line="269" w:lineRule="auto"/>
              <w:jc w:val="left"/>
              <w:rPr>
                <w:sz w:val="20"/>
                <w:szCs w:val="20"/>
                <w:lang w:val="sr-Latn-ME"/>
              </w:rPr>
            </w:pPr>
            <w:r w:rsidRPr="00A976B9">
              <w:rPr>
                <w:sz w:val="20"/>
                <w:szCs w:val="20"/>
                <w:lang w:val="sr-Latn-ME"/>
              </w:rPr>
              <w:t>Usluga proširena i dostupna u polovini opština na teritoriji Crne Gore.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B" w14:textId="506CC78E" w:rsidR="00DA39E7" w:rsidRPr="00A976B9" w:rsidRDefault="00DA39E7" w:rsidP="00DA39E7">
            <w:pPr>
              <w:spacing w:line="269" w:lineRule="auto"/>
              <w:jc w:val="left"/>
              <w:rPr>
                <w:sz w:val="20"/>
                <w:szCs w:val="20"/>
                <w:lang w:val="sr-Latn-ME"/>
              </w:rPr>
            </w:pPr>
            <w:r w:rsidRPr="00A976B9">
              <w:rPr>
                <w:sz w:val="20"/>
                <w:szCs w:val="20"/>
                <w:lang w:val="sr-Latn-ME"/>
              </w:rPr>
              <w:t>M</w:t>
            </w:r>
            <w:r w:rsidR="00E4461A">
              <w:rPr>
                <w:sz w:val="20"/>
                <w:szCs w:val="20"/>
                <w:lang w:val="sr-Latn-ME"/>
              </w:rPr>
              <w:t>SSD</w:t>
            </w:r>
            <w:r w:rsidRPr="00A976B9">
              <w:rPr>
                <w:sz w:val="20"/>
                <w:szCs w:val="20"/>
                <w:lang w:val="sr-Latn-ME"/>
              </w:rPr>
              <w:t xml:space="preser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C" w14:textId="76F2A9CA"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E4461A">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D" w14:textId="076819A0"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4461A">
              <w:rPr>
                <w:sz w:val="20"/>
                <w:szCs w:val="20"/>
                <w:lang w:val="sr-Latn-ME"/>
              </w:rPr>
              <w:t>5</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E" w14:textId="660122BF" w:rsidR="00DA39E7" w:rsidRPr="00A976B9" w:rsidRDefault="00DA39E7" w:rsidP="00DA39E7">
            <w:pPr>
              <w:spacing w:line="269" w:lineRule="auto"/>
              <w:jc w:val="left"/>
              <w:rPr>
                <w:sz w:val="20"/>
                <w:szCs w:val="20"/>
                <w:lang w:val="sr-Latn-ME"/>
              </w:rPr>
            </w:pPr>
            <w:r w:rsidRPr="00A976B9">
              <w:rPr>
                <w:sz w:val="20"/>
                <w:szCs w:val="20"/>
                <w:lang w:val="sr-Latn-ME"/>
              </w:rPr>
              <w:t>60.000</w:t>
            </w:r>
            <w:r w:rsidR="00CA2140">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9F" w14:textId="2708E16F" w:rsidR="00DA39E7" w:rsidRPr="00A976B9" w:rsidRDefault="00DA39E7" w:rsidP="00DA39E7">
            <w:pPr>
              <w:spacing w:line="269" w:lineRule="auto"/>
              <w:jc w:val="left"/>
              <w:rPr>
                <w:sz w:val="20"/>
                <w:szCs w:val="20"/>
                <w:lang w:val="sr-Latn-ME"/>
              </w:rPr>
            </w:pPr>
            <w:r w:rsidRPr="00A976B9">
              <w:rPr>
                <w:sz w:val="20"/>
                <w:szCs w:val="20"/>
                <w:lang w:val="sr-Latn-ME"/>
              </w:rPr>
              <w:t>Budžetska</w:t>
            </w:r>
            <w:r w:rsidR="00AA2865">
              <w:rPr>
                <w:sz w:val="20"/>
                <w:szCs w:val="20"/>
                <w:lang w:val="sr-Latn-ME"/>
              </w:rPr>
              <w:t xml:space="preserve"> </w:t>
            </w:r>
            <w:r w:rsidRPr="00A976B9">
              <w:rPr>
                <w:sz w:val="20"/>
                <w:szCs w:val="20"/>
                <w:lang w:val="sr-Latn-ME"/>
              </w:rPr>
              <w:t>sredstva</w:t>
            </w:r>
          </w:p>
        </w:tc>
      </w:tr>
      <w:tr w:rsidR="00DA39E7" w:rsidRPr="00A976B9" w14:paraId="18D252A8" w14:textId="77777777" w:rsidTr="00725AA9">
        <w:trPr>
          <w:trHeight w:val="1254"/>
        </w:trPr>
        <w:tc>
          <w:tcPr>
            <w:tcW w:w="772" w:type="pct"/>
          </w:tcPr>
          <w:p w14:paraId="18D252A1"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2.2.6 Uspostavljanje usluga svratišta i dnevnih boravaka.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2" w14:textId="77777777" w:rsidR="00DA39E7" w:rsidRPr="00A976B9" w:rsidRDefault="00DA39E7" w:rsidP="00DA39E7">
            <w:pPr>
              <w:spacing w:line="269" w:lineRule="auto"/>
              <w:contextualSpacing/>
              <w:jc w:val="left"/>
              <w:rPr>
                <w:sz w:val="20"/>
                <w:szCs w:val="20"/>
                <w:lang w:val="sr-Latn-ME"/>
              </w:rPr>
            </w:pPr>
            <w:r w:rsidRPr="00A976B9">
              <w:rPr>
                <w:sz w:val="20"/>
                <w:szCs w:val="20"/>
                <w:lang w:val="sr-Latn-ME"/>
              </w:rPr>
              <w:t>Otvorena i funkcionalna svratišta i dnevni boravci u 2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3" w14:textId="6E625575" w:rsidR="00DA39E7" w:rsidRPr="00A976B9" w:rsidDel="00797837" w:rsidRDefault="00DA39E7" w:rsidP="00DA39E7">
            <w:pPr>
              <w:spacing w:line="269" w:lineRule="auto"/>
              <w:jc w:val="left"/>
              <w:rPr>
                <w:sz w:val="20"/>
                <w:szCs w:val="20"/>
                <w:lang w:val="sr-Latn-ME"/>
              </w:rPr>
            </w:pPr>
            <w:r w:rsidRPr="00A976B9">
              <w:rPr>
                <w:sz w:val="20"/>
                <w:szCs w:val="20"/>
                <w:lang w:val="sr-Latn-ME"/>
              </w:rPr>
              <w:t>M</w:t>
            </w:r>
            <w:r w:rsidR="00320AFC">
              <w:rPr>
                <w:sz w:val="20"/>
                <w:szCs w:val="20"/>
                <w:lang w:val="sr-Latn-ME"/>
              </w:rPr>
              <w:t>SSD</w:t>
            </w:r>
            <w:r w:rsidRPr="00A976B9">
              <w:rPr>
                <w:sz w:val="20"/>
                <w:szCs w:val="20"/>
                <w:lang w:val="sr-Latn-ME"/>
              </w:rPr>
              <w:t>,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4" w14:textId="2A4E6E8F" w:rsidR="00DA39E7" w:rsidRPr="00A976B9" w:rsidRDefault="00DA39E7" w:rsidP="00DA39E7">
            <w:pPr>
              <w:spacing w:line="269" w:lineRule="auto"/>
              <w:jc w:val="left"/>
              <w:rPr>
                <w:sz w:val="20"/>
                <w:szCs w:val="20"/>
                <w:lang w:val="sr-Latn-ME"/>
              </w:rPr>
            </w:pPr>
            <w:r w:rsidRPr="00A976B9">
              <w:rPr>
                <w:sz w:val="20"/>
                <w:szCs w:val="20"/>
                <w:lang w:val="sr-Latn-ME"/>
              </w:rPr>
              <w:t>I</w:t>
            </w:r>
            <w:r w:rsidR="00320AFC">
              <w:rPr>
                <w:sz w:val="20"/>
                <w:szCs w:val="20"/>
                <w:lang w:val="sr-Latn-ME"/>
              </w:rPr>
              <w:t>V</w:t>
            </w:r>
            <w:r w:rsidRPr="00A976B9">
              <w:rPr>
                <w:sz w:val="20"/>
                <w:szCs w:val="20"/>
                <w:lang w:val="sr-Latn-ME"/>
              </w:rPr>
              <w:t xml:space="preserve">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5" w14:textId="77777777"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6" w14:textId="64D38387" w:rsidR="00DA39E7" w:rsidRPr="00A976B9" w:rsidRDefault="00DA39E7" w:rsidP="00DA39E7">
            <w:pPr>
              <w:spacing w:line="269" w:lineRule="auto"/>
              <w:jc w:val="left"/>
              <w:rPr>
                <w:sz w:val="20"/>
                <w:szCs w:val="20"/>
                <w:lang w:val="sr-Latn-ME"/>
              </w:rPr>
            </w:pPr>
            <w:r w:rsidRPr="00A976B9">
              <w:rPr>
                <w:sz w:val="20"/>
                <w:szCs w:val="20"/>
                <w:lang w:val="sr-Latn-ME"/>
              </w:rPr>
              <w:t>150.000</w:t>
            </w:r>
            <w:r w:rsidR="00AA2865">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2A7" w14:textId="77777777"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14:paraId="18D252B0" w14:textId="77777777" w:rsidTr="00725AA9">
        <w:tc>
          <w:tcPr>
            <w:tcW w:w="772" w:type="pct"/>
          </w:tcPr>
          <w:p w14:paraId="18D252A9" w14:textId="77777777" w:rsidR="00DA39E7" w:rsidRPr="00A976B9" w:rsidRDefault="00DA39E7" w:rsidP="00DA39E7">
            <w:pPr>
              <w:spacing w:line="269" w:lineRule="auto"/>
              <w:jc w:val="left"/>
              <w:rPr>
                <w:sz w:val="20"/>
                <w:szCs w:val="20"/>
                <w:lang w:val="sr-Latn-ME"/>
              </w:rPr>
            </w:pPr>
            <w:r w:rsidRPr="00A976B9">
              <w:rPr>
                <w:sz w:val="20"/>
                <w:szCs w:val="20"/>
                <w:lang w:val="sr-Latn-ME"/>
              </w:rPr>
              <w:t>2.2.7 Uspostavljanje usluga Barnahus (Dječja kuća) za djecu žrtve nasilja.</w:t>
            </w:r>
          </w:p>
        </w:tc>
        <w:tc>
          <w:tcPr>
            <w:tcW w:w="812" w:type="pct"/>
          </w:tcPr>
          <w:p w14:paraId="18D252AA" w14:textId="77777777" w:rsidR="00DA39E7" w:rsidRPr="00A976B9" w:rsidRDefault="00DA39E7" w:rsidP="00DA39E7">
            <w:pPr>
              <w:spacing w:line="269" w:lineRule="auto"/>
              <w:jc w:val="left"/>
              <w:rPr>
                <w:rFonts w:cstheme="minorHAnsi"/>
                <w:sz w:val="20"/>
                <w:szCs w:val="20"/>
                <w:lang w:val="sr-Latn-ME"/>
              </w:rPr>
            </w:pPr>
            <w:r w:rsidRPr="00A976B9">
              <w:rPr>
                <w:sz w:val="20"/>
                <w:szCs w:val="20"/>
                <w:lang w:val="sr-Latn-ME"/>
              </w:rPr>
              <w:t>Uspostavljena i funkcionalna Barnahus usluga u Podgorici za cijelu Crnu Goru.</w:t>
            </w:r>
            <w:r w:rsidRPr="00A976B9" w:rsidDel="003A0AF7">
              <w:rPr>
                <w:rFonts w:cstheme="minorHAnsi"/>
                <w:sz w:val="20"/>
                <w:szCs w:val="20"/>
                <w:lang w:val="sr-Latn-ME"/>
              </w:rPr>
              <w:t xml:space="preserve"> </w:t>
            </w:r>
          </w:p>
        </w:tc>
        <w:tc>
          <w:tcPr>
            <w:tcW w:w="1180" w:type="pct"/>
            <w:gridSpan w:val="2"/>
          </w:tcPr>
          <w:p w14:paraId="18D252AB" w14:textId="4302A2A8" w:rsidR="00DA39E7" w:rsidRPr="00A976B9" w:rsidRDefault="00DA39E7" w:rsidP="00DA39E7">
            <w:pPr>
              <w:spacing w:line="269" w:lineRule="auto"/>
              <w:jc w:val="left"/>
              <w:rPr>
                <w:sz w:val="20"/>
                <w:szCs w:val="20"/>
                <w:lang w:val="sr-Latn-ME"/>
              </w:rPr>
            </w:pPr>
            <w:r w:rsidRPr="00A976B9">
              <w:rPr>
                <w:sz w:val="20"/>
                <w:szCs w:val="20"/>
                <w:lang w:val="sr-Latn-ME"/>
              </w:rPr>
              <w:t>M</w:t>
            </w:r>
            <w:r w:rsidR="00866C64">
              <w:rPr>
                <w:sz w:val="20"/>
                <w:szCs w:val="20"/>
                <w:lang w:val="sr-Latn-ME"/>
              </w:rPr>
              <w:t>SSD</w:t>
            </w:r>
            <w:r w:rsidRPr="00A976B9">
              <w:rPr>
                <w:sz w:val="20"/>
                <w:szCs w:val="20"/>
                <w:lang w:val="sr-Latn-ME"/>
              </w:rPr>
              <w:t>/MP/Državno tužilaštvo/Vrhovni sud/MUP/MZ/MUP, NVO i MPNI</w:t>
            </w:r>
          </w:p>
        </w:tc>
        <w:tc>
          <w:tcPr>
            <w:tcW w:w="542" w:type="pct"/>
          </w:tcPr>
          <w:p w14:paraId="18D252AC" w14:textId="792CC7DB"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2242B">
              <w:rPr>
                <w:sz w:val="20"/>
                <w:szCs w:val="20"/>
                <w:lang w:val="sr-Latn-ME"/>
              </w:rPr>
              <w:t>5</w:t>
            </w:r>
            <w:r w:rsidRPr="00A976B9">
              <w:rPr>
                <w:sz w:val="20"/>
                <w:szCs w:val="20"/>
                <w:lang w:val="sr-Latn-ME"/>
              </w:rPr>
              <w:t>.</w:t>
            </w:r>
          </w:p>
        </w:tc>
        <w:tc>
          <w:tcPr>
            <w:tcW w:w="540" w:type="pct"/>
          </w:tcPr>
          <w:p w14:paraId="18D252AD" w14:textId="77777777"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Pr>
          <w:p w14:paraId="18D252AE" w14:textId="4EFCC865" w:rsidR="00DA39E7" w:rsidRPr="00A976B9" w:rsidRDefault="00D43F12" w:rsidP="00DA39E7">
            <w:pPr>
              <w:spacing w:line="269" w:lineRule="auto"/>
              <w:jc w:val="left"/>
              <w:rPr>
                <w:sz w:val="20"/>
                <w:szCs w:val="20"/>
                <w:lang w:val="sr-Latn-ME"/>
              </w:rPr>
            </w:pPr>
            <w:r>
              <w:rPr>
                <w:sz w:val="20"/>
                <w:szCs w:val="20"/>
                <w:lang w:val="sr-Latn-ME"/>
              </w:rPr>
              <w:t>450</w:t>
            </w:r>
            <w:r w:rsidR="00DA39E7" w:rsidRPr="00A976B9">
              <w:rPr>
                <w:sz w:val="20"/>
                <w:szCs w:val="20"/>
                <w:lang w:val="sr-Latn-ME"/>
              </w:rPr>
              <w:t>.000</w:t>
            </w:r>
            <w:r w:rsidR="00B34948">
              <w:rPr>
                <w:sz w:val="20"/>
                <w:szCs w:val="20"/>
                <w:lang w:val="sr-Latn-ME"/>
              </w:rPr>
              <w:t>,00</w:t>
            </w:r>
            <w:r w:rsidR="00DA39E7" w:rsidRPr="00A976B9">
              <w:rPr>
                <w:sz w:val="20"/>
                <w:szCs w:val="20"/>
                <w:lang w:val="sr-Latn-ME"/>
              </w:rPr>
              <w:t xml:space="preserve"> eura</w:t>
            </w:r>
          </w:p>
        </w:tc>
        <w:tc>
          <w:tcPr>
            <w:tcW w:w="615" w:type="pct"/>
          </w:tcPr>
          <w:p w14:paraId="18D252AF"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14:paraId="18D252B9" w14:textId="77777777" w:rsidTr="00725AA9">
        <w:tc>
          <w:tcPr>
            <w:tcW w:w="772" w:type="pct"/>
          </w:tcPr>
          <w:p w14:paraId="18D252B1"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2.2.8 Izgradnja kapaciteta stručnjaka iz Barnahusa za postupanje i rad s djecom koja su žrtve krivičnih djela na djeci prilagođen način. </w:t>
            </w:r>
          </w:p>
        </w:tc>
        <w:tc>
          <w:tcPr>
            <w:tcW w:w="812" w:type="pct"/>
          </w:tcPr>
          <w:p w14:paraId="18D252B2" w14:textId="77777777" w:rsidR="00DA39E7" w:rsidRPr="00A976B9" w:rsidRDefault="00DA39E7" w:rsidP="00DA39E7">
            <w:pPr>
              <w:spacing w:line="269" w:lineRule="auto"/>
              <w:jc w:val="left"/>
              <w:rPr>
                <w:sz w:val="20"/>
                <w:szCs w:val="20"/>
                <w:lang w:val="sr-Latn-ME"/>
              </w:rPr>
            </w:pPr>
            <w:r w:rsidRPr="00A976B9">
              <w:rPr>
                <w:sz w:val="20"/>
                <w:szCs w:val="20"/>
                <w:lang w:val="sr-Latn-ME"/>
              </w:rPr>
              <w:t>Pripremljeni specijalizovani programi obuke za profesionalce.</w:t>
            </w:r>
          </w:p>
          <w:p w14:paraId="18D252B3" w14:textId="77777777" w:rsidR="00DA39E7" w:rsidRPr="00A976B9" w:rsidRDefault="00DA39E7" w:rsidP="00DA39E7">
            <w:pPr>
              <w:spacing w:line="269" w:lineRule="auto"/>
              <w:jc w:val="left"/>
              <w:rPr>
                <w:sz w:val="20"/>
                <w:szCs w:val="20"/>
                <w:lang w:val="sr-Latn-ME"/>
              </w:rPr>
            </w:pPr>
            <w:r w:rsidRPr="00A976B9">
              <w:rPr>
                <w:sz w:val="20"/>
                <w:szCs w:val="20"/>
                <w:lang w:val="sr-Latn-ME"/>
              </w:rPr>
              <w:t xml:space="preserve">Realizacija programa za profesionalce koji rade u Barnahusu. </w:t>
            </w:r>
          </w:p>
        </w:tc>
        <w:tc>
          <w:tcPr>
            <w:tcW w:w="1180" w:type="pct"/>
            <w:gridSpan w:val="2"/>
          </w:tcPr>
          <w:p w14:paraId="18D252B4" w14:textId="3A3985CD" w:rsidR="00DA39E7" w:rsidRPr="00A976B9" w:rsidRDefault="00DA39E7" w:rsidP="00DA39E7">
            <w:pPr>
              <w:spacing w:line="269" w:lineRule="auto"/>
              <w:jc w:val="left"/>
              <w:rPr>
                <w:sz w:val="20"/>
                <w:szCs w:val="20"/>
                <w:lang w:val="sr-Latn-ME"/>
              </w:rPr>
            </w:pPr>
            <w:r w:rsidRPr="00A976B9">
              <w:rPr>
                <w:sz w:val="20"/>
                <w:szCs w:val="20"/>
                <w:lang w:val="sr-Latn-ME"/>
              </w:rPr>
              <w:t>Centar za obuku u sudstvu, Vrhovnom državnom tužilaštvu, MP,</w:t>
            </w:r>
            <w:r w:rsidR="008C3C6F">
              <w:rPr>
                <w:sz w:val="20"/>
                <w:szCs w:val="20"/>
                <w:lang w:val="sr-Latn-ME"/>
              </w:rPr>
              <w:t xml:space="preserve"> MSSD</w:t>
            </w:r>
            <w:r w:rsidRPr="00A976B9">
              <w:rPr>
                <w:sz w:val="20"/>
                <w:szCs w:val="20"/>
                <w:lang w:val="sr-Latn-ME"/>
              </w:rPr>
              <w:t xml:space="preserve"> i MUP, NVO, MZ i MPNI</w:t>
            </w:r>
          </w:p>
        </w:tc>
        <w:tc>
          <w:tcPr>
            <w:tcW w:w="542" w:type="pct"/>
          </w:tcPr>
          <w:p w14:paraId="18D252B5" w14:textId="59721710"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5</w:t>
            </w:r>
            <w:r w:rsidRPr="00A976B9">
              <w:rPr>
                <w:sz w:val="20"/>
                <w:szCs w:val="20"/>
                <w:lang w:val="sr-Latn-ME"/>
              </w:rPr>
              <w:t>.</w:t>
            </w:r>
          </w:p>
        </w:tc>
        <w:tc>
          <w:tcPr>
            <w:tcW w:w="540" w:type="pct"/>
          </w:tcPr>
          <w:p w14:paraId="18D252B6" w14:textId="53CC30FE"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6</w:t>
            </w:r>
            <w:r w:rsidRPr="00A976B9">
              <w:rPr>
                <w:sz w:val="20"/>
                <w:szCs w:val="20"/>
                <w:lang w:val="sr-Latn-ME"/>
              </w:rPr>
              <w:t>.</w:t>
            </w:r>
          </w:p>
        </w:tc>
        <w:tc>
          <w:tcPr>
            <w:tcW w:w="541" w:type="pct"/>
          </w:tcPr>
          <w:p w14:paraId="18D252B7" w14:textId="0525C28E" w:rsidR="00DA39E7" w:rsidRPr="00A976B9" w:rsidRDefault="00CF2FAB"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72A1E">
              <w:rPr>
                <w:sz w:val="20"/>
                <w:szCs w:val="20"/>
                <w:lang w:val="sr-Latn-ME"/>
              </w:rPr>
              <w:t>,00</w:t>
            </w:r>
            <w:r w:rsidR="00DA39E7" w:rsidRPr="00A976B9">
              <w:rPr>
                <w:sz w:val="20"/>
                <w:szCs w:val="20"/>
                <w:lang w:val="sr-Latn-ME"/>
              </w:rPr>
              <w:t xml:space="preserve"> eura</w:t>
            </w:r>
          </w:p>
        </w:tc>
        <w:tc>
          <w:tcPr>
            <w:tcW w:w="615" w:type="pct"/>
          </w:tcPr>
          <w:p w14:paraId="18D252B8" w14:textId="367D4770"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w:t>
            </w:r>
            <w:r w:rsidRPr="00ED5E44">
              <w:rPr>
                <w:sz w:val="20"/>
                <w:szCs w:val="20"/>
                <w:lang w:val="sr-Latn-ME"/>
              </w:rPr>
              <w:t>(</w:t>
            </w:r>
            <w:r>
              <w:rPr>
                <w:sz w:val="20"/>
                <w:szCs w:val="20"/>
                <w:lang w:val="sr-Latn-ME"/>
              </w:rPr>
              <w:t>E</w:t>
            </w:r>
            <w:r w:rsidRPr="00ED5E44">
              <w:rPr>
                <w:sz w:val="20"/>
                <w:szCs w:val="20"/>
                <w:lang w:val="sr-Latn-ME"/>
              </w:rPr>
              <w:t>U fondovi)</w:t>
            </w:r>
            <w:r w:rsidRPr="00A976B9">
              <w:rPr>
                <w:sz w:val="20"/>
                <w:szCs w:val="20"/>
                <w:lang w:val="sr-Latn-ME"/>
              </w:rPr>
              <w:t xml:space="preserve"> sredstva</w:t>
            </w:r>
          </w:p>
        </w:tc>
      </w:tr>
      <w:tr w:rsidR="00DA39E7" w:rsidRPr="00A976B9" w14:paraId="18D252C3" w14:textId="77777777" w:rsidTr="00725AA9">
        <w:tc>
          <w:tcPr>
            <w:tcW w:w="772" w:type="pct"/>
          </w:tcPr>
          <w:p w14:paraId="18D252BA" w14:textId="04322A86" w:rsidR="00DA39E7" w:rsidRPr="00A976B9" w:rsidRDefault="00DA39E7" w:rsidP="00DA39E7">
            <w:pPr>
              <w:spacing w:line="269" w:lineRule="auto"/>
              <w:jc w:val="left"/>
              <w:rPr>
                <w:sz w:val="20"/>
                <w:szCs w:val="20"/>
                <w:lang w:val="sr-Latn-ME"/>
              </w:rPr>
            </w:pPr>
            <w:r w:rsidRPr="00A976B9">
              <w:rPr>
                <w:sz w:val="20"/>
                <w:szCs w:val="20"/>
                <w:lang w:val="sr-Latn-ME"/>
              </w:rPr>
              <w:t xml:space="preserve">2.2.9 Jačanje kapaciteta stručnjaka za multisektorski rad s djecom migrantima i </w:t>
            </w:r>
            <w:r w:rsidR="00C172A6">
              <w:rPr>
                <w:sz w:val="20"/>
                <w:szCs w:val="20"/>
                <w:lang w:val="sr-Latn-ME"/>
              </w:rPr>
              <w:lastRenderedPageBreak/>
              <w:t xml:space="preserve">strancem </w:t>
            </w:r>
            <w:r w:rsidR="00A27AF9">
              <w:rPr>
                <w:sz w:val="20"/>
                <w:szCs w:val="20"/>
                <w:lang w:val="sr-Latn-ME"/>
              </w:rPr>
              <w:t>sa odobrenom međunarodnom zaštitom</w:t>
            </w:r>
            <w:r w:rsidRPr="00A976B9">
              <w:rPr>
                <w:sz w:val="20"/>
                <w:szCs w:val="20"/>
                <w:lang w:val="sr-Latn-ME"/>
              </w:rPr>
              <w:t xml:space="preserve"> na osnovu Standardne operativne procedure za postupanje s</w:t>
            </w:r>
            <w:r w:rsidR="00E32E76">
              <w:rPr>
                <w:sz w:val="20"/>
                <w:szCs w:val="20"/>
                <w:lang w:val="sr-Latn-ME"/>
              </w:rPr>
              <w:t>a</w:t>
            </w:r>
            <w:r w:rsidRPr="00A976B9">
              <w:rPr>
                <w:sz w:val="20"/>
                <w:szCs w:val="20"/>
                <w:lang w:val="sr-Latn-ME"/>
              </w:rPr>
              <w:t xml:space="preserve"> djecom</w:t>
            </w:r>
            <w:r w:rsidR="00E32E76">
              <w:rPr>
                <w:sz w:val="20"/>
                <w:szCs w:val="20"/>
                <w:lang w:val="sr-Latn-ME"/>
              </w:rPr>
              <w:t xml:space="preserve"> koja su odvojena od roditelja ili bez pratnje, sa posebnim akcentom na proaktivnu identifikaciju potencijalnih žrtava i žrtava trgovine ljudima</w:t>
            </w:r>
          </w:p>
        </w:tc>
        <w:tc>
          <w:tcPr>
            <w:tcW w:w="812" w:type="pct"/>
          </w:tcPr>
          <w:p w14:paraId="18D252BB"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Pripremljeni program obuke za profesionalce u svim sektorima.</w:t>
            </w:r>
          </w:p>
          <w:p w14:paraId="18D252BC" w14:textId="77777777" w:rsidR="00DA39E7" w:rsidRPr="00A976B9" w:rsidRDefault="00DA39E7" w:rsidP="00DA39E7">
            <w:pPr>
              <w:spacing w:line="269" w:lineRule="auto"/>
              <w:jc w:val="left"/>
              <w:rPr>
                <w:sz w:val="20"/>
                <w:szCs w:val="20"/>
                <w:lang w:val="sr-Latn-ME"/>
              </w:rPr>
            </w:pPr>
            <w:r w:rsidRPr="00A976B9">
              <w:rPr>
                <w:sz w:val="20"/>
                <w:szCs w:val="20"/>
                <w:lang w:val="sr-Latn-ME"/>
              </w:rPr>
              <w:lastRenderedPageBreak/>
              <w:t>Profesionalci u svih 5 sektora su stekli znanje na obukama (minimum 3).</w:t>
            </w:r>
          </w:p>
          <w:p w14:paraId="18D252BD" w14:textId="77777777" w:rsidR="00DA39E7" w:rsidRPr="00A976B9" w:rsidRDefault="00DA39E7" w:rsidP="00DA39E7">
            <w:pPr>
              <w:spacing w:line="269" w:lineRule="auto"/>
              <w:jc w:val="left"/>
              <w:rPr>
                <w:sz w:val="20"/>
                <w:szCs w:val="20"/>
                <w:lang w:val="sr-Latn-ME"/>
              </w:rPr>
            </w:pPr>
            <w:r w:rsidRPr="00A976B9">
              <w:rPr>
                <w:sz w:val="20"/>
                <w:szCs w:val="20"/>
                <w:lang w:val="sr-Latn-ME"/>
              </w:rPr>
              <w:t>Obučeno minimum 80 profesionalaca u svih pet sektora.</w:t>
            </w:r>
          </w:p>
        </w:tc>
        <w:tc>
          <w:tcPr>
            <w:tcW w:w="1180" w:type="pct"/>
            <w:gridSpan w:val="2"/>
          </w:tcPr>
          <w:p w14:paraId="18D252BE" w14:textId="3B8DF477" w:rsidR="00DA39E7" w:rsidRPr="00A976B9" w:rsidRDefault="00AE2C8D" w:rsidP="00DA39E7">
            <w:pPr>
              <w:spacing w:line="269" w:lineRule="auto"/>
              <w:jc w:val="left"/>
              <w:rPr>
                <w:sz w:val="20"/>
                <w:szCs w:val="20"/>
                <w:lang w:val="sr-Latn-ME"/>
              </w:rPr>
            </w:pPr>
            <w:r>
              <w:rPr>
                <w:sz w:val="20"/>
                <w:szCs w:val="20"/>
                <w:lang w:val="sr-Latn-ME"/>
              </w:rPr>
              <w:lastRenderedPageBreak/>
              <w:t>ZZSD</w:t>
            </w:r>
            <w:r w:rsidR="00DA39E7" w:rsidRPr="00A976B9">
              <w:rPr>
                <w:sz w:val="20"/>
                <w:szCs w:val="20"/>
                <w:lang w:val="sr-Latn-ME"/>
              </w:rPr>
              <w:t xml:space="preserve"> i MUP,</w:t>
            </w:r>
            <w:r w:rsidR="00B5036E">
              <w:rPr>
                <w:sz w:val="20"/>
                <w:szCs w:val="20"/>
                <w:lang w:val="sr-Latn-ME"/>
              </w:rPr>
              <w:t xml:space="preserve"> MSSD,</w:t>
            </w:r>
            <w:r w:rsidR="00DA39E7" w:rsidRPr="00A976B9">
              <w:rPr>
                <w:sz w:val="20"/>
                <w:szCs w:val="20"/>
                <w:lang w:val="sr-Latn-ME"/>
              </w:rPr>
              <w:t xml:space="preserve"> NVO, MZ, MPNI, Zavod za socijalnu i dječju zaštitu.</w:t>
            </w:r>
          </w:p>
        </w:tc>
        <w:tc>
          <w:tcPr>
            <w:tcW w:w="542" w:type="pct"/>
          </w:tcPr>
          <w:p w14:paraId="18D252BF" w14:textId="3C6DC83F" w:rsidR="00DA39E7" w:rsidRPr="00A976B9" w:rsidRDefault="00903435"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Pr>
          <w:p w14:paraId="18D252C0" w14:textId="78A474E7"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903435">
              <w:rPr>
                <w:sz w:val="20"/>
                <w:szCs w:val="20"/>
                <w:lang w:val="sr-Latn-ME"/>
              </w:rPr>
              <w:t>6</w:t>
            </w:r>
            <w:r w:rsidRPr="00A976B9">
              <w:rPr>
                <w:sz w:val="20"/>
                <w:szCs w:val="20"/>
                <w:lang w:val="sr-Latn-ME"/>
              </w:rPr>
              <w:t>.</w:t>
            </w:r>
          </w:p>
        </w:tc>
        <w:tc>
          <w:tcPr>
            <w:tcW w:w="541" w:type="pct"/>
          </w:tcPr>
          <w:p w14:paraId="18D252C1" w14:textId="736F6AD6" w:rsidR="00DA39E7" w:rsidRPr="00A976B9" w:rsidRDefault="00AE2C8D" w:rsidP="00DA39E7">
            <w:pPr>
              <w:spacing w:line="269" w:lineRule="auto"/>
              <w:jc w:val="left"/>
              <w:rPr>
                <w:sz w:val="20"/>
                <w:szCs w:val="20"/>
                <w:lang w:val="sr-Latn-ME"/>
              </w:rPr>
            </w:pPr>
            <w:r>
              <w:rPr>
                <w:sz w:val="20"/>
                <w:szCs w:val="20"/>
                <w:lang w:val="sr-Latn-ME"/>
              </w:rPr>
              <w:t>12</w:t>
            </w:r>
            <w:r w:rsidR="00DA39E7" w:rsidRPr="00A976B9">
              <w:rPr>
                <w:sz w:val="20"/>
                <w:szCs w:val="20"/>
                <w:lang w:val="sr-Latn-ME"/>
              </w:rPr>
              <w:t>.000</w:t>
            </w:r>
            <w:r w:rsidR="00B5036E">
              <w:rPr>
                <w:sz w:val="20"/>
                <w:szCs w:val="20"/>
                <w:lang w:val="sr-Latn-ME"/>
              </w:rPr>
              <w:t>,00</w:t>
            </w:r>
            <w:r w:rsidR="00DA39E7" w:rsidRPr="00A976B9">
              <w:rPr>
                <w:sz w:val="20"/>
                <w:szCs w:val="20"/>
                <w:lang w:val="sr-Latn-ME"/>
              </w:rPr>
              <w:t xml:space="preserve"> eura</w:t>
            </w:r>
          </w:p>
        </w:tc>
        <w:tc>
          <w:tcPr>
            <w:tcW w:w="615" w:type="pct"/>
          </w:tcPr>
          <w:p w14:paraId="18D252C2" w14:textId="77777777"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2CD" w14:textId="77777777" w:rsidTr="00725AA9">
        <w:tc>
          <w:tcPr>
            <w:tcW w:w="772" w:type="pct"/>
          </w:tcPr>
          <w:p w14:paraId="18D252C4" w14:textId="35A31796" w:rsidR="00725AA9" w:rsidRPr="00A976B9" w:rsidRDefault="00725AA9" w:rsidP="00725AA9">
            <w:pPr>
              <w:spacing w:line="269" w:lineRule="auto"/>
              <w:jc w:val="left"/>
              <w:rPr>
                <w:sz w:val="20"/>
                <w:szCs w:val="20"/>
                <w:lang w:val="sr-Latn-ME"/>
              </w:rPr>
            </w:pPr>
            <w:r w:rsidRPr="00A976B9">
              <w:rPr>
                <w:sz w:val="20"/>
                <w:szCs w:val="20"/>
                <w:lang w:val="sr-Latn-ME"/>
              </w:rPr>
              <w:t xml:space="preserve">2.2.10 </w:t>
            </w:r>
            <w:r w:rsidRPr="00887CC1">
              <w:rPr>
                <w:sz w:val="20"/>
                <w:szCs w:val="20"/>
                <w:lang w:val="sr-Latn-ME"/>
              </w:rPr>
              <w:t>Jačanje kapaciteta stručnjaka iz centara za socijalni rad za primjenu odredbi UN Konvencije o pravima djeteta i Konvencije SE o sprečavanju i borbi protiv nasilja nad ženama i nasilja u porodici kroz obuke</w:t>
            </w:r>
          </w:p>
        </w:tc>
        <w:tc>
          <w:tcPr>
            <w:tcW w:w="812" w:type="pct"/>
          </w:tcPr>
          <w:p w14:paraId="649FD3D7"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Pripremljeni priručnik i program obuke za profesionalce iz centara za socijalni rad.</w:t>
            </w:r>
          </w:p>
          <w:p w14:paraId="628ED005" w14:textId="77777777" w:rsidR="00725AA9" w:rsidRPr="00A976B9" w:rsidRDefault="00725AA9" w:rsidP="00725AA9">
            <w:pPr>
              <w:spacing w:line="269" w:lineRule="auto"/>
              <w:jc w:val="left"/>
              <w:rPr>
                <w:sz w:val="20"/>
                <w:szCs w:val="20"/>
                <w:lang w:val="sr-Latn-ME"/>
              </w:rPr>
            </w:pPr>
            <w:r w:rsidRPr="00A976B9">
              <w:rPr>
                <w:sz w:val="20"/>
                <w:szCs w:val="20"/>
                <w:lang w:val="sr-Latn-ME"/>
              </w:rPr>
              <w:t>Socijalni radnici stekli su znanje na obukama.</w:t>
            </w:r>
          </w:p>
          <w:p w14:paraId="18D252C7" w14:textId="2FB18F82" w:rsidR="00725AA9" w:rsidRPr="00A976B9" w:rsidRDefault="00725AA9" w:rsidP="00725AA9">
            <w:pPr>
              <w:spacing w:line="269" w:lineRule="auto"/>
              <w:jc w:val="left"/>
              <w:rPr>
                <w:sz w:val="20"/>
                <w:szCs w:val="20"/>
                <w:lang w:val="sr-Latn-ME"/>
              </w:rPr>
            </w:pPr>
            <w:r w:rsidRPr="00A976B9">
              <w:rPr>
                <w:sz w:val="20"/>
                <w:szCs w:val="20"/>
                <w:lang w:val="sr-Latn-ME"/>
              </w:rPr>
              <w:t>Obučeno minimum 80 s</w:t>
            </w:r>
            <w:r w:rsidR="00B06F7B">
              <w:rPr>
                <w:sz w:val="20"/>
                <w:szCs w:val="20"/>
                <w:lang w:val="sr-Latn-ME"/>
              </w:rPr>
              <w:t xml:space="preserve">tručnih </w:t>
            </w:r>
            <w:r w:rsidRPr="00A976B9">
              <w:rPr>
                <w:sz w:val="20"/>
                <w:szCs w:val="20"/>
                <w:lang w:val="sr-Latn-ME"/>
              </w:rPr>
              <w:t>radnika.</w:t>
            </w:r>
          </w:p>
        </w:tc>
        <w:tc>
          <w:tcPr>
            <w:tcW w:w="1180" w:type="pct"/>
            <w:gridSpan w:val="2"/>
          </w:tcPr>
          <w:p w14:paraId="18D252C8" w14:textId="6738536B" w:rsidR="00725AA9" w:rsidRPr="00A976B9" w:rsidRDefault="00725AA9" w:rsidP="00725AA9">
            <w:pPr>
              <w:spacing w:line="269" w:lineRule="auto"/>
              <w:jc w:val="left"/>
              <w:rPr>
                <w:sz w:val="20"/>
                <w:szCs w:val="20"/>
                <w:lang w:val="sr-Latn-ME"/>
              </w:rPr>
            </w:pPr>
            <w:r>
              <w:rPr>
                <w:sz w:val="20"/>
                <w:szCs w:val="20"/>
                <w:lang w:val="sr-Latn-ME"/>
              </w:rPr>
              <w:t>ZZSD</w:t>
            </w:r>
          </w:p>
        </w:tc>
        <w:tc>
          <w:tcPr>
            <w:tcW w:w="542" w:type="pct"/>
          </w:tcPr>
          <w:p w14:paraId="18D252C9" w14:textId="44E7F2F2" w:rsidR="00725AA9" w:rsidRPr="00A976B9" w:rsidRDefault="00725AA9" w:rsidP="00725AA9">
            <w:pPr>
              <w:spacing w:line="269" w:lineRule="auto"/>
              <w:jc w:val="left"/>
              <w:rPr>
                <w:sz w:val="20"/>
                <w:szCs w:val="20"/>
                <w:lang w:val="sr-Latn-ME"/>
              </w:rPr>
            </w:pPr>
            <w:r w:rsidRPr="00A976B9">
              <w:rPr>
                <w:sz w:val="20"/>
                <w:szCs w:val="20"/>
                <w:lang w:val="sr-Latn-ME"/>
              </w:rPr>
              <w:t>I</w:t>
            </w:r>
            <w:r w:rsidR="00535650">
              <w:rPr>
                <w:sz w:val="20"/>
                <w:szCs w:val="20"/>
                <w:lang w:val="sr-Latn-ME"/>
              </w:rPr>
              <w:t>V</w:t>
            </w:r>
            <w:r w:rsidRPr="00A976B9">
              <w:rPr>
                <w:sz w:val="20"/>
                <w:szCs w:val="20"/>
                <w:lang w:val="sr-Latn-ME"/>
              </w:rPr>
              <w:t xml:space="preserve"> kvartal 2025.</w:t>
            </w:r>
          </w:p>
        </w:tc>
        <w:tc>
          <w:tcPr>
            <w:tcW w:w="540" w:type="pct"/>
          </w:tcPr>
          <w:p w14:paraId="18D252CA" w14:textId="2A221F4A"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535650">
              <w:rPr>
                <w:sz w:val="20"/>
                <w:szCs w:val="20"/>
                <w:lang w:val="sr-Latn-ME"/>
              </w:rPr>
              <w:t>6</w:t>
            </w:r>
            <w:r w:rsidRPr="00A976B9">
              <w:rPr>
                <w:sz w:val="20"/>
                <w:szCs w:val="20"/>
                <w:lang w:val="sr-Latn-ME"/>
              </w:rPr>
              <w:t>.</w:t>
            </w:r>
          </w:p>
        </w:tc>
        <w:tc>
          <w:tcPr>
            <w:tcW w:w="541" w:type="pct"/>
          </w:tcPr>
          <w:p w14:paraId="18D252CB" w14:textId="2E7A8384" w:rsidR="00725AA9" w:rsidRPr="00A976B9" w:rsidRDefault="00725AA9" w:rsidP="00725AA9">
            <w:pPr>
              <w:spacing w:line="269" w:lineRule="auto"/>
              <w:jc w:val="left"/>
              <w:rPr>
                <w:sz w:val="20"/>
                <w:szCs w:val="20"/>
                <w:lang w:val="sr-Latn-ME"/>
              </w:rPr>
            </w:pPr>
            <w:r>
              <w:rPr>
                <w:sz w:val="20"/>
                <w:szCs w:val="20"/>
                <w:lang w:val="sr-Latn-ME"/>
              </w:rPr>
              <w:t>25</w:t>
            </w:r>
            <w:r w:rsidRPr="00A976B9">
              <w:rPr>
                <w:sz w:val="20"/>
                <w:szCs w:val="20"/>
                <w:lang w:val="sr-Latn-ME"/>
              </w:rPr>
              <w:t>.000</w:t>
            </w:r>
            <w:r>
              <w:rPr>
                <w:sz w:val="20"/>
                <w:szCs w:val="20"/>
                <w:lang w:val="sr-Latn-ME"/>
              </w:rPr>
              <w:t>,00</w:t>
            </w:r>
            <w:r w:rsidRPr="00A976B9">
              <w:rPr>
                <w:sz w:val="20"/>
                <w:szCs w:val="20"/>
                <w:lang w:val="sr-Latn-ME"/>
              </w:rPr>
              <w:t>eura</w:t>
            </w:r>
          </w:p>
        </w:tc>
        <w:tc>
          <w:tcPr>
            <w:tcW w:w="615" w:type="pct"/>
          </w:tcPr>
          <w:p w14:paraId="18D252CC" w14:textId="7BC25631"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2D9" w14:textId="77777777" w:rsidTr="00725AA9">
        <w:tc>
          <w:tcPr>
            <w:tcW w:w="772" w:type="pct"/>
          </w:tcPr>
          <w:p w14:paraId="18D252CE" w14:textId="77777777" w:rsidR="00725AA9" w:rsidRPr="00A976B9" w:rsidRDefault="00725AA9" w:rsidP="00725AA9">
            <w:pPr>
              <w:spacing w:line="269" w:lineRule="auto"/>
              <w:jc w:val="left"/>
              <w:rPr>
                <w:sz w:val="20"/>
                <w:szCs w:val="20"/>
                <w:lang w:val="sr-Latn-ME"/>
              </w:rPr>
            </w:pPr>
            <w:r w:rsidRPr="00A976B9">
              <w:rPr>
                <w:sz w:val="20"/>
                <w:szCs w:val="20"/>
                <w:lang w:val="sr-Latn-ME"/>
              </w:rPr>
              <w:t>2.2.11</w:t>
            </w:r>
            <w:r w:rsidRPr="00A976B9">
              <w:rPr>
                <w:lang w:val="sr-Latn-ME"/>
              </w:rPr>
              <w:t xml:space="preserve"> </w:t>
            </w:r>
            <w:r w:rsidRPr="00A976B9">
              <w:rPr>
                <w:sz w:val="20"/>
                <w:szCs w:val="20"/>
                <w:lang w:val="sr-Latn-ME"/>
              </w:rPr>
              <w:t>Jačanje kapaciteta za obezbjeđivanje adekvatnog prihvatanja, tretmana i zaštite djece žrtava u skloništu za trgovinu djecom.</w:t>
            </w:r>
          </w:p>
        </w:tc>
        <w:tc>
          <w:tcPr>
            <w:tcW w:w="812" w:type="pct"/>
          </w:tcPr>
          <w:p w14:paraId="18D252CF" w14:textId="77777777" w:rsidR="00725AA9" w:rsidRPr="00A976B9" w:rsidRDefault="00725AA9" w:rsidP="00725AA9">
            <w:pPr>
              <w:spacing w:line="269" w:lineRule="auto"/>
              <w:jc w:val="left"/>
              <w:rPr>
                <w:sz w:val="20"/>
                <w:szCs w:val="20"/>
                <w:lang w:val="sr-Latn-ME"/>
              </w:rPr>
            </w:pPr>
            <w:r w:rsidRPr="00A976B9">
              <w:rPr>
                <w:sz w:val="20"/>
                <w:szCs w:val="20"/>
                <w:lang w:val="sr-Latn-ME"/>
              </w:rPr>
              <w:t>Akreditovan i realizovan program obuke.</w:t>
            </w:r>
          </w:p>
          <w:p w14:paraId="18D252D0" w14:textId="77777777" w:rsidR="00725AA9" w:rsidRPr="00A976B9" w:rsidRDefault="00725AA9" w:rsidP="00725AA9">
            <w:pPr>
              <w:spacing w:line="269" w:lineRule="auto"/>
              <w:jc w:val="left"/>
              <w:rPr>
                <w:sz w:val="20"/>
                <w:szCs w:val="20"/>
                <w:lang w:val="sr-Latn-ME"/>
              </w:rPr>
            </w:pPr>
            <w:r w:rsidRPr="00A976B9">
              <w:rPr>
                <w:sz w:val="20"/>
                <w:szCs w:val="20"/>
                <w:lang w:val="sr-Latn-ME"/>
              </w:rPr>
              <w:t>Profesionalci su stekli znanje na minimum jednoj obuci.</w:t>
            </w:r>
          </w:p>
          <w:p w14:paraId="18D252D1" w14:textId="77777777" w:rsidR="00725AA9" w:rsidRPr="00A976B9" w:rsidRDefault="00725AA9" w:rsidP="00725AA9">
            <w:pPr>
              <w:spacing w:line="269" w:lineRule="auto"/>
              <w:jc w:val="left"/>
              <w:rPr>
                <w:sz w:val="20"/>
                <w:szCs w:val="20"/>
                <w:lang w:val="sr-Latn-ME"/>
              </w:rPr>
            </w:pPr>
            <w:r w:rsidRPr="00A976B9">
              <w:rPr>
                <w:sz w:val="20"/>
                <w:szCs w:val="20"/>
                <w:lang w:val="sr-Latn-ME"/>
              </w:rPr>
              <w:t>Obučeno minimum 20 profesionalaca.</w:t>
            </w:r>
          </w:p>
        </w:tc>
        <w:tc>
          <w:tcPr>
            <w:tcW w:w="1180" w:type="pct"/>
            <w:gridSpan w:val="2"/>
          </w:tcPr>
          <w:p w14:paraId="18D252D2" w14:textId="78CFC325" w:rsidR="00725AA9" w:rsidRPr="00A976B9" w:rsidRDefault="00725AA9" w:rsidP="00725AA9">
            <w:pPr>
              <w:spacing w:line="269" w:lineRule="auto"/>
              <w:jc w:val="left"/>
              <w:rPr>
                <w:sz w:val="20"/>
                <w:szCs w:val="20"/>
                <w:lang w:val="sr-Latn-ME"/>
              </w:rPr>
            </w:pPr>
            <w:r w:rsidRPr="00A976B9">
              <w:rPr>
                <w:sz w:val="20"/>
                <w:szCs w:val="20"/>
                <w:lang w:val="sr-Latn-ME"/>
              </w:rPr>
              <w:t xml:space="preserve">MUP, MUP, NVO, MZ i </w:t>
            </w:r>
            <w:r w:rsidR="00AC0415">
              <w:rPr>
                <w:sz w:val="20"/>
                <w:szCs w:val="20"/>
                <w:lang w:val="sr-Latn-ME"/>
              </w:rPr>
              <w:t>ZZSD</w:t>
            </w:r>
          </w:p>
        </w:tc>
        <w:tc>
          <w:tcPr>
            <w:tcW w:w="542" w:type="pct"/>
          </w:tcPr>
          <w:p w14:paraId="18D252D3" w14:textId="58703214" w:rsidR="00725AA9" w:rsidRPr="00A976B9" w:rsidRDefault="00725AA9" w:rsidP="00725AA9">
            <w:pPr>
              <w:spacing w:line="269" w:lineRule="auto"/>
              <w:jc w:val="left"/>
              <w:rPr>
                <w:sz w:val="20"/>
                <w:szCs w:val="20"/>
                <w:lang w:val="sr-Latn-ME"/>
              </w:rPr>
            </w:pPr>
            <w:r w:rsidRPr="00A976B9">
              <w:rPr>
                <w:sz w:val="20"/>
                <w:szCs w:val="20"/>
                <w:lang w:val="sr-Latn-ME"/>
              </w:rPr>
              <w:t>I</w:t>
            </w:r>
            <w:r w:rsidR="00C92DA8">
              <w:rPr>
                <w:sz w:val="20"/>
                <w:szCs w:val="20"/>
                <w:lang w:val="sr-Latn-ME"/>
              </w:rPr>
              <w:t>V</w:t>
            </w:r>
            <w:r w:rsidRPr="00A976B9">
              <w:rPr>
                <w:sz w:val="20"/>
                <w:szCs w:val="20"/>
                <w:lang w:val="sr-Latn-ME"/>
              </w:rPr>
              <w:t xml:space="preserve"> kvartal 2025.</w:t>
            </w:r>
          </w:p>
        </w:tc>
        <w:tc>
          <w:tcPr>
            <w:tcW w:w="540" w:type="pct"/>
          </w:tcPr>
          <w:p w14:paraId="18D252D4" w14:textId="602350C9"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C92DA8">
              <w:rPr>
                <w:sz w:val="20"/>
                <w:szCs w:val="20"/>
                <w:lang w:val="sr-Latn-ME"/>
              </w:rPr>
              <w:t>6</w:t>
            </w:r>
            <w:r w:rsidRPr="00A976B9">
              <w:rPr>
                <w:sz w:val="20"/>
                <w:szCs w:val="20"/>
                <w:lang w:val="sr-Latn-ME"/>
              </w:rPr>
              <w:t>.</w:t>
            </w:r>
          </w:p>
        </w:tc>
        <w:tc>
          <w:tcPr>
            <w:tcW w:w="541" w:type="pct"/>
          </w:tcPr>
          <w:p w14:paraId="18D252D5" w14:textId="2BC429B7" w:rsidR="00725AA9" w:rsidRPr="00A976B9" w:rsidRDefault="00725AA9" w:rsidP="00725AA9">
            <w:pPr>
              <w:spacing w:line="269" w:lineRule="auto"/>
              <w:jc w:val="left"/>
              <w:rPr>
                <w:sz w:val="20"/>
                <w:szCs w:val="20"/>
                <w:lang w:val="sr-Latn-ME"/>
              </w:rPr>
            </w:pPr>
            <w:r w:rsidRPr="00A976B9">
              <w:rPr>
                <w:sz w:val="20"/>
                <w:szCs w:val="20"/>
                <w:lang w:val="sr-Latn-ME"/>
              </w:rPr>
              <w:t>15.000</w:t>
            </w:r>
            <w:r w:rsidR="003E1FFD">
              <w:rPr>
                <w:sz w:val="20"/>
                <w:szCs w:val="20"/>
                <w:lang w:val="sr-Latn-ME"/>
              </w:rPr>
              <w:t>,00</w:t>
            </w:r>
            <w:r w:rsidRPr="00A976B9">
              <w:rPr>
                <w:sz w:val="20"/>
                <w:szCs w:val="20"/>
                <w:lang w:val="sr-Latn-ME"/>
              </w:rPr>
              <w:t xml:space="preserve"> eura</w:t>
            </w:r>
          </w:p>
        </w:tc>
        <w:tc>
          <w:tcPr>
            <w:tcW w:w="615" w:type="pct"/>
          </w:tcPr>
          <w:p w14:paraId="18D252D6" w14:textId="77777777"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 xml:space="preserve">Budžetska </w:t>
            </w:r>
          </w:p>
          <w:p w14:paraId="18D252D7" w14:textId="77777777"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sredstva</w:t>
            </w:r>
          </w:p>
          <w:p w14:paraId="18D252D8" w14:textId="77777777" w:rsidR="00725AA9" w:rsidRPr="00A976B9" w:rsidRDefault="00725AA9" w:rsidP="00725AA9">
            <w:pPr>
              <w:spacing w:line="269" w:lineRule="auto"/>
              <w:jc w:val="left"/>
              <w:rPr>
                <w:sz w:val="20"/>
                <w:szCs w:val="20"/>
                <w:lang w:val="sr-Latn-ME"/>
              </w:rPr>
            </w:pPr>
          </w:p>
        </w:tc>
      </w:tr>
      <w:tr w:rsidR="00725AA9" w:rsidRPr="00A976B9" w14:paraId="18D252E3" w14:textId="77777777" w:rsidTr="00725AA9">
        <w:tc>
          <w:tcPr>
            <w:tcW w:w="772" w:type="pct"/>
          </w:tcPr>
          <w:p w14:paraId="18D252DA" w14:textId="77777777" w:rsidR="00725AA9" w:rsidRPr="00A976B9" w:rsidRDefault="00725AA9" w:rsidP="00725AA9">
            <w:pPr>
              <w:spacing w:line="269" w:lineRule="auto"/>
              <w:jc w:val="left"/>
              <w:rPr>
                <w:sz w:val="20"/>
                <w:szCs w:val="20"/>
                <w:lang w:val="sr-Latn-ME"/>
              </w:rPr>
            </w:pPr>
            <w:r w:rsidRPr="00A976B9">
              <w:rPr>
                <w:sz w:val="20"/>
                <w:szCs w:val="20"/>
                <w:lang w:val="sr-Latn-ME"/>
              </w:rPr>
              <w:lastRenderedPageBreak/>
              <w:t>2.2.12</w:t>
            </w:r>
            <w:r w:rsidRPr="00A976B9">
              <w:rPr>
                <w:lang w:val="sr-Latn-ME"/>
              </w:rPr>
              <w:t xml:space="preserve"> </w:t>
            </w:r>
            <w:r w:rsidRPr="00A976B9">
              <w:rPr>
                <w:sz w:val="20"/>
                <w:szCs w:val="20"/>
                <w:lang w:val="sr-Latn-ME"/>
              </w:rPr>
              <w:t>Jačanje kapaciteta advokata za obezbjeđivanje efikasne pravne zaštite djece žrtava svih vrsta nasilja i djece u sukobu sa zakonom primjenom zakonske regulative i pristupa prilagođenog djeci.</w:t>
            </w:r>
          </w:p>
        </w:tc>
        <w:tc>
          <w:tcPr>
            <w:tcW w:w="812" w:type="pct"/>
          </w:tcPr>
          <w:p w14:paraId="18D252DB"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Pripremljeni/</w:t>
            </w:r>
          </w:p>
          <w:p w14:paraId="18D252DC"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advokate. </w:t>
            </w:r>
          </w:p>
          <w:p w14:paraId="18D252DD" w14:textId="77777777" w:rsidR="00725AA9" w:rsidRPr="00A976B9" w:rsidRDefault="00725AA9" w:rsidP="00725AA9">
            <w:pPr>
              <w:spacing w:line="269" w:lineRule="auto"/>
              <w:jc w:val="left"/>
              <w:rPr>
                <w:sz w:val="20"/>
                <w:szCs w:val="20"/>
                <w:lang w:val="sr-Latn-ME"/>
              </w:rPr>
            </w:pPr>
            <w:r w:rsidRPr="00A976B9">
              <w:rPr>
                <w:sz w:val="20"/>
                <w:szCs w:val="20"/>
                <w:lang w:val="sr-Latn-ME"/>
              </w:rPr>
              <w:t>Obučeno minimum 100 advokata.</w:t>
            </w:r>
          </w:p>
        </w:tc>
        <w:tc>
          <w:tcPr>
            <w:tcW w:w="1180" w:type="pct"/>
            <w:gridSpan w:val="2"/>
          </w:tcPr>
          <w:p w14:paraId="18D252DE" w14:textId="2E472AE2" w:rsidR="00725AA9" w:rsidRPr="00A976B9" w:rsidRDefault="00725AA9" w:rsidP="00725AA9">
            <w:pPr>
              <w:spacing w:line="269" w:lineRule="auto"/>
              <w:jc w:val="left"/>
              <w:rPr>
                <w:sz w:val="20"/>
                <w:szCs w:val="20"/>
                <w:lang w:val="sr-Latn-ME"/>
              </w:rPr>
            </w:pPr>
            <w:r w:rsidRPr="00A976B9">
              <w:rPr>
                <w:sz w:val="20"/>
                <w:szCs w:val="20"/>
                <w:lang w:val="sr-Latn-ME"/>
              </w:rPr>
              <w:t>Advokatska komora,</w:t>
            </w:r>
            <w:r w:rsidR="00955763">
              <w:rPr>
                <w:sz w:val="20"/>
                <w:szCs w:val="20"/>
                <w:lang w:val="sr-Latn-ME"/>
              </w:rPr>
              <w:t xml:space="preserve"> </w:t>
            </w:r>
            <w:r w:rsidRPr="00A976B9">
              <w:rPr>
                <w:sz w:val="20"/>
                <w:szCs w:val="20"/>
                <w:lang w:val="sr-Latn-ME"/>
              </w:rPr>
              <w:t>Centar za obuku u sudstvu i državnom tužilaštvu</w:t>
            </w:r>
          </w:p>
        </w:tc>
        <w:tc>
          <w:tcPr>
            <w:tcW w:w="542" w:type="pct"/>
          </w:tcPr>
          <w:p w14:paraId="18D252DF" w14:textId="44B4B8DC" w:rsidR="00725AA9" w:rsidRPr="00A976B9" w:rsidRDefault="000C2495" w:rsidP="00725AA9">
            <w:pPr>
              <w:spacing w:line="269" w:lineRule="auto"/>
              <w:jc w:val="left"/>
              <w:rPr>
                <w:sz w:val="20"/>
                <w:szCs w:val="20"/>
                <w:lang w:val="sr-Latn-ME"/>
              </w:rPr>
            </w:pPr>
            <w:r>
              <w:rPr>
                <w:sz w:val="20"/>
                <w:szCs w:val="20"/>
                <w:lang w:val="sr-Latn-ME"/>
              </w:rPr>
              <w:t>III</w:t>
            </w:r>
            <w:r w:rsidR="00725AA9" w:rsidRPr="00A976B9">
              <w:rPr>
                <w:sz w:val="20"/>
                <w:szCs w:val="20"/>
                <w:lang w:val="sr-Latn-ME"/>
              </w:rPr>
              <w:t xml:space="preserve"> kvartal 202</w:t>
            </w:r>
            <w:r>
              <w:rPr>
                <w:sz w:val="20"/>
                <w:szCs w:val="20"/>
                <w:lang w:val="sr-Latn-ME"/>
              </w:rPr>
              <w:t>5</w:t>
            </w:r>
            <w:r w:rsidR="00725AA9" w:rsidRPr="00A976B9">
              <w:rPr>
                <w:sz w:val="20"/>
                <w:szCs w:val="20"/>
                <w:lang w:val="sr-Latn-ME"/>
              </w:rPr>
              <w:t>.</w:t>
            </w:r>
          </w:p>
        </w:tc>
        <w:tc>
          <w:tcPr>
            <w:tcW w:w="540" w:type="pct"/>
          </w:tcPr>
          <w:p w14:paraId="18D252E0" w14:textId="6D0495D9"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0C2495">
              <w:rPr>
                <w:sz w:val="20"/>
                <w:szCs w:val="20"/>
                <w:lang w:val="sr-Latn-ME"/>
              </w:rPr>
              <w:t>6</w:t>
            </w:r>
            <w:r w:rsidRPr="00A976B9">
              <w:rPr>
                <w:sz w:val="20"/>
                <w:szCs w:val="20"/>
                <w:lang w:val="sr-Latn-ME"/>
              </w:rPr>
              <w:t>.</w:t>
            </w:r>
          </w:p>
        </w:tc>
        <w:tc>
          <w:tcPr>
            <w:tcW w:w="541" w:type="pct"/>
          </w:tcPr>
          <w:p w14:paraId="18D252E1" w14:textId="31859110" w:rsidR="00725AA9" w:rsidRPr="00A976B9" w:rsidRDefault="00725AA9" w:rsidP="00725AA9">
            <w:pPr>
              <w:spacing w:line="269" w:lineRule="auto"/>
              <w:jc w:val="left"/>
              <w:rPr>
                <w:sz w:val="20"/>
                <w:szCs w:val="20"/>
                <w:lang w:val="sr-Latn-ME"/>
              </w:rPr>
            </w:pPr>
            <w:r w:rsidRPr="00A976B9">
              <w:rPr>
                <w:sz w:val="20"/>
                <w:szCs w:val="20"/>
                <w:lang w:val="sr-Latn-ME"/>
              </w:rPr>
              <w:t>25.000</w:t>
            </w:r>
            <w:r w:rsidR="0071266E">
              <w:rPr>
                <w:sz w:val="20"/>
                <w:szCs w:val="20"/>
                <w:lang w:val="sr-Latn-ME"/>
              </w:rPr>
              <w:t>,00</w:t>
            </w:r>
            <w:r w:rsidRPr="00A976B9">
              <w:rPr>
                <w:sz w:val="20"/>
                <w:szCs w:val="20"/>
                <w:lang w:val="sr-Latn-ME"/>
              </w:rPr>
              <w:t xml:space="preserve"> eura</w:t>
            </w:r>
          </w:p>
        </w:tc>
        <w:tc>
          <w:tcPr>
            <w:tcW w:w="615" w:type="pct"/>
          </w:tcPr>
          <w:p w14:paraId="18D252E2"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2F1" w14:textId="77777777" w:rsidTr="00725AA9">
        <w:tc>
          <w:tcPr>
            <w:tcW w:w="772" w:type="pct"/>
          </w:tcPr>
          <w:p w14:paraId="642736E1" w14:textId="77777777" w:rsidR="0034490E" w:rsidRDefault="00725AA9" w:rsidP="00725AA9">
            <w:pPr>
              <w:spacing w:line="269" w:lineRule="auto"/>
              <w:jc w:val="left"/>
              <w:rPr>
                <w:sz w:val="20"/>
                <w:szCs w:val="20"/>
                <w:lang w:val="sr-Latn-ME"/>
              </w:rPr>
            </w:pPr>
            <w:r w:rsidRPr="00A976B9">
              <w:rPr>
                <w:sz w:val="20"/>
                <w:szCs w:val="20"/>
                <w:lang w:val="sr-Latn-ME"/>
              </w:rPr>
              <w:t>2.2.13</w:t>
            </w:r>
          </w:p>
          <w:p w14:paraId="18D252E5" w14:textId="4CC95DFB" w:rsidR="00725AA9" w:rsidRPr="00A976B9" w:rsidRDefault="00725AA9" w:rsidP="00725AA9">
            <w:pPr>
              <w:spacing w:line="269" w:lineRule="auto"/>
              <w:jc w:val="left"/>
              <w:rPr>
                <w:sz w:val="20"/>
                <w:szCs w:val="20"/>
                <w:lang w:val="sr-Latn-ME"/>
              </w:rPr>
            </w:pPr>
            <w:r w:rsidRPr="00A976B9">
              <w:rPr>
                <w:sz w:val="20"/>
                <w:szCs w:val="20"/>
                <w:lang w:val="sr-Latn-ME"/>
              </w:rPr>
              <w:t>Promovisanje  primjene alternativnih naloga za djecu u sukobu sa zakonom, shodno Zakonu o postupanju prema maloljetnicima u krivičnom postupku</w:t>
            </w:r>
          </w:p>
        </w:tc>
        <w:tc>
          <w:tcPr>
            <w:tcW w:w="812" w:type="pct"/>
          </w:tcPr>
          <w:p w14:paraId="18D252E7" w14:textId="686F6925" w:rsidR="00725AA9" w:rsidRPr="00A976B9" w:rsidRDefault="00725AA9" w:rsidP="00725AA9">
            <w:pPr>
              <w:spacing w:line="269" w:lineRule="auto"/>
              <w:jc w:val="left"/>
              <w:rPr>
                <w:sz w:val="20"/>
                <w:szCs w:val="20"/>
                <w:lang w:val="sr-Latn-ME"/>
              </w:rPr>
            </w:pPr>
            <w:r w:rsidRPr="00A976B9">
              <w:rPr>
                <w:sz w:val="20"/>
                <w:szCs w:val="20"/>
                <w:lang w:val="sr-Latn-ME"/>
              </w:rPr>
              <w:t>Realizovane 4 obuke za 120 stručnjaka iz pravosudnog Sistema o primjeni i promociji alternativnh naloga</w:t>
            </w:r>
          </w:p>
          <w:p w14:paraId="18D252E8"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 Obuka za 50% medijatora koji postupaju s djecom u sukobu sa zakonom </w:t>
            </w:r>
          </w:p>
          <w:p w14:paraId="18D252E9" w14:textId="77777777" w:rsidR="00725AA9" w:rsidRPr="00A976B9" w:rsidRDefault="00725AA9" w:rsidP="00725AA9">
            <w:pPr>
              <w:spacing w:line="269" w:lineRule="auto"/>
              <w:jc w:val="left"/>
              <w:rPr>
                <w:sz w:val="20"/>
                <w:szCs w:val="20"/>
                <w:lang w:val="sr-Latn-ME"/>
              </w:rPr>
            </w:pPr>
            <w:r w:rsidRPr="00A976B9">
              <w:rPr>
                <w:sz w:val="20"/>
                <w:szCs w:val="20"/>
                <w:lang w:val="sr-Latn-ME"/>
              </w:rPr>
              <w:t>- 2 okrugla stola s predstavnicima pravosuđa o promociji alternativnih naloga</w:t>
            </w:r>
          </w:p>
          <w:p w14:paraId="18D252EA" w14:textId="77777777" w:rsidR="00725AA9" w:rsidRPr="00A976B9" w:rsidRDefault="00725AA9" w:rsidP="00725AA9">
            <w:pPr>
              <w:spacing w:line="269" w:lineRule="auto"/>
              <w:jc w:val="left"/>
              <w:rPr>
                <w:sz w:val="20"/>
                <w:szCs w:val="20"/>
                <w:lang w:val="sr-Latn-ME"/>
              </w:rPr>
            </w:pPr>
          </w:p>
          <w:p w14:paraId="18D252EB" w14:textId="77777777" w:rsidR="00725AA9" w:rsidRPr="00A976B9" w:rsidRDefault="00725AA9" w:rsidP="00725AA9">
            <w:pPr>
              <w:spacing w:line="269" w:lineRule="auto"/>
              <w:jc w:val="left"/>
              <w:rPr>
                <w:sz w:val="20"/>
                <w:szCs w:val="20"/>
                <w:lang w:val="sr-Latn-ME"/>
              </w:rPr>
            </w:pPr>
          </w:p>
        </w:tc>
        <w:tc>
          <w:tcPr>
            <w:tcW w:w="1180" w:type="pct"/>
            <w:gridSpan w:val="2"/>
          </w:tcPr>
          <w:p w14:paraId="18D252EC" w14:textId="77777777" w:rsidR="00725AA9" w:rsidRPr="00A976B9" w:rsidRDefault="00725AA9" w:rsidP="00725AA9">
            <w:pPr>
              <w:spacing w:line="269" w:lineRule="auto"/>
              <w:jc w:val="left"/>
              <w:rPr>
                <w:sz w:val="20"/>
                <w:szCs w:val="20"/>
                <w:lang w:val="sr-Latn-ME"/>
              </w:rPr>
            </w:pPr>
            <w:r w:rsidRPr="00A976B9">
              <w:rPr>
                <w:sz w:val="20"/>
                <w:szCs w:val="20"/>
                <w:lang w:val="sr-Latn-ME"/>
              </w:rPr>
              <w:t>Centar za obuku u sudstvu i tužilaštvu, MP, Centar za medijaciju</w:t>
            </w:r>
          </w:p>
        </w:tc>
        <w:tc>
          <w:tcPr>
            <w:tcW w:w="542" w:type="pct"/>
          </w:tcPr>
          <w:p w14:paraId="18D252ED" w14:textId="26AC9549" w:rsidR="00725AA9" w:rsidRPr="00A976B9" w:rsidRDefault="006D58D5"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14:paraId="18D252EE" w14:textId="6A2E3298" w:rsidR="00725AA9" w:rsidRPr="00A976B9" w:rsidRDefault="006D58D5"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14:paraId="18D252EF" w14:textId="46ED43C9" w:rsidR="00725AA9" w:rsidRPr="00A976B9" w:rsidRDefault="00725AA9" w:rsidP="00725AA9">
            <w:pPr>
              <w:spacing w:line="269" w:lineRule="auto"/>
              <w:jc w:val="left"/>
              <w:rPr>
                <w:sz w:val="20"/>
                <w:szCs w:val="20"/>
                <w:lang w:val="sr-Latn-ME"/>
              </w:rPr>
            </w:pPr>
            <w:r w:rsidRPr="00A976B9">
              <w:rPr>
                <w:sz w:val="20"/>
                <w:szCs w:val="20"/>
                <w:lang w:val="sr-Latn-ME"/>
              </w:rPr>
              <w:t>50.000</w:t>
            </w:r>
            <w:r w:rsidR="007A3EC9">
              <w:rPr>
                <w:sz w:val="20"/>
                <w:szCs w:val="20"/>
                <w:lang w:val="sr-Latn-ME"/>
              </w:rPr>
              <w:t>,00</w:t>
            </w:r>
            <w:r w:rsidRPr="00A976B9">
              <w:rPr>
                <w:sz w:val="20"/>
                <w:szCs w:val="20"/>
                <w:lang w:val="sr-Latn-ME"/>
              </w:rPr>
              <w:t xml:space="preserve"> eura</w:t>
            </w:r>
          </w:p>
        </w:tc>
        <w:tc>
          <w:tcPr>
            <w:tcW w:w="615" w:type="pct"/>
          </w:tcPr>
          <w:p w14:paraId="18D252F0"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14:paraId="18D252FD" w14:textId="77777777" w:rsidTr="00725AA9">
        <w:tc>
          <w:tcPr>
            <w:tcW w:w="772" w:type="pct"/>
          </w:tcPr>
          <w:p w14:paraId="18D252F2" w14:textId="632F09F8" w:rsidR="00725AA9" w:rsidRPr="00A976B9" w:rsidRDefault="00725AA9" w:rsidP="00725AA9">
            <w:pPr>
              <w:spacing w:line="269" w:lineRule="auto"/>
              <w:jc w:val="left"/>
              <w:rPr>
                <w:sz w:val="20"/>
                <w:szCs w:val="20"/>
                <w:lang w:val="sr-Latn-ME"/>
              </w:rPr>
            </w:pPr>
            <w:r w:rsidRPr="00A976B9">
              <w:rPr>
                <w:sz w:val="20"/>
                <w:szCs w:val="20"/>
                <w:lang w:val="sr-Latn-ME"/>
              </w:rPr>
              <w:t>2.2.14</w:t>
            </w:r>
            <w:r w:rsidRPr="00A976B9">
              <w:rPr>
                <w:lang w:val="sr-Latn-ME"/>
              </w:rPr>
              <w:t xml:space="preserve"> </w:t>
            </w:r>
            <w:r w:rsidRPr="00A976B9">
              <w:rPr>
                <w:sz w:val="20"/>
                <w:szCs w:val="20"/>
                <w:lang w:val="sr-Latn-ME"/>
              </w:rPr>
              <w:t xml:space="preserve">Jačanje kapaciteta nosilaca pravosudnih funkcija za obezbjeđivanje efikasne pravne zaštite djece u </w:t>
            </w:r>
            <w:r w:rsidR="00E45C87">
              <w:rPr>
                <w:sz w:val="20"/>
                <w:szCs w:val="20"/>
                <w:lang w:val="sr-Latn-ME"/>
              </w:rPr>
              <w:t>sukobu</w:t>
            </w:r>
            <w:r w:rsidRPr="00A976B9">
              <w:rPr>
                <w:sz w:val="20"/>
                <w:szCs w:val="20"/>
                <w:lang w:val="sr-Latn-ME"/>
              </w:rPr>
              <w:t xml:space="preserve"> sa </w:t>
            </w:r>
            <w:r w:rsidRPr="00A976B9">
              <w:rPr>
                <w:sz w:val="20"/>
                <w:szCs w:val="20"/>
                <w:lang w:val="sr-Latn-ME"/>
              </w:rPr>
              <w:lastRenderedPageBreak/>
              <w:t>zakonom (u krivičnim i građanskim postupcima) primjenom zakonske regulative i međunarodnih standarda o pravosuđu po mjeri djeteta.</w:t>
            </w:r>
          </w:p>
        </w:tc>
        <w:tc>
          <w:tcPr>
            <w:tcW w:w="812" w:type="pct"/>
          </w:tcPr>
          <w:p w14:paraId="18D252F3" w14:textId="77777777" w:rsidR="00725AA9" w:rsidRPr="00A976B9" w:rsidRDefault="00725AA9" w:rsidP="00725AA9">
            <w:pPr>
              <w:spacing w:line="269" w:lineRule="auto"/>
              <w:jc w:val="left"/>
              <w:rPr>
                <w:sz w:val="20"/>
                <w:szCs w:val="20"/>
                <w:lang w:val="sr-Latn-ME"/>
              </w:rPr>
            </w:pPr>
            <w:r w:rsidRPr="00A976B9">
              <w:rPr>
                <w:sz w:val="20"/>
                <w:szCs w:val="20"/>
                <w:lang w:val="sr-Latn-ME"/>
              </w:rPr>
              <w:lastRenderedPageBreak/>
              <w:t>Pripremljeni/</w:t>
            </w:r>
          </w:p>
          <w:p w14:paraId="18D252F4"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nosioce pravosudne funkcije. </w:t>
            </w:r>
          </w:p>
          <w:p w14:paraId="18D252F5"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Obučeno minimum 100 </w:t>
            </w:r>
            <w:r w:rsidRPr="00A976B9">
              <w:rPr>
                <w:sz w:val="20"/>
                <w:szCs w:val="20"/>
                <w:lang w:val="sr-Latn-ME"/>
              </w:rPr>
              <w:lastRenderedPageBreak/>
              <w:t>nosilaca pravosudne funkcije.</w:t>
            </w:r>
          </w:p>
          <w:p w14:paraId="18D252F6" w14:textId="77777777" w:rsidR="00725AA9" w:rsidRPr="00A976B9" w:rsidRDefault="00725AA9" w:rsidP="00725AA9">
            <w:pPr>
              <w:spacing w:line="269" w:lineRule="auto"/>
              <w:jc w:val="left"/>
              <w:rPr>
                <w:sz w:val="20"/>
                <w:szCs w:val="20"/>
                <w:lang w:val="sr-Latn-ME"/>
              </w:rPr>
            </w:pPr>
            <w:r w:rsidRPr="00A976B9">
              <w:rPr>
                <w:sz w:val="20"/>
                <w:szCs w:val="20"/>
                <w:lang w:val="sr-Latn-ME"/>
              </w:rPr>
              <w:t>Obezbijeđeno prisustvo obukama sudija i tužilaca specijalizovanih za postupanje s djecom, iz svakog suda i tužilaštva</w:t>
            </w:r>
          </w:p>
        </w:tc>
        <w:tc>
          <w:tcPr>
            <w:tcW w:w="1180" w:type="pct"/>
            <w:gridSpan w:val="2"/>
          </w:tcPr>
          <w:p w14:paraId="18D252F8" w14:textId="0004EC7D" w:rsidR="00725AA9" w:rsidRPr="00A976B9" w:rsidRDefault="00725AA9" w:rsidP="00725AA9">
            <w:pPr>
              <w:spacing w:line="269" w:lineRule="auto"/>
              <w:jc w:val="left"/>
              <w:rPr>
                <w:sz w:val="20"/>
                <w:szCs w:val="20"/>
                <w:lang w:val="sr-Latn-ME"/>
              </w:rPr>
            </w:pPr>
            <w:r w:rsidRPr="00A976B9">
              <w:rPr>
                <w:sz w:val="20"/>
                <w:szCs w:val="20"/>
                <w:lang w:val="sr-Latn-ME"/>
              </w:rPr>
              <w:lastRenderedPageBreak/>
              <w:t>Centar za obuku u sudstvu i državnom tužilaštvu</w:t>
            </w:r>
          </w:p>
        </w:tc>
        <w:tc>
          <w:tcPr>
            <w:tcW w:w="542" w:type="pct"/>
          </w:tcPr>
          <w:p w14:paraId="18D252F9" w14:textId="2F82818D" w:rsidR="00725AA9" w:rsidRPr="00A976B9" w:rsidRDefault="00725AA9" w:rsidP="00725AA9">
            <w:pPr>
              <w:spacing w:line="269" w:lineRule="auto"/>
              <w:jc w:val="left"/>
              <w:rPr>
                <w:sz w:val="20"/>
                <w:szCs w:val="20"/>
                <w:lang w:val="sr-Latn-ME"/>
              </w:rPr>
            </w:pPr>
            <w:r w:rsidRPr="00A976B9">
              <w:rPr>
                <w:sz w:val="20"/>
                <w:szCs w:val="20"/>
                <w:lang w:val="sr-Latn-ME"/>
              </w:rPr>
              <w:t>I</w:t>
            </w:r>
            <w:r w:rsidR="00F3647D">
              <w:rPr>
                <w:sz w:val="20"/>
                <w:szCs w:val="20"/>
                <w:lang w:val="sr-Latn-ME"/>
              </w:rPr>
              <w:t>II</w:t>
            </w:r>
            <w:r w:rsidRPr="00A976B9">
              <w:rPr>
                <w:sz w:val="20"/>
                <w:szCs w:val="20"/>
                <w:lang w:val="sr-Latn-ME"/>
              </w:rPr>
              <w:t xml:space="preserve"> kvartal 202</w:t>
            </w:r>
            <w:r w:rsidR="00F3647D">
              <w:rPr>
                <w:sz w:val="20"/>
                <w:szCs w:val="20"/>
                <w:lang w:val="sr-Latn-ME"/>
              </w:rPr>
              <w:t>5</w:t>
            </w:r>
            <w:r w:rsidRPr="00A976B9">
              <w:rPr>
                <w:sz w:val="20"/>
                <w:szCs w:val="20"/>
                <w:lang w:val="sr-Latn-ME"/>
              </w:rPr>
              <w:t>.</w:t>
            </w:r>
          </w:p>
        </w:tc>
        <w:tc>
          <w:tcPr>
            <w:tcW w:w="540" w:type="pct"/>
          </w:tcPr>
          <w:p w14:paraId="18D252FA" w14:textId="7AE8E057" w:rsidR="00725AA9" w:rsidRPr="00A976B9" w:rsidRDefault="00725AA9" w:rsidP="00725AA9">
            <w:pPr>
              <w:spacing w:line="269" w:lineRule="auto"/>
              <w:jc w:val="left"/>
              <w:rPr>
                <w:sz w:val="20"/>
                <w:szCs w:val="20"/>
                <w:lang w:val="sr-Latn-ME"/>
              </w:rPr>
            </w:pPr>
            <w:r w:rsidRPr="00A976B9">
              <w:rPr>
                <w:sz w:val="20"/>
                <w:szCs w:val="20"/>
                <w:lang w:val="sr-Latn-ME"/>
              </w:rPr>
              <w:t>I</w:t>
            </w:r>
            <w:r w:rsidR="00057B44">
              <w:rPr>
                <w:sz w:val="20"/>
                <w:szCs w:val="20"/>
                <w:lang w:val="sr-Latn-ME"/>
              </w:rPr>
              <w:t>II</w:t>
            </w:r>
            <w:r w:rsidRPr="00A976B9">
              <w:rPr>
                <w:sz w:val="20"/>
                <w:szCs w:val="20"/>
                <w:lang w:val="sr-Latn-ME"/>
              </w:rPr>
              <w:t xml:space="preserve"> kvartal 202</w:t>
            </w:r>
            <w:r w:rsidR="00F3647D">
              <w:rPr>
                <w:sz w:val="20"/>
                <w:szCs w:val="20"/>
                <w:lang w:val="sr-Latn-ME"/>
              </w:rPr>
              <w:t>6</w:t>
            </w:r>
            <w:r w:rsidRPr="00A976B9">
              <w:rPr>
                <w:sz w:val="20"/>
                <w:szCs w:val="20"/>
                <w:lang w:val="sr-Latn-ME"/>
              </w:rPr>
              <w:t>.</w:t>
            </w:r>
          </w:p>
        </w:tc>
        <w:tc>
          <w:tcPr>
            <w:tcW w:w="541" w:type="pct"/>
          </w:tcPr>
          <w:p w14:paraId="18D252FB" w14:textId="1B2E4C62" w:rsidR="00725AA9" w:rsidRPr="00A976B9" w:rsidRDefault="00725AA9" w:rsidP="00725AA9">
            <w:pPr>
              <w:spacing w:line="269" w:lineRule="auto"/>
              <w:jc w:val="left"/>
              <w:rPr>
                <w:sz w:val="20"/>
                <w:szCs w:val="20"/>
                <w:lang w:val="sr-Latn-ME"/>
              </w:rPr>
            </w:pPr>
            <w:r w:rsidRPr="00A976B9">
              <w:rPr>
                <w:sz w:val="20"/>
                <w:szCs w:val="20"/>
                <w:lang w:val="sr-Latn-ME"/>
              </w:rPr>
              <w:t>30.000</w:t>
            </w:r>
            <w:r w:rsidR="00893157">
              <w:rPr>
                <w:sz w:val="20"/>
                <w:szCs w:val="20"/>
                <w:lang w:val="sr-Latn-ME"/>
              </w:rPr>
              <w:t>,00</w:t>
            </w:r>
            <w:r w:rsidRPr="00A976B9">
              <w:rPr>
                <w:sz w:val="20"/>
                <w:szCs w:val="20"/>
                <w:lang w:val="sr-Latn-ME"/>
              </w:rPr>
              <w:t xml:space="preserve"> eura</w:t>
            </w:r>
          </w:p>
        </w:tc>
        <w:tc>
          <w:tcPr>
            <w:tcW w:w="615" w:type="pct"/>
          </w:tcPr>
          <w:p w14:paraId="18D252FC"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308" w14:textId="77777777" w:rsidTr="00725AA9">
        <w:tc>
          <w:tcPr>
            <w:tcW w:w="772" w:type="pct"/>
          </w:tcPr>
          <w:p w14:paraId="18D252FE" w14:textId="77777777" w:rsidR="00725AA9" w:rsidRPr="00A976B9" w:rsidRDefault="00725AA9" w:rsidP="00725AA9">
            <w:pPr>
              <w:spacing w:line="269" w:lineRule="auto"/>
              <w:jc w:val="left"/>
              <w:rPr>
                <w:sz w:val="20"/>
                <w:szCs w:val="20"/>
                <w:lang w:val="sr-Latn-ME"/>
              </w:rPr>
            </w:pPr>
            <w:r w:rsidRPr="00A976B9">
              <w:rPr>
                <w:sz w:val="20"/>
                <w:szCs w:val="20"/>
                <w:lang w:val="sr-Latn-ME"/>
              </w:rPr>
              <w:t>2.2.15 Jačanje kapaciteta profesionalaca iz obrazovnog sistema za primjenu Smjernica za postupanje u slučajevima nasilja u školama.</w:t>
            </w:r>
          </w:p>
        </w:tc>
        <w:tc>
          <w:tcPr>
            <w:tcW w:w="812" w:type="pct"/>
          </w:tcPr>
          <w:p w14:paraId="18D252FF"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Pripremljeni programi obuke za profesionalce iz obrazovnog sistema za primjenu Smjernica.</w:t>
            </w:r>
          </w:p>
          <w:p w14:paraId="18D25300" w14:textId="77777777" w:rsidR="00725AA9" w:rsidRPr="00A976B9" w:rsidRDefault="00725AA9" w:rsidP="00725AA9">
            <w:pPr>
              <w:spacing w:line="269" w:lineRule="auto"/>
              <w:jc w:val="left"/>
              <w:rPr>
                <w:sz w:val="20"/>
                <w:szCs w:val="20"/>
                <w:lang w:val="sr-Latn-ME"/>
              </w:rPr>
            </w:pPr>
            <w:r w:rsidRPr="00A976B9">
              <w:rPr>
                <w:sz w:val="20"/>
                <w:szCs w:val="20"/>
                <w:lang w:val="sr-Latn-ME"/>
              </w:rPr>
              <w:t>Profesionalci stekli znanja na obukama (minimum 3).</w:t>
            </w:r>
          </w:p>
          <w:p w14:paraId="18D25301" w14:textId="77777777"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14:paraId="18D25302" w14:textId="77777777" w:rsidR="00725AA9" w:rsidRPr="00A976B9" w:rsidRDefault="00725AA9" w:rsidP="00725AA9">
            <w:pPr>
              <w:spacing w:line="269" w:lineRule="auto"/>
              <w:jc w:val="left"/>
              <w:rPr>
                <w:sz w:val="20"/>
                <w:szCs w:val="20"/>
                <w:lang w:val="sr-Latn-ME"/>
              </w:rPr>
            </w:pPr>
            <w:r w:rsidRPr="00A976B9">
              <w:rPr>
                <w:sz w:val="20"/>
                <w:szCs w:val="20"/>
                <w:lang w:val="sr-Latn-ME"/>
              </w:rPr>
              <w:t>MPNI</w:t>
            </w:r>
          </w:p>
        </w:tc>
        <w:tc>
          <w:tcPr>
            <w:tcW w:w="542" w:type="pct"/>
          </w:tcPr>
          <w:p w14:paraId="18D25303" w14:textId="3D84D862" w:rsidR="00725AA9" w:rsidRPr="00A976B9" w:rsidRDefault="001E5EC9" w:rsidP="00725AA9">
            <w:pPr>
              <w:spacing w:line="269" w:lineRule="auto"/>
              <w:jc w:val="left"/>
              <w:rPr>
                <w:sz w:val="20"/>
                <w:szCs w:val="20"/>
                <w:lang w:val="sr-Latn-ME"/>
              </w:rPr>
            </w:pPr>
            <w:r>
              <w:rPr>
                <w:sz w:val="20"/>
                <w:szCs w:val="20"/>
                <w:lang w:val="sr-Latn-ME"/>
              </w:rPr>
              <w:t xml:space="preserve">IV </w:t>
            </w:r>
            <w:r w:rsidR="00725AA9" w:rsidRPr="00A976B9">
              <w:rPr>
                <w:sz w:val="20"/>
                <w:szCs w:val="20"/>
                <w:lang w:val="sr-Latn-ME"/>
              </w:rPr>
              <w:t>kvartal 2025.</w:t>
            </w:r>
          </w:p>
        </w:tc>
        <w:tc>
          <w:tcPr>
            <w:tcW w:w="540" w:type="pct"/>
          </w:tcPr>
          <w:p w14:paraId="18D25304" w14:textId="1CF5C146" w:rsidR="00725AA9" w:rsidRPr="00A976B9" w:rsidRDefault="001E5EC9"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14:paraId="18D25306" w14:textId="3F464C1F" w:rsidR="00725AA9" w:rsidRPr="00A976B9" w:rsidRDefault="00725AA9" w:rsidP="00725AA9">
            <w:pPr>
              <w:spacing w:line="269" w:lineRule="auto"/>
              <w:jc w:val="left"/>
              <w:rPr>
                <w:sz w:val="20"/>
                <w:szCs w:val="20"/>
                <w:lang w:val="sr-Latn-ME"/>
              </w:rPr>
            </w:pPr>
            <w:r w:rsidRPr="00A976B9">
              <w:rPr>
                <w:sz w:val="20"/>
                <w:szCs w:val="20"/>
                <w:lang w:val="sr-Latn-ME"/>
              </w:rPr>
              <w:t>40.000</w:t>
            </w:r>
            <w:r w:rsidR="00E45C87">
              <w:rPr>
                <w:sz w:val="20"/>
                <w:szCs w:val="20"/>
                <w:lang w:val="sr-Latn-ME"/>
              </w:rPr>
              <w:t>,00</w:t>
            </w:r>
            <w:r w:rsidRPr="00A976B9">
              <w:rPr>
                <w:sz w:val="20"/>
                <w:szCs w:val="20"/>
                <w:lang w:val="sr-Latn-ME"/>
              </w:rPr>
              <w:t>eura</w:t>
            </w:r>
          </w:p>
        </w:tc>
        <w:tc>
          <w:tcPr>
            <w:tcW w:w="615" w:type="pct"/>
          </w:tcPr>
          <w:p w14:paraId="18D25307"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311" w14:textId="77777777" w:rsidTr="00725AA9">
        <w:tc>
          <w:tcPr>
            <w:tcW w:w="772" w:type="pct"/>
          </w:tcPr>
          <w:p w14:paraId="18D25309" w14:textId="77777777" w:rsidR="00725AA9" w:rsidRPr="00A976B9" w:rsidRDefault="00725AA9" w:rsidP="00725AA9">
            <w:pPr>
              <w:spacing w:line="269" w:lineRule="auto"/>
              <w:jc w:val="left"/>
              <w:rPr>
                <w:sz w:val="20"/>
                <w:szCs w:val="20"/>
                <w:lang w:val="sr-Latn-ME"/>
              </w:rPr>
            </w:pPr>
            <w:r w:rsidRPr="00A976B9">
              <w:rPr>
                <w:sz w:val="20"/>
                <w:szCs w:val="20"/>
                <w:lang w:val="sr-Latn-ME"/>
              </w:rPr>
              <w:t>2.2.16 Jačanje kapaciteta jedinice MUP-a – Tim za odgovor na sajber nasilje u Crnoj Gori, kada je u pitanju onlajn nasilje nad djecom.</w:t>
            </w:r>
          </w:p>
        </w:tc>
        <w:tc>
          <w:tcPr>
            <w:tcW w:w="812" w:type="pct"/>
          </w:tcPr>
          <w:p w14:paraId="18D2530A"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 program obuke.</w:t>
            </w:r>
          </w:p>
          <w:p w14:paraId="18D2530B" w14:textId="77777777" w:rsidR="00725AA9" w:rsidRPr="00A976B9" w:rsidRDefault="00725AA9" w:rsidP="00725AA9">
            <w:pPr>
              <w:spacing w:line="269" w:lineRule="auto"/>
              <w:jc w:val="left"/>
              <w:rPr>
                <w:sz w:val="20"/>
                <w:szCs w:val="20"/>
                <w:lang w:val="sr-Latn-ME"/>
              </w:rPr>
            </w:pPr>
            <w:r w:rsidRPr="00A976B9">
              <w:rPr>
                <w:sz w:val="20"/>
                <w:szCs w:val="20"/>
                <w:lang w:val="sr-Latn-ME"/>
              </w:rPr>
              <w:t>Minimum polovina članova tima pohađala program obuke.</w:t>
            </w:r>
          </w:p>
        </w:tc>
        <w:tc>
          <w:tcPr>
            <w:tcW w:w="1180" w:type="pct"/>
            <w:gridSpan w:val="2"/>
          </w:tcPr>
          <w:p w14:paraId="18D2530C" w14:textId="77777777" w:rsidR="00725AA9" w:rsidRPr="00A976B9" w:rsidRDefault="00725AA9" w:rsidP="00725AA9">
            <w:pPr>
              <w:spacing w:line="269" w:lineRule="auto"/>
              <w:jc w:val="left"/>
              <w:rPr>
                <w:sz w:val="20"/>
                <w:szCs w:val="20"/>
                <w:lang w:val="sr-Latn-ME"/>
              </w:rPr>
            </w:pPr>
            <w:r w:rsidRPr="00A976B9">
              <w:rPr>
                <w:sz w:val="20"/>
                <w:szCs w:val="20"/>
                <w:lang w:val="sr-Latn-ME"/>
              </w:rPr>
              <w:t>MUP</w:t>
            </w:r>
          </w:p>
        </w:tc>
        <w:tc>
          <w:tcPr>
            <w:tcW w:w="542" w:type="pct"/>
          </w:tcPr>
          <w:p w14:paraId="18D2530D" w14:textId="53F5B16A" w:rsidR="00725AA9" w:rsidRPr="00A976B9" w:rsidRDefault="00E62D4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14:paraId="18D2530E" w14:textId="48EE725A" w:rsidR="00725AA9" w:rsidRPr="00A976B9" w:rsidRDefault="00E62D4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14:paraId="18D2530F" w14:textId="47D5C8EC" w:rsidR="00725AA9" w:rsidRPr="00A976B9" w:rsidRDefault="0034490E" w:rsidP="00725AA9">
            <w:pPr>
              <w:spacing w:line="269" w:lineRule="auto"/>
              <w:jc w:val="left"/>
              <w:rPr>
                <w:sz w:val="20"/>
                <w:szCs w:val="20"/>
                <w:lang w:val="sr-Latn-ME"/>
              </w:rPr>
            </w:pPr>
            <w:r>
              <w:rPr>
                <w:sz w:val="20"/>
                <w:szCs w:val="20"/>
                <w:lang w:val="sr-Latn-ME"/>
              </w:rPr>
              <w:t>3</w:t>
            </w:r>
            <w:r w:rsidR="00725AA9" w:rsidRPr="00A976B9">
              <w:rPr>
                <w:sz w:val="20"/>
                <w:szCs w:val="20"/>
                <w:lang w:val="sr-Latn-ME"/>
              </w:rPr>
              <w:t>0.000</w:t>
            </w:r>
            <w:r w:rsidR="00A96F95">
              <w:rPr>
                <w:sz w:val="20"/>
                <w:szCs w:val="20"/>
                <w:lang w:val="sr-Latn-ME"/>
              </w:rPr>
              <w:t>,00</w:t>
            </w:r>
            <w:r w:rsidR="00725AA9" w:rsidRPr="00A976B9">
              <w:rPr>
                <w:sz w:val="20"/>
                <w:szCs w:val="20"/>
                <w:lang w:val="sr-Latn-ME"/>
              </w:rPr>
              <w:t xml:space="preserve"> eura</w:t>
            </w:r>
          </w:p>
        </w:tc>
        <w:tc>
          <w:tcPr>
            <w:tcW w:w="615" w:type="pct"/>
          </w:tcPr>
          <w:p w14:paraId="18D25310"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14:paraId="18D2531A" w14:textId="77777777" w:rsidTr="00725AA9">
        <w:tc>
          <w:tcPr>
            <w:tcW w:w="772" w:type="pct"/>
          </w:tcPr>
          <w:p w14:paraId="18D25312"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2.2.17 Jačanje kapaciteta zdravstvenih profesionalaca za primjenu Smjernica za postupanje pružalaca usluga u cilju zaštite djece i adolescenata </w:t>
            </w:r>
            <w:r w:rsidRPr="00A976B9">
              <w:rPr>
                <w:sz w:val="20"/>
                <w:szCs w:val="20"/>
                <w:lang w:val="sr-Latn-ME"/>
              </w:rPr>
              <w:lastRenderedPageBreak/>
              <w:t>od nasilja, zlostavljanja i zanemarivanja.</w:t>
            </w:r>
          </w:p>
        </w:tc>
        <w:tc>
          <w:tcPr>
            <w:tcW w:w="812" w:type="pct"/>
          </w:tcPr>
          <w:p w14:paraId="18D25313" w14:textId="77777777" w:rsidR="00725AA9" w:rsidRPr="00A976B9" w:rsidRDefault="00725AA9" w:rsidP="00725AA9">
            <w:pPr>
              <w:spacing w:line="269" w:lineRule="auto"/>
              <w:jc w:val="left"/>
              <w:rPr>
                <w:sz w:val="20"/>
                <w:szCs w:val="20"/>
                <w:lang w:val="sr-Latn-ME"/>
              </w:rPr>
            </w:pPr>
            <w:r w:rsidRPr="00A976B9">
              <w:rPr>
                <w:sz w:val="20"/>
                <w:szCs w:val="20"/>
                <w:lang w:val="sr-Latn-ME"/>
              </w:rPr>
              <w:lastRenderedPageBreak/>
              <w:t>Profesionalci stekli znanja na minimum 3 obuke.</w:t>
            </w:r>
          </w:p>
          <w:p w14:paraId="18D25314" w14:textId="77777777"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14:paraId="18D25315" w14:textId="77777777"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Pr>
          <w:p w14:paraId="18D25316" w14:textId="160F8583" w:rsidR="00725AA9" w:rsidRPr="00A976B9" w:rsidRDefault="007A160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14:paraId="18D25317" w14:textId="74C0EB31" w:rsidR="00725AA9" w:rsidRPr="00A976B9" w:rsidRDefault="007A160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14:paraId="18D25318" w14:textId="1DDA58CA" w:rsidR="00725AA9" w:rsidRPr="00A976B9" w:rsidRDefault="00725AA9" w:rsidP="00725AA9">
            <w:pPr>
              <w:spacing w:line="269" w:lineRule="auto"/>
              <w:jc w:val="left"/>
              <w:rPr>
                <w:sz w:val="20"/>
                <w:szCs w:val="20"/>
                <w:lang w:val="sr-Latn-ME"/>
              </w:rPr>
            </w:pPr>
            <w:r w:rsidRPr="00A976B9">
              <w:rPr>
                <w:sz w:val="20"/>
                <w:szCs w:val="20"/>
                <w:lang w:val="sr-Latn-ME"/>
              </w:rPr>
              <w:t>20.000</w:t>
            </w:r>
            <w:r w:rsidR="00351073">
              <w:rPr>
                <w:sz w:val="20"/>
                <w:szCs w:val="20"/>
                <w:lang w:val="sr-Latn-ME"/>
              </w:rPr>
              <w:t>,00</w:t>
            </w:r>
            <w:r w:rsidRPr="00A976B9">
              <w:rPr>
                <w:sz w:val="20"/>
                <w:szCs w:val="20"/>
                <w:lang w:val="sr-Latn-ME"/>
              </w:rPr>
              <w:t xml:space="preserve"> eura</w:t>
            </w:r>
          </w:p>
        </w:tc>
        <w:tc>
          <w:tcPr>
            <w:tcW w:w="615" w:type="pct"/>
          </w:tcPr>
          <w:p w14:paraId="18D25319"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14:paraId="18D2531C" w14:textId="77777777" w:rsidTr="29E00C80">
        <w:tc>
          <w:tcPr>
            <w:tcW w:w="5000" w:type="pct"/>
            <w:gridSpan w:val="8"/>
            <w:shd w:val="clear" w:color="auto" w:fill="548DD4" w:themeFill="text2" w:themeFillTint="99"/>
          </w:tcPr>
          <w:p w14:paraId="18D2531B" w14:textId="77777777" w:rsidR="00725AA9" w:rsidRPr="00A976B9" w:rsidRDefault="00725AA9" w:rsidP="00725AA9">
            <w:pPr>
              <w:spacing w:line="269" w:lineRule="auto"/>
              <w:rPr>
                <w:lang w:val="sr-Latn-ME"/>
              </w:rPr>
            </w:pPr>
            <w:r w:rsidRPr="00A976B9">
              <w:rPr>
                <w:lang w:val="sr-Latn-ME"/>
              </w:rPr>
              <w:t>Operativni cilj 2.3: Uspostavljanje sistema za prikupljanje podataka, monitoring, evaluaciju i istraživanje</w:t>
            </w:r>
          </w:p>
        </w:tc>
      </w:tr>
      <w:tr w:rsidR="00725AA9" w:rsidRPr="00A976B9" w14:paraId="18D25322" w14:textId="77777777" w:rsidTr="00725AA9">
        <w:tc>
          <w:tcPr>
            <w:tcW w:w="1583" w:type="pct"/>
            <w:gridSpan w:val="2"/>
          </w:tcPr>
          <w:p w14:paraId="18D2531D" w14:textId="77777777" w:rsidR="00725AA9" w:rsidRPr="00A976B9" w:rsidRDefault="00725AA9" w:rsidP="00725AA9">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14:paraId="18D2531E" w14:textId="77777777" w:rsidR="00725AA9" w:rsidRPr="00A976B9" w:rsidRDefault="00725AA9" w:rsidP="00725AA9">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14:paraId="18D2531F" w14:textId="77777777" w:rsidR="00725AA9" w:rsidRPr="00A976B9" w:rsidRDefault="00725AA9" w:rsidP="00725AA9">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14:paraId="18D25320" w14:textId="77777777" w:rsidR="00725AA9" w:rsidRPr="00A976B9" w:rsidRDefault="00725AA9" w:rsidP="00725AA9">
            <w:pPr>
              <w:spacing w:line="269" w:lineRule="auto"/>
              <w:jc w:val="left"/>
              <w:rPr>
                <w:b/>
                <w:sz w:val="20"/>
                <w:szCs w:val="20"/>
                <w:lang w:val="sr-Latn-ME"/>
              </w:rPr>
            </w:pPr>
            <w:r w:rsidRPr="00A976B9">
              <w:rPr>
                <w:b/>
                <w:sz w:val="20"/>
                <w:szCs w:val="20"/>
                <w:lang w:val="sr-Latn-ME"/>
              </w:rPr>
              <w:t>Finalna vrijednost</w:t>
            </w:r>
          </w:p>
        </w:tc>
        <w:tc>
          <w:tcPr>
            <w:tcW w:w="1695" w:type="pct"/>
            <w:gridSpan w:val="3"/>
          </w:tcPr>
          <w:p w14:paraId="18D25321" w14:textId="77777777" w:rsidR="00725AA9" w:rsidRPr="00A976B9" w:rsidRDefault="00725AA9" w:rsidP="00725AA9">
            <w:pPr>
              <w:spacing w:line="269" w:lineRule="auto"/>
              <w:jc w:val="right"/>
              <w:rPr>
                <w:b/>
                <w:sz w:val="20"/>
                <w:szCs w:val="20"/>
                <w:lang w:val="sr-Latn-ME"/>
              </w:rPr>
            </w:pPr>
            <w:r w:rsidRPr="00A976B9">
              <w:rPr>
                <w:b/>
                <w:sz w:val="20"/>
                <w:szCs w:val="20"/>
                <w:lang w:val="sr-Latn-ME"/>
              </w:rPr>
              <w:t>Izvor</w:t>
            </w:r>
          </w:p>
        </w:tc>
      </w:tr>
      <w:tr w:rsidR="00725AA9" w:rsidRPr="00A976B9" w14:paraId="18D2532C" w14:textId="77777777" w:rsidTr="00725AA9">
        <w:tc>
          <w:tcPr>
            <w:tcW w:w="1583" w:type="pct"/>
            <w:gridSpan w:val="2"/>
          </w:tcPr>
          <w:p w14:paraId="18D25323" w14:textId="1536E636" w:rsidR="00725AA9" w:rsidRPr="00DE6508" w:rsidRDefault="00725AA9" w:rsidP="00725AA9">
            <w:pPr>
              <w:spacing w:line="269" w:lineRule="auto"/>
              <w:jc w:val="left"/>
              <w:rPr>
                <w:bCs/>
                <w:sz w:val="20"/>
                <w:szCs w:val="20"/>
                <w:lang w:val="sr-Latn-ME"/>
              </w:rPr>
            </w:pPr>
            <w:r w:rsidRPr="00DE6508">
              <w:rPr>
                <w:bCs/>
                <w:sz w:val="20"/>
                <w:szCs w:val="20"/>
                <w:lang w:val="sr-Latn-ME"/>
              </w:rPr>
              <w:t>Sistem praćenja nasilja nad djecom zasnovan na sektorskim indikatorima</w:t>
            </w:r>
          </w:p>
        </w:tc>
        <w:tc>
          <w:tcPr>
            <w:tcW w:w="548" w:type="pct"/>
            <w:tcBorders>
              <w:right w:val="single" w:sz="4" w:space="0" w:color="A6A6A6" w:themeColor="background1" w:themeShade="A6"/>
            </w:tcBorders>
          </w:tcPr>
          <w:p w14:paraId="18D25324" w14:textId="77777777"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Nepovezan sistem i nestandardizovani</w:t>
            </w:r>
          </w:p>
          <w:p w14:paraId="18D25325" w14:textId="77777777"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indikatori, oslanjanje</w:t>
            </w:r>
          </w:p>
          <w:p w14:paraId="18D25326" w14:textId="77777777"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na primarno </w:t>
            </w:r>
          </w:p>
          <w:p w14:paraId="18D25327" w14:textId="77777777"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prikupljanje podataka </w:t>
            </w:r>
          </w:p>
          <w:p w14:paraId="18D25328" w14:textId="77777777"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ad hoc istraživanjima</w:t>
            </w:r>
          </w:p>
        </w:tc>
        <w:tc>
          <w:tcPr>
            <w:tcW w:w="632" w:type="pct"/>
            <w:tcBorders>
              <w:left w:val="single" w:sz="4" w:space="0" w:color="A6A6A6" w:themeColor="background1" w:themeShade="A6"/>
            </w:tcBorders>
          </w:tcPr>
          <w:p w14:paraId="18D25329" w14:textId="77777777" w:rsidR="00725AA9" w:rsidRPr="00DE6508" w:rsidRDefault="00725AA9" w:rsidP="00725AA9">
            <w:pPr>
              <w:spacing w:line="269" w:lineRule="auto"/>
              <w:jc w:val="left"/>
              <w:rPr>
                <w:bCs/>
                <w:sz w:val="20"/>
                <w:szCs w:val="20"/>
                <w:lang w:val="sr-Latn-ME"/>
              </w:rPr>
            </w:pPr>
          </w:p>
        </w:tc>
        <w:tc>
          <w:tcPr>
            <w:tcW w:w="542" w:type="pct"/>
          </w:tcPr>
          <w:p w14:paraId="18D2532A" w14:textId="24371E2F" w:rsidR="00725AA9" w:rsidRPr="00DE6508" w:rsidRDefault="00725AA9" w:rsidP="00725AA9">
            <w:pPr>
              <w:spacing w:line="269" w:lineRule="auto"/>
              <w:jc w:val="left"/>
              <w:rPr>
                <w:bCs/>
                <w:sz w:val="20"/>
                <w:szCs w:val="20"/>
                <w:lang w:val="sr-Latn-ME"/>
              </w:rPr>
            </w:pPr>
            <w:r w:rsidRPr="00DE6508">
              <w:rPr>
                <w:bCs/>
                <w:sz w:val="20"/>
                <w:szCs w:val="20"/>
                <w:lang w:val="sr-Latn-ME"/>
              </w:rPr>
              <w:t>Uspostavljeni funkcionalni međusektorski sistem izvještavanja zasnovan na mjerljivim indikatorima</w:t>
            </w:r>
          </w:p>
        </w:tc>
        <w:tc>
          <w:tcPr>
            <w:tcW w:w="1695" w:type="pct"/>
            <w:gridSpan w:val="3"/>
          </w:tcPr>
          <w:p w14:paraId="18D2532B" w14:textId="4E07CBE3" w:rsidR="00725AA9" w:rsidRPr="00DE6508" w:rsidRDefault="00725AA9" w:rsidP="00000EB2">
            <w:pPr>
              <w:spacing w:line="269" w:lineRule="auto"/>
              <w:rPr>
                <w:bCs/>
                <w:sz w:val="20"/>
                <w:szCs w:val="20"/>
                <w:lang w:val="sr-Latn-ME"/>
              </w:rPr>
            </w:pPr>
            <w:r w:rsidRPr="00DE6508">
              <w:rPr>
                <w:bCs/>
                <w:sz w:val="20"/>
                <w:szCs w:val="20"/>
                <w:lang w:val="sr-Latn-ME"/>
              </w:rPr>
              <w:t>Izvještaj</w:t>
            </w:r>
            <w:r w:rsidR="00000EB2">
              <w:rPr>
                <w:bCs/>
                <w:sz w:val="20"/>
                <w:szCs w:val="20"/>
                <w:lang w:val="sr-Latn-ME"/>
              </w:rPr>
              <w:t xml:space="preserve">: </w:t>
            </w:r>
            <w:r w:rsidRPr="00DE6508">
              <w:rPr>
                <w:bCs/>
                <w:sz w:val="20"/>
                <w:szCs w:val="20"/>
                <w:lang w:val="sr-Latn-ME"/>
              </w:rPr>
              <w:t>Ministarstva</w:t>
            </w:r>
            <w:r w:rsidR="00000EB2">
              <w:rPr>
                <w:bCs/>
                <w:sz w:val="20"/>
                <w:szCs w:val="20"/>
                <w:lang w:val="sr-Latn-ME"/>
              </w:rPr>
              <w:t xml:space="preserve"> </w:t>
            </w:r>
            <w:r w:rsidRPr="00DE6508">
              <w:rPr>
                <w:bCs/>
                <w:sz w:val="20"/>
                <w:szCs w:val="20"/>
                <w:lang w:val="sr-Latn-ME"/>
              </w:rPr>
              <w:t>socijalnog staranja</w:t>
            </w:r>
            <w:r w:rsidR="00000EB2">
              <w:rPr>
                <w:bCs/>
                <w:sz w:val="20"/>
                <w:szCs w:val="20"/>
                <w:lang w:val="sr-Latn-ME"/>
              </w:rPr>
              <w:t>, brige o porodici i demografije</w:t>
            </w:r>
          </w:p>
        </w:tc>
      </w:tr>
      <w:tr w:rsidR="00725AA9" w:rsidRPr="00A976B9" w14:paraId="18D25334" w14:textId="77777777" w:rsidTr="00725AA9">
        <w:tc>
          <w:tcPr>
            <w:tcW w:w="772" w:type="pct"/>
          </w:tcPr>
          <w:p w14:paraId="18D2532D" w14:textId="77777777" w:rsidR="00725AA9" w:rsidRPr="00A976B9" w:rsidRDefault="00725AA9" w:rsidP="00725AA9">
            <w:pPr>
              <w:spacing w:line="269" w:lineRule="auto"/>
              <w:jc w:val="left"/>
              <w:rPr>
                <w:b/>
                <w:sz w:val="20"/>
                <w:szCs w:val="20"/>
                <w:lang w:val="sr-Latn-ME"/>
              </w:rPr>
            </w:pPr>
            <w:r w:rsidRPr="00A976B9">
              <w:rPr>
                <w:b/>
                <w:sz w:val="20"/>
                <w:szCs w:val="20"/>
                <w:lang w:val="sr-Latn-ME"/>
              </w:rPr>
              <w:t>Aktivnost</w:t>
            </w:r>
          </w:p>
        </w:tc>
        <w:tc>
          <w:tcPr>
            <w:tcW w:w="812" w:type="pct"/>
          </w:tcPr>
          <w:p w14:paraId="18D2532E" w14:textId="77777777" w:rsidR="00725AA9" w:rsidRPr="00A976B9" w:rsidRDefault="00725AA9" w:rsidP="00725AA9">
            <w:pPr>
              <w:spacing w:line="269" w:lineRule="auto"/>
              <w:jc w:val="left"/>
              <w:rPr>
                <w:b/>
                <w:sz w:val="20"/>
                <w:szCs w:val="20"/>
                <w:lang w:val="sr-Latn-ME"/>
              </w:rPr>
            </w:pPr>
            <w:r w:rsidRPr="00A976B9">
              <w:rPr>
                <w:b/>
                <w:sz w:val="20"/>
                <w:szCs w:val="20"/>
                <w:lang w:val="sr-Latn-ME"/>
              </w:rPr>
              <w:t>Indikator rezultata</w:t>
            </w:r>
          </w:p>
        </w:tc>
        <w:tc>
          <w:tcPr>
            <w:tcW w:w="1180" w:type="pct"/>
            <w:gridSpan w:val="2"/>
          </w:tcPr>
          <w:p w14:paraId="18D2532F" w14:textId="77777777" w:rsidR="00725AA9" w:rsidRPr="00A976B9" w:rsidRDefault="00725AA9" w:rsidP="00725AA9">
            <w:pPr>
              <w:spacing w:line="269" w:lineRule="auto"/>
              <w:jc w:val="left"/>
              <w:rPr>
                <w:b/>
                <w:sz w:val="20"/>
                <w:szCs w:val="20"/>
                <w:lang w:val="sr-Latn-ME"/>
              </w:rPr>
            </w:pPr>
            <w:r w:rsidRPr="00A976B9">
              <w:rPr>
                <w:b/>
                <w:sz w:val="20"/>
                <w:szCs w:val="20"/>
                <w:lang w:val="sr-Latn-ME"/>
              </w:rPr>
              <w:t>Nadležne institucije</w:t>
            </w:r>
          </w:p>
        </w:tc>
        <w:tc>
          <w:tcPr>
            <w:tcW w:w="542" w:type="pct"/>
          </w:tcPr>
          <w:p w14:paraId="18D25330" w14:textId="77777777" w:rsidR="00725AA9" w:rsidRPr="00A976B9" w:rsidRDefault="00725AA9" w:rsidP="00725AA9">
            <w:pPr>
              <w:spacing w:line="269" w:lineRule="auto"/>
              <w:jc w:val="left"/>
              <w:rPr>
                <w:b/>
                <w:sz w:val="20"/>
                <w:szCs w:val="20"/>
                <w:lang w:val="sr-Latn-ME"/>
              </w:rPr>
            </w:pPr>
            <w:r w:rsidRPr="00A976B9">
              <w:rPr>
                <w:b/>
                <w:sz w:val="20"/>
                <w:szCs w:val="20"/>
                <w:lang w:val="sr-Latn-ME"/>
              </w:rPr>
              <w:t>Datum početka</w:t>
            </w:r>
          </w:p>
        </w:tc>
        <w:tc>
          <w:tcPr>
            <w:tcW w:w="540" w:type="pct"/>
          </w:tcPr>
          <w:p w14:paraId="18D25331" w14:textId="77777777" w:rsidR="00725AA9" w:rsidRPr="00A976B9" w:rsidRDefault="00725AA9" w:rsidP="00725AA9">
            <w:pPr>
              <w:spacing w:line="269" w:lineRule="auto"/>
              <w:jc w:val="left"/>
              <w:rPr>
                <w:b/>
                <w:sz w:val="20"/>
                <w:szCs w:val="20"/>
                <w:lang w:val="sr-Latn-ME"/>
              </w:rPr>
            </w:pPr>
            <w:r w:rsidRPr="00A976B9">
              <w:rPr>
                <w:b/>
                <w:sz w:val="20"/>
                <w:szCs w:val="20"/>
                <w:lang w:val="sr-Latn-ME"/>
              </w:rPr>
              <w:t>Planirani datum završetka</w:t>
            </w:r>
          </w:p>
        </w:tc>
        <w:tc>
          <w:tcPr>
            <w:tcW w:w="541" w:type="pct"/>
          </w:tcPr>
          <w:p w14:paraId="18D25332" w14:textId="77777777" w:rsidR="00725AA9" w:rsidRPr="00A976B9" w:rsidRDefault="00725AA9" w:rsidP="00725AA9">
            <w:pPr>
              <w:spacing w:line="269" w:lineRule="auto"/>
              <w:jc w:val="left"/>
              <w:rPr>
                <w:b/>
                <w:sz w:val="20"/>
                <w:szCs w:val="20"/>
                <w:lang w:val="sr-Latn-ME"/>
              </w:rPr>
            </w:pPr>
            <w:r w:rsidRPr="00A976B9">
              <w:rPr>
                <w:b/>
                <w:sz w:val="20"/>
                <w:szCs w:val="20"/>
                <w:lang w:val="sr-Latn-ME"/>
              </w:rPr>
              <w:t>Planirana sredstva</w:t>
            </w:r>
          </w:p>
        </w:tc>
        <w:tc>
          <w:tcPr>
            <w:tcW w:w="615" w:type="pct"/>
          </w:tcPr>
          <w:p w14:paraId="18D25333" w14:textId="77777777" w:rsidR="00725AA9" w:rsidRPr="00A976B9" w:rsidRDefault="00725AA9" w:rsidP="00725AA9">
            <w:pPr>
              <w:spacing w:line="269" w:lineRule="auto"/>
              <w:jc w:val="left"/>
              <w:rPr>
                <w:b/>
                <w:sz w:val="20"/>
                <w:szCs w:val="20"/>
                <w:lang w:val="sr-Latn-ME"/>
              </w:rPr>
            </w:pPr>
            <w:r w:rsidRPr="00A976B9">
              <w:rPr>
                <w:b/>
                <w:sz w:val="20"/>
                <w:szCs w:val="20"/>
                <w:lang w:val="sr-Latn-ME"/>
              </w:rPr>
              <w:t>Izvor finansiranja</w:t>
            </w:r>
          </w:p>
        </w:tc>
      </w:tr>
      <w:tr w:rsidR="00725AA9" w:rsidRPr="00A976B9" w14:paraId="18D2533D" w14:textId="77777777" w:rsidTr="00725AA9">
        <w:tc>
          <w:tcPr>
            <w:tcW w:w="772" w:type="pct"/>
          </w:tcPr>
          <w:p w14:paraId="18D25335" w14:textId="77777777" w:rsidR="00725AA9" w:rsidRPr="00A976B9" w:rsidRDefault="00725AA9" w:rsidP="00725AA9">
            <w:pPr>
              <w:spacing w:line="269" w:lineRule="auto"/>
              <w:jc w:val="left"/>
              <w:rPr>
                <w:sz w:val="20"/>
                <w:szCs w:val="20"/>
                <w:lang w:val="sr-Latn-ME"/>
              </w:rPr>
            </w:pPr>
            <w:r w:rsidRPr="00A976B9">
              <w:rPr>
                <w:sz w:val="20"/>
                <w:szCs w:val="20"/>
                <w:lang w:val="sr-Latn-ME"/>
              </w:rPr>
              <w:t>2.3.1. Unapređivane i standardizacija indikatora u okviru nacionalnog sistema za prikupljanje i analizu podataka o nasilju nad djecom, uključujući i djecu migranata.</w:t>
            </w:r>
          </w:p>
        </w:tc>
        <w:tc>
          <w:tcPr>
            <w:tcW w:w="812" w:type="pct"/>
          </w:tcPr>
          <w:p w14:paraId="18D25336"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 i revidiran okvir i metodologija praćenja indikatora za sve vrste nasilja.</w:t>
            </w:r>
          </w:p>
          <w:p w14:paraId="18D25337" w14:textId="77777777" w:rsidR="00725AA9" w:rsidRPr="00A976B9" w:rsidRDefault="00725AA9" w:rsidP="00725AA9">
            <w:pPr>
              <w:spacing w:line="269" w:lineRule="auto"/>
              <w:jc w:val="left"/>
              <w:rPr>
                <w:sz w:val="20"/>
                <w:szCs w:val="20"/>
                <w:lang w:val="sr-Latn-ME"/>
              </w:rPr>
            </w:pPr>
          </w:p>
        </w:tc>
        <w:tc>
          <w:tcPr>
            <w:tcW w:w="1180" w:type="pct"/>
            <w:gridSpan w:val="2"/>
          </w:tcPr>
          <w:p w14:paraId="18D25338" w14:textId="682420BB" w:rsidR="00725AA9" w:rsidRPr="00A976B9" w:rsidRDefault="00725AA9" w:rsidP="00725AA9">
            <w:pPr>
              <w:spacing w:line="269" w:lineRule="auto"/>
              <w:jc w:val="left"/>
              <w:rPr>
                <w:sz w:val="20"/>
                <w:szCs w:val="20"/>
                <w:lang w:val="sr-Latn-ME"/>
              </w:rPr>
            </w:pPr>
            <w:r w:rsidRPr="00A976B9">
              <w:rPr>
                <w:sz w:val="20"/>
                <w:szCs w:val="20"/>
                <w:lang w:val="sr-Latn-ME"/>
              </w:rPr>
              <w:t>MUP,</w:t>
            </w:r>
            <w:r w:rsidR="00A96F95">
              <w:rPr>
                <w:sz w:val="20"/>
                <w:szCs w:val="20"/>
                <w:lang w:val="sr-Latn-ME"/>
              </w:rPr>
              <w:t xml:space="preserve"> MSSD,</w:t>
            </w:r>
            <w:r w:rsidRPr="00A976B9">
              <w:rPr>
                <w:sz w:val="20"/>
                <w:szCs w:val="20"/>
                <w:lang w:val="sr-Latn-ME"/>
              </w:rPr>
              <w:t xml:space="preserve"> NVO, MZ, MPNI i MP</w:t>
            </w:r>
          </w:p>
        </w:tc>
        <w:tc>
          <w:tcPr>
            <w:tcW w:w="542" w:type="pct"/>
          </w:tcPr>
          <w:p w14:paraId="18D25339" w14:textId="3F07BE41"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C57A67">
              <w:rPr>
                <w:sz w:val="20"/>
                <w:szCs w:val="20"/>
                <w:lang w:val="sr-Latn-ME"/>
              </w:rPr>
              <w:t>5</w:t>
            </w:r>
            <w:r w:rsidRPr="00A976B9">
              <w:rPr>
                <w:sz w:val="20"/>
                <w:szCs w:val="20"/>
                <w:lang w:val="sr-Latn-ME"/>
              </w:rPr>
              <w:t>.</w:t>
            </w:r>
          </w:p>
        </w:tc>
        <w:tc>
          <w:tcPr>
            <w:tcW w:w="540" w:type="pct"/>
          </w:tcPr>
          <w:p w14:paraId="18D2533A" w14:textId="488AB1B9"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14DB">
              <w:rPr>
                <w:sz w:val="20"/>
                <w:szCs w:val="20"/>
                <w:lang w:val="sr-Latn-ME"/>
              </w:rPr>
              <w:t>6</w:t>
            </w:r>
            <w:r w:rsidRPr="00A976B9">
              <w:rPr>
                <w:sz w:val="20"/>
                <w:szCs w:val="20"/>
                <w:lang w:val="sr-Latn-ME"/>
              </w:rPr>
              <w:t>.</w:t>
            </w:r>
          </w:p>
        </w:tc>
        <w:tc>
          <w:tcPr>
            <w:tcW w:w="541" w:type="pct"/>
          </w:tcPr>
          <w:p w14:paraId="18D2533B" w14:textId="2C77BBE5" w:rsidR="00725AA9" w:rsidRPr="00A976B9" w:rsidRDefault="00725AA9" w:rsidP="00725AA9">
            <w:pPr>
              <w:spacing w:line="269" w:lineRule="auto"/>
              <w:jc w:val="left"/>
              <w:rPr>
                <w:sz w:val="20"/>
                <w:szCs w:val="20"/>
                <w:lang w:val="sr-Latn-ME"/>
              </w:rPr>
            </w:pPr>
            <w:r w:rsidRPr="00A976B9">
              <w:rPr>
                <w:sz w:val="20"/>
                <w:szCs w:val="20"/>
                <w:lang w:val="sr-Latn-ME"/>
              </w:rPr>
              <w:t>20.000</w:t>
            </w:r>
            <w:r w:rsidR="004D0F08">
              <w:rPr>
                <w:sz w:val="20"/>
                <w:szCs w:val="20"/>
                <w:lang w:val="sr-Latn-ME"/>
              </w:rPr>
              <w:t>,00</w:t>
            </w:r>
            <w:r w:rsidRPr="00A976B9">
              <w:rPr>
                <w:sz w:val="20"/>
                <w:szCs w:val="20"/>
                <w:lang w:val="sr-Latn-ME"/>
              </w:rPr>
              <w:t xml:space="preserve"> eura</w:t>
            </w:r>
          </w:p>
        </w:tc>
        <w:tc>
          <w:tcPr>
            <w:tcW w:w="615" w:type="pct"/>
          </w:tcPr>
          <w:p w14:paraId="18D2533C"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14:paraId="18D25345" w14:textId="77777777" w:rsidTr="00725AA9">
        <w:trPr>
          <w:trHeight w:val="867"/>
        </w:trPr>
        <w:tc>
          <w:tcPr>
            <w:tcW w:w="772" w:type="pct"/>
          </w:tcPr>
          <w:p w14:paraId="18D2533E" w14:textId="77777777" w:rsidR="00725AA9" w:rsidRPr="00A976B9" w:rsidRDefault="00725AA9" w:rsidP="00725AA9">
            <w:pPr>
              <w:spacing w:line="269" w:lineRule="auto"/>
              <w:jc w:val="left"/>
              <w:rPr>
                <w:sz w:val="20"/>
                <w:szCs w:val="20"/>
                <w:lang w:val="sr-Latn-ME"/>
              </w:rPr>
            </w:pPr>
            <w:r w:rsidRPr="00A976B9">
              <w:rPr>
                <w:sz w:val="20"/>
                <w:szCs w:val="20"/>
                <w:lang w:val="sr-Latn-ME"/>
              </w:rPr>
              <w:t xml:space="preserve">2.3.2 Unapređivanje sistema obavezne registracije u e-zdravlju i </w:t>
            </w:r>
            <w:r w:rsidRPr="00A976B9">
              <w:rPr>
                <w:sz w:val="20"/>
                <w:szCs w:val="20"/>
                <w:lang w:val="sr-Latn-ME"/>
              </w:rPr>
              <w:lastRenderedPageBreak/>
              <w:t>procedure za postupanje u slučaju nasilja nad djecom.</w:t>
            </w:r>
          </w:p>
        </w:tc>
        <w:tc>
          <w:tcPr>
            <w:tcW w:w="812" w:type="pct"/>
          </w:tcPr>
          <w:p w14:paraId="18D2533F" w14:textId="77777777" w:rsidR="00725AA9" w:rsidRPr="00A976B9" w:rsidRDefault="00725AA9" w:rsidP="00725AA9">
            <w:pPr>
              <w:spacing w:line="269" w:lineRule="auto"/>
              <w:jc w:val="left"/>
              <w:rPr>
                <w:sz w:val="20"/>
                <w:szCs w:val="20"/>
                <w:lang w:val="sr-Latn-ME"/>
              </w:rPr>
            </w:pPr>
            <w:r w:rsidRPr="00A976B9">
              <w:rPr>
                <w:sz w:val="20"/>
                <w:szCs w:val="20"/>
                <w:lang w:val="sr-Latn-ME"/>
              </w:rPr>
              <w:lastRenderedPageBreak/>
              <w:t>Kreirani modul za prijavljivanje slučajeva nasilja nad djecom u e-zdravlju.</w:t>
            </w:r>
          </w:p>
        </w:tc>
        <w:tc>
          <w:tcPr>
            <w:tcW w:w="1180" w:type="pct"/>
            <w:gridSpan w:val="2"/>
          </w:tcPr>
          <w:p w14:paraId="18D25340" w14:textId="77777777"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341" w14:textId="77E7C687"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5A4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342" w14:textId="6058501D" w:rsidR="00725AA9" w:rsidRPr="00A976B9" w:rsidRDefault="00725AA9" w:rsidP="00725AA9">
            <w:pPr>
              <w:spacing w:line="269" w:lineRule="auto"/>
              <w:jc w:val="left"/>
              <w:rPr>
                <w:sz w:val="20"/>
                <w:szCs w:val="20"/>
                <w:lang w:val="sr-Latn-ME"/>
              </w:rPr>
            </w:pPr>
            <w:r w:rsidRPr="00A976B9">
              <w:rPr>
                <w:sz w:val="20"/>
                <w:szCs w:val="20"/>
                <w:lang w:val="sr-Latn-ME"/>
              </w:rPr>
              <w:t>II kvartal 202</w:t>
            </w:r>
            <w:r w:rsidR="00965A4C">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343" w14:textId="4B7AA809" w:rsidR="00725AA9" w:rsidRPr="00A976B9" w:rsidRDefault="00CD3A07" w:rsidP="00725AA9">
            <w:pPr>
              <w:spacing w:line="269" w:lineRule="auto"/>
              <w:jc w:val="left"/>
              <w:rPr>
                <w:sz w:val="20"/>
                <w:szCs w:val="20"/>
                <w:lang w:val="sr-Latn-ME"/>
              </w:rPr>
            </w:pPr>
            <w:r>
              <w:rPr>
                <w:sz w:val="20"/>
                <w:szCs w:val="20"/>
                <w:lang w:val="sr-Latn-ME"/>
              </w:rPr>
              <w:t>2</w:t>
            </w:r>
            <w:r w:rsidR="00725AA9" w:rsidRPr="00A976B9">
              <w:rPr>
                <w:sz w:val="20"/>
                <w:szCs w:val="20"/>
                <w:lang w:val="sr-Latn-ME"/>
              </w:rPr>
              <w:t>0.000</w:t>
            </w:r>
            <w:r w:rsidR="00061E27">
              <w:rPr>
                <w:sz w:val="20"/>
                <w:szCs w:val="20"/>
                <w:lang w:val="sr-Latn-ME"/>
              </w:rPr>
              <w:t>,00</w:t>
            </w:r>
            <w:r w:rsidR="00725AA9"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14:paraId="18D25344" w14:textId="69C5CA37"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061E27">
              <w:rPr>
                <w:sz w:val="20"/>
                <w:szCs w:val="20"/>
                <w:lang w:val="sr-Latn-ME"/>
              </w:rPr>
              <w:t xml:space="preserve">i donatorska </w:t>
            </w:r>
            <w:r w:rsidRPr="00A976B9">
              <w:rPr>
                <w:sz w:val="20"/>
                <w:szCs w:val="20"/>
                <w:lang w:val="sr-Latn-ME"/>
              </w:rPr>
              <w:t>sredstva</w:t>
            </w:r>
          </w:p>
        </w:tc>
      </w:tr>
      <w:tr w:rsidR="00725AA9" w:rsidRPr="00A976B9" w14:paraId="18D2534D" w14:textId="77777777" w:rsidTr="00725AA9">
        <w:tc>
          <w:tcPr>
            <w:tcW w:w="772" w:type="pct"/>
          </w:tcPr>
          <w:p w14:paraId="18D25346" w14:textId="77777777" w:rsidR="00725AA9" w:rsidRPr="00A976B9" w:rsidRDefault="00725AA9" w:rsidP="00725AA9">
            <w:pPr>
              <w:spacing w:line="269" w:lineRule="auto"/>
              <w:jc w:val="left"/>
              <w:rPr>
                <w:sz w:val="20"/>
                <w:szCs w:val="20"/>
                <w:lang w:val="sr-Latn-ME"/>
              </w:rPr>
            </w:pPr>
            <w:r w:rsidRPr="00A976B9">
              <w:rPr>
                <w:sz w:val="20"/>
                <w:szCs w:val="20"/>
                <w:lang w:val="sr-Latn-ME"/>
              </w:rPr>
              <w:t>2.3.3 Unapređivanje sistema elektronskog prijavljivanja nasilja nad djecom u obrazovnom sistemu.</w:t>
            </w:r>
          </w:p>
        </w:tc>
        <w:tc>
          <w:tcPr>
            <w:tcW w:w="812" w:type="pct"/>
          </w:tcPr>
          <w:p w14:paraId="18D25347" w14:textId="77777777" w:rsidR="00725AA9" w:rsidRPr="00A976B9" w:rsidRDefault="00725AA9" w:rsidP="00725AA9">
            <w:pPr>
              <w:spacing w:line="269" w:lineRule="auto"/>
              <w:jc w:val="left"/>
              <w:rPr>
                <w:sz w:val="20"/>
                <w:szCs w:val="20"/>
                <w:lang w:val="sr-Latn-ME"/>
              </w:rPr>
            </w:pPr>
            <w:r w:rsidRPr="00A976B9">
              <w:rPr>
                <w:sz w:val="20"/>
                <w:szCs w:val="20"/>
                <w:lang w:val="sr-Latn-ME"/>
              </w:rPr>
              <w:t>Pripremljen napredni obrazac za prikupljanje podataka prema primljenim preporukama.</w:t>
            </w:r>
          </w:p>
        </w:tc>
        <w:tc>
          <w:tcPr>
            <w:tcW w:w="1180" w:type="pct"/>
            <w:gridSpan w:val="2"/>
          </w:tcPr>
          <w:p w14:paraId="18D25348" w14:textId="77777777" w:rsidR="00725AA9" w:rsidRPr="00A976B9" w:rsidRDefault="00725AA9" w:rsidP="00725AA9">
            <w:pPr>
              <w:spacing w:line="269" w:lineRule="auto"/>
              <w:jc w:val="left"/>
              <w:rPr>
                <w:sz w:val="20"/>
                <w:szCs w:val="20"/>
                <w:lang w:val="sr-Latn-ME"/>
              </w:rPr>
            </w:pPr>
            <w:r w:rsidRPr="00A976B9">
              <w:rPr>
                <w:sz w:val="20"/>
                <w:szCs w:val="20"/>
                <w:lang w:val="sr-Latn-ME"/>
              </w:rPr>
              <w:t>MPNI</w:t>
            </w:r>
          </w:p>
        </w:tc>
        <w:tc>
          <w:tcPr>
            <w:tcW w:w="542" w:type="pct"/>
          </w:tcPr>
          <w:p w14:paraId="18D25349" w14:textId="6F74A0F6"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5</w:t>
            </w:r>
            <w:r w:rsidRPr="00A976B9">
              <w:rPr>
                <w:sz w:val="20"/>
                <w:szCs w:val="20"/>
                <w:lang w:val="sr-Latn-ME"/>
              </w:rPr>
              <w:t>.</w:t>
            </w:r>
          </w:p>
        </w:tc>
        <w:tc>
          <w:tcPr>
            <w:tcW w:w="540" w:type="pct"/>
          </w:tcPr>
          <w:p w14:paraId="18D2534A" w14:textId="5B7B4CEE"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6</w:t>
            </w:r>
            <w:r w:rsidRPr="00A976B9">
              <w:rPr>
                <w:sz w:val="20"/>
                <w:szCs w:val="20"/>
                <w:lang w:val="sr-Latn-ME"/>
              </w:rPr>
              <w:t>.</w:t>
            </w:r>
          </w:p>
        </w:tc>
        <w:tc>
          <w:tcPr>
            <w:tcW w:w="541" w:type="pct"/>
          </w:tcPr>
          <w:p w14:paraId="18D2534B" w14:textId="63C4DF11" w:rsidR="00725AA9" w:rsidRPr="00A976B9" w:rsidRDefault="00725AA9" w:rsidP="00725AA9">
            <w:pPr>
              <w:spacing w:line="269" w:lineRule="auto"/>
              <w:jc w:val="left"/>
              <w:rPr>
                <w:sz w:val="20"/>
                <w:szCs w:val="20"/>
                <w:lang w:val="sr-Latn-ME"/>
              </w:rPr>
            </w:pPr>
            <w:r w:rsidRPr="00A976B9">
              <w:rPr>
                <w:sz w:val="20"/>
                <w:szCs w:val="20"/>
                <w:lang w:val="sr-Latn-ME"/>
              </w:rPr>
              <w:t>20.000</w:t>
            </w:r>
            <w:r w:rsidR="00CD3A07">
              <w:rPr>
                <w:sz w:val="20"/>
                <w:szCs w:val="20"/>
                <w:lang w:val="sr-Latn-ME"/>
              </w:rPr>
              <w:t>,00</w:t>
            </w:r>
            <w:r w:rsidRPr="00A976B9">
              <w:rPr>
                <w:sz w:val="20"/>
                <w:szCs w:val="20"/>
                <w:lang w:val="sr-Latn-ME"/>
              </w:rPr>
              <w:t xml:space="preserve"> eura</w:t>
            </w:r>
          </w:p>
        </w:tc>
        <w:tc>
          <w:tcPr>
            <w:tcW w:w="615" w:type="pct"/>
          </w:tcPr>
          <w:p w14:paraId="18D2534C" w14:textId="0C1005E4"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CD3A07">
              <w:rPr>
                <w:sz w:val="20"/>
                <w:szCs w:val="20"/>
                <w:lang w:val="sr-Latn-ME"/>
              </w:rPr>
              <w:t xml:space="preserve">i donatorska </w:t>
            </w:r>
            <w:r w:rsidRPr="00A976B9">
              <w:rPr>
                <w:sz w:val="20"/>
                <w:szCs w:val="20"/>
                <w:lang w:val="sr-Latn-ME"/>
              </w:rPr>
              <w:t>sredstva</w:t>
            </w:r>
          </w:p>
        </w:tc>
      </w:tr>
      <w:tr w:rsidR="00725AA9" w:rsidRPr="00A976B9" w14:paraId="18D25357" w14:textId="77777777" w:rsidTr="00725AA9">
        <w:tc>
          <w:tcPr>
            <w:tcW w:w="772" w:type="pct"/>
          </w:tcPr>
          <w:p w14:paraId="18D2534E" w14:textId="3925CF1A" w:rsidR="00725AA9" w:rsidRPr="00A976B9" w:rsidRDefault="00725AA9" w:rsidP="00725AA9">
            <w:pPr>
              <w:spacing w:line="269" w:lineRule="auto"/>
              <w:jc w:val="left"/>
              <w:rPr>
                <w:sz w:val="20"/>
                <w:szCs w:val="20"/>
                <w:lang w:val="sr-Latn-ME"/>
              </w:rPr>
            </w:pPr>
            <w:r w:rsidRPr="00A976B9">
              <w:rPr>
                <w:sz w:val="20"/>
                <w:szCs w:val="20"/>
                <w:lang w:val="sr-Latn-ME"/>
              </w:rPr>
              <w:t>2.3.</w:t>
            </w:r>
            <w:r w:rsidR="00E25392">
              <w:rPr>
                <w:sz w:val="20"/>
                <w:szCs w:val="20"/>
                <w:lang w:val="sr-Latn-ME"/>
              </w:rPr>
              <w:t>4</w:t>
            </w:r>
            <w:r w:rsidRPr="00A976B9">
              <w:rPr>
                <w:sz w:val="20"/>
                <w:szCs w:val="20"/>
                <w:lang w:val="sr-Latn-ME"/>
              </w:rPr>
              <w:t xml:space="preserve"> Implementirati istraživanje i analizu sudske prakse u slučajevima nasilja nad djecom.</w:t>
            </w:r>
          </w:p>
        </w:tc>
        <w:tc>
          <w:tcPr>
            <w:tcW w:w="812" w:type="pct"/>
          </w:tcPr>
          <w:p w14:paraId="18D2534F" w14:textId="77777777" w:rsidR="00725AA9" w:rsidRPr="00A976B9" w:rsidRDefault="00725AA9" w:rsidP="00725AA9">
            <w:pPr>
              <w:spacing w:line="269" w:lineRule="auto"/>
              <w:jc w:val="left"/>
              <w:rPr>
                <w:sz w:val="20"/>
                <w:szCs w:val="20"/>
                <w:lang w:val="sr-Latn-ME"/>
              </w:rPr>
            </w:pPr>
            <w:r w:rsidRPr="00A976B9">
              <w:rPr>
                <w:sz w:val="20"/>
                <w:szCs w:val="20"/>
                <w:lang w:val="sr-Latn-ME"/>
              </w:rPr>
              <w:t>Istraživanje sudske prakse implementirano.</w:t>
            </w:r>
          </w:p>
          <w:p w14:paraId="18D25350" w14:textId="77777777" w:rsidR="00725AA9" w:rsidRPr="00A976B9" w:rsidRDefault="00725AA9" w:rsidP="00725AA9">
            <w:pPr>
              <w:spacing w:line="269" w:lineRule="auto"/>
              <w:jc w:val="left"/>
              <w:rPr>
                <w:sz w:val="20"/>
                <w:szCs w:val="20"/>
                <w:lang w:val="sr-Latn-ME"/>
              </w:rPr>
            </w:pPr>
            <w:r w:rsidRPr="00A976B9">
              <w:rPr>
                <w:sz w:val="20"/>
                <w:szCs w:val="20"/>
                <w:lang w:val="sr-Latn-ME"/>
              </w:rPr>
              <w:t>Rezultati objavljeni javnosti.</w:t>
            </w:r>
          </w:p>
        </w:tc>
        <w:tc>
          <w:tcPr>
            <w:tcW w:w="1180" w:type="pct"/>
            <w:gridSpan w:val="2"/>
          </w:tcPr>
          <w:p w14:paraId="18D25351" w14:textId="77777777" w:rsidR="00725AA9" w:rsidRPr="00A976B9" w:rsidRDefault="00725AA9" w:rsidP="00725AA9">
            <w:pPr>
              <w:spacing w:line="269" w:lineRule="auto"/>
              <w:jc w:val="left"/>
              <w:rPr>
                <w:sz w:val="20"/>
                <w:szCs w:val="20"/>
                <w:lang w:val="sr-Latn-ME"/>
              </w:rPr>
            </w:pPr>
            <w:r w:rsidRPr="00A976B9">
              <w:rPr>
                <w:sz w:val="20"/>
                <w:szCs w:val="20"/>
                <w:lang w:val="sr-Latn-ME"/>
              </w:rPr>
              <w:t>Vrhovni sud, Vrhovno državno tužilaštvo</w:t>
            </w:r>
          </w:p>
          <w:p w14:paraId="18D25352" w14:textId="4028361F" w:rsidR="00725AA9" w:rsidRPr="00A976B9" w:rsidRDefault="00725AA9" w:rsidP="00725AA9">
            <w:pPr>
              <w:spacing w:line="269" w:lineRule="auto"/>
              <w:jc w:val="left"/>
              <w:rPr>
                <w:sz w:val="20"/>
                <w:szCs w:val="20"/>
                <w:lang w:val="sr-Latn-ME"/>
              </w:rPr>
            </w:pPr>
          </w:p>
        </w:tc>
        <w:tc>
          <w:tcPr>
            <w:tcW w:w="542" w:type="pct"/>
          </w:tcPr>
          <w:p w14:paraId="18D25353" w14:textId="49E8260F" w:rsidR="00725AA9" w:rsidRPr="00A976B9" w:rsidRDefault="006055B6"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14:paraId="18D25354" w14:textId="1623C940" w:rsidR="00725AA9" w:rsidRPr="00A976B9" w:rsidRDefault="006055B6"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14:paraId="18D25355" w14:textId="1F5C8886" w:rsidR="00725AA9" w:rsidRPr="00A976B9" w:rsidRDefault="00725AA9" w:rsidP="00725AA9">
            <w:pPr>
              <w:spacing w:line="269" w:lineRule="auto"/>
              <w:jc w:val="left"/>
              <w:rPr>
                <w:sz w:val="20"/>
                <w:szCs w:val="20"/>
                <w:lang w:val="sr-Latn-ME"/>
              </w:rPr>
            </w:pPr>
            <w:r w:rsidRPr="00A976B9">
              <w:rPr>
                <w:sz w:val="20"/>
                <w:szCs w:val="20"/>
                <w:lang w:val="sr-Latn-ME"/>
              </w:rPr>
              <w:t>20.000</w:t>
            </w:r>
            <w:r w:rsidR="00AA5BB1">
              <w:rPr>
                <w:sz w:val="20"/>
                <w:szCs w:val="20"/>
                <w:lang w:val="sr-Latn-ME"/>
              </w:rPr>
              <w:t>,00</w:t>
            </w:r>
            <w:r w:rsidRPr="00A976B9">
              <w:rPr>
                <w:sz w:val="20"/>
                <w:szCs w:val="20"/>
                <w:lang w:val="sr-Latn-ME"/>
              </w:rPr>
              <w:t xml:space="preserve"> eura</w:t>
            </w:r>
          </w:p>
        </w:tc>
        <w:tc>
          <w:tcPr>
            <w:tcW w:w="615" w:type="pct"/>
          </w:tcPr>
          <w:p w14:paraId="18D25356" w14:textId="77777777"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bl>
    <w:p w14:paraId="18D25358" w14:textId="77777777" w:rsidR="00A87F2E" w:rsidRPr="00A976B9" w:rsidRDefault="00AA3082" w:rsidP="00E902AE">
      <w:pPr>
        <w:pStyle w:val="Heading1"/>
        <w:spacing w:line="269" w:lineRule="auto"/>
        <w:rPr>
          <w:lang w:val="sr-Latn-ME" w:eastAsia="fr-RE"/>
        </w:rPr>
      </w:pPr>
      <w:r w:rsidRPr="00A976B9">
        <w:rPr>
          <w:lang w:val="sr-Latn-ME" w:eastAsia="fr-RE"/>
        </w:rPr>
        <w:br w:type="page"/>
      </w:r>
      <w:bookmarkStart w:id="72" w:name="_Toc158749518"/>
      <w:r w:rsidR="00932F89" w:rsidRPr="00A976B9">
        <w:rPr>
          <w:lang w:val="sr-Latn-ME" w:eastAsia="fr-RE"/>
        </w:rPr>
        <w:lastRenderedPageBreak/>
        <w:t xml:space="preserve">9. </w:t>
      </w:r>
      <w:r w:rsidR="00CD4083" w:rsidRPr="00A976B9">
        <w:rPr>
          <w:lang w:val="sr-Latn-ME" w:eastAsia="fr-RE"/>
        </w:rPr>
        <w:t>Monitoring i evaluacija Strategije</w:t>
      </w:r>
      <w:bookmarkEnd w:id="72"/>
    </w:p>
    <w:p w14:paraId="18D25359" w14:textId="7AF80BEB" w:rsidR="00A87F2E" w:rsidRPr="00A976B9" w:rsidRDefault="00B63548" w:rsidP="00E902AE">
      <w:pPr>
        <w:spacing w:line="269" w:lineRule="auto"/>
        <w:rPr>
          <w:rFonts w:cstheme="minorHAnsi"/>
          <w:lang w:val="sr-Latn-ME"/>
        </w:rPr>
      </w:pPr>
      <w:r w:rsidRPr="00A976B9">
        <w:rPr>
          <w:rFonts w:cstheme="minorHAnsi"/>
          <w:b/>
          <w:lang w:val="sr-Latn-ME" w:eastAsia="fr-RE"/>
        </w:rPr>
        <w:t xml:space="preserve">U skladu s Metodologijom razvijanja politika, izrade i praćenja sprovođenja </w:t>
      </w:r>
      <w:r w:rsidR="0047619B" w:rsidRPr="00A976B9">
        <w:rPr>
          <w:rFonts w:cstheme="minorHAnsi"/>
          <w:b/>
          <w:lang w:val="sr-Latn-ME" w:eastAsia="fr-RE"/>
        </w:rPr>
        <w:t>strateški</w:t>
      </w:r>
      <w:r w:rsidR="00D94B8C" w:rsidRPr="00A976B9">
        <w:rPr>
          <w:rFonts w:cstheme="minorHAnsi"/>
          <w:b/>
          <w:lang w:val="sr-Latn-ME" w:eastAsia="fr-RE"/>
        </w:rPr>
        <w:t>h doku</w:t>
      </w:r>
      <w:r w:rsidR="0047619B" w:rsidRPr="00A976B9">
        <w:rPr>
          <w:rFonts w:cstheme="minorHAnsi"/>
          <w:b/>
          <w:lang w:val="sr-Latn-ME" w:eastAsia="fr-RE"/>
        </w:rPr>
        <w:t>m</w:t>
      </w:r>
      <w:r w:rsidR="00D94B8C" w:rsidRPr="00A976B9">
        <w:rPr>
          <w:rFonts w:cstheme="minorHAnsi"/>
          <w:b/>
          <w:lang w:val="sr-Latn-ME" w:eastAsia="fr-RE"/>
        </w:rPr>
        <w:t>e</w:t>
      </w:r>
      <w:r w:rsidR="0047619B" w:rsidRPr="00A976B9">
        <w:rPr>
          <w:rFonts w:cstheme="minorHAnsi"/>
          <w:b/>
          <w:lang w:val="sr-Latn-ME" w:eastAsia="fr-RE"/>
        </w:rPr>
        <w:t xml:space="preserve">nata, </w:t>
      </w:r>
      <w:r w:rsidR="00A01218" w:rsidRPr="00A976B9">
        <w:rPr>
          <w:rFonts w:cstheme="minorHAnsi"/>
          <w:lang w:val="sr-Latn-ME"/>
        </w:rPr>
        <w:t>S</w:t>
      </w:r>
      <w:r w:rsidR="00D94B8C" w:rsidRPr="00A976B9">
        <w:rPr>
          <w:rFonts w:cstheme="minorHAnsi"/>
          <w:lang w:val="sr-Latn-ME"/>
        </w:rPr>
        <w:t>trategij</w:t>
      </w:r>
      <w:r w:rsidR="003211F5" w:rsidRPr="00A976B9">
        <w:rPr>
          <w:rFonts w:cstheme="minorHAnsi"/>
          <w:lang w:val="sr-Latn-ME"/>
        </w:rPr>
        <w:t>om</w:t>
      </w:r>
      <w:r w:rsidR="00D94B8C" w:rsidRPr="00A976B9">
        <w:rPr>
          <w:rFonts w:cstheme="minorHAnsi"/>
          <w:lang w:val="sr-Latn-ME"/>
        </w:rPr>
        <w:t xml:space="preserve"> </w:t>
      </w:r>
      <w:r w:rsidR="0047619B" w:rsidRPr="00A976B9">
        <w:rPr>
          <w:rFonts w:cstheme="minorHAnsi"/>
          <w:lang w:val="sr-Latn-ME"/>
        </w:rPr>
        <w:t xml:space="preserve">za prevenciju i zaštitu djece od nasilja za period </w:t>
      </w:r>
      <w:r w:rsidR="00A87F2E" w:rsidRPr="00A976B9">
        <w:rPr>
          <w:rFonts w:cstheme="minorHAnsi"/>
          <w:lang w:val="sr-Latn-ME"/>
        </w:rPr>
        <w:t>202</w:t>
      </w:r>
      <w:r w:rsidR="00272581">
        <w:rPr>
          <w:rFonts w:cstheme="minorHAnsi"/>
          <w:lang w:val="sr-Latn-ME"/>
        </w:rPr>
        <w:t>5</w:t>
      </w:r>
      <w:r w:rsidR="00F541AA" w:rsidRPr="00A976B9">
        <w:rPr>
          <w:rFonts w:cstheme="minorHAnsi"/>
          <w:lang w:val="sr-Latn-ME"/>
        </w:rPr>
        <w:t>‒</w:t>
      </w:r>
      <w:r w:rsidR="00A87F2E" w:rsidRPr="00A976B9">
        <w:rPr>
          <w:rFonts w:cstheme="minorHAnsi"/>
          <w:lang w:val="sr-Latn-ME"/>
        </w:rPr>
        <w:t>202</w:t>
      </w:r>
      <w:r w:rsidR="00272581">
        <w:rPr>
          <w:rFonts w:cstheme="minorHAnsi"/>
          <w:lang w:val="sr-Latn-ME"/>
        </w:rPr>
        <w:t>9</w:t>
      </w:r>
      <w:r w:rsidR="0047619B" w:rsidRPr="00A976B9">
        <w:rPr>
          <w:rFonts w:cstheme="minorHAnsi"/>
          <w:lang w:val="sr-Latn-ME"/>
        </w:rPr>
        <w:t>. godine</w:t>
      </w:r>
      <w:r w:rsidR="00A87F2E" w:rsidRPr="00A976B9">
        <w:rPr>
          <w:rFonts w:cstheme="minorHAnsi"/>
          <w:lang w:val="sr-Latn-ME"/>
        </w:rPr>
        <w:t xml:space="preserve"> </w:t>
      </w:r>
      <w:r w:rsidR="0047619B" w:rsidRPr="00A976B9">
        <w:rPr>
          <w:rFonts w:cstheme="minorHAnsi"/>
          <w:bCs/>
          <w:lang w:val="sr-Latn-ME" w:eastAsia="fr-RE"/>
        </w:rPr>
        <w:t>predviđ</w:t>
      </w:r>
      <w:r w:rsidR="003211F5" w:rsidRPr="00A976B9">
        <w:rPr>
          <w:rFonts w:cstheme="minorHAnsi"/>
          <w:bCs/>
          <w:lang w:val="sr-Latn-ME" w:eastAsia="fr-RE"/>
        </w:rPr>
        <w:t>en je</w:t>
      </w:r>
      <w:r w:rsidR="0047619B" w:rsidRPr="00A976B9">
        <w:rPr>
          <w:rFonts w:cstheme="minorHAnsi"/>
          <w:bCs/>
          <w:lang w:val="sr-Latn-ME" w:eastAsia="fr-RE"/>
        </w:rPr>
        <w:t xml:space="preserve"> sljedeći plan evaluacije i monitoring</w:t>
      </w:r>
      <w:r w:rsidR="003211F5" w:rsidRPr="00A976B9">
        <w:rPr>
          <w:rFonts w:cstheme="minorHAnsi"/>
          <w:bCs/>
          <w:lang w:val="sr-Latn-ME" w:eastAsia="fr-RE"/>
        </w:rPr>
        <w:t>a: četiri godišnja i</w:t>
      </w:r>
      <w:r w:rsidR="0047619B" w:rsidRPr="00A976B9">
        <w:rPr>
          <w:rFonts w:cstheme="minorHAnsi"/>
          <w:bCs/>
          <w:lang w:val="sr-Latn-ME" w:eastAsia="fr-RE"/>
        </w:rPr>
        <w:t>z</w:t>
      </w:r>
      <w:r w:rsidR="003211F5" w:rsidRPr="00A976B9">
        <w:rPr>
          <w:rFonts w:cstheme="minorHAnsi"/>
          <w:bCs/>
          <w:lang w:val="sr-Latn-ME" w:eastAsia="fr-RE"/>
        </w:rPr>
        <w:t>v</w:t>
      </w:r>
      <w:r w:rsidR="0047619B" w:rsidRPr="00A976B9">
        <w:rPr>
          <w:rFonts w:cstheme="minorHAnsi"/>
          <w:bCs/>
          <w:lang w:val="sr-Latn-ME" w:eastAsia="fr-RE"/>
        </w:rPr>
        <w:t xml:space="preserve">ještaja </w:t>
      </w:r>
      <w:r w:rsidR="003211F5" w:rsidRPr="00A976B9">
        <w:rPr>
          <w:rFonts w:cstheme="minorHAnsi"/>
          <w:bCs/>
          <w:lang w:val="sr-Latn-ME" w:eastAsia="fr-RE"/>
        </w:rPr>
        <w:t>u implementaciji, jedna eks</w:t>
      </w:r>
      <w:r w:rsidR="0047619B" w:rsidRPr="00A976B9">
        <w:rPr>
          <w:rFonts w:cstheme="minorHAnsi"/>
          <w:bCs/>
          <w:lang w:val="sr-Latn-ME" w:eastAsia="fr-RE"/>
        </w:rPr>
        <w:t>terna</w:t>
      </w:r>
      <w:r w:rsidR="00FD1F50" w:rsidRPr="00A976B9">
        <w:rPr>
          <w:rFonts w:cstheme="minorHAnsi"/>
          <w:bCs/>
          <w:lang w:val="sr-Latn-ME" w:eastAsia="fr-RE"/>
        </w:rPr>
        <w:t xml:space="preserve"> evaluacija</w:t>
      </w:r>
      <w:r w:rsidR="0047619B" w:rsidRPr="00A976B9">
        <w:rPr>
          <w:rFonts w:cstheme="minorHAnsi"/>
          <w:bCs/>
          <w:lang w:val="sr-Latn-ME" w:eastAsia="fr-RE"/>
        </w:rPr>
        <w:t xml:space="preserve">. </w:t>
      </w:r>
    </w:p>
    <w:p w14:paraId="18D2535A" w14:textId="77777777" w:rsidR="00707C3F" w:rsidRPr="00A976B9" w:rsidRDefault="00707C3F" w:rsidP="00E902AE">
      <w:pPr>
        <w:spacing w:line="269" w:lineRule="auto"/>
        <w:rPr>
          <w:rFonts w:cstheme="minorHAnsi"/>
          <w:b/>
          <w:bCs/>
          <w:i/>
          <w:iCs/>
          <w:lang w:val="sr-Latn-ME" w:eastAsia="fr-RE"/>
        </w:rPr>
      </w:pPr>
    </w:p>
    <w:p w14:paraId="18D2535B" w14:textId="77777777" w:rsidR="00A87F2E" w:rsidRPr="00A976B9" w:rsidRDefault="00A87F2E" w:rsidP="00E902AE">
      <w:pPr>
        <w:spacing w:line="269" w:lineRule="auto"/>
        <w:rPr>
          <w:rFonts w:cstheme="minorHAnsi"/>
          <w:i/>
          <w:iCs/>
          <w:lang w:val="sr-Latn-ME" w:eastAsia="fr-RE"/>
        </w:rPr>
      </w:pPr>
      <w:r w:rsidRPr="00A976B9">
        <w:rPr>
          <w:rFonts w:cstheme="minorHAnsi"/>
          <w:b/>
          <w:bCs/>
          <w:i/>
          <w:iCs/>
          <w:lang w:val="sr-Latn-ME" w:eastAsia="fr-RE"/>
        </w:rPr>
        <w:t xml:space="preserve">Monitoring </w:t>
      </w:r>
      <w:r w:rsidR="0047619B" w:rsidRPr="00A976B9">
        <w:rPr>
          <w:rFonts w:cstheme="minorHAnsi"/>
          <w:b/>
          <w:bCs/>
          <w:i/>
          <w:iCs/>
          <w:lang w:val="sr-Latn-ME" w:eastAsia="fr-RE"/>
        </w:rPr>
        <w:t>i godišnje izvještavanje</w:t>
      </w:r>
    </w:p>
    <w:p w14:paraId="18D2535C" w14:textId="77777777" w:rsidR="00A87F2E" w:rsidRPr="00A976B9" w:rsidRDefault="00A87F2E" w:rsidP="00E902AE">
      <w:pPr>
        <w:spacing w:line="269" w:lineRule="auto"/>
        <w:rPr>
          <w:rFonts w:cstheme="minorHAnsi"/>
          <w:lang w:val="sr-Latn-ME" w:eastAsia="fr-RE"/>
        </w:rPr>
      </w:pPr>
      <w:r w:rsidRPr="00A976B9">
        <w:rPr>
          <w:rFonts w:cstheme="minorHAnsi"/>
          <w:lang w:val="sr-Latn-ME" w:eastAsia="fr-RE"/>
        </w:rPr>
        <w:t xml:space="preserve">Monitoring </w:t>
      </w:r>
      <w:r w:rsidR="0047619B" w:rsidRPr="00A976B9">
        <w:rPr>
          <w:rFonts w:cstheme="minorHAnsi"/>
          <w:lang w:val="sr-Latn-ME" w:eastAsia="fr-RE"/>
        </w:rPr>
        <w:t xml:space="preserve">se definiše kao redovni tekući </w:t>
      </w:r>
      <w:r w:rsidR="00D94B8C" w:rsidRPr="00A976B9">
        <w:rPr>
          <w:rFonts w:cstheme="minorHAnsi"/>
          <w:lang w:val="sr-Latn-ME" w:eastAsia="fr-RE"/>
        </w:rPr>
        <w:t>proce</w:t>
      </w:r>
      <w:r w:rsidR="0047619B" w:rsidRPr="00A976B9">
        <w:rPr>
          <w:rFonts w:cstheme="minorHAnsi"/>
          <w:lang w:val="sr-Latn-ME" w:eastAsia="fr-RE"/>
        </w:rPr>
        <w:t xml:space="preserve">s prikupljanja i analiziranja podataka o ostvarivanju ciljeva i rezultata tokom </w:t>
      </w:r>
      <w:r w:rsidRPr="00A976B9">
        <w:rPr>
          <w:rFonts w:cstheme="minorHAnsi"/>
          <w:lang w:val="sr-Latn-ME" w:eastAsia="fr-RE"/>
        </w:rPr>
        <w:t>implementa</w:t>
      </w:r>
      <w:r w:rsidR="0047619B" w:rsidRPr="00A976B9">
        <w:rPr>
          <w:rFonts w:cstheme="minorHAnsi"/>
          <w:lang w:val="sr-Latn-ME" w:eastAsia="fr-RE"/>
        </w:rPr>
        <w:t xml:space="preserve">cije aktivnosti. </w:t>
      </w:r>
      <w:r w:rsidR="003211F5" w:rsidRPr="00A976B9">
        <w:rPr>
          <w:rFonts w:cstheme="minorHAnsi"/>
          <w:lang w:val="sr-Latn-ME" w:eastAsia="fr-RE"/>
        </w:rPr>
        <w:t>Monitoring je povezan sa A</w:t>
      </w:r>
      <w:r w:rsidR="00D94B8C" w:rsidRPr="00A976B9">
        <w:rPr>
          <w:rFonts w:cstheme="minorHAnsi"/>
          <w:lang w:val="sr-Latn-ME" w:eastAsia="fr-RE"/>
        </w:rPr>
        <w:t xml:space="preserve">kcionim planom i vrši se na godišnjem </w:t>
      </w:r>
      <w:r w:rsidR="008777E2" w:rsidRPr="00A976B9">
        <w:rPr>
          <w:rFonts w:cstheme="minorHAnsi"/>
          <w:lang w:val="sr-Latn-ME" w:eastAsia="fr-RE"/>
        </w:rPr>
        <w:t>nivou</w:t>
      </w:r>
      <w:r w:rsidR="00D94B8C" w:rsidRPr="00A976B9">
        <w:rPr>
          <w:rFonts w:cstheme="minorHAnsi"/>
          <w:lang w:val="sr-Latn-ME" w:eastAsia="fr-RE"/>
        </w:rPr>
        <w:t xml:space="preserve">. Evaluacija će se prvenstveno </w:t>
      </w:r>
      <w:r w:rsidR="003211F5" w:rsidRPr="00A976B9">
        <w:rPr>
          <w:rFonts w:cstheme="minorHAnsi"/>
          <w:lang w:val="sr-Latn-ME" w:eastAsia="fr-RE"/>
        </w:rPr>
        <w:t xml:space="preserve">koncentrisati </w:t>
      </w:r>
      <w:r w:rsidR="00D94B8C" w:rsidRPr="00A976B9">
        <w:rPr>
          <w:rFonts w:cstheme="minorHAnsi"/>
          <w:lang w:val="sr-Latn-ME" w:eastAsia="fr-RE"/>
        </w:rPr>
        <w:t>na indikatore u</w:t>
      </w:r>
      <w:r w:rsidR="003211F5" w:rsidRPr="00A976B9">
        <w:rPr>
          <w:rFonts w:cstheme="minorHAnsi"/>
          <w:lang w:val="sr-Latn-ME" w:eastAsia="fr-RE"/>
        </w:rPr>
        <w:t>spjeh</w:t>
      </w:r>
      <w:r w:rsidR="00D94B8C" w:rsidRPr="00A976B9">
        <w:rPr>
          <w:rFonts w:cstheme="minorHAnsi"/>
          <w:lang w:val="sr-Latn-ME" w:eastAsia="fr-RE"/>
        </w:rPr>
        <w:t xml:space="preserve">a. </w:t>
      </w:r>
    </w:p>
    <w:p w14:paraId="18D2535D" w14:textId="2F20F608" w:rsidR="00A87F2E" w:rsidRPr="00A976B9" w:rsidRDefault="00D94B8C" w:rsidP="00E902AE">
      <w:pPr>
        <w:spacing w:line="269" w:lineRule="auto"/>
        <w:rPr>
          <w:rFonts w:cstheme="minorHAnsi"/>
          <w:lang w:val="sr-Latn-ME" w:eastAsia="fr-RE"/>
        </w:rPr>
      </w:pPr>
      <w:r w:rsidRPr="00A976B9">
        <w:rPr>
          <w:rFonts w:cstheme="minorHAnsi"/>
          <w:lang w:val="sr-Latn-ME" w:eastAsia="fr-RE"/>
        </w:rPr>
        <w:t>Nac</w:t>
      </w:r>
      <w:r w:rsidR="00A87F2E" w:rsidRPr="00A976B9">
        <w:rPr>
          <w:rFonts w:cstheme="minorHAnsi"/>
          <w:lang w:val="sr-Latn-ME" w:eastAsia="fr-RE"/>
        </w:rPr>
        <w:t>ional</w:t>
      </w:r>
      <w:r w:rsidR="007C1B91" w:rsidRPr="00A976B9">
        <w:rPr>
          <w:rFonts w:cstheme="minorHAnsi"/>
          <w:lang w:val="sr-Latn-ME" w:eastAsia="fr-RE"/>
        </w:rPr>
        <w:t>na</w:t>
      </w:r>
      <w:r w:rsidR="00A87F2E" w:rsidRPr="00A976B9">
        <w:rPr>
          <w:rFonts w:cstheme="minorHAnsi"/>
          <w:lang w:val="sr-Latn-ME" w:eastAsia="fr-RE"/>
        </w:rPr>
        <w:t xml:space="preserve"> </w:t>
      </w:r>
      <w:r w:rsidRPr="00A976B9">
        <w:rPr>
          <w:rFonts w:cstheme="minorHAnsi"/>
          <w:lang w:val="sr-Latn-ME"/>
        </w:rPr>
        <w:t>strategija za prevenciju i zaštitu djece od nasilja za period 202</w:t>
      </w:r>
      <w:r w:rsidR="00272581">
        <w:rPr>
          <w:rFonts w:cstheme="minorHAnsi"/>
          <w:lang w:val="sr-Latn-ME"/>
        </w:rPr>
        <w:t>5</w:t>
      </w:r>
      <w:r w:rsidR="00F541AA" w:rsidRPr="00A976B9">
        <w:rPr>
          <w:rFonts w:cstheme="minorHAnsi"/>
          <w:lang w:val="sr-Latn-ME"/>
        </w:rPr>
        <w:t>‒</w:t>
      </w:r>
      <w:r w:rsidRPr="00A976B9">
        <w:rPr>
          <w:rFonts w:cstheme="minorHAnsi"/>
          <w:lang w:val="sr-Latn-ME"/>
        </w:rPr>
        <w:t>202</w:t>
      </w:r>
      <w:r w:rsidR="00272581">
        <w:rPr>
          <w:rFonts w:cstheme="minorHAnsi"/>
          <w:lang w:val="sr-Latn-ME"/>
        </w:rPr>
        <w:t>9</w:t>
      </w:r>
      <w:r w:rsidRPr="00A976B9">
        <w:rPr>
          <w:rFonts w:cstheme="minorHAnsi"/>
          <w:lang w:val="sr-Latn-ME"/>
        </w:rPr>
        <w:t>. godine predviđa</w:t>
      </w:r>
      <w:r w:rsidR="00836C7C" w:rsidRPr="00A976B9">
        <w:rPr>
          <w:rFonts w:cstheme="minorHAnsi"/>
          <w:lang w:val="sr-Latn-ME"/>
        </w:rPr>
        <w:t xml:space="preserve"> redovne sastanke i kvartaln</w:t>
      </w:r>
      <w:r w:rsidR="00131051" w:rsidRPr="00A976B9">
        <w:rPr>
          <w:rFonts w:cstheme="minorHAnsi"/>
          <w:lang w:val="sr-Latn-ME"/>
        </w:rPr>
        <w:t>i</w:t>
      </w:r>
      <w:r w:rsidR="00836C7C" w:rsidRPr="00A976B9">
        <w:rPr>
          <w:rFonts w:cstheme="minorHAnsi"/>
          <w:lang w:val="sr-Latn-ME"/>
        </w:rPr>
        <w:t xml:space="preserve"> i</w:t>
      </w:r>
      <w:r w:rsidRPr="00A976B9">
        <w:rPr>
          <w:rFonts w:cstheme="minorHAnsi"/>
          <w:lang w:val="sr-Latn-ME"/>
        </w:rPr>
        <w:t xml:space="preserve"> godišnji</w:t>
      </w:r>
      <w:r w:rsidR="00A87F2E" w:rsidRPr="00A976B9">
        <w:rPr>
          <w:rFonts w:cstheme="minorHAnsi"/>
          <w:lang w:val="sr-Latn-ME" w:eastAsia="fr-RE"/>
        </w:rPr>
        <w:t xml:space="preserve"> monitoring</w:t>
      </w:r>
      <w:r w:rsidR="003211F5" w:rsidRPr="00A976B9">
        <w:rPr>
          <w:rFonts w:cstheme="minorHAnsi"/>
          <w:lang w:val="sr-Latn-ME" w:eastAsia="fr-RE"/>
        </w:rPr>
        <w:t xml:space="preserve"> i naknadne</w:t>
      </w:r>
      <w:r w:rsidRPr="00A976B9">
        <w:rPr>
          <w:rFonts w:cstheme="minorHAnsi"/>
          <w:lang w:val="sr-Latn-ME" w:eastAsia="fr-RE"/>
        </w:rPr>
        <w:t xml:space="preserve"> akti</w:t>
      </w:r>
      <w:r w:rsidR="003211F5" w:rsidRPr="00A976B9">
        <w:rPr>
          <w:rFonts w:cstheme="minorHAnsi"/>
          <w:lang w:val="sr-Latn-ME" w:eastAsia="fr-RE"/>
        </w:rPr>
        <w:t xml:space="preserve">vnosti </w:t>
      </w:r>
      <w:r w:rsidR="00131051" w:rsidRPr="00A976B9">
        <w:rPr>
          <w:rFonts w:cstheme="minorHAnsi"/>
          <w:lang w:val="sr-Latn-ME" w:eastAsia="fr-RE"/>
        </w:rPr>
        <w:t>u vezi s</w:t>
      </w:r>
      <w:r w:rsidR="003211F5" w:rsidRPr="00A976B9">
        <w:rPr>
          <w:rFonts w:cstheme="minorHAnsi"/>
          <w:lang w:val="sr-Latn-ME" w:eastAsia="fr-RE"/>
        </w:rPr>
        <w:t xml:space="preserve"> rezultat</w:t>
      </w:r>
      <w:r w:rsidR="00131051" w:rsidRPr="00A976B9">
        <w:rPr>
          <w:rFonts w:cstheme="minorHAnsi"/>
          <w:lang w:val="sr-Latn-ME" w:eastAsia="fr-RE"/>
        </w:rPr>
        <w:t>ima</w:t>
      </w:r>
      <w:r w:rsidR="003211F5" w:rsidRPr="00A976B9">
        <w:rPr>
          <w:rFonts w:cstheme="minorHAnsi"/>
          <w:lang w:val="sr-Latn-ME" w:eastAsia="fr-RE"/>
        </w:rPr>
        <w:t xml:space="preserve"> i n</w:t>
      </w:r>
      <w:r w:rsidRPr="00A976B9">
        <w:rPr>
          <w:rFonts w:cstheme="minorHAnsi"/>
          <w:lang w:val="sr-Latn-ME" w:eastAsia="fr-RE"/>
        </w:rPr>
        <w:t>i</w:t>
      </w:r>
      <w:r w:rsidR="003211F5" w:rsidRPr="00A976B9">
        <w:rPr>
          <w:rFonts w:cstheme="minorHAnsi"/>
          <w:lang w:val="sr-Latn-ME" w:eastAsia="fr-RE"/>
        </w:rPr>
        <w:t>vo</w:t>
      </w:r>
      <w:r w:rsidR="00131051" w:rsidRPr="00A976B9">
        <w:rPr>
          <w:rFonts w:cstheme="minorHAnsi"/>
          <w:lang w:val="sr-Latn-ME" w:eastAsia="fr-RE"/>
        </w:rPr>
        <w:t xml:space="preserve">ima </w:t>
      </w:r>
      <w:r w:rsidR="003211F5" w:rsidRPr="00A976B9">
        <w:rPr>
          <w:rFonts w:cstheme="minorHAnsi"/>
          <w:lang w:val="sr-Latn-ME" w:eastAsia="fr-RE"/>
        </w:rPr>
        <w:t xml:space="preserve"> re</w:t>
      </w:r>
      <w:r w:rsidRPr="00A976B9">
        <w:rPr>
          <w:rFonts w:cstheme="minorHAnsi"/>
          <w:lang w:val="sr-Latn-ME" w:eastAsia="fr-RE"/>
        </w:rPr>
        <w:t>a</w:t>
      </w:r>
      <w:r w:rsidR="003211F5" w:rsidRPr="00A976B9">
        <w:rPr>
          <w:rFonts w:cstheme="minorHAnsi"/>
          <w:lang w:val="sr-Latn-ME" w:eastAsia="fr-RE"/>
        </w:rPr>
        <w:t>lizacije akti</w:t>
      </w:r>
      <w:r w:rsidRPr="00A976B9">
        <w:rPr>
          <w:rFonts w:cstheme="minorHAnsi"/>
          <w:lang w:val="sr-Latn-ME" w:eastAsia="fr-RE"/>
        </w:rPr>
        <w:t>v</w:t>
      </w:r>
      <w:r w:rsidR="003211F5" w:rsidRPr="00A976B9">
        <w:rPr>
          <w:rFonts w:cstheme="minorHAnsi"/>
          <w:lang w:val="sr-Latn-ME" w:eastAsia="fr-RE"/>
        </w:rPr>
        <w:t>nos</w:t>
      </w:r>
      <w:r w:rsidRPr="00A976B9">
        <w:rPr>
          <w:rFonts w:cstheme="minorHAnsi"/>
          <w:lang w:val="sr-Latn-ME" w:eastAsia="fr-RE"/>
        </w:rPr>
        <w:t>t</w:t>
      </w:r>
      <w:r w:rsidR="003211F5" w:rsidRPr="00A976B9">
        <w:rPr>
          <w:rFonts w:cstheme="minorHAnsi"/>
          <w:lang w:val="sr-Latn-ME" w:eastAsia="fr-RE"/>
        </w:rPr>
        <w:t>i iz Akciono</w:t>
      </w:r>
      <w:r w:rsidRPr="00A976B9">
        <w:rPr>
          <w:rFonts w:cstheme="minorHAnsi"/>
          <w:lang w:val="sr-Latn-ME" w:eastAsia="fr-RE"/>
        </w:rPr>
        <w:t>g plana.</w:t>
      </w:r>
      <w:r w:rsidR="00836C7C" w:rsidRPr="00A976B9">
        <w:rPr>
          <w:rFonts w:cstheme="minorHAnsi"/>
          <w:lang w:val="sr-Latn-ME" w:eastAsia="fr-RE"/>
        </w:rPr>
        <w:t xml:space="preserve"> Kvartalni i g</w:t>
      </w:r>
      <w:r w:rsidRPr="00A976B9">
        <w:rPr>
          <w:rFonts w:cstheme="minorHAnsi"/>
          <w:lang w:val="sr-Latn-ME" w:eastAsia="fr-RE"/>
        </w:rPr>
        <w:t>odišnji monitoring će imati za cilj da provjeri da li planirane aktivnosti proizvode željeni efekat i da li se sprovode planiranom dinamikom. S</w:t>
      </w:r>
      <w:r w:rsidR="00A87F2E" w:rsidRPr="00A976B9">
        <w:rPr>
          <w:rFonts w:cstheme="minorHAnsi"/>
          <w:lang w:val="sr-Latn-ME" w:eastAsia="fr-RE"/>
        </w:rPr>
        <w:t>trateg</w:t>
      </w:r>
      <w:r w:rsidRPr="00A976B9">
        <w:rPr>
          <w:rFonts w:cstheme="minorHAnsi"/>
          <w:lang w:val="sr-Latn-ME" w:eastAsia="fr-RE"/>
        </w:rPr>
        <w:t xml:space="preserve">ija predviđa četiri godišnja izvještaja o implementaciji. </w:t>
      </w:r>
    </w:p>
    <w:p w14:paraId="18D2535E" w14:textId="60AD3A9B" w:rsidR="00A87F2E" w:rsidRPr="00A976B9" w:rsidRDefault="003211F5" w:rsidP="00E902AE">
      <w:pPr>
        <w:spacing w:line="269" w:lineRule="auto"/>
        <w:rPr>
          <w:rFonts w:cstheme="minorHAnsi"/>
          <w:lang w:val="sr-Latn-ME" w:eastAsia="fr-RE"/>
        </w:rPr>
      </w:pPr>
      <w:r w:rsidRPr="00A976B9">
        <w:rPr>
          <w:rFonts w:cstheme="minorHAnsi"/>
          <w:lang w:val="sr-Latn-ME" w:eastAsia="fr-RE"/>
        </w:rPr>
        <w:t>Godišnji i</w:t>
      </w:r>
      <w:r w:rsidR="00D94B8C" w:rsidRPr="00A976B9">
        <w:rPr>
          <w:rFonts w:cstheme="minorHAnsi"/>
          <w:lang w:val="sr-Latn-ME" w:eastAsia="fr-RE"/>
        </w:rPr>
        <w:t>z</w:t>
      </w:r>
      <w:r w:rsidRPr="00A976B9">
        <w:rPr>
          <w:rFonts w:cstheme="minorHAnsi"/>
          <w:lang w:val="sr-Latn-ME" w:eastAsia="fr-RE"/>
        </w:rPr>
        <w:t>vještaj će pri</w:t>
      </w:r>
      <w:r w:rsidR="00D94B8C" w:rsidRPr="00A976B9">
        <w:rPr>
          <w:rFonts w:cstheme="minorHAnsi"/>
          <w:lang w:val="sr-Latn-ME" w:eastAsia="fr-RE"/>
        </w:rPr>
        <w:t>p</w:t>
      </w:r>
      <w:r w:rsidRPr="00A976B9">
        <w:rPr>
          <w:rFonts w:cstheme="minorHAnsi"/>
          <w:lang w:val="sr-Latn-ME" w:eastAsia="fr-RE"/>
        </w:rPr>
        <w:t>r</w:t>
      </w:r>
      <w:r w:rsidR="00D94B8C" w:rsidRPr="00A976B9">
        <w:rPr>
          <w:rFonts w:cstheme="minorHAnsi"/>
          <w:lang w:val="sr-Latn-ME" w:eastAsia="fr-RE"/>
        </w:rPr>
        <w:t xml:space="preserve">emati </w:t>
      </w:r>
      <w:r w:rsidR="00192C14" w:rsidRPr="00A976B9">
        <w:rPr>
          <w:rFonts w:cstheme="minorHAnsi"/>
          <w:lang w:val="sr-Latn-ME" w:eastAsia="fr-RE"/>
        </w:rPr>
        <w:t xml:space="preserve">radna grupa koju će činiti predstavnici svih institucija relevantnih za implementaciju Strategije uz koordinaciju </w:t>
      </w:r>
      <w:r w:rsidR="00A87F2E" w:rsidRPr="00A976B9">
        <w:rPr>
          <w:rFonts w:cstheme="minorHAnsi"/>
          <w:lang w:val="sr-Latn-ME" w:eastAsia="fr-RE"/>
        </w:rPr>
        <w:t>Minist</w:t>
      </w:r>
      <w:r w:rsidR="00D94B8C" w:rsidRPr="00A976B9">
        <w:rPr>
          <w:rFonts w:cstheme="minorHAnsi"/>
          <w:lang w:val="sr-Latn-ME" w:eastAsia="fr-RE"/>
        </w:rPr>
        <w:t>a</w:t>
      </w:r>
      <w:r w:rsidR="00A87F2E" w:rsidRPr="00A976B9">
        <w:rPr>
          <w:rFonts w:cstheme="minorHAnsi"/>
          <w:lang w:val="sr-Latn-ME" w:eastAsia="fr-RE"/>
        </w:rPr>
        <w:t>r</w:t>
      </w:r>
      <w:r w:rsidR="00D94B8C" w:rsidRPr="00A976B9">
        <w:rPr>
          <w:rFonts w:cstheme="minorHAnsi"/>
          <w:lang w:val="sr-Latn-ME" w:eastAsia="fr-RE"/>
        </w:rPr>
        <w:t>stv</w:t>
      </w:r>
      <w:r w:rsidR="00192C14" w:rsidRPr="00A976B9">
        <w:rPr>
          <w:rFonts w:cstheme="minorHAnsi"/>
          <w:lang w:val="sr-Latn-ME" w:eastAsia="fr-RE"/>
        </w:rPr>
        <w:t>a</w:t>
      </w:r>
      <w:r w:rsidR="00D94B8C" w:rsidRPr="00A976B9">
        <w:rPr>
          <w:rFonts w:cstheme="minorHAnsi"/>
          <w:lang w:val="sr-Latn-ME" w:eastAsia="fr-RE"/>
        </w:rPr>
        <w:t xml:space="preserve"> </w:t>
      </w:r>
      <w:r w:rsidR="00950E48">
        <w:rPr>
          <w:rFonts w:cstheme="minorHAnsi"/>
          <w:lang w:val="sr-Latn-ME" w:eastAsia="fr-RE"/>
        </w:rPr>
        <w:t>socijalnog staranja, brige o porodici i demografije</w:t>
      </w:r>
      <w:r w:rsidR="00192C14" w:rsidRPr="00A976B9">
        <w:rPr>
          <w:rFonts w:cstheme="minorHAnsi"/>
          <w:lang w:val="sr-Latn-ME" w:eastAsia="fr-RE"/>
        </w:rPr>
        <w:t>.</w:t>
      </w:r>
      <w:r w:rsidR="00D94B8C" w:rsidRPr="00A976B9">
        <w:rPr>
          <w:rFonts w:cstheme="minorHAnsi"/>
          <w:lang w:val="sr-Latn-ME" w:eastAsia="fr-RE"/>
        </w:rPr>
        <w:t xml:space="preserve"> Godišnji izvještaj će razmatrati </w:t>
      </w:r>
      <w:r w:rsidR="007C1B91" w:rsidRPr="00A976B9">
        <w:rPr>
          <w:rFonts w:cstheme="minorHAnsi"/>
          <w:lang w:val="sr-Latn-ME" w:eastAsia="fr-RE"/>
        </w:rPr>
        <w:t>Savjet za prava djeteta</w:t>
      </w:r>
      <w:r w:rsidR="00D02006" w:rsidRPr="00A976B9">
        <w:rPr>
          <w:rFonts w:cstheme="minorHAnsi"/>
          <w:lang w:val="sr-Latn-ME" w:eastAsia="fr-RE"/>
        </w:rPr>
        <w:t xml:space="preserve">. </w:t>
      </w:r>
      <w:r w:rsidR="007C1B91" w:rsidRPr="00A976B9">
        <w:rPr>
          <w:rFonts w:cstheme="minorHAnsi"/>
          <w:lang w:val="sr-Latn-ME" w:eastAsia="fr-RE"/>
        </w:rPr>
        <w:t>U slučaju da izvještaj ukaže na slabu d</w:t>
      </w:r>
      <w:r w:rsidRPr="00A976B9">
        <w:rPr>
          <w:rFonts w:cstheme="minorHAnsi"/>
          <w:lang w:val="sr-Latn-ME" w:eastAsia="fr-RE"/>
        </w:rPr>
        <w:t>i</w:t>
      </w:r>
      <w:r w:rsidR="007C1B91" w:rsidRPr="00A976B9">
        <w:rPr>
          <w:rFonts w:cstheme="minorHAnsi"/>
          <w:lang w:val="sr-Latn-ME" w:eastAsia="fr-RE"/>
        </w:rPr>
        <w:t>namiku i učinak u imple</w:t>
      </w:r>
      <w:r w:rsidRPr="00A976B9">
        <w:rPr>
          <w:rFonts w:cstheme="minorHAnsi"/>
          <w:lang w:val="sr-Latn-ME" w:eastAsia="fr-RE"/>
        </w:rPr>
        <w:t>me</w:t>
      </w:r>
      <w:r w:rsidR="007C1B91" w:rsidRPr="00A976B9">
        <w:rPr>
          <w:rFonts w:cstheme="minorHAnsi"/>
          <w:lang w:val="sr-Latn-ME" w:eastAsia="fr-RE"/>
        </w:rPr>
        <w:t xml:space="preserve">ntaciji akcionih planova, </w:t>
      </w:r>
      <w:r w:rsidR="00707C3F" w:rsidRPr="00A976B9">
        <w:rPr>
          <w:rFonts w:cstheme="minorHAnsi"/>
          <w:lang w:val="sr-Latn-ME" w:eastAsia="fr-RE"/>
        </w:rPr>
        <w:t>r</w:t>
      </w:r>
      <w:r w:rsidR="00DB3203" w:rsidRPr="00A976B9">
        <w:rPr>
          <w:rFonts w:cstheme="minorHAnsi"/>
          <w:lang w:val="sr-Latn-ME" w:eastAsia="fr-RE"/>
        </w:rPr>
        <w:t>a</w:t>
      </w:r>
      <w:r w:rsidR="00707C3F" w:rsidRPr="00A976B9">
        <w:rPr>
          <w:rFonts w:cstheme="minorHAnsi"/>
          <w:lang w:val="sr-Latn-ME" w:eastAsia="fr-RE"/>
        </w:rPr>
        <w:t xml:space="preserve">dna grupa </w:t>
      </w:r>
      <w:r w:rsidR="007C1B91" w:rsidRPr="00A976B9">
        <w:rPr>
          <w:rFonts w:cstheme="minorHAnsi"/>
          <w:lang w:val="sr-Latn-ME" w:eastAsia="fr-RE"/>
        </w:rPr>
        <w:t xml:space="preserve">će, zajedno sa Savjetom za prava djeteta, pripremiti predlog za </w:t>
      </w:r>
      <w:r w:rsidR="00C0140E" w:rsidRPr="00A976B9">
        <w:rPr>
          <w:rFonts w:cstheme="minorHAnsi"/>
          <w:lang w:val="sr-Latn-ME" w:eastAsia="fr-RE"/>
        </w:rPr>
        <w:t>ažu</w:t>
      </w:r>
      <w:r w:rsidR="00FC3515" w:rsidRPr="00A976B9">
        <w:rPr>
          <w:rFonts w:cstheme="minorHAnsi"/>
          <w:lang w:val="sr-Latn-ME" w:eastAsia="fr-RE"/>
        </w:rPr>
        <w:t>rnu implem</w:t>
      </w:r>
      <w:r w:rsidR="00DB3203" w:rsidRPr="00A976B9">
        <w:rPr>
          <w:rFonts w:cstheme="minorHAnsi"/>
          <w:lang w:val="sr-Latn-ME" w:eastAsia="fr-RE"/>
        </w:rPr>
        <w:t>en</w:t>
      </w:r>
      <w:r w:rsidR="00FC3515" w:rsidRPr="00A976B9">
        <w:rPr>
          <w:rFonts w:cstheme="minorHAnsi"/>
          <w:lang w:val="sr-Latn-ME" w:eastAsia="fr-RE"/>
        </w:rPr>
        <w:t xml:space="preserve">taciju </w:t>
      </w:r>
      <w:r w:rsidR="00DB3203" w:rsidRPr="00A976B9">
        <w:rPr>
          <w:rFonts w:cstheme="minorHAnsi"/>
          <w:lang w:val="sr-Latn-ME" w:eastAsia="fr-RE"/>
        </w:rPr>
        <w:t>A</w:t>
      </w:r>
      <w:r w:rsidR="007C1B91" w:rsidRPr="00A976B9">
        <w:rPr>
          <w:rFonts w:cstheme="minorHAnsi"/>
          <w:lang w:val="sr-Latn-ME" w:eastAsia="fr-RE"/>
        </w:rPr>
        <w:t xml:space="preserve">kcionog plana. </w:t>
      </w:r>
    </w:p>
    <w:p w14:paraId="18D2535F" w14:textId="77777777" w:rsidR="00A87F2E" w:rsidRPr="00A976B9" w:rsidRDefault="007C1B91" w:rsidP="00E902AE">
      <w:pPr>
        <w:spacing w:line="269" w:lineRule="auto"/>
        <w:rPr>
          <w:rFonts w:cstheme="minorHAnsi"/>
          <w:bCs/>
          <w:lang w:val="sr-Latn-ME" w:eastAsia="fr-RE"/>
        </w:rPr>
      </w:pPr>
      <w:r w:rsidRPr="00A976B9">
        <w:rPr>
          <w:rFonts w:cstheme="minorHAnsi"/>
          <w:bCs/>
          <w:lang w:val="sr-Latn-ME" w:eastAsia="fr-RE"/>
        </w:rPr>
        <w:t xml:space="preserve">Svaki </w:t>
      </w:r>
      <w:r w:rsidR="00B70767" w:rsidRPr="00A976B9">
        <w:rPr>
          <w:rFonts w:cstheme="minorHAnsi"/>
          <w:bCs/>
          <w:lang w:val="sr-Latn-ME" w:eastAsia="fr-RE"/>
        </w:rPr>
        <w:t xml:space="preserve">kvartalni i </w:t>
      </w:r>
      <w:r w:rsidRPr="00A976B9">
        <w:rPr>
          <w:rFonts w:cstheme="minorHAnsi"/>
          <w:bCs/>
          <w:lang w:val="sr-Latn-ME" w:eastAsia="fr-RE"/>
        </w:rPr>
        <w:t>godišnji izvještaj će sadržati sljedeće elemente: uvodni pregled najznačajnijih postignuća i izazov</w:t>
      </w:r>
      <w:r w:rsidR="003211F5" w:rsidRPr="00A976B9">
        <w:rPr>
          <w:rFonts w:cstheme="minorHAnsi"/>
          <w:bCs/>
          <w:lang w:val="sr-Latn-ME" w:eastAsia="fr-RE"/>
        </w:rPr>
        <w:t>a, informacije o napretku u ost</w:t>
      </w:r>
      <w:r w:rsidRPr="00A976B9">
        <w:rPr>
          <w:rFonts w:cstheme="minorHAnsi"/>
          <w:bCs/>
          <w:lang w:val="sr-Latn-ME" w:eastAsia="fr-RE"/>
        </w:rPr>
        <w:t>v</w:t>
      </w:r>
      <w:r w:rsidR="003211F5" w:rsidRPr="00A976B9">
        <w:rPr>
          <w:rFonts w:cstheme="minorHAnsi"/>
          <w:bCs/>
          <w:lang w:val="sr-Latn-ME" w:eastAsia="fr-RE"/>
        </w:rPr>
        <w:t>a</w:t>
      </w:r>
      <w:r w:rsidRPr="00A976B9">
        <w:rPr>
          <w:rFonts w:cstheme="minorHAnsi"/>
          <w:bCs/>
          <w:lang w:val="sr-Latn-ME" w:eastAsia="fr-RE"/>
        </w:rPr>
        <w:t xml:space="preserve">rivanju operativnih ciljeva </w:t>
      </w:r>
      <w:r w:rsidR="00A87F2E" w:rsidRPr="00A976B9">
        <w:rPr>
          <w:rFonts w:cstheme="minorHAnsi"/>
          <w:bCs/>
          <w:lang w:val="sr-Latn-ME" w:eastAsia="fr-RE"/>
        </w:rPr>
        <w:t>(anal</w:t>
      </w:r>
      <w:r w:rsidRPr="00A976B9">
        <w:rPr>
          <w:rFonts w:cstheme="minorHAnsi"/>
          <w:bCs/>
          <w:lang w:val="sr-Latn-ME" w:eastAsia="fr-RE"/>
        </w:rPr>
        <w:t>itički pregled načina na koji su sprovedene aktivnosti doprinijele napretku u ostv</w:t>
      </w:r>
      <w:r w:rsidR="003211F5" w:rsidRPr="00A976B9">
        <w:rPr>
          <w:rFonts w:cstheme="minorHAnsi"/>
          <w:bCs/>
          <w:lang w:val="sr-Latn-ME" w:eastAsia="fr-RE"/>
        </w:rPr>
        <w:t>a</w:t>
      </w:r>
      <w:r w:rsidRPr="00A976B9">
        <w:rPr>
          <w:rFonts w:cstheme="minorHAnsi"/>
          <w:bCs/>
          <w:lang w:val="sr-Latn-ME" w:eastAsia="fr-RE"/>
        </w:rPr>
        <w:t>riv</w:t>
      </w:r>
      <w:r w:rsidR="003211F5" w:rsidRPr="00A976B9">
        <w:rPr>
          <w:rFonts w:cstheme="minorHAnsi"/>
          <w:bCs/>
          <w:lang w:val="sr-Latn-ME" w:eastAsia="fr-RE"/>
        </w:rPr>
        <w:t>anju ciljeva, primjeri dobre pr</w:t>
      </w:r>
      <w:r w:rsidRPr="00A976B9">
        <w:rPr>
          <w:rFonts w:cstheme="minorHAnsi"/>
          <w:bCs/>
          <w:lang w:val="sr-Latn-ME" w:eastAsia="fr-RE"/>
        </w:rPr>
        <w:t>a</w:t>
      </w:r>
      <w:r w:rsidR="003211F5" w:rsidRPr="00A976B9">
        <w:rPr>
          <w:rFonts w:cstheme="minorHAnsi"/>
          <w:bCs/>
          <w:lang w:val="sr-Latn-ME" w:eastAsia="fr-RE"/>
        </w:rPr>
        <w:t>k</w:t>
      </w:r>
      <w:r w:rsidRPr="00A976B9">
        <w:rPr>
          <w:rFonts w:cstheme="minorHAnsi"/>
          <w:bCs/>
          <w:lang w:val="sr-Latn-ME" w:eastAsia="fr-RE"/>
        </w:rPr>
        <w:t>se, izazovi</w:t>
      </w:r>
      <w:r w:rsidR="00A87F2E" w:rsidRPr="00A976B9">
        <w:rPr>
          <w:rFonts w:cstheme="minorHAnsi"/>
          <w:bCs/>
          <w:lang w:val="sr-Latn-ME" w:eastAsia="fr-RE"/>
        </w:rPr>
        <w:t xml:space="preserve">), </w:t>
      </w:r>
      <w:r w:rsidR="003211F5" w:rsidRPr="00A976B9">
        <w:rPr>
          <w:rFonts w:cstheme="minorHAnsi"/>
          <w:bCs/>
          <w:lang w:val="sr-Latn-ME" w:eastAsia="fr-RE"/>
        </w:rPr>
        <w:t>izvještajnu tabelu sa sprov</w:t>
      </w:r>
      <w:r w:rsidRPr="00A976B9">
        <w:rPr>
          <w:rFonts w:cstheme="minorHAnsi"/>
          <w:bCs/>
          <w:lang w:val="sr-Latn-ME" w:eastAsia="fr-RE"/>
        </w:rPr>
        <w:t xml:space="preserve">edenim </w:t>
      </w:r>
      <w:r w:rsidR="003211F5" w:rsidRPr="00A976B9">
        <w:rPr>
          <w:rFonts w:cstheme="minorHAnsi"/>
          <w:bCs/>
          <w:lang w:val="sr-Latn-ME" w:eastAsia="fr-RE"/>
        </w:rPr>
        <w:t>a</w:t>
      </w:r>
      <w:r w:rsidRPr="00A976B9">
        <w:rPr>
          <w:rFonts w:cstheme="minorHAnsi"/>
          <w:bCs/>
          <w:lang w:val="sr-Latn-ME" w:eastAsia="fr-RE"/>
        </w:rPr>
        <w:t>ktivno</w:t>
      </w:r>
      <w:r w:rsidR="003211F5" w:rsidRPr="00A976B9">
        <w:rPr>
          <w:rFonts w:cstheme="minorHAnsi"/>
          <w:bCs/>
          <w:lang w:val="sr-Latn-ME" w:eastAsia="fr-RE"/>
        </w:rPr>
        <w:t>s</w:t>
      </w:r>
      <w:r w:rsidRPr="00A976B9">
        <w:rPr>
          <w:rFonts w:cstheme="minorHAnsi"/>
          <w:bCs/>
          <w:lang w:val="sr-Latn-ME" w:eastAsia="fr-RE"/>
        </w:rPr>
        <w:t xml:space="preserve">tima i preporuke. </w:t>
      </w:r>
      <w:r w:rsidR="00B70767" w:rsidRPr="00A976B9">
        <w:rPr>
          <w:rFonts w:cstheme="minorHAnsi"/>
          <w:bCs/>
          <w:lang w:val="sr-Latn-ME" w:eastAsia="fr-RE"/>
        </w:rPr>
        <w:t xml:space="preserve">Samo </w:t>
      </w:r>
      <w:r w:rsidR="005213AC" w:rsidRPr="00A976B9">
        <w:rPr>
          <w:rFonts w:cstheme="minorHAnsi"/>
          <w:bCs/>
          <w:lang w:val="sr-Latn-ME" w:eastAsia="fr-RE"/>
        </w:rPr>
        <w:t>završni</w:t>
      </w:r>
      <w:r w:rsidRPr="00A976B9">
        <w:rPr>
          <w:rFonts w:cstheme="minorHAnsi"/>
          <w:bCs/>
          <w:lang w:val="sr-Latn-ME" w:eastAsia="fr-RE"/>
        </w:rPr>
        <w:t xml:space="preserve"> izvještaj će se fokusirati na indikatore </w:t>
      </w:r>
      <w:r w:rsidR="005213AC" w:rsidRPr="00A976B9">
        <w:rPr>
          <w:rFonts w:cstheme="minorHAnsi"/>
          <w:bCs/>
          <w:lang w:val="sr-Latn-ME" w:eastAsia="fr-RE"/>
        </w:rPr>
        <w:t>učinka</w:t>
      </w:r>
      <w:r w:rsidRPr="00A976B9">
        <w:rPr>
          <w:rFonts w:cstheme="minorHAnsi"/>
          <w:bCs/>
          <w:lang w:val="sr-Latn-ME" w:eastAsia="fr-RE"/>
        </w:rPr>
        <w:t xml:space="preserve">. </w:t>
      </w:r>
    </w:p>
    <w:bookmarkEnd w:id="1"/>
    <w:bookmarkEnd w:id="0"/>
    <w:p w14:paraId="18D25360" w14:textId="77777777" w:rsidR="00A87F2E" w:rsidRPr="00A976B9" w:rsidRDefault="007C1B91" w:rsidP="00E902AE">
      <w:pPr>
        <w:spacing w:line="269" w:lineRule="auto"/>
        <w:rPr>
          <w:rFonts w:cstheme="minorHAnsi"/>
          <w:b/>
          <w:bCs/>
          <w:lang w:val="sr-Latn-ME" w:eastAsia="fr-RE"/>
        </w:rPr>
      </w:pPr>
      <w:r w:rsidRPr="00A976B9">
        <w:rPr>
          <w:rFonts w:cstheme="minorHAnsi"/>
          <w:b/>
          <w:bCs/>
          <w:lang w:val="sr-Latn-ME" w:eastAsia="fr-RE"/>
        </w:rPr>
        <w:t>Evaluacija</w:t>
      </w:r>
    </w:p>
    <w:p w14:paraId="18D25361" w14:textId="77777777" w:rsidR="00A87F2E" w:rsidRPr="00A976B9" w:rsidRDefault="00B63548" w:rsidP="00E902AE">
      <w:pPr>
        <w:spacing w:line="269" w:lineRule="auto"/>
        <w:rPr>
          <w:rFonts w:cstheme="minorHAnsi"/>
          <w:lang w:val="sr-Latn-ME" w:eastAsia="fr-RE"/>
        </w:rPr>
      </w:pPr>
      <w:r w:rsidRPr="00A976B9">
        <w:rPr>
          <w:rFonts w:cstheme="minorHAnsi"/>
          <w:lang w:val="sr-Latn-ME" w:eastAsia="fr-RE"/>
        </w:rPr>
        <w:t>U Metodologiji razvijanja politika, izrade i praćenja sprovođenja strateških dokumenata</w:t>
      </w:r>
      <w:r w:rsidR="00F453F6" w:rsidRPr="00A976B9">
        <w:rPr>
          <w:rFonts w:cstheme="minorHAnsi"/>
          <w:lang w:val="sr-Latn-ME" w:eastAsia="fr-RE"/>
        </w:rPr>
        <w:t>,</w:t>
      </w:r>
      <w:r w:rsidR="007C1B91" w:rsidRPr="00A976B9">
        <w:rPr>
          <w:rFonts w:cstheme="minorHAnsi"/>
          <w:lang w:val="sr-Latn-ME" w:eastAsia="fr-RE"/>
        </w:rPr>
        <w:t xml:space="preserve"> evaluacija se definiše kao sistemat</w:t>
      </w:r>
      <w:r w:rsidR="003211F5" w:rsidRPr="00A976B9">
        <w:rPr>
          <w:rFonts w:cstheme="minorHAnsi"/>
          <w:lang w:val="sr-Latn-ME" w:eastAsia="fr-RE"/>
        </w:rPr>
        <w:t>ič</w:t>
      </w:r>
      <w:r w:rsidR="00BD6DB5" w:rsidRPr="00A976B9">
        <w:rPr>
          <w:rFonts w:cstheme="minorHAnsi"/>
          <w:lang w:val="sr-Latn-ME" w:eastAsia="fr-RE"/>
        </w:rPr>
        <w:t>na</w:t>
      </w:r>
      <w:r w:rsidR="007C1B91" w:rsidRPr="00A976B9">
        <w:rPr>
          <w:rFonts w:cstheme="minorHAnsi"/>
          <w:lang w:val="sr-Latn-ME" w:eastAsia="fr-RE"/>
        </w:rPr>
        <w:t xml:space="preserve"> i objektivna </w:t>
      </w:r>
      <w:r w:rsidR="003211F5" w:rsidRPr="00A976B9">
        <w:rPr>
          <w:rFonts w:cstheme="minorHAnsi"/>
          <w:lang w:val="sr-Latn-ME" w:eastAsia="fr-RE"/>
        </w:rPr>
        <w:t>„</w:t>
      </w:r>
      <w:r w:rsidR="00BD6DB5" w:rsidRPr="00A976B9">
        <w:rPr>
          <w:rFonts w:cstheme="minorHAnsi"/>
          <w:lang w:val="sr-Latn-ME" w:eastAsia="fr-RE"/>
        </w:rPr>
        <w:t>procjena tekućeg ili završenog projekta, programa ili politike, njegovog dizajna, implementacije i rezultata.</w:t>
      </w:r>
      <w:r w:rsidR="00F453F6" w:rsidRPr="00A976B9">
        <w:rPr>
          <w:rFonts w:cstheme="minorHAnsi"/>
          <w:lang w:val="sr-Latn-ME" w:eastAsia="fr-RE"/>
        </w:rPr>
        <w:t>“</w:t>
      </w:r>
      <w:r w:rsidR="00BD6DB5" w:rsidRPr="00A976B9">
        <w:rPr>
          <w:rFonts w:cstheme="minorHAnsi"/>
          <w:lang w:val="sr-Latn-ME" w:eastAsia="fr-RE"/>
        </w:rPr>
        <w:t xml:space="preserve"> Kad su u pitanju ciljevi evaluacije </w:t>
      </w:r>
      <w:r w:rsidR="00F453F6" w:rsidRPr="00A976B9">
        <w:rPr>
          <w:rFonts w:cstheme="minorHAnsi"/>
          <w:lang w:val="sr-Latn-ME" w:eastAsia="fr-RE"/>
        </w:rPr>
        <w:t>‒</w:t>
      </w:r>
      <w:r w:rsidR="003211F5" w:rsidRPr="00A976B9">
        <w:rPr>
          <w:rFonts w:cstheme="minorHAnsi"/>
          <w:lang w:val="sr-Latn-ME" w:eastAsia="fr-RE"/>
        </w:rPr>
        <w:t xml:space="preserve"> „</w:t>
      </w:r>
      <w:r w:rsidR="00BD6DB5" w:rsidRPr="00A976B9">
        <w:rPr>
          <w:rFonts w:cstheme="minorHAnsi"/>
          <w:lang w:val="sr-Latn-ME" w:eastAsia="fr-RE"/>
        </w:rPr>
        <w:t>utvrditi relevantnost i ispunjenje ciljeva, efikasnost razvoja, djelotvornost, uticaj i održivost.</w:t>
      </w:r>
      <w:r w:rsidR="00F453F6" w:rsidRPr="00A976B9">
        <w:rPr>
          <w:rFonts w:cstheme="minorHAnsi"/>
          <w:lang w:val="sr-Latn-ME" w:eastAsia="fr-RE"/>
        </w:rPr>
        <w:t>“</w:t>
      </w:r>
      <w:r w:rsidR="003211F5" w:rsidRPr="00A976B9">
        <w:rPr>
          <w:rFonts w:cstheme="minorHAnsi"/>
          <w:lang w:val="sr-Latn-ME" w:eastAsia="fr-RE"/>
        </w:rPr>
        <w:t xml:space="preserve"> N</w:t>
      </w:r>
      <w:r w:rsidR="007C1B91" w:rsidRPr="00A976B9">
        <w:rPr>
          <w:rFonts w:cstheme="minorHAnsi"/>
          <w:lang w:val="sr-Latn-ME" w:eastAsia="fr-RE"/>
        </w:rPr>
        <w:t xml:space="preserve">akon implementacije Strategije biće sprovedena završna evaluacija koju će voditi eksterni evaluator. </w:t>
      </w:r>
      <w:r w:rsidR="003211F5" w:rsidRPr="00A976B9">
        <w:rPr>
          <w:rFonts w:cstheme="minorHAnsi"/>
          <w:lang w:val="sr-Latn-ME" w:eastAsia="fr-RE"/>
        </w:rPr>
        <w:t xml:space="preserve">Završna evaluacija će se uraditi </w:t>
      </w:r>
      <w:r w:rsidR="00E060E2" w:rsidRPr="00A976B9">
        <w:rPr>
          <w:rFonts w:cstheme="minorHAnsi"/>
          <w:lang w:val="sr-Latn-ME" w:eastAsia="fr-RE"/>
        </w:rPr>
        <w:t>u odnosu na metodologiju sadržanu u tabeli s indikatorima u</w:t>
      </w:r>
      <w:r w:rsidR="003211F5" w:rsidRPr="00A976B9">
        <w:rPr>
          <w:rFonts w:cstheme="minorHAnsi"/>
          <w:lang w:val="sr-Latn-ME" w:eastAsia="fr-RE"/>
        </w:rPr>
        <w:t xml:space="preserve">spjeha </w:t>
      </w:r>
      <w:r w:rsidR="00E060E2" w:rsidRPr="00A976B9">
        <w:rPr>
          <w:rFonts w:cstheme="minorHAnsi"/>
          <w:lang w:val="sr-Latn-ME" w:eastAsia="fr-RE"/>
        </w:rPr>
        <w:t>u posl</w:t>
      </w:r>
      <w:r w:rsidR="00F453F6" w:rsidRPr="00A976B9">
        <w:rPr>
          <w:rFonts w:cstheme="minorHAnsi"/>
          <w:lang w:val="sr-Latn-ME" w:eastAsia="fr-RE"/>
        </w:rPr>
        <w:t>j</w:t>
      </w:r>
      <w:r w:rsidR="00E060E2" w:rsidRPr="00A976B9">
        <w:rPr>
          <w:rFonts w:cstheme="minorHAnsi"/>
          <w:lang w:val="sr-Latn-ME" w:eastAsia="fr-RE"/>
        </w:rPr>
        <w:t>ednjoj godini implementacije Strategije</w:t>
      </w:r>
      <w:r w:rsidR="003211F5" w:rsidRPr="00A976B9">
        <w:rPr>
          <w:rFonts w:cstheme="minorHAnsi"/>
          <w:lang w:val="sr-Latn-ME" w:eastAsia="fr-RE"/>
        </w:rPr>
        <w:t>, a zasnivaće se</w:t>
      </w:r>
      <w:r w:rsidR="00E060E2" w:rsidRPr="00A976B9">
        <w:rPr>
          <w:rFonts w:cstheme="minorHAnsi"/>
          <w:lang w:val="sr-Latn-ME" w:eastAsia="fr-RE"/>
        </w:rPr>
        <w:t>, pored godišnjih izvještaja</w:t>
      </w:r>
      <w:r w:rsidR="003211F5" w:rsidRPr="00A976B9">
        <w:rPr>
          <w:rFonts w:cstheme="minorHAnsi"/>
          <w:lang w:val="sr-Latn-ME" w:eastAsia="fr-RE"/>
        </w:rPr>
        <w:t>, na indikatorima uspjeha</w:t>
      </w:r>
      <w:r w:rsidR="00E060E2" w:rsidRPr="00A976B9">
        <w:rPr>
          <w:rFonts w:cstheme="minorHAnsi"/>
          <w:lang w:val="sr-Latn-ME" w:eastAsia="fr-RE"/>
        </w:rPr>
        <w:t>. Evaluacija će se organizovati u odnosu na osnovne kriterijume –</w:t>
      </w:r>
      <w:r w:rsidR="00A87F2E" w:rsidRPr="00A976B9">
        <w:rPr>
          <w:rFonts w:cstheme="minorHAnsi"/>
          <w:lang w:val="sr-Latn-ME" w:eastAsia="fr-RE"/>
        </w:rPr>
        <w:t xml:space="preserve"> relevan</w:t>
      </w:r>
      <w:r w:rsidR="003211F5" w:rsidRPr="00A976B9">
        <w:rPr>
          <w:rFonts w:cstheme="minorHAnsi"/>
          <w:lang w:val="sr-Latn-ME" w:eastAsia="fr-RE"/>
        </w:rPr>
        <w:t>tnost, koherencija, efektivnost</w:t>
      </w:r>
      <w:r w:rsidR="00E060E2" w:rsidRPr="00A976B9">
        <w:rPr>
          <w:rFonts w:cstheme="minorHAnsi"/>
          <w:lang w:val="sr-Latn-ME" w:eastAsia="fr-RE"/>
        </w:rPr>
        <w:t xml:space="preserve">, efikasnost, uticaj </w:t>
      </w:r>
      <w:r w:rsidR="003211F5" w:rsidRPr="00A976B9">
        <w:rPr>
          <w:rFonts w:cstheme="minorHAnsi"/>
          <w:lang w:val="sr-Latn-ME" w:eastAsia="fr-RE"/>
        </w:rPr>
        <w:t xml:space="preserve">politike </w:t>
      </w:r>
      <w:r w:rsidR="00E060E2" w:rsidRPr="00A976B9">
        <w:rPr>
          <w:rFonts w:cstheme="minorHAnsi"/>
          <w:lang w:val="sr-Latn-ME" w:eastAsia="fr-RE"/>
        </w:rPr>
        <w:t xml:space="preserve">i održivost. </w:t>
      </w:r>
    </w:p>
    <w:p w14:paraId="18D25362" w14:textId="77777777" w:rsidR="00A20C7D" w:rsidRPr="00A976B9" w:rsidRDefault="00A20C7D">
      <w:pPr>
        <w:spacing w:after="0"/>
        <w:rPr>
          <w:rFonts w:cstheme="minorHAnsi"/>
          <w:b/>
          <w:bCs/>
          <w:lang w:val="sr-Latn-ME" w:eastAsia="fr-RE"/>
        </w:rPr>
      </w:pPr>
      <w:r w:rsidRPr="00A976B9">
        <w:rPr>
          <w:rFonts w:cstheme="minorHAnsi"/>
          <w:b/>
          <w:bCs/>
          <w:lang w:val="sr-Latn-ME" w:eastAsia="fr-RE"/>
        </w:rPr>
        <w:br w:type="page"/>
      </w:r>
    </w:p>
    <w:p w14:paraId="18D25363" w14:textId="77777777" w:rsidR="00AA3082" w:rsidRPr="00A976B9" w:rsidRDefault="00AA3082" w:rsidP="00E902AE">
      <w:pPr>
        <w:spacing w:line="269" w:lineRule="auto"/>
        <w:rPr>
          <w:rFonts w:cstheme="minorHAnsi"/>
          <w:lang w:val="sr-Latn-ME" w:eastAsia="fr-RE"/>
        </w:rPr>
      </w:pPr>
    </w:p>
    <w:p w14:paraId="18D25364" w14:textId="77777777" w:rsidR="002B4382" w:rsidRPr="00A976B9" w:rsidRDefault="00932F89" w:rsidP="00E902AE">
      <w:pPr>
        <w:pStyle w:val="Heading1"/>
        <w:spacing w:line="269" w:lineRule="auto"/>
        <w:rPr>
          <w:lang w:val="sr-Latn-ME" w:eastAsia="fr-RE"/>
        </w:rPr>
      </w:pPr>
      <w:bookmarkStart w:id="73" w:name="_Toc158749519"/>
      <w:r w:rsidRPr="00A976B9">
        <w:rPr>
          <w:lang w:val="sr-Latn-ME" w:eastAsia="fr-RE"/>
        </w:rPr>
        <w:t xml:space="preserve">10. </w:t>
      </w:r>
      <w:r w:rsidR="00AA3082" w:rsidRPr="00A976B9">
        <w:rPr>
          <w:lang w:val="sr-Latn-ME" w:eastAsia="fr-RE"/>
        </w:rPr>
        <w:t>Informa</w:t>
      </w:r>
      <w:r w:rsidR="00E060E2" w:rsidRPr="00A976B9">
        <w:rPr>
          <w:lang w:val="sr-Latn-ME" w:eastAsia="fr-RE"/>
        </w:rPr>
        <w:t xml:space="preserve">cije za javnost o ciljevima i očekivanim rezultatima </w:t>
      </w:r>
      <w:r w:rsidR="00AA3082" w:rsidRPr="00A976B9">
        <w:rPr>
          <w:lang w:val="sr-Latn-ME" w:eastAsia="fr-RE"/>
        </w:rPr>
        <w:t>strate</w:t>
      </w:r>
      <w:r w:rsidR="00E060E2" w:rsidRPr="00A976B9">
        <w:rPr>
          <w:lang w:val="sr-Latn-ME" w:eastAsia="fr-RE"/>
        </w:rPr>
        <w:t>škog dokumenta u skladu s Komunikacionom strategijom Vlade Crne Gore</w:t>
      </w:r>
      <w:bookmarkEnd w:id="73"/>
    </w:p>
    <w:p w14:paraId="18D25365" w14:textId="77777777" w:rsidR="00707C3F" w:rsidRPr="00A976B9" w:rsidRDefault="00707C3F" w:rsidP="00707C3F">
      <w:pPr>
        <w:rPr>
          <w:lang w:val="sr-Latn-ME" w:eastAsia="fr-RE"/>
        </w:rPr>
      </w:pPr>
    </w:p>
    <w:p w14:paraId="18D25366" w14:textId="77777777" w:rsidR="00C376EA" w:rsidRPr="00A976B9" w:rsidRDefault="00C376EA" w:rsidP="00E902AE">
      <w:pPr>
        <w:spacing w:line="269" w:lineRule="auto"/>
        <w:rPr>
          <w:lang w:val="sr-Latn-ME" w:eastAsia="fr-RE"/>
        </w:rPr>
      </w:pPr>
      <w:r w:rsidRPr="00A976B9">
        <w:rPr>
          <w:lang w:val="sr-Latn-ME" w:eastAsia="fr-RE"/>
        </w:rPr>
        <w:t>Nasilje u životima djece može uzeti direktni i indirektni oblik</w:t>
      </w:r>
      <w:r w:rsidRPr="00A976B9">
        <w:rPr>
          <w:b/>
          <w:bCs/>
          <w:lang w:val="sr-Latn-ME" w:eastAsia="fr-RE"/>
        </w:rPr>
        <w:t xml:space="preserve"> </w:t>
      </w:r>
      <w:r w:rsidRPr="00A976B9">
        <w:rPr>
          <w:bCs/>
          <w:lang w:val="sr-Latn-ME" w:eastAsia="fr-RE"/>
        </w:rPr>
        <w:t>i s</w:t>
      </w:r>
      <w:r w:rsidRPr="00A976B9">
        <w:rPr>
          <w:lang w:val="sr-Latn-ME" w:eastAsia="fr-RE"/>
        </w:rPr>
        <w:t>vaki od njih ima razarajući uticaj. Nijedno dijete nije imuno</w:t>
      </w:r>
      <w:r w:rsidRPr="00A976B9">
        <w:rPr>
          <w:b/>
          <w:bCs/>
          <w:lang w:val="sr-Latn-ME" w:eastAsia="fr-RE"/>
        </w:rPr>
        <w:t xml:space="preserve"> </w:t>
      </w:r>
      <w:r w:rsidRPr="00A976B9">
        <w:rPr>
          <w:lang w:val="sr-Latn-ME" w:eastAsia="fr-RE"/>
        </w:rPr>
        <w:t>na nasilje. Oni koji su u opasnosti prelaze sve granice dobne, polne, religijske, etničke pripadnosti, invaliditeta, socijalno-ekonomskog statusa, seksualne orijentacije i/ili rodne identifikacije i izražavanja.</w:t>
      </w:r>
    </w:p>
    <w:p w14:paraId="18D25367" w14:textId="77777777" w:rsidR="007015DC" w:rsidRPr="00A976B9" w:rsidRDefault="00864946" w:rsidP="00E902AE">
      <w:pPr>
        <w:spacing w:line="269" w:lineRule="auto"/>
        <w:rPr>
          <w:lang w:val="sr-Latn-ME" w:eastAsia="fr-RE"/>
        </w:rPr>
      </w:pPr>
      <w:r w:rsidRPr="00A976B9">
        <w:rPr>
          <w:lang w:val="sr-Latn-ME" w:eastAsia="fr-RE"/>
        </w:rPr>
        <w:t>Uticaj nasilja može trajati doživotno i prenositi se s generacije na generaciju.</w:t>
      </w:r>
      <w:r w:rsidR="00341630" w:rsidRPr="00A976B9">
        <w:rPr>
          <w:rStyle w:val="FootnoteReference"/>
          <w:lang w:val="sr-Latn-ME" w:eastAsia="fr-RE"/>
        </w:rPr>
        <w:footnoteReference w:id="156"/>
      </w:r>
      <w:r w:rsidR="007015DC" w:rsidRPr="00A976B9">
        <w:rPr>
          <w:lang w:val="sr-Latn-ME" w:eastAsia="fr-RE"/>
        </w:rPr>
        <w:t xml:space="preserve"> </w:t>
      </w:r>
      <w:r w:rsidR="00681ACE" w:rsidRPr="00A976B9">
        <w:rPr>
          <w:lang w:val="sr-Latn-ME" w:eastAsia="fr-RE"/>
        </w:rPr>
        <w:t>Kada mladi ljudi dožive nasilje, vjerovatnoća da će postati buduće žrtve i da će se sami ponašati nasilno kao odrasli, povećava se.</w:t>
      </w:r>
      <w:r w:rsidR="00341630" w:rsidRPr="00A976B9">
        <w:rPr>
          <w:rStyle w:val="FootnoteReference"/>
          <w:lang w:val="sr-Latn-ME" w:eastAsia="fr-RE"/>
        </w:rPr>
        <w:footnoteReference w:id="157"/>
      </w:r>
      <w:r w:rsidR="007015DC" w:rsidRPr="00A976B9">
        <w:rPr>
          <w:lang w:val="sr-Latn-ME" w:eastAsia="fr-RE"/>
        </w:rPr>
        <w:t xml:space="preserve"> </w:t>
      </w:r>
    </w:p>
    <w:p w14:paraId="18D25368" w14:textId="77777777" w:rsidR="007015DC" w:rsidRPr="00A976B9" w:rsidRDefault="000C1D18" w:rsidP="00E902AE">
      <w:pPr>
        <w:spacing w:line="269" w:lineRule="auto"/>
        <w:rPr>
          <w:lang w:val="sr-Latn-ME" w:eastAsia="fr-RE"/>
        </w:rPr>
      </w:pPr>
      <w:r w:rsidRPr="00A976B9">
        <w:rPr>
          <w:lang w:val="sr-Latn-ME" w:eastAsia="fr-RE"/>
        </w:rPr>
        <w:t>Osim toga, nasilje može negativno ut</w:t>
      </w:r>
      <w:r w:rsidR="00715537" w:rsidRPr="00A976B9">
        <w:rPr>
          <w:lang w:val="sr-Latn-ME" w:eastAsia="fr-RE"/>
        </w:rPr>
        <w:t>i</w:t>
      </w:r>
      <w:r w:rsidRPr="00A976B9">
        <w:rPr>
          <w:lang w:val="sr-Latn-ME" w:eastAsia="fr-RE"/>
        </w:rPr>
        <w:t>cati na obrazovne performanse i postignuća djece, što može imati dugoročne ekonomske posljedice, uključujući siromaštvo.</w:t>
      </w:r>
      <w:r w:rsidRPr="00A976B9">
        <w:rPr>
          <w:rStyle w:val="FootnoteReference"/>
          <w:lang w:val="sr-Latn-ME" w:eastAsia="fr-RE"/>
        </w:rPr>
        <w:t xml:space="preserve"> </w:t>
      </w:r>
      <w:r w:rsidRPr="00A976B9">
        <w:rPr>
          <w:rStyle w:val="FootnoteReference"/>
          <w:lang w:val="sr-Latn-ME" w:eastAsia="fr-RE"/>
        </w:rPr>
        <w:footnoteReference w:id="158"/>
      </w:r>
      <w:r w:rsidRPr="00A976B9">
        <w:rPr>
          <w:lang w:val="sr-Latn-ME" w:eastAsia="fr-RE"/>
        </w:rPr>
        <w:t xml:space="preserve"> Izloženost nasilju u ranoj dobi može oštetiti razvoj mozga i povezana je s nizom mentalnih zdravstvenih problema. Nasilje može dovesti do akutnih i dugoročnih problema s fizičkim, seksualnim i reproduktivnim zdravljem djece, kao i s njihovim psihološkim blagostanjem. U svim svojim oblicima, nasilje je štetno; u najgorim slučajevima, može biti smrtonosno.</w:t>
      </w:r>
      <w:r w:rsidR="007015DC" w:rsidRPr="00A976B9">
        <w:rPr>
          <w:lang w:val="sr-Latn-ME" w:eastAsia="fr-RE"/>
        </w:rPr>
        <w:t xml:space="preserve"> </w:t>
      </w:r>
    </w:p>
    <w:p w14:paraId="18D25369" w14:textId="088DB5DA" w:rsidR="00782777" w:rsidRPr="00A976B9" w:rsidRDefault="000C1D18" w:rsidP="00E902AE">
      <w:pPr>
        <w:spacing w:line="269" w:lineRule="auto"/>
        <w:rPr>
          <w:lang w:val="sr-Latn-ME" w:eastAsia="fr-RE"/>
        </w:rPr>
      </w:pPr>
      <w:r w:rsidRPr="00A976B9">
        <w:rPr>
          <w:lang w:val="sr-Latn-ME" w:eastAsia="fr-RE"/>
        </w:rPr>
        <w:t>Strategija za prevenciju i zaštitu djece od nasilja za period 202</w:t>
      </w:r>
      <w:r w:rsidR="00272581">
        <w:rPr>
          <w:lang w:val="sr-Latn-ME" w:eastAsia="fr-RE"/>
        </w:rPr>
        <w:t>5</w:t>
      </w:r>
      <w:r w:rsidR="004C1D7F" w:rsidRPr="00A976B9">
        <w:rPr>
          <w:rFonts w:cstheme="minorHAnsi"/>
          <w:lang w:val="sr-Latn-ME" w:eastAsia="fr-RE"/>
        </w:rPr>
        <w:t>‒</w:t>
      </w:r>
      <w:r w:rsidRPr="00A976B9">
        <w:rPr>
          <w:lang w:val="sr-Latn-ME" w:eastAsia="fr-RE"/>
        </w:rPr>
        <w:t>202</w:t>
      </w:r>
      <w:r w:rsidR="00272581">
        <w:rPr>
          <w:lang w:val="sr-Latn-ME" w:eastAsia="fr-RE"/>
        </w:rPr>
        <w:t>9</w:t>
      </w:r>
      <w:r w:rsidRPr="00A976B9">
        <w:rPr>
          <w:lang w:val="sr-Latn-ME" w:eastAsia="fr-RE"/>
        </w:rPr>
        <w:t xml:space="preserve">. godine </w:t>
      </w:r>
      <w:r w:rsidR="00782777" w:rsidRPr="00A976B9">
        <w:rPr>
          <w:lang w:val="sr-Latn-ME" w:eastAsia="fr-RE"/>
        </w:rPr>
        <w:t>donosi se s ciljem da se optimalnim korišćenjem resursa kreira integrisan, harmonizovan i dostupan sistem podrške djeteta</w:t>
      </w:r>
      <w:r w:rsidR="009D21E6" w:rsidRPr="00A976B9">
        <w:rPr>
          <w:sz w:val="24"/>
          <w:lang w:val="sr-Latn-ME" w:eastAsia="fr-RE"/>
        </w:rPr>
        <w:t xml:space="preserve"> </w:t>
      </w:r>
      <w:r w:rsidR="009D21E6" w:rsidRPr="00A976B9">
        <w:rPr>
          <w:szCs w:val="22"/>
          <w:lang w:val="sr-Latn-ME" w:eastAsia="fr-RE"/>
        </w:rPr>
        <w:t>koji prevenira nasilje nad djec</w:t>
      </w:r>
      <w:r w:rsidR="003D6BC9" w:rsidRPr="00A976B9">
        <w:rPr>
          <w:szCs w:val="22"/>
          <w:lang w:val="sr-Latn-ME" w:eastAsia="fr-RE"/>
        </w:rPr>
        <w:t>om</w:t>
      </w:r>
      <w:r w:rsidR="009D21E6" w:rsidRPr="00A976B9">
        <w:rPr>
          <w:szCs w:val="22"/>
          <w:lang w:val="sr-Latn-ME" w:eastAsia="fr-RE"/>
        </w:rPr>
        <w:t xml:space="preserve"> i/ili pru</w:t>
      </w:r>
      <w:r w:rsidR="003D6BC9" w:rsidRPr="00A976B9">
        <w:rPr>
          <w:szCs w:val="22"/>
          <w:lang w:val="sr-Latn-ME" w:eastAsia="fr-RE"/>
        </w:rPr>
        <w:t>ž</w:t>
      </w:r>
      <w:r w:rsidR="009D21E6" w:rsidRPr="00A976B9">
        <w:rPr>
          <w:szCs w:val="22"/>
          <w:lang w:val="sr-Latn-ME" w:eastAsia="fr-RE"/>
        </w:rPr>
        <w:t xml:space="preserve">a adekvatan odgovor kad </w:t>
      </w:r>
      <w:r w:rsidR="004562CD" w:rsidRPr="00A976B9">
        <w:rPr>
          <w:szCs w:val="22"/>
          <w:lang w:val="sr-Latn-ME" w:eastAsia="fr-RE"/>
        </w:rPr>
        <w:t xml:space="preserve">se </w:t>
      </w:r>
      <w:r w:rsidR="009D21E6" w:rsidRPr="00A976B9">
        <w:rPr>
          <w:szCs w:val="22"/>
          <w:lang w:val="sr-Latn-ME" w:eastAsia="fr-RE"/>
        </w:rPr>
        <w:t>nasilje de</w:t>
      </w:r>
      <w:r w:rsidR="003D6BC9" w:rsidRPr="00A976B9">
        <w:rPr>
          <w:szCs w:val="22"/>
          <w:lang w:val="sr-Latn-ME" w:eastAsia="fr-RE"/>
        </w:rPr>
        <w:t>s</w:t>
      </w:r>
      <w:r w:rsidR="009D21E6" w:rsidRPr="00A976B9">
        <w:rPr>
          <w:szCs w:val="22"/>
          <w:lang w:val="sr-Latn-ME" w:eastAsia="fr-RE"/>
        </w:rPr>
        <w:t>ilo</w:t>
      </w:r>
      <w:r w:rsidR="00782777" w:rsidRPr="00A976B9">
        <w:rPr>
          <w:lang w:val="sr-Latn-ME" w:eastAsia="fr-RE"/>
        </w:rPr>
        <w:t xml:space="preserve"> u svim segmentima</w:t>
      </w:r>
      <w:r w:rsidR="009D21E6" w:rsidRPr="00A976B9">
        <w:rPr>
          <w:sz w:val="24"/>
          <w:lang w:val="sr-Latn-ME" w:eastAsia="fr-RE"/>
        </w:rPr>
        <w:t xml:space="preserve"> </w:t>
      </w:r>
      <w:r w:rsidR="009D21E6" w:rsidRPr="00A976B9">
        <w:rPr>
          <w:szCs w:val="22"/>
          <w:lang w:val="sr-Latn-ME" w:eastAsia="fr-RE"/>
        </w:rPr>
        <w:t>dru</w:t>
      </w:r>
      <w:r w:rsidR="003D6BC9" w:rsidRPr="00A976B9">
        <w:rPr>
          <w:szCs w:val="22"/>
          <w:lang w:val="sr-Latn-ME" w:eastAsia="fr-RE"/>
        </w:rPr>
        <w:t>š</w:t>
      </w:r>
      <w:r w:rsidR="009D21E6" w:rsidRPr="00A976B9">
        <w:rPr>
          <w:szCs w:val="22"/>
          <w:lang w:val="sr-Latn-ME" w:eastAsia="fr-RE"/>
        </w:rPr>
        <w:t>tva</w:t>
      </w:r>
      <w:r w:rsidR="00782777" w:rsidRPr="00A976B9">
        <w:rPr>
          <w:szCs w:val="22"/>
          <w:lang w:val="sr-Latn-ME" w:eastAsia="fr-RE"/>
        </w:rPr>
        <w:t xml:space="preserve">, </w:t>
      </w:r>
      <w:r w:rsidR="003D6BC9" w:rsidRPr="00A976B9">
        <w:rPr>
          <w:szCs w:val="22"/>
          <w:lang w:val="sr-Latn-ME" w:eastAsia="fr-RE"/>
        </w:rPr>
        <w:t xml:space="preserve">s intencijom da se </w:t>
      </w:r>
      <w:r w:rsidR="009D21E6" w:rsidRPr="00A976B9">
        <w:rPr>
          <w:szCs w:val="22"/>
          <w:lang w:val="sr-Latn-ME" w:eastAsia="fr-RE"/>
        </w:rPr>
        <w:t>obezb</w:t>
      </w:r>
      <w:r w:rsidR="003D6BC9" w:rsidRPr="00A976B9">
        <w:rPr>
          <w:szCs w:val="22"/>
          <w:lang w:val="sr-Latn-ME" w:eastAsia="fr-RE"/>
        </w:rPr>
        <w:t>ij</w:t>
      </w:r>
      <w:r w:rsidR="009D21E6" w:rsidRPr="00A976B9">
        <w:rPr>
          <w:szCs w:val="22"/>
          <w:lang w:val="sr-Latn-ME" w:eastAsia="fr-RE"/>
        </w:rPr>
        <w:t>edi</w:t>
      </w:r>
      <w:r w:rsidR="009D21E6" w:rsidRPr="00A976B9">
        <w:rPr>
          <w:sz w:val="24"/>
          <w:lang w:val="sr-Latn-ME" w:eastAsia="fr-RE"/>
        </w:rPr>
        <w:t xml:space="preserve"> </w:t>
      </w:r>
      <w:r w:rsidR="00782777" w:rsidRPr="00A976B9">
        <w:rPr>
          <w:lang w:val="sr-Latn-ME" w:eastAsia="fr-RE"/>
        </w:rPr>
        <w:t xml:space="preserve">sigurno i bezbjedno okruženje i adekvatna i efikasna rana intervencija. </w:t>
      </w:r>
    </w:p>
    <w:p w14:paraId="18D2536A" w14:textId="77777777" w:rsidR="00782777" w:rsidRPr="00A976B9" w:rsidRDefault="00782777" w:rsidP="00E902AE">
      <w:pPr>
        <w:spacing w:line="269" w:lineRule="auto"/>
        <w:rPr>
          <w:lang w:val="sr-Latn-ME" w:eastAsia="fr-RE"/>
        </w:rPr>
      </w:pPr>
      <w:r w:rsidRPr="00A976B9">
        <w:rPr>
          <w:lang w:val="sr-Latn-ME" w:eastAsia="fr-RE"/>
        </w:rPr>
        <w:t xml:space="preserve">Sistem podrške bi trebalo da harmonizovano integriše usluge sistema </w:t>
      </w:r>
      <w:r w:rsidR="001F57E6" w:rsidRPr="00A976B9">
        <w:rPr>
          <w:szCs w:val="22"/>
          <w:lang w:val="sr-Latn-ME" w:eastAsia="fr-RE"/>
        </w:rPr>
        <w:t>pravosu</w:t>
      </w:r>
      <w:r w:rsidR="00A706FB" w:rsidRPr="00A976B9">
        <w:rPr>
          <w:szCs w:val="22"/>
          <w:lang w:val="sr-Latn-ME" w:eastAsia="fr-RE"/>
        </w:rPr>
        <w:t>đ</w:t>
      </w:r>
      <w:r w:rsidR="001F57E6" w:rsidRPr="00A976B9">
        <w:rPr>
          <w:szCs w:val="22"/>
          <w:lang w:val="sr-Latn-ME" w:eastAsia="fr-RE"/>
        </w:rPr>
        <w:t>a,</w:t>
      </w:r>
      <w:r w:rsidR="001F57E6" w:rsidRPr="00A976B9">
        <w:rPr>
          <w:sz w:val="24"/>
          <w:lang w:val="sr-Latn-ME" w:eastAsia="fr-RE"/>
        </w:rPr>
        <w:t xml:space="preserve"> </w:t>
      </w:r>
      <w:r w:rsidRPr="00A976B9">
        <w:rPr>
          <w:lang w:val="sr-Latn-ME" w:eastAsia="fr-RE"/>
        </w:rPr>
        <w:t>zdravstva, prosvjete i socijalne zaštite uz efikasno partnerstvo s roditeljima/starateljima, ali i drugim akterima</w:t>
      </w:r>
      <w:r w:rsidR="004562CD" w:rsidRPr="00A976B9">
        <w:rPr>
          <w:lang w:val="sr-Latn-ME" w:eastAsia="fr-RE"/>
        </w:rPr>
        <w:t>,</w:t>
      </w:r>
      <w:r w:rsidRPr="00A976B9">
        <w:rPr>
          <w:lang w:val="sr-Latn-ME" w:eastAsia="fr-RE"/>
        </w:rPr>
        <w:t xml:space="preserve"> kao što su nevladine i međunarodne organizacije, lokalne samouprave, mediji ili akademska zajednica. </w:t>
      </w:r>
    </w:p>
    <w:p w14:paraId="18D2536B" w14:textId="77777777" w:rsidR="00782777" w:rsidRPr="00A976B9" w:rsidRDefault="00782777" w:rsidP="00E902AE">
      <w:pPr>
        <w:spacing w:line="269" w:lineRule="auto"/>
        <w:rPr>
          <w:lang w:val="sr-Latn-ME" w:eastAsia="fr-RE"/>
        </w:rPr>
      </w:pPr>
      <w:r w:rsidRPr="00A976B9">
        <w:rPr>
          <w:lang w:val="sr-Latn-ME" w:eastAsia="fr-RE"/>
        </w:rPr>
        <w:t xml:space="preserve">Vizija iz koje proističe dokument je: </w:t>
      </w:r>
    </w:p>
    <w:p w14:paraId="18D2536C" w14:textId="77777777" w:rsidR="001F57E6" w:rsidRPr="00A976B9" w:rsidRDefault="00176534" w:rsidP="00E902AE">
      <w:pPr>
        <w:spacing w:line="269" w:lineRule="auto"/>
        <w:rPr>
          <w:i/>
          <w:iCs/>
          <w:lang w:val="sr-Latn-ME" w:eastAsia="fr-RE"/>
        </w:rPr>
      </w:pPr>
      <w:r w:rsidRPr="00A976B9">
        <w:rPr>
          <w:i/>
          <w:iCs/>
          <w:lang w:val="sr-Latn-ME" w:eastAsia="fr-RE"/>
        </w:rPr>
        <w:t>Crnogorsko društvo bez nasilja nad djecom</w:t>
      </w:r>
      <w:r w:rsidR="004D24FF" w:rsidRPr="00A976B9">
        <w:rPr>
          <w:i/>
          <w:iCs/>
          <w:lang w:val="sr-Latn-ME" w:eastAsia="fr-RE"/>
        </w:rPr>
        <w:t xml:space="preserve">. </w:t>
      </w:r>
    </w:p>
    <w:p w14:paraId="18D2536D" w14:textId="77777777" w:rsidR="00782777" w:rsidRPr="00A976B9" w:rsidRDefault="00782777" w:rsidP="00E902AE">
      <w:pPr>
        <w:spacing w:line="269" w:lineRule="auto"/>
        <w:rPr>
          <w:lang w:val="sr-Latn-ME" w:eastAsia="fr-RE"/>
        </w:rPr>
      </w:pPr>
      <w:r w:rsidRPr="00A976B9">
        <w:rPr>
          <w:lang w:val="sr-Latn-ME" w:eastAsia="fr-RE"/>
        </w:rPr>
        <w:t xml:space="preserve">Komunikacioni zadatak ove strategije je učiniti </w:t>
      </w:r>
      <w:r w:rsidR="009465A3" w:rsidRPr="00A976B9">
        <w:rPr>
          <w:lang w:val="sr-Latn-ME" w:eastAsia="fr-RE"/>
        </w:rPr>
        <w:t>prevenciju nasilja nad djecom</w:t>
      </w:r>
      <w:r w:rsidR="00176534" w:rsidRPr="00A976B9">
        <w:rPr>
          <w:sz w:val="24"/>
          <w:lang w:val="sr-Latn-ME" w:eastAsia="fr-RE"/>
        </w:rPr>
        <w:t xml:space="preserve"> </w:t>
      </w:r>
      <w:r w:rsidRPr="00A976B9">
        <w:rPr>
          <w:lang w:val="sr-Latn-ME" w:eastAsia="fr-RE"/>
        </w:rPr>
        <w:t>prepoznat</w:t>
      </w:r>
      <w:r w:rsidR="004147AF" w:rsidRPr="00A976B9">
        <w:rPr>
          <w:lang w:val="sr-Latn-ME" w:eastAsia="fr-RE"/>
        </w:rPr>
        <w:t>om</w:t>
      </w:r>
      <w:r w:rsidRPr="00A976B9">
        <w:rPr>
          <w:lang w:val="sr-Latn-ME" w:eastAsia="fr-RE"/>
        </w:rPr>
        <w:t xml:space="preserve"> i podržan</w:t>
      </w:r>
      <w:r w:rsidR="004147AF" w:rsidRPr="00A976B9">
        <w:rPr>
          <w:lang w:val="sr-Latn-ME" w:eastAsia="fr-RE"/>
        </w:rPr>
        <w:t>om</w:t>
      </w:r>
      <w:r w:rsidRPr="00A976B9">
        <w:rPr>
          <w:lang w:val="sr-Latn-ME" w:eastAsia="fr-RE"/>
        </w:rPr>
        <w:t xml:space="preserve"> od strane tri relevantne javnosti: </w:t>
      </w:r>
    </w:p>
    <w:p w14:paraId="18D2536E" w14:textId="77777777"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stručne javnosti koja obuhvata sva stručna lica obuhvaćena sistemom (</w:t>
      </w:r>
      <w:r w:rsidR="00176534" w:rsidRPr="00A976B9">
        <w:rPr>
          <w:szCs w:val="22"/>
          <w:lang w:val="sr-Latn-ME" w:eastAsia="fr-RE"/>
        </w:rPr>
        <w:t>policija, tu</w:t>
      </w:r>
      <w:r w:rsidR="00A706FB" w:rsidRPr="00A976B9">
        <w:rPr>
          <w:szCs w:val="22"/>
          <w:lang w:val="sr-Latn-ME" w:eastAsia="fr-RE"/>
        </w:rPr>
        <w:t>ž</w:t>
      </w:r>
      <w:r w:rsidR="00176534" w:rsidRPr="00A976B9">
        <w:rPr>
          <w:szCs w:val="22"/>
          <w:lang w:val="sr-Latn-ME" w:eastAsia="fr-RE"/>
        </w:rPr>
        <w:t xml:space="preserve">ioci, sudije, advokati, </w:t>
      </w:r>
      <w:r w:rsidR="00A706FB" w:rsidRPr="00A976B9">
        <w:rPr>
          <w:lang w:val="sr-Latn-ME" w:eastAsia="fr-RE"/>
        </w:rPr>
        <w:t>doktori</w:t>
      </w:r>
      <w:r w:rsidRPr="00A976B9">
        <w:rPr>
          <w:lang w:val="sr-Latn-ME" w:eastAsia="fr-RE"/>
        </w:rPr>
        <w:t>/ke, socijalni radnici/e, psiholozi/škinje, pedijatri/ce, itd.)</w:t>
      </w:r>
    </w:p>
    <w:p w14:paraId="18D2536F" w14:textId="77777777"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roditelja/staratelja</w:t>
      </w:r>
    </w:p>
    <w:p w14:paraId="18D25370" w14:textId="77777777" w:rsidR="00782777" w:rsidRPr="00A976B9" w:rsidRDefault="00782777" w:rsidP="00E902AE">
      <w:pPr>
        <w:spacing w:line="269" w:lineRule="auto"/>
        <w:rPr>
          <w:rFonts w:ascii="Open Sans" w:hAnsi="Open Sans"/>
          <w:b/>
          <w:bCs/>
          <w:sz w:val="24"/>
          <w:lang w:val="sr-Latn-ME" w:eastAsia="fr-RE"/>
        </w:rPr>
      </w:pPr>
      <w:r w:rsidRPr="00A976B9">
        <w:rPr>
          <w:sz w:val="24"/>
          <w:lang w:val="sr-Latn-ME" w:eastAsia="fr-RE"/>
        </w:rPr>
        <w:lastRenderedPageBreak/>
        <w:t>-</w:t>
      </w:r>
      <w:r w:rsidRPr="00A976B9">
        <w:rPr>
          <w:sz w:val="24"/>
          <w:lang w:val="sr-Latn-ME" w:eastAsia="fr-RE"/>
        </w:rPr>
        <w:tab/>
      </w:r>
      <w:r w:rsidRPr="00A976B9">
        <w:rPr>
          <w:szCs w:val="22"/>
          <w:lang w:val="sr-Latn-ME" w:eastAsia="fr-RE"/>
        </w:rPr>
        <w:t>opšte javnosti.</w:t>
      </w:r>
    </w:p>
    <w:p w14:paraId="18D25371" w14:textId="77777777" w:rsidR="00782777" w:rsidRPr="00A976B9" w:rsidRDefault="00782777" w:rsidP="00E902AE">
      <w:pPr>
        <w:spacing w:line="269" w:lineRule="auto"/>
        <w:rPr>
          <w:szCs w:val="22"/>
          <w:lang w:val="sr-Latn-ME" w:eastAsia="fr-RE"/>
        </w:rPr>
      </w:pPr>
      <w:r w:rsidRPr="00A976B9">
        <w:rPr>
          <w:szCs w:val="22"/>
          <w:lang w:val="sr-Latn-ME" w:eastAsia="fr-RE"/>
        </w:rPr>
        <w:t xml:space="preserve">Kreiranjem efikasnog sistema </w:t>
      </w:r>
      <w:r w:rsidR="009465A3" w:rsidRPr="00A976B9">
        <w:rPr>
          <w:szCs w:val="22"/>
          <w:lang w:val="sr-Latn-ME" w:eastAsia="fr-RE"/>
        </w:rPr>
        <w:t>prevencije i za</w:t>
      </w:r>
      <w:r w:rsidR="001A204D" w:rsidRPr="00A976B9">
        <w:rPr>
          <w:szCs w:val="22"/>
          <w:lang w:val="sr-Latn-ME" w:eastAsia="fr-RE"/>
        </w:rPr>
        <w:t>š</w:t>
      </w:r>
      <w:r w:rsidR="009465A3" w:rsidRPr="00A976B9">
        <w:rPr>
          <w:szCs w:val="22"/>
          <w:lang w:val="sr-Latn-ME" w:eastAsia="fr-RE"/>
        </w:rPr>
        <w:t xml:space="preserve">tite djece od nasilja </w:t>
      </w:r>
      <w:r w:rsidRPr="00A976B9">
        <w:rPr>
          <w:szCs w:val="22"/>
          <w:lang w:val="sr-Latn-ME" w:eastAsia="fr-RE"/>
        </w:rPr>
        <w:t xml:space="preserve">štite se i afirmišu dječja prava, što je u skladu s prvim komunikacionim prioritetom Vlade Crne Gore </w:t>
      </w:r>
      <w:r w:rsidR="00E56AF0" w:rsidRPr="00A976B9">
        <w:rPr>
          <w:rFonts w:cstheme="minorHAnsi"/>
          <w:szCs w:val="22"/>
          <w:lang w:val="sr-Latn-ME" w:eastAsia="fr-RE"/>
        </w:rPr>
        <w:t>‒</w:t>
      </w:r>
      <w:r w:rsidRPr="00A976B9">
        <w:rPr>
          <w:szCs w:val="22"/>
          <w:lang w:val="sr-Latn-ME" w:eastAsia="fr-RE"/>
        </w:rPr>
        <w:t xml:space="preserve"> Pravedna i bezbjedna država. U tom smislu</w:t>
      </w:r>
      <w:r w:rsidR="00374BAF" w:rsidRPr="00A976B9">
        <w:rPr>
          <w:szCs w:val="22"/>
          <w:lang w:val="sr-Latn-ME" w:eastAsia="fr-RE"/>
        </w:rPr>
        <w:t xml:space="preserve">, </w:t>
      </w:r>
      <w:r w:rsidRPr="00A976B9">
        <w:rPr>
          <w:szCs w:val="22"/>
          <w:lang w:val="sr-Latn-ME" w:eastAsia="fr-RE"/>
        </w:rPr>
        <w:t xml:space="preserve">kampanje koje će biti sprovedene kroz </w:t>
      </w:r>
      <w:r w:rsidR="009465A3" w:rsidRPr="00A976B9">
        <w:rPr>
          <w:szCs w:val="22"/>
          <w:lang w:val="sr-Latn-ME" w:eastAsia="fr-RE"/>
        </w:rPr>
        <w:t>St</w:t>
      </w:r>
      <w:r w:rsidR="00374BAF" w:rsidRPr="00A976B9">
        <w:rPr>
          <w:szCs w:val="22"/>
          <w:lang w:val="sr-Latn-ME" w:eastAsia="fr-RE"/>
        </w:rPr>
        <w:t>r</w:t>
      </w:r>
      <w:r w:rsidR="009465A3" w:rsidRPr="00A976B9">
        <w:rPr>
          <w:szCs w:val="22"/>
          <w:lang w:val="sr-Latn-ME" w:eastAsia="fr-RE"/>
        </w:rPr>
        <w:t>a</w:t>
      </w:r>
      <w:r w:rsidR="00374BAF" w:rsidRPr="00A976B9">
        <w:rPr>
          <w:szCs w:val="22"/>
          <w:lang w:val="sr-Latn-ME" w:eastAsia="fr-RE"/>
        </w:rPr>
        <w:t>t</w:t>
      </w:r>
      <w:r w:rsidR="009465A3" w:rsidRPr="00A976B9">
        <w:rPr>
          <w:szCs w:val="22"/>
          <w:lang w:val="sr-Latn-ME" w:eastAsia="fr-RE"/>
        </w:rPr>
        <w:t xml:space="preserve">egiju </w:t>
      </w:r>
      <w:r w:rsidRPr="00A976B9">
        <w:rPr>
          <w:szCs w:val="22"/>
          <w:lang w:val="sr-Latn-ME" w:eastAsia="fr-RE"/>
        </w:rPr>
        <w:t xml:space="preserve">u skladu </w:t>
      </w:r>
      <w:r w:rsidR="00374BAF" w:rsidRPr="00A976B9">
        <w:rPr>
          <w:szCs w:val="22"/>
          <w:lang w:val="sr-Latn-ME" w:eastAsia="fr-RE"/>
        </w:rPr>
        <w:t xml:space="preserve">su </w:t>
      </w:r>
      <w:r w:rsidRPr="00A976B9">
        <w:rPr>
          <w:szCs w:val="22"/>
          <w:lang w:val="sr-Latn-ME" w:eastAsia="fr-RE"/>
        </w:rPr>
        <w:t xml:space="preserve">s planiranim prioritetnim kampanjama u ovoj oblasti: zaštita od nasilja u porodici, afirmacija dječjih prava, afirmacija prava žena, afirmacija prava manjina, promocija jednakosti lica s invaliditetom.   </w:t>
      </w:r>
    </w:p>
    <w:p w14:paraId="18D25372" w14:textId="77777777" w:rsidR="00176534" w:rsidRPr="00A976B9" w:rsidRDefault="00176534" w:rsidP="00E902AE">
      <w:pPr>
        <w:spacing w:line="269" w:lineRule="auto"/>
        <w:rPr>
          <w:i/>
          <w:iCs/>
          <w:lang w:val="sr-Latn-ME" w:eastAsia="fr-RE"/>
        </w:rPr>
      </w:pPr>
    </w:p>
    <w:p w14:paraId="18D25373" w14:textId="77777777" w:rsidR="004D6D48" w:rsidRPr="00A976B9" w:rsidRDefault="004D6D48">
      <w:pPr>
        <w:spacing w:after="0"/>
        <w:rPr>
          <w:rFonts w:eastAsia="Times New Roman"/>
          <w:b/>
          <w:bCs/>
          <w:color w:val="000000" w:themeColor="text1"/>
          <w:sz w:val="26"/>
          <w:szCs w:val="28"/>
          <w:lang w:val="sr-Latn-ME" w:eastAsia="fr-RE"/>
        </w:rPr>
      </w:pPr>
      <w:bookmarkStart w:id="74" w:name="_Toc158749520"/>
      <w:r w:rsidRPr="00A976B9">
        <w:rPr>
          <w:lang w:val="sr-Latn-ME" w:eastAsia="fr-RE"/>
        </w:rPr>
        <w:br w:type="page"/>
      </w:r>
    </w:p>
    <w:p w14:paraId="18D25374" w14:textId="77777777" w:rsidR="00932F89" w:rsidRPr="00A976B9" w:rsidRDefault="00932F89" w:rsidP="00E902AE">
      <w:pPr>
        <w:pStyle w:val="Heading1"/>
        <w:spacing w:line="269" w:lineRule="auto"/>
        <w:rPr>
          <w:lang w:val="sr-Latn-ME" w:eastAsia="fr-RE"/>
        </w:rPr>
      </w:pPr>
      <w:r w:rsidRPr="00A976B9">
        <w:rPr>
          <w:lang w:val="sr-Latn-ME" w:eastAsia="fr-RE"/>
        </w:rPr>
        <w:lastRenderedPageBreak/>
        <w:t>11. Pasoši indikatora</w:t>
      </w:r>
      <w:bookmarkEnd w:id="74"/>
    </w:p>
    <w:tbl>
      <w:tblPr>
        <w:tblStyle w:val="TableGridLight"/>
        <w:tblW w:w="0" w:type="auto"/>
        <w:tblLook w:val="04A0" w:firstRow="1" w:lastRow="0" w:firstColumn="1" w:lastColumn="0" w:noHBand="0" w:noVBand="1"/>
      </w:tblPr>
      <w:tblGrid>
        <w:gridCol w:w="4530"/>
        <w:gridCol w:w="4530"/>
      </w:tblGrid>
      <w:tr w:rsidR="007E63E3" w:rsidRPr="00A976B9" w14:paraId="18D25377" w14:textId="77777777" w:rsidTr="009241E2">
        <w:trPr>
          <w:trHeight w:val="350"/>
        </w:trPr>
        <w:tc>
          <w:tcPr>
            <w:tcW w:w="4530" w:type="dxa"/>
          </w:tcPr>
          <w:p w14:paraId="18D25375" w14:textId="77777777" w:rsidR="007E63E3" w:rsidRPr="00A976B9" w:rsidRDefault="007E63E3" w:rsidP="009241E2">
            <w:pPr>
              <w:spacing w:line="269" w:lineRule="auto"/>
              <w:rPr>
                <w:rFonts w:cstheme="minorHAnsi"/>
                <w:b/>
                <w:bCs/>
                <w:iCs/>
                <w:lang w:val="sr-Latn-ME"/>
              </w:rPr>
            </w:pPr>
            <w:bookmarkStart w:id="75" w:name="_Toc158749521"/>
            <w:r w:rsidRPr="00A976B9">
              <w:rPr>
                <w:rFonts w:cstheme="minorHAnsi"/>
                <w:lang w:val="sr-Latn-ME" w:eastAsia="fr-RE"/>
              </w:rPr>
              <w:br w:type="page"/>
            </w:r>
            <w:r w:rsidRPr="00A976B9">
              <w:rPr>
                <w:rFonts w:cstheme="minorHAnsi"/>
                <w:b/>
                <w:bCs/>
                <w:iCs/>
                <w:lang w:val="sr-Latn-ME"/>
              </w:rPr>
              <w:t>Naziv indikatora</w:t>
            </w:r>
          </w:p>
        </w:tc>
        <w:tc>
          <w:tcPr>
            <w:tcW w:w="4530" w:type="dxa"/>
          </w:tcPr>
          <w:p w14:paraId="18D25376" w14:textId="77777777" w:rsidR="007E63E3" w:rsidRPr="00A976B9" w:rsidRDefault="007E63E3" w:rsidP="002B0282">
            <w:pPr>
              <w:spacing w:line="269" w:lineRule="auto"/>
              <w:jc w:val="left"/>
              <w:rPr>
                <w:rFonts w:cstheme="minorHAnsi"/>
                <w:b/>
                <w:bCs/>
                <w:iCs/>
                <w:lang w:val="sr-Latn-ME"/>
              </w:rPr>
            </w:pPr>
            <w:r w:rsidRPr="00A976B9">
              <w:rPr>
                <w:rFonts w:cstheme="minorHAnsi"/>
                <w:bCs/>
                <w:lang w:val="sr-Latn-ME"/>
              </w:rPr>
              <w:t xml:space="preserve">% majki/lica </w:t>
            </w:r>
            <w:r w:rsidR="002B0282" w:rsidRPr="00A976B9">
              <w:rPr>
                <w:rFonts w:cstheme="minorHAnsi"/>
                <w:bCs/>
                <w:lang w:val="sr-Latn-ME"/>
              </w:rPr>
              <w:t>koje/</w:t>
            </w:r>
            <w:r w:rsidRPr="00A976B9">
              <w:rPr>
                <w:rFonts w:cstheme="minorHAnsi"/>
                <w:bCs/>
                <w:lang w:val="sr-Latn-ME"/>
              </w:rPr>
              <w:t xml:space="preserve">koja brinu o djetetu </w:t>
            </w:r>
            <w:r w:rsidR="002B0282" w:rsidRPr="00A976B9">
              <w:rPr>
                <w:rFonts w:cstheme="minorHAnsi"/>
                <w:bCs/>
                <w:lang w:val="sr-Latn-ME"/>
              </w:rPr>
              <w:t xml:space="preserve">i </w:t>
            </w:r>
            <w:r w:rsidRPr="00A976B9">
              <w:rPr>
                <w:rFonts w:cstheme="minorHAnsi"/>
                <w:bCs/>
                <w:lang w:val="sr-Latn-ME"/>
              </w:rPr>
              <w:t>smatraju da je fizičko kažnjavanje neophodno</w:t>
            </w:r>
          </w:p>
        </w:tc>
      </w:tr>
      <w:tr w:rsidR="007E63E3" w:rsidRPr="00A976B9" w14:paraId="18D2537A" w14:textId="77777777" w:rsidTr="009241E2">
        <w:trPr>
          <w:trHeight w:val="197"/>
        </w:trPr>
        <w:tc>
          <w:tcPr>
            <w:tcW w:w="4530" w:type="dxa"/>
          </w:tcPr>
          <w:p w14:paraId="18D25378"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14:paraId="18D25379"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1.1: Podizanje svijesti i promjena društvenih normi koje odobravaju i podstiču nasilje nad djecom, naročito ranjivim grupama djece</w:t>
            </w:r>
          </w:p>
        </w:tc>
      </w:tr>
      <w:tr w:rsidR="007E63E3" w:rsidRPr="00A976B9" w14:paraId="18D2537D" w14:textId="77777777" w:rsidTr="009241E2">
        <w:tc>
          <w:tcPr>
            <w:tcW w:w="4530" w:type="dxa"/>
          </w:tcPr>
          <w:p w14:paraId="18D2537B"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14:paraId="18D2537C"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w:t>
            </w:r>
            <w:r w:rsidR="002B0282" w:rsidRPr="00A976B9">
              <w:rPr>
                <w:rFonts w:cstheme="minorHAnsi"/>
                <w:iCs/>
                <w:lang w:val="sr-Latn-ME"/>
              </w:rPr>
              <w:t>vnog mnjenja na velikom uzorku</w:t>
            </w:r>
          </w:p>
        </w:tc>
      </w:tr>
      <w:tr w:rsidR="007E63E3" w:rsidRPr="00A976B9" w14:paraId="18D25380" w14:textId="77777777" w:rsidTr="009241E2">
        <w:tc>
          <w:tcPr>
            <w:tcW w:w="4530" w:type="dxa"/>
          </w:tcPr>
          <w:p w14:paraId="18D2537E"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14:paraId="18D2537F" w14:textId="77777777"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Istraživanje višestrukih pokazatelja </w:t>
            </w:r>
            <w:r w:rsidR="002B0282" w:rsidRPr="00A976B9">
              <w:rPr>
                <w:rFonts w:cstheme="minorHAnsi"/>
                <w:iCs/>
                <w:lang w:val="sr-Latn-ME"/>
              </w:rPr>
              <w:t>‒</w:t>
            </w:r>
            <w:r w:rsidRPr="00A976B9">
              <w:rPr>
                <w:rFonts w:cstheme="minorHAnsi"/>
                <w:iCs/>
                <w:lang w:val="sr-Latn-ME"/>
              </w:rPr>
              <w:t xml:space="preserve"> Multiple Indicator Cluster Survey </w:t>
            </w:r>
            <w:r w:rsidR="002B0282" w:rsidRPr="00A976B9">
              <w:rPr>
                <w:rFonts w:cstheme="minorHAnsi"/>
                <w:iCs/>
                <w:lang w:val="sr-Latn-ME"/>
              </w:rPr>
              <w:t>‒</w:t>
            </w:r>
            <w:r w:rsidRPr="00A976B9">
              <w:rPr>
                <w:rFonts w:cstheme="minorHAnsi"/>
                <w:iCs/>
                <w:lang w:val="sr-Latn-ME"/>
              </w:rPr>
              <w:t xml:space="preserve"> MICS</w:t>
            </w:r>
          </w:p>
        </w:tc>
      </w:tr>
      <w:tr w:rsidR="007E63E3" w:rsidRPr="00A976B9" w14:paraId="18D25383" w14:textId="77777777" w:rsidTr="009241E2">
        <w:tc>
          <w:tcPr>
            <w:tcW w:w="4530" w:type="dxa"/>
          </w:tcPr>
          <w:p w14:paraId="18D25381"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Informacija o instituciji odgovornoj za prikupljanje podataka</w:t>
            </w:r>
          </w:p>
        </w:tc>
        <w:tc>
          <w:tcPr>
            <w:tcW w:w="4530" w:type="dxa"/>
          </w:tcPr>
          <w:p w14:paraId="18D25382"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14:paraId="18D25386" w14:textId="77777777" w:rsidTr="009241E2">
        <w:tc>
          <w:tcPr>
            <w:tcW w:w="4530" w:type="dxa"/>
          </w:tcPr>
          <w:p w14:paraId="18D25384"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14:paraId="18D25385" w14:textId="77777777"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14:paraId="18D25389" w14:textId="77777777" w:rsidTr="009241E2">
        <w:tc>
          <w:tcPr>
            <w:tcW w:w="4530" w:type="dxa"/>
          </w:tcPr>
          <w:p w14:paraId="18D25387"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14:paraId="18D25388"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14:paraId="18D2538C" w14:textId="77777777" w:rsidTr="009241E2">
        <w:tc>
          <w:tcPr>
            <w:tcW w:w="4530" w:type="dxa"/>
          </w:tcPr>
          <w:p w14:paraId="18D2538A"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14:paraId="18D2538B" w14:textId="77777777" w:rsidR="007E63E3" w:rsidRPr="00A976B9" w:rsidRDefault="007E63E3" w:rsidP="00A642C2">
            <w:pPr>
              <w:spacing w:line="269" w:lineRule="auto"/>
              <w:jc w:val="left"/>
              <w:rPr>
                <w:rFonts w:cstheme="minorHAnsi"/>
                <w:iCs/>
                <w:lang w:val="sr-Latn-ME"/>
              </w:rPr>
            </w:pPr>
            <w:r w:rsidRPr="00A976B9">
              <w:rPr>
                <w:rFonts w:cstheme="minorHAnsi"/>
                <w:iCs/>
                <w:lang w:val="sr-Latn-ME"/>
              </w:rPr>
              <w:t>U okviru MICS 2018 istraživanja ispitano</w:t>
            </w:r>
            <w:r w:rsidR="00E22448" w:rsidRPr="00A976B9">
              <w:rPr>
                <w:rFonts w:cstheme="minorHAnsi"/>
                <w:iCs/>
                <w:lang w:val="sr-Latn-ME"/>
              </w:rPr>
              <w:t xml:space="preserve"> je</w:t>
            </w:r>
            <w:r w:rsidRPr="00A976B9">
              <w:rPr>
                <w:rFonts w:cstheme="minorHAnsi"/>
                <w:iCs/>
                <w:lang w:val="sr-Latn-ME"/>
              </w:rPr>
              <w:t xml:space="preserve"> 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14:paraId="18D2538F" w14:textId="77777777" w:rsidTr="009241E2">
        <w:tc>
          <w:tcPr>
            <w:tcW w:w="4530" w:type="dxa"/>
          </w:tcPr>
          <w:p w14:paraId="18D2538D"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14:paraId="18D2538E"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10% u 2018. godini</w:t>
            </w:r>
          </w:p>
        </w:tc>
      </w:tr>
      <w:tr w:rsidR="007E63E3" w:rsidRPr="00A976B9" w14:paraId="18D25392" w14:textId="77777777" w:rsidTr="009241E2">
        <w:tc>
          <w:tcPr>
            <w:tcW w:w="4530" w:type="dxa"/>
          </w:tcPr>
          <w:p w14:paraId="18D25390"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14:paraId="18D25391" w14:textId="77777777" w:rsidR="007E63E3" w:rsidRPr="00A976B9" w:rsidRDefault="007E63E3" w:rsidP="009241E2">
            <w:pPr>
              <w:spacing w:line="269" w:lineRule="auto"/>
              <w:rPr>
                <w:rFonts w:cstheme="minorHAnsi"/>
                <w:iCs/>
                <w:lang w:val="sr-Latn-ME"/>
              </w:rPr>
            </w:pPr>
            <w:r w:rsidRPr="00A976B9">
              <w:rPr>
                <w:rFonts w:cstheme="minorHAnsi"/>
                <w:iCs/>
                <w:lang w:val="sr-Latn-ME"/>
              </w:rPr>
              <w:t>7% u 202</w:t>
            </w:r>
            <w:r w:rsidR="009763B4" w:rsidRPr="00A976B9">
              <w:rPr>
                <w:rFonts w:cstheme="minorHAnsi"/>
                <w:iCs/>
                <w:lang w:val="sr-Latn-ME"/>
              </w:rPr>
              <w:t>8</w:t>
            </w:r>
            <w:r w:rsidRPr="00A976B9">
              <w:rPr>
                <w:rFonts w:cstheme="minorHAnsi"/>
                <w:iCs/>
                <w:lang w:val="sr-Latn-ME"/>
              </w:rPr>
              <w:t>. godini</w:t>
            </w:r>
          </w:p>
        </w:tc>
      </w:tr>
    </w:tbl>
    <w:p w14:paraId="18D25393" w14:textId="77777777"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14:paraId="18D25396" w14:textId="77777777" w:rsidTr="009241E2">
        <w:trPr>
          <w:trHeight w:val="350"/>
        </w:trPr>
        <w:tc>
          <w:tcPr>
            <w:tcW w:w="4530" w:type="dxa"/>
          </w:tcPr>
          <w:p w14:paraId="18D25394"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14:paraId="18D25395" w14:textId="77777777" w:rsidR="007E63E3" w:rsidRPr="00A976B9" w:rsidRDefault="007E63E3" w:rsidP="00E22448">
            <w:pPr>
              <w:spacing w:line="269" w:lineRule="auto"/>
              <w:jc w:val="left"/>
              <w:rPr>
                <w:rFonts w:cstheme="minorHAnsi"/>
                <w:b/>
                <w:bCs/>
                <w:iCs/>
                <w:lang w:val="sr-Latn-ME"/>
              </w:rPr>
            </w:pPr>
            <w:r w:rsidRPr="00A976B9">
              <w:rPr>
                <w:rFonts w:cstheme="minorHAnsi"/>
                <w:bCs/>
                <w:lang w:val="sr-Latn-ME"/>
              </w:rPr>
              <w:t>% djece starosti 1</w:t>
            </w:r>
            <w:r w:rsidR="00E22448" w:rsidRPr="00A976B9">
              <w:rPr>
                <w:rFonts w:cstheme="minorHAnsi"/>
                <w:bCs/>
                <w:lang w:val="sr-Latn-ME"/>
              </w:rPr>
              <w:t>‒</w:t>
            </w:r>
            <w:r w:rsidRPr="00A976B9">
              <w:rPr>
                <w:rFonts w:cstheme="minorHAnsi"/>
                <w:bCs/>
                <w:lang w:val="sr-Latn-ME"/>
              </w:rPr>
              <w:t>14 godina koja su tokom mjeseca koji je prethodio istraživanju pretrpjela emocionalno ili fizičko nasilje kao oblik kažnjavanja</w:t>
            </w:r>
          </w:p>
        </w:tc>
      </w:tr>
      <w:tr w:rsidR="007E63E3" w:rsidRPr="00A976B9" w14:paraId="18D25399" w14:textId="77777777" w:rsidTr="009241E2">
        <w:trPr>
          <w:trHeight w:val="197"/>
        </w:trPr>
        <w:tc>
          <w:tcPr>
            <w:tcW w:w="4530" w:type="dxa"/>
          </w:tcPr>
          <w:p w14:paraId="18D25397"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14:paraId="18D25398"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14:paraId="18D2539C" w14:textId="77777777" w:rsidTr="009241E2">
        <w:tc>
          <w:tcPr>
            <w:tcW w:w="4530" w:type="dxa"/>
          </w:tcPr>
          <w:p w14:paraId="18D2539A"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14:paraId="18D2539B"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E22448" w:rsidRPr="00A976B9">
              <w:rPr>
                <w:rFonts w:cstheme="minorHAnsi"/>
                <w:iCs/>
                <w:lang w:val="sr-Latn-ME"/>
              </w:rPr>
              <w:t>avnog mnjenja na velikom uzorku</w:t>
            </w:r>
            <w:r w:rsidRPr="00A976B9">
              <w:rPr>
                <w:rFonts w:cstheme="minorHAnsi"/>
                <w:iCs/>
                <w:lang w:val="sr-Latn-ME"/>
              </w:rPr>
              <w:t xml:space="preserve"> </w:t>
            </w:r>
          </w:p>
        </w:tc>
      </w:tr>
      <w:tr w:rsidR="007E63E3" w:rsidRPr="00A976B9" w14:paraId="18D2539F" w14:textId="77777777" w:rsidTr="009241E2">
        <w:tc>
          <w:tcPr>
            <w:tcW w:w="4530" w:type="dxa"/>
          </w:tcPr>
          <w:p w14:paraId="18D2539D"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14:paraId="18D2539E" w14:textId="77777777" w:rsidR="007E63E3" w:rsidRPr="00A976B9" w:rsidRDefault="007E63E3" w:rsidP="00E22448">
            <w:pPr>
              <w:spacing w:line="269" w:lineRule="auto"/>
              <w:jc w:val="left"/>
              <w:rPr>
                <w:rFonts w:cstheme="minorHAnsi"/>
                <w:iCs/>
                <w:lang w:val="sr-Latn-ME"/>
              </w:rPr>
            </w:pPr>
            <w:r w:rsidRPr="00A976B9">
              <w:rPr>
                <w:rFonts w:cstheme="minorHAnsi"/>
                <w:iCs/>
                <w:lang w:val="sr-Latn-ME"/>
              </w:rPr>
              <w:t xml:space="preserve">Istraživanje višestrukih pokazatelja </w:t>
            </w:r>
            <w:r w:rsidR="00E22448" w:rsidRPr="00A976B9">
              <w:rPr>
                <w:rFonts w:cstheme="minorHAnsi"/>
                <w:iCs/>
                <w:lang w:val="sr-Latn-ME"/>
              </w:rPr>
              <w:t>‒</w:t>
            </w:r>
            <w:r w:rsidRPr="00A976B9">
              <w:rPr>
                <w:rFonts w:cstheme="minorHAnsi"/>
                <w:iCs/>
                <w:lang w:val="sr-Latn-ME"/>
              </w:rPr>
              <w:t xml:space="preserve"> Multiple Indicator Cluster Survey </w:t>
            </w:r>
            <w:r w:rsidR="00E22448" w:rsidRPr="00A976B9">
              <w:rPr>
                <w:rFonts w:cstheme="minorHAnsi"/>
                <w:iCs/>
                <w:lang w:val="sr-Latn-ME"/>
              </w:rPr>
              <w:t>‒</w:t>
            </w:r>
            <w:r w:rsidRPr="00A976B9">
              <w:rPr>
                <w:rFonts w:cstheme="minorHAnsi"/>
                <w:iCs/>
                <w:lang w:val="sr-Latn-ME"/>
              </w:rPr>
              <w:t xml:space="preserve"> MICS</w:t>
            </w:r>
          </w:p>
        </w:tc>
      </w:tr>
      <w:tr w:rsidR="007E63E3" w:rsidRPr="00A976B9" w14:paraId="18D253A2" w14:textId="77777777" w:rsidTr="009241E2">
        <w:tc>
          <w:tcPr>
            <w:tcW w:w="4530" w:type="dxa"/>
          </w:tcPr>
          <w:p w14:paraId="18D253A0"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14:paraId="18D253A1"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14:paraId="18D253A5" w14:textId="77777777" w:rsidTr="009241E2">
        <w:tc>
          <w:tcPr>
            <w:tcW w:w="4530" w:type="dxa"/>
          </w:tcPr>
          <w:p w14:paraId="18D253A3" w14:textId="77777777"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0" w:type="dxa"/>
          </w:tcPr>
          <w:p w14:paraId="18D253A4" w14:textId="77777777" w:rsidR="007E63E3" w:rsidRPr="00A976B9" w:rsidRDefault="007E63E3" w:rsidP="005B183D">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14:paraId="18D253A8" w14:textId="77777777" w:rsidTr="009241E2">
        <w:tc>
          <w:tcPr>
            <w:tcW w:w="4530" w:type="dxa"/>
          </w:tcPr>
          <w:p w14:paraId="18D253A6"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14:paraId="18D253A7"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14:paraId="18D253AB" w14:textId="77777777" w:rsidTr="009241E2">
        <w:tc>
          <w:tcPr>
            <w:tcW w:w="4530" w:type="dxa"/>
          </w:tcPr>
          <w:p w14:paraId="18D253A9"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14:paraId="18D253AA" w14:textId="77777777" w:rsidR="007E63E3" w:rsidRPr="00A976B9" w:rsidRDefault="007E63E3" w:rsidP="00A642C2">
            <w:pPr>
              <w:spacing w:line="269" w:lineRule="auto"/>
              <w:jc w:val="left"/>
              <w:rPr>
                <w:rFonts w:cstheme="minorHAnsi"/>
                <w:iCs/>
                <w:lang w:val="sr-Latn-ME"/>
              </w:rPr>
            </w:pPr>
            <w:r w:rsidRPr="00A976B9">
              <w:rPr>
                <w:rFonts w:cstheme="minorHAnsi"/>
                <w:iCs/>
                <w:lang w:val="sr-Latn-ME"/>
              </w:rPr>
              <w:t xml:space="preserve">U okviru MICS 2018 istraživanja ispitano </w:t>
            </w:r>
            <w:r w:rsidR="005B183D" w:rsidRPr="00A976B9">
              <w:rPr>
                <w:rFonts w:cstheme="minorHAnsi"/>
                <w:iCs/>
                <w:lang w:val="sr-Latn-ME"/>
              </w:rPr>
              <w:t xml:space="preserve">je </w:t>
            </w:r>
            <w:r w:rsidRPr="00A976B9">
              <w:rPr>
                <w:rFonts w:cstheme="minorHAnsi"/>
                <w:iCs/>
                <w:lang w:val="sr-Latn-ME"/>
              </w:rPr>
              <w:t>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14:paraId="18D253AE" w14:textId="77777777" w:rsidTr="009241E2">
        <w:tc>
          <w:tcPr>
            <w:tcW w:w="4530" w:type="dxa"/>
          </w:tcPr>
          <w:p w14:paraId="18D253AC"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14:paraId="18D253AD"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66% u 2018. godini</w:t>
            </w:r>
          </w:p>
        </w:tc>
      </w:tr>
      <w:tr w:rsidR="007E63E3" w:rsidRPr="00A976B9" w14:paraId="18D253B1" w14:textId="77777777" w:rsidTr="009241E2">
        <w:tc>
          <w:tcPr>
            <w:tcW w:w="4530" w:type="dxa"/>
          </w:tcPr>
          <w:p w14:paraId="18D253AF"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14:paraId="18D253B0" w14:textId="77777777" w:rsidR="007E63E3" w:rsidRPr="00A976B9" w:rsidRDefault="007E63E3" w:rsidP="009241E2">
            <w:pPr>
              <w:spacing w:line="269" w:lineRule="auto"/>
              <w:rPr>
                <w:rFonts w:cstheme="minorHAnsi"/>
                <w:iCs/>
                <w:lang w:val="sr-Latn-ME"/>
              </w:rPr>
            </w:pPr>
            <w:r w:rsidRPr="00A976B9">
              <w:rPr>
                <w:rFonts w:cstheme="minorHAnsi"/>
                <w:iCs/>
                <w:lang w:val="sr-Latn-ME"/>
              </w:rPr>
              <w:t>56% u 202</w:t>
            </w:r>
            <w:r w:rsidR="009763B4" w:rsidRPr="00A976B9">
              <w:rPr>
                <w:rFonts w:cstheme="minorHAnsi"/>
                <w:iCs/>
                <w:lang w:val="sr-Latn-ME"/>
              </w:rPr>
              <w:t>8</w:t>
            </w:r>
            <w:r w:rsidRPr="00A976B9">
              <w:rPr>
                <w:rFonts w:cstheme="minorHAnsi"/>
                <w:iCs/>
                <w:lang w:val="sr-Latn-ME"/>
              </w:rPr>
              <w:t>. godini</w:t>
            </w:r>
          </w:p>
        </w:tc>
      </w:tr>
    </w:tbl>
    <w:p w14:paraId="18D253B2" w14:textId="77777777"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14:paraId="18D253B5" w14:textId="77777777" w:rsidTr="009241E2">
        <w:trPr>
          <w:trHeight w:val="350"/>
        </w:trPr>
        <w:tc>
          <w:tcPr>
            <w:tcW w:w="4530" w:type="dxa"/>
          </w:tcPr>
          <w:p w14:paraId="18D253B3"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14:paraId="18D253B4" w14:textId="77777777" w:rsidR="007E63E3" w:rsidRPr="00A976B9" w:rsidRDefault="007E63E3" w:rsidP="005B183D">
            <w:pPr>
              <w:spacing w:line="269" w:lineRule="auto"/>
              <w:jc w:val="left"/>
              <w:rPr>
                <w:rFonts w:cstheme="minorHAnsi"/>
                <w:b/>
                <w:bCs/>
                <w:iCs/>
                <w:lang w:val="sr-Latn-ME"/>
              </w:rPr>
            </w:pPr>
            <w:r w:rsidRPr="00A976B9">
              <w:rPr>
                <w:rFonts w:cstheme="minorHAnsi"/>
                <w:bCs/>
                <w:lang w:val="sr-Latn-ME"/>
              </w:rPr>
              <w:t xml:space="preserve">% školske djece </w:t>
            </w:r>
            <w:r w:rsidR="005B183D" w:rsidRPr="00A976B9">
              <w:rPr>
                <w:rFonts w:cstheme="minorHAnsi"/>
                <w:bCs/>
                <w:lang w:val="sr-Latn-ME"/>
              </w:rPr>
              <w:t xml:space="preserve">koja su </w:t>
            </w:r>
            <w:r w:rsidRPr="00A976B9">
              <w:rPr>
                <w:rFonts w:cstheme="minorHAnsi"/>
                <w:bCs/>
                <w:lang w:val="sr-Latn-ME"/>
              </w:rPr>
              <w:t>svjedočil</w:t>
            </w:r>
            <w:r w:rsidR="005B183D" w:rsidRPr="00A976B9">
              <w:rPr>
                <w:rFonts w:cstheme="minorHAnsi"/>
                <w:bCs/>
                <w:lang w:val="sr-Latn-ME"/>
              </w:rPr>
              <w:t>a</w:t>
            </w:r>
            <w:r w:rsidRPr="00A976B9">
              <w:rPr>
                <w:rFonts w:cstheme="minorHAnsi"/>
                <w:bCs/>
                <w:lang w:val="sr-Latn-ME"/>
              </w:rPr>
              <w:t xml:space="preserve"> nasilju u svojoj školi</w:t>
            </w:r>
          </w:p>
        </w:tc>
      </w:tr>
      <w:tr w:rsidR="007E63E3" w:rsidRPr="00A976B9" w14:paraId="18D253B8" w14:textId="77777777" w:rsidTr="009241E2">
        <w:trPr>
          <w:trHeight w:val="197"/>
        </w:trPr>
        <w:tc>
          <w:tcPr>
            <w:tcW w:w="4530" w:type="dxa"/>
          </w:tcPr>
          <w:p w14:paraId="18D253B6"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14:paraId="18D253B7"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14:paraId="18D253BB" w14:textId="77777777" w:rsidTr="009241E2">
        <w:tc>
          <w:tcPr>
            <w:tcW w:w="4530" w:type="dxa"/>
          </w:tcPr>
          <w:p w14:paraId="18D253B9"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14:paraId="18D253BA"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420DB7" w:rsidRPr="00A976B9">
              <w:rPr>
                <w:rFonts w:cstheme="minorHAnsi"/>
                <w:iCs/>
                <w:lang w:val="sr-Latn-ME"/>
              </w:rPr>
              <w:t>avnog mnjenja na velikom uzorku</w:t>
            </w:r>
            <w:r w:rsidRPr="00A976B9">
              <w:rPr>
                <w:rFonts w:cstheme="minorHAnsi"/>
                <w:iCs/>
                <w:lang w:val="sr-Latn-ME"/>
              </w:rPr>
              <w:t xml:space="preserve"> </w:t>
            </w:r>
          </w:p>
        </w:tc>
      </w:tr>
      <w:tr w:rsidR="007E63E3" w:rsidRPr="00A976B9" w14:paraId="18D253BE" w14:textId="77777777" w:rsidTr="009241E2">
        <w:tc>
          <w:tcPr>
            <w:tcW w:w="4530" w:type="dxa"/>
          </w:tcPr>
          <w:p w14:paraId="18D253BC"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14:paraId="18D253BD" w14:textId="77777777"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Istraživanje višestrukih pokazatelja </w:t>
            </w:r>
            <w:r w:rsidR="00420DB7" w:rsidRPr="00A976B9">
              <w:rPr>
                <w:rFonts w:cstheme="minorHAnsi"/>
                <w:iCs/>
                <w:lang w:val="sr-Latn-ME"/>
              </w:rPr>
              <w:t>‒</w:t>
            </w:r>
            <w:r w:rsidRPr="00A976B9">
              <w:rPr>
                <w:rFonts w:cstheme="minorHAnsi"/>
                <w:iCs/>
                <w:lang w:val="sr-Latn-ME"/>
              </w:rPr>
              <w:t xml:space="preserve"> Multiple Indicator Cluster Survey </w:t>
            </w:r>
            <w:r w:rsidR="00420DB7" w:rsidRPr="00A976B9">
              <w:rPr>
                <w:rFonts w:cstheme="minorHAnsi"/>
                <w:iCs/>
                <w:lang w:val="sr-Latn-ME"/>
              </w:rPr>
              <w:t>‒</w:t>
            </w:r>
            <w:r w:rsidRPr="00A976B9">
              <w:rPr>
                <w:rFonts w:cstheme="minorHAnsi"/>
                <w:iCs/>
                <w:lang w:val="sr-Latn-ME"/>
              </w:rPr>
              <w:t xml:space="preserve"> MICS</w:t>
            </w:r>
          </w:p>
        </w:tc>
      </w:tr>
      <w:tr w:rsidR="007E63E3" w:rsidRPr="00A976B9" w14:paraId="18D253C1" w14:textId="77777777" w:rsidTr="009241E2">
        <w:tc>
          <w:tcPr>
            <w:tcW w:w="4530" w:type="dxa"/>
          </w:tcPr>
          <w:p w14:paraId="18D253BF"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14:paraId="18D253C0"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14:paraId="18D253C4" w14:textId="77777777" w:rsidTr="009241E2">
        <w:tc>
          <w:tcPr>
            <w:tcW w:w="4530" w:type="dxa"/>
          </w:tcPr>
          <w:p w14:paraId="18D253C2"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14:paraId="18D253C3" w14:textId="77777777"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14:paraId="18D253C7" w14:textId="77777777" w:rsidTr="009241E2">
        <w:tc>
          <w:tcPr>
            <w:tcW w:w="4530" w:type="dxa"/>
          </w:tcPr>
          <w:p w14:paraId="18D253C5"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14:paraId="18D253C6"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14:paraId="18D253CA" w14:textId="77777777" w:rsidTr="009241E2">
        <w:tc>
          <w:tcPr>
            <w:tcW w:w="4530" w:type="dxa"/>
          </w:tcPr>
          <w:p w14:paraId="18D253C8"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14:paraId="18D253C9" w14:textId="77777777" w:rsidR="007E63E3" w:rsidRPr="00A976B9" w:rsidRDefault="007E63E3" w:rsidP="00420DB7">
            <w:pPr>
              <w:spacing w:line="269" w:lineRule="auto"/>
              <w:jc w:val="left"/>
              <w:rPr>
                <w:rFonts w:cstheme="minorHAnsi"/>
                <w:iCs/>
                <w:lang w:val="sr-Latn-ME"/>
              </w:rPr>
            </w:pPr>
            <w:r w:rsidRPr="00A976B9">
              <w:rPr>
                <w:rFonts w:cstheme="minorHAnsi"/>
                <w:iCs/>
                <w:lang w:val="sr-Latn-ME"/>
              </w:rPr>
              <w:t>U okviru MICS 2018 istraživanja ispitano</w:t>
            </w:r>
            <w:r w:rsidR="00420DB7" w:rsidRPr="00A976B9">
              <w:rPr>
                <w:rFonts w:cstheme="minorHAnsi"/>
                <w:iCs/>
                <w:lang w:val="sr-Latn-ME"/>
              </w:rPr>
              <w:t xml:space="preserve"> je </w:t>
            </w:r>
            <w:r w:rsidRPr="00A976B9">
              <w:rPr>
                <w:rFonts w:cstheme="minorHAnsi"/>
                <w:iCs/>
                <w:lang w:val="sr-Latn-ME"/>
              </w:rPr>
              <w:t xml:space="preserve"> ukupno 3 826 domaćinstava u čitavoj zemlji i dodatn</w:t>
            </w:r>
            <w:r w:rsidR="00420DB7"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14:paraId="18D253CD" w14:textId="77777777" w:rsidTr="009241E2">
        <w:tc>
          <w:tcPr>
            <w:tcW w:w="4530" w:type="dxa"/>
          </w:tcPr>
          <w:p w14:paraId="18D253CB"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14:paraId="18D253CC"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43% u 2018. godini</w:t>
            </w:r>
          </w:p>
        </w:tc>
      </w:tr>
      <w:tr w:rsidR="007E63E3" w:rsidRPr="00A976B9" w14:paraId="18D253D0" w14:textId="77777777" w:rsidTr="009241E2">
        <w:tc>
          <w:tcPr>
            <w:tcW w:w="4530" w:type="dxa"/>
          </w:tcPr>
          <w:p w14:paraId="18D253CE"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14:paraId="18D253CF" w14:textId="77777777" w:rsidR="007E63E3" w:rsidRPr="00A976B9" w:rsidRDefault="007E63E3" w:rsidP="009241E2">
            <w:pPr>
              <w:spacing w:line="269" w:lineRule="auto"/>
              <w:rPr>
                <w:rFonts w:cstheme="minorHAnsi"/>
                <w:iCs/>
                <w:lang w:val="sr-Latn-ME"/>
              </w:rPr>
            </w:pPr>
            <w:r w:rsidRPr="00A976B9">
              <w:rPr>
                <w:rFonts w:cstheme="minorHAnsi"/>
                <w:iCs/>
                <w:lang w:val="sr-Latn-ME"/>
              </w:rPr>
              <w:t>37% u 202</w:t>
            </w:r>
            <w:r w:rsidR="009763B4" w:rsidRPr="00A976B9">
              <w:rPr>
                <w:rFonts w:cstheme="minorHAnsi"/>
                <w:iCs/>
                <w:lang w:val="sr-Latn-ME"/>
              </w:rPr>
              <w:t>8</w:t>
            </w:r>
            <w:r w:rsidRPr="00A976B9">
              <w:rPr>
                <w:rFonts w:cstheme="minorHAnsi"/>
                <w:iCs/>
                <w:lang w:val="sr-Latn-ME"/>
              </w:rPr>
              <w:t>. godini</w:t>
            </w:r>
          </w:p>
        </w:tc>
      </w:tr>
    </w:tbl>
    <w:p w14:paraId="18D253D1" w14:textId="77777777"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14:paraId="18D253D4" w14:textId="77777777" w:rsidTr="009241E2">
        <w:trPr>
          <w:trHeight w:val="350"/>
        </w:trPr>
        <w:tc>
          <w:tcPr>
            <w:tcW w:w="4530" w:type="dxa"/>
          </w:tcPr>
          <w:p w14:paraId="18D253D2"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14:paraId="18D253D3" w14:textId="77777777" w:rsidR="007E63E3" w:rsidRPr="00A976B9" w:rsidRDefault="007E63E3" w:rsidP="00DF75AB">
            <w:pPr>
              <w:spacing w:line="269" w:lineRule="auto"/>
              <w:jc w:val="left"/>
              <w:rPr>
                <w:rFonts w:cstheme="minorHAnsi"/>
                <w:b/>
                <w:bCs/>
                <w:iCs/>
                <w:lang w:val="sr-Latn-ME"/>
              </w:rPr>
            </w:pPr>
            <w:r w:rsidRPr="00A976B9">
              <w:rPr>
                <w:rFonts w:cstheme="minorHAnsi"/>
                <w:bCs/>
                <w:lang w:val="sr-Latn-ME"/>
              </w:rPr>
              <w:t xml:space="preserve">% </w:t>
            </w:r>
            <w:r w:rsidR="00DF75AB" w:rsidRPr="00A976B9">
              <w:rPr>
                <w:rFonts w:cstheme="minorHAnsi"/>
                <w:bCs/>
                <w:lang w:val="sr-Latn-ME"/>
              </w:rPr>
              <w:t xml:space="preserve">djece </w:t>
            </w:r>
            <w:r w:rsidRPr="00A976B9">
              <w:rPr>
                <w:rFonts w:cstheme="minorHAnsi"/>
                <w:bCs/>
                <w:lang w:val="sr-Latn-ME"/>
              </w:rPr>
              <w:t>koj</w:t>
            </w:r>
            <w:r w:rsidR="00DF75AB" w:rsidRPr="00A976B9">
              <w:rPr>
                <w:rFonts w:cstheme="minorHAnsi"/>
                <w:bCs/>
                <w:lang w:val="sr-Latn-ME"/>
              </w:rPr>
              <w:t>a</w:t>
            </w:r>
            <w:r w:rsidRPr="00A976B9">
              <w:rPr>
                <w:rFonts w:cstheme="minorHAnsi"/>
                <w:bCs/>
                <w:lang w:val="sr-Latn-ME"/>
              </w:rPr>
              <w:t xml:space="preserve"> </w:t>
            </w:r>
            <w:r w:rsidR="00DF75AB" w:rsidRPr="00A976B9">
              <w:rPr>
                <w:rFonts w:cstheme="minorHAnsi"/>
                <w:bCs/>
                <w:lang w:val="sr-Latn-ME"/>
              </w:rPr>
              <w:t>su</w:t>
            </w:r>
            <w:r w:rsidRPr="00A976B9">
              <w:rPr>
                <w:rFonts w:cstheme="minorHAnsi"/>
                <w:bCs/>
                <w:lang w:val="sr-Latn-ME"/>
              </w:rPr>
              <w:t xml:space="preserve"> tvrdil</w:t>
            </w:r>
            <w:r w:rsidR="00DF75AB" w:rsidRPr="00A976B9">
              <w:rPr>
                <w:rFonts w:cstheme="minorHAnsi"/>
                <w:bCs/>
                <w:lang w:val="sr-Latn-ME"/>
              </w:rPr>
              <w:t>a</w:t>
            </w:r>
            <w:r w:rsidRPr="00A976B9">
              <w:rPr>
                <w:rFonts w:cstheme="minorHAnsi"/>
                <w:bCs/>
                <w:lang w:val="sr-Latn-ME"/>
              </w:rPr>
              <w:t xml:space="preserve"> da su bili žrtve nasilja</w:t>
            </w:r>
          </w:p>
        </w:tc>
      </w:tr>
      <w:tr w:rsidR="007E63E3" w:rsidRPr="00A976B9" w14:paraId="18D253D7" w14:textId="77777777" w:rsidTr="009241E2">
        <w:trPr>
          <w:trHeight w:val="197"/>
        </w:trPr>
        <w:tc>
          <w:tcPr>
            <w:tcW w:w="4530" w:type="dxa"/>
          </w:tcPr>
          <w:p w14:paraId="18D253D5" w14:textId="77777777" w:rsidR="007E63E3" w:rsidRPr="00A976B9" w:rsidRDefault="007E63E3" w:rsidP="00DF75AB">
            <w:pPr>
              <w:spacing w:line="269" w:lineRule="auto"/>
              <w:rPr>
                <w:rFonts w:cstheme="minorHAnsi"/>
                <w:iCs/>
                <w:lang w:val="sr-Latn-ME"/>
              </w:rPr>
            </w:pPr>
            <w:r w:rsidRPr="00A976B9">
              <w:rPr>
                <w:rFonts w:cstheme="minorHAnsi"/>
                <w:iCs/>
                <w:lang w:val="sr-Latn-ME"/>
              </w:rPr>
              <w:t xml:space="preserve">Cilj na koji se </w:t>
            </w:r>
            <w:r w:rsidR="00DF75AB" w:rsidRPr="00A976B9">
              <w:rPr>
                <w:rFonts w:cstheme="minorHAnsi"/>
                <w:iCs/>
                <w:lang w:val="sr-Latn-ME"/>
              </w:rPr>
              <w:t>i</w:t>
            </w:r>
            <w:r w:rsidRPr="00A976B9">
              <w:rPr>
                <w:rFonts w:cstheme="minorHAnsi"/>
                <w:iCs/>
                <w:lang w:val="sr-Latn-ME"/>
              </w:rPr>
              <w:t>ndi</w:t>
            </w:r>
            <w:r w:rsidR="00DF75AB" w:rsidRPr="00A976B9">
              <w:rPr>
                <w:rFonts w:cstheme="minorHAnsi"/>
                <w:iCs/>
                <w:lang w:val="sr-Latn-ME"/>
              </w:rPr>
              <w:t>k</w:t>
            </w:r>
            <w:r w:rsidRPr="00A976B9">
              <w:rPr>
                <w:rFonts w:cstheme="minorHAnsi"/>
                <w:iCs/>
                <w:lang w:val="sr-Latn-ME"/>
              </w:rPr>
              <w:t>ator odnosi</w:t>
            </w:r>
          </w:p>
        </w:tc>
        <w:tc>
          <w:tcPr>
            <w:tcW w:w="4530" w:type="dxa"/>
          </w:tcPr>
          <w:p w14:paraId="18D253D6"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 xml:space="preserve">Operativni cilj 1.2: Stvaranje bezbjednog okruženja kod kuće, u predškolskom i školskom </w:t>
            </w:r>
            <w:r w:rsidRPr="00A976B9">
              <w:rPr>
                <w:rFonts w:cstheme="minorHAnsi"/>
                <w:iCs/>
                <w:lang w:val="sr-Latn-ME"/>
              </w:rPr>
              <w:lastRenderedPageBreak/>
              <w:t>obrazovanju, društvu i onlajn okruženju i jačanje otpornosti djece</w:t>
            </w:r>
          </w:p>
        </w:tc>
      </w:tr>
      <w:tr w:rsidR="007E63E3" w:rsidRPr="00A976B9" w14:paraId="18D253DA" w14:textId="77777777" w:rsidTr="009241E2">
        <w:tc>
          <w:tcPr>
            <w:tcW w:w="4530" w:type="dxa"/>
          </w:tcPr>
          <w:p w14:paraId="18D253D8" w14:textId="77777777" w:rsidR="007E63E3" w:rsidRPr="00A976B9" w:rsidRDefault="007E63E3" w:rsidP="009241E2">
            <w:pPr>
              <w:spacing w:line="269" w:lineRule="auto"/>
              <w:rPr>
                <w:rFonts w:cstheme="minorHAnsi"/>
                <w:iCs/>
                <w:lang w:val="sr-Latn-ME"/>
              </w:rPr>
            </w:pPr>
            <w:r w:rsidRPr="00A976B9">
              <w:rPr>
                <w:rFonts w:cstheme="minorHAnsi"/>
                <w:iCs/>
                <w:lang w:val="sr-Latn-ME"/>
              </w:rPr>
              <w:lastRenderedPageBreak/>
              <w:t>Podaci koje je potrebno prikupiti</w:t>
            </w:r>
          </w:p>
        </w:tc>
        <w:tc>
          <w:tcPr>
            <w:tcW w:w="4530" w:type="dxa"/>
          </w:tcPr>
          <w:p w14:paraId="18D253D9"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javnog mnjenja na v</w:t>
            </w:r>
            <w:r w:rsidR="00DF75AB" w:rsidRPr="00A976B9">
              <w:rPr>
                <w:rFonts w:cstheme="minorHAnsi"/>
                <w:iCs/>
                <w:lang w:val="sr-Latn-ME"/>
              </w:rPr>
              <w:t>elikom uzorku</w:t>
            </w:r>
            <w:r w:rsidRPr="00A976B9">
              <w:rPr>
                <w:rFonts w:cstheme="minorHAnsi"/>
                <w:iCs/>
                <w:lang w:val="sr-Latn-ME"/>
              </w:rPr>
              <w:t xml:space="preserve"> </w:t>
            </w:r>
          </w:p>
        </w:tc>
      </w:tr>
      <w:tr w:rsidR="007E63E3" w:rsidRPr="00A976B9" w14:paraId="18D253DD" w14:textId="77777777" w:rsidTr="009241E2">
        <w:tc>
          <w:tcPr>
            <w:tcW w:w="4530" w:type="dxa"/>
          </w:tcPr>
          <w:p w14:paraId="18D253DB"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14:paraId="18D253DC"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Istraživanje višestrukih pokazatelja – Multiple Indicator Cluster Survey – MICS</w:t>
            </w:r>
          </w:p>
        </w:tc>
      </w:tr>
      <w:tr w:rsidR="007E63E3" w:rsidRPr="00A976B9" w14:paraId="18D253E0" w14:textId="77777777" w:rsidTr="009241E2">
        <w:tc>
          <w:tcPr>
            <w:tcW w:w="4530" w:type="dxa"/>
          </w:tcPr>
          <w:p w14:paraId="18D253DE"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14:paraId="18D253DF"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14:paraId="18D253E3" w14:textId="77777777" w:rsidTr="009241E2">
        <w:tc>
          <w:tcPr>
            <w:tcW w:w="4530" w:type="dxa"/>
          </w:tcPr>
          <w:p w14:paraId="18D253E1"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14:paraId="18D253E2" w14:textId="77777777" w:rsidR="007E63E3" w:rsidRPr="00A976B9" w:rsidRDefault="007E63E3" w:rsidP="0026326C">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14:paraId="18D253E6" w14:textId="77777777" w:rsidTr="009241E2">
        <w:tc>
          <w:tcPr>
            <w:tcW w:w="4530" w:type="dxa"/>
          </w:tcPr>
          <w:p w14:paraId="18D253E4"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14:paraId="18D253E5"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14:paraId="18D253E9" w14:textId="77777777" w:rsidTr="009241E2">
        <w:tc>
          <w:tcPr>
            <w:tcW w:w="4530" w:type="dxa"/>
          </w:tcPr>
          <w:p w14:paraId="18D253E7"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14:paraId="18D253E8" w14:textId="77777777" w:rsidR="007E63E3" w:rsidRPr="00A976B9" w:rsidRDefault="007E63E3" w:rsidP="00D43182">
            <w:pPr>
              <w:spacing w:line="269" w:lineRule="auto"/>
              <w:jc w:val="left"/>
              <w:rPr>
                <w:rFonts w:cstheme="minorHAnsi"/>
                <w:iCs/>
                <w:lang w:val="sr-Latn-ME"/>
              </w:rPr>
            </w:pPr>
            <w:r w:rsidRPr="00A976B9">
              <w:rPr>
                <w:rFonts w:cstheme="minorHAnsi"/>
                <w:iCs/>
                <w:lang w:val="sr-Latn-ME"/>
              </w:rPr>
              <w:t xml:space="preserve">U okviru MICS 2018 istraživanja ispitano </w:t>
            </w:r>
            <w:r w:rsidR="00D43182" w:rsidRPr="00A976B9">
              <w:rPr>
                <w:rFonts w:cstheme="minorHAnsi"/>
                <w:iCs/>
                <w:lang w:val="sr-Latn-ME"/>
              </w:rPr>
              <w:t xml:space="preserve">je </w:t>
            </w:r>
            <w:r w:rsidRPr="00A976B9">
              <w:rPr>
                <w:rFonts w:cstheme="minorHAnsi"/>
                <w:iCs/>
                <w:lang w:val="sr-Latn-ME"/>
              </w:rPr>
              <w:t>ukupno 3 826 domaćinstava u čitavoj zemlji i dodatn</w:t>
            </w:r>
            <w:r w:rsidR="0026326C"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14:paraId="18D253EC" w14:textId="77777777" w:rsidTr="009241E2">
        <w:tc>
          <w:tcPr>
            <w:tcW w:w="4530" w:type="dxa"/>
          </w:tcPr>
          <w:p w14:paraId="18D253EA"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14:paraId="18D253EB"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17% u 2018. godini</w:t>
            </w:r>
          </w:p>
        </w:tc>
      </w:tr>
      <w:tr w:rsidR="007E63E3" w:rsidRPr="00A976B9" w14:paraId="18D253EF" w14:textId="77777777" w:rsidTr="009241E2">
        <w:tc>
          <w:tcPr>
            <w:tcW w:w="4530" w:type="dxa"/>
          </w:tcPr>
          <w:p w14:paraId="18D253ED"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14:paraId="18D253EE" w14:textId="77777777" w:rsidR="007E63E3" w:rsidRPr="00A976B9" w:rsidRDefault="007E63E3" w:rsidP="009241E2">
            <w:pPr>
              <w:spacing w:line="269" w:lineRule="auto"/>
              <w:rPr>
                <w:rFonts w:cstheme="minorHAnsi"/>
                <w:iCs/>
                <w:lang w:val="sr-Latn-ME"/>
              </w:rPr>
            </w:pPr>
            <w:r w:rsidRPr="00A976B9">
              <w:rPr>
                <w:rFonts w:cstheme="minorHAnsi"/>
                <w:iCs/>
                <w:lang w:val="sr-Latn-ME"/>
              </w:rPr>
              <w:t>14% u 202</w:t>
            </w:r>
            <w:r w:rsidR="009763B4" w:rsidRPr="00A976B9">
              <w:rPr>
                <w:rFonts w:cstheme="minorHAnsi"/>
                <w:iCs/>
                <w:lang w:val="sr-Latn-ME"/>
              </w:rPr>
              <w:t>8</w:t>
            </w:r>
            <w:r w:rsidRPr="00A976B9">
              <w:rPr>
                <w:rFonts w:cstheme="minorHAnsi"/>
                <w:iCs/>
                <w:lang w:val="sr-Latn-ME"/>
              </w:rPr>
              <w:t>. godini</w:t>
            </w:r>
          </w:p>
        </w:tc>
      </w:tr>
    </w:tbl>
    <w:p w14:paraId="18D253F0" w14:textId="77777777"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23"/>
        <w:gridCol w:w="4537"/>
      </w:tblGrid>
      <w:tr w:rsidR="007E63E3" w:rsidRPr="00A976B9" w14:paraId="18D253F3" w14:textId="77777777" w:rsidTr="009241E2">
        <w:trPr>
          <w:trHeight w:val="350"/>
        </w:trPr>
        <w:tc>
          <w:tcPr>
            <w:tcW w:w="4523" w:type="dxa"/>
          </w:tcPr>
          <w:p w14:paraId="18D253F1"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14:paraId="18D253F2" w14:textId="77777777" w:rsidR="007E63E3" w:rsidRPr="00A976B9" w:rsidRDefault="007E63E3" w:rsidP="009241E2">
            <w:pPr>
              <w:spacing w:line="269" w:lineRule="auto"/>
              <w:jc w:val="left"/>
              <w:rPr>
                <w:rFonts w:cstheme="minorHAnsi"/>
                <w:b/>
                <w:bCs/>
                <w:iCs/>
                <w:lang w:val="sr-Latn-ME"/>
              </w:rPr>
            </w:pPr>
            <w:r w:rsidRPr="00A976B9">
              <w:rPr>
                <w:rFonts w:cstheme="minorHAnsi"/>
                <w:bCs/>
                <w:lang w:val="sr-Latn-ME"/>
              </w:rPr>
              <w:t>% romskih djevojčica i dječaka uzrasta 15–19 godina trenutno u braku ili u zajednici</w:t>
            </w:r>
          </w:p>
        </w:tc>
      </w:tr>
      <w:tr w:rsidR="007E63E3" w:rsidRPr="00A976B9" w14:paraId="18D253F6" w14:textId="77777777" w:rsidTr="009241E2">
        <w:trPr>
          <w:trHeight w:val="197"/>
        </w:trPr>
        <w:tc>
          <w:tcPr>
            <w:tcW w:w="4523" w:type="dxa"/>
          </w:tcPr>
          <w:p w14:paraId="18D253F4"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14:paraId="18D253F5" w14:textId="77777777" w:rsidR="007E63E3" w:rsidRPr="00A976B9" w:rsidRDefault="007E63E3" w:rsidP="00E72244">
            <w:pPr>
              <w:spacing w:line="269" w:lineRule="auto"/>
              <w:jc w:val="left"/>
              <w:rPr>
                <w:rFonts w:cstheme="minorHAnsi"/>
                <w:iCs/>
                <w:lang w:val="sr-Latn-ME"/>
              </w:rPr>
            </w:pPr>
            <w:r w:rsidRPr="00A976B9">
              <w:rPr>
                <w:rFonts w:cstheme="minorHAnsi"/>
                <w:lang w:val="sr-Latn-ME"/>
              </w:rPr>
              <w:t>Operativni cilj 2.1: Unapređ</w:t>
            </w:r>
            <w:r w:rsidR="00E72244" w:rsidRPr="00A976B9">
              <w:rPr>
                <w:rFonts w:cstheme="minorHAnsi"/>
                <w:lang w:val="sr-Latn-ME"/>
              </w:rPr>
              <w:t>iva</w:t>
            </w:r>
            <w:r w:rsidRPr="00A976B9">
              <w:rPr>
                <w:rFonts w:cstheme="minorHAnsi"/>
                <w:lang w:val="sr-Latn-ME"/>
              </w:rPr>
              <w:t>nje normativnih okvira za bavljenje pitanjima nasilja i zaštite djece, u skladu s međunarodnim standardima</w:t>
            </w:r>
          </w:p>
        </w:tc>
      </w:tr>
      <w:tr w:rsidR="007E63E3" w:rsidRPr="00A976B9" w14:paraId="18D253F9" w14:textId="77777777" w:rsidTr="009241E2">
        <w:tc>
          <w:tcPr>
            <w:tcW w:w="4523" w:type="dxa"/>
          </w:tcPr>
          <w:p w14:paraId="18D253F7"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14:paraId="18D253F8"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Istraživanje javnog mnjenja na velikom uzorku. </w:t>
            </w:r>
          </w:p>
        </w:tc>
      </w:tr>
      <w:tr w:rsidR="007E63E3" w:rsidRPr="00A976B9" w14:paraId="18D253FC" w14:textId="77777777" w:rsidTr="009241E2">
        <w:tc>
          <w:tcPr>
            <w:tcW w:w="4523" w:type="dxa"/>
          </w:tcPr>
          <w:p w14:paraId="18D253FA"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14:paraId="18D253FB" w14:textId="77777777"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Istraživanje višestrukih pokazatelja </w:t>
            </w:r>
            <w:r w:rsidR="00E72244" w:rsidRPr="00A976B9">
              <w:rPr>
                <w:rFonts w:cstheme="minorHAnsi"/>
                <w:iCs/>
                <w:lang w:val="sr-Latn-ME"/>
              </w:rPr>
              <w:t>‒</w:t>
            </w:r>
            <w:r w:rsidRPr="00A976B9">
              <w:rPr>
                <w:rFonts w:cstheme="minorHAnsi"/>
                <w:iCs/>
                <w:lang w:val="sr-Latn-ME"/>
              </w:rPr>
              <w:t xml:space="preserve"> Multiple Indicator Cluster Survey </w:t>
            </w:r>
            <w:r w:rsidR="00E72244" w:rsidRPr="00A976B9">
              <w:rPr>
                <w:rFonts w:cstheme="minorHAnsi"/>
                <w:iCs/>
                <w:lang w:val="sr-Latn-ME"/>
              </w:rPr>
              <w:t>‒</w:t>
            </w:r>
            <w:r w:rsidRPr="00A976B9">
              <w:rPr>
                <w:rFonts w:cstheme="minorHAnsi"/>
                <w:iCs/>
                <w:lang w:val="sr-Latn-ME"/>
              </w:rPr>
              <w:t xml:space="preserve"> MICS</w:t>
            </w:r>
          </w:p>
        </w:tc>
      </w:tr>
      <w:tr w:rsidR="007E63E3" w:rsidRPr="00A976B9" w14:paraId="18D253FF" w14:textId="77777777" w:rsidTr="009241E2">
        <w:tc>
          <w:tcPr>
            <w:tcW w:w="4523" w:type="dxa"/>
          </w:tcPr>
          <w:p w14:paraId="18D253FD"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14:paraId="18D253FE"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14:paraId="18D25402" w14:textId="77777777" w:rsidTr="009241E2">
        <w:tc>
          <w:tcPr>
            <w:tcW w:w="4523" w:type="dxa"/>
          </w:tcPr>
          <w:p w14:paraId="18D25400"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14:paraId="18D25401" w14:textId="77777777"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14:paraId="18D25405" w14:textId="77777777" w:rsidTr="009241E2">
        <w:tc>
          <w:tcPr>
            <w:tcW w:w="4523" w:type="dxa"/>
          </w:tcPr>
          <w:p w14:paraId="18D25403"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14:paraId="18D25404"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14:paraId="18D25408" w14:textId="77777777" w:rsidTr="009241E2">
        <w:tc>
          <w:tcPr>
            <w:tcW w:w="4523" w:type="dxa"/>
          </w:tcPr>
          <w:p w14:paraId="18D25406"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14:paraId="18D25407" w14:textId="77777777" w:rsidR="007E63E3" w:rsidRPr="00A976B9" w:rsidRDefault="007E63E3" w:rsidP="00EB1068">
            <w:pPr>
              <w:spacing w:line="269" w:lineRule="auto"/>
              <w:jc w:val="left"/>
              <w:rPr>
                <w:rFonts w:cstheme="minorHAnsi"/>
                <w:iCs/>
                <w:lang w:val="sr-Latn-ME"/>
              </w:rPr>
            </w:pPr>
            <w:r w:rsidRPr="00A976B9">
              <w:rPr>
                <w:rFonts w:cstheme="minorHAnsi"/>
                <w:iCs/>
                <w:lang w:val="sr-Latn-ME"/>
              </w:rPr>
              <w:t xml:space="preserve">U okviru MICS 2018 istraživanja ispitano </w:t>
            </w:r>
            <w:r w:rsidR="00EB1068" w:rsidRPr="00A976B9">
              <w:rPr>
                <w:rFonts w:cstheme="minorHAnsi"/>
                <w:iCs/>
                <w:lang w:val="sr-Latn-ME"/>
              </w:rPr>
              <w:t xml:space="preserve">je </w:t>
            </w:r>
            <w:r w:rsidRPr="00A976B9">
              <w:rPr>
                <w:rFonts w:cstheme="minorHAnsi"/>
                <w:iCs/>
                <w:lang w:val="sr-Latn-ME"/>
              </w:rPr>
              <w:t>ukupno 3 826 domaćinstava u čitavoj zemlji i dodatn</w:t>
            </w:r>
            <w:r w:rsidR="00EB1068"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14:paraId="18D2540B" w14:textId="77777777" w:rsidTr="009241E2">
        <w:tc>
          <w:tcPr>
            <w:tcW w:w="4523" w:type="dxa"/>
          </w:tcPr>
          <w:p w14:paraId="18D25409" w14:textId="77777777" w:rsidR="007E63E3" w:rsidRPr="00A976B9" w:rsidRDefault="007E63E3" w:rsidP="009241E2">
            <w:pPr>
              <w:spacing w:line="269" w:lineRule="auto"/>
              <w:rPr>
                <w:rFonts w:cstheme="minorHAnsi"/>
                <w:iCs/>
                <w:lang w:val="sr-Latn-ME"/>
              </w:rPr>
            </w:pPr>
            <w:r w:rsidRPr="00A976B9">
              <w:rPr>
                <w:rFonts w:cstheme="minorHAnsi"/>
                <w:iCs/>
                <w:lang w:val="sr-Latn-ME"/>
              </w:rPr>
              <w:lastRenderedPageBreak/>
              <w:t>Informacija o trendu i početnoj vrijednosti</w:t>
            </w:r>
          </w:p>
        </w:tc>
        <w:tc>
          <w:tcPr>
            <w:tcW w:w="4537" w:type="dxa"/>
          </w:tcPr>
          <w:p w14:paraId="18D2540A" w14:textId="77777777" w:rsidR="007E63E3" w:rsidRPr="00A976B9" w:rsidRDefault="007E63E3" w:rsidP="00D565A4">
            <w:pPr>
              <w:spacing w:line="269" w:lineRule="auto"/>
              <w:jc w:val="left"/>
              <w:rPr>
                <w:rFonts w:cstheme="minorHAnsi"/>
                <w:iCs/>
                <w:lang w:val="sr-Latn-ME"/>
              </w:rPr>
            </w:pPr>
            <w:r w:rsidRPr="00A976B9">
              <w:rPr>
                <w:rFonts w:cstheme="minorHAnsi"/>
                <w:iCs/>
                <w:lang w:val="sr-Latn-ME"/>
              </w:rPr>
              <w:t>32</w:t>
            </w:r>
            <w:r w:rsidR="00D565A4" w:rsidRPr="00A976B9">
              <w:rPr>
                <w:rFonts w:cstheme="minorHAnsi"/>
                <w:iCs/>
                <w:lang w:val="sr-Latn-ME"/>
              </w:rPr>
              <w:t>,</w:t>
            </w:r>
            <w:r w:rsidRPr="00A976B9">
              <w:rPr>
                <w:rFonts w:cstheme="minorHAnsi"/>
                <w:iCs/>
                <w:lang w:val="sr-Latn-ME"/>
              </w:rPr>
              <w:t>5% djevojčice, 15</w:t>
            </w:r>
            <w:r w:rsidR="00D565A4" w:rsidRPr="00A976B9">
              <w:rPr>
                <w:rFonts w:cstheme="minorHAnsi"/>
                <w:iCs/>
                <w:lang w:val="sr-Latn-ME"/>
              </w:rPr>
              <w:t>,</w:t>
            </w:r>
            <w:r w:rsidRPr="00A976B9">
              <w:rPr>
                <w:rFonts w:cstheme="minorHAnsi"/>
                <w:iCs/>
                <w:lang w:val="sr-Latn-ME"/>
              </w:rPr>
              <w:t>8% dječaci 2018.</w:t>
            </w:r>
          </w:p>
        </w:tc>
      </w:tr>
      <w:tr w:rsidR="007E63E3" w:rsidRPr="00A976B9" w14:paraId="18D2540E" w14:textId="77777777" w:rsidTr="009241E2">
        <w:tc>
          <w:tcPr>
            <w:tcW w:w="4523" w:type="dxa"/>
          </w:tcPr>
          <w:p w14:paraId="18D2540C"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14:paraId="18D2540D" w14:textId="77777777" w:rsidR="007E63E3" w:rsidRPr="00A976B9" w:rsidRDefault="007E63E3" w:rsidP="00D565A4">
            <w:pPr>
              <w:spacing w:line="269" w:lineRule="auto"/>
              <w:rPr>
                <w:rFonts w:cstheme="minorHAnsi"/>
                <w:iCs/>
                <w:lang w:val="sr-Latn-ME"/>
              </w:rPr>
            </w:pPr>
            <w:r w:rsidRPr="00A976B9">
              <w:rPr>
                <w:rFonts w:cstheme="minorHAnsi"/>
                <w:iCs/>
                <w:lang w:val="sr-Latn-ME"/>
              </w:rPr>
              <w:t>16% djevojčice, 7</w:t>
            </w:r>
            <w:r w:rsidR="00D565A4" w:rsidRPr="00A976B9">
              <w:rPr>
                <w:rFonts w:cstheme="minorHAnsi"/>
                <w:iCs/>
                <w:lang w:val="sr-Latn-ME"/>
              </w:rPr>
              <w:t>,</w:t>
            </w:r>
            <w:r w:rsidRPr="00A976B9">
              <w:rPr>
                <w:rFonts w:cstheme="minorHAnsi"/>
                <w:iCs/>
                <w:lang w:val="sr-Latn-ME"/>
              </w:rPr>
              <w:t xml:space="preserve">5% dječaci </w:t>
            </w:r>
          </w:p>
        </w:tc>
      </w:tr>
    </w:tbl>
    <w:p w14:paraId="18D2540F" w14:textId="77777777"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14:paraId="18D25412" w14:textId="77777777" w:rsidTr="009241E2">
        <w:trPr>
          <w:trHeight w:val="350"/>
        </w:trPr>
        <w:tc>
          <w:tcPr>
            <w:tcW w:w="4523" w:type="dxa"/>
          </w:tcPr>
          <w:p w14:paraId="18D25410"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14:paraId="18D25411" w14:textId="77777777" w:rsidR="007E63E3" w:rsidRPr="00A976B9" w:rsidRDefault="007E63E3" w:rsidP="009241E2">
            <w:pPr>
              <w:spacing w:line="269" w:lineRule="auto"/>
              <w:jc w:val="left"/>
              <w:rPr>
                <w:rFonts w:cstheme="minorHAnsi"/>
                <w:b/>
                <w:bCs/>
                <w:iCs/>
                <w:lang w:val="sr-Latn-ME"/>
              </w:rPr>
            </w:pPr>
            <w:r w:rsidRPr="00A976B9">
              <w:rPr>
                <w:rFonts w:cstheme="minorHAnsi"/>
                <w:b/>
                <w:bCs/>
                <w:iCs/>
                <w:lang w:val="sr-Latn-ME"/>
              </w:rPr>
              <w:t>Broj djece koja su dobila cjelokupnu multisektorsku uslugu kroz Barnahus</w:t>
            </w:r>
          </w:p>
        </w:tc>
      </w:tr>
      <w:tr w:rsidR="007E63E3" w:rsidRPr="00A976B9" w14:paraId="18D25415" w14:textId="77777777" w:rsidTr="009241E2">
        <w:trPr>
          <w:trHeight w:val="197"/>
        </w:trPr>
        <w:tc>
          <w:tcPr>
            <w:tcW w:w="4523" w:type="dxa"/>
          </w:tcPr>
          <w:p w14:paraId="18D25413"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14:paraId="18D25414" w14:textId="77777777" w:rsidR="007E63E3" w:rsidRPr="00A976B9" w:rsidRDefault="007E63E3" w:rsidP="008021AE">
            <w:pPr>
              <w:spacing w:line="269" w:lineRule="auto"/>
              <w:jc w:val="left"/>
              <w:rPr>
                <w:rFonts w:cstheme="minorHAnsi"/>
                <w:iCs/>
                <w:lang w:val="sr-Latn-ME"/>
              </w:rPr>
            </w:pPr>
            <w:r w:rsidRPr="00A976B9">
              <w:rPr>
                <w:rFonts w:cstheme="minorHAnsi"/>
                <w:iCs/>
                <w:lang w:val="sr-Latn-ME"/>
              </w:rPr>
              <w:t>Operativni cilj 2.2: Unapređ</w:t>
            </w:r>
            <w:r w:rsidR="008021AE" w:rsidRPr="00A976B9">
              <w:rPr>
                <w:rFonts w:cstheme="minorHAnsi"/>
                <w:iCs/>
                <w:lang w:val="sr-Latn-ME"/>
              </w:rPr>
              <w:t>iva</w:t>
            </w:r>
            <w:r w:rsidRPr="00A976B9">
              <w:rPr>
                <w:rFonts w:cstheme="minorHAnsi"/>
                <w:iCs/>
                <w:lang w:val="sr-Latn-ME"/>
              </w:rPr>
              <w:t>nje kapaciteta stručnjaka i institucija za prevenciju, mehanizama za prijavljivanje i usluge podrške za odgovor na nasilje u svim sektorima</w:t>
            </w:r>
          </w:p>
        </w:tc>
      </w:tr>
      <w:tr w:rsidR="007E63E3" w:rsidRPr="00A976B9" w14:paraId="18D25418" w14:textId="77777777" w:rsidTr="009241E2">
        <w:tc>
          <w:tcPr>
            <w:tcW w:w="4523" w:type="dxa"/>
          </w:tcPr>
          <w:p w14:paraId="18D25416"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14:paraId="18D25417" w14:textId="77777777"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Broj djece </w:t>
            </w:r>
          </w:p>
        </w:tc>
      </w:tr>
      <w:tr w:rsidR="007E63E3" w:rsidRPr="00A976B9" w14:paraId="18D2541B" w14:textId="77777777" w:rsidTr="009241E2">
        <w:tc>
          <w:tcPr>
            <w:tcW w:w="4523" w:type="dxa"/>
          </w:tcPr>
          <w:p w14:paraId="18D25419"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14:paraId="18D2541A"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o radu</w:t>
            </w:r>
          </w:p>
        </w:tc>
      </w:tr>
      <w:tr w:rsidR="007E63E3" w:rsidRPr="00A976B9" w14:paraId="18D2541E" w14:textId="77777777" w:rsidTr="009241E2">
        <w:tc>
          <w:tcPr>
            <w:tcW w:w="4523" w:type="dxa"/>
          </w:tcPr>
          <w:p w14:paraId="18D2541C"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14:paraId="18D2541D" w14:textId="483C45A7"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14:paraId="18D25421" w14:textId="77777777" w:rsidTr="009241E2">
        <w:tc>
          <w:tcPr>
            <w:tcW w:w="4523" w:type="dxa"/>
          </w:tcPr>
          <w:p w14:paraId="18D2541F"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14:paraId="18D25420"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14:paraId="18D25424" w14:textId="77777777" w:rsidTr="009241E2">
        <w:tc>
          <w:tcPr>
            <w:tcW w:w="4523" w:type="dxa"/>
          </w:tcPr>
          <w:p w14:paraId="18D25422"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14:paraId="18D25423"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14:paraId="18D25427" w14:textId="77777777" w:rsidTr="009241E2">
        <w:tc>
          <w:tcPr>
            <w:tcW w:w="4523" w:type="dxa"/>
          </w:tcPr>
          <w:p w14:paraId="18D25425"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14:paraId="18D25426"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Broj djece koja su smještena i dobila usluge Barnahusa</w:t>
            </w:r>
          </w:p>
        </w:tc>
      </w:tr>
      <w:tr w:rsidR="007E63E3" w:rsidRPr="00A976B9" w14:paraId="18D2542A" w14:textId="77777777" w:rsidTr="009241E2">
        <w:tc>
          <w:tcPr>
            <w:tcW w:w="4523" w:type="dxa"/>
          </w:tcPr>
          <w:p w14:paraId="18D25428"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14:paraId="18D25429"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0</w:t>
            </w:r>
          </w:p>
        </w:tc>
      </w:tr>
      <w:tr w:rsidR="007E63E3" w:rsidRPr="00A976B9" w14:paraId="18D2542D" w14:textId="77777777" w:rsidTr="009241E2">
        <w:tc>
          <w:tcPr>
            <w:tcW w:w="4523" w:type="dxa"/>
          </w:tcPr>
          <w:p w14:paraId="18D2542B"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14:paraId="18D2542C" w14:textId="77777777" w:rsidR="007E63E3" w:rsidRPr="00A976B9" w:rsidRDefault="007E63E3" w:rsidP="009241E2">
            <w:pPr>
              <w:spacing w:line="269" w:lineRule="auto"/>
              <w:rPr>
                <w:rFonts w:cstheme="minorHAnsi"/>
                <w:iCs/>
                <w:lang w:val="sr-Latn-ME"/>
              </w:rPr>
            </w:pPr>
            <w:r w:rsidRPr="00A976B9">
              <w:rPr>
                <w:rFonts w:cstheme="minorHAnsi"/>
                <w:iCs/>
                <w:lang w:val="sr-Latn-ME"/>
              </w:rPr>
              <w:t>6 na kraju Strategije</w:t>
            </w:r>
          </w:p>
        </w:tc>
      </w:tr>
    </w:tbl>
    <w:p w14:paraId="18D2542E" w14:textId="77777777"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14:paraId="18D25431" w14:textId="77777777" w:rsidTr="009241E2">
        <w:trPr>
          <w:trHeight w:val="350"/>
        </w:trPr>
        <w:tc>
          <w:tcPr>
            <w:tcW w:w="4523" w:type="dxa"/>
          </w:tcPr>
          <w:p w14:paraId="18D2542F" w14:textId="77777777"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14:paraId="18D25430" w14:textId="77777777" w:rsidR="007E63E3" w:rsidRPr="00A976B9" w:rsidRDefault="007E63E3" w:rsidP="005F72EC">
            <w:pPr>
              <w:spacing w:line="269" w:lineRule="auto"/>
              <w:jc w:val="left"/>
              <w:rPr>
                <w:rFonts w:cstheme="minorHAnsi"/>
                <w:b/>
                <w:bCs/>
                <w:iCs/>
                <w:lang w:val="sr-Latn-ME"/>
              </w:rPr>
            </w:pPr>
            <w:r w:rsidRPr="00A976B9">
              <w:rPr>
                <w:rFonts w:cstheme="minorHAnsi"/>
                <w:b/>
                <w:bCs/>
                <w:iCs/>
                <w:lang w:val="sr-Latn-ME"/>
              </w:rPr>
              <w:t>Sistem praćenja nasilja n</w:t>
            </w:r>
            <w:r w:rsidR="005F72EC" w:rsidRPr="00A976B9">
              <w:rPr>
                <w:rFonts w:cstheme="minorHAnsi"/>
                <w:b/>
                <w:bCs/>
                <w:iCs/>
                <w:lang w:val="sr-Latn-ME"/>
              </w:rPr>
              <w:t>a</w:t>
            </w:r>
            <w:r w:rsidRPr="00A976B9">
              <w:rPr>
                <w:rFonts w:cstheme="minorHAnsi"/>
                <w:b/>
                <w:bCs/>
                <w:iCs/>
                <w:lang w:val="sr-Latn-ME"/>
              </w:rPr>
              <w:t>d djecom zasnovan na sektorskim indikatorima</w:t>
            </w:r>
          </w:p>
        </w:tc>
      </w:tr>
      <w:tr w:rsidR="007E63E3" w:rsidRPr="00A976B9" w14:paraId="18D25434" w14:textId="77777777" w:rsidTr="009241E2">
        <w:trPr>
          <w:trHeight w:val="197"/>
        </w:trPr>
        <w:tc>
          <w:tcPr>
            <w:tcW w:w="4523" w:type="dxa"/>
          </w:tcPr>
          <w:p w14:paraId="18D25432" w14:textId="77777777"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14:paraId="18D25433"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2.3: Uspostavljanje sistema za prikupljanje podataka, monitoring, evaluaciju i istraživanje</w:t>
            </w:r>
          </w:p>
        </w:tc>
      </w:tr>
      <w:tr w:rsidR="007E63E3" w:rsidRPr="00A976B9" w14:paraId="18D2543A" w14:textId="77777777" w:rsidTr="009241E2">
        <w:tc>
          <w:tcPr>
            <w:tcW w:w="4523" w:type="dxa"/>
          </w:tcPr>
          <w:p w14:paraId="18D25435" w14:textId="77777777"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14:paraId="18D25436" w14:textId="77777777"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jasno definisana lista indikatora koju prate različite institucije s pripadajućom metodologijom</w:t>
            </w:r>
          </w:p>
          <w:p w14:paraId="18D25437" w14:textId="77777777"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povezivanje i razmjena podataka za obračun indikatora među institucijama</w:t>
            </w:r>
          </w:p>
          <w:p w14:paraId="18D25438" w14:textId="77777777"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su informacioni sistemi povezani na način da omogućavaju funkcionalnu razmjenu</w:t>
            </w:r>
          </w:p>
          <w:p w14:paraId="18D25439" w14:textId="77777777"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je na osnovu indikatora pripremljen godišnji izvještaj</w:t>
            </w:r>
          </w:p>
        </w:tc>
      </w:tr>
      <w:tr w:rsidR="007E63E3" w:rsidRPr="00A976B9" w14:paraId="18D2543D" w14:textId="77777777" w:rsidTr="009241E2">
        <w:tc>
          <w:tcPr>
            <w:tcW w:w="4523" w:type="dxa"/>
          </w:tcPr>
          <w:p w14:paraId="18D2543B" w14:textId="77777777"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14:paraId="18D2543C"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Izvještaj</w:t>
            </w:r>
          </w:p>
        </w:tc>
      </w:tr>
      <w:tr w:rsidR="007E63E3" w:rsidRPr="00A976B9" w14:paraId="18D25440" w14:textId="77777777" w:rsidTr="009241E2">
        <w:tc>
          <w:tcPr>
            <w:tcW w:w="4523" w:type="dxa"/>
          </w:tcPr>
          <w:p w14:paraId="18D2543E"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14:paraId="18D2543F" w14:textId="6A978E51"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14:paraId="18D25443" w14:textId="77777777" w:rsidTr="009241E2">
        <w:tc>
          <w:tcPr>
            <w:tcW w:w="4523" w:type="dxa"/>
          </w:tcPr>
          <w:p w14:paraId="18D25441" w14:textId="77777777"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7" w:type="dxa"/>
          </w:tcPr>
          <w:p w14:paraId="18D25442"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14:paraId="18D25446" w14:textId="77777777" w:rsidTr="009241E2">
        <w:tc>
          <w:tcPr>
            <w:tcW w:w="4523" w:type="dxa"/>
          </w:tcPr>
          <w:p w14:paraId="18D25444" w14:textId="77777777"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14:paraId="18D25445"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14:paraId="18D25449" w14:textId="77777777" w:rsidTr="009241E2">
        <w:tc>
          <w:tcPr>
            <w:tcW w:w="4523" w:type="dxa"/>
          </w:tcPr>
          <w:p w14:paraId="18D25447" w14:textId="77777777"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14:paraId="18D25448"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treba da odgovori na gore postavljena pitanja</w:t>
            </w:r>
          </w:p>
        </w:tc>
      </w:tr>
      <w:tr w:rsidR="007E63E3" w:rsidRPr="00A976B9" w14:paraId="18D2544C" w14:textId="77777777" w:rsidTr="009241E2">
        <w:tc>
          <w:tcPr>
            <w:tcW w:w="4523" w:type="dxa"/>
          </w:tcPr>
          <w:p w14:paraId="18D2544A" w14:textId="77777777"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14:paraId="18D2544B" w14:textId="77777777" w:rsidR="007E63E3" w:rsidRPr="00A976B9" w:rsidRDefault="007E63E3" w:rsidP="009241E2">
            <w:pPr>
              <w:spacing w:line="269" w:lineRule="auto"/>
              <w:jc w:val="left"/>
              <w:rPr>
                <w:rFonts w:cstheme="minorHAnsi"/>
                <w:iCs/>
                <w:lang w:val="sr-Latn-ME"/>
              </w:rPr>
            </w:pPr>
            <w:r w:rsidRPr="00A976B9">
              <w:rPr>
                <w:rFonts w:cstheme="minorHAnsi"/>
                <w:iCs/>
                <w:lang w:val="sr-Latn-ME"/>
              </w:rPr>
              <w:t>Nepovezan sistem i nestandardizovani indikatori, oslanjanje na primarno prikupljanje podataka ad hoc istraživanjima</w:t>
            </w:r>
          </w:p>
        </w:tc>
      </w:tr>
      <w:tr w:rsidR="007E63E3" w:rsidRPr="00A976B9" w14:paraId="18D2544F" w14:textId="77777777" w:rsidTr="009241E2">
        <w:tc>
          <w:tcPr>
            <w:tcW w:w="4523" w:type="dxa"/>
          </w:tcPr>
          <w:p w14:paraId="18D2544D" w14:textId="77777777"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14:paraId="18D2544E" w14:textId="7BD135BF" w:rsidR="007E63E3" w:rsidRPr="00A976B9" w:rsidRDefault="007E63E3" w:rsidP="00CD4A66">
            <w:pPr>
              <w:spacing w:line="269" w:lineRule="auto"/>
              <w:jc w:val="left"/>
              <w:rPr>
                <w:rFonts w:cstheme="minorHAnsi"/>
                <w:iCs/>
                <w:lang w:val="sr-Latn-ME"/>
              </w:rPr>
            </w:pPr>
            <w:r w:rsidRPr="00A976B9">
              <w:rPr>
                <w:rFonts w:cstheme="minorHAnsi"/>
                <w:iCs/>
                <w:lang w:val="sr-Latn-ME"/>
              </w:rPr>
              <w:t xml:space="preserve">Uspostavljeni funkcionalni </w:t>
            </w:r>
            <w:r w:rsidR="00DE6508">
              <w:rPr>
                <w:rFonts w:cstheme="minorHAnsi"/>
                <w:iCs/>
                <w:lang w:val="sr-Latn-ME"/>
              </w:rPr>
              <w:t>među</w:t>
            </w:r>
            <w:r w:rsidRPr="00A976B9">
              <w:rPr>
                <w:rFonts w:cstheme="minorHAnsi"/>
                <w:iCs/>
                <w:lang w:val="sr-Latn-ME"/>
              </w:rPr>
              <w:t>sektorski sistem izvješavanja zasnovan na mjerljivim indikatorima</w:t>
            </w:r>
          </w:p>
        </w:tc>
      </w:tr>
    </w:tbl>
    <w:p w14:paraId="18D25450" w14:textId="77777777" w:rsidR="007E63E3" w:rsidRPr="00A976B9" w:rsidRDefault="007E63E3" w:rsidP="007E63E3">
      <w:pPr>
        <w:spacing w:after="0"/>
        <w:rPr>
          <w:rFonts w:eastAsia="Times New Roman"/>
          <w:b/>
          <w:bCs/>
          <w:sz w:val="26"/>
          <w:szCs w:val="28"/>
          <w:lang w:val="sr-Latn-ME" w:eastAsia="fr-RE"/>
        </w:rPr>
      </w:pPr>
    </w:p>
    <w:p w14:paraId="18D25451" w14:textId="77777777" w:rsidR="007E63E3" w:rsidRPr="00A976B9" w:rsidRDefault="007E63E3" w:rsidP="007E63E3">
      <w:pPr>
        <w:rPr>
          <w:lang w:val="sr-Latn-ME"/>
        </w:rPr>
      </w:pPr>
    </w:p>
    <w:p w14:paraId="18D25452" w14:textId="77777777" w:rsidR="007E63E3" w:rsidRPr="00A976B9" w:rsidRDefault="007E63E3" w:rsidP="007E63E3">
      <w:pPr>
        <w:spacing w:after="0"/>
        <w:rPr>
          <w:rFonts w:eastAsia="Times New Roman"/>
          <w:b/>
          <w:bCs/>
          <w:sz w:val="26"/>
          <w:szCs w:val="28"/>
          <w:lang w:val="sr-Latn-ME" w:eastAsia="fr-RE"/>
        </w:rPr>
      </w:pPr>
    </w:p>
    <w:p w14:paraId="18D25453" w14:textId="77777777" w:rsidR="007E63E3" w:rsidRPr="00A976B9" w:rsidRDefault="007E63E3" w:rsidP="007E63E3">
      <w:pPr>
        <w:rPr>
          <w:lang w:val="sr-Latn-ME"/>
        </w:rPr>
      </w:pPr>
    </w:p>
    <w:p w14:paraId="18D25454" w14:textId="77777777" w:rsidR="00B6344A" w:rsidRPr="00A976B9" w:rsidRDefault="00B6344A">
      <w:pPr>
        <w:spacing w:after="0"/>
        <w:rPr>
          <w:rFonts w:eastAsia="Times New Roman"/>
          <w:b/>
          <w:bCs/>
          <w:color w:val="000000" w:themeColor="text1"/>
          <w:sz w:val="26"/>
          <w:szCs w:val="28"/>
          <w:lang w:val="sr-Latn-ME" w:eastAsia="fr-RE"/>
        </w:rPr>
      </w:pPr>
    </w:p>
    <w:p w14:paraId="18D25455" w14:textId="77777777" w:rsidR="00DB5BF4" w:rsidRPr="00A976B9" w:rsidRDefault="00DB5BF4">
      <w:pPr>
        <w:spacing w:after="0"/>
        <w:rPr>
          <w:rFonts w:eastAsia="Times New Roman"/>
          <w:b/>
          <w:bCs/>
          <w:color w:val="000000" w:themeColor="text1"/>
          <w:sz w:val="26"/>
          <w:szCs w:val="28"/>
          <w:lang w:val="sr-Latn-ME" w:eastAsia="fr-RE"/>
        </w:rPr>
      </w:pPr>
      <w:r w:rsidRPr="00A976B9">
        <w:rPr>
          <w:lang w:val="sr-Latn-ME" w:eastAsia="fr-RE"/>
        </w:rPr>
        <w:br w:type="page"/>
      </w:r>
    </w:p>
    <w:p w14:paraId="18D25456" w14:textId="77777777" w:rsidR="0081419E" w:rsidRPr="00A976B9" w:rsidRDefault="00932F89" w:rsidP="00E902AE">
      <w:pPr>
        <w:pStyle w:val="Heading1"/>
        <w:spacing w:line="269" w:lineRule="auto"/>
        <w:rPr>
          <w:rFonts w:eastAsia="Calibri"/>
          <w:color w:val="auto"/>
          <w:sz w:val="24"/>
          <w:szCs w:val="24"/>
          <w:lang w:val="sr-Latn-ME" w:eastAsia="fr-RE"/>
        </w:rPr>
      </w:pPr>
      <w:r w:rsidRPr="00A976B9">
        <w:rPr>
          <w:lang w:val="sr-Latn-ME" w:eastAsia="fr-RE"/>
        </w:rPr>
        <w:lastRenderedPageBreak/>
        <w:t>12. Literatura</w:t>
      </w:r>
      <w:bookmarkEnd w:id="75"/>
    </w:p>
    <w:p w14:paraId="18D25457" w14:textId="77777777" w:rsidR="0081419E" w:rsidRPr="00A976B9" w:rsidRDefault="0081419E" w:rsidP="00E902AE">
      <w:pPr>
        <w:spacing w:line="269" w:lineRule="auto"/>
        <w:rPr>
          <w:rFonts w:ascii="Calibri" w:hAnsi="Calibri" w:cs="Calibri"/>
          <w:szCs w:val="22"/>
          <w:lang w:val="sr-Latn-ME"/>
        </w:rPr>
      </w:pPr>
    </w:p>
    <w:p w14:paraId="18D2545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Ahyoung Song, Yoewon Yoon, Yusun Cho, The Association Between Polyvictimization in Childhood and Intimate Partner Violence and Child Abuse in Adulthood, Journal of Interpersonal Violence, 2022 May; 37(9-10):6009-6033.  doi: 10.1177/08862605211073088. </w:t>
      </w:r>
    </w:p>
    <w:p w14:paraId="18D2545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Archives of Pediatrics and Adolescent Medicine, Adverse Childhood Experiences and Adult Risk Factors for Age-Related Disease, 2009; 163 (12): 1135</w:t>
      </w:r>
      <w:r w:rsidR="00AC2BBB" w:rsidRPr="00A976B9">
        <w:rPr>
          <w:rFonts w:ascii="Calibri" w:hAnsi="Calibri" w:cs="Calibri"/>
          <w:szCs w:val="22"/>
          <w:lang w:val="sr-Latn-ME"/>
        </w:rPr>
        <w:t>‒</w:t>
      </w:r>
      <w:r w:rsidRPr="00A976B9">
        <w:rPr>
          <w:rFonts w:ascii="Calibri" w:hAnsi="Calibri" w:cs="Calibri"/>
          <w:szCs w:val="22"/>
          <w:lang w:val="sr-Latn-ME"/>
        </w:rPr>
        <w:t>1143</w:t>
      </w:r>
    </w:p>
    <w:p w14:paraId="18D2545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Beijing Declaration and Platform for Action, The Fourth World Conference on Women, Beijing from 4 to 15 September 1995, Declaration on the Elimination of Violence against Women ADOPTED 20 December 1993 BY General Assembly resolution 48/104. </w:t>
      </w:r>
    </w:p>
    <w:p w14:paraId="18D2545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Bhatia A., Krieger N., Victora C., Tuladhar S., Bhabha J., Beckfield J. Analysing and improving national and local child protection data in Nepal: A mixed methods study using 2014 multiple indicator cluster survey (MICS) data and interviews with 18 organizations. Child Abuse &amp; Neglect. 2020;</w:t>
      </w:r>
      <w:r w:rsidR="00AC2BBB" w:rsidRPr="00A976B9">
        <w:rPr>
          <w:rFonts w:ascii="Calibri" w:hAnsi="Calibri" w:cs="Calibri"/>
          <w:szCs w:val="22"/>
          <w:lang w:val="sr-Latn-ME"/>
        </w:rPr>
        <w:t xml:space="preserve"> </w:t>
      </w:r>
      <w:r w:rsidRPr="00A976B9">
        <w:rPr>
          <w:rFonts w:ascii="Calibri" w:hAnsi="Calibri" w:cs="Calibri"/>
          <w:szCs w:val="22"/>
          <w:lang w:val="sr-Latn-ME"/>
        </w:rPr>
        <w:t xml:space="preserve">101. </w:t>
      </w:r>
    </w:p>
    <w:p w14:paraId="18D2545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Brajović, M, Bellis, M, Kukec, A, Terzić, N, Baban, A, Sethi, D and Zaletel- Kragelj, L, Identification of adverse childhood experiences strongly predicting suicidal behaviour among emerging adults in Montenegro and Romania: A new way to targeted cost-effective prevention, http://researchonline.ljmu.ac.uk/id/eprint/18484/</w:t>
      </w:r>
    </w:p>
    <w:p w14:paraId="18D2545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Cartwright-Hatton S, McNally D, Field AP, Rust S, Laskey B, Dixon C, et al. A new parenting-based group intervention for young anxious children: Results of a randomized controlled trial. Journal of the American Academy of Child &amp; Adolescent Psychiatry. 2011;50(3):242-51.</w:t>
      </w:r>
      <w:r w:rsidR="0025020E" w:rsidRPr="00A976B9">
        <w:rPr>
          <w:rFonts w:ascii="Calibri" w:hAnsi="Calibri" w:cs="Calibri"/>
          <w:szCs w:val="22"/>
          <w:lang w:val="sr-Latn-ME"/>
        </w:rPr>
        <w:t xml:space="preserve"> </w:t>
      </w:r>
      <w:r w:rsidRPr="00A976B9">
        <w:rPr>
          <w:rFonts w:ascii="Calibri" w:hAnsi="Calibri" w:cs="Calibri"/>
          <w:szCs w:val="22"/>
          <w:lang w:val="sr-Latn-ME"/>
        </w:rPr>
        <w:t>e6.</w:t>
      </w:r>
    </w:p>
    <w:p w14:paraId="18D2545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 Fund Alliance, Strategies to end violence against children in a changing climate, 2022</w:t>
      </w:r>
      <w:r w:rsidR="00AC2BBB" w:rsidRPr="00A976B9">
        <w:rPr>
          <w:rFonts w:ascii="Calibri" w:hAnsi="Calibri" w:cs="Calibri"/>
          <w:szCs w:val="22"/>
          <w:lang w:val="sr-Latn-ME"/>
        </w:rPr>
        <w:t>.</w:t>
      </w:r>
    </w:p>
    <w:p w14:paraId="18D2545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Children’s rights in juvenile justice, CRC/C/GC/10</w:t>
      </w:r>
    </w:p>
    <w:p w14:paraId="18D2546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Elimination of Discrimination against Women, CEDAW/C/MNE/CO/ 24 July 2017, Concluding observations on the second periodic report of Montenegro </w:t>
      </w:r>
    </w:p>
    <w:p w14:paraId="18D2546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Elimination of Discrimination against Women, General Recommendation 19 of CEDAW on Violence Against Women, U.N. Doc. A/47/38 at 1 (1993), reprinted in Compilation of General Comments and General Recommendations Adopted by Human Rights Treaty Bodies, U.N. Doc. HRI/GEN/1/Rev.6 at 243 (2003).</w:t>
      </w:r>
    </w:p>
    <w:p w14:paraId="18D2546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Rights of the Child CRC/C/GC/25. General comment No. 25 (2021) on children’s rights in relation to the digital environment. </w:t>
      </w:r>
    </w:p>
    <w:p w14:paraId="18D2546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Rights of the Child, CRC/C/MNE/CO/2</w:t>
      </w:r>
      <w:r w:rsidR="00AC2BBB" w:rsidRPr="00A976B9">
        <w:rPr>
          <w:rFonts w:ascii="Calibri" w:hAnsi="Calibri" w:cs="Calibri"/>
          <w:szCs w:val="22"/>
          <w:lang w:val="sr-Latn-ME"/>
        </w:rPr>
        <w:t>‒</w:t>
      </w:r>
      <w:r w:rsidRPr="00A976B9">
        <w:rPr>
          <w:rFonts w:ascii="Calibri" w:hAnsi="Calibri" w:cs="Calibri"/>
          <w:szCs w:val="22"/>
          <w:lang w:val="sr-Latn-ME"/>
        </w:rPr>
        <w:t>3</w:t>
      </w:r>
    </w:p>
    <w:p w14:paraId="18D2546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Convention on the Rights of the Child, Adopted and opened for signature, ratification and accession by General Assembly resolution 44/25 of 20 November 1989 entry into force 2 September 1990, in accordance with article 49.</w:t>
      </w:r>
    </w:p>
    <w:p w14:paraId="18D2546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Coram international &amp; UNICEF, Evaluacija sistema za praćenje stanja dječjih prava u Crnoj Gori za period 2014</w:t>
      </w:r>
      <w:r w:rsidR="00AC2BBB" w:rsidRPr="00A976B9">
        <w:rPr>
          <w:rFonts w:ascii="Calibri" w:hAnsi="Calibri" w:cs="Calibri"/>
          <w:szCs w:val="22"/>
          <w:lang w:val="sr-Latn-ME"/>
        </w:rPr>
        <w:t>‒</w:t>
      </w:r>
      <w:r w:rsidRPr="00A976B9">
        <w:rPr>
          <w:rFonts w:ascii="Calibri" w:hAnsi="Calibri" w:cs="Calibri"/>
          <w:szCs w:val="22"/>
          <w:lang w:val="sr-Latn-ME"/>
        </w:rPr>
        <w:t>2017. godine i planirani pristup ovoj temi za period 2017</w:t>
      </w:r>
      <w:r w:rsidR="00AC2BBB" w:rsidRPr="00A976B9">
        <w:rPr>
          <w:rFonts w:ascii="Calibri" w:hAnsi="Calibri" w:cs="Calibri"/>
          <w:szCs w:val="22"/>
          <w:lang w:val="sr-Latn-ME"/>
        </w:rPr>
        <w:t>‒</w:t>
      </w:r>
      <w:r w:rsidRPr="00A976B9">
        <w:rPr>
          <w:rFonts w:ascii="Calibri" w:hAnsi="Calibri" w:cs="Calibri"/>
          <w:szCs w:val="22"/>
          <w:lang w:val="sr-Latn-ME"/>
        </w:rPr>
        <w:t xml:space="preserve">2021. godine – Izvještaj o evaluaciji, 2018. </w:t>
      </w:r>
    </w:p>
    <w:p w14:paraId="18D2546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Council of Europe Policy guidelines on integrated national strategies for the protection of children from violence 2009. </w:t>
      </w:r>
    </w:p>
    <w:p w14:paraId="18D2546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Council of Europe Treaty Series - No. 201 to the Council of Europe Convention on the Protection of Children against, Explanatory Report, Sexual Exploitation and Sexual Abuse Lanzarote, 25.</w:t>
      </w:r>
      <w:r w:rsidR="0003270A" w:rsidRPr="00A976B9">
        <w:rPr>
          <w:rFonts w:ascii="Calibri" w:hAnsi="Calibri" w:cs="Calibri"/>
          <w:szCs w:val="22"/>
          <w:lang w:val="sr-Latn-ME"/>
        </w:rPr>
        <w:t xml:space="preserve"> </w:t>
      </w:r>
      <w:r w:rsidRPr="00A976B9">
        <w:rPr>
          <w:rFonts w:ascii="Calibri" w:hAnsi="Calibri" w:cs="Calibri"/>
          <w:szCs w:val="22"/>
          <w:lang w:val="sr-Latn-ME"/>
        </w:rPr>
        <w:t>X.</w:t>
      </w:r>
      <w:r w:rsidR="0003270A" w:rsidRPr="00A976B9">
        <w:rPr>
          <w:rFonts w:ascii="Calibri" w:hAnsi="Calibri" w:cs="Calibri"/>
          <w:szCs w:val="22"/>
          <w:lang w:val="sr-Latn-ME"/>
        </w:rPr>
        <w:t xml:space="preserve"> </w:t>
      </w:r>
      <w:r w:rsidRPr="00A976B9">
        <w:rPr>
          <w:rFonts w:ascii="Calibri" w:hAnsi="Calibri" w:cs="Calibri"/>
          <w:szCs w:val="22"/>
          <w:lang w:val="sr-Latn-ME"/>
        </w:rPr>
        <w:t>2007.</w:t>
      </w:r>
    </w:p>
    <w:p w14:paraId="18D2546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An analysis of penal policy in domestic violence -criminal and misdemeanour proceedings in Montenegro, 2018</w:t>
      </w:r>
      <w:r w:rsidR="0003270A" w:rsidRPr="00A976B9">
        <w:rPr>
          <w:rFonts w:ascii="Calibri" w:hAnsi="Calibri" w:cs="Calibri"/>
          <w:szCs w:val="22"/>
          <w:lang w:val="sr-Latn-ME"/>
        </w:rPr>
        <w:t>.</w:t>
      </w:r>
    </w:p>
    <w:p w14:paraId="18D2546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Cybercrime, European Treaty Series - No. 185</w:t>
      </w:r>
    </w:p>
    <w:p w14:paraId="18D2546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preventing and combating violence against women and domestic violence, CETS No.210.</w:t>
      </w:r>
    </w:p>
    <w:p w14:paraId="18D2546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Strategy for the Rights of the Child 2022</w:t>
      </w:r>
      <w:r w:rsidR="0003270A" w:rsidRPr="00A976B9">
        <w:rPr>
          <w:rFonts w:ascii="Calibri" w:hAnsi="Calibri" w:cs="Calibri"/>
          <w:szCs w:val="22"/>
          <w:lang w:val="sr-Latn-ME"/>
        </w:rPr>
        <w:t>‒2027.</w:t>
      </w:r>
    </w:p>
    <w:p w14:paraId="18D2546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CRC/C/GC/13, UN CEC Committee, General comment No. 13 (2011).</w:t>
      </w:r>
    </w:p>
    <w:p w14:paraId="18D2546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CRC/C/GC/26, General comment No. 26 (2023) on children’s rights and the environment with a special focus on climate change, 2023.</w:t>
      </w:r>
    </w:p>
    <w:p w14:paraId="18D2546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CRC/C/MNE/CO/2-3, Distr.: General 22 June 2018</w:t>
      </w:r>
      <w:r w:rsidR="0003270A" w:rsidRPr="00A976B9">
        <w:rPr>
          <w:rFonts w:ascii="Calibri" w:hAnsi="Calibri" w:cs="Calibri"/>
          <w:szCs w:val="22"/>
          <w:lang w:val="sr-Latn-ME"/>
        </w:rPr>
        <w:t>.</w:t>
      </w:r>
    </w:p>
    <w:p w14:paraId="18D2546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Criminal Code of Montenegro, Official Gazette of the RoM no 70/03, 13/04, 47/06; Official Gazette of Montenegro no 40/08, 25/10, 32/11, 64/11 – oth.l aw, 40/13, 56/13, 14/15, 42/15, 58/ 15 – oth. law and 44/17</w:t>
      </w:r>
    </w:p>
    <w:p w14:paraId="18D2547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DIRECTIVE 2011/92/EU OF THE EUROPEAN PARLIAMENT AND OF THE COUNCIL of 13 December 2011 on combating the sexual abuse and sexual exploitation of children and child pornography, and replacing Council Framework Decision 2004/68/JHA </w:t>
      </w:r>
    </w:p>
    <w:p w14:paraId="18D2547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Donka Kostadinova, Gordana Panova, The Role of the Patronage Nurse in the Prevention and Early Detection of Diseases in Children up to 12 months of age, DOI: </w:t>
      </w:r>
      <w:hyperlink r:id="rId25" w:history="1">
        <w:r w:rsidRPr="00A976B9">
          <w:rPr>
            <w:rStyle w:val="Hyperlink"/>
            <w:rFonts w:ascii="Calibri" w:hAnsi="Calibri" w:cs="Calibri"/>
            <w:szCs w:val="22"/>
            <w:lang w:val="sr-Latn-ME"/>
          </w:rPr>
          <w:t>https://doi.org/10.35120/kij31041135k</w:t>
        </w:r>
      </w:hyperlink>
    </w:p>
    <w:p w14:paraId="18D2547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ECPAT, Report Violence against Children in the Cyber Space, 2005.</w:t>
      </w:r>
    </w:p>
    <w:p w14:paraId="18D2547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All Corporal Punishment Against Children, Corporal punishment of children: summary of research on its impact and associations, 2016</w:t>
      </w:r>
      <w:r w:rsidR="0003270A" w:rsidRPr="00A976B9">
        <w:rPr>
          <w:rFonts w:ascii="Calibri" w:hAnsi="Calibri" w:cs="Calibri"/>
          <w:szCs w:val="22"/>
          <w:lang w:val="sr-Latn-ME"/>
        </w:rPr>
        <w:t>.</w:t>
      </w:r>
    </w:p>
    <w:p w14:paraId="18D2547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Violence against children, Report: Global Threat Assessment 2021 shows dramatic increase in online Child sexual exploitation and abuse, 2022, found on: https://www.end-violence.org/articles/global-threat-assessment-2021-shows-dramatic-increase-on-line-child-sexual-exploitation</w:t>
      </w:r>
    </w:p>
    <w:p w14:paraId="18D2547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 Strategy on the Rights of the Child  </w:t>
      </w:r>
      <w:hyperlink r:id="rId26" w:history="1">
        <w:r w:rsidRPr="00A976B9">
          <w:rPr>
            <w:rStyle w:val="Hyperlink"/>
            <w:rFonts w:ascii="Calibri" w:hAnsi="Calibri" w:cs="Calibri"/>
            <w:szCs w:val="22"/>
            <w:lang w:val="sr-Latn-ME"/>
          </w:rPr>
          <w:t>https://commission.europa.eu/system/files/2021-09/ds0821040enn_002.pdf</w:t>
        </w:r>
      </w:hyperlink>
      <w:r w:rsidRPr="00A976B9">
        <w:rPr>
          <w:rFonts w:ascii="Calibri" w:hAnsi="Calibri" w:cs="Calibri"/>
          <w:szCs w:val="22"/>
          <w:lang w:val="sr-Latn-ME"/>
        </w:rPr>
        <w:t xml:space="preserve"> </w:t>
      </w:r>
    </w:p>
    <w:p w14:paraId="18D2547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Commercial Sexual Exploitation and Trafficking of Children “in a nutshell”, 2015. </w:t>
      </w:r>
    </w:p>
    <w:p w14:paraId="18D2547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Global Alliance against Child Sexual Abuse Online, found on: https://home-affairs.ec.europa.eu/cybercrime/fight-against-child-sexual-abuse/we-protect-global-alliance-end-child-sexual-exploitation-on-line_en</w:t>
      </w:r>
    </w:p>
    <w:p w14:paraId="18D2547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Report Montenegro 2020. </w:t>
      </w:r>
    </w:p>
    <w:p w14:paraId="18D2547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2021.</w:t>
      </w:r>
    </w:p>
    <w:p w14:paraId="18D2547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2022.</w:t>
      </w:r>
    </w:p>
    <w:p w14:paraId="18D2547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Parliament Research Service, Violence Towards Children in the EU: Current Situation, 2014</w:t>
      </w:r>
      <w:r w:rsidR="0003270A" w:rsidRPr="00A976B9">
        <w:rPr>
          <w:rFonts w:ascii="Calibri" w:hAnsi="Calibri" w:cs="Calibri"/>
          <w:szCs w:val="22"/>
          <w:lang w:val="sr-Latn-ME"/>
        </w:rPr>
        <w:t>.</w:t>
      </w:r>
    </w:p>
    <w:p w14:paraId="18D2547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European Union, Strategy on the Rights of the Child  https://commission.europa.eu/system/files/2021-09/ds0821040enn_002.pdf </w:t>
      </w:r>
    </w:p>
    <w:p w14:paraId="18D2547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Explanatory Report – CETS 201 – Protection of Children against Sexual Exploitation and Sexual Abuse, pg. 21. Paragraph 2 of Article 20 of the Lanzarote Convention.</w:t>
      </w:r>
    </w:p>
    <w:p w14:paraId="18D2547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Family Law, Official Gazette of Montenegro no 1/07, 53/16.</w:t>
      </w:r>
    </w:p>
    <w:p w14:paraId="18D2547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General Recommendation No. 35 on gender-based violence against women, updating General Recommendation No. 19</w:t>
      </w:r>
    </w:p>
    <w:p w14:paraId="18D2548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Early Childhood Development Strategy 2023</w:t>
      </w:r>
      <w:r w:rsidR="0003270A" w:rsidRPr="00A976B9">
        <w:rPr>
          <w:rFonts w:ascii="Calibri" w:hAnsi="Calibri" w:cs="Calibri"/>
          <w:szCs w:val="22"/>
          <w:lang w:val="sr-Latn-ME"/>
        </w:rPr>
        <w:t>‒</w:t>
      </w:r>
      <w:r w:rsidRPr="00A976B9">
        <w:rPr>
          <w:rFonts w:ascii="Calibri" w:hAnsi="Calibri" w:cs="Calibri"/>
          <w:szCs w:val="22"/>
          <w:lang w:val="sr-Latn-ME"/>
        </w:rPr>
        <w:t>2028 (if adopted during the time)</w:t>
      </w:r>
    </w:p>
    <w:p w14:paraId="18D2548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for gender equality 2021</w:t>
      </w:r>
      <w:r w:rsidR="0003270A" w:rsidRPr="00A976B9">
        <w:rPr>
          <w:rFonts w:ascii="Calibri" w:hAnsi="Calibri" w:cs="Calibri"/>
          <w:szCs w:val="22"/>
          <w:lang w:val="sr-Latn-ME"/>
        </w:rPr>
        <w:t>‒2025.</w:t>
      </w:r>
    </w:p>
    <w:p w14:paraId="18D2548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on Sustainable Development by 2030</w:t>
      </w:r>
      <w:r w:rsidR="0003270A" w:rsidRPr="00A976B9">
        <w:rPr>
          <w:rFonts w:ascii="Calibri" w:hAnsi="Calibri" w:cs="Calibri"/>
          <w:szCs w:val="22"/>
          <w:lang w:val="sr-Latn-ME"/>
        </w:rPr>
        <w:t>.</w:t>
      </w:r>
    </w:p>
    <w:p w14:paraId="18D2548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Set of measures to prevent, end and act in cases of violence among children, adolescents and youth 2023</w:t>
      </w:r>
      <w:r w:rsidR="0003270A" w:rsidRPr="00A976B9">
        <w:rPr>
          <w:rFonts w:ascii="Calibri" w:hAnsi="Calibri" w:cs="Calibri"/>
          <w:szCs w:val="22"/>
          <w:lang w:val="sr-Latn-ME"/>
        </w:rPr>
        <w:t>.</w:t>
      </w:r>
    </w:p>
    <w:p w14:paraId="18D2548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early and preschool education 2021</w:t>
      </w:r>
      <w:r w:rsidR="0003270A" w:rsidRPr="00A976B9">
        <w:rPr>
          <w:rFonts w:ascii="Calibri" w:hAnsi="Calibri" w:cs="Calibri"/>
          <w:szCs w:val="22"/>
          <w:lang w:val="sr-Latn-ME"/>
        </w:rPr>
        <w:t>‒2025.</w:t>
      </w:r>
    </w:p>
    <w:p w14:paraId="18D2548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exercising the Rights of the Child 2019</w:t>
      </w:r>
      <w:r w:rsidR="0003270A" w:rsidRPr="00A976B9">
        <w:rPr>
          <w:rFonts w:ascii="Calibri" w:hAnsi="Calibri" w:cs="Calibri"/>
          <w:szCs w:val="22"/>
          <w:lang w:val="sr-Latn-ME"/>
        </w:rPr>
        <w:t>‒</w:t>
      </w:r>
      <w:r w:rsidRPr="00A976B9">
        <w:rPr>
          <w:rFonts w:ascii="Calibri" w:hAnsi="Calibri" w:cs="Calibri"/>
          <w:szCs w:val="22"/>
          <w:lang w:val="sr-Latn-ME"/>
        </w:rPr>
        <w:t>2023, UNICEF</w:t>
      </w:r>
    </w:p>
    <w:p w14:paraId="18D2548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inclusive education 2019</w:t>
      </w:r>
      <w:r w:rsidR="0003270A" w:rsidRPr="00A976B9">
        <w:rPr>
          <w:rFonts w:ascii="Calibri" w:hAnsi="Calibri" w:cs="Calibri"/>
          <w:szCs w:val="22"/>
          <w:lang w:val="sr-Latn-ME"/>
        </w:rPr>
        <w:t>‒2025.</w:t>
      </w:r>
    </w:p>
    <w:p w14:paraId="18D2548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protection of persons with disabilities and promotion of equality 2017</w:t>
      </w:r>
      <w:r w:rsidR="0003270A" w:rsidRPr="00A976B9">
        <w:rPr>
          <w:rFonts w:ascii="Calibri" w:hAnsi="Calibri" w:cs="Calibri"/>
          <w:szCs w:val="22"/>
          <w:lang w:val="sr-Latn-ME"/>
        </w:rPr>
        <w:t>‒</w:t>
      </w:r>
      <w:r w:rsidRPr="00A976B9">
        <w:rPr>
          <w:rFonts w:ascii="Calibri" w:hAnsi="Calibri" w:cs="Calibri"/>
          <w:szCs w:val="22"/>
          <w:lang w:val="sr-Latn-ME"/>
        </w:rPr>
        <w:t>2021 (new one),</w:t>
      </w:r>
    </w:p>
    <w:p w14:paraId="18D2548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rights of the child 2019</w:t>
      </w:r>
      <w:r w:rsidR="0003270A" w:rsidRPr="00A976B9">
        <w:rPr>
          <w:rFonts w:ascii="Calibri" w:hAnsi="Calibri" w:cs="Calibri"/>
          <w:szCs w:val="22"/>
          <w:lang w:val="sr-Latn-ME"/>
        </w:rPr>
        <w:t>‒2023.</w:t>
      </w:r>
    </w:p>
    <w:p w14:paraId="18D2548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social inclusion of Roma and Egyptians in Montenegro 2021</w:t>
      </w:r>
      <w:r w:rsidR="0003270A" w:rsidRPr="00A976B9">
        <w:rPr>
          <w:rFonts w:ascii="Calibri" w:hAnsi="Calibri" w:cs="Calibri"/>
          <w:szCs w:val="22"/>
          <w:lang w:val="sr-Latn-ME"/>
        </w:rPr>
        <w:t>‒2025.</w:t>
      </w:r>
    </w:p>
    <w:p w14:paraId="18D2548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Government of Montenegro, Strategy for the Development of the Social and Child Protection System </w:t>
      </w:r>
      <w:r w:rsidR="0003270A" w:rsidRPr="00A976B9">
        <w:rPr>
          <w:rFonts w:ascii="Calibri" w:hAnsi="Calibri" w:cs="Calibri"/>
          <w:szCs w:val="22"/>
          <w:lang w:val="sr-Latn-ME"/>
        </w:rPr>
        <w:t>for the Period 2018–2022.</w:t>
      </w:r>
    </w:p>
    <w:p w14:paraId="18D2548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on Combat Trafficking in Human Beings 2021</w:t>
      </w:r>
      <w:r w:rsidR="0003270A" w:rsidRPr="00A976B9">
        <w:rPr>
          <w:rFonts w:ascii="Calibri" w:hAnsi="Calibri" w:cs="Calibri"/>
          <w:szCs w:val="22"/>
          <w:lang w:val="sr-Latn-ME"/>
        </w:rPr>
        <w:t>‒</w:t>
      </w:r>
      <w:r w:rsidRPr="00A976B9">
        <w:rPr>
          <w:rFonts w:ascii="Calibri" w:hAnsi="Calibri" w:cs="Calibri"/>
          <w:szCs w:val="22"/>
          <w:lang w:val="sr-Latn-ME"/>
        </w:rPr>
        <w:t>2024</w:t>
      </w:r>
      <w:r w:rsidR="0003270A" w:rsidRPr="00A976B9">
        <w:rPr>
          <w:rFonts w:ascii="Calibri" w:hAnsi="Calibri" w:cs="Calibri"/>
          <w:szCs w:val="22"/>
          <w:lang w:val="sr-Latn-ME"/>
        </w:rPr>
        <w:t>.</w:t>
      </w:r>
    </w:p>
    <w:p w14:paraId="18D2548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GRETA, Evaluation report Montenegro, third round, Access to justice and effective remedies for victims of trafficking in human beings, 2021</w:t>
      </w:r>
      <w:r w:rsidR="0003270A" w:rsidRPr="00A976B9">
        <w:rPr>
          <w:rFonts w:ascii="Calibri" w:hAnsi="Calibri" w:cs="Calibri"/>
          <w:szCs w:val="22"/>
          <w:lang w:val="sr-Latn-ME"/>
        </w:rPr>
        <w:t>.</w:t>
      </w:r>
    </w:p>
    <w:p w14:paraId="18D2548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GREVIO Baseline Evaluation Report Montenegro, 2018. </w:t>
      </w:r>
    </w:p>
    <w:p w14:paraId="18D2548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Human Rights Council Resolutions 7/29 of 28 March 2008</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14:paraId="18D2548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eastAsia="fr-FR"/>
        </w:rPr>
        <w:t xml:space="preserve">INSPIRE: seven strategies for ending violence against children, WHO and UNICEF, 2016. </w:t>
      </w:r>
    </w:p>
    <w:p w14:paraId="18D2549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Institute of Public Health of Montenegro Podgorica and WHO, Survey on Adverse Childhood Experiences in Montenegro, National Survey Report, 2013</w:t>
      </w:r>
      <w:r w:rsidR="0003270A" w:rsidRPr="00A976B9">
        <w:rPr>
          <w:rFonts w:ascii="Calibri" w:hAnsi="Calibri" w:cs="Calibri"/>
          <w:szCs w:val="22"/>
          <w:lang w:val="sr-Latn-ME"/>
        </w:rPr>
        <w:t>.</w:t>
      </w:r>
    </w:p>
    <w:p w14:paraId="18D2549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International Telecommunication Union, Measuring the Information Society (Geneva, 2013), p. 127. Available from: </w:t>
      </w:r>
      <w:hyperlink r:id="rId27" w:history="1">
        <w:r w:rsidRPr="00A976B9">
          <w:rPr>
            <w:rStyle w:val="Hyperlink"/>
            <w:rFonts w:ascii="Calibri" w:hAnsi="Calibri" w:cs="Calibri"/>
            <w:szCs w:val="22"/>
            <w:lang w:val="sr-Latn-ME"/>
          </w:rPr>
          <w:t>www.itu.int/en/ITU-D/Statistics/Documents/publications/mis2013/MIS2013_ without_Annex_4.pdf</w:t>
        </w:r>
      </w:hyperlink>
    </w:p>
    <w:p w14:paraId="18D2549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Ipsos (2013). Violence against children in Montenegro (KAP survey), Montenegro: UNICEF. Retrieved from: </w:t>
      </w:r>
      <w:hyperlink r:id="rId28" w:history="1">
        <w:r w:rsidRPr="00A976B9">
          <w:rPr>
            <w:rStyle w:val="Hyperlink"/>
            <w:rFonts w:ascii="Calibri" w:hAnsi="Calibri" w:cs="Calibri"/>
            <w:szCs w:val="22"/>
            <w:lang w:val="sr-Latn-ME"/>
          </w:rPr>
          <w:t>https://www.unicef.org/montenegro/en/reports/violence-against-children-montenegro</w:t>
        </w:r>
      </w:hyperlink>
    </w:p>
    <w:p w14:paraId="18D2549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Ipsos (2016). Violence against children in Montenegro (KAP survey), Montenegro: UNICEF. Retrieved from: </w:t>
      </w:r>
      <w:hyperlink r:id="rId29" w:history="1">
        <w:r w:rsidRPr="00A976B9">
          <w:rPr>
            <w:rStyle w:val="Hyperlink"/>
            <w:rFonts w:ascii="Calibri" w:hAnsi="Calibri" w:cs="Calibri"/>
            <w:szCs w:val="22"/>
            <w:lang w:val="sr-Latn-ME"/>
          </w:rPr>
          <w:t>https://www.unicef.org/montenegro/en/node/1491</w:t>
        </w:r>
      </w:hyperlink>
    </w:p>
    <w:p w14:paraId="18D2549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Istanbul Convention, Explanatory Report – CETS 210 – Violence against women and domestic violence.</w:t>
      </w:r>
    </w:p>
    <w:p w14:paraId="18D2549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Juventas Peer-to-peer violence in primary and secondary schools in Montenegro, perspective of child</w:t>
      </w:r>
      <w:r w:rsidR="0003270A" w:rsidRPr="00A976B9">
        <w:rPr>
          <w:rFonts w:ascii="Calibri" w:hAnsi="Calibri" w:cs="Calibri"/>
          <w:szCs w:val="22"/>
          <w:lang w:val="sr-Latn-ME"/>
        </w:rPr>
        <w:t>ren, parents and teachers, 2023.</w:t>
      </w:r>
    </w:p>
    <w:p w14:paraId="18D2549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 Insurance, Official Gazette no. 06/16, 02/17, 22/17 i13/18.</w:t>
      </w:r>
    </w:p>
    <w:p w14:paraId="18D2549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Healthcare, Official Gazette of Montenegro no 03/16, 39/16, 02/17 and 44/18.</w:t>
      </w:r>
    </w:p>
    <w:p w14:paraId="18D2549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against Persons with Disabilities, Official Gazette of Montenegro no 35/15 &amp; 44/15 - corr.</w:t>
      </w:r>
    </w:p>
    <w:p w14:paraId="18D2549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Official Gazette of Montenegro no 46/10. 40/11 – oth.law, 18/14. 42/17.</w:t>
      </w:r>
    </w:p>
    <w:p w14:paraId="18D2549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Protection of Patients, Official Gazette of Montenegro no 40/10.</w:t>
      </w:r>
    </w:p>
    <w:p w14:paraId="18D2549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Social and Child Protection, Official Gazette of Montenegro no 27/13, 1/15, 42/15, 47/15, 56/16, 66/16, 1/17, 31/17 – Decision of the CC 42/17, 50/17</w:t>
      </w:r>
      <w:r w:rsidR="0003270A" w:rsidRPr="00A976B9">
        <w:rPr>
          <w:rFonts w:ascii="Calibri" w:hAnsi="Calibri" w:cs="Calibri"/>
          <w:szCs w:val="22"/>
          <w:lang w:val="sr-Latn-ME"/>
        </w:rPr>
        <w:t>.</w:t>
      </w:r>
    </w:p>
    <w:p w14:paraId="18D2549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Treatment of Juveniles in Criminal Proceedings, Official Gazette of Montenegro no. 64/11 and 1/18.</w:t>
      </w:r>
    </w:p>
    <w:p w14:paraId="18D2549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McCoy Amalee, Scaling up Parenting for Lifelong Health in Montenegro, A feasibility assessment, UNICEF, 2023.</w:t>
      </w:r>
    </w:p>
    <w:p w14:paraId="18D2549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&amp; UNICEF, Analiza sektora obrazovanja 2015</w:t>
      </w:r>
      <w:r w:rsidR="0003270A" w:rsidRPr="00A976B9">
        <w:rPr>
          <w:rFonts w:ascii="Calibri" w:hAnsi="Calibri" w:cs="Calibri"/>
          <w:szCs w:val="22"/>
          <w:lang w:val="sr-Latn-ME"/>
        </w:rPr>
        <w:t>‒</w:t>
      </w:r>
      <w:r w:rsidRPr="00A976B9">
        <w:rPr>
          <w:rFonts w:ascii="Calibri" w:hAnsi="Calibri" w:cs="Calibri"/>
          <w:szCs w:val="22"/>
          <w:lang w:val="sr-Latn-ME"/>
        </w:rPr>
        <w:t xml:space="preserve">2020, 2020.  </w:t>
      </w:r>
    </w:p>
    <w:p w14:paraId="18D2549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Završni izvještaj o sprovođenju Progama za suzbijanje vršnjačkog nasilja i vandalizma u obrazovno-vaspitnim ustanovama u Crnoj Gori s Akcionim planom 2019</w:t>
      </w:r>
      <w:r w:rsidR="0003270A" w:rsidRPr="00A976B9">
        <w:rPr>
          <w:rFonts w:ascii="Calibri" w:hAnsi="Calibri" w:cs="Calibri"/>
          <w:szCs w:val="22"/>
          <w:lang w:val="sr-Latn-ME"/>
        </w:rPr>
        <w:t>‒</w:t>
      </w:r>
      <w:r w:rsidRPr="00A976B9">
        <w:rPr>
          <w:rFonts w:ascii="Calibri" w:hAnsi="Calibri" w:cs="Calibri"/>
          <w:szCs w:val="22"/>
          <w:lang w:val="sr-Latn-ME"/>
        </w:rPr>
        <w:t>2021. godin</w:t>
      </w:r>
      <w:r w:rsidR="0003270A" w:rsidRPr="00A976B9">
        <w:rPr>
          <w:rFonts w:ascii="Calibri" w:hAnsi="Calibri" w:cs="Calibri"/>
          <w:szCs w:val="22"/>
          <w:lang w:val="sr-Latn-ME"/>
        </w:rPr>
        <w:t>e</w:t>
      </w:r>
    </w:p>
    <w:p w14:paraId="18D254A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Monstat and UNICEF, Multiple Indicator Cluster Surveys” (MICS) 2018.</w:t>
      </w:r>
    </w:p>
    <w:p w14:paraId="18D254A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National Centre for Injury Prevention and Control, The Relationship Between Suicide and Bullying: what we know and what it means for schools, 2014</w:t>
      </w:r>
      <w:r w:rsidR="0003270A" w:rsidRPr="00A976B9">
        <w:rPr>
          <w:rFonts w:ascii="Calibri" w:hAnsi="Calibri" w:cs="Calibri"/>
          <w:szCs w:val="22"/>
          <w:lang w:val="sr-Latn-ME"/>
        </w:rPr>
        <w:t>.</w:t>
      </w:r>
    </w:p>
    <w:p w14:paraId="18D254A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Nazila Vosoghi, Masoud Fallahi-Khoshknab, Mohammadali Hosseini, and Fazlollah Ahmadi, Nursing Care Challenges of Child Violence Victims: A Qualitative Study</w:t>
      </w:r>
    </w:p>
    <w:p w14:paraId="18D254A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Ombudsman Montenegro, Annual Report for 2022</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14:paraId="18D254A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Pearson, C. Harwin, N. Abrahams, H. Making an Impact: Children and Domestic Violence, Jessica Kingsley Publishers, 2006</w:t>
      </w:r>
      <w:r w:rsidR="0003270A" w:rsidRPr="00A976B9">
        <w:rPr>
          <w:rFonts w:ascii="Calibri" w:hAnsi="Calibri" w:cs="Calibri"/>
          <w:szCs w:val="22"/>
          <w:lang w:val="sr-Latn-ME"/>
        </w:rPr>
        <w:t>.</w:t>
      </w:r>
    </w:p>
    <w:p w14:paraId="18D254A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Pereznieto, P. Montes, A. Routier, S. Langston, L. The Costs and Economic Impact of Violence Against Children, 2014</w:t>
      </w:r>
      <w:r w:rsidR="0003270A" w:rsidRPr="00A976B9">
        <w:rPr>
          <w:rFonts w:ascii="Calibri" w:hAnsi="Calibri" w:cs="Calibri"/>
          <w:szCs w:val="22"/>
          <w:lang w:val="sr-Latn-ME"/>
        </w:rPr>
        <w:t>.</w:t>
      </w:r>
    </w:p>
    <w:p w14:paraId="18D254A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Prinat, Aleksandra, Survey on Adverse Childhood Experiences in Montenegro. National Survey Report Survey-Adverse-Childhood-Experiences-Montenegro, 2018. </w:t>
      </w:r>
    </w:p>
    <w:p w14:paraId="18D254A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Releasing children’s potential and minimizing risks ICTs, the Internet and Violence against Children, UNICEF 2014.</w:t>
      </w:r>
    </w:p>
    <w:p w14:paraId="18D254A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Report of the independent expert for the United Nations study on violence against children (A/61/299), para. 1.</w:t>
      </w:r>
    </w:p>
    <w:p w14:paraId="18D254A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Report on domestic violence against women and children in Montenegro through data from CSW, 2020. </w:t>
      </w:r>
    </w:p>
    <w:p w14:paraId="18D254A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Save the Children: Gender-Based Violence Creates an Unequal World for Children, available at: https://www.savethechildren.org/us/charity-stories/gender-based-violence#:~:text=Gender%2DBased%20Violence%20Creates%20An,all%20economic%20and%20social%20groups.</w:t>
      </w:r>
    </w:p>
    <w:p w14:paraId="18D254A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The Law Ratifying the Third Optional Protocol on Communication Procedures to the Convention on the Rights of the Child (2013).</w:t>
      </w:r>
    </w:p>
    <w:p w14:paraId="18D254A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Committee on the Rights of the Child, CRC General Comment No. 8, The Right of the Child to Protection from Corporal Punishment and Other Cruel or Degrading Forms of Punishment, 2006. www.refworld.org/docid/460bc7772.html</w:t>
      </w:r>
    </w:p>
    <w:p w14:paraId="18D254A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General Assembly, Article 19, Convention on the Rights of the Child. www.ohchr.org/en/professionalinterest/pages/crc.aspx</w:t>
      </w:r>
    </w:p>
    <w:p w14:paraId="18D254A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and COE, Feasibility Study for Barnhaus in, December 2022.</w:t>
      </w:r>
    </w:p>
    <w:p w14:paraId="18D254A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fact sheet on violence against children, </w:t>
      </w:r>
      <w:hyperlink r:id="rId30" w:history="1">
        <w:r w:rsidRPr="00A976B9">
          <w:rPr>
            <w:rStyle w:val="Hyperlink"/>
            <w:rFonts w:ascii="Calibri" w:hAnsi="Calibri" w:cs="Calibri"/>
            <w:szCs w:val="22"/>
            <w:lang w:val="sr-Latn-ME"/>
          </w:rPr>
          <w:t>https://www.unicef.org/protection/violence-against-children</w:t>
        </w:r>
      </w:hyperlink>
    </w:p>
    <w:p w14:paraId="18D254B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‘Violent Discipline: Methodology’, 2016. </w:t>
      </w:r>
      <w:hyperlink r:id="rId31" w:history="1">
        <w:r w:rsidRPr="00A976B9">
          <w:rPr>
            <w:rStyle w:val="Hyperlink"/>
            <w:rFonts w:ascii="Calibri" w:hAnsi="Calibri" w:cs="Calibri"/>
            <w:szCs w:val="22"/>
            <w:lang w:val="sr-Latn-ME"/>
          </w:rPr>
          <w:t>https://data.unicef.org/topic/child-protection/violence/violent-discipline/</w:t>
        </w:r>
      </w:hyperlink>
    </w:p>
    <w:p w14:paraId="18D254B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A Rights-Based Approach to Disability in the Context of Mental Health, a supplement to the MHPSS Technical Note (2019), 2021. </w:t>
      </w:r>
    </w:p>
    <w:p w14:paraId="18D254B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Child Protection Information Sheet – Children in conflict with the law, 2006.</w:t>
      </w:r>
    </w:p>
    <w:p w14:paraId="18D254B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Evaluation Report on the implementation of the VAC Strategy 2017</w:t>
      </w:r>
      <w:r w:rsidR="0003270A" w:rsidRPr="00A976B9">
        <w:rPr>
          <w:rFonts w:ascii="Calibri" w:hAnsi="Calibri" w:cs="Calibri"/>
          <w:szCs w:val="22"/>
          <w:lang w:val="sr-Latn-ME"/>
        </w:rPr>
        <w:t>‒</w:t>
      </w:r>
      <w:r w:rsidRPr="00A976B9">
        <w:rPr>
          <w:rFonts w:ascii="Calibri" w:hAnsi="Calibri" w:cs="Calibri"/>
          <w:szCs w:val="22"/>
          <w:lang w:val="sr-Latn-ME"/>
        </w:rPr>
        <w:t>2021.</w:t>
      </w:r>
    </w:p>
    <w:p w14:paraId="18D254B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Gender Dimensions of Violence Against Children and Adolescents, DISCUSSION PAPER, 04/2020. </w:t>
      </w:r>
    </w:p>
    <w:p w14:paraId="18D254B5" w14:textId="77777777" w:rsidR="0081419E" w:rsidRPr="00A976B9" w:rsidRDefault="0081419E" w:rsidP="00E902AE">
      <w:pPr>
        <w:spacing w:line="269" w:lineRule="auto"/>
        <w:rPr>
          <w:rStyle w:val="Hyperlink"/>
          <w:rFonts w:ascii="Calibri" w:hAnsi="Calibri" w:cs="Calibri"/>
          <w:color w:val="auto"/>
          <w:szCs w:val="22"/>
          <w:u w:val="none"/>
          <w:lang w:val="sr-Latn-ME"/>
        </w:rPr>
      </w:pPr>
      <w:r w:rsidRPr="00A976B9">
        <w:rPr>
          <w:rFonts w:ascii="Calibri" w:hAnsi="Calibri" w:cs="Calibri"/>
          <w:szCs w:val="22"/>
          <w:lang w:val="sr-Latn-ME"/>
        </w:rPr>
        <w:t xml:space="preserve">UNICEF, Global kids online, </w:t>
      </w:r>
      <w:r w:rsidR="002C0EA6" w:rsidRPr="00A976B9">
        <w:rPr>
          <w:rFonts w:ascii="Calibri" w:hAnsi="Calibri" w:cs="Calibri"/>
          <w:szCs w:val="22"/>
          <w:lang w:val="sr-Latn-ME"/>
        </w:rPr>
        <w:t>Montenegro</w:t>
      </w:r>
      <w:r w:rsidRPr="00A976B9">
        <w:rPr>
          <w:rFonts w:ascii="Calibri" w:hAnsi="Calibri" w:cs="Calibri"/>
          <w:szCs w:val="22"/>
          <w:lang w:val="sr-Latn-ME"/>
        </w:rPr>
        <w:t xml:space="preserve">, 2017. </w:t>
      </w:r>
      <w:hyperlink r:id="rId32" w:history="1">
        <w:r w:rsidRPr="00A976B9">
          <w:rPr>
            <w:rStyle w:val="Hyperlink"/>
            <w:rFonts w:ascii="Calibri" w:hAnsi="Calibri" w:cs="Calibri"/>
            <w:szCs w:val="22"/>
            <w:lang w:val="sr-Latn-ME"/>
          </w:rPr>
          <w:t>http://globalkidsonline.net/wp-content/uploads/2016/10/Country-report_Montenegro_28-Oct.pdf</w:t>
        </w:r>
      </w:hyperlink>
    </w:p>
    <w:p w14:paraId="18D254B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IDEAS, The Analysis of the Work of the Centres for Social Work in Montenegro.</w:t>
      </w:r>
    </w:p>
    <w:p w14:paraId="18D254B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LSE, In</w:t>
      </w:r>
      <w:r w:rsidR="002C0EA6" w:rsidRPr="00A976B9">
        <w:rPr>
          <w:rFonts w:ascii="Calibri" w:hAnsi="Calibri" w:cs="Calibri"/>
          <w:szCs w:val="22"/>
          <w:lang w:val="sr-Latn-ME"/>
        </w:rPr>
        <w:t>n</w:t>
      </w:r>
      <w:r w:rsidRPr="00A976B9">
        <w:rPr>
          <w:rFonts w:ascii="Calibri" w:hAnsi="Calibri" w:cs="Calibri"/>
          <w:szCs w:val="22"/>
          <w:lang w:val="sr-Latn-ME"/>
        </w:rPr>
        <w:t xml:space="preserve">ocenti, Global kids online Montenegro, Opportunities, risks and safety, 2017. </w:t>
      </w:r>
    </w:p>
    <w:p w14:paraId="18D254B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Multidimensional Child Poverty in Montenegro, Understanding the Complex realities of children in poverty using a mixed-method approach, 2021</w:t>
      </w:r>
      <w:r w:rsidR="0003270A" w:rsidRPr="00A976B9">
        <w:rPr>
          <w:rFonts w:ascii="Calibri" w:hAnsi="Calibri" w:cs="Calibri"/>
          <w:szCs w:val="22"/>
          <w:lang w:val="sr-Latn-ME"/>
        </w:rPr>
        <w:t>.</w:t>
      </w:r>
    </w:p>
    <w:p w14:paraId="18D254B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Procedure for ethical standards in research, evaluation, data collection and analysis. N° CF/PD/DRP/2015-001, 2015.</w:t>
      </w:r>
    </w:p>
    <w:p w14:paraId="18D254B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Seven strategies to end violence against children, INSPIRE, SDG 2030. </w:t>
      </w:r>
    </w:p>
    <w:p w14:paraId="18D254BB"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w:t>
      </w:r>
      <w:r w:rsidRPr="00A976B9">
        <w:rPr>
          <w:rFonts w:ascii="Calibri" w:hAnsi="Calibri" w:cs="Calibri"/>
          <w:i/>
          <w:iCs/>
          <w:szCs w:val="22"/>
          <w:lang w:val="sr-Latn-ME"/>
        </w:rPr>
        <w:t>Violent Discipline in the Middle East and North Africa Region: A Statistical analysis of household survey data</w:t>
      </w:r>
      <w:r w:rsidRPr="00A976B9">
        <w:rPr>
          <w:rFonts w:ascii="Calibri" w:hAnsi="Calibri" w:cs="Calibri"/>
          <w:szCs w:val="22"/>
          <w:lang w:val="sr-Latn-ME"/>
        </w:rPr>
        <w:t>, 2019,</w:t>
      </w:r>
      <w:r w:rsidRPr="00A976B9">
        <w:rPr>
          <w:rFonts w:ascii="Calibri" w:hAnsi="Calibri" w:cs="Calibri"/>
          <w:i/>
          <w:iCs/>
          <w:szCs w:val="22"/>
          <w:lang w:val="sr-Latn-ME"/>
        </w:rPr>
        <w:t xml:space="preserve"> </w:t>
      </w:r>
      <w:r w:rsidRPr="00A976B9">
        <w:rPr>
          <w:rFonts w:ascii="Calibri" w:hAnsi="Calibri" w:cs="Calibri"/>
          <w:szCs w:val="22"/>
          <w:lang w:val="sr-Latn-ME"/>
        </w:rPr>
        <w:t xml:space="preserve">available at: </w:t>
      </w:r>
      <w:hyperlink r:id="rId33" w:history="1">
        <w:r w:rsidRPr="00A976B9">
          <w:rPr>
            <w:rStyle w:val="Hyperlink"/>
            <w:rFonts w:ascii="Calibri" w:hAnsi="Calibri" w:cs="Calibri"/>
            <w:szCs w:val="22"/>
            <w:lang w:val="sr-Latn-ME"/>
          </w:rPr>
          <w:t>https://www.unicef.org/mena/sites/unicef.org.mena/files/2019-02/ViolentDiscipline-28Jan19_0.pdf</w:t>
        </w:r>
      </w:hyperlink>
    </w:p>
    <w:p w14:paraId="18D254BC"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(2007), General Comment n. 10, </w:t>
      </w:r>
    </w:p>
    <w:p w14:paraId="18D254BD"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General Comment n. 5, CRC/GC/2003/5 </w:t>
      </w:r>
    </w:p>
    <w:p w14:paraId="18D254BE"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United Nations Development Assistance Framework (UNDAF) for Montenegro (2017</w:t>
      </w:r>
      <w:r w:rsidR="0003270A" w:rsidRPr="00A976B9">
        <w:rPr>
          <w:rFonts w:ascii="Calibri" w:hAnsi="Calibri" w:cs="Calibri"/>
          <w:szCs w:val="22"/>
          <w:lang w:val="sr-Latn-ME"/>
        </w:rPr>
        <w:t>‒</w:t>
      </w:r>
      <w:r w:rsidRPr="00A976B9">
        <w:rPr>
          <w:rFonts w:ascii="Calibri" w:hAnsi="Calibri" w:cs="Calibri"/>
          <w:szCs w:val="22"/>
          <w:lang w:val="sr-Latn-ME"/>
        </w:rPr>
        <w:t xml:space="preserve">2021). </w:t>
      </w:r>
    </w:p>
    <w:p w14:paraId="18D254BF"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Evaluation Group (2008), Ethical Guidelines for Evaluation</w:t>
      </w:r>
    </w:p>
    <w:p w14:paraId="18D254C0"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General Assembly, Transforming Our World: The 2030 Agenda for Sustainable Development. Resolution adopted by the General Assembly on 25 September 2015. United Nations General Assembly, New York, 2015.</w:t>
      </w:r>
    </w:p>
    <w:p w14:paraId="18D254C1"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Study on Violence against Children, Final Report 2006 A/61/299 Progress Report 2007 A/62/209. </w:t>
      </w:r>
    </w:p>
    <w:p w14:paraId="18D254C2"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CEDAW General Recommendation No. 35 on Gender-Based Violence Against Women. United Nations, Committee on the Elimination of Discrimination against Women, New York, 2017.</w:t>
      </w:r>
    </w:p>
    <w:p w14:paraId="18D254C3"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Convention on the Rights of the Child CRC</w:t>
      </w:r>
    </w:p>
    <w:p w14:paraId="18D254C4"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Optional Protocol to the Convention on the Rights of the Child on the sale of children, child prostitution and child pornography. Adopted and opened for signature, ratification and accession by General Assembly resolution A/RES/54/263 of 25 May 2000entered into force on 18 January 2002.</w:t>
      </w:r>
    </w:p>
    <w:p w14:paraId="18D254C5"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Vlada Crne Gore, Set mjera za prevenciju, suzbijanje i djelovanje Vlade Crne Gore u slučajevima nasilja među djecom, adolescentima i mladima 2023. </w:t>
      </w:r>
    </w:p>
    <w:p w14:paraId="18D254C6"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WHO, ‘Sexual Violence’, by Rachel Jewkes, Purna Sen and Claudia Garcia-Moreno, in World Report on Violence and Health, edited by Etienne G. Krug, et al., 2002.</w:t>
      </w:r>
    </w:p>
    <w:p w14:paraId="18D254C7"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WHO, Key facts on VAC, 2022.  </w:t>
      </w:r>
    </w:p>
    <w:p w14:paraId="18D254C8"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World Health Organization, European Report on Preventing Child Maltreatment, 2013</w:t>
      </w:r>
      <w:r w:rsidR="0003270A" w:rsidRPr="00A976B9">
        <w:rPr>
          <w:rFonts w:ascii="Calibri" w:hAnsi="Calibri" w:cs="Calibri"/>
          <w:szCs w:val="22"/>
          <w:lang w:val="sr-Latn-ME"/>
        </w:rPr>
        <w:t>.</w:t>
      </w:r>
    </w:p>
    <w:p w14:paraId="18D254C9"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Zavod za socijalnu i dečju zaštitu, Analiza uspostavljanj</w:t>
      </w:r>
      <w:r w:rsidR="0003270A" w:rsidRPr="00A976B9">
        <w:rPr>
          <w:rFonts w:ascii="Calibri" w:hAnsi="Calibri" w:cs="Calibri"/>
          <w:szCs w:val="22"/>
          <w:lang w:val="sr-Latn-ME"/>
        </w:rPr>
        <w:t>a</w:t>
      </w:r>
      <w:r w:rsidRPr="00A976B9">
        <w:rPr>
          <w:rFonts w:ascii="Calibri" w:hAnsi="Calibri" w:cs="Calibri"/>
          <w:szCs w:val="22"/>
          <w:lang w:val="sr-Latn-ME"/>
        </w:rPr>
        <w:t xml:space="preserve"> usluga za romsku i egipćansku decu u Crnoj Gori, 2020. </w:t>
      </w:r>
    </w:p>
    <w:p w14:paraId="18D254CA" w14:textId="77777777"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Zoran Lalović, Nasilje u školama – Istraživanje zastupljenosti i pojavnih oblika nasilja u školama u Crnoj Gori tokom 2022</w:t>
      </w:r>
      <w:r w:rsidR="0003270A" w:rsidRPr="00A976B9">
        <w:rPr>
          <w:rFonts w:ascii="Calibri" w:hAnsi="Calibri" w:cs="Calibri"/>
          <w:szCs w:val="22"/>
          <w:lang w:val="sr-Latn-ME"/>
        </w:rPr>
        <w:t>‒</w:t>
      </w:r>
      <w:r w:rsidRPr="00A976B9">
        <w:rPr>
          <w:rFonts w:ascii="Calibri" w:hAnsi="Calibri" w:cs="Calibri"/>
          <w:szCs w:val="22"/>
          <w:lang w:val="sr-Latn-ME"/>
        </w:rPr>
        <w:t xml:space="preserve">2023. školske godine, Zavod za školstvo, 2023. </w:t>
      </w:r>
    </w:p>
    <w:p w14:paraId="18D254CB" w14:textId="77777777" w:rsidR="00DB5BF4" w:rsidRPr="00A976B9" w:rsidRDefault="00DB5BF4" w:rsidP="00E902AE">
      <w:pPr>
        <w:spacing w:line="269" w:lineRule="auto"/>
        <w:rPr>
          <w:rFonts w:ascii="Calibri" w:hAnsi="Calibri" w:cs="Calibri"/>
          <w:szCs w:val="22"/>
          <w:lang w:val="sr-Latn-ME"/>
        </w:rPr>
      </w:pPr>
      <w:r w:rsidRPr="00A976B9">
        <w:rPr>
          <w:rFonts w:ascii="Calibri" w:hAnsi="Calibri" w:cs="Calibri"/>
          <w:szCs w:val="22"/>
          <w:lang w:val="sr-Latn-ME"/>
        </w:rPr>
        <w:t>CD-11 for Mortality and Morbidity Statistics (who.int).</w:t>
      </w:r>
    </w:p>
    <w:p w14:paraId="18D254CC" w14:textId="77777777" w:rsidR="00C805FF" w:rsidRPr="00A976B9" w:rsidRDefault="00C805FF" w:rsidP="00E902AE">
      <w:pPr>
        <w:spacing w:line="269" w:lineRule="auto"/>
        <w:ind w:right="-286"/>
        <w:rPr>
          <w:lang w:val="sr-Latn-ME" w:eastAsia="fr-RE"/>
        </w:rPr>
      </w:pPr>
    </w:p>
    <w:p w14:paraId="18D254CD" w14:textId="77777777" w:rsidR="0017314B" w:rsidRPr="00A976B9" w:rsidRDefault="0017314B" w:rsidP="00E902AE">
      <w:pPr>
        <w:spacing w:line="269" w:lineRule="auto"/>
        <w:rPr>
          <w:rFonts w:eastAsia="Times New Roman"/>
          <w:b/>
          <w:bCs/>
          <w:color w:val="000000" w:themeColor="text1"/>
          <w:sz w:val="26"/>
          <w:szCs w:val="28"/>
          <w:lang w:val="sr-Latn-ME"/>
        </w:rPr>
      </w:pPr>
      <w:r w:rsidRPr="00A976B9">
        <w:rPr>
          <w:lang w:val="sr-Latn-ME"/>
        </w:rPr>
        <w:br w:type="page"/>
      </w:r>
    </w:p>
    <w:p w14:paraId="18D254CE" w14:textId="77777777" w:rsidR="00CD27D3" w:rsidRPr="00A976B9" w:rsidRDefault="00CD27D3" w:rsidP="00E902AE">
      <w:pPr>
        <w:pStyle w:val="Heading1"/>
        <w:spacing w:line="269" w:lineRule="auto"/>
        <w:rPr>
          <w:lang w:val="sr-Latn-ME"/>
        </w:rPr>
      </w:pPr>
      <w:bookmarkStart w:id="76" w:name="_Toc158749522"/>
      <w:r w:rsidRPr="00A976B9">
        <w:rPr>
          <w:lang w:val="sr-Latn-ME"/>
        </w:rPr>
        <w:lastRenderedPageBreak/>
        <w:t>13. Radn</w:t>
      </w:r>
      <w:r w:rsidR="00276CEF" w:rsidRPr="00A976B9">
        <w:rPr>
          <w:lang w:val="sr-Latn-ME"/>
        </w:rPr>
        <w:t>a</w:t>
      </w:r>
      <w:r w:rsidRPr="00A976B9">
        <w:rPr>
          <w:lang w:val="sr-Latn-ME"/>
        </w:rPr>
        <w:t xml:space="preserve"> grup</w:t>
      </w:r>
      <w:r w:rsidR="00AB2B6C" w:rsidRPr="00A976B9">
        <w:rPr>
          <w:lang w:val="sr-Latn-ME"/>
        </w:rPr>
        <w:t>a</w:t>
      </w:r>
      <w:r w:rsidRPr="00A976B9">
        <w:rPr>
          <w:lang w:val="sr-Latn-ME"/>
        </w:rPr>
        <w:t xml:space="preserve"> za izradu strateškog dokumenta</w:t>
      </w:r>
      <w:bookmarkEnd w:id="76"/>
    </w:p>
    <w:p w14:paraId="18D254CF" w14:textId="77777777" w:rsidR="00113695" w:rsidRPr="00A976B9" w:rsidRDefault="00113695" w:rsidP="00113695">
      <w:pPr>
        <w:rPr>
          <w:lang w:val="sr-Latn-ME"/>
        </w:rPr>
      </w:pPr>
    </w:p>
    <w:p w14:paraId="18D254D0" w14:textId="09727606" w:rsidR="00023C30" w:rsidRPr="00A976B9" w:rsidRDefault="00113695" w:rsidP="00AB2B6C">
      <w:pPr>
        <w:rPr>
          <w:lang w:val="sr-Latn-ME"/>
        </w:rPr>
      </w:pPr>
      <w:r w:rsidRPr="00A976B9">
        <w:rPr>
          <w:lang w:val="sr-Latn-ME"/>
        </w:rPr>
        <w:t>Predmetni dokument izrađen je u okviru inicijative koja se odnosi na jačanje sistema dječje zaštite za prevenciju i zaštitu djece od svih oblika nasilja i eksploatacije, koju implementira Ministarstvo</w:t>
      </w:r>
      <w:r w:rsidR="00FD7D4B">
        <w:rPr>
          <w:lang w:val="sr-Latn-ME"/>
        </w:rPr>
        <w:t xml:space="preserve"> </w:t>
      </w:r>
      <w:r w:rsidRPr="00A976B9">
        <w:rPr>
          <w:lang w:val="sr-Latn-ME"/>
        </w:rPr>
        <w:t>socijalnog staranja</w:t>
      </w:r>
      <w:r w:rsidR="00FD7D4B">
        <w:rPr>
          <w:lang w:val="sr-Latn-ME"/>
        </w:rPr>
        <w:t>, brige o porodici i demografije</w:t>
      </w:r>
      <w:r w:rsidRPr="00A976B9">
        <w:rPr>
          <w:lang w:val="sr-Latn-ME"/>
        </w:rPr>
        <w:t xml:space="preserve"> u saradnji sa svim relevantnim institucijama, uz tehničku podršku UNICEF-a i finansijsku podršku Evropske unije.</w:t>
      </w:r>
    </w:p>
    <w:p w14:paraId="18D254D1" w14:textId="1E90104D" w:rsidR="00AB2B6C" w:rsidRDefault="007058FC" w:rsidP="00984212">
      <w:pPr>
        <w:rPr>
          <w:rStyle w:val="A9"/>
          <w:rFonts w:cs="Arial"/>
          <w:lang w:val="sr-Latn-ME"/>
        </w:rPr>
      </w:pPr>
      <w:r w:rsidRPr="00A976B9">
        <w:rPr>
          <w:lang w:val="sr-Latn-ME"/>
        </w:rPr>
        <w:t>U o</w:t>
      </w:r>
      <w:r w:rsidR="003D3385">
        <w:rPr>
          <w:lang w:val="sr-Latn-ME"/>
        </w:rPr>
        <w:t>k</w:t>
      </w:r>
      <w:r w:rsidRPr="00A976B9">
        <w:rPr>
          <w:lang w:val="sr-Latn-ME"/>
        </w:rPr>
        <w:t xml:space="preserve">viru ove inicijative pružena je </w:t>
      </w:r>
      <w:r w:rsidR="00AB2B6C" w:rsidRPr="00A976B9">
        <w:rPr>
          <w:rStyle w:val="A9"/>
          <w:rFonts w:cs="Arial"/>
          <w:lang w:val="sr-Latn-ME"/>
        </w:rPr>
        <w:t>stručno-tehničk</w:t>
      </w:r>
      <w:r w:rsidRPr="00A976B9">
        <w:rPr>
          <w:rStyle w:val="A9"/>
          <w:rFonts w:cs="Arial"/>
          <w:lang w:val="sr-Latn-ME"/>
        </w:rPr>
        <w:t>a</w:t>
      </w:r>
      <w:r w:rsidR="00AB2B6C" w:rsidRPr="00A976B9">
        <w:rPr>
          <w:rStyle w:val="A9"/>
          <w:rFonts w:cs="Arial"/>
          <w:lang w:val="sr-Latn-ME"/>
        </w:rPr>
        <w:t xml:space="preserve"> podršk</w:t>
      </w:r>
      <w:r w:rsidRPr="00A976B9">
        <w:rPr>
          <w:rStyle w:val="A9"/>
          <w:rFonts w:cs="Arial"/>
          <w:lang w:val="sr-Latn-ME"/>
        </w:rPr>
        <w:t>a</w:t>
      </w:r>
      <w:r w:rsidR="00AB2B6C" w:rsidRPr="00A976B9">
        <w:rPr>
          <w:rStyle w:val="A9"/>
          <w:rFonts w:cs="Arial"/>
          <w:lang w:val="sr-Latn-ME"/>
        </w:rPr>
        <w:t xml:space="preserve"> Radnoj grupi </w:t>
      </w:r>
      <w:r w:rsidRPr="00A976B9">
        <w:rPr>
          <w:rStyle w:val="A9"/>
          <w:rFonts w:cs="Arial"/>
          <w:lang w:val="sr-Latn-ME"/>
        </w:rPr>
        <w:t xml:space="preserve">kroz </w:t>
      </w:r>
      <w:r w:rsidR="00AB2B6C" w:rsidRPr="00A976B9">
        <w:rPr>
          <w:rStyle w:val="A9"/>
          <w:rFonts w:cs="Arial"/>
          <w:lang w:val="sr-Latn-ME"/>
        </w:rPr>
        <w:t>angažova</w:t>
      </w:r>
      <w:r w:rsidRPr="00A976B9">
        <w:rPr>
          <w:rStyle w:val="A9"/>
          <w:rFonts w:cs="Arial"/>
          <w:lang w:val="sr-Latn-ME"/>
        </w:rPr>
        <w:t xml:space="preserve">nje </w:t>
      </w:r>
      <w:r w:rsidR="00AB2B6C" w:rsidRPr="00A976B9">
        <w:rPr>
          <w:rStyle w:val="A9"/>
          <w:rFonts w:cs="Arial"/>
          <w:lang w:val="sr-Latn-ME"/>
        </w:rPr>
        <w:t xml:space="preserve"> konsultantkinj</w:t>
      </w:r>
      <w:r w:rsidRPr="00A976B9">
        <w:rPr>
          <w:rStyle w:val="A9"/>
          <w:rFonts w:cs="Arial"/>
          <w:lang w:val="sr-Latn-ME"/>
        </w:rPr>
        <w:t>a</w:t>
      </w:r>
      <w:r w:rsidR="00AB2B6C" w:rsidRPr="00A976B9">
        <w:rPr>
          <w:rStyle w:val="A9"/>
          <w:rFonts w:cs="Arial"/>
          <w:lang w:val="sr-Latn-ME"/>
        </w:rPr>
        <w:t xml:space="preserve"> Bistr</w:t>
      </w:r>
      <w:r w:rsidRPr="00A976B9">
        <w:rPr>
          <w:rStyle w:val="A9"/>
          <w:rFonts w:cs="Arial"/>
          <w:lang w:val="sr-Latn-ME"/>
        </w:rPr>
        <w:t>e</w:t>
      </w:r>
      <w:r w:rsidR="00AB2B6C" w:rsidRPr="00A976B9">
        <w:rPr>
          <w:rStyle w:val="A9"/>
          <w:rFonts w:cs="Arial"/>
          <w:lang w:val="sr-Latn-ME"/>
        </w:rPr>
        <w:t xml:space="preserve"> Netkov</w:t>
      </w:r>
      <w:r w:rsidRPr="00A976B9">
        <w:rPr>
          <w:rStyle w:val="A9"/>
          <w:rFonts w:cs="Arial"/>
          <w:lang w:val="sr-Latn-ME"/>
        </w:rPr>
        <w:t>e</w:t>
      </w:r>
      <w:r w:rsidR="00AB2B6C" w:rsidRPr="00A976B9">
        <w:rPr>
          <w:rStyle w:val="A9"/>
          <w:rFonts w:cs="Arial"/>
          <w:lang w:val="sr-Latn-ME"/>
        </w:rPr>
        <w:t xml:space="preserve"> i Oliver</w:t>
      </w:r>
      <w:r w:rsidRPr="00A976B9">
        <w:rPr>
          <w:rStyle w:val="A9"/>
          <w:rFonts w:cs="Arial"/>
          <w:lang w:val="sr-Latn-ME"/>
        </w:rPr>
        <w:t>e</w:t>
      </w:r>
      <w:r w:rsidR="00AB2B6C" w:rsidRPr="00A976B9">
        <w:rPr>
          <w:rStyle w:val="A9"/>
          <w:rFonts w:cs="Arial"/>
          <w:lang w:val="sr-Latn-ME"/>
        </w:rPr>
        <w:t xml:space="preserve"> Komar.</w:t>
      </w:r>
      <w:r w:rsidR="00C650DF">
        <w:rPr>
          <w:rStyle w:val="A9"/>
          <w:rFonts w:cs="Arial"/>
          <w:lang w:val="sr-Latn-ME"/>
        </w:rPr>
        <w:t xml:space="preserve"> Bistra Netkova </w:t>
      </w:r>
      <w:r w:rsidR="005C14C0" w:rsidRPr="005C14C0">
        <w:rPr>
          <w:rStyle w:val="A9"/>
          <w:rFonts w:cs="Arial"/>
          <w:lang w:val="sr-Latn-ME"/>
        </w:rPr>
        <w:t>je doktorirala međunarodno pravo i ljudska prava na Univerzitetu u Groningenu, Holandija (</w:t>
      </w:r>
      <w:r w:rsidR="00EE1CF2">
        <w:rPr>
          <w:rStyle w:val="A9"/>
          <w:rFonts w:cs="Arial"/>
          <w:lang w:val="sr-Latn-ME"/>
        </w:rPr>
        <w:t xml:space="preserve">doktorska disertacija na temu </w:t>
      </w:r>
      <w:r w:rsidR="005C14C0" w:rsidRPr="005C14C0">
        <w:rPr>
          <w:rStyle w:val="A9"/>
          <w:rFonts w:cs="Arial"/>
          <w:lang w:val="sr-Latn-ME"/>
        </w:rPr>
        <w:t>ljudski</w:t>
      </w:r>
      <w:r w:rsidR="00EE1CF2">
        <w:rPr>
          <w:rStyle w:val="A9"/>
          <w:rFonts w:cs="Arial"/>
          <w:lang w:val="sr-Latn-ME"/>
        </w:rPr>
        <w:t xml:space="preserve">h </w:t>
      </w:r>
      <w:r w:rsidR="005C14C0" w:rsidRPr="005C14C0">
        <w:rPr>
          <w:rStyle w:val="A9"/>
          <w:rFonts w:cs="Arial"/>
          <w:lang w:val="sr-Latn-ME"/>
        </w:rPr>
        <w:t>prav</w:t>
      </w:r>
      <w:r w:rsidR="00C303BF">
        <w:rPr>
          <w:rStyle w:val="A9"/>
          <w:rFonts w:cs="Arial"/>
          <w:lang w:val="sr-Latn-ME"/>
        </w:rPr>
        <w:t>a</w:t>
      </w:r>
      <w:r w:rsidR="005C14C0" w:rsidRPr="005C14C0">
        <w:rPr>
          <w:rStyle w:val="A9"/>
          <w:rFonts w:cs="Arial"/>
          <w:lang w:val="sr-Latn-ME"/>
        </w:rPr>
        <w:t xml:space="preserve"> i trgovin</w:t>
      </w:r>
      <w:r w:rsidR="00C303BF">
        <w:rPr>
          <w:rStyle w:val="A9"/>
          <w:rFonts w:cs="Arial"/>
          <w:lang w:val="sr-Latn-ME"/>
        </w:rPr>
        <w:t>e</w:t>
      </w:r>
      <w:r w:rsidR="005C14C0" w:rsidRPr="005C14C0">
        <w:rPr>
          <w:rStyle w:val="A9"/>
          <w:rFonts w:cs="Arial"/>
          <w:lang w:val="sr-Latn-ME"/>
        </w:rPr>
        <w:t xml:space="preserve"> ženama). </w:t>
      </w:r>
      <w:r w:rsidR="00C303BF">
        <w:rPr>
          <w:rStyle w:val="A9"/>
          <w:rFonts w:cs="Arial"/>
          <w:lang w:val="sr-Latn-ME"/>
        </w:rPr>
        <w:t xml:space="preserve">Profesorka je na </w:t>
      </w:r>
      <w:r w:rsidR="005C14C0" w:rsidRPr="005C14C0">
        <w:rPr>
          <w:rStyle w:val="A9"/>
          <w:rFonts w:cs="Arial"/>
          <w:lang w:val="sr-Latn-ME"/>
        </w:rPr>
        <w:t>Univerzitetu Majk</w:t>
      </w:r>
      <w:r w:rsidR="00C303BF">
        <w:rPr>
          <w:rStyle w:val="A9"/>
          <w:rFonts w:cs="Arial"/>
          <w:lang w:val="sr-Latn-ME"/>
        </w:rPr>
        <w:t>a</w:t>
      </w:r>
      <w:r w:rsidR="005C14C0" w:rsidRPr="005C14C0">
        <w:rPr>
          <w:rStyle w:val="A9"/>
          <w:rFonts w:cs="Arial"/>
          <w:lang w:val="sr-Latn-ME"/>
        </w:rPr>
        <w:t xml:space="preserve"> Terez</w:t>
      </w:r>
      <w:r w:rsidR="00C303BF">
        <w:rPr>
          <w:rStyle w:val="A9"/>
          <w:rFonts w:cs="Arial"/>
          <w:lang w:val="sr-Latn-ME"/>
        </w:rPr>
        <w:t>a</w:t>
      </w:r>
      <w:r w:rsidR="005C14C0" w:rsidRPr="005C14C0">
        <w:rPr>
          <w:rStyle w:val="A9"/>
          <w:rFonts w:cs="Arial"/>
          <w:lang w:val="sr-Latn-ME"/>
        </w:rPr>
        <w:t xml:space="preserve">, Skopje, Severna Makedonija, </w:t>
      </w:r>
      <w:r w:rsidR="00C303BF">
        <w:rPr>
          <w:rStyle w:val="A9"/>
          <w:rFonts w:cs="Arial"/>
          <w:lang w:val="sr-Latn-ME"/>
        </w:rPr>
        <w:t>na predmetima</w:t>
      </w:r>
      <w:r w:rsidR="00971053">
        <w:rPr>
          <w:rStyle w:val="A9"/>
          <w:rFonts w:cs="Arial"/>
          <w:lang w:val="sr-Latn-ME"/>
        </w:rPr>
        <w:t>:</w:t>
      </w:r>
      <w:r w:rsidR="00C303BF">
        <w:rPr>
          <w:rStyle w:val="A9"/>
          <w:rFonts w:cs="Arial"/>
          <w:lang w:val="sr-Latn-ME"/>
        </w:rPr>
        <w:t xml:space="preserve"> </w:t>
      </w:r>
      <w:r w:rsidR="005C14C0" w:rsidRPr="005C14C0">
        <w:rPr>
          <w:rStyle w:val="A9"/>
          <w:rFonts w:cs="Arial"/>
          <w:lang w:val="sr-Latn-ME"/>
        </w:rPr>
        <w:t>Ljudska prava i migracije, Trgovina ljudima i Nasilje nad ženama. U protekloj deceniji</w:t>
      </w:r>
      <w:r w:rsidR="00984212">
        <w:rPr>
          <w:rStyle w:val="A9"/>
          <w:rFonts w:cs="Arial"/>
          <w:lang w:val="sr-Latn-ME"/>
        </w:rPr>
        <w:t xml:space="preserve"> </w:t>
      </w:r>
      <w:r w:rsidR="00C303BF">
        <w:rPr>
          <w:rStyle w:val="A9"/>
          <w:rFonts w:cs="Arial"/>
          <w:lang w:val="sr-Latn-ME"/>
        </w:rPr>
        <w:t xml:space="preserve">stekla je </w:t>
      </w:r>
      <w:r w:rsidR="005C14C0" w:rsidRPr="005C14C0">
        <w:rPr>
          <w:rStyle w:val="A9"/>
          <w:rFonts w:cs="Arial"/>
          <w:lang w:val="sr-Latn-ME"/>
        </w:rPr>
        <w:t>veliko radno iskustvo u oblasti zaštite d</w:t>
      </w:r>
      <w:r w:rsidR="00C303BF">
        <w:rPr>
          <w:rStyle w:val="A9"/>
          <w:rFonts w:cs="Arial"/>
          <w:lang w:val="sr-Latn-ME"/>
        </w:rPr>
        <w:t>j</w:t>
      </w:r>
      <w:r w:rsidR="005C14C0" w:rsidRPr="005C14C0">
        <w:rPr>
          <w:rStyle w:val="A9"/>
          <w:rFonts w:cs="Arial"/>
          <w:lang w:val="sr-Latn-ME"/>
        </w:rPr>
        <w:t>ece i prava d</w:t>
      </w:r>
      <w:r w:rsidR="00C303BF">
        <w:rPr>
          <w:rStyle w:val="A9"/>
          <w:rFonts w:cs="Arial"/>
          <w:lang w:val="sr-Latn-ME"/>
        </w:rPr>
        <w:t>j</w:t>
      </w:r>
      <w:r w:rsidR="005C14C0" w:rsidRPr="005C14C0">
        <w:rPr>
          <w:rStyle w:val="A9"/>
          <w:rFonts w:cs="Arial"/>
          <w:lang w:val="sr-Latn-ME"/>
        </w:rPr>
        <w:t xml:space="preserve">eteta, </w:t>
      </w:r>
      <w:r w:rsidR="00984212">
        <w:rPr>
          <w:rStyle w:val="A9"/>
          <w:rFonts w:cs="Arial"/>
          <w:lang w:val="sr-Latn-ME"/>
        </w:rPr>
        <w:t xml:space="preserve">kao i nasilja nad ženama, </w:t>
      </w:r>
      <w:r w:rsidR="004F0FEB">
        <w:rPr>
          <w:rStyle w:val="A9"/>
          <w:rFonts w:cs="Arial"/>
          <w:lang w:val="sr-Latn-ME"/>
        </w:rPr>
        <w:t xml:space="preserve">kao ekspertkinja </w:t>
      </w:r>
      <w:r w:rsidR="005C14C0" w:rsidRPr="005C14C0">
        <w:rPr>
          <w:rStyle w:val="A9"/>
          <w:rFonts w:cs="Arial"/>
          <w:lang w:val="sr-Latn-ME"/>
        </w:rPr>
        <w:t xml:space="preserve">UNICEF-a, UNDP-a, UN WOMEN, UNIFEM-a uglavnom u regionu Zapadnog Balkana. Iskustvo </w:t>
      </w:r>
      <w:r w:rsidR="00B34D56">
        <w:rPr>
          <w:rStyle w:val="A9"/>
          <w:rFonts w:cs="Arial"/>
          <w:lang w:val="sr-Latn-ME"/>
        </w:rPr>
        <w:t>B</w:t>
      </w:r>
      <w:r w:rsidR="00984212">
        <w:rPr>
          <w:rStyle w:val="A9"/>
          <w:rFonts w:cs="Arial"/>
          <w:lang w:val="sr-Latn-ME"/>
        </w:rPr>
        <w:t xml:space="preserve">istre </w:t>
      </w:r>
      <w:r w:rsidR="005C14C0" w:rsidRPr="005C14C0">
        <w:rPr>
          <w:rStyle w:val="A9"/>
          <w:rFonts w:cs="Arial"/>
          <w:lang w:val="sr-Latn-ME"/>
        </w:rPr>
        <w:t>Netkove je multidisciplinarno i obuhvata ljudska prava</w:t>
      </w:r>
      <w:r w:rsidR="00984212">
        <w:rPr>
          <w:rStyle w:val="A9"/>
          <w:rFonts w:cs="Arial"/>
          <w:lang w:val="sr-Latn-ME"/>
        </w:rPr>
        <w:t>,</w:t>
      </w:r>
      <w:r w:rsidR="005C14C0" w:rsidRPr="005C14C0">
        <w:rPr>
          <w:rStyle w:val="A9"/>
          <w:rFonts w:cs="Arial"/>
          <w:lang w:val="sr-Latn-ME"/>
        </w:rPr>
        <w:t xml:space="preserve"> prvenstveno u oblasti dječije zaštite, nasilj</w:t>
      </w:r>
      <w:r w:rsidR="00984212">
        <w:rPr>
          <w:rStyle w:val="A9"/>
          <w:rFonts w:cs="Arial"/>
          <w:lang w:val="sr-Latn-ME"/>
        </w:rPr>
        <w:t xml:space="preserve">a </w:t>
      </w:r>
      <w:r w:rsidR="005C14C0" w:rsidRPr="005C14C0">
        <w:rPr>
          <w:rStyle w:val="A9"/>
          <w:rFonts w:cs="Arial"/>
          <w:lang w:val="sr-Latn-ME"/>
        </w:rPr>
        <w:t>nad djecom (preispitivanje nacionalnog zakonodavstva u vezi sa seksualnim zlostavljanjem i eksploatacijom djece na internetu kako bi se dale preporuke u pogledu usklađivanja zakona sa odgovarajućim međunarodnim instrumentima), nasilju u porodici (pregled primjene Zakona o zaštiti od nasilja u porodici), pregledu krivičnog zakonodavstva Crne Gore</w:t>
      </w:r>
      <w:r w:rsidR="00984212">
        <w:rPr>
          <w:rStyle w:val="A9"/>
          <w:rFonts w:cs="Arial"/>
          <w:lang w:val="sr-Latn-ME"/>
        </w:rPr>
        <w:t>. Takođe, bila je angažovana i kao konsultantkinja za</w:t>
      </w:r>
      <w:r w:rsidR="005C14C0" w:rsidRPr="005C14C0">
        <w:rPr>
          <w:rStyle w:val="A9"/>
          <w:rFonts w:cs="Arial"/>
          <w:lang w:val="sr-Latn-ME"/>
        </w:rPr>
        <w:t xml:space="preserve"> izradu prve crnogorske Strategije o prevenciji i zaštiti od nasilja nad djecom 2017-2021. </w:t>
      </w:r>
    </w:p>
    <w:p w14:paraId="309DCF50" w14:textId="0819AA89" w:rsidR="00971053" w:rsidRPr="00A976B9" w:rsidRDefault="00971053" w:rsidP="00215432">
      <w:pPr>
        <w:rPr>
          <w:rStyle w:val="A9"/>
          <w:rFonts w:cs="Times New Roman"/>
          <w:color w:val="auto"/>
          <w:szCs w:val="24"/>
          <w:lang w:val="sr-Latn-ME"/>
        </w:rPr>
      </w:pPr>
      <w:r>
        <w:rPr>
          <w:rStyle w:val="A9"/>
          <w:rFonts w:cs="Arial"/>
          <w:lang w:val="sr-Latn-ME"/>
        </w:rPr>
        <w:t xml:space="preserve">Olivera Komar </w:t>
      </w:r>
      <w:r w:rsidR="00166900">
        <w:rPr>
          <w:rStyle w:val="A9"/>
          <w:rFonts w:cs="Arial"/>
          <w:lang w:val="sr-Latn-ME"/>
        </w:rPr>
        <w:t>je d</w:t>
      </w:r>
      <w:r w:rsidR="00166900" w:rsidRPr="00166900">
        <w:rPr>
          <w:rStyle w:val="A9"/>
          <w:rFonts w:cs="Arial"/>
          <w:lang w:val="sr-Latn-ME"/>
        </w:rPr>
        <w:t xml:space="preserve">oktorirala političke nauke na Univerzitetu političkih nauka Crne Gore. </w:t>
      </w:r>
      <w:r w:rsidR="00DE74B3">
        <w:rPr>
          <w:rStyle w:val="A9"/>
          <w:rFonts w:cs="Arial"/>
          <w:lang w:val="sr-Latn-ME"/>
        </w:rPr>
        <w:t xml:space="preserve">Olivera </w:t>
      </w:r>
      <w:r w:rsidR="00166900" w:rsidRPr="00166900">
        <w:rPr>
          <w:rStyle w:val="A9"/>
          <w:rFonts w:cs="Arial"/>
          <w:lang w:val="sr-Latn-ME"/>
        </w:rPr>
        <w:t xml:space="preserve">Komar je vanredni profesor na Fakultetu političkih nauka na predmetu metodologija, dizajn metoda i dizajn istraživanja. Pored akademske karijere, </w:t>
      </w:r>
      <w:r w:rsidR="005825B4">
        <w:rPr>
          <w:rStyle w:val="A9"/>
          <w:rFonts w:cs="Arial"/>
          <w:lang w:val="sr-Latn-ME"/>
        </w:rPr>
        <w:t xml:space="preserve">Olivera </w:t>
      </w:r>
      <w:r w:rsidR="00166900" w:rsidRPr="00166900">
        <w:rPr>
          <w:rStyle w:val="A9"/>
          <w:rFonts w:cs="Arial"/>
          <w:lang w:val="sr-Latn-ME"/>
        </w:rPr>
        <w:t xml:space="preserve">Komar </w:t>
      </w:r>
      <w:r w:rsidR="00CD2A46">
        <w:rPr>
          <w:rStyle w:val="A9"/>
          <w:rFonts w:cs="Arial"/>
          <w:lang w:val="sr-Latn-ME"/>
        </w:rPr>
        <w:t xml:space="preserve">radi </w:t>
      </w:r>
      <w:r w:rsidR="00166900" w:rsidRPr="00166900">
        <w:rPr>
          <w:rStyle w:val="A9"/>
          <w:rFonts w:cs="Arial"/>
          <w:lang w:val="sr-Latn-ME"/>
        </w:rPr>
        <w:t>kao nezavisn</w:t>
      </w:r>
      <w:r w:rsidR="00CD2A46">
        <w:rPr>
          <w:rStyle w:val="A9"/>
          <w:rFonts w:cs="Arial"/>
          <w:lang w:val="sr-Latn-ME"/>
        </w:rPr>
        <w:t>a</w:t>
      </w:r>
      <w:r w:rsidR="00166900" w:rsidRPr="00166900">
        <w:rPr>
          <w:rStyle w:val="A9"/>
          <w:rFonts w:cs="Arial"/>
          <w:lang w:val="sr-Latn-ME"/>
        </w:rPr>
        <w:t xml:space="preserve"> ekspert</w:t>
      </w:r>
      <w:r w:rsidR="00CD2A46">
        <w:rPr>
          <w:rStyle w:val="A9"/>
          <w:rFonts w:cs="Arial"/>
          <w:lang w:val="sr-Latn-ME"/>
        </w:rPr>
        <w:t>kinja</w:t>
      </w:r>
      <w:r w:rsidR="00166900" w:rsidRPr="00166900">
        <w:rPr>
          <w:rStyle w:val="A9"/>
          <w:rFonts w:cs="Arial"/>
          <w:lang w:val="sr-Latn-ME"/>
        </w:rPr>
        <w:t xml:space="preserve"> i istraživač</w:t>
      </w:r>
      <w:r w:rsidR="00CD2A46">
        <w:rPr>
          <w:rStyle w:val="A9"/>
          <w:rFonts w:cs="Arial"/>
          <w:lang w:val="sr-Latn-ME"/>
        </w:rPr>
        <w:t>ica</w:t>
      </w:r>
      <w:r w:rsidR="00166900" w:rsidRPr="00166900">
        <w:rPr>
          <w:rStyle w:val="A9"/>
          <w:rFonts w:cs="Arial"/>
          <w:lang w:val="sr-Latn-ME"/>
        </w:rPr>
        <w:t xml:space="preserve"> na različitim projektima, uključujući evaluacije i izradu strateških dokumenata </w:t>
      </w:r>
      <w:r w:rsidR="00A30923">
        <w:rPr>
          <w:rStyle w:val="A9"/>
          <w:rFonts w:cs="Arial"/>
          <w:lang w:val="sr-Latn-ME"/>
        </w:rPr>
        <w:t xml:space="preserve">u okviru tehničke podrške </w:t>
      </w:r>
      <w:r w:rsidR="00324131">
        <w:rPr>
          <w:rStyle w:val="A9"/>
          <w:rFonts w:cs="Arial"/>
          <w:lang w:val="sr-Latn-ME"/>
        </w:rPr>
        <w:t xml:space="preserve">koju Vladi Crne Gore pružaju </w:t>
      </w:r>
      <w:r w:rsidR="00166900" w:rsidRPr="00166900">
        <w:rPr>
          <w:rStyle w:val="A9"/>
          <w:rFonts w:cs="Arial"/>
          <w:lang w:val="sr-Latn-ME"/>
        </w:rPr>
        <w:t xml:space="preserve">UNDP, UNICEF, OSCE. Neki od </w:t>
      </w:r>
      <w:r w:rsidR="00166900" w:rsidRPr="002262A6">
        <w:rPr>
          <w:rStyle w:val="A9"/>
          <w:rFonts w:cstheme="minorHAnsi"/>
          <w:lang w:val="sr-Latn-ME"/>
        </w:rPr>
        <w:t>njenih nedavnih i najrelevantnijih angažmana na ovim pozicijama su</w:t>
      </w:r>
      <w:r w:rsidR="00DE6D0F" w:rsidRPr="002262A6">
        <w:rPr>
          <w:rStyle w:val="A9"/>
          <w:rFonts w:cstheme="minorHAnsi"/>
          <w:lang w:val="sr-Latn-ME"/>
        </w:rPr>
        <w:t>:</w:t>
      </w:r>
      <w:r w:rsidR="00166900" w:rsidRPr="002262A6">
        <w:rPr>
          <w:rStyle w:val="A9"/>
          <w:rFonts w:cstheme="minorHAnsi"/>
          <w:lang w:val="sr-Latn-ME"/>
        </w:rPr>
        <w:t xml:space="preserve"> izrada Izmjena i dopuna Vladine</w:t>
      </w:r>
      <w:r w:rsidR="002262A6" w:rsidRPr="002262A6">
        <w:rPr>
          <w:rFonts w:cstheme="minorHAnsi"/>
          <w:b/>
          <w:bCs/>
          <w:kern w:val="36"/>
          <w:szCs w:val="22"/>
          <w:lang w:val="en-US"/>
        </w:rPr>
        <w:t xml:space="preserve"> </w:t>
      </w:r>
      <w:r w:rsidR="002262A6" w:rsidRPr="002262A6">
        <w:rPr>
          <w:rFonts w:cstheme="minorHAnsi"/>
          <w:kern w:val="36"/>
          <w:szCs w:val="22"/>
          <w:lang w:val="en-US"/>
        </w:rPr>
        <w:t>Metodologije</w:t>
      </w:r>
      <w:r w:rsidR="002262A6" w:rsidRPr="002262A6">
        <w:rPr>
          <w:rFonts w:cstheme="minorHAnsi"/>
          <w:b/>
          <w:bCs/>
          <w:kern w:val="36"/>
          <w:szCs w:val="22"/>
          <w:lang w:val="en-US"/>
        </w:rPr>
        <w:t xml:space="preserve"> </w:t>
      </w:r>
      <w:r w:rsidR="002262A6" w:rsidRPr="002262A6">
        <w:rPr>
          <w:rFonts w:cstheme="minorHAnsi"/>
          <w:color w:val="000000"/>
          <w:szCs w:val="22"/>
          <w:lang w:val="en-US"/>
        </w:rPr>
        <w:t>razvijanja politika, izrade i praćenja sprovođenja strateških dokumenata</w:t>
      </w:r>
      <w:r w:rsidR="00166900" w:rsidRPr="00166900">
        <w:rPr>
          <w:rStyle w:val="A9"/>
          <w:rFonts w:cs="Arial"/>
          <w:lang w:val="sr-Latn-ME"/>
        </w:rPr>
        <w:t xml:space="preserve"> iz 2022. godine, OEBS Crna Gora, Analiza implementacije Strategije za prevenciju i zaštitu djece od nasilja 2017-2021</w:t>
      </w:r>
      <w:r w:rsidR="0017290F" w:rsidRPr="0017290F">
        <w:rPr>
          <w:rFonts w:cs="Arial"/>
          <w:color w:val="000000"/>
          <w:szCs w:val="22"/>
          <w:lang w:val="sr-Latn-ME"/>
        </w:rPr>
        <w:t>. i Smjernice za izradu ključnih elemenata nove Strategije za prevenciju i zaštitu djece od nasilja</w:t>
      </w:r>
      <w:r w:rsidR="00721A5E">
        <w:rPr>
          <w:rFonts w:cs="Arial"/>
          <w:color w:val="000000"/>
          <w:szCs w:val="22"/>
          <w:lang w:val="sr-Latn-ME"/>
        </w:rPr>
        <w:t xml:space="preserve">, UNICEF Crna Gora. </w:t>
      </w:r>
      <w:r w:rsidR="0017290F" w:rsidRPr="0017290F">
        <w:rPr>
          <w:rFonts w:cs="Arial"/>
          <w:color w:val="000000"/>
          <w:szCs w:val="22"/>
          <w:lang w:val="sr-Latn-ME"/>
        </w:rPr>
        <w:t xml:space="preserve"> Smjernice su poslužile i kao osnov za izradu Strategije za prevenciju i zaštitu djece od nasilja 202</w:t>
      </w:r>
      <w:r w:rsidR="00272581">
        <w:rPr>
          <w:rFonts w:cs="Arial"/>
          <w:color w:val="000000"/>
          <w:szCs w:val="22"/>
          <w:lang w:val="sr-Latn-ME"/>
        </w:rPr>
        <w:t>6</w:t>
      </w:r>
      <w:r w:rsidR="0017290F" w:rsidRPr="0017290F">
        <w:rPr>
          <w:rFonts w:cs="Arial"/>
          <w:color w:val="000000"/>
          <w:szCs w:val="22"/>
          <w:lang w:val="sr-Latn-ME"/>
        </w:rPr>
        <w:t>-202</w:t>
      </w:r>
      <w:r w:rsidR="00272581">
        <w:rPr>
          <w:rFonts w:cs="Arial"/>
          <w:color w:val="000000"/>
          <w:szCs w:val="22"/>
          <w:lang w:val="sr-Latn-ME"/>
        </w:rPr>
        <w:t>9</w:t>
      </w:r>
      <w:r w:rsidR="00721A5E">
        <w:rPr>
          <w:rStyle w:val="A9"/>
          <w:rFonts w:cs="Arial"/>
          <w:lang w:val="sr-Latn-ME"/>
        </w:rPr>
        <w:t xml:space="preserve">. </w:t>
      </w:r>
      <w:r w:rsidR="00166900" w:rsidRPr="00166900">
        <w:rPr>
          <w:rStyle w:val="A9"/>
          <w:rFonts w:cs="Arial"/>
          <w:lang w:val="sr-Latn-ME"/>
        </w:rPr>
        <w:t xml:space="preserve"> </w:t>
      </w:r>
      <w:r w:rsidR="003D1BEE">
        <w:rPr>
          <w:rStyle w:val="A9"/>
          <w:rFonts w:cs="Arial"/>
          <w:lang w:val="sr-Latn-ME"/>
        </w:rPr>
        <w:t>Zatim: E</w:t>
      </w:r>
      <w:r w:rsidR="00166900" w:rsidRPr="00166900">
        <w:rPr>
          <w:rStyle w:val="A9"/>
          <w:rFonts w:cs="Arial"/>
          <w:lang w:val="sr-Latn-ME"/>
        </w:rPr>
        <w:t>valuacij</w:t>
      </w:r>
      <w:r w:rsidR="003D1BEE">
        <w:rPr>
          <w:rStyle w:val="A9"/>
          <w:rFonts w:cs="Arial"/>
          <w:lang w:val="sr-Latn-ME"/>
        </w:rPr>
        <w:t>a</w:t>
      </w:r>
      <w:r w:rsidR="00166900" w:rsidRPr="00166900">
        <w:rPr>
          <w:rStyle w:val="A9"/>
          <w:rFonts w:cs="Arial"/>
          <w:lang w:val="sr-Latn-ME"/>
        </w:rPr>
        <w:t xml:space="preserve"> Plana rodne ravnopravnosti u Skupštini Crne Gore (2016-2020), </w:t>
      </w:r>
      <w:r w:rsidR="003D1BEE">
        <w:rPr>
          <w:rFonts w:cs="Arial"/>
          <w:color w:val="000000"/>
          <w:szCs w:val="22"/>
        </w:rPr>
        <w:t>i</w:t>
      </w:r>
      <w:r w:rsidR="00C23E5B" w:rsidRPr="00C23E5B">
        <w:rPr>
          <w:rFonts w:cs="Arial"/>
          <w:color w:val="000000"/>
          <w:szCs w:val="22"/>
        </w:rPr>
        <w:t xml:space="preserve">zrada Plana rodne ravnopravnosti za Skupštinu Crne </w:t>
      </w:r>
      <w:r w:rsidR="00C23E5B" w:rsidRPr="00E43ABF">
        <w:t>Gore</w:t>
      </w:r>
      <w:r w:rsidR="00C23E5B">
        <w:t xml:space="preserve"> (</w:t>
      </w:r>
      <w:r w:rsidR="00C23E5B" w:rsidRPr="00E43ABF">
        <w:t>2021</w:t>
      </w:r>
      <w:r w:rsidR="00C23E5B" w:rsidRPr="00C23E5B">
        <w:rPr>
          <w:rFonts w:cs="Arial"/>
          <w:color w:val="000000"/>
          <w:szCs w:val="22"/>
        </w:rPr>
        <w:t>-2024</w:t>
      </w:r>
      <w:r w:rsidR="00C23E5B">
        <w:rPr>
          <w:rFonts w:cs="Arial"/>
          <w:color w:val="000000"/>
          <w:szCs w:val="22"/>
        </w:rPr>
        <w:t>)</w:t>
      </w:r>
      <w:r w:rsidR="00C23E5B" w:rsidRPr="00C23E5B">
        <w:rPr>
          <w:rFonts w:cs="Arial"/>
          <w:color w:val="000000"/>
          <w:szCs w:val="22"/>
        </w:rPr>
        <w:t>, OEBS Crna Gora</w:t>
      </w:r>
      <w:r w:rsidR="00EC5EAB">
        <w:rPr>
          <w:rFonts w:cs="Arial"/>
          <w:color w:val="000000"/>
          <w:szCs w:val="22"/>
        </w:rPr>
        <w:t>. Koautorka je i</w:t>
      </w:r>
      <w:r w:rsidR="009B2797">
        <w:rPr>
          <w:rFonts w:cs="Arial"/>
          <w:color w:val="000000"/>
          <w:szCs w:val="22"/>
        </w:rPr>
        <w:t xml:space="preserve"> </w:t>
      </w:r>
      <w:r w:rsidR="009B2797" w:rsidRPr="009B2797">
        <w:rPr>
          <w:rFonts w:cs="Arial"/>
          <w:color w:val="000000"/>
          <w:szCs w:val="22"/>
        </w:rPr>
        <w:t>Instrumen</w:t>
      </w:r>
      <w:r w:rsidR="00EC5EAB">
        <w:rPr>
          <w:rFonts w:cs="Arial"/>
          <w:color w:val="000000"/>
          <w:szCs w:val="22"/>
        </w:rPr>
        <w:t xml:space="preserve">ata </w:t>
      </w:r>
      <w:r w:rsidR="009B2797" w:rsidRPr="009B2797">
        <w:rPr>
          <w:rFonts w:cs="Arial"/>
          <w:color w:val="000000"/>
          <w:szCs w:val="22"/>
        </w:rPr>
        <w:t>i standardizovan</w:t>
      </w:r>
      <w:r w:rsidR="00EC5EAB">
        <w:rPr>
          <w:rFonts w:cs="Arial"/>
          <w:color w:val="000000"/>
          <w:szCs w:val="22"/>
        </w:rPr>
        <w:t>ih</w:t>
      </w:r>
      <w:r w:rsidR="009B2797" w:rsidRPr="009B2797">
        <w:rPr>
          <w:rFonts w:cs="Arial"/>
          <w:color w:val="000000"/>
          <w:szCs w:val="22"/>
        </w:rPr>
        <w:t xml:space="preserve"> uputst</w:t>
      </w:r>
      <w:r w:rsidR="00EC5EAB">
        <w:rPr>
          <w:rFonts w:cs="Arial"/>
          <w:color w:val="000000"/>
          <w:szCs w:val="22"/>
        </w:rPr>
        <w:t>a</w:t>
      </w:r>
      <w:r w:rsidR="009B2797" w:rsidRPr="009B2797">
        <w:rPr>
          <w:rFonts w:cs="Arial"/>
          <w:color w:val="000000"/>
          <w:szCs w:val="22"/>
        </w:rPr>
        <w:t xml:space="preserve">va za evaluaciju </w:t>
      </w:r>
      <w:r w:rsidR="009B2797" w:rsidRPr="00E43ABF">
        <w:rPr>
          <w:rFonts w:cs="Arial"/>
          <w:i/>
          <w:iCs/>
          <w:color w:val="000000"/>
          <w:szCs w:val="22"/>
        </w:rPr>
        <w:t>gender mainstreaming-a</w:t>
      </w:r>
      <w:r w:rsidR="009B2797" w:rsidRPr="009B2797">
        <w:rPr>
          <w:rFonts w:cs="Arial"/>
          <w:color w:val="000000"/>
          <w:szCs w:val="22"/>
        </w:rPr>
        <w:t xml:space="preserve"> strategija i zakona sa evaluacijom 26 aktuelnih strategija, OEBS Crna Gora</w:t>
      </w:r>
      <w:r w:rsidR="00C23E5B">
        <w:rPr>
          <w:rFonts w:cs="Arial"/>
          <w:color w:val="000000"/>
          <w:szCs w:val="22"/>
        </w:rPr>
        <w:t xml:space="preserve">. </w:t>
      </w:r>
      <w:r w:rsidR="00215432">
        <w:rPr>
          <w:rStyle w:val="A9"/>
          <w:rFonts w:cs="Arial"/>
          <w:lang w:val="sr-Latn-ME"/>
        </w:rPr>
        <w:t xml:space="preserve">Pored navedenog, Olivera Komar je </w:t>
      </w:r>
      <w:r w:rsidR="00721A5E">
        <w:rPr>
          <w:rStyle w:val="A9"/>
          <w:rFonts w:cs="Arial"/>
          <w:lang w:val="sr-Latn-ME"/>
        </w:rPr>
        <w:t xml:space="preserve">autorka </w:t>
      </w:r>
      <w:r w:rsidR="00721A5E" w:rsidRPr="00721A5E">
        <w:rPr>
          <w:rFonts w:cs="Arial"/>
          <w:color w:val="000000"/>
          <w:szCs w:val="22"/>
        </w:rPr>
        <w:t>Izv</w:t>
      </w:r>
      <w:r w:rsidR="00721A5E">
        <w:rPr>
          <w:rFonts w:cs="Arial"/>
          <w:color w:val="000000"/>
          <w:szCs w:val="22"/>
        </w:rPr>
        <w:t>j</w:t>
      </w:r>
      <w:r w:rsidR="00721A5E" w:rsidRPr="00721A5E">
        <w:rPr>
          <w:rFonts w:cs="Arial"/>
          <w:color w:val="000000"/>
          <w:szCs w:val="22"/>
        </w:rPr>
        <w:t>eštaj</w:t>
      </w:r>
      <w:r w:rsidR="00721A5E">
        <w:rPr>
          <w:rFonts w:cs="Arial"/>
          <w:color w:val="000000"/>
          <w:szCs w:val="22"/>
        </w:rPr>
        <w:t>a</w:t>
      </w:r>
      <w:r w:rsidR="00721A5E" w:rsidRPr="00721A5E">
        <w:rPr>
          <w:rFonts w:cs="Arial"/>
          <w:color w:val="000000"/>
          <w:szCs w:val="22"/>
        </w:rPr>
        <w:t xml:space="preserve"> o proc</w:t>
      </w:r>
      <w:r w:rsidR="00721A5E">
        <w:rPr>
          <w:rFonts w:cs="Arial"/>
          <w:color w:val="000000"/>
          <w:szCs w:val="22"/>
        </w:rPr>
        <w:t>j</w:t>
      </w:r>
      <w:r w:rsidR="00721A5E" w:rsidRPr="00721A5E">
        <w:rPr>
          <w:rFonts w:cs="Arial"/>
          <w:color w:val="000000"/>
          <w:szCs w:val="22"/>
        </w:rPr>
        <w:t>eni finansijskih ulaganja u rodnu ravnopravnost i prava žena u Crnoj Gori (na nacionalnom nivou) za period od 2015. do 2020. godine, UNDP Crna Gora</w:t>
      </w:r>
      <w:r w:rsidR="00721A5E">
        <w:rPr>
          <w:rFonts w:cs="Arial"/>
          <w:color w:val="000000"/>
          <w:szCs w:val="22"/>
        </w:rPr>
        <w:t>, i</w:t>
      </w:r>
      <w:r w:rsidR="00721A5E">
        <w:rPr>
          <w:rStyle w:val="A9"/>
          <w:rFonts w:cs="Arial"/>
          <w:lang w:val="sr-Latn-ME"/>
        </w:rPr>
        <w:t xml:space="preserve"> </w:t>
      </w:r>
      <w:r w:rsidR="00166900" w:rsidRPr="00166900">
        <w:rPr>
          <w:rStyle w:val="A9"/>
          <w:rFonts w:cs="Arial"/>
          <w:lang w:val="sr-Latn-ME"/>
        </w:rPr>
        <w:t>koautor</w:t>
      </w:r>
      <w:r w:rsidR="00215432">
        <w:rPr>
          <w:rStyle w:val="A9"/>
          <w:rFonts w:cs="Arial"/>
          <w:lang w:val="sr-Latn-ME"/>
        </w:rPr>
        <w:t xml:space="preserve">ka </w:t>
      </w:r>
      <w:r w:rsidR="00166900" w:rsidRPr="00166900">
        <w:rPr>
          <w:rStyle w:val="A9"/>
          <w:rFonts w:cs="Arial"/>
          <w:lang w:val="sr-Latn-ME"/>
        </w:rPr>
        <w:t>Strategije za postizanje rodne ravnopravnosti u Crnoj Gori</w:t>
      </w:r>
      <w:r w:rsidR="0017290F">
        <w:rPr>
          <w:rStyle w:val="A9"/>
          <w:rFonts w:cs="Arial"/>
          <w:lang w:val="sr-Latn-ME"/>
        </w:rPr>
        <w:t>.</w:t>
      </w:r>
    </w:p>
    <w:p w14:paraId="18D254D2" w14:textId="77777777" w:rsidR="00324FCD" w:rsidRPr="00A976B9" w:rsidRDefault="00AB2B6C" w:rsidP="00AB2B6C">
      <w:pPr>
        <w:rPr>
          <w:rFonts w:cs="Arial"/>
          <w:color w:val="000000"/>
          <w:szCs w:val="22"/>
          <w:lang w:val="sr-Latn-ME"/>
        </w:rPr>
      </w:pPr>
      <w:r w:rsidRPr="00A976B9">
        <w:rPr>
          <w:rStyle w:val="A9"/>
          <w:rFonts w:cs="Arial"/>
          <w:lang w:val="sr-Latn-ME"/>
        </w:rPr>
        <w:t>Radnu grupu za izradu ovog dokumenta, formiranu Rješenjem ministra rada i socijalnog staranja, činili su:</w:t>
      </w:r>
    </w:p>
    <w:p w14:paraId="18D254D3" w14:textId="3A8C5F9C" w:rsidR="006D3B61" w:rsidRPr="00A976B9" w:rsidRDefault="006D3B61" w:rsidP="006D3B61">
      <w:pPr>
        <w:spacing w:line="269" w:lineRule="auto"/>
        <w:rPr>
          <w:lang w:val="sr-Latn-ME"/>
        </w:rPr>
      </w:pPr>
      <w:r w:rsidRPr="00A976B9">
        <w:rPr>
          <w:lang w:val="sr-Latn-ME"/>
        </w:rPr>
        <w:t>Mersida Aljićević, Ministarstv</w:t>
      </w:r>
      <w:r w:rsidR="00267214" w:rsidRPr="00A976B9">
        <w:rPr>
          <w:lang w:val="sr-Latn-ME"/>
        </w:rPr>
        <w:t>o</w:t>
      </w:r>
      <w:r w:rsidR="00FD7D4B">
        <w:rPr>
          <w:lang w:val="sr-Latn-ME"/>
        </w:rPr>
        <w:t xml:space="preserve"> </w:t>
      </w:r>
      <w:r w:rsidRPr="00A976B9">
        <w:rPr>
          <w:lang w:val="sr-Latn-ME"/>
        </w:rPr>
        <w:t>socijalnog staranja,</w:t>
      </w:r>
      <w:r w:rsidR="00FD7D4B">
        <w:rPr>
          <w:lang w:val="sr-Latn-ME"/>
        </w:rPr>
        <w:t xml:space="preserve"> brige o porodici i demografije,</w:t>
      </w:r>
      <w:r w:rsidRPr="00A976B9">
        <w:rPr>
          <w:lang w:val="sr-Latn-ME"/>
        </w:rPr>
        <w:t xml:space="preserve"> predsjednica</w:t>
      </w:r>
    </w:p>
    <w:p w14:paraId="18D254D4" w14:textId="47F30D67" w:rsidR="00267214" w:rsidRPr="00A976B9" w:rsidRDefault="00267214" w:rsidP="006D3B61">
      <w:pPr>
        <w:spacing w:line="269" w:lineRule="auto"/>
        <w:rPr>
          <w:lang w:val="sr-Latn-ME"/>
        </w:rPr>
      </w:pPr>
      <w:r w:rsidRPr="00A976B9">
        <w:rPr>
          <w:lang w:val="sr-Latn-ME"/>
        </w:rPr>
        <w:t xml:space="preserve">Svetlana Sovilj,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14:paraId="18D254D5" w14:textId="48D80D31" w:rsidR="006D3B61" w:rsidRPr="00A976B9" w:rsidRDefault="006D3B61" w:rsidP="00E902AE">
      <w:pPr>
        <w:spacing w:line="269" w:lineRule="auto"/>
        <w:rPr>
          <w:lang w:val="sr-Latn-ME"/>
        </w:rPr>
      </w:pPr>
      <w:r w:rsidRPr="00A976B9">
        <w:rPr>
          <w:lang w:val="sr-Latn-ME"/>
        </w:rPr>
        <w:t xml:space="preserve">Ana Marković,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14:paraId="18D254D6" w14:textId="56AECABE" w:rsidR="00267214" w:rsidRPr="00A976B9" w:rsidRDefault="00267214" w:rsidP="00E902AE">
      <w:pPr>
        <w:spacing w:line="269" w:lineRule="auto"/>
        <w:rPr>
          <w:lang w:val="sr-Latn-ME"/>
        </w:rPr>
      </w:pPr>
      <w:r w:rsidRPr="00A976B9">
        <w:rPr>
          <w:lang w:val="sr-Latn-ME"/>
        </w:rPr>
        <w:t xml:space="preserve">Jelena Raičević,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14:paraId="18D254D7" w14:textId="6B177B54" w:rsidR="00E83E6F" w:rsidRPr="00A976B9" w:rsidRDefault="00E83E6F" w:rsidP="00E902AE">
      <w:pPr>
        <w:spacing w:line="269" w:lineRule="auto"/>
        <w:rPr>
          <w:lang w:val="sr-Latn-ME"/>
        </w:rPr>
      </w:pPr>
      <w:r w:rsidRPr="00A976B9">
        <w:rPr>
          <w:lang w:val="sr-Latn-ME"/>
        </w:rPr>
        <w:t xml:space="preserve">Ana Terzić,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14:paraId="18D254D8" w14:textId="77777777" w:rsidR="00267214" w:rsidRPr="00A976B9" w:rsidRDefault="00267214" w:rsidP="00E902AE">
      <w:pPr>
        <w:spacing w:line="269" w:lineRule="auto"/>
        <w:rPr>
          <w:lang w:val="sr-Latn-ME"/>
        </w:rPr>
      </w:pPr>
      <w:r w:rsidRPr="00A976B9">
        <w:rPr>
          <w:lang w:val="sr-Latn-ME"/>
        </w:rPr>
        <w:t>Ana Ljumović,  Ministarstvo finansija, članica</w:t>
      </w:r>
    </w:p>
    <w:p w14:paraId="18D254D9" w14:textId="77777777" w:rsidR="006D3B61" w:rsidRPr="00A976B9" w:rsidRDefault="006D3B61" w:rsidP="00E902AE">
      <w:pPr>
        <w:spacing w:line="269" w:lineRule="auto"/>
        <w:rPr>
          <w:lang w:val="sr-Latn-ME"/>
        </w:rPr>
      </w:pPr>
      <w:r w:rsidRPr="00A976B9">
        <w:rPr>
          <w:lang w:val="sr-Latn-ME"/>
        </w:rPr>
        <w:lastRenderedPageBreak/>
        <w:t>Djovana Gjokaj, Ministarstv</w:t>
      </w:r>
      <w:r w:rsidR="00267214" w:rsidRPr="00A976B9">
        <w:rPr>
          <w:lang w:val="sr-Latn-ME"/>
        </w:rPr>
        <w:t>o</w:t>
      </w:r>
      <w:r w:rsidRPr="00A976B9">
        <w:rPr>
          <w:lang w:val="sr-Latn-ME"/>
        </w:rPr>
        <w:t xml:space="preserve"> ljudskih i manjinskih prava, članica</w:t>
      </w:r>
    </w:p>
    <w:p w14:paraId="18D254DA" w14:textId="77777777" w:rsidR="006D3B61" w:rsidRPr="00A976B9" w:rsidRDefault="006D3B61" w:rsidP="00991D47">
      <w:pPr>
        <w:spacing w:line="269" w:lineRule="auto"/>
        <w:rPr>
          <w:lang w:val="sr-Latn-ME"/>
        </w:rPr>
      </w:pPr>
      <w:r w:rsidRPr="00A976B9">
        <w:rPr>
          <w:lang w:val="sr-Latn-ME"/>
        </w:rPr>
        <w:t>Dragana Pešić, Zavod za socijalnu i dječju zaštitu, članica</w:t>
      </w:r>
    </w:p>
    <w:p w14:paraId="18D254DB" w14:textId="77777777" w:rsidR="006D3B61" w:rsidRPr="00A976B9" w:rsidRDefault="006D3B61" w:rsidP="00E902AE">
      <w:pPr>
        <w:spacing w:line="269" w:lineRule="auto"/>
        <w:rPr>
          <w:lang w:val="sr-Latn-ME"/>
        </w:rPr>
      </w:pPr>
      <w:r w:rsidRPr="00A976B9">
        <w:rPr>
          <w:lang w:val="sr-Latn-ME"/>
        </w:rPr>
        <w:t>Jasna Đuričić, Zavod za socijalnu i dječju zaštitu, članica</w:t>
      </w:r>
    </w:p>
    <w:p w14:paraId="18D254DC" w14:textId="77777777" w:rsidR="006D3B61" w:rsidRPr="00A976B9" w:rsidRDefault="006D3B61" w:rsidP="00E902AE">
      <w:pPr>
        <w:spacing w:line="269" w:lineRule="auto"/>
        <w:rPr>
          <w:lang w:val="sr-Latn-ME"/>
        </w:rPr>
      </w:pPr>
      <w:r w:rsidRPr="00A976B9">
        <w:rPr>
          <w:lang w:val="sr-Latn-ME"/>
        </w:rPr>
        <w:t>Jela Jovanović, Ministarstv</w:t>
      </w:r>
      <w:r w:rsidR="00267214" w:rsidRPr="00A976B9">
        <w:rPr>
          <w:lang w:val="sr-Latn-ME"/>
        </w:rPr>
        <w:t>o</w:t>
      </w:r>
      <w:r w:rsidRPr="00A976B9">
        <w:rPr>
          <w:lang w:val="sr-Latn-ME"/>
        </w:rPr>
        <w:t xml:space="preserve"> sporta i mladih, članica</w:t>
      </w:r>
    </w:p>
    <w:p w14:paraId="18D254DD" w14:textId="77777777" w:rsidR="006D3B61" w:rsidRPr="00A976B9" w:rsidRDefault="006D3B61" w:rsidP="00E902AE">
      <w:pPr>
        <w:spacing w:line="269" w:lineRule="auto"/>
        <w:rPr>
          <w:lang w:val="sr-Latn-ME"/>
        </w:rPr>
      </w:pPr>
      <w:r w:rsidRPr="00A976B9">
        <w:rPr>
          <w:lang w:val="sr-Latn-ME"/>
        </w:rPr>
        <w:t>Jelena Dragićević, Ministarstv</w:t>
      </w:r>
      <w:r w:rsidR="0021450C" w:rsidRPr="00A976B9">
        <w:rPr>
          <w:lang w:val="sr-Latn-ME"/>
        </w:rPr>
        <w:t>o</w:t>
      </w:r>
      <w:r w:rsidRPr="00A976B9">
        <w:rPr>
          <w:lang w:val="sr-Latn-ME"/>
        </w:rPr>
        <w:t xml:space="preserve"> pravde, članica</w:t>
      </w:r>
    </w:p>
    <w:p w14:paraId="18D254DE" w14:textId="77777777" w:rsidR="006D3B61" w:rsidRPr="00A976B9" w:rsidRDefault="006D3B61" w:rsidP="00E902AE">
      <w:pPr>
        <w:spacing w:line="269" w:lineRule="auto"/>
        <w:rPr>
          <w:lang w:val="sr-Latn-ME"/>
        </w:rPr>
      </w:pPr>
      <w:r w:rsidRPr="00A976B9">
        <w:rPr>
          <w:lang w:val="sr-Latn-ME"/>
        </w:rPr>
        <w:t>Jelena Matović, Ministarstv</w:t>
      </w:r>
      <w:r w:rsidR="00267214" w:rsidRPr="00A976B9">
        <w:rPr>
          <w:lang w:val="sr-Latn-ME"/>
        </w:rPr>
        <w:t>o</w:t>
      </w:r>
      <w:r w:rsidRPr="00A976B9">
        <w:rPr>
          <w:lang w:val="sr-Latn-ME"/>
        </w:rPr>
        <w:t xml:space="preserve"> unutrašnjih poslova – Uprav</w:t>
      </w:r>
      <w:r w:rsidR="00BF08E6" w:rsidRPr="00A976B9">
        <w:rPr>
          <w:lang w:val="sr-Latn-ME"/>
        </w:rPr>
        <w:t>a</w:t>
      </w:r>
      <w:r w:rsidRPr="00A976B9">
        <w:rPr>
          <w:lang w:val="sr-Latn-ME"/>
        </w:rPr>
        <w:t xml:space="preserve"> policije, članica</w:t>
      </w:r>
    </w:p>
    <w:p w14:paraId="18D254DF" w14:textId="77777777" w:rsidR="006D3B61" w:rsidRPr="00A976B9" w:rsidRDefault="006D3B61" w:rsidP="00E902AE">
      <w:pPr>
        <w:spacing w:line="269" w:lineRule="auto"/>
        <w:rPr>
          <w:lang w:val="sr-Latn-ME"/>
        </w:rPr>
      </w:pPr>
      <w:r w:rsidRPr="00A976B9">
        <w:rPr>
          <w:lang w:val="sr-Latn-ME"/>
        </w:rPr>
        <w:t>Kenan Kurtagić, Ministarstv</w:t>
      </w:r>
      <w:r w:rsidR="00267214" w:rsidRPr="00A976B9">
        <w:rPr>
          <w:lang w:val="sr-Latn-ME"/>
        </w:rPr>
        <w:t>o</w:t>
      </w:r>
      <w:r w:rsidRPr="00A976B9">
        <w:rPr>
          <w:lang w:val="sr-Latn-ME"/>
        </w:rPr>
        <w:t xml:space="preserve"> zdravlja, član</w:t>
      </w:r>
    </w:p>
    <w:p w14:paraId="18D254E0" w14:textId="77777777" w:rsidR="006D3B61" w:rsidRPr="00A976B9" w:rsidRDefault="006D3B61" w:rsidP="00E902AE">
      <w:pPr>
        <w:spacing w:line="269" w:lineRule="auto"/>
        <w:rPr>
          <w:lang w:val="sr-Latn-ME"/>
        </w:rPr>
      </w:pPr>
      <w:r w:rsidRPr="00A976B9">
        <w:rPr>
          <w:lang w:val="sr-Latn-ME"/>
        </w:rPr>
        <w:t xml:space="preserve">Lepa Žunjić, NVO Udruženje roditelja, članica </w:t>
      </w:r>
    </w:p>
    <w:p w14:paraId="18D254E1" w14:textId="77777777" w:rsidR="006D3B61" w:rsidRPr="00A976B9" w:rsidRDefault="006D3B61" w:rsidP="00E902AE">
      <w:pPr>
        <w:spacing w:line="269" w:lineRule="auto"/>
        <w:rPr>
          <w:lang w:val="sr-Latn-ME"/>
        </w:rPr>
      </w:pPr>
      <w:r w:rsidRPr="00A976B9">
        <w:rPr>
          <w:lang w:val="sr-Latn-ME"/>
        </w:rPr>
        <w:t>Mr Milica Dragićević, Ministarstv</w:t>
      </w:r>
      <w:r w:rsidR="00267214" w:rsidRPr="00A976B9">
        <w:rPr>
          <w:lang w:val="sr-Latn-ME"/>
        </w:rPr>
        <w:t>o</w:t>
      </w:r>
      <w:r w:rsidRPr="00A976B9">
        <w:rPr>
          <w:lang w:val="sr-Latn-ME"/>
        </w:rPr>
        <w:t xml:space="preserve"> kulture i medija, članica</w:t>
      </w:r>
    </w:p>
    <w:p w14:paraId="18D254E2" w14:textId="77777777" w:rsidR="006D3B61" w:rsidRPr="00A976B9" w:rsidRDefault="006D3B61" w:rsidP="00E902AE">
      <w:pPr>
        <w:spacing w:line="269" w:lineRule="auto"/>
        <w:rPr>
          <w:lang w:val="sr-Latn-ME"/>
        </w:rPr>
      </w:pPr>
      <w:r w:rsidRPr="00A976B9">
        <w:rPr>
          <w:lang w:val="sr-Latn-ME"/>
        </w:rPr>
        <w:t>Nađa Luteršek, Zavod za školstvo, članica</w:t>
      </w:r>
    </w:p>
    <w:p w14:paraId="18D254E3" w14:textId="69F1C641" w:rsidR="006D3B61" w:rsidRPr="00A976B9" w:rsidRDefault="006D3B61" w:rsidP="00E902AE">
      <w:pPr>
        <w:spacing w:line="269" w:lineRule="auto"/>
        <w:rPr>
          <w:lang w:val="sr-Latn-ME"/>
        </w:rPr>
      </w:pPr>
      <w:r w:rsidRPr="00A976B9">
        <w:rPr>
          <w:lang w:val="sr-Latn-ME"/>
        </w:rPr>
        <w:t>Olivera Nikolić, Ministarstv</w:t>
      </w:r>
      <w:r w:rsidR="00267214" w:rsidRPr="00A976B9">
        <w:rPr>
          <w:lang w:val="sr-Latn-ME"/>
        </w:rPr>
        <w:t>o</w:t>
      </w:r>
      <w:r w:rsidRPr="00A976B9">
        <w:rPr>
          <w:lang w:val="sr-Latn-ME"/>
        </w:rPr>
        <w:t xml:space="preserve"> prosvjete,</w:t>
      </w:r>
      <w:r w:rsidR="00E34EFE">
        <w:rPr>
          <w:lang w:val="sr-Latn-ME"/>
        </w:rPr>
        <w:t xml:space="preserve"> nauke i inovacija,</w:t>
      </w:r>
      <w:r w:rsidRPr="00A976B9">
        <w:rPr>
          <w:lang w:val="sr-Latn-ME"/>
        </w:rPr>
        <w:t xml:space="preserve"> članica</w:t>
      </w:r>
    </w:p>
    <w:p w14:paraId="18D254E4" w14:textId="77777777" w:rsidR="006D3B61" w:rsidRPr="00A976B9" w:rsidRDefault="00AB2B6C" w:rsidP="00E902AE">
      <w:pPr>
        <w:spacing w:line="269" w:lineRule="auto"/>
        <w:rPr>
          <w:lang w:val="sr-Latn-ME"/>
        </w:rPr>
      </w:pPr>
      <w:r w:rsidRPr="00A976B9">
        <w:rPr>
          <w:rStyle w:val="A9"/>
          <w:rFonts w:cs="Arial"/>
          <w:lang w:val="sr-Latn-ME"/>
        </w:rPr>
        <w:t>R</w:t>
      </w:r>
      <w:r w:rsidR="006D3B61" w:rsidRPr="00A976B9">
        <w:rPr>
          <w:lang w:val="sr-Latn-ME"/>
        </w:rPr>
        <w:t>adoje Novović, Zavod za školstvo, član</w:t>
      </w:r>
    </w:p>
    <w:p w14:paraId="18D254E5" w14:textId="77777777" w:rsidR="00D130B8" w:rsidRPr="00A976B9" w:rsidRDefault="00D130B8" w:rsidP="00E902AE">
      <w:pPr>
        <w:spacing w:line="269" w:lineRule="auto"/>
        <w:rPr>
          <w:lang w:val="sr-Latn-ME"/>
        </w:rPr>
      </w:pPr>
    </w:p>
    <w:p w14:paraId="18D254E6" w14:textId="77777777" w:rsidR="00D130B8" w:rsidRPr="00A976B9" w:rsidRDefault="00D130B8" w:rsidP="00E902AE">
      <w:pPr>
        <w:spacing w:line="269" w:lineRule="auto"/>
        <w:rPr>
          <w:lang w:val="sr-Latn-ME"/>
        </w:rPr>
      </w:pPr>
    </w:p>
    <w:sectPr w:rsidR="00D130B8" w:rsidRPr="00A976B9" w:rsidSect="00F56F66">
      <w:headerReference w:type="default" r:id="rId34"/>
      <w:footerReference w:type="default" r:id="rId35"/>
      <w:pgSz w:w="11906" w:h="16838"/>
      <w:pgMar w:top="1537" w:right="1418" w:bottom="1276"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00B0" w14:textId="77777777" w:rsidR="00197C80" w:rsidRDefault="00197C80" w:rsidP="008D51FD">
      <w:r>
        <w:separator/>
      </w:r>
    </w:p>
  </w:endnote>
  <w:endnote w:type="continuationSeparator" w:id="0">
    <w:p w14:paraId="459EA453" w14:textId="77777777" w:rsidR="00197C80" w:rsidRDefault="00197C80" w:rsidP="008D51FD">
      <w:r>
        <w:continuationSeparator/>
      </w:r>
    </w:p>
  </w:endnote>
  <w:endnote w:type="continuationNotice" w:id="1">
    <w:p w14:paraId="57B8D802" w14:textId="77777777" w:rsidR="00197C80" w:rsidRDefault="00197C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a 45 Light">
    <w:altName w:val="Cambria"/>
    <w:charset w:val="00"/>
    <w:family w:val="roman"/>
    <w:pitch w:val="default"/>
    <w:sig w:usb0="00000000" w:usb1="00000000" w:usb2="00000000" w:usb3="00000000" w:csb0="00000001" w:csb1="00000000"/>
  </w:font>
  <w:font w:name="Arial MT Black">
    <w:altName w:val="Arial MT Black"/>
    <w:charset w:val="00"/>
    <w:family w:val="swiss"/>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00"/>
    <w:family w:val="roman"/>
    <w:pitch w:val="default"/>
    <w:sig w:usb0="00000000" w:usb1="00000000" w:usb2="00000000" w:usb3="00000000" w:csb0="00000001" w:csb1="00000000"/>
  </w:font>
  <w:font w:name="TimesPP">
    <w:altName w:val="Times New Roman"/>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 w:name="Calibri (Body)">
    <w:altName w:val="Calibri"/>
    <w:charset w:val="00"/>
    <w:family w:val="roman"/>
    <w:pitch w:val="default"/>
  </w:font>
  <w:font w:name="Museo Sans 700">
    <w:altName w:val="Calibri"/>
    <w:charset w:val="00"/>
    <w:family w:val="swiss"/>
    <w:pitch w:val="default"/>
    <w:sig w:usb0="00000000" w:usb1="00000000" w:usb2="00000000" w:usb3="00000000" w:csb0="00000001" w:csb1="00000000"/>
  </w:font>
  <w:font w:name="Museo Sans 300">
    <w:altName w:val="Calibri"/>
    <w:charset w:val="00"/>
    <w:family w:val="swiss"/>
    <w:pitch w:val="default"/>
    <w:sig w:usb0="00000000" w:usb1="00000000" w:usb2="00000000" w:usb3="00000000" w:csb0="00000001"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7”˛">
    <w:altName w:val="Calibri"/>
    <w:charset w:val="4D"/>
    <w:family w:val="auto"/>
    <w:pitch w:val="default"/>
    <w:sig w:usb0="00000000" w:usb1="00000000" w:usb2="00000000" w:usb3="00000000" w:csb0="00000001" w:csb1="00000000"/>
  </w:font>
  <w:font w:name="+mj-ea">
    <w:charset w:val="00"/>
    <w:family w:val="roman"/>
    <w:pitch w:val="default"/>
  </w:font>
  <w:font w:name="Dialog">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74784"/>
      <w:docPartObj>
        <w:docPartGallery w:val="Page Numbers (Bottom of Page)"/>
        <w:docPartUnique/>
      </w:docPartObj>
    </w:sdtPr>
    <w:sdtEndPr/>
    <w:sdtContent>
      <w:p w14:paraId="18D255BF" w14:textId="77777777" w:rsidR="00C172A6" w:rsidRDefault="00C172A6">
        <w:pPr>
          <w:pStyle w:val="Footer"/>
          <w:jc w:val="right"/>
        </w:pPr>
        <w:r>
          <w:fldChar w:fldCharType="begin"/>
        </w:r>
        <w:r>
          <w:instrText>PAGE   \* MERGEFORMAT</w:instrText>
        </w:r>
        <w:r>
          <w:fldChar w:fldCharType="separate"/>
        </w:r>
        <w:r>
          <w:rPr>
            <w:noProof/>
          </w:rPr>
          <w:t>49</w:t>
        </w:r>
        <w:r>
          <w:fldChar w:fldCharType="end"/>
        </w:r>
      </w:p>
    </w:sdtContent>
  </w:sdt>
  <w:p w14:paraId="18D255C0" w14:textId="77777777" w:rsidR="00C172A6" w:rsidRDefault="00C1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52777"/>
      <w:docPartObj>
        <w:docPartGallery w:val="Page Numbers (Bottom of Page)"/>
        <w:docPartUnique/>
      </w:docPartObj>
    </w:sdtPr>
    <w:sdtEndPr/>
    <w:sdtContent>
      <w:p w14:paraId="18D255C5" w14:textId="77777777" w:rsidR="00C172A6" w:rsidRDefault="00C172A6">
        <w:pPr>
          <w:pStyle w:val="Footer"/>
          <w:jc w:val="right"/>
        </w:pPr>
        <w:r>
          <w:fldChar w:fldCharType="begin"/>
        </w:r>
        <w:r>
          <w:instrText>PAGE   \* MERGEFORMAT</w:instrText>
        </w:r>
        <w:r>
          <w:fldChar w:fldCharType="separate"/>
        </w:r>
        <w:r>
          <w:rPr>
            <w:noProof/>
          </w:rPr>
          <w:t>74</w:t>
        </w:r>
        <w:r>
          <w:fldChar w:fldCharType="end"/>
        </w:r>
      </w:p>
    </w:sdtContent>
  </w:sdt>
  <w:p w14:paraId="18D255C6" w14:textId="77777777" w:rsidR="00C172A6" w:rsidRDefault="00C1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18E7" w14:textId="77777777" w:rsidR="00197C80" w:rsidRDefault="00197C80" w:rsidP="008D51FD">
      <w:r>
        <w:separator/>
      </w:r>
    </w:p>
  </w:footnote>
  <w:footnote w:type="continuationSeparator" w:id="0">
    <w:p w14:paraId="7E65B7CF" w14:textId="77777777" w:rsidR="00197C80" w:rsidRDefault="00197C80" w:rsidP="008D51FD">
      <w:r>
        <w:continuationSeparator/>
      </w:r>
    </w:p>
  </w:footnote>
  <w:footnote w:type="continuationNotice" w:id="1">
    <w:p w14:paraId="601AD4D2" w14:textId="77777777" w:rsidR="00197C80" w:rsidRDefault="00197C80">
      <w:pPr>
        <w:spacing w:after="0"/>
      </w:pPr>
    </w:p>
  </w:footnote>
  <w:footnote w:id="2">
    <w:p w14:paraId="18D255C7" w14:textId="77777777" w:rsidR="00C172A6" w:rsidRPr="00A931B8" w:rsidRDefault="00C172A6"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UN CRC. </w:t>
      </w:r>
    </w:p>
  </w:footnote>
  <w:footnote w:id="3">
    <w:p w14:paraId="18D255C8" w14:textId="77777777" w:rsidR="00C172A6" w:rsidRPr="00A931B8" w:rsidRDefault="00C172A6" w:rsidP="00F21CC0">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Generalna skupština UN, član 19 Konvencije o pravima djeteta. www.ohchr.org/en/professionalinterest/pages/crc.aspx</w:t>
      </w:r>
    </w:p>
  </w:footnote>
  <w:footnote w:id="4">
    <w:p w14:paraId="18D255C9" w14:textId="77777777" w:rsidR="00C172A6" w:rsidRPr="00A931B8" w:rsidRDefault="00C172A6"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Na osnovu definicije u SZO, ‘Sexual Violence’, Rachel Jewkes, Purna Sen and Claudia Garcia-Moreno, u World Report on Violence and Health, ur. Etienne G. Krug, et al., 2002, str. 147</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182.</w:t>
      </w:r>
    </w:p>
  </w:footnote>
  <w:footnote w:id="5">
    <w:p w14:paraId="18D255CA" w14:textId="77777777" w:rsidR="00C172A6" w:rsidRPr="00A931B8" w:rsidRDefault="00C172A6" w:rsidP="0018737E">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18 Konvencije Savjeta Evrope o zaštiti djece od seksualnog iskorišćavanja i seksualnog zlostavljanja, 2007.</w:t>
      </w:r>
    </w:p>
  </w:footnote>
  <w:footnote w:id="6">
    <w:p w14:paraId="18D255CB" w14:textId="77777777" w:rsidR="00C172A6" w:rsidRPr="00A931B8" w:rsidRDefault="00C172A6" w:rsidP="00A43649">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34 Konvencije o pravima djeteta (CRC) i Fakultativni protokol o prodaji djece, dječjoj prostituciji i dječjoj pornografiji, kao i čl. 19</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23 Konvencije Savjeta Evrope o zaštiti djece od seksualnog iskorišćavanja i seksualnog zlostavljanja</w:t>
      </w:r>
    </w:p>
  </w:footnote>
  <w:footnote w:id="7">
    <w:p w14:paraId="18D255CC" w14:textId="77777777" w:rsidR="00C172A6" w:rsidRDefault="00C172A6" w:rsidP="00A931B8">
      <w:pPr>
        <w:pStyle w:val="FootnoteText"/>
        <w:spacing w:after="0"/>
        <w:contextualSpacing/>
        <w:rPr>
          <w:sz w:val="18"/>
          <w:szCs w:val="18"/>
        </w:rPr>
      </w:pPr>
      <w:r w:rsidRPr="00A931B8">
        <w:rPr>
          <w:rStyle w:val="FootnoteReference"/>
          <w:sz w:val="18"/>
          <w:szCs w:val="18"/>
        </w:rPr>
        <w:footnoteRef/>
      </w:r>
      <w:r w:rsidRPr="00A931B8">
        <w:rPr>
          <w:sz w:val="18"/>
          <w:szCs w:val="18"/>
        </w:rPr>
        <w:t xml:space="preserve"> WHO, Fact sheet, </w:t>
      </w:r>
      <w:hyperlink r:id="rId1" w:history="1">
        <w:r w:rsidRPr="00A931B8">
          <w:rPr>
            <w:rStyle w:val="Hyperlink"/>
            <w:sz w:val="18"/>
            <w:szCs w:val="18"/>
          </w:rPr>
          <w:t>https://www.who.int/news-room/fact-sheets/detail/violence-against-children</w:t>
        </w:r>
      </w:hyperlink>
      <w:r w:rsidRPr="000471E2">
        <w:rPr>
          <w:sz w:val="18"/>
          <w:szCs w:val="18"/>
        </w:rPr>
        <w:t xml:space="preserve">, vidjeti </w:t>
      </w:r>
      <w:r>
        <w:rPr>
          <w:sz w:val="18"/>
          <w:szCs w:val="18"/>
        </w:rPr>
        <w:t>i</w:t>
      </w:r>
    </w:p>
    <w:p w14:paraId="18D255CD" w14:textId="77777777" w:rsidR="00C172A6" w:rsidRDefault="00C172A6" w:rsidP="00A931B8">
      <w:pPr>
        <w:pStyle w:val="FootnoteText"/>
        <w:spacing w:after="0"/>
        <w:contextualSpacing/>
      </w:pPr>
      <w:r w:rsidRPr="000471E2">
        <w:rPr>
          <w:sz w:val="18"/>
          <w:szCs w:val="18"/>
        </w:rPr>
        <w:t xml:space="preserve"> </w:t>
      </w:r>
      <w:hyperlink r:id="rId2" w:anchor=":~:text=Emotional%20or%20psychological%20child%20abuse,love%2C%20support%2C%20or%20guidance" w:history="1">
        <w:r w:rsidRPr="000471E2">
          <w:rPr>
            <w:rStyle w:val="Hyperlink"/>
            <w:sz w:val="18"/>
            <w:szCs w:val="18"/>
          </w:rPr>
          <w:t>https://www.childwelfare.gov/topics/can/identifying/emotional-abuse/#:~:text=Emotional%20or%20psychological%20child%20abuse,love%2C%20support%2C%20or%20guidance</w:t>
        </w:r>
      </w:hyperlink>
      <w:r w:rsidRPr="000471E2">
        <w:rPr>
          <w:sz w:val="18"/>
          <w:szCs w:val="18"/>
        </w:rPr>
        <w:t>.</w:t>
      </w:r>
      <w:r>
        <w:t xml:space="preserve"> </w:t>
      </w:r>
    </w:p>
  </w:footnote>
  <w:footnote w:id="8">
    <w:p w14:paraId="18D255CE" w14:textId="77777777" w:rsidR="00C172A6" w:rsidRPr="00E27786" w:rsidRDefault="00C172A6" w:rsidP="0018737E">
      <w:pPr>
        <w:pStyle w:val="FootnoteText"/>
        <w:spacing w:after="0"/>
        <w:contextualSpacing/>
        <w:rPr>
          <w:sz w:val="18"/>
          <w:szCs w:val="18"/>
          <w:lang w:val="sr-Latn-ME"/>
        </w:rPr>
      </w:pPr>
      <w:r w:rsidRPr="00A43649">
        <w:rPr>
          <w:rStyle w:val="FootnoteReference"/>
          <w:sz w:val="18"/>
          <w:szCs w:val="18"/>
          <w:lang w:val="sr-Latn-ME"/>
        </w:rPr>
        <w:footnoteRef/>
      </w:r>
      <w:r w:rsidRPr="00A43649">
        <w:rPr>
          <w:sz w:val="18"/>
          <w:szCs w:val="18"/>
          <w:lang w:val="sr-Latn-ME"/>
        </w:rPr>
        <w:t xml:space="preserve"> UNICEF </w:t>
      </w:r>
      <w:hyperlink r:id="rId3" w:history="1">
        <w:r w:rsidRPr="001C0F86">
          <w:rPr>
            <w:rStyle w:val="Hyperlink"/>
            <w:sz w:val="18"/>
            <w:szCs w:val="18"/>
            <w:lang w:val="sr-Latn-ME"/>
          </w:rPr>
          <w:t>https://www.unicef.org/mena/sites/unicef.org.mena/files/2019-02/ViolentDiscipline-28Jan19_0.pdf</w:t>
        </w:r>
      </w:hyperlink>
      <w:r w:rsidRPr="00A43649">
        <w:rPr>
          <w:sz w:val="18"/>
          <w:szCs w:val="18"/>
          <w:lang w:val="sr-Latn-ME"/>
        </w:rPr>
        <w:t>,</w:t>
      </w:r>
      <w:r>
        <w:rPr>
          <w:sz w:val="18"/>
          <w:szCs w:val="18"/>
          <w:lang w:val="sr-Latn-ME"/>
        </w:rPr>
        <w:t xml:space="preserve"> </w:t>
      </w:r>
      <w:r w:rsidRPr="00A43649">
        <w:rPr>
          <w:sz w:val="18"/>
          <w:szCs w:val="18"/>
          <w:lang w:val="sr-Latn-ME"/>
        </w:rPr>
        <w:t xml:space="preserve"> vidjeti i:  Bhatia A., Krieger N., Vict</w:t>
      </w:r>
      <w:r w:rsidRPr="00833F0A">
        <w:rPr>
          <w:sz w:val="18"/>
          <w:szCs w:val="18"/>
          <w:lang w:val="sr-Latn-ME"/>
        </w:rPr>
        <w:t xml:space="preserve">ora C., Tuladhar S., Bhabha J., Beckfield J. Analysing and improving national and local child protection </w:t>
      </w:r>
      <w:r w:rsidRPr="00E27786">
        <w:rPr>
          <w:sz w:val="18"/>
          <w:szCs w:val="18"/>
          <w:lang w:val="sr-Latn-ME"/>
        </w:rPr>
        <w:t>data in Nepal: A mixed methods study using 2014 multiple indicator cluster survey (MICS) data and interviews with 18 organizations. Child Abuse &amp; Neglect. 2020;</w:t>
      </w:r>
      <w:r>
        <w:rPr>
          <w:sz w:val="18"/>
          <w:szCs w:val="18"/>
          <w:lang w:val="sr-Latn-ME"/>
        </w:rPr>
        <w:t xml:space="preserve"> </w:t>
      </w:r>
      <w:r w:rsidRPr="00E27786">
        <w:rPr>
          <w:sz w:val="18"/>
          <w:szCs w:val="18"/>
          <w:lang w:val="sr-Latn-ME"/>
        </w:rPr>
        <w:t xml:space="preserve">101. </w:t>
      </w:r>
    </w:p>
  </w:footnote>
  <w:footnote w:id="9">
    <w:p w14:paraId="18D255CF" w14:textId="77777777" w:rsidR="00C172A6" w:rsidRPr="00E27786" w:rsidRDefault="00C172A6"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UNICEF, ‘Violent Discipline: Methodology’, 2016. https://data.unicef.org/topic/child-protection/violence/violent-discipline/</w:t>
      </w:r>
    </w:p>
  </w:footnote>
  <w:footnote w:id="10">
    <w:p w14:paraId="18D255D0" w14:textId="77777777" w:rsidR="00C172A6" w:rsidRPr="00E27786" w:rsidRDefault="00C172A6"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Komitet UN za prava djeteta, Opšti komentar broj 8, Pravo djeteta na zaštitu od tjelesnog kažnjavanja i drugih surovih ili ponižavajućih oblika kažnjavanja, 2006. www.refworld.org/docid/460bc7772.html</w:t>
      </w:r>
    </w:p>
  </w:footnote>
  <w:footnote w:id="11">
    <w:p w14:paraId="18D255D1" w14:textId="77777777" w:rsidR="00C172A6" w:rsidRPr="00E27786" w:rsidRDefault="00C172A6"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INSPIRE, UNICEF i SZO, 2016. </w:t>
      </w:r>
    </w:p>
  </w:footnote>
  <w:footnote w:id="12">
    <w:p w14:paraId="18D255D2" w14:textId="77777777" w:rsidR="00C172A6" w:rsidRPr="00E27786" w:rsidRDefault="00C172A6"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SZO, Ključne činjenice o nasilju nad djecom, 2022.  </w:t>
      </w:r>
    </w:p>
  </w:footnote>
  <w:footnote w:id="13">
    <w:p w14:paraId="18D255D3" w14:textId="77777777" w:rsidR="00C172A6" w:rsidRPr="00E27786" w:rsidRDefault="00C172A6" w:rsidP="000F7624">
      <w:pPr>
        <w:pStyle w:val="FootnoteText"/>
        <w:spacing w:after="0"/>
        <w:contextualSpacing/>
        <w:jc w:val="left"/>
        <w:rPr>
          <w:sz w:val="18"/>
          <w:szCs w:val="18"/>
        </w:rPr>
      </w:pPr>
      <w:r w:rsidRPr="00E27786">
        <w:rPr>
          <w:rStyle w:val="FootnoteReference"/>
          <w:sz w:val="18"/>
          <w:szCs w:val="18"/>
        </w:rPr>
        <w:footnoteRef/>
      </w:r>
      <w:r w:rsidRPr="00E27786">
        <w:rPr>
          <w:sz w:val="18"/>
          <w:szCs w:val="18"/>
        </w:rPr>
        <w:t xml:space="preserve"> Save the Children </w:t>
      </w:r>
      <w:hyperlink r:id="rId4" w:history="1">
        <w:r w:rsidRPr="004D72F7">
          <w:rPr>
            <w:rStyle w:val="Hyperlink"/>
            <w:sz w:val="18"/>
            <w:szCs w:val="18"/>
          </w:rPr>
          <w:t>https://resourcecentre.savethechildren.net/pdf/SAMPLE+DRAFT_Definitions+of+Child+Abuse+and+Possible+indicators.doc/</w:t>
        </w:r>
      </w:hyperlink>
      <w:r w:rsidRPr="00E27786">
        <w:rPr>
          <w:sz w:val="18"/>
          <w:szCs w:val="18"/>
        </w:rPr>
        <w:t xml:space="preserve"> vidjeti i Dečji fond Ujedinjenih nacija, Međunarodna klasifikacija Nasilje nad decom, UNICEF, Njujork, 2023.</w:t>
      </w:r>
    </w:p>
  </w:footnote>
  <w:footnote w:id="14">
    <w:p w14:paraId="18D255D4" w14:textId="77777777" w:rsidR="00C172A6" w:rsidRPr="00E27786" w:rsidRDefault="00C172A6"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Prema zajedničkom opštem zapažanju Komiteta UN za eliminaciju diskriminacije žena i Komiteta UN za prava djeteta.</w:t>
      </w:r>
    </w:p>
  </w:footnote>
  <w:footnote w:id="15">
    <w:p w14:paraId="18D255D5" w14:textId="77777777" w:rsidR="00C172A6" w:rsidRPr="004D72F7" w:rsidRDefault="00C172A6">
      <w:pPr>
        <w:pStyle w:val="FootnoteText"/>
        <w:contextualSpacing/>
        <w:rPr>
          <w:sz w:val="18"/>
          <w:szCs w:val="18"/>
        </w:rPr>
      </w:pPr>
      <w:r w:rsidRPr="00E27786">
        <w:rPr>
          <w:rStyle w:val="FootnoteReference"/>
          <w:sz w:val="18"/>
          <w:szCs w:val="18"/>
        </w:rPr>
        <w:footnoteRef/>
      </w:r>
      <w:r w:rsidRPr="00E27786">
        <w:rPr>
          <w:sz w:val="18"/>
          <w:szCs w:val="18"/>
        </w:rPr>
        <w:t xml:space="preserve"> Powers, J. L.; A. Mooney; M. Nunno (1990). "Institutional abuse: A review of the literature". Journal of Child and Youth Care. 4 (6): 81.</w:t>
      </w:r>
    </w:p>
  </w:footnote>
  <w:footnote w:id="16">
    <w:p w14:paraId="18D255D6" w14:textId="77777777" w:rsidR="00C172A6" w:rsidRDefault="00C172A6">
      <w:pPr>
        <w:pStyle w:val="FootnoteText"/>
        <w:contextualSpacing/>
      </w:pPr>
      <w:r w:rsidRPr="004D72F7">
        <w:rPr>
          <w:rStyle w:val="FootnoteReference"/>
          <w:sz w:val="18"/>
          <w:szCs w:val="18"/>
        </w:rPr>
        <w:footnoteRef/>
      </w:r>
      <w:r w:rsidRPr="004D72F7">
        <w:rPr>
          <w:sz w:val="18"/>
          <w:szCs w:val="18"/>
        </w:rPr>
        <w:t xml:space="preserve"> Janis Wolak, David Finkelhor, Kimberly J. Mitchell, Michele L. Ybarra (February–March 2008). Online "Predators" and Their Victims (PDF) (Vol 63 ed.). American Psychological Association. pp. 111–128. Retrieved 2 March 2018.</w:t>
      </w:r>
    </w:p>
  </w:footnote>
  <w:footnote w:id="17">
    <w:p w14:paraId="18D255D7" w14:textId="77777777" w:rsidR="00C172A6" w:rsidRPr="0047792C" w:rsidRDefault="00C172A6" w:rsidP="00657BC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CRC/C/GC/13, Komitet UN za prava djeteta, Opšti komentar broj 13 (2011).</w:t>
      </w:r>
    </w:p>
  </w:footnote>
  <w:footnote w:id="18">
    <w:p w14:paraId="18D255D8"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https://www.who.int/news-room/fact-sheets/detail/violence-against-children</w:t>
      </w:r>
    </w:p>
  </w:footnote>
  <w:footnote w:id="19">
    <w:p w14:paraId="18D255D9"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0">
    <w:p w14:paraId="18D255DA"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1">
    <w:p w14:paraId="18D255DB"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2">
    <w:p w14:paraId="18D255DC"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3">
    <w:p w14:paraId="18D255DD"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4">
    <w:p w14:paraId="18D255DE" w14:textId="77777777" w:rsidR="00C172A6" w:rsidRPr="0047792C" w:rsidRDefault="00C172A6"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Building universal standards for governments to uphold children’s rights impacted by the environmental and climate crisis, </w:t>
      </w:r>
      <w:hyperlink r:id="rId5" w:anchor=":~:text=The%20General%20Comment%20No.,clean%2C%20healthy%20and%20sustainable%20world" w:history="1">
        <w:r w:rsidRPr="0047792C">
          <w:rPr>
            <w:rStyle w:val="Hyperlink"/>
            <w:sz w:val="18"/>
            <w:szCs w:val="18"/>
            <w:lang w:val="sr-Latn-ME"/>
          </w:rPr>
          <w:t>https://childrightsenvironment.org/about/#:~:text=The%20General%20Comment%20No.,clean%2C%20healthy%20and%20sustainable%20world</w:t>
        </w:r>
      </w:hyperlink>
      <w:r w:rsidRPr="0047792C">
        <w:rPr>
          <w:sz w:val="18"/>
          <w:szCs w:val="18"/>
          <w:lang w:val="sr-Latn-ME"/>
        </w:rPr>
        <w:t xml:space="preserve">. Vidjeti i: Opšti komentar broj 26 (iz 2023. godine) o pravima djeteta i životnoj sredini sa posebnim osvrtom na klimatske promjene, CRC/C/GC/26, 2023. </w:t>
      </w:r>
    </w:p>
  </w:footnote>
  <w:footnote w:id="25">
    <w:p w14:paraId="18D255DF" w14:textId="77777777" w:rsidR="00C172A6" w:rsidRPr="0047792C" w:rsidRDefault="00C172A6"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26">
    <w:p w14:paraId="18D255E0" w14:textId="77777777" w:rsidR="00C172A6" w:rsidRPr="0047792C" w:rsidRDefault="00C172A6"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2018. godine sproveli MONSTAT i UNICEF.</w:t>
      </w:r>
    </w:p>
  </w:footnote>
  <w:footnote w:id="27">
    <w:p w14:paraId="18D255E1" w14:textId="77777777" w:rsidR="00C172A6" w:rsidRPr="0047792C" w:rsidRDefault="00C172A6"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MONSTAT. </w:t>
      </w:r>
    </w:p>
  </w:footnote>
  <w:footnote w:id="28">
    <w:p w14:paraId="18D255E2" w14:textId="77777777" w:rsidR="00C172A6" w:rsidRPr="0047792C" w:rsidRDefault="00C172A6" w:rsidP="00657BC3">
      <w:pPr>
        <w:pStyle w:val="FootnoteText"/>
        <w:spacing w:after="0"/>
        <w:contextualSpacing/>
        <w:rPr>
          <w:lang w:val="sr-Latn-ME"/>
        </w:rPr>
      </w:pPr>
      <w:r w:rsidRPr="0047792C">
        <w:rPr>
          <w:rStyle w:val="FootnoteReference"/>
          <w:sz w:val="18"/>
          <w:szCs w:val="18"/>
          <w:lang w:val="sr-Latn-ME"/>
        </w:rPr>
        <w:footnoteRef/>
      </w:r>
      <w:r w:rsidRPr="0047792C">
        <w:rPr>
          <w:sz w:val="18"/>
          <w:szCs w:val="18"/>
          <w:lang w:val="sr-Latn-ME"/>
        </w:rPr>
        <w:t xml:space="preserve"> </w:t>
      </w:r>
      <w:r w:rsidRPr="0047792C">
        <w:rPr>
          <w:i/>
          <w:sz w:val="18"/>
          <w:szCs w:val="18"/>
          <w:lang w:val="sr-Latn-ME"/>
        </w:rPr>
        <w:t>Global kids on line, Montenegro</w:t>
      </w:r>
      <w:r w:rsidRPr="0047792C">
        <w:rPr>
          <w:sz w:val="18"/>
          <w:szCs w:val="18"/>
          <w:lang w:val="sr-Latn-ME"/>
        </w:rPr>
        <w:t xml:space="preserve">, UNICEF, 2017. </w:t>
      </w:r>
      <w:hyperlink r:id="rId6" w:history="1">
        <w:r w:rsidRPr="0047792C">
          <w:rPr>
            <w:rStyle w:val="Hyperlink"/>
            <w:sz w:val="18"/>
            <w:szCs w:val="18"/>
            <w:lang w:val="sr-Latn-ME"/>
          </w:rPr>
          <w:t>http://globalkidsonline.net/wp-content/uploads/2016/10/Country-report_Montenegro_28-Oct.pdf</w:t>
        </w:r>
      </w:hyperlink>
    </w:p>
  </w:footnote>
  <w:footnote w:id="29">
    <w:p w14:paraId="18D255E3" w14:textId="77777777" w:rsidR="00C172A6" w:rsidRPr="0047792C" w:rsidRDefault="00C172A6" w:rsidP="00657BC3">
      <w:pPr>
        <w:pStyle w:val="FootnoteText"/>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w:t>
      </w:r>
    </w:p>
  </w:footnote>
  <w:footnote w:id="30">
    <w:p w14:paraId="18D255E4" w14:textId="77777777" w:rsidR="00C172A6" w:rsidRPr="0047792C" w:rsidRDefault="00C172A6"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 Strategy on the Rights of the Child</w:t>
      </w:r>
      <w:r w:rsidRPr="0047792C">
        <w:rPr>
          <w:rFonts w:asciiTheme="minorHAnsi" w:hAnsiTheme="minorHAnsi" w:cstheme="minorHAnsi"/>
          <w:sz w:val="18"/>
          <w:szCs w:val="18"/>
          <w:lang w:val="sr-Latn-ME"/>
        </w:rPr>
        <w:t xml:space="preserve">  </w:t>
      </w:r>
      <w:hyperlink r:id="rId7" w:history="1">
        <w:r w:rsidRPr="0047792C">
          <w:rPr>
            <w:rStyle w:val="Hyperlink"/>
            <w:rFonts w:asciiTheme="minorHAnsi" w:hAnsiTheme="minorHAnsi" w:cstheme="minorHAnsi"/>
            <w:sz w:val="18"/>
            <w:szCs w:val="18"/>
            <w:lang w:val="sr-Latn-ME"/>
          </w:rPr>
          <w:t>https://commission.europa.eu/system/files/2021-09/ds0821040enn_002.pdf</w:t>
        </w:r>
      </w:hyperlink>
      <w:r w:rsidRPr="0047792C">
        <w:rPr>
          <w:rFonts w:asciiTheme="minorHAnsi" w:hAnsiTheme="minorHAnsi" w:cstheme="minorHAnsi"/>
          <w:sz w:val="18"/>
          <w:szCs w:val="18"/>
          <w:lang w:val="sr-Latn-ME"/>
        </w:rPr>
        <w:t xml:space="preserve"> </w:t>
      </w:r>
    </w:p>
  </w:footnote>
  <w:footnote w:id="31">
    <w:p w14:paraId="18D255E5" w14:textId="77777777" w:rsidR="00C172A6" w:rsidRPr="0047792C" w:rsidRDefault="00C172A6"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Council of Europe Strategy for the rights of the Child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 xml:space="preserve">2027). </w:t>
      </w:r>
    </w:p>
  </w:footnote>
  <w:footnote w:id="32">
    <w:p w14:paraId="18D255E6"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Ahyoung Song, Yoewon Yoon, Yusun Cho, The Association Between Polyvictimization in Childhood and Intimate Partner Violence and Child Abuse in Adulthood, pers Violence, 2022 May;</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37</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10):</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6009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6033.  doi: 10.1177/08862605211073088. Epub 2022 Feb 6.</w:t>
      </w:r>
    </w:p>
  </w:footnote>
  <w:footnote w:id="33">
    <w:p w14:paraId="18D255E7" w14:textId="77777777" w:rsidR="00C172A6" w:rsidRPr="0047792C" w:rsidRDefault="00C172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 </w:t>
      </w:r>
    </w:p>
  </w:footnote>
  <w:footnote w:id="34">
    <w:p w14:paraId="18D255E8"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eastAsia="fr-FR"/>
        </w:rPr>
        <w:t xml:space="preserve">INSPIRE: sedam strategija za okončanje nasilja nad djecom, SZO i UNICEF, 2016. </w:t>
      </w:r>
    </w:p>
  </w:footnote>
  <w:footnote w:id="35">
    <w:p w14:paraId="511BCC50" w14:textId="0E091A4E" w:rsidR="00C172A6" w:rsidRDefault="00C172A6" w:rsidP="29E00C80">
      <w:pPr>
        <w:rPr>
          <w:sz w:val="20"/>
          <w:szCs w:val="20"/>
        </w:rPr>
      </w:pPr>
      <w:r>
        <w:footnoteRef/>
      </w:r>
      <w:r>
        <w:t xml:space="preserve"> </w:t>
      </w:r>
      <w:r w:rsidRPr="29E00C80">
        <w:rPr>
          <w:sz w:val="20"/>
          <w:szCs w:val="20"/>
        </w:rPr>
        <w:t>Generalni sekretarijat Vlade Crne Gore. (2020). Metodologija razvijanja, politika, izrade i praćenja sprovođenja strateških dokumenata. Podgorica</w:t>
      </w:r>
    </w:p>
  </w:footnote>
  <w:footnote w:id="36">
    <w:p w14:paraId="18D255EA" w14:textId="77777777" w:rsidR="00C172A6" w:rsidRPr="0047792C" w:rsidRDefault="00C172A6" w:rsidP="00956D1A">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Porodični zakon, Službeni list Crne Gore br. 1/07, 53/16.</w:t>
      </w:r>
    </w:p>
  </w:footnote>
  <w:footnote w:id="37">
    <w:p w14:paraId="18D255EB" w14:textId="77777777" w:rsidR="00C172A6" w:rsidRPr="0047792C" w:rsidRDefault="00C172A6" w:rsidP="00956D1A">
      <w:pPr>
        <w:contextualSpacing/>
        <w:rPr>
          <w:lang w:val="sr-Latn-ME"/>
        </w:rPr>
      </w:pPr>
      <w:r w:rsidRPr="0047792C">
        <w:rPr>
          <w:rStyle w:val="FootnoteReference"/>
          <w:sz w:val="18"/>
          <w:szCs w:val="18"/>
          <w:lang w:val="sr-Latn-ME"/>
        </w:rPr>
        <w:footnoteRef/>
      </w:r>
      <w:r w:rsidRPr="0047792C">
        <w:rPr>
          <w:sz w:val="18"/>
          <w:szCs w:val="18"/>
          <w:lang w:val="sr-Latn-ME"/>
        </w:rPr>
        <w:t xml:space="preserve"> Zakon o zabrani diskriminacije, Službeni list Crne Gore br. 46/10. 40/11 – Propisi i drugi akti, 18/14. 42/17.</w:t>
      </w:r>
    </w:p>
  </w:footnote>
  <w:footnote w:id="38">
    <w:p w14:paraId="18D255EC" w14:textId="77777777" w:rsidR="00C172A6" w:rsidRPr="0047792C" w:rsidRDefault="00C172A6"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zabrani diskriminacije lica sa invaliditetom, Službeni list Crne Gore br. 35/15 &amp; 44/15 - Ispravke.</w:t>
      </w:r>
    </w:p>
  </w:footnote>
  <w:footnote w:id="39">
    <w:p w14:paraId="18D255ED" w14:textId="77777777" w:rsidR="00C172A6" w:rsidRPr="0047792C" w:rsidRDefault="00C172A6"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zdravstvenoj zaštiti, Službeni list Crne Gore br. 03/16, 39/16, 02/17 i 44/18.</w:t>
      </w:r>
    </w:p>
  </w:footnote>
  <w:footnote w:id="40">
    <w:p w14:paraId="18D255EE" w14:textId="77777777" w:rsidR="00C172A6" w:rsidRPr="0047792C" w:rsidRDefault="00C172A6"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zdravstvenom osiguranju, Službeni list Crne Gore br. 06/16, 02/17, 22/17 i 13/18.</w:t>
      </w:r>
    </w:p>
  </w:footnote>
  <w:footnote w:id="41">
    <w:p w14:paraId="18D255EF" w14:textId="77777777" w:rsidR="00C172A6" w:rsidRPr="0047792C" w:rsidRDefault="00C172A6" w:rsidP="00956D1A">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Zakon o zaštiti pacijenata, Službeni list Crne Gore br. 40/10.</w:t>
      </w:r>
    </w:p>
  </w:footnote>
  <w:footnote w:id="42">
    <w:p w14:paraId="18D255F0" w14:textId="77777777" w:rsidR="00C172A6" w:rsidRPr="0047792C" w:rsidRDefault="00C172A6"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postupanju prema maloljetnicima u krivičnom postupku, Službeni list Crne Gore br. 64/11 i 1/18.</w:t>
      </w:r>
    </w:p>
  </w:footnote>
  <w:footnote w:id="43">
    <w:p w14:paraId="18D255F1" w14:textId="77777777" w:rsidR="00C172A6" w:rsidRPr="00CA7934" w:rsidRDefault="00C172A6" w:rsidP="00E902AE">
      <w:pPr>
        <w:pStyle w:val="FootnoteText"/>
        <w:spacing w:after="0"/>
        <w:contextualSpacing/>
        <w:rPr>
          <w:rFonts w:asciiTheme="minorHAnsi" w:hAnsiTheme="minorHAnsi"/>
          <w:sz w:val="18"/>
          <w:szCs w:val="18"/>
          <w:lang w:val="sr-Latn-ME"/>
        </w:rPr>
      </w:pPr>
      <w:r w:rsidRPr="00CA7934">
        <w:rPr>
          <w:rStyle w:val="FootnoteReference"/>
          <w:rFonts w:asciiTheme="minorHAnsi" w:hAnsiTheme="minorHAnsi"/>
          <w:sz w:val="18"/>
          <w:szCs w:val="18"/>
          <w:lang w:val="sr-Latn-ME"/>
        </w:rPr>
        <w:footnoteRef/>
      </w:r>
      <w:r w:rsidRPr="00CA7934">
        <w:rPr>
          <w:rFonts w:asciiTheme="minorHAnsi" w:hAnsiTheme="minorHAnsi"/>
          <w:sz w:val="18"/>
          <w:szCs w:val="18"/>
          <w:lang w:val="sr-Latn-ME"/>
        </w:rPr>
        <w:t xml:space="preserve"> Krivični zakonik Crne Gore, Službeni list Republike Crne Gore br. 70/03, 13/04, 47/06; Službeni list Crne Gore br. 40/08, 25/10, 32/11, 64/11 – Ostali zakoni, 40/13, 56/13, 14/15, 42/15, 58/ 15 – Ostali zakoni i 44/17.</w:t>
      </w:r>
    </w:p>
  </w:footnote>
  <w:footnote w:id="44">
    <w:p w14:paraId="18D255F2" w14:textId="77777777" w:rsidR="00C172A6" w:rsidRDefault="00C172A6" w:rsidP="00E902AE">
      <w:pPr>
        <w:pStyle w:val="FootnoteText"/>
        <w:spacing w:after="0"/>
        <w:contextualSpacing/>
      </w:pPr>
      <w:r w:rsidRPr="00E902AE">
        <w:rPr>
          <w:rStyle w:val="FootnoteReference"/>
          <w:sz w:val="18"/>
          <w:szCs w:val="18"/>
        </w:rPr>
        <w:footnoteRef/>
      </w:r>
      <w:r w:rsidRPr="00E902AE">
        <w:rPr>
          <w:sz w:val="18"/>
          <w:szCs w:val="18"/>
        </w:rPr>
        <w:t xml:space="preserve"> Shodno čl.</w:t>
      </w:r>
      <w:r>
        <w:rPr>
          <w:sz w:val="18"/>
          <w:szCs w:val="18"/>
        </w:rPr>
        <w:t xml:space="preserve"> </w:t>
      </w:r>
      <w:r w:rsidRPr="00E902AE">
        <w:rPr>
          <w:sz w:val="18"/>
          <w:szCs w:val="18"/>
        </w:rPr>
        <w:t>16 Porodičnog zakona brak se sklapa saglasnošću volja žene i muškarca datih pred nadležnim organom. Brak ne može sklopiti lice mlađe od 18 godina života. Dakle, o braku kao formalno pravno uređenoj zajednici života možemo govoriti samo kada je on zaključen pred nadležnim organom</w:t>
      </w:r>
      <w:r>
        <w:rPr>
          <w:sz w:val="18"/>
          <w:szCs w:val="18"/>
        </w:rPr>
        <w:t xml:space="preserve"> </w:t>
      </w:r>
      <w:r w:rsidRPr="00E902AE">
        <w:rPr>
          <w:sz w:val="18"/>
          <w:szCs w:val="18"/>
        </w:rPr>
        <w:t>-</w:t>
      </w:r>
      <w:r>
        <w:rPr>
          <w:sz w:val="18"/>
          <w:szCs w:val="18"/>
        </w:rPr>
        <w:t xml:space="preserve"> </w:t>
      </w:r>
      <w:r w:rsidRPr="00E902AE">
        <w:rPr>
          <w:sz w:val="18"/>
          <w:szCs w:val="18"/>
        </w:rPr>
        <w:t>matičarom. Izuzetak su slučajevi kada dijete starije od 16 godina može formalno zaključiti brak uz dozvolu suda</w:t>
      </w:r>
      <w:r>
        <w:rPr>
          <w:sz w:val="18"/>
          <w:szCs w:val="18"/>
        </w:rPr>
        <w:t>.</w:t>
      </w:r>
    </w:p>
  </w:footnote>
  <w:footnote w:id="45">
    <w:p w14:paraId="18D255F3" w14:textId="77777777" w:rsidR="00C172A6" w:rsidRPr="0047792C" w:rsidRDefault="00C172A6" w:rsidP="00E902AE">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socijalnoj i dječjoj zaštiti, Službeni list Crne Gore br. 27/13, 1/15, 42/15, 47/15, 56/16, 66/16, 1/17, 31/17 – Odluka Ustavnog suda 42/17, 50/17.</w:t>
      </w:r>
    </w:p>
  </w:footnote>
  <w:footnote w:id="46">
    <w:p w14:paraId="18D255F4" w14:textId="77777777" w:rsidR="00C172A6" w:rsidRPr="0047792C" w:rsidRDefault="00C172A6"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ratifikaciji Trećeg fakultativnog protokola o komunikacijskim procedurama uz Konvenciju o pravima djeteta (2013).</w:t>
      </w:r>
    </w:p>
  </w:footnote>
  <w:footnote w:id="47">
    <w:p w14:paraId="18D255F5" w14:textId="77777777" w:rsidR="00C172A6" w:rsidRPr="0047792C" w:rsidRDefault="00C172A6"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Službeni list Crne Gore br.</w:t>
      </w:r>
      <w:r w:rsidRPr="0047792C">
        <w:rPr>
          <w:sz w:val="18"/>
          <w:szCs w:val="18"/>
          <w:lang w:val="sr-Latn-ME"/>
        </w:rPr>
        <w:t xml:space="preserve"> 46/2010.</w:t>
      </w:r>
    </w:p>
  </w:footnote>
  <w:footnote w:id="48">
    <w:p w14:paraId="18D255F6" w14:textId="77777777" w:rsidR="00C172A6" w:rsidRPr="0047792C" w:rsidRDefault="00C172A6"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Službeni list Crne Gore br</w:t>
      </w:r>
      <w:r w:rsidRPr="0047792C">
        <w:rPr>
          <w:sz w:val="18"/>
          <w:szCs w:val="18"/>
          <w:lang w:val="sr-Latn-ME"/>
        </w:rPr>
        <w:t>. 20/2011.</w:t>
      </w:r>
    </w:p>
  </w:footnote>
  <w:footnote w:id="49">
    <w:p w14:paraId="18D255F7" w14:textId="77777777" w:rsidR="00C172A6" w:rsidRPr="0047792C" w:rsidRDefault="00C172A6" w:rsidP="00783A3E">
      <w:pPr>
        <w:pStyle w:val="FootnoteText"/>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Council of Europe Policy guidelines on integrated national strategies for the protection of children from violence 2009</w:t>
      </w:r>
      <w:r w:rsidRPr="0047792C">
        <w:rPr>
          <w:rFonts w:asciiTheme="minorHAnsi" w:hAnsiTheme="minorHAnsi" w:cstheme="minorHAnsi"/>
          <w:sz w:val="18"/>
          <w:szCs w:val="18"/>
          <w:lang w:val="sr-Latn-ME"/>
        </w:rPr>
        <w:t>.</w:t>
      </w:r>
      <w:r w:rsidRPr="0047792C">
        <w:rPr>
          <w:lang w:val="sr-Latn-ME"/>
        </w:rPr>
        <w:t xml:space="preserve"> </w:t>
      </w:r>
    </w:p>
  </w:footnote>
  <w:footnote w:id="50">
    <w:p w14:paraId="18D255F8"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EU o napretku Crne Gore za 2021. </w:t>
      </w:r>
    </w:p>
  </w:footnote>
  <w:footnote w:id="51">
    <w:p w14:paraId="18D255F9"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52">
    <w:p w14:paraId="18D255FA"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CRC/C/MNE/CO/2-3, Distr.: General 22 June 2018</w:t>
      </w:r>
      <w:r>
        <w:rPr>
          <w:rFonts w:asciiTheme="minorHAnsi" w:hAnsiTheme="minorHAnsi" w:cstheme="minorHAnsi"/>
          <w:sz w:val="18"/>
          <w:szCs w:val="18"/>
          <w:lang w:val="sr-Latn-ME"/>
        </w:rPr>
        <w:t>.</w:t>
      </w:r>
    </w:p>
  </w:footnote>
  <w:footnote w:id="53">
    <w:p w14:paraId="18D255FB"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Osnovni evaluacioni izvještaj GREVIO za Crnu Goru, 2018. </w:t>
      </w:r>
    </w:p>
  </w:footnote>
  <w:footnote w:id="54">
    <w:p w14:paraId="18D255FC" w14:textId="77777777" w:rsidR="00C172A6" w:rsidRPr="0047792C" w:rsidRDefault="00C172A6" w:rsidP="00BB5025">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9A60CC">
        <w:rPr>
          <w:rFonts w:asciiTheme="minorHAnsi" w:hAnsiTheme="minorHAnsi" w:cstheme="minorHAnsi"/>
          <w:sz w:val="18"/>
          <w:szCs w:val="18"/>
          <w:lang w:val="sr-Latn-ME"/>
        </w:rPr>
        <w:t>Okvirom saradnje Ujedinjenih nacija za održivi razvoj 2023</w:t>
      </w:r>
      <w:r>
        <w:rPr>
          <w:rFonts w:asciiTheme="minorHAnsi" w:hAnsiTheme="minorHAnsi" w:cstheme="minorHAnsi"/>
          <w:sz w:val="18"/>
          <w:szCs w:val="18"/>
          <w:lang w:val="sr-Latn-ME"/>
        </w:rPr>
        <w:t>−</w:t>
      </w:r>
      <w:r w:rsidRPr="009A60CC">
        <w:rPr>
          <w:rFonts w:asciiTheme="minorHAnsi" w:hAnsiTheme="minorHAnsi" w:cstheme="minorHAnsi"/>
          <w:sz w:val="18"/>
          <w:szCs w:val="18"/>
          <w:lang w:val="sr-Latn-ME"/>
        </w:rPr>
        <w:t xml:space="preserve">2027. </w:t>
      </w:r>
      <w:r>
        <w:rPr>
          <w:rFonts w:asciiTheme="minorHAnsi" w:hAnsiTheme="minorHAnsi" w:cstheme="minorHAnsi"/>
          <w:sz w:val="18"/>
          <w:szCs w:val="18"/>
          <w:lang w:val="sr-Latn-ME"/>
        </w:rPr>
        <w:t>godine</w:t>
      </w:r>
    </w:p>
  </w:footnote>
  <w:footnote w:id="55">
    <w:p w14:paraId="18D255FD" w14:textId="77777777" w:rsidR="00C172A6" w:rsidRPr="0047792C" w:rsidRDefault="00C172A6"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Pekinška deklaracija i Platforma za akciju, Četvrta svjetska konferencija o ženama održana u Pekingu 4</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15. septembra 1995.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Deklaracija o eliminaciji nasilja nad ženama usvojena 20. decembra 1993. rezolucijom Generalne skupštine 48/104, takođe vidjeti Direktivu o borbi protiv seksualnog zlostavljanja i seksualne eksploatacije djece i dječje pornografije (2011/93/EU).</w:t>
      </w:r>
    </w:p>
  </w:footnote>
  <w:footnote w:id="56">
    <w:p w14:paraId="18D255FE" w14:textId="77777777" w:rsidR="00C172A6" w:rsidRPr="0047792C" w:rsidRDefault="00C172A6"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Studija UN o nasilju nad djecom, Završni izvještaj 2006 A/61/299 Izvještaj o napretku 2007 A/62/209. </w:t>
      </w:r>
    </w:p>
  </w:footnote>
  <w:footnote w:id="57">
    <w:p w14:paraId="18D255FF" w14:textId="77777777" w:rsidR="00C172A6" w:rsidRPr="0047792C" w:rsidRDefault="00C172A6"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 CEDAW, Opšta preporuka broj 35 o rodno zasnovanom nasilju nad ženama. UN, CEDAW Komitet, Njujork, 2017.</w:t>
      </w:r>
    </w:p>
  </w:footnote>
  <w:footnote w:id="58">
    <w:p w14:paraId="18D25600" w14:textId="77777777" w:rsidR="00C172A6" w:rsidRPr="0047792C" w:rsidRDefault="00C172A6"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Generalna skupština UN, Transformacija našeg svijeta: Agenda održivog razvoja do 2030. godine (</w:t>
      </w:r>
      <w:r w:rsidRPr="0047792C">
        <w:rPr>
          <w:i/>
          <w:sz w:val="18"/>
          <w:szCs w:val="18"/>
          <w:lang w:val="sr-Latn-ME"/>
        </w:rPr>
        <w:t>Transforming Our World:</w:t>
      </w:r>
      <w:r w:rsidRPr="0047792C">
        <w:rPr>
          <w:sz w:val="18"/>
          <w:szCs w:val="18"/>
          <w:lang w:val="sr-Latn-ME"/>
        </w:rPr>
        <w:t xml:space="preserve"> </w:t>
      </w:r>
      <w:r w:rsidRPr="0047792C">
        <w:rPr>
          <w:i/>
          <w:sz w:val="18"/>
          <w:szCs w:val="18"/>
          <w:lang w:val="sr-Latn-ME"/>
        </w:rPr>
        <w:t>The 2030 Agenda for Sustainable Development</w:t>
      </w:r>
      <w:r w:rsidRPr="0047792C">
        <w:rPr>
          <w:sz w:val="18"/>
          <w:szCs w:val="18"/>
          <w:lang w:val="sr-Latn-ME"/>
        </w:rPr>
        <w:t>). Rezolucija koju je usvojila Generalna skupština 25. septembra 2015. Generalna skupština UN, Njujork, 2015.</w:t>
      </w:r>
    </w:p>
  </w:footnote>
  <w:footnote w:id="59">
    <w:p w14:paraId="18D25601"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Nacionalna strategija održivog razvoja do 2030. godine. </w:t>
      </w:r>
    </w:p>
  </w:footnote>
  <w:footnote w:id="60">
    <w:p w14:paraId="18D25602"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Nacionalna strategija rodne ravnopravnosti za period 2021</w:t>
      </w:r>
      <w:r>
        <w:rPr>
          <w:rFonts w:asciiTheme="minorHAnsi" w:hAnsiTheme="minorHAnsi" w:cstheme="minorHAnsi"/>
          <w:sz w:val="18"/>
          <w:szCs w:val="18"/>
          <w:lang w:val="sr-Latn-ME"/>
        </w:rPr>
        <w:t>−</w:t>
      </w:r>
      <w:r w:rsidRPr="0047792C">
        <w:rPr>
          <w:rFonts w:asciiTheme="minorHAnsi" w:hAnsiTheme="minorHAnsi"/>
          <w:sz w:val="18"/>
          <w:szCs w:val="18"/>
          <w:lang w:val="sr-Latn-ME"/>
        </w:rPr>
        <w:t>2025. godine.</w:t>
      </w:r>
    </w:p>
  </w:footnote>
  <w:footnote w:id="61">
    <w:p w14:paraId="18D25603" w14:textId="77777777" w:rsidR="00C172A6" w:rsidRPr="0047792C" w:rsidRDefault="00C172A6"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Komitet za eliminaciju diskriminacije žena, CEDAW/C/MNE/CO/ 24 July 2017, Zaključna zapažanja o drugom periodičnom izvještaju Crne Gore.*</w:t>
      </w:r>
    </w:p>
  </w:footnote>
  <w:footnote w:id="62">
    <w:p w14:paraId="18D25604"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(Rodne dimenzije nasilja nad djecom i adolescentima, dokument za raspravu). </w:t>
      </w:r>
    </w:p>
  </w:footnote>
  <w:footnote w:id="63">
    <w:p w14:paraId="18D25605" w14:textId="77777777" w:rsidR="00C172A6" w:rsidRPr="0047792C" w:rsidRDefault="00C172A6" w:rsidP="00397972">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Save the Children: </w:t>
      </w:r>
      <w:r w:rsidRPr="0047792C">
        <w:rPr>
          <w:i/>
          <w:sz w:val="18"/>
          <w:szCs w:val="18"/>
          <w:lang w:val="sr-Latn-ME"/>
        </w:rPr>
        <w:t>Gender-Based Violence Creates an Unequal World for Children (</w:t>
      </w:r>
      <w:r w:rsidRPr="0047792C">
        <w:rPr>
          <w:sz w:val="18"/>
          <w:szCs w:val="18"/>
          <w:lang w:val="sr-Latn-ME"/>
        </w:rPr>
        <w:t>Rodno zasnovano nasilje stvara nejednak svijet za djecu</w:t>
      </w:r>
      <w:r w:rsidRPr="0047792C">
        <w:rPr>
          <w:i/>
          <w:sz w:val="18"/>
          <w:szCs w:val="18"/>
          <w:lang w:val="sr-Latn-ME"/>
        </w:rPr>
        <w:t>).</w:t>
      </w:r>
    </w:p>
  </w:footnote>
  <w:footnote w:id="64">
    <w:p w14:paraId="18D25606" w14:textId="77777777" w:rsidR="00C172A6" w:rsidRPr="0047792C" w:rsidRDefault="00C172A6" w:rsidP="00956D1A">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cstheme="minorHAnsi"/>
          <w:sz w:val="18"/>
          <w:szCs w:val="18"/>
          <w:lang w:val="sr-Latn-ME"/>
        </w:rPr>
        <w:t xml:space="preserve">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w:t>
      </w:r>
    </w:p>
  </w:footnote>
  <w:footnote w:id="65">
    <w:p w14:paraId="18D25607" w14:textId="77777777" w:rsidR="00C172A6" w:rsidRPr="0047792C" w:rsidRDefault="00C172A6"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Rezolucije Savjeta za ljudska prava 7/29 od 28. marta 2008. i 19/37 od 23. marta 2012. Vidjeti takođe: Strategije za okončanje nasilja nad djecom u okolnostima klime koja se mijenja, Child Fund Alliance, 2022. </w:t>
      </w:r>
    </w:p>
  </w:footnote>
  <w:footnote w:id="66">
    <w:p w14:paraId="18D25608" w14:textId="77777777" w:rsidR="00C172A6" w:rsidRPr="0047792C" w:rsidRDefault="00C172A6"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Savjet za ljudska prava, 45. sjednica, 14. septembar</w:t>
      </w:r>
      <w:r>
        <w:rPr>
          <w:sz w:val="18"/>
          <w:szCs w:val="18"/>
          <w:lang w:val="sr-Latn-ME"/>
        </w:rPr>
        <w:t xml:space="preserve"> </w:t>
      </w:r>
      <w:r w:rsidRPr="0047792C">
        <w:rPr>
          <w:sz w:val="18"/>
          <w:szCs w:val="18"/>
          <w:lang w:val="sr-Latn-ME"/>
        </w:rPr>
        <w:t>–</w:t>
      </w:r>
      <w:r>
        <w:rPr>
          <w:sz w:val="18"/>
          <w:szCs w:val="18"/>
          <w:lang w:val="sr-Latn-ME"/>
        </w:rPr>
        <w:t xml:space="preserve"> </w:t>
      </w:r>
      <w:r w:rsidRPr="0047792C">
        <w:rPr>
          <w:sz w:val="18"/>
          <w:szCs w:val="18"/>
          <w:lang w:val="sr-Latn-ME"/>
        </w:rPr>
        <w:t>7. oktobar 2020. Tačka 3.</w:t>
      </w:r>
    </w:p>
    <w:p w14:paraId="18D25609" w14:textId="77777777" w:rsidR="00C172A6" w:rsidRPr="0047792C" w:rsidRDefault="00C172A6" w:rsidP="00455911">
      <w:pPr>
        <w:pStyle w:val="FootnoteText"/>
        <w:contextualSpacing/>
        <w:rPr>
          <w:sz w:val="18"/>
          <w:szCs w:val="18"/>
          <w:lang w:val="sr-Latn-ME"/>
        </w:rPr>
      </w:pPr>
      <w:r w:rsidRPr="0047792C">
        <w:rPr>
          <w:sz w:val="18"/>
          <w:szCs w:val="18"/>
          <w:lang w:val="sr-Latn-ME"/>
        </w:rPr>
        <w:t>Promocija i zaštita svih ljudskih prava, građanskih, političkih, ekonomskih, socijalnih i kulturnih prava, uključujući pravo na razvoj, A/HRC/RES/45/30, Distr.: Opšta, 13. oktobar 2020, Original:</w:t>
      </w:r>
      <w:r>
        <w:rPr>
          <w:sz w:val="18"/>
          <w:szCs w:val="18"/>
          <w:lang w:val="sr-Latn-ME"/>
        </w:rPr>
        <w:t xml:space="preserve"> na</w:t>
      </w:r>
      <w:r w:rsidRPr="0047792C">
        <w:rPr>
          <w:sz w:val="18"/>
          <w:szCs w:val="18"/>
          <w:lang w:val="sr-Latn-ME"/>
        </w:rPr>
        <w:t xml:space="preserve"> engleskom jeziku, Rezolucija koju je usvojio Savjet za ljudska prava 7. oktobra 2020, 45/30. Prava djeteta: ostvarivanje prava djeteta kroz zdravu životnu sredinu.</w:t>
      </w:r>
    </w:p>
  </w:footnote>
  <w:footnote w:id="67">
    <w:p w14:paraId="18D2560A" w14:textId="77777777" w:rsidR="00C172A6" w:rsidRPr="0047792C" w:rsidRDefault="00C172A6"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68">
    <w:p w14:paraId="18D2560B" w14:textId="77777777" w:rsidR="00C172A6" w:rsidRPr="0047792C" w:rsidRDefault="00C172A6"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26, Prava djeteta i životna sredina sa posebnim osvrtom na klimatske promjene</w:t>
      </w:r>
    </w:p>
  </w:footnote>
  <w:footnote w:id="69">
    <w:p w14:paraId="18D2560C" w14:textId="77777777" w:rsidR="00C172A6" w:rsidRPr="0047792C" w:rsidRDefault="00C172A6"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70">
    <w:p w14:paraId="18D2560D" w14:textId="77777777" w:rsidR="00C172A6" w:rsidRPr="0047792C" w:rsidRDefault="00C172A6" w:rsidP="00455911">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UNICEF, Sedam strategija za okončanje nasilja nad djecom, INSPIRE, SDG 2030.</w:t>
      </w:r>
      <w:r w:rsidRPr="0047792C">
        <w:rPr>
          <w:lang w:val="sr-Latn-ME"/>
        </w:rPr>
        <w:t xml:space="preserve"> </w:t>
      </w:r>
    </w:p>
  </w:footnote>
  <w:footnote w:id="71">
    <w:p w14:paraId="18D2560E" w14:textId="77777777" w:rsidR="00C172A6" w:rsidRPr="0056738F" w:rsidRDefault="00C172A6" w:rsidP="00E7451D">
      <w:pPr>
        <w:pStyle w:val="FootnoteText"/>
        <w:spacing w:after="0"/>
        <w:rPr>
          <w:rFonts w:asciiTheme="minorHAnsi" w:hAnsiTheme="minorHAnsi" w:cstheme="minorHAnsi"/>
          <w:sz w:val="18"/>
          <w:szCs w:val="18"/>
          <w:lang w:val="sr-Latn-ME"/>
        </w:rPr>
      </w:pPr>
      <w:r w:rsidRPr="0004765A">
        <w:rPr>
          <w:rStyle w:val="FootnoteReference"/>
          <w:rFonts w:asciiTheme="minorHAnsi" w:hAnsiTheme="minorHAnsi" w:cstheme="minorHAnsi"/>
          <w:sz w:val="18"/>
          <w:szCs w:val="18"/>
          <w:lang w:val="sr-Latn-ME"/>
        </w:rPr>
        <w:footnoteRef/>
      </w:r>
      <w:r w:rsidRPr="0004765A">
        <w:rPr>
          <w:rFonts w:asciiTheme="minorHAnsi" w:hAnsiTheme="minorHAnsi" w:cstheme="minorHAnsi"/>
          <w:sz w:val="18"/>
          <w:szCs w:val="18"/>
          <w:lang w:val="sr-Latn-ME"/>
        </w:rPr>
        <w:t xml:space="preserve"> UNICEF, IDEAS,</w:t>
      </w:r>
      <w:r w:rsidRPr="0056738F">
        <w:rPr>
          <w:rFonts w:asciiTheme="minorHAnsi" w:hAnsiTheme="minorHAnsi" w:cstheme="minorHAnsi"/>
          <w:i/>
          <w:iCs/>
          <w:sz w:val="18"/>
          <w:szCs w:val="18"/>
          <w:lang w:val="sr-Latn-ME"/>
        </w:rPr>
        <w:t xml:space="preserve"> </w:t>
      </w:r>
      <w:r w:rsidRPr="0056738F">
        <w:rPr>
          <w:rFonts w:asciiTheme="minorHAnsi" w:hAnsiTheme="minorHAnsi" w:cstheme="minorHAnsi"/>
          <w:iCs/>
          <w:sz w:val="18"/>
          <w:szCs w:val="18"/>
          <w:lang w:val="sr-Latn-ME"/>
        </w:rPr>
        <w:t>Analiza rada centara za socijalni rad u Crnoj Gori, str</w:t>
      </w:r>
      <w:r w:rsidRPr="0056738F">
        <w:rPr>
          <w:rFonts w:asciiTheme="minorHAnsi" w:hAnsiTheme="minorHAnsi" w:cstheme="minorHAnsi"/>
          <w:sz w:val="18"/>
          <w:szCs w:val="18"/>
          <w:lang w:val="sr-Latn-ME"/>
        </w:rPr>
        <w:t>. 16-17.</w:t>
      </w:r>
    </w:p>
  </w:footnote>
  <w:footnote w:id="72">
    <w:p w14:paraId="18D2560F" w14:textId="77777777" w:rsidR="00C172A6" w:rsidRDefault="00C172A6" w:rsidP="0004765A">
      <w:pPr>
        <w:pStyle w:val="FootnoteText"/>
      </w:pPr>
      <w:r w:rsidRPr="00E902AE">
        <w:rPr>
          <w:rStyle w:val="FootnoteReference"/>
          <w:sz w:val="18"/>
          <w:szCs w:val="18"/>
        </w:rPr>
        <w:footnoteRef/>
      </w:r>
      <w:r w:rsidRPr="00E902AE">
        <w:rPr>
          <w:sz w:val="18"/>
          <w:szCs w:val="18"/>
        </w:rPr>
        <w:t xml:space="preserve"> Zakon o radu, zakon je objavljen u "Službenom listu CG", br. 74/2019, 8/2021, 59/2021, 68/2021 i 145/2021.</w:t>
      </w:r>
    </w:p>
  </w:footnote>
  <w:footnote w:id="73">
    <w:p w14:paraId="18D25610" w14:textId="77777777" w:rsidR="00C172A6" w:rsidRPr="0047792C" w:rsidRDefault="00C172A6" w:rsidP="00E7451D">
      <w:pPr>
        <w:pStyle w:val="FootnoteText"/>
        <w:spacing w:after="0"/>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 Crnoj Gori trenutno postoji osam centara bezbjednosti (Podgorica, Bijelo Polje, Pljevlja, Berane, Nik</w:t>
      </w:r>
      <w:r>
        <w:rPr>
          <w:rFonts w:asciiTheme="minorHAnsi" w:hAnsiTheme="minorHAnsi" w:cstheme="minorHAnsi"/>
          <w:sz w:val="18"/>
          <w:szCs w:val="18"/>
          <w:lang w:val="sr-Latn-ME"/>
        </w:rPr>
        <w:t>šić</w:t>
      </w:r>
      <w:r w:rsidRPr="0047792C">
        <w:rPr>
          <w:rFonts w:asciiTheme="minorHAnsi" w:hAnsiTheme="minorHAnsi" w:cstheme="minorHAnsi"/>
          <w:sz w:val="18"/>
          <w:szCs w:val="18"/>
          <w:lang w:val="sr-Latn-ME"/>
        </w:rPr>
        <w:t xml:space="preserve">, Budva, Bar i Herceg Novi), deset odjeljenja bezbjednosti (Danilovgrad, Kolašin, Cetinje, Mojkovac, Rožaje, Plav, Žabljak, Tivat, Kotor i Ulcinj) i pet stanica policije (Andrijevica, Plužine, Šavnik, Petnjica i Gusinje). </w:t>
      </w:r>
    </w:p>
  </w:footnote>
  <w:footnote w:id="74">
    <w:p w14:paraId="18D25611" w14:textId="77777777" w:rsidR="00C172A6" w:rsidRPr="0047792C" w:rsidRDefault="00C172A6" w:rsidP="00E7451D">
      <w:pPr>
        <w:pStyle w:val="FootnoteText"/>
        <w:spacing w:after="0"/>
        <w:rPr>
          <w:i/>
          <w:iCs/>
          <w:lang w:val="sr-Latn-ME"/>
        </w:rPr>
      </w:pPr>
      <w:r w:rsidRPr="0047792C">
        <w:rPr>
          <w:rStyle w:val="FootnoteReference"/>
          <w:sz w:val="18"/>
          <w:szCs w:val="18"/>
          <w:lang w:val="sr-Latn-ME"/>
        </w:rPr>
        <w:footnoteRef/>
      </w:r>
      <w:r w:rsidRPr="0047792C">
        <w:rPr>
          <w:sz w:val="18"/>
          <w:szCs w:val="18"/>
          <w:lang w:val="sr-Latn-ME"/>
        </w:rPr>
        <w:t xml:space="preserve"> Ministarstvo prosvjete, nauke, kulture i sporta, </w:t>
      </w:r>
      <w:r w:rsidRPr="0047792C">
        <w:rPr>
          <w:i/>
          <w:iCs/>
          <w:sz w:val="18"/>
          <w:szCs w:val="18"/>
          <w:lang w:val="sr-Latn-ME"/>
        </w:rPr>
        <w:t>Završni izvještaj o sprovođenju Programa za suzbijanje vršnjačkog nasilja i vandalizma u obrazovno-vaspitnim ustanovama u Crnoj Gori, s Akcionim planom 2019</w:t>
      </w:r>
      <w:r>
        <w:rPr>
          <w:rFonts w:cs="Calibri"/>
          <w:i/>
          <w:iCs/>
          <w:sz w:val="18"/>
          <w:szCs w:val="18"/>
          <w:lang w:val="sr-Latn-ME"/>
        </w:rPr>
        <w:t>‒</w:t>
      </w:r>
      <w:r w:rsidRPr="0047792C">
        <w:rPr>
          <w:i/>
          <w:iCs/>
          <w:sz w:val="18"/>
          <w:szCs w:val="18"/>
          <w:lang w:val="sr-Latn-ME"/>
        </w:rPr>
        <w:t>2021. godin</w:t>
      </w:r>
      <w:r>
        <w:rPr>
          <w:i/>
          <w:iCs/>
          <w:sz w:val="18"/>
          <w:szCs w:val="18"/>
          <w:lang w:val="sr-Latn-ME"/>
        </w:rPr>
        <w:t>e</w:t>
      </w:r>
    </w:p>
  </w:footnote>
  <w:footnote w:id="75">
    <w:p w14:paraId="18D25612" w14:textId="77777777" w:rsidR="00C172A6" w:rsidRPr="0047792C" w:rsidRDefault="00C172A6" w:rsidP="00E7451D">
      <w:pPr>
        <w:pStyle w:val="FootnoteText"/>
        <w:spacing w:after="0"/>
        <w:rPr>
          <w:sz w:val="18"/>
          <w:szCs w:val="18"/>
          <w:lang w:val="sr-Latn-ME"/>
        </w:rPr>
      </w:pPr>
      <w:r w:rsidRPr="0047792C">
        <w:rPr>
          <w:rStyle w:val="FootnoteReference"/>
          <w:sz w:val="18"/>
          <w:szCs w:val="18"/>
          <w:lang w:val="sr-Latn-ME"/>
        </w:rPr>
        <w:footnoteRef/>
      </w:r>
      <w:r w:rsidRPr="0047792C">
        <w:rPr>
          <w:sz w:val="18"/>
          <w:szCs w:val="18"/>
          <w:lang w:val="sr-Latn-ME"/>
        </w:rPr>
        <w:t xml:space="preserve"> Vlada Crne Gore, </w:t>
      </w:r>
      <w:r w:rsidRPr="0047792C">
        <w:rPr>
          <w:i/>
          <w:iCs/>
          <w:sz w:val="18"/>
          <w:szCs w:val="18"/>
          <w:lang w:val="sr-Latn-ME"/>
        </w:rPr>
        <w:t>Set mjera za prevenciju, suzbijanje i djelovanje Vlade Crne Gore u slučajevima nasilja među djecom, adolescentima i mladima</w:t>
      </w:r>
      <w:r w:rsidRPr="0047792C">
        <w:rPr>
          <w:sz w:val="18"/>
          <w:szCs w:val="18"/>
          <w:lang w:val="sr-Latn-ME"/>
        </w:rPr>
        <w:t xml:space="preserve">, 2023. </w:t>
      </w:r>
    </w:p>
  </w:footnote>
  <w:footnote w:id="76">
    <w:p w14:paraId="18D25613" w14:textId="77777777" w:rsidR="00C172A6" w:rsidRPr="0047792C" w:rsidRDefault="00C172A6"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Prema posl</w:t>
      </w:r>
      <w:r>
        <w:rPr>
          <w:rFonts w:asciiTheme="minorHAnsi" w:hAnsiTheme="minorHAnsi" w:cstheme="minorHAnsi"/>
          <w:sz w:val="18"/>
          <w:szCs w:val="18"/>
          <w:lang w:val="sr-Latn-ME"/>
        </w:rPr>
        <w:t>j</w:t>
      </w:r>
      <w:r w:rsidRPr="0047792C">
        <w:rPr>
          <w:rFonts w:asciiTheme="minorHAnsi" w:hAnsiTheme="minorHAnsi" w:cstheme="minorHAnsi"/>
          <w:sz w:val="18"/>
          <w:szCs w:val="18"/>
          <w:lang w:val="sr-Latn-ME"/>
        </w:rPr>
        <w:t xml:space="preserve">ednjim projekcijama Uprave za statistiku MONSTAT, Projekcije za januar 2023, dostupno na: </w:t>
      </w:r>
      <w:hyperlink r:id="rId8" w:history="1">
        <w:r w:rsidRPr="0047792C">
          <w:rPr>
            <w:rStyle w:val="Hyperlink"/>
            <w:rFonts w:asciiTheme="minorHAnsi" w:hAnsiTheme="minorHAnsi" w:cstheme="minorHAnsi"/>
            <w:sz w:val="18"/>
            <w:szCs w:val="18"/>
            <w:lang w:val="sr-Latn-ME"/>
          </w:rPr>
          <w:t>https://www.monstat.org/cg/page.php?id=273&amp;pageid=48</w:t>
        </w:r>
      </w:hyperlink>
      <w:r w:rsidRPr="0047792C">
        <w:rPr>
          <w:rFonts w:asciiTheme="minorHAnsi" w:hAnsiTheme="minorHAnsi" w:cstheme="minorHAnsi"/>
          <w:sz w:val="18"/>
          <w:szCs w:val="18"/>
          <w:lang w:val="sr-Latn-ME"/>
        </w:rPr>
        <w:t xml:space="preserve">, pristup ostvaren 1. avgusta 2023. </w:t>
      </w:r>
    </w:p>
  </w:footnote>
  <w:footnote w:id="77">
    <w:p w14:paraId="18D25614"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sproveli MONSTAT i UNICEF 2018. god.</w:t>
      </w:r>
    </w:p>
  </w:footnote>
  <w:footnote w:id="78">
    <w:p w14:paraId="18D25615" w14:textId="77777777" w:rsidR="00C172A6" w:rsidRPr="0047792C" w:rsidRDefault="00C172A6"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eastAsia="+mj-ea" w:hAnsiTheme="minorHAnsi" w:cstheme="minorHAnsi"/>
          <w:kern w:val="24"/>
          <w:sz w:val="18"/>
          <w:szCs w:val="18"/>
          <w:lang w:val="sr-Latn-ME"/>
        </w:rPr>
        <w:t>Istraživanje NVO Juventas i Udruženja Roditelji o vršnjačkom nasilju iz 2018.</w:t>
      </w:r>
      <w:r>
        <w:rPr>
          <w:rFonts w:asciiTheme="minorHAnsi" w:eastAsia="+mj-ea" w:hAnsiTheme="minorHAnsi" w:cstheme="minorHAnsi"/>
          <w:kern w:val="24"/>
          <w:sz w:val="18"/>
          <w:szCs w:val="18"/>
          <w:lang w:val="sr-Latn-ME"/>
        </w:rPr>
        <w:t xml:space="preserve"> </w:t>
      </w:r>
      <w:r w:rsidRPr="0047792C">
        <w:rPr>
          <w:rFonts w:asciiTheme="minorHAnsi" w:eastAsia="+mj-ea" w:hAnsiTheme="minorHAnsi" w:cstheme="minorHAnsi"/>
          <w:kern w:val="24"/>
          <w:sz w:val="18"/>
          <w:szCs w:val="18"/>
          <w:lang w:val="sr-Latn-ME"/>
        </w:rPr>
        <w:t xml:space="preserve">god.  </w:t>
      </w:r>
    </w:p>
  </w:footnote>
  <w:footnote w:id="79">
    <w:p w14:paraId="18D25616" w14:textId="77777777" w:rsidR="00C172A6" w:rsidRPr="0047792C" w:rsidRDefault="00C172A6"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80">
    <w:p w14:paraId="18D25617" w14:textId="77777777" w:rsidR="00C172A6" w:rsidRPr="0047792C" w:rsidRDefault="00C172A6"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Dodatne informacije dostupne na: </w:t>
      </w:r>
      <w:hyperlink r:id="rId9" w:history="1">
        <w:r w:rsidRPr="0047792C">
          <w:rPr>
            <w:rStyle w:val="Hyperlink"/>
            <w:rFonts w:asciiTheme="minorHAnsi" w:hAnsiTheme="minorHAnsi" w:cstheme="minorHAnsi"/>
            <w:sz w:val="18"/>
            <w:szCs w:val="18"/>
            <w:lang w:val="sr-Latn-ME"/>
          </w:rPr>
          <w:t>https://www.unicef.org/montenegro/media/3061/file/MNE-media-MNEpublication52.pdf</w:t>
        </w:r>
      </w:hyperlink>
    </w:p>
  </w:footnote>
  <w:footnote w:id="81">
    <w:p w14:paraId="18D25618" w14:textId="77777777" w:rsidR="00C172A6" w:rsidRPr="006916BF" w:rsidRDefault="00C172A6" w:rsidP="0020412D">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GLOBAL KIDS ONLINE MONTENEGRO Opportunities, risks and safety, LSE, UNICEF Inocenti, 2017. </w:t>
      </w:r>
    </w:p>
  </w:footnote>
  <w:footnote w:id="82">
    <w:p w14:paraId="18D25619" w14:textId="77777777" w:rsidR="00C172A6" w:rsidRPr="0020412D" w:rsidRDefault="00C172A6" w:rsidP="0020412D">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83">
    <w:p w14:paraId="18D2561A" w14:textId="77777777" w:rsidR="00C172A6" w:rsidRPr="0047792C" w:rsidRDefault="00C172A6" w:rsidP="006916BF">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Zavod za socijalnu i dječju zaštitu, Analiza uspostavljanj</w:t>
      </w:r>
      <w:r>
        <w:rPr>
          <w:rFonts w:asciiTheme="minorHAnsi" w:hAnsiTheme="minorHAnsi" w:cstheme="minorHAnsi"/>
          <w:sz w:val="18"/>
          <w:szCs w:val="18"/>
          <w:lang w:val="sr-Latn-ME"/>
        </w:rPr>
        <w:t>a</w:t>
      </w:r>
      <w:r w:rsidRPr="006916BF">
        <w:rPr>
          <w:rFonts w:asciiTheme="minorHAnsi" w:hAnsiTheme="minorHAnsi" w:cstheme="minorHAnsi"/>
          <w:sz w:val="18"/>
          <w:szCs w:val="18"/>
          <w:lang w:val="sr-Latn-ME"/>
        </w:rPr>
        <w:t xml:space="preserve"> usluga za romsku i egipćansku djecu u Crnoj Gori, 2020.</w:t>
      </w:r>
      <w:r w:rsidRPr="0047792C">
        <w:rPr>
          <w:rFonts w:asciiTheme="minorHAnsi" w:hAnsiTheme="minorHAnsi" w:cstheme="minorHAnsi"/>
          <w:sz w:val="18"/>
          <w:szCs w:val="18"/>
          <w:lang w:val="sr-Latn-ME"/>
        </w:rPr>
        <w:t xml:space="preserve"> </w:t>
      </w:r>
    </w:p>
  </w:footnote>
  <w:footnote w:id="84">
    <w:p w14:paraId="18D2561B" w14:textId="77777777" w:rsidR="00C172A6" w:rsidRPr="0047792C" w:rsidRDefault="00C172A6" w:rsidP="0054624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Ipsos (2013). Nasilje nad djecom u Crnoj Gori (Istraživanje o znanju, stavovima i ponašanju), Crna Gora: UNICEF. Preuzeto sa: https://www.unicef.org/montenegro/en/reports/violence-against-children-montenegro </w:t>
      </w:r>
    </w:p>
    <w:p w14:paraId="18D2561C" w14:textId="77777777" w:rsidR="00C172A6" w:rsidRPr="0047792C" w:rsidRDefault="00C172A6">
      <w:pPr>
        <w:pStyle w:val="FootnoteText"/>
        <w:spacing w:after="0"/>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Ipsos (2016). Nasilje nad djecom u Crnoj Gori (Istraživanje o znanju, stavovima i ponašanju), Crna Gora: UNICEF. Preuzeto sa: https://www.unicef.org/montenegro/en/node/1491</w:t>
      </w:r>
    </w:p>
  </w:footnote>
  <w:footnote w:id="85">
    <w:p w14:paraId="18D2561D" w14:textId="77777777" w:rsidR="00C172A6" w:rsidRPr="0047792C" w:rsidRDefault="00C172A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o nasilju nad ženama i djecom u Crnoj Gori prema podacima CSR, 2020. </w:t>
      </w:r>
    </w:p>
  </w:footnote>
  <w:footnote w:id="86">
    <w:p w14:paraId="18D2561E" w14:textId="77777777" w:rsidR="00C172A6" w:rsidRPr="0047792C" w:rsidRDefault="00C172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 </w:t>
      </w:r>
    </w:p>
  </w:footnote>
  <w:footnote w:id="87">
    <w:p w14:paraId="18D2561F" w14:textId="77777777" w:rsidR="00C172A6" w:rsidRPr="0047792C" w:rsidRDefault="00C172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GREVIO za Crnu Goru, 2018. </w:t>
      </w:r>
    </w:p>
  </w:footnote>
  <w:footnote w:id="88">
    <w:p w14:paraId="18D25620" w14:textId="77777777" w:rsidR="00C172A6" w:rsidRPr="00E902AE" w:rsidRDefault="00C172A6" w:rsidP="00E902AE">
      <w:pPr>
        <w:pStyle w:val="FootnoteText"/>
        <w:contextualSpacing/>
        <w:rPr>
          <w:sz w:val="18"/>
          <w:szCs w:val="18"/>
        </w:rPr>
      </w:pPr>
      <w:r w:rsidRPr="00E902AE">
        <w:rPr>
          <w:rStyle w:val="FootnoteReference"/>
          <w:sz w:val="18"/>
          <w:szCs w:val="18"/>
        </w:rPr>
        <w:footnoteRef/>
      </w:r>
      <w:r w:rsidRPr="00E902AE">
        <w:rPr>
          <w:sz w:val="18"/>
          <w:szCs w:val="18"/>
        </w:rPr>
        <w:t xml:space="preserve"> Second Periodic Report of the CEDAW Committee, submitted at sessions no. 1512 and 1513 in July 2017. Available at: https://mmp.gov.me/biblioteka/izvjestaji?query=CEDAW&amp;sortDirection=desc.</w:t>
      </w:r>
    </w:p>
  </w:footnote>
  <w:footnote w:id="89">
    <w:p w14:paraId="18D25621" w14:textId="77777777" w:rsidR="00C172A6" w:rsidRPr="0047792C" w:rsidRDefault="00C172A6" w:rsidP="0054624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0">
    <w:p w14:paraId="18D25622" w14:textId="77777777" w:rsidR="00C172A6" w:rsidRPr="0047792C" w:rsidRDefault="00C172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1">
    <w:p w14:paraId="18D25623" w14:textId="77777777" w:rsidR="00C172A6" w:rsidRPr="0047792C" w:rsidRDefault="00C172A6"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2">
    <w:p w14:paraId="18D25624" w14:textId="77777777" w:rsidR="00C172A6" w:rsidRPr="0047792C" w:rsidRDefault="00C172A6"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Širenje programa </w:t>
      </w:r>
      <w:r w:rsidRPr="0047792C">
        <w:rPr>
          <w:rFonts w:asciiTheme="minorHAnsi" w:hAnsiTheme="minorHAnsi" w:cstheme="minorHAnsi"/>
          <w:sz w:val="18"/>
          <w:szCs w:val="18"/>
          <w:lang w:val="sr-Latn-ME"/>
        </w:rPr>
        <w:t>„</w:t>
      </w:r>
      <w:r w:rsidRPr="0047792C">
        <w:rPr>
          <w:rFonts w:asciiTheme="minorHAnsi" w:hAnsiTheme="minorHAnsi"/>
          <w:sz w:val="18"/>
          <w:szCs w:val="18"/>
          <w:lang w:val="sr-Latn-ME"/>
        </w:rPr>
        <w:t>Roditeljstvo za cjeloživotno zdravlje za malu djecu</w:t>
      </w:r>
      <w:r>
        <w:rPr>
          <w:rFonts w:asciiTheme="minorHAnsi" w:hAnsiTheme="minorHAnsi" w:cstheme="minorHAnsi"/>
          <w:sz w:val="18"/>
          <w:szCs w:val="18"/>
          <w:lang w:val="sr-Latn-ME"/>
        </w:rPr>
        <w:t>“</w:t>
      </w:r>
      <w:r w:rsidRPr="0047792C">
        <w:rPr>
          <w:rFonts w:asciiTheme="minorHAnsi" w:hAnsiTheme="minorHAnsi"/>
          <w:sz w:val="18"/>
          <w:szCs w:val="18"/>
          <w:lang w:val="sr-Latn-ME"/>
        </w:rPr>
        <w:t xml:space="preserve"> u Crnoj Gori: Studija izvodljivosti, </w:t>
      </w:r>
      <w:r w:rsidRPr="0047792C">
        <w:rPr>
          <w:sz w:val="18"/>
          <w:szCs w:val="18"/>
          <w:lang w:val="sr-Latn-ME"/>
        </w:rPr>
        <w:t xml:space="preserve">UNICEF; Pravo svakog djeteta u Crnoj Gori na bezbjednost, UNICEF poziva Vladu Crne Gore da se fokusira na prevenciju nasilja i hitno poveća broj socijalnih radnika i školskih psihologa, 2023. </w:t>
      </w:r>
    </w:p>
  </w:footnote>
  <w:footnote w:id="93">
    <w:p w14:paraId="18D25625" w14:textId="77777777" w:rsidR="00C172A6" w:rsidRPr="0047792C" w:rsidRDefault="00C172A6"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Cartwright-Hatton S, McNally D, Field AP, Rust S, Laskey B, Dixon C, et al. A new parenting-based group intervention for young anxious children: Results of a randomized controlled trial. Journal of the American Academy of Child &amp; Adolescent Psychiatry. 2011;</w:t>
      </w:r>
      <w:r>
        <w:rPr>
          <w:sz w:val="18"/>
          <w:szCs w:val="18"/>
          <w:lang w:val="sr-Latn-ME"/>
        </w:rPr>
        <w:t xml:space="preserve"> </w:t>
      </w:r>
      <w:r w:rsidRPr="0047792C">
        <w:rPr>
          <w:sz w:val="18"/>
          <w:szCs w:val="18"/>
          <w:lang w:val="sr-Latn-ME"/>
        </w:rPr>
        <w:t>50(3):242</w:t>
      </w:r>
      <w:r>
        <w:rPr>
          <w:rFonts w:cs="Calibri"/>
          <w:sz w:val="18"/>
          <w:szCs w:val="18"/>
          <w:lang w:val="sr-Latn-ME"/>
        </w:rPr>
        <w:t>‒</w:t>
      </w:r>
      <w:r w:rsidRPr="0047792C">
        <w:rPr>
          <w:sz w:val="18"/>
          <w:szCs w:val="18"/>
          <w:lang w:val="sr-Latn-ME"/>
        </w:rPr>
        <w:t>51.e6.</w:t>
      </w:r>
    </w:p>
  </w:footnote>
  <w:footnote w:id="94">
    <w:p w14:paraId="18D25626" w14:textId="77777777" w:rsidR="00C172A6" w:rsidRPr="0047792C" w:rsidRDefault="00C172A6"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w:t>
      </w:r>
    </w:p>
  </w:footnote>
  <w:footnote w:id="95">
    <w:p w14:paraId="18D25627" w14:textId="77777777" w:rsidR="00C172A6" w:rsidRPr="0047792C" w:rsidRDefault="00C172A6"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6">
    <w:p w14:paraId="18D25628" w14:textId="77777777" w:rsidR="00C172A6" w:rsidRPr="0047792C" w:rsidRDefault="00C172A6"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97">
    <w:p w14:paraId="18D25629" w14:textId="77777777" w:rsidR="00C172A6" w:rsidRPr="00E132CB" w:rsidRDefault="00C172A6" w:rsidP="00EB5691">
      <w:pPr>
        <w:pStyle w:val="FootnoteText"/>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Ova</w:t>
      </w:r>
      <w:r>
        <w:rPr>
          <w:rFonts w:asciiTheme="minorHAnsi" w:hAnsiTheme="minorHAnsi"/>
          <w:sz w:val="18"/>
          <w:szCs w:val="18"/>
          <w:lang w:val="sr-Latn-ME"/>
        </w:rPr>
        <w:t>j</w:t>
      </w:r>
      <w:r w:rsidRPr="0047792C">
        <w:rPr>
          <w:rFonts w:asciiTheme="minorHAnsi" w:hAnsiTheme="minorHAnsi"/>
          <w:sz w:val="18"/>
          <w:szCs w:val="18"/>
          <w:lang w:val="sr-Latn-ME"/>
        </w:rPr>
        <w:t xml:space="preserve"> program je uveden u crnogorski obrazovni sistem 2015. godine uz podršku UNICEF-a i Zavoda za školstvo. Trenutno program sprovode timovi prosvjetnih radnika u preko 100 osnovnih i srednjih škola, te na taj način pomažu više od 20.000 </w:t>
      </w:r>
      <w:r w:rsidRPr="00EB5691">
        <w:rPr>
          <w:rFonts w:asciiTheme="minorHAnsi" w:hAnsiTheme="minorHAnsi"/>
          <w:sz w:val="18"/>
          <w:szCs w:val="18"/>
          <w:lang w:val="sr-Latn-ME"/>
        </w:rPr>
        <w:t>učenika da prepoznaju sopstvene i emocije drugih ljudi, razvijaju toleranciju i empatiju i rješavaju probleme nenasilnim putem.</w:t>
      </w:r>
    </w:p>
  </w:footnote>
  <w:footnote w:id="98">
    <w:p w14:paraId="18D2562A" w14:textId="77777777" w:rsidR="00C172A6" w:rsidRPr="00E132CB" w:rsidRDefault="00C172A6"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Analiza Centra za socijalni rad, 2018, Minist</w:t>
      </w:r>
      <w:r>
        <w:rPr>
          <w:sz w:val="18"/>
          <w:szCs w:val="18"/>
          <w:lang w:val="sr-Latn-ME"/>
        </w:rPr>
        <w:t>ar</w:t>
      </w:r>
      <w:r w:rsidRPr="00EB5691">
        <w:rPr>
          <w:sz w:val="18"/>
          <w:szCs w:val="18"/>
          <w:lang w:val="sr-Latn-ME"/>
        </w:rPr>
        <w:t>stvo rada i socijalnog staranja, Zavod za socijalnu i dječju zaštitu i UNICEF</w:t>
      </w:r>
      <w:r w:rsidRPr="00E132CB">
        <w:rPr>
          <w:sz w:val="18"/>
          <w:szCs w:val="18"/>
          <w:lang w:val="sr-Latn-ME"/>
        </w:rPr>
        <w:t xml:space="preserve">. </w:t>
      </w:r>
    </w:p>
  </w:footnote>
  <w:footnote w:id="99">
    <w:p w14:paraId="18D2562B" w14:textId="77777777" w:rsidR="00C172A6" w:rsidRPr="00EB5691" w:rsidRDefault="00C172A6" w:rsidP="00E132CB">
      <w:pPr>
        <w:pStyle w:val="FootnoteText"/>
        <w:spacing w:after="0"/>
        <w:contextualSpacing/>
        <w:rPr>
          <w:rFonts w:asciiTheme="minorHAnsi" w:hAnsiTheme="minorHAnsi" w:cstheme="minorHAnsi"/>
          <w:sz w:val="18"/>
          <w:szCs w:val="18"/>
          <w:lang w:val="sr-Latn-ME"/>
        </w:rPr>
      </w:pPr>
      <w:r w:rsidRPr="00EB5691">
        <w:rPr>
          <w:rStyle w:val="FootnoteReference"/>
          <w:rFonts w:asciiTheme="minorHAnsi" w:hAnsiTheme="minorHAnsi" w:cstheme="minorHAnsi"/>
          <w:sz w:val="18"/>
          <w:szCs w:val="18"/>
          <w:lang w:val="sr-Latn-ME"/>
        </w:rPr>
        <w:footnoteRef/>
      </w:r>
      <w:r w:rsidRPr="00EB5691">
        <w:rPr>
          <w:rFonts w:asciiTheme="minorHAnsi" w:hAnsiTheme="minorHAnsi" w:cstheme="minorHAnsi"/>
          <w:sz w:val="18"/>
          <w:szCs w:val="18"/>
          <w:lang w:val="sr-Latn-ME"/>
        </w:rPr>
        <w:t xml:space="preserve"> Izvještaj EK za Crnu Goru, 2022. god, str. 40.</w:t>
      </w:r>
    </w:p>
  </w:footnote>
  <w:footnote w:id="100">
    <w:p w14:paraId="18D2562C" w14:textId="77777777" w:rsidR="00C172A6" w:rsidRPr="00840195" w:rsidRDefault="00C172A6" w:rsidP="00E902AE">
      <w:pPr>
        <w:pStyle w:val="FootnoteText"/>
        <w:contextualSpacing/>
        <w:rPr>
          <w:sz w:val="18"/>
          <w:szCs w:val="18"/>
          <w:lang w:val="sr-Latn-ME"/>
        </w:rPr>
      </w:pPr>
      <w:r w:rsidRPr="00E902AE">
        <w:rPr>
          <w:rStyle w:val="FootnoteReference"/>
          <w:sz w:val="18"/>
          <w:szCs w:val="18"/>
        </w:rPr>
        <w:footnoteRef/>
      </w:r>
      <w:r w:rsidRPr="00840195">
        <w:rPr>
          <w:sz w:val="18"/>
          <w:szCs w:val="18"/>
          <w:lang w:val="sr-Latn-ME"/>
        </w:rPr>
        <w:t xml:space="preserve"> </w:t>
      </w:r>
      <w:r w:rsidRPr="00E902AE">
        <w:rPr>
          <w:rFonts w:asciiTheme="minorHAnsi" w:hAnsiTheme="minorHAnsi" w:cstheme="minorHAnsi"/>
          <w:sz w:val="18"/>
          <w:szCs w:val="18"/>
          <w:lang w:val="sr-Latn-ME"/>
        </w:rPr>
        <w:t>Kada govorimo o ugovorenim dječjim brakovima</w:t>
      </w:r>
      <w:r>
        <w:rPr>
          <w:rFonts w:asciiTheme="minorHAnsi" w:hAnsiTheme="minorHAnsi" w:cstheme="minorHAnsi"/>
          <w:sz w:val="18"/>
          <w:szCs w:val="18"/>
          <w:lang w:val="sr-Latn-ME"/>
        </w:rPr>
        <w:t>,</w:t>
      </w:r>
      <w:r w:rsidRPr="00E902AE">
        <w:rPr>
          <w:rFonts w:asciiTheme="minorHAnsi" w:hAnsiTheme="minorHAnsi" w:cstheme="minorHAnsi"/>
          <w:sz w:val="18"/>
          <w:szCs w:val="18"/>
          <w:lang w:val="sr-Latn-ME"/>
        </w:rPr>
        <w:t xml:space="preserve"> može se izvesti zaključak da je zapravo riječ o vanbračnim zajednicama s djetetom, što predstavlja krivično djelo, </w:t>
      </w:r>
      <w:r>
        <w:rPr>
          <w:rFonts w:asciiTheme="minorHAnsi" w:hAnsiTheme="minorHAnsi" w:cstheme="minorHAnsi"/>
          <w:sz w:val="18"/>
          <w:szCs w:val="18"/>
          <w:lang w:val="sr-Latn-ME"/>
        </w:rPr>
        <w:t xml:space="preserve">s </w:t>
      </w:r>
      <w:r w:rsidRPr="00E902AE">
        <w:rPr>
          <w:rFonts w:asciiTheme="minorHAnsi" w:hAnsiTheme="minorHAnsi" w:cstheme="minorHAnsi"/>
          <w:sz w:val="18"/>
          <w:szCs w:val="18"/>
          <w:lang w:val="sr-Latn-ME"/>
        </w:rPr>
        <w:t xml:space="preserve">obzirom </w:t>
      </w:r>
      <w:r>
        <w:rPr>
          <w:rFonts w:asciiTheme="minorHAnsi" w:hAnsiTheme="minorHAnsi" w:cstheme="minorHAnsi"/>
          <w:sz w:val="18"/>
          <w:szCs w:val="18"/>
          <w:lang w:val="sr-Latn-ME"/>
        </w:rPr>
        <w:t xml:space="preserve">na to </w:t>
      </w:r>
      <w:r w:rsidRPr="00E902AE">
        <w:rPr>
          <w:rFonts w:asciiTheme="minorHAnsi" w:hAnsiTheme="minorHAnsi" w:cstheme="minorHAnsi"/>
          <w:sz w:val="18"/>
          <w:szCs w:val="18"/>
          <w:lang w:val="sr-Latn-ME"/>
        </w:rPr>
        <w:t>da su prikupljeni podaci o postupanju osnovnih sudova u Crnoj Gori za period od 3 i</w:t>
      </w:r>
      <w:r>
        <w:rPr>
          <w:rFonts w:asciiTheme="minorHAnsi" w:hAnsiTheme="minorHAnsi" w:cstheme="minorHAnsi"/>
          <w:sz w:val="18"/>
          <w:szCs w:val="18"/>
          <w:lang w:val="sr-Latn-ME"/>
        </w:rPr>
        <w:t xml:space="preserve"> </w:t>
      </w:r>
      <w:r w:rsidRPr="00E902AE">
        <w:rPr>
          <w:rFonts w:asciiTheme="minorHAnsi" w:hAnsiTheme="minorHAnsi" w:cstheme="minorHAnsi"/>
          <w:sz w:val="18"/>
          <w:szCs w:val="18"/>
          <w:lang w:val="sr-Latn-ME"/>
        </w:rPr>
        <w:t>po godine pokazali da su 4 predloga za dobijanje dozvole za zaključenja braka podnijeli pripadnici romske i egipćanske zajednice. Dakle, riječ je o izuzecima čija opravdanost za zaključenje podliježe ocjeni suda u kontrolisanim uslovima i uz procjene pribavljene od strane stručnih lica.</w:t>
      </w:r>
    </w:p>
  </w:footnote>
  <w:footnote w:id="101">
    <w:p w14:paraId="18D2562D" w14:textId="77777777" w:rsidR="00C172A6" w:rsidRPr="00E132CB" w:rsidRDefault="00C172A6"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w:t>
      </w:r>
      <w:r w:rsidRPr="00EB5691">
        <w:rPr>
          <w:rFonts w:asciiTheme="minorHAnsi" w:hAnsiTheme="minorHAnsi" w:cstheme="minorHAnsi"/>
          <w:sz w:val="18"/>
          <w:szCs w:val="18"/>
          <w:lang w:val="sr-Latn-ME"/>
        </w:rPr>
        <w:t>Izvještaj EK za Crnu Goru</w:t>
      </w:r>
      <w:r w:rsidRPr="00E132CB">
        <w:rPr>
          <w:sz w:val="18"/>
          <w:szCs w:val="18"/>
          <w:lang w:val="sr-Latn-ME"/>
        </w:rPr>
        <w:t>, 2022</w:t>
      </w:r>
      <w:r>
        <w:rPr>
          <w:sz w:val="18"/>
          <w:szCs w:val="18"/>
          <w:lang w:val="sr-Latn-ME"/>
        </w:rPr>
        <w:t>.</w:t>
      </w:r>
      <w:r w:rsidRPr="00E132CB">
        <w:rPr>
          <w:sz w:val="18"/>
          <w:szCs w:val="18"/>
          <w:lang w:val="sr-Latn-ME"/>
        </w:rPr>
        <w:t xml:space="preserve"> god</w:t>
      </w:r>
      <w:r>
        <w:rPr>
          <w:sz w:val="18"/>
          <w:szCs w:val="18"/>
          <w:lang w:val="sr-Latn-ME"/>
        </w:rPr>
        <w:t>ine</w:t>
      </w:r>
      <w:r w:rsidRPr="00E132CB">
        <w:rPr>
          <w:sz w:val="18"/>
          <w:szCs w:val="18"/>
          <w:lang w:val="sr-Latn-ME"/>
        </w:rPr>
        <w:t>, str. 41.</w:t>
      </w:r>
    </w:p>
  </w:footnote>
  <w:footnote w:id="102">
    <w:p w14:paraId="18D2562E" w14:textId="77777777" w:rsidR="00C172A6" w:rsidRPr="00EB5691" w:rsidRDefault="00C172A6" w:rsidP="00E132CB">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Porodični zakon  </w:t>
      </w:r>
      <w:r>
        <w:rPr>
          <w:sz w:val="18"/>
          <w:szCs w:val="18"/>
          <w:lang w:val="sr-Latn-ME"/>
        </w:rPr>
        <w:t xml:space="preserve">Crne Gore. </w:t>
      </w:r>
    </w:p>
  </w:footnote>
  <w:footnote w:id="103">
    <w:p w14:paraId="18D2562F" w14:textId="77777777" w:rsidR="00C172A6" w:rsidRPr="00653454" w:rsidRDefault="00C172A6" w:rsidP="0073540C">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Ibid.</w:t>
      </w:r>
      <w:r w:rsidRPr="00653454">
        <w:rPr>
          <w:sz w:val="18"/>
          <w:szCs w:val="18"/>
          <w:lang w:val="sr-Latn-ME"/>
        </w:rPr>
        <w:t xml:space="preserve"> </w:t>
      </w:r>
    </w:p>
  </w:footnote>
  <w:footnote w:id="104">
    <w:p w14:paraId="18D25630" w14:textId="77777777" w:rsidR="00C172A6" w:rsidRPr="00E902AE" w:rsidRDefault="00C172A6" w:rsidP="00E902AE">
      <w:pPr>
        <w:pStyle w:val="FootnoteText"/>
        <w:spacing w:after="0"/>
        <w:rPr>
          <w:sz w:val="18"/>
          <w:szCs w:val="18"/>
        </w:rPr>
      </w:pPr>
      <w:r w:rsidRPr="00E902AE">
        <w:rPr>
          <w:rStyle w:val="FootnoteReference"/>
          <w:sz w:val="18"/>
          <w:szCs w:val="18"/>
        </w:rPr>
        <w:footnoteRef/>
      </w:r>
      <w:r w:rsidRPr="00E902AE">
        <w:rPr>
          <w:sz w:val="18"/>
          <w:szCs w:val="18"/>
        </w:rPr>
        <w:t xml:space="preserve"> Lanzarote Committee, The protection of children against sexual exploitation and sexual abuse facilitated by information and communication technologies (ICTs): Addressing the challenges raised by child self-generated sexual images and/or videos, Implementaion Report, 2022. </w:t>
      </w:r>
    </w:p>
  </w:footnote>
  <w:footnote w:id="105">
    <w:p w14:paraId="18D25631" w14:textId="77777777" w:rsidR="00C172A6" w:rsidRDefault="00C172A6" w:rsidP="00E902AE">
      <w:pPr>
        <w:pStyle w:val="FootnoteText"/>
        <w:spacing w:after="0"/>
      </w:pPr>
      <w:r w:rsidRPr="00EB5691">
        <w:rPr>
          <w:rStyle w:val="FootnoteReference"/>
          <w:sz w:val="18"/>
          <w:szCs w:val="18"/>
        </w:rPr>
        <w:footnoteRef/>
      </w:r>
      <w:r w:rsidRPr="00EB5691">
        <w:rPr>
          <w:sz w:val="18"/>
          <w:szCs w:val="18"/>
        </w:rPr>
        <w:t xml:space="preserve"> Grevio Izv</w:t>
      </w:r>
      <w:r>
        <w:rPr>
          <w:sz w:val="18"/>
          <w:szCs w:val="18"/>
        </w:rPr>
        <w:t>j</w:t>
      </w:r>
      <w:r w:rsidRPr="00EB5691">
        <w:rPr>
          <w:sz w:val="18"/>
          <w:szCs w:val="18"/>
        </w:rPr>
        <w:t>e</w:t>
      </w:r>
      <w:r>
        <w:rPr>
          <w:sz w:val="18"/>
          <w:szCs w:val="18"/>
        </w:rPr>
        <w:t>š</w:t>
      </w:r>
      <w:r w:rsidRPr="00EB5691">
        <w:rPr>
          <w:sz w:val="18"/>
          <w:szCs w:val="18"/>
        </w:rPr>
        <w:t>taj za Crnu Gore iz 2018.</w:t>
      </w:r>
      <w:r>
        <w:t xml:space="preserve"> </w:t>
      </w:r>
    </w:p>
  </w:footnote>
  <w:footnote w:id="106">
    <w:p w14:paraId="18D25632" w14:textId="77777777" w:rsidR="00C172A6" w:rsidRPr="0047792C" w:rsidRDefault="00C172A6" w:rsidP="00E902A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Evaluation Report 2022.</w:t>
      </w:r>
    </w:p>
  </w:footnote>
  <w:footnote w:id="107">
    <w:p w14:paraId="18D25633" w14:textId="77777777" w:rsidR="00C172A6" w:rsidRPr="00E902AE" w:rsidRDefault="00C172A6" w:rsidP="00E902AE">
      <w:pPr>
        <w:pStyle w:val="CommentText"/>
        <w:contextualSpacing/>
        <w:rPr>
          <w:rFonts w:cstheme="minorHAnsi"/>
          <w:sz w:val="18"/>
          <w:szCs w:val="18"/>
        </w:rPr>
      </w:pPr>
      <w:r w:rsidRPr="00E902AE">
        <w:rPr>
          <w:rStyle w:val="FootnoteReference"/>
          <w:rFonts w:cstheme="minorHAnsi"/>
          <w:sz w:val="18"/>
          <w:szCs w:val="18"/>
        </w:rPr>
        <w:footnoteRef/>
      </w:r>
      <w:r w:rsidRPr="00A976B9">
        <w:rPr>
          <w:rFonts w:cstheme="minorHAnsi"/>
          <w:sz w:val="18"/>
          <w:szCs w:val="18"/>
          <w:lang w:val="sr-Latn-ME"/>
        </w:rPr>
        <w:t xml:space="preserve"> </w:t>
      </w:r>
      <w:r w:rsidRPr="00E902AE">
        <w:rPr>
          <w:rFonts w:cstheme="minorHAnsi"/>
          <w:sz w:val="18"/>
          <w:szCs w:val="18"/>
        </w:rPr>
        <w:t>Predlogom</w:t>
      </w:r>
      <w:r w:rsidRPr="00A976B9">
        <w:rPr>
          <w:rFonts w:cstheme="minorHAnsi"/>
          <w:sz w:val="18"/>
          <w:szCs w:val="18"/>
          <w:lang w:val="sr-Latn-ME"/>
        </w:rPr>
        <w:t xml:space="preserve"> </w:t>
      </w:r>
      <w:r w:rsidRPr="00E902AE">
        <w:rPr>
          <w:rFonts w:cstheme="minorHAnsi"/>
          <w:sz w:val="18"/>
          <w:szCs w:val="18"/>
        </w:rPr>
        <w:t>zakona</w:t>
      </w:r>
      <w:r w:rsidRPr="00A976B9">
        <w:rPr>
          <w:rFonts w:cstheme="minorHAnsi"/>
          <w:sz w:val="18"/>
          <w:szCs w:val="18"/>
          <w:lang w:val="sr-Latn-ME"/>
        </w:rPr>
        <w:t xml:space="preserve"> </w:t>
      </w:r>
      <w:r w:rsidRPr="00E902AE">
        <w:rPr>
          <w:rFonts w:cstheme="minorHAnsi"/>
          <w:sz w:val="18"/>
          <w:szCs w:val="18"/>
        </w:rPr>
        <w:t>o</w:t>
      </w:r>
      <w:r w:rsidRPr="00A976B9">
        <w:rPr>
          <w:rFonts w:cstheme="minorHAnsi"/>
          <w:sz w:val="18"/>
          <w:szCs w:val="18"/>
          <w:lang w:val="sr-Latn-ME"/>
        </w:rPr>
        <w:t xml:space="preserve"> </w:t>
      </w:r>
      <w:r w:rsidRPr="00E902AE">
        <w:rPr>
          <w:rFonts w:cstheme="minorHAnsi"/>
          <w:sz w:val="18"/>
          <w:szCs w:val="18"/>
        </w:rPr>
        <w:t>izmjenama</w:t>
      </w:r>
      <w:r w:rsidRPr="00A976B9">
        <w:rPr>
          <w:rFonts w:cstheme="minorHAnsi"/>
          <w:sz w:val="18"/>
          <w:szCs w:val="18"/>
          <w:lang w:val="sr-Latn-ME"/>
        </w:rPr>
        <w:t xml:space="preserve"> </w:t>
      </w:r>
      <w:r w:rsidRPr="00E902AE">
        <w:rPr>
          <w:rFonts w:cstheme="minorHAnsi"/>
          <w:sz w:val="18"/>
          <w:szCs w:val="18"/>
        </w:rPr>
        <w:t>i</w:t>
      </w:r>
      <w:r w:rsidRPr="00A976B9">
        <w:rPr>
          <w:rFonts w:cstheme="minorHAnsi"/>
          <w:sz w:val="18"/>
          <w:szCs w:val="18"/>
          <w:lang w:val="sr-Latn-ME"/>
        </w:rPr>
        <w:t xml:space="preserve"> </w:t>
      </w:r>
      <w:r w:rsidRPr="00E902AE">
        <w:rPr>
          <w:rFonts w:cstheme="minorHAnsi"/>
          <w:sz w:val="18"/>
          <w:szCs w:val="18"/>
        </w:rPr>
        <w:t>dopunama</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nog</w:t>
      </w:r>
      <w:r w:rsidRPr="00A976B9">
        <w:rPr>
          <w:rFonts w:cstheme="minorHAnsi"/>
          <w:sz w:val="18"/>
          <w:szCs w:val="18"/>
          <w:lang w:val="sr-Latn-ME"/>
        </w:rPr>
        <w:t xml:space="preserve"> </w:t>
      </w:r>
      <w:r w:rsidRPr="00E902AE">
        <w:rPr>
          <w:rFonts w:cstheme="minorHAnsi"/>
          <w:sz w:val="18"/>
          <w:szCs w:val="18"/>
        </w:rPr>
        <w:t>zakonika</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č</w:t>
      </w:r>
      <w:r w:rsidRPr="00E902AE">
        <w:rPr>
          <w:rFonts w:cstheme="minorHAnsi"/>
          <w:sz w:val="18"/>
          <w:szCs w:val="18"/>
        </w:rPr>
        <w:t>lanu</w:t>
      </w:r>
      <w:r w:rsidRPr="00A976B9">
        <w:rPr>
          <w:rFonts w:cstheme="minorHAnsi"/>
          <w:sz w:val="18"/>
          <w:szCs w:val="18"/>
          <w:lang w:val="sr-Latn-ME"/>
        </w:rPr>
        <w:t xml:space="preserve"> 445</w:t>
      </w:r>
      <w:r w:rsidRPr="00E902AE">
        <w:rPr>
          <w:rFonts w:cstheme="minorHAnsi"/>
          <w:sz w:val="18"/>
          <w:szCs w:val="18"/>
        </w:rPr>
        <w:t>a</w:t>
      </w:r>
      <w:r w:rsidRPr="00A976B9">
        <w:rPr>
          <w:rFonts w:cstheme="minorHAnsi"/>
          <w:sz w:val="18"/>
          <w:szCs w:val="18"/>
          <w:lang w:val="sr-Latn-ME"/>
        </w:rPr>
        <w:t xml:space="preserve"> </w:t>
      </w:r>
      <w:r w:rsidRPr="00E902AE">
        <w:rPr>
          <w:rFonts w:cstheme="minorHAnsi"/>
          <w:sz w:val="18"/>
          <w:szCs w:val="18"/>
        </w:rPr>
        <w:t>propisano</w:t>
      </w:r>
      <w:r w:rsidRPr="00A976B9">
        <w:rPr>
          <w:rFonts w:cstheme="minorHAnsi"/>
          <w:sz w:val="18"/>
          <w:szCs w:val="18"/>
          <w:lang w:val="sr-Latn-ME"/>
        </w:rPr>
        <w:t xml:space="preserve"> </w:t>
      </w:r>
      <w:r w:rsidRPr="00E902AE">
        <w:rPr>
          <w:rFonts w:cstheme="minorHAnsi"/>
          <w:sz w:val="18"/>
          <w:szCs w:val="18"/>
        </w:rPr>
        <w:t>je</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w:t>
      </w:r>
      <w:r w:rsidRPr="00A976B9">
        <w:rPr>
          <w:rFonts w:cstheme="minorHAnsi"/>
          <w:sz w:val="18"/>
          <w:szCs w:val="18"/>
          <w:lang w:val="sr-Latn-ME"/>
        </w:rPr>
        <w:t xml:space="preserve"> </w:t>
      </w:r>
      <w:r w:rsidRPr="00E902AE">
        <w:rPr>
          <w:rFonts w:cstheme="minorHAnsi"/>
          <w:sz w:val="18"/>
          <w:szCs w:val="18"/>
        </w:rPr>
        <w:t>djelo</w:t>
      </w:r>
      <w:r w:rsidRPr="00A976B9">
        <w:rPr>
          <w:rFonts w:cstheme="minorHAnsi"/>
          <w:sz w:val="18"/>
          <w:szCs w:val="18"/>
          <w:lang w:val="sr-Latn-ME"/>
        </w:rPr>
        <w:t xml:space="preserve"> </w:t>
      </w:r>
      <w:r w:rsidRPr="00E902AE">
        <w:rPr>
          <w:rFonts w:cstheme="minorHAnsi"/>
          <w:sz w:val="18"/>
          <w:szCs w:val="18"/>
        </w:rPr>
        <w:t>Prodaja</w:t>
      </w:r>
      <w:r w:rsidRPr="00A976B9">
        <w:rPr>
          <w:rFonts w:cstheme="minorHAnsi"/>
          <w:sz w:val="18"/>
          <w:szCs w:val="18"/>
          <w:lang w:val="sr-Latn-ME"/>
        </w:rPr>
        <w:t xml:space="preserve"> </w:t>
      </w:r>
      <w:r w:rsidRPr="00E902AE">
        <w:rPr>
          <w:rFonts w:cstheme="minorHAnsi"/>
          <w:sz w:val="18"/>
          <w:szCs w:val="18"/>
        </w:rPr>
        <w:t>djece</w:t>
      </w:r>
      <w:r w:rsidRPr="00A976B9">
        <w:rPr>
          <w:rFonts w:cstheme="minorHAnsi"/>
          <w:sz w:val="18"/>
          <w:szCs w:val="18"/>
          <w:lang w:val="sr-Latn-ME"/>
        </w:rPr>
        <w:t xml:space="preserve"> („</w:t>
      </w:r>
      <w:r>
        <w:rPr>
          <w:rFonts w:cstheme="minorHAnsi"/>
          <w:sz w:val="18"/>
          <w:szCs w:val="18"/>
        </w:rPr>
        <w:t>Ko</w:t>
      </w:r>
      <w:r w:rsidRPr="00A976B9">
        <w:rPr>
          <w:rFonts w:cstheme="minorHAnsi"/>
          <w:sz w:val="18"/>
          <w:szCs w:val="18"/>
          <w:lang w:val="sr-Latn-ME"/>
        </w:rPr>
        <w:t xml:space="preserve">    </w:t>
      </w:r>
      <w:r w:rsidRPr="00E902AE">
        <w:rPr>
          <w:rFonts w:cstheme="minorHAnsi"/>
          <w:sz w:val="18"/>
          <w:szCs w:val="18"/>
        </w:rPr>
        <w:t>drugom</w:t>
      </w:r>
      <w:r w:rsidRPr="00A976B9">
        <w:rPr>
          <w:rFonts w:cstheme="minorHAnsi"/>
          <w:sz w:val="18"/>
          <w:szCs w:val="18"/>
          <w:lang w:val="sr-Latn-ME"/>
        </w:rPr>
        <w:t xml:space="preserve"> </w:t>
      </w:r>
      <w:r w:rsidRPr="00E902AE">
        <w:rPr>
          <w:rFonts w:cstheme="minorHAnsi"/>
          <w:sz w:val="18"/>
          <w:szCs w:val="18"/>
        </w:rPr>
        <w:t>protivpravno</w:t>
      </w:r>
      <w:r w:rsidRPr="00A976B9">
        <w:rPr>
          <w:rFonts w:cstheme="minorHAnsi"/>
          <w:sz w:val="18"/>
          <w:szCs w:val="18"/>
          <w:lang w:val="sr-Latn-ME"/>
        </w:rPr>
        <w:t xml:space="preserve"> </w:t>
      </w:r>
      <w:r w:rsidRPr="00E902AE">
        <w:rPr>
          <w:rFonts w:cstheme="minorHAnsi"/>
          <w:sz w:val="18"/>
          <w:szCs w:val="18"/>
        </w:rPr>
        <w:t>nudi</w:t>
      </w:r>
      <w:r w:rsidRPr="00A976B9">
        <w:rPr>
          <w:rFonts w:cstheme="minorHAnsi"/>
          <w:sz w:val="18"/>
          <w:szCs w:val="18"/>
          <w:lang w:val="sr-Latn-ME"/>
        </w:rPr>
        <w:t xml:space="preserve">, </w:t>
      </w:r>
      <w:r w:rsidRPr="00E902AE">
        <w:rPr>
          <w:rFonts w:cstheme="minorHAnsi"/>
          <w:sz w:val="18"/>
          <w:szCs w:val="18"/>
        </w:rPr>
        <w:t>prihvata</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posreduje</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w:t>
      </w:r>
      <w:r w:rsidRPr="00E902AE">
        <w:rPr>
          <w:rFonts w:cstheme="minorHAnsi"/>
          <w:sz w:val="18"/>
          <w:szCs w:val="18"/>
        </w:rPr>
        <w:t>prebacivanju</w:t>
      </w:r>
      <w:r w:rsidRPr="00A976B9">
        <w:rPr>
          <w:rFonts w:cstheme="minorHAnsi"/>
          <w:sz w:val="18"/>
          <w:szCs w:val="18"/>
          <w:lang w:val="sr-Latn-ME"/>
        </w:rPr>
        <w:t xml:space="preserve"> </w:t>
      </w:r>
      <w:r w:rsidRPr="00E902AE">
        <w:rPr>
          <w:rFonts w:cstheme="minorHAnsi"/>
          <w:sz w:val="18"/>
          <w:szCs w:val="18"/>
        </w:rPr>
        <w:t>djeteta</w:t>
      </w:r>
      <w:r w:rsidRPr="00A976B9">
        <w:rPr>
          <w:rFonts w:cstheme="minorHAnsi"/>
          <w:sz w:val="18"/>
          <w:szCs w:val="18"/>
          <w:lang w:val="sr-Latn-ME"/>
        </w:rPr>
        <w:t xml:space="preserve"> </w:t>
      </w:r>
      <w:r w:rsidRPr="00E902AE">
        <w:rPr>
          <w:rFonts w:cstheme="minorHAnsi"/>
          <w:sz w:val="18"/>
          <w:szCs w:val="18"/>
        </w:rPr>
        <w:t>za</w:t>
      </w:r>
      <w:r w:rsidRPr="00A976B9">
        <w:rPr>
          <w:rFonts w:cstheme="minorHAnsi"/>
          <w:sz w:val="18"/>
          <w:szCs w:val="18"/>
          <w:lang w:val="sr-Latn-ME"/>
        </w:rPr>
        <w:t xml:space="preserve"> </w:t>
      </w:r>
      <w:r w:rsidRPr="00E902AE">
        <w:rPr>
          <w:rFonts w:cstheme="minorHAnsi"/>
          <w:sz w:val="18"/>
          <w:szCs w:val="18"/>
        </w:rPr>
        <w:t>nov</w:t>
      </w:r>
      <w:r w:rsidRPr="00A976B9">
        <w:rPr>
          <w:rFonts w:cstheme="minorHAnsi"/>
          <w:sz w:val="18"/>
          <w:szCs w:val="18"/>
          <w:lang w:val="sr-Latn-ME"/>
        </w:rPr>
        <w:t>č</w:t>
      </w:r>
      <w:r w:rsidRPr="00E902AE">
        <w:rPr>
          <w:rFonts w:cstheme="minorHAnsi"/>
          <w:sz w:val="18"/>
          <w:szCs w:val="18"/>
        </w:rPr>
        <w:t>anu</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drugu</w:t>
      </w:r>
      <w:r w:rsidRPr="00A976B9">
        <w:rPr>
          <w:rFonts w:cstheme="minorHAnsi"/>
          <w:sz w:val="18"/>
          <w:szCs w:val="18"/>
          <w:lang w:val="sr-Latn-ME"/>
        </w:rPr>
        <w:t xml:space="preserve"> </w:t>
      </w:r>
      <w:r w:rsidRPr="00E902AE">
        <w:rPr>
          <w:rFonts w:cstheme="minorHAnsi"/>
          <w:sz w:val="18"/>
          <w:szCs w:val="18"/>
        </w:rPr>
        <w:t>naknadu</w:t>
      </w:r>
      <w:r w:rsidRPr="00A976B9">
        <w:rPr>
          <w:rFonts w:cstheme="minorHAnsi"/>
          <w:sz w:val="18"/>
          <w:szCs w:val="18"/>
          <w:lang w:val="sr-Latn-ME"/>
        </w:rPr>
        <w:t xml:space="preserve">, </w:t>
      </w:r>
      <w:r w:rsidRPr="00E902AE">
        <w:rPr>
          <w:rFonts w:cstheme="minorHAnsi"/>
          <w:sz w:val="18"/>
          <w:szCs w:val="18"/>
        </w:rPr>
        <w:t>kazni</w:t>
      </w:r>
      <w:r w:rsidRPr="00A976B9">
        <w:rPr>
          <w:rFonts w:cstheme="minorHAnsi"/>
          <w:sz w:val="18"/>
          <w:szCs w:val="18"/>
          <w:lang w:val="sr-Latn-ME"/>
        </w:rPr>
        <w:t>ć</w:t>
      </w:r>
      <w:r w:rsidRPr="00E902AE">
        <w:rPr>
          <w:rFonts w:cstheme="minorHAnsi"/>
          <w:sz w:val="18"/>
          <w:szCs w:val="18"/>
        </w:rPr>
        <w:t>e</w:t>
      </w:r>
      <w:r w:rsidRPr="00A976B9">
        <w:rPr>
          <w:rFonts w:cstheme="minorHAnsi"/>
          <w:sz w:val="18"/>
          <w:szCs w:val="18"/>
          <w:lang w:val="sr-Latn-ME"/>
        </w:rPr>
        <w:t xml:space="preserve"> </w:t>
      </w:r>
      <w:r w:rsidRPr="00E902AE">
        <w:rPr>
          <w:rFonts w:cstheme="minorHAnsi"/>
          <w:sz w:val="18"/>
          <w:szCs w:val="18"/>
        </w:rPr>
        <w:t>se</w:t>
      </w:r>
      <w:r w:rsidRPr="00A976B9">
        <w:rPr>
          <w:rFonts w:cstheme="minorHAnsi"/>
          <w:sz w:val="18"/>
          <w:szCs w:val="18"/>
          <w:lang w:val="sr-Latn-ME"/>
        </w:rPr>
        <w:t xml:space="preserve"> </w:t>
      </w:r>
      <w:r w:rsidRPr="00E902AE">
        <w:rPr>
          <w:rFonts w:cstheme="minorHAnsi"/>
          <w:sz w:val="18"/>
          <w:szCs w:val="18"/>
        </w:rPr>
        <w:t>zatvorom</w:t>
      </w:r>
      <w:r w:rsidRPr="00A976B9">
        <w:rPr>
          <w:rFonts w:cstheme="minorHAnsi"/>
          <w:sz w:val="18"/>
          <w:szCs w:val="18"/>
          <w:lang w:val="sr-Latn-ME"/>
        </w:rPr>
        <w:t xml:space="preserve"> </w:t>
      </w:r>
      <w:r w:rsidRPr="00E902AE">
        <w:rPr>
          <w:rFonts w:cstheme="minorHAnsi"/>
          <w:sz w:val="18"/>
          <w:szCs w:val="18"/>
        </w:rPr>
        <w:t>od</w:t>
      </w:r>
      <w:r w:rsidRPr="00A976B9">
        <w:rPr>
          <w:rFonts w:cstheme="minorHAnsi"/>
          <w:sz w:val="18"/>
          <w:szCs w:val="18"/>
          <w:lang w:val="sr-Latn-ME"/>
        </w:rPr>
        <w:t xml:space="preserve"> </w:t>
      </w:r>
      <w:r w:rsidRPr="00E902AE">
        <w:rPr>
          <w:rFonts w:cstheme="minorHAnsi"/>
          <w:sz w:val="18"/>
          <w:szCs w:val="18"/>
        </w:rPr>
        <w:t>jedne</w:t>
      </w:r>
      <w:r w:rsidRPr="00A976B9">
        <w:rPr>
          <w:rFonts w:cstheme="minorHAnsi"/>
          <w:sz w:val="18"/>
          <w:szCs w:val="18"/>
          <w:lang w:val="sr-Latn-ME"/>
        </w:rPr>
        <w:t xml:space="preserve"> </w:t>
      </w:r>
      <w:r w:rsidRPr="00E902AE">
        <w:rPr>
          <w:rFonts w:cstheme="minorHAnsi"/>
          <w:sz w:val="18"/>
          <w:szCs w:val="18"/>
        </w:rPr>
        <w:t>do</w:t>
      </w:r>
      <w:r w:rsidRPr="00A976B9">
        <w:rPr>
          <w:rFonts w:cstheme="minorHAnsi"/>
          <w:sz w:val="18"/>
          <w:szCs w:val="18"/>
          <w:lang w:val="sr-Latn-ME"/>
        </w:rPr>
        <w:t xml:space="preserve"> </w:t>
      </w:r>
      <w:r w:rsidRPr="00E902AE">
        <w:rPr>
          <w:rFonts w:cstheme="minorHAnsi"/>
          <w:sz w:val="18"/>
          <w:szCs w:val="18"/>
        </w:rPr>
        <w:t>deset</w:t>
      </w:r>
      <w:r w:rsidRPr="00A976B9">
        <w:rPr>
          <w:rFonts w:cstheme="minorHAnsi"/>
          <w:sz w:val="18"/>
          <w:szCs w:val="18"/>
          <w:lang w:val="sr-Latn-ME"/>
        </w:rPr>
        <w:t xml:space="preserve"> </w:t>
      </w:r>
      <w:r w:rsidRPr="00E902AE">
        <w:rPr>
          <w:rFonts w:cstheme="minorHAnsi"/>
          <w:sz w:val="18"/>
          <w:szCs w:val="18"/>
        </w:rPr>
        <w:t>godina</w:t>
      </w:r>
      <w:r w:rsidRPr="00A976B9">
        <w:rPr>
          <w:rFonts w:cstheme="minorHAnsi"/>
          <w:sz w:val="18"/>
          <w:szCs w:val="18"/>
          <w:lang w:val="sr-Latn-ME"/>
        </w:rPr>
        <w:t xml:space="preserve">.“). </w:t>
      </w:r>
      <w:r>
        <w:rPr>
          <w:rFonts w:cstheme="minorHAnsi"/>
          <w:sz w:val="18"/>
          <w:szCs w:val="18"/>
        </w:rPr>
        <w:t xml:space="preserve">Očekuje se da se vidi stepen i efektivnost njegovog primjenjivanja u praksi. </w:t>
      </w:r>
    </w:p>
  </w:footnote>
  <w:footnote w:id="108">
    <w:p w14:paraId="18D25634" w14:textId="77777777" w:rsidR="00C172A6" w:rsidRPr="0047792C" w:rsidRDefault="00C172A6"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GRETA, Evaluacioni izvještaj za Crnu Goru, treći krug evaluacije, Pristup pravdi i djelotvorni pravni ljekovi za žrtve trgovine ljudima, 2021. god</w:t>
      </w:r>
      <w:r>
        <w:rPr>
          <w:sz w:val="18"/>
          <w:szCs w:val="18"/>
          <w:lang w:val="sr-Latn-ME"/>
        </w:rPr>
        <w:t xml:space="preserve">ine, </w:t>
      </w:r>
      <w:r w:rsidRPr="0047792C">
        <w:rPr>
          <w:sz w:val="18"/>
          <w:szCs w:val="18"/>
          <w:lang w:val="sr-Latn-ME"/>
        </w:rPr>
        <w:t>str. 14</w:t>
      </w:r>
    </w:p>
  </w:footnote>
  <w:footnote w:id="109">
    <w:p w14:paraId="18D25635" w14:textId="77777777" w:rsidR="00C172A6" w:rsidRPr="0047792C" w:rsidRDefault="00C172A6" w:rsidP="0073540C">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 str. 25.</w:t>
      </w:r>
    </w:p>
  </w:footnote>
  <w:footnote w:id="110">
    <w:p w14:paraId="18D25636" w14:textId="77777777" w:rsidR="00C172A6" w:rsidRPr="0047792C" w:rsidRDefault="00C172A6" w:rsidP="00F01913">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w:t>
      </w:r>
      <w:r>
        <w:rPr>
          <w:sz w:val="18"/>
          <w:szCs w:val="18"/>
          <w:lang w:val="sr-Latn-ME"/>
        </w:rPr>
        <w:t xml:space="preserve"> </w:t>
      </w:r>
      <w:r w:rsidRPr="0047792C">
        <w:rPr>
          <w:sz w:val="18"/>
          <w:szCs w:val="18"/>
          <w:lang w:val="sr-Latn-ME"/>
        </w:rPr>
        <w:t>str.</w:t>
      </w:r>
      <w:r w:rsidRPr="0047792C">
        <w:rPr>
          <w:rFonts w:asciiTheme="minorHAnsi" w:hAnsiTheme="minorHAnsi"/>
          <w:sz w:val="18"/>
          <w:szCs w:val="18"/>
          <w:lang w:val="sr-Latn-ME"/>
        </w:rPr>
        <w:t xml:space="preserve"> 44.</w:t>
      </w:r>
    </w:p>
  </w:footnote>
  <w:footnote w:id="111">
    <w:p w14:paraId="18D25637" w14:textId="77777777" w:rsidR="00C172A6" w:rsidRPr="0047792C" w:rsidRDefault="00C172A6" w:rsidP="00E902A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Analiza kaznene politike u oblasti nasilja u porodici – krivični i prekršajni postupci u Crnoj Gori, SE 2018. </w:t>
      </w:r>
    </w:p>
  </w:footnote>
  <w:footnote w:id="112">
    <w:p w14:paraId="18D25638" w14:textId="77777777" w:rsidR="00C172A6" w:rsidRPr="0047792C" w:rsidRDefault="00C172A6"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13">
    <w:p w14:paraId="18D25639" w14:textId="77777777" w:rsidR="00C172A6" w:rsidRPr="0047792C" w:rsidRDefault="00C172A6"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Izvještaj Zaštitnika, 2022.</w:t>
      </w:r>
      <w:r>
        <w:rPr>
          <w:rFonts w:asciiTheme="minorHAnsi" w:hAnsiTheme="minorHAnsi"/>
          <w:sz w:val="18"/>
          <w:szCs w:val="18"/>
          <w:lang w:val="sr-Latn-ME"/>
        </w:rPr>
        <w:t xml:space="preserve"> </w:t>
      </w:r>
      <w:r w:rsidRPr="0047792C">
        <w:rPr>
          <w:rFonts w:asciiTheme="minorHAnsi" w:hAnsiTheme="minorHAnsi"/>
          <w:sz w:val="18"/>
          <w:szCs w:val="18"/>
          <w:lang w:val="sr-Latn-ME"/>
        </w:rPr>
        <w:t>god.</w:t>
      </w:r>
    </w:p>
  </w:footnote>
  <w:footnote w:id="114">
    <w:p w14:paraId="18D2563A" w14:textId="77777777" w:rsidR="00C172A6" w:rsidRPr="0047792C" w:rsidRDefault="00C172A6" w:rsidP="0025020E">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i SE, FEASIBILITY STUDY FOR BARNAHUS IN MONTENEGRO, 2022.</w:t>
      </w:r>
    </w:p>
  </w:footnote>
  <w:footnote w:id="115">
    <w:p w14:paraId="18D2563B" w14:textId="77777777" w:rsidR="00C172A6" w:rsidRPr="0047792C" w:rsidRDefault="00C172A6"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w:t>
      </w:r>
    </w:p>
  </w:footnote>
  <w:footnote w:id="116">
    <w:p w14:paraId="18D2563C" w14:textId="77777777" w:rsidR="00C172A6" w:rsidRPr="0047792C" w:rsidRDefault="00C172A6"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117">
    <w:p w14:paraId="18D2563D" w14:textId="77777777" w:rsidR="00C172A6" w:rsidRPr="0047792C" w:rsidRDefault="00C172A6" w:rsidP="00C749F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A RIGHTS-BASED APPROACH TO DISABILITY IN THE CONTEXT OF MENTAL HEALTH a supplement to the MHPSS Technical Note (2019), 2021. </w:t>
      </w:r>
    </w:p>
  </w:footnote>
  <w:footnote w:id="118">
    <w:p w14:paraId="18D2563E" w14:textId="77777777" w:rsidR="00C172A6" w:rsidRPr="0047792C" w:rsidRDefault="00C172A6"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THE ROLE OF THE PATRONAGE NURSE IN THE PREVENTION AND EARLY DETECTION OF DISEASES IN CHILDREN UP TO 12 MONTHS OF AGE, Autorke: Donka Kostadinova, Gordana Panova, DOI: </w:t>
      </w:r>
      <w:hyperlink r:id="rId10" w:history="1">
        <w:r w:rsidRPr="0047792C">
          <w:rPr>
            <w:rStyle w:val="Hyperlink"/>
            <w:sz w:val="18"/>
            <w:szCs w:val="18"/>
            <w:lang w:val="sr-Latn-ME"/>
          </w:rPr>
          <w:t>https://doi.org/10.35120/kij31041135k</w:t>
        </w:r>
      </w:hyperlink>
      <w:r w:rsidRPr="0047792C">
        <w:rPr>
          <w:sz w:val="18"/>
          <w:szCs w:val="18"/>
          <w:lang w:val="sr-Latn-ME"/>
        </w:rPr>
        <w:t xml:space="preserve">,. Vidjeti i:  Nursing Care Challenges of Child Violence Victims: A Qualitative Study, Nazila Vosoghi, Masoud Fallahi-Khoshknab, Mohammadali Hosseini, Fazlollah Ahmadi. </w:t>
      </w:r>
    </w:p>
  </w:footnote>
  <w:footnote w:id="119">
    <w:p w14:paraId="18D2563F" w14:textId="77777777" w:rsidR="00C172A6" w:rsidRPr="0047792C" w:rsidRDefault="00C172A6"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Evaluacioni izvještaj, 2022. </w:t>
      </w:r>
    </w:p>
  </w:footnote>
  <w:footnote w:id="120">
    <w:p w14:paraId="18D25640" w14:textId="77777777" w:rsidR="00C172A6" w:rsidRPr="0047792C" w:rsidRDefault="00C172A6"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Zaštitnika, 2021. </w:t>
      </w:r>
    </w:p>
  </w:footnote>
  <w:footnote w:id="121">
    <w:p w14:paraId="18D25641"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Global kids on-line Montenegro-LSE, 2017. </w:t>
      </w:r>
    </w:p>
  </w:footnote>
  <w:footnote w:id="122">
    <w:p w14:paraId="18D25642" w14:textId="77777777" w:rsidR="00C172A6" w:rsidRPr="0047792C" w:rsidRDefault="00C172A6" w:rsidP="005A4CA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3">
    <w:p w14:paraId="18D25643" w14:textId="77777777" w:rsidR="00C172A6" w:rsidRPr="0047792C" w:rsidRDefault="00C172A6" w:rsidP="00A3381B">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sz w:val="18"/>
          <w:szCs w:val="18"/>
          <w:lang w:val="sr-Latn-ME"/>
        </w:rPr>
        <w:t>Godišnji izvještaj Zaštitnika ljudskih prava i sloboda Crne Gore</w:t>
      </w:r>
      <w:r w:rsidRPr="0047792C">
        <w:rPr>
          <w:rFonts w:asciiTheme="minorHAnsi" w:hAnsiTheme="minorHAnsi" w:cstheme="minorHAnsi"/>
          <w:sz w:val="18"/>
          <w:szCs w:val="18"/>
          <w:lang w:val="sr-Latn-ME"/>
        </w:rPr>
        <w:t xml:space="preserve">, 2022. </w:t>
      </w:r>
    </w:p>
  </w:footnote>
  <w:footnote w:id="124">
    <w:p w14:paraId="18D25644" w14:textId="77777777" w:rsidR="00C172A6" w:rsidRPr="0047792C" w:rsidRDefault="00C172A6" w:rsidP="005A4CA6">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Coram international &amp; UNICEF, Evaluacija sistema za praćenje stanja dječjih prava u Crnoj Gori za period 2014</w:t>
      </w:r>
      <w:r>
        <w:rPr>
          <w:rFonts w:asciiTheme="minorHAnsi" w:hAnsiTheme="minorHAnsi" w:cstheme="minorHAnsi"/>
          <w:sz w:val="18"/>
          <w:szCs w:val="18"/>
          <w:lang w:val="sr-Latn-ME"/>
        </w:rPr>
        <w:t>‒</w:t>
      </w:r>
      <w:r w:rsidRPr="0047792C">
        <w:rPr>
          <w:rFonts w:asciiTheme="minorHAnsi" w:hAnsiTheme="minorHAnsi"/>
          <w:sz w:val="18"/>
          <w:szCs w:val="18"/>
          <w:lang w:val="sr-Latn-ME"/>
        </w:rPr>
        <w:t>2017. godine i planirani pristup ovoj temi za period 2017</w:t>
      </w:r>
      <w:r>
        <w:rPr>
          <w:rFonts w:asciiTheme="minorHAnsi" w:hAnsiTheme="minorHAnsi" w:cstheme="minorHAnsi"/>
          <w:sz w:val="18"/>
          <w:szCs w:val="18"/>
          <w:lang w:val="sr-Latn-ME"/>
        </w:rPr>
        <w:t>‒</w:t>
      </w:r>
      <w:r w:rsidRPr="0047792C">
        <w:rPr>
          <w:rFonts w:asciiTheme="minorHAnsi" w:hAnsiTheme="minorHAnsi"/>
          <w:sz w:val="18"/>
          <w:szCs w:val="18"/>
          <w:lang w:val="sr-Latn-ME"/>
        </w:rPr>
        <w:t>2021. godine – Izvještaj o evaluaciji, 2018, p. 40</w:t>
      </w:r>
    </w:p>
  </w:footnote>
  <w:footnote w:id="125">
    <w:p w14:paraId="18D25645" w14:textId="77777777" w:rsidR="00C172A6" w:rsidRPr="0047792C" w:rsidRDefault="00C172A6" w:rsidP="005A4C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o sprovođenju Strategije za prevenciju i zaštitu djece od nasilja za period 2017</w:t>
      </w:r>
      <w:r>
        <w:rPr>
          <w:rFonts w:cs="Calibri"/>
          <w:sz w:val="18"/>
          <w:szCs w:val="18"/>
          <w:lang w:val="sr-Latn-ME"/>
        </w:rPr>
        <w:t>‒</w:t>
      </w:r>
      <w:r w:rsidRPr="0047792C">
        <w:rPr>
          <w:sz w:val="18"/>
          <w:szCs w:val="18"/>
          <w:lang w:val="sr-Latn-ME"/>
        </w:rPr>
        <w:t>2021. god.</w:t>
      </w:r>
    </w:p>
  </w:footnote>
  <w:footnote w:id="126">
    <w:p w14:paraId="18D25646"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GREVIO, Izvještaj za Crnu Goru za 2018. </w:t>
      </w:r>
    </w:p>
  </w:footnote>
  <w:footnote w:id="127">
    <w:p w14:paraId="18D25647" w14:textId="77777777" w:rsidR="00C172A6" w:rsidRPr="0047792C" w:rsidRDefault="00C172A6" w:rsidP="007970FF">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Pravo svakog djeteta u Crnoj Gori na bezbjednost, UNICEF poziva Vladu Crne Gore da se fokusira na prevenciju nasilja i hitno poveća broj socijalnih radnika i školskih psihologa, 2023. </w:t>
      </w:r>
    </w:p>
  </w:footnote>
  <w:footnote w:id="128">
    <w:p w14:paraId="18D25648" w14:textId="77777777" w:rsidR="00C172A6" w:rsidRPr="0047792C" w:rsidRDefault="00C172A6"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9">
    <w:p w14:paraId="18D25649" w14:textId="77777777" w:rsidR="00C172A6" w:rsidRPr="0047792C" w:rsidRDefault="00C172A6" w:rsidP="000D2328">
      <w:pPr>
        <w:spacing w:after="0"/>
        <w:contextualSpacing/>
        <w:rPr>
          <w:rFonts w:cstheme="minorHAnsi"/>
          <w:sz w:val="18"/>
          <w:szCs w:val="18"/>
          <w:lang w:val="sr-Latn-ME"/>
        </w:rPr>
      </w:pPr>
      <w:r w:rsidRPr="0047792C">
        <w:rPr>
          <w:rStyle w:val="FootnoteReference"/>
          <w:rFonts w:cstheme="minorHAnsi"/>
          <w:sz w:val="18"/>
          <w:szCs w:val="18"/>
          <w:lang w:val="sr-Latn-ME"/>
        </w:rPr>
        <w:footnoteRef/>
      </w:r>
      <w:r w:rsidRPr="0047792C">
        <w:rPr>
          <w:rFonts w:cstheme="minorHAnsi"/>
          <w:sz w:val="18"/>
          <w:szCs w:val="18"/>
          <w:lang w:val="sr-Latn-ME"/>
        </w:rPr>
        <w:t xml:space="preserve"> WHO, http://www.who.int/violence_injury_prevention/violence/activities/child_...</w:t>
      </w:r>
    </w:p>
  </w:footnote>
  <w:footnote w:id="130">
    <w:p w14:paraId="18D2564A" w14:textId="77777777" w:rsidR="00C172A6" w:rsidRPr="0047792C" w:rsidRDefault="00C172A6"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Corporal punishment of children: summary of research on its impact and associations, End All Corporal Punishment Against Children</w:t>
      </w:r>
      <w:r w:rsidRPr="0047792C">
        <w:rPr>
          <w:rFonts w:asciiTheme="minorHAnsi" w:hAnsiTheme="minorHAnsi" w:cstheme="minorHAnsi"/>
          <w:sz w:val="18"/>
          <w:szCs w:val="18"/>
          <w:lang w:val="sr-Latn-ME"/>
        </w:rPr>
        <w:t>, 2016. god, str. 4</w:t>
      </w:r>
    </w:p>
  </w:footnote>
  <w:footnote w:id="131">
    <w:p w14:paraId="18D2564B" w14:textId="77777777" w:rsidR="00C172A6" w:rsidRPr="0047792C" w:rsidRDefault="00C172A6"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European Report on Preventing Child Maltreatment</w:t>
      </w:r>
      <w:r w:rsidRPr="0047792C">
        <w:rPr>
          <w:rFonts w:asciiTheme="minorHAnsi" w:hAnsiTheme="minorHAnsi" w:cstheme="minorHAnsi"/>
          <w:sz w:val="18"/>
          <w:szCs w:val="18"/>
          <w:lang w:val="sr-Latn-ME"/>
        </w:rPr>
        <w:t xml:space="preserve"> (Evropski izvještaj o prevenciji zlostavljanja djece), Svjetska zdravstvena organizacija, 2013.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str. 3.</w:t>
      </w:r>
    </w:p>
  </w:footnote>
  <w:footnote w:id="132">
    <w:p w14:paraId="18D2564C" w14:textId="77777777" w:rsidR="00C172A6" w:rsidRPr="0047792C" w:rsidRDefault="00C172A6"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p>
  </w:footnote>
  <w:footnote w:id="133">
    <w:p w14:paraId="18D2564D" w14:textId="77777777" w:rsidR="00C172A6" w:rsidRPr="0047792C" w:rsidRDefault="00C172A6"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Pearson, C. Harwin, N. Abrahams, H. Making an Impact: Children and Domestic Violence, Jessica Kingsley Publishers, 2006, p. 773</w:t>
      </w:r>
    </w:p>
  </w:footnote>
  <w:footnote w:id="134">
    <w:p w14:paraId="18D2564E" w14:textId="77777777" w:rsidR="00C172A6" w:rsidRPr="0047792C" w:rsidRDefault="00C172A6" w:rsidP="000D2328">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lang w:val="sr-Latn-ME"/>
        </w:rPr>
        <w:t xml:space="preserve"> </w:t>
      </w:r>
      <w:r w:rsidRPr="0047792C">
        <w:rPr>
          <w:rFonts w:asciiTheme="minorHAnsi" w:hAnsiTheme="minorHAnsi" w:cstheme="minorHAnsi"/>
          <w:sz w:val="18"/>
          <w:szCs w:val="18"/>
          <w:lang w:val="sr-Latn-ME"/>
        </w:rPr>
        <w:t>Adverse Childhood Experiences and Adult Risk Factors for Age-Related Disease, Archives of Pediatrics and Adolescen</w:t>
      </w:r>
      <w:r>
        <w:rPr>
          <w:rFonts w:asciiTheme="minorHAnsi" w:hAnsiTheme="minorHAnsi" w:cstheme="minorHAnsi"/>
          <w:sz w:val="18"/>
          <w:szCs w:val="18"/>
          <w:lang w:val="sr-Latn-ME"/>
        </w:rPr>
        <w:t>t Medicine 2009; 163 (12): 1135‒</w:t>
      </w:r>
      <w:r w:rsidRPr="0047792C">
        <w:rPr>
          <w:rFonts w:asciiTheme="minorHAnsi" w:hAnsiTheme="minorHAnsi" w:cstheme="minorHAnsi"/>
          <w:sz w:val="18"/>
          <w:szCs w:val="18"/>
          <w:lang w:val="sr-Latn-ME"/>
        </w:rPr>
        <w:t>1143</w:t>
      </w:r>
    </w:p>
  </w:footnote>
  <w:footnote w:id="135">
    <w:p w14:paraId="18D2564F" w14:textId="77777777" w:rsidR="00C172A6" w:rsidRPr="0047792C" w:rsidRDefault="00C172A6" w:rsidP="00302D14">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36">
    <w:p w14:paraId="18D25650" w14:textId="77777777" w:rsidR="00C172A6" w:rsidRPr="0047792C" w:rsidRDefault="00C172A6"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Dostupno na: </w:t>
      </w:r>
      <w:hyperlink r:id="rId11" w:tgtFrame="_blank" w:history="1">
        <w:r w:rsidRPr="0047792C">
          <w:rPr>
            <w:rStyle w:val="Hyperlink"/>
            <w:rFonts w:asciiTheme="minorHAnsi" w:hAnsiTheme="minorHAnsi" w:cstheme="minorHAnsi"/>
            <w:sz w:val="18"/>
            <w:szCs w:val="18"/>
            <w:lang w:val="sr-Latn-ME"/>
          </w:rPr>
          <w:t>http://www.who.int/violence_injury_prevention/violence/activities/child_...</w:t>
        </w:r>
      </w:hyperlink>
    </w:p>
  </w:footnote>
  <w:footnote w:id="137">
    <w:p w14:paraId="18D25651" w14:textId="77777777" w:rsidR="00C172A6" w:rsidRPr="0047792C" w:rsidRDefault="00C172A6"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Violence Towards Children in the EU: Current Situation, European Parliament Research Service, 2014, p.11</w:t>
      </w:r>
    </w:p>
  </w:footnote>
  <w:footnote w:id="138">
    <w:p w14:paraId="18D25652" w14:textId="77777777" w:rsidR="00C172A6" w:rsidRPr="0047792C" w:rsidRDefault="00C172A6"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The Relationship Between Suicide and Bullying: what we know and what it means for schools, National Centre for Injury Prevention and Control (2014) p. 3</w:t>
      </w:r>
    </w:p>
  </w:footnote>
  <w:footnote w:id="139">
    <w:p w14:paraId="18D25653" w14:textId="77777777" w:rsidR="00C172A6" w:rsidRPr="0047792C" w:rsidRDefault="00C172A6" w:rsidP="00956D1A">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Brajović, M, Bellis, M, Kukec, A, Terzić, N, Baban, A, Sethi, D and Zaletel- Kragelj, L</w:t>
      </w:r>
    </w:p>
    <w:p w14:paraId="18D25654" w14:textId="77777777" w:rsidR="00C172A6" w:rsidRPr="0047792C" w:rsidRDefault="00C172A6"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Identification of adverse childhood experiences strongly predicting suicidal behaviour among emerging adults in Montenegro and Romania: A new way to targeted cost-effective prevention</w:t>
      </w:r>
    </w:p>
    <w:p w14:paraId="18D25655" w14:textId="77777777" w:rsidR="00C172A6" w:rsidRPr="0047792C" w:rsidRDefault="00C172A6"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http://researchonline.ljmu.ac.uk/id/eprint/18484/</w:t>
      </w:r>
    </w:p>
  </w:footnote>
  <w:footnote w:id="140">
    <w:p w14:paraId="18D25656" w14:textId="77777777" w:rsidR="00C172A6" w:rsidRPr="0047792C" w:rsidRDefault="00C172A6" w:rsidP="00956D1A">
      <w:pPr>
        <w:pStyle w:val="FootnoteText"/>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r w:rsidRPr="0047792C">
        <w:rPr>
          <w:lang w:val="sr-Latn-ME"/>
        </w:rPr>
        <w:t xml:space="preserve"> </w:t>
      </w:r>
    </w:p>
  </w:footnote>
  <w:footnote w:id="141">
    <w:p w14:paraId="18D25657" w14:textId="77777777" w:rsidR="00C172A6" w:rsidRPr="0047792C" w:rsidRDefault="00C172A6"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Pereznieto, P. Montes, A. Routier, S. Langston, L. The Costs and Economic Impact of Violence Against Children, 2014, p.1</w:t>
      </w:r>
    </w:p>
  </w:footnote>
  <w:footnote w:id="142">
    <w:p w14:paraId="18D25658"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Survey on Adverse Childhood Experiences in Montenegro, National Survey Report By: the Institute of Public Health of Montenegro Podgorica and WHO, January 2013.</w:t>
      </w:r>
    </w:p>
  </w:footnote>
  <w:footnote w:id="143">
    <w:p w14:paraId="18D25659" w14:textId="77777777" w:rsidR="00C172A6" w:rsidRPr="0047792C" w:rsidRDefault="00C172A6"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44">
    <w:p w14:paraId="18D2565A" w14:textId="77777777" w:rsidR="00C172A6" w:rsidRPr="0047792C" w:rsidRDefault="00C172A6"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45">
    <w:p w14:paraId="18D2565B" w14:textId="77777777" w:rsidR="00C172A6" w:rsidRPr="0047792C" w:rsidRDefault="00C172A6" w:rsidP="00B678EE">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Alkeksabdra Prinat, Survey on Adverse Childhood Experiences in Montenegro. National Survey Report Survey-Adverse-Childhood-Experiences-Montenegro. 2018.Also see </w:t>
      </w:r>
    </w:p>
    <w:p w14:paraId="18D2565C" w14:textId="77777777" w:rsidR="00C172A6" w:rsidRPr="0047792C" w:rsidRDefault="00C172A6"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Impact of Adverse Childhood Experiences on Alcohol Use in Emerging Adults in Montenegro and Romania Mina Brajović  1   2, Mark Bellis  3  Andreja Kukec  2, Nataša Terzić  4, Adriana Baban  5, Dinesh Sethi  6, Lijana Zaletel-Kragelj  2. Zdr Varst 2019 Jun 26;58(3):129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138.</w:t>
      </w:r>
    </w:p>
  </w:footnote>
  <w:footnote w:id="146">
    <w:p w14:paraId="18D2565D" w14:textId="77777777" w:rsidR="00C172A6" w:rsidRPr="0047792C" w:rsidRDefault="00C172A6" w:rsidP="00956D1A">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Aleksandra Prinat, Survey on Adverse Childhood Experiences in Montenegro. National Survey Report Survey-Adverse-Childhood-Experiences-Montenegro, 2018.</w:t>
      </w:r>
    </w:p>
  </w:footnote>
  <w:footnote w:id="147">
    <w:p w14:paraId="18D2565E"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48">
    <w:p w14:paraId="18D2565F"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INSPIRE, INSPIRE, Sedam strategija za okončanje nasilja nad djecom, 2016. </w:t>
      </w:r>
    </w:p>
  </w:footnote>
  <w:footnote w:id="149">
    <w:p w14:paraId="18D25660" w14:textId="77777777" w:rsidR="00C172A6" w:rsidRPr="0047792C" w:rsidRDefault="00C172A6"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50">
    <w:p w14:paraId="054543C3" w14:textId="77777777" w:rsidR="00C172A6" w:rsidRPr="0020412D" w:rsidRDefault="00C172A6" w:rsidP="00492E96">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1">
    <w:p w14:paraId="4D453381" w14:textId="77777777" w:rsidR="00C172A6" w:rsidRPr="0047792C" w:rsidRDefault="00C172A6" w:rsidP="00492E9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2">
    <w:p w14:paraId="18D25661" w14:textId="77777777" w:rsidR="00C172A6" w:rsidRPr="00B90FB5" w:rsidRDefault="00C172A6">
      <w:pPr>
        <w:pStyle w:val="FootnoteText"/>
        <w:rPr>
          <w:sz w:val="18"/>
          <w:szCs w:val="18"/>
          <w:lang w:val="sr-Latn-ME"/>
        </w:rPr>
      </w:pPr>
      <w:r w:rsidRPr="00B90FB5">
        <w:rPr>
          <w:rStyle w:val="FootnoteReference"/>
          <w:sz w:val="18"/>
          <w:szCs w:val="18"/>
        </w:rPr>
        <w:footnoteRef/>
      </w:r>
      <w:r w:rsidRPr="00B90FB5">
        <w:rPr>
          <w:sz w:val="18"/>
          <w:szCs w:val="18"/>
        </w:rPr>
        <w:t xml:space="preserve"> </w:t>
      </w:r>
      <w:r w:rsidRPr="00B90FB5">
        <w:rPr>
          <w:sz w:val="18"/>
          <w:szCs w:val="18"/>
          <w:lang w:val="sr-Latn-ME"/>
        </w:rPr>
        <w:t xml:space="preserve">Kada je više institucija određeno </w:t>
      </w:r>
      <w:r>
        <w:rPr>
          <w:sz w:val="18"/>
          <w:szCs w:val="18"/>
          <w:lang w:val="sr-Latn-ME"/>
        </w:rPr>
        <w:t xml:space="preserve">da bude </w:t>
      </w:r>
      <w:r w:rsidRPr="00B90FB5">
        <w:rPr>
          <w:sz w:val="18"/>
          <w:szCs w:val="18"/>
          <w:lang w:val="sr-Latn-ME"/>
        </w:rPr>
        <w:t xml:space="preserve">nadležno za aktivnosti, prva pomenuta se smatra nosiocem, a ostale partnerima. </w:t>
      </w:r>
    </w:p>
  </w:footnote>
  <w:footnote w:id="153">
    <w:p w14:paraId="18D25662" w14:textId="77777777" w:rsidR="00C172A6" w:rsidRPr="0047792C" w:rsidRDefault="00C172A6" w:rsidP="0053033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4">
    <w:p w14:paraId="18D25663" w14:textId="77777777" w:rsidR="00C172A6" w:rsidRPr="00DB5BF4" w:rsidRDefault="00C172A6">
      <w:pPr>
        <w:pStyle w:val="FootnoteText"/>
        <w:rPr>
          <w:sz w:val="18"/>
          <w:szCs w:val="18"/>
        </w:rPr>
      </w:pPr>
      <w:r w:rsidRPr="00DB5BF4">
        <w:rPr>
          <w:rStyle w:val="FootnoteReference"/>
          <w:sz w:val="18"/>
          <w:szCs w:val="18"/>
        </w:rPr>
        <w:footnoteRef/>
      </w:r>
      <w:r w:rsidRPr="00DB5BF4">
        <w:rPr>
          <w:sz w:val="18"/>
          <w:szCs w:val="18"/>
        </w:rPr>
        <w:t xml:space="preserve"> </w:t>
      </w:r>
      <w:bookmarkStart w:id="70" w:name="_Hlk161753885"/>
      <w:r w:rsidRPr="00DB5BF4">
        <w:rPr>
          <w:sz w:val="18"/>
          <w:szCs w:val="18"/>
        </w:rPr>
        <w:fldChar w:fldCharType="begin"/>
      </w:r>
      <w:r w:rsidRPr="00DB5BF4">
        <w:rPr>
          <w:sz w:val="18"/>
          <w:szCs w:val="18"/>
        </w:rPr>
        <w:instrText>HYPERLINK "https://icd.who.int/browse/2024-01/mms/en" \l "1516623224"</w:instrText>
      </w:r>
      <w:r w:rsidRPr="00DB5BF4">
        <w:rPr>
          <w:sz w:val="18"/>
          <w:szCs w:val="18"/>
        </w:rPr>
        <w:fldChar w:fldCharType="separate"/>
      </w:r>
      <w:r w:rsidRPr="00DB5BF4">
        <w:rPr>
          <w:color w:val="0000FF"/>
          <w:sz w:val="18"/>
          <w:szCs w:val="18"/>
          <w:u w:val="single"/>
        </w:rPr>
        <w:t>ICD-11 for Mortality and Morbidity Statistics (who.int)</w:t>
      </w:r>
      <w:r w:rsidRPr="00DB5BF4">
        <w:rPr>
          <w:sz w:val="18"/>
          <w:szCs w:val="18"/>
        </w:rPr>
        <w:fldChar w:fldCharType="end"/>
      </w:r>
      <w:bookmarkEnd w:id="70"/>
    </w:p>
  </w:footnote>
  <w:footnote w:id="155">
    <w:p w14:paraId="18D25664" w14:textId="77777777" w:rsidR="00C172A6" w:rsidRPr="0020412D" w:rsidRDefault="00C172A6" w:rsidP="00166502">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6">
    <w:p w14:paraId="18D25665" w14:textId="77777777" w:rsidR="00C172A6" w:rsidRPr="00E902AE" w:rsidRDefault="00C172A6" w:rsidP="00E902AE">
      <w:pPr>
        <w:pStyle w:val="FootnoteText"/>
        <w:spacing w:after="0"/>
        <w:contextualSpacing/>
        <w:jc w:val="left"/>
        <w:rPr>
          <w:sz w:val="18"/>
          <w:szCs w:val="18"/>
          <w:lang w:val="en-US"/>
        </w:rPr>
      </w:pPr>
      <w:r w:rsidRPr="00E902AE">
        <w:rPr>
          <w:rStyle w:val="FootnoteReference"/>
          <w:sz w:val="18"/>
          <w:szCs w:val="18"/>
        </w:rPr>
        <w:footnoteRef/>
      </w:r>
      <w:r w:rsidRPr="00E902AE">
        <w:rPr>
          <w:sz w:val="18"/>
          <w:szCs w:val="18"/>
          <w:lang w:val="en-US"/>
        </w:rPr>
        <w:t>Finkelhor,</w:t>
      </w:r>
      <w:r w:rsidRPr="00341630">
        <w:rPr>
          <w:sz w:val="18"/>
          <w:szCs w:val="18"/>
          <w:lang w:val="en-US"/>
        </w:rPr>
        <w:t xml:space="preserve"> </w:t>
      </w:r>
      <w:r w:rsidRPr="00E902AE">
        <w:rPr>
          <w:sz w:val="18"/>
          <w:szCs w:val="18"/>
          <w:lang w:val="en-US"/>
        </w:rPr>
        <w:t>David,</w:t>
      </w:r>
      <w:r w:rsidRPr="00341630">
        <w:rPr>
          <w:sz w:val="18"/>
          <w:szCs w:val="18"/>
          <w:lang w:val="en-US"/>
        </w:rPr>
        <w:t xml:space="preserve"> </w:t>
      </w:r>
      <w:r w:rsidRPr="00E902AE">
        <w:rPr>
          <w:sz w:val="18"/>
          <w:szCs w:val="18"/>
          <w:lang w:val="en-US"/>
        </w:rPr>
        <w:t>et</w:t>
      </w:r>
      <w:r w:rsidRPr="00341630">
        <w:rPr>
          <w:sz w:val="18"/>
          <w:szCs w:val="18"/>
          <w:lang w:val="en-US"/>
        </w:rPr>
        <w:t xml:space="preserve"> </w:t>
      </w:r>
      <w:r w:rsidRPr="00E902AE">
        <w:rPr>
          <w:sz w:val="18"/>
          <w:szCs w:val="18"/>
          <w:lang w:val="en-US"/>
        </w:rPr>
        <w:t>al.,‘Children’sExposuretoViolence:</w:t>
      </w:r>
      <w:r w:rsidRPr="00E902AE">
        <w:rPr>
          <w:sz w:val="18"/>
          <w:szCs w:val="18"/>
          <w:lang w:val="en-US"/>
        </w:rPr>
        <w:br/>
        <w:t xml:space="preserve">A Comprehensive National Survey.’ </w:t>
      </w:r>
      <w:r w:rsidRPr="00E902AE">
        <w:rPr>
          <w:i/>
          <w:iCs/>
          <w:sz w:val="18"/>
          <w:szCs w:val="18"/>
          <w:lang w:val="en-US"/>
        </w:rPr>
        <w:t>Juvenile Justice Bulletin</w:t>
      </w:r>
      <w:r w:rsidRPr="00341630">
        <w:rPr>
          <w:sz w:val="18"/>
          <w:szCs w:val="18"/>
          <w:lang w:val="en-US"/>
        </w:rPr>
        <w:t xml:space="preserve"> </w:t>
      </w:r>
      <w:r w:rsidRPr="00E902AE">
        <w:rPr>
          <w:sz w:val="18"/>
          <w:szCs w:val="18"/>
          <w:lang w:val="en-US"/>
        </w:rPr>
        <w:t>United States Department of Justice: Office of Juvenile Justice</w:t>
      </w:r>
      <w:r w:rsidRPr="00E902AE">
        <w:rPr>
          <w:sz w:val="18"/>
          <w:szCs w:val="18"/>
          <w:lang w:val="en-US"/>
        </w:rPr>
        <w:br/>
        <w:t>and Delinquency Prevention, October 2009, pp. 5 and exhibit 2. &lt;https://www.ncjrs.gov/pdffiles1/ojjdp/227744.pdf</w:t>
      </w:r>
    </w:p>
  </w:footnote>
  <w:footnote w:id="157">
    <w:p w14:paraId="18D25666" w14:textId="77777777" w:rsidR="00C172A6" w:rsidRPr="00E902AE" w:rsidRDefault="00C172A6" w:rsidP="00E902AE">
      <w:pPr>
        <w:pStyle w:val="FootnoteText"/>
        <w:contextualSpacing/>
        <w:jc w:val="left"/>
        <w:rPr>
          <w:sz w:val="18"/>
          <w:szCs w:val="18"/>
          <w:lang w:val="en-US"/>
        </w:rPr>
      </w:pPr>
      <w:r w:rsidRPr="00E902AE">
        <w:rPr>
          <w:rStyle w:val="FootnoteReference"/>
          <w:sz w:val="18"/>
          <w:szCs w:val="18"/>
        </w:rPr>
        <w:footnoteRef/>
      </w:r>
      <w:r w:rsidRPr="00E902AE">
        <w:rPr>
          <w:sz w:val="18"/>
          <w:szCs w:val="18"/>
        </w:rPr>
        <w:t xml:space="preserve"> </w:t>
      </w:r>
      <w:r w:rsidRPr="00E902AE">
        <w:rPr>
          <w:sz w:val="18"/>
          <w:szCs w:val="18"/>
          <w:lang w:val="en-US"/>
        </w:rPr>
        <w:t>Youth Violence: A Report of the Surgeon General.</w:t>
      </w:r>
      <w:r w:rsidRPr="00341630">
        <w:rPr>
          <w:rFonts w:ascii="Arial" w:eastAsia="Times New Roman" w:hAnsi="Arial" w:cs="Arial"/>
          <w:color w:val="000000"/>
          <w:sz w:val="20"/>
          <w:lang w:val="en-US"/>
        </w:rPr>
        <w:t xml:space="preserve"> </w:t>
      </w:r>
      <w:r w:rsidRPr="00E902AE">
        <w:rPr>
          <w:sz w:val="18"/>
          <w:szCs w:val="18"/>
          <w:lang w:val="en-US"/>
        </w:rPr>
        <w:t>Office of the Surgeon General (US); National Center for Injury Prevention and Control (US); National Institute of Mental Health (US); Center for Mental Health Services (US).</w:t>
      </w:r>
    </w:p>
    <w:p w14:paraId="18D25667" w14:textId="77777777" w:rsidR="00C172A6" w:rsidRPr="00E902AE" w:rsidRDefault="00C172A6" w:rsidP="00E902AE">
      <w:pPr>
        <w:pStyle w:val="FootnoteText"/>
        <w:contextualSpacing/>
        <w:jc w:val="left"/>
        <w:rPr>
          <w:sz w:val="18"/>
          <w:szCs w:val="18"/>
          <w:lang w:val="en-US"/>
        </w:rPr>
      </w:pPr>
      <w:r w:rsidRPr="00E902AE">
        <w:rPr>
          <w:sz w:val="18"/>
          <w:szCs w:val="18"/>
          <w:lang w:val="en-US"/>
        </w:rPr>
        <w:t>Rockville (MD): </w:t>
      </w:r>
      <w:hyperlink r:id="rId12" w:history="1">
        <w:r w:rsidRPr="00E902AE">
          <w:rPr>
            <w:rStyle w:val="Hyperlink"/>
            <w:sz w:val="18"/>
            <w:szCs w:val="18"/>
            <w:lang w:val="en-US"/>
          </w:rPr>
          <w:t>Office of the Surgeon General (US)</w:t>
        </w:r>
      </w:hyperlink>
      <w:r w:rsidRPr="00E902AE">
        <w:rPr>
          <w:sz w:val="18"/>
          <w:szCs w:val="18"/>
          <w:lang w:val="en-US"/>
        </w:rPr>
        <w:t>; 2001.</w:t>
      </w:r>
    </w:p>
  </w:footnote>
  <w:footnote w:id="158">
    <w:p w14:paraId="18D25668" w14:textId="77777777" w:rsidR="00C172A6" w:rsidRPr="00602002" w:rsidRDefault="00C172A6" w:rsidP="000C1D18">
      <w:pPr>
        <w:pStyle w:val="FootnoteText"/>
        <w:contextualSpacing/>
        <w:rPr>
          <w:sz w:val="18"/>
          <w:szCs w:val="18"/>
        </w:rPr>
      </w:pPr>
      <w:r w:rsidRPr="00602002">
        <w:rPr>
          <w:rStyle w:val="FootnoteReference"/>
          <w:sz w:val="18"/>
          <w:szCs w:val="18"/>
        </w:rPr>
        <w:footnoteRef/>
      </w:r>
      <w:r w:rsidRPr="00602002">
        <w:rPr>
          <w:sz w:val="18"/>
          <w:szCs w:val="18"/>
        </w:rPr>
        <w:t xml:space="preserve"> The effects of violence in childhood on school success factors in US, Child Abuse and neglect. Volume 120,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55BC" w14:textId="77777777" w:rsidR="00C172A6" w:rsidRDefault="00C172A6" w:rsidP="004D72F7">
    <w:pPr>
      <w:pStyle w:val="Header"/>
      <w:tabs>
        <w:tab w:val="clear" w:pos="9072"/>
        <w:tab w:val="right" w:pos="9070"/>
      </w:tabs>
      <w:rPr>
        <w:szCs w:val="20"/>
      </w:rPr>
    </w:pPr>
    <w:r>
      <w:rPr>
        <w:szCs w:val="20"/>
      </w:rPr>
      <w:tab/>
    </w:r>
  </w:p>
  <w:p w14:paraId="18D255BD" w14:textId="73C6B692" w:rsidR="00C172A6" w:rsidRPr="00C94E06" w:rsidRDefault="00C172A6" w:rsidP="00463CC9">
    <w:pPr>
      <w:pStyle w:val="Header"/>
      <w:tabs>
        <w:tab w:val="clear" w:pos="9072"/>
        <w:tab w:val="right" w:pos="9070"/>
      </w:tabs>
      <w:jc w:val="center"/>
      <w:rPr>
        <w:szCs w:val="20"/>
      </w:rPr>
    </w:pPr>
    <w:r>
      <w:rPr>
        <w:szCs w:val="20"/>
      </w:rPr>
      <w:t xml:space="preserve">Predlog strategije za prevenciju i zaštitu djece od nasilja </w:t>
    </w:r>
    <w:r w:rsidRPr="00C94E06">
      <w:rPr>
        <w:szCs w:val="20"/>
      </w:rPr>
      <w:t>202</w:t>
    </w:r>
    <w:r>
      <w:rPr>
        <w:szCs w:val="20"/>
      </w:rPr>
      <w:t>5</w:t>
    </w:r>
    <w:r>
      <w:rPr>
        <w:rFonts w:cstheme="minorHAnsi"/>
        <w:szCs w:val="20"/>
      </w:rPr>
      <w:t>−</w:t>
    </w:r>
    <w:r w:rsidRPr="00C94E06">
      <w:rPr>
        <w:szCs w:val="20"/>
      </w:rPr>
      <w:t>202</w:t>
    </w:r>
    <w:r>
      <w:rPr>
        <w:szCs w:val="20"/>
      </w:rPr>
      <w:t>9. godine sa Akcionim planom 2025-2026. 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55C3" w14:textId="77777777" w:rsidR="00C172A6" w:rsidRPr="002E14DC" w:rsidRDefault="00C172A6" w:rsidP="009107AC">
    <w:pPr>
      <w:pStyle w:val="Header"/>
      <w:tabs>
        <w:tab w:val="clear" w:pos="9072"/>
        <w:tab w:val="right" w:pos="9070"/>
      </w:tabs>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55C4" w14:textId="77777777" w:rsidR="00C172A6" w:rsidRPr="002E14DC" w:rsidRDefault="00C172A6" w:rsidP="0091658F">
    <w:pPr>
      <w:pStyle w:val="Header"/>
      <w:tabs>
        <w:tab w:val="clear" w:pos="9072"/>
        <w:tab w:val="right" w:pos="907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047862"/>
    <w:lvl w:ilvl="0">
      <w:start w:val="1"/>
      <w:numFmt w:val="bullet"/>
      <w:pStyle w:val="ListBullet"/>
      <w:lvlText w:val=""/>
      <w:lvlJc w:val="left"/>
      <w:pPr>
        <w:tabs>
          <w:tab w:val="num" w:pos="1277"/>
        </w:tabs>
        <w:ind w:left="127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b/>
      </w:rPr>
    </w:lvl>
  </w:abstractNum>
  <w:abstractNum w:abstractNumId="2" w15:restartNumberingAfterBreak="0">
    <w:nsid w:val="00A91060"/>
    <w:multiLevelType w:val="hybridMultilevel"/>
    <w:tmpl w:val="721E7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0EC"/>
    <w:multiLevelType w:val="hybridMultilevel"/>
    <w:tmpl w:val="1D26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6317"/>
    <w:multiLevelType w:val="hybridMultilevel"/>
    <w:tmpl w:val="79C84A1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6285"/>
    <w:multiLevelType w:val="hybridMultilevel"/>
    <w:tmpl w:val="9A4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E64"/>
    <w:multiLevelType w:val="hybridMultilevel"/>
    <w:tmpl w:val="B17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1CD2"/>
    <w:multiLevelType w:val="hybridMultilevel"/>
    <w:tmpl w:val="D7BCD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B1CE3"/>
    <w:multiLevelType w:val="hybridMultilevel"/>
    <w:tmpl w:val="61D6D62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EA5933"/>
    <w:multiLevelType w:val="hybridMultilevel"/>
    <w:tmpl w:val="791479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0C727C3"/>
    <w:multiLevelType w:val="hybridMultilevel"/>
    <w:tmpl w:val="2A1E2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6B98"/>
    <w:multiLevelType w:val="hybridMultilevel"/>
    <w:tmpl w:val="9A3E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56B8C"/>
    <w:multiLevelType w:val="hybridMultilevel"/>
    <w:tmpl w:val="15DE4A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432596"/>
    <w:multiLevelType w:val="hybridMultilevel"/>
    <w:tmpl w:val="DFC62B20"/>
    <w:lvl w:ilvl="0" w:tplc="04090001">
      <w:start w:val="1"/>
      <w:numFmt w:val="bullet"/>
      <w:lvlText w:val=""/>
      <w:lvlJc w:val="left"/>
      <w:pPr>
        <w:ind w:left="720" w:hanging="360"/>
      </w:pPr>
      <w:rPr>
        <w:rFonts w:ascii="Symbol" w:hAnsi="Symbol" w:hint="default"/>
      </w:rPr>
    </w:lvl>
    <w:lvl w:ilvl="1" w:tplc="C07AB2F0">
      <w:numFmt w:val="bullet"/>
      <w:lvlText w:val="-"/>
      <w:lvlJc w:val="left"/>
      <w:pPr>
        <w:ind w:left="1440" w:hanging="360"/>
      </w:pPr>
      <w:rPr>
        <w:rFonts w:ascii="Calibri" w:eastAsia="Calibri" w:hAnsi="Calibri"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515A1"/>
    <w:multiLevelType w:val="hybridMultilevel"/>
    <w:tmpl w:val="CABC1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10DDE"/>
    <w:multiLevelType w:val="hybridMultilevel"/>
    <w:tmpl w:val="4C2A6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A77AF"/>
    <w:multiLevelType w:val="hybridMultilevel"/>
    <w:tmpl w:val="28C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960C9"/>
    <w:multiLevelType w:val="hybridMultilevel"/>
    <w:tmpl w:val="85044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B2025"/>
    <w:multiLevelType w:val="hybridMultilevel"/>
    <w:tmpl w:val="CDCA4906"/>
    <w:lvl w:ilvl="0" w:tplc="E6A4B114">
      <w:start w:val="2"/>
      <w:numFmt w:val="bullet"/>
      <w:lvlText w:val="-"/>
      <w:lvlJc w:val="left"/>
      <w:pPr>
        <w:ind w:left="360" w:hanging="360"/>
      </w:pPr>
      <w:rPr>
        <w:rFonts w:ascii="Aptos Display" w:eastAsia="Calibri" w:hAnsi="Aptos Display"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F130B"/>
    <w:multiLevelType w:val="hybridMultilevel"/>
    <w:tmpl w:val="6B62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D721E"/>
    <w:multiLevelType w:val="hybridMultilevel"/>
    <w:tmpl w:val="278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45481"/>
    <w:multiLevelType w:val="hybridMultilevel"/>
    <w:tmpl w:val="D3F2A23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C4315"/>
    <w:multiLevelType w:val="hybridMultilevel"/>
    <w:tmpl w:val="A1ACD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118C"/>
    <w:multiLevelType w:val="hybridMultilevel"/>
    <w:tmpl w:val="B9A21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00EF7"/>
    <w:multiLevelType w:val="hybridMultilevel"/>
    <w:tmpl w:val="209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E6EF7"/>
    <w:multiLevelType w:val="hybridMultilevel"/>
    <w:tmpl w:val="A5F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A4EF8"/>
    <w:multiLevelType w:val="hybridMultilevel"/>
    <w:tmpl w:val="4B4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F3C12"/>
    <w:multiLevelType w:val="hybridMultilevel"/>
    <w:tmpl w:val="D4704E6C"/>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A68E1"/>
    <w:multiLevelType w:val="hybridMultilevel"/>
    <w:tmpl w:val="97A2A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B991261"/>
    <w:multiLevelType w:val="hybridMultilevel"/>
    <w:tmpl w:val="936049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D668592">
      <w:numFmt w:val="bullet"/>
      <w:lvlText w:val="-"/>
      <w:lvlJc w:val="left"/>
      <w:pPr>
        <w:ind w:left="2160" w:hanging="360"/>
      </w:pPr>
      <w:rPr>
        <w:rFonts w:ascii="Calibri" w:eastAsia="Calibri"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46FDC"/>
    <w:multiLevelType w:val="hybridMultilevel"/>
    <w:tmpl w:val="9358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11E8"/>
    <w:multiLevelType w:val="hybridMultilevel"/>
    <w:tmpl w:val="408821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3789D"/>
    <w:multiLevelType w:val="hybridMultilevel"/>
    <w:tmpl w:val="F19A5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A3A1C"/>
    <w:multiLevelType w:val="hybridMultilevel"/>
    <w:tmpl w:val="1B76C57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19"/>
  </w:num>
  <w:num w:numId="5">
    <w:abstractNumId w:val="25"/>
  </w:num>
  <w:num w:numId="6">
    <w:abstractNumId w:val="5"/>
  </w:num>
  <w:num w:numId="7">
    <w:abstractNumId w:val="30"/>
  </w:num>
  <w:num w:numId="8">
    <w:abstractNumId w:val="6"/>
  </w:num>
  <w:num w:numId="9">
    <w:abstractNumId w:val="3"/>
  </w:num>
  <w:num w:numId="10">
    <w:abstractNumId w:val="12"/>
  </w:num>
  <w:num w:numId="11">
    <w:abstractNumId w:val="27"/>
  </w:num>
  <w:num w:numId="12">
    <w:abstractNumId w:val="32"/>
  </w:num>
  <w:num w:numId="13">
    <w:abstractNumId w:val="2"/>
  </w:num>
  <w:num w:numId="14">
    <w:abstractNumId w:val="11"/>
  </w:num>
  <w:num w:numId="15">
    <w:abstractNumId w:val="21"/>
  </w:num>
  <w:num w:numId="16">
    <w:abstractNumId w:val="15"/>
  </w:num>
  <w:num w:numId="17">
    <w:abstractNumId w:val="13"/>
  </w:num>
  <w:num w:numId="18">
    <w:abstractNumId w:val="24"/>
  </w:num>
  <w:num w:numId="19">
    <w:abstractNumId w:val="17"/>
  </w:num>
  <w:num w:numId="20">
    <w:abstractNumId w:val="31"/>
  </w:num>
  <w:num w:numId="21">
    <w:abstractNumId w:val="20"/>
  </w:num>
  <w:num w:numId="22">
    <w:abstractNumId w:val="8"/>
  </w:num>
  <w:num w:numId="23">
    <w:abstractNumId w:val="4"/>
  </w:num>
  <w:num w:numId="24">
    <w:abstractNumId w:val="14"/>
  </w:num>
  <w:num w:numId="25">
    <w:abstractNumId w:val="34"/>
  </w:num>
  <w:num w:numId="26">
    <w:abstractNumId w:val="7"/>
  </w:num>
  <w:num w:numId="27">
    <w:abstractNumId w:val="33"/>
  </w:num>
  <w:num w:numId="28">
    <w:abstractNumId w:val="28"/>
  </w:num>
  <w:num w:numId="29">
    <w:abstractNumId w:val="10"/>
  </w:num>
  <w:num w:numId="30">
    <w:abstractNumId w:val="22"/>
  </w:num>
  <w:num w:numId="31">
    <w:abstractNumId w:val="23"/>
  </w:num>
  <w:num w:numId="32">
    <w:abstractNumId w:val="18"/>
  </w:num>
  <w:num w:numId="33">
    <w:abstractNumId w:val="29"/>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FD"/>
    <w:rsid w:val="000005CF"/>
    <w:rsid w:val="00000A95"/>
    <w:rsid w:val="00000C13"/>
    <w:rsid w:val="00000E84"/>
    <w:rsid w:val="00000EB2"/>
    <w:rsid w:val="000016C4"/>
    <w:rsid w:val="000017D5"/>
    <w:rsid w:val="000019A9"/>
    <w:rsid w:val="00001D67"/>
    <w:rsid w:val="0000282A"/>
    <w:rsid w:val="000028FE"/>
    <w:rsid w:val="00002E1E"/>
    <w:rsid w:val="0000310B"/>
    <w:rsid w:val="000032E4"/>
    <w:rsid w:val="00003BAD"/>
    <w:rsid w:val="00003D08"/>
    <w:rsid w:val="00003F26"/>
    <w:rsid w:val="000041AA"/>
    <w:rsid w:val="00004509"/>
    <w:rsid w:val="00004770"/>
    <w:rsid w:val="00004907"/>
    <w:rsid w:val="00004B1F"/>
    <w:rsid w:val="00004D9E"/>
    <w:rsid w:val="00004EA0"/>
    <w:rsid w:val="00005A49"/>
    <w:rsid w:val="00005FD2"/>
    <w:rsid w:val="00006225"/>
    <w:rsid w:val="000065A0"/>
    <w:rsid w:val="00006C3B"/>
    <w:rsid w:val="000071EA"/>
    <w:rsid w:val="00007356"/>
    <w:rsid w:val="000075BD"/>
    <w:rsid w:val="000077FC"/>
    <w:rsid w:val="00010048"/>
    <w:rsid w:val="0001048B"/>
    <w:rsid w:val="000109EB"/>
    <w:rsid w:val="00010C07"/>
    <w:rsid w:val="00011024"/>
    <w:rsid w:val="00011249"/>
    <w:rsid w:val="000116C6"/>
    <w:rsid w:val="000118B3"/>
    <w:rsid w:val="00011915"/>
    <w:rsid w:val="00011BC2"/>
    <w:rsid w:val="0001255E"/>
    <w:rsid w:val="00012597"/>
    <w:rsid w:val="00012A1D"/>
    <w:rsid w:val="0001355F"/>
    <w:rsid w:val="00013707"/>
    <w:rsid w:val="00013D0B"/>
    <w:rsid w:val="00014386"/>
    <w:rsid w:val="0001460E"/>
    <w:rsid w:val="000149A7"/>
    <w:rsid w:val="00014D6A"/>
    <w:rsid w:val="00014E77"/>
    <w:rsid w:val="00014E98"/>
    <w:rsid w:val="0001599E"/>
    <w:rsid w:val="00015C4F"/>
    <w:rsid w:val="00015E6C"/>
    <w:rsid w:val="0001637A"/>
    <w:rsid w:val="00016E65"/>
    <w:rsid w:val="0001703A"/>
    <w:rsid w:val="000175CB"/>
    <w:rsid w:val="000178C5"/>
    <w:rsid w:val="00017F5C"/>
    <w:rsid w:val="00020031"/>
    <w:rsid w:val="00020805"/>
    <w:rsid w:val="00020A49"/>
    <w:rsid w:val="0002169B"/>
    <w:rsid w:val="000228AB"/>
    <w:rsid w:val="00022B5C"/>
    <w:rsid w:val="0002343A"/>
    <w:rsid w:val="000239B7"/>
    <w:rsid w:val="00023BC0"/>
    <w:rsid w:val="00023C30"/>
    <w:rsid w:val="00024091"/>
    <w:rsid w:val="00024615"/>
    <w:rsid w:val="000248F5"/>
    <w:rsid w:val="0002535E"/>
    <w:rsid w:val="000259B4"/>
    <w:rsid w:val="00025B91"/>
    <w:rsid w:val="00025EE6"/>
    <w:rsid w:val="00025F37"/>
    <w:rsid w:val="000263FF"/>
    <w:rsid w:val="0002679D"/>
    <w:rsid w:val="0002756E"/>
    <w:rsid w:val="00027697"/>
    <w:rsid w:val="00027C0D"/>
    <w:rsid w:val="00030305"/>
    <w:rsid w:val="0003031C"/>
    <w:rsid w:val="00030985"/>
    <w:rsid w:val="0003126C"/>
    <w:rsid w:val="00031752"/>
    <w:rsid w:val="0003196F"/>
    <w:rsid w:val="00032274"/>
    <w:rsid w:val="000322A9"/>
    <w:rsid w:val="000323B5"/>
    <w:rsid w:val="0003270A"/>
    <w:rsid w:val="00032721"/>
    <w:rsid w:val="000329F4"/>
    <w:rsid w:val="00032A14"/>
    <w:rsid w:val="00032CA3"/>
    <w:rsid w:val="0003492B"/>
    <w:rsid w:val="000353E1"/>
    <w:rsid w:val="000355D8"/>
    <w:rsid w:val="00035690"/>
    <w:rsid w:val="00035986"/>
    <w:rsid w:val="0003621F"/>
    <w:rsid w:val="00037766"/>
    <w:rsid w:val="00037843"/>
    <w:rsid w:val="000379F9"/>
    <w:rsid w:val="00037D78"/>
    <w:rsid w:val="00037DC6"/>
    <w:rsid w:val="000408B1"/>
    <w:rsid w:val="000408D5"/>
    <w:rsid w:val="00040DFC"/>
    <w:rsid w:val="00040FB7"/>
    <w:rsid w:val="0004145B"/>
    <w:rsid w:val="0004182C"/>
    <w:rsid w:val="00041FD6"/>
    <w:rsid w:val="00042590"/>
    <w:rsid w:val="000428AA"/>
    <w:rsid w:val="0004306C"/>
    <w:rsid w:val="00043617"/>
    <w:rsid w:val="000437B3"/>
    <w:rsid w:val="000437DD"/>
    <w:rsid w:val="00043C93"/>
    <w:rsid w:val="00044031"/>
    <w:rsid w:val="00044055"/>
    <w:rsid w:val="000440E8"/>
    <w:rsid w:val="000445ED"/>
    <w:rsid w:val="00044978"/>
    <w:rsid w:val="00044A5D"/>
    <w:rsid w:val="0004516A"/>
    <w:rsid w:val="000457C1"/>
    <w:rsid w:val="0004585A"/>
    <w:rsid w:val="000460C9"/>
    <w:rsid w:val="000461EC"/>
    <w:rsid w:val="00046727"/>
    <w:rsid w:val="00046F47"/>
    <w:rsid w:val="00047067"/>
    <w:rsid w:val="000471E2"/>
    <w:rsid w:val="000473A1"/>
    <w:rsid w:val="000475DC"/>
    <w:rsid w:val="0004765A"/>
    <w:rsid w:val="00047EF2"/>
    <w:rsid w:val="0005031B"/>
    <w:rsid w:val="00050A96"/>
    <w:rsid w:val="00050B84"/>
    <w:rsid w:val="00050F04"/>
    <w:rsid w:val="00051E14"/>
    <w:rsid w:val="00051E2B"/>
    <w:rsid w:val="00051EA1"/>
    <w:rsid w:val="000525F3"/>
    <w:rsid w:val="00052BA9"/>
    <w:rsid w:val="00053220"/>
    <w:rsid w:val="00053472"/>
    <w:rsid w:val="00053771"/>
    <w:rsid w:val="000542EF"/>
    <w:rsid w:val="00054993"/>
    <w:rsid w:val="00054BD4"/>
    <w:rsid w:val="000551BF"/>
    <w:rsid w:val="00055382"/>
    <w:rsid w:val="00055434"/>
    <w:rsid w:val="0005575A"/>
    <w:rsid w:val="000558A7"/>
    <w:rsid w:val="0005599F"/>
    <w:rsid w:val="00055A8C"/>
    <w:rsid w:val="00055B5E"/>
    <w:rsid w:val="00057343"/>
    <w:rsid w:val="0005756A"/>
    <w:rsid w:val="00057B44"/>
    <w:rsid w:val="00057D39"/>
    <w:rsid w:val="00057D82"/>
    <w:rsid w:val="000602D0"/>
    <w:rsid w:val="000605EB"/>
    <w:rsid w:val="000609A9"/>
    <w:rsid w:val="00060EB5"/>
    <w:rsid w:val="00060F3F"/>
    <w:rsid w:val="000618E4"/>
    <w:rsid w:val="000619FA"/>
    <w:rsid w:val="00061C9C"/>
    <w:rsid w:val="00061CE1"/>
    <w:rsid w:val="00061E27"/>
    <w:rsid w:val="00061F55"/>
    <w:rsid w:val="000623D7"/>
    <w:rsid w:val="00062758"/>
    <w:rsid w:val="000629BF"/>
    <w:rsid w:val="00062B51"/>
    <w:rsid w:val="00062D4E"/>
    <w:rsid w:val="0006332B"/>
    <w:rsid w:val="00063CF2"/>
    <w:rsid w:val="00063E20"/>
    <w:rsid w:val="0006466F"/>
    <w:rsid w:val="0006468E"/>
    <w:rsid w:val="00064957"/>
    <w:rsid w:val="000649CE"/>
    <w:rsid w:val="00064DF6"/>
    <w:rsid w:val="0006500F"/>
    <w:rsid w:val="000651DF"/>
    <w:rsid w:val="00065740"/>
    <w:rsid w:val="00065901"/>
    <w:rsid w:val="00065B67"/>
    <w:rsid w:val="00065E4B"/>
    <w:rsid w:val="000661F7"/>
    <w:rsid w:val="0006682B"/>
    <w:rsid w:val="000669DD"/>
    <w:rsid w:val="00066A0A"/>
    <w:rsid w:val="00066C04"/>
    <w:rsid w:val="00070001"/>
    <w:rsid w:val="00070154"/>
    <w:rsid w:val="00070375"/>
    <w:rsid w:val="000707F9"/>
    <w:rsid w:val="00070C2F"/>
    <w:rsid w:val="00070D40"/>
    <w:rsid w:val="00070E88"/>
    <w:rsid w:val="000714CD"/>
    <w:rsid w:val="00071579"/>
    <w:rsid w:val="00071FB2"/>
    <w:rsid w:val="000722BA"/>
    <w:rsid w:val="000723FC"/>
    <w:rsid w:val="00072A1E"/>
    <w:rsid w:val="00072FC9"/>
    <w:rsid w:val="00073043"/>
    <w:rsid w:val="000734AD"/>
    <w:rsid w:val="000735EB"/>
    <w:rsid w:val="0007364D"/>
    <w:rsid w:val="000736BD"/>
    <w:rsid w:val="00073B93"/>
    <w:rsid w:val="000744ED"/>
    <w:rsid w:val="00074623"/>
    <w:rsid w:val="00074D4E"/>
    <w:rsid w:val="00074E29"/>
    <w:rsid w:val="00075225"/>
    <w:rsid w:val="0007537B"/>
    <w:rsid w:val="000756C3"/>
    <w:rsid w:val="0007575C"/>
    <w:rsid w:val="00075B91"/>
    <w:rsid w:val="00075F34"/>
    <w:rsid w:val="000762D7"/>
    <w:rsid w:val="00076399"/>
    <w:rsid w:val="00076479"/>
    <w:rsid w:val="000767A8"/>
    <w:rsid w:val="00076D91"/>
    <w:rsid w:val="00076DAF"/>
    <w:rsid w:val="00077124"/>
    <w:rsid w:val="000771BB"/>
    <w:rsid w:val="00077B65"/>
    <w:rsid w:val="00077D56"/>
    <w:rsid w:val="00077F57"/>
    <w:rsid w:val="000801ED"/>
    <w:rsid w:val="00080383"/>
    <w:rsid w:val="00080403"/>
    <w:rsid w:val="00080B48"/>
    <w:rsid w:val="00080E88"/>
    <w:rsid w:val="00081118"/>
    <w:rsid w:val="00081334"/>
    <w:rsid w:val="00081847"/>
    <w:rsid w:val="00081A09"/>
    <w:rsid w:val="00081D43"/>
    <w:rsid w:val="00081F2E"/>
    <w:rsid w:val="0008232B"/>
    <w:rsid w:val="00082D67"/>
    <w:rsid w:val="00082EA0"/>
    <w:rsid w:val="00083005"/>
    <w:rsid w:val="00083092"/>
    <w:rsid w:val="0008319C"/>
    <w:rsid w:val="0008325A"/>
    <w:rsid w:val="000833DC"/>
    <w:rsid w:val="000837C9"/>
    <w:rsid w:val="00083C49"/>
    <w:rsid w:val="00083C71"/>
    <w:rsid w:val="00083F5A"/>
    <w:rsid w:val="00084189"/>
    <w:rsid w:val="0008426E"/>
    <w:rsid w:val="000847B4"/>
    <w:rsid w:val="00084DF7"/>
    <w:rsid w:val="0008613C"/>
    <w:rsid w:val="00086A89"/>
    <w:rsid w:val="00086AA1"/>
    <w:rsid w:val="00086DC3"/>
    <w:rsid w:val="00086E7F"/>
    <w:rsid w:val="00087125"/>
    <w:rsid w:val="00087804"/>
    <w:rsid w:val="00087CCE"/>
    <w:rsid w:val="00087CE4"/>
    <w:rsid w:val="00087F3A"/>
    <w:rsid w:val="00087FAE"/>
    <w:rsid w:val="000908A2"/>
    <w:rsid w:val="00090CD7"/>
    <w:rsid w:val="00090F7E"/>
    <w:rsid w:val="00091D12"/>
    <w:rsid w:val="000921D3"/>
    <w:rsid w:val="00092697"/>
    <w:rsid w:val="00092E0D"/>
    <w:rsid w:val="00092E67"/>
    <w:rsid w:val="00093334"/>
    <w:rsid w:val="0009379D"/>
    <w:rsid w:val="00093D7A"/>
    <w:rsid w:val="000943E4"/>
    <w:rsid w:val="000944FD"/>
    <w:rsid w:val="00094FD5"/>
    <w:rsid w:val="00095308"/>
    <w:rsid w:val="00095473"/>
    <w:rsid w:val="00095573"/>
    <w:rsid w:val="0009589A"/>
    <w:rsid w:val="00095E94"/>
    <w:rsid w:val="00096178"/>
    <w:rsid w:val="000963D1"/>
    <w:rsid w:val="000964DA"/>
    <w:rsid w:val="000969ED"/>
    <w:rsid w:val="000971F5"/>
    <w:rsid w:val="00097C3F"/>
    <w:rsid w:val="000A036C"/>
    <w:rsid w:val="000A06F8"/>
    <w:rsid w:val="000A09DB"/>
    <w:rsid w:val="000A0F05"/>
    <w:rsid w:val="000A1480"/>
    <w:rsid w:val="000A1DFF"/>
    <w:rsid w:val="000A1ED5"/>
    <w:rsid w:val="000A1EFE"/>
    <w:rsid w:val="000A209C"/>
    <w:rsid w:val="000A2400"/>
    <w:rsid w:val="000A294C"/>
    <w:rsid w:val="000A2B82"/>
    <w:rsid w:val="000A2D5D"/>
    <w:rsid w:val="000A30F3"/>
    <w:rsid w:val="000A37CB"/>
    <w:rsid w:val="000A3F7A"/>
    <w:rsid w:val="000A4505"/>
    <w:rsid w:val="000A46F0"/>
    <w:rsid w:val="000A496D"/>
    <w:rsid w:val="000A510D"/>
    <w:rsid w:val="000A5217"/>
    <w:rsid w:val="000A55FE"/>
    <w:rsid w:val="000A62F4"/>
    <w:rsid w:val="000A6905"/>
    <w:rsid w:val="000A6DE3"/>
    <w:rsid w:val="000A707A"/>
    <w:rsid w:val="000A73DA"/>
    <w:rsid w:val="000A76FC"/>
    <w:rsid w:val="000A7C3D"/>
    <w:rsid w:val="000B0227"/>
    <w:rsid w:val="000B036D"/>
    <w:rsid w:val="000B07A6"/>
    <w:rsid w:val="000B08B0"/>
    <w:rsid w:val="000B0988"/>
    <w:rsid w:val="000B0A99"/>
    <w:rsid w:val="000B0E0F"/>
    <w:rsid w:val="000B10D6"/>
    <w:rsid w:val="000B19AC"/>
    <w:rsid w:val="000B1C7A"/>
    <w:rsid w:val="000B1D91"/>
    <w:rsid w:val="000B1E37"/>
    <w:rsid w:val="000B1E84"/>
    <w:rsid w:val="000B208F"/>
    <w:rsid w:val="000B2258"/>
    <w:rsid w:val="000B2437"/>
    <w:rsid w:val="000B261C"/>
    <w:rsid w:val="000B2D22"/>
    <w:rsid w:val="000B32C9"/>
    <w:rsid w:val="000B44E5"/>
    <w:rsid w:val="000B4659"/>
    <w:rsid w:val="000B4A88"/>
    <w:rsid w:val="000B50B4"/>
    <w:rsid w:val="000B5217"/>
    <w:rsid w:val="000B5BB0"/>
    <w:rsid w:val="000B658E"/>
    <w:rsid w:val="000B6667"/>
    <w:rsid w:val="000B6ADD"/>
    <w:rsid w:val="000B7311"/>
    <w:rsid w:val="000B755C"/>
    <w:rsid w:val="000C00A1"/>
    <w:rsid w:val="000C0263"/>
    <w:rsid w:val="000C0A1D"/>
    <w:rsid w:val="000C0C3A"/>
    <w:rsid w:val="000C130D"/>
    <w:rsid w:val="000C1800"/>
    <w:rsid w:val="000C1C23"/>
    <w:rsid w:val="000C1D18"/>
    <w:rsid w:val="000C1E1F"/>
    <w:rsid w:val="000C2199"/>
    <w:rsid w:val="000C2250"/>
    <w:rsid w:val="000C2495"/>
    <w:rsid w:val="000C2624"/>
    <w:rsid w:val="000C2B6F"/>
    <w:rsid w:val="000C32E8"/>
    <w:rsid w:val="000C3B4D"/>
    <w:rsid w:val="000C48EB"/>
    <w:rsid w:val="000C49DE"/>
    <w:rsid w:val="000C5449"/>
    <w:rsid w:val="000C5A54"/>
    <w:rsid w:val="000C639C"/>
    <w:rsid w:val="000C6A4A"/>
    <w:rsid w:val="000C6AB4"/>
    <w:rsid w:val="000C6CC8"/>
    <w:rsid w:val="000C7456"/>
    <w:rsid w:val="000C74B8"/>
    <w:rsid w:val="000C76AD"/>
    <w:rsid w:val="000C7D74"/>
    <w:rsid w:val="000D00D0"/>
    <w:rsid w:val="000D0219"/>
    <w:rsid w:val="000D08A0"/>
    <w:rsid w:val="000D08BE"/>
    <w:rsid w:val="000D0DBD"/>
    <w:rsid w:val="000D135E"/>
    <w:rsid w:val="000D1704"/>
    <w:rsid w:val="000D183D"/>
    <w:rsid w:val="000D1876"/>
    <w:rsid w:val="000D2280"/>
    <w:rsid w:val="000D2328"/>
    <w:rsid w:val="000D2341"/>
    <w:rsid w:val="000D26F9"/>
    <w:rsid w:val="000D2B28"/>
    <w:rsid w:val="000D31BA"/>
    <w:rsid w:val="000D3276"/>
    <w:rsid w:val="000D33C4"/>
    <w:rsid w:val="000D3774"/>
    <w:rsid w:val="000D3EFE"/>
    <w:rsid w:val="000D4109"/>
    <w:rsid w:val="000D4366"/>
    <w:rsid w:val="000D452A"/>
    <w:rsid w:val="000D512F"/>
    <w:rsid w:val="000D5530"/>
    <w:rsid w:val="000D578E"/>
    <w:rsid w:val="000D5FEE"/>
    <w:rsid w:val="000D6937"/>
    <w:rsid w:val="000D6B63"/>
    <w:rsid w:val="000D6F8F"/>
    <w:rsid w:val="000D75F4"/>
    <w:rsid w:val="000D7663"/>
    <w:rsid w:val="000D780A"/>
    <w:rsid w:val="000D7EC5"/>
    <w:rsid w:val="000E069E"/>
    <w:rsid w:val="000E0BD4"/>
    <w:rsid w:val="000E10AE"/>
    <w:rsid w:val="000E1557"/>
    <w:rsid w:val="000E1600"/>
    <w:rsid w:val="000E1A32"/>
    <w:rsid w:val="000E1CCB"/>
    <w:rsid w:val="000E1E3D"/>
    <w:rsid w:val="000E22A3"/>
    <w:rsid w:val="000E2942"/>
    <w:rsid w:val="000E331F"/>
    <w:rsid w:val="000E36F0"/>
    <w:rsid w:val="000E3C51"/>
    <w:rsid w:val="000E4180"/>
    <w:rsid w:val="000E4403"/>
    <w:rsid w:val="000E45B9"/>
    <w:rsid w:val="000E4714"/>
    <w:rsid w:val="000E4846"/>
    <w:rsid w:val="000E4B27"/>
    <w:rsid w:val="000E5014"/>
    <w:rsid w:val="000E521A"/>
    <w:rsid w:val="000E5360"/>
    <w:rsid w:val="000E57A7"/>
    <w:rsid w:val="000E59CF"/>
    <w:rsid w:val="000E5B7E"/>
    <w:rsid w:val="000E5D91"/>
    <w:rsid w:val="000E607F"/>
    <w:rsid w:val="000E655B"/>
    <w:rsid w:val="000E6568"/>
    <w:rsid w:val="000E6932"/>
    <w:rsid w:val="000E6AFC"/>
    <w:rsid w:val="000E7425"/>
    <w:rsid w:val="000E745E"/>
    <w:rsid w:val="000E75FA"/>
    <w:rsid w:val="000E7628"/>
    <w:rsid w:val="000E76F4"/>
    <w:rsid w:val="000E7926"/>
    <w:rsid w:val="000E79A9"/>
    <w:rsid w:val="000E7D4B"/>
    <w:rsid w:val="000F0149"/>
    <w:rsid w:val="000F0577"/>
    <w:rsid w:val="000F0C5D"/>
    <w:rsid w:val="000F1478"/>
    <w:rsid w:val="000F163D"/>
    <w:rsid w:val="000F164E"/>
    <w:rsid w:val="000F192D"/>
    <w:rsid w:val="000F1A17"/>
    <w:rsid w:val="000F20E4"/>
    <w:rsid w:val="000F22CD"/>
    <w:rsid w:val="000F235C"/>
    <w:rsid w:val="000F256E"/>
    <w:rsid w:val="000F260A"/>
    <w:rsid w:val="000F2766"/>
    <w:rsid w:val="000F2A0E"/>
    <w:rsid w:val="000F2D1C"/>
    <w:rsid w:val="000F2F7E"/>
    <w:rsid w:val="000F35CA"/>
    <w:rsid w:val="000F361A"/>
    <w:rsid w:val="000F3E29"/>
    <w:rsid w:val="000F4240"/>
    <w:rsid w:val="000F4285"/>
    <w:rsid w:val="000F45BF"/>
    <w:rsid w:val="000F49BA"/>
    <w:rsid w:val="000F4A7F"/>
    <w:rsid w:val="000F4BF5"/>
    <w:rsid w:val="000F4FFA"/>
    <w:rsid w:val="000F5651"/>
    <w:rsid w:val="000F56B7"/>
    <w:rsid w:val="000F5B69"/>
    <w:rsid w:val="000F5BB3"/>
    <w:rsid w:val="000F6024"/>
    <w:rsid w:val="000F62C4"/>
    <w:rsid w:val="000F6885"/>
    <w:rsid w:val="000F71C6"/>
    <w:rsid w:val="000F7624"/>
    <w:rsid w:val="000F7750"/>
    <w:rsid w:val="000F78B0"/>
    <w:rsid w:val="000F7C16"/>
    <w:rsid w:val="000F7DFB"/>
    <w:rsid w:val="000F7EFF"/>
    <w:rsid w:val="000F7FFC"/>
    <w:rsid w:val="00100021"/>
    <w:rsid w:val="0010026D"/>
    <w:rsid w:val="00100392"/>
    <w:rsid w:val="0010083F"/>
    <w:rsid w:val="00100B81"/>
    <w:rsid w:val="00100BB5"/>
    <w:rsid w:val="00100D18"/>
    <w:rsid w:val="00101229"/>
    <w:rsid w:val="001013BD"/>
    <w:rsid w:val="001014F2"/>
    <w:rsid w:val="001016D3"/>
    <w:rsid w:val="0010180E"/>
    <w:rsid w:val="001018FF"/>
    <w:rsid w:val="00101961"/>
    <w:rsid w:val="001019F9"/>
    <w:rsid w:val="00101DD5"/>
    <w:rsid w:val="00102060"/>
    <w:rsid w:val="00102127"/>
    <w:rsid w:val="00102293"/>
    <w:rsid w:val="00103073"/>
    <w:rsid w:val="00103AF9"/>
    <w:rsid w:val="0010437C"/>
    <w:rsid w:val="00104A42"/>
    <w:rsid w:val="00104BC7"/>
    <w:rsid w:val="00104CEB"/>
    <w:rsid w:val="001052AB"/>
    <w:rsid w:val="0010541A"/>
    <w:rsid w:val="00105713"/>
    <w:rsid w:val="00105C85"/>
    <w:rsid w:val="00106B5B"/>
    <w:rsid w:val="00107488"/>
    <w:rsid w:val="001074E1"/>
    <w:rsid w:val="0010762A"/>
    <w:rsid w:val="00107754"/>
    <w:rsid w:val="001079CA"/>
    <w:rsid w:val="00107F2A"/>
    <w:rsid w:val="001101E7"/>
    <w:rsid w:val="00110218"/>
    <w:rsid w:val="001102A9"/>
    <w:rsid w:val="001102FD"/>
    <w:rsid w:val="001104CA"/>
    <w:rsid w:val="001104D4"/>
    <w:rsid w:val="00110681"/>
    <w:rsid w:val="00110905"/>
    <w:rsid w:val="00110E80"/>
    <w:rsid w:val="00110FE8"/>
    <w:rsid w:val="00111796"/>
    <w:rsid w:val="0011225B"/>
    <w:rsid w:val="0011247D"/>
    <w:rsid w:val="0011251B"/>
    <w:rsid w:val="001129CE"/>
    <w:rsid w:val="00112C73"/>
    <w:rsid w:val="00112DFE"/>
    <w:rsid w:val="001133C0"/>
    <w:rsid w:val="001133C9"/>
    <w:rsid w:val="00113695"/>
    <w:rsid w:val="0011374E"/>
    <w:rsid w:val="00113A38"/>
    <w:rsid w:val="00113C46"/>
    <w:rsid w:val="00113C58"/>
    <w:rsid w:val="00113CD2"/>
    <w:rsid w:val="001151B7"/>
    <w:rsid w:val="001153D0"/>
    <w:rsid w:val="00115A11"/>
    <w:rsid w:val="00115A74"/>
    <w:rsid w:val="00115BA6"/>
    <w:rsid w:val="00116121"/>
    <w:rsid w:val="001164A2"/>
    <w:rsid w:val="00116D3B"/>
    <w:rsid w:val="001177E9"/>
    <w:rsid w:val="0011787E"/>
    <w:rsid w:val="00117892"/>
    <w:rsid w:val="00117AD7"/>
    <w:rsid w:val="00117B82"/>
    <w:rsid w:val="001204BD"/>
    <w:rsid w:val="00120849"/>
    <w:rsid w:val="00120C09"/>
    <w:rsid w:val="00120F33"/>
    <w:rsid w:val="0012195F"/>
    <w:rsid w:val="0012223C"/>
    <w:rsid w:val="001222E1"/>
    <w:rsid w:val="001225D3"/>
    <w:rsid w:val="00122DAE"/>
    <w:rsid w:val="00122F11"/>
    <w:rsid w:val="00123241"/>
    <w:rsid w:val="00123373"/>
    <w:rsid w:val="00123C18"/>
    <w:rsid w:val="00123D6E"/>
    <w:rsid w:val="00123FFE"/>
    <w:rsid w:val="001245EE"/>
    <w:rsid w:val="00124F3D"/>
    <w:rsid w:val="00125107"/>
    <w:rsid w:val="00125A22"/>
    <w:rsid w:val="001260E7"/>
    <w:rsid w:val="001262D4"/>
    <w:rsid w:val="001265B8"/>
    <w:rsid w:val="00126968"/>
    <w:rsid w:val="0012713C"/>
    <w:rsid w:val="001276BF"/>
    <w:rsid w:val="00127992"/>
    <w:rsid w:val="00127998"/>
    <w:rsid w:val="00127A77"/>
    <w:rsid w:val="00127ABD"/>
    <w:rsid w:val="00127CD7"/>
    <w:rsid w:val="00127E44"/>
    <w:rsid w:val="00130250"/>
    <w:rsid w:val="00130453"/>
    <w:rsid w:val="00130589"/>
    <w:rsid w:val="00130BEF"/>
    <w:rsid w:val="00131051"/>
    <w:rsid w:val="0013151A"/>
    <w:rsid w:val="001316B8"/>
    <w:rsid w:val="001316DF"/>
    <w:rsid w:val="0013184E"/>
    <w:rsid w:val="00131891"/>
    <w:rsid w:val="00131A3E"/>
    <w:rsid w:val="00131E78"/>
    <w:rsid w:val="0013226F"/>
    <w:rsid w:val="001325EC"/>
    <w:rsid w:val="0013260A"/>
    <w:rsid w:val="00132998"/>
    <w:rsid w:val="00132B2E"/>
    <w:rsid w:val="00133219"/>
    <w:rsid w:val="00133805"/>
    <w:rsid w:val="00133AD5"/>
    <w:rsid w:val="00133C74"/>
    <w:rsid w:val="00133ECD"/>
    <w:rsid w:val="00133ED7"/>
    <w:rsid w:val="00133F3A"/>
    <w:rsid w:val="001340AB"/>
    <w:rsid w:val="00134132"/>
    <w:rsid w:val="00134B13"/>
    <w:rsid w:val="001354F1"/>
    <w:rsid w:val="00135801"/>
    <w:rsid w:val="00135E10"/>
    <w:rsid w:val="00136193"/>
    <w:rsid w:val="00136408"/>
    <w:rsid w:val="00137213"/>
    <w:rsid w:val="00137647"/>
    <w:rsid w:val="00140475"/>
    <w:rsid w:val="001404AF"/>
    <w:rsid w:val="00140589"/>
    <w:rsid w:val="001405B0"/>
    <w:rsid w:val="00140679"/>
    <w:rsid w:val="00140897"/>
    <w:rsid w:val="00140ABF"/>
    <w:rsid w:val="00140B5C"/>
    <w:rsid w:val="00140C3F"/>
    <w:rsid w:val="00140EA8"/>
    <w:rsid w:val="00141FB6"/>
    <w:rsid w:val="00142050"/>
    <w:rsid w:val="00142187"/>
    <w:rsid w:val="001422A0"/>
    <w:rsid w:val="00142496"/>
    <w:rsid w:val="00142648"/>
    <w:rsid w:val="00142C71"/>
    <w:rsid w:val="00142F53"/>
    <w:rsid w:val="00143086"/>
    <w:rsid w:val="00143762"/>
    <w:rsid w:val="00143B53"/>
    <w:rsid w:val="00144385"/>
    <w:rsid w:val="001443D8"/>
    <w:rsid w:val="00144ED2"/>
    <w:rsid w:val="001452E7"/>
    <w:rsid w:val="0014559C"/>
    <w:rsid w:val="0014575D"/>
    <w:rsid w:val="001457C6"/>
    <w:rsid w:val="00145A36"/>
    <w:rsid w:val="001461DA"/>
    <w:rsid w:val="001462DB"/>
    <w:rsid w:val="001462FC"/>
    <w:rsid w:val="00146662"/>
    <w:rsid w:val="0014726C"/>
    <w:rsid w:val="00147518"/>
    <w:rsid w:val="00147A31"/>
    <w:rsid w:val="00147E45"/>
    <w:rsid w:val="00150048"/>
    <w:rsid w:val="0015018F"/>
    <w:rsid w:val="0015022D"/>
    <w:rsid w:val="001503DD"/>
    <w:rsid w:val="00150654"/>
    <w:rsid w:val="001507E5"/>
    <w:rsid w:val="00150808"/>
    <w:rsid w:val="00150842"/>
    <w:rsid w:val="001509C2"/>
    <w:rsid w:val="00150B46"/>
    <w:rsid w:val="0015170D"/>
    <w:rsid w:val="0015248D"/>
    <w:rsid w:val="00152564"/>
    <w:rsid w:val="00152B05"/>
    <w:rsid w:val="0015365F"/>
    <w:rsid w:val="001537B2"/>
    <w:rsid w:val="00153D4D"/>
    <w:rsid w:val="0015413C"/>
    <w:rsid w:val="001548CD"/>
    <w:rsid w:val="00154997"/>
    <w:rsid w:val="00154A20"/>
    <w:rsid w:val="00154BAA"/>
    <w:rsid w:val="00154DC0"/>
    <w:rsid w:val="00155060"/>
    <w:rsid w:val="0015521C"/>
    <w:rsid w:val="00155274"/>
    <w:rsid w:val="00155295"/>
    <w:rsid w:val="00155E7A"/>
    <w:rsid w:val="001563DD"/>
    <w:rsid w:val="00156598"/>
    <w:rsid w:val="00157AD9"/>
    <w:rsid w:val="0016034A"/>
    <w:rsid w:val="00160604"/>
    <w:rsid w:val="001606B3"/>
    <w:rsid w:val="00160E00"/>
    <w:rsid w:val="001615B2"/>
    <w:rsid w:val="00161791"/>
    <w:rsid w:val="001618ED"/>
    <w:rsid w:val="00161A70"/>
    <w:rsid w:val="00161F7C"/>
    <w:rsid w:val="00162808"/>
    <w:rsid w:val="001628AB"/>
    <w:rsid w:val="00162EBB"/>
    <w:rsid w:val="0016324A"/>
    <w:rsid w:val="001632A6"/>
    <w:rsid w:val="0016383B"/>
    <w:rsid w:val="00163DFF"/>
    <w:rsid w:val="00164989"/>
    <w:rsid w:val="00165211"/>
    <w:rsid w:val="00165441"/>
    <w:rsid w:val="0016557F"/>
    <w:rsid w:val="00165D34"/>
    <w:rsid w:val="00165DC8"/>
    <w:rsid w:val="00165E3C"/>
    <w:rsid w:val="00166502"/>
    <w:rsid w:val="00166624"/>
    <w:rsid w:val="00166900"/>
    <w:rsid w:val="00166D08"/>
    <w:rsid w:val="00166EFB"/>
    <w:rsid w:val="00166FA1"/>
    <w:rsid w:val="001675AE"/>
    <w:rsid w:val="00167607"/>
    <w:rsid w:val="00167683"/>
    <w:rsid w:val="001677AD"/>
    <w:rsid w:val="00170058"/>
    <w:rsid w:val="00170769"/>
    <w:rsid w:val="001708FF"/>
    <w:rsid w:val="00170A72"/>
    <w:rsid w:val="00171206"/>
    <w:rsid w:val="001715A7"/>
    <w:rsid w:val="0017163B"/>
    <w:rsid w:val="00172116"/>
    <w:rsid w:val="0017234A"/>
    <w:rsid w:val="0017280A"/>
    <w:rsid w:val="001728F1"/>
    <w:rsid w:val="0017290F"/>
    <w:rsid w:val="00172E75"/>
    <w:rsid w:val="0017314B"/>
    <w:rsid w:val="001739D1"/>
    <w:rsid w:val="001747AC"/>
    <w:rsid w:val="00174848"/>
    <w:rsid w:val="00174C59"/>
    <w:rsid w:val="00174DD1"/>
    <w:rsid w:val="00174F2A"/>
    <w:rsid w:val="00175588"/>
    <w:rsid w:val="00175B0B"/>
    <w:rsid w:val="00175B14"/>
    <w:rsid w:val="00175B86"/>
    <w:rsid w:val="00175BB5"/>
    <w:rsid w:val="00176161"/>
    <w:rsid w:val="001764CE"/>
    <w:rsid w:val="00176534"/>
    <w:rsid w:val="001768C4"/>
    <w:rsid w:val="00176D3B"/>
    <w:rsid w:val="00176EC2"/>
    <w:rsid w:val="00177022"/>
    <w:rsid w:val="00177A1C"/>
    <w:rsid w:val="00177C07"/>
    <w:rsid w:val="00177CE4"/>
    <w:rsid w:val="0018012B"/>
    <w:rsid w:val="001803AB"/>
    <w:rsid w:val="00180564"/>
    <w:rsid w:val="001806DF"/>
    <w:rsid w:val="00180AA2"/>
    <w:rsid w:val="00180D3E"/>
    <w:rsid w:val="00180F80"/>
    <w:rsid w:val="001816EF"/>
    <w:rsid w:val="00181C0C"/>
    <w:rsid w:val="00181D53"/>
    <w:rsid w:val="00181E5F"/>
    <w:rsid w:val="00182059"/>
    <w:rsid w:val="00182173"/>
    <w:rsid w:val="00182682"/>
    <w:rsid w:val="0018292D"/>
    <w:rsid w:val="001832D3"/>
    <w:rsid w:val="00183984"/>
    <w:rsid w:val="001839F0"/>
    <w:rsid w:val="00183B4E"/>
    <w:rsid w:val="0018489A"/>
    <w:rsid w:val="00185086"/>
    <w:rsid w:val="001850B3"/>
    <w:rsid w:val="00185775"/>
    <w:rsid w:val="00185801"/>
    <w:rsid w:val="001861E0"/>
    <w:rsid w:val="001866A6"/>
    <w:rsid w:val="001867F3"/>
    <w:rsid w:val="00186D73"/>
    <w:rsid w:val="00186F92"/>
    <w:rsid w:val="0018717A"/>
    <w:rsid w:val="00187270"/>
    <w:rsid w:val="00187321"/>
    <w:rsid w:val="0018737E"/>
    <w:rsid w:val="001874C6"/>
    <w:rsid w:val="0018790C"/>
    <w:rsid w:val="00187A47"/>
    <w:rsid w:val="00187A6E"/>
    <w:rsid w:val="00187D7A"/>
    <w:rsid w:val="00187DD8"/>
    <w:rsid w:val="00187FC2"/>
    <w:rsid w:val="00190907"/>
    <w:rsid w:val="00191218"/>
    <w:rsid w:val="00191314"/>
    <w:rsid w:val="00191930"/>
    <w:rsid w:val="00191AD6"/>
    <w:rsid w:val="00191BAD"/>
    <w:rsid w:val="00192521"/>
    <w:rsid w:val="00192717"/>
    <w:rsid w:val="0019280B"/>
    <w:rsid w:val="00192C14"/>
    <w:rsid w:val="00192C8B"/>
    <w:rsid w:val="00192FD1"/>
    <w:rsid w:val="00193746"/>
    <w:rsid w:val="00193A95"/>
    <w:rsid w:val="00193AB4"/>
    <w:rsid w:val="001944BE"/>
    <w:rsid w:val="001947D2"/>
    <w:rsid w:val="00194BCB"/>
    <w:rsid w:val="00194CB3"/>
    <w:rsid w:val="00194CD5"/>
    <w:rsid w:val="00195015"/>
    <w:rsid w:val="00195097"/>
    <w:rsid w:val="0019538A"/>
    <w:rsid w:val="00195508"/>
    <w:rsid w:val="00195567"/>
    <w:rsid w:val="00195581"/>
    <w:rsid w:val="00195693"/>
    <w:rsid w:val="001957A1"/>
    <w:rsid w:val="00195F85"/>
    <w:rsid w:val="00195FF9"/>
    <w:rsid w:val="00196A3E"/>
    <w:rsid w:val="00196A4E"/>
    <w:rsid w:val="00196B6C"/>
    <w:rsid w:val="00196B8A"/>
    <w:rsid w:val="00196E35"/>
    <w:rsid w:val="0019712A"/>
    <w:rsid w:val="001972D1"/>
    <w:rsid w:val="001976AA"/>
    <w:rsid w:val="00197C69"/>
    <w:rsid w:val="00197C80"/>
    <w:rsid w:val="00197CE2"/>
    <w:rsid w:val="00197D0A"/>
    <w:rsid w:val="00197F0D"/>
    <w:rsid w:val="001A004E"/>
    <w:rsid w:val="001A058F"/>
    <w:rsid w:val="001A06DB"/>
    <w:rsid w:val="001A076A"/>
    <w:rsid w:val="001A0847"/>
    <w:rsid w:val="001A0A7A"/>
    <w:rsid w:val="001A0C2B"/>
    <w:rsid w:val="001A0C74"/>
    <w:rsid w:val="001A1616"/>
    <w:rsid w:val="001A19B8"/>
    <w:rsid w:val="001A1C16"/>
    <w:rsid w:val="001A204D"/>
    <w:rsid w:val="001A2A6E"/>
    <w:rsid w:val="001A2C6C"/>
    <w:rsid w:val="001A2CC9"/>
    <w:rsid w:val="001A3004"/>
    <w:rsid w:val="001A34D5"/>
    <w:rsid w:val="001A36F6"/>
    <w:rsid w:val="001A3B8C"/>
    <w:rsid w:val="001A3EE7"/>
    <w:rsid w:val="001A3F85"/>
    <w:rsid w:val="001A409B"/>
    <w:rsid w:val="001A420C"/>
    <w:rsid w:val="001A422C"/>
    <w:rsid w:val="001A47A0"/>
    <w:rsid w:val="001A482B"/>
    <w:rsid w:val="001A51FF"/>
    <w:rsid w:val="001A5549"/>
    <w:rsid w:val="001A56C1"/>
    <w:rsid w:val="001A57D1"/>
    <w:rsid w:val="001A58B8"/>
    <w:rsid w:val="001A5D98"/>
    <w:rsid w:val="001A5FBC"/>
    <w:rsid w:val="001A61C9"/>
    <w:rsid w:val="001A6229"/>
    <w:rsid w:val="001A6265"/>
    <w:rsid w:val="001A663A"/>
    <w:rsid w:val="001A69AD"/>
    <w:rsid w:val="001A6FC4"/>
    <w:rsid w:val="001A7257"/>
    <w:rsid w:val="001A728F"/>
    <w:rsid w:val="001A7364"/>
    <w:rsid w:val="001A7401"/>
    <w:rsid w:val="001A743C"/>
    <w:rsid w:val="001A7785"/>
    <w:rsid w:val="001A7EF4"/>
    <w:rsid w:val="001A7FA2"/>
    <w:rsid w:val="001B02C1"/>
    <w:rsid w:val="001B035C"/>
    <w:rsid w:val="001B073E"/>
    <w:rsid w:val="001B1170"/>
    <w:rsid w:val="001B1396"/>
    <w:rsid w:val="001B1959"/>
    <w:rsid w:val="001B25DF"/>
    <w:rsid w:val="001B2C12"/>
    <w:rsid w:val="001B30BD"/>
    <w:rsid w:val="001B37C9"/>
    <w:rsid w:val="001B3B4F"/>
    <w:rsid w:val="001B454B"/>
    <w:rsid w:val="001B474F"/>
    <w:rsid w:val="001B482D"/>
    <w:rsid w:val="001B48A0"/>
    <w:rsid w:val="001B4AC0"/>
    <w:rsid w:val="001B4B3C"/>
    <w:rsid w:val="001B4C59"/>
    <w:rsid w:val="001B5223"/>
    <w:rsid w:val="001B5D38"/>
    <w:rsid w:val="001B5D89"/>
    <w:rsid w:val="001B5E53"/>
    <w:rsid w:val="001B6336"/>
    <w:rsid w:val="001B636F"/>
    <w:rsid w:val="001B67FD"/>
    <w:rsid w:val="001B6DD4"/>
    <w:rsid w:val="001B6ED4"/>
    <w:rsid w:val="001B6F73"/>
    <w:rsid w:val="001B7148"/>
    <w:rsid w:val="001B7325"/>
    <w:rsid w:val="001B75AD"/>
    <w:rsid w:val="001B7633"/>
    <w:rsid w:val="001B7EF5"/>
    <w:rsid w:val="001C0F86"/>
    <w:rsid w:val="001C1241"/>
    <w:rsid w:val="001C1480"/>
    <w:rsid w:val="001C16FB"/>
    <w:rsid w:val="001C2136"/>
    <w:rsid w:val="001C2BED"/>
    <w:rsid w:val="001C3A10"/>
    <w:rsid w:val="001C3A89"/>
    <w:rsid w:val="001C3FB5"/>
    <w:rsid w:val="001C4CB8"/>
    <w:rsid w:val="001C4D17"/>
    <w:rsid w:val="001C4D23"/>
    <w:rsid w:val="001C5606"/>
    <w:rsid w:val="001C5E03"/>
    <w:rsid w:val="001C5FFA"/>
    <w:rsid w:val="001C6324"/>
    <w:rsid w:val="001C6385"/>
    <w:rsid w:val="001C653D"/>
    <w:rsid w:val="001C7B68"/>
    <w:rsid w:val="001D0019"/>
    <w:rsid w:val="001D0347"/>
    <w:rsid w:val="001D03A9"/>
    <w:rsid w:val="001D049A"/>
    <w:rsid w:val="001D049E"/>
    <w:rsid w:val="001D0C7F"/>
    <w:rsid w:val="001D0CCE"/>
    <w:rsid w:val="001D0D01"/>
    <w:rsid w:val="001D0DF1"/>
    <w:rsid w:val="001D11BD"/>
    <w:rsid w:val="001D1239"/>
    <w:rsid w:val="001D12B3"/>
    <w:rsid w:val="001D1BE4"/>
    <w:rsid w:val="001D2A23"/>
    <w:rsid w:val="001D3102"/>
    <w:rsid w:val="001D323F"/>
    <w:rsid w:val="001D32E2"/>
    <w:rsid w:val="001D3392"/>
    <w:rsid w:val="001D3F19"/>
    <w:rsid w:val="001D4327"/>
    <w:rsid w:val="001D4C2C"/>
    <w:rsid w:val="001D4DD2"/>
    <w:rsid w:val="001D4E43"/>
    <w:rsid w:val="001D55D3"/>
    <w:rsid w:val="001D56D8"/>
    <w:rsid w:val="001D57E7"/>
    <w:rsid w:val="001D5982"/>
    <w:rsid w:val="001D5CEB"/>
    <w:rsid w:val="001D5D32"/>
    <w:rsid w:val="001D5DA6"/>
    <w:rsid w:val="001D60F0"/>
    <w:rsid w:val="001D61B5"/>
    <w:rsid w:val="001D63FF"/>
    <w:rsid w:val="001D6E51"/>
    <w:rsid w:val="001D7567"/>
    <w:rsid w:val="001D7735"/>
    <w:rsid w:val="001D7D2D"/>
    <w:rsid w:val="001D7ED6"/>
    <w:rsid w:val="001E0276"/>
    <w:rsid w:val="001E0386"/>
    <w:rsid w:val="001E0BD8"/>
    <w:rsid w:val="001E1009"/>
    <w:rsid w:val="001E124A"/>
    <w:rsid w:val="001E12B0"/>
    <w:rsid w:val="001E1314"/>
    <w:rsid w:val="001E1AB0"/>
    <w:rsid w:val="001E1D5F"/>
    <w:rsid w:val="001E2210"/>
    <w:rsid w:val="001E29FD"/>
    <w:rsid w:val="001E2D86"/>
    <w:rsid w:val="001E37A9"/>
    <w:rsid w:val="001E38DA"/>
    <w:rsid w:val="001E393A"/>
    <w:rsid w:val="001E3963"/>
    <w:rsid w:val="001E3D19"/>
    <w:rsid w:val="001E45DF"/>
    <w:rsid w:val="001E491E"/>
    <w:rsid w:val="001E4B5F"/>
    <w:rsid w:val="001E4DF3"/>
    <w:rsid w:val="001E5874"/>
    <w:rsid w:val="001E5EC9"/>
    <w:rsid w:val="001E6336"/>
    <w:rsid w:val="001E6A9C"/>
    <w:rsid w:val="001E6ABE"/>
    <w:rsid w:val="001E6F24"/>
    <w:rsid w:val="001E73E2"/>
    <w:rsid w:val="001E7E8C"/>
    <w:rsid w:val="001F017C"/>
    <w:rsid w:val="001F0350"/>
    <w:rsid w:val="001F068D"/>
    <w:rsid w:val="001F0C09"/>
    <w:rsid w:val="001F0D29"/>
    <w:rsid w:val="001F0E97"/>
    <w:rsid w:val="001F1676"/>
    <w:rsid w:val="001F1B40"/>
    <w:rsid w:val="001F2171"/>
    <w:rsid w:val="001F2228"/>
    <w:rsid w:val="001F25FF"/>
    <w:rsid w:val="001F2B06"/>
    <w:rsid w:val="001F38AC"/>
    <w:rsid w:val="001F395C"/>
    <w:rsid w:val="001F4280"/>
    <w:rsid w:val="001F4698"/>
    <w:rsid w:val="001F4817"/>
    <w:rsid w:val="001F523C"/>
    <w:rsid w:val="001F53C6"/>
    <w:rsid w:val="001F57E6"/>
    <w:rsid w:val="001F5B1F"/>
    <w:rsid w:val="001F5F03"/>
    <w:rsid w:val="001F5F62"/>
    <w:rsid w:val="001F6073"/>
    <w:rsid w:val="001F64B4"/>
    <w:rsid w:val="001F656D"/>
    <w:rsid w:val="001F6F78"/>
    <w:rsid w:val="001F7289"/>
    <w:rsid w:val="001F7322"/>
    <w:rsid w:val="001F768A"/>
    <w:rsid w:val="001F77FA"/>
    <w:rsid w:val="001F77FC"/>
    <w:rsid w:val="001F793A"/>
    <w:rsid w:val="001F7994"/>
    <w:rsid w:val="00200484"/>
    <w:rsid w:val="002004F2"/>
    <w:rsid w:val="00200722"/>
    <w:rsid w:val="00200C8C"/>
    <w:rsid w:val="00200EA1"/>
    <w:rsid w:val="00201377"/>
    <w:rsid w:val="00201943"/>
    <w:rsid w:val="00201DCB"/>
    <w:rsid w:val="00201E59"/>
    <w:rsid w:val="0020263E"/>
    <w:rsid w:val="00202C14"/>
    <w:rsid w:val="00202E95"/>
    <w:rsid w:val="00202F7A"/>
    <w:rsid w:val="00203079"/>
    <w:rsid w:val="0020320C"/>
    <w:rsid w:val="0020342C"/>
    <w:rsid w:val="0020381F"/>
    <w:rsid w:val="002038C3"/>
    <w:rsid w:val="00203AFB"/>
    <w:rsid w:val="00203C73"/>
    <w:rsid w:val="00203D3A"/>
    <w:rsid w:val="0020412D"/>
    <w:rsid w:val="00204AF2"/>
    <w:rsid w:val="00204CC5"/>
    <w:rsid w:val="00204CD9"/>
    <w:rsid w:val="00204E39"/>
    <w:rsid w:val="00204E49"/>
    <w:rsid w:val="002056E9"/>
    <w:rsid w:val="00205763"/>
    <w:rsid w:val="002058AE"/>
    <w:rsid w:val="00205A6E"/>
    <w:rsid w:val="00205C3D"/>
    <w:rsid w:val="00205F63"/>
    <w:rsid w:val="00206640"/>
    <w:rsid w:val="00206F77"/>
    <w:rsid w:val="0020792E"/>
    <w:rsid w:val="00207A98"/>
    <w:rsid w:val="00210279"/>
    <w:rsid w:val="00211423"/>
    <w:rsid w:val="00211A6A"/>
    <w:rsid w:val="00212ADD"/>
    <w:rsid w:val="00212E6A"/>
    <w:rsid w:val="002133D0"/>
    <w:rsid w:val="00213EC8"/>
    <w:rsid w:val="002143FC"/>
    <w:rsid w:val="0021450C"/>
    <w:rsid w:val="0021469C"/>
    <w:rsid w:val="00214823"/>
    <w:rsid w:val="002149B1"/>
    <w:rsid w:val="00214A95"/>
    <w:rsid w:val="00214BE9"/>
    <w:rsid w:val="00214D6A"/>
    <w:rsid w:val="00215249"/>
    <w:rsid w:val="00215432"/>
    <w:rsid w:val="00215B10"/>
    <w:rsid w:val="00215E38"/>
    <w:rsid w:val="00215E6E"/>
    <w:rsid w:val="00215F36"/>
    <w:rsid w:val="00216004"/>
    <w:rsid w:val="00216229"/>
    <w:rsid w:val="0021650E"/>
    <w:rsid w:val="00216933"/>
    <w:rsid w:val="00216CF7"/>
    <w:rsid w:val="0021720D"/>
    <w:rsid w:val="002174F1"/>
    <w:rsid w:val="00217A69"/>
    <w:rsid w:val="00217ADD"/>
    <w:rsid w:val="00217D15"/>
    <w:rsid w:val="00220031"/>
    <w:rsid w:val="00220411"/>
    <w:rsid w:val="002207F7"/>
    <w:rsid w:val="00220CB6"/>
    <w:rsid w:val="00220FBE"/>
    <w:rsid w:val="0022134D"/>
    <w:rsid w:val="002214CC"/>
    <w:rsid w:val="00221553"/>
    <w:rsid w:val="00221CAE"/>
    <w:rsid w:val="002221F7"/>
    <w:rsid w:val="002224FA"/>
    <w:rsid w:val="00222DA6"/>
    <w:rsid w:val="00222E29"/>
    <w:rsid w:val="002234AD"/>
    <w:rsid w:val="00223745"/>
    <w:rsid w:val="00223EE6"/>
    <w:rsid w:val="0022439D"/>
    <w:rsid w:val="00224629"/>
    <w:rsid w:val="00224AAC"/>
    <w:rsid w:val="00224ADD"/>
    <w:rsid w:val="00224FDD"/>
    <w:rsid w:val="0022501A"/>
    <w:rsid w:val="00225575"/>
    <w:rsid w:val="002256D2"/>
    <w:rsid w:val="0022572D"/>
    <w:rsid w:val="00226134"/>
    <w:rsid w:val="002261BB"/>
    <w:rsid w:val="002262A6"/>
    <w:rsid w:val="002274AF"/>
    <w:rsid w:val="00227519"/>
    <w:rsid w:val="0022751A"/>
    <w:rsid w:val="002278E1"/>
    <w:rsid w:val="00227F4A"/>
    <w:rsid w:val="002300AB"/>
    <w:rsid w:val="00230143"/>
    <w:rsid w:val="002302F5"/>
    <w:rsid w:val="00230557"/>
    <w:rsid w:val="0023091C"/>
    <w:rsid w:val="00230DF5"/>
    <w:rsid w:val="0023113F"/>
    <w:rsid w:val="002311B0"/>
    <w:rsid w:val="00231325"/>
    <w:rsid w:val="00231450"/>
    <w:rsid w:val="002314DE"/>
    <w:rsid w:val="00231ADA"/>
    <w:rsid w:val="00231F31"/>
    <w:rsid w:val="002329AB"/>
    <w:rsid w:val="00232DB3"/>
    <w:rsid w:val="002337D0"/>
    <w:rsid w:val="00233A23"/>
    <w:rsid w:val="00233D1B"/>
    <w:rsid w:val="00233D9B"/>
    <w:rsid w:val="00233F38"/>
    <w:rsid w:val="00235CD6"/>
    <w:rsid w:val="00236214"/>
    <w:rsid w:val="00236849"/>
    <w:rsid w:val="00236A49"/>
    <w:rsid w:val="00237338"/>
    <w:rsid w:val="00237D30"/>
    <w:rsid w:val="0024008A"/>
    <w:rsid w:val="002407A5"/>
    <w:rsid w:val="00240897"/>
    <w:rsid w:val="00240A3F"/>
    <w:rsid w:val="00242019"/>
    <w:rsid w:val="00242B66"/>
    <w:rsid w:val="00242BFF"/>
    <w:rsid w:val="00242E7E"/>
    <w:rsid w:val="00243A6A"/>
    <w:rsid w:val="00244156"/>
    <w:rsid w:val="00244199"/>
    <w:rsid w:val="00245354"/>
    <w:rsid w:val="00245D06"/>
    <w:rsid w:val="00245E99"/>
    <w:rsid w:val="00246237"/>
    <w:rsid w:val="002462A9"/>
    <w:rsid w:val="002462D6"/>
    <w:rsid w:val="0024660E"/>
    <w:rsid w:val="0024674F"/>
    <w:rsid w:val="00246DB3"/>
    <w:rsid w:val="002471B7"/>
    <w:rsid w:val="002472D9"/>
    <w:rsid w:val="002474B5"/>
    <w:rsid w:val="002477F6"/>
    <w:rsid w:val="0025020E"/>
    <w:rsid w:val="00250293"/>
    <w:rsid w:val="00250749"/>
    <w:rsid w:val="00250AF5"/>
    <w:rsid w:val="00250DFF"/>
    <w:rsid w:val="002512F5"/>
    <w:rsid w:val="00251A4F"/>
    <w:rsid w:val="00252C6D"/>
    <w:rsid w:val="00253097"/>
    <w:rsid w:val="002531C8"/>
    <w:rsid w:val="0025342C"/>
    <w:rsid w:val="00253E76"/>
    <w:rsid w:val="00253F20"/>
    <w:rsid w:val="00253F5D"/>
    <w:rsid w:val="00253F63"/>
    <w:rsid w:val="00254760"/>
    <w:rsid w:val="002549B3"/>
    <w:rsid w:val="0025565E"/>
    <w:rsid w:val="0025566E"/>
    <w:rsid w:val="00255678"/>
    <w:rsid w:val="00255704"/>
    <w:rsid w:val="00255854"/>
    <w:rsid w:val="00255CE5"/>
    <w:rsid w:val="00255FF4"/>
    <w:rsid w:val="00256223"/>
    <w:rsid w:val="00256523"/>
    <w:rsid w:val="00256AC4"/>
    <w:rsid w:val="00256D6B"/>
    <w:rsid w:val="00257569"/>
    <w:rsid w:val="00257704"/>
    <w:rsid w:val="0025774F"/>
    <w:rsid w:val="002578EC"/>
    <w:rsid w:val="00257D56"/>
    <w:rsid w:val="00257E4E"/>
    <w:rsid w:val="00257F2C"/>
    <w:rsid w:val="002607AE"/>
    <w:rsid w:val="00260AC5"/>
    <w:rsid w:val="00260EDB"/>
    <w:rsid w:val="002616F8"/>
    <w:rsid w:val="002619C0"/>
    <w:rsid w:val="00261E1C"/>
    <w:rsid w:val="00262B51"/>
    <w:rsid w:val="00263113"/>
    <w:rsid w:val="00263242"/>
    <w:rsid w:val="0026326C"/>
    <w:rsid w:val="00263502"/>
    <w:rsid w:val="00263605"/>
    <w:rsid w:val="00263B96"/>
    <w:rsid w:val="00263C32"/>
    <w:rsid w:val="002643F9"/>
    <w:rsid w:val="00264981"/>
    <w:rsid w:val="00264AB4"/>
    <w:rsid w:val="002653A7"/>
    <w:rsid w:val="0026548E"/>
    <w:rsid w:val="00265AAA"/>
    <w:rsid w:val="002660EC"/>
    <w:rsid w:val="002669DC"/>
    <w:rsid w:val="00267214"/>
    <w:rsid w:val="00267830"/>
    <w:rsid w:val="00267AF6"/>
    <w:rsid w:val="0027021F"/>
    <w:rsid w:val="00270709"/>
    <w:rsid w:val="00270D43"/>
    <w:rsid w:val="00270F59"/>
    <w:rsid w:val="00272210"/>
    <w:rsid w:val="00272425"/>
    <w:rsid w:val="0027246E"/>
    <w:rsid w:val="00272581"/>
    <w:rsid w:val="002725BF"/>
    <w:rsid w:val="00272810"/>
    <w:rsid w:val="002729BC"/>
    <w:rsid w:val="00273633"/>
    <w:rsid w:val="00273800"/>
    <w:rsid w:val="00273B26"/>
    <w:rsid w:val="00274077"/>
    <w:rsid w:val="002742DA"/>
    <w:rsid w:val="00274B1F"/>
    <w:rsid w:val="00274DE5"/>
    <w:rsid w:val="00275154"/>
    <w:rsid w:val="00275193"/>
    <w:rsid w:val="00275340"/>
    <w:rsid w:val="002754E4"/>
    <w:rsid w:val="002755C9"/>
    <w:rsid w:val="0027603E"/>
    <w:rsid w:val="002760B7"/>
    <w:rsid w:val="00276287"/>
    <w:rsid w:val="002765DF"/>
    <w:rsid w:val="00276CEF"/>
    <w:rsid w:val="002771A5"/>
    <w:rsid w:val="0027796B"/>
    <w:rsid w:val="00277A3B"/>
    <w:rsid w:val="00280C08"/>
    <w:rsid w:val="00280F7A"/>
    <w:rsid w:val="0028114A"/>
    <w:rsid w:val="00281A6C"/>
    <w:rsid w:val="00282060"/>
    <w:rsid w:val="00282181"/>
    <w:rsid w:val="00282428"/>
    <w:rsid w:val="00282674"/>
    <w:rsid w:val="00282717"/>
    <w:rsid w:val="00282E96"/>
    <w:rsid w:val="00282F85"/>
    <w:rsid w:val="002832D9"/>
    <w:rsid w:val="002836EA"/>
    <w:rsid w:val="0028408A"/>
    <w:rsid w:val="002840DC"/>
    <w:rsid w:val="0028438B"/>
    <w:rsid w:val="002843FB"/>
    <w:rsid w:val="00284511"/>
    <w:rsid w:val="00285DF3"/>
    <w:rsid w:val="002867CE"/>
    <w:rsid w:val="00286899"/>
    <w:rsid w:val="00287503"/>
    <w:rsid w:val="00287CC4"/>
    <w:rsid w:val="00287CE0"/>
    <w:rsid w:val="00287D27"/>
    <w:rsid w:val="0029016E"/>
    <w:rsid w:val="002903B4"/>
    <w:rsid w:val="002903C2"/>
    <w:rsid w:val="002904A0"/>
    <w:rsid w:val="00290575"/>
    <w:rsid w:val="00290AB7"/>
    <w:rsid w:val="00290F73"/>
    <w:rsid w:val="00291800"/>
    <w:rsid w:val="00291955"/>
    <w:rsid w:val="00291B0E"/>
    <w:rsid w:val="00292146"/>
    <w:rsid w:val="00292739"/>
    <w:rsid w:val="00292E49"/>
    <w:rsid w:val="00292F17"/>
    <w:rsid w:val="0029309B"/>
    <w:rsid w:val="0029377E"/>
    <w:rsid w:val="002938F2"/>
    <w:rsid w:val="00293D01"/>
    <w:rsid w:val="00293D77"/>
    <w:rsid w:val="002940DE"/>
    <w:rsid w:val="00294626"/>
    <w:rsid w:val="00294947"/>
    <w:rsid w:val="002958C2"/>
    <w:rsid w:val="002959A0"/>
    <w:rsid w:val="00295EB6"/>
    <w:rsid w:val="00296549"/>
    <w:rsid w:val="0029695B"/>
    <w:rsid w:val="00296B64"/>
    <w:rsid w:val="00297275"/>
    <w:rsid w:val="002976F2"/>
    <w:rsid w:val="002A06A8"/>
    <w:rsid w:val="002A0800"/>
    <w:rsid w:val="002A10DF"/>
    <w:rsid w:val="002A16A3"/>
    <w:rsid w:val="002A1A7B"/>
    <w:rsid w:val="002A1A9B"/>
    <w:rsid w:val="002A1D54"/>
    <w:rsid w:val="002A1ECB"/>
    <w:rsid w:val="002A288B"/>
    <w:rsid w:val="002A29DF"/>
    <w:rsid w:val="002A2E0B"/>
    <w:rsid w:val="002A2FC6"/>
    <w:rsid w:val="002A3454"/>
    <w:rsid w:val="002A3B4B"/>
    <w:rsid w:val="002A3E9F"/>
    <w:rsid w:val="002A4564"/>
    <w:rsid w:val="002A4A27"/>
    <w:rsid w:val="002A526B"/>
    <w:rsid w:val="002A543B"/>
    <w:rsid w:val="002A5A10"/>
    <w:rsid w:val="002A5BBB"/>
    <w:rsid w:val="002A5D92"/>
    <w:rsid w:val="002A5F82"/>
    <w:rsid w:val="002A6062"/>
    <w:rsid w:val="002A6893"/>
    <w:rsid w:val="002A73FD"/>
    <w:rsid w:val="002A7598"/>
    <w:rsid w:val="002A77AC"/>
    <w:rsid w:val="002B0282"/>
    <w:rsid w:val="002B037E"/>
    <w:rsid w:val="002B087E"/>
    <w:rsid w:val="002B17B4"/>
    <w:rsid w:val="002B1A34"/>
    <w:rsid w:val="002B1E50"/>
    <w:rsid w:val="002B2168"/>
    <w:rsid w:val="002B2435"/>
    <w:rsid w:val="002B261A"/>
    <w:rsid w:val="002B2974"/>
    <w:rsid w:val="002B2E74"/>
    <w:rsid w:val="002B2F59"/>
    <w:rsid w:val="002B3106"/>
    <w:rsid w:val="002B353B"/>
    <w:rsid w:val="002B3839"/>
    <w:rsid w:val="002B3A1A"/>
    <w:rsid w:val="002B3C2B"/>
    <w:rsid w:val="002B4382"/>
    <w:rsid w:val="002B4433"/>
    <w:rsid w:val="002B455C"/>
    <w:rsid w:val="002B4BCB"/>
    <w:rsid w:val="002B4E4A"/>
    <w:rsid w:val="002B4F3C"/>
    <w:rsid w:val="002B5032"/>
    <w:rsid w:val="002B50B8"/>
    <w:rsid w:val="002B564B"/>
    <w:rsid w:val="002B5D43"/>
    <w:rsid w:val="002B5EC5"/>
    <w:rsid w:val="002B6560"/>
    <w:rsid w:val="002B6CC8"/>
    <w:rsid w:val="002B730C"/>
    <w:rsid w:val="002B76CD"/>
    <w:rsid w:val="002B7882"/>
    <w:rsid w:val="002B793C"/>
    <w:rsid w:val="002B79DF"/>
    <w:rsid w:val="002B7A5A"/>
    <w:rsid w:val="002B7C21"/>
    <w:rsid w:val="002C0EA6"/>
    <w:rsid w:val="002C10A4"/>
    <w:rsid w:val="002C1413"/>
    <w:rsid w:val="002C188B"/>
    <w:rsid w:val="002C1B0D"/>
    <w:rsid w:val="002C26F0"/>
    <w:rsid w:val="002C2762"/>
    <w:rsid w:val="002C2AF6"/>
    <w:rsid w:val="002C2EF6"/>
    <w:rsid w:val="002C2F5D"/>
    <w:rsid w:val="002C358A"/>
    <w:rsid w:val="002C39A7"/>
    <w:rsid w:val="002C3F97"/>
    <w:rsid w:val="002C45CF"/>
    <w:rsid w:val="002C4AA7"/>
    <w:rsid w:val="002C4C5C"/>
    <w:rsid w:val="002C4CCE"/>
    <w:rsid w:val="002C54FB"/>
    <w:rsid w:val="002C5D27"/>
    <w:rsid w:val="002C6BA9"/>
    <w:rsid w:val="002C6D1B"/>
    <w:rsid w:val="002C70D3"/>
    <w:rsid w:val="002C77D8"/>
    <w:rsid w:val="002C7FF1"/>
    <w:rsid w:val="002D0038"/>
    <w:rsid w:val="002D05B6"/>
    <w:rsid w:val="002D05E8"/>
    <w:rsid w:val="002D0CF5"/>
    <w:rsid w:val="002D0EC0"/>
    <w:rsid w:val="002D1033"/>
    <w:rsid w:val="002D11B1"/>
    <w:rsid w:val="002D1230"/>
    <w:rsid w:val="002D12BF"/>
    <w:rsid w:val="002D1386"/>
    <w:rsid w:val="002D1567"/>
    <w:rsid w:val="002D20FF"/>
    <w:rsid w:val="002D22F2"/>
    <w:rsid w:val="002D24DB"/>
    <w:rsid w:val="002D2685"/>
    <w:rsid w:val="002D29C9"/>
    <w:rsid w:val="002D2A7D"/>
    <w:rsid w:val="002D2AC1"/>
    <w:rsid w:val="002D2C36"/>
    <w:rsid w:val="002D2C9C"/>
    <w:rsid w:val="002D2DA4"/>
    <w:rsid w:val="002D2DF4"/>
    <w:rsid w:val="002D2F49"/>
    <w:rsid w:val="002D307E"/>
    <w:rsid w:val="002D392D"/>
    <w:rsid w:val="002D4BF9"/>
    <w:rsid w:val="002D56C6"/>
    <w:rsid w:val="002D56E7"/>
    <w:rsid w:val="002D5847"/>
    <w:rsid w:val="002D5BFB"/>
    <w:rsid w:val="002D6081"/>
    <w:rsid w:val="002D6715"/>
    <w:rsid w:val="002D68FF"/>
    <w:rsid w:val="002D6995"/>
    <w:rsid w:val="002D69C8"/>
    <w:rsid w:val="002D6A2F"/>
    <w:rsid w:val="002D7001"/>
    <w:rsid w:val="002D7057"/>
    <w:rsid w:val="002D71E2"/>
    <w:rsid w:val="002D73DF"/>
    <w:rsid w:val="002D7D36"/>
    <w:rsid w:val="002E0365"/>
    <w:rsid w:val="002E06C9"/>
    <w:rsid w:val="002E0B3F"/>
    <w:rsid w:val="002E0D60"/>
    <w:rsid w:val="002E0FD0"/>
    <w:rsid w:val="002E14DC"/>
    <w:rsid w:val="002E16C8"/>
    <w:rsid w:val="002E17D6"/>
    <w:rsid w:val="002E1ADB"/>
    <w:rsid w:val="002E1BA7"/>
    <w:rsid w:val="002E1C9C"/>
    <w:rsid w:val="002E2081"/>
    <w:rsid w:val="002E2100"/>
    <w:rsid w:val="002E2232"/>
    <w:rsid w:val="002E23B3"/>
    <w:rsid w:val="002E24A6"/>
    <w:rsid w:val="002E2B73"/>
    <w:rsid w:val="002E2EF0"/>
    <w:rsid w:val="002E2F34"/>
    <w:rsid w:val="002E2FB7"/>
    <w:rsid w:val="002E37CC"/>
    <w:rsid w:val="002E37E4"/>
    <w:rsid w:val="002E3909"/>
    <w:rsid w:val="002E4B82"/>
    <w:rsid w:val="002E4F51"/>
    <w:rsid w:val="002E509C"/>
    <w:rsid w:val="002E5277"/>
    <w:rsid w:val="002E5332"/>
    <w:rsid w:val="002E57D4"/>
    <w:rsid w:val="002E66F5"/>
    <w:rsid w:val="002E69C5"/>
    <w:rsid w:val="002E69FC"/>
    <w:rsid w:val="002E6B4A"/>
    <w:rsid w:val="002E6CBB"/>
    <w:rsid w:val="002E746C"/>
    <w:rsid w:val="002E7720"/>
    <w:rsid w:val="002E797B"/>
    <w:rsid w:val="002E7EA2"/>
    <w:rsid w:val="002F03FC"/>
    <w:rsid w:val="002F0672"/>
    <w:rsid w:val="002F08A1"/>
    <w:rsid w:val="002F0BBE"/>
    <w:rsid w:val="002F0F86"/>
    <w:rsid w:val="002F0FE2"/>
    <w:rsid w:val="002F1273"/>
    <w:rsid w:val="002F17FE"/>
    <w:rsid w:val="002F1BC2"/>
    <w:rsid w:val="002F1D20"/>
    <w:rsid w:val="002F20F9"/>
    <w:rsid w:val="002F28DD"/>
    <w:rsid w:val="002F2965"/>
    <w:rsid w:val="002F2AD7"/>
    <w:rsid w:val="002F30C8"/>
    <w:rsid w:val="002F32E4"/>
    <w:rsid w:val="002F3451"/>
    <w:rsid w:val="002F3587"/>
    <w:rsid w:val="002F39DC"/>
    <w:rsid w:val="002F3F38"/>
    <w:rsid w:val="002F4BB6"/>
    <w:rsid w:val="002F4C00"/>
    <w:rsid w:val="002F52E8"/>
    <w:rsid w:val="002F55D1"/>
    <w:rsid w:val="002F5AC4"/>
    <w:rsid w:val="002F5AE0"/>
    <w:rsid w:val="002F5CC1"/>
    <w:rsid w:val="002F6352"/>
    <w:rsid w:val="002F6425"/>
    <w:rsid w:val="002F68EB"/>
    <w:rsid w:val="002F6D8B"/>
    <w:rsid w:val="002F7287"/>
    <w:rsid w:val="002F79A2"/>
    <w:rsid w:val="002F7EDC"/>
    <w:rsid w:val="0030029A"/>
    <w:rsid w:val="00300891"/>
    <w:rsid w:val="00300B84"/>
    <w:rsid w:val="00300DD8"/>
    <w:rsid w:val="0030146B"/>
    <w:rsid w:val="00301763"/>
    <w:rsid w:val="00301AC9"/>
    <w:rsid w:val="00301ADC"/>
    <w:rsid w:val="00301E3E"/>
    <w:rsid w:val="00301F76"/>
    <w:rsid w:val="00302132"/>
    <w:rsid w:val="00302555"/>
    <w:rsid w:val="003025D8"/>
    <w:rsid w:val="0030289A"/>
    <w:rsid w:val="00302AAA"/>
    <w:rsid w:val="00302AE4"/>
    <w:rsid w:val="00302B50"/>
    <w:rsid w:val="00302C98"/>
    <w:rsid w:val="00302D14"/>
    <w:rsid w:val="00302DF1"/>
    <w:rsid w:val="00302F3F"/>
    <w:rsid w:val="003034CA"/>
    <w:rsid w:val="003036C8"/>
    <w:rsid w:val="00303D2C"/>
    <w:rsid w:val="00304110"/>
    <w:rsid w:val="0030480F"/>
    <w:rsid w:val="00304A89"/>
    <w:rsid w:val="00305029"/>
    <w:rsid w:val="003052E3"/>
    <w:rsid w:val="00305412"/>
    <w:rsid w:val="0030541B"/>
    <w:rsid w:val="00305501"/>
    <w:rsid w:val="00305C5E"/>
    <w:rsid w:val="00305F2C"/>
    <w:rsid w:val="00306204"/>
    <w:rsid w:val="0030694A"/>
    <w:rsid w:val="00306C69"/>
    <w:rsid w:val="0030726D"/>
    <w:rsid w:val="003072CB"/>
    <w:rsid w:val="003073F7"/>
    <w:rsid w:val="00307545"/>
    <w:rsid w:val="00307F0D"/>
    <w:rsid w:val="00307FA8"/>
    <w:rsid w:val="003104F9"/>
    <w:rsid w:val="00310A74"/>
    <w:rsid w:val="00310FC1"/>
    <w:rsid w:val="00311047"/>
    <w:rsid w:val="0031150B"/>
    <w:rsid w:val="00311D19"/>
    <w:rsid w:val="00311E02"/>
    <w:rsid w:val="00311E2A"/>
    <w:rsid w:val="003128D1"/>
    <w:rsid w:val="00312A7B"/>
    <w:rsid w:val="00312E0D"/>
    <w:rsid w:val="003133CD"/>
    <w:rsid w:val="00313B7C"/>
    <w:rsid w:val="00313C26"/>
    <w:rsid w:val="00314218"/>
    <w:rsid w:val="003142C8"/>
    <w:rsid w:val="00314DDE"/>
    <w:rsid w:val="00314FFD"/>
    <w:rsid w:val="00315343"/>
    <w:rsid w:val="003153B2"/>
    <w:rsid w:val="00315B99"/>
    <w:rsid w:val="00315C55"/>
    <w:rsid w:val="00315C74"/>
    <w:rsid w:val="00315CCD"/>
    <w:rsid w:val="0031646A"/>
    <w:rsid w:val="00316959"/>
    <w:rsid w:val="00316EE6"/>
    <w:rsid w:val="0031752B"/>
    <w:rsid w:val="00317D8A"/>
    <w:rsid w:val="00317FF5"/>
    <w:rsid w:val="003202EA"/>
    <w:rsid w:val="00320335"/>
    <w:rsid w:val="00320485"/>
    <w:rsid w:val="0032081E"/>
    <w:rsid w:val="00320AFC"/>
    <w:rsid w:val="00320F20"/>
    <w:rsid w:val="003211F5"/>
    <w:rsid w:val="0032266E"/>
    <w:rsid w:val="003228C5"/>
    <w:rsid w:val="00322900"/>
    <w:rsid w:val="0032320D"/>
    <w:rsid w:val="00323212"/>
    <w:rsid w:val="00323261"/>
    <w:rsid w:val="00323568"/>
    <w:rsid w:val="00323728"/>
    <w:rsid w:val="00323775"/>
    <w:rsid w:val="00323D27"/>
    <w:rsid w:val="00323E21"/>
    <w:rsid w:val="00323EB9"/>
    <w:rsid w:val="00324028"/>
    <w:rsid w:val="00324131"/>
    <w:rsid w:val="00324415"/>
    <w:rsid w:val="00324C7A"/>
    <w:rsid w:val="00324FCD"/>
    <w:rsid w:val="00325040"/>
    <w:rsid w:val="00325178"/>
    <w:rsid w:val="0032524E"/>
    <w:rsid w:val="0032566E"/>
    <w:rsid w:val="00325727"/>
    <w:rsid w:val="003258FE"/>
    <w:rsid w:val="00325A69"/>
    <w:rsid w:val="003261DE"/>
    <w:rsid w:val="00326343"/>
    <w:rsid w:val="003263D4"/>
    <w:rsid w:val="003267BE"/>
    <w:rsid w:val="00326B61"/>
    <w:rsid w:val="00326B7D"/>
    <w:rsid w:val="00326F82"/>
    <w:rsid w:val="0033005A"/>
    <w:rsid w:val="0033005C"/>
    <w:rsid w:val="0033032B"/>
    <w:rsid w:val="00330EFC"/>
    <w:rsid w:val="0033111D"/>
    <w:rsid w:val="00331162"/>
    <w:rsid w:val="00331505"/>
    <w:rsid w:val="00331DAA"/>
    <w:rsid w:val="00331ED2"/>
    <w:rsid w:val="003323A5"/>
    <w:rsid w:val="00332722"/>
    <w:rsid w:val="003327DA"/>
    <w:rsid w:val="00332AFF"/>
    <w:rsid w:val="00332E74"/>
    <w:rsid w:val="00332FE8"/>
    <w:rsid w:val="00333F31"/>
    <w:rsid w:val="00333F57"/>
    <w:rsid w:val="003341B8"/>
    <w:rsid w:val="00334278"/>
    <w:rsid w:val="00334E40"/>
    <w:rsid w:val="00334E77"/>
    <w:rsid w:val="003351B8"/>
    <w:rsid w:val="003353C7"/>
    <w:rsid w:val="00335F43"/>
    <w:rsid w:val="00336D6D"/>
    <w:rsid w:val="00337177"/>
    <w:rsid w:val="003376FE"/>
    <w:rsid w:val="00337D96"/>
    <w:rsid w:val="00337E81"/>
    <w:rsid w:val="003400DC"/>
    <w:rsid w:val="0034015A"/>
    <w:rsid w:val="003403A8"/>
    <w:rsid w:val="0034053F"/>
    <w:rsid w:val="00340CBB"/>
    <w:rsid w:val="00340EBD"/>
    <w:rsid w:val="00341041"/>
    <w:rsid w:val="00341329"/>
    <w:rsid w:val="00341630"/>
    <w:rsid w:val="00341718"/>
    <w:rsid w:val="00341BB2"/>
    <w:rsid w:val="00342221"/>
    <w:rsid w:val="00342268"/>
    <w:rsid w:val="00342417"/>
    <w:rsid w:val="003427C9"/>
    <w:rsid w:val="00342D16"/>
    <w:rsid w:val="00342D5A"/>
    <w:rsid w:val="003433DC"/>
    <w:rsid w:val="0034398C"/>
    <w:rsid w:val="00343D95"/>
    <w:rsid w:val="003444DE"/>
    <w:rsid w:val="003445BC"/>
    <w:rsid w:val="003448FA"/>
    <w:rsid w:val="0034490E"/>
    <w:rsid w:val="00344D93"/>
    <w:rsid w:val="0034516A"/>
    <w:rsid w:val="00345514"/>
    <w:rsid w:val="00345683"/>
    <w:rsid w:val="00345819"/>
    <w:rsid w:val="00345BB9"/>
    <w:rsid w:val="0034631F"/>
    <w:rsid w:val="00346620"/>
    <w:rsid w:val="003466EE"/>
    <w:rsid w:val="00346DE0"/>
    <w:rsid w:val="00347096"/>
    <w:rsid w:val="00347E38"/>
    <w:rsid w:val="00350155"/>
    <w:rsid w:val="00351073"/>
    <w:rsid w:val="003510A0"/>
    <w:rsid w:val="003510D6"/>
    <w:rsid w:val="003516F6"/>
    <w:rsid w:val="0035189C"/>
    <w:rsid w:val="00351CD1"/>
    <w:rsid w:val="00351F79"/>
    <w:rsid w:val="00351FBB"/>
    <w:rsid w:val="00353207"/>
    <w:rsid w:val="003532EA"/>
    <w:rsid w:val="003535A0"/>
    <w:rsid w:val="00353E8F"/>
    <w:rsid w:val="0035415E"/>
    <w:rsid w:val="0035450D"/>
    <w:rsid w:val="00354B63"/>
    <w:rsid w:val="00354C6B"/>
    <w:rsid w:val="00354E4C"/>
    <w:rsid w:val="00354FC5"/>
    <w:rsid w:val="00355022"/>
    <w:rsid w:val="00355685"/>
    <w:rsid w:val="00355805"/>
    <w:rsid w:val="00355907"/>
    <w:rsid w:val="00355DB9"/>
    <w:rsid w:val="00355F91"/>
    <w:rsid w:val="0035663D"/>
    <w:rsid w:val="00356765"/>
    <w:rsid w:val="003568B4"/>
    <w:rsid w:val="00356B8F"/>
    <w:rsid w:val="00356FDD"/>
    <w:rsid w:val="00357962"/>
    <w:rsid w:val="00357B35"/>
    <w:rsid w:val="00357BBA"/>
    <w:rsid w:val="00357CFC"/>
    <w:rsid w:val="00357F76"/>
    <w:rsid w:val="003601DE"/>
    <w:rsid w:val="003604BC"/>
    <w:rsid w:val="00360525"/>
    <w:rsid w:val="00360B0F"/>
    <w:rsid w:val="00360C51"/>
    <w:rsid w:val="003610F6"/>
    <w:rsid w:val="0036126A"/>
    <w:rsid w:val="0036149C"/>
    <w:rsid w:val="00361590"/>
    <w:rsid w:val="003617F3"/>
    <w:rsid w:val="00361F09"/>
    <w:rsid w:val="00361FB0"/>
    <w:rsid w:val="00363113"/>
    <w:rsid w:val="003631A5"/>
    <w:rsid w:val="00363493"/>
    <w:rsid w:val="003634A9"/>
    <w:rsid w:val="00363EB6"/>
    <w:rsid w:val="00364182"/>
    <w:rsid w:val="00364277"/>
    <w:rsid w:val="00364562"/>
    <w:rsid w:val="00364658"/>
    <w:rsid w:val="00364791"/>
    <w:rsid w:val="00365330"/>
    <w:rsid w:val="0036543C"/>
    <w:rsid w:val="003657DD"/>
    <w:rsid w:val="0036593A"/>
    <w:rsid w:val="00365D1C"/>
    <w:rsid w:val="00365F9E"/>
    <w:rsid w:val="0036624F"/>
    <w:rsid w:val="00366419"/>
    <w:rsid w:val="003664AA"/>
    <w:rsid w:val="00366996"/>
    <w:rsid w:val="00366D97"/>
    <w:rsid w:val="00366EAB"/>
    <w:rsid w:val="003673DE"/>
    <w:rsid w:val="00367693"/>
    <w:rsid w:val="003702A8"/>
    <w:rsid w:val="00370D82"/>
    <w:rsid w:val="0037121C"/>
    <w:rsid w:val="003713EC"/>
    <w:rsid w:val="00371425"/>
    <w:rsid w:val="0037148E"/>
    <w:rsid w:val="003719DD"/>
    <w:rsid w:val="00371ED6"/>
    <w:rsid w:val="003720D5"/>
    <w:rsid w:val="00372477"/>
    <w:rsid w:val="00372820"/>
    <w:rsid w:val="00372925"/>
    <w:rsid w:val="00372AB6"/>
    <w:rsid w:val="00373220"/>
    <w:rsid w:val="0037331A"/>
    <w:rsid w:val="00373583"/>
    <w:rsid w:val="00373B5A"/>
    <w:rsid w:val="00373D3F"/>
    <w:rsid w:val="00373FB0"/>
    <w:rsid w:val="00374BAF"/>
    <w:rsid w:val="00374BD8"/>
    <w:rsid w:val="00374F0F"/>
    <w:rsid w:val="003754AA"/>
    <w:rsid w:val="0037587B"/>
    <w:rsid w:val="00375C96"/>
    <w:rsid w:val="003760D3"/>
    <w:rsid w:val="00376243"/>
    <w:rsid w:val="00376596"/>
    <w:rsid w:val="00376770"/>
    <w:rsid w:val="00376B52"/>
    <w:rsid w:val="00376BFE"/>
    <w:rsid w:val="00376D0A"/>
    <w:rsid w:val="00377448"/>
    <w:rsid w:val="00377991"/>
    <w:rsid w:val="003801F4"/>
    <w:rsid w:val="003809B6"/>
    <w:rsid w:val="00380A42"/>
    <w:rsid w:val="00380BFE"/>
    <w:rsid w:val="00380E49"/>
    <w:rsid w:val="00380F6B"/>
    <w:rsid w:val="00381301"/>
    <w:rsid w:val="00381472"/>
    <w:rsid w:val="003814F1"/>
    <w:rsid w:val="00381A65"/>
    <w:rsid w:val="003820FF"/>
    <w:rsid w:val="0038211C"/>
    <w:rsid w:val="003823D7"/>
    <w:rsid w:val="003824A1"/>
    <w:rsid w:val="0038283A"/>
    <w:rsid w:val="003828FE"/>
    <w:rsid w:val="00382A11"/>
    <w:rsid w:val="00382B4A"/>
    <w:rsid w:val="00382E12"/>
    <w:rsid w:val="0038305E"/>
    <w:rsid w:val="003830AD"/>
    <w:rsid w:val="00383172"/>
    <w:rsid w:val="003838F7"/>
    <w:rsid w:val="00383DD9"/>
    <w:rsid w:val="00383F3C"/>
    <w:rsid w:val="0038406F"/>
    <w:rsid w:val="0038433D"/>
    <w:rsid w:val="00384E8F"/>
    <w:rsid w:val="00384F78"/>
    <w:rsid w:val="00385294"/>
    <w:rsid w:val="003857E8"/>
    <w:rsid w:val="003860F6"/>
    <w:rsid w:val="00386656"/>
    <w:rsid w:val="0038679B"/>
    <w:rsid w:val="00386A5F"/>
    <w:rsid w:val="00386B1D"/>
    <w:rsid w:val="00386D55"/>
    <w:rsid w:val="00386FBD"/>
    <w:rsid w:val="00387183"/>
    <w:rsid w:val="003871BB"/>
    <w:rsid w:val="0038745B"/>
    <w:rsid w:val="00387A3B"/>
    <w:rsid w:val="00387AAF"/>
    <w:rsid w:val="0039027C"/>
    <w:rsid w:val="003903FF"/>
    <w:rsid w:val="00390474"/>
    <w:rsid w:val="00391325"/>
    <w:rsid w:val="003914A5"/>
    <w:rsid w:val="00392269"/>
    <w:rsid w:val="0039245F"/>
    <w:rsid w:val="00392869"/>
    <w:rsid w:val="003928E9"/>
    <w:rsid w:val="00392AD1"/>
    <w:rsid w:val="00392B83"/>
    <w:rsid w:val="00392DB8"/>
    <w:rsid w:val="00393132"/>
    <w:rsid w:val="00393E9E"/>
    <w:rsid w:val="00393F00"/>
    <w:rsid w:val="00393FCD"/>
    <w:rsid w:val="0039421E"/>
    <w:rsid w:val="003942A9"/>
    <w:rsid w:val="00394A2B"/>
    <w:rsid w:val="00394DA0"/>
    <w:rsid w:val="00394EDC"/>
    <w:rsid w:val="003951E2"/>
    <w:rsid w:val="00395974"/>
    <w:rsid w:val="003959AC"/>
    <w:rsid w:val="00395B49"/>
    <w:rsid w:val="00395C5A"/>
    <w:rsid w:val="00395D90"/>
    <w:rsid w:val="00395F5D"/>
    <w:rsid w:val="003960C7"/>
    <w:rsid w:val="00396591"/>
    <w:rsid w:val="00396AD2"/>
    <w:rsid w:val="00396C7D"/>
    <w:rsid w:val="00396DFE"/>
    <w:rsid w:val="00397100"/>
    <w:rsid w:val="0039724C"/>
    <w:rsid w:val="0039737F"/>
    <w:rsid w:val="0039777F"/>
    <w:rsid w:val="003977B3"/>
    <w:rsid w:val="00397972"/>
    <w:rsid w:val="00397CC3"/>
    <w:rsid w:val="00397EA1"/>
    <w:rsid w:val="003A028B"/>
    <w:rsid w:val="003A0AF7"/>
    <w:rsid w:val="003A0DEC"/>
    <w:rsid w:val="003A1748"/>
    <w:rsid w:val="003A1792"/>
    <w:rsid w:val="003A1E9C"/>
    <w:rsid w:val="003A1F92"/>
    <w:rsid w:val="003A2168"/>
    <w:rsid w:val="003A2354"/>
    <w:rsid w:val="003A2377"/>
    <w:rsid w:val="003A26AD"/>
    <w:rsid w:val="003A33F9"/>
    <w:rsid w:val="003A361D"/>
    <w:rsid w:val="003A3625"/>
    <w:rsid w:val="003A3E67"/>
    <w:rsid w:val="003A3FB9"/>
    <w:rsid w:val="003A45D6"/>
    <w:rsid w:val="003A4662"/>
    <w:rsid w:val="003A4AB6"/>
    <w:rsid w:val="003A4DBC"/>
    <w:rsid w:val="003A4EDE"/>
    <w:rsid w:val="003A4EF1"/>
    <w:rsid w:val="003A4FC1"/>
    <w:rsid w:val="003A5190"/>
    <w:rsid w:val="003A51C8"/>
    <w:rsid w:val="003A53DB"/>
    <w:rsid w:val="003A60BC"/>
    <w:rsid w:val="003A6340"/>
    <w:rsid w:val="003A6C7E"/>
    <w:rsid w:val="003A77B7"/>
    <w:rsid w:val="003A7D28"/>
    <w:rsid w:val="003A7F61"/>
    <w:rsid w:val="003A7FA1"/>
    <w:rsid w:val="003B0298"/>
    <w:rsid w:val="003B1631"/>
    <w:rsid w:val="003B1DCB"/>
    <w:rsid w:val="003B29A3"/>
    <w:rsid w:val="003B2CBB"/>
    <w:rsid w:val="003B3169"/>
    <w:rsid w:val="003B3294"/>
    <w:rsid w:val="003B34C3"/>
    <w:rsid w:val="003B352E"/>
    <w:rsid w:val="003B3882"/>
    <w:rsid w:val="003B3B40"/>
    <w:rsid w:val="003B3C78"/>
    <w:rsid w:val="003B401D"/>
    <w:rsid w:val="003B4045"/>
    <w:rsid w:val="003B40F9"/>
    <w:rsid w:val="003B4FF7"/>
    <w:rsid w:val="003B5246"/>
    <w:rsid w:val="003B566E"/>
    <w:rsid w:val="003B583B"/>
    <w:rsid w:val="003B5856"/>
    <w:rsid w:val="003B5922"/>
    <w:rsid w:val="003B5996"/>
    <w:rsid w:val="003B5FD3"/>
    <w:rsid w:val="003B6566"/>
    <w:rsid w:val="003B69F4"/>
    <w:rsid w:val="003B6A57"/>
    <w:rsid w:val="003B6AE4"/>
    <w:rsid w:val="003B6F69"/>
    <w:rsid w:val="003B77A0"/>
    <w:rsid w:val="003B7A10"/>
    <w:rsid w:val="003C000C"/>
    <w:rsid w:val="003C035E"/>
    <w:rsid w:val="003C0441"/>
    <w:rsid w:val="003C0805"/>
    <w:rsid w:val="003C1109"/>
    <w:rsid w:val="003C1975"/>
    <w:rsid w:val="003C1A4A"/>
    <w:rsid w:val="003C1F72"/>
    <w:rsid w:val="003C2138"/>
    <w:rsid w:val="003C290A"/>
    <w:rsid w:val="003C2AEF"/>
    <w:rsid w:val="003C2E6C"/>
    <w:rsid w:val="003C2F24"/>
    <w:rsid w:val="003C3484"/>
    <w:rsid w:val="003C37CC"/>
    <w:rsid w:val="003C38F6"/>
    <w:rsid w:val="003C396B"/>
    <w:rsid w:val="003C3B0D"/>
    <w:rsid w:val="003C41B6"/>
    <w:rsid w:val="003C42C0"/>
    <w:rsid w:val="003C42D4"/>
    <w:rsid w:val="003C4344"/>
    <w:rsid w:val="003C4616"/>
    <w:rsid w:val="003C4B80"/>
    <w:rsid w:val="003C512D"/>
    <w:rsid w:val="003C5308"/>
    <w:rsid w:val="003C53DC"/>
    <w:rsid w:val="003C543F"/>
    <w:rsid w:val="003C5ABF"/>
    <w:rsid w:val="003C5F46"/>
    <w:rsid w:val="003C67D9"/>
    <w:rsid w:val="003C6836"/>
    <w:rsid w:val="003C697C"/>
    <w:rsid w:val="003C6A40"/>
    <w:rsid w:val="003C71EA"/>
    <w:rsid w:val="003C747F"/>
    <w:rsid w:val="003C79BE"/>
    <w:rsid w:val="003C7E16"/>
    <w:rsid w:val="003C7EF5"/>
    <w:rsid w:val="003D0310"/>
    <w:rsid w:val="003D0671"/>
    <w:rsid w:val="003D06A6"/>
    <w:rsid w:val="003D10F6"/>
    <w:rsid w:val="003D196D"/>
    <w:rsid w:val="003D1A93"/>
    <w:rsid w:val="003D1BEE"/>
    <w:rsid w:val="003D1D6C"/>
    <w:rsid w:val="003D232C"/>
    <w:rsid w:val="003D289D"/>
    <w:rsid w:val="003D28CF"/>
    <w:rsid w:val="003D2C54"/>
    <w:rsid w:val="003D2DC7"/>
    <w:rsid w:val="003D3039"/>
    <w:rsid w:val="003D3385"/>
    <w:rsid w:val="003D3435"/>
    <w:rsid w:val="003D36B1"/>
    <w:rsid w:val="003D3827"/>
    <w:rsid w:val="003D3AE9"/>
    <w:rsid w:val="003D3B01"/>
    <w:rsid w:val="003D417F"/>
    <w:rsid w:val="003D4218"/>
    <w:rsid w:val="003D49D2"/>
    <w:rsid w:val="003D4D87"/>
    <w:rsid w:val="003D56A5"/>
    <w:rsid w:val="003D593F"/>
    <w:rsid w:val="003D6766"/>
    <w:rsid w:val="003D6B9A"/>
    <w:rsid w:val="003D6BC9"/>
    <w:rsid w:val="003D6C14"/>
    <w:rsid w:val="003D7454"/>
    <w:rsid w:val="003D7E53"/>
    <w:rsid w:val="003E0257"/>
    <w:rsid w:val="003E0759"/>
    <w:rsid w:val="003E0CCC"/>
    <w:rsid w:val="003E0E09"/>
    <w:rsid w:val="003E0F9C"/>
    <w:rsid w:val="003E0FAC"/>
    <w:rsid w:val="003E1164"/>
    <w:rsid w:val="003E1A5F"/>
    <w:rsid w:val="003E1BFA"/>
    <w:rsid w:val="003E1F81"/>
    <w:rsid w:val="003E1FFD"/>
    <w:rsid w:val="003E20AB"/>
    <w:rsid w:val="003E2667"/>
    <w:rsid w:val="003E2777"/>
    <w:rsid w:val="003E2FC8"/>
    <w:rsid w:val="003E2FD8"/>
    <w:rsid w:val="003E2FF3"/>
    <w:rsid w:val="003E312D"/>
    <w:rsid w:val="003E3137"/>
    <w:rsid w:val="003E324C"/>
    <w:rsid w:val="003E35B3"/>
    <w:rsid w:val="003E396C"/>
    <w:rsid w:val="003E3FB4"/>
    <w:rsid w:val="003E468E"/>
    <w:rsid w:val="003E469D"/>
    <w:rsid w:val="003E4C50"/>
    <w:rsid w:val="003E4D0D"/>
    <w:rsid w:val="003E5092"/>
    <w:rsid w:val="003E5455"/>
    <w:rsid w:val="003E57F1"/>
    <w:rsid w:val="003E5EEB"/>
    <w:rsid w:val="003E652C"/>
    <w:rsid w:val="003E674E"/>
    <w:rsid w:val="003E6C66"/>
    <w:rsid w:val="003E6E0C"/>
    <w:rsid w:val="003E70BA"/>
    <w:rsid w:val="003E74D3"/>
    <w:rsid w:val="003E76A1"/>
    <w:rsid w:val="003E76E6"/>
    <w:rsid w:val="003E780D"/>
    <w:rsid w:val="003E7C54"/>
    <w:rsid w:val="003E7D61"/>
    <w:rsid w:val="003E7DAE"/>
    <w:rsid w:val="003F0931"/>
    <w:rsid w:val="003F0DB8"/>
    <w:rsid w:val="003F1A6F"/>
    <w:rsid w:val="003F1D7A"/>
    <w:rsid w:val="003F1E3C"/>
    <w:rsid w:val="003F20D7"/>
    <w:rsid w:val="003F23FD"/>
    <w:rsid w:val="003F26AC"/>
    <w:rsid w:val="003F270E"/>
    <w:rsid w:val="003F299A"/>
    <w:rsid w:val="003F2A5E"/>
    <w:rsid w:val="003F2EA2"/>
    <w:rsid w:val="003F3A3B"/>
    <w:rsid w:val="003F3E8D"/>
    <w:rsid w:val="003F4B61"/>
    <w:rsid w:val="003F4C32"/>
    <w:rsid w:val="003F4FCE"/>
    <w:rsid w:val="003F505C"/>
    <w:rsid w:val="003F51C6"/>
    <w:rsid w:val="003F5AD1"/>
    <w:rsid w:val="003F5C05"/>
    <w:rsid w:val="003F5C47"/>
    <w:rsid w:val="003F6C8D"/>
    <w:rsid w:val="003F6D11"/>
    <w:rsid w:val="003F6EF3"/>
    <w:rsid w:val="003F6FE6"/>
    <w:rsid w:val="003F70DD"/>
    <w:rsid w:val="003F77DB"/>
    <w:rsid w:val="003F7B44"/>
    <w:rsid w:val="003F7B81"/>
    <w:rsid w:val="003F7CBD"/>
    <w:rsid w:val="003F7E94"/>
    <w:rsid w:val="003F7F12"/>
    <w:rsid w:val="00400801"/>
    <w:rsid w:val="00400A48"/>
    <w:rsid w:val="00400B58"/>
    <w:rsid w:val="00400C17"/>
    <w:rsid w:val="004019BC"/>
    <w:rsid w:val="00401B73"/>
    <w:rsid w:val="00401B9E"/>
    <w:rsid w:val="00402E13"/>
    <w:rsid w:val="00403473"/>
    <w:rsid w:val="00403573"/>
    <w:rsid w:val="004039F8"/>
    <w:rsid w:val="00403A6D"/>
    <w:rsid w:val="00404272"/>
    <w:rsid w:val="00404548"/>
    <w:rsid w:val="004048B1"/>
    <w:rsid w:val="004049E6"/>
    <w:rsid w:val="004053A8"/>
    <w:rsid w:val="004054D5"/>
    <w:rsid w:val="00405E41"/>
    <w:rsid w:val="0040600C"/>
    <w:rsid w:val="00406379"/>
    <w:rsid w:val="00406DEE"/>
    <w:rsid w:val="00406E6F"/>
    <w:rsid w:val="004071E2"/>
    <w:rsid w:val="004072E4"/>
    <w:rsid w:val="00407506"/>
    <w:rsid w:val="0040753E"/>
    <w:rsid w:val="00407640"/>
    <w:rsid w:val="004076B6"/>
    <w:rsid w:val="00407800"/>
    <w:rsid w:val="00410071"/>
    <w:rsid w:val="00410239"/>
    <w:rsid w:val="004107DD"/>
    <w:rsid w:val="00410BD5"/>
    <w:rsid w:val="004110D5"/>
    <w:rsid w:val="004113DE"/>
    <w:rsid w:val="00411474"/>
    <w:rsid w:val="00411AFD"/>
    <w:rsid w:val="004124FD"/>
    <w:rsid w:val="004127F0"/>
    <w:rsid w:val="00412A30"/>
    <w:rsid w:val="00412E06"/>
    <w:rsid w:val="00412FE8"/>
    <w:rsid w:val="00413010"/>
    <w:rsid w:val="0041375B"/>
    <w:rsid w:val="00413D92"/>
    <w:rsid w:val="00414054"/>
    <w:rsid w:val="004143EC"/>
    <w:rsid w:val="004146BE"/>
    <w:rsid w:val="004147AF"/>
    <w:rsid w:val="00414996"/>
    <w:rsid w:val="00414CCC"/>
    <w:rsid w:val="00414CE9"/>
    <w:rsid w:val="00415235"/>
    <w:rsid w:val="00415688"/>
    <w:rsid w:val="0041588E"/>
    <w:rsid w:val="004159AE"/>
    <w:rsid w:val="00415F55"/>
    <w:rsid w:val="004160D2"/>
    <w:rsid w:val="004160D9"/>
    <w:rsid w:val="00416312"/>
    <w:rsid w:val="00416499"/>
    <w:rsid w:val="004164C0"/>
    <w:rsid w:val="0041679A"/>
    <w:rsid w:val="00416C2E"/>
    <w:rsid w:val="004173A4"/>
    <w:rsid w:val="00417A8A"/>
    <w:rsid w:val="00417B15"/>
    <w:rsid w:val="00420310"/>
    <w:rsid w:val="004209BD"/>
    <w:rsid w:val="00420DB7"/>
    <w:rsid w:val="00420F9A"/>
    <w:rsid w:val="00420FD4"/>
    <w:rsid w:val="00421CA2"/>
    <w:rsid w:val="0042205F"/>
    <w:rsid w:val="0042237E"/>
    <w:rsid w:val="00422407"/>
    <w:rsid w:val="0042285F"/>
    <w:rsid w:val="00422C9E"/>
    <w:rsid w:val="00422E92"/>
    <w:rsid w:val="00422F66"/>
    <w:rsid w:val="004231C3"/>
    <w:rsid w:val="00423AE7"/>
    <w:rsid w:val="00423CC7"/>
    <w:rsid w:val="00424248"/>
    <w:rsid w:val="00424303"/>
    <w:rsid w:val="00424355"/>
    <w:rsid w:val="004248EE"/>
    <w:rsid w:val="00424FAB"/>
    <w:rsid w:val="004254C0"/>
    <w:rsid w:val="004256DC"/>
    <w:rsid w:val="00425779"/>
    <w:rsid w:val="00425BF5"/>
    <w:rsid w:val="00426AFD"/>
    <w:rsid w:val="00426E05"/>
    <w:rsid w:val="004274FE"/>
    <w:rsid w:val="0042792B"/>
    <w:rsid w:val="0042793A"/>
    <w:rsid w:val="00427C3F"/>
    <w:rsid w:val="00427C74"/>
    <w:rsid w:val="00427E55"/>
    <w:rsid w:val="00427F7C"/>
    <w:rsid w:val="004308B4"/>
    <w:rsid w:val="00430934"/>
    <w:rsid w:val="00430BE7"/>
    <w:rsid w:val="00431367"/>
    <w:rsid w:val="00431951"/>
    <w:rsid w:val="00431E94"/>
    <w:rsid w:val="00432485"/>
    <w:rsid w:val="00432809"/>
    <w:rsid w:val="00432CA3"/>
    <w:rsid w:val="00432DF1"/>
    <w:rsid w:val="004331E9"/>
    <w:rsid w:val="00433444"/>
    <w:rsid w:val="004335B5"/>
    <w:rsid w:val="004337DA"/>
    <w:rsid w:val="00433C1C"/>
    <w:rsid w:val="004342A2"/>
    <w:rsid w:val="004347B5"/>
    <w:rsid w:val="00434A50"/>
    <w:rsid w:val="00434C70"/>
    <w:rsid w:val="00435499"/>
    <w:rsid w:val="004354EB"/>
    <w:rsid w:val="00435617"/>
    <w:rsid w:val="0043576C"/>
    <w:rsid w:val="0043593F"/>
    <w:rsid w:val="004359DC"/>
    <w:rsid w:val="00435D82"/>
    <w:rsid w:val="00436755"/>
    <w:rsid w:val="00436B2B"/>
    <w:rsid w:val="00436E81"/>
    <w:rsid w:val="00436EBC"/>
    <w:rsid w:val="004371F7"/>
    <w:rsid w:val="004372D3"/>
    <w:rsid w:val="0043739E"/>
    <w:rsid w:val="004373E1"/>
    <w:rsid w:val="00437632"/>
    <w:rsid w:val="00437660"/>
    <w:rsid w:val="004377DB"/>
    <w:rsid w:val="00440705"/>
    <w:rsid w:val="00440800"/>
    <w:rsid w:val="00440A46"/>
    <w:rsid w:val="00440D62"/>
    <w:rsid w:val="00440FA0"/>
    <w:rsid w:val="0044147A"/>
    <w:rsid w:val="004415F2"/>
    <w:rsid w:val="004416A1"/>
    <w:rsid w:val="00441978"/>
    <w:rsid w:val="00441B33"/>
    <w:rsid w:val="00441B68"/>
    <w:rsid w:val="00441DDE"/>
    <w:rsid w:val="00442001"/>
    <w:rsid w:val="00442148"/>
    <w:rsid w:val="00442414"/>
    <w:rsid w:val="004430BF"/>
    <w:rsid w:val="0044325D"/>
    <w:rsid w:val="0044351C"/>
    <w:rsid w:val="004435D6"/>
    <w:rsid w:val="00443E9A"/>
    <w:rsid w:val="00444BAA"/>
    <w:rsid w:val="0044521C"/>
    <w:rsid w:val="0044521F"/>
    <w:rsid w:val="00445490"/>
    <w:rsid w:val="00445A3E"/>
    <w:rsid w:val="00446027"/>
    <w:rsid w:val="00446228"/>
    <w:rsid w:val="00446334"/>
    <w:rsid w:val="004469E6"/>
    <w:rsid w:val="004469EB"/>
    <w:rsid w:val="00446A01"/>
    <w:rsid w:val="0044707F"/>
    <w:rsid w:val="00447162"/>
    <w:rsid w:val="00447AD1"/>
    <w:rsid w:val="00447F5D"/>
    <w:rsid w:val="00450129"/>
    <w:rsid w:val="004504CB"/>
    <w:rsid w:val="00450593"/>
    <w:rsid w:val="0045178B"/>
    <w:rsid w:val="00451C33"/>
    <w:rsid w:val="004522BF"/>
    <w:rsid w:val="004523D5"/>
    <w:rsid w:val="00452698"/>
    <w:rsid w:val="00452AEF"/>
    <w:rsid w:val="00452FCA"/>
    <w:rsid w:val="004531AC"/>
    <w:rsid w:val="004534F9"/>
    <w:rsid w:val="00453674"/>
    <w:rsid w:val="00453966"/>
    <w:rsid w:val="00453A8C"/>
    <w:rsid w:val="004542B1"/>
    <w:rsid w:val="00454CAA"/>
    <w:rsid w:val="0045507A"/>
    <w:rsid w:val="004550CA"/>
    <w:rsid w:val="00455285"/>
    <w:rsid w:val="004555E7"/>
    <w:rsid w:val="004556DC"/>
    <w:rsid w:val="00455911"/>
    <w:rsid w:val="0045601C"/>
    <w:rsid w:val="0045618C"/>
    <w:rsid w:val="004562CD"/>
    <w:rsid w:val="004563C3"/>
    <w:rsid w:val="00456525"/>
    <w:rsid w:val="00457209"/>
    <w:rsid w:val="00457662"/>
    <w:rsid w:val="00457AD9"/>
    <w:rsid w:val="00457D17"/>
    <w:rsid w:val="00457DA1"/>
    <w:rsid w:val="00457DBE"/>
    <w:rsid w:val="00460060"/>
    <w:rsid w:val="004601E6"/>
    <w:rsid w:val="004601E7"/>
    <w:rsid w:val="004608BF"/>
    <w:rsid w:val="004609A2"/>
    <w:rsid w:val="00460EC2"/>
    <w:rsid w:val="00461149"/>
    <w:rsid w:val="004615B5"/>
    <w:rsid w:val="004615EF"/>
    <w:rsid w:val="004616E3"/>
    <w:rsid w:val="00461791"/>
    <w:rsid w:val="0046203D"/>
    <w:rsid w:val="004621DC"/>
    <w:rsid w:val="00462E22"/>
    <w:rsid w:val="00462E4D"/>
    <w:rsid w:val="00463046"/>
    <w:rsid w:val="00463507"/>
    <w:rsid w:val="004635F4"/>
    <w:rsid w:val="00463ACE"/>
    <w:rsid w:val="00463CC9"/>
    <w:rsid w:val="004640CD"/>
    <w:rsid w:val="004641F5"/>
    <w:rsid w:val="00464B41"/>
    <w:rsid w:val="00464B5C"/>
    <w:rsid w:val="00464CFD"/>
    <w:rsid w:val="00464D76"/>
    <w:rsid w:val="004650C1"/>
    <w:rsid w:val="00465B3A"/>
    <w:rsid w:val="00465C58"/>
    <w:rsid w:val="00465D29"/>
    <w:rsid w:val="004663DE"/>
    <w:rsid w:val="004664FB"/>
    <w:rsid w:val="00466926"/>
    <w:rsid w:val="004669BB"/>
    <w:rsid w:val="00466B55"/>
    <w:rsid w:val="004670BA"/>
    <w:rsid w:val="0046713E"/>
    <w:rsid w:val="0046767C"/>
    <w:rsid w:val="004677D7"/>
    <w:rsid w:val="00467967"/>
    <w:rsid w:val="00470023"/>
    <w:rsid w:val="00470458"/>
    <w:rsid w:val="004708DF"/>
    <w:rsid w:val="00470F6C"/>
    <w:rsid w:val="004718F9"/>
    <w:rsid w:val="004719C6"/>
    <w:rsid w:val="00471E27"/>
    <w:rsid w:val="00472340"/>
    <w:rsid w:val="0047299D"/>
    <w:rsid w:val="004729FA"/>
    <w:rsid w:val="00472B42"/>
    <w:rsid w:val="00472D16"/>
    <w:rsid w:val="00472D38"/>
    <w:rsid w:val="00472DAF"/>
    <w:rsid w:val="00473150"/>
    <w:rsid w:val="00473167"/>
    <w:rsid w:val="00473237"/>
    <w:rsid w:val="00473752"/>
    <w:rsid w:val="004737DA"/>
    <w:rsid w:val="004739C7"/>
    <w:rsid w:val="00473B28"/>
    <w:rsid w:val="00473E5C"/>
    <w:rsid w:val="00473E73"/>
    <w:rsid w:val="00474470"/>
    <w:rsid w:val="004747FF"/>
    <w:rsid w:val="00474AF2"/>
    <w:rsid w:val="00474C8A"/>
    <w:rsid w:val="00475124"/>
    <w:rsid w:val="00475127"/>
    <w:rsid w:val="00475D76"/>
    <w:rsid w:val="0047619B"/>
    <w:rsid w:val="00476599"/>
    <w:rsid w:val="00476A99"/>
    <w:rsid w:val="00476F6B"/>
    <w:rsid w:val="004770EE"/>
    <w:rsid w:val="0047775F"/>
    <w:rsid w:val="0047788A"/>
    <w:rsid w:val="0047792C"/>
    <w:rsid w:val="004809CF"/>
    <w:rsid w:val="004811A0"/>
    <w:rsid w:val="0048157B"/>
    <w:rsid w:val="00481E4B"/>
    <w:rsid w:val="00482547"/>
    <w:rsid w:val="00482B7F"/>
    <w:rsid w:val="00482D20"/>
    <w:rsid w:val="00482D8D"/>
    <w:rsid w:val="00482DB6"/>
    <w:rsid w:val="004837BE"/>
    <w:rsid w:val="00483AF5"/>
    <w:rsid w:val="00483D4C"/>
    <w:rsid w:val="00484157"/>
    <w:rsid w:val="004842FE"/>
    <w:rsid w:val="00484734"/>
    <w:rsid w:val="004852F0"/>
    <w:rsid w:val="00485529"/>
    <w:rsid w:val="004858AB"/>
    <w:rsid w:val="00485A4E"/>
    <w:rsid w:val="0048629E"/>
    <w:rsid w:val="00486633"/>
    <w:rsid w:val="0048684C"/>
    <w:rsid w:val="0048701C"/>
    <w:rsid w:val="00487159"/>
    <w:rsid w:val="004879BF"/>
    <w:rsid w:val="00487ABE"/>
    <w:rsid w:val="00487B5C"/>
    <w:rsid w:val="00490466"/>
    <w:rsid w:val="00490680"/>
    <w:rsid w:val="00490B2F"/>
    <w:rsid w:val="00490CED"/>
    <w:rsid w:val="00491191"/>
    <w:rsid w:val="004911C4"/>
    <w:rsid w:val="004917D2"/>
    <w:rsid w:val="00491FDE"/>
    <w:rsid w:val="00492083"/>
    <w:rsid w:val="0049242C"/>
    <w:rsid w:val="00492877"/>
    <w:rsid w:val="004928D3"/>
    <w:rsid w:val="00492BEB"/>
    <w:rsid w:val="00492E96"/>
    <w:rsid w:val="00492EAB"/>
    <w:rsid w:val="00493689"/>
    <w:rsid w:val="00493775"/>
    <w:rsid w:val="004937E5"/>
    <w:rsid w:val="00493A19"/>
    <w:rsid w:val="00493DE0"/>
    <w:rsid w:val="00493E2C"/>
    <w:rsid w:val="00493E35"/>
    <w:rsid w:val="00494C0E"/>
    <w:rsid w:val="0049559A"/>
    <w:rsid w:val="00495F3A"/>
    <w:rsid w:val="0049601E"/>
    <w:rsid w:val="004969EF"/>
    <w:rsid w:val="00496EF8"/>
    <w:rsid w:val="00496FF6"/>
    <w:rsid w:val="004972AE"/>
    <w:rsid w:val="004A0A5F"/>
    <w:rsid w:val="004A0FBB"/>
    <w:rsid w:val="004A0FF2"/>
    <w:rsid w:val="004A1147"/>
    <w:rsid w:val="004A158E"/>
    <w:rsid w:val="004A17C2"/>
    <w:rsid w:val="004A1A8B"/>
    <w:rsid w:val="004A2668"/>
    <w:rsid w:val="004A28DA"/>
    <w:rsid w:val="004A2BBC"/>
    <w:rsid w:val="004A2CB5"/>
    <w:rsid w:val="004A32A0"/>
    <w:rsid w:val="004A376C"/>
    <w:rsid w:val="004A377E"/>
    <w:rsid w:val="004A3799"/>
    <w:rsid w:val="004A39E7"/>
    <w:rsid w:val="004A3CDC"/>
    <w:rsid w:val="004A44E7"/>
    <w:rsid w:val="004A4519"/>
    <w:rsid w:val="004A4816"/>
    <w:rsid w:val="004A4999"/>
    <w:rsid w:val="004A49AB"/>
    <w:rsid w:val="004A49CA"/>
    <w:rsid w:val="004A50D2"/>
    <w:rsid w:val="004A51FD"/>
    <w:rsid w:val="004A5546"/>
    <w:rsid w:val="004A562A"/>
    <w:rsid w:val="004A5C50"/>
    <w:rsid w:val="004A639D"/>
    <w:rsid w:val="004A6D18"/>
    <w:rsid w:val="004A7718"/>
    <w:rsid w:val="004A77D1"/>
    <w:rsid w:val="004A7881"/>
    <w:rsid w:val="004B04DF"/>
    <w:rsid w:val="004B0FE3"/>
    <w:rsid w:val="004B10B2"/>
    <w:rsid w:val="004B10E4"/>
    <w:rsid w:val="004B114F"/>
    <w:rsid w:val="004B12E5"/>
    <w:rsid w:val="004B12F9"/>
    <w:rsid w:val="004B143B"/>
    <w:rsid w:val="004B17B6"/>
    <w:rsid w:val="004B1F16"/>
    <w:rsid w:val="004B2EF4"/>
    <w:rsid w:val="004B3156"/>
    <w:rsid w:val="004B32E1"/>
    <w:rsid w:val="004B3533"/>
    <w:rsid w:val="004B3926"/>
    <w:rsid w:val="004B3C5E"/>
    <w:rsid w:val="004B3F50"/>
    <w:rsid w:val="004B418A"/>
    <w:rsid w:val="004B45E8"/>
    <w:rsid w:val="004B4633"/>
    <w:rsid w:val="004B4CEA"/>
    <w:rsid w:val="004B4DC8"/>
    <w:rsid w:val="004B4EE9"/>
    <w:rsid w:val="004B5096"/>
    <w:rsid w:val="004B51D7"/>
    <w:rsid w:val="004B5732"/>
    <w:rsid w:val="004B5F78"/>
    <w:rsid w:val="004B607B"/>
    <w:rsid w:val="004B644B"/>
    <w:rsid w:val="004B694B"/>
    <w:rsid w:val="004B6B29"/>
    <w:rsid w:val="004B6BA5"/>
    <w:rsid w:val="004B6F24"/>
    <w:rsid w:val="004B7080"/>
    <w:rsid w:val="004B7190"/>
    <w:rsid w:val="004B71E9"/>
    <w:rsid w:val="004B7547"/>
    <w:rsid w:val="004B7877"/>
    <w:rsid w:val="004B79BC"/>
    <w:rsid w:val="004B7C36"/>
    <w:rsid w:val="004C07AE"/>
    <w:rsid w:val="004C0818"/>
    <w:rsid w:val="004C0A0F"/>
    <w:rsid w:val="004C0D6A"/>
    <w:rsid w:val="004C102A"/>
    <w:rsid w:val="004C1656"/>
    <w:rsid w:val="004C1683"/>
    <w:rsid w:val="004C1706"/>
    <w:rsid w:val="004C1D7F"/>
    <w:rsid w:val="004C1ECB"/>
    <w:rsid w:val="004C2127"/>
    <w:rsid w:val="004C21DA"/>
    <w:rsid w:val="004C2277"/>
    <w:rsid w:val="004C2887"/>
    <w:rsid w:val="004C2CC9"/>
    <w:rsid w:val="004C33F7"/>
    <w:rsid w:val="004C384A"/>
    <w:rsid w:val="004C3939"/>
    <w:rsid w:val="004C3A1D"/>
    <w:rsid w:val="004C3D92"/>
    <w:rsid w:val="004C46A3"/>
    <w:rsid w:val="004C51AD"/>
    <w:rsid w:val="004C54BE"/>
    <w:rsid w:val="004C590F"/>
    <w:rsid w:val="004C5E4D"/>
    <w:rsid w:val="004C643F"/>
    <w:rsid w:val="004C6945"/>
    <w:rsid w:val="004C7191"/>
    <w:rsid w:val="004C7422"/>
    <w:rsid w:val="004C7AF5"/>
    <w:rsid w:val="004C7BF5"/>
    <w:rsid w:val="004C7C71"/>
    <w:rsid w:val="004D0AA9"/>
    <w:rsid w:val="004D0AF2"/>
    <w:rsid w:val="004D0D82"/>
    <w:rsid w:val="004D0E0F"/>
    <w:rsid w:val="004D0E6C"/>
    <w:rsid w:val="004D0F08"/>
    <w:rsid w:val="004D0F21"/>
    <w:rsid w:val="004D1226"/>
    <w:rsid w:val="004D1382"/>
    <w:rsid w:val="004D1992"/>
    <w:rsid w:val="004D24FF"/>
    <w:rsid w:val="004D25A0"/>
    <w:rsid w:val="004D25D3"/>
    <w:rsid w:val="004D27B3"/>
    <w:rsid w:val="004D2A3B"/>
    <w:rsid w:val="004D2DA7"/>
    <w:rsid w:val="004D2E1E"/>
    <w:rsid w:val="004D301A"/>
    <w:rsid w:val="004D3429"/>
    <w:rsid w:val="004D3F9F"/>
    <w:rsid w:val="004D3FB3"/>
    <w:rsid w:val="004D4061"/>
    <w:rsid w:val="004D43C1"/>
    <w:rsid w:val="004D4C86"/>
    <w:rsid w:val="004D50F0"/>
    <w:rsid w:val="004D52ED"/>
    <w:rsid w:val="004D55D8"/>
    <w:rsid w:val="004D56C5"/>
    <w:rsid w:val="004D581D"/>
    <w:rsid w:val="004D58C1"/>
    <w:rsid w:val="004D5B13"/>
    <w:rsid w:val="004D5F71"/>
    <w:rsid w:val="004D6018"/>
    <w:rsid w:val="004D682A"/>
    <w:rsid w:val="004D6C24"/>
    <w:rsid w:val="004D6D48"/>
    <w:rsid w:val="004D72AD"/>
    <w:rsid w:val="004D72F7"/>
    <w:rsid w:val="004D7342"/>
    <w:rsid w:val="004D7B97"/>
    <w:rsid w:val="004D7CAC"/>
    <w:rsid w:val="004D7EDE"/>
    <w:rsid w:val="004E01EB"/>
    <w:rsid w:val="004E0467"/>
    <w:rsid w:val="004E0D2C"/>
    <w:rsid w:val="004E17CA"/>
    <w:rsid w:val="004E1A80"/>
    <w:rsid w:val="004E25C5"/>
    <w:rsid w:val="004E33A1"/>
    <w:rsid w:val="004E351E"/>
    <w:rsid w:val="004E3753"/>
    <w:rsid w:val="004E398A"/>
    <w:rsid w:val="004E4FA3"/>
    <w:rsid w:val="004E5CE5"/>
    <w:rsid w:val="004E5D1F"/>
    <w:rsid w:val="004E6118"/>
    <w:rsid w:val="004E6575"/>
    <w:rsid w:val="004E67A6"/>
    <w:rsid w:val="004E67E3"/>
    <w:rsid w:val="004E6AAC"/>
    <w:rsid w:val="004E6ACE"/>
    <w:rsid w:val="004E6C30"/>
    <w:rsid w:val="004E7A0B"/>
    <w:rsid w:val="004E7ACA"/>
    <w:rsid w:val="004F023A"/>
    <w:rsid w:val="004F067B"/>
    <w:rsid w:val="004F0A63"/>
    <w:rsid w:val="004F0B8F"/>
    <w:rsid w:val="004F0BBC"/>
    <w:rsid w:val="004F0FEB"/>
    <w:rsid w:val="004F14D6"/>
    <w:rsid w:val="004F1578"/>
    <w:rsid w:val="004F1660"/>
    <w:rsid w:val="004F1712"/>
    <w:rsid w:val="004F179E"/>
    <w:rsid w:val="004F17BA"/>
    <w:rsid w:val="004F17F4"/>
    <w:rsid w:val="004F1851"/>
    <w:rsid w:val="004F1902"/>
    <w:rsid w:val="004F1A24"/>
    <w:rsid w:val="004F2949"/>
    <w:rsid w:val="004F2D03"/>
    <w:rsid w:val="004F2E2C"/>
    <w:rsid w:val="004F34CF"/>
    <w:rsid w:val="004F35FC"/>
    <w:rsid w:val="004F3CFB"/>
    <w:rsid w:val="004F426D"/>
    <w:rsid w:val="004F47BE"/>
    <w:rsid w:val="004F4CA9"/>
    <w:rsid w:val="004F4FF7"/>
    <w:rsid w:val="004F5068"/>
    <w:rsid w:val="004F558F"/>
    <w:rsid w:val="004F5B33"/>
    <w:rsid w:val="004F5E5B"/>
    <w:rsid w:val="004F5FDF"/>
    <w:rsid w:val="004F61BD"/>
    <w:rsid w:val="004F62D2"/>
    <w:rsid w:val="004F638A"/>
    <w:rsid w:val="004F6BED"/>
    <w:rsid w:val="004F6DE2"/>
    <w:rsid w:val="004F6F5D"/>
    <w:rsid w:val="004F74BD"/>
    <w:rsid w:val="004F7539"/>
    <w:rsid w:val="004F7718"/>
    <w:rsid w:val="004F7BF5"/>
    <w:rsid w:val="005001CF"/>
    <w:rsid w:val="0050021C"/>
    <w:rsid w:val="00500FA5"/>
    <w:rsid w:val="00501140"/>
    <w:rsid w:val="00501306"/>
    <w:rsid w:val="005013EF"/>
    <w:rsid w:val="00501490"/>
    <w:rsid w:val="0050173B"/>
    <w:rsid w:val="00501F8B"/>
    <w:rsid w:val="0050259A"/>
    <w:rsid w:val="00502779"/>
    <w:rsid w:val="005029FC"/>
    <w:rsid w:val="00502FC0"/>
    <w:rsid w:val="00503675"/>
    <w:rsid w:val="00503895"/>
    <w:rsid w:val="00503DD1"/>
    <w:rsid w:val="005045FB"/>
    <w:rsid w:val="0050469C"/>
    <w:rsid w:val="00505075"/>
    <w:rsid w:val="00505403"/>
    <w:rsid w:val="005054EB"/>
    <w:rsid w:val="00505510"/>
    <w:rsid w:val="00505CEF"/>
    <w:rsid w:val="00505D5D"/>
    <w:rsid w:val="00505FE1"/>
    <w:rsid w:val="0050611F"/>
    <w:rsid w:val="00506163"/>
    <w:rsid w:val="00506256"/>
    <w:rsid w:val="005065C4"/>
    <w:rsid w:val="00506BE7"/>
    <w:rsid w:val="00507416"/>
    <w:rsid w:val="00507F42"/>
    <w:rsid w:val="00507FF4"/>
    <w:rsid w:val="005108CA"/>
    <w:rsid w:val="00510AE0"/>
    <w:rsid w:val="0051140F"/>
    <w:rsid w:val="00511569"/>
    <w:rsid w:val="00511C2F"/>
    <w:rsid w:val="00511FA9"/>
    <w:rsid w:val="005120A3"/>
    <w:rsid w:val="0051221B"/>
    <w:rsid w:val="00512845"/>
    <w:rsid w:val="00512AED"/>
    <w:rsid w:val="00512FAF"/>
    <w:rsid w:val="00513144"/>
    <w:rsid w:val="005137FB"/>
    <w:rsid w:val="00513EF3"/>
    <w:rsid w:val="00514038"/>
    <w:rsid w:val="005143CE"/>
    <w:rsid w:val="0051469C"/>
    <w:rsid w:val="0051493F"/>
    <w:rsid w:val="00514A64"/>
    <w:rsid w:val="005153B7"/>
    <w:rsid w:val="00515C54"/>
    <w:rsid w:val="00515CA5"/>
    <w:rsid w:val="00516838"/>
    <w:rsid w:val="00516C61"/>
    <w:rsid w:val="005171BA"/>
    <w:rsid w:val="0051746F"/>
    <w:rsid w:val="005176E9"/>
    <w:rsid w:val="005179E1"/>
    <w:rsid w:val="00517F34"/>
    <w:rsid w:val="005200E1"/>
    <w:rsid w:val="005202A0"/>
    <w:rsid w:val="005203AD"/>
    <w:rsid w:val="0052049B"/>
    <w:rsid w:val="00520B40"/>
    <w:rsid w:val="00520E99"/>
    <w:rsid w:val="00520F3B"/>
    <w:rsid w:val="005213AC"/>
    <w:rsid w:val="0052188D"/>
    <w:rsid w:val="00521AD1"/>
    <w:rsid w:val="00521B61"/>
    <w:rsid w:val="00521E49"/>
    <w:rsid w:val="0052200C"/>
    <w:rsid w:val="005232C5"/>
    <w:rsid w:val="0052382A"/>
    <w:rsid w:val="0052405C"/>
    <w:rsid w:val="00524516"/>
    <w:rsid w:val="00524572"/>
    <w:rsid w:val="005251D4"/>
    <w:rsid w:val="0052562E"/>
    <w:rsid w:val="005259C2"/>
    <w:rsid w:val="00525F78"/>
    <w:rsid w:val="005260C2"/>
    <w:rsid w:val="005265D5"/>
    <w:rsid w:val="00526631"/>
    <w:rsid w:val="005268C9"/>
    <w:rsid w:val="005277C1"/>
    <w:rsid w:val="00527DC8"/>
    <w:rsid w:val="005300AE"/>
    <w:rsid w:val="00530303"/>
    <w:rsid w:val="0053033A"/>
    <w:rsid w:val="00530B13"/>
    <w:rsid w:val="00530D43"/>
    <w:rsid w:val="00530FDE"/>
    <w:rsid w:val="0053113C"/>
    <w:rsid w:val="005312EE"/>
    <w:rsid w:val="005317BC"/>
    <w:rsid w:val="00531989"/>
    <w:rsid w:val="00531D98"/>
    <w:rsid w:val="005320A0"/>
    <w:rsid w:val="00532191"/>
    <w:rsid w:val="00532CD4"/>
    <w:rsid w:val="005335C4"/>
    <w:rsid w:val="00533755"/>
    <w:rsid w:val="005338F0"/>
    <w:rsid w:val="00533917"/>
    <w:rsid w:val="005340E2"/>
    <w:rsid w:val="0053443C"/>
    <w:rsid w:val="00534DF6"/>
    <w:rsid w:val="00534EB3"/>
    <w:rsid w:val="005350AF"/>
    <w:rsid w:val="00535650"/>
    <w:rsid w:val="0053704B"/>
    <w:rsid w:val="0053776B"/>
    <w:rsid w:val="00537878"/>
    <w:rsid w:val="0054026A"/>
    <w:rsid w:val="005402ED"/>
    <w:rsid w:val="005404E9"/>
    <w:rsid w:val="00540838"/>
    <w:rsid w:val="005408A0"/>
    <w:rsid w:val="005408CE"/>
    <w:rsid w:val="00540984"/>
    <w:rsid w:val="005409BA"/>
    <w:rsid w:val="00540B77"/>
    <w:rsid w:val="00541201"/>
    <w:rsid w:val="005412EE"/>
    <w:rsid w:val="00542027"/>
    <w:rsid w:val="005420FC"/>
    <w:rsid w:val="005422E4"/>
    <w:rsid w:val="005434FF"/>
    <w:rsid w:val="00543C7E"/>
    <w:rsid w:val="00543D2D"/>
    <w:rsid w:val="00543E62"/>
    <w:rsid w:val="005441F7"/>
    <w:rsid w:val="0054495E"/>
    <w:rsid w:val="00544AC1"/>
    <w:rsid w:val="00544B66"/>
    <w:rsid w:val="00544C60"/>
    <w:rsid w:val="00545554"/>
    <w:rsid w:val="0054624A"/>
    <w:rsid w:val="0054635F"/>
    <w:rsid w:val="005465FB"/>
    <w:rsid w:val="00546748"/>
    <w:rsid w:val="0054692F"/>
    <w:rsid w:val="005470A4"/>
    <w:rsid w:val="00547188"/>
    <w:rsid w:val="00547376"/>
    <w:rsid w:val="00547921"/>
    <w:rsid w:val="005479F0"/>
    <w:rsid w:val="00547A30"/>
    <w:rsid w:val="00547CA0"/>
    <w:rsid w:val="0055083A"/>
    <w:rsid w:val="00550BF7"/>
    <w:rsid w:val="00551451"/>
    <w:rsid w:val="0055154B"/>
    <w:rsid w:val="005518CC"/>
    <w:rsid w:val="00551C61"/>
    <w:rsid w:val="00551D29"/>
    <w:rsid w:val="00551D68"/>
    <w:rsid w:val="00551F0C"/>
    <w:rsid w:val="005529C7"/>
    <w:rsid w:val="00552C2A"/>
    <w:rsid w:val="00552CF0"/>
    <w:rsid w:val="00552EC1"/>
    <w:rsid w:val="00553203"/>
    <w:rsid w:val="0055365D"/>
    <w:rsid w:val="0055379B"/>
    <w:rsid w:val="005539F9"/>
    <w:rsid w:val="005545E1"/>
    <w:rsid w:val="00554D64"/>
    <w:rsid w:val="00554FE1"/>
    <w:rsid w:val="005555D1"/>
    <w:rsid w:val="00555C7D"/>
    <w:rsid w:val="00555E3B"/>
    <w:rsid w:val="005564CF"/>
    <w:rsid w:val="005569FB"/>
    <w:rsid w:val="00556B2E"/>
    <w:rsid w:val="00556D90"/>
    <w:rsid w:val="005570FF"/>
    <w:rsid w:val="00557278"/>
    <w:rsid w:val="005573B8"/>
    <w:rsid w:val="00557488"/>
    <w:rsid w:val="00557BE1"/>
    <w:rsid w:val="00557C1B"/>
    <w:rsid w:val="00557E09"/>
    <w:rsid w:val="005604BE"/>
    <w:rsid w:val="00560FF0"/>
    <w:rsid w:val="0056105F"/>
    <w:rsid w:val="00561254"/>
    <w:rsid w:val="0056155F"/>
    <w:rsid w:val="00561FF6"/>
    <w:rsid w:val="0056230F"/>
    <w:rsid w:val="00562896"/>
    <w:rsid w:val="00563937"/>
    <w:rsid w:val="00563AE8"/>
    <w:rsid w:val="00563B3F"/>
    <w:rsid w:val="00563B4C"/>
    <w:rsid w:val="00563F34"/>
    <w:rsid w:val="00564069"/>
    <w:rsid w:val="0056427E"/>
    <w:rsid w:val="00564290"/>
    <w:rsid w:val="00564920"/>
    <w:rsid w:val="00564AEA"/>
    <w:rsid w:val="00564CF9"/>
    <w:rsid w:val="00565208"/>
    <w:rsid w:val="00565561"/>
    <w:rsid w:val="005658D8"/>
    <w:rsid w:val="0056591A"/>
    <w:rsid w:val="00565973"/>
    <w:rsid w:val="00565CE9"/>
    <w:rsid w:val="00565F0D"/>
    <w:rsid w:val="00566356"/>
    <w:rsid w:val="005667AD"/>
    <w:rsid w:val="00566EFA"/>
    <w:rsid w:val="00567191"/>
    <w:rsid w:val="00567362"/>
    <w:rsid w:val="0056738F"/>
    <w:rsid w:val="0057008D"/>
    <w:rsid w:val="005700DF"/>
    <w:rsid w:val="005702C2"/>
    <w:rsid w:val="005706D7"/>
    <w:rsid w:val="00570C4D"/>
    <w:rsid w:val="00571119"/>
    <w:rsid w:val="0057194F"/>
    <w:rsid w:val="00571D11"/>
    <w:rsid w:val="00571D7F"/>
    <w:rsid w:val="00572249"/>
    <w:rsid w:val="00572AB7"/>
    <w:rsid w:val="0057380C"/>
    <w:rsid w:val="005741E5"/>
    <w:rsid w:val="00574699"/>
    <w:rsid w:val="00575021"/>
    <w:rsid w:val="005751A8"/>
    <w:rsid w:val="00575365"/>
    <w:rsid w:val="0057539B"/>
    <w:rsid w:val="0057568B"/>
    <w:rsid w:val="00575840"/>
    <w:rsid w:val="00575861"/>
    <w:rsid w:val="00575AB2"/>
    <w:rsid w:val="0057620A"/>
    <w:rsid w:val="005769AF"/>
    <w:rsid w:val="00576DD2"/>
    <w:rsid w:val="00577B14"/>
    <w:rsid w:val="00577CFC"/>
    <w:rsid w:val="00580019"/>
    <w:rsid w:val="005801E3"/>
    <w:rsid w:val="00580293"/>
    <w:rsid w:val="0058045D"/>
    <w:rsid w:val="005804EE"/>
    <w:rsid w:val="00581123"/>
    <w:rsid w:val="00581269"/>
    <w:rsid w:val="0058150A"/>
    <w:rsid w:val="005815DF"/>
    <w:rsid w:val="00581871"/>
    <w:rsid w:val="00581A87"/>
    <w:rsid w:val="00581D8E"/>
    <w:rsid w:val="00581E72"/>
    <w:rsid w:val="00581F93"/>
    <w:rsid w:val="0058211A"/>
    <w:rsid w:val="005822EE"/>
    <w:rsid w:val="005825B4"/>
    <w:rsid w:val="00582790"/>
    <w:rsid w:val="00582A44"/>
    <w:rsid w:val="00582D16"/>
    <w:rsid w:val="0058346B"/>
    <w:rsid w:val="00583DA9"/>
    <w:rsid w:val="00583FE8"/>
    <w:rsid w:val="005841C3"/>
    <w:rsid w:val="00584799"/>
    <w:rsid w:val="00584B61"/>
    <w:rsid w:val="00584E64"/>
    <w:rsid w:val="00584EFD"/>
    <w:rsid w:val="00585A09"/>
    <w:rsid w:val="00585CE1"/>
    <w:rsid w:val="0058637B"/>
    <w:rsid w:val="005865A8"/>
    <w:rsid w:val="00586C8D"/>
    <w:rsid w:val="00586E2A"/>
    <w:rsid w:val="005876A6"/>
    <w:rsid w:val="0059022E"/>
    <w:rsid w:val="005902C0"/>
    <w:rsid w:val="005903FC"/>
    <w:rsid w:val="00590F5D"/>
    <w:rsid w:val="00591837"/>
    <w:rsid w:val="005918F3"/>
    <w:rsid w:val="00591A8E"/>
    <w:rsid w:val="00591ADB"/>
    <w:rsid w:val="005923D9"/>
    <w:rsid w:val="00592EF5"/>
    <w:rsid w:val="00593317"/>
    <w:rsid w:val="00593557"/>
    <w:rsid w:val="005936C6"/>
    <w:rsid w:val="00593F6C"/>
    <w:rsid w:val="00594233"/>
    <w:rsid w:val="00594235"/>
    <w:rsid w:val="005945F0"/>
    <w:rsid w:val="00594C2F"/>
    <w:rsid w:val="0059538B"/>
    <w:rsid w:val="005956A6"/>
    <w:rsid w:val="0059591E"/>
    <w:rsid w:val="00595AB8"/>
    <w:rsid w:val="00595D50"/>
    <w:rsid w:val="00595FCD"/>
    <w:rsid w:val="00596109"/>
    <w:rsid w:val="00596226"/>
    <w:rsid w:val="005968BD"/>
    <w:rsid w:val="00596C1A"/>
    <w:rsid w:val="00596E04"/>
    <w:rsid w:val="00596E15"/>
    <w:rsid w:val="00596E67"/>
    <w:rsid w:val="005975A7"/>
    <w:rsid w:val="005976FA"/>
    <w:rsid w:val="005977FF"/>
    <w:rsid w:val="005979B7"/>
    <w:rsid w:val="005A032A"/>
    <w:rsid w:val="005A09A9"/>
    <w:rsid w:val="005A0EFD"/>
    <w:rsid w:val="005A1EB1"/>
    <w:rsid w:val="005A1F4D"/>
    <w:rsid w:val="005A225E"/>
    <w:rsid w:val="005A2462"/>
    <w:rsid w:val="005A2703"/>
    <w:rsid w:val="005A279B"/>
    <w:rsid w:val="005A2943"/>
    <w:rsid w:val="005A2DD0"/>
    <w:rsid w:val="005A3155"/>
    <w:rsid w:val="005A32A3"/>
    <w:rsid w:val="005A3318"/>
    <w:rsid w:val="005A36B8"/>
    <w:rsid w:val="005A3765"/>
    <w:rsid w:val="005A453B"/>
    <w:rsid w:val="005A4C64"/>
    <w:rsid w:val="005A4CA6"/>
    <w:rsid w:val="005A5468"/>
    <w:rsid w:val="005A5498"/>
    <w:rsid w:val="005A5730"/>
    <w:rsid w:val="005A621A"/>
    <w:rsid w:val="005A621C"/>
    <w:rsid w:val="005A63C3"/>
    <w:rsid w:val="005A6801"/>
    <w:rsid w:val="005A6FF0"/>
    <w:rsid w:val="005A7662"/>
    <w:rsid w:val="005A7911"/>
    <w:rsid w:val="005A79C8"/>
    <w:rsid w:val="005A7BEE"/>
    <w:rsid w:val="005B003E"/>
    <w:rsid w:val="005B03BE"/>
    <w:rsid w:val="005B15C1"/>
    <w:rsid w:val="005B183D"/>
    <w:rsid w:val="005B1DC9"/>
    <w:rsid w:val="005B2330"/>
    <w:rsid w:val="005B2422"/>
    <w:rsid w:val="005B26CB"/>
    <w:rsid w:val="005B29A4"/>
    <w:rsid w:val="005B304A"/>
    <w:rsid w:val="005B32C8"/>
    <w:rsid w:val="005B384F"/>
    <w:rsid w:val="005B4032"/>
    <w:rsid w:val="005B4355"/>
    <w:rsid w:val="005B44D1"/>
    <w:rsid w:val="005B5012"/>
    <w:rsid w:val="005B52F1"/>
    <w:rsid w:val="005B5678"/>
    <w:rsid w:val="005B5E35"/>
    <w:rsid w:val="005B608D"/>
    <w:rsid w:val="005B6122"/>
    <w:rsid w:val="005B6358"/>
    <w:rsid w:val="005B6625"/>
    <w:rsid w:val="005B66A7"/>
    <w:rsid w:val="005B68A8"/>
    <w:rsid w:val="005B6B16"/>
    <w:rsid w:val="005B6C08"/>
    <w:rsid w:val="005B6DEF"/>
    <w:rsid w:val="005B6EA0"/>
    <w:rsid w:val="005B7084"/>
    <w:rsid w:val="005B7087"/>
    <w:rsid w:val="005B765E"/>
    <w:rsid w:val="005B797E"/>
    <w:rsid w:val="005B79A4"/>
    <w:rsid w:val="005B7F5E"/>
    <w:rsid w:val="005C0005"/>
    <w:rsid w:val="005C075E"/>
    <w:rsid w:val="005C14C0"/>
    <w:rsid w:val="005C1A55"/>
    <w:rsid w:val="005C1AF0"/>
    <w:rsid w:val="005C1C5B"/>
    <w:rsid w:val="005C1DA6"/>
    <w:rsid w:val="005C269E"/>
    <w:rsid w:val="005C2AB7"/>
    <w:rsid w:val="005C2AF2"/>
    <w:rsid w:val="005C2BD6"/>
    <w:rsid w:val="005C3035"/>
    <w:rsid w:val="005C315B"/>
    <w:rsid w:val="005C31AB"/>
    <w:rsid w:val="005C34E6"/>
    <w:rsid w:val="005C350F"/>
    <w:rsid w:val="005C3AD7"/>
    <w:rsid w:val="005C3CDA"/>
    <w:rsid w:val="005C4156"/>
    <w:rsid w:val="005C44B0"/>
    <w:rsid w:val="005C464A"/>
    <w:rsid w:val="005C4769"/>
    <w:rsid w:val="005C5232"/>
    <w:rsid w:val="005C5503"/>
    <w:rsid w:val="005C5BD6"/>
    <w:rsid w:val="005C5D37"/>
    <w:rsid w:val="005C5D40"/>
    <w:rsid w:val="005C5ED7"/>
    <w:rsid w:val="005C60E7"/>
    <w:rsid w:val="005C63F3"/>
    <w:rsid w:val="005C687D"/>
    <w:rsid w:val="005C69E8"/>
    <w:rsid w:val="005C6A7E"/>
    <w:rsid w:val="005C6AE7"/>
    <w:rsid w:val="005C717F"/>
    <w:rsid w:val="005C7708"/>
    <w:rsid w:val="005C78B0"/>
    <w:rsid w:val="005C7AF1"/>
    <w:rsid w:val="005C7D20"/>
    <w:rsid w:val="005D0052"/>
    <w:rsid w:val="005D06DC"/>
    <w:rsid w:val="005D0722"/>
    <w:rsid w:val="005D1880"/>
    <w:rsid w:val="005D1EE7"/>
    <w:rsid w:val="005D23B4"/>
    <w:rsid w:val="005D2480"/>
    <w:rsid w:val="005D29C6"/>
    <w:rsid w:val="005D2B1A"/>
    <w:rsid w:val="005D32B4"/>
    <w:rsid w:val="005D33CE"/>
    <w:rsid w:val="005D375C"/>
    <w:rsid w:val="005D3A25"/>
    <w:rsid w:val="005D3A3A"/>
    <w:rsid w:val="005D3AE8"/>
    <w:rsid w:val="005D40CD"/>
    <w:rsid w:val="005D450B"/>
    <w:rsid w:val="005D477D"/>
    <w:rsid w:val="005D4788"/>
    <w:rsid w:val="005D54F0"/>
    <w:rsid w:val="005D58D0"/>
    <w:rsid w:val="005D603C"/>
    <w:rsid w:val="005D6393"/>
    <w:rsid w:val="005D6670"/>
    <w:rsid w:val="005D6808"/>
    <w:rsid w:val="005D6957"/>
    <w:rsid w:val="005D6D69"/>
    <w:rsid w:val="005D71F7"/>
    <w:rsid w:val="005D7236"/>
    <w:rsid w:val="005D724A"/>
    <w:rsid w:val="005D79A2"/>
    <w:rsid w:val="005D7B27"/>
    <w:rsid w:val="005D7BB2"/>
    <w:rsid w:val="005E0311"/>
    <w:rsid w:val="005E06F5"/>
    <w:rsid w:val="005E08E0"/>
    <w:rsid w:val="005E0A6A"/>
    <w:rsid w:val="005E0B9C"/>
    <w:rsid w:val="005E184E"/>
    <w:rsid w:val="005E1F54"/>
    <w:rsid w:val="005E27EC"/>
    <w:rsid w:val="005E2A3E"/>
    <w:rsid w:val="005E2B0E"/>
    <w:rsid w:val="005E310C"/>
    <w:rsid w:val="005E32B2"/>
    <w:rsid w:val="005E34A8"/>
    <w:rsid w:val="005E368E"/>
    <w:rsid w:val="005E3747"/>
    <w:rsid w:val="005E3D27"/>
    <w:rsid w:val="005E4016"/>
    <w:rsid w:val="005E4275"/>
    <w:rsid w:val="005E4313"/>
    <w:rsid w:val="005E45A7"/>
    <w:rsid w:val="005E45F6"/>
    <w:rsid w:val="005E4698"/>
    <w:rsid w:val="005E4916"/>
    <w:rsid w:val="005E4F4E"/>
    <w:rsid w:val="005E5748"/>
    <w:rsid w:val="005E5CE0"/>
    <w:rsid w:val="005E5DA7"/>
    <w:rsid w:val="005E6208"/>
    <w:rsid w:val="005E6366"/>
    <w:rsid w:val="005E6FAF"/>
    <w:rsid w:val="005E72DF"/>
    <w:rsid w:val="005E7E7C"/>
    <w:rsid w:val="005F03F0"/>
    <w:rsid w:val="005F0443"/>
    <w:rsid w:val="005F0C13"/>
    <w:rsid w:val="005F0F29"/>
    <w:rsid w:val="005F15C5"/>
    <w:rsid w:val="005F15D3"/>
    <w:rsid w:val="005F1719"/>
    <w:rsid w:val="005F17F1"/>
    <w:rsid w:val="005F19AE"/>
    <w:rsid w:val="005F19E2"/>
    <w:rsid w:val="005F2239"/>
    <w:rsid w:val="005F2350"/>
    <w:rsid w:val="005F274C"/>
    <w:rsid w:val="005F2815"/>
    <w:rsid w:val="005F2ABE"/>
    <w:rsid w:val="005F2F1A"/>
    <w:rsid w:val="005F3164"/>
    <w:rsid w:val="005F31F0"/>
    <w:rsid w:val="005F32F4"/>
    <w:rsid w:val="005F3321"/>
    <w:rsid w:val="005F33C8"/>
    <w:rsid w:val="005F38CC"/>
    <w:rsid w:val="005F3AE4"/>
    <w:rsid w:val="005F3B22"/>
    <w:rsid w:val="005F3CDA"/>
    <w:rsid w:val="005F416C"/>
    <w:rsid w:val="005F4264"/>
    <w:rsid w:val="005F4285"/>
    <w:rsid w:val="005F466E"/>
    <w:rsid w:val="005F4720"/>
    <w:rsid w:val="005F4782"/>
    <w:rsid w:val="005F4CB4"/>
    <w:rsid w:val="005F4CF4"/>
    <w:rsid w:val="005F51E2"/>
    <w:rsid w:val="005F540B"/>
    <w:rsid w:val="005F54EF"/>
    <w:rsid w:val="005F563F"/>
    <w:rsid w:val="005F66B0"/>
    <w:rsid w:val="005F6B4A"/>
    <w:rsid w:val="005F6EEE"/>
    <w:rsid w:val="005F72A4"/>
    <w:rsid w:val="005F72EC"/>
    <w:rsid w:val="005F72F3"/>
    <w:rsid w:val="005F758B"/>
    <w:rsid w:val="005F7FD8"/>
    <w:rsid w:val="00600474"/>
    <w:rsid w:val="0060067E"/>
    <w:rsid w:val="00600A0F"/>
    <w:rsid w:val="00600FBF"/>
    <w:rsid w:val="006016B1"/>
    <w:rsid w:val="00601816"/>
    <w:rsid w:val="00601914"/>
    <w:rsid w:val="00601A93"/>
    <w:rsid w:val="006023FD"/>
    <w:rsid w:val="006024A5"/>
    <w:rsid w:val="00602932"/>
    <w:rsid w:val="00603190"/>
    <w:rsid w:val="0060331A"/>
    <w:rsid w:val="0060523A"/>
    <w:rsid w:val="0060554F"/>
    <w:rsid w:val="006055B6"/>
    <w:rsid w:val="006056EC"/>
    <w:rsid w:val="00605CC8"/>
    <w:rsid w:val="006066B2"/>
    <w:rsid w:val="00606DC9"/>
    <w:rsid w:val="0060732A"/>
    <w:rsid w:val="00607755"/>
    <w:rsid w:val="00607B9D"/>
    <w:rsid w:val="00607C47"/>
    <w:rsid w:val="00607D38"/>
    <w:rsid w:val="0061037A"/>
    <w:rsid w:val="00610660"/>
    <w:rsid w:val="0061072C"/>
    <w:rsid w:val="00610893"/>
    <w:rsid w:val="00610F08"/>
    <w:rsid w:val="006125B5"/>
    <w:rsid w:val="006125CD"/>
    <w:rsid w:val="006128B6"/>
    <w:rsid w:val="0061291D"/>
    <w:rsid w:val="006129CB"/>
    <w:rsid w:val="00612CDC"/>
    <w:rsid w:val="00613250"/>
    <w:rsid w:val="006133D7"/>
    <w:rsid w:val="006135D5"/>
    <w:rsid w:val="006137F7"/>
    <w:rsid w:val="006138A8"/>
    <w:rsid w:val="0061399B"/>
    <w:rsid w:val="0061459E"/>
    <w:rsid w:val="0061492E"/>
    <w:rsid w:val="006149A3"/>
    <w:rsid w:val="00614EC9"/>
    <w:rsid w:val="00615328"/>
    <w:rsid w:val="00615A89"/>
    <w:rsid w:val="00615E00"/>
    <w:rsid w:val="006160C1"/>
    <w:rsid w:val="0061691F"/>
    <w:rsid w:val="00616B9C"/>
    <w:rsid w:val="00617297"/>
    <w:rsid w:val="006178D6"/>
    <w:rsid w:val="00617A0A"/>
    <w:rsid w:val="0062035B"/>
    <w:rsid w:val="006203FA"/>
    <w:rsid w:val="006205B0"/>
    <w:rsid w:val="00620852"/>
    <w:rsid w:val="006208D8"/>
    <w:rsid w:val="00620990"/>
    <w:rsid w:val="00620D68"/>
    <w:rsid w:val="006215AF"/>
    <w:rsid w:val="006218CC"/>
    <w:rsid w:val="00621D8E"/>
    <w:rsid w:val="0062226E"/>
    <w:rsid w:val="006222D8"/>
    <w:rsid w:val="00622AA8"/>
    <w:rsid w:val="00622E1E"/>
    <w:rsid w:val="00623089"/>
    <w:rsid w:val="006231FA"/>
    <w:rsid w:val="00623663"/>
    <w:rsid w:val="00623B0E"/>
    <w:rsid w:val="00623B41"/>
    <w:rsid w:val="0062426D"/>
    <w:rsid w:val="006242C7"/>
    <w:rsid w:val="006245A7"/>
    <w:rsid w:val="00624991"/>
    <w:rsid w:val="00624A9D"/>
    <w:rsid w:val="00624B7D"/>
    <w:rsid w:val="00625101"/>
    <w:rsid w:val="00625687"/>
    <w:rsid w:val="00625BA0"/>
    <w:rsid w:val="00626168"/>
    <w:rsid w:val="006261AC"/>
    <w:rsid w:val="0062646E"/>
    <w:rsid w:val="00626496"/>
    <w:rsid w:val="0062658A"/>
    <w:rsid w:val="0062674D"/>
    <w:rsid w:val="006268D9"/>
    <w:rsid w:val="00626AD8"/>
    <w:rsid w:val="00626E71"/>
    <w:rsid w:val="00626F1E"/>
    <w:rsid w:val="00626FFF"/>
    <w:rsid w:val="006272D2"/>
    <w:rsid w:val="00627555"/>
    <w:rsid w:val="006278CD"/>
    <w:rsid w:val="0063003A"/>
    <w:rsid w:val="00630067"/>
    <w:rsid w:val="0063023B"/>
    <w:rsid w:val="0063036A"/>
    <w:rsid w:val="006309D2"/>
    <w:rsid w:val="006309F3"/>
    <w:rsid w:val="00630A1A"/>
    <w:rsid w:val="00630B25"/>
    <w:rsid w:val="00630F82"/>
    <w:rsid w:val="006310E1"/>
    <w:rsid w:val="00631109"/>
    <w:rsid w:val="0063134A"/>
    <w:rsid w:val="006317BD"/>
    <w:rsid w:val="00631819"/>
    <w:rsid w:val="00631B60"/>
    <w:rsid w:val="00631E42"/>
    <w:rsid w:val="006320B6"/>
    <w:rsid w:val="00632594"/>
    <w:rsid w:val="006328E3"/>
    <w:rsid w:val="00632A4A"/>
    <w:rsid w:val="00632F91"/>
    <w:rsid w:val="0063348A"/>
    <w:rsid w:val="00633988"/>
    <w:rsid w:val="00633B55"/>
    <w:rsid w:val="006344DC"/>
    <w:rsid w:val="0063495E"/>
    <w:rsid w:val="0063501E"/>
    <w:rsid w:val="0063530F"/>
    <w:rsid w:val="0063554A"/>
    <w:rsid w:val="00635FC7"/>
    <w:rsid w:val="00635FD5"/>
    <w:rsid w:val="00636070"/>
    <w:rsid w:val="006360AD"/>
    <w:rsid w:val="006361B0"/>
    <w:rsid w:val="006365F4"/>
    <w:rsid w:val="00636BA5"/>
    <w:rsid w:val="00636D84"/>
    <w:rsid w:val="00637C02"/>
    <w:rsid w:val="00637D1D"/>
    <w:rsid w:val="00640547"/>
    <w:rsid w:val="00640928"/>
    <w:rsid w:val="00640AE1"/>
    <w:rsid w:val="00641A2E"/>
    <w:rsid w:val="00641C41"/>
    <w:rsid w:val="00642AAF"/>
    <w:rsid w:val="00642E46"/>
    <w:rsid w:val="00642F1B"/>
    <w:rsid w:val="0064314A"/>
    <w:rsid w:val="0064323B"/>
    <w:rsid w:val="006432C9"/>
    <w:rsid w:val="0064377E"/>
    <w:rsid w:val="00643ABA"/>
    <w:rsid w:val="00643EE2"/>
    <w:rsid w:val="006440A2"/>
    <w:rsid w:val="006448CE"/>
    <w:rsid w:val="00644EB5"/>
    <w:rsid w:val="00645500"/>
    <w:rsid w:val="00645E8F"/>
    <w:rsid w:val="00645F53"/>
    <w:rsid w:val="00646260"/>
    <w:rsid w:val="00646AF7"/>
    <w:rsid w:val="00646D98"/>
    <w:rsid w:val="00647177"/>
    <w:rsid w:val="006471FC"/>
    <w:rsid w:val="00647C95"/>
    <w:rsid w:val="00647D0F"/>
    <w:rsid w:val="00647DEA"/>
    <w:rsid w:val="00650C3B"/>
    <w:rsid w:val="00650E25"/>
    <w:rsid w:val="0065130D"/>
    <w:rsid w:val="00651511"/>
    <w:rsid w:val="00651F88"/>
    <w:rsid w:val="00652078"/>
    <w:rsid w:val="0065217E"/>
    <w:rsid w:val="00652204"/>
    <w:rsid w:val="006522CB"/>
    <w:rsid w:val="00652B58"/>
    <w:rsid w:val="006530AB"/>
    <w:rsid w:val="006530E3"/>
    <w:rsid w:val="00653189"/>
    <w:rsid w:val="00653454"/>
    <w:rsid w:val="00653CDD"/>
    <w:rsid w:val="006542EA"/>
    <w:rsid w:val="00654700"/>
    <w:rsid w:val="00654BCB"/>
    <w:rsid w:val="006551DF"/>
    <w:rsid w:val="00655840"/>
    <w:rsid w:val="0065599E"/>
    <w:rsid w:val="006559BA"/>
    <w:rsid w:val="00655ED8"/>
    <w:rsid w:val="00655F16"/>
    <w:rsid w:val="006563B7"/>
    <w:rsid w:val="00656CFC"/>
    <w:rsid w:val="00656E75"/>
    <w:rsid w:val="00656E97"/>
    <w:rsid w:val="00656EFF"/>
    <w:rsid w:val="006573EA"/>
    <w:rsid w:val="00657BC3"/>
    <w:rsid w:val="00657EE2"/>
    <w:rsid w:val="00657F92"/>
    <w:rsid w:val="0066026E"/>
    <w:rsid w:val="0066044A"/>
    <w:rsid w:val="006604A2"/>
    <w:rsid w:val="006605BF"/>
    <w:rsid w:val="0066061E"/>
    <w:rsid w:val="00660637"/>
    <w:rsid w:val="006607E6"/>
    <w:rsid w:val="00660926"/>
    <w:rsid w:val="00660C8B"/>
    <w:rsid w:val="006613A2"/>
    <w:rsid w:val="00661479"/>
    <w:rsid w:val="006625F1"/>
    <w:rsid w:val="00663A85"/>
    <w:rsid w:val="006645C5"/>
    <w:rsid w:val="00664699"/>
    <w:rsid w:val="006647D1"/>
    <w:rsid w:val="006647D8"/>
    <w:rsid w:val="00664A85"/>
    <w:rsid w:val="00664D44"/>
    <w:rsid w:val="0066588E"/>
    <w:rsid w:val="006664D9"/>
    <w:rsid w:val="006665EC"/>
    <w:rsid w:val="00667445"/>
    <w:rsid w:val="006675A9"/>
    <w:rsid w:val="00667933"/>
    <w:rsid w:val="006679F1"/>
    <w:rsid w:val="006705A5"/>
    <w:rsid w:val="006706E8"/>
    <w:rsid w:val="006709A3"/>
    <w:rsid w:val="00670B61"/>
    <w:rsid w:val="00670C32"/>
    <w:rsid w:val="00671881"/>
    <w:rsid w:val="00671901"/>
    <w:rsid w:val="0067198C"/>
    <w:rsid w:val="00671E51"/>
    <w:rsid w:val="0067203F"/>
    <w:rsid w:val="006720ED"/>
    <w:rsid w:val="0067237E"/>
    <w:rsid w:val="0067301E"/>
    <w:rsid w:val="006730C3"/>
    <w:rsid w:val="0067320F"/>
    <w:rsid w:val="00673656"/>
    <w:rsid w:val="00673F9E"/>
    <w:rsid w:val="00673FE6"/>
    <w:rsid w:val="006742E5"/>
    <w:rsid w:val="006746DF"/>
    <w:rsid w:val="0067486B"/>
    <w:rsid w:val="00674880"/>
    <w:rsid w:val="006751DB"/>
    <w:rsid w:val="00675205"/>
    <w:rsid w:val="00675706"/>
    <w:rsid w:val="006759AD"/>
    <w:rsid w:val="00675A10"/>
    <w:rsid w:val="00675AC3"/>
    <w:rsid w:val="00675EE9"/>
    <w:rsid w:val="00676033"/>
    <w:rsid w:val="0067698F"/>
    <w:rsid w:val="00676BB1"/>
    <w:rsid w:val="00676D59"/>
    <w:rsid w:val="00676FE3"/>
    <w:rsid w:val="0067778B"/>
    <w:rsid w:val="006779F5"/>
    <w:rsid w:val="00677B09"/>
    <w:rsid w:val="00677F6C"/>
    <w:rsid w:val="00680017"/>
    <w:rsid w:val="00680120"/>
    <w:rsid w:val="0068022B"/>
    <w:rsid w:val="006803D7"/>
    <w:rsid w:val="006805DA"/>
    <w:rsid w:val="006809E9"/>
    <w:rsid w:val="00680BB6"/>
    <w:rsid w:val="00680DB5"/>
    <w:rsid w:val="00681107"/>
    <w:rsid w:val="00681ACE"/>
    <w:rsid w:val="00681B33"/>
    <w:rsid w:val="00681B8D"/>
    <w:rsid w:val="00681BA8"/>
    <w:rsid w:val="00681BCB"/>
    <w:rsid w:val="00681CA9"/>
    <w:rsid w:val="0068244C"/>
    <w:rsid w:val="0068259F"/>
    <w:rsid w:val="00682888"/>
    <w:rsid w:val="006828FB"/>
    <w:rsid w:val="00682C16"/>
    <w:rsid w:val="006831D1"/>
    <w:rsid w:val="00683356"/>
    <w:rsid w:val="00683900"/>
    <w:rsid w:val="00683992"/>
    <w:rsid w:val="00683D53"/>
    <w:rsid w:val="00684961"/>
    <w:rsid w:val="0068506A"/>
    <w:rsid w:val="00685252"/>
    <w:rsid w:val="00685AD9"/>
    <w:rsid w:val="00685C93"/>
    <w:rsid w:val="00686190"/>
    <w:rsid w:val="00686305"/>
    <w:rsid w:val="0068646F"/>
    <w:rsid w:val="006871F1"/>
    <w:rsid w:val="00690246"/>
    <w:rsid w:val="00690743"/>
    <w:rsid w:val="00690A7E"/>
    <w:rsid w:val="00690E9F"/>
    <w:rsid w:val="00691432"/>
    <w:rsid w:val="00691575"/>
    <w:rsid w:val="006916BF"/>
    <w:rsid w:val="006916CE"/>
    <w:rsid w:val="006920A7"/>
    <w:rsid w:val="00692601"/>
    <w:rsid w:val="0069283C"/>
    <w:rsid w:val="006929D8"/>
    <w:rsid w:val="00692E0D"/>
    <w:rsid w:val="00692E89"/>
    <w:rsid w:val="00692F2A"/>
    <w:rsid w:val="0069378D"/>
    <w:rsid w:val="006939F1"/>
    <w:rsid w:val="00693E29"/>
    <w:rsid w:val="00693FAA"/>
    <w:rsid w:val="006943BA"/>
    <w:rsid w:val="006949F9"/>
    <w:rsid w:val="00694BDE"/>
    <w:rsid w:val="00694E37"/>
    <w:rsid w:val="00694EE0"/>
    <w:rsid w:val="006950DC"/>
    <w:rsid w:val="00695251"/>
    <w:rsid w:val="006952AA"/>
    <w:rsid w:val="00695364"/>
    <w:rsid w:val="00695864"/>
    <w:rsid w:val="0069608E"/>
    <w:rsid w:val="006961F6"/>
    <w:rsid w:val="006963B6"/>
    <w:rsid w:val="0069665D"/>
    <w:rsid w:val="00696661"/>
    <w:rsid w:val="00696C60"/>
    <w:rsid w:val="006972F6"/>
    <w:rsid w:val="00697571"/>
    <w:rsid w:val="00697C20"/>
    <w:rsid w:val="00697DD6"/>
    <w:rsid w:val="006A0096"/>
    <w:rsid w:val="006A00C8"/>
    <w:rsid w:val="006A02F3"/>
    <w:rsid w:val="006A0BE5"/>
    <w:rsid w:val="006A0C92"/>
    <w:rsid w:val="006A102E"/>
    <w:rsid w:val="006A1628"/>
    <w:rsid w:val="006A1B34"/>
    <w:rsid w:val="006A1EB4"/>
    <w:rsid w:val="006A1EC2"/>
    <w:rsid w:val="006A1F3C"/>
    <w:rsid w:val="006A23A2"/>
    <w:rsid w:val="006A28BE"/>
    <w:rsid w:val="006A296B"/>
    <w:rsid w:val="006A34C0"/>
    <w:rsid w:val="006A3782"/>
    <w:rsid w:val="006A3E47"/>
    <w:rsid w:val="006A3E8A"/>
    <w:rsid w:val="006A3EA9"/>
    <w:rsid w:val="006A404A"/>
    <w:rsid w:val="006A464D"/>
    <w:rsid w:val="006A491F"/>
    <w:rsid w:val="006A4F6C"/>
    <w:rsid w:val="006A5022"/>
    <w:rsid w:val="006A5054"/>
    <w:rsid w:val="006A519E"/>
    <w:rsid w:val="006A5213"/>
    <w:rsid w:val="006A575B"/>
    <w:rsid w:val="006A58FF"/>
    <w:rsid w:val="006A5AB0"/>
    <w:rsid w:val="006A61E5"/>
    <w:rsid w:val="006A62B8"/>
    <w:rsid w:val="006A658A"/>
    <w:rsid w:val="006A65E8"/>
    <w:rsid w:val="006A6626"/>
    <w:rsid w:val="006A6D56"/>
    <w:rsid w:val="006A79F3"/>
    <w:rsid w:val="006A7AC6"/>
    <w:rsid w:val="006A7FF0"/>
    <w:rsid w:val="006B0140"/>
    <w:rsid w:val="006B067B"/>
    <w:rsid w:val="006B078D"/>
    <w:rsid w:val="006B0889"/>
    <w:rsid w:val="006B0894"/>
    <w:rsid w:val="006B0B05"/>
    <w:rsid w:val="006B0D97"/>
    <w:rsid w:val="006B1316"/>
    <w:rsid w:val="006B1738"/>
    <w:rsid w:val="006B1D72"/>
    <w:rsid w:val="006B1E93"/>
    <w:rsid w:val="006B2237"/>
    <w:rsid w:val="006B249B"/>
    <w:rsid w:val="006B26D4"/>
    <w:rsid w:val="006B273F"/>
    <w:rsid w:val="006B27DF"/>
    <w:rsid w:val="006B2928"/>
    <w:rsid w:val="006B2AD8"/>
    <w:rsid w:val="006B3007"/>
    <w:rsid w:val="006B38F6"/>
    <w:rsid w:val="006B3E12"/>
    <w:rsid w:val="006B3E51"/>
    <w:rsid w:val="006B405D"/>
    <w:rsid w:val="006B477B"/>
    <w:rsid w:val="006B4981"/>
    <w:rsid w:val="006B49BE"/>
    <w:rsid w:val="006B58F0"/>
    <w:rsid w:val="006B58F3"/>
    <w:rsid w:val="006B5BE7"/>
    <w:rsid w:val="006B5BEE"/>
    <w:rsid w:val="006B6372"/>
    <w:rsid w:val="006B69A6"/>
    <w:rsid w:val="006B6A7E"/>
    <w:rsid w:val="006B6BED"/>
    <w:rsid w:val="006B6EC3"/>
    <w:rsid w:val="006B7006"/>
    <w:rsid w:val="006B77D4"/>
    <w:rsid w:val="006B7D61"/>
    <w:rsid w:val="006B7D9E"/>
    <w:rsid w:val="006C02FC"/>
    <w:rsid w:val="006C0F0C"/>
    <w:rsid w:val="006C1B04"/>
    <w:rsid w:val="006C1B4D"/>
    <w:rsid w:val="006C2046"/>
    <w:rsid w:val="006C2559"/>
    <w:rsid w:val="006C2FE2"/>
    <w:rsid w:val="006C3776"/>
    <w:rsid w:val="006C3A05"/>
    <w:rsid w:val="006C3C0B"/>
    <w:rsid w:val="006C423D"/>
    <w:rsid w:val="006C4720"/>
    <w:rsid w:val="006C4E71"/>
    <w:rsid w:val="006C520A"/>
    <w:rsid w:val="006C5799"/>
    <w:rsid w:val="006C5919"/>
    <w:rsid w:val="006C5ECD"/>
    <w:rsid w:val="006C60E6"/>
    <w:rsid w:val="006C6D89"/>
    <w:rsid w:val="006C7DED"/>
    <w:rsid w:val="006D0540"/>
    <w:rsid w:val="006D07E1"/>
    <w:rsid w:val="006D0827"/>
    <w:rsid w:val="006D14B6"/>
    <w:rsid w:val="006D1739"/>
    <w:rsid w:val="006D2210"/>
    <w:rsid w:val="006D2405"/>
    <w:rsid w:val="006D24A6"/>
    <w:rsid w:val="006D284E"/>
    <w:rsid w:val="006D2BB6"/>
    <w:rsid w:val="006D2BBC"/>
    <w:rsid w:val="006D326D"/>
    <w:rsid w:val="006D327D"/>
    <w:rsid w:val="006D3612"/>
    <w:rsid w:val="006D362F"/>
    <w:rsid w:val="006D3B61"/>
    <w:rsid w:val="006D3C8B"/>
    <w:rsid w:val="006D403D"/>
    <w:rsid w:val="006D4179"/>
    <w:rsid w:val="006D4F5E"/>
    <w:rsid w:val="006D50E0"/>
    <w:rsid w:val="006D58D5"/>
    <w:rsid w:val="006D5D1F"/>
    <w:rsid w:val="006D6550"/>
    <w:rsid w:val="006D65B9"/>
    <w:rsid w:val="006D6854"/>
    <w:rsid w:val="006D68B8"/>
    <w:rsid w:val="006D6C0E"/>
    <w:rsid w:val="006D74DE"/>
    <w:rsid w:val="006D7749"/>
    <w:rsid w:val="006D7778"/>
    <w:rsid w:val="006D7E8A"/>
    <w:rsid w:val="006E076E"/>
    <w:rsid w:val="006E0CE2"/>
    <w:rsid w:val="006E1E48"/>
    <w:rsid w:val="006E1E7D"/>
    <w:rsid w:val="006E1FA0"/>
    <w:rsid w:val="006E2B2D"/>
    <w:rsid w:val="006E3416"/>
    <w:rsid w:val="006E3AAB"/>
    <w:rsid w:val="006E3B11"/>
    <w:rsid w:val="006E3DED"/>
    <w:rsid w:val="006E440D"/>
    <w:rsid w:val="006E4A22"/>
    <w:rsid w:val="006E4EC0"/>
    <w:rsid w:val="006E4FB0"/>
    <w:rsid w:val="006E512C"/>
    <w:rsid w:val="006E527F"/>
    <w:rsid w:val="006E52C8"/>
    <w:rsid w:val="006E54A0"/>
    <w:rsid w:val="006E563A"/>
    <w:rsid w:val="006E57DF"/>
    <w:rsid w:val="006E5AFF"/>
    <w:rsid w:val="006E5B73"/>
    <w:rsid w:val="006E5CEF"/>
    <w:rsid w:val="006E5F4E"/>
    <w:rsid w:val="006E641D"/>
    <w:rsid w:val="006E6857"/>
    <w:rsid w:val="006E695D"/>
    <w:rsid w:val="006E69B5"/>
    <w:rsid w:val="006E6E59"/>
    <w:rsid w:val="006E71C9"/>
    <w:rsid w:val="006E7864"/>
    <w:rsid w:val="006E7B5F"/>
    <w:rsid w:val="006E7D21"/>
    <w:rsid w:val="006F0221"/>
    <w:rsid w:val="006F0458"/>
    <w:rsid w:val="006F0AE2"/>
    <w:rsid w:val="006F0D5D"/>
    <w:rsid w:val="006F16F1"/>
    <w:rsid w:val="006F1726"/>
    <w:rsid w:val="006F180D"/>
    <w:rsid w:val="006F1A26"/>
    <w:rsid w:val="006F1D57"/>
    <w:rsid w:val="006F1F91"/>
    <w:rsid w:val="006F2493"/>
    <w:rsid w:val="006F24C5"/>
    <w:rsid w:val="006F2C90"/>
    <w:rsid w:val="006F330C"/>
    <w:rsid w:val="006F340D"/>
    <w:rsid w:val="006F3479"/>
    <w:rsid w:val="006F38E7"/>
    <w:rsid w:val="006F3AB2"/>
    <w:rsid w:val="006F3ADA"/>
    <w:rsid w:val="006F3B2C"/>
    <w:rsid w:val="006F3C24"/>
    <w:rsid w:val="006F3FCE"/>
    <w:rsid w:val="006F3FE8"/>
    <w:rsid w:val="006F431E"/>
    <w:rsid w:val="006F4393"/>
    <w:rsid w:val="006F48B5"/>
    <w:rsid w:val="006F4916"/>
    <w:rsid w:val="006F4B3E"/>
    <w:rsid w:val="006F4C09"/>
    <w:rsid w:val="006F4E04"/>
    <w:rsid w:val="006F4FDE"/>
    <w:rsid w:val="006F5599"/>
    <w:rsid w:val="006F581F"/>
    <w:rsid w:val="006F59B4"/>
    <w:rsid w:val="006F5E92"/>
    <w:rsid w:val="006F5E9C"/>
    <w:rsid w:val="006F603E"/>
    <w:rsid w:val="006F6314"/>
    <w:rsid w:val="006F6CCD"/>
    <w:rsid w:val="006F6F00"/>
    <w:rsid w:val="006F7C21"/>
    <w:rsid w:val="006F7E22"/>
    <w:rsid w:val="006F7EA6"/>
    <w:rsid w:val="00700587"/>
    <w:rsid w:val="007007F2"/>
    <w:rsid w:val="00700C2B"/>
    <w:rsid w:val="00700CCC"/>
    <w:rsid w:val="007012FE"/>
    <w:rsid w:val="007015DC"/>
    <w:rsid w:val="00701869"/>
    <w:rsid w:val="00701D14"/>
    <w:rsid w:val="00701F5B"/>
    <w:rsid w:val="007027B5"/>
    <w:rsid w:val="00702CCA"/>
    <w:rsid w:val="007030A2"/>
    <w:rsid w:val="00703322"/>
    <w:rsid w:val="0070333D"/>
    <w:rsid w:val="007034C9"/>
    <w:rsid w:val="0070361E"/>
    <w:rsid w:val="00703904"/>
    <w:rsid w:val="00703C94"/>
    <w:rsid w:val="00703F4D"/>
    <w:rsid w:val="00703FF4"/>
    <w:rsid w:val="00704051"/>
    <w:rsid w:val="00704092"/>
    <w:rsid w:val="0070452D"/>
    <w:rsid w:val="00704F2E"/>
    <w:rsid w:val="00704F49"/>
    <w:rsid w:val="00704FA2"/>
    <w:rsid w:val="00705265"/>
    <w:rsid w:val="007052BD"/>
    <w:rsid w:val="007058FC"/>
    <w:rsid w:val="00706317"/>
    <w:rsid w:val="00706DFD"/>
    <w:rsid w:val="00706E2A"/>
    <w:rsid w:val="00707504"/>
    <w:rsid w:val="00707652"/>
    <w:rsid w:val="00707C3B"/>
    <w:rsid w:val="00707C3F"/>
    <w:rsid w:val="00710694"/>
    <w:rsid w:val="0071093D"/>
    <w:rsid w:val="00710B74"/>
    <w:rsid w:val="007112C2"/>
    <w:rsid w:val="0071266E"/>
    <w:rsid w:val="00712ABE"/>
    <w:rsid w:val="007132B6"/>
    <w:rsid w:val="007134BD"/>
    <w:rsid w:val="00713B91"/>
    <w:rsid w:val="00713E1A"/>
    <w:rsid w:val="0071410D"/>
    <w:rsid w:val="00714277"/>
    <w:rsid w:val="0071444B"/>
    <w:rsid w:val="00714773"/>
    <w:rsid w:val="00714A1D"/>
    <w:rsid w:val="00714EDC"/>
    <w:rsid w:val="00715207"/>
    <w:rsid w:val="00715537"/>
    <w:rsid w:val="00715684"/>
    <w:rsid w:val="007156F8"/>
    <w:rsid w:val="007167C0"/>
    <w:rsid w:val="007170D8"/>
    <w:rsid w:val="0071711A"/>
    <w:rsid w:val="00717811"/>
    <w:rsid w:val="00717CCB"/>
    <w:rsid w:val="00717EF6"/>
    <w:rsid w:val="00717FBF"/>
    <w:rsid w:val="0072003D"/>
    <w:rsid w:val="007207DD"/>
    <w:rsid w:val="00720CDB"/>
    <w:rsid w:val="00720F0E"/>
    <w:rsid w:val="00721713"/>
    <w:rsid w:val="0072199F"/>
    <w:rsid w:val="00721A5E"/>
    <w:rsid w:val="00721D6E"/>
    <w:rsid w:val="00721F63"/>
    <w:rsid w:val="00722514"/>
    <w:rsid w:val="007225DF"/>
    <w:rsid w:val="00722B0C"/>
    <w:rsid w:val="00722D5B"/>
    <w:rsid w:val="007231ED"/>
    <w:rsid w:val="00723E89"/>
    <w:rsid w:val="007241A2"/>
    <w:rsid w:val="00724CE0"/>
    <w:rsid w:val="00725071"/>
    <w:rsid w:val="00725156"/>
    <w:rsid w:val="00725AA2"/>
    <w:rsid w:val="00725AA9"/>
    <w:rsid w:val="00725C52"/>
    <w:rsid w:val="00725CBD"/>
    <w:rsid w:val="00725F78"/>
    <w:rsid w:val="00726A36"/>
    <w:rsid w:val="0072769E"/>
    <w:rsid w:val="00727748"/>
    <w:rsid w:val="0072786F"/>
    <w:rsid w:val="007279A6"/>
    <w:rsid w:val="00727DCA"/>
    <w:rsid w:val="00727EE3"/>
    <w:rsid w:val="007305DA"/>
    <w:rsid w:val="007309A2"/>
    <w:rsid w:val="00730E42"/>
    <w:rsid w:val="00730E73"/>
    <w:rsid w:val="00730EC4"/>
    <w:rsid w:val="007313B9"/>
    <w:rsid w:val="007316DD"/>
    <w:rsid w:val="00731703"/>
    <w:rsid w:val="0073190A"/>
    <w:rsid w:val="00731C6D"/>
    <w:rsid w:val="007320F3"/>
    <w:rsid w:val="0073214C"/>
    <w:rsid w:val="007323B7"/>
    <w:rsid w:val="007326D5"/>
    <w:rsid w:val="00732B02"/>
    <w:rsid w:val="00733451"/>
    <w:rsid w:val="0073393F"/>
    <w:rsid w:val="0073395A"/>
    <w:rsid w:val="00733DD2"/>
    <w:rsid w:val="00734C21"/>
    <w:rsid w:val="007351FF"/>
    <w:rsid w:val="0073540C"/>
    <w:rsid w:val="00735A74"/>
    <w:rsid w:val="0073615B"/>
    <w:rsid w:val="007362B0"/>
    <w:rsid w:val="007362D0"/>
    <w:rsid w:val="00736B2D"/>
    <w:rsid w:val="00736E62"/>
    <w:rsid w:val="0073705E"/>
    <w:rsid w:val="0073749A"/>
    <w:rsid w:val="007402AD"/>
    <w:rsid w:val="007407BB"/>
    <w:rsid w:val="007409F8"/>
    <w:rsid w:val="0074123A"/>
    <w:rsid w:val="0074156D"/>
    <w:rsid w:val="0074158D"/>
    <w:rsid w:val="007417D8"/>
    <w:rsid w:val="00742053"/>
    <w:rsid w:val="00742D46"/>
    <w:rsid w:val="007437FA"/>
    <w:rsid w:val="00743A5E"/>
    <w:rsid w:val="00743F43"/>
    <w:rsid w:val="00744172"/>
    <w:rsid w:val="007441C6"/>
    <w:rsid w:val="007443E0"/>
    <w:rsid w:val="0074486C"/>
    <w:rsid w:val="00744E62"/>
    <w:rsid w:val="007451C4"/>
    <w:rsid w:val="007454DD"/>
    <w:rsid w:val="007455CE"/>
    <w:rsid w:val="00745699"/>
    <w:rsid w:val="007458B8"/>
    <w:rsid w:val="0074599D"/>
    <w:rsid w:val="00745E62"/>
    <w:rsid w:val="007460DB"/>
    <w:rsid w:val="007473DD"/>
    <w:rsid w:val="00747578"/>
    <w:rsid w:val="007477DB"/>
    <w:rsid w:val="00747A14"/>
    <w:rsid w:val="00747A7E"/>
    <w:rsid w:val="00750564"/>
    <w:rsid w:val="007505BA"/>
    <w:rsid w:val="0075075F"/>
    <w:rsid w:val="00750779"/>
    <w:rsid w:val="00750AC8"/>
    <w:rsid w:val="00750BB2"/>
    <w:rsid w:val="00750BC0"/>
    <w:rsid w:val="00750C49"/>
    <w:rsid w:val="00750FFA"/>
    <w:rsid w:val="0075117C"/>
    <w:rsid w:val="0075134F"/>
    <w:rsid w:val="0075146F"/>
    <w:rsid w:val="007518C6"/>
    <w:rsid w:val="00752470"/>
    <w:rsid w:val="0075260D"/>
    <w:rsid w:val="007530DA"/>
    <w:rsid w:val="00753363"/>
    <w:rsid w:val="007536A2"/>
    <w:rsid w:val="007537B2"/>
    <w:rsid w:val="00753B81"/>
    <w:rsid w:val="007543B2"/>
    <w:rsid w:val="00754AB6"/>
    <w:rsid w:val="0075512E"/>
    <w:rsid w:val="00755780"/>
    <w:rsid w:val="007561B8"/>
    <w:rsid w:val="00756303"/>
    <w:rsid w:val="00756605"/>
    <w:rsid w:val="00756B2E"/>
    <w:rsid w:val="00756ED7"/>
    <w:rsid w:val="007570DA"/>
    <w:rsid w:val="0075721B"/>
    <w:rsid w:val="007572BA"/>
    <w:rsid w:val="00757322"/>
    <w:rsid w:val="00757441"/>
    <w:rsid w:val="0075772D"/>
    <w:rsid w:val="00757EDA"/>
    <w:rsid w:val="007601BF"/>
    <w:rsid w:val="00760564"/>
    <w:rsid w:val="007607C4"/>
    <w:rsid w:val="00760B8F"/>
    <w:rsid w:val="00760CDC"/>
    <w:rsid w:val="00760D70"/>
    <w:rsid w:val="00761735"/>
    <w:rsid w:val="00761AB3"/>
    <w:rsid w:val="00761BEA"/>
    <w:rsid w:val="00761E4C"/>
    <w:rsid w:val="00762068"/>
    <w:rsid w:val="0076221F"/>
    <w:rsid w:val="007623D0"/>
    <w:rsid w:val="007629EF"/>
    <w:rsid w:val="00762A27"/>
    <w:rsid w:val="00762B39"/>
    <w:rsid w:val="00762E89"/>
    <w:rsid w:val="007630F9"/>
    <w:rsid w:val="00763286"/>
    <w:rsid w:val="007632B8"/>
    <w:rsid w:val="007633A8"/>
    <w:rsid w:val="007636B3"/>
    <w:rsid w:val="007638EB"/>
    <w:rsid w:val="00763E85"/>
    <w:rsid w:val="007640A1"/>
    <w:rsid w:val="00764728"/>
    <w:rsid w:val="00764AE6"/>
    <w:rsid w:val="00764D6A"/>
    <w:rsid w:val="00765130"/>
    <w:rsid w:val="007658A4"/>
    <w:rsid w:val="007658E5"/>
    <w:rsid w:val="00766493"/>
    <w:rsid w:val="00766497"/>
    <w:rsid w:val="0076687A"/>
    <w:rsid w:val="00766FC0"/>
    <w:rsid w:val="00767462"/>
    <w:rsid w:val="0076764C"/>
    <w:rsid w:val="00767812"/>
    <w:rsid w:val="0076782F"/>
    <w:rsid w:val="0076786E"/>
    <w:rsid w:val="00767B8C"/>
    <w:rsid w:val="00767DC0"/>
    <w:rsid w:val="00767EEF"/>
    <w:rsid w:val="00767F4C"/>
    <w:rsid w:val="007702B0"/>
    <w:rsid w:val="007705DF"/>
    <w:rsid w:val="0077089E"/>
    <w:rsid w:val="00770B33"/>
    <w:rsid w:val="00770F36"/>
    <w:rsid w:val="00770FAC"/>
    <w:rsid w:val="00771449"/>
    <w:rsid w:val="00771BB1"/>
    <w:rsid w:val="00771C82"/>
    <w:rsid w:val="00772046"/>
    <w:rsid w:val="00772610"/>
    <w:rsid w:val="007729EA"/>
    <w:rsid w:val="00772C2C"/>
    <w:rsid w:val="00772EA6"/>
    <w:rsid w:val="007732F7"/>
    <w:rsid w:val="007735C2"/>
    <w:rsid w:val="00773A71"/>
    <w:rsid w:val="00773FFD"/>
    <w:rsid w:val="00774043"/>
    <w:rsid w:val="00775013"/>
    <w:rsid w:val="00775168"/>
    <w:rsid w:val="007751A9"/>
    <w:rsid w:val="00775B54"/>
    <w:rsid w:val="00775B95"/>
    <w:rsid w:val="00775E11"/>
    <w:rsid w:val="00775F71"/>
    <w:rsid w:val="00776015"/>
    <w:rsid w:val="0077613B"/>
    <w:rsid w:val="0077651E"/>
    <w:rsid w:val="0077715B"/>
    <w:rsid w:val="00777542"/>
    <w:rsid w:val="00780005"/>
    <w:rsid w:val="00780BDB"/>
    <w:rsid w:val="00780CA6"/>
    <w:rsid w:val="00780FD1"/>
    <w:rsid w:val="00781013"/>
    <w:rsid w:val="007813FE"/>
    <w:rsid w:val="00781704"/>
    <w:rsid w:val="00781A0E"/>
    <w:rsid w:val="00781C46"/>
    <w:rsid w:val="00781CBC"/>
    <w:rsid w:val="00781D77"/>
    <w:rsid w:val="00781DC5"/>
    <w:rsid w:val="00781E11"/>
    <w:rsid w:val="00781F81"/>
    <w:rsid w:val="0078211A"/>
    <w:rsid w:val="00782150"/>
    <w:rsid w:val="00782777"/>
    <w:rsid w:val="00782A89"/>
    <w:rsid w:val="00782B73"/>
    <w:rsid w:val="00782C5A"/>
    <w:rsid w:val="0078315E"/>
    <w:rsid w:val="007834FC"/>
    <w:rsid w:val="00783605"/>
    <w:rsid w:val="00783A3E"/>
    <w:rsid w:val="00783B93"/>
    <w:rsid w:val="00783FD4"/>
    <w:rsid w:val="00784355"/>
    <w:rsid w:val="00784585"/>
    <w:rsid w:val="00784E4B"/>
    <w:rsid w:val="007857F6"/>
    <w:rsid w:val="00786076"/>
    <w:rsid w:val="00786611"/>
    <w:rsid w:val="0078688F"/>
    <w:rsid w:val="00786964"/>
    <w:rsid w:val="00786989"/>
    <w:rsid w:val="00786E15"/>
    <w:rsid w:val="007870A9"/>
    <w:rsid w:val="0078741B"/>
    <w:rsid w:val="00787586"/>
    <w:rsid w:val="007875AE"/>
    <w:rsid w:val="007878A4"/>
    <w:rsid w:val="007878B3"/>
    <w:rsid w:val="00787DB0"/>
    <w:rsid w:val="00787EFA"/>
    <w:rsid w:val="00790015"/>
    <w:rsid w:val="0079020C"/>
    <w:rsid w:val="007902D9"/>
    <w:rsid w:val="00790918"/>
    <w:rsid w:val="00790979"/>
    <w:rsid w:val="00790BFD"/>
    <w:rsid w:val="00790E6C"/>
    <w:rsid w:val="00790EB2"/>
    <w:rsid w:val="00790F80"/>
    <w:rsid w:val="00790FAB"/>
    <w:rsid w:val="0079110E"/>
    <w:rsid w:val="007913A4"/>
    <w:rsid w:val="007916CD"/>
    <w:rsid w:val="00791B21"/>
    <w:rsid w:val="007920A8"/>
    <w:rsid w:val="00792268"/>
    <w:rsid w:val="00793181"/>
    <w:rsid w:val="007942A2"/>
    <w:rsid w:val="007942DE"/>
    <w:rsid w:val="00794B37"/>
    <w:rsid w:val="00794D9C"/>
    <w:rsid w:val="007950FB"/>
    <w:rsid w:val="00795BDD"/>
    <w:rsid w:val="00795CF0"/>
    <w:rsid w:val="007960CF"/>
    <w:rsid w:val="007963CA"/>
    <w:rsid w:val="00796429"/>
    <w:rsid w:val="00796683"/>
    <w:rsid w:val="00796945"/>
    <w:rsid w:val="00797076"/>
    <w:rsid w:val="007970FF"/>
    <w:rsid w:val="007971CE"/>
    <w:rsid w:val="00797524"/>
    <w:rsid w:val="00797837"/>
    <w:rsid w:val="00797D2E"/>
    <w:rsid w:val="007A1285"/>
    <w:rsid w:val="007A138C"/>
    <w:rsid w:val="007A160D"/>
    <w:rsid w:val="007A16B1"/>
    <w:rsid w:val="007A19EA"/>
    <w:rsid w:val="007A1ABB"/>
    <w:rsid w:val="007A1BBB"/>
    <w:rsid w:val="007A1DBF"/>
    <w:rsid w:val="007A2005"/>
    <w:rsid w:val="007A22D7"/>
    <w:rsid w:val="007A234C"/>
    <w:rsid w:val="007A261D"/>
    <w:rsid w:val="007A298B"/>
    <w:rsid w:val="007A2F4D"/>
    <w:rsid w:val="007A332B"/>
    <w:rsid w:val="007A36D7"/>
    <w:rsid w:val="007A3EC9"/>
    <w:rsid w:val="007A4377"/>
    <w:rsid w:val="007A456C"/>
    <w:rsid w:val="007A46D4"/>
    <w:rsid w:val="007A48B6"/>
    <w:rsid w:val="007A4C49"/>
    <w:rsid w:val="007A4D51"/>
    <w:rsid w:val="007A4F25"/>
    <w:rsid w:val="007A53CA"/>
    <w:rsid w:val="007A5FB1"/>
    <w:rsid w:val="007A64BA"/>
    <w:rsid w:val="007A68E7"/>
    <w:rsid w:val="007A6E33"/>
    <w:rsid w:val="007A6F21"/>
    <w:rsid w:val="007A74BF"/>
    <w:rsid w:val="007A7837"/>
    <w:rsid w:val="007B005F"/>
    <w:rsid w:val="007B05DC"/>
    <w:rsid w:val="007B086D"/>
    <w:rsid w:val="007B1BB3"/>
    <w:rsid w:val="007B1BFB"/>
    <w:rsid w:val="007B23C6"/>
    <w:rsid w:val="007B2CEC"/>
    <w:rsid w:val="007B2E14"/>
    <w:rsid w:val="007B2F7D"/>
    <w:rsid w:val="007B30B4"/>
    <w:rsid w:val="007B38F8"/>
    <w:rsid w:val="007B3AD6"/>
    <w:rsid w:val="007B3AE2"/>
    <w:rsid w:val="007B4604"/>
    <w:rsid w:val="007B4AF3"/>
    <w:rsid w:val="007B56DD"/>
    <w:rsid w:val="007B706A"/>
    <w:rsid w:val="007B72B1"/>
    <w:rsid w:val="007B7454"/>
    <w:rsid w:val="007B756E"/>
    <w:rsid w:val="007B77D1"/>
    <w:rsid w:val="007B7E66"/>
    <w:rsid w:val="007B7EFB"/>
    <w:rsid w:val="007C0786"/>
    <w:rsid w:val="007C16D6"/>
    <w:rsid w:val="007C18D6"/>
    <w:rsid w:val="007C1A85"/>
    <w:rsid w:val="007C1B91"/>
    <w:rsid w:val="007C1D74"/>
    <w:rsid w:val="007C268D"/>
    <w:rsid w:val="007C2964"/>
    <w:rsid w:val="007C308C"/>
    <w:rsid w:val="007C33C9"/>
    <w:rsid w:val="007C3952"/>
    <w:rsid w:val="007C3BE2"/>
    <w:rsid w:val="007C3D17"/>
    <w:rsid w:val="007C406E"/>
    <w:rsid w:val="007C43F1"/>
    <w:rsid w:val="007C4BED"/>
    <w:rsid w:val="007C4C09"/>
    <w:rsid w:val="007C55E3"/>
    <w:rsid w:val="007C633F"/>
    <w:rsid w:val="007C642D"/>
    <w:rsid w:val="007C7619"/>
    <w:rsid w:val="007C78FF"/>
    <w:rsid w:val="007C7D28"/>
    <w:rsid w:val="007D02DD"/>
    <w:rsid w:val="007D0366"/>
    <w:rsid w:val="007D06B5"/>
    <w:rsid w:val="007D06D8"/>
    <w:rsid w:val="007D0A05"/>
    <w:rsid w:val="007D0CBB"/>
    <w:rsid w:val="007D0D04"/>
    <w:rsid w:val="007D0FF2"/>
    <w:rsid w:val="007D1145"/>
    <w:rsid w:val="007D1249"/>
    <w:rsid w:val="007D1BC3"/>
    <w:rsid w:val="007D1F84"/>
    <w:rsid w:val="007D21BE"/>
    <w:rsid w:val="007D2306"/>
    <w:rsid w:val="007D2309"/>
    <w:rsid w:val="007D2336"/>
    <w:rsid w:val="007D27C6"/>
    <w:rsid w:val="007D2810"/>
    <w:rsid w:val="007D29AF"/>
    <w:rsid w:val="007D2A42"/>
    <w:rsid w:val="007D2C61"/>
    <w:rsid w:val="007D2CE0"/>
    <w:rsid w:val="007D2EA6"/>
    <w:rsid w:val="007D333B"/>
    <w:rsid w:val="007D397E"/>
    <w:rsid w:val="007D3F6A"/>
    <w:rsid w:val="007D4373"/>
    <w:rsid w:val="007D4541"/>
    <w:rsid w:val="007D4A0B"/>
    <w:rsid w:val="007D4D2F"/>
    <w:rsid w:val="007D4DEE"/>
    <w:rsid w:val="007D51CF"/>
    <w:rsid w:val="007D52C4"/>
    <w:rsid w:val="007D57D2"/>
    <w:rsid w:val="007D594F"/>
    <w:rsid w:val="007D5BFC"/>
    <w:rsid w:val="007D5C42"/>
    <w:rsid w:val="007D5C55"/>
    <w:rsid w:val="007D61F2"/>
    <w:rsid w:val="007D6A7A"/>
    <w:rsid w:val="007D70B8"/>
    <w:rsid w:val="007D7121"/>
    <w:rsid w:val="007D7309"/>
    <w:rsid w:val="007D7838"/>
    <w:rsid w:val="007E088D"/>
    <w:rsid w:val="007E0A0A"/>
    <w:rsid w:val="007E139A"/>
    <w:rsid w:val="007E14EF"/>
    <w:rsid w:val="007E193B"/>
    <w:rsid w:val="007E20B0"/>
    <w:rsid w:val="007E2608"/>
    <w:rsid w:val="007E2BA1"/>
    <w:rsid w:val="007E2DB4"/>
    <w:rsid w:val="007E335F"/>
    <w:rsid w:val="007E34C5"/>
    <w:rsid w:val="007E3780"/>
    <w:rsid w:val="007E3984"/>
    <w:rsid w:val="007E4980"/>
    <w:rsid w:val="007E4B61"/>
    <w:rsid w:val="007E4C2D"/>
    <w:rsid w:val="007E4D4D"/>
    <w:rsid w:val="007E4F4C"/>
    <w:rsid w:val="007E4FEA"/>
    <w:rsid w:val="007E5AAD"/>
    <w:rsid w:val="007E5E24"/>
    <w:rsid w:val="007E63E3"/>
    <w:rsid w:val="007E670C"/>
    <w:rsid w:val="007E67BF"/>
    <w:rsid w:val="007E6821"/>
    <w:rsid w:val="007E6A76"/>
    <w:rsid w:val="007E6E6A"/>
    <w:rsid w:val="007E6EEC"/>
    <w:rsid w:val="007E7BBC"/>
    <w:rsid w:val="007F020F"/>
    <w:rsid w:val="007F033B"/>
    <w:rsid w:val="007F0370"/>
    <w:rsid w:val="007F0639"/>
    <w:rsid w:val="007F09EB"/>
    <w:rsid w:val="007F0AE4"/>
    <w:rsid w:val="007F0ECD"/>
    <w:rsid w:val="007F13BB"/>
    <w:rsid w:val="007F15CF"/>
    <w:rsid w:val="007F176A"/>
    <w:rsid w:val="007F1CC6"/>
    <w:rsid w:val="007F1ED8"/>
    <w:rsid w:val="007F22CF"/>
    <w:rsid w:val="007F29EB"/>
    <w:rsid w:val="007F2EF1"/>
    <w:rsid w:val="007F30BE"/>
    <w:rsid w:val="007F3351"/>
    <w:rsid w:val="007F339A"/>
    <w:rsid w:val="007F3410"/>
    <w:rsid w:val="007F34CC"/>
    <w:rsid w:val="007F3B08"/>
    <w:rsid w:val="007F3B2E"/>
    <w:rsid w:val="007F3B32"/>
    <w:rsid w:val="007F3CCA"/>
    <w:rsid w:val="007F4274"/>
    <w:rsid w:val="007F465F"/>
    <w:rsid w:val="007F4D83"/>
    <w:rsid w:val="007F5034"/>
    <w:rsid w:val="007F655F"/>
    <w:rsid w:val="007F6B9A"/>
    <w:rsid w:val="007F6F27"/>
    <w:rsid w:val="00800035"/>
    <w:rsid w:val="008005F5"/>
    <w:rsid w:val="00800A31"/>
    <w:rsid w:val="00800B55"/>
    <w:rsid w:val="00801409"/>
    <w:rsid w:val="00801CAC"/>
    <w:rsid w:val="008021AE"/>
    <w:rsid w:val="0080262B"/>
    <w:rsid w:val="00802796"/>
    <w:rsid w:val="00802B1C"/>
    <w:rsid w:val="00802E12"/>
    <w:rsid w:val="00803248"/>
    <w:rsid w:val="008036E6"/>
    <w:rsid w:val="00803786"/>
    <w:rsid w:val="00803DBE"/>
    <w:rsid w:val="008056EB"/>
    <w:rsid w:val="00805A47"/>
    <w:rsid w:val="00805AA2"/>
    <w:rsid w:val="008061B4"/>
    <w:rsid w:val="008066F2"/>
    <w:rsid w:val="008067DD"/>
    <w:rsid w:val="0080699E"/>
    <w:rsid w:val="00806D86"/>
    <w:rsid w:val="008070EC"/>
    <w:rsid w:val="0080773F"/>
    <w:rsid w:val="00807A54"/>
    <w:rsid w:val="00810330"/>
    <w:rsid w:val="008108C6"/>
    <w:rsid w:val="00810DF6"/>
    <w:rsid w:val="00810F06"/>
    <w:rsid w:val="0081103F"/>
    <w:rsid w:val="00811532"/>
    <w:rsid w:val="008116DC"/>
    <w:rsid w:val="008120B5"/>
    <w:rsid w:val="008125DE"/>
    <w:rsid w:val="00812620"/>
    <w:rsid w:val="00812AC3"/>
    <w:rsid w:val="00812E7F"/>
    <w:rsid w:val="00812F5F"/>
    <w:rsid w:val="008130E4"/>
    <w:rsid w:val="0081359C"/>
    <w:rsid w:val="00813AEA"/>
    <w:rsid w:val="00813E86"/>
    <w:rsid w:val="00813FD1"/>
    <w:rsid w:val="0081419E"/>
    <w:rsid w:val="0081425E"/>
    <w:rsid w:val="0081428E"/>
    <w:rsid w:val="00814450"/>
    <w:rsid w:val="008146FB"/>
    <w:rsid w:val="00814805"/>
    <w:rsid w:val="00814B79"/>
    <w:rsid w:val="008150EB"/>
    <w:rsid w:val="008154A2"/>
    <w:rsid w:val="00816631"/>
    <w:rsid w:val="00816843"/>
    <w:rsid w:val="00816A7A"/>
    <w:rsid w:val="00816DF1"/>
    <w:rsid w:val="008179DB"/>
    <w:rsid w:val="00817CA8"/>
    <w:rsid w:val="00817EB5"/>
    <w:rsid w:val="00817F28"/>
    <w:rsid w:val="0082020C"/>
    <w:rsid w:val="008203C2"/>
    <w:rsid w:val="0082070B"/>
    <w:rsid w:val="0082085B"/>
    <w:rsid w:val="00820DB1"/>
    <w:rsid w:val="00820EDB"/>
    <w:rsid w:val="008210A5"/>
    <w:rsid w:val="008212C7"/>
    <w:rsid w:val="0082168D"/>
    <w:rsid w:val="008216EF"/>
    <w:rsid w:val="00821E6B"/>
    <w:rsid w:val="00821EC7"/>
    <w:rsid w:val="008222A7"/>
    <w:rsid w:val="00822499"/>
    <w:rsid w:val="008224EC"/>
    <w:rsid w:val="00823338"/>
    <w:rsid w:val="00823569"/>
    <w:rsid w:val="0082382B"/>
    <w:rsid w:val="00823EAF"/>
    <w:rsid w:val="00823F8B"/>
    <w:rsid w:val="00823FDA"/>
    <w:rsid w:val="0082487C"/>
    <w:rsid w:val="00824A3F"/>
    <w:rsid w:val="00824C4D"/>
    <w:rsid w:val="00824C61"/>
    <w:rsid w:val="0082539F"/>
    <w:rsid w:val="0082593F"/>
    <w:rsid w:val="00825990"/>
    <w:rsid w:val="00825BC5"/>
    <w:rsid w:val="00825F23"/>
    <w:rsid w:val="00826224"/>
    <w:rsid w:val="0082637E"/>
    <w:rsid w:val="00826594"/>
    <w:rsid w:val="00826BF1"/>
    <w:rsid w:val="00826FB7"/>
    <w:rsid w:val="008277E1"/>
    <w:rsid w:val="008279C9"/>
    <w:rsid w:val="00827C42"/>
    <w:rsid w:val="00827D8B"/>
    <w:rsid w:val="008300F0"/>
    <w:rsid w:val="00830232"/>
    <w:rsid w:val="008302AA"/>
    <w:rsid w:val="0083039B"/>
    <w:rsid w:val="00831174"/>
    <w:rsid w:val="008314F7"/>
    <w:rsid w:val="0083190F"/>
    <w:rsid w:val="0083197B"/>
    <w:rsid w:val="00831A57"/>
    <w:rsid w:val="00831DAD"/>
    <w:rsid w:val="00832410"/>
    <w:rsid w:val="00832EBF"/>
    <w:rsid w:val="00833199"/>
    <w:rsid w:val="008331F9"/>
    <w:rsid w:val="0083353B"/>
    <w:rsid w:val="0083365D"/>
    <w:rsid w:val="008336AA"/>
    <w:rsid w:val="00833EA0"/>
    <w:rsid w:val="00833F0A"/>
    <w:rsid w:val="0083400B"/>
    <w:rsid w:val="008347CB"/>
    <w:rsid w:val="00834C74"/>
    <w:rsid w:val="00834D47"/>
    <w:rsid w:val="00834D90"/>
    <w:rsid w:val="00834ED9"/>
    <w:rsid w:val="00835080"/>
    <w:rsid w:val="00835260"/>
    <w:rsid w:val="0083595C"/>
    <w:rsid w:val="00835AC3"/>
    <w:rsid w:val="00835AF8"/>
    <w:rsid w:val="008360DD"/>
    <w:rsid w:val="008361A6"/>
    <w:rsid w:val="00836C7C"/>
    <w:rsid w:val="00836D29"/>
    <w:rsid w:val="008374EC"/>
    <w:rsid w:val="00837A2E"/>
    <w:rsid w:val="00837B52"/>
    <w:rsid w:val="00840195"/>
    <w:rsid w:val="00840D12"/>
    <w:rsid w:val="0084126C"/>
    <w:rsid w:val="008416CA"/>
    <w:rsid w:val="008418CA"/>
    <w:rsid w:val="00842143"/>
    <w:rsid w:val="008422FF"/>
    <w:rsid w:val="0084247F"/>
    <w:rsid w:val="0084329C"/>
    <w:rsid w:val="00843693"/>
    <w:rsid w:val="0084378E"/>
    <w:rsid w:val="00843AC8"/>
    <w:rsid w:val="00843D77"/>
    <w:rsid w:val="00844354"/>
    <w:rsid w:val="00844948"/>
    <w:rsid w:val="0084495C"/>
    <w:rsid w:val="0084497F"/>
    <w:rsid w:val="00844CD3"/>
    <w:rsid w:val="00845014"/>
    <w:rsid w:val="008458B0"/>
    <w:rsid w:val="00845A01"/>
    <w:rsid w:val="00845A9D"/>
    <w:rsid w:val="00845B0A"/>
    <w:rsid w:val="00845D5B"/>
    <w:rsid w:val="00845D62"/>
    <w:rsid w:val="00845F34"/>
    <w:rsid w:val="008466DA"/>
    <w:rsid w:val="008469E0"/>
    <w:rsid w:val="00846E1C"/>
    <w:rsid w:val="00846FF0"/>
    <w:rsid w:val="00847184"/>
    <w:rsid w:val="00847380"/>
    <w:rsid w:val="00847413"/>
    <w:rsid w:val="00847533"/>
    <w:rsid w:val="008477D5"/>
    <w:rsid w:val="00847DDC"/>
    <w:rsid w:val="0085025F"/>
    <w:rsid w:val="008508A4"/>
    <w:rsid w:val="008509AC"/>
    <w:rsid w:val="00850CD7"/>
    <w:rsid w:val="00851252"/>
    <w:rsid w:val="00851942"/>
    <w:rsid w:val="00851AF3"/>
    <w:rsid w:val="00851BB3"/>
    <w:rsid w:val="008521C0"/>
    <w:rsid w:val="0085254A"/>
    <w:rsid w:val="00852EE9"/>
    <w:rsid w:val="00852FB6"/>
    <w:rsid w:val="008532BC"/>
    <w:rsid w:val="00853B02"/>
    <w:rsid w:val="00853D4B"/>
    <w:rsid w:val="00853F41"/>
    <w:rsid w:val="00854693"/>
    <w:rsid w:val="008546BC"/>
    <w:rsid w:val="00854873"/>
    <w:rsid w:val="00854CB1"/>
    <w:rsid w:val="00854E36"/>
    <w:rsid w:val="00855BC9"/>
    <w:rsid w:val="00855DBC"/>
    <w:rsid w:val="00855E7A"/>
    <w:rsid w:val="00855EA6"/>
    <w:rsid w:val="00856011"/>
    <w:rsid w:val="00856430"/>
    <w:rsid w:val="008569FC"/>
    <w:rsid w:val="00857064"/>
    <w:rsid w:val="00857A53"/>
    <w:rsid w:val="00857D4B"/>
    <w:rsid w:val="00857F51"/>
    <w:rsid w:val="008600C5"/>
    <w:rsid w:val="008600F0"/>
    <w:rsid w:val="008606F3"/>
    <w:rsid w:val="00860D2F"/>
    <w:rsid w:val="0086149D"/>
    <w:rsid w:val="0086178F"/>
    <w:rsid w:val="00861F7B"/>
    <w:rsid w:val="00862147"/>
    <w:rsid w:val="00862538"/>
    <w:rsid w:val="0086271E"/>
    <w:rsid w:val="00862B33"/>
    <w:rsid w:val="00862F29"/>
    <w:rsid w:val="0086303E"/>
    <w:rsid w:val="00863153"/>
    <w:rsid w:val="008639AE"/>
    <w:rsid w:val="00863A25"/>
    <w:rsid w:val="00863AB8"/>
    <w:rsid w:val="00863B9D"/>
    <w:rsid w:val="00863D1E"/>
    <w:rsid w:val="0086463C"/>
    <w:rsid w:val="00864946"/>
    <w:rsid w:val="00865CFA"/>
    <w:rsid w:val="00865E8A"/>
    <w:rsid w:val="0086618C"/>
    <w:rsid w:val="00866664"/>
    <w:rsid w:val="0086686B"/>
    <w:rsid w:val="0086697B"/>
    <w:rsid w:val="00866993"/>
    <w:rsid w:val="00866BAC"/>
    <w:rsid w:val="00866C64"/>
    <w:rsid w:val="00866CED"/>
    <w:rsid w:val="00867020"/>
    <w:rsid w:val="008676C9"/>
    <w:rsid w:val="00867735"/>
    <w:rsid w:val="00870A01"/>
    <w:rsid w:val="00870A92"/>
    <w:rsid w:val="00870CAA"/>
    <w:rsid w:val="00870CDC"/>
    <w:rsid w:val="00870E9E"/>
    <w:rsid w:val="00870EC1"/>
    <w:rsid w:val="00870F60"/>
    <w:rsid w:val="00871138"/>
    <w:rsid w:val="0087138E"/>
    <w:rsid w:val="008715BB"/>
    <w:rsid w:val="0087182F"/>
    <w:rsid w:val="00871C1F"/>
    <w:rsid w:val="008727E3"/>
    <w:rsid w:val="008728D9"/>
    <w:rsid w:val="00872AFD"/>
    <w:rsid w:val="00872D81"/>
    <w:rsid w:val="00872E25"/>
    <w:rsid w:val="00872FF1"/>
    <w:rsid w:val="00873CC3"/>
    <w:rsid w:val="00873DD7"/>
    <w:rsid w:val="00874291"/>
    <w:rsid w:val="00874410"/>
    <w:rsid w:val="00874A84"/>
    <w:rsid w:val="00874B5B"/>
    <w:rsid w:val="00874F6E"/>
    <w:rsid w:val="00875146"/>
    <w:rsid w:val="00875349"/>
    <w:rsid w:val="008754DE"/>
    <w:rsid w:val="00875516"/>
    <w:rsid w:val="00875793"/>
    <w:rsid w:val="00875894"/>
    <w:rsid w:val="00875BC5"/>
    <w:rsid w:val="00875F14"/>
    <w:rsid w:val="008762C1"/>
    <w:rsid w:val="00876CFB"/>
    <w:rsid w:val="008776DA"/>
    <w:rsid w:val="008777E2"/>
    <w:rsid w:val="00877CB2"/>
    <w:rsid w:val="008800D7"/>
    <w:rsid w:val="00880463"/>
    <w:rsid w:val="00881829"/>
    <w:rsid w:val="00881984"/>
    <w:rsid w:val="008819E3"/>
    <w:rsid w:val="00881A81"/>
    <w:rsid w:val="00881C7B"/>
    <w:rsid w:val="008821C0"/>
    <w:rsid w:val="0088259F"/>
    <w:rsid w:val="008825AE"/>
    <w:rsid w:val="00882686"/>
    <w:rsid w:val="00882AC9"/>
    <w:rsid w:val="0088309D"/>
    <w:rsid w:val="00883278"/>
    <w:rsid w:val="0088345E"/>
    <w:rsid w:val="00883BB2"/>
    <w:rsid w:val="00883C56"/>
    <w:rsid w:val="008844FC"/>
    <w:rsid w:val="0088454A"/>
    <w:rsid w:val="00884834"/>
    <w:rsid w:val="00884B40"/>
    <w:rsid w:val="00884CCF"/>
    <w:rsid w:val="00885167"/>
    <w:rsid w:val="00885826"/>
    <w:rsid w:val="00885B96"/>
    <w:rsid w:val="00885BF5"/>
    <w:rsid w:val="00885C8E"/>
    <w:rsid w:val="00885D6A"/>
    <w:rsid w:val="00885DCF"/>
    <w:rsid w:val="00886947"/>
    <w:rsid w:val="00887197"/>
    <w:rsid w:val="008874A5"/>
    <w:rsid w:val="008878DE"/>
    <w:rsid w:val="008878EF"/>
    <w:rsid w:val="00887C5C"/>
    <w:rsid w:val="00887C90"/>
    <w:rsid w:val="0089026F"/>
    <w:rsid w:val="00890667"/>
    <w:rsid w:val="00890CBC"/>
    <w:rsid w:val="00890D6A"/>
    <w:rsid w:val="0089197F"/>
    <w:rsid w:val="0089199E"/>
    <w:rsid w:val="00891C1B"/>
    <w:rsid w:val="0089249E"/>
    <w:rsid w:val="00892C3F"/>
    <w:rsid w:val="00893157"/>
    <w:rsid w:val="008932BC"/>
    <w:rsid w:val="0089346D"/>
    <w:rsid w:val="00893918"/>
    <w:rsid w:val="00893AFF"/>
    <w:rsid w:val="00893B71"/>
    <w:rsid w:val="00893E16"/>
    <w:rsid w:val="00894019"/>
    <w:rsid w:val="00894259"/>
    <w:rsid w:val="008945FF"/>
    <w:rsid w:val="0089479D"/>
    <w:rsid w:val="00894CE9"/>
    <w:rsid w:val="00894EFD"/>
    <w:rsid w:val="008951D4"/>
    <w:rsid w:val="00895426"/>
    <w:rsid w:val="00895A82"/>
    <w:rsid w:val="0089635B"/>
    <w:rsid w:val="00896656"/>
    <w:rsid w:val="00896A21"/>
    <w:rsid w:val="00896A53"/>
    <w:rsid w:val="008971FA"/>
    <w:rsid w:val="008A0385"/>
    <w:rsid w:val="008A0DB1"/>
    <w:rsid w:val="008A1504"/>
    <w:rsid w:val="008A1525"/>
    <w:rsid w:val="008A16FB"/>
    <w:rsid w:val="008A1857"/>
    <w:rsid w:val="008A1939"/>
    <w:rsid w:val="008A1A04"/>
    <w:rsid w:val="008A1C44"/>
    <w:rsid w:val="008A2094"/>
    <w:rsid w:val="008A211A"/>
    <w:rsid w:val="008A2319"/>
    <w:rsid w:val="008A2402"/>
    <w:rsid w:val="008A241B"/>
    <w:rsid w:val="008A2A5B"/>
    <w:rsid w:val="008A30B2"/>
    <w:rsid w:val="008A3301"/>
    <w:rsid w:val="008A3475"/>
    <w:rsid w:val="008A3A4C"/>
    <w:rsid w:val="008A445C"/>
    <w:rsid w:val="008A4981"/>
    <w:rsid w:val="008A4E36"/>
    <w:rsid w:val="008A4F3F"/>
    <w:rsid w:val="008A59D3"/>
    <w:rsid w:val="008A5FC3"/>
    <w:rsid w:val="008A612A"/>
    <w:rsid w:val="008A61B5"/>
    <w:rsid w:val="008A63B3"/>
    <w:rsid w:val="008A704C"/>
    <w:rsid w:val="008A72E1"/>
    <w:rsid w:val="008A7598"/>
    <w:rsid w:val="008A77BA"/>
    <w:rsid w:val="008A77CA"/>
    <w:rsid w:val="008B028D"/>
    <w:rsid w:val="008B055C"/>
    <w:rsid w:val="008B05DE"/>
    <w:rsid w:val="008B0CE6"/>
    <w:rsid w:val="008B0D83"/>
    <w:rsid w:val="008B2A21"/>
    <w:rsid w:val="008B2F16"/>
    <w:rsid w:val="008B36B1"/>
    <w:rsid w:val="008B3A64"/>
    <w:rsid w:val="008B3FB2"/>
    <w:rsid w:val="008B40C9"/>
    <w:rsid w:val="008B496D"/>
    <w:rsid w:val="008B5455"/>
    <w:rsid w:val="008B5470"/>
    <w:rsid w:val="008B58A5"/>
    <w:rsid w:val="008B5B99"/>
    <w:rsid w:val="008B6010"/>
    <w:rsid w:val="008B684C"/>
    <w:rsid w:val="008B6AB2"/>
    <w:rsid w:val="008B755E"/>
    <w:rsid w:val="008B7692"/>
    <w:rsid w:val="008B7714"/>
    <w:rsid w:val="008B77B0"/>
    <w:rsid w:val="008B7A84"/>
    <w:rsid w:val="008B7DDC"/>
    <w:rsid w:val="008B7DE4"/>
    <w:rsid w:val="008C005D"/>
    <w:rsid w:val="008C01A5"/>
    <w:rsid w:val="008C045F"/>
    <w:rsid w:val="008C0B6E"/>
    <w:rsid w:val="008C0CD7"/>
    <w:rsid w:val="008C0E9E"/>
    <w:rsid w:val="008C1536"/>
    <w:rsid w:val="008C15CF"/>
    <w:rsid w:val="008C16FE"/>
    <w:rsid w:val="008C1A0D"/>
    <w:rsid w:val="008C1E31"/>
    <w:rsid w:val="008C1F2E"/>
    <w:rsid w:val="008C21E8"/>
    <w:rsid w:val="008C22B6"/>
    <w:rsid w:val="008C2478"/>
    <w:rsid w:val="008C28F8"/>
    <w:rsid w:val="008C2AAD"/>
    <w:rsid w:val="008C2AC5"/>
    <w:rsid w:val="008C2B1F"/>
    <w:rsid w:val="008C30DB"/>
    <w:rsid w:val="008C3C6F"/>
    <w:rsid w:val="008C3E3E"/>
    <w:rsid w:val="008C3EC7"/>
    <w:rsid w:val="008C3F76"/>
    <w:rsid w:val="008C41D1"/>
    <w:rsid w:val="008C4954"/>
    <w:rsid w:val="008C4E31"/>
    <w:rsid w:val="008C4F3A"/>
    <w:rsid w:val="008C510B"/>
    <w:rsid w:val="008C5663"/>
    <w:rsid w:val="008C57CF"/>
    <w:rsid w:val="008C581B"/>
    <w:rsid w:val="008C5ED9"/>
    <w:rsid w:val="008C5F56"/>
    <w:rsid w:val="008C65F9"/>
    <w:rsid w:val="008C67C4"/>
    <w:rsid w:val="008C77A6"/>
    <w:rsid w:val="008C780B"/>
    <w:rsid w:val="008D0399"/>
    <w:rsid w:val="008D05DF"/>
    <w:rsid w:val="008D0927"/>
    <w:rsid w:val="008D144C"/>
    <w:rsid w:val="008D1CC7"/>
    <w:rsid w:val="008D2182"/>
    <w:rsid w:val="008D2190"/>
    <w:rsid w:val="008D30C3"/>
    <w:rsid w:val="008D31FD"/>
    <w:rsid w:val="008D3419"/>
    <w:rsid w:val="008D38E3"/>
    <w:rsid w:val="008D3D7B"/>
    <w:rsid w:val="008D3E6A"/>
    <w:rsid w:val="008D4907"/>
    <w:rsid w:val="008D4A54"/>
    <w:rsid w:val="008D4D7E"/>
    <w:rsid w:val="008D4FCD"/>
    <w:rsid w:val="008D51FD"/>
    <w:rsid w:val="008D5498"/>
    <w:rsid w:val="008D5706"/>
    <w:rsid w:val="008D5D6C"/>
    <w:rsid w:val="008D5D88"/>
    <w:rsid w:val="008D6319"/>
    <w:rsid w:val="008D673F"/>
    <w:rsid w:val="008D67B0"/>
    <w:rsid w:val="008D6955"/>
    <w:rsid w:val="008D6B87"/>
    <w:rsid w:val="008D6C1F"/>
    <w:rsid w:val="008D78B4"/>
    <w:rsid w:val="008D7A6D"/>
    <w:rsid w:val="008D7EF0"/>
    <w:rsid w:val="008E021D"/>
    <w:rsid w:val="008E0402"/>
    <w:rsid w:val="008E04B8"/>
    <w:rsid w:val="008E05FA"/>
    <w:rsid w:val="008E07E6"/>
    <w:rsid w:val="008E08D4"/>
    <w:rsid w:val="008E0B7F"/>
    <w:rsid w:val="008E0BB3"/>
    <w:rsid w:val="008E0C3D"/>
    <w:rsid w:val="008E0DE5"/>
    <w:rsid w:val="008E114E"/>
    <w:rsid w:val="008E1381"/>
    <w:rsid w:val="008E1C70"/>
    <w:rsid w:val="008E1CBD"/>
    <w:rsid w:val="008E20B6"/>
    <w:rsid w:val="008E224B"/>
    <w:rsid w:val="008E235C"/>
    <w:rsid w:val="008E2AC3"/>
    <w:rsid w:val="008E2C62"/>
    <w:rsid w:val="008E382F"/>
    <w:rsid w:val="008E3AFA"/>
    <w:rsid w:val="008E3CD8"/>
    <w:rsid w:val="008E3DCF"/>
    <w:rsid w:val="008E3E53"/>
    <w:rsid w:val="008E3E5A"/>
    <w:rsid w:val="008E3F18"/>
    <w:rsid w:val="008E4093"/>
    <w:rsid w:val="008E4272"/>
    <w:rsid w:val="008E4274"/>
    <w:rsid w:val="008E4348"/>
    <w:rsid w:val="008E4574"/>
    <w:rsid w:val="008E463C"/>
    <w:rsid w:val="008E479C"/>
    <w:rsid w:val="008E482B"/>
    <w:rsid w:val="008E4B14"/>
    <w:rsid w:val="008E4CB7"/>
    <w:rsid w:val="008E51B9"/>
    <w:rsid w:val="008E55D8"/>
    <w:rsid w:val="008E57D7"/>
    <w:rsid w:val="008E58EE"/>
    <w:rsid w:val="008E6118"/>
    <w:rsid w:val="008E63BF"/>
    <w:rsid w:val="008E6DD6"/>
    <w:rsid w:val="008E6E8D"/>
    <w:rsid w:val="008E70C3"/>
    <w:rsid w:val="008E73E0"/>
    <w:rsid w:val="008E755E"/>
    <w:rsid w:val="008E7580"/>
    <w:rsid w:val="008E7985"/>
    <w:rsid w:val="008E7A99"/>
    <w:rsid w:val="008E7D2E"/>
    <w:rsid w:val="008F01BF"/>
    <w:rsid w:val="008F06AA"/>
    <w:rsid w:val="008F0CF9"/>
    <w:rsid w:val="008F1017"/>
    <w:rsid w:val="008F1026"/>
    <w:rsid w:val="008F2495"/>
    <w:rsid w:val="008F2F08"/>
    <w:rsid w:val="008F30CA"/>
    <w:rsid w:val="008F30D8"/>
    <w:rsid w:val="008F3143"/>
    <w:rsid w:val="008F33D5"/>
    <w:rsid w:val="008F34A4"/>
    <w:rsid w:val="008F3645"/>
    <w:rsid w:val="008F36A3"/>
    <w:rsid w:val="008F38B3"/>
    <w:rsid w:val="008F3C63"/>
    <w:rsid w:val="008F3DC8"/>
    <w:rsid w:val="008F41C4"/>
    <w:rsid w:val="008F4257"/>
    <w:rsid w:val="008F4565"/>
    <w:rsid w:val="008F462E"/>
    <w:rsid w:val="008F4840"/>
    <w:rsid w:val="008F4AA9"/>
    <w:rsid w:val="008F4B03"/>
    <w:rsid w:val="008F4E93"/>
    <w:rsid w:val="008F5039"/>
    <w:rsid w:val="008F50A1"/>
    <w:rsid w:val="008F530E"/>
    <w:rsid w:val="008F5337"/>
    <w:rsid w:val="008F5710"/>
    <w:rsid w:val="008F5835"/>
    <w:rsid w:val="008F5ADF"/>
    <w:rsid w:val="008F5D73"/>
    <w:rsid w:val="008F5D97"/>
    <w:rsid w:val="008F5E1B"/>
    <w:rsid w:val="008F6268"/>
    <w:rsid w:val="008F6478"/>
    <w:rsid w:val="008F69E6"/>
    <w:rsid w:val="008F6F3D"/>
    <w:rsid w:val="008F6FFE"/>
    <w:rsid w:val="008F7186"/>
    <w:rsid w:val="008F759E"/>
    <w:rsid w:val="008F7A35"/>
    <w:rsid w:val="008F7AC6"/>
    <w:rsid w:val="008F7EE0"/>
    <w:rsid w:val="00900663"/>
    <w:rsid w:val="009006DE"/>
    <w:rsid w:val="00900948"/>
    <w:rsid w:val="00900FE8"/>
    <w:rsid w:val="00901107"/>
    <w:rsid w:val="0090114D"/>
    <w:rsid w:val="00901169"/>
    <w:rsid w:val="009014F1"/>
    <w:rsid w:val="009015BD"/>
    <w:rsid w:val="009015F7"/>
    <w:rsid w:val="0090169C"/>
    <w:rsid w:val="00901A1B"/>
    <w:rsid w:val="00901D9A"/>
    <w:rsid w:val="00902099"/>
    <w:rsid w:val="00902829"/>
    <w:rsid w:val="00902AD9"/>
    <w:rsid w:val="00903368"/>
    <w:rsid w:val="0090339D"/>
    <w:rsid w:val="00903435"/>
    <w:rsid w:val="00903509"/>
    <w:rsid w:val="00903C2F"/>
    <w:rsid w:val="00903DBB"/>
    <w:rsid w:val="00903E78"/>
    <w:rsid w:val="009040F6"/>
    <w:rsid w:val="009043D8"/>
    <w:rsid w:val="0090477C"/>
    <w:rsid w:val="009047CC"/>
    <w:rsid w:val="00904B50"/>
    <w:rsid w:val="00904B58"/>
    <w:rsid w:val="00904BE8"/>
    <w:rsid w:val="00904FEF"/>
    <w:rsid w:val="00905012"/>
    <w:rsid w:val="00905EB5"/>
    <w:rsid w:val="00906025"/>
    <w:rsid w:val="009063C1"/>
    <w:rsid w:val="009064A2"/>
    <w:rsid w:val="00906746"/>
    <w:rsid w:val="00906773"/>
    <w:rsid w:val="009067FF"/>
    <w:rsid w:val="00906BD7"/>
    <w:rsid w:val="00907104"/>
    <w:rsid w:val="00907978"/>
    <w:rsid w:val="00907BCC"/>
    <w:rsid w:val="00907CB8"/>
    <w:rsid w:val="00907D7B"/>
    <w:rsid w:val="00907FE4"/>
    <w:rsid w:val="009105CD"/>
    <w:rsid w:val="009107AC"/>
    <w:rsid w:val="009108A5"/>
    <w:rsid w:val="00910A8D"/>
    <w:rsid w:val="00910D25"/>
    <w:rsid w:val="00910DB5"/>
    <w:rsid w:val="009116BB"/>
    <w:rsid w:val="009118AC"/>
    <w:rsid w:val="00911D4B"/>
    <w:rsid w:val="00912677"/>
    <w:rsid w:val="009129DB"/>
    <w:rsid w:val="00912A34"/>
    <w:rsid w:val="00912FD7"/>
    <w:rsid w:val="00913704"/>
    <w:rsid w:val="00913C26"/>
    <w:rsid w:val="00913D76"/>
    <w:rsid w:val="00914119"/>
    <w:rsid w:val="00914412"/>
    <w:rsid w:val="00914859"/>
    <w:rsid w:val="00914A25"/>
    <w:rsid w:val="00914C42"/>
    <w:rsid w:val="00914F4D"/>
    <w:rsid w:val="0091524B"/>
    <w:rsid w:val="00915614"/>
    <w:rsid w:val="00915732"/>
    <w:rsid w:val="00915E4A"/>
    <w:rsid w:val="0091658F"/>
    <w:rsid w:val="0091663F"/>
    <w:rsid w:val="0091685F"/>
    <w:rsid w:val="00916B4A"/>
    <w:rsid w:val="0091704E"/>
    <w:rsid w:val="009175A2"/>
    <w:rsid w:val="009178EF"/>
    <w:rsid w:val="00920230"/>
    <w:rsid w:val="0092068B"/>
    <w:rsid w:val="00920989"/>
    <w:rsid w:val="00920B7F"/>
    <w:rsid w:val="0092116F"/>
    <w:rsid w:val="009213E2"/>
    <w:rsid w:val="009213EB"/>
    <w:rsid w:val="0092170E"/>
    <w:rsid w:val="0092197A"/>
    <w:rsid w:val="00921B23"/>
    <w:rsid w:val="00921E08"/>
    <w:rsid w:val="00922DEE"/>
    <w:rsid w:val="00922E1E"/>
    <w:rsid w:val="00923149"/>
    <w:rsid w:val="0092321D"/>
    <w:rsid w:val="00923501"/>
    <w:rsid w:val="00923BC0"/>
    <w:rsid w:val="00923D1E"/>
    <w:rsid w:val="00923F00"/>
    <w:rsid w:val="009241E2"/>
    <w:rsid w:val="009249BD"/>
    <w:rsid w:val="0092562A"/>
    <w:rsid w:val="009256E3"/>
    <w:rsid w:val="0092581F"/>
    <w:rsid w:val="0092586F"/>
    <w:rsid w:val="00925A61"/>
    <w:rsid w:val="00926466"/>
    <w:rsid w:val="00926FC0"/>
    <w:rsid w:val="009270A7"/>
    <w:rsid w:val="009270EE"/>
    <w:rsid w:val="009271AD"/>
    <w:rsid w:val="009274E3"/>
    <w:rsid w:val="00927714"/>
    <w:rsid w:val="0092778D"/>
    <w:rsid w:val="0092789D"/>
    <w:rsid w:val="0092799B"/>
    <w:rsid w:val="009302F4"/>
    <w:rsid w:val="00930566"/>
    <w:rsid w:val="0093066E"/>
    <w:rsid w:val="00930A6F"/>
    <w:rsid w:val="00930AFC"/>
    <w:rsid w:val="00930F0F"/>
    <w:rsid w:val="009311AD"/>
    <w:rsid w:val="00931259"/>
    <w:rsid w:val="0093156D"/>
    <w:rsid w:val="00931C76"/>
    <w:rsid w:val="00932438"/>
    <w:rsid w:val="00932846"/>
    <w:rsid w:val="00932B4B"/>
    <w:rsid w:val="00932F89"/>
    <w:rsid w:val="00933477"/>
    <w:rsid w:val="009340E4"/>
    <w:rsid w:val="0093454E"/>
    <w:rsid w:val="00934D67"/>
    <w:rsid w:val="00935425"/>
    <w:rsid w:val="00935C70"/>
    <w:rsid w:val="00935E12"/>
    <w:rsid w:val="00936A0D"/>
    <w:rsid w:val="00936B0E"/>
    <w:rsid w:val="00936F82"/>
    <w:rsid w:val="00936F8F"/>
    <w:rsid w:val="00937C12"/>
    <w:rsid w:val="00937D75"/>
    <w:rsid w:val="00937DD0"/>
    <w:rsid w:val="009417A0"/>
    <w:rsid w:val="00941C06"/>
    <w:rsid w:val="009420D2"/>
    <w:rsid w:val="00942580"/>
    <w:rsid w:val="00942C1A"/>
    <w:rsid w:val="00942C20"/>
    <w:rsid w:val="0094305A"/>
    <w:rsid w:val="00943585"/>
    <w:rsid w:val="00943903"/>
    <w:rsid w:val="00943C55"/>
    <w:rsid w:val="00943D39"/>
    <w:rsid w:val="00944049"/>
    <w:rsid w:val="0094466A"/>
    <w:rsid w:val="009447CC"/>
    <w:rsid w:val="00944A66"/>
    <w:rsid w:val="00944AD1"/>
    <w:rsid w:val="009456A5"/>
    <w:rsid w:val="00945895"/>
    <w:rsid w:val="00945EF2"/>
    <w:rsid w:val="0094608D"/>
    <w:rsid w:val="00946294"/>
    <w:rsid w:val="00946445"/>
    <w:rsid w:val="009465A3"/>
    <w:rsid w:val="0094669E"/>
    <w:rsid w:val="009468DB"/>
    <w:rsid w:val="00946A7D"/>
    <w:rsid w:val="00946B32"/>
    <w:rsid w:val="00946B98"/>
    <w:rsid w:val="009471C3"/>
    <w:rsid w:val="0094729B"/>
    <w:rsid w:val="00947940"/>
    <w:rsid w:val="00947948"/>
    <w:rsid w:val="00947983"/>
    <w:rsid w:val="00947DC8"/>
    <w:rsid w:val="00950677"/>
    <w:rsid w:val="00950A82"/>
    <w:rsid w:val="00950DD7"/>
    <w:rsid w:val="00950E48"/>
    <w:rsid w:val="00951489"/>
    <w:rsid w:val="00951A39"/>
    <w:rsid w:val="00951B33"/>
    <w:rsid w:val="00951B93"/>
    <w:rsid w:val="0095234F"/>
    <w:rsid w:val="009524D6"/>
    <w:rsid w:val="00953155"/>
    <w:rsid w:val="0095342C"/>
    <w:rsid w:val="0095367C"/>
    <w:rsid w:val="00953724"/>
    <w:rsid w:val="00953808"/>
    <w:rsid w:val="00953CA6"/>
    <w:rsid w:val="00953CEF"/>
    <w:rsid w:val="009541A8"/>
    <w:rsid w:val="009545A1"/>
    <w:rsid w:val="009548E0"/>
    <w:rsid w:val="009550B7"/>
    <w:rsid w:val="0095555D"/>
    <w:rsid w:val="00955763"/>
    <w:rsid w:val="00955ADB"/>
    <w:rsid w:val="00955B22"/>
    <w:rsid w:val="009561EF"/>
    <w:rsid w:val="00956333"/>
    <w:rsid w:val="00956D1A"/>
    <w:rsid w:val="00956D3A"/>
    <w:rsid w:val="00956FD6"/>
    <w:rsid w:val="009570BF"/>
    <w:rsid w:val="00957477"/>
    <w:rsid w:val="009575C6"/>
    <w:rsid w:val="00957B94"/>
    <w:rsid w:val="00957D28"/>
    <w:rsid w:val="00957EE1"/>
    <w:rsid w:val="009603DE"/>
    <w:rsid w:val="00960525"/>
    <w:rsid w:val="00960959"/>
    <w:rsid w:val="00960A2F"/>
    <w:rsid w:val="00960F5A"/>
    <w:rsid w:val="009614DB"/>
    <w:rsid w:val="009615FE"/>
    <w:rsid w:val="00961686"/>
    <w:rsid w:val="009617A9"/>
    <w:rsid w:val="00961914"/>
    <w:rsid w:val="00961B40"/>
    <w:rsid w:val="00961C80"/>
    <w:rsid w:val="00961E58"/>
    <w:rsid w:val="0096210F"/>
    <w:rsid w:val="0096291B"/>
    <w:rsid w:val="0096298D"/>
    <w:rsid w:val="00962B37"/>
    <w:rsid w:val="00962BD3"/>
    <w:rsid w:val="00962F3D"/>
    <w:rsid w:val="00963146"/>
    <w:rsid w:val="0096362A"/>
    <w:rsid w:val="00963660"/>
    <w:rsid w:val="00963CC9"/>
    <w:rsid w:val="00964377"/>
    <w:rsid w:val="00964948"/>
    <w:rsid w:val="00964953"/>
    <w:rsid w:val="0096501A"/>
    <w:rsid w:val="0096554F"/>
    <w:rsid w:val="0096563F"/>
    <w:rsid w:val="00965A4C"/>
    <w:rsid w:val="00965C21"/>
    <w:rsid w:val="00965CD1"/>
    <w:rsid w:val="00965D7A"/>
    <w:rsid w:val="00965F33"/>
    <w:rsid w:val="0096672B"/>
    <w:rsid w:val="00966B85"/>
    <w:rsid w:val="00966F4C"/>
    <w:rsid w:val="009673B5"/>
    <w:rsid w:val="0096774A"/>
    <w:rsid w:val="00967970"/>
    <w:rsid w:val="00967BE7"/>
    <w:rsid w:val="00967C8F"/>
    <w:rsid w:val="0097053E"/>
    <w:rsid w:val="00970769"/>
    <w:rsid w:val="00970898"/>
    <w:rsid w:val="009709D8"/>
    <w:rsid w:val="009709DA"/>
    <w:rsid w:val="00970A16"/>
    <w:rsid w:val="00971053"/>
    <w:rsid w:val="0097170D"/>
    <w:rsid w:val="00972607"/>
    <w:rsid w:val="00972E4A"/>
    <w:rsid w:val="00972E86"/>
    <w:rsid w:val="00972ECF"/>
    <w:rsid w:val="00972F79"/>
    <w:rsid w:val="009732DF"/>
    <w:rsid w:val="0097343D"/>
    <w:rsid w:val="0097344F"/>
    <w:rsid w:val="00974559"/>
    <w:rsid w:val="0097455B"/>
    <w:rsid w:val="00975537"/>
    <w:rsid w:val="00975551"/>
    <w:rsid w:val="009756FE"/>
    <w:rsid w:val="00976204"/>
    <w:rsid w:val="009763B4"/>
    <w:rsid w:val="009764BA"/>
    <w:rsid w:val="0097692F"/>
    <w:rsid w:val="00976B03"/>
    <w:rsid w:val="00976D91"/>
    <w:rsid w:val="00976E0B"/>
    <w:rsid w:val="00977535"/>
    <w:rsid w:val="009776EA"/>
    <w:rsid w:val="00977879"/>
    <w:rsid w:val="00977B0F"/>
    <w:rsid w:val="00977CF9"/>
    <w:rsid w:val="00977E7C"/>
    <w:rsid w:val="00977EC2"/>
    <w:rsid w:val="009800FF"/>
    <w:rsid w:val="00980221"/>
    <w:rsid w:val="00980B9A"/>
    <w:rsid w:val="00980BDE"/>
    <w:rsid w:val="00980F32"/>
    <w:rsid w:val="00981086"/>
    <w:rsid w:val="00981125"/>
    <w:rsid w:val="0098161D"/>
    <w:rsid w:val="00981894"/>
    <w:rsid w:val="00981A37"/>
    <w:rsid w:val="00982335"/>
    <w:rsid w:val="009825FE"/>
    <w:rsid w:val="009827D3"/>
    <w:rsid w:val="0098295F"/>
    <w:rsid w:val="00982A56"/>
    <w:rsid w:val="00983720"/>
    <w:rsid w:val="00983882"/>
    <w:rsid w:val="00984025"/>
    <w:rsid w:val="00984212"/>
    <w:rsid w:val="0098537B"/>
    <w:rsid w:val="0098557F"/>
    <w:rsid w:val="00985645"/>
    <w:rsid w:val="0098594E"/>
    <w:rsid w:val="00985978"/>
    <w:rsid w:val="009860A6"/>
    <w:rsid w:val="009861FA"/>
    <w:rsid w:val="00986EF0"/>
    <w:rsid w:val="00986FC2"/>
    <w:rsid w:val="0098758C"/>
    <w:rsid w:val="00987A1B"/>
    <w:rsid w:val="00987A7B"/>
    <w:rsid w:val="00987CAB"/>
    <w:rsid w:val="00987D87"/>
    <w:rsid w:val="0099048A"/>
    <w:rsid w:val="00990560"/>
    <w:rsid w:val="0099068E"/>
    <w:rsid w:val="00990C9C"/>
    <w:rsid w:val="009912EA"/>
    <w:rsid w:val="009917A3"/>
    <w:rsid w:val="009917BA"/>
    <w:rsid w:val="00991843"/>
    <w:rsid w:val="009919D1"/>
    <w:rsid w:val="00991BD6"/>
    <w:rsid w:val="00991D47"/>
    <w:rsid w:val="00991E3D"/>
    <w:rsid w:val="00991EC8"/>
    <w:rsid w:val="00992154"/>
    <w:rsid w:val="00992258"/>
    <w:rsid w:val="009922EF"/>
    <w:rsid w:val="00992450"/>
    <w:rsid w:val="00992D2A"/>
    <w:rsid w:val="00992FD4"/>
    <w:rsid w:val="009937FC"/>
    <w:rsid w:val="009938F3"/>
    <w:rsid w:val="00993CAE"/>
    <w:rsid w:val="00993D07"/>
    <w:rsid w:val="00993EB2"/>
    <w:rsid w:val="0099437A"/>
    <w:rsid w:val="009943BA"/>
    <w:rsid w:val="00994470"/>
    <w:rsid w:val="0099495F"/>
    <w:rsid w:val="00994A39"/>
    <w:rsid w:val="009953C6"/>
    <w:rsid w:val="0099573D"/>
    <w:rsid w:val="00996444"/>
    <w:rsid w:val="00996AF7"/>
    <w:rsid w:val="00996B68"/>
    <w:rsid w:val="00996D16"/>
    <w:rsid w:val="009975E6"/>
    <w:rsid w:val="0099768C"/>
    <w:rsid w:val="009976D6"/>
    <w:rsid w:val="00997BF4"/>
    <w:rsid w:val="00997C6A"/>
    <w:rsid w:val="00997DDA"/>
    <w:rsid w:val="009A0792"/>
    <w:rsid w:val="009A0F0D"/>
    <w:rsid w:val="009A0F18"/>
    <w:rsid w:val="009A10DF"/>
    <w:rsid w:val="009A10F7"/>
    <w:rsid w:val="009A11CB"/>
    <w:rsid w:val="009A1498"/>
    <w:rsid w:val="009A14D3"/>
    <w:rsid w:val="009A21AA"/>
    <w:rsid w:val="009A2B94"/>
    <w:rsid w:val="009A30F2"/>
    <w:rsid w:val="009A3144"/>
    <w:rsid w:val="009A3232"/>
    <w:rsid w:val="009A3462"/>
    <w:rsid w:val="009A350E"/>
    <w:rsid w:val="009A370D"/>
    <w:rsid w:val="009A3BB5"/>
    <w:rsid w:val="009A3C33"/>
    <w:rsid w:val="009A426A"/>
    <w:rsid w:val="009A478D"/>
    <w:rsid w:val="009A4A36"/>
    <w:rsid w:val="009A4B5A"/>
    <w:rsid w:val="009A4E1B"/>
    <w:rsid w:val="009A4E48"/>
    <w:rsid w:val="009A4F26"/>
    <w:rsid w:val="009A52B7"/>
    <w:rsid w:val="009A53FC"/>
    <w:rsid w:val="009A54E0"/>
    <w:rsid w:val="009A5742"/>
    <w:rsid w:val="009A5814"/>
    <w:rsid w:val="009A5B2A"/>
    <w:rsid w:val="009A60CC"/>
    <w:rsid w:val="009A61DA"/>
    <w:rsid w:val="009A69FF"/>
    <w:rsid w:val="009A6D44"/>
    <w:rsid w:val="009A7511"/>
    <w:rsid w:val="009A7E56"/>
    <w:rsid w:val="009A7E8D"/>
    <w:rsid w:val="009B05EE"/>
    <w:rsid w:val="009B077E"/>
    <w:rsid w:val="009B0B28"/>
    <w:rsid w:val="009B0BE6"/>
    <w:rsid w:val="009B1723"/>
    <w:rsid w:val="009B1833"/>
    <w:rsid w:val="009B1E7C"/>
    <w:rsid w:val="009B1F0F"/>
    <w:rsid w:val="009B2099"/>
    <w:rsid w:val="009B2405"/>
    <w:rsid w:val="009B26AF"/>
    <w:rsid w:val="009B2797"/>
    <w:rsid w:val="009B285B"/>
    <w:rsid w:val="009B2963"/>
    <w:rsid w:val="009B2E9A"/>
    <w:rsid w:val="009B32C9"/>
    <w:rsid w:val="009B3349"/>
    <w:rsid w:val="009B3B68"/>
    <w:rsid w:val="009B3CE0"/>
    <w:rsid w:val="009B427A"/>
    <w:rsid w:val="009B43E3"/>
    <w:rsid w:val="009B44DB"/>
    <w:rsid w:val="009B4629"/>
    <w:rsid w:val="009B472D"/>
    <w:rsid w:val="009B49A6"/>
    <w:rsid w:val="009B4F9E"/>
    <w:rsid w:val="009B5342"/>
    <w:rsid w:val="009B5434"/>
    <w:rsid w:val="009B54C4"/>
    <w:rsid w:val="009B5824"/>
    <w:rsid w:val="009B58A4"/>
    <w:rsid w:val="009B5A11"/>
    <w:rsid w:val="009B5C04"/>
    <w:rsid w:val="009B5D1B"/>
    <w:rsid w:val="009B60E7"/>
    <w:rsid w:val="009B670B"/>
    <w:rsid w:val="009B6886"/>
    <w:rsid w:val="009B7018"/>
    <w:rsid w:val="009B711A"/>
    <w:rsid w:val="009B717A"/>
    <w:rsid w:val="009C0174"/>
    <w:rsid w:val="009C02CB"/>
    <w:rsid w:val="009C0589"/>
    <w:rsid w:val="009C10DE"/>
    <w:rsid w:val="009C1B35"/>
    <w:rsid w:val="009C1C20"/>
    <w:rsid w:val="009C21B9"/>
    <w:rsid w:val="009C271B"/>
    <w:rsid w:val="009C298A"/>
    <w:rsid w:val="009C2B68"/>
    <w:rsid w:val="009C2E45"/>
    <w:rsid w:val="009C3443"/>
    <w:rsid w:val="009C36E8"/>
    <w:rsid w:val="009C45F1"/>
    <w:rsid w:val="009C473F"/>
    <w:rsid w:val="009C483C"/>
    <w:rsid w:val="009C4A47"/>
    <w:rsid w:val="009C4BAB"/>
    <w:rsid w:val="009C4E63"/>
    <w:rsid w:val="009C4E85"/>
    <w:rsid w:val="009C4EE3"/>
    <w:rsid w:val="009C4F93"/>
    <w:rsid w:val="009C4F96"/>
    <w:rsid w:val="009C5B65"/>
    <w:rsid w:val="009C5CFD"/>
    <w:rsid w:val="009C698F"/>
    <w:rsid w:val="009C69AA"/>
    <w:rsid w:val="009C6AB5"/>
    <w:rsid w:val="009C6BFF"/>
    <w:rsid w:val="009C709D"/>
    <w:rsid w:val="009C73FF"/>
    <w:rsid w:val="009C7ACC"/>
    <w:rsid w:val="009C7CD6"/>
    <w:rsid w:val="009C7F1D"/>
    <w:rsid w:val="009D048A"/>
    <w:rsid w:val="009D060F"/>
    <w:rsid w:val="009D0B04"/>
    <w:rsid w:val="009D0EE4"/>
    <w:rsid w:val="009D13B0"/>
    <w:rsid w:val="009D1716"/>
    <w:rsid w:val="009D183B"/>
    <w:rsid w:val="009D1AFD"/>
    <w:rsid w:val="009D1B75"/>
    <w:rsid w:val="009D21E6"/>
    <w:rsid w:val="009D241B"/>
    <w:rsid w:val="009D26DC"/>
    <w:rsid w:val="009D305C"/>
    <w:rsid w:val="009D3200"/>
    <w:rsid w:val="009D3953"/>
    <w:rsid w:val="009D39F3"/>
    <w:rsid w:val="009D3A4E"/>
    <w:rsid w:val="009D4448"/>
    <w:rsid w:val="009D4A8A"/>
    <w:rsid w:val="009D56D6"/>
    <w:rsid w:val="009D582B"/>
    <w:rsid w:val="009D5A80"/>
    <w:rsid w:val="009D5D62"/>
    <w:rsid w:val="009D5F01"/>
    <w:rsid w:val="009D5FE3"/>
    <w:rsid w:val="009D67C7"/>
    <w:rsid w:val="009D6904"/>
    <w:rsid w:val="009D6991"/>
    <w:rsid w:val="009D6A28"/>
    <w:rsid w:val="009D6C8C"/>
    <w:rsid w:val="009D6CE6"/>
    <w:rsid w:val="009D6E72"/>
    <w:rsid w:val="009D70E6"/>
    <w:rsid w:val="009D74E1"/>
    <w:rsid w:val="009E00E3"/>
    <w:rsid w:val="009E0276"/>
    <w:rsid w:val="009E05DC"/>
    <w:rsid w:val="009E0686"/>
    <w:rsid w:val="009E088D"/>
    <w:rsid w:val="009E160B"/>
    <w:rsid w:val="009E19AF"/>
    <w:rsid w:val="009E1C49"/>
    <w:rsid w:val="009E226E"/>
    <w:rsid w:val="009E27BA"/>
    <w:rsid w:val="009E2A98"/>
    <w:rsid w:val="009E2B7E"/>
    <w:rsid w:val="009E2E89"/>
    <w:rsid w:val="009E3063"/>
    <w:rsid w:val="009E36B4"/>
    <w:rsid w:val="009E371B"/>
    <w:rsid w:val="009E3C18"/>
    <w:rsid w:val="009E468D"/>
    <w:rsid w:val="009E4791"/>
    <w:rsid w:val="009E4BAD"/>
    <w:rsid w:val="009E4BB3"/>
    <w:rsid w:val="009E51C1"/>
    <w:rsid w:val="009E57F0"/>
    <w:rsid w:val="009E60F0"/>
    <w:rsid w:val="009E6522"/>
    <w:rsid w:val="009E67E3"/>
    <w:rsid w:val="009E6C24"/>
    <w:rsid w:val="009E6C31"/>
    <w:rsid w:val="009E6F03"/>
    <w:rsid w:val="009E6F9B"/>
    <w:rsid w:val="009E75E3"/>
    <w:rsid w:val="009E7CFB"/>
    <w:rsid w:val="009F0285"/>
    <w:rsid w:val="009F076A"/>
    <w:rsid w:val="009F0A30"/>
    <w:rsid w:val="009F0E31"/>
    <w:rsid w:val="009F12F9"/>
    <w:rsid w:val="009F1539"/>
    <w:rsid w:val="009F172A"/>
    <w:rsid w:val="009F1868"/>
    <w:rsid w:val="009F1BFB"/>
    <w:rsid w:val="009F1E87"/>
    <w:rsid w:val="009F23CA"/>
    <w:rsid w:val="009F2C4C"/>
    <w:rsid w:val="009F2DFA"/>
    <w:rsid w:val="009F3DBC"/>
    <w:rsid w:val="009F3DF1"/>
    <w:rsid w:val="009F3E60"/>
    <w:rsid w:val="009F462E"/>
    <w:rsid w:val="009F4936"/>
    <w:rsid w:val="009F4BD0"/>
    <w:rsid w:val="009F5C10"/>
    <w:rsid w:val="009F5DBE"/>
    <w:rsid w:val="009F6CE4"/>
    <w:rsid w:val="009F6DD9"/>
    <w:rsid w:val="009F6E9C"/>
    <w:rsid w:val="009F6F4F"/>
    <w:rsid w:val="009F73A4"/>
    <w:rsid w:val="009F76C3"/>
    <w:rsid w:val="009F7838"/>
    <w:rsid w:val="009F79E0"/>
    <w:rsid w:val="00A0043A"/>
    <w:rsid w:val="00A0045A"/>
    <w:rsid w:val="00A00639"/>
    <w:rsid w:val="00A00E16"/>
    <w:rsid w:val="00A00FEF"/>
    <w:rsid w:val="00A01218"/>
    <w:rsid w:val="00A01DFD"/>
    <w:rsid w:val="00A022DD"/>
    <w:rsid w:val="00A02595"/>
    <w:rsid w:val="00A02B05"/>
    <w:rsid w:val="00A02C74"/>
    <w:rsid w:val="00A02E59"/>
    <w:rsid w:val="00A02E96"/>
    <w:rsid w:val="00A030BA"/>
    <w:rsid w:val="00A03364"/>
    <w:rsid w:val="00A0349A"/>
    <w:rsid w:val="00A03547"/>
    <w:rsid w:val="00A03941"/>
    <w:rsid w:val="00A03A59"/>
    <w:rsid w:val="00A03AB6"/>
    <w:rsid w:val="00A03AFC"/>
    <w:rsid w:val="00A03EF1"/>
    <w:rsid w:val="00A056F7"/>
    <w:rsid w:val="00A05F69"/>
    <w:rsid w:val="00A06783"/>
    <w:rsid w:val="00A067C1"/>
    <w:rsid w:val="00A06A8B"/>
    <w:rsid w:val="00A06CC2"/>
    <w:rsid w:val="00A070F5"/>
    <w:rsid w:val="00A07AD6"/>
    <w:rsid w:val="00A07FC5"/>
    <w:rsid w:val="00A10150"/>
    <w:rsid w:val="00A105EE"/>
    <w:rsid w:val="00A1083E"/>
    <w:rsid w:val="00A10AE3"/>
    <w:rsid w:val="00A114DB"/>
    <w:rsid w:val="00A11693"/>
    <w:rsid w:val="00A116CB"/>
    <w:rsid w:val="00A11BA0"/>
    <w:rsid w:val="00A1219D"/>
    <w:rsid w:val="00A1228A"/>
    <w:rsid w:val="00A12334"/>
    <w:rsid w:val="00A1243C"/>
    <w:rsid w:val="00A125B8"/>
    <w:rsid w:val="00A126D0"/>
    <w:rsid w:val="00A128C3"/>
    <w:rsid w:val="00A12BF1"/>
    <w:rsid w:val="00A12F07"/>
    <w:rsid w:val="00A12F36"/>
    <w:rsid w:val="00A136F5"/>
    <w:rsid w:val="00A13B99"/>
    <w:rsid w:val="00A13BCD"/>
    <w:rsid w:val="00A13CA5"/>
    <w:rsid w:val="00A13CC3"/>
    <w:rsid w:val="00A144AF"/>
    <w:rsid w:val="00A14A5C"/>
    <w:rsid w:val="00A14D31"/>
    <w:rsid w:val="00A15013"/>
    <w:rsid w:val="00A1528C"/>
    <w:rsid w:val="00A15624"/>
    <w:rsid w:val="00A158BA"/>
    <w:rsid w:val="00A158DA"/>
    <w:rsid w:val="00A15C4F"/>
    <w:rsid w:val="00A161AA"/>
    <w:rsid w:val="00A16834"/>
    <w:rsid w:val="00A16B1A"/>
    <w:rsid w:val="00A16DE4"/>
    <w:rsid w:val="00A176C0"/>
    <w:rsid w:val="00A176CA"/>
    <w:rsid w:val="00A176E4"/>
    <w:rsid w:val="00A1781D"/>
    <w:rsid w:val="00A178B2"/>
    <w:rsid w:val="00A17970"/>
    <w:rsid w:val="00A17D0C"/>
    <w:rsid w:val="00A206AF"/>
    <w:rsid w:val="00A20820"/>
    <w:rsid w:val="00A209BC"/>
    <w:rsid w:val="00A20C7D"/>
    <w:rsid w:val="00A20D13"/>
    <w:rsid w:val="00A214B0"/>
    <w:rsid w:val="00A21883"/>
    <w:rsid w:val="00A223E2"/>
    <w:rsid w:val="00A2246C"/>
    <w:rsid w:val="00A22BC6"/>
    <w:rsid w:val="00A2377A"/>
    <w:rsid w:val="00A23C21"/>
    <w:rsid w:val="00A243E5"/>
    <w:rsid w:val="00A24E38"/>
    <w:rsid w:val="00A25EF4"/>
    <w:rsid w:val="00A25FFB"/>
    <w:rsid w:val="00A2618F"/>
    <w:rsid w:val="00A2634B"/>
    <w:rsid w:val="00A266EB"/>
    <w:rsid w:val="00A267AD"/>
    <w:rsid w:val="00A26894"/>
    <w:rsid w:val="00A26A72"/>
    <w:rsid w:val="00A26DC3"/>
    <w:rsid w:val="00A27087"/>
    <w:rsid w:val="00A272CA"/>
    <w:rsid w:val="00A277AA"/>
    <w:rsid w:val="00A27A9B"/>
    <w:rsid w:val="00A27AF9"/>
    <w:rsid w:val="00A300E3"/>
    <w:rsid w:val="00A30171"/>
    <w:rsid w:val="00A30923"/>
    <w:rsid w:val="00A30A7F"/>
    <w:rsid w:val="00A30DC0"/>
    <w:rsid w:val="00A3120D"/>
    <w:rsid w:val="00A313DA"/>
    <w:rsid w:val="00A318D5"/>
    <w:rsid w:val="00A33311"/>
    <w:rsid w:val="00A336C6"/>
    <w:rsid w:val="00A3381B"/>
    <w:rsid w:val="00A33F7E"/>
    <w:rsid w:val="00A343EC"/>
    <w:rsid w:val="00A34713"/>
    <w:rsid w:val="00A34855"/>
    <w:rsid w:val="00A34A04"/>
    <w:rsid w:val="00A34E45"/>
    <w:rsid w:val="00A34E78"/>
    <w:rsid w:val="00A35124"/>
    <w:rsid w:val="00A351B1"/>
    <w:rsid w:val="00A352E5"/>
    <w:rsid w:val="00A35683"/>
    <w:rsid w:val="00A35745"/>
    <w:rsid w:val="00A35AF1"/>
    <w:rsid w:val="00A35B23"/>
    <w:rsid w:val="00A3668F"/>
    <w:rsid w:val="00A36899"/>
    <w:rsid w:val="00A36A58"/>
    <w:rsid w:val="00A371FD"/>
    <w:rsid w:val="00A3785C"/>
    <w:rsid w:val="00A37879"/>
    <w:rsid w:val="00A37EED"/>
    <w:rsid w:val="00A401D5"/>
    <w:rsid w:val="00A405D9"/>
    <w:rsid w:val="00A40610"/>
    <w:rsid w:val="00A40937"/>
    <w:rsid w:val="00A40F34"/>
    <w:rsid w:val="00A41196"/>
    <w:rsid w:val="00A41909"/>
    <w:rsid w:val="00A41BC0"/>
    <w:rsid w:val="00A41F08"/>
    <w:rsid w:val="00A42098"/>
    <w:rsid w:val="00A42483"/>
    <w:rsid w:val="00A4290D"/>
    <w:rsid w:val="00A42BDA"/>
    <w:rsid w:val="00A43649"/>
    <w:rsid w:val="00A43755"/>
    <w:rsid w:val="00A4401C"/>
    <w:rsid w:val="00A44298"/>
    <w:rsid w:val="00A444F5"/>
    <w:rsid w:val="00A44946"/>
    <w:rsid w:val="00A44F95"/>
    <w:rsid w:val="00A45596"/>
    <w:rsid w:val="00A45F0B"/>
    <w:rsid w:val="00A4621D"/>
    <w:rsid w:val="00A462B3"/>
    <w:rsid w:val="00A4651B"/>
    <w:rsid w:val="00A4673B"/>
    <w:rsid w:val="00A46A56"/>
    <w:rsid w:val="00A46C7B"/>
    <w:rsid w:val="00A474A4"/>
    <w:rsid w:val="00A50909"/>
    <w:rsid w:val="00A50A04"/>
    <w:rsid w:val="00A50AFF"/>
    <w:rsid w:val="00A50B4F"/>
    <w:rsid w:val="00A514E7"/>
    <w:rsid w:val="00A51C15"/>
    <w:rsid w:val="00A51E49"/>
    <w:rsid w:val="00A51F2F"/>
    <w:rsid w:val="00A524BB"/>
    <w:rsid w:val="00A524F9"/>
    <w:rsid w:val="00A528D6"/>
    <w:rsid w:val="00A52A70"/>
    <w:rsid w:val="00A52A9F"/>
    <w:rsid w:val="00A531CA"/>
    <w:rsid w:val="00A531CB"/>
    <w:rsid w:val="00A531F5"/>
    <w:rsid w:val="00A53561"/>
    <w:rsid w:val="00A535A2"/>
    <w:rsid w:val="00A536EF"/>
    <w:rsid w:val="00A5398E"/>
    <w:rsid w:val="00A54030"/>
    <w:rsid w:val="00A543AC"/>
    <w:rsid w:val="00A54EA8"/>
    <w:rsid w:val="00A54F4D"/>
    <w:rsid w:val="00A54F9B"/>
    <w:rsid w:val="00A552BE"/>
    <w:rsid w:val="00A553DB"/>
    <w:rsid w:val="00A557A9"/>
    <w:rsid w:val="00A55AB4"/>
    <w:rsid w:val="00A55D51"/>
    <w:rsid w:val="00A55E4B"/>
    <w:rsid w:val="00A56F94"/>
    <w:rsid w:val="00A57730"/>
    <w:rsid w:val="00A577B3"/>
    <w:rsid w:val="00A577FE"/>
    <w:rsid w:val="00A57B5A"/>
    <w:rsid w:val="00A57FC4"/>
    <w:rsid w:val="00A6034E"/>
    <w:rsid w:val="00A612B9"/>
    <w:rsid w:val="00A61535"/>
    <w:rsid w:val="00A61818"/>
    <w:rsid w:val="00A619F4"/>
    <w:rsid w:val="00A61E4D"/>
    <w:rsid w:val="00A620FC"/>
    <w:rsid w:val="00A6255E"/>
    <w:rsid w:val="00A62B13"/>
    <w:rsid w:val="00A62FBA"/>
    <w:rsid w:val="00A6340C"/>
    <w:rsid w:val="00A63BD0"/>
    <w:rsid w:val="00A63CB6"/>
    <w:rsid w:val="00A63EB9"/>
    <w:rsid w:val="00A642C2"/>
    <w:rsid w:val="00A64526"/>
    <w:rsid w:val="00A648B7"/>
    <w:rsid w:val="00A64A94"/>
    <w:rsid w:val="00A64EDB"/>
    <w:rsid w:val="00A64FA4"/>
    <w:rsid w:val="00A65006"/>
    <w:rsid w:val="00A650E1"/>
    <w:rsid w:val="00A653AB"/>
    <w:rsid w:val="00A656BE"/>
    <w:rsid w:val="00A65E7E"/>
    <w:rsid w:val="00A66748"/>
    <w:rsid w:val="00A66C1F"/>
    <w:rsid w:val="00A66D32"/>
    <w:rsid w:val="00A67299"/>
    <w:rsid w:val="00A674C5"/>
    <w:rsid w:val="00A6755D"/>
    <w:rsid w:val="00A67629"/>
    <w:rsid w:val="00A67760"/>
    <w:rsid w:val="00A67BAA"/>
    <w:rsid w:val="00A67F4E"/>
    <w:rsid w:val="00A7023C"/>
    <w:rsid w:val="00A706FB"/>
    <w:rsid w:val="00A70753"/>
    <w:rsid w:val="00A70768"/>
    <w:rsid w:val="00A70783"/>
    <w:rsid w:val="00A709D6"/>
    <w:rsid w:val="00A70E46"/>
    <w:rsid w:val="00A7106F"/>
    <w:rsid w:val="00A71195"/>
    <w:rsid w:val="00A711B7"/>
    <w:rsid w:val="00A71502"/>
    <w:rsid w:val="00A71573"/>
    <w:rsid w:val="00A71977"/>
    <w:rsid w:val="00A72094"/>
    <w:rsid w:val="00A72336"/>
    <w:rsid w:val="00A72436"/>
    <w:rsid w:val="00A72909"/>
    <w:rsid w:val="00A72941"/>
    <w:rsid w:val="00A729BA"/>
    <w:rsid w:val="00A72DA2"/>
    <w:rsid w:val="00A72F02"/>
    <w:rsid w:val="00A72F85"/>
    <w:rsid w:val="00A73116"/>
    <w:rsid w:val="00A73150"/>
    <w:rsid w:val="00A731A2"/>
    <w:rsid w:val="00A73340"/>
    <w:rsid w:val="00A73977"/>
    <w:rsid w:val="00A73AE8"/>
    <w:rsid w:val="00A73B0A"/>
    <w:rsid w:val="00A73C62"/>
    <w:rsid w:val="00A73D10"/>
    <w:rsid w:val="00A73E9A"/>
    <w:rsid w:val="00A73F3A"/>
    <w:rsid w:val="00A74327"/>
    <w:rsid w:val="00A74907"/>
    <w:rsid w:val="00A74B6F"/>
    <w:rsid w:val="00A74C42"/>
    <w:rsid w:val="00A74C60"/>
    <w:rsid w:val="00A750C3"/>
    <w:rsid w:val="00A751AF"/>
    <w:rsid w:val="00A753D9"/>
    <w:rsid w:val="00A754C2"/>
    <w:rsid w:val="00A75533"/>
    <w:rsid w:val="00A759D6"/>
    <w:rsid w:val="00A75E8A"/>
    <w:rsid w:val="00A75F92"/>
    <w:rsid w:val="00A762B6"/>
    <w:rsid w:val="00A765A1"/>
    <w:rsid w:val="00A76656"/>
    <w:rsid w:val="00A76F90"/>
    <w:rsid w:val="00A7722A"/>
    <w:rsid w:val="00A773DA"/>
    <w:rsid w:val="00A777E7"/>
    <w:rsid w:val="00A77A23"/>
    <w:rsid w:val="00A77B02"/>
    <w:rsid w:val="00A77B26"/>
    <w:rsid w:val="00A77CA4"/>
    <w:rsid w:val="00A8067B"/>
    <w:rsid w:val="00A80D47"/>
    <w:rsid w:val="00A81297"/>
    <w:rsid w:val="00A81680"/>
    <w:rsid w:val="00A8179E"/>
    <w:rsid w:val="00A8202E"/>
    <w:rsid w:val="00A820E7"/>
    <w:rsid w:val="00A82A38"/>
    <w:rsid w:val="00A82E6B"/>
    <w:rsid w:val="00A82ED6"/>
    <w:rsid w:val="00A83129"/>
    <w:rsid w:val="00A831A5"/>
    <w:rsid w:val="00A83D99"/>
    <w:rsid w:val="00A83DF7"/>
    <w:rsid w:val="00A840E2"/>
    <w:rsid w:val="00A84385"/>
    <w:rsid w:val="00A84971"/>
    <w:rsid w:val="00A8497E"/>
    <w:rsid w:val="00A849BF"/>
    <w:rsid w:val="00A84ADF"/>
    <w:rsid w:val="00A85596"/>
    <w:rsid w:val="00A856D6"/>
    <w:rsid w:val="00A857AF"/>
    <w:rsid w:val="00A85C3A"/>
    <w:rsid w:val="00A85CB4"/>
    <w:rsid w:val="00A85CED"/>
    <w:rsid w:val="00A85F3F"/>
    <w:rsid w:val="00A868A7"/>
    <w:rsid w:val="00A86A1B"/>
    <w:rsid w:val="00A876EB"/>
    <w:rsid w:val="00A87C0C"/>
    <w:rsid w:val="00A87F2E"/>
    <w:rsid w:val="00A903F3"/>
    <w:rsid w:val="00A909E1"/>
    <w:rsid w:val="00A9107B"/>
    <w:rsid w:val="00A9119C"/>
    <w:rsid w:val="00A91484"/>
    <w:rsid w:val="00A91871"/>
    <w:rsid w:val="00A91BD0"/>
    <w:rsid w:val="00A91BF5"/>
    <w:rsid w:val="00A91C74"/>
    <w:rsid w:val="00A91F2B"/>
    <w:rsid w:val="00A92718"/>
    <w:rsid w:val="00A928A5"/>
    <w:rsid w:val="00A92ADA"/>
    <w:rsid w:val="00A92BCF"/>
    <w:rsid w:val="00A92E0C"/>
    <w:rsid w:val="00A930EC"/>
    <w:rsid w:val="00A931B8"/>
    <w:rsid w:val="00A932A8"/>
    <w:rsid w:val="00A93689"/>
    <w:rsid w:val="00A93B0A"/>
    <w:rsid w:val="00A93B6F"/>
    <w:rsid w:val="00A93B8C"/>
    <w:rsid w:val="00A93DA9"/>
    <w:rsid w:val="00A941C2"/>
    <w:rsid w:val="00A94D33"/>
    <w:rsid w:val="00A95065"/>
    <w:rsid w:val="00A95170"/>
    <w:rsid w:val="00A95686"/>
    <w:rsid w:val="00A9667C"/>
    <w:rsid w:val="00A96A64"/>
    <w:rsid w:val="00A96F95"/>
    <w:rsid w:val="00A976B9"/>
    <w:rsid w:val="00A978D1"/>
    <w:rsid w:val="00A97937"/>
    <w:rsid w:val="00A97967"/>
    <w:rsid w:val="00A97988"/>
    <w:rsid w:val="00A97A66"/>
    <w:rsid w:val="00AA00D9"/>
    <w:rsid w:val="00AA01DD"/>
    <w:rsid w:val="00AA0596"/>
    <w:rsid w:val="00AA080F"/>
    <w:rsid w:val="00AA08E7"/>
    <w:rsid w:val="00AA0DBF"/>
    <w:rsid w:val="00AA0EB6"/>
    <w:rsid w:val="00AA1005"/>
    <w:rsid w:val="00AA1033"/>
    <w:rsid w:val="00AA1344"/>
    <w:rsid w:val="00AA15AA"/>
    <w:rsid w:val="00AA178A"/>
    <w:rsid w:val="00AA21A3"/>
    <w:rsid w:val="00AA2386"/>
    <w:rsid w:val="00AA2499"/>
    <w:rsid w:val="00AA2624"/>
    <w:rsid w:val="00AA26E2"/>
    <w:rsid w:val="00AA2865"/>
    <w:rsid w:val="00AA29D0"/>
    <w:rsid w:val="00AA2B8D"/>
    <w:rsid w:val="00AA3073"/>
    <w:rsid w:val="00AA3082"/>
    <w:rsid w:val="00AA324D"/>
    <w:rsid w:val="00AA34D7"/>
    <w:rsid w:val="00AA3935"/>
    <w:rsid w:val="00AA3F30"/>
    <w:rsid w:val="00AA419E"/>
    <w:rsid w:val="00AA421C"/>
    <w:rsid w:val="00AA49F8"/>
    <w:rsid w:val="00AA4CA8"/>
    <w:rsid w:val="00AA5BB1"/>
    <w:rsid w:val="00AA5DFF"/>
    <w:rsid w:val="00AA631E"/>
    <w:rsid w:val="00AA70E5"/>
    <w:rsid w:val="00AA77C6"/>
    <w:rsid w:val="00AB0033"/>
    <w:rsid w:val="00AB039C"/>
    <w:rsid w:val="00AB14AD"/>
    <w:rsid w:val="00AB1519"/>
    <w:rsid w:val="00AB182E"/>
    <w:rsid w:val="00AB1852"/>
    <w:rsid w:val="00AB189C"/>
    <w:rsid w:val="00AB19F8"/>
    <w:rsid w:val="00AB1A91"/>
    <w:rsid w:val="00AB1FD9"/>
    <w:rsid w:val="00AB2515"/>
    <w:rsid w:val="00AB283B"/>
    <w:rsid w:val="00AB29B7"/>
    <w:rsid w:val="00AB2AAC"/>
    <w:rsid w:val="00AB2B04"/>
    <w:rsid w:val="00AB2B6C"/>
    <w:rsid w:val="00AB2CE5"/>
    <w:rsid w:val="00AB2D25"/>
    <w:rsid w:val="00AB3001"/>
    <w:rsid w:val="00AB32ED"/>
    <w:rsid w:val="00AB3700"/>
    <w:rsid w:val="00AB391F"/>
    <w:rsid w:val="00AB3B1A"/>
    <w:rsid w:val="00AB3C61"/>
    <w:rsid w:val="00AB3DD4"/>
    <w:rsid w:val="00AB482F"/>
    <w:rsid w:val="00AB51DA"/>
    <w:rsid w:val="00AB5F39"/>
    <w:rsid w:val="00AB602A"/>
    <w:rsid w:val="00AB60D6"/>
    <w:rsid w:val="00AB6175"/>
    <w:rsid w:val="00AB6763"/>
    <w:rsid w:val="00AB6852"/>
    <w:rsid w:val="00AB6ADD"/>
    <w:rsid w:val="00AB6CD6"/>
    <w:rsid w:val="00AB6D79"/>
    <w:rsid w:val="00AB7017"/>
    <w:rsid w:val="00AB717C"/>
    <w:rsid w:val="00AB7237"/>
    <w:rsid w:val="00AB727F"/>
    <w:rsid w:val="00AB738A"/>
    <w:rsid w:val="00AB77DE"/>
    <w:rsid w:val="00AB7D8C"/>
    <w:rsid w:val="00AC0046"/>
    <w:rsid w:val="00AC0415"/>
    <w:rsid w:val="00AC05B7"/>
    <w:rsid w:val="00AC08E5"/>
    <w:rsid w:val="00AC09A8"/>
    <w:rsid w:val="00AC0C6E"/>
    <w:rsid w:val="00AC0DCD"/>
    <w:rsid w:val="00AC0E2D"/>
    <w:rsid w:val="00AC1253"/>
    <w:rsid w:val="00AC14B0"/>
    <w:rsid w:val="00AC1829"/>
    <w:rsid w:val="00AC193C"/>
    <w:rsid w:val="00AC1F57"/>
    <w:rsid w:val="00AC2008"/>
    <w:rsid w:val="00AC21EF"/>
    <w:rsid w:val="00AC2555"/>
    <w:rsid w:val="00AC2583"/>
    <w:rsid w:val="00AC2598"/>
    <w:rsid w:val="00AC2ABC"/>
    <w:rsid w:val="00AC2BA2"/>
    <w:rsid w:val="00AC2BBB"/>
    <w:rsid w:val="00AC2E7D"/>
    <w:rsid w:val="00AC30B8"/>
    <w:rsid w:val="00AC31E5"/>
    <w:rsid w:val="00AC33F8"/>
    <w:rsid w:val="00AC35CA"/>
    <w:rsid w:val="00AC3644"/>
    <w:rsid w:val="00AC3974"/>
    <w:rsid w:val="00AC41D8"/>
    <w:rsid w:val="00AC44DA"/>
    <w:rsid w:val="00AC45F5"/>
    <w:rsid w:val="00AC475C"/>
    <w:rsid w:val="00AC4A29"/>
    <w:rsid w:val="00AC4E72"/>
    <w:rsid w:val="00AC5421"/>
    <w:rsid w:val="00AC5478"/>
    <w:rsid w:val="00AC57F8"/>
    <w:rsid w:val="00AC5916"/>
    <w:rsid w:val="00AC59A6"/>
    <w:rsid w:val="00AC5CFD"/>
    <w:rsid w:val="00AC5DEF"/>
    <w:rsid w:val="00AC5F53"/>
    <w:rsid w:val="00AC64F8"/>
    <w:rsid w:val="00AC6628"/>
    <w:rsid w:val="00AC68E4"/>
    <w:rsid w:val="00AC6EAA"/>
    <w:rsid w:val="00AC71F6"/>
    <w:rsid w:val="00AC78FF"/>
    <w:rsid w:val="00AD02F1"/>
    <w:rsid w:val="00AD0684"/>
    <w:rsid w:val="00AD1276"/>
    <w:rsid w:val="00AD13AB"/>
    <w:rsid w:val="00AD1492"/>
    <w:rsid w:val="00AD1D01"/>
    <w:rsid w:val="00AD21E6"/>
    <w:rsid w:val="00AD290C"/>
    <w:rsid w:val="00AD2BAC"/>
    <w:rsid w:val="00AD3363"/>
    <w:rsid w:val="00AD35C2"/>
    <w:rsid w:val="00AD4434"/>
    <w:rsid w:val="00AD448C"/>
    <w:rsid w:val="00AD4666"/>
    <w:rsid w:val="00AD47EA"/>
    <w:rsid w:val="00AD49B3"/>
    <w:rsid w:val="00AD49C5"/>
    <w:rsid w:val="00AD5048"/>
    <w:rsid w:val="00AD5408"/>
    <w:rsid w:val="00AD564C"/>
    <w:rsid w:val="00AD5964"/>
    <w:rsid w:val="00AD5E0A"/>
    <w:rsid w:val="00AD613E"/>
    <w:rsid w:val="00AD620C"/>
    <w:rsid w:val="00AD66F0"/>
    <w:rsid w:val="00AD6A16"/>
    <w:rsid w:val="00AD6B64"/>
    <w:rsid w:val="00AD6DC2"/>
    <w:rsid w:val="00AD6F4A"/>
    <w:rsid w:val="00AD6F88"/>
    <w:rsid w:val="00AD6FAB"/>
    <w:rsid w:val="00AD77D6"/>
    <w:rsid w:val="00AD7AAB"/>
    <w:rsid w:val="00AD7BD0"/>
    <w:rsid w:val="00AE0AE6"/>
    <w:rsid w:val="00AE0F80"/>
    <w:rsid w:val="00AE100B"/>
    <w:rsid w:val="00AE117F"/>
    <w:rsid w:val="00AE128B"/>
    <w:rsid w:val="00AE1678"/>
    <w:rsid w:val="00AE2069"/>
    <w:rsid w:val="00AE22DA"/>
    <w:rsid w:val="00AE23B1"/>
    <w:rsid w:val="00AE2C35"/>
    <w:rsid w:val="00AE2C8D"/>
    <w:rsid w:val="00AE37AD"/>
    <w:rsid w:val="00AE3E3E"/>
    <w:rsid w:val="00AE4FB0"/>
    <w:rsid w:val="00AE5162"/>
    <w:rsid w:val="00AE526B"/>
    <w:rsid w:val="00AE5EB7"/>
    <w:rsid w:val="00AE5F2B"/>
    <w:rsid w:val="00AE605B"/>
    <w:rsid w:val="00AE6113"/>
    <w:rsid w:val="00AE61BE"/>
    <w:rsid w:val="00AE6A69"/>
    <w:rsid w:val="00AE6D28"/>
    <w:rsid w:val="00AE700B"/>
    <w:rsid w:val="00AE73B9"/>
    <w:rsid w:val="00AE7C81"/>
    <w:rsid w:val="00AF05BE"/>
    <w:rsid w:val="00AF09FE"/>
    <w:rsid w:val="00AF0E41"/>
    <w:rsid w:val="00AF0E61"/>
    <w:rsid w:val="00AF10AA"/>
    <w:rsid w:val="00AF13B5"/>
    <w:rsid w:val="00AF15E3"/>
    <w:rsid w:val="00AF16B0"/>
    <w:rsid w:val="00AF1837"/>
    <w:rsid w:val="00AF1950"/>
    <w:rsid w:val="00AF19A0"/>
    <w:rsid w:val="00AF21CD"/>
    <w:rsid w:val="00AF237F"/>
    <w:rsid w:val="00AF242C"/>
    <w:rsid w:val="00AF2892"/>
    <w:rsid w:val="00AF2B0E"/>
    <w:rsid w:val="00AF2CD5"/>
    <w:rsid w:val="00AF342D"/>
    <w:rsid w:val="00AF3528"/>
    <w:rsid w:val="00AF35A6"/>
    <w:rsid w:val="00AF46F9"/>
    <w:rsid w:val="00AF4702"/>
    <w:rsid w:val="00AF48F2"/>
    <w:rsid w:val="00AF4A6D"/>
    <w:rsid w:val="00AF563D"/>
    <w:rsid w:val="00AF5820"/>
    <w:rsid w:val="00AF5BD7"/>
    <w:rsid w:val="00AF5F6F"/>
    <w:rsid w:val="00AF611A"/>
    <w:rsid w:val="00AF6269"/>
    <w:rsid w:val="00AF647D"/>
    <w:rsid w:val="00AF64B7"/>
    <w:rsid w:val="00AF67D3"/>
    <w:rsid w:val="00AF6AEF"/>
    <w:rsid w:val="00AF6B69"/>
    <w:rsid w:val="00AF6F94"/>
    <w:rsid w:val="00AF70D3"/>
    <w:rsid w:val="00AF779C"/>
    <w:rsid w:val="00AF7DCD"/>
    <w:rsid w:val="00AF7F3B"/>
    <w:rsid w:val="00B0019D"/>
    <w:rsid w:val="00B002E9"/>
    <w:rsid w:val="00B01270"/>
    <w:rsid w:val="00B01CEF"/>
    <w:rsid w:val="00B01D26"/>
    <w:rsid w:val="00B020AA"/>
    <w:rsid w:val="00B02AED"/>
    <w:rsid w:val="00B02C8C"/>
    <w:rsid w:val="00B02D6B"/>
    <w:rsid w:val="00B02DC4"/>
    <w:rsid w:val="00B02E1F"/>
    <w:rsid w:val="00B02F56"/>
    <w:rsid w:val="00B03664"/>
    <w:rsid w:val="00B03D93"/>
    <w:rsid w:val="00B03F08"/>
    <w:rsid w:val="00B04043"/>
    <w:rsid w:val="00B044B0"/>
    <w:rsid w:val="00B04924"/>
    <w:rsid w:val="00B0514B"/>
    <w:rsid w:val="00B0538A"/>
    <w:rsid w:val="00B05669"/>
    <w:rsid w:val="00B0587D"/>
    <w:rsid w:val="00B05A96"/>
    <w:rsid w:val="00B05BDA"/>
    <w:rsid w:val="00B05EB0"/>
    <w:rsid w:val="00B062A1"/>
    <w:rsid w:val="00B06902"/>
    <w:rsid w:val="00B06AF7"/>
    <w:rsid w:val="00B06F7B"/>
    <w:rsid w:val="00B07575"/>
    <w:rsid w:val="00B07809"/>
    <w:rsid w:val="00B079AF"/>
    <w:rsid w:val="00B07A10"/>
    <w:rsid w:val="00B104F6"/>
    <w:rsid w:val="00B10715"/>
    <w:rsid w:val="00B109D5"/>
    <w:rsid w:val="00B10D21"/>
    <w:rsid w:val="00B10E42"/>
    <w:rsid w:val="00B117BD"/>
    <w:rsid w:val="00B12609"/>
    <w:rsid w:val="00B12CED"/>
    <w:rsid w:val="00B13120"/>
    <w:rsid w:val="00B13145"/>
    <w:rsid w:val="00B1339A"/>
    <w:rsid w:val="00B133A6"/>
    <w:rsid w:val="00B13579"/>
    <w:rsid w:val="00B13B2D"/>
    <w:rsid w:val="00B13B52"/>
    <w:rsid w:val="00B14005"/>
    <w:rsid w:val="00B14123"/>
    <w:rsid w:val="00B1478F"/>
    <w:rsid w:val="00B151AA"/>
    <w:rsid w:val="00B152B2"/>
    <w:rsid w:val="00B154A6"/>
    <w:rsid w:val="00B154AB"/>
    <w:rsid w:val="00B154B4"/>
    <w:rsid w:val="00B15A7C"/>
    <w:rsid w:val="00B16088"/>
    <w:rsid w:val="00B16352"/>
    <w:rsid w:val="00B16618"/>
    <w:rsid w:val="00B16ACC"/>
    <w:rsid w:val="00B16AD8"/>
    <w:rsid w:val="00B16C75"/>
    <w:rsid w:val="00B17070"/>
    <w:rsid w:val="00B1722B"/>
    <w:rsid w:val="00B175F7"/>
    <w:rsid w:val="00B17B20"/>
    <w:rsid w:val="00B17C1E"/>
    <w:rsid w:val="00B17E07"/>
    <w:rsid w:val="00B17E09"/>
    <w:rsid w:val="00B20433"/>
    <w:rsid w:val="00B205AC"/>
    <w:rsid w:val="00B20F24"/>
    <w:rsid w:val="00B21081"/>
    <w:rsid w:val="00B211E4"/>
    <w:rsid w:val="00B215CB"/>
    <w:rsid w:val="00B21795"/>
    <w:rsid w:val="00B219B0"/>
    <w:rsid w:val="00B21FE0"/>
    <w:rsid w:val="00B22909"/>
    <w:rsid w:val="00B22C0D"/>
    <w:rsid w:val="00B22DFA"/>
    <w:rsid w:val="00B22E6F"/>
    <w:rsid w:val="00B24305"/>
    <w:rsid w:val="00B24385"/>
    <w:rsid w:val="00B244B2"/>
    <w:rsid w:val="00B2474B"/>
    <w:rsid w:val="00B24872"/>
    <w:rsid w:val="00B25085"/>
    <w:rsid w:val="00B2519B"/>
    <w:rsid w:val="00B25271"/>
    <w:rsid w:val="00B253AF"/>
    <w:rsid w:val="00B2548C"/>
    <w:rsid w:val="00B25E4C"/>
    <w:rsid w:val="00B261BD"/>
    <w:rsid w:val="00B261CC"/>
    <w:rsid w:val="00B2638F"/>
    <w:rsid w:val="00B2676E"/>
    <w:rsid w:val="00B267EF"/>
    <w:rsid w:val="00B26C37"/>
    <w:rsid w:val="00B26E10"/>
    <w:rsid w:val="00B2711B"/>
    <w:rsid w:val="00B275C5"/>
    <w:rsid w:val="00B2797D"/>
    <w:rsid w:val="00B27BCB"/>
    <w:rsid w:val="00B3026D"/>
    <w:rsid w:val="00B30382"/>
    <w:rsid w:val="00B30509"/>
    <w:rsid w:val="00B30662"/>
    <w:rsid w:val="00B3101B"/>
    <w:rsid w:val="00B319D7"/>
    <w:rsid w:val="00B31DEC"/>
    <w:rsid w:val="00B32342"/>
    <w:rsid w:val="00B323CD"/>
    <w:rsid w:val="00B32B1D"/>
    <w:rsid w:val="00B3327F"/>
    <w:rsid w:val="00B3382B"/>
    <w:rsid w:val="00B33909"/>
    <w:rsid w:val="00B34300"/>
    <w:rsid w:val="00B34948"/>
    <w:rsid w:val="00B349F9"/>
    <w:rsid w:val="00B34D0D"/>
    <w:rsid w:val="00B34D56"/>
    <w:rsid w:val="00B35007"/>
    <w:rsid w:val="00B353C1"/>
    <w:rsid w:val="00B359C5"/>
    <w:rsid w:val="00B35D52"/>
    <w:rsid w:val="00B3694D"/>
    <w:rsid w:val="00B36DE0"/>
    <w:rsid w:val="00B37285"/>
    <w:rsid w:val="00B37866"/>
    <w:rsid w:val="00B401B2"/>
    <w:rsid w:val="00B402BE"/>
    <w:rsid w:val="00B40821"/>
    <w:rsid w:val="00B40935"/>
    <w:rsid w:val="00B413B4"/>
    <w:rsid w:val="00B41DD8"/>
    <w:rsid w:val="00B4203C"/>
    <w:rsid w:val="00B42645"/>
    <w:rsid w:val="00B42742"/>
    <w:rsid w:val="00B435BA"/>
    <w:rsid w:val="00B44190"/>
    <w:rsid w:val="00B44317"/>
    <w:rsid w:val="00B45595"/>
    <w:rsid w:val="00B45AC4"/>
    <w:rsid w:val="00B45E24"/>
    <w:rsid w:val="00B45F74"/>
    <w:rsid w:val="00B46002"/>
    <w:rsid w:val="00B4679F"/>
    <w:rsid w:val="00B468C1"/>
    <w:rsid w:val="00B46AA5"/>
    <w:rsid w:val="00B470CB"/>
    <w:rsid w:val="00B4724A"/>
    <w:rsid w:val="00B4749B"/>
    <w:rsid w:val="00B47555"/>
    <w:rsid w:val="00B47E11"/>
    <w:rsid w:val="00B5036E"/>
    <w:rsid w:val="00B50929"/>
    <w:rsid w:val="00B52388"/>
    <w:rsid w:val="00B52AD0"/>
    <w:rsid w:val="00B52DFD"/>
    <w:rsid w:val="00B5309F"/>
    <w:rsid w:val="00B5345A"/>
    <w:rsid w:val="00B5370B"/>
    <w:rsid w:val="00B539B5"/>
    <w:rsid w:val="00B54528"/>
    <w:rsid w:val="00B549A0"/>
    <w:rsid w:val="00B54C7E"/>
    <w:rsid w:val="00B54C92"/>
    <w:rsid w:val="00B54F4C"/>
    <w:rsid w:val="00B55816"/>
    <w:rsid w:val="00B5676A"/>
    <w:rsid w:val="00B568B1"/>
    <w:rsid w:val="00B57884"/>
    <w:rsid w:val="00B57D7A"/>
    <w:rsid w:val="00B57F82"/>
    <w:rsid w:val="00B600E1"/>
    <w:rsid w:val="00B601CD"/>
    <w:rsid w:val="00B604A1"/>
    <w:rsid w:val="00B6050D"/>
    <w:rsid w:val="00B606C0"/>
    <w:rsid w:val="00B6073B"/>
    <w:rsid w:val="00B60BB6"/>
    <w:rsid w:val="00B60E6B"/>
    <w:rsid w:val="00B60FC1"/>
    <w:rsid w:val="00B61481"/>
    <w:rsid w:val="00B61799"/>
    <w:rsid w:val="00B626CC"/>
    <w:rsid w:val="00B6344A"/>
    <w:rsid w:val="00B63548"/>
    <w:rsid w:val="00B63AD8"/>
    <w:rsid w:val="00B63F56"/>
    <w:rsid w:val="00B640CB"/>
    <w:rsid w:val="00B640CE"/>
    <w:rsid w:val="00B6469D"/>
    <w:rsid w:val="00B64785"/>
    <w:rsid w:val="00B647D5"/>
    <w:rsid w:val="00B64F3D"/>
    <w:rsid w:val="00B65281"/>
    <w:rsid w:val="00B65760"/>
    <w:rsid w:val="00B65B4F"/>
    <w:rsid w:val="00B6620D"/>
    <w:rsid w:val="00B663D1"/>
    <w:rsid w:val="00B666CF"/>
    <w:rsid w:val="00B66A20"/>
    <w:rsid w:val="00B66A7B"/>
    <w:rsid w:val="00B66B49"/>
    <w:rsid w:val="00B66C30"/>
    <w:rsid w:val="00B66D1C"/>
    <w:rsid w:val="00B6732A"/>
    <w:rsid w:val="00B673E5"/>
    <w:rsid w:val="00B678EE"/>
    <w:rsid w:val="00B67971"/>
    <w:rsid w:val="00B67C3F"/>
    <w:rsid w:val="00B67F60"/>
    <w:rsid w:val="00B700D6"/>
    <w:rsid w:val="00B70236"/>
    <w:rsid w:val="00B7049D"/>
    <w:rsid w:val="00B706FA"/>
    <w:rsid w:val="00B70767"/>
    <w:rsid w:val="00B70B2C"/>
    <w:rsid w:val="00B70CF3"/>
    <w:rsid w:val="00B7104F"/>
    <w:rsid w:val="00B722BB"/>
    <w:rsid w:val="00B725DA"/>
    <w:rsid w:val="00B7266D"/>
    <w:rsid w:val="00B728EA"/>
    <w:rsid w:val="00B72B45"/>
    <w:rsid w:val="00B72DEF"/>
    <w:rsid w:val="00B73951"/>
    <w:rsid w:val="00B739F2"/>
    <w:rsid w:val="00B73DC2"/>
    <w:rsid w:val="00B7400B"/>
    <w:rsid w:val="00B74153"/>
    <w:rsid w:val="00B74162"/>
    <w:rsid w:val="00B7426A"/>
    <w:rsid w:val="00B745DD"/>
    <w:rsid w:val="00B74919"/>
    <w:rsid w:val="00B74D7E"/>
    <w:rsid w:val="00B751F9"/>
    <w:rsid w:val="00B7591B"/>
    <w:rsid w:val="00B75E0F"/>
    <w:rsid w:val="00B75F90"/>
    <w:rsid w:val="00B765C2"/>
    <w:rsid w:val="00B76650"/>
    <w:rsid w:val="00B76BDB"/>
    <w:rsid w:val="00B76D3D"/>
    <w:rsid w:val="00B76D6A"/>
    <w:rsid w:val="00B771A5"/>
    <w:rsid w:val="00B7724D"/>
    <w:rsid w:val="00B772D8"/>
    <w:rsid w:val="00B77B3F"/>
    <w:rsid w:val="00B77C21"/>
    <w:rsid w:val="00B80421"/>
    <w:rsid w:val="00B80663"/>
    <w:rsid w:val="00B81DCB"/>
    <w:rsid w:val="00B81E21"/>
    <w:rsid w:val="00B824DA"/>
    <w:rsid w:val="00B826CE"/>
    <w:rsid w:val="00B82739"/>
    <w:rsid w:val="00B828D8"/>
    <w:rsid w:val="00B82F4E"/>
    <w:rsid w:val="00B8350F"/>
    <w:rsid w:val="00B837D9"/>
    <w:rsid w:val="00B83881"/>
    <w:rsid w:val="00B83A8C"/>
    <w:rsid w:val="00B83D83"/>
    <w:rsid w:val="00B84737"/>
    <w:rsid w:val="00B84796"/>
    <w:rsid w:val="00B84CA1"/>
    <w:rsid w:val="00B8579A"/>
    <w:rsid w:val="00B86054"/>
    <w:rsid w:val="00B8644C"/>
    <w:rsid w:val="00B864E7"/>
    <w:rsid w:val="00B868E6"/>
    <w:rsid w:val="00B875DF"/>
    <w:rsid w:val="00B87CF4"/>
    <w:rsid w:val="00B9062E"/>
    <w:rsid w:val="00B9093E"/>
    <w:rsid w:val="00B90D91"/>
    <w:rsid w:val="00B90FB5"/>
    <w:rsid w:val="00B91244"/>
    <w:rsid w:val="00B918CF"/>
    <w:rsid w:val="00B91A69"/>
    <w:rsid w:val="00B91B04"/>
    <w:rsid w:val="00B91D13"/>
    <w:rsid w:val="00B9247F"/>
    <w:rsid w:val="00B92498"/>
    <w:rsid w:val="00B926D1"/>
    <w:rsid w:val="00B92835"/>
    <w:rsid w:val="00B92C98"/>
    <w:rsid w:val="00B92CAB"/>
    <w:rsid w:val="00B92E46"/>
    <w:rsid w:val="00B92F08"/>
    <w:rsid w:val="00B93107"/>
    <w:rsid w:val="00B9321A"/>
    <w:rsid w:val="00B93E68"/>
    <w:rsid w:val="00B9405F"/>
    <w:rsid w:val="00B94347"/>
    <w:rsid w:val="00B9493B"/>
    <w:rsid w:val="00B94BDF"/>
    <w:rsid w:val="00B94E1E"/>
    <w:rsid w:val="00B95407"/>
    <w:rsid w:val="00B95501"/>
    <w:rsid w:val="00B95507"/>
    <w:rsid w:val="00B95548"/>
    <w:rsid w:val="00B9584D"/>
    <w:rsid w:val="00B95CFB"/>
    <w:rsid w:val="00B95EEC"/>
    <w:rsid w:val="00B96603"/>
    <w:rsid w:val="00B96767"/>
    <w:rsid w:val="00B96C3E"/>
    <w:rsid w:val="00B96DDD"/>
    <w:rsid w:val="00B972C3"/>
    <w:rsid w:val="00B97907"/>
    <w:rsid w:val="00B97A48"/>
    <w:rsid w:val="00BA003C"/>
    <w:rsid w:val="00BA084C"/>
    <w:rsid w:val="00BA1027"/>
    <w:rsid w:val="00BA110F"/>
    <w:rsid w:val="00BA163F"/>
    <w:rsid w:val="00BA197C"/>
    <w:rsid w:val="00BA1E3A"/>
    <w:rsid w:val="00BA243D"/>
    <w:rsid w:val="00BA27CE"/>
    <w:rsid w:val="00BA2F73"/>
    <w:rsid w:val="00BA322A"/>
    <w:rsid w:val="00BA352D"/>
    <w:rsid w:val="00BA367C"/>
    <w:rsid w:val="00BA3901"/>
    <w:rsid w:val="00BA395C"/>
    <w:rsid w:val="00BA3FA6"/>
    <w:rsid w:val="00BA4786"/>
    <w:rsid w:val="00BA4E58"/>
    <w:rsid w:val="00BA5597"/>
    <w:rsid w:val="00BA5633"/>
    <w:rsid w:val="00BA5C2A"/>
    <w:rsid w:val="00BA63F0"/>
    <w:rsid w:val="00BA6543"/>
    <w:rsid w:val="00BA6572"/>
    <w:rsid w:val="00BA6C83"/>
    <w:rsid w:val="00BA6C96"/>
    <w:rsid w:val="00BA718B"/>
    <w:rsid w:val="00BA7332"/>
    <w:rsid w:val="00BA7775"/>
    <w:rsid w:val="00BA7ADE"/>
    <w:rsid w:val="00BA7E42"/>
    <w:rsid w:val="00BB01A2"/>
    <w:rsid w:val="00BB05E4"/>
    <w:rsid w:val="00BB06B5"/>
    <w:rsid w:val="00BB0751"/>
    <w:rsid w:val="00BB0812"/>
    <w:rsid w:val="00BB0D2A"/>
    <w:rsid w:val="00BB0EDE"/>
    <w:rsid w:val="00BB10EC"/>
    <w:rsid w:val="00BB1A5C"/>
    <w:rsid w:val="00BB1D9B"/>
    <w:rsid w:val="00BB1E77"/>
    <w:rsid w:val="00BB1F07"/>
    <w:rsid w:val="00BB2215"/>
    <w:rsid w:val="00BB24F9"/>
    <w:rsid w:val="00BB29CA"/>
    <w:rsid w:val="00BB2BBD"/>
    <w:rsid w:val="00BB2F38"/>
    <w:rsid w:val="00BB3670"/>
    <w:rsid w:val="00BB3864"/>
    <w:rsid w:val="00BB3F2D"/>
    <w:rsid w:val="00BB41E6"/>
    <w:rsid w:val="00BB42CA"/>
    <w:rsid w:val="00BB4438"/>
    <w:rsid w:val="00BB45E4"/>
    <w:rsid w:val="00BB46CB"/>
    <w:rsid w:val="00BB4B6D"/>
    <w:rsid w:val="00BB5025"/>
    <w:rsid w:val="00BB549C"/>
    <w:rsid w:val="00BB54CC"/>
    <w:rsid w:val="00BB58AD"/>
    <w:rsid w:val="00BB5A6F"/>
    <w:rsid w:val="00BB68A2"/>
    <w:rsid w:val="00BB6AF2"/>
    <w:rsid w:val="00BB6D94"/>
    <w:rsid w:val="00BB706E"/>
    <w:rsid w:val="00BB7233"/>
    <w:rsid w:val="00BB72EB"/>
    <w:rsid w:val="00BB74DC"/>
    <w:rsid w:val="00BB77D4"/>
    <w:rsid w:val="00BB7A8B"/>
    <w:rsid w:val="00BB7BA4"/>
    <w:rsid w:val="00BB7D88"/>
    <w:rsid w:val="00BB7FAA"/>
    <w:rsid w:val="00BC0620"/>
    <w:rsid w:val="00BC06CB"/>
    <w:rsid w:val="00BC078D"/>
    <w:rsid w:val="00BC082E"/>
    <w:rsid w:val="00BC09ED"/>
    <w:rsid w:val="00BC0FAD"/>
    <w:rsid w:val="00BC11FE"/>
    <w:rsid w:val="00BC13D9"/>
    <w:rsid w:val="00BC14E9"/>
    <w:rsid w:val="00BC1D59"/>
    <w:rsid w:val="00BC1E50"/>
    <w:rsid w:val="00BC2973"/>
    <w:rsid w:val="00BC298A"/>
    <w:rsid w:val="00BC2ACD"/>
    <w:rsid w:val="00BC2B64"/>
    <w:rsid w:val="00BC3599"/>
    <w:rsid w:val="00BC42E2"/>
    <w:rsid w:val="00BC44D1"/>
    <w:rsid w:val="00BC4596"/>
    <w:rsid w:val="00BC465A"/>
    <w:rsid w:val="00BC4766"/>
    <w:rsid w:val="00BC536C"/>
    <w:rsid w:val="00BC5667"/>
    <w:rsid w:val="00BC5B1D"/>
    <w:rsid w:val="00BC5CB5"/>
    <w:rsid w:val="00BC5D15"/>
    <w:rsid w:val="00BC6114"/>
    <w:rsid w:val="00BC6553"/>
    <w:rsid w:val="00BC67B9"/>
    <w:rsid w:val="00BC6AA0"/>
    <w:rsid w:val="00BC6E63"/>
    <w:rsid w:val="00BC6EDA"/>
    <w:rsid w:val="00BC724B"/>
    <w:rsid w:val="00BC7886"/>
    <w:rsid w:val="00BC7AB2"/>
    <w:rsid w:val="00BC7E07"/>
    <w:rsid w:val="00BD0472"/>
    <w:rsid w:val="00BD0991"/>
    <w:rsid w:val="00BD14A7"/>
    <w:rsid w:val="00BD25FC"/>
    <w:rsid w:val="00BD274A"/>
    <w:rsid w:val="00BD2896"/>
    <w:rsid w:val="00BD2B08"/>
    <w:rsid w:val="00BD32F0"/>
    <w:rsid w:val="00BD341F"/>
    <w:rsid w:val="00BD3800"/>
    <w:rsid w:val="00BD39C7"/>
    <w:rsid w:val="00BD3E12"/>
    <w:rsid w:val="00BD3E68"/>
    <w:rsid w:val="00BD446D"/>
    <w:rsid w:val="00BD49FE"/>
    <w:rsid w:val="00BD4F98"/>
    <w:rsid w:val="00BD52F5"/>
    <w:rsid w:val="00BD5462"/>
    <w:rsid w:val="00BD57E2"/>
    <w:rsid w:val="00BD58C9"/>
    <w:rsid w:val="00BD5EEB"/>
    <w:rsid w:val="00BD680E"/>
    <w:rsid w:val="00BD6974"/>
    <w:rsid w:val="00BD6DB5"/>
    <w:rsid w:val="00BD7727"/>
    <w:rsid w:val="00BD7892"/>
    <w:rsid w:val="00BD7950"/>
    <w:rsid w:val="00BE0105"/>
    <w:rsid w:val="00BE04FA"/>
    <w:rsid w:val="00BE05B3"/>
    <w:rsid w:val="00BE0911"/>
    <w:rsid w:val="00BE0F36"/>
    <w:rsid w:val="00BE1337"/>
    <w:rsid w:val="00BE1597"/>
    <w:rsid w:val="00BE1605"/>
    <w:rsid w:val="00BE16FD"/>
    <w:rsid w:val="00BE171C"/>
    <w:rsid w:val="00BE1B2B"/>
    <w:rsid w:val="00BE266B"/>
    <w:rsid w:val="00BE26BF"/>
    <w:rsid w:val="00BE26D6"/>
    <w:rsid w:val="00BE2724"/>
    <w:rsid w:val="00BE2975"/>
    <w:rsid w:val="00BE2AE7"/>
    <w:rsid w:val="00BE2B1B"/>
    <w:rsid w:val="00BE330D"/>
    <w:rsid w:val="00BE3379"/>
    <w:rsid w:val="00BE35DC"/>
    <w:rsid w:val="00BE38E1"/>
    <w:rsid w:val="00BE3A1A"/>
    <w:rsid w:val="00BE3D66"/>
    <w:rsid w:val="00BE428E"/>
    <w:rsid w:val="00BE43AC"/>
    <w:rsid w:val="00BE44F2"/>
    <w:rsid w:val="00BE4C30"/>
    <w:rsid w:val="00BE4C60"/>
    <w:rsid w:val="00BE4D56"/>
    <w:rsid w:val="00BE53FC"/>
    <w:rsid w:val="00BE564F"/>
    <w:rsid w:val="00BE5C23"/>
    <w:rsid w:val="00BE5D21"/>
    <w:rsid w:val="00BE61A7"/>
    <w:rsid w:val="00BE6446"/>
    <w:rsid w:val="00BE6494"/>
    <w:rsid w:val="00BE64B2"/>
    <w:rsid w:val="00BE65C7"/>
    <w:rsid w:val="00BE6C7E"/>
    <w:rsid w:val="00BE78F8"/>
    <w:rsid w:val="00BE7D72"/>
    <w:rsid w:val="00BF0050"/>
    <w:rsid w:val="00BF062A"/>
    <w:rsid w:val="00BF08B8"/>
    <w:rsid w:val="00BF08E6"/>
    <w:rsid w:val="00BF0D9F"/>
    <w:rsid w:val="00BF0E48"/>
    <w:rsid w:val="00BF0F1A"/>
    <w:rsid w:val="00BF119F"/>
    <w:rsid w:val="00BF12B1"/>
    <w:rsid w:val="00BF139F"/>
    <w:rsid w:val="00BF1F0C"/>
    <w:rsid w:val="00BF2306"/>
    <w:rsid w:val="00BF231B"/>
    <w:rsid w:val="00BF2382"/>
    <w:rsid w:val="00BF23BC"/>
    <w:rsid w:val="00BF25BC"/>
    <w:rsid w:val="00BF2603"/>
    <w:rsid w:val="00BF2A35"/>
    <w:rsid w:val="00BF3215"/>
    <w:rsid w:val="00BF33BA"/>
    <w:rsid w:val="00BF36CF"/>
    <w:rsid w:val="00BF3868"/>
    <w:rsid w:val="00BF38F2"/>
    <w:rsid w:val="00BF4310"/>
    <w:rsid w:val="00BF4949"/>
    <w:rsid w:val="00BF4F15"/>
    <w:rsid w:val="00BF4FD6"/>
    <w:rsid w:val="00BF5013"/>
    <w:rsid w:val="00BF56F3"/>
    <w:rsid w:val="00BF61B6"/>
    <w:rsid w:val="00BF652D"/>
    <w:rsid w:val="00BF65E3"/>
    <w:rsid w:val="00BF6728"/>
    <w:rsid w:val="00BF6A39"/>
    <w:rsid w:val="00BF728D"/>
    <w:rsid w:val="00BF744F"/>
    <w:rsid w:val="00BF751C"/>
    <w:rsid w:val="00BF77F1"/>
    <w:rsid w:val="00BF7CFE"/>
    <w:rsid w:val="00C005F4"/>
    <w:rsid w:val="00C008B5"/>
    <w:rsid w:val="00C00DF4"/>
    <w:rsid w:val="00C0140E"/>
    <w:rsid w:val="00C01847"/>
    <w:rsid w:val="00C01B25"/>
    <w:rsid w:val="00C01EB5"/>
    <w:rsid w:val="00C021D0"/>
    <w:rsid w:val="00C023A2"/>
    <w:rsid w:val="00C02534"/>
    <w:rsid w:val="00C027F2"/>
    <w:rsid w:val="00C02951"/>
    <w:rsid w:val="00C02BCB"/>
    <w:rsid w:val="00C02CBA"/>
    <w:rsid w:val="00C02E12"/>
    <w:rsid w:val="00C02F14"/>
    <w:rsid w:val="00C037CA"/>
    <w:rsid w:val="00C03AE3"/>
    <w:rsid w:val="00C04635"/>
    <w:rsid w:val="00C046CD"/>
    <w:rsid w:val="00C04ADB"/>
    <w:rsid w:val="00C04D46"/>
    <w:rsid w:val="00C05017"/>
    <w:rsid w:val="00C05030"/>
    <w:rsid w:val="00C057C4"/>
    <w:rsid w:val="00C05CE1"/>
    <w:rsid w:val="00C0629A"/>
    <w:rsid w:val="00C0665D"/>
    <w:rsid w:val="00C06A61"/>
    <w:rsid w:val="00C06E61"/>
    <w:rsid w:val="00C07875"/>
    <w:rsid w:val="00C07937"/>
    <w:rsid w:val="00C07AA3"/>
    <w:rsid w:val="00C07AC9"/>
    <w:rsid w:val="00C1015C"/>
    <w:rsid w:val="00C107EB"/>
    <w:rsid w:val="00C10E04"/>
    <w:rsid w:val="00C1117C"/>
    <w:rsid w:val="00C117D7"/>
    <w:rsid w:val="00C11817"/>
    <w:rsid w:val="00C11A9A"/>
    <w:rsid w:val="00C11CB7"/>
    <w:rsid w:val="00C11FAC"/>
    <w:rsid w:val="00C1227F"/>
    <w:rsid w:val="00C123E6"/>
    <w:rsid w:val="00C12537"/>
    <w:rsid w:val="00C1261E"/>
    <w:rsid w:val="00C1324F"/>
    <w:rsid w:val="00C133BB"/>
    <w:rsid w:val="00C13801"/>
    <w:rsid w:val="00C138C5"/>
    <w:rsid w:val="00C139A7"/>
    <w:rsid w:val="00C143B6"/>
    <w:rsid w:val="00C1443E"/>
    <w:rsid w:val="00C155B0"/>
    <w:rsid w:val="00C15796"/>
    <w:rsid w:val="00C15E40"/>
    <w:rsid w:val="00C1673C"/>
    <w:rsid w:val="00C1676D"/>
    <w:rsid w:val="00C16810"/>
    <w:rsid w:val="00C16C6B"/>
    <w:rsid w:val="00C16EAE"/>
    <w:rsid w:val="00C16FB2"/>
    <w:rsid w:val="00C17130"/>
    <w:rsid w:val="00C172A6"/>
    <w:rsid w:val="00C1760C"/>
    <w:rsid w:val="00C2008D"/>
    <w:rsid w:val="00C20124"/>
    <w:rsid w:val="00C20519"/>
    <w:rsid w:val="00C2089B"/>
    <w:rsid w:val="00C21A31"/>
    <w:rsid w:val="00C22010"/>
    <w:rsid w:val="00C229B9"/>
    <w:rsid w:val="00C22FCF"/>
    <w:rsid w:val="00C2315B"/>
    <w:rsid w:val="00C236CE"/>
    <w:rsid w:val="00C23736"/>
    <w:rsid w:val="00C23A43"/>
    <w:rsid w:val="00C23E5B"/>
    <w:rsid w:val="00C24A56"/>
    <w:rsid w:val="00C24C41"/>
    <w:rsid w:val="00C24DD7"/>
    <w:rsid w:val="00C2521D"/>
    <w:rsid w:val="00C252B0"/>
    <w:rsid w:val="00C25740"/>
    <w:rsid w:val="00C259C2"/>
    <w:rsid w:val="00C26362"/>
    <w:rsid w:val="00C26906"/>
    <w:rsid w:val="00C26EF7"/>
    <w:rsid w:val="00C2702E"/>
    <w:rsid w:val="00C271B9"/>
    <w:rsid w:val="00C271D5"/>
    <w:rsid w:val="00C2797D"/>
    <w:rsid w:val="00C27992"/>
    <w:rsid w:val="00C27D7F"/>
    <w:rsid w:val="00C27FB0"/>
    <w:rsid w:val="00C27FB8"/>
    <w:rsid w:val="00C3015A"/>
    <w:rsid w:val="00C302A5"/>
    <w:rsid w:val="00C303BF"/>
    <w:rsid w:val="00C30704"/>
    <w:rsid w:val="00C30A3C"/>
    <w:rsid w:val="00C30B2E"/>
    <w:rsid w:val="00C31E26"/>
    <w:rsid w:val="00C31E89"/>
    <w:rsid w:val="00C31FE4"/>
    <w:rsid w:val="00C320B3"/>
    <w:rsid w:val="00C3248A"/>
    <w:rsid w:val="00C324FA"/>
    <w:rsid w:val="00C3278B"/>
    <w:rsid w:val="00C327F0"/>
    <w:rsid w:val="00C32B6E"/>
    <w:rsid w:val="00C32D62"/>
    <w:rsid w:val="00C32FA9"/>
    <w:rsid w:val="00C33858"/>
    <w:rsid w:val="00C3390E"/>
    <w:rsid w:val="00C33B34"/>
    <w:rsid w:val="00C33BE3"/>
    <w:rsid w:val="00C33E0A"/>
    <w:rsid w:val="00C343B7"/>
    <w:rsid w:val="00C3497B"/>
    <w:rsid w:val="00C34F2B"/>
    <w:rsid w:val="00C35016"/>
    <w:rsid w:val="00C35711"/>
    <w:rsid w:val="00C363C3"/>
    <w:rsid w:val="00C36847"/>
    <w:rsid w:val="00C36E0E"/>
    <w:rsid w:val="00C37186"/>
    <w:rsid w:val="00C371F8"/>
    <w:rsid w:val="00C3743A"/>
    <w:rsid w:val="00C3750A"/>
    <w:rsid w:val="00C376EA"/>
    <w:rsid w:val="00C3797A"/>
    <w:rsid w:val="00C379FE"/>
    <w:rsid w:val="00C37A5D"/>
    <w:rsid w:val="00C37E69"/>
    <w:rsid w:val="00C401BF"/>
    <w:rsid w:val="00C402BC"/>
    <w:rsid w:val="00C408E2"/>
    <w:rsid w:val="00C409A0"/>
    <w:rsid w:val="00C40A10"/>
    <w:rsid w:val="00C40C1B"/>
    <w:rsid w:val="00C40CD9"/>
    <w:rsid w:val="00C411C0"/>
    <w:rsid w:val="00C4132D"/>
    <w:rsid w:val="00C42108"/>
    <w:rsid w:val="00C42485"/>
    <w:rsid w:val="00C425C6"/>
    <w:rsid w:val="00C4275A"/>
    <w:rsid w:val="00C42B12"/>
    <w:rsid w:val="00C42F4B"/>
    <w:rsid w:val="00C436B8"/>
    <w:rsid w:val="00C4375A"/>
    <w:rsid w:val="00C43EFC"/>
    <w:rsid w:val="00C43F43"/>
    <w:rsid w:val="00C4421A"/>
    <w:rsid w:val="00C44576"/>
    <w:rsid w:val="00C4491F"/>
    <w:rsid w:val="00C44A96"/>
    <w:rsid w:val="00C44D68"/>
    <w:rsid w:val="00C4506E"/>
    <w:rsid w:val="00C4525C"/>
    <w:rsid w:val="00C45384"/>
    <w:rsid w:val="00C45C19"/>
    <w:rsid w:val="00C45F16"/>
    <w:rsid w:val="00C46F84"/>
    <w:rsid w:val="00C47212"/>
    <w:rsid w:val="00C47858"/>
    <w:rsid w:val="00C47D3F"/>
    <w:rsid w:val="00C47D88"/>
    <w:rsid w:val="00C50331"/>
    <w:rsid w:val="00C50400"/>
    <w:rsid w:val="00C50C72"/>
    <w:rsid w:val="00C5172E"/>
    <w:rsid w:val="00C51AAF"/>
    <w:rsid w:val="00C5263E"/>
    <w:rsid w:val="00C53158"/>
    <w:rsid w:val="00C534FA"/>
    <w:rsid w:val="00C53B9A"/>
    <w:rsid w:val="00C54068"/>
    <w:rsid w:val="00C54743"/>
    <w:rsid w:val="00C54DCB"/>
    <w:rsid w:val="00C54FE9"/>
    <w:rsid w:val="00C553EF"/>
    <w:rsid w:val="00C557DA"/>
    <w:rsid w:val="00C55BE0"/>
    <w:rsid w:val="00C56F75"/>
    <w:rsid w:val="00C5718A"/>
    <w:rsid w:val="00C57A67"/>
    <w:rsid w:val="00C57D83"/>
    <w:rsid w:val="00C57F51"/>
    <w:rsid w:val="00C60029"/>
    <w:rsid w:val="00C60190"/>
    <w:rsid w:val="00C60338"/>
    <w:rsid w:val="00C60398"/>
    <w:rsid w:val="00C604B1"/>
    <w:rsid w:val="00C60A55"/>
    <w:rsid w:val="00C60B03"/>
    <w:rsid w:val="00C60FD4"/>
    <w:rsid w:val="00C6188D"/>
    <w:rsid w:val="00C61C01"/>
    <w:rsid w:val="00C61E48"/>
    <w:rsid w:val="00C623C9"/>
    <w:rsid w:val="00C62C3B"/>
    <w:rsid w:val="00C62C46"/>
    <w:rsid w:val="00C631A6"/>
    <w:rsid w:val="00C63212"/>
    <w:rsid w:val="00C63574"/>
    <w:rsid w:val="00C64408"/>
    <w:rsid w:val="00C645E1"/>
    <w:rsid w:val="00C6499C"/>
    <w:rsid w:val="00C64B01"/>
    <w:rsid w:val="00C64C80"/>
    <w:rsid w:val="00C64D58"/>
    <w:rsid w:val="00C650DF"/>
    <w:rsid w:val="00C65994"/>
    <w:rsid w:val="00C65DBA"/>
    <w:rsid w:val="00C65EA5"/>
    <w:rsid w:val="00C66448"/>
    <w:rsid w:val="00C66545"/>
    <w:rsid w:val="00C665CB"/>
    <w:rsid w:val="00C667E5"/>
    <w:rsid w:val="00C66ED2"/>
    <w:rsid w:val="00C67081"/>
    <w:rsid w:val="00C6725F"/>
    <w:rsid w:val="00C67589"/>
    <w:rsid w:val="00C676F3"/>
    <w:rsid w:val="00C67733"/>
    <w:rsid w:val="00C67763"/>
    <w:rsid w:val="00C679FB"/>
    <w:rsid w:val="00C67ED6"/>
    <w:rsid w:val="00C70300"/>
    <w:rsid w:val="00C7043E"/>
    <w:rsid w:val="00C70EF9"/>
    <w:rsid w:val="00C716B8"/>
    <w:rsid w:val="00C71B62"/>
    <w:rsid w:val="00C71F83"/>
    <w:rsid w:val="00C72189"/>
    <w:rsid w:val="00C72D5B"/>
    <w:rsid w:val="00C72E67"/>
    <w:rsid w:val="00C72E97"/>
    <w:rsid w:val="00C72F8F"/>
    <w:rsid w:val="00C73D30"/>
    <w:rsid w:val="00C7408A"/>
    <w:rsid w:val="00C7438D"/>
    <w:rsid w:val="00C74393"/>
    <w:rsid w:val="00C749F3"/>
    <w:rsid w:val="00C74A11"/>
    <w:rsid w:val="00C74BF4"/>
    <w:rsid w:val="00C74C0D"/>
    <w:rsid w:val="00C74C33"/>
    <w:rsid w:val="00C74C74"/>
    <w:rsid w:val="00C75355"/>
    <w:rsid w:val="00C7552F"/>
    <w:rsid w:val="00C755D1"/>
    <w:rsid w:val="00C75A75"/>
    <w:rsid w:val="00C75ED8"/>
    <w:rsid w:val="00C76CB7"/>
    <w:rsid w:val="00C77401"/>
    <w:rsid w:val="00C7744C"/>
    <w:rsid w:val="00C776D0"/>
    <w:rsid w:val="00C77749"/>
    <w:rsid w:val="00C77AF2"/>
    <w:rsid w:val="00C77D67"/>
    <w:rsid w:val="00C804E4"/>
    <w:rsid w:val="00C805FF"/>
    <w:rsid w:val="00C8060F"/>
    <w:rsid w:val="00C80728"/>
    <w:rsid w:val="00C80941"/>
    <w:rsid w:val="00C80C36"/>
    <w:rsid w:val="00C80C8A"/>
    <w:rsid w:val="00C81321"/>
    <w:rsid w:val="00C81557"/>
    <w:rsid w:val="00C81764"/>
    <w:rsid w:val="00C81DD6"/>
    <w:rsid w:val="00C81E4A"/>
    <w:rsid w:val="00C81FB9"/>
    <w:rsid w:val="00C826EF"/>
    <w:rsid w:val="00C82BB6"/>
    <w:rsid w:val="00C82F91"/>
    <w:rsid w:val="00C830FE"/>
    <w:rsid w:val="00C83322"/>
    <w:rsid w:val="00C833D0"/>
    <w:rsid w:val="00C83AA2"/>
    <w:rsid w:val="00C83CD4"/>
    <w:rsid w:val="00C83D94"/>
    <w:rsid w:val="00C83DF9"/>
    <w:rsid w:val="00C841F9"/>
    <w:rsid w:val="00C842EB"/>
    <w:rsid w:val="00C84376"/>
    <w:rsid w:val="00C84572"/>
    <w:rsid w:val="00C8499B"/>
    <w:rsid w:val="00C849A2"/>
    <w:rsid w:val="00C84B80"/>
    <w:rsid w:val="00C8509E"/>
    <w:rsid w:val="00C853C1"/>
    <w:rsid w:val="00C85A14"/>
    <w:rsid w:val="00C85FA3"/>
    <w:rsid w:val="00C86370"/>
    <w:rsid w:val="00C863F9"/>
    <w:rsid w:val="00C86533"/>
    <w:rsid w:val="00C86B31"/>
    <w:rsid w:val="00C87319"/>
    <w:rsid w:val="00C877B1"/>
    <w:rsid w:val="00C87F38"/>
    <w:rsid w:val="00C90481"/>
    <w:rsid w:val="00C905BC"/>
    <w:rsid w:val="00C90783"/>
    <w:rsid w:val="00C907D9"/>
    <w:rsid w:val="00C90C6B"/>
    <w:rsid w:val="00C914AE"/>
    <w:rsid w:val="00C91C84"/>
    <w:rsid w:val="00C92369"/>
    <w:rsid w:val="00C924AE"/>
    <w:rsid w:val="00C92756"/>
    <w:rsid w:val="00C92AA5"/>
    <w:rsid w:val="00C92C54"/>
    <w:rsid w:val="00C92DA8"/>
    <w:rsid w:val="00C92E37"/>
    <w:rsid w:val="00C931C4"/>
    <w:rsid w:val="00C932B0"/>
    <w:rsid w:val="00C93368"/>
    <w:rsid w:val="00C933DE"/>
    <w:rsid w:val="00C934DB"/>
    <w:rsid w:val="00C9362D"/>
    <w:rsid w:val="00C9365F"/>
    <w:rsid w:val="00C93A19"/>
    <w:rsid w:val="00C93D56"/>
    <w:rsid w:val="00C93E01"/>
    <w:rsid w:val="00C93E1E"/>
    <w:rsid w:val="00C93E38"/>
    <w:rsid w:val="00C93FDF"/>
    <w:rsid w:val="00C940B5"/>
    <w:rsid w:val="00C94141"/>
    <w:rsid w:val="00C945DD"/>
    <w:rsid w:val="00C9483B"/>
    <w:rsid w:val="00C94E06"/>
    <w:rsid w:val="00C94F74"/>
    <w:rsid w:val="00C958DB"/>
    <w:rsid w:val="00C95AE8"/>
    <w:rsid w:val="00C95F77"/>
    <w:rsid w:val="00C96015"/>
    <w:rsid w:val="00C9643F"/>
    <w:rsid w:val="00C96530"/>
    <w:rsid w:val="00C96CF9"/>
    <w:rsid w:val="00C9702D"/>
    <w:rsid w:val="00C97F97"/>
    <w:rsid w:val="00CA08AF"/>
    <w:rsid w:val="00CA0B74"/>
    <w:rsid w:val="00CA0BE7"/>
    <w:rsid w:val="00CA0E56"/>
    <w:rsid w:val="00CA14FC"/>
    <w:rsid w:val="00CA1953"/>
    <w:rsid w:val="00CA1DBA"/>
    <w:rsid w:val="00CA2140"/>
    <w:rsid w:val="00CA24F8"/>
    <w:rsid w:val="00CA2796"/>
    <w:rsid w:val="00CA29C1"/>
    <w:rsid w:val="00CA2E4C"/>
    <w:rsid w:val="00CA331C"/>
    <w:rsid w:val="00CA34DC"/>
    <w:rsid w:val="00CA3544"/>
    <w:rsid w:val="00CA3DC1"/>
    <w:rsid w:val="00CA3EFB"/>
    <w:rsid w:val="00CA41DB"/>
    <w:rsid w:val="00CA4C4E"/>
    <w:rsid w:val="00CA5071"/>
    <w:rsid w:val="00CA5A57"/>
    <w:rsid w:val="00CA5B61"/>
    <w:rsid w:val="00CA6557"/>
    <w:rsid w:val="00CA695B"/>
    <w:rsid w:val="00CA6BB1"/>
    <w:rsid w:val="00CA6C82"/>
    <w:rsid w:val="00CA6FEF"/>
    <w:rsid w:val="00CA70C1"/>
    <w:rsid w:val="00CA738D"/>
    <w:rsid w:val="00CA7934"/>
    <w:rsid w:val="00CA79BD"/>
    <w:rsid w:val="00CA7C08"/>
    <w:rsid w:val="00CA7DAC"/>
    <w:rsid w:val="00CB01E5"/>
    <w:rsid w:val="00CB0A1D"/>
    <w:rsid w:val="00CB0C86"/>
    <w:rsid w:val="00CB102D"/>
    <w:rsid w:val="00CB1197"/>
    <w:rsid w:val="00CB11FD"/>
    <w:rsid w:val="00CB1204"/>
    <w:rsid w:val="00CB129D"/>
    <w:rsid w:val="00CB14C4"/>
    <w:rsid w:val="00CB1825"/>
    <w:rsid w:val="00CB1873"/>
    <w:rsid w:val="00CB2358"/>
    <w:rsid w:val="00CB280A"/>
    <w:rsid w:val="00CB2941"/>
    <w:rsid w:val="00CB2ADA"/>
    <w:rsid w:val="00CB31BD"/>
    <w:rsid w:val="00CB33C3"/>
    <w:rsid w:val="00CB33CD"/>
    <w:rsid w:val="00CB3765"/>
    <w:rsid w:val="00CB3A74"/>
    <w:rsid w:val="00CB3E5F"/>
    <w:rsid w:val="00CB45E2"/>
    <w:rsid w:val="00CB4ADA"/>
    <w:rsid w:val="00CB4CE3"/>
    <w:rsid w:val="00CB52DB"/>
    <w:rsid w:val="00CB571D"/>
    <w:rsid w:val="00CB58E6"/>
    <w:rsid w:val="00CB6115"/>
    <w:rsid w:val="00CB641E"/>
    <w:rsid w:val="00CB6749"/>
    <w:rsid w:val="00CB68B4"/>
    <w:rsid w:val="00CB6F1F"/>
    <w:rsid w:val="00CB7333"/>
    <w:rsid w:val="00CB734E"/>
    <w:rsid w:val="00CB7B53"/>
    <w:rsid w:val="00CB7B96"/>
    <w:rsid w:val="00CB7E88"/>
    <w:rsid w:val="00CC056C"/>
    <w:rsid w:val="00CC064F"/>
    <w:rsid w:val="00CC097B"/>
    <w:rsid w:val="00CC0D94"/>
    <w:rsid w:val="00CC0F64"/>
    <w:rsid w:val="00CC0FBF"/>
    <w:rsid w:val="00CC1110"/>
    <w:rsid w:val="00CC114B"/>
    <w:rsid w:val="00CC194E"/>
    <w:rsid w:val="00CC1D54"/>
    <w:rsid w:val="00CC1EBD"/>
    <w:rsid w:val="00CC20C6"/>
    <w:rsid w:val="00CC21AC"/>
    <w:rsid w:val="00CC2358"/>
    <w:rsid w:val="00CC23B2"/>
    <w:rsid w:val="00CC26BB"/>
    <w:rsid w:val="00CC2B7C"/>
    <w:rsid w:val="00CC31A8"/>
    <w:rsid w:val="00CC3696"/>
    <w:rsid w:val="00CC3BBC"/>
    <w:rsid w:val="00CC40D4"/>
    <w:rsid w:val="00CC419E"/>
    <w:rsid w:val="00CC469D"/>
    <w:rsid w:val="00CC46F1"/>
    <w:rsid w:val="00CC4A42"/>
    <w:rsid w:val="00CC4DF9"/>
    <w:rsid w:val="00CC4E9D"/>
    <w:rsid w:val="00CC4F6C"/>
    <w:rsid w:val="00CC4FF4"/>
    <w:rsid w:val="00CC57EF"/>
    <w:rsid w:val="00CC5930"/>
    <w:rsid w:val="00CC5D17"/>
    <w:rsid w:val="00CC5E1B"/>
    <w:rsid w:val="00CC62E6"/>
    <w:rsid w:val="00CC7067"/>
    <w:rsid w:val="00CC7252"/>
    <w:rsid w:val="00CC7B53"/>
    <w:rsid w:val="00CC7C5F"/>
    <w:rsid w:val="00CC7E34"/>
    <w:rsid w:val="00CD0219"/>
    <w:rsid w:val="00CD029A"/>
    <w:rsid w:val="00CD0D30"/>
    <w:rsid w:val="00CD1905"/>
    <w:rsid w:val="00CD1E36"/>
    <w:rsid w:val="00CD2331"/>
    <w:rsid w:val="00CD236E"/>
    <w:rsid w:val="00CD27D3"/>
    <w:rsid w:val="00CD28AF"/>
    <w:rsid w:val="00CD2A46"/>
    <w:rsid w:val="00CD3085"/>
    <w:rsid w:val="00CD31A1"/>
    <w:rsid w:val="00CD32E7"/>
    <w:rsid w:val="00CD34C4"/>
    <w:rsid w:val="00CD375D"/>
    <w:rsid w:val="00CD3A07"/>
    <w:rsid w:val="00CD3E13"/>
    <w:rsid w:val="00CD3EC3"/>
    <w:rsid w:val="00CD4083"/>
    <w:rsid w:val="00CD4181"/>
    <w:rsid w:val="00CD42A0"/>
    <w:rsid w:val="00CD4371"/>
    <w:rsid w:val="00CD44A1"/>
    <w:rsid w:val="00CD49F2"/>
    <w:rsid w:val="00CD49F4"/>
    <w:rsid w:val="00CD4A66"/>
    <w:rsid w:val="00CD4B2B"/>
    <w:rsid w:val="00CD4DB5"/>
    <w:rsid w:val="00CD50C5"/>
    <w:rsid w:val="00CD50FC"/>
    <w:rsid w:val="00CD544F"/>
    <w:rsid w:val="00CD5890"/>
    <w:rsid w:val="00CD5E74"/>
    <w:rsid w:val="00CD66A9"/>
    <w:rsid w:val="00CD6AAE"/>
    <w:rsid w:val="00CD7939"/>
    <w:rsid w:val="00CE043B"/>
    <w:rsid w:val="00CE06F5"/>
    <w:rsid w:val="00CE0894"/>
    <w:rsid w:val="00CE1229"/>
    <w:rsid w:val="00CE132D"/>
    <w:rsid w:val="00CE1471"/>
    <w:rsid w:val="00CE19DA"/>
    <w:rsid w:val="00CE1DBE"/>
    <w:rsid w:val="00CE2EF4"/>
    <w:rsid w:val="00CE2F56"/>
    <w:rsid w:val="00CE3007"/>
    <w:rsid w:val="00CE3068"/>
    <w:rsid w:val="00CE357E"/>
    <w:rsid w:val="00CE3990"/>
    <w:rsid w:val="00CE3B6D"/>
    <w:rsid w:val="00CE3F41"/>
    <w:rsid w:val="00CE4B44"/>
    <w:rsid w:val="00CE5371"/>
    <w:rsid w:val="00CE585F"/>
    <w:rsid w:val="00CE5C62"/>
    <w:rsid w:val="00CE5D1E"/>
    <w:rsid w:val="00CE5D7E"/>
    <w:rsid w:val="00CE632A"/>
    <w:rsid w:val="00CE63EF"/>
    <w:rsid w:val="00CE6468"/>
    <w:rsid w:val="00CE6719"/>
    <w:rsid w:val="00CE6A10"/>
    <w:rsid w:val="00CE6B5A"/>
    <w:rsid w:val="00CE6DB8"/>
    <w:rsid w:val="00CE6FEF"/>
    <w:rsid w:val="00CE7002"/>
    <w:rsid w:val="00CE7429"/>
    <w:rsid w:val="00CE7464"/>
    <w:rsid w:val="00CE7466"/>
    <w:rsid w:val="00CE76D6"/>
    <w:rsid w:val="00CE79F0"/>
    <w:rsid w:val="00CE7AB8"/>
    <w:rsid w:val="00CF06D8"/>
    <w:rsid w:val="00CF0C00"/>
    <w:rsid w:val="00CF0C8E"/>
    <w:rsid w:val="00CF1143"/>
    <w:rsid w:val="00CF15F5"/>
    <w:rsid w:val="00CF15FE"/>
    <w:rsid w:val="00CF1C1F"/>
    <w:rsid w:val="00CF1C83"/>
    <w:rsid w:val="00CF1D64"/>
    <w:rsid w:val="00CF2085"/>
    <w:rsid w:val="00CF24F2"/>
    <w:rsid w:val="00CF2B98"/>
    <w:rsid w:val="00CF2F49"/>
    <w:rsid w:val="00CF2FAB"/>
    <w:rsid w:val="00CF375B"/>
    <w:rsid w:val="00CF39EC"/>
    <w:rsid w:val="00CF3BCC"/>
    <w:rsid w:val="00CF3C10"/>
    <w:rsid w:val="00CF3C49"/>
    <w:rsid w:val="00CF44C3"/>
    <w:rsid w:val="00CF494E"/>
    <w:rsid w:val="00CF4B2B"/>
    <w:rsid w:val="00CF5297"/>
    <w:rsid w:val="00CF52BA"/>
    <w:rsid w:val="00CF568A"/>
    <w:rsid w:val="00CF5733"/>
    <w:rsid w:val="00CF57E6"/>
    <w:rsid w:val="00CF62D8"/>
    <w:rsid w:val="00CF675F"/>
    <w:rsid w:val="00CF68B1"/>
    <w:rsid w:val="00CF6A05"/>
    <w:rsid w:val="00CF6C86"/>
    <w:rsid w:val="00CF6EAD"/>
    <w:rsid w:val="00CF6FA4"/>
    <w:rsid w:val="00CF736A"/>
    <w:rsid w:val="00CF7549"/>
    <w:rsid w:val="00D00066"/>
    <w:rsid w:val="00D00363"/>
    <w:rsid w:val="00D00424"/>
    <w:rsid w:val="00D005B5"/>
    <w:rsid w:val="00D0089F"/>
    <w:rsid w:val="00D00D97"/>
    <w:rsid w:val="00D00F0F"/>
    <w:rsid w:val="00D01057"/>
    <w:rsid w:val="00D01150"/>
    <w:rsid w:val="00D01197"/>
    <w:rsid w:val="00D01B45"/>
    <w:rsid w:val="00D02006"/>
    <w:rsid w:val="00D02411"/>
    <w:rsid w:val="00D0258F"/>
    <w:rsid w:val="00D02963"/>
    <w:rsid w:val="00D034A3"/>
    <w:rsid w:val="00D036E4"/>
    <w:rsid w:val="00D03B79"/>
    <w:rsid w:val="00D03F84"/>
    <w:rsid w:val="00D03FD1"/>
    <w:rsid w:val="00D04377"/>
    <w:rsid w:val="00D0461E"/>
    <w:rsid w:val="00D04A84"/>
    <w:rsid w:val="00D04BF9"/>
    <w:rsid w:val="00D054B8"/>
    <w:rsid w:val="00D057D5"/>
    <w:rsid w:val="00D05A46"/>
    <w:rsid w:val="00D066CC"/>
    <w:rsid w:val="00D06C86"/>
    <w:rsid w:val="00D07053"/>
    <w:rsid w:val="00D07741"/>
    <w:rsid w:val="00D07EA2"/>
    <w:rsid w:val="00D07F53"/>
    <w:rsid w:val="00D1033C"/>
    <w:rsid w:val="00D103EA"/>
    <w:rsid w:val="00D1070A"/>
    <w:rsid w:val="00D110D1"/>
    <w:rsid w:val="00D11245"/>
    <w:rsid w:val="00D119DC"/>
    <w:rsid w:val="00D11A81"/>
    <w:rsid w:val="00D11AC4"/>
    <w:rsid w:val="00D11E47"/>
    <w:rsid w:val="00D12093"/>
    <w:rsid w:val="00D12D81"/>
    <w:rsid w:val="00D13053"/>
    <w:rsid w:val="00D130B8"/>
    <w:rsid w:val="00D13132"/>
    <w:rsid w:val="00D13440"/>
    <w:rsid w:val="00D1367B"/>
    <w:rsid w:val="00D13741"/>
    <w:rsid w:val="00D138A5"/>
    <w:rsid w:val="00D13B07"/>
    <w:rsid w:val="00D13D6E"/>
    <w:rsid w:val="00D13D7E"/>
    <w:rsid w:val="00D147EE"/>
    <w:rsid w:val="00D14B5D"/>
    <w:rsid w:val="00D150CC"/>
    <w:rsid w:val="00D1514C"/>
    <w:rsid w:val="00D160B6"/>
    <w:rsid w:val="00D16109"/>
    <w:rsid w:val="00D1617A"/>
    <w:rsid w:val="00D16D0E"/>
    <w:rsid w:val="00D175D7"/>
    <w:rsid w:val="00D17B74"/>
    <w:rsid w:val="00D17D3F"/>
    <w:rsid w:val="00D17E91"/>
    <w:rsid w:val="00D20314"/>
    <w:rsid w:val="00D203F7"/>
    <w:rsid w:val="00D206C2"/>
    <w:rsid w:val="00D2073B"/>
    <w:rsid w:val="00D20C11"/>
    <w:rsid w:val="00D21454"/>
    <w:rsid w:val="00D2161F"/>
    <w:rsid w:val="00D21872"/>
    <w:rsid w:val="00D21977"/>
    <w:rsid w:val="00D219B8"/>
    <w:rsid w:val="00D21ED9"/>
    <w:rsid w:val="00D2211C"/>
    <w:rsid w:val="00D2235B"/>
    <w:rsid w:val="00D2242B"/>
    <w:rsid w:val="00D2262A"/>
    <w:rsid w:val="00D22C88"/>
    <w:rsid w:val="00D23861"/>
    <w:rsid w:val="00D23C98"/>
    <w:rsid w:val="00D23E89"/>
    <w:rsid w:val="00D24305"/>
    <w:rsid w:val="00D24B67"/>
    <w:rsid w:val="00D24F72"/>
    <w:rsid w:val="00D25638"/>
    <w:rsid w:val="00D25777"/>
    <w:rsid w:val="00D25BDD"/>
    <w:rsid w:val="00D25C2F"/>
    <w:rsid w:val="00D25D0A"/>
    <w:rsid w:val="00D25E40"/>
    <w:rsid w:val="00D25EC7"/>
    <w:rsid w:val="00D25FAB"/>
    <w:rsid w:val="00D26697"/>
    <w:rsid w:val="00D26A16"/>
    <w:rsid w:val="00D26D91"/>
    <w:rsid w:val="00D27193"/>
    <w:rsid w:val="00D2732F"/>
    <w:rsid w:val="00D27387"/>
    <w:rsid w:val="00D278E9"/>
    <w:rsid w:val="00D27937"/>
    <w:rsid w:val="00D27A10"/>
    <w:rsid w:val="00D27FEA"/>
    <w:rsid w:val="00D30688"/>
    <w:rsid w:val="00D307F4"/>
    <w:rsid w:val="00D3094C"/>
    <w:rsid w:val="00D30CA3"/>
    <w:rsid w:val="00D30CD2"/>
    <w:rsid w:val="00D30DEB"/>
    <w:rsid w:val="00D3153D"/>
    <w:rsid w:val="00D319E5"/>
    <w:rsid w:val="00D31D49"/>
    <w:rsid w:val="00D31FF4"/>
    <w:rsid w:val="00D321DB"/>
    <w:rsid w:val="00D3260F"/>
    <w:rsid w:val="00D3382D"/>
    <w:rsid w:val="00D338E8"/>
    <w:rsid w:val="00D33A60"/>
    <w:rsid w:val="00D33C97"/>
    <w:rsid w:val="00D3415B"/>
    <w:rsid w:val="00D349BA"/>
    <w:rsid w:val="00D34A8A"/>
    <w:rsid w:val="00D34CC2"/>
    <w:rsid w:val="00D35924"/>
    <w:rsid w:val="00D3597B"/>
    <w:rsid w:val="00D35A06"/>
    <w:rsid w:val="00D35BFD"/>
    <w:rsid w:val="00D35D38"/>
    <w:rsid w:val="00D36735"/>
    <w:rsid w:val="00D36D05"/>
    <w:rsid w:val="00D3722A"/>
    <w:rsid w:val="00D37378"/>
    <w:rsid w:val="00D37806"/>
    <w:rsid w:val="00D37DA9"/>
    <w:rsid w:val="00D37E97"/>
    <w:rsid w:val="00D40232"/>
    <w:rsid w:val="00D4047E"/>
    <w:rsid w:val="00D4103E"/>
    <w:rsid w:val="00D41893"/>
    <w:rsid w:val="00D419AB"/>
    <w:rsid w:val="00D41E82"/>
    <w:rsid w:val="00D4227D"/>
    <w:rsid w:val="00D423DA"/>
    <w:rsid w:val="00D42469"/>
    <w:rsid w:val="00D42B2C"/>
    <w:rsid w:val="00D42C5E"/>
    <w:rsid w:val="00D43182"/>
    <w:rsid w:val="00D432F1"/>
    <w:rsid w:val="00D43445"/>
    <w:rsid w:val="00D43623"/>
    <w:rsid w:val="00D43F12"/>
    <w:rsid w:val="00D4414F"/>
    <w:rsid w:val="00D442FE"/>
    <w:rsid w:val="00D44E14"/>
    <w:rsid w:val="00D44FB7"/>
    <w:rsid w:val="00D455A6"/>
    <w:rsid w:val="00D4565D"/>
    <w:rsid w:val="00D45738"/>
    <w:rsid w:val="00D45E42"/>
    <w:rsid w:val="00D45EE1"/>
    <w:rsid w:val="00D46B25"/>
    <w:rsid w:val="00D4706B"/>
    <w:rsid w:val="00D47556"/>
    <w:rsid w:val="00D47585"/>
    <w:rsid w:val="00D47953"/>
    <w:rsid w:val="00D47FC8"/>
    <w:rsid w:val="00D500D3"/>
    <w:rsid w:val="00D504CB"/>
    <w:rsid w:val="00D509C7"/>
    <w:rsid w:val="00D50C75"/>
    <w:rsid w:val="00D5146C"/>
    <w:rsid w:val="00D516DF"/>
    <w:rsid w:val="00D51D5B"/>
    <w:rsid w:val="00D52923"/>
    <w:rsid w:val="00D52D3D"/>
    <w:rsid w:val="00D53333"/>
    <w:rsid w:val="00D53430"/>
    <w:rsid w:val="00D539D7"/>
    <w:rsid w:val="00D5427E"/>
    <w:rsid w:val="00D542C9"/>
    <w:rsid w:val="00D545A9"/>
    <w:rsid w:val="00D550D1"/>
    <w:rsid w:val="00D55213"/>
    <w:rsid w:val="00D553FE"/>
    <w:rsid w:val="00D55D73"/>
    <w:rsid w:val="00D55DDF"/>
    <w:rsid w:val="00D55FC8"/>
    <w:rsid w:val="00D56023"/>
    <w:rsid w:val="00D560FD"/>
    <w:rsid w:val="00D5644C"/>
    <w:rsid w:val="00D565A4"/>
    <w:rsid w:val="00D57580"/>
    <w:rsid w:val="00D57917"/>
    <w:rsid w:val="00D603E5"/>
    <w:rsid w:val="00D608D0"/>
    <w:rsid w:val="00D61C3D"/>
    <w:rsid w:val="00D61C60"/>
    <w:rsid w:val="00D61CB2"/>
    <w:rsid w:val="00D61D58"/>
    <w:rsid w:val="00D61FFE"/>
    <w:rsid w:val="00D62335"/>
    <w:rsid w:val="00D6339C"/>
    <w:rsid w:val="00D63AB3"/>
    <w:rsid w:val="00D63B61"/>
    <w:rsid w:val="00D63E9E"/>
    <w:rsid w:val="00D64111"/>
    <w:rsid w:val="00D64364"/>
    <w:rsid w:val="00D6453D"/>
    <w:rsid w:val="00D64750"/>
    <w:rsid w:val="00D6488E"/>
    <w:rsid w:val="00D64A6B"/>
    <w:rsid w:val="00D64B06"/>
    <w:rsid w:val="00D650B4"/>
    <w:rsid w:val="00D65152"/>
    <w:rsid w:val="00D65409"/>
    <w:rsid w:val="00D6580C"/>
    <w:rsid w:val="00D65BCB"/>
    <w:rsid w:val="00D65DF8"/>
    <w:rsid w:val="00D662BE"/>
    <w:rsid w:val="00D66D09"/>
    <w:rsid w:val="00D66F96"/>
    <w:rsid w:val="00D6787E"/>
    <w:rsid w:val="00D67F81"/>
    <w:rsid w:val="00D70222"/>
    <w:rsid w:val="00D7024D"/>
    <w:rsid w:val="00D7053A"/>
    <w:rsid w:val="00D70626"/>
    <w:rsid w:val="00D70894"/>
    <w:rsid w:val="00D70DB8"/>
    <w:rsid w:val="00D71240"/>
    <w:rsid w:val="00D714E8"/>
    <w:rsid w:val="00D7153B"/>
    <w:rsid w:val="00D72012"/>
    <w:rsid w:val="00D72384"/>
    <w:rsid w:val="00D724B8"/>
    <w:rsid w:val="00D727FF"/>
    <w:rsid w:val="00D72E96"/>
    <w:rsid w:val="00D72FFF"/>
    <w:rsid w:val="00D735EE"/>
    <w:rsid w:val="00D73A74"/>
    <w:rsid w:val="00D73DDC"/>
    <w:rsid w:val="00D7532E"/>
    <w:rsid w:val="00D75D92"/>
    <w:rsid w:val="00D76DB1"/>
    <w:rsid w:val="00D76DCB"/>
    <w:rsid w:val="00D773A2"/>
    <w:rsid w:val="00D7752F"/>
    <w:rsid w:val="00D77596"/>
    <w:rsid w:val="00D8046E"/>
    <w:rsid w:val="00D8093B"/>
    <w:rsid w:val="00D80A0C"/>
    <w:rsid w:val="00D80C16"/>
    <w:rsid w:val="00D80C22"/>
    <w:rsid w:val="00D80F6B"/>
    <w:rsid w:val="00D81152"/>
    <w:rsid w:val="00D8210C"/>
    <w:rsid w:val="00D83113"/>
    <w:rsid w:val="00D83187"/>
    <w:rsid w:val="00D83AE0"/>
    <w:rsid w:val="00D83B18"/>
    <w:rsid w:val="00D83D5B"/>
    <w:rsid w:val="00D842E0"/>
    <w:rsid w:val="00D844D9"/>
    <w:rsid w:val="00D848F4"/>
    <w:rsid w:val="00D84C90"/>
    <w:rsid w:val="00D84E59"/>
    <w:rsid w:val="00D851C0"/>
    <w:rsid w:val="00D853A7"/>
    <w:rsid w:val="00D85738"/>
    <w:rsid w:val="00D85ABB"/>
    <w:rsid w:val="00D85B86"/>
    <w:rsid w:val="00D85D07"/>
    <w:rsid w:val="00D865F8"/>
    <w:rsid w:val="00D86B51"/>
    <w:rsid w:val="00D86E6E"/>
    <w:rsid w:val="00D86EE4"/>
    <w:rsid w:val="00D87004"/>
    <w:rsid w:val="00D87520"/>
    <w:rsid w:val="00D90331"/>
    <w:rsid w:val="00D906ED"/>
    <w:rsid w:val="00D90BED"/>
    <w:rsid w:val="00D912EB"/>
    <w:rsid w:val="00D913B2"/>
    <w:rsid w:val="00D9195D"/>
    <w:rsid w:val="00D91B2B"/>
    <w:rsid w:val="00D91E1F"/>
    <w:rsid w:val="00D92241"/>
    <w:rsid w:val="00D9267D"/>
    <w:rsid w:val="00D926E1"/>
    <w:rsid w:val="00D928A1"/>
    <w:rsid w:val="00D9312A"/>
    <w:rsid w:val="00D93521"/>
    <w:rsid w:val="00D93A04"/>
    <w:rsid w:val="00D94346"/>
    <w:rsid w:val="00D9461C"/>
    <w:rsid w:val="00D94B8C"/>
    <w:rsid w:val="00D94C36"/>
    <w:rsid w:val="00D94D12"/>
    <w:rsid w:val="00D95063"/>
    <w:rsid w:val="00D95783"/>
    <w:rsid w:val="00D958A3"/>
    <w:rsid w:val="00D95AA6"/>
    <w:rsid w:val="00D95ABF"/>
    <w:rsid w:val="00D95B90"/>
    <w:rsid w:val="00D95CC5"/>
    <w:rsid w:val="00D95F2C"/>
    <w:rsid w:val="00D9634E"/>
    <w:rsid w:val="00D96B52"/>
    <w:rsid w:val="00D96C03"/>
    <w:rsid w:val="00D974FB"/>
    <w:rsid w:val="00D976B1"/>
    <w:rsid w:val="00D97956"/>
    <w:rsid w:val="00D97A3F"/>
    <w:rsid w:val="00DA01C0"/>
    <w:rsid w:val="00DA034C"/>
    <w:rsid w:val="00DA05D8"/>
    <w:rsid w:val="00DA0777"/>
    <w:rsid w:val="00DA07CD"/>
    <w:rsid w:val="00DA0E0E"/>
    <w:rsid w:val="00DA111E"/>
    <w:rsid w:val="00DA14FC"/>
    <w:rsid w:val="00DA1659"/>
    <w:rsid w:val="00DA1A2B"/>
    <w:rsid w:val="00DA2451"/>
    <w:rsid w:val="00DA24D9"/>
    <w:rsid w:val="00DA280D"/>
    <w:rsid w:val="00DA2834"/>
    <w:rsid w:val="00DA2B9C"/>
    <w:rsid w:val="00DA2E3B"/>
    <w:rsid w:val="00DA2F5A"/>
    <w:rsid w:val="00DA3103"/>
    <w:rsid w:val="00DA3146"/>
    <w:rsid w:val="00DA3168"/>
    <w:rsid w:val="00DA330D"/>
    <w:rsid w:val="00DA39E7"/>
    <w:rsid w:val="00DA3FB1"/>
    <w:rsid w:val="00DA448D"/>
    <w:rsid w:val="00DA494A"/>
    <w:rsid w:val="00DA4C30"/>
    <w:rsid w:val="00DA525B"/>
    <w:rsid w:val="00DA52C1"/>
    <w:rsid w:val="00DA5897"/>
    <w:rsid w:val="00DA5D95"/>
    <w:rsid w:val="00DA6154"/>
    <w:rsid w:val="00DA627C"/>
    <w:rsid w:val="00DA6688"/>
    <w:rsid w:val="00DA6BCA"/>
    <w:rsid w:val="00DB01A7"/>
    <w:rsid w:val="00DB0470"/>
    <w:rsid w:val="00DB0599"/>
    <w:rsid w:val="00DB0887"/>
    <w:rsid w:val="00DB090D"/>
    <w:rsid w:val="00DB09CA"/>
    <w:rsid w:val="00DB0B50"/>
    <w:rsid w:val="00DB0EB4"/>
    <w:rsid w:val="00DB12D8"/>
    <w:rsid w:val="00DB16F5"/>
    <w:rsid w:val="00DB1770"/>
    <w:rsid w:val="00DB1BB4"/>
    <w:rsid w:val="00DB1E91"/>
    <w:rsid w:val="00DB26F4"/>
    <w:rsid w:val="00DB29E0"/>
    <w:rsid w:val="00DB2FAE"/>
    <w:rsid w:val="00DB3203"/>
    <w:rsid w:val="00DB32F3"/>
    <w:rsid w:val="00DB342E"/>
    <w:rsid w:val="00DB3677"/>
    <w:rsid w:val="00DB3680"/>
    <w:rsid w:val="00DB494A"/>
    <w:rsid w:val="00DB4C79"/>
    <w:rsid w:val="00DB4FC4"/>
    <w:rsid w:val="00DB53CC"/>
    <w:rsid w:val="00DB5448"/>
    <w:rsid w:val="00DB5B7B"/>
    <w:rsid w:val="00DB5BF4"/>
    <w:rsid w:val="00DB68BB"/>
    <w:rsid w:val="00DB6C62"/>
    <w:rsid w:val="00DB6CFE"/>
    <w:rsid w:val="00DB741E"/>
    <w:rsid w:val="00DB7A08"/>
    <w:rsid w:val="00DB7A6F"/>
    <w:rsid w:val="00DB7BFA"/>
    <w:rsid w:val="00DB7C86"/>
    <w:rsid w:val="00DC0053"/>
    <w:rsid w:val="00DC006D"/>
    <w:rsid w:val="00DC02AB"/>
    <w:rsid w:val="00DC03AD"/>
    <w:rsid w:val="00DC0557"/>
    <w:rsid w:val="00DC0BEF"/>
    <w:rsid w:val="00DC0CBC"/>
    <w:rsid w:val="00DC0F3B"/>
    <w:rsid w:val="00DC1193"/>
    <w:rsid w:val="00DC123D"/>
    <w:rsid w:val="00DC1277"/>
    <w:rsid w:val="00DC13BB"/>
    <w:rsid w:val="00DC2102"/>
    <w:rsid w:val="00DC2444"/>
    <w:rsid w:val="00DC2C4E"/>
    <w:rsid w:val="00DC2DEE"/>
    <w:rsid w:val="00DC30B4"/>
    <w:rsid w:val="00DC3F0D"/>
    <w:rsid w:val="00DC3F64"/>
    <w:rsid w:val="00DC4024"/>
    <w:rsid w:val="00DC4115"/>
    <w:rsid w:val="00DC45AB"/>
    <w:rsid w:val="00DC4B6D"/>
    <w:rsid w:val="00DC4CEB"/>
    <w:rsid w:val="00DC5022"/>
    <w:rsid w:val="00DC539A"/>
    <w:rsid w:val="00DC5507"/>
    <w:rsid w:val="00DC6069"/>
    <w:rsid w:val="00DC6812"/>
    <w:rsid w:val="00DC6CC8"/>
    <w:rsid w:val="00DC6CDB"/>
    <w:rsid w:val="00DC6E15"/>
    <w:rsid w:val="00DC6F6F"/>
    <w:rsid w:val="00DC7050"/>
    <w:rsid w:val="00DC73F2"/>
    <w:rsid w:val="00DC78B4"/>
    <w:rsid w:val="00DC7A35"/>
    <w:rsid w:val="00DC7DDC"/>
    <w:rsid w:val="00DD048F"/>
    <w:rsid w:val="00DD0785"/>
    <w:rsid w:val="00DD0FA1"/>
    <w:rsid w:val="00DD11D8"/>
    <w:rsid w:val="00DD146A"/>
    <w:rsid w:val="00DD16C9"/>
    <w:rsid w:val="00DD1958"/>
    <w:rsid w:val="00DD1F19"/>
    <w:rsid w:val="00DD1F5C"/>
    <w:rsid w:val="00DD24CF"/>
    <w:rsid w:val="00DD24FE"/>
    <w:rsid w:val="00DD2D88"/>
    <w:rsid w:val="00DD3027"/>
    <w:rsid w:val="00DD3454"/>
    <w:rsid w:val="00DD3696"/>
    <w:rsid w:val="00DD3E12"/>
    <w:rsid w:val="00DD4017"/>
    <w:rsid w:val="00DD4726"/>
    <w:rsid w:val="00DD487C"/>
    <w:rsid w:val="00DD4AC1"/>
    <w:rsid w:val="00DD4DCE"/>
    <w:rsid w:val="00DD4E4C"/>
    <w:rsid w:val="00DD4F6D"/>
    <w:rsid w:val="00DD52C0"/>
    <w:rsid w:val="00DD52ED"/>
    <w:rsid w:val="00DD52F6"/>
    <w:rsid w:val="00DD53B0"/>
    <w:rsid w:val="00DD54A9"/>
    <w:rsid w:val="00DD587A"/>
    <w:rsid w:val="00DD61DC"/>
    <w:rsid w:val="00DD64F0"/>
    <w:rsid w:val="00DD66BD"/>
    <w:rsid w:val="00DD6A87"/>
    <w:rsid w:val="00DD6D21"/>
    <w:rsid w:val="00DD70CD"/>
    <w:rsid w:val="00DD74CC"/>
    <w:rsid w:val="00DD75C0"/>
    <w:rsid w:val="00DD75F1"/>
    <w:rsid w:val="00DE0400"/>
    <w:rsid w:val="00DE04BD"/>
    <w:rsid w:val="00DE04C4"/>
    <w:rsid w:val="00DE0545"/>
    <w:rsid w:val="00DE080C"/>
    <w:rsid w:val="00DE0B8D"/>
    <w:rsid w:val="00DE12CF"/>
    <w:rsid w:val="00DE15A7"/>
    <w:rsid w:val="00DE181B"/>
    <w:rsid w:val="00DE18DF"/>
    <w:rsid w:val="00DE1F6E"/>
    <w:rsid w:val="00DE2A65"/>
    <w:rsid w:val="00DE2B81"/>
    <w:rsid w:val="00DE2D59"/>
    <w:rsid w:val="00DE2ED0"/>
    <w:rsid w:val="00DE349B"/>
    <w:rsid w:val="00DE3845"/>
    <w:rsid w:val="00DE3981"/>
    <w:rsid w:val="00DE3F62"/>
    <w:rsid w:val="00DE3FED"/>
    <w:rsid w:val="00DE4B0E"/>
    <w:rsid w:val="00DE5017"/>
    <w:rsid w:val="00DE5089"/>
    <w:rsid w:val="00DE5174"/>
    <w:rsid w:val="00DE5377"/>
    <w:rsid w:val="00DE5896"/>
    <w:rsid w:val="00DE58AD"/>
    <w:rsid w:val="00DE5CCA"/>
    <w:rsid w:val="00DE5E07"/>
    <w:rsid w:val="00DE5F25"/>
    <w:rsid w:val="00DE5FCD"/>
    <w:rsid w:val="00DE5FE9"/>
    <w:rsid w:val="00DE62D2"/>
    <w:rsid w:val="00DE63B9"/>
    <w:rsid w:val="00DE63DB"/>
    <w:rsid w:val="00DE6508"/>
    <w:rsid w:val="00DE6809"/>
    <w:rsid w:val="00DE68F6"/>
    <w:rsid w:val="00DE6D0F"/>
    <w:rsid w:val="00DE7047"/>
    <w:rsid w:val="00DE74B3"/>
    <w:rsid w:val="00DE76FB"/>
    <w:rsid w:val="00DE77FA"/>
    <w:rsid w:val="00DE7A9F"/>
    <w:rsid w:val="00DE7DA1"/>
    <w:rsid w:val="00DF0284"/>
    <w:rsid w:val="00DF03EE"/>
    <w:rsid w:val="00DF0682"/>
    <w:rsid w:val="00DF0A51"/>
    <w:rsid w:val="00DF0A7B"/>
    <w:rsid w:val="00DF0E09"/>
    <w:rsid w:val="00DF0EF0"/>
    <w:rsid w:val="00DF13E3"/>
    <w:rsid w:val="00DF153B"/>
    <w:rsid w:val="00DF193E"/>
    <w:rsid w:val="00DF26A7"/>
    <w:rsid w:val="00DF2B0E"/>
    <w:rsid w:val="00DF3922"/>
    <w:rsid w:val="00DF47BE"/>
    <w:rsid w:val="00DF4976"/>
    <w:rsid w:val="00DF5539"/>
    <w:rsid w:val="00DF5795"/>
    <w:rsid w:val="00DF5FB0"/>
    <w:rsid w:val="00DF5FB3"/>
    <w:rsid w:val="00DF6344"/>
    <w:rsid w:val="00DF642F"/>
    <w:rsid w:val="00DF6A38"/>
    <w:rsid w:val="00DF7521"/>
    <w:rsid w:val="00DF75AB"/>
    <w:rsid w:val="00DF75CF"/>
    <w:rsid w:val="00DF7CD5"/>
    <w:rsid w:val="00E00295"/>
    <w:rsid w:val="00E004C6"/>
    <w:rsid w:val="00E004F5"/>
    <w:rsid w:val="00E01266"/>
    <w:rsid w:val="00E01526"/>
    <w:rsid w:val="00E0162C"/>
    <w:rsid w:val="00E01945"/>
    <w:rsid w:val="00E0218F"/>
    <w:rsid w:val="00E02298"/>
    <w:rsid w:val="00E0262F"/>
    <w:rsid w:val="00E0266A"/>
    <w:rsid w:val="00E028CF"/>
    <w:rsid w:val="00E02BAE"/>
    <w:rsid w:val="00E02C82"/>
    <w:rsid w:val="00E03D23"/>
    <w:rsid w:val="00E03DB0"/>
    <w:rsid w:val="00E04462"/>
    <w:rsid w:val="00E04484"/>
    <w:rsid w:val="00E0453E"/>
    <w:rsid w:val="00E047F5"/>
    <w:rsid w:val="00E04A44"/>
    <w:rsid w:val="00E04D27"/>
    <w:rsid w:val="00E05253"/>
    <w:rsid w:val="00E053F1"/>
    <w:rsid w:val="00E060E2"/>
    <w:rsid w:val="00E0630F"/>
    <w:rsid w:val="00E066D2"/>
    <w:rsid w:val="00E06732"/>
    <w:rsid w:val="00E06909"/>
    <w:rsid w:val="00E06A01"/>
    <w:rsid w:val="00E07162"/>
    <w:rsid w:val="00E072A6"/>
    <w:rsid w:val="00E1073D"/>
    <w:rsid w:val="00E108D6"/>
    <w:rsid w:val="00E10CB5"/>
    <w:rsid w:val="00E10D32"/>
    <w:rsid w:val="00E10F92"/>
    <w:rsid w:val="00E1129D"/>
    <w:rsid w:val="00E11F06"/>
    <w:rsid w:val="00E12014"/>
    <w:rsid w:val="00E1227C"/>
    <w:rsid w:val="00E1237C"/>
    <w:rsid w:val="00E124EA"/>
    <w:rsid w:val="00E12994"/>
    <w:rsid w:val="00E12B63"/>
    <w:rsid w:val="00E12D27"/>
    <w:rsid w:val="00E132CB"/>
    <w:rsid w:val="00E13362"/>
    <w:rsid w:val="00E13B36"/>
    <w:rsid w:val="00E13BA3"/>
    <w:rsid w:val="00E13FB1"/>
    <w:rsid w:val="00E140DC"/>
    <w:rsid w:val="00E14B8D"/>
    <w:rsid w:val="00E15A14"/>
    <w:rsid w:val="00E15D78"/>
    <w:rsid w:val="00E16327"/>
    <w:rsid w:val="00E169AF"/>
    <w:rsid w:val="00E1730F"/>
    <w:rsid w:val="00E175F3"/>
    <w:rsid w:val="00E17A99"/>
    <w:rsid w:val="00E20552"/>
    <w:rsid w:val="00E205BA"/>
    <w:rsid w:val="00E208A1"/>
    <w:rsid w:val="00E20A55"/>
    <w:rsid w:val="00E20AED"/>
    <w:rsid w:val="00E20B38"/>
    <w:rsid w:val="00E21BEA"/>
    <w:rsid w:val="00E22306"/>
    <w:rsid w:val="00E2237F"/>
    <w:rsid w:val="00E22448"/>
    <w:rsid w:val="00E227DA"/>
    <w:rsid w:val="00E2297E"/>
    <w:rsid w:val="00E22B30"/>
    <w:rsid w:val="00E22E13"/>
    <w:rsid w:val="00E23011"/>
    <w:rsid w:val="00E2326A"/>
    <w:rsid w:val="00E2359C"/>
    <w:rsid w:val="00E237BB"/>
    <w:rsid w:val="00E2381E"/>
    <w:rsid w:val="00E23B71"/>
    <w:rsid w:val="00E241A3"/>
    <w:rsid w:val="00E241B7"/>
    <w:rsid w:val="00E24933"/>
    <w:rsid w:val="00E24A3C"/>
    <w:rsid w:val="00E24D68"/>
    <w:rsid w:val="00E24F32"/>
    <w:rsid w:val="00E25364"/>
    <w:rsid w:val="00E25392"/>
    <w:rsid w:val="00E254AD"/>
    <w:rsid w:val="00E25504"/>
    <w:rsid w:val="00E2575C"/>
    <w:rsid w:val="00E257ED"/>
    <w:rsid w:val="00E25FBB"/>
    <w:rsid w:val="00E26080"/>
    <w:rsid w:val="00E2699A"/>
    <w:rsid w:val="00E26AFB"/>
    <w:rsid w:val="00E26E42"/>
    <w:rsid w:val="00E272F7"/>
    <w:rsid w:val="00E27562"/>
    <w:rsid w:val="00E27786"/>
    <w:rsid w:val="00E27BD4"/>
    <w:rsid w:val="00E27C58"/>
    <w:rsid w:val="00E30256"/>
    <w:rsid w:val="00E303A4"/>
    <w:rsid w:val="00E3064F"/>
    <w:rsid w:val="00E3087D"/>
    <w:rsid w:val="00E310C9"/>
    <w:rsid w:val="00E314FB"/>
    <w:rsid w:val="00E31E2B"/>
    <w:rsid w:val="00E32676"/>
    <w:rsid w:val="00E32953"/>
    <w:rsid w:val="00E32E76"/>
    <w:rsid w:val="00E32F61"/>
    <w:rsid w:val="00E33096"/>
    <w:rsid w:val="00E33380"/>
    <w:rsid w:val="00E335E8"/>
    <w:rsid w:val="00E33CAE"/>
    <w:rsid w:val="00E33FDA"/>
    <w:rsid w:val="00E3425B"/>
    <w:rsid w:val="00E342BB"/>
    <w:rsid w:val="00E34B2F"/>
    <w:rsid w:val="00E34EFE"/>
    <w:rsid w:val="00E350AE"/>
    <w:rsid w:val="00E353B6"/>
    <w:rsid w:val="00E355CF"/>
    <w:rsid w:val="00E35DA4"/>
    <w:rsid w:val="00E3619E"/>
    <w:rsid w:val="00E3628B"/>
    <w:rsid w:val="00E36332"/>
    <w:rsid w:val="00E36E99"/>
    <w:rsid w:val="00E37B87"/>
    <w:rsid w:val="00E401FD"/>
    <w:rsid w:val="00E406AF"/>
    <w:rsid w:val="00E40F37"/>
    <w:rsid w:val="00E40FCF"/>
    <w:rsid w:val="00E411B5"/>
    <w:rsid w:val="00E41C27"/>
    <w:rsid w:val="00E41E92"/>
    <w:rsid w:val="00E424BB"/>
    <w:rsid w:val="00E42BC6"/>
    <w:rsid w:val="00E43714"/>
    <w:rsid w:val="00E43ABF"/>
    <w:rsid w:val="00E44531"/>
    <w:rsid w:val="00E4461A"/>
    <w:rsid w:val="00E446C5"/>
    <w:rsid w:val="00E44B1D"/>
    <w:rsid w:val="00E44B55"/>
    <w:rsid w:val="00E44B60"/>
    <w:rsid w:val="00E44C3C"/>
    <w:rsid w:val="00E44F2F"/>
    <w:rsid w:val="00E45093"/>
    <w:rsid w:val="00E453A1"/>
    <w:rsid w:val="00E45657"/>
    <w:rsid w:val="00E45822"/>
    <w:rsid w:val="00E45C87"/>
    <w:rsid w:val="00E46AA4"/>
    <w:rsid w:val="00E46C85"/>
    <w:rsid w:val="00E46CE4"/>
    <w:rsid w:val="00E4767B"/>
    <w:rsid w:val="00E50354"/>
    <w:rsid w:val="00E50D59"/>
    <w:rsid w:val="00E51011"/>
    <w:rsid w:val="00E5105C"/>
    <w:rsid w:val="00E51696"/>
    <w:rsid w:val="00E51753"/>
    <w:rsid w:val="00E517AF"/>
    <w:rsid w:val="00E518BE"/>
    <w:rsid w:val="00E519CF"/>
    <w:rsid w:val="00E51BE3"/>
    <w:rsid w:val="00E5264F"/>
    <w:rsid w:val="00E5267E"/>
    <w:rsid w:val="00E5290A"/>
    <w:rsid w:val="00E52B77"/>
    <w:rsid w:val="00E53281"/>
    <w:rsid w:val="00E539D4"/>
    <w:rsid w:val="00E53C38"/>
    <w:rsid w:val="00E53DA6"/>
    <w:rsid w:val="00E53EB1"/>
    <w:rsid w:val="00E540DA"/>
    <w:rsid w:val="00E54DB7"/>
    <w:rsid w:val="00E55154"/>
    <w:rsid w:val="00E5532A"/>
    <w:rsid w:val="00E55CA0"/>
    <w:rsid w:val="00E55F40"/>
    <w:rsid w:val="00E56444"/>
    <w:rsid w:val="00E56AF0"/>
    <w:rsid w:val="00E56D2B"/>
    <w:rsid w:val="00E56E22"/>
    <w:rsid w:val="00E571E3"/>
    <w:rsid w:val="00E5724D"/>
    <w:rsid w:val="00E5741E"/>
    <w:rsid w:val="00E57788"/>
    <w:rsid w:val="00E5784A"/>
    <w:rsid w:val="00E57E71"/>
    <w:rsid w:val="00E57EE3"/>
    <w:rsid w:val="00E600CB"/>
    <w:rsid w:val="00E601AF"/>
    <w:rsid w:val="00E6027E"/>
    <w:rsid w:val="00E603B0"/>
    <w:rsid w:val="00E60504"/>
    <w:rsid w:val="00E606FB"/>
    <w:rsid w:val="00E60DC1"/>
    <w:rsid w:val="00E6166E"/>
    <w:rsid w:val="00E61B4C"/>
    <w:rsid w:val="00E61F5C"/>
    <w:rsid w:val="00E625AC"/>
    <w:rsid w:val="00E62CEC"/>
    <w:rsid w:val="00E62D4D"/>
    <w:rsid w:val="00E63215"/>
    <w:rsid w:val="00E63217"/>
    <w:rsid w:val="00E63D90"/>
    <w:rsid w:val="00E64A1D"/>
    <w:rsid w:val="00E64D6F"/>
    <w:rsid w:val="00E650ED"/>
    <w:rsid w:val="00E6596F"/>
    <w:rsid w:val="00E65DAB"/>
    <w:rsid w:val="00E66568"/>
    <w:rsid w:val="00E66B80"/>
    <w:rsid w:val="00E66F71"/>
    <w:rsid w:val="00E6737D"/>
    <w:rsid w:val="00E67C24"/>
    <w:rsid w:val="00E700D7"/>
    <w:rsid w:val="00E707C0"/>
    <w:rsid w:val="00E714E1"/>
    <w:rsid w:val="00E717C7"/>
    <w:rsid w:val="00E7187C"/>
    <w:rsid w:val="00E719BD"/>
    <w:rsid w:val="00E719D8"/>
    <w:rsid w:val="00E71A9D"/>
    <w:rsid w:val="00E71DF7"/>
    <w:rsid w:val="00E71EB8"/>
    <w:rsid w:val="00E71F67"/>
    <w:rsid w:val="00E72244"/>
    <w:rsid w:val="00E7279B"/>
    <w:rsid w:val="00E72966"/>
    <w:rsid w:val="00E72A20"/>
    <w:rsid w:val="00E72ADD"/>
    <w:rsid w:val="00E72C2E"/>
    <w:rsid w:val="00E72D0E"/>
    <w:rsid w:val="00E72E56"/>
    <w:rsid w:val="00E7311C"/>
    <w:rsid w:val="00E73290"/>
    <w:rsid w:val="00E734BD"/>
    <w:rsid w:val="00E73843"/>
    <w:rsid w:val="00E73D9C"/>
    <w:rsid w:val="00E73F99"/>
    <w:rsid w:val="00E740E6"/>
    <w:rsid w:val="00E74203"/>
    <w:rsid w:val="00E7432A"/>
    <w:rsid w:val="00E7451D"/>
    <w:rsid w:val="00E745EB"/>
    <w:rsid w:val="00E7474E"/>
    <w:rsid w:val="00E74A47"/>
    <w:rsid w:val="00E7512B"/>
    <w:rsid w:val="00E75BD1"/>
    <w:rsid w:val="00E762C4"/>
    <w:rsid w:val="00E7653C"/>
    <w:rsid w:val="00E7678E"/>
    <w:rsid w:val="00E767B6"/>
    <w:rsid w:val="00E767C8"/>
    <w:rsid w:val="00E77826"/>
    <w:rsid w:val="00E77A47"/>
    <w:rsid w:val="00E800C5"/>
    <w:rsid w:val="00E80882"/>
    <w:rsid w:val="00E80FC3"/>
    <w:rsid w:val="00E81492"/>
    <w:rsid w:val="00E8169E"/>
    <w:rsid w:val="00E818D8"/>
    <w:rsid w:val="00E81CC4"/>
    <w:rsid w:val="00E820F8"/>
    <w:rsid w:val="00E8210A"/>
    <w:rsid w:val="00E8248D"/>
    <w:rsid w:val="00E8253D"/>
    <w:rsid w:val="00E8292C"/>
    <w:rsid w:val="00E82BA6"/>
    <w:rsid w:val="00E82C0D"/>
    <w:rsid w:val="00E82C5F"/>
    <w:rsid w:val="00E83214"/>
    <w:rsid w:val="00E8321C"/>
    <w:rsid w:val="00E83260"/>
    <w:rsid w:val="00E83323"/>
    <w:rsid w:val="00E834D2"/>
    <w:rsid w:val="00E837C0"/>
    <w:rsid w:val="00E83C83"/>
    <w:rsid w:val="00E83CDA"/>
    <w:rsid w:val="00E83E6F"/>
    <w:rsid w:val="00E83EDD"/>
    <w:rsid w:val="00E840D0"/>
    <w:rsid w:val="00E8411C"/>
    <w:rsid w:val="00E848BE"/>
    <w:rsid w:val="00E8493D"/>
    <w:rsid w:val="00E849AE"/>
    <w:rsid w:val="00E84C38"/>
    <w:rsid w:val="00E84D1C"/>
    <w:rsid w:val="00E84E43"/>
    <w:rsid w:val="00E8535B"/>
    <w:rsid w:val="00E854E6"/>
    <w:rsid w:val="00E8567B"/>
    <w:rsid w:val="00E858BB"/>
    <w:rsid w:val="00E85BE9"/>
    <w:rsid w:val="00E85F39"/>
    <w:rsid w:val="00E862A3"/>
    <w:rsid w:val="00E86D59"/>
    <w:rsid w:val="00E86EF8"/>
    <w:rsid w:val="00E87161"/>
    <w:rsid w:val="00E87547"/>
    <w:rsid w:val="00E87F70"/>
    <w:rsid w:val="00E902AE"/>
    <w:rsid w:val="00E903C7"/>
    <w:rsid w:val="00E90A91"/>
    <w:rsid w:val="00E90D43"/>
    <w:rsid w:val="00E90FC3"/>
    <w:rsid w:val="00E92B71"/>
    <w:rsid w:val="00E92C3C"/>
    <w:rsid w:val="00E932D2"/>
    <w:rsid w:val="00E935AA"/>
    <w:rsid w:val="00E935E3"/>
    <w:rsid w:val="00E936C5"/>
    <w:rsid w:val="00E93AF6"/>
    <w:rsid w:val="00E93DA9"/>
    <w:rsid w:val="00E94934"/>
    <w:rsid w:val="00E94D27"/>
    <w:rsid w:val="00E94EC0"/>
    <w:rsid w:val="00E95092"/>
    <w:rsid w:val="00E95CA9"/>
    <w:rsid w:val="00E95F1A"/>
    <w:rsid w:val="00E9637F"/>
    <w:rsid w:val="00E96AD9"/>
    <w:rsid w:val="00E9701E"/>
    <w:rsid w:val="00E973E6"/>
    <w:rsid w:val="00E9781E"/>
    <w:rsid w:val="00E9781F"/>
    <w:rsid w:val="00E979C1"/>
    <w:rsid w:val="00E97A66"/>
    <w:rsid w:val="00E97AE4"/>
    <w:rsid w:val="00E97BA4"/>
    <w:rsid w:val="00E97C5C"/>
    <w:rsid w:val="00E97DA6"/>
    <w:rsid w:val="00E97E9C"/>
    <w:rsid w:val="00EA00B5"/>
    <w:rsid w:val="00EA0BF6"/>
    <w:rsid w:val="00EA0D8C"/>
    <w:rsid w:val="00EA128F"/>
    <w:rsid w:val="00EA21F7"/>
    <w:rsid w:val="00EA255B"/>
    <w:rsid w:val="00EA2986"/>
    <w:rsid w:val="00EA2F4A"/>
    <w:rsid w:val="00EA315D"/>
    <w:rsid w:val="00EA31E7"/>
    <w:rsid w:val="00EA3914"/>
    <w:rsid w:val="00EA3FED"/>
    <w:rsid w:val="00EA413C"/>
    <w:rsid w:val="00EA4A10"/>
    <w:rsid w:val="00EA525F"/>
    <w:rsid w:val="00EA53DB"/>
    <w:rsid w:val="00EA5659"/>
    <w:rsid w:val="00EA5B2B"/>
    <w:rsid w:val="00EA5F08"/>
    <w:rsid w:val="00EA68AE"/>
    <w:rsid w:val="00EA6DC4"/>
    <w:rsid w:val="00EA721A"/>
    <w:rsid w:val="00EA7A39"/>
    <w:rsid w:val="00EA7EE8"/>
    <w:rsid w:val="00EB0645"/>
    <w:rsid w:val="00EB0743"/>
    <w:rsid w:val="00EB084D"/>
    <w:rsid w:val="00EB0AAE"/>
    <w:rsid w:val="00EB0B46"/>
    <w:rsid w:val="00EB0CDB"/>
    <w:rsid w:val="00EB0D8B"/>
    <w:rsid w:val="00EB0E55"/>
    <w:rsid w:val="00EB0E7A"/>
    <w:rsid w:val="00EB1068"/>
    <w:rsid w:val="00EB1B7F"/>
    <w:rsid w:val="00EB1FA6"/>
    <w:rsid w:val="00EB28FE"/>
    <w:rsid w:val="00EB3039"/>
    <w:rsid w:val="00EB36D6"/>
    <w:rsid w:val="00EB3E1F"/>
    <w:rsid w:val="00EB40FB"/>
    <w:rsid w:val="00EB422A"/>
    <w:rsid w:val="00EB4312"/>
    <w:rsid w:val="00EB4329"/>
    <w:rsid w:val="00EB442F"/>
    <w:rsid w:val="00EB4634"/>
    <w:rsid w:val="00EB4691"/>
    <w:rsid w:val="00EB4932"/>
    <w:rsid w:val="00EB4CE2"/>
    <w:rsid w:val="00EB547C"/>
    <w:rsid w:val="00EB567F"/>
    <w:rsid w:val="00EB5691"/>
    <w:rsid w:val="00EB606A"/>
    <w:rsid w:val="00EB646E"/>
    <w:rsid w:val="00EB6E2E"/>
    <w:rsid w:val="00EB7010"/>
    <w:rsid w:val="00EB7256"/>
    <w:rsid w:val="00EB7444"/>
    <w:rsid w:val="00EB74B9"/>
    <w:rsid w:val="00EB7535"/>
    <w:rsid w:val="00EB788D"/>
    <w:rsid w:val="00EB7945"/>
    <w:rsid w:val="00EC0312"/>
    <w:rsid w:val="00EC0469"/>
    <w:rsid w:val="00EC0BA8"/>
    <w:rsid w:val="00EC0C52"/>
    <w:rsid w:val="00EC1247"/>
    <w:rsid w:val="00EC167B"/>
    <w:rsid w:val="00EC1726"/>
    <w:rsid w:val="00EC17BA"/>
    <w:rsid w:val="00EC25DE"/>
    <w:rsid w:val="00EC2818"/>
    <w:rsid w:val="00EC2B29"/>
    <w:rsid w:val="00EC2DBE"/>
    <w:rsid w:val="00EC2DFB"/>
    <w:rsid w:val="00EC2E87"/>
    <w:rsid w:val="00EC2F62"/>
    <w:rsid w:val="00EC2F8A"/>
    <w:rsid w:val="00EC30D9"/>
    <w:rsid w:val="00EC3489"/>
    <w:rsid w:val="00EC38BC"/>
    <w:rsid w:val="00EC42D0"/>
    <w:rsid w:val="00EC440C"/>
    <w:rsid w:val="00EC445B"/>
    <w:rsid w:val="00EC4787"/>
    <w:rsid w:val="00EC484E"/>
    <w:rsid w:val="00EC4954"/>
    <w:rsid w:val="00EC4F3A"/>
    <w:rsid w:val="00EC4F7D"/>
    <w:rsid w:val="00EC5AD4"/>
    <w:rsid w:val="00EC5DED"/>
    <w:rsid w:val="00EC5EAB"/>
    <w:rsid w:val="00EC62DC"/>
    <w:rsid w:val="00EC6644"/>
    <w:rsid w:val="00EC6660"/>
    <w:rsid w:val="00EC66B5"/>
    <w:rsid w:val="00EC684C"/>
    <w:rsid w:val="00EC6BE5"/>
    <w:rsid w:val="00EC6F77"/>
    <w:rsid w:val="00EC781A"/>
    <w:rsid w:val="00EC7A77"/>
    <w:rsid w:val="00EC7CAE"/>
    <w:rsid w:val="00EC7E76"/>
    <w:rsid w:val="00EC7F75"/>
    <w:rsid w:val="00ED020F"/>
    <w:rsid w:val="00ED089C"/>
    <w:rsid w:val="00ED0DBD"/>
    <w:rsid w:val="00ED1080"/>
    <w:rsid w:val="00ED119E"/>
    <w:rsid w:val="00ED1C44"/>
    <w:rsid w:val="00ED22AD"/>
    <w:rsid w:val="00ED2590"/>
    <w:rsid w:val="00ED3A51"/>
    <w:rsid w:val="00ED3C2B"/>
    <w:rsid w:val="00ED427A"/>
    <w:rsid w:val="00ED4A16"/>
    <w:rsid w:val="00ED4C12"/>
    <w:rsid w:val="00ED4E93"/>
    <w:rsid w:val="00ED5727"/>
    <w:rsid w:val="00ED5D21"/>
    <w:rsid w:val="00ED5D81"/>
    <w:rsid w:val="00ED5E44"/>
    <w:rsid w:val="00ED6182"/>
    <w:rsid w:val="00ED6C1A"/>
    <w:rsid w:val="00ED71E9"/>
    <w:rsid w:val="00ED74AA"/>
    <w:rsid w:val="00ED75BC"/>
    <w:rsid w:val="00ED76A1"/>
    <w:rsid w:val="00ED77BB"/>
    <w:rsid w:val="00ED7A78"/>
    <w:rsid w:val="00EE03E9"/>
    <w:rsid w:val="00EE06CF"/>
    <w:rsid w:val="00EE08D5"/>
    <w:rsid w:val="00EE0A10"/>
    <w:rsid w:val="00EE0AB9"/>
    <w:rsid w:val="00EE0F74"/>
    <w:rsid w:val="00EE1087"/>
    <w:rsid w:val="00EE151B"/>
    <w:rsid w:val="00EE1594"/>
    <w:rsid w:val="00EE1731"/>
    <w:rsid w:val="00EE1918"/>
    <w:rsid w:val="00EE1CF2"/>
    <w:rsid w:val="00EE1E38"/>
    <w:rsid w:val="00EE2278"/>
    <w:rsid w:val="00EE2661"/>
    <w:rsid w:val="00EE3307"/>
    <w:rsid w:val="00EE3C23"/>
    <w:rsid w:val="00EE4606"/>
    <w:rsid w:val="00EE4A13"/>
    <w:rsid w:val="00EE4BF8"/>
    <w:rsid w:val="00EE574F"/>
    <w:rsid w:val="00EE57AE"/>
    <w:rsid w:val="00EE6360"/>
    <w:rsid w:val="00EE7B6C"/>
    <w:rsid w:val="00EF01C5"/>
    <w:rsid w:val="00EF07DE"/>
    <w:rsid w:val="00EF0801"/>
    <w:rsid w:val="00EF0864"/>
    <w:rsid w:val="00EF09FB"/>
    <w:rsid w:val="00EF1220"/>
    <w:rsid w:val="00EF13E0"/>
    <w:rsid w:val="00EF16FA"/>
    <w:rsid w:val="00EF1867"/>
    <w:rsid w:val="00EF18EC"/>
    <w:rsid w:val="00EF1BF1"/>
    <w:rsid w:val="00EF1E32"/>
    <w:rsid w:val="00EF2070"/>
    <w:rsid w:val="00EF29EA"/>
    <w:rsid w:val="00EF2A11"/>
    <w:rsid w:val="00EF2B40"/>
    <w:rsid w:val="00EF3069"/>
    <w:rsid w:val="00EF3158"/>
    <w:rsid w:val="00EF322D"/>
    <w:rsid w:val="00EF3427"/>
    <w:rsid w:val="00EF34F8"/>
    <w:rsid w:val="00EF360F"/>
    <w:rsid w:val="00EF39EA"/>
    <w:rsid w:val="00EF3E4C"/>
    <w:rsid w:val="00EF4372"/>
    <w:rsid w:val="00EF560F"/>
    <w:rsid w:val="00EF570B"/>
    <w:rsid w:val="00EF58A1"/>
    <w:rsid w:val="00EF5A69"/>
    <w:rsid w:val="00EF5C14"/>
    <w:rsid w:val="00EF5C46"/>
    <w:rsid w:val="00EF5E80"/>
    <w:rsid w:val="00EF6B27"/>
    <w:rsid w:val="00EF70A7"/>
    <w:rsid w:val="00EF7539"/>
    <w:rsid w:val="00EF7E0C"/>
    <w:rsid w:val="00F004D3"/>
    <w:rsid w:val="00F004D5"/>
    <w:rsid w:val="00F01113"/>
    <w:rsid w:val="00F014B9"/>
    <w:rsid w:val="00F01853"/>
    <w:rsid w:val="00F01878"/>
    <w:rsid w:val="00F01913"/>
    <w:rsid w:val="00F0206F"/>
    <w:rsid w:val="00F02156"/>
    <w:rsid w:val="00F022F8"/>
    <w:rsid w:val="00F02409"/>
    <w:rsid w:val="00F02774"/>
    <w:rsid w:val="00F027A1"/>
    <w:rsid w:val="00F02AC2"/>
    <w:rsid w:val="00F039E5"/>
    <w:rsid w:val="00F04AAF"/>
    <w:rsid w:val="00F04F01"/>
    <w:rsid w:val="00F04FEA"/>
    <w:rsid w:val="00F05556"/>
    <w:rsid w:val="00F0564B"/>
    <w:rsid w:val="00F0664A"/>
    <w:rsid w:val="00F0700E"/>
    <w:rsid w:val="00F0715E"/>
    <w:rsid w:val="00F07D72"/>
    <w:rsid w:val="00F07DCE"/>
    <w:rsid w:val="00F07FF9"/>
    <w:rsid w:val="00F101EF"/>
    <w:rsid w:val="00F10480"/>
    <w:rsid w:val="00F10607"/>
    <w:rsid w:val="00F108B7"/>
    <w:rsid w:val="00F10C26"/>
    <w:rsid w:val="00F111B1"/>
    <w:rsid w:val="00F113D0"/>
    <w:rsid w:val="00F1169B"/>
    <w:rsid w:val="00F122D3"/>
    <w:rsid w:val="00F12431"/>
    <w:rsid w:val="00F12515"/>
    <w:rsid w:val="00F1254A"/>
    <w:rsid w:val="00F125A3"/>
    <w:rsid w:val="00F12840"/>
    <w:rsid w:val="00F12852"/>
    <w:rsid w:val="00F1289F"/>
    <w:rsid w:val="00F128C9"/>
    <w:rsid w:val="00F12D39"/>
    <w:rsid w:val="00F1386B"/>
    <w:rsid w:val="00F138A8"/>
    <w:rsid w:val="00F1406E"/>
    <w:rsid w:val="00F14250"/>
    <w:rsid w:val="00F14B04"/>
    <w:rsid w:val="00F14E64"/>
    <w:rsid w:val="00F14E95"/>
    <w:rsid w:val="00F15766"/>
    <w:rsid w:val="00F15E51"/>
    <w:rsid w:val="00F15FFE"/>
    <w:rsid w:val="00F16339"/>
    <w:rsid w:val="00F16D01"/>
    <w:rsid w:val="00F17C23"/>
    <w:rsid w:val="00F2018A"/>
    <w:rsid w:val="00F20697"/>
    <w:rsid w:val="00F20BDE"/>
    <w:rsid w:val="00F2101A"/>
    <w:rsid w:val="00F21428"/>
    <w:rsid w:val="00F2186B"/>
    <w:rsid w:val="00F21C44"/>
    <w:rsid w:val="00F21CC0"/>
    <w:rsid w:val="00F21F0A"/>
    <w:rsid w:val="00F21FA5"/>
    <w:rsid w:val="00F223F6"/>
    <w:rsid w:val="00F22713"/>
    <w:rsid w:val="00F2280D"/>
    <w:rsid w:val="00F22B3B"/>
    <w:rsid w:val="00F22FB7"/>
    <w:rsid w:val="00F23270"/>
    <w:rsid w:val="00F2328D"/>
    <w:rsid w:val="00F2329B"/>
    <w:rsid w:val="00F2334A"/>
    <w:rsid w:val="00F24140"/>
    <w:rsid w:val="00F24D09"/>
    <w:rsid w:val="00F253B2"/>
    <w:rsid w:val="00F2583F"/>
    <w:rsid w:val="00F25C6B"/>
    <w:rsid w:val="00F25EBA"/>
    <w:rsid w:val="00F25F70"/>
    <w:rsid w:val="00F26174"/>
    <w:rsid w:val="00F263D6"/>
    <w:rsid w:val="00F263F3"/>
    <w:rsid w:val="00F265D9"/>
    <w:rsid w:val="00F26CC8"/>
    <w:rsid w:val="00F270CC"/>
    <w:rsid w:val="00F27636"/>
    <w:rsid w:val="00F27982"/>
    <w:rsid w:val="00F30064"/>
    <w:rsid w:val="00F301AD"/>
    <w:rsid w:val="00F30231"/>
    <w:rsid w:val="00F30517"/>
    <w:rsid w:val="00F30C57"/>
    <w:rsid w:val="00F30F96"/>
    <w:rsid w:val="00F3118D"/>
    <w:rsid w:val="00F316C1"/>
    <w:rsid w:val="00F31A4F"/>
    <w:rsid w:val="00F31ECA"/>
    <w:rsid w:val="00F32058"/>
    <w:rsid w:val="00F322EE"/>
    <w:rsid w:val="00F32C80"/>
    <w:rsid w:val="00F3305A"/>
    <w:rsid w:val="00F330C4"/>
    <w:rsid w:val="00F33320"/>
    <w:rsid w:val="00F3397C"/>
    <w:rsid w:val="00F3399B"/>
    <w:rsid w:val="00F33F93"/>
    <w:rsid w:val="00F34161"/>
    <w:rsid w:val="00F34285"/>
    <w:rsid w:val="00F34296"/>
    <w:rsid w:val="00F34AF8"/>
    <w:rsid w:val="00F35375"/>
    <w:rsid w:val="00F36010"/>
    <w:rsid w:val="00F360AE"/>
    <w:rsid w:val="00F3647D"/>
    <w:rsid w:val="00F3656F"/>
    <w:rsid w:val="00F36787"/>
    <w:rsid w:val="00F368B0"/>
    <w:rsid w:val="00F368D4"/>
    <w:rsid w:val="00F37FE0"/>
    <w:rsid w:val="00F4003C"/>
    <w:rsid w:val="00F4009D"/>
    <w:rsid w:val="00F401DA"/>
    <w:rsid w:val="00F40C21"/>
    <w:rsid w:val="00F40F4C"/>
    <w:rsid w:val="00F40F65"/>
    <w:rsid w:val="00F410AF"/>
    <w:rsid w:val="00F411E0"/>
    <w:rsid w:val="00F41457"/>
    <w:rsid w:val="00F41FDD"/>
    <w:rsid w:val="00F421CB"/>
    <w:rsid w:val="00F42301"/>
    <w:rsid w:val="00F4239A"/>
    <w:rsid w:val="00F426C8"/>
    <w:rsid w:val="00F429B5"/>
    <w:rsid w:val="00F42D04"/>
    <w:rsid w:val="00F42FCC"/>
    <w:rsid w:val="00F4304C"/>
    <w:rsid w:val="00F433CD"/>
    <w:rsid w:val="00F43C8E"/>
    <w:rsid w:val="00F43E9E"/>
    <w:rsid w:val="00F44037"/>
    <w:rsid w:val="00F4435A"/>
    <w:rsid w:val="00F443C7"/>
    <w:rsid w:val="00F44518"/>
    <w:rsid w:val="00F4461E"/>
    <w:rsid w:val="00F447B0"/>
    <w:rsid w:val="00F448B5"/>
    <w:rsid w:val="00F4496B"/>
    <w:rsid w:val="00F44A80"/>
    <w:rsid w:val="00F4537F"/>
    <w:rsid w:val="00F453F6"/>
    <w:rsid w:val="00F45B4B"/>
    <w:rsid w:val="00F461BB"/>
    <w:rsid w:val="00F462AE"/>
    <w:rsid w:val="00F4632A"/>
    <w:rsid w:val="00F4644E"/>
    <w:rsid w:val="00F4671E"/>
    <w:rsid w:val="00F4699A"/>
    <w:rsid w:val="00F469DB"/>
    <w:rsid w:val="00F46C18"/>
    <w:rsid w:val="00F47214"/>
    <w:rsid w:val="00F474F7"/>
    <w:rsid w:val="00F47888"/>
    <w:rsid w:val="00F512CA"/>
    <w:rsid w:val="00F51931"/>
    <w:rsid w:val="00F51C0B"/>
    <w:rsid w:val="00F51D15"/>
    <w:rsid w:val="00F525F4"/>
    <w:rsid w:val="00F5290C"/>
    <w:rsid w:val="00F52C72"/>
    <w:rsid w:val="00F53057"/>
    <w:rsid w:val="00F530F1"/>
    <w:rsid w:val="00F53FF5"/>
    <w:rsid w:val="00F541AA"/>
    <w:rsid w:val="00F54F6A"/>
    <w:rsid w:val="00F54FBE"/>
    <w:rsid w:val="00F55387"/>
    <w:rsid w:val="00F5574B"/>
    <w:rsid w:val="00F558F4"/>
    <w:rsid w:val="00F55C6B"/>
    <w:rsid w:val="00F56532"/>
    <w:rsid w:val="00F568B1"/>
    <w:rsid w:val="00F56A65"/>
    <w:rsid w:val="00F56B7F"/>
    <w:rsid w:val="00F56C15"/>
    <w:rsid w:val="00F56F66"/>
    <w:rsid w:val="00F57317"/>
    <w:rsid w:val="00F57508"/>
    <w:rsid w:val="00F57A12"/>
    <w:rsid w:val="00F57EA1"/>
    <w:rsid w:val="00F602E0"/>
    <w:rsid w:val="00F60306"/>
    <w:rsid w:val="00F60A95"/>
    <w:rsid w:val="00F60CCA"/>
    <w:rsid w:val="00F61309"/>
    <w:rsid w:val="00F61A63"/>
    <w:rsid w:val="00F61B5B"/>
    <w:rsid w:val="00F61BD2"/>
    <w:rsid w:val="00F624D1"/>
    <w:rsid w:val="00F62A0B"/>
    <w:rsid w:val="00F62BF0"/>
    <w:rsid w:val="00F62DA1"/>
    <w:rsid w:val="00F62F38"/>
    <w:rsid w:val="00F62FC4"/>
    <w:rsid w:val="00F63599"/>
    <w:rsid w:val="00F63E37"/>
    <w:rsid w:val="00F63FD1"/>
    <w:rsid w:val="00F6484E"/>
    <w:rsid w:val="00F64E1A"/>
    <w:rsid w:val="00F64E4F"/>
    <w:rsid w:val="00F64EB1"/>
    <w:rsid w:val="00F65177"/>
    <w:rsid w:val="00F652C3"/>
    <w:rsid w:val="00F65679"/>
    <w:rsid w:val="00F65AEB"/>
    <w:rsid w:val="00F65C50"/>
    <w:rsid w:val="00F65E0D"/>
    <w:rsid w:val="00F660D4"/>
    <w:rsid w:val="00F660EE"/>
    <w:rsid w:val="00F66759"/>
    <w:rsid w:val="00F66851"/>
    <w:rsid w:val="00F66C64"/>
    <w:rsid w:val="00F66CE1"/>
    <w:rsid w:val="00F66F33"/>
    <w:rsid w:val="00F66FA9"/>
    <w:rsid w:val="00F672E6"/>
    <w:rsid w:val="00F6744D"/>
    <w:rsid w:val="00F67627"/>
    <w:rsid w:val="00F701A4"/>
    <w:rsid w:val="00F702C2"/>
    <w:rsid w:val="00F704E8"/>
    <w:rsid w:val="00F7052A"/>
    <w:rsid w:val="00F7085A"/>
    <w:rsid w:val="00F70B06"/>
    <w:rsid w:val="00F71239"/>
    <w:rsid w:val="00F71281"/>
    <w:rsid w:val="00F717AA"/>
    <w:rsid w:val="00F71A87"/>
    <w:rsid w:val="00F72168"/>
    <w:rsid w:val="00F7246C"/>
    <w:rsid w:val="00F727AC"/>
    <w:rsid w:val="00F72EC7"/>
    <w:rsid w:val="00F730B7"/>
    <w:rsid w:val="00F73357"/>
    <w:rsid w:val="00F7341C"/>
    <w:rsid w:val="00F73BFF"/>
    <w:rsid w:val="00F73EDD"/>
    <w:rsid w:val="00F74110"/>
    <w:rsid w:val="00F7494E"/>
    <w:rsid w:val="00F749C9"/>
    <w:rsid w:val="00F7500A"/>
    <w:rsid w:val="00F751F6"/>
    <w:rsid w:val="00F76464"/>
    <w:rsid w:val="00F76800"/>
    <w:rsid w:val="00F76858"/>
    <w:rsid w:val="00F76D77"/>
    <w:rsid w:val="00F76FA5"/>
    <w:rsid w:val="00F7729A"/>
    <w:rsid w:val="00F77E81"/>
    <w:rsid w:val="00F77E8C"/>
    <w:rsid w:val="00F80065"/>
    <w:rsid w:val="00F802A2"/>
    <w:rsid w:val="00F8034C"/>
    <w:rsid w:val="00F80551"/>
    <w:rsid w:val="00F808BC"/>
    <w:rsid w:val="00F80DCA"/>
    <w:rsid w:val="00F8103C"/>
    <w:rsid w:val="00F8104C"/>
    <w:rsid w:val="00F811FC"/>
    <w:rsid w:val="00F8158D"/>
    <w:rsid w:val="00F81822"/>
    <w:rsid w:val="00F81B43"/>
    <w:rsid w:val="00F81CDE"/>
    <w:rsid w:val="00F82B15"/>
    <w:rsid w:val="00F83031"/>
    <w:rsid w:val="00F8306A"/>
    <w:rsid w:val="00F830A5"/>
    <w:rsid w:val="00F8325F"/>
    <w:rsid w:val="00F83536"/>
    <w:rsid w:val="00F8360A"/>
    <w:rsid w:val="00F840F8"/>
    <w:rsid w:val="00F843F6"/>
    <w:rsid w:val="00F84E25"/>
    <w:rsid w:val="00F8504D"/>
    <w:rsid w:val="00F8509E"/>
    <w:rsid w:val="00F852B1"/>
    <w:rsid w:val="00F8556B"/>
    <w:rsid w:val="00F8557E"/>
    <w:rsid w:val="00F85729"/>
    <w:rsid w:val="00F85E75"/>
    <w:rsid w:val="00F85FA7"/>
    <w:rsid w:val="00F86419"/>
    <w:rsid w:val="00F864F3"/>
    <w:rsid w:val="00F86746"/>
    <w:rsid w:val="00F869AC"/>
    <w:rsid w:val="00F86C4D"/>
    <w:rsid w:val="00F871A1"/>
    <w:rsid w:val="00F87C1B"/>
    <w:rsid w:val="00F87EE8"/>
    <w:rsid w:val="00F904EA"/>
    <w:rsid w:val="00F9060B"/>
    <w:rsid w:val="00F9081B"/>
    <w:rsid w:val="00F90F7A"/>
    <w:rsid w:val="00F9266C"/>
    <w:rsid w:val="00F929DA"/>
    <w:rsid w:val="00F92CA9"/>
    <w:rsid w:val="00F92FE3"/>
    <w:rsid w:val="00F931E3"/>
    <w:rsid w:val="00F93A2B"/>
    <w:rsid w:val="00F93E36"/>
    <w:rsid w:val="00F94337"/>
    <w:rsid w:val="00F944AA"/>
    <w:rsid w:val="00F9477E"/>
    <w:rsid w:val="00F94A4E"/>
    <w:rsid w:val="00F94BE7"/>
    <w:rsid w:val="00F94CE8"/>
    <w:rsid w:val="00F94DCE"/>
    <w:rsid w:val="00F94DF9"/>
    <w:rsid w:val="00F94FA9"/>
    <w:rsid w:val="00F9500F"/>
    <w:rsid w:val="00F950E8"/>
    <w:rsid w:val="00F95914"/>
    <w:rsid w:val="00F95937"/>
    <w:rsid w:val="00F95EDF"/>
    <w:rsid w:val="00F96678"/>
    <w:rsid w:val="00F96B71"/>
    <w:rsid w:val="00F96BD0"/>
    <w:rsid w:val="00F96F6A"/>
    <w:rsid w:val="00F97689"/>
    <w:rsid w:val="00F97ACF"/>
    <w:rsid w:val="00F97EDD"/>
    <w:rsid w:val="00F97F1C"/>
    <w:rsid w:val="00FA00E8"/>
    <w:rsid w:val="00FA0162"/>
    <w:rsid w:val="00FA0564"/>
    <w:rsid w:val="00FA075A"/>
    <w:rsid w:val="00FA12AD"/>
    <w:rsid w:val="00FA13F0"/>
    <w:rsid w:val="00FA2206"/>
    <w:rsid w:val="00FA2AAB"/>
    <w:rsid w:val="00FA2C3D"/>
    <w:rsid w:val="00FA2D4B"/>
    <w:rsid w:val="00FA3088"/>
    <w:rsid w:val="00FA30AD"/>
    <w:rsid w:val="00FA3157"/>
    <w:rsid w:val="00FA327C"/>
    <w:rsid w:val="00FA34BE"/>
    <w:rsid w:val="00FA3991"/>
    <w:rsid w:val="00FA3FC3"/>
    <w:rsid w:val="00FA440F"/>
    <w:rsid w:val="00FA5068"/>
    <w:rsid w:val="00FA5425"/>
    <w:rsid w:val="00FA572B"/>
    <w:rsid w:val="00FA5E6B"/>
    <w:rsid w:val="00FA6266"/>
    <w:rsid w:val="00FA6626"/>
    <w:rsid w:val="00FA6A51"/>
    <w:rsid w:val="00FA6EE8"/>
    <w:rsid w:val="00FA76B0"/>
    <w:rsid w:val="00FA78EB"/>
    <w:rsid w:val="00FB00B5"/>
    <w:rsid w:val="00FB0193"/>
    <w:rsid w:val="00FB05ED"/>
    <w:rsid w:val="00FB0738"/>
    <w:rsid w:val="00FB0BAB"/>
    <w:rsid w:val="00FB0BEE"/>
    <w:rsid w:val="00FB0D38"/>
    <w:rsid w:val="00FB0DA4"/>
    <w:rsid w:val="00FB0EB2"/>
    <w:rsid w:val="00FB13D3"/>
    <w:rsid w:val="00FB14EF"/>
    <w:rsid w:val="00FB1577"/>
    <w:rsid w:val="00FB15E6"/>
    <w:rsid w:val="00FB1CD0"/>
    <w:rsid w:val="00FB1FEF"/>
    <w:rsid w:val="00FB209B"/>
    <w:rsid w:val="00FB20D9"/>
    <w:rsid w:val="00FB2109"/>
    <w:rsid w:val="00FB254B"/>
    <w:rsid w:val="00FB265C"/>
    <w:rsid w:val="00FB30DB"/>
    <w:rsid w:val="00FB3463"/>
    <w:rsid w:val="00FB3875"/>
    <w:rsid w:val="00FB40F4"/>
    <w:rsid w:val="00FB45B8"/>
    <w:rsid w:val="00FB4807"/>
    <w:rsid w:val="00FB4E0C"/>
    <w:rsid w:val="00FB544E"/>
    <w:rsid w:val="00FB5A34"/>
    <w:rsid w:val="00FB6066"/>
    <w:rsid w:val="00FB62CD"/>
    <w:rsid w:val="00FB62ED"/>
    <w:rsid w:val="00FB62F1"/>
    <w:rsid w:val="00FB6511"/>
    <w:rsid w:val="00FB6554"/>
    <w:rsid w:val="00FB69A4"/>
    <w:rsid w:val="00FB6B8D"/>
    <w:rsid w:val="00FB7337"/>
    <w:rsid w:val="00FB784A"/>
    <w:rsid w:val="00FB7903"/>
    <w:rsid w:val="00FC03A1"/>
    <w:rsid w:val="00FC0DFD"/>
    <w:rsid w:val="00FC0F87"/>
    <w:rsid w:val="00FC11D6"/>
    <w:rsid w:val="00FC1641"/>
    <w:rsid w:val="00FC1880"/>
    <w:rsid w:val="00FC2373"/>
    <w:rsid w:val="00FC29CF"/>
    <w:rsid w:val="00FC2C5A"/>
    <w:rsid w:val="00FC2CB4"/>
    <w:rsid w:val="00FC3515"/>
    <w:rsid w:val="00FC3C8F"/>
    <w:rsid w:val="00FC3CC5"/>
    <w:rsid w:val="00FC41CA"/>
    <w:rsid w:val="00FC491F"/>
    <w:rsid w:val="00FC4954"/>
    <w:rsid w:val="00FC4DC0"/>
    <w:rsid w:val="00FC4E3A"/>
    <w:rsid w:val="00FC4F24"/>
    <w:rsid w:val="00FC522A"/>
    <w:rsid w:val="00FC55DF"/>
    <w:rsid w:val="00FC5ACD"/>
    <w:rsid w:val="00FC5DE3"/>
    <w:rsid w:val="00FC5F4C"/>
    <w:rsid w:val="00FC6243"/>
    <w:rsid w:val="00FC64A0"/>
    <w:rsid w:val="00FC6C9D"/>
    <w:rsid w:val="00FC7175"/>
    <w:rsid w:val="00FC76CA"/>
    <w:rsid w:val="00FC76FD"/>
    <w:rsid w:val="00FC7CE2"/>
    <w:rsid w:val="00FD02ED"/>
    <w:rsid w:val="00FD0654"/>
    <w:rsid w:val="00FD06C5"/>
    <w:rsid w:val="00FD0916"/>
    <w:rsid w:val="00FD0D85"/>
    <w:rsid w:val="00FD0E39"/>
    <w:rsid w:val="00FD0F81"/>
    <w:rsid w:val="00FD15B6"/>
    <w:rsid w:val="00FD17F8"/>
    <w:rsid w:val="00FD1927"/>
    <w:rsid w:val="00FD1CB0"/>
    <w:rsid w:val="00FD1F50"/>
    <w:rsid w:val="00FD2579"/>
    <w:rsid w:val="00FD2ACC"/>
    <w:rsid w:val="00FD36C1"/>
    <w:rsid w:val="00FD3BEB"/>
    <w:rsid w:val="00FD3CC6"/>
    <w:rsid w:val="00FD4257"/>
    <w:rsid w:val="00FD455E"/>
    <w:rsid w:val="00FD4A50"/>
    <w:rsid w:val="00FD4B05"/>
    <w:rsid w:val="00FD4E3D"/>
    <w:rsid w:val="00FD52F5"/>
    <w:rsid w:val="00FD558F"/>
    <w:rsid w:val="00FD5861"/>
    <w:rsid w:val="00FD5B8F"/>
    <w:rsid w:val="00FD5C9C"/>
    <w:rsid w:val="00FD5E1C"/>
    <w:rsid w:val="00FD6008"/>
    <w:rsid w:val="00FD6072"/>
    <w:rsid w:val="00FD61E7"/>
    <w:rsid w:val="00FD69F7"/>
    <w:rsid w:val="00FD6CCC"/>
    <w:rsid w:val="00FD6FF2"/>
    <w:rsid w:val="00FD7D4B"/>
    <w:rsid w:val="00FD7FB7"/>
    <w:rsid w:val="00FE0050"/>
    <w:rsid w:val="00FE0291"/>
    <w:rsid w:val="00FE03F3"/>
    <w:rsid w:val="00FE07D2"/>
    <w:rsid w:val="00FE08E9"/>
    <w:rsid w:val="00FE0F0A"/>
    <w:rsid w:val="00FE100F"/>
    <w:rsid w:val="00FE1034"/>
    <w:rsid w:val="00FE13DD"/>
    <w:rsid w:val="00FE1556"/>
    <w:rsid w:val="00FE167A"/>
    <w:rsid w:val="00FE20A0"/>
    <w:rsid w:val="00FE26E3"/>
    <w:rsid w:val="00FE29C5"/>
    <w:rsid w:val="00FE3C5B"/>
    <w:rsid w:val="00FE3DEB"/>
    <w:rsid w:val="00FE40B5"/>
    <w:rsid w:val="00FE40C5"/>
    <w:rsid w:val="00FE4398"/>
    <w:rsid w:val="00FE49CB"/>
    <w:rsid w:val="00FE4C44"/>
    <w:rsid w:val="00FE4D4E"/>
    <w:rsid w:val="00FE4E5E"/>
    <w:rsid w:val="00FE4F16"/>
    <w:rsid w:val="00FE5054"/>
    <w:rsid w:val="00FE533F"/>
    <w:rsid w:val="00FE55B5"/>
    <w:rsid w:val="00FE5726"/>
    <w:rsid w:val="00FE6259"/>
    <w:rsid w:val="00FE69CF"/>
    <w:rsid w:val="00FE6A8B"/>
    <w:rsid w:val="00FE7040"/>
    <w:rsid w:val="00FE71DA"/>
    <w:rsid w:val="00FE769F"/>
    <w:rsid w:val="00FE76D2"/>
    <w:rsid w:val="00FE7990"/>
    <w:rsid w:val="00FE7B94"/>
    <w:rsid w:val="00FF006B"/>
    <w:rsid w:val="00FF07F1"/>
    <w:rsid w:val="00FF08DD"/>
    <w:rsid w:val="00FF099D"/>
    <w:rsid w:val="00FF1939"/>
    <w:rsid w:val="00FF1AB3"/>
    <w:rsid w:val="00FF1B68"/>
    <w:rsid w:val="00FF1C10"/>
    <w:rsid w:val="00FF2066"/>
    <w:rsid w:val="00FF20EA"/>
    <w:rsid w:val="00FF24C1"/>
    <w:rsid w:val="00FF2B7F"/>
    <w:rsid w:val="00FF314A"/>
    <w:rsid w:val="00FF3251"/>
    <w:rsid w:val="00FF3AA3"/>
    <w:rsid w:val="00FF4305"/>
    <w:rsid w:val="00FF444B"/>
    <w:rsid w:val="00FF458A"/>
    <w:rsid w:val="00FF471D"/>
    <w:rsid w:val="00FF4CFF"/>
    <w:rsid w:val="00FF5575"/>
    <w:rsid w:val="00FF55D4"/>
    <w:rsid w:val="00FF5DB2"/>
    <w:rsid w:val="00FF656C"/>
    <w:rsid w:val="00FF6A6D"/>
    <w:rsid w:val="00FF6EBC"/>
    <w:rsid w:val="00FF71B6"/>
    <w:rsid w:val="00FF7467"/>
    <w:rsid w:val="00FF7BA4"/>
    <w:rsid w:val="00FF7CBB"/>
    <w:rsid w:val="00FF7D9E"/>
    <w:rsid w:val="044A2858"/>
    <w:rsid w:val="099F94E9"/>
    <w:rsid w:val="09B8CB99"/>
    <w:rsid w:val="0A82B63F"/>
    <w:rsid w:val="11CB4D01"/>
    <w:rsid w:val="16CAC813"/>
    <w:rsid w:val="1A17391A"/>
    <w:rsid w:val="2872ACAC"/>
    <w:rsid w:val="29E00C80"/>
    <w:rsid w:val="3A883A47"/>
    <w:rsid w:val="6391D326"/>
    <w:rsid w:val="7CB0BD8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24ED8"/>
  <w15:docId w15:val="{EB6F5EAA-E893-4015-B248-86F262FF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fr-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0D"/>
    <w:pPr>
      <w:spacing w:after="120"/>
    </w:pPr>
    <w:rPr>
      <w:rFonts w:asciiTheme="minorHAnsi" w:hAnsiTheme="minorHAnsi"/>
      <w:sz w:val="22"/>
      <w:lang w:val="en-GB" w:eastAsia="en-US"/>
    </w:rPr>
  </w:style>
  <w:style w:type="paragraph" w:styleId="Heading1">
    <w:name w:val="heading 1"/>
    <w:basedOn w:val="Normal"/>
    <w:next w:val="Normal"/>
    <w:link w:val="Heading1Char"/>
    <w:uiPriority w:val="9"/>
    <w:qFormat/>
    <w:rsid w:val="00D735EE"/>
    <w:pPr>
      <w:keepNext/>
      <w:keepLines/>
      <w:outlineLvl w:val="0"/>
    </w:pPr>
    <w:rPr>
      <w:rFonts w:eastAsia="Times New Roman"/>
      <w:b/>
      <w:bCs/>
      <w:color w:val="000000" w:themeColor="text1"/>
      <w:sz w:val="26"/>
      <w:szCs w:val="28"/>
    </w:rPr>
  </w:style>
  <w:style w:type="paragraph" w:styleId="Heading2">
    <w:name w:val="heading 2"/>
    <w:basedOn w:val="Normal"/>
    <w:next w:val="Normal"/>
    <w:link w:val="Heading2Char"/>
    <w:qFormat/>
    <w:rsid w:val="00FF471D"/>
    <w:pPr>
      <w:keepNext/>
      <w:ind w:left="708"/>
      <w:outlineLvl w:val="1"/>
    </w:pPr>
    <w:rPr>
      <w:rFonts w:eastAsia="Times New Roman" w:cs="Arial"/>
      <w:b/>
      <w:sz w:val="24"/>
      <w:szCs w:val="20"/>
    </w:rPr>
  </w:style>
  <w:style w:type="paragraph" w:styleId="Heading3">
    <w:name w:val="heading 3"/>
    <w:basedOn w:val="Normal"/>
    <w:next w:val="Normal"/>
    <w:link w:val="Heading3Char"/>
    <w:uiPriority w:val="9"/>
    <w:unhideWhenUsed/>
    <w:qFormat/>
    <w:rsid w:val="00D735EE"/>
    <w:pPr>
      <w:keepNext/>
      <w:ind w:left="1416"/>
      <w:outlineLvl w:val="2"/>
    </w:pPr>
    <w:rPr>
      <w:rFonts w:eastAsia="Times New Roman"/>
      <w:b/>
      <w:bCs/>
      <w:sz w:val="23"/>
      <w:szCs w:val="26"/>
    </w:rPr>
  </w:style>
  <w:style w:type="paragraph" w:styleId="Heading4">
    <w:name w:val="heading 4"/>
    <w:basedOn w:val="Normal"/>
    <w:next w:val="Normal"/>
    <w:link w:val="Heading4Char"/>
    <w:uiPriority w:val="9"/>
    <w:unhideWhenUsed/>
    <w:qFormat/>
    <w:rsid w:val="00B771A5"/>
    <w:pPr>
      <w:keepNext/>
      <w:outlineLvl w:val="3"/>
    </w:pPr>
    <w:rPr>
      <w:rFonts w:eastAsia="Times New Roman"/>
      <w:b/>
      <w:bCs/>
      <w:i/>
      <w:szCs w:val="28"/>
    </w:rPr>
  </w:style>
  <w:style w:type="paragraph" w:styleId="Heading5">
    <w:name w:val="heading 5"/>
    <w:basedOn w:val="Normal"/>
    <w:next w:val="Normal"/>
    <w:link w:val="Heading5Char"/>
    <w:uiPriority w:val="9"/>
    <w:unhideWhenUsed/>
    <w:qFormat/>
    <w:rsid w:val="0032524E"/>
    <w:pPr>
      <w:outlineLvl w:val="4"/>
    </w:pPr>
    <w:rPr>
      <w:rFonts w:eastAsia="Times New Roman"/>
      <w:b/>
      <w:bCs/>
      <w:i/>
      <w:iCs/>
      <w:szCs w:val="26"/>
      <w:lang w:val="x-none"/>
    </w:rPr>
  </w:style>
  <w:style w:type="paragraph" w:styleId="Heading6">
    <w:name w:val="heading 6"/>
    <w:basedOn w:val="Normal"/>
    <w:next w:val="Normal"/>
    <w:link w:val="Heading6Char"/>
    <w:uiPriority w:val="9"/>
    <w:semiHidden/>
    <w:unhideWhenUsed/>
    <w:qFormat/>
    <w:rsid w:val="00401B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343A"/>
    <w:pPr>
      <w:keepNext/>
      <w:keepLines/>
      <w:spacing w:before="40" w:after="0" w:line="259" w:lineRule="auto"/>
      <w:jc w:val="left"/>
      <w:outlineLvl w:val="6"/>
    </w:pPr>
    <w:rPr>
      <w:rFonts w:eastAsiaTheme="majorEastAsia" w:cstheme="majorBidi"/>
      <w:color w:val="595959" w:themeColor="text1" w:themeTint="A6"/>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51FD"/>
    <w:pPr>
      <w:tabs>
        <w:tab w:val="center" w:pos="4536"/>
        <w:tab w:val="right" w:pos="9072"/>
      </w:tabs>
    </w:pPr>
  </w:style>
  <w:style w:type="character" w:customStyle="1" w:styleId="HeaderChar">
    <w:name w:val="Header Char"/>
    <w:link w:val="Header"/>
    <w:rsid w:val="008D51FD"/>
    <w:rPr>
      <w:rFonts w:ascii="Arial" w:eastAsia="Calibri" w:hAnsi="Arial" w:cs="Times New Roman"/>
      <w:sz w:val="24"/>
      <w:szCs w:val="24"/>
    </w:rPr>
  </w:style>
  <w:style w:type="paragraph" w:styleId="Footer">
    <w:name w:val="footer"/>
    <w:basedOn w:val="Normal"/>
    <w:link w:val="FooterChar"/>
    <w:uiPriority w:val="99"/>
    <w:unhideWhenUsed/>
    <w:rsid w:val="008D51FD"/>
    <w:pPr>
      <w:tabs>
        <w:tab w:val="center" w:pos="4536"/>
        <w:tab w:val="right" w:pos="9072"/>
      </w:tabs>
    </w:pPr>
  </w:style>
  <w:style w:type="character" w:customStyle="1" w:styleId="FooterChar">
    <w:name w:val="Footer Char"/>
    <w:link w:val="Footer"/>
    <w:uiPriority w:val="99"/>
    <w:rsid w:val="008D51FD"/>
    <w:rPr>
      <w:rFonts w:ascii="Arial" w:eastAsia="Calibri" w:hAnsi="Arial" w:cs="Times New Roman"/>
      <w:sz w:val="24"/>
      <w:szCs w:val="24"/>
    </w:rPr>
  </w:style>
  <w:style w:type="character" w:styleId="Hyperlink">
    <w:name w:val="Hyperlink"/>
    <w:uiPriority w:val="99"/>
    <w:unhideWhenUsed/>
    <w:rsid w:val="008D51FD"/>
    <w:rPr>
      <w:color w:val="0000FF"/>
      <w:u w:val="single"/>
    </w:rPr>
  </w:style>
  <w:style w:type="paragraph" w:customStyle="1" w:styleId="Corpsdetexte21">
    <w:name w:val="Corps de texte 21"/>
    <w:basedOn w:val="Normal"/>
    <w:rsid w:val="008D51FD"/>
    <w:pPr>
      <w:tabs>
        <w:tab w:val="left" w:pos="-2127"/>
        <w:tab w:val="left" w:pos="-1985"/>
        <w:tab w:val="left" w:pos="-1440"/>
        <w:tab w:val="left" w:pos="-709"/>
        <w:tab w:val="left" w:pos="-142"/>
      </w:tabs>
      <w:suppressAutoHyphens/>
    </w:pPr>
    <w:rPr>
      <w:rFonts w:eastAsia="Times New Roman" w:cs="Arial"/>
      <w:szCs w:val="20"/>
      <w:lang w:eastAsia="ar-SA"/>
    </w:rPr>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
    <w:basedOn w:val="Normal"/>
    <w:link w:val="ListParagraphChar"/>
    <w:uiPriority w:val="34"/>
    <w:qFormat/>
    <w:rsid w:val="0048629E"/>
    <w:pPr>
      <w:ind w:left="720"/>
      <w:contextualSpacing/>
    </w:pPr>
  </w:style>
  <w:style w:type="character" w:customStyle="1" w:styleId="Heading2Char">
    <w:name w:val="Heading 2 Char"/>
    <w:link w:val="Heading2"/>
    <w:rsid w:val="00FF471D"/>
    <w:rPr>
      <w:rFonts w:asciiTheme="minorHAnsi" w:eastAsia="Times New Roman" w:hAnsiTheme="minorHAnsi" w:cs="Arial"/>
      <w:b/>
      <w:szCs w:val="20"/>
      <w:lang w:val="en-GB" w:eastAsia="en-US"/>
    </w:rPr>
  </w:style>
  <w:style w:type="character" w:styleId="Strong">
    <w:name w:val="Strong"/>
    <w:uiPriority w:val="22"/>
    <w:qFormat/>
    <w:rsid w:val="0035189C"/>
    <w:rPr>
      <w:b/>
      <w:bCs/>
    </w:rPr>
  </w:style>
  <w:style w:type="paragraph" w:customStyle="1" w:styleId="Paragraphedeliste1">
    <w:name w:val="Paragraphe de liste1"/>
    <w:basedOn w:val="Normal"/>
    <w:qFormat/>
    <w:rsid w:val="0035189C"/>
    <w:pPr>
      <w:spacing w:before="240" w:after="60" w:line="360" w:lineRule="atLeast"/>
      <w:ind w:left="720"/>
    </w:pPr>
    <w:rPr>
      <w:rFonts w:ascii="Calibri" w:hAnsi="Calibri"/>
      <w:szCs w:val="22"/>
    </w:rPr>
  </w:style>
  <w:style w:type="paragraph" w:customStyle="1" w:styleId="Sansinterligne1">
    <w:name w:val="Sans interligne1"/>
    <w:qFormat/>
    <w:rsid w:val="0035189C"/>
    <w:pPr>
      <w:ind w:left="720"/>
    </w:pPr>
    <w:rPr>
      <w:sz w:val="22"/>
      <w:szCs w:val="22"/>
      <w:lang w:eastAsia="en-US"/>
    </w:rPr>
  </w:style>
  <w:style w:type="table" w:styleId="TableGrid">
    <w:name w:val="Table Grid"/>
    <w:basedOn w:val="TableNormal"/>
    <w:uiPriority w:val="39"/>
    <w:rsid w:val="00B7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C7B53"/>
    <w:pPr>
      <w:suppressAutoHyphens/>
    </w:pPr>
    <w:rPr>
      <w:rFonts w:ascii="Times New Roman" w:eastAsia="Times New Roman" w:hAnsi="Times New Roman"/>
      <w:szCs w:val="20"/>
      <w:lang w:eastAsia="ar-SA"/>
    </w:rPr>
  </w:style>
  <w:style w:type="character" w:customStyle="1" w:styleId="BodyTextChar">
    <w:name w:val="Body Text Char"/>
    <w:link w:val="BodyText"/>
    <w:semiHidden/>
    <w:rsid w:val="00CC7B53"/>
    <w:rPr>
      <w:rFonts w:ascii="Times New Roman" w:eastAsia="Times New Roman" w:hAnsi="Times New Roman" w:cs="Times New Roman"/>
      <w:sz w:val="24"/>
      <w:szCs w:val="20"/>
      <w:lang w:val="en-GB" w:eastAsia="ar-SA"/>
    </w:rPr>
  </w:style>
  <w:style w:type="paragraph" w:styleId="FootnoteText">
    <w:name w:val="footnote text"/>
    <w:aliases w:val="FOOTNOTES,fn,single space,footnote text,Footnote Text Char Car,Footnote Text Char1 Char Car,Footnote Text Char Char Char Car,Footnote Text Char1 Char,Footnote Text Char Char Char,ALTS FOOTNOTE,Footnote Text Char Char Ch,Geneva 9,Boston 10"/>
    <w:basedOn w:val="Normal"/>
    <w:link w:val="FootnoteTextChar"/>
    <w:uiPriority w:val="99"/>
    <w:unhideWhenUsed/>
    <w:qFormat/>
    <w:rsid w:val="00763286"/>
    <w:pPr>
      <w:spacing w:after="200"/>
    </w:pPr>
    <w:rPr>
      <w:rFonts w:ascii="Calibri" w:hAnsi="Calibri"/>
      <w:szCs w:val="20"/>
    </w:rPr>
  </w:style>
  <w:style w:type="character" w:customStyle="1" w:styleId="FootnoteTextChar">
    <w:name w:val="Footnote Text Char"/>
    <w:aliases w:val="FOOTNOTES Char,fn Char,single space Char,footnote text Char,Footnote Text Char Car Char,Footnote Text Char1 Char Car Char,Footnote Text Char Char Char Car Char,Footnote Text Char1 Char Char,Footnote Text Char Char Char Char"/>
    <w:link w:val="FootnoteText"/>
    <w:uiPriority w:val="99"/>
    <w:rsid w:val="00763286"/>
    <w:rPr>
      <w:rFonts w:ascii="Calibri" w:eastAsia="Calibri" w:hAnsi="Calibri" w:cs="Times New Roman"/>
      <w:sz w:val="20"/>
      <w:szCs w:val="20"/>
    </w:rPr>
  </w:style>
  <w:style w:type="character" w:styleId="FootnoteReference">
    <w:name w:val="footnote reference"/>
    <w:aliases w:val="Ref,de nota al pie,16 Point,Superscript 6 Point,Appel note de bas de page,ftref,BVI fnr, BVI fnr, BVI fnr Car Car,BVI fnr Car, BVI fnr Car Car Car Car, BVI fnr Car Car Car Car Char,BVI fnr Char Char Char Char Char,BVI fnr Car C,4_G,fr"/>
    <w:link w:val="Char2"/>
    <w:uiPriority w:val="99"/>
    <w:unhideWhenUsed/>
    <w:qFormat/>
    <w:rsid w:val="00763286"/>
    <w:rPr>
      <w:vertAlign w:val="superscript"/>
    </w:rPr>
  </w:style>
  <w:style w:type="character" w:customStyle="1" w:styleId="Heading1Char">
    <w:name w:val="Heading 1 Char"/>
    <w:link w:val="Heading1"/>
    <w:uiPriority w:val="9"/>
    <w:rsid w:val="00D735EE"/>
    <w:rPr>
      <w:rFonts w:ascii="Arial" w:eastAsia="Times New Roman" w:hAnsi="Arial"/>
      <w:b/>
      <w:bCs/>
      <w:color w:val="000000" w:themeColor="text1"/>
      <w:sz w:val="26"/>
      <w:szCs w:val="28"/>
      <w:lang w:eastAsia="en-US"/>
    </w:rPr>
  </w:style>
  <w:style w:type="character" w:styleId="PageNumber">
    <w:name w:val="page number"/>
    <w:basedOn w:val="DefaultParagraphFont"/>
    <w:rsid w:val="009A5B2A"/>
  </w:style>
  <w:style w:type="paragraph" w:customStyle="1" w:styleId="Annexetitle">
    <w:name w:val="Annexe_title"/>
    <w:basedOn w:val="Heading1"/>
    <w:next w:val="Normal"/>
    <w:autoRedefine/>
    <w:rsid w:val="009A5B2A"/>
    <w:pPr>
      <w:keepNext w:val="0"/>
      <w:keepLines w:val="0"/>
      <w:pageBreakBefore/>
      <w:tabs>
        <w:tab w:val="left" w:pos="1701"/>
        <w:tab w:val="left" w:pos="2552"/>
      </w:tabs>
      <w:spacing w:before="240" w:after="240"/>
      <w:jc w:val="center"/>
      <w:outlineLvl w:val="9"/>
    </w:pPr>
    <w:rPr>
      <w:rFonts w:ascii="Times New Roman" w:hAnsi="Times New Roman"/>
      <w:bCs w:val="0"/>
      <w:caps/>
      <w:color w:val="auto"/>
      <w:lang w:eastAsia="en-GB"/>
    </w:rPr>
  </w:style>
  <w:style w:type="paragraph" w:customStyle="1" w:styleId="normaltableau">
    <w:name w:val="normal_tableau"/>
    <w:basedOn w:val="Normal"/>
    <w:rsid w:val="009A5B2A"/>
    <w:pPr>
      <w:spacing w:before="120"/>
    </w:pPr>
    <w:rPr>
      <w:rFonts w:ascii="Optima" w:eastAsia="Times New Roman" w:hAnsi="Optima"/>
      <w:szCs w:val="20"/>
      <w:lang w:eastAsia="en-GB"/>
    </w:rPr>
  </w:style>
  <w:style w:type="paragraph" w:customStyle="1" w:styleId="Default">
    <w:name w:val="Default"/>
    <w:link w:val="DefaultChar"/>
    <w:rsid w:val="009A5B2A"/>
    <w:pPr>
      <w:autoSpaceDE w:val="0"/>
      <w:autoSpaceDN w:val="0"/>
      <w:adjustRightInd w:val="0"/>
    </w:pPr>
    <w:rPr>
      <w:rFonts w:ascii="Times New Roman" w:eastAsia="Times New Roman" w:hAnsi="Times New Roman"/>
      <w:color w:val="000000"/>
      <w:lang w:val="en-US" w:eastAsia="en-US"/>
    </w:rPr>
  </w:style>
  <w:style w:type="character" w:customStyle="1" w:styleId="apple-converted-space">
    <w:name w:val="apple-converted-space"/>
    <w:basedOn w:val="DefaultParagraphFont"/>
    <w:rsid w:val="00826FB7"/>
  </w:style>
  <w:style w:type="character" w:styleId="CommentReference">
    <w:name w:val="annotation reference"/>
    <w:uiPriority w:val="99"/>
    <w:unhideWhenUsed/>
    <w:rsid w:val="00BE05B3"/>
    <w:rPr>
      <w:sz w:val="16"/>
      <w:szCs w:val="16"/>
    </w:rPr>
  </w:style>
  <w:style w:type="paragraph" w:styleId="CommentText">
    <w:name w:val="annotation text"/>
    <w:basedOn w:val="Normal"/>
    <w:link w:val="CommentTextChar"/>
    <w:uiPriority w:val="99"/>
    <w:unhideWhenUsed/>
    <w:rsid w:val="00BE05B3"/>
    <w:rPr>
      <w:szCs w:val="20"/>
    </w:rPr>
  </w:style>
  <w:style w:type="character" w:customStyle="1" w:styleId="CommentTextChar">
    <w:name w:val="Comment Text Char"/>
    <w:link w:val="CommentText"/>
    <w:uiPriority w:val="99"/>
    <w:rsid w:val="00BE05B3"/>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BE05B3"/>
    <w:rPr>
      <w:rFonts w:ascii="Tahoma" w:hAnsi="Tahoma" w:cs="Tahoma"/>
      <w:sz w:val="16"/>
      <w:szCs w:val="16"/>
    </w:rPr>
  </w:style>
  <w:style w:type="character" w:customStyle="1" w:styleId="BalloonTextChar">
    <w:name w:val="Balloon Text Char"/>
    <w:link w:val="BalloonText"/>
    <w:uiPriority w:val="99"/>
    <w:semiHidden/>
    <w:rsid w:val="00BE05B3"/>
    <w:rPr>
      <w:rFonts w:ascii="Tahoma" w:eastAsia="Calibri" w:hAnsi="Tahoma" w:cs="Tahoma"/>
      <w:sz w:val="16"/>
      <w:szCs w:val="16"/>
    </w:rPr>
  </w:style>
  <w:style w:type="paragraph" w:styleId="CommentSubject">
    <w:name w:val="annotation subject"/>
    <w:basedOn w:val="CommentText"/>
    <w:next w:val="CommentText"/>
    <w:link w:val="CommentSubjectChar"/>
    <w:uiPriority w:val="99"/>
    <w:unhideWhenUsed/>
    <w:rsid w:val="00647D0F"/>
    <w:rPr>
      <w:b/>
      <w:bCs/>
    </w:rPr>
  </w:style>
  <w:style w:type="character" w:customStyle="1" w:styleId="CommentSubjectChar">
    <w:name w:val="Comment Subject Char"/>
    <w:link w:val="CommentSubject"/>
    <w:uiPriority w:val="99"/>
    <w:rsid w:val="00647D0F"/>
    <w:rPr>
      <w:rFonts w:ascii="Arial" w:eastAsia="Calibri" w:hAnsi="Arial" w:cs="Times New Roman"/>
      <w:b/>
      <w:bCs/>
      <w:sz w:val="20"/>
      <w:szCs w:val="20"/>
      <w:lang w:val="fr-FR"/>
    </w:rPr>
  </w:style>
  <w:style w:type="character" w:customStyle="1" w:styleId="Heading3Char">
    <w:name w:val="Heading 3 Char"/>
    <w:link w:val="Heading3"/>
    <w:uiPriority w:val="9"/>
    <w:rsid w:val="00D735EE"/>
    <w:rPr>
      <w:rFonts w:ascii="Arial" w:eastAsia="Times New Roman" w:hAnsi="Arial"/>
      <w:b/>
      <w:bCs/>
      <w:sz w:val="23"/>
      <w:szCs w:val="26"/>
      <w:lang w:eastAsia="en-US"/>
    </w:rPr>
  </w:style>
  <w:style w:type="character" w:customStyle="1" w:styleId="Heading4Char">
    <w:name w:val="Heading 4 Char"/>
    <w:link w:val="Heading4"/>
    <w:uiPriority w:val="9"/>
    <w:rsid w:val="00B771A5"/>
    <w:rPr>
      <w:rFonts w:ascii="Arial" w:eastAsia="Times New Roman" w:hAnsi="Arial"/>
      <w:b/>
      <w:bCs/>
      <w:i/>
      <w:sz w:val="22"/>
      <w:szCs w:val="28"/>
      <w:lang w:eastAsia="en-US"/>
    </w:rPr>
  </w:style>
  <w:style w:type="paragraph" w:styleId="BodyText3">
    <w:name w:val="Body Text 3"/>
    <w:basedOn w:val="Normal"/>
    <w:link w:val="BodyText3Char"/>
    <w:uiPriority w:val="99"/>
    <w:unhideWhenUsed/>
    <w:rsid w:val="00001D67"/>
    <w:rPr>
      <w:sz w:val="16"/>
      <w:szCs w:val="16"/>
    </w:rPr>
  </w:style>
  <w:style w:type="character" w:customStyle="1" w:styleId="BodyText3Char">
    <w:name w:val="Body Text 3 Char"/>
    <w:link w:val="BodyText3"/>
    <w:uiPriority w:val="99"/>
    <w:rsid w:val="00001D67"/>
    <w:rPr>
      <w:rFonts w:ascii="Arial" w:hAnsi="Arial"/>
      <w:sz w:val="16"/>
      <w:szCs w:val="16"/>
      <w:lang w:eastAsia="en-US"/>
    </w:rPr>
  </w:style>
  <w:style w:type="character" w:styleId="PlaceholderText">
    <w:name w:val="Placeholder Text"/>
    <w:basedOn w:val="DefaultParagraphFont"/>
    <w:uiPriority w:val="99"/>
    <w:semiHidden/>
    <w:rsid w:val="00E5741E"/>
    <w:rPr>
      <w:color w:val="808080"/>
    </w:rPr>
  </w:style>
  <w:style w:type="character" w:customStyle="1" w:styleId="Heading5Char">
    <w:name w:val="Heading 5 Char"/>
    <w:basedOn w:val="DefaultParagraphFont"/>
    <w:link w:val="Heading5"/>
    <w:uiPriority w:val="9"/>
    <w:rsid w:val="0032524E"/>
    <w:rPr>
      <w:rFonts w:ascii="Arial" w:eastAsia="Times New Roman" w:hAnsi="Arial"/>
      <w:b/>
      <w:bCs/>
      <w:i/>
      <w:iCs/>
      <w:szCs w:val="26"/>
      <w:lang w:val="x-none" w:eastAsia="en-US"/>
    </w:rPr>
  </w:style>
  <w:style w:type="paragraph" w:customStyle="1" w:styleId="Pa10">
    <w:name w:val="Pa10"/>
    <w:basedOn w:val="Default"/>
    <w:next w:val="Default"/>
    <w:uiPriority w:val="99"/>
    <w:rsid w:val="0032524E"/>
    <w:pPr>
      <w:spacing w:line="221" w:lineRule="atLeast"/>
    </w:pPr>
    <w:rPr>
      <w:rFonts w:ascii="Serifa 45 Light" w:eastAsia="Calibri" w:hAnsi="Serifa 45 Light"/>
      <w:color w:val="auto"/>
      <w:lang w:val="fr-FR" w:eastAsia="fr-FR"/>
    </w:rPr>
  </w:style>
  <w:style w:type="paragraph" w:styleId="TOCHeading">
    <w:name w:val="TOC Heading"/>
    <w:basedOn w:val="Heading1"/>
    <w:next w:val="Normal"/>
    <w:uiPriority w:val="39"/>
    <w:unhideWhenUsed/>
    <w:qFormat/>
    <w:rsid w:val="0032524E"/>
    <w:pPr>
      <w:outlineLvl w:val="9"/>
    </w:pPr>
    <w:rPr>
      <w:sz w:val="24"/>
      <w:lang w:val="x-none" w:eastAsia="fr-FR"/>
    </w:rPr>
  </w:style>
  <w:style w:type="paragraph" w:styleId="TOC1">
    <w:name w:val="toc 1"/>
    <w:basedOn w:val="Normal"/>
    <w:next w:val="Normal"/>
    <w:autoRedefine/>
    <w:uiPriority w:val="39"/>
    <w:unhideWhenUsed/>
    <w:rsid w:val="00D23E89"/>
    <w:pPr>
      <w:tabs>
        <w:tab w:val="right" w:pos="9060"/>
      </w:tabs>
      <w:contextualSpacing/>
      <w:jc w:val="left"/>
    </w:pPr>
    <w:rPr>
      <w:b/>
      <w:bCs/>
      <w:szCs w:val="20"/>
    </w:rPr>
  </w:style>
  <w:style w:type="paragraph" w:styleId="TOC2">
    <w:name w:val="toc 2"/>
    <w:basedOn w:val="Normal"/>
    <w:next w:val="Normal"/>
    <w:autoRedefine/>
    <w:uiPriority w:val="39"/>
    <w:unhideWhenUsed/>
    <w:rsid w:val="00AB2B04"/>
    <w:pPr>
      <w:tabs>
        <w:tab w:val="right" w:pos="9062"/>
      </w:tabs>
      <w:spacing w:line="269" w:lineRule="auto"/>
      <w:ind w:left="198"/>
      <w:jc w:val="left"/>
    </w:pPr>
    <w:rPr>
      <w:i/>
      <w:iCs/>
      <w:szCs w:val="20"/>
    </w:rPr>
  </w:style>
  <w:style w:type="paragraph" w:styleId="TOC3">
    <w:name w:val="toc 3"/>
    <w:basedOn w:val="Normal"/>
    <w:next w:val="Normal"/>
    <w:autoRedefine/>
    <w:uiPriority w:val="39"/>
    <w:unhideWhenUsed/>
    <w:rsid w:val="00596109"/>
    <w:pPr>
      <w:tabs>
        <w:tab w:val="left" w:pos="993"/>
        <w:tab w:val="right" w:pos="9060"/>
      </w:tabs>
      <w:spacing w:line="269" w:lineRule="auto"/>
      <w:ind w:left="400"/>
      <w:jc w:val="left"/>
    </w:pPr>
    <w:rPr>
      <w:szCs w:val="20"/>
    </w:rPr>
  </w:style>
  <w:style w:type="paragraph" w:styleId="TOC4">
    <w:name w:val="toc 4"/>
    <w:basedOn w:val="Normal"/>
    <w:next w:val="Normal"/>
    <w:autoRedefine/>
    <w:uiPriority w:val="39"/>
    <w:unhideWhenUsed/>
    <w:rsid w:val="0032524E"/>
    <w:pPr>
      <w:ind w:left="600"/>
      <w:jc w:val="left"/>
    </w:pPr>
    <w:rPr>
      <w:szCs w:val="20"/>
    </w:rPr>
  </w:style>
  <w:style w:type="paragraph" w:styleId="TOC5">
    <w:name w:val="toc 5"/>
    <w:basedOn w:val="Normal"/>
    <w:next w:val="Normal"/>
    <w:autoRedefine/>
    <w:uiPriority w:val="39"/>
    <w:unhideWhenUsed/>
    <w:rsid w:val="0032524E"/>
    <w:pPr>
      <w:ind w:left="800"/>
      <w:jc w:val="left"/>
    </w:pPr>
    <w:rPr>
      <w:szCs w:val="20"/>
    </w:rPr>
  </w:style>
  <w:style w:type="character" w:styleId="HTMLCite">
    <w:name w:val="HTML Cite"/>
    <w:semiHidden/>
    <w:rsid w:val="0032524E"/>
    <w:rPr>
      <w:rFonts w:cs="Times New Roman"/>
      <w:i/>
      <w:iCs/>
    </w:rPr>
  </w:style>
  <w:style w:type="character" w:styleId="Emphasis">
    <w:name w:val="Emphasis"/>
    <w:uiPriority w:val="20"/>
    <w:qFormat/>
    <w:rsid w:val="0032524E"/>
    <w:rPr>
      <w:b/>
      <w:bCs/>
      <w:i w:val="0"/>
      <w:iCs w:val="0"/>
    </w:rPr>
  </w:style>
  <w:style w:type="character" w:customStyle="1" w:styleId="A6">
    <w:name w:val="A6"/>
    <w:uiPriority w:val="99"/>
    <w:rsid w:val="0032524E"/>
    <w:rPr>
      <w:rFonts w:cs="Serifa 45 Light"/>
      <w:color w:val="000000"/>
      <w:sz w:val="20"/>
      <w:szCs w:val="20"/>
    </w:rPr>
  </w:style>
  <w:style w:type="paragraph" w:styleId="TableofFigures">
    <w:name w:val="table of figures"/>
    <w:basedOn w:val="Normal"/>
    <w:next w:val="Normal"/>
    <w:uiPriority w:val="99"/>
    <w:unhideWhenUsed/>
    <w:rsid w:val="0032524E"/>
    <w:pPr>
      <w:ind w:left="480" w:hanging="480"/>
    </w:pPr>
    <w:rPr>
      <w:rFonts w:ascii="Calibri" w:hAnsi="Calibri" w:cs="Calibri"/>
      <w:caps/>
      <w:szCs w:val="20"/>
    </w:rPr>
  </w:style>
  <w:style w:type="paragraph" w:customStyle="1" w:styleId="Pa1">
    <w:name w:val="Pa1"/>
    <w:basedOn w:val="Default"/>
    <w:next w:val="Default"/>
    <w:uiPriority w:val="99"/>
    <w:rsid w:val="0032524E"/>
    <w:pPr>
      <w:spacing w:line="281" w:lineRule="atLeast"/>
    </w:pPr>
    <w:rPr>
      <w:rFonts w:ascii="Arial MT Black" w:eastAsia="Calibri" w:hAnsi="Arial MT Black"/>
      <w:color w:val="auto"/>
      <w:lang w:val="fr-FR" w:eastAsia="fr-FR"/>
    </w:rPr>
  </w:style>
  <w:style w:type="character" w:customStyle="1" w:styleId="A2">
    <w:name w:val="A2"/>
    <w:uiPriority w:val="99"/>
    <w:rsid w:val="0032524E"/>
    <w:rPr>
      <w:rFonts w:cs="Arial MT Black"/>
      <w:b/>
      <w:bCs/>
      <w:color w:val="000000"/>
      <w:sz w:val="54"/>
      <w:szCs w:val="54"/>
    </w:rPr>
  </w:style>
  <w:style w:type="paragraph" w:customStyle="1" w:styleId="Pa4">
    <w:name w:val="Pa4"/>
    <w:basedOn w:val="Default"/>
    <w:next w:val="Default"/>
    <w:uiPriority w:val="99"/>
    <w:rsid w:val="0032524E"/>
    <w:pPr>
      <w:spacing w:line="221" w:lineRule="atLeast"/>
    </w:pPr>
    <w:rPr>
      <w:rFonts w:ascii="Arial MT Black" w:eastAsia="Calibri" w:hAnsi="Arial MT Black"/>
      <w:color w:val="auto"/>
      <w:lang w:val="fr-FR" w:eastAsia="fr-FR"/>
    </w:rPr>
  </w:style>
  <w:style w:type="paragraph" w:styleId="ListBullet">
    <w:name w:val="List Bullet"/>
    <w:basedOn w:val="Normal"/>
    <w:uiPriority w:val="99"/>
    <w:unhideWhenUsed/>
    <w:rsid w:val="0032524E"/>
    <w:pPr>
      <w:numPr>
        <w:numId w:val="1"/>
      </w:numPr>
      <w:contextualSpacing/>
    </w:pPr>
  </w:style>
  <w:style w:type="paragraph" w:styleId="Caption">
    <w:name w:val="caption"/>
    <w:basedOn w:val="Normal"/>
    <w:next w:val="Normal"/>
    <w:uiPriority w:val="35"/>
    <w:unhideWhenUsed/>
    <w:qFormat/>
    <w:rsid w:val="0032524E"/>
    <w:rPr>
      <w:b/>
      <w:bCs/>
      <w:szCs w:val="20"/>
    </w:rPr>
  </w:style>
  <w:style w:type="paragraph" w:styleId="NormalWeb">
    <w:name w:val="Normal (Web)"/>
    <w:basedOn w:val="Normal"/>
    <w:link w:val="NormalWebChar"/>
    <w:uiPriority w:val="99"/>
    <w:unhideWhenUsed/>
    <w:rsid w:val="0032524E"/>
    <w:pPr>
      <w:spacing w:before="100" w:beforeAutospacing="1" w:after="100" w:afterAutospacing="1"/>
    </w:pPr>
    <w:rPr>
      <w:rFonts w:ascii="Times New Roman" w:eastAsia="Times New Roman" w:hAnsi="Times New Roman"/>
      <w:lang w:eastAsia="fr-FR"/>
    </w:rPr>
  </w:style>
  <w:style w:type="paragraph" w:styleId="NoSpacing">
    <w:name w:val="No Spacing"/>
    <w:link w:val="NoSpacingChar"/>
    <w:uiPriority w:val="1"/>
    <w:qFormat/>
    <w:rsid w:val="00E77826"/>
    <w:pPr>
      <w:jc w:val="center"/>
    </w:pPr>
    <w:rPr>
      <w:rFonts w:ascii="Georgia" w:hAnsi="Georgia"/>
      <w:sz w:val="18"/>
      <w:lang w:eastAsia="en-US"/>
    </w:rPr>
  </w:style>
  <w:style w:type="paragraph" w:customStyle="1" w:styleId="ListParagraph1">
    <w:name w:val="List Paragraph1"/>
    <w:basedOn w:val="Normal"/>
    <w:rsid w:val="0082487C"/>
    <w:pPr>
      <w:ind w:left="708"/>
    </w:pPr>
    <w:rPr>
      <w:rFonts w:eastAsia="Times New Roman"/>
    </w:rPr>
  </w:style>
  <w:style w:type="character" w:customStyle="1" w:styleId="NoSpacingChar">
    <w:name w:val="No Spacing Char"/>
    <w:basedOn w:val="DefaultParagraphFont"/>
    <w:link w:val="NoSpacing"/>
    <w:uiPriority w:val="1"/>
    <w:rsid w:val="00BA4E58"/>
    <w:rPr>
      <w:rFonts w:ascii="Georgia" w:hAnsi="Georgia"/>
      <w:sz w:val="18"/>
      <w:szCs w:val="24"/>
      <w:lang w:eastAsia="en-US"/>
    </w:rPr>
  </w:style>
  <w:style w:type="character" w:customStyle="1" w:styleId="DefaultChar">
    <w:name w:val="Default Char"/>
    <w:link w:val="Default"/>
    <w:rsid w:val="00E700D7"/>
    <w:rPr>
      <w:rFonts w:ascii="Times New Roman" w:eastAsia="Times New Roman" w:hAnsi="Times New Roman"/>
      <w:color w:val="000000"/>
      <w:sz w:val="24"/>
      <w:szCs w:val="24"/>
      <w:lang w:val="en-US" w:eastAsia="en-US"/>
    </w:rPr>
  </w:style>
  <w:style w:type="paragraph" w:styleId="Revision">
    <w:name w:val="Revision"/>
    <w:hidden/>
    <w:uiPriority w:val="99"/>
    <w:semiHidden/>
    <w:rsid w:val="00C66448"/>
    <w:pPr>
      <w:jc w:val="left"/>
    </w:pPr>
    <w:rPr>
      <w:rFonts w:ascii="Arial" w:hAnsi="Arial"/>
      <w:lang w:eastAsia="en-US"/>
    </w:rPr>
  </w:style>
  <w:style w:type="paragraph" w:customStyle="1" w:styleId="Basdepage">
    <w:name w:val="Bas de page"/>
    <w:basedOn w:val="Normal"/>
    <w:link w:val="BasdepageCar"/>
    <w:qFormat/>
    <w:rsid w:val="00346DE0"/>
    <w:pPr>
      <w:contextualSpacing/>
    </w:pPr>
    <w:rPr>
      <w:rFonts w:cs="Arial"/>
      <w:sz w:val="17"/>
      <w:szCs w:val="17"/>
    </w:rPr>
  </w:style>
  <w:style w:type="paragraph" w:styleId="TOC6">
    <w:name w:val="toc 6"/>
    <w:basedOn w:val="Normal"/>
    <w:next w:val="Normal"/>
    <w:autoRedefine/>
    <w:uiPriority w:val="39"/>
    <w:unhideWhenUsed/>
    <w:rsid w:val="001018FF"/>
    <w:pPr>
      <w:ind w:left="1000"/>
      <w:jc w:val="left"/>
    </w:pPr>
    <w:rPr>
      <w:szCs w:val="20"/>
    </w:rPr>
  </w:style>
  <w:style w:type="character" w:customStyle="1" w:styleId="BasdepageCar">
    <w:name w:val="Bas de page Car"/>
    <w:basedOn w:val="DefaultParagraphFont"/>
    <w:link w:val="Basdepage"/>
    <w:rsid w:val="00346DE0"/>
    <w:rPr>
      <w:rFonts w:ascii="Arial" w:hAnsi="Arial" w:cs="Arial"/>
      <w:sz w:val="17"/>
      <w:szCs w:val="17"/>
      <w:lang w:eastAsia="en-US"/>
    </w:rPr>
  </w:style>
  <w:style w:type="paragraph" w:styleId="TOC7">
    <w:name w:val="toc 7"/>
    <w:basedOn w:val="Normal"/>
    <w:next w:val="Normal"/>
    <w:autoRedefine/>
    <w:uiPriority w:val="39"/>
    <w:unhideWhenUsed/>
    <w:rsid w:val="001018FF"/>
    <w:pPr>
      <w:ind w:left="1200"/>
      <w:jc w:val="left"/>
    </w:pPr>
    <w:rPr>
      <w:szCs w:val="20"/>
    </w:rPr>
  </w:style>
  <w:style w:type="paragraph" w:styleId="TOC8">
    <w:name w:val="toc 8"/>
    <w:basedOn w:val="Normal"/>
    <w:next w:val="Normal"/>
    <w:autoRedefine/>
    <w:uiPriority w:val="39"/>
    <w:unhideWhenUsed/>
    <w:rsid w:val="001018FF"/>
    <w:pPr>
      <w:ind w:left="1400"/>
      <w:jc w:val="left"/>
    </w:pPr>
    <w:rPr>
      <w:szCs w:val="20"/>
    </w:rPr>
  </w:style>
  <w:style w:type="paragraph" w:styleId="TOC9">
    <w:name w:val="toc 9"/>
    <w:basedOn w:val="Normal"/>
    <w:next w:val="Normal"/>
    <w:autoRedefine/>
    <w:uiPriority w:val="39"/>
    <w:unhideWhenUsed/>
    <w:rsid w:val="001018FF"/>
    <w:pPr>
      <w:ind w:left="1600"/>
      <w:jc w:val="left"/>
    </w:pPr>
    <w:rPr>
      <w:szCs w:val="20"/>
    </w:rPr>
  </w:style>
  <w:style w:type="character" w:customStyle="1" w:styleId="hps">
    <w:name w:val="hps"/>
    <w:rsid w:val="00762E89"/>
    <w:rPr>
      <w:rFonts w:cs="Times New Roman"/>
    </w:rPr>
  </w:style>
  <w:style w:type="paragraph" w:customStyle="1" w:styleId="CharCharCharChar">
    <w:name w:val="Char Char Char Char"/>
    <w:basedOn w:val="Normal"/>
    <w:rsid w:val="00762E89"/>
    <w:pPr>
      <w:spacing w:after="160" w:line="240" w:lineRule="exact"/>
      <w:jc w:val="left"/>
    </w:pPr>
    <w:rPr>
      <w:rFonts w:eastAsia="Times New Roman"/>
      <w:lang w:val="en-ZA"/>
    </w:rPr>
  </w:style>
  <w:style w:type="paragraph" w:styleId="DocumentMap">
    <w:name w:val="Document Map"/>
    <w:basedOn w:val="Normal"/>
    <w:link w:val="DocumentMapChar"/>
    <w:semiHidden/>
    <w:rsid w:val="00762E89"/>
    <w:pPr>
      <w:shd w:val="clear" w:color="auto" w:fill="000080"/>
      <w:jc w:val="left"/>
    </w:pPr>
    <w:rPr>
      <w:rFonts w:ascii="Tahoma" w:eastAsia="Times New Roman" w:hAnsi="Tahoma" w:cs="Tahoma"/>
      <w:szCs w:val="20"/>
    </w:rPr>
  </w:style>
  <w:style w:type="character" w:customStyle="1" w:styleId="DocumentMapChar">
    <w:name w:val="Document Map Char"/>
    <w:basedOn w:val="DefaultParagraphFont"/>
    <w:link w:val="DocumentMap"/>
    <w:semiHidden/>
    <w:rsid w:val="00762E89"/>
    <w:rPr>
      <w:rFonts w:ascii="Tahoma" w:eastAsia="Times New Roman" w:hAnsi="Tahoma" w:cs="Tahoma"/>
      <w:shd w:val="clear" w:color="auto" w:fill="000080"/>
      <w:lang w:val="en-US" w:eastAsia="en-US"/>
    </w:rPr>
  </w:style>
  <w:style w:type="paragraph" w:customStyle="1" w:styleId="Listecouleur-Accent11">
    <w:name w:val="Liste couleur - Accent 11"/>
    <w:basedOn w:val="Normal"/>
    <w:uiPriority w:val="34"/>
    <w:qFormat/>
    <w:rsid w:val="00762E89"/>
    <w:pPr>
      <w:ind w:left="720"/>
      <w:jc w:val="left"/>
    </w:pPr>
    <w:rPr>
      <w:rFonts w:ascii="Times New Roman" w:eastAsia="Times New Roman" w:hAnsi="Times New Roman"/>
    </w:rPr>
  </w:style>
  <w:style w:type="paragraph" w:styleId="Date">
    <w:name w:val="Date"/>
    <w:basedOn w:val="Normal"/>
    <w:next w:val="Normal"/>
    <w:link w:val="DateChar"/>
    <w:rsid w:val="00762E89"/>
    <w:pPr>
      <w:jc w:val="left"/>
    </w:pPr>
    <w:rPr>
      <w:rFonts w:ascii="Times New Roman" w:eastAsia="Times New Roman" w:hAnsi="Times New Roman"/>
    </w:rPr>
  </w:style>
  <w:style w:type="character" w:customStyle="1" w:styleId="DateChar">
    <w:name w:val="Date Char"/>
    <w:basedOn w:val="DefaultParagraphFont"/>
    <w:link w:val="Date"/>
    <w:rsid w:val="00762E89"/>
    <w:rPr>
      <w:rFonts w:ascii="Times New Roman" w:eastAsia="Times New Roman" w:hAnsi="Times New Roman"/>
      <w:sz w:val="24"/>
      <w:szCs w:val="24"/>
      <w:lang w:val="en-US" w:eastAsia="en-US"/>
    </w:rPr>
  </w:style>
  <w:style w:type="paragraph" w:customStyle="1" w:styleId="Char">
    <w:name w:val="Char"/>
    <w:basedOn w:val="Normal"/>
    <w:rsid w:val="00762E89"/>
    <w:pPr>
      <w:spacing w:after="160" w:line="240" w:lineRule="exact"/>
      <w:jc w:val="left"/>
    </w:pPr>
    <w:rPr>
      <w:rFonts w:eastAsia="Times New Roman" w:cs="Arial"/>
      <w:szCs w:val="20"/>
    </w:rPr>
  </w:style>
  <w:style w:type="paragraph" w:customStyle="1" w:styleId="CharChar5">
    <w:name w:val="Char Char5"/>
    <w:basedOn w:val="Normal"/>
    <w:rsid w:val="00762E89"/>
    <w:pPr>
      <w:spacing w:after="160" w:line="240" w:lineRule="exact"/>
      <w:jc w:val="left"/>
    </w:pPr>
    <w:rPr>
      <w:rFonts w:eastAsia="Times New Roman" w:cs="Arial"/>
      <w:szCs w:val="20"/>
    </w:rPr>
  </w:style>
  <w:style w:type="character" w:customStyle="1" w:styleId="NormalWebChar">
    <w:name w:val="Normal (Web) Char"/>
    <w:link w:val="NormalWeb"/>
    <w:uiPriority w:val="99"/>
    <w:rsid w:val="00CB3A74"/>
    <w:rPr>
      <w:rFonts w:ascii="Times New Roman" w:eastAsia="Times New Roman" w:hAnsi="Times New Roman"/>
      <w:szCs w:val="24"/>
    </w:rPr>
  </w:style>
  <w:style w:type="paragraph" w:customStyle="1" w:styleId="Georgiaoffres">
    <w:name w:val="Georgia offres"/>
    <w:basedOn w:val="NormalWeb"/>
    <w:link w:val="GeorgiaoffresCar"/>
    <w:qFormat/>
    <w:rsid w:val="00CB3A74"/>
    <w:pPr>
      <w:shd w:val="clear" w:color="auto" w:fill="FFFFFF"/>
      <w:spacing w:before="0" w:beforeAutospacing="0" w:after="0" w:afterAutospacing="0"/>
    </w:pPr>
    <w:rPr>
      <w:rFonts w:ascii="Georgia" w:hAnsi="Georgia" w:cs="Arial"/>
      <w:color w:val="000000"/>
      <w:szCs w:val="22"/>
    </w:rPr>
  </w:style>
  <w:style w:type="character" w:customStyle="1" w:styleId="GeorgiaoffresCar">
    <w:name w:val="Georgia offres Car"/>
    <w:link w:val="Georgiaoffres"/>
    <w:rsid w:val="00CB3A74"/>
    <w:rPr>
      <w:rFonts w:ascii="Georgia" w:eastAsia="Times New Roman" w:hAnsi="Georgia" w:cs="Arial"/>
      <w:color w:val="000000"/>
      <w:sz w:val="22"/>
      <w:szCs w:val="22"/>
      <w:shd w:val="clear" w:color="auto" w:fill="FFFFFF"/>
    </w:rPr>
  </w:style>
  <w:style w:type="character" w:customStyle="1" w:styleId="apple-style-span">
    <w:name w:val="apple-style-span"/>
    <w:basedOn w:val="DefaultParagraphFont"/>
    <w:rsid w:val="00E8292C"/>
  </w:style>
  <w:style w:type="character" w:customStyle="1" w:styleId="Grillemoyenne2Car">
    <w:name w:val="Grille moyenne 2 Car"/>
    <w:link w:val="MediumGrid2"/>
    <w:uiPriority w:val="1"/>
    <w:rsid w:val="00D42C5E"/>
    <w:rPr>
      <w:sz w:val="22"/>
      <w:szCs w:val="22"/>
      <w:lang w:val="en-US" w:eastAsia="en-US" w:bidi="ar-SA"/>
    </w:rPr>
  </w:style>
  <w:style w:type="paragraph" w:customStyle="1" w:styleId="yiv1835436270msonormal">
    <w:name w:val="yiv1835436270msonormal"/>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6">
    <w:name w:val="p6"/>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5">
    <w:name w:val="ft5"/>
    <w:basedOn w:val="DefaultParagraphFont"/>
    <w:rsid w:val="00D42C5E"/>
  </w:style>
  <w:style w:type="paragraph" w:customStyle="1" w:styleId="p7">
    <w:name w:val="p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8">
    <w:name w:val="ft8"/>
    <w:basedOn w:val="DefaultParagraphFont"/>
    <w:rsid w:val="00D42C5E"/>
  </w:style>
  <w:style w:type="paragraph" w:customStyle="1" w:styleId="p8">
    <w:name w:val="p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9">
    <w:name w:val="p9"/>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0">
    <w:name w:val="ft10"/>
    <w:basedOn w:val="DefaultParagraphFont"/>
    <w:rsid w:val="00D42C5E"/>
  </w:style>
  <w:style w:type="paragraph" w:customStyle="1" w:styleId="p11">
    <w:name w:val="p11"/>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
    <w:name w:val="p2"/>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3">
    <w:name w:val="ft13"/>
    <w:basedOn w:val="DefaultParagraphFont"/>
    <w:rsid w:val="00D42C5E"/>
  </w:style>
  <w:style w:type="paragraph" w:customStyle="1" w:styleId="p13">
    <w:name w:val="p13"/>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5">
    <w:name w:val="p15"/>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6">
    <w:name w:val="p1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7">
    <w:name w:val="p1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3">
    <w:name w:val="ft3"/>
    <w:basedOn w:val="DefaultParagraphFont"/>
    <w:rsid w:val="00D42C5E"/>
  </w:style>
  <w:style w:type="paragraph" w:customStyle="1" w:styleId="p19">
    <w:name w:val="p19"/>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0">
    <w:name w:val="p20"/>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1">
    <w:name w:val="p21"/>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7">
    <w:name w:val="ft7"/>
    <w:basedOn w:val="DefaultParagraphFont"/>
    <w:rsid w:val="00D42C5E"/>
  </w:style>
  <w:style w:type="character" w:customStyle="1" w:styleId="ft16">
    <w:name w:val="ft16"/>
    <w:basedOn w:val="DefaultParagraphFont"/>
    <w:rsid w:val="00D42C5E"/>
  </w:style>
  <w:style w:type="paragraph" w:customStyle="1" w:styleId="p26">
    <w:name w:val="p2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7">
    <w:name w:val="p27"/>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8">
    <w:name w:val="p2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9">
    <w:name w:val="p29"/>
    <w:basedOn w:val="Normal"/>
    <w:rsid w:val="00D42C5E"/>
    <w:pPr>
      <w:spacing w:before="100" w:beforeAutospacing="1" w:after="100" w:afterAutospacing="1"/>
      <w:jc w:val="left"/>
    </w:pPr>
    <w:rPr>
      <w:rFonts w:ascii="Times New Roman" w:eastAsia="Times New Roman" w:hAnsi="Times New Roman"/>
      <w:lang w:val="it-IT" w:eastAsia="it-IT"/>
    </w:rPr>
  </w:style>
  <w:style w:type="table" w:styleId="MediumGrid2">
    <w:name w:val="Medium Grid 2"/>
    <w:basedOn w:val="TableNormal"/>
    <w:link w:val="Grillemoyenne2Car"/>
    <w:uiPriority w:val="1"/>
    <w:semiHidden/>
    <w:unhideWhenUsed/>
    <w:rsid w:val="00D42C5E"/>
    <w:rPr>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854693"/>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C02CB"/>
    <w:rPr>
      <w:color w:val="800080" w:themeColor="followedHyperlink"/>
      <w:u w:val="single"/>
    </w:rPr>
  </w:style>
  <w:style w:type="paragraph" w:styleId="PlainText">
    <w:name w:val="Plain Text"/>
    <w:basedOn w:val="Normal"/>
    <w:link w:val="PlainTextChar"/>
    <w:uiPriority w:val="99"/>
    <w:semiHidden/>
    <w:unhideWhenUsed/>
    <w:rsid w:val="00256D6B"/>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56D6B"/>
    <w:rPr>
      <w:rFonts w:eastAsiaTheme="minorHAnsi" w:cstheme="minorBidi"/>
      <w:sz w:val="22"/>
      <w:szCs w:val="21"/>
      <w:lang w:eastAsia="en-US"/>
    </w:rPr>
  </w:style>
  <w:style w:type="paragraph" w:styleId="BodyText2">
    <w:name w:val="Body Text 2"/>
    <w:basedOn w:val="Normal"/>
    <w:link w:val="BodyText2Char"/>
    <w:uiPriority w:val="99"/>
    <w:semiHidden/>
    <w:unhideWhenUsed/>
    <w:rsid w:val="00382B4A"/>
    <w:pPr>
      <w:spacing w:line="480" w:lineRule="auto"/>
      <w:jc w:val="left"/>
    </w:pPr>
  </w:style>
  <w:style w:type="character" w:customStyle="1" w:styleId="BodyText2Char">
    <w:name w:val="Body Text 2 Char"/>
    <w:basedOn w:val="DefaultParagraphFont"/>
    <w:link w:val="BodyText2"/>
    <w:uiPriority w:val="99"/>
    <w:semiHidden/>
    <w:rsid w:val="00382B4A"/>
    <w:rPr>
      <w:rFonts w:ascii="Open Sans" w:hAnsi="Open Sans"/>
      <w:szCs w:val="24"/>
      <w:lang w:eastAsia="en-US"/>
    </w:rPr>
  </w:style>
  <w:style w:type="character" w:customStyle="1" w:styleId="Grillemoyenne1-Accent2Car">
    <w:name w:val="Grille moyenne 1 - Accent 2 Car"/>
    <w:link w:val="MediumGrid1-Accent2"/>
    <w:uiPriority w:val="34"/>
    <w:semiHidden/>
    <w:rsid w:val="00382B4A"/>
    <w:rPr>
      <w:rFonts w:ascii="Arial" w:hAnsi="Arial"/>
      <w:sz w:val="24"/>
      <w:szCs w:val="24"/>
      <w:lang w:eastAsia="en-US"/>
    </w:rPr>
  </w:style>
  <w:style w:type="paragraph" w:customStyle="1" w:styleId="Italics">
    <w:name w:val="Italics"/>
    <w:basedOn w:val="Normal"/>
    <w:rsid w:val="00382B4A"/>
    <w:pPr>
      <w:jc w:val="left"/>
    </w:pPr>
    <w:rPr>
      <w:rFonts w:ascii="Tahoma" w:eastAsia="Times New Roman" w:hAnsi="Tahoma"/>
      <w:i/>
      <w:iCs/>
      <w:szCs w:val="20"/>
    </w:rPr>
  </w:style>
  <w:style w:type="paragraph" w:customStyle="1" w:styleId="Corpo">
    <w:name w:val="Corpo"/>
    <w:rsid w:val="00382B4A"/>
    <w:pPr>
      <w:pBdr>
        <w:top w:val="nil"/>
        <w:left w:val="nil"/>
        <w:bottom w:val="nil"/>
        <w:right w:val="nil"/>
        <w:between w:val="nil"/>
        <w:bar w:val="nil"/>
      </w:pBdr>
      <w:spacing w:after="240"/>
    </w:pPr>
    <w:rPr>
      <w:rFonts w:ascii="Times New Roman" w:eastAsia="Arial Unicode MS" w:hAnsi="Times New Roman" w:cs="Arial Unicode MS"/>
      <w:color w:val="000000"/>
      <w:u w:color="000000"/>
      <w:bdr w:val="nil"/>
      <w:lang w:val="it-IT" w:eastAsia="it-IT"/>
    </w:rPr>
  </w:style>
  <w:style w:type="paragraph" w:customStyle="1" w:styleId="OiaeaeiYiio2">
    <w:name w:val="O?ia eaeiYiio 2"/>
    <w:rsid w:val="00382B4A"/>
    <w:pPr>
      <w:widowControl w:val="0"/>
      <w:pBdr>
        <w:top w:val="nil"/>
        <w:left w:val="nil"/>
        <w:bottom w:val="nil"/>
        <w:right w:val="nil"/>
        <w:between w:val="nil"/>
        <w:bar w:val="nil"/>
      </w:pBdr>
      <w:jc w:val="right"/>
    </w:pPr>
    <w:rPr>
      <w:rFonts w:ascii="Times New Roman" w:eastAsia="Times New Roman" w:hAnsi="Times New Roman"/>
      <w:i/>
      <w:iCs/>
      <w:color w:val="000000"/>
      <w:sz w:val="16"/>
      <w:szCs w:val="16"/>
      <w:u w:color="000000"/>
      <w:bdr w:val="nil"/>
      <w:lang w:val="en-US" w:eastAsia="it-IT"/>
    </w:rPr>
  </w:style>
  <w:style w:type="table" w:styleId="MediumGrid1-Accent2">
    <w:name w:val="Medium Grid 1 Accent 2"/>
    <w:basedOn w:val="TableNormal"/>
    <w:link w:val="Grillemoyenne1-Accent2Car"/>
    <w:uiPriority w:val="34"/>
    <w:semiHidden/>
    <w:unhideWhenUsed/>
    <w:rsid w:val="00382B4A"/>
    <w:pPr>
      <w:jc w:val="left"/>
    </w:pPr>
    <w:rPr>
      <w:rFonts w:ascii="Arial" w:hAnsi="Arial"/>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qFormat/>
    <w:rsid w:val="001D7D2D"/>
    <w:rPr>
      <w:rFonts w:ascii="Open Sans" w:hAnsi="Open Sans"/>
      <w:szCs w:val="24"/>
      <w:lang w:eastAsia="en-US"/>
    </w:rPr>
  </w:style>
  <w:style w:type="character" w:customStyle="1" w:styleId="Heading6Char">
    <w:name w:val="Heading 6 Char"/>
    <w:basedOn w:val="DefaultParagraphFont"/>
    <w:link w:val="Heading6"/>
    <w:uiPriority w:val="9"/>
    <w:semiHidden/>
    <w:rsid w:val="00401B73"/>
    <w:rPr>
      <w:rFonts w:asciiTheme="majorHAnsi" w:eastAsiaTheme="majorEastAsia" w:hAnsiTheme="majorHAnsi" w:cstheme="majorBidi"/>
      <w:color w:val="243F60" w:themeColor="accent1" w:themeShade="7F"/>
      <w:szCs w:val="24"/>
      <w:lang w:eastAsia="en-US"/>
    </w:rPr>
  </w:style>
  <w:style w:type="paragraph" w:styleId="Title">
    <w:name w:val="Title"/>
    <w:basedOn w:val="Normal"/>
    <w:link w:val="TitleChar"/>
    <w:qFormat/>
    <w:rsid w:val="00401B73"/>
    <w:pPr>
      <w:jc w:val="center"/>
    </w:pPr>
    <w:rPr>
      <w:rFonts w:ascii="TimesPP" w:eastAsia="Times New Roman" w:hAnsi="TimesPP"/>
      <w:b/>
      <w:szCs w:val="20"/>
    </w:rPr>
  </w:style>
  <w:style w:type="character" w:customStyle="1" w:styleId="TitleChar">
    <w:name w:val="Title Char"/>
    <w:basedOn w:val="DefaultParagraphFont"/>
    <w:link w:val="Title"/>
    <w:rsid w:val="00401B73"/>
    <w:rPr>
      <w:rFonts w:ascii="TimesPP" w:eastAsia="Times New Roman" w:hAnsi="TimesPP"/>
      <w:b/>
      <w:sz w:val="24"/>
      <w:lang w:val="en-GB" w:eastAsia="en-US"/>
    </w:rPr>
  </w:style>
  <w:style w:type="paragraph" w:customStyle="1" w:styleId="Lijevired">
    <w:name w:val="Lijevi red"/>
    <w:basedOn w:val="Normal"/>
    <w:link w:val="LijeviredChar"/>
    <w:qFormat/>
    <w:rsid w:val="00275193"/>
    <w:pPr>
      <w:suppressAutoHyphens/>
      <w:jc w:val="center"/>
      <w:textAlignment w:val="center"/>
    </w:pPr>
    <w:rPr>
      <w:rFonts w:ascii="Times New Roman" w:eastAsia="Times New Roman" w:hAnsi="Times New Roman"/>
      <w:b/>
      <w:szCs w:val="20"/>
      <w:lang w:val="hr-HR" w:eastAsia="ar-SA"/>
    </w:rPr>
  </w:style>
  <w:style w:type="character" w:customStyle="1" w:styleId="LijeviredChar">
    <w:name w:val="Lijevi red Char"/>
    <w:basedOn w:val="DefaultParagraphFont"/>
    <w:link w:val="Lijevired"/>
    <w:rsid w:val="00275193"/>
    <w:rPr>
      <w:rFonts w:ascii="Times New Roman" w:eastAsia="Times New Roman" w:hAnsi="Times New Roman"/>
      <w:b/>
      <w:lang w:val="hr-HR" w:eastAsia="ar-SA"/>
    </w:rPr>
  </w:style>
  <w:style w:type="paragraph" w:customStyle="1" w:styleId="CVNormal">
    <w:name w:val="CV Normal"/>
    <w:basedOn w:val="Normal"/>
    <w:rsid w:val="00275193"/>
    <w:pPr>
      <w:suppressAutoHyphens/>
      <w:ind w:left="113" w:right="113"/>
      <w:jc w:val="left"/>
    </w:pPr>
    <w:rPr>
      <w:rFonts w:ascii="Arial Narrow" w:eastAsia="Times New Roman" w:hAnsi="Arial Narrow"/>
      <w:szCs w:val="20"/>
      <w:lang w:eastAsia="ar-SA"/>
    </w:rPr>
  </w:style>
  <w:style w:type="paragraph" w:customStyle="1" w:styleId="ivotopis">
    <w:name w:val="Životopis"/>
    <w:basedOn w:val="Normal"/>
    <w:link w:val="ivotopisChar"/>
    <w:qFormat/>
    <w:rsid w:val="00275193"/>
    <w:pPr>
      <w:widowControl w:val="0"/>
      <w:tabs>
        <w:tab w:val="right" w:pos="9237"/>
      </w:tabs>
      <w:autoSpaceDE w:val="0"/>
      <w:autoSpaceDN w:val="0"/>
      <w:adjustRightInd w:val="0"/>
      <w:ind w:left="449" w:hanging="426"/>
    </w:pPr>
    <w:rPr>
      <w:rFonts w:ascii="Times New Roman" w:eastAsia="Times New Roman" w:hAnsi="Times New Roman"/>
      <w:color w:val="000000" w:themeColor="text1"/>
      <w:szCs w:val="20"/>
      <w:lang w:val="hr-HR" w:eastAsia="hr-HR"/>
    </w:rPr>
  </w:style>
  <w:style w:type="paragraph" w:customStyle="1" w:styleId="Razmak">
    <w:name w:val="Razmak"/>
    <w:basedOn w:val="Normal"/>
    <w:link w:val="RazmakChar"/>
    <w:qFormat/>
    <w:rsid w:val="00275193"/>
    <w:pPr>
      <w:suppressAutoHyphens/>
      <w:ind w:left="113"/>
      <w:jc w:val="right"/>
      <w:textAlignment w:val="center"/>
    </w:pPr>
    <w:rPr>
      <w:rFonts w:ascii="Times New Roman" w:eastAsia="Times New Roman" w:hAnsi="Times New Roman"/>
      <w:sz w:val="8"/>
      <w:szCs w:val="10"/>
      <w:lang w:val="hr-HR" w:eastAsia="ar-SA"/>
    </w:rPr>
  </w:style>
  <w:style w:type="character" w:customStyle="1" w:styleId="ivotopisChar">
    <w:name w:val="Životopis Char"/>
    <w:basedOn w:val="DefaultParagraphFont"/>
    <w:link w:val="ivotopis"/>
    <w:rsid w:val="00275193"/>
    <w:rPr>
      <w:rFonts w:ascii="Times New Roman" w:eastAsia="Times New Roman" w:hAnsi="Times New Roman"/>
      <w:color w:val="000000" w:themeColor="text1"/>
      <w:lang w:val="hr-HR" w:eastAsia="hr-HR"/>
    </w:rPr>
  </w:style>
  <w:style w:type="character" w:customStyle="1" w:styleId="RazmakChar">
    <w:name w:val="Razmak Char"/>
    <w:basedOn w:val="DefaultParagraphFont"/>
    <w:link w:val="Razmak"/>
    <w:rsid w:val="00275193"/>
    <w:rPr>
      <w:rFonts w:ascii="Times New Roman" w:eastAsia="Times New Roman" w:hAnsi="Times New Roman"/>
      <w:sz w:val="8"/>
      <w:szCs w:val="10"/>
      <w:lang w:val="hr-HR" w:eastAsia="ar-SA"/>
    </w:rPr>
  </w:style>
  <w:style w:type="table" w:customStyle="1" w:styleId="TableGrid1">
    <w:name w:val="Table Grid1"/>
    <w:basedOn w:val="TableNormal"/>
    <w:next w:val="TableGrid"/>
    <w:uiPriority w:val="39"/>
    <w:rsid w:val="00275193"/>
    <w:pPr>
      <w:jc w:val="left"/>
    </w:pPr>
    <w:rPr>
      <w:rFonts w:eastAsia="Times New Roman"/>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qFormat/>
    <w:rsid w:val="003719DD"/>
    <w:pPr>
      <w:spacing w:after="160" w:line="240" w:lineRule="exact"/>
      <w:jc w:val="left"/>
    </w:pPr>
    <w:rPr>
      <w:rFonts w:ascii="Calibri" w:hAnsi="Calibri"/>
      <w:szCs w:val="20"/>
      <w:vertAlign w:val="superscript"/>
      <w:lang w:eastAsia="fr-FR"/>
    </w:rPr>
  </w:style>
  <w:style w:type="character" w:customStyle="1" w:styleId="Mentionnonrsolue1">
    <w:name w:val="Mention non résolue1"/>
    <w:basedOn w:val="DefaultParagraphFont"/>
    <w:uiPriority w:val="99"/>
    <w:semiHidden/>
    <w:unhideWhenUsed/>
    <w:rsid w:val="00AA00D9"/>
    <w:rPr>
      <w:color w:val="808080"/>
      <w:shd w:val="clear" w:color="auto" w:fill="E6E6E6"/>
    </w:rPr>
  </w:style>
  <w:style w:type="table" w:customStyle="1" w:styleId="GridTable4-Accent51">
    <w:name w:val="Grid Table 4 - Accent 51"/>
    <w:basedOn w:val="TableNormal"/>
    <w:uiPriority w:val="49"/>
    <w:rsid w:val="00CD66A9"/>
    <w:pPr>
      <w:jc w:val="left"/>
    </w:pPr>
    <w:rPr>
      <w:rFonts w:asciiTheme="minorHAnsi" w:eastAsiaTheme="minorHAnsi" w:hAnsiTheme="minorHAnsi" w:cstheme="minorBidi"/>
      <w:sz w:val="22"/>
      <w:szCs w:val="22"/>
      <w:lang w:val="hr-H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VIfnrCharCharCharChar">
    <w:name w:val="BVI fnr Char Char Char Char"/>
    <w:aliases w:val="BVI fnr Car Car Char Char Char Char,BVI fnr Car Char Char Char Char,BVI fnr Car Car Car Car Char Char Char1 Char"/>
    <w:basedOn w:val="Normal"/>
    <w:uiPriority w:val="99"/>
    <w:rsid w:val="00681B33"/>
    <w:pPr>
      <w:spacing w:after="160" w:line="240" w:lineRule="exact"/>
      <w:jc w:val="left"/>
    </w:pPr>
    <w:rPr>
      <w:rFonts w:eastAsiaTheme="minorHAnsi" w:cstheme="minorBidi"/>
      <w:szCs w:val="22"/>
      <w:vertAlign w:val="superscript"/>
    </w:rPr>
  </w:style>
  <w:style w:type="table" w:styleId="LightShading-Accent1">
    <w:name w:val="Light Shading Accent 1"/>
    <w:basedOn w:val="TableNormal"/>
    <w:uiPriority w:val="60"/>
    <w:rsid w:val="00095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5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095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resolvedMention1">
    <w:name w:val="Unresolved Mention1"/>
    <w:basedOn w:val="DefaultParagraphFont"/>
    <w:uiPriority w:val="99"/>
    <w:semiHidden/>
    <w:unhideWhenUsed/>
    <w:rsid w:val="00382A11"/>
    <w:rPr>
      <w:color w:val="808080"/>
      <w:shd w:val="clear" w:color="auto" w:fill="E6E6E6"/>
    </w:rPr>
  </w:style>
  <w:style w:type="paragraph" w:customStyle="1" w:styleId="Pa8">
    <w:name w:val="Pa8"/>
    <w:basedOn w:val="Default"/>
    <w:next w:val="Default"/>
    <w:uiPriority w:val="99"/>
    <w:rsid w:val="00400A48"/>
    <w:pPr>
      <w:spacing w:line="221" w:lineRule="atLeast"/>
      <w:jc w:val="left"/>
    </w:pPr>
    <w:rPr>
      <w:rFonts w:ascii="Raleway" w:eastAsiaTheme="minorHAnsi" w:hAnsi="Raleway" w:cstheme="minorBidi"/>
      <w:color w:val="auto"/>
      <w:lang w:val="en-GB"/>
    </w:rPr>
  </w:style>
  <w:style w:type="paragraph" w:customStyle="1" w:styleId="Style1">
    <w:name w:val="Style1"/>
    <w:basedOn w:val="Pa8"/>
    <w:qFormat/>
    <w:rsid w:val="009D060F"/>
    <w:pPr>
      <w:spacing w:after="200"/>
      <w:jc w:val="both"/>
    </w:pPr>
    <w:rPr>
      <w:rFonts w:asciiTheme="minorHAnsi" w:hAnsiTheme="minorHAnsi" w:cs="Calibri (Body)"/>
      <w:color w:val="000000"/>
      <w:sz w:val="22"/>
      <w:szCs w:val="22"/>
    </w:rPr>
  </w:style>
  <w:style w:type="paragraph" w:customStyle="1" w:styleId="Style2">
    <w:name w:val="Style2"/>
    <w:basedOn w:val="FootnoteText"/>
    <w:qFormat/>
    <w:rsid w:val="00F8104C"/>
    <w:pPr>
      <w:contextualSpacing/>
    </w:pPr>
    <w:rPr>
      <w:sz w:val="18"/>
      <w:szCs w:val="18"/>
    </w:rPr>
  </w:style>
  <w:style w:type="paragraph" w:customStyle="1" w:styleId="Pa13">
    <w:name w:val="Pa13"/>
    <w:basedOn w:val="Default"/>
    <w:next w:val="Default"/>
    <w:uiPriority w:val="99"/>
    <w:rsid w:val="00B82739"/>
    <w:pPr>
      <w:spacing w:line="320" w:lineRule="atLeast"/>
      <w:jc w:val="left"/>
    </w:pPr>
    <w:rPr>
      <w:rFonts w:ascii="Museo Sans 700" w:eastAsia="Calibri" w:hAnsi="Museo Sans 700"/>
      <w:color w:val="auto"/>
      <w:lang w:eastAsia="fr-FR"/>
    </w:rPr>
  </w:style>
  <w:style w:type="paragraph" w:customStyle="1" w:styleId="Pa14">
    <w:name w:val="Pa14"/>
    <w:basedOn w:val="Default"/>
    <w:next w:val="Default"/>
    <w:uiPriority w:val="99"/>
    <w:rsid w:val="00B82739"/>
    <w:pPr>
      <w:spacing w:line="280" w:lineRule="atLeast"/>
      <w:jc w:val="left"/>
    </w:pPr>
    <w:rPr>
      <w:rFonts w:ascii="Museo Sans 700" w:eastAsia="Calibri" w:hAnsi="Museo Sans 700"/>
      <w:color w:val="auto"/>
      <w:lang w:eastAsia="fr-FR"/>
    </w:rPr>
  </w:style>
  <w:style w:type="paragraph" w:customStyle="1" w:styleId="Pa27">
    <w:name w:val="Pa27"/>
    <w:basedOn w:val="Default"/>
    <w:next w:val="Default"/>
    <w:uiPriority w:val="99"/>
    <w:rsid w:val="00B82739"/>
    <w:pPr>
      <w:spacing w:line="200" w:lineRule="atLeast"/>
      <w:jc w:val="left"/>
    </w:pPr>
    <w:rPr>
      <w:rFonts w:ascii="Museo Sans 700" w:eastAsia="Calibri" w:hAnsi="Museo Sans 700"/>
      <w:color w:val="auto"/>
      <w:lang w:eastAsia="fr-FR"/>
    </w:rPr>
  </w:style>
  <w:style w:type="character" w:customStyle="1" w:styleId="A13">
    <w:name w:val="A13"/>
    <w:uiPriority w:val="99"/>
    <w:rsid w:val="00B82739"/>
    <w:rPr>
      <w:rFonts w:ascii="Museo Sans 300" w:hAnsi="Museo Sans 300" w:cs="Museo Sans 300"/>
      <w:color w:val="000000"/>
      <w:sz w:val="27"/>
      <w:szCs w:val="27"/>
    </w:rPr>
  </w:style>
  <w:style w:type="paragraph" w:customStyle="1" w:styleId="Pa25">
    <w:name w:val="Pa25"/>
    <w:basedOn w:val="Default"/>
    <w:next w:val="Default"/>
    <w:uiPriority w:val="99"/>
    <w:rsid w:val="00294947"/>
    <w:pPr>
      <w:spacing w:line="320" w:lineRule="atLeast"/>
      <w:jc w:val="left"/>
    </w:pPr>
    <w:rPr>
      <w:rFonts w:ascii="Museo Sans 700" w:eastAsia="Calibri" w:hAnsi="Museo Sans 700"/>
      <w:color w:val="auto"/>
      <w:lang w:eastAsia="fr-FR"/>
    </w:rPr>
  </w:style>
  <w:style w:type="character" w:customStyle="1" w:styleId="UnresolvedMention2">
    <w:name w:val="Unresolved Mention2"/>
    <w:basedOn w:val="DefaultParagraphFont"/>
    <w:uiPriority w:val="99"/>
    <w:semiHidden/>
    <w:unhideWhenUsed/>
    <w:rsid w:val="00DD66BD"/>
    <w:rPr>
      <w:color w:val="605E5C"/>
      <w:shd w:val="clear" w:color="auto" w:fill="E1DFDD"/>
    </w:rPr>
  </w:style>
  <w:style w:type="table" w:styleId="GridTable3-Accent1">
    <w:name w:val="Grid Table 3 Accent 1"/>
    <w:basedOn w:val="TableNormal"/>
    <w:uiPriority w:val="48"/>
    <w:rsid w:val="00F26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F263F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A931B8"/>
    <w:rPr>
      <w:sz w:val="20"/>
      <w:szCs w:val="20"/>
    </w:rPr>
  </w:style>
  <w:style w:type="character" w:customStyle="1" w:styleId="EndnoteTextChar">
    <w:name w:val="Endnote Text Char"/>
    <w:basedOn w:val="DefaultParagraphFont"/>
    <w:link w:val="EndnoteText"/>
    <w:uiPriority w:val="99"/>
    <w:semiHidden/>
    <w:rsid w:val="00A931B8"/>
    <w:rPr>
      <w:rFonts w:ascii="Open Sans" w:hAnsi="Open Sans"/>
      <w:sz w:val="20"/>
      <w:szCs w:val="20"/>
      <w:lang w:val="en-GB" w:eastAsia="en-US"/>
    </w:rPr>
  </w:style>
  <w:style w:type="character" w:styleId="EndnoteReference">
    <w:name w:val="endnote reference"/>
    <w:basedOn w:val="DefaultParagraphFont"/>
    <w:uiPriority w:val="99"/>
    <w:semiHidden/>
    <w:unhideWhenUsed/>
    <w:rsid w:val="00A931B8"/>
    <w:rPr>
      <w:vertAlign w:val="superscript"/>
    </w:rPr>
  </w:style>
  <w:style w:type="character" w:customStyle="1" w:styleId="UnresolvedMention3">
    <w:name w:val="Unresolved Mention3"/>
    <w:basedOn w:val="DefaultParagraphFont"/>
    <w:uiPriority w:val="99"/>
    <w:semiHidden/>
    <w:unhideWhenUsed/>
    <w:rsid w:val="00A931B8"/>
    <w:rPr>
      <w:color w:val="605E5C"/>
      <w:shd w:val="clear" w:color="auto" w:fill="E1DFDD"/>
    </w:rPr>
  </w:style>
  <w:style w:type="character" w:customStyle="1" w:styleId="normaltextrun">
    <w:name w:val="normaltextrun"/>
    <w:basedOn w:val="DefaultParagraphFont"/>
    <w:rsid w:val="00981A37"/>
  </w:style>
  <w:style w:type="character" w:customStyle="1" w:styleId="findhit">
    <w:name w:val="findhit"/>
    <w:basedOn w:val="DefaultParagraphFont"/>
    <w:rsid w:val="00981A37"/>
  </w:style>
  <w:style w:type="table" w:styleId="TableGridLight">
    <w:name w:val="Grid Table Light"/>
    <w:basedOn w:val="TableNormal"/>
    <w:uiPriority w:val="40"/>
    <w:rsid w:val="002D05E8"/>
    <w:rPr>
      <w:rFonts w:cs="Calibri"/>
      <w:sz w:val="22"/>
      <w:szCs w:val="22"/>
      <w:lang w:val="hr-H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uiPriority w:val="99"/>
    <w:rsid w:val="00153D4D"/>
    <w:pPr>
      <w:spacing w:after="160" w:line="240" w:lineRule="exact"/>
      <w:jc w:val="left"/>
    </w:pPr>
    <w:rPr>
      <w:rFonts w:eastAsiaTheme="minorHAnsi" w:cstheme="minorBidi"/>
      <w:kern w:val="2"/>
      <w:szCs w:val="22"/>
      <w:vertAlign w:val="superscript"/>
      <w:lang w:val="sr-Latn-ME"/>
      <w14:ligatures w14:val="standardContextual"/>
    </w:rPr>
  </w:style>
  <w:style w:type="character" w:customStyle="1" w:styleId="Heading7Char">
    <w:name w:val="Heading 7 Char"/>
    <w:basedOn w:val="DefaultParagraphFont"/>
    <w:link w:val="Heading7"/>
    <w:uiPriority w:val="9"/>
    <w:semiHidden/>
    <w:rsid w:val="0002343A"/>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A9">
    <w:name w:val="A9"/>
    <w:uiPriority w:val="99"/>
    <w:rsid w:val="00AB2B6C"/>
    <w:rPr>
      <w:rFonts w:cs="Titillium We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2">
      <w:bodyDiv w:val="1"/>
      <w:marLeft w:val="0"/>
      <w:marRight w:val="0"/>
      <w:marTop w:val="0"/>
      <w:marBottom w:val="0"/>
      <w:divBdr>
        <w:top w:val="none" w:sz="0" w:space="0" w:color="auto"/>
        <w:left w:val="none" w:sz="0" w:space="0" w:color="auto"/>
        <w:bottom w:val="none" w:sz="0" w:space="0" w:color="auto"/>
        <w:right w:val="none" w:sz="0" w:space="0" w:color="auto"/>
      </w:divBdr>
    </w:div>
    <w:div w:id="8332448">
      <w:bodyDiv w:val="1"/>
      <w:marLeft w:val="0"/>
      <w:marRight w:val="0"/>
      <w:marTop w:val="0"/>
      <w:marBottom w:val="0"/>
      <w:divBdr>
        <w:top w:val="none" w:sz="0" w:space="0" w:color="auto"/>
        <w:left w:val="none" w:sz="0" w:space="0" w:color="auto"/>
        <w:bottom w:val="none" w:sz="0" w:space="0" w:color="auto"/>
        <w:right w:val="none" w:sz="0" w:space="0" w:color="auto"/>
      </w:divBdr>
    </w:div>
    <w:div w:id="23755561">
      <w:bodyDiv w:val="1"/>
      <w:marLeft w:val="0"/>
      <w:marRight w:val="0"/>
      <w:marTop w:val="0"/>
      <w:marBottom w:val="0"/>
      <w:divBdr>
        <w:top w:val="none" w:sz="0" w:space="0" w:color="auto"/>
        <w:left w:val="none" w:sz="0" w:space="0" w:color="auto"/>
        <w:bottom w:val="none" w:sz="0" w:space="0" w:color="auto"/>
        <w:right w:val="none" w:sz="0" w:space="0" w:color="auto"/>
      </w:divBdr>
    </w:div>
    <w:div w:id="48040134">
      <w:bodyDiv w:val="1"/>
      <w:marLeft w:val="0"/>
      <w:marRight w:val="0"/>
      <w:marTop w:val="0"/>
      <w:marBottom w:val="0"/>
      <w:divBdr>
        <w:top w:val="none" w:sz="0" w:space="0" w:color="auto"/>
        <w:left w:val="none" w:sz="0" w:space="0" w:color="auto"/>
        <w:bottom w:val="none" w:sz="0" w:space="0" w:color="auto"/>
        <w:right w:val="none" w:sz="0" w:space="0" w:color="auto"/>
      </w:divBdr>
      <w:divsChild>
        <w:div w:id="576093696">
          <w:marLeft w:val="0"/>
          <w:marRight w:val="0"/>
          <w:marTop w:val="0"/>
          <w:marBottom w:val="0"/>
          <w:divBdr>
            <w:top w:val="none" w:sz="0" w:space="0" w:color="auto"/>
            <w:left w:val="none" w:sz="0" w:space="0" w:color="auto"/>
            <w:bottom w:val="none" w:sz="0" w:space="0" w:color="auto"/>
            <w:right w:val="none" w:sz="0" w:space="0" w:color="auto"/>
          </w:divBdr>
          <w:divsChild>
            <w:div w:id="1329793419">
              <w:marLeft w:val="0"/>
              <w:marRight w:val="0"/>
              <w:marTop w:val="0"/>
              <w:marBottom w:val="0"/>
              <w:divBdr>
                <w:top w:val="none" w:sz="0" w:space="0" w:color="auto"/>
                <w:left w:val="none" w:sz="0" w:space="0" w:color="auto"/>
                <w:bottom w:val="none" w:sz="0" w:space="0" w:color="auto"/>
                <w:right w:val="none" w:sz="0" w:space="0" w:color="auto"/>
              </w:divBdr>
              <w:divsChild>
                <w:div w:id="1002393951">
                  <w:marLeft w:val="0"/>
                  <w:marRight w:val="0"/>
                  <w:marTop w:val="0"/>
                  <w:marBottom w:val="0"/>
                  <w:divBdr>
                    <w:top w:val="none" w:sz="0" w:space="0" w:color="auto"/>
                    <w:left w:val="none" w:sz="0" w:space="0" w:color="auto"/>
                    <w:bottom w:val="none" w:sz="0" w:space="0" w:color="auto"/>
                    <w:right w:val="none" w:sz="0" w:space="0" w:color="auto"/>
                  </w:divBdr>
                  <w:divsChild>
                    <w:div w:id="948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7825">
      <w:bodyDiv w:val="1"/>
      <w:marLeft w:val="0"/>
      <w:marRight w:val="0"/>
      <w:marTop w:val="0"/>
      <w:marBottom w:val="0"/>
      <w:divBdr>
        <w:top w:val="none" w:sz="0" w:space="0" w:color="auto"/>
        <w:left w:val="none" w:sz="0" w:space="0" w:color="auto"/>
        <w:bottom w:val="none" w:sz="0" w:space="0" w:color="auto"/>
        <w:right w:val="none" w:sz="0" w:space="0" w:color="auto"/>
      </w:divBdr>
    </w:div>
    <w:div w:id="50663581">
      <w:bodyDiv w:val="1"/>
      <w:marLeft w:val="0"/>
      <w:marRight w:val="0"/>
      <w:marTop w:val="0"/>
      <w:marBottom w:val="0"/>
      <w:divBdr>
        <w:top w:val="none" w:sz="0" w:space="0" w:color="auto"/>
        <w:left w:val="none" w:sz="0" w:space="0" w:color="auto"/>
        <w:bottom w:val="none" w:sz="0" w:space="0" w:color="auto"/>
        <w:right w:val="none" w:sz="0" w:space="0" w:color="auto"/>
      </w:divBdr>
      <w:divsChild>
        <w:div w:id="1860266522">
          <w:marLeft w:val="0"/>
          <w:marRight w:val="0"/>
          <w:marTop w:val="0"/>
          <w:marBottom w:val="0"/>
          <w:divBdr>
            <w:top w:val="none" w:sz="0" w:space="0" w:color="auto"/>
            <w:left w:val="none" w:sz="0" w:space="0" w:color="auto"/>
            <w:bottom w:val="none" w:sz="0" w:space="0" w:color="auto"/>
            <w:right w:val="none" w:sz="0" w:space="0" w:color="auto"/>
          </w:divBdr>
          <w:divsChild>
            <w:div w:id="826439217">
              <w:marLeft w:val="0"/>
              <w:marRight w:val="0"/>
              <w:marTop w:val="0"/>
              <w:marBottom w:val="0"/>
              <w:divBdr>
                <w:top w:val="none" w:sz="0" w:space="0" w:color="auto"/>
                <w:left w:val="none" w:sz="0" w:space="0" w:color="auto"/>
                <w:bottom w:val="none" w:sz="0" w:space="0" w:color="auto"/>
                <w:right w:val="none" w:sz="0" w:space="0" w:color="auto"/>
              </w:divBdr>
              <w:divsChild>
                <w:div w:id="302540171">
                  <w:marLeft w:val="0"/>
                  <w:marRight w:val="0"/>
                  <w:marTop w:val="0"/>
                  <w:marBottom w:val="0"/>
                  <w:divBdr>
                    <w:top w:val="none" w:sz="0" w:space="0" w:color="auto"/>
                    <w:left w:val="none" w:sz="0" w:space="0" w:color="auto"/>
                    <w:bottom w:val="none" w:sz="0" w:space="0" w:color="auto"/>
                    <w:right w:val="none" w:sz="0" w:space="0" w:color="auto"/>
                  </w:divBdr>
                  <w:divsChild>
                    <w:div w:id="484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3508">
      <w:bodyDiv w:val="1"/>
      <w:marLeft w:val="0"/>
      <w:marRight w:val="0"/>
      <w:marTop w:val="0"/>
      <w:marBottom w:val="0"/>
      <w:divBdr>
        <w:top w:val="none" w:sz="0" w:space="0" w:color="auto"/>
        <w:left w:val="none" w:sz="0" w:space="0" w:color="auto"/>
        <w:bottom w:val="none" w:sz="0" w:space="0" w:color="auto"/>
        <w:right w:val="none" w:sz="0" w:space="0" w:color="auto"/>
      </w:divBdr>
    </w:div>
    <w:div w:id="54859836">
      <w:bodyDiv w:val="1"/>
      <w:marLeft w:val="0"/>
      <w:marRight w:val="0"/>
      <w:marTop w:val="0"/>
      <w:marBottom w:val="0"/>
      <w:divBdr>
        <w:top w:val="none" w:sz="0" w:space="0" w:color="auto"/>
        <w:left w:val="none" w:sz="0" w:space="0" w:color="auto"/>
        <w:bottom w:val="none" w:sz="0" w:space="0" w:color="auto"/>
        <w:right w:val="none" w:sz="0" w:space="0" w:color="auto"/>
      </w:divBdr>
    </w:div>
    <w:div w:id="63798446">
      <w:bodyDiv w:val="1"/>
      <w:marLeft w:val="0"/>
      <w:marRight w:val="0"/>
      <w:marTop w:val="0"/>
      <w:marBottom w:val="0"/>
      <w:divBdr>
        <w:top w:val="none" w:sz="0" w:space="0" w:color="auto"/>
        <w:left w:val="none" w:sz="0" w:space="0" w:color="auto"/>
        <w:bottom w:val="none" w:sz="0" w:space="0" w:color="auto"/>
        <w:right w:val="none" w:sz="0" w:space="0" w:color="auto"/>
      </w:divBdr>
    </w:div>
    <w:div w:id="65038741">
      <w:bodyDiv w:val="1"/>
      <w:marLeft w:val="0"/>
      <w:marRight w:val="0"/>
      <w:marTop w:val="0"/>
      <w:marBottom w:val="0"/>
      <w:divBdr>
        <w:top w:val="none" w:sz="0" w:space="0" w:color="auto"/>
        <w:left w:val="none" w:sz="0" w:space="0" w:color="auto"/>
        <w:bottom w:val="none" w:sz="0" w:space="0" w:color="auto"/>
        <w:right w:val="none" w:sz="0" w:space="0" w:color="auto"/>
      </w:divBdr>
    </w:div>
    <w:div w:id="72361817">
      <w:bodyDiv w:val="1"/>
      <w:marLeft w:val="0"/>
      <w:marRight w:val="0"/>
      <w:marTop w:val="0"/>
      <w:marBottom w:val="0"/>
      <w:divBdr>
        <w:top w:val="none" w:sz="0" w:space="0" w:color="auto"/>
        <w:left w:val="none" w:sz="0" w:space="0" w:color="auto"/>
        <w:bottom w:val="none" w:sz="0" w:space="0" w:color="auto"/>
        <w:right w:val="none" w:sz="0" w:space="0" w:color="auto"/>
      </w:divBdr>
    </w:div>
    <w:div w:id="88552838">
      <w:bodyDiv w:val="1"/>
      <w:marLeft w:val="0"/>
      <w:marRight w:val="0"/>
      <w:marTop w:val="0"/>
      <w:marBottom w:val="0"/>
      <w:divBdr>
        <w:top w:val="none" w:sz="0" w:space="0" w:color="auto"/>
        <w:left w:val="none" w:sz="0" w:space="0" w:color="auto"/>
        <w:bottom w:val="none" w:sz="0" w:space="0" w:color="auto"/>
        <w:right w:val="none" w:sz="0" w:space="0" w:color="auto"/>
      </w:divBdr>
    </w:div>
    <w:div w:id="103115840">
      <w:bodyDiv w:val="1"/>
      <w:marLeft w:val="0"/>
      <w:marRight w:val="0"/>
      <w:marTop w:val="0"/>
      <w:marBottom w:val="0"/>
      <w:divBdr>
        <w:top w:val="none" w:sz="0" w:space="0" w:color="auto"/>
        <w:left w:val="none" w:sz="0" w:space="0" w:color="auto"/>
        <w:bottom w:val="none" w:sz="0" w:space="0" w:color="auto"/>
        <w:right w:val="none" w:sz="0" w:space="0" w:color="auto"/>
      </w:divBdr>
    </w:div>
    <w:div w:id="106432618">
      <w:bodyDiv w:val="1"/>
      <w:marLeft w:val="0"/>
      <w:marRight w:val="0"/>
      <w:marTop w:val="0"/>
      <w:marBottom w:val="0"/>
      <w:divBdr>
        <w:top w:val="none" w:sz="0" w:space="0" w:color="auto"/>
        <w:left w:val="none" w:sz="0" w:space="0" w:color="auto"/>
        <w:bottom w:val="none" w:sz="0" w:space="0" w:color="auto"/>
        <w:right w:val="none" w:sz="0" w:space="0" w:color="auto"/>
      </w:divBdr>
      <w:divsChild>
        <w:div w:id="1519343235">
          <w:marLeft w:val="0"/>
          <w:marRight w:val="0"/>
          <w:marTop w:val="0"/>
          <w:marBottom w:val="0"/>
          <w:divBdr>
            <w:top w:val="none" w:sz="0" w:space="0" w:color="auto"/>
            <w:left w:val="none" w:sz="0" w:space="0" w:color="auto"/>
            <w:bottom w:val="none" w:sz="0" w:space="0" w:color="auto"/>
            <w:right w:val="none" w:sz="0" w:space="0" w:color="auto"/>
          </w:divBdr>
          <w:divsChild>
            <w:div w:id="1665627547">
              <w:marLeft w:val="0"/>
              <w:marRight w:val="0"/>
              <w:marTop w:val="0"/>
              <w:marBottom w:val="0"/>
              <w:divBdr>
                <w:top w:val="none" w:sz="0" w:space="0" w:color="auto"/>
                <w:left w:val="none" w:sz="0" w:space="0" w:color="auto"/>
                <w:bottom w:val="none" w:sz="0" w:space="0" w:color="auto"/>
                <w:right w:val="none" w:sz="0" w:space="0" w:color="auto"/>
              </w:divBdr>
              <w:divsChild>
                <w:div w:id="19074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247">
      <w:bodyDiv w:val="1"/>
      <w:marLeft w:val="0"/>
      <w:marRight w:val="0"/>
      <w:marTop w:val="0"/>
      <w:marBottom w:val="0"/>
      <w:divBdr>
        <w:top w:val="none" w:sz="0" w:space="0" w:color="auto"/>
        <w:left w:val="none" w:sz="0" w:space="0" w:color="auto"/>
        <w:bottom w:val="none" w:sz="0" w:space="0" w:color="auto"/>
        <w:right w:val="none" w:sz="0" w:space="0" w:color="auto"/>
      </w:divBdr>
    </w:div>
    <w:div w:id="114183804">
      <w:bodyDiv w:val="1"/>
      <w:marLeft w:val="0"/>
      <w:marRight w:val="0"/>
      <w:marTop w:val="0"/>
      <w:marBottom w:val="0"/>
      <w:divBdr>
        <w:top w:val="none" w:sz="0" w:space="0" w:color="auto"/>
        <w:left w:val="none" w:sz="0" w:space="0" w:color="auto"/>
        <w:bottom w:val="none" w:sz="0" w:space="0" w:color="auto"/>
        <w:right w:val="none" w:sz="0" w:space="0" w:color="auto"/>
      </w:divBdr>
    </w:div>
    <w:div w:id="124861781">
      <w:bodyDiv w:val="1"/>
      <w:marLeft w:val="0"/>
      <w:marRight w:val="0"/>
      <w:marTop w:val="0"/>
      <w:marBottom w:val="0"/>
      <w:divBdr>
        <w:top w:val="none" w:sz="0" w:space="0" w:color="auto"/>
        <w:left w:val="none" w:sz="0" w:space="0" w:color="auto"/>
        <w:bottom w:val="none" w:sz="0" w:space="0" w:color="auto"/>
        <w:right w:val="none" w:sz="0" w:space="0" w:color="auto"/>
      </w:divBdr>
      <w:divsChild>
        <w:div w:id="253822329">
          <w:marLeft w:val="0"/>
          <w:marRight w:val="0"/>
          <w:marTop w:val="0"/>
          <w:marBottom w:val="0"/>
          <w:divBdr>
            <w:top w:val="none" w:sz="0" w:space="0" w:color="auto"/>
            <w:left w:val="none" w:sz="0" w:space="0" w:color="auto"/>
            <w:bottom w:val="none" w:sz="0" w:space="0" w:color="auto"/>
            <w:right w:val="none" w:sz="0" w:space="0" w:color="auto"/>
          </w:divBdr>
          <w:divsChild>
            <w:div w:id="1997107108">
              <w:marLeft w:val="0"/>
              <w:marRight w:val="0"/>
              <w:marTop w:val="0"/>
              <w:marBottom w:val="0"/>
              <w:divBdr>
                <w:top w:val="none" w:sz="0" w:space="0" w:color="auto"/>
                <w:left w:val="none" w:sz="0" w:space="0" w:color="auto"/>
                <w:bottom w:val="none" w:sz="0" w:space="0" w:color="auto"/>
                <w:right w:val="none" w:sz="0" w:space="0" w:color="auto"/>
              </w:divBdr>
              <w:divsChild>
                <w:div w:id="2109081297">
                  <w:marLeft w:val="0"/>
                  <w:marRight w:val="0"/>
                  <w:marTop w:val="0"/>
                  <w:marBottom w:val="0"/>
                  <w:divBdr>
                    <w:top w:val="none" w:sz="0" w:space="0" w:color="auto"/>
                    <w:left w:val="none" w:sz="0" w:space="0" w:color="auto"/>
                    <w:bottom w:val="none" w:sz="0" w:space="0" w:color="auto"/>
                    <w:right w:val="none" w:sz="0" w:space="0" w:color="auto"/>
                  </w:divBdr>
                  <w:divsChild>
                    <w:div w:id="1418864532">
                      <w:marLeft w:val="0"/>
                      <w:marRight w:val="0"/>
                      <w:marTop w:val="0"/>
                      <w:marBottom w:val="0"/>
                      <w:divBdr>
                        <w:top w:val="none" w:sz="0" w:space="0" w:color="auto"/>
                        <w:left w:val="none" w:sz="0" w:space="0" w:color="auto"/>
                        <w:bottom w:val="none" w:sz="0" w:space="0" w:color="auto"/>
                        <w:right w:val="none" w:sz="0" w:space="0" w:color="auto"/>
                      </w:divBdr>
                      <w:divsChild>
                        <w:div w:id="1148590664">
                          <w:marLeft w:val="0"/>
                          <w:marRight w:val="0"/>
                          <w:marTop w:val="0"/>
                          <w:marBottom w:val="0"/>
                          <w:divBdr>
                            <w:top w:val="none" w:sz="0" w:space="0" w:color="auto"/>
                            <w:left w:val="none" w:sz="0" w:space="0" w:color="auto"/>
                            <w:bottom w:val="none" w:sz="0" w:space="0" w:color="auto"/>
                            <w:right w:val="none" w:sz="0" w:space="0" w:color="auto"/>
                          </w:divBdr>
                          <w:divsChild>
                            <w:div w:id="458962202">
                              <w:marLeft w:val="0"/>
                              <w:marRight w:val="0"/>
                              <w:marTop w:val="0"/>
                              <w:marBottom w:val="0"/>
                              <w:divBdr>
                                <w:top w:val="none" w:sz="0" w:space="0" w:color="auto"/>
                                <w:left w:val="none" w:sz="0" w:space="0" w:color="auto"/>
                                <w:bottom w:val="none" w:sz="0" w:space="0" w:color="auto"/>
                                <w:right w:val="none" w:sz="0" w:space="0" w:color="auto"/>
                              </w:divBdr>
                            </w:div>
                            <w:div w:id="934362190">
                              <w:marLeft w:val="0"/>
                              <w:marRight w:val="0"/>
                              <w:marTop w:val="0"/>
                              <w:marBottom w:val="0"/>
                              <w:divBdr>
                                <w:top w:val="none" w:sz="0" w:space="0" w:color="auto"/>
                                <w:left w:val="none" w:sz="0" w:space="0" w:color="auto"/>
                                <w:bottom w:val="none" w:sz="0" w:space="0" w:color="auto"/>
                                <w:right w:val="none" w:sz="0" w:space="0" w:color="auto"/>
                              </w:divBdr>
                              <w:divsChild>
                                <w:div w:id="362171055">
                                  <w:marLeft w:val="0"/>
                                  <w:marRight w:val="0"/>
                                  <w:marTop w:val="0"/>
                                  <w:marBottom w:val="0"/>
                                  <w:divBdr>
                                    <w:top w:val="none" w:sz="0" w:space="0" w:color="auto"/>
                                    <w:left w:val="none" w:sz="0" w:space="0" w:color="auto"/>
                                    <w:bottom w:val="none" w:sz="0" w:space="0" w:color="auto"/>
                                    <w:right w:val="none" w:sz="0" w:space="0" w:color="auto"/>
                                  </w:divBdr>
                                </w:div>
                                <w:div w:id="8747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7080">
      <w:bodyDiv w:val="1"/>
      <w:marLeft w:val="0"/>
      <w:marRight w:val="0"/>
      <w:marTop w:val="0"/>
      <w:marBottom w:val="0"/>
      <w:divBdr>
        <w:top w:val="none" w:sz="0" w:space="0" w:color="auto"/>
        <w:left w:val="none" w:sz="0" w:space="0" w:color="auto"/>
        <w:bottom w:val="none" w:sz="0" w:space="0" w:color="auto"/>
        <w:right w:val="none" w:sz="0" w:space="0" w:color="auto"/>
      </w:divBdr>
    </w:div>
    <w:div w:id="145628149">
      <w:bodyDiv w:val="1"/>
      <w:marLeft w:val="0"/>
      <w:marRight w:val="0"/>
      <w:marTop w:val="0"/>
      <w:marBottom w:val="0"/>
      <w:divBdr>
        <w:top w:val="none" w:sz="0" w:space="0" w:color="auto"/>
        <w:left w:val="none" w:sz="0" w:space="0" w:color="auto"/>
        <w:bottom w:val="none" w:sz="0" w:space="0" w:color="auto"/>
        <w:right w:val="none" w:sz="0" w:space="0" w:color="auto"/>
      </w:divBdr>
      <w:divsChild>
        <w:div w:id="747263456">
          <w:marLeft w:val="0"/>
          <w:marRight w:val="0"/>
          <w:marTop w:val="0"/>
          <w:marBottom w:val="0"/>
          <w:divBdr>
            <w:top w:val="none" w:sz="0" w:space="0" w:color="auto"/>
            <w:left w:val="none" w:sz="0" w:space="0" w:color="auto"/>
            <w:bottom w:val="none" w:sz="0" w:space="0" w:color="auto"/>
            <w:right w:val="none" w:sz="0" w:space="0" w:color="auto"/>
          </w:divBdr>
          <w:divsChild>
            <w:div w:id="1068727936">
              <w:marLeft w:val="0"/>
              <w:marRight w:val="0"/>
              <w:marTop w:val="0"/>
              <w:marBottom w:val="0"/>
              <w:divBdr>
                <w:top w:val="none" w:sz="0" w:space="0" w:color="auto"/>
                <w:left w:val="none" w:sz="0" w:space="0" w:color="auto"/>
                <w:bottom w:val="none" w:sz="0" w:space="0" w:color="auto"/>
                <w:right w:val="none" w:sz="0" w:space="0" w:color="auto"/>
              </w:divBdr>
              <w:divsChild>
                <w:div w:id="5656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41">
      <w:bodyDiv w:val="1"/>
      <w:marLeft w:val="0"/>
      <w:marRight w:val="0"/>
      <w:marTop w:val="0"/>
      <w:marBottom w:val="0"/>
      <w:divBdr>
        <w:top w:val="none" w:sz="0" w:space="0" w:color="auto"/>
        <w:left w:val="none" w:sz="0" w:space="0" w:color="auto"/>
        <w:bottom w:val="none" w:sz="0" w:space="0" w:color="auto"/>
        <w:right w:val="none" w:sz="0" w:space="0" w:color="auto"/>
      </w:divBdr>
    </w:div>
    <w:div w:id="157186525">
      <w:bodyDiv w:val="1"/>
      <w:marLeft w:val="0"/>
      <w:marRight w:val="0"/>
      <w:marTop w:val="0"/>
      <w:marBottom w:val="0"/>
      <w:divBdr>
        <w:top w:val="none" w:sz="0" w:space="0" w:color="auto"/>
        <w:left w:val="none" w:sz="0" w:space="0" w:color="auto"/>
        <w:bottom w:val="none" w:sz="0" w:space="0" w:color="auto"/>
        <w:right w:val="none" w:sz="0" w:space="0" w:color="auto"/>
      </w:divBdr>
    </w:div>
    <w:div w:id="158732921">
      <w:bodyDiv w:val="1"/>
      <w:marLeft w:val="0"/>
      <w:marRight w:val="0"/>
      <w:marTop w:val="0"/>
      <w:marBottom w:val="0"/>
      <w:divBdr>
        <w:top w:val="none" w:sz="0" w:space="0" w:color="auto"/>
        <w:left w:val="none" w:sz="0" w:space="0" w:color="auto"/>
        <w:bottom w:val="none" w:sz="0" w:space="0" w:color="auto"/>
        <w:right w:val="none" w:sz="0" w:space="0" w:color="auto"/>
      </w:divBdr>
    </w:div>
    <w:div w:id="169613439">
      <w:bodyDiv w:val="1"/>
      <w:marLeft w:val="0"/>
      <w:marRight w:val="0"/>
      <w:marTop w:val="0"/>
      <w:marBottom w:val="0"/>
      <w:divBdr>
        <w:top w:val="none" w:sz="0" w:space="0" w:color="auto"/>
        <w:left w:val="none" w:sz="0" w:space="0" w:color="auto"/>
        <w:bottom w:val="none" w:sz="0" w:space="0" w:color="auto"/>
        <w:right w:val="none" w:sz="0" w:space="0" w:color="auto"/>
      </w:divBdr>
    </w:div>
    <w:div w:id="169830099">
      <w:bodyDiv w:val="1"/>
      <w:marLeft w:val="0"/>
      <w:marRight w:val="0"/>
      <w:marTop w:val="0"/>
      <w:marBottom w:val="0"/>
      <w:divBdr>
        <w:top w:val="none" w:sz="0" w:space="0" w:color="auto"/>
        <w:left w:val="none" w:sz="0" w:space="0" w:color="auto"/>
        <w:bottom w:val="none" w:sz="0" w:space="0" w:color="auto"/>
        <w:right w:val="none" w:sz="0" w:space="0" w:color="auto"/>
      </w:divBdr>
    </w:div>
    <w:div w:id="174420780">
      <w:bodyDiv w:val="1"/>
      <w:marLeft w:val="0"/>
      <w:marRight w:val="0"/>
      <w:marTop w:val="0"/>
      <w:marBottom w:val="0"/>
      <w:divBdr>
        <w:top w:val="none" w:sz="0" w:space="0" w:color="auto"/>
        <w:left w:val="none" w:sz="0" w:space="0" w:color="auto"/>
        <w:bottom w:val="none" w:sz="0" w:space="0" w:color="auto"/>
        <w:right w:val="none" w:sz="0" w:space="0" w:color="auto"/>
      </w:divBdr>
    </w:div>
    <w:div w:id="177040046">
      <w:bodyDiv w:val="1"/>
      <w:marLeft w:val="0"/>
      <w:marRight w:val="0"/>
      <w:marTop w:val="0"/>
      <w:marBottom w:val="0"/>
      <w:divBdr>
        <w:top w:val="none" w:sz="0" w:space="0" w:color="auto"/>
        <w:left w:val="none" w:sz="0" w:space="0" w:color="auto"/>
        <w:bottom w:val="none" w:sz="0" w:space="0" w:color="auto"/>
        <w:right w:val="none" w:sz="0" w:space="0" w:color="auto"/>
      </w:divBdr>
    </w:div>
    <w:div w:id="200481025">
      <w:bodyDiv w:val="1"/>
      <w:marLeft w:val="0"/>
      <w:marRight w:val="0"/>
      <w:marTop w:val="0"/>
      <w:marBottom w:val="0"/>
      <w:divBdr>
        <w:top w:val="none" w:sz="0" w:space="0" w:color="auto"/>
        <w:left w:val="none" w:sz="0" w:space="0" w:color="auto"/>
        <w:bottom w:val="none" w:sz="0" w:space="0" w:color="auto"/>
        <w:right w:val="none" w:sz="0" w:space="0" w:color="auto"/>
      </w:divBdr>
    </w:div>
    <w:div w:id="215163298">
      <w:bodyDiv w:val="1"/>
      <w:marLeft w:val="0"/>
      <w:marRight w:val="0"/>
      <w:marTop w:val="0"/>
      <w:marBottom w:val="0"/>
      <w:divBdr>
        <w:top w:val="none" w:sz="0" w:space="0" w:color="auto"/>
        <w:left w:val="none" w:sz="0" w:space="0" w:color="auto"/>
        <w:bottom w:val="none" w:sz="0" w:space="0" w:color="auto"/>
        <w:right w:val="none" w:sz="0" w:space="0" w:color="auto"/>
      </w:divBdr>
    </w:div>
    <w:div w:id="235095671">
      <w:bodyDiv w:val="1"/>
      <w:marLeft w:val="0"/>
      <w:marRight w:val="0"/>
      <w:marTop w:val="0"/>
      <w:marBottom w:val="0"/>
      <w:divBdr>
        <w:top w:val="none" w:sz="0" w:space="0" w:color="auto"/>
        <w:left w:val="none" w:sz="0" w:space="0" w:color="auto"/>
        <w:bottom w:val="none" w:sz="0" w:space="0" w:color="auto"/>
        <w:right w:val="none" w:sz="0" w:space="0" w:color="auto"/>
      </w:divBdr>
      <w:divsChild>
        <w:div w:id="665867104">
          <w:marLeft w:val="360"/>
          <w:marRight w:val="0"/>
          <w:marTop w:val="82"/>
          <w:marBottom w:val="60"/>
          <w:divBdr>
            <w:top w:val="none" w:sz="0" w:space="0" w:color="auto"/>
            <w:left w:val="none" w:sz="0" w:space="0" w:color="auto"/>
            <w:bottom w:val="none" w:sz="0" w:space="0" w:color="auto"/>
            <w:right w:val="none" w:sz="0" w:space="0" w:color="auto"/>
          </w:divBdr>
        </w:div>
        <w:div w:id="793214481">
          <w:marLeft w:val="360"/>
          <w:marRight w:val="0"/>
          <w:marTop w:val="82"/>
          <w:marBottom w:val="60"/>
          <w:divBdr>
            <w:top w:val="none" w:sz="0" w:space="0" w:color="auto"/>
            <w:left w:val="none" w:sz="0" w:space="0" w:color="auto"/>
            <w:bottom w:val="none" w:sz="0" w:space="0" w:color="auto"/>
            <w:right w:val="none" w:sz="0" w:space="0" w:color="auto"/>
          </w:divBdr>
        </w:div>
        <w:div w:id="1314870448">
          <w:marLeft w:val="360"/>
          <w:marRight w:val="0"/>
          <w:marTop w:val="82"/>
          <w:marBottom w:val="60"/>
          <w:divBdr>
            <w:top w:val="none" w:sz="0" w:space="0" w:color="auto"/>
            <w:left w:val="none" w:sz="0" w:space="0" w:color="auto"/>
            <w:bottom w:val="none" w:sz="0" w:space="0" w:color="auto"/>
            <w:right w:val="none" w:sz="0" w:space="0" w:color="auto"/>
          </w:divBdr>
        </w:div>
      </w:divsChild>
    </w:div>
    <w:div w:id="239602857">
      <w:bodyDiv w:val="1"/>
      <w:marLeft w:val="0"/>
      <w:marRight w:val="0"/>
      <w:marTop w:val="0"/>
      <w:marBottom w:val="0"/>
      <w:divBdr>
        <w:top w:val="none" w:sz="0" w:space="0" w:color="auto"/>
        <w:left w:val="none" w:sz="0" w:space="0" w:color="auto"/>
        <w:bottom w:val="none" w:sz="0" w:space="0" w:color="auto"/>
        <w:right w:val="none" w:sz="0" w:space="0" w:color="auto"/>
      </w:divBdr>
    </w:div>
    <w:div w:id="240723681">
      <w:bodyDiv w:val="1"/>
      <w:marLeft w:val="0"/>
      <w:marRight w:val="0"/>
      <w:marTop w:val="0"/>
      <w:marBottom w:val="0"/>
      <w:divBdr>
        <w:top w:val="none" w:sz="0" w:space="0" w:color="auto"/>
        <w:left w:val="none" w:sz="0" w:space="0" w:color="auto"/>
        <w:bottom w:val="none" w:sz="0" w:space="0" w:color="auto"/>
        <w:right w:val="none" w:sz="0" w:space="0" w:color="auto"/>
      </w:divBdr>
    </w:div>
    <w:div w:id="254900745">
      <w:bodyDiv w:val="1"/>
      <w:marLeft w:val="0"/>
      <w:marRight w:val="0"/>
      <w:marTop w:val="0"/>
      <w:marBottom w:val="0"/>
      <w:divBdr>
        <w:top w:val="none" w:sz="0" w:space="0" w:color="auto"/>
        <w:left w:val="none" w:sz="0" w:space="0" w:color="auto"/>
        <w:bottom w:val="none" w:sz="0" w:space="0" w:color="auto"/>
        <w:right w:val="none" w:sz="0" w:space="0" w:color="auto"/>
      </w:divBdr>
    </w:div>
    <w:div w:id="256065935">
      <w:bodyDiv w:val="1"/>
      <w:marLeft w:val="0"/>
      <w:marRight w:val="0"/>
      <w:marTop w:val="0"/>
      <w:marBottom w:val="0"/>
      <w:divBdr>
        <w:top w:val="none" w:sz="0" w:space="0" w:color="auto"/>
        <w:left w:val="none" w:sz="0" w:space="0" w:color="auto"/>
        <w:bottom w:val="none" w:sz="0" w:space="0" w:color="auto"/>
        <w:right w:val="none" w:sz="0" w:space="0" w:color="auto"/>
      </w:divBdr>
    </w:div>
    <w:div w:id="262686905">
      <w:bodyDiv w:val="1"/>
      <w:marLeft w:val="0"/>
      <w:marRight w:val="0"/>
      <w:marTop w:val="0"/>
      <w:marBottom w:val="0"/>
      <w:divBdr>
        <w:top w:val="none" w:sz="0" w:space="0" w:color="auto"/>
        <w:left w:val="none" w:sz="0" w:space="0" w:color="auto"/>
        <w:bottom w:val="none" w:sz="0" w:space="0" w:color="auto"/>
        <w:right w:val="none" w:sz="0" w:space="0" w:color="auto"/>
      </w:divBdr>
    </w:div>
    <w:div w:id="267197496">
      <w:bodyDiv w:val="1"/>
      <w:marLeft w:val="0"/>
      <w:marRight w:val="0"/>
      <w:marTop w:val="0"/>
      <w:marBottom w:val="0"/>
      <w:divBdr>
        <w:top w:val="none" w:sz="0" w:space="0" w:color="auto"/>
        <w:left w:val="none" w:sz="0" w:space="0" w:color="auto"/>
        <w:bottom w:val="none" w:sz="0" w:space="0" w:color="auto"/>
        <w:right w:val="none" w:sz="0" w:space="0" w:color="auto"/>
      </w:divBdr>
    </w:div>
    <w:div w:id="270019203">
      <w:bodyDiv w:val="1"/>
      <w:marLeft w:val="0"/>
      <w:marRight w:val="0"/>
      <w:marTop w:val="0"/>
      <w:marBottom w:val="0"/>
      <w:divBdr>
        <w:top w:val="none" w:sz="0" w:space="0" w:color="auto"/>
        <w:left w:val="none" w:sz="0" w:space="0" w:color="auto"/>
        <w:bottom w:val="none" w:sz="0" w:space="0" w:color="auto"/>
        <w:right w:val="none" w:sz="0" w:space="0" w:color="auto"/>
      </w:divBdr>
      <w:divsChild>
        <w:div w:id="744761410">
          <w:marLeft w:val="0"/>
          <w:marRight w:val="0"/>
          <w:marTop w:val="0"/>
          <w:marBottom w:val="0"/>
          <w:divBdr>
            <w:top w:val="single" w:sz="6" w:space="0" w:color="DDDDDD"/>
            <w:left w:val="none" w:sz="0" w:space="0" w:color="auto"/>
            <w:bottom w:val="single" w:sz="6" w:space="0" w:color="DDDDDD"/>
            <w:right w:val="none" w:sz="0" w:space="0" w:color="auto"/>
          </w:divBdr>
          <w:divsChild>
            <w:div w:id="289097374">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71400803">
      <w:bodyDiv w:val="1"/>
      <w:marLeft w:val="0"/>
      <w:marRight w:val="0"/>
      <w:marTop w:val="0"/>
      <w:marBottom w:val="0"/>
      <w:divBdr>
        <w:top w:val="none" w:sz="0" w:space="0" w:color="auto"/>
        <w:left w:val="none" w:sz="0" w:space="0" w:color="auto"/>
        <w:bottom w:val="none" w:sz="0" w:space="0" w:color="auto"/>
        <w:right w:val="none" w:sz="0" w:space="0" w:color="auto"/>
      </w:divBdr>
    </w:div>
    <w:div w:id="271865159">
      <w:bodyDiv w:val="1"/>
      <w:marLeft w:val="0"/>
      <w:marRight w:val="0"/>
      <w:marTop w:val="0"/>
      <w:marBottom w:val="0"/>
      <w:divBdr>
        <w:top w:val="none" w:sz="0" w:space="0" w:color="auto"/>
        <w:left w:val="none" w:sz="0" w:space="0" w:color="auto"/>
        <w:bottom w:val="none" w:sz="0" w:space="0" w:color="auto"/>
        <w:right w:val="none" w:sz="0" w:space="0" w:color="auto"/>
      </w:divBdr>
    </w:div>
    <w:div w:id="272173188">
      <w:bodyDiv w:val="1"/>
      <w:marLeft w:val="0"/>
      <w:marRight w:val="0"/>
      <w:marTop w:val="0"/>
      <w:marBottom w:val="0"/>
      <w:divBdr>
        <w:top w:val="none" w:sz="0" w:space="0" w:color="auto"/>
        <w:left w:val="none" w:sz="0" w:space="0" w:color="auto"/>
        <w:bottom w:val="none" w:sz="0" w:space="0" w:color="auto"/>
        <w:right w:val="none" w:sz="0" w:space="0" w:color="auto"/>
      </w:divBdr>
    </w:div>
    <w:div w:id="281155010">
      <w:bodyDiv w:val="1"/>
      <w:marLeft w:val="0"/>
      <w:marRight w:val="0"/>
      <w:marTop w:val="0"/>
      <w:marBottom w:val="0"/>
      <w:divBdr>
        <w:top w:val="none" w:sz="0" w:space="0" w:color="auto"/>
        <w:left w:val="none" w:sz="0" w:space="0" w:color="auto"/>
        <w:bottom w:val="none" w:sz="0" w:space="0" w:color="auto"/>
        <w:right w:val="none" w:sz="0" w:space="0" w:color="auto"/>
      </w:divBdr>
    </w:div>
    <w:div w:id="286350778">
      <w:bodyDiv w:val="1"/>
      <w:marLeft w:val="0"/>
      <w:marRight w:val="0"/>
      <w:marTop w:val="0"/>
      <w:marBottom w:val="0"/>
      <w:divBdr>
        <w:top w:val="none" w:sz="0" w:space="0" w:color="auto"/>
        <w:left w:val="none" w:sz="0" w:space="0" w:color="auto"/>
        <w:bottom w:val="none" w:sz="0" w:space="0" w:color="auto"/>
        <w:right w:val="none" w:sz="0" w:space="0" w:color="auto"/>
      </w:divBdr>
    </w:div>
    <w:div w:id="286593571">
      <w:bodyDiv w:val="1"/>
      <w:marLeft w:val="0"/>
      <w:marRight w:val="0"/>
      <w:marTop w:val="0"/>
      <w:marBottom w:val="0"/>
      <w:divBdr>
        <w:top w:val="none" w:sz="0" w:space="0" w:color="auto"/>
        <w:left w:val="none" w:sz="0" w:space="0" w:color="auto"/>
        <w:bottom w:val="none" w:sz="0" w:space="0" w:color="auto"/>
        <w:right w:val="none" w:sz="0" w:space="0" w:color="auto"/>
      </w:divBdr>
    </w:div>
    <w:div w:id="288316202">
      <w:bodyDiv w:val="1"/>
      <w:marLeft w:val="0"/>
      <w:marRight w:val="0"/>
      <w:marTop w:val="0"/>
      <w:marBottom w:val="0"/>
      <w:divBdr>
        <w:top w:val="none" w:sz="0" w:space="0" w:color="auto"/>
        <w:left w:val="none" w:sz="0" w:space="0" w:color="auto"/>
        <w:bottom w:val="none" w:sz="0" w:space="0" w:color="auto"/>
        <w:right w:val="none" w:sz="0" w:space="0" w:color="auto"/>
      </w:divBdr>
    </w:div>
    <w:div w:id="312031680">
      <w:bodyDiv w:val="1"/>
      <w:marLeft w:val="0"/>
      <w:marRight w:val="0"/>
      <w:marTop w:val="0"/>
      <w:marBottom w:val="0"/>
      <w:divBdr>
        <w:top w:val="none" w:sz="0" w:space="0" w:color="auto"/>
        <w:left w:val="none" w:sz="0" w:space="0" w:color="auto"/>
        <w:bottom w:val="none" w:sz="0" w:space="0" w:color="auto"/>
        <w:right w:val="none" w:sz="0" w:space="0" w:color="auto"/>
      </w:divBdr>
    </w:div>
    <w:div w:id="315379162">
      <w:bodyDiv w:val="1"/>
      <w:marLeft w:val="0"/>
      <w:marRight w:val="0"/>
      <w:marTop w:val="0"/>
      <w:marBottom w:val="0"/>
      <w:divBdr>
        <w:top w:val="none" w:sz="0" w:space="0" w:color="auto"/>
        <w:left w:val="none" w:sz="0" w:space="0" w:color="auto"/>
        <w:bottom w:val="none" w:sz="0" w:space="0" w:color="auto"/>
        <w:right w:val="none" w:sz="0" w:space="0" w:color="auto"/>
      </w:divBdr>
    </w:div>
    <w:div w:id="324865520">
      <w:bodyDiv w:val="1"/>
      <w:marLeft w:val="0"/>
      <w:marRight w:val="0"/>
      <w:marTop w:val="0"/>
      <w:marBottom w:val="0"/>
      <w:divBdr>
        <w:top w:val="none" w:sz="0" w:space="0" w:color="auto"/>
        <w:left w:val="none" w:sz="0" w:space="0" w:color="auto"/>
        <w:bottom w:val="none" w:sz="0" w:space="0" w:color="auto"/>
        <w:right w:val="none" w:sz="0" w:space="0" w:color="auto"/>
      </w:divBdr>
    </w:div>
    <w:div w:id="336272632">
      <w:bodyDiv w:val="1"/>
      <w:marLeft w:val="0"/>
      <w:marRight w:val="0"/>
      <w:marTop w:val="0"/>
      <w:marBottom w:val="0"/>
      <w:divBdr>
        <w:top w:val="none" w:sz="0" w:space="0" w:color="auto"/>
        <w:left w:val="none" w:sz="0" w:space="0" w:color="auto"/>
        <w:bottom w:val="none" w:sz="0" w:space="0" w:color="auto"/>
        <w:right w:val="none" w:sz="0" w:space="0" w:color="auto"/>
      </w:divBdr>
    </w:div>
    <w:div w:id="340936578">
      <w:bodyDiv w:val="1"/>
      <w:marLeft w:val="0"/>
      <w:marRight w:val="0"/>
      <w:marTop w:val="0"/>
      <w:marBottom w:val="0"/>
      <w:divBdr>
        <w:top w:val="none" w:sz="0" w:space="0" w:color="auto"/>
        <w:left w:val="none" w:sz="0" w:space="0" w:color="auto"/>
        <w:bottom w:val="none" w:sz="0" w:space="0" w:color="auto"/>
        <w:right w:val="none" w:sz="0" w:space="0" w:color="auto"/>
      </w:divBdr>
      <w:divsChild>
        <w:div w:id="1604073963">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1150026634">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1338">
      <w:bodyDiv w:val="1"/>
      <w:marLeft w:val="0"/>
      <w:marRight w:val="0"/>
      <w:marTop w:val="0"/>
      <w:marBottom w:val="0"/>
      <w:divBdr>
        <w:top w:val="none" w:sz="0" w:space="0" w:color="auto"/>
        <w:left w:val="none" w:sz="0" w:space="0" w:color="auto"/>
        <w:bottom w:val="none" w:sz="0" w:space="0" w:color="auto"/>
        <w:right w:val="none" w:sz="0" w:space="0" w:color="auto"/>
      </w:divBdr>
    </w:div>
    <w:div w:id="345325697">
      <w:bodyDiv w:val="1"/>
      <w:marLeft w:val="0"/>
      <w:marRight w:val="0"/>
      <w:marTop w:val="0"/>
      <w:marBottom w:val="0"/>
      <w:divBdr>
        <w:top w:val="none" w:sz="0" w:space="0" w:color="auto"/>
        <w:left w:val="none" w:sz="0" w:space="0" w:color="auto"/>
        <w:bottom w:val="none" w:sz="0" w:space="0" w:color="auto"/>
        <w:right w:val="none" w:sz="0" w:space="0" w:color="auto"/>
      </w:divBdr>
    </w:div>
    <w:div w:id="345443849">
      <w:bodyDiv w:val="1"/>
      <w:marLeft w:val="0"/>
      <w:marRight w:val="0"/>
      <w:marTop w:val="0"/>
      <w:marBottom w:val="0"/>
      <w:divBdr>
        <w:top w:val="none" w:sz="0" w:space="0" w:color="auto"/>
        <w:left w:val="none" w:sz="0" w:space="0" w:color="auto"/>
        <w:bottom w:val="none" w:sz="0" w:space="0" w:color="auto"/>
        <w:right w:val="none" w:sz="0" w:space="0" w:color="auto"/>
      </w:divBdr>
    </w:div>
    <w:div w:id="349765829">
      <w:bodyDiv w:val="1"/>
      <w:marLeft w:val="0"/>
      <w:marRight w:val="0"/>
      <w:marTop w:val="0"/>
      <w:marBottom w:val="0"/>
      <w:divBdr>
        <w:top w:val="none" w:sz="0" w:space="0" w:color="auto"/>
        <w:left w:val="none" w:sz="0" w:space="0" w:color="auto"/>
        <w:bottom w:val="none" w:sz="0" w:space="0" w:color="auto"/>
        <w:right w:val="none" w:sz="0" w:space="0" w:color="auto"/>
      </w:divBdr>
    </w:div>
    <w:div w:id="355036470">
      <w:bodyDiv w:val="1"/>
      <w:marLeft w:val="0"/>
      <w:marRight w:val="0"/>
      <w:marTop w:val="0"/>
      <w:marBottom w:val="0"/>
      <w:divBdr>
        <w:top w:val="none" w:sz="0" w:space="0" w:color="auto"/>
        <w:left w:val="none" w:sz="0" w:space="0" w:color="auto"/>
        <w:bottom w:val="none" w:sz="0" w:space="0" w:color="auto"/>
        <w:right w:val="none" w:sz="0" w:space="0" w:color="auto"/>
      </w:divBdr>
    </w:div>
    <w:div w:id="355892279">
      <w:bodyDiv w:val="1"/>
      <w:marLeft w:val="0"/>
      <w:marRight w:val="0"/>
      <w:marTop w:val="0"/>
      <w:marBottom w:val="0"/>
      <w:divBdr>
        <w:top w:val="none" w:sz="0" w:space="0" w:color="auto"/>
        <w:left w:val="none" w:sz="0" w:space="0" w:color="auto"/>
        <w:bottom w:val="none" w:sz="0" w:space="0" w:color="auto"/>
        <w:right w:val="none" w:sz="0" w:space="0" w:color="auto"/>
      </w:divBdr>
    </w:div>
    <w:div w:id="377240707">
      <w:bodyDiv w:val="1"/>
      <w:marLeft w:val="0"/>
      <w:marRight w:val="0"/>
      <w:marTop w:val="0"/>
      <w:marBottom w:val="0"/>
      <w:divBdr>
        <w:top w:val="none" w:sz="0" w:space="0" w:color="auto"/>
        <w:left w:val="none" w:sz="0" w:space="0" w:color="auto"/>
        <w:bottom w:val="none" w:sz="0" w:space="0" w:color="auto"/>
        <w:right w:val="none" w:sz="0" w:space="0" w:color="auto"/>
      </w:divBdr>
    </w:div>
    <w:div w:id="388844879">
      <w:bodyDiv w:val="1"/>
      <w:marLeft w:val="0"/>
      <w:marRight w:val="0"/>
      <w:marTop w:val="0"/>
      <w:marBottom w:val="0"/>
      <w:divBdr>
        <w:top w:val="none" w:sz="0" w:space="0" w:color="auto"/>
        <w:left w:val="none" w:sz="0" w:space="0" w:color="auto"/>
        <w:bottom w:val="none" w:sz="0" w:space="0" w:color="auto"/>
        <w:right w:val="none" w:sz="0" w:space="0" w:color="auto"/>
      </w:divBdr>
    </w:div>
    <w:div w:id="391269907">
      <w:bodyDiv w:val="1"/>
      <w:marLeft w:val="0"/>
      <w:marRight w:val="0"/>
      <w:marTop w:val="0"/>
      <w:marBottom w:val="0"/>
      <w:divBdr>
        <w:top w:val="none" w:sz="0" w:space="0" w:color="auto"/>
        <w:left w:val="none" w:sz="0" w:space="0" w:color="auto"/>
        <w:bottom w:val="none" w:sz="0" w:space="0" w:color="auto"/>
        <w:right w:val="none" w:sz="0" w:space="0" w:color="auto"/>
      </w:divBdr>
    </w:div>
    <w:div w:id="403724739">
      <w:bodyDiv w:val="1"/>
      <w:marLeft w:val="0"/>
      <w:marRight w:val="0"/>
      <w:marTop w:val="0"/>
      <w:marBottom w:val="0"/>
      <w:divBdr>
        <w:top w:val="none" w:sz="0" w:space="0" w:color="auto"/>
        <w:left w:val="none" w:sz="0" w:space="0" w:color="auto"/>
        <w:bottom w:val="none" w:sz="0" w:space="0" w:color="auto"/>
        <w:right w:val="none" w:sz="0" w:space="0" w:color="auto"/>
      </w:divBdr>
    </w:div>
    <w:div w:id="406853322">
      <w:bodyDiv w:val="1"/>
      <w:marLeft w:val="0"/>
      <w:marRight w:val="0"/>
      <w:marTop w:val="0"/>
      <w:marBottom w:val="0"/>
      <w:divBdr>
        <w:top w:val="none" w:sz="0" w:space="0" w:color="auto"/>
        <w:left w:val="none" w:sz="0" w:space="0" w:color="auto"/>
        <w:bottom w:val="none" w:sz="0" w:space="0" w:color="auto"/>
        <w:right w:val="none" w:sz="0" w:space="0" w:color="auto"/>
      </w:divBdr>
    </w:div>
    <w:div w:id="417218929">
      <w:bodyDiv w:val="1"/>
      <w:marLeft w:val="0"/>
      <w:marRight w:val="0"/>
      <w:marTop w:val="0"/>
      <w:marBottom w:val="0"/>
      <w:divBdr>
        <w:top w:val="none" w:sz="0" w:space="0" w:color="auto"/>
        <w:left w:val="none" w:sz="0" w:space="0" w:color="auto"/>
        <w:bottom w:val="none" w:sz="0" w:space="0" w:color="auto"/>
        <w:right w:val="none" w:sz="0" w:space="0" w:color="auto"/>
      </w:divBdr>
    </w:div>
    <w:div w:id="423306717">
      <w:bodyDiv w:val="1"/>
      <w:marLeft w:val="0"/>
      <w:marRight w:val="0"/>
      <w:marTop w:val="0"/>
      <w:marBottom w:val="0"/>
      <w:divBdr>
        <w:top w:val="none" w:sz="0" w:space="0" w:color="auto"/>
        <w:left w:val="none" w:sz="0" w:space="0" w:color="auto"/>
        <w:bottom w:val="none" w:sz="0" w:space="0" w:color="auto"/>
        <w:right w:val="none" w:sz="0" w:space="0" w:color="auto"/>
      </w:divBdr>
    </w:div>
    <w:div w:id="423764805">
      <w:bodyDiv w:val="1"/>
      <w:marLeft w:val="0"/>
      <w:marRight w:val="0"/>
      <w:marTop w:val="0"/>
      <w:marBottom w:val="0"/>
      <w:divBdr>
        <w:top w:val="none" w:sz="0" w:space="0" w:color="auto"/>
        <w:left w:val="none" w:sz="0" w:space="0" w:color="auto"/>
        <w:bottom w:val="none" w:sz="0" w:space="0" w:color="auto"/>
        <w:right w:val="none" w:sz="0" w:space="0" w:color="auto"/>
      </w:divBdr>
    </w:div>
    <w:div w:id="426271707">
      <w:bodyDiv w:val="1"/>
      <w:marLeft w:val="0"/>
      <w:marRight w:val="0"/>
      <w:marTop w:val="0"/>
      <w:marBottom w:val="0"/>
      <w:divBdr>
        <w:top w:val="none" w:sz="0" w:space="0" w:color="auto"/>
        <w:left w:val="none" w:sz="0" w:space="0" w:color="auto"/>
        <w:bottom w:val="none" w:sz="0" w:space="0" w:color="auto"/>
        <w:right w:val="none" w:sz="0" w:space="0" w:color="auto"/>
      </w:divBdr>
    </w:div>
    <w:div w:id="438725743">
      <w:bodyDiv w:val="1"/>
      <w:marLeft w:val="0"/>
      <w:marRight w:val="0"/>
      <w:marTop w:val="0"/>
      <w:marBottom w:val="0"/>
      <w:divBdr>
        <w:top w:val="none" w:sz="0" w:space="0" w:color="auto"/>
        <w:left w:val="none" w:sz="0" w:space="0" w:color="auto"/>
        <w:bottom w:val="none" w:sz="0" w:space="0" w:color="auto"/>
        <w:right w:val="none" w:sz="0" w:space="0" w:color="auto"/>
      </w:divBdr>
    </w:div>
    <w:div w:id="439759421">
      <w:bodyDiv w:val="1"/>
      <w:marLeft w:val="0"/>
      <w:marRight w:val="0"/>
      <w:marTop w:val="0"/>
      <w:marBottom w:val="0"/>
      <w:divBdr>
        <w:top w:val="none" w:sz="0" w:space="0" w:color="auto"/>
        <w:left w:val="none" w:sz="0" w:space="0" w:color="auto"/>
        <w:bottom w:val="none" w:sz="0" w:space="0" w:color="auto"/>
        <w:right w:val="none" w:sz="0" w:space="0" w:color="auto"/>
      </w:divBdr>
      <w:divsChild>
        <w:div w:id="625281779">
          <w:marLeft w:val="360"/>
          <w:marRight w:val="0"/>
          <w:marTop w:val="106"/>
          <w:marBottom w:val="60"/>
          <w:divBdr>
            <w:top w:val="none" w:sz="0" w:space="0" w:color="auto"/>
            <w:left w:val="none" w:sz="0" w:space="0" w:color="auto"/>
            <w:bottom w:val="none" w:sz="0" w:space="0" w:color="auto"/>
            <w:right w:val="none" w:sz="0" w:space="0" w:color="auto"/>
          </w:divBdr>
        </w:div>
      </w:divsChild>
    </w:div>
    <w:div w:id="443302967">
      <w:bodyDiv w:val="1"/>
      <w:marLeft w:val="0"/>
      <w:marRight w:val="0"/>
      <w:marTop w:val="0"/>
      <w:marBottom w:val="0"/>
      <w:divBdr>
        <w:top w:val="none" w:sz="0" w:space="0" w:color="auto"/>
        <w:left w:val="none" w:sz="0" w:space="0" w:color="auto"/>
        <w:bottom w:val="none" w:sz="0" w:space="0" w:color="auto"/>
        <w:right w:val="none" w:sz="0" w:space="0" w:color="auto"/>
      </w:divBdr>
    </w:div>
    <w:div w:id="446970203">
      <w:bodyDiv w:val="1"/>
      <w:marLeft w:val="0"/>
      <w:marRight w:val="0"/>
      <w:marTop w:val="0"/>
      <w:marBottom w:val="0"/>
      <w:divBdr>
        <w:top w:val="none" w:sz="0" w:space="0" w:color="auto"/>
        <w:left w:val="none" w:sz="0" w:space="0" w:color="auto"/>
        <w:bottom w:val="none" w:sz="0" w:space="0" w:color="auto"/>
        <w:right w:val="none" w:sz="0" w:space="0" w:color="auto"/>
      </w:divBdr>
      <w:divsChild>
        <w:div w:id="1203053688">
          <w:marLeft w:val="360"/>
          <w:marRight w:val="0"/>
          <w:marTop w:val="106"/>
          <w:marBottom w:val="60"/>
          <w:divBdr>
            <w:top w:val="none" w:sz="0" w:space="0" w:color="auto"/>
            <w:left w:val="none" w:sz="0" w:space="0" w:color="auto"/>
            <w:bottom w:val="none" w:sz="0" w:space="0" w:color="auto"/>
            <w:right w:val="none" w:sz="0" w:space="0" w:color="auto"/>
          </w:divBdr>
        </w:div>
      </w:divsChild>
    </w:div>
    <w:div w:id="449395127">
      <w:bodyDiv w:val="1"/>
      <w:marLeft w:val="0"/>
      <w:marRight w:val="0"/>
      <w:marTop w:val="0"/>
      <w:marBottom w:val="0"/>
      <w:divBdr>
        <w:top w:val="none" w:sz="0" w:space="0" w:color="auto"/>
        <w:left w:val="none" w:sz="0" w:space="0" w:color="auto"/>
        <w:bottom w:val="none" w:sz="0" w:space="0" w:color="auto"/>
        <w:right w:val="none" w:sz="0" w:space="0" w:color="auto"/>
      </w:divBdr>
    </w:div>
    <w:div w:id="450125631">
      <w:bodyDiv w:val="1"/>
      <w:marLeft w:val="0"/>
      <w:marRight w:val="0"/>
      <w:marTop w:val="0"/>
      <w:marBottom w:val="0"/>
      <w:divBdr>
        <w:top w:val="none" w:sz="0" w:space="0" w:color="auto"/>
        <w:left w:val="none" w:sz="0" w:space="0" w:color="auto"/>
        <w:bottom w:val="none" w:sz="0" w:space="0" w:color="auto"/>
        <w:right w:val="none" w:sz="0" w:space="0" w:color="auto"/>
      </w:divBdr>
    </w:div>
    <w:div w:id="452409737">
      <w:bodyDiv w:val="1"/>
      <w:marLeft w:val="0"/>
      <w:marRight w:val="0"/>
      <w:marTop w:val="0"/>
      <w:marBottom w:val="0"/>
      <w:divBdr>
        <w:top w:val="none" w:sz="0" w:space="0" w:color="auto"/>
        <w:left w:val="none" w:sz="0" w:space="0" w:color="auto"/>
        <w:bottom w:val="none" w:sz="0" w:space="0" w:color="auto"/>
        <w:right w:val="none" w:sz="0" w:space="0" w:color="auto"/>
      </w:divBdr>
    </w:div>
    <w:div w:id="453211954">
      <w:bodyDiv w:val="1"/>
      <w:marLeft w:val="0"/>
      <w:marRight w:val="0"/>
      <w:marTop w:val="0"/>
      <w:marBottom w:val="0"/>
      <w:divBdr>
        <w:top w:val="none" w:sz="0" w:space="0" w:color="auto"/>
        <w:left w:val="none" w:sz="0" w:space="0" w:color="auto"/>
        <w:bottom w:val="none" w:sz="0" w:space="0" w:color="auto"/>
        <w:right w:val="none" w:sz="0" w:space="0" w:color="auto"/>
      </w:divBdr>
    </w:div>
    <w:div w:id="473765533">
      <w:bodyDiv w:val="1"/>
      <w:marLeft w:val="0"/>
      <w:marRight w:val="0"/>
      <w:marTop w:val="0"/>
      <w:marBottom w:val="0"/>
      <w:divBdr>
        <w:top w:val="none" w:sz="0" w:space="0" w:color="auto"/>
        <w:left w:val="none" w:sz="0" w:space="0" w:color="auto"/>
        <w:bottom w:val="none" w:sz="0" w:space="0" w:color="auto"/>
        <w:right w:val="none" w:sz="0" w:space="0" w:color="auto"/>
      </w:divBdr>
    </w:div>
    <w:div w:id="473839390">
      <w:bodyDiv w:val="1"/>
      <w:marLeft w:val="0"/>
      <w:marRight w:val="0"/>
      <w:marTop w:val="0"/>
      <w:marBottom w:val="0"/>
      <w:divBdr>
        <w:top w:val="none" w:sz="0" w:space="0" w:color="auto"/>
        <w:left w:val="none" w:sz="0" w:space="0" w:color="auto"/>
        <w:bottom w:val="none" w:sz="0" w:space="0" w:color="auto"/>
        <w:right w:val="none" w:sz="0" w:space="0" w:color="auto"/>
      </w:divBdr>
    </w:div>
    <w:div w:id="478496204">
      <w:bodyDiv w:val="1"/>
      <w:marLeft w:val="0"/>
      <w:marRight w:val="0"/>
      <w:marTop w:val="0"/>
      <w:marBottom w:val="0"/>
      <w:divBdr>
        <w:top w:val="none" w:sz="0" w:space="0" w:color="auto"/>
        <w:left w:val="none" w:sz="0" w:space="0" w:color="auto"/>
        <w:bottom w:val="none" w:sz="0" w:space="0" w:color="auto"/>
        <w:right w:val="none" w:sz="0" w:space="0" w:color="auto"/>
      </w:divBdr>
    </w:div>
    <w:div w:id="484128311">
      <w:bodyDiv w:val="1"/>
      <w:marLeft w:val="0"/>
      <w:marRight w:val="0"/>
      <w:marTop w:val="0"/>
      <w:marBottom w:val="0"/>
      <w:divBdr>
        <w:top w:val="none" w:sz="0" w:space="0" w:color="auto"/>
        <w:left w:val="none" w:sz="0" w:space="0" w:color="auto"/>
        <w:bottom w:val="none" w:sz="0" w:space="0" w:color="auto"/>
        <w:right w:val="none" w:sz="0" w:space="0" w:color="auto"/>
      </w:divBdr>
    </w:div>
    <w:div w:id="523909622">
      <w:bodyDiv w:val="1"/>
      <w:marLeft w:val="0"/>
      <w:marRight w:val="0"/>
      <w:marTop w:val="0"/>
      <w:marBottom w:val="0"/>
      <w:divBdr>
        <w:top w:val="none" w:sz="0" w:space="0" w:color="auto"/>
        <w:left w:val="none" w:sz="0" w:space="0" w:color="auto"/>
        <w:bottom w:val="none" w:sz="0" w:space="0" w:color="auto"/>
        <w:right w:val="none" w:sz="0" w:space="0" w:color="auto"/>
      </w:divBdr>
    </w:div>
    <w:div w:id="543953809">
      <w:bodyDiv w:val="1"/>
      <w:marLeft w:val="0"/>
      <w:marRight w:val="0"/>
      <w:marTop w:val="0"/>
      <w:marBottom w:val="0"/>
      <w:divBdr>
        <w:top w:val="none" w:sz="0" w:space="0" w:color="auto"/>
        <w:left w:val="none" w:sz="0" w:space="0" w:color="auto"/>
        <w:bottom w:val="none" w:sz="0" w:space="0" w:color="auto"/>
        <w:right w:val="none" w:sz="0" w:space="0" w:color="auto"/>
      </w:divBdr>
    </w:div>
    <w:div w:id="551887722">
      <w:bodyDiv w:val="1"/>
      <w:marLeft w:val="0"/>
      <w:marRight w:val="0"/>
      <w:marTop w:val="0"/>
      <w:marBottom w:val="0"/>
      <w:divBdr>
        <w:top w:val="none" w:sz="0" w:space="0" w:color="auto"/>
        <w:left w:val="none" w:sz="0" w:space="0" w:color="auto"/>
        <w:bottom w:val="none" w:sz="0" w:space="0" w:color="auto"/>
        <w:right w:val="none" w:sz="0" w:space="0" w:color="auto"/>
      </w:divBdr>
    </w:div>
    <w:div w:id="558394645">
      <w:bodyDiv w:val="1"/>
      <w:marLeft w:val="0"/>
      <w:marRight w:val="0"/>
      <w:marTop w:val="0"/>
      <w:marBottom w:val="0"/>
      <w:divBdr>
        <w:top w:val="none" w:sz="0" w:space="0" w:color="auto"/>
        <w:left w:val="none" w:sz="0" w:space="0" w:color="auto"/>
        <w:bottom w:val="none" w:sz="0" w:space="0" w:color="auto"/>
        <w:right w:val="none" w:sz="0" w:space="0" w:color="auto"/>
      </w:divBdr>
    </w:div>
    <w:div w:id="564028926">
      <w:bodyDiv w:val="1"/>
      <w:marLeft w:val="0"/>
      <w:marRight w:val="0"/>
      <w:marTop w:val="0"/>
      <w:marBottom w:val="0"/>
      <w:divBdr>
        <w:top w:val="none" w:sz="0" w:space="0" w:color="auto"/>
        <w:left w:val="none" w:sz="0" w:space="0" w:color="auto"/>
        <w:bottom w:val="none" w:sz="0" w:space="0" w:color="auto"/>
        <w:right w:val="none" w:sz="0" w:space="0" w:color="auto"/>
      </w:divBdr>
    </w:div>
    <w:div w:id="567616734">
      <w:bodyDiv w:val="1"/>
      <w:marLeft w:val="0"/>
      <w:marRight w:val="0"/>
      <w:marTop w:val="0"/>
      <w:marBottom w:val="0"/>
      <w:divBdr>
        <w:top w:val="none" w:sz="0" w:space="0" w:color="auto"/>
        <w:left w:val="none" w:sz="0" w:space="0" w:color="auto"/>
        <w:bottom w:val="none" w:sz="0" w:space="0" w:color="auto"/>
        <w:right w:val="none" w:sz="0" w:space="0" w:color="auto"/>
      </w:divBdr>
    </w:div>
    <w:div w:id="568736088">
      <w:bodyDiv w:val="1"/>
      <w:marLeft w:val="0"/>
      <w:marRight w:val="0"/>
      <w:marTop w:val="0"/>
      <w:marBottom w:val="0"/>
      <w:divBdr>
        <w:top w:val="none" w:sz="0" w:space="0" w:color="auto"/>
        <w:left w:val="none" w:sz="0" w:space="0" w:color="auto"/>
        <w:bottom w:val="none" w:sz="0" w:space="0" w:color="auto"/>
        <w:right w:val="none" w:sz="0" w:space="0" w:color="auto"/>
      </w:divBdr>
    </w:div>
    <w:div w:id="577903752">
      <w:bodyDiv w:val="1"/>
      <w:marLeft w:val="0"/>
      <w:marRight w:val="0"/>
      <w:marTop w:val="0"/>
      <w:marBottom w:val="0"/>
      <w:divBdr>
        <w:top w:val="none" w:sz="0" w:space="0" w:color="auto"/>
        <w:left w:val="none" w:sz="0" w:space="0" w:color="auto"/>
        <w:bottom w:val="none" w:sz="0" w:space="0" w:color="auto"/>
        <w:right w:val="none" w:sz="0" w:space="0" w:color="auto"/>
      </w:divBdr>
    </w:div>
    <w:div w:id="584151360">
      <w:bodyDiv w:val="1"/>
      <w:marLeft w:val="0"/>
      <w:marRight w:val="0"/>
      <w:marTop w:val="0"/>
      <w:marBottom w:val="0"/>
      <w:divBdr>
        <w:top w:val="none" w:sz="0" w:space="0" w:color="auto"/>
        <w:left w:val="none" w:sz="0" w:space="0" w:color="auto"/>
        <w:bottom w:val="none" w:sz="0" w:space="0" w:color="auto"/>
        <w:right w:val="none" w:sz="0" w:space="0" w:color="auto"/>
      </w:divBdr>
      <w:divsChild>
        <w:div w:id="88697260">
          <w:marLeft w:val="0"/>
          <w:marRight w:val="0"/>
          <w:marTop w:val="0"/>
          <w:marBottom w:val="0"/>
          <w:divBdr>
            <w:top w:val="none" w:sz="0" w:space="0" w:color="auto"/>
            <w:left w:val="none" w:sz="0" w:space="0" w:color="auto"/>
            <w:bottom w:val="none" w:sz="0" w:space="0" w:color="auto"/>
            <w:right w:val="none" w:sz="0" w:space="0" w:color="auto"/>
          </w:divBdr>
          <w:divsChild>
            <w:div w:id="606541782">
              <w:marLeft w:val="0"/>
              <w:marRight w:val="0"/>
              <w:marTop w:val="0"/>
              <w:marBottom w:val="0"/>
              <w:divBdr>
                <w:top w:val="none" w:sz="0" w:space="0" w:color="auto"/>
                <w:left w:val="none" w:sz="0" w:space="0" w:color="auto"/>
                <w:bottom w:val="none" w:sz="0" w:space="0" w:color="auto"/>
                <w:right w:val="none" w:sz="0" w:space="0" w:color="auto"/>
              </w:divBdr>
              <w:divsChild>
                <w:div w:id="1192917118">
                  <w:marLeft w:val="0"/>
                  <w:marRight w:val="0"/>
                  <w:marTop w:val="0"/>
                  <w:marBottom w:val="0"/>
                  <w:divBdr>
                    <w:top w:val="none" w:sz="0" w:space="0" w:color="auto"/>
                    <w:left w:val="none" w:sz="0" w:space="0" w:color="auto"/>
                    <w:bottom w:val="none" w:sz="0" w:space="0" w:color="auto"/>
                    <w:right w:val="none" w:sz="0" w:space="0" w:color="auto"/>
                  </w:divBdr>
                  <w:divsChild>
                    <w:div w:id="3814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7054">
      <w:bodyDiv w:val="1"/>
      <w:marLeft w:val="0"/>
      <w:marRight w:val="0"/>
      <w:marTop w:val="0"/>
      <w:marBottom w:val="0"/>
      <w:divBdr>
        <w:top w:val="none" w:sz="0" w:space="0" w:color="auto"/>
        <w:left w:val="none" w:sz="0" w:space="0" w:color="auto"/>
        <w:bottom w:val="none" w:sz="0" w:space="0" w:color="auto"/>
        <w:right w:val="none" w:sz="0" w:space="0" w:color="auto"/>
      </w:divBdr>
    </w:div>
    <w:div w:id="588807683">
      <w:bodyDiv w:val="1"/>
      <w:marLeft w:val="0"/>
      <w:marRight w:val="0"/>
      <w:marTop w:val="0"/>
      <w:marBottom w:val="0"/>
      <w:divBdr>
        <w:top w:val="none" w:sz="0" w:space="0" w:color="auto"/>
        <w:left w:val="none" w:sz="0" w:space="0" w:color="auto"/>
        <w:bottom w:val="none" w:sz="0" w:space="0" w:color="auto"/>
        <w:right w:val="none" w:sz="0" w:space="0" w:color="auto"/>
      </w:divBdr>
    </w:div>
    <w:div w:id="590091447">
      <w:bodyDiv w:val="1"/>
      <w:marLeft w:val="0"/>
      <w:marRight w:val="0"/>
      <w:marTop w:val="0"/>
      <w:marBottom w:val="0"/>
      <w:divBdr>
        <w:top w:val="none" w:sz="0" w:space="0" w:color="auto"/>
        <w:left w:val="none" w:sz="0" w:space="0" w:color="auto"/>
        <w:bottom w:val="none" w:sz="0" w:space="0" w:color="auto"/>
        <w:right w:val="none" w:sz="0" w:space="0" w:color="auto"/>
      </w:divBdr>
    </w:div>
    <w:div w:id="597642854">
      <w:bodyDiv w:val="1"/>
      <w:marLeft w:val="0"/>
      <w:marRight w:val="0"/>
      <w:marTop w:val="0"/>
      <w:marBottom w:val="0"/>
      <w:divBdr>
        <w:top w:val="none" w:sz="0" w:space="0" w:color="auto"/>
        <w:left w:val="none" w:sz="0" w:space="0" w:color="auto"/>
        <w:bottom w:val="none" w:sz="0" w:space="0" w:color="auto"/>
        <w:right w:val="none" w:sz="0" w:space="0" w:color="auto"/>
      </w:divBdr>
    </w:div>
    <w:div w:id="603995701">
      <w:bodyDiv w:val="1"/>
      <w:marLeft w:val="0"/>
      <w:marRight w:val="0"/>
      <w:marTop w:val="0"/>
      <w:marBottom w:val="0"/>
      <w:divBdr>
        <w:top w:val="none" w:sz="0" w:space="0" w:color="auto"/>
        <w:left w:val="none" w:sz="0" w:space="0" w:color="auto"/>
        <w:bottom w:val="none" w:sz="0" w:space="0" w:color="auto"/>
        <w:right w:val="none" w:sz="0" w:space="0" w:color="auto"/>
      </w:divBdr>
    </w:div>
    <w:div w:id="615134501">
      <w:bodyDiv w:val="1"/>
      <w:marLeft w:val="0"/>
      <w:marRight w:val="0"/>
      <w:marTop w:val="0"/>
      <w:marBottom w:val="0"/>
      <w:divBdr>
        <w:top w:val="none" w:sz="0" w:space="0" w:color="auto"/>
        <w:left w:val="none" w:sz="0" w:space="0" w:color="auto"/>
        <w:bottom w:val="none" w:sz="0" w:space="0" w:color="auto"/>
        <w:right w:val="none" w:sz="0" w:space="0" w:color="auto"/>
      </w:divBdr>
    </w:div>
    <w:div w:id="617297752">
      <w:bodyDiv w:val="1"/>
      <w:marLeft w:val="0"/>
      <w:marRight w:val="0"/>
      <w:marTop w:val="0"/>
      <w:marBottom w:val="0"/>
      <w:divBdr>
        <w:top w:val="none" w:sz="0" w:space="0" w:color="auto"/>
        <w:left w:val="none" w:sz="0" w:space="0" w:color="auto"/>
        <w:bottom w:val="none" w:sz="0" w:space="0" w:color="auto"/>
        <w:right w:val="none" w:sz="0" w:space="0" w:color="auto"/>
      </w:divBdr>
    </w:div>
    <w:div w:id="619190562">
      <w:bodyDiv w:val="1"/>
      <w:marLeft w:val="0"/>
      <w:marRight w:val="0"/>
      <w:marTop w:val="0"/>
      <w:marBottom w:val="0"/>
      <w:divBdr>
        <w:top w:val="none" w:sz="0" w:space="0" w:color="auto"/>
        <w:left w:val="none" w:sz="0" w:space="0" w:color="auto"/>
        <w:bottom w:val="none" w:sz="0" w:space="0" w:color="auto"/>
        <w:right w:val="none" w:sz="0" w:space="0" w:color="auto"/>
      </w:divBdr>
    </w:div>
    <w:div w:id="647630689">
      <w:bodyDiv w:val="1"/>
      <w:marLeft w:val="0"/>
      <w:marRight w:val="0"/>
      <w:marTop w:val="0"/>
      <w:marBottom w:val="0"/>
      <w:divBdr>
        <w:top w:val="none" w:sz="0" w:space="0" w:color="auto"/>
        <w:left w:val="none" w:sz="0" w:space="0" w:color="auto"/>
        <w:bottom w:val="none" w:sz="0" w:space="0" w:color="auto"/>
        <w:right w:val="none" w:sz="0" w:space="0" w:color="auto"/>
      </w:divBdr>
    </w:div>
    <w:div w:id="656878376">
      <w:bodyDiv w:val="1"/>
      <w:marLeft w:val="0"/>
      <w:marRight w:val="0"/>
      <w:marTop w:val="0"/>
      <w:marBottom w:val="0"/>
      <w:divBdr>
        <w:top w:val="none" w:sz="0" w:space="0" w:color="auto"/>
        <w:left w:val="none" w:sz="0" w:space="0" w:color="auto"/>
        <w:bottom w:val="none" w:sz="0" w:space="0" w:color="auto"/>
        <w:right w:val="none" w:sz="0" w:space="0" w:color="auto"/>
      </w:divBdr>
    </w:div>
    <w:div w:id="659387438">
      <w:bodyDiv w:val="1"/>
      <w:marLeft w:val="0"/>
      <w:marRight w:val="0"/>
      <w:marTop w:val="0"/>
      <w:marBottom w:val="0"/>
      <w:divBdr>
        <w:top w:val="none" w:sz="0" w:space="0" w:color="auto"/>
        <w:left w:val="none" w:sz="0" w:space="0" w:color="auto"/>
        <w:bottom w:val="none" w:sz="0" w:space="0" w:color="auto"/>
        <w:right w:val="none" w:sz="0" w:space="0" w:color="auto"/>
      </w:divBdr>
      <w:divsChild>
        <w:div w:id="450168586">
          <w:marLeft w:val="0"/>
          <w:marRight w:val="0"/>
          <w:marTop w:val="0"/>
          <w:marBottom w:val="0"/>
          <w:divBdr>
            <w:top w:val="none" w:sz="0" w:space="0" w:color="auto"/>
            <w:left w:val="none" w:sz="0" w:space="0" w:color="auto"/>
            <w:bottom w:val="none" w:sz="0" w:space="0" w:color="auto"/>
            <w:right w:val="none" w:sz="0" w:space="0" w:color="auto"/>
          </w:divBdr>
          <w:divsChild>
            <w:div w:id="1877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597">
      <w:bodyDiv w:val="1"/>
      <w:marLeft w:val="0"/>
      <w:marRight w:val="0"/>
      <w:marTop w:val="0"/>
      <w:marBottom w:val="0"/>
      <w:divBdr>
        <w:top w:val="none" w:sz="0" w:space="0" w:color="auto"/>
        <w:left w:val="none" w:sz="0" w:space="0" w:color="auto"/>
        <w:bottom w:val="none" w:sz="0" w:space="0" w:color="auto"/>
        <w:right w:val="none" w:sz="0" w:space="0" w:color="auto"/>
      </w:divBdr>
    </w:div>
    <w:div w:id="663750250">
      <w:bodyDiv w:val="1"/>
      <w:marLeft w:val="0"/>
      <w:marRight w:val="0"/>
      <w:marTop w:val="0"/>
      <w:marBottom w:val="0"/>
      <w:divBdr>
        <w:top w:val="none" w:sz="0" w:space="0" w:color="auto"/>
        <w:left w:val="none" w:sz="0" w:space="0" w:color="auto"/>
        <w:bottom w:val="none" w:sz="0" w:space="0" w:color="auto"/>
        <w:right w:val="none" w:sz="0" w:space="0" w:color="auto"/>
      </w:divBdr>
    </w:div>
    <w:div w:id="671759950">
      <w:bodyDiv w:val="1"/>
      <w:marLeft w:val="0"/>
      <w:marRight w:val="0"/>
      <w:marTop w:val="0"/>
      <w:marBottom w:val="0"/>
      <w:divBdr>
        <w:top w:val="none" w:sz="0" w:space="0" w:color="auto"/>
        <w:left w:val="none" w:sz="0" w:space="0" w:color="auto"/>
        <w:bottom w:val="none" w:sz="0" w:space="0" w:color="auto"/>
        <w:right w:val="none" w:sz="0" w:space="0" w:color="auto"/>
      </w:divBdr>
    </w:div>
    <w:div w:id="704603355">
      <w:bodyDiv w:val="1"/>
      <w:marLeft w:val="0"/>
      <w:marRight w:val="0"/>
      <w:marTop w:val="0"/>
      <w:marBottom w:val="0"/>
      <w:divBdr>
        <w:top w:val="none" w:sz="0" w:space="0" w:color="auto"/>
        <w:left w:val="none" w:sz="0" w:space="0" w:color="auto"/>
        <w:bottom w:val="none" w:sz="0" w:space="0" w:color="auto"/>
        <w:right w:val="none" w:sz="0" w:space="0" w:color="auto"/>
      </w:divBdr>
    </w:div>
    <w:div w:id="707070835">
      <w:bodyDiv w:val="1"/>
      <w:marLeft w:val="0"/>
      <w:marRight w:val="0"/>
      <w:marTop w:val="0"/>
      <w:marBottom w:val="0"/>
      <w:divBdr>
        <w:top w:val="none" w:sz="0" w:space="0" w:color="auto"/>
        <w:left w:val="none" w:sz="0" w:space="0" w:color="auto"/>
        <w:bottom w:val="none" w:sz="0" w:space="0" w:color="auto"/>
        <w:right w:val="none" w:sz="0" w:space="0" w:color="auto"/>
      </w:divBdr>
      <w:divsChild>
        <w:div w:id="258489232">
          <w:marLeft w:val="360"/>
          <w:marRight w:val="0"/>
          <w:marTop w:val="91"/>
          <w:marBottom w:val="60"/>
          <w:divBdr>
            <w:top w:val="none" w:sz="0" w:space="0" w:color="auto"/>
            <w:left w:val="none" w:sz="0" w:space="0" w:color="auto"/>
            <w:bottom w:val="none" w:sz="0" w:space="0" w:color="auto"/>
            <w:right w:val="none" w:sz="0" w:space="0" w:color="auto"/>
          </w:divBdr>
        </w:div>
        <w:div w:id="2081128161">
          <w:marLeft w:val="360"/>
          <w:marRight w:val="0"/>
          <w:marTop w:val="91"/>
          <w:marBottom w:val="60"/>
          <w:divBdr>
            <w:top w:val="none" w:sz="0" w:space="0" w:color="auto"/>
            <w:left w:val="none" w:sz="0" w:space="0" w:color="auto"/>
            <w:bottom w:val="none" w:sz="0" w:space="0" w:color="auto"/>
            <w:right w:val="none" w:sz="0" w:space="0" w:color="auto"/>
          </w:divBdr>
        </w:div>
      </w:divsChild>
    </w:div>
    <w:div w:id="715469570">
      <w:bodyDiv w:val="1"/>
      <w:marLeft w:val="0"/>
      <w:marRight w:val="0"/>
      <w:marTop w:val="0"/>
      <w:marBottom w:val="0"/>
      <w:divBdr>
        <w:top w:val="none" w:sz="0" w:space="0" w:color="auto"/>
        <w:left w:val="none" w:sz="0" w:space="0" w:color="auto"/>
        <w:bottom w:val="none" w:sz="0" w:space="0" w:color="auto"/>
        <w:right w:val="none" w:sz="0" w:space="0" w:color="auto"/>
      </w:divBdr>
    </w:div>
    <w:div w:id="716584004">
      <w:bodyDiv w:val="1"/>
      <w:marLeft w:val="0"/>
      <w:marRight w:val="0"/>
      <w:marTop w:val="0"/>
      <w:marBottom w:val="0"/>
      <w:divBdr>
        <w:top w:val="none" w:sz="0" w:space="0" w:color="auto"/>
        <w:left w:val="none" w:sz="0" w:space="0" w:color="auto"/>
        <w:bottom w:val="none" w:sz="0" w:space="0" w:color="auto"/>
        <w:right w:val="none" w:sz="0" w:space="0" w:color="auto"/>
      </w:divBdr>
    </w:div>
    <w:div w:id="718823540">
      <w:bodyDiv w:val="1"/>
      <w:marLeft w:val="0"/>
      <w:marRight w:val="0"/>
      <w:marTop w:val="0"/>
      <w:marBottom w:val="0"/>
      <w:divBdr>
        <w:top w:val="none" w:sz="0" w:space="0" w:color="auto"/>
        <w:left w:val="none" w:sz="0" w:space="0" w:color="auto"/>
        <w:bottom w:val="none" w:sz="0" w:space="0" w:color="auto"/>
        <w:right w:val="none" w:sz="0" w:space="0" w:color="auto"/>
      </w:divBdr>
    </w:div>
    <w:div w:id="728071855">
      <w:bodyDiv w:val="1"/>
      <w:marLeft w:val="0"/>
      <w:marRight w:val="0"/>
      <w:marTop w:val="0"/>
      <w:marBottom w:val="0"/>
      <w:divBdr>
        <w:top w:val="none" w:sz="0" w:space="0" w:color="auto"/>
        <w:left w:val="none" w:sz="0" w:space="0" w:color="auto"/>
        <w:bottom w:val="none" w:sz="0" w:space="0" w:color="auto"/>
        <w:right w:val="none" w:sz="0" w:space="0" w:color="auto"/>
      </w:divBdr>
    </w:div>
    <w:div w:id="732584592">
      <w:bodyDiv w:val="1"/>
      <w:marLeft w:val="0"/>
      <w:marRight w:val="0"/>
      <w:marTop w:val="0"/>
      <w:marBottom w:val="0"/>
      <w:divBdr>
        <w:top w:val="none" w:sz="0" w:space="0" w:color="auto"/>
        <w:left w:val="none" w:sz="0" w:space="0" w:color="auto"/>
        <w:bottom w:val="none" w:sz="0" w:space="0" w:color="auto"/>
        <w:right w:val="none" w:sz="0" w:space="0" w:color="auto"/>
      </w:divBdr>
    </w:div>
    <w:div w:id="734862518">
      <w:bodyDiv w:val="1"/>
      <w:marLeft w:val="0"/>
      <w:marRight w:val="0"/>
      <w:marTop w:val="0"/>
      <w:marBottom w:val="0"/>
      <w:divBdr>
        <w:top w:val="none" w:sz="0" w:space="0" w:color="auto"/>
        <w:left w:val="none" w:sz="0" w:space="0" w:color="auto"/>
        <w:bottom w:val="none" w:sz="0" w:space="0" w:color="auto"/>
        <w:right w:val="none" w:sz="0" w:space="0" w:color="auto"/>
      </w:divBdr>
    </w:div>
    <w:div w:id="737674786">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8019277">
      <w:bodyDiv w:val="1"/>
      <w:marLeft w:val="0"/>
      <w:marRight w:val="0"/>
      <w:marTop w:val="0"/>
      <w:marBottom w:val="0"/>
      <w:divBdr>
        <w:top w:val="none" w:sz="0" w:space="0" w:color="auto"/>
        <w:left w:val="none" w:sz="0" w:space="0" w:color="auto"/>
        <w:bottom w:val="none" w:sz="0" w:space="0" w:color="auto"/>
        <w:right w:val="none" w:sz="0" w:space="0" w:color="auto"/>
      </w:divBdr>
    </w:div>
    <w:div w:id="769086544">
      <w:bodyDiv w:val="1"/>
      <w:marLeft w:val="0"/>
      <w:marRight w:val="0"/>
      <w:marTop w:val="0"/>
      <w:marBottom w:val="0"/>
      <w:divBdr>
        <w:top w:val="none" w:sz="0" w:space="0" w:color="auto"/>
        <w:left w:val="none" w:sz="0" w:space="0" w:color="auto"/>
        <w:bottom w:val="none" w:sz="0" w:space="0" w:color="auto"/>
        <w:right w:val="none" w:sz="0" w:space="0" w:color="auto"/>
      </w:divBdr>
    </w:div>
    <w:div w:id="770123455">
      <w:bodyDiv w:val="1"/>
      <w:marLeft w:val="0"/>
      <w:marRight w:val="0"/>
      <w:marTop w:val="0"/>
      <w:marBottom w:val="0"/>
      <w:divBdr>
        <w:top w:val="none" w:sz="0" w:space="0" w:color="auto"/>
        <w:left w:val="none" w:sz="0" w:space="0" w:color="auto"/>
        <w:bottom w:val="none" w:sz="0" w:space="0" w:color="auto"/>
        <w:right w:val="none" w:sz="0" w:space="0" w:color="auto"/>
      </w:divBdr>
    </w:div>
    <w:div w:id="773522406">
      <w:bodyDiv w:val="1"/>
      <w:marLeft w:val="0"/>
      <w:marRight w:val="0"/>
      <w:marTop w:val="0"/>
      <w:marBottom w:val="0"/>
      <w:divBdr>
        <w:top w:val="none" w:sz="0" w:space="0" w:color="auto"/>
        <w:left w:val="none" w:sz="0" w:space="0" w:color="auto"/>
        <w:bottom w:val="none" w:sz="0" w:space="0" w:color="auto"/>
        <w:right w:val="none" w:sz="0" w:space="0" w:color="auto"/>
      </w:divBdr>
    </w:div>
    <w:div w:id="776606038">
      <w:bodyDiv w:val="1"/>
      <w:marLeft w:val="0"/>
      <w:marRight w:val="0"/>
      <w:marTop w:val="0"/>
      <w:marBottom w:val="0"/>
      <w:divBdr>
        <w:top w:val="none" w:sz="0" w:space="0" w:color="auto"/>
        <w:left w:val="none" w:sz="0" w:space="0" w:color="auto"/>
        <w:bottom w:val="none" w:sz="0" w:space="0" w:color="auto"/>
        <w:right w:val="none" w:sz="0" w:space="0" w:color="auto"/>
      </w:divBdr>
      <w:divsChild>
        <w:div w:id="995113779">
          <w:marLeft w:val="360"/>
          <w:marRight w:val="0"/>
          <w:marTop w:val="82"/>
          <w:marBottom w:val="60"/>
          <w:divBdr>
            <w:top w:val="none" w:sz="0" w:space="0" w:color="auto"/>
            <w:left w:val="none" w:sz="0" w:space="0" w:color="auto"/>
            <w:bottom w:val="none" w:sz="0" w:space="0" w:color="auto"/>
            <w:right w:val="none" w:sz="0" w:space="0" w:color="auto"/>
          </w:divBdr>
        </w:div>
      </w:divsChild>
    </w:div>
    <w:div w:id="777716916">
      <w:bodyDiv w:val="1"/>
      <w:marLeft w:val="0"/>
      <w:marRight w:val="0"/>
      <w:marTop w:val="0"/>
      <w:marBottom w:val="0"/>
      <w:divBdr>
        <w:top w:val="none" w:sz="0" w:space="0" w:color="auto"/>
        <w:left w:val="none" w:sz="0" w:space="0" w:color="auto"/>
        <w:bottom w:val="none" w:sz="0" w:space="0" w:color="auto"/>
        <w:right w:val="none" w:sz="0" w:space="0" w:color="auto"/>
      </w:divBdr>
    </w:div>
    <w:div w:id="785344174">
      <w:bodyDiv w:val="1"/>
      <w:marLeft w:val="0"/>
      <w:marRight w:val="0"/>
      <w:marTop w:val="0"/>
      <w:marBottom w:val="0"/>
      <w:divBdr>
        <w:top w:val="none" w:sz="0" w:space="0" w:color="auto"/>
        <w:left w:val="none" w:sz="0" w:space="0" w:color="auto"/>
        <w:bottom w:val="none" w:sz="0" w:space="0" w:color="auto"/>
        <w:right w:val="none" w:sz="0" w:space="0" w:color="auto"/>
      </w:divBdr>
    </w:div>
    <w:div w:id="798113809">
      <w:bodyDiv w:val="1"/>
      <w:marLeft w:val="0"/>
      <w:marRight w:val="0"/>
      <w:marTop w:val="0"/>
      <w:marBottom w:val="0"/>
      <w:divBdr>
        <w:top w:val="none" w:sz="0" w:space="0" w:color="auto"/>
        <w:left w:val="none" w:sz="0" w:space="0" w:color="auto"/>
        <w:bottom w:val="none" w:sz="0" w:space="0" w:color="auto"/>
        <w:right w:val="none" w:sz="0" w:space="0" w:color="auto"/>
      </w:divBdr>
    </w:div>
    <w:div w:id="813064960">
      <w:bodyDiv w:val="1"/>
      <w:marLeft w:val="0"/>
      <w:marRight w:val="0"/>
      <w:marTop w:val="0"/>
      <w:marBottom w:val="0"/>
      <w:divBdr>
        <w:top w:val="none" w:sz="0" w:space="0" w:color="auto"/>
        <w:left w:val="none" w:sz="0" w:space="0" w:color="auto"/>
        <w:bottom w:val="none" w:sz="0" w:space="0" w:color="auto"/>
        <w:right w:val="none" w:sz="0" w:space="0" w:color="auto"/>
      </w:divBdr>
    </w:div>
    <w:div w:id="815876957">
      <w:bodyDiv w:val="1"/>
      <w:marLeft w:val="0"/>
      <w:marRight w:val="0"/>
      <w:marTop w:val="0"/>
      <w:marBottom w:val="0"/>
      <w:divBdr>
        <w:top w:val="none" w:sz="0" w:space="0" w:color="auto"/>
        <w:left w:val="none" w:sz="0" w:space="0" w:color="auto"/>
        <w:bottom w:val="none" w:sz="0" w:space="0" w:color="auto"/>
        <w:right w:val="none" w:sz="0" w:space="0" w:color="auto"/>
      </w:divBdr>
    </w:div>
    <w:div w:id="832450671">
      <w:bodyDiv w:val="1"/>
      <w:marLeft w:val="0"/>
      <w:marRight w:val="0"/>
      <w:marTop w:val="0"/>
      <w:marBottom w:val="0"/>
      <w:divBdr>
        <w:top w:val="none" w:sz="0" w:space="0" w:color="auto"/>
        <w:left w:val="none" w:sz="0" w:space="0" w:color="auto"/>
        <w:bottom w:val="none" w:sz="0" w:space="0" w:color="auto"/>
        <w:right w:val="none" w:sz="0" w:space="0" w:color="auto"/>
      </w:divBdr>
    </w:div>
    <w:div w:id="836724153">
      <w:bodyDiv w:val="1"/>
      <w:marLeft w:val="0"/>
      <w:marRight w:val="0"/>
      <w:marTop w:val="0"/>
      <w:marBottom w:val="0"/>
      <w:divBdr>
        <w:top w:val="none" w:sz="0" w:space="0" w:color="auto"/>
        <w:left w:val="none" w:sz="0" w:space="0" w:color="auto"/>
        <w:bottom w:val="none" w:sz="0" w:space="0" w:color="auto"/>
        <w:right w:val="none" w:sz="0" w:space="0" w:color="auto"/>
      </w:divBdr>
      <w:divsChild>
        <w:div w:id="1142305493">
          <w:marLeft w:val="0"/>
          <w:marRight w:val="0"/>
          <w:marTop w:val="0"/>
          <w:marBottom w:val="0"/>
          <w:divBdr>
            <w:top w:val="none" w:sz="0" w:space="0" w:color="auto"/>
            <w:left w:val="none" w:sz="0" w:space="0" w:color="auto"/>
            <w:bottom w:val="none" w:sz="0" w:space="0" w:color="auto"/>
            <w:right w:val="none" w:sz="0" w:space="0" w:color="auto"/>
          </w:divBdr>
          <w:divsChild>
            <w:div w:id="1606038740">
              <w:marLeft w:val="0"/>
              <w:marRight w:val="0"/>
              <w:marTop w:val="0"/>
              <w:marBottom w:val="0"/>
              <w:divBdr>
                <w:top w:val="none" w:sz="0" w:space="0" w:color="auto"/>
                <w:left w:val="none" w:sz="0" w:space="0" w:color="auto"/>
                <w:bottom w:val="none" w:sz="0" w:space="0" w:color="auto"/>
                <w:right w:val="none" w:sz="0" w:space="0" w:color="auto"/>
              </w:divBdr>
              <w:divsChild>
                <w:div w:id="4805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91201">
      <w:bodyDiv w:val="1"/>
      <w:marLeft w:val="0"/>
      <w:marRight w:val="0"/>
      <w:marTop w:val="0"/>
      <w:marBottom w:val="0"/>
      <w:divBdr>
        <w:top w:val="none" w:sz="0" w:space="0" w:color="auto"/>
        <w:left w:val="none" w:sz="0" w:space="0" w:color="auto"/>
        <w:bottom w:val="none" w:sz="0" w:space="0" w:color="auto"/>
        <w:right w:val="none" w:sz="0" w:space="0" w:color="auto"/>
      </w:divBdr>
      <w:divsChild>
        <w:div w:id="1411921938">
          <w:marLeft w:val="0"/>
          <w:marRight w:val="0"/>
          <w:marTop w:val="0"/>
          <w:marBottom w:val="0"/>
          <w:divBdr>
            <w:top w:val="none" w:sz="0" w:space="0" w:color="auto"/>
            <w:left w:val="none" w:sz="0" w:space="0" w:color="auto"/>
            <w:bottom w:val="none" w:sz="0" w:space="0" w:color="auto"/>
            <w:right w:val="none" w:sz="0" w:space="0" w:color="auto"/>
          </w:divBdr>
          <w:divsChild>
            <w:div w:id="1838113164">
              <w:marLeft w:val="0"/>
              <w:marRight w:val="0"/>
              <w:marTop w:val="0"/>
              <w:marBottom w:val="0"/>
              <w:divBdr>
                <w:top w:val="none" w:sz="0" w:space="0" w:color="auto"/>
                <w:left w:val="none" w:sz="0" w:space="0" w:color="auto"/>
                <w:bottom w:val="none" w:sz="0" w:space="0" w:color="auto"/>
                <w:right w:val="none" w:sz="0" w:space="0" w:color="auto"/>
              </w:divBdr>
              <w:divsChild>
                <w:div w:id="2005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46">
      <w:bodyDiv w:val="1"/>
      <w:marLeft w:val="0"/>
      <w:marRight w:val="0"/>
      <w:marTop w:val="0"/>
      <w:marBottom w:val="0"/>
      <w:divBdr>
        <w:top w:val="none" w:sz="0" w:space="0" w:color="auto"/>
        <w:left w:val="none" w:sz="0" w:space="0" w:color="auto"/>
        <w:bottom w:val="none" w:sz="0" w:space="0" w:color="auto"/>
        <w:right w:val="none" w:sz="0" w:space="0" w:color="auto"/>
      </w:divBdr>
      <w:divsChild>
        <w:div w:id="202257826">
          <w:marLeft w:val="0"/>
          <w:marRight w:val="0"/>
          <w:marTop w:val="0"/>
          <w:marBottom w:val="0"/>
          <w:divBdr>
            <w:top w:val="none" w:sz="0" w:space="0" w:color="auto"/>
            <w:left w:val="none" w:sz="0" w:space="0" w:color="auto"/>
            <w:bottom w:val="none" w:sz="0" w:space="0" w:color="auto"/>
            <w:right w:val="none" w:sz="0" w:space="0" w:color="auto"/>
          </w:divBdr>
          <w:divsChild>
            <w:div w:id="1533299714">
              <w:marLeft w:val="0"/>
              <w:marRight w:val="0"/>
              <w:marTop w:val="0"/>
              <w:marBottom w:val="0"/>
              <w:divBdr>
                <w:top w:val="none" w:sz="0" w:space="0" w:color="auto"/>
                <w:left w:val="none" w:sz="0" w:space="0" w:color="auto"/>
                <w:bottom w:val="none" w:sz="0" w:space="0" w:color="auto"/>
                <w:right w:val="none" w:sz="0" w:space="0" w:color="auto"/>
              </w:divBdr>
              <w:divsChild>
                <w:div w:id="500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212">
      <w:bodyDiv w:val="1"/>
      <w:marLeft w:val="0"/>
      <w:marRight w:val="0"/>
      <w:marTop w:val="0"/>
      <w:marBottom w:val="0"/>
      <w:divBdr>
        <w:top w:val="none" w:sz="0" w:space="0" w:color="auto"/>
        <w:left w:val="none" w:sz="0" w:space="0" w:color="auto"/>
        <w:bottom w:val="none" w:sz="0" w:space="0" w:color="auto"/>
        <w:right w:val="none" w:sz="0" w:space="0" w:color="auto"/>
      </w:divBdr>
    </w:div>
    <w:div w:id="855576101">
      <w:bodyDiv w:val="1"/>
      <w:marLeft w:val="0"/>
      <w:marRight w:val="0"/>
      <w:marTop w:val="0"/>
      <w:marBottom w:val="0"/>
      <w:divBdr>
        <w:top w:val="none" w:sz="0" w:space="0" w:color="auto"/>
        <w:left w:val="none" w:sz="0" w:space="0" w:color="auto"/>
        <w:bottom w:val="none" w:sz="0" w:space="0" w:color="auto"/>
        <w:right w:val="none" w:sz="0" w:space="0" w:color="auto"/>
      </w:divBdr>
      <w:divsChild>
        <w:div w:id="1318532828">
          <w:marLeft w:val="360"/>
          <w:marRight w:val="0"/>
          <w:marTop w:val="72"/>
          <w:marBottom w:val="60"/>
          <w:divBdr>
            <w:top w:val="none" w:sz="0" w:space="0" w:color="auto"/>
            <w:left w:val="none" w:sz="0" w:space="0" w:color="auto"/>
            <w:bottom w:val="none" w:sz="0" w:space="0" w:color="auto"/>
            <w:right w:val="none" w:sz="0" w:space="0" w:color="auto"/>
          </w:divBdr>
        </w:div>
        <w:div w:id="2131581206">
          <w:marLeft w:val="360"/>
          <w:marRight w:val="0"/>
          <w:marTop w:val="72"/>
          <w:marBottom w:val="60"/>
          <w:divBdr>
            <w:top w:val="none" w:sz="0" w:space="0" w:color="auto"/>
            <w:left w:val="none" w:sz="0" w:space="0" w:color="auto"/>
            <w:bottom w:val="none" w:sz="0" w:space="0" w:color="auto"/>
            <w:right w:val="none" w:sz="0" w:space="0" w:color="auto"/>
          </w:divBdr>
        </w:div>
      </w:divsChild>
    </w:div>
    <w:div w:id="863206242">
      <w:bodyDiv w:val="1"/>
      <w:marLeft w:val="0"/>
      <w:marRight w:val="0"/>
      <w:marTop w:val="0"/>
      <w:marBottom w:val="0"/>
      <w:divBdr>
        <w:top w:val="none" w:sz="0" w:space="0" w:color="auto"/>
        <w:left w:val="none" w:sz="0" w:space="0" w:color="auto"/>
        <w:bottom w:val="none" w:sz="0" w:space="0" w:color="auto"/>
        <w:right w:val="none" w:sz="0" w:space="0" w:color="auto"/>
      </w:divBdr>
    </w:div>
    <w:div w:id="871311165">
      <w:bodyDiv w:val="1"/>
      <w:marLeft w:val="0"/>
      <w:marRight w:val="0"/>
      <w:marTop w:val="0"/>
      <w:marBottom w:val="0"/>
      <w:divBdr>
        <w:top w:val="none" w:sz="0" w:space="0" w:color="auto"/>
        <w:left w:val="none" w:sz="0" w:space="0" w:color="auto"/>
        <w:bottom w:val="none" w:sz="0" w:space="0" w:color="auto"/>
        <w:right w:val="none" w:sz="0" w:space="0" w:color="auto"/>
      </w:divBdr>
    </w:div>
    <w:div w:id="879711799">
      <w:bodyDiv w:val="1"/>
      <w:marLeft w:val="0"/>
      <w:marRight w:val="0"/>
      <w:marTop w:val="0"/>
      <w:marBottom w:val="0"/>
      <w:divBdr>
        <w:top w:val="none" w:sz="0" w:space="0" w:color="auto"/>
        <w:left w:val="none" w:sz="0" w:space="0" w:color="auto"/>
        <w:bottom w:val="none" w:sz="0" w:space="0" w:color="auto"/>
        <w:right w:val="none" w:sz="0" w:space="0" w:color="auto"/>
      </w:divBdr>
    </w:div>
    <w:div w:id="884105238">
      <w:bodyDiv w:val="1"/>
      <w:marLeft w:val="0"/>
      <w:marRight w:val="0"/>
      <w:marTop w:val="0"/>
      <w:marBottom w:val="0"/>
      <w:divBdr>
        <w:top w:val="none" w:sz="0" w:space="0" w:color="auto"/>
        <w:left w:val="none" w:sz="0" w:space="0" w:color="auto"/>
        <w:bottom w:val="none" w:sz="0" w:space="0" w:color="auto"/>
        <w:right w:val="none" w:sz="0" w:space="0" w:color="auto"/>
      </w:divBdr>
      <w:divsChild>
        <w:div w:id="33385371">
          <w:marLeft w:val="0"/>
          <w:marRight w:val="0"/>
          <w:marTop w:val="0"/>
          <w:marBottom w:val="0"/>
          <w:divBdr>
            <w:top w:val="none" w:sz="0" w:space="0" w:color="auto"/>
            <w:left w:val="none" w:sz="0" w:space="0" w:color="auto"/>
            <w:bottom w:val="none" w:sz="0" w:space="0" w:color="auto"/>
            <w:right w:val="none" w:sz="0" w:space="0" w:color="auto"/>
          </w:divBdr>
          <w:divsChild>
            <w:div w:id="2097314301">
              <w:marLeft w:val="0"/>
              <w:marRight w:val="0"/>
              <w:marTop w:val="0"/>
              <w:marBottom w:val="0"/>
              <w:divBdr>
                <w:top w:val="none" w:sz="0" w:space="0" w:color="auto"/>
                <w:left w:val="none" w:sz="0" w:space="0" w:color="auto"/>
                <w:bottom w:val="none" w:sz="0" w:space="0" w:color="auto"/>
                <w:right w:val="none" w:sz="0" w:space="0" w:color="auto"/>
              </w:divBdr>
              <w:divsChild>
                <w:div w:id="436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2324">
      <w:bodyDiv w:val="1"/>
      <w:marLeft w:val="0"/>
      <w:marRight w:val="0"/>
      <w:marTop w:val="0"/>
      <w:marBottom w:val="0"/>
      <w:divBdr>
        <w:top w:val="none" w:sz="0" w:space="0" w:color="auto"/>
        <w:left w:val="none" w:sz="0" w:space="0" w:color="auto"/>
        <w:bottom w:val="none" w:sz="0" w:space="0" w:color="auto"/>
        <w:right w:val="none" w:sz="0" w:space="0" w:color="auto"/>
      </w:divBdr>
    </w:div>
    <w:div w:id="898595204">
      <w:bodyDiv w:val="1"/>
      <w:marLeft w:val="0"/>
      <w:marRight w:val="0"/>
      <w:marTop w:val="0"/>
      <w:marBottom w:val="0"/>
      <w:divBdr>
        <w:top w:val="none" w:sz="0" w:space="0" w:color="auto"/>
        <w:left w:val="none" w:sz="0" w:space="0" w:color="auto"/>
        <w:bottom w:val="none" w:sz="0" w:space="0" w:color="auto"/>
        <w:right w:val="none" w:sz="0" w:space="0" w:color="auto"/>
      </w:divBdr>
    </w:div>
    <w:div w:id="909120852">
      <w:bodyDiv w:val="1"/>
      <w:marLeft w:val="0"/>
      <w:marRight w:val="0"/>
      <w:marTop w:val="0"/>
      <w:marBottom w:val="0"/>
      <w:divBdr>
        <w:top w:val="none" w:sz="0" w:space="0" w:color="auto"/>
        <w:left w:val="none" w:sz="0" w:space="0" w:color="auto"/>
        <w:bottom w:val="none" w:sz="0" w:space="0" w:color="auto"/>
        <w:right w:val="none" w:sz="0" w:space="0" w:color="auto"/>
      </w:divBdr>
    </w:div>
    <w:div w:id="913903734">
      <w:bodyDiv w:val="1"/>
      <w:marLeft w:val="0"/>
      <w:marRight w:val="0"/>
      <w:marTop w:val="0"/>
      <w:marBottom w:val="0"/>
      <w:divBdr>
        <w:top w:val="none" w:sz="0" w:space="0" w:color="auto"/>
        <w:left w:val="none" w:sz="0" w:space="0" w:color="auto"/>
        <w:bottom w:val="none" w:sz="0" w:space="0" w:color="auto"/>
        <w:right w:val="none" w:sz="0" w:space="0" w:color="auto"/>
      </w:divBdr>
      <w:divsChild>
        <w:div w:id="1717198245">
          <w:marLeft w:val="0"/>
          <w:marRight w:val="0"/>
          <w:marTop w:val="0"/>
          <w:marBottom w:val="0"/>
          <w:divBdr>
            <w:top w:val="none" w:sz="0" w:space="0" w:color="auto"/>
            <w:left w:val="none" w:sz="0" w:space="0" w:color="auto"/>
            <w:bottom w:val="none" w:sz="0" w:space="0" w:color="auto"/>
            <w:right w:val="none" w:sz="0" w:space="0" w:color="auto"/>
          </w:divBdr>
          <w:divsChild>
            <w:div w:id="646013561">
              <w:marLeft w:val="0"/>
              <w:marRight w:val="0"/>
              <w:marTop w:val="0"/>
              <w:marBottom w:val="0"/>
              <w:divBdr>
                <w:top w:val="none" w:sz="0" w:space="0" w:color="auto"/>
                <w:left w:val="none" w:sz="0" w:space="0" w:color="auto"/>
                <w:bottom w:val="none" w:sz="0" w:space="0" w:color="auto"/>
                <w:right w:val="none" w:sz="0" w:space="0" w:color="auto"/>
              </w:divBdr>
              <w:divsChild>
                <w:div w:id="14835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1832">
      <w:bodyDiv w:val="1"/>
      <w:marLeft w:val="0"/>
      <w:marRight w:val="0"/>
      <w:marTop w:val="0"/>
      <w:marBottom w:val="0"/>
      <w:divBdr>
        <w:top w:val="none" w:sz="0" w:space="0" w:color="auto"/>
        <w:left w:val="none" w:sz="0" w:space="0" w:color="auto"/>
        <w:bottom w:val="none" w:sz="0" w:space="0" w:color="auto"/>
        <w:right w:val="none" w:sz="0" w:space="0" w:color="auto"/>
      </w:divBdr>
    </w:div>
    <w:div w:id="919174425">
      <w:bodyDiv w:val="1"/>
      <w:marLeft w:val="0"/>
      <w:marRight w:val="0"/>
      <w:marTop w:val="0"/>
      <w:marBottom w:val="0"/>
      <w:divBdr>
        <w:top w:val="none" w:sz="0" w:space="0" w:color="auto"/>
        <w:left w:val="none" w:sz="0" w:space="0" w:color="auto"/>
        <w:bottom w:val="none" w:sz="0" w:space="0" w:color="auto"/>
        <w:right w:val="none" w:sz="0" w:space="0" w:color="auto"/>
      </w:divBdr>
    </w:div>
    <w:div w:id="956523369">
      <w:bodyDiv w:val="1"/>
      <w:marLeft w:val="0"/>
      <w:marRight w:val="0"/>
      <w:marTop w:val="0"/>
      <w:marBottom w:val="0"/>
      <w:divBdr>
        <w:top w:val="none" w:sz="0" w:space="0" w:color="auto"/>
        <w:left w:val="none" w:sz="0" w:space="0" w:color="auto"/>
        <w:bottom w:val="none" w:sz="0" w:space="0" w:color="auto"/>
        <w:right w:val="none" w:sz="0" w:space="0" w:color="auto"/>
      </w:divBdr>
    </w:div>
    <w:div w:id="956983409">
      <w:bodyDiv w:val="1"/>
      <w:marLeft w:val="0"/>
      <w:marRight w:val="0"/>
      <w:marTop w:val="0"/>
      <w:marBottom w:val="0"/>
      <w:divBdr>
        <w:top w:val="none" w:sz="0" w:space="0" w:color="auto"/>
        <w:left w:val="none" w:sz="0" w:space="0" w:color="auto"/>
        <w:bottom w:val="none" w:sz="0" w:space="0" w:color="auto"/>
        <w:right w:val="none" w:sz="0" w:space="0" w:color="auto"/>
      </w:divBdr>
    </w:div>
    <w:div w:id="961419343">
      <w:bodyDiv w:val="1"/>
      <w:marLeft w:val="0"/>
      <w:marRight w:val="0"/>
      <w:marTop w:val="0"/>
      <w:marBottom w:val="0"/>
      <w:divBdr>
        <w:top w:val="none" w:sz="0" w:space="0" w:color="auto"/>
        <w:left w:val="none" w:sz="0" w:space="0" w:color="auto"/>
        <w:bottom w:val="none" w:sz="0" w:space="0" w:color="auto"/>
        <w:right w:val="none" w:sz="0" w:space="0" w:color="auto"/>
      </w:divBdr>
    </w:div>
    <w:div w:id="962736052">
      <w:bodyDiv w:val="1"/>
      <w:marLeft w:val="0"/>
      <w:marRight w:val="0"/>
      <w:marTop w:val="0"/>
      <w:marBottom w:val="0"/>
      <w:divBdr>
        <w:top w:val="none" w:sz="0" w:space="0" w:color="auto"/>
        <w:left w:val="none" w:sz="0" w:space="0" w:color="auto"/>
        <w:bottom w:val="none" w:sz="0" w:space="0" w:color="auto"/>
        <w:right w:val="none" w:sz="0" w:space="0" w:color="auto"/>
      </w:divBdr>
    </w:div>
    <w:div w:id="971836341">
      <w:bodyDiv w:val="1"/>
      <w:marLeft w:val="0"/>
      <w:marRight w:val="0"/>
      <w:marTop w:val="0"/>
      <w:marBottom w:val="0"/>
      <w:divBdr>
        <w:top w:val="none" w:sz="0" w:space="0" w:color="auto"/>
        <w:left w:val="none" w:sz="0" w:space="0" w:color="auto"/>
        <w:bottom w:val="none" w:sz="0" w:space="0" w:color="auto"/>
        <w:right w:val="none" w:sz="0" w:space="0" w:color="auto"/>
      </w:divBdr>
    </w:div>
    <w:div w:id="988362700">
      <w:bodyDiv w:val="1"/>
      <w:marLeft w:val="0"/>
      <w:marRight w:val="0"/>
      <w:marTop w:val="0"/>
      <w:marBottom w:val="0"/>
      <w:divBdr>
        <w:top w:val="none" w:sz="0" w:space="0" w:color="auto"/>
        <w:left w:val="none" w:sz="0" w:space="0" w:color="auto"/>
        <w:bottom w:val="none" w:sz="0" w:space="0" w:color="auto"/>
        <w:right w:val="none" w:sz="0" w:space="0" w:color="auto"/>
      </w:divBdr>
    </w:div>
    <w:div w:id="989863741">
      <w:bodyDiv w:val="1"/>
      <w:marLeft w:val="0"/>
      <w:marRight w:val="0"/>
      <w:marTop w:val="0"/>
      <w:marBottom w:val="0"/>
      <w:divBdr>
        <w:top w:val="none" w:sz="0" w:space="0" w:color="auto"/>
        <w:left w:val="none" w:sz="0" w:space="0" w:color="auto"/>
        <w:bottom w:val="none" w:sz="0" w:space="0" w:color="auto"/>
        <w:right w:val="none" w:sz="0" w:space="0" w:color="auto"/>
      </w:divBdr>
      <w:divsChild>
        <w:div w:id="1505440566">
          <w:marLeft w:val="0"/>
          <w:marRight w:val="0"/>
          <w:marTop w:val="0"/>
          <w:marBottom w:val="0"/>
          <w:divBdr>
            <w:top w:val="none" w:sz="0" w:space="0" w:color="auto"/>
            <w:left w:val="none" w:sz="0" w:space="0" w:color="auto"/>
            <w:bottom w:val="none" w:sz="0" w:space="0" w:color="auto"/>
            <w:right w:val="none" w:sz="0" w:space="0" w:color="auto"/>
          </w:divBdr>
          <w:divsChild>
            <w:div w:id="405034042">
              <w:marLeft w:val="0"/>
              <w:marRight w:val="0"/>
              <w:marTop w:val="0"/>
              <w:marBottom w:val="0"/>
              <w:divBdr>
                <w:top w:val="none" w:sz="0" w:space="0" w:color="auto"/>
                <w:left w:val="none" w:sz="0" w:space="0" w:color="auto"/>
                <w:bottom w:val="none" w:sz="0" w:space="0" w:color="auto"/>
                <w:right w:val="none" w:sz="0" w:space="0" w:color="auto"/>
              </w:divBdr>
              <w:divsChild>
                <w:div w:id="10299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7779">
      <w:bodyDiv w:val="1"/>
      <w:marLeft w:val="0"/>
      <w:marRight w:val="0"/>
      <w:marTop w:val="0"/>
      <w:marBottom w:val="0"/>
      <w:divBdr>
        <w:top w:val="none" w:sz="0" w:space="0" w:color="auto"/>
        <w:left w:val="none" w:sz="0" w:space="0" w:color="auto"/>
        <w:bottom w:val="none" w:sz="0" w:space="0" w:color="auto"/>
        <w:right w:val="none" w:sz="0" w:space="0" w:color="auto"/>
      </w:divBdr>
    </w:div>
    <w:div w:id="995762424">
      <w:bodyDiv w:val="1"/>
      <w:marLeft w:val="0"/>
      <w:marRight w:val="0"/>
      <w:marTop w:val="0"/>
      <w:marBottom w:val="0"/>
      <w:divBdr>
        <w:top w:val="none" w:sz="0" w:space="0" w:color="auto"/>
        <w:left w:val="none" w:sz="0" w:space="0" w:color="auto"/>
        <w:bottom w:val="none" w:sz="0" w:space="0" w:color="auto"/>
        <w:right w:val="none" w:sz="0" w:space="0" w:color="auto"/>
      </w:divBdr>
      <w:divsChild>
        <w:div w:id="1012488877">
          <w:marLeft w:val="0"/>
          <w:marRight w:val="0"/>
          <w:marTop w:val="0"/>
          <w:marBottom w:val="0"/>
          <w:divBdr>
            <w:top w:val="none" w:sz="0" w:space="0" w:color="auto"/>
            <w:left w:val="none" w:sz="0" w:space="0" w:color="auto"/>
            <w:bottom w:val="none" w:sz="0" w:space="0" w:color="auto"/>
            <w:right w:val="none" w:sz="0" w:space="0" w:color="auto"/>
          </w:divBdr>
          <w:divsChild>
            <w:div w:id="1462192545">
              <w:marLeft w:val="0"/>
              <w:marRight w:val="0"/>
              <w:marTop w:val="0"/>
              <w:marBottom w:val="0"/>
              <w:divBdr>
                <w:top w:val="none" w:sz="0" w:space="0" w:color="auto"/>
                <w:left w:val="none" w:sz="0" w:space="0" w:color="auto"/>
                <w:bottom w:val="none" w:sz="0" w:space="0" w:color="auto"/>
                <w:right w:val="none" w:sz="0" w:space="0" w:color="auto"/>
              </w:divBdr>
              <w:divsChild>
                <w:div w:id="13442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1408">
      <w:bodyDiv w:val="1"/>
      <w:marLeft w:val="0"/>
      <w:marRight w:val="0"/>
      <w:marTop w:val="0"/>
      <w:marBottom w:val="0"/>
      <w:divBdr>
        <w:top w:val="none" w:sz="0" w:space="0" w:color="auto"/>
        <w:left w:val="none" w:sz="0" w:space="0" w:color="auto"/>
        <w:bottom w:val="none" w:sz="0" w:space="0" w:color="auto"/>
        <w:right w:val="none" w:sz="0" w:space="0" w:color="auto"/>
      </w:divBdr>
      <w:divsChild>
        <w:div w:id="254093326">
          <w:marLeft w:val="0"/>
          <w:marRight w:val="0"/>
          <w:marTop w:val="0"/>
          <w:marBottom w:val="0"/>
          <w:divBdr>
            <w:top w:val="none" w:sz="0" w:space="0" w:color="auto"/>
            <w:left w:val="none" w:sz="0" w:space="0" w:color="auto"/>
            <w:bottom w:val="none" w:sz="0" w:space="0" w:color="auto"/>
            <w:right w:val="none" w:sz="0" w:space="0" w:color="auto"/>
          </w:divBdr>
          <w:divsChild>
            <w:div w:id="899558697">
              <w:marLeft w:val="0"/>
              <w:marRight w:val="0"/>
              <w:marTop w:val="0"/>
              <w:marBottom w:val="0"/>
              <w:divBdr>
                <w:top w:val="none" w:sz="0" w:space="0" w:color="auto"/>
                <w:left w:val="none" w:sz="0" w:space="0" w:color="auto"/>
                <w:bottom w:val="none" w:sz="0" w:space="0" w:color="auto"/>
                <w:right w:val="none" w:sz="0" w:space="0" w:color="auto"/>
              </w:divBdr>
              <w:divsChild>
                <w:div w:id="6652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7154">
      <w:bodyDiv w:val="1"/>
      <w:marLeft w:val="0"/>
      <w:marRight w:val="0"/>
      <w:marTop w:val="0"/>
      <w:marBottom w:val="0"/>
      <w:divBdr>
        <w:top w:val="none" w:sz="0" w:space="0" w:color="auto"/>
        <w:left w:val="none" w:sz="0" w:space="0" w:color="auto"/>
        <w:bottom w:val="none" w:sz="0" w:space="0" w:color="auto"/>
        <w:right w:val="none" w:sz="0" w:space="0" w:color="auto"/>
      </w:divBdr>
    </w:div>
    <w:div w:id="1008602318">
      <w:bodyDiv w:val="1"/>
      <w:marLeft w:val="0"/>
      <w:marRight w:val="0"/>
      <w:marTop w:val="0"/>
      <w:marBottom w:val="0"/>
      <w:divBdr>
        <w:top w:val="none" w:sz="0" w:space="0" w:color="auto"/>
        <w:left w:val="none" w:sz="0" w:space="0" w:color="auto"/>
        <w:bottom w:val="none" w:sz="0" w:space="0" w:color="auto"/>
        <w:right w:val="none" w:sz="0" w:space="0" w:color="auto"/>
      </w:divBdr>
      <w:divsChild>
        <w:div w:id="1229923265">
          <w:marLeft w:val="0"/>
          <w:marRight w:val="0"/>
          <w:marTop w:val="0"/>
          <w:marBottom w:val="0"/>
          <w:divBdr>
            <w:top w:val="none" w:sz="0" w:space="0" w:color="auto"/>
            <w:left w:val="none" w:sz="0" w:space="0" w:color="auto"/>
            <w:bottom w:val="none" w:sz="0" w:space="0" w:color="auto"/>
            <w:right w:val="none" w:sz="0" w:space="0" w:color="auto"/>
          </w:divBdr>
          <w:divsChild>
            <w:div w:id="1687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4001">
      <w:bodyDiv w:val="1"/>
      <w:marLeft w:val="0"/>
      <w:marRight w:val="0"/>
      <w:marTop w:val="0"/>
      <w:marBottom w:val="0"/>
      <w:divBdr>
        <w:top w:val="none" w:sz="0" w:space="0" w:color="auto"/>
        <w:left w:val="none" w:sz="0" w:space="0" w:color="auto"/>
        <w:bottom w:val="none" w:sz="0" w:space="0" w:color="auto"/>
        <w:right w:val="none" w:sz="0" w:space="0" w:color="auto"/>
      </w:divBdr>
      <w:divsChild>
        <w:div w:id="1804812214">
          <w:marLeft w:val="0"/>
          <w:marRight w:val="0"/>
          <w:marTop w:val="0"/>
          <w:marBottom w:val="0"/>
          <w:divBdr>
            <w:top w:val="none" w:sz="0" w:space="0" w:color="auto"/>
            <w:left w:val="none" w:sz="0" w:space="0" w:color="auto"/>
            <w:bottom w:val="none" w:sz="0" w:space="0" w:color="auto"/>
            <w:right w:val="none" w:sz="0" w:space="0" w:color="auto"/>
          </w:divBdr>
          <w:divsChild>
            <w:div w:id="829561854">
              <w:marLeft w:val="0"/>
              <w:marRight w:val="0"/>
              <w:marTop w:val="0"/>
              <w:marBottom w:val="0"/>
              <w:divBdr>
                <w:top w:val="none" w:sz="0" w:space="0" w:color="auto"/>
                <w:left w:val="none" w:sz="0" w:space="0" w:color="auto"/>
                <w:bottom w:val="none" w:sz="0" w:space="0" w:color="auto"/>
                <w:right w:val="none" w:sz="0" w:space="0" w:color="auto"/>
              </w:divBdr>
              <w:divsChild>
                <w:div w:id="4803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862">
      <w:bodyDiv w:val="1"/>
      <w:marLeft w:val="0"/>
      <w:marRight w:val="0"/>
      <w:marTop w:val="0"/>
      <w:marBottom w:val="0"/>
      <w:divBdr>
        <w:top w:val="none" w:sz="0" w:space="0" w:color="auto"/>
        <w:left w:val="none" w:sz="0" w:space="0" w:color="auto"/>
        <w:bottom w:val="none" w:sz="0" w:space="0" w:color="auto"/>
        <w:right w:val="none" w:sz="0" w:space="0" w:color="auto"/>
      </w:divBdr>
      <w:divsChild>
        <w:div w:id="265042346">
          <w:marLeft w:val="0"/>
          <w:marRight w:val="0"/>
          <w:marTop w:val="0"/>
          <w:marBottom w:val="0"/>
          <w:divBdr>
            <w:top w:val="none" w:sz="0" w:space="0" w:color="auto"/>
            <w:left w:val="none" w:sz="0" w:space="0" w:color="auto"/>
            <w:bottom w:val="none" w:sz="0" w:space="0" w:color="auto"/>
            <w:right w:val="none" w:sz="0" w:space="0" w:color="auto"/>
          </w:divBdr>
          <w:divsChild>
            <w:div w:id="1325008306">
              <w:marLeft w:val="0"/>
              <w:marRight w:val="0"/>
              <w:marTop w:val="0"/>
              <w:marBottom w:val="0"/>
              <w:divBdr>
                <w:top w:val="none" w:sz="0" w:space="0" w:color="auto"/>
                <w:left w:val="none" w:sz="0" w:space="0" w:color="auto"/>
                <w:bottom w:val="none" w:sz="0" w:space="0" w:color="auto"/>
                <w:right w:val="none" w:sz="0" w:space="0" w:color="auto"/>
              </w:divBdr>
              <w:divsChild>
                <w:div w:id="283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9320">
      <w:bodyDiv w:val="1"/>
      <w:marLeft w:val="0"/>
      <w:marRight w:val="0"/>
      <w:marTop w:val="0"/>
      <w:marBottom w:val="0"/>
      <w:divBdr>
        <w:top w:val="none" w:sz="0" w:space="0" w:color="auto"/>
        <w:left w:val="none" w:sz="0" w:space="0" w:color="auto"/>
        <w:bottom w:val="none" w:sz="0" w:space="0" w:color="auto"/>
        <w:right w:val="none" w:sz="0" w:space="0" w:color="auto"/>
      </w:divBdr>
    </w:div>
    <w:div w:id="1029261098">
      <w:bodyDiv w:val="1"/>
      <w:marLeft w:val="0"/>
      <w:marRight w:val="0"/>
      <w:marTop w:val="0"/>
      <w:marBottom w:val="0"/>
      <w:divBdr>
        <w:top w:val="none" w:sz="0" w:space="0" w:color="auto"/>
        <w:left w:val="none" w:sz="0" w:space="0" w:color="auto"/>
        <w:bottom w:val="none" w:sz="0" w:space="0" w:color="auto"/>
        <w:right w:val="none" w:sz="0" w:space="0" w:color="auto"/>
      </w:divBdr>
    </w:div>
    <w:div w:id="1039866332">
      <w:bodyDiv w:val="1"/>
      <w:marLeft w:val="0"/>
      <w:marRight w:val="0"/>
      <w:marTop w:val="0"/>
      <w:marBottom w:val="0"/>
      <w:divBdr>
        <w:top w:val="none" w:sz="0" w:space="0" w:color="auto"/>
        <w:left w:val="none" w:sz="0" w:space="0" w:color="auto"/>
        <w:bottom w:val="none" w:sz="0" w:space="0" w:color="auto"/>
        <w:right w:val="none" w:sz="0" w:space="0" w:color="auto"/>
      </w:divBdr>
    </w:div>
    <w:div w:id="1049036288">
      <w:bodyDiv w:val="1"/>
      <w:marLeft w:val="0"/>
      <w:marRight w:val="0"/>
      <w:marTop w:val="0"/>
      <w:marBottom w:val="0"/>
      <w:divBdr>
        <w:top w:val="none" w:sz="0" w:space="0" w:color="auto"/>
        <w:left w:val="none" w:sz="0" w:space="0" w:color="auto"/>
        <w:bottom w:val="none" w:sz="0" w:space="0" w:color="auto"/>
        <w:right w:val="none" w:sz="0" w:space="0" w:color="auto"/>
      </w:divBdr>
      <w:divsChild>
        <w:div w:id="1071273655">
          <w:marLeft w:val="0"/>
          <w:marRight w:val="0"/>
          <w:marTop w:val="0"/>
          <w:marBottom w:val="0"/>
          <w:divBdr>
            <w:top w:val="none" w:sz="0" w:space="0" w:color="auto"/>
            <w:left w:val="none" w:sz="0" w:space="0" w:color="auto"/>
            <w:bottom w:val="none" w:sz="0" w:space="0" w:color="auto"/>
            <w:right w:val="none" w:sz="0" w:space="0" w:color="auto"/>
          </w:divBdr>
          <w:divsChild>
            <w:div w:id="781151688">
              <w:marLeft w:val="0"/>
              <w:marRight w:val="0"/>
              <w:marTop w:val="0"/>
              <w:marBottom w:val="0"/>
              <w:divBdr>
                <w:top w:val="none" w:sz="0" w:space="0" w:color="auto"/>
                <w:left w:val="none" w:sz="0" w:space="0" w:color="auto"/>
                <w:bottom w:val="none" w:sz="0" w:space="0" w:color="auto"/>
                <w:right w:val="none" w:sz="0" w:space="0" w:color="auto"/>
              </w:divBdr>
              <w:divsChild>
                <w:div w:id="1284579258">
                  <w:marLeft w:val="0"/>
                  <w:marRight w:val="0"/>
                  <w:marTop w:val="0"/>
                  <w:marBottom w:val="0"/>
                  <w:divBdr>
                    <w:top w:val="none" w:sz="0" w:space="0" w:color="auto"/>
                    <w:left w:val="none" w:sz="0" w:space="0" w:color="auto"/>
                    <w:bottom w:val="none" w:sz="0" w:space="0" w:color="auto"/>
                    <w:right w:val="none" w:sz="0" w:space="0" w:color="auto"/>
                  </w:divBdr>
                </w:div>
              </w:divsChild>
            </w:div>
            <w:div w:id="1096827817">
              <w:marLeft w:val="0"/>
              <w:marRight w:val="0"/>
              <w:marTop w:val="0"/>
              <w:marBottom w:val="0"/>
              <w:divBdr>
                <w:top w:val="none" w:sz="0" w:space="0" w:color="auto"/>
                <w:left w:val="none" w:sz="0" w:space="0" w:color="auto"/>
                <w:bottom w:val="none" w:sz="0" w:space="0" w:color="auto"/>
                <w:right w:val="none" w:sz="0" w:space="0" w:color="auto"/>
              </w:divBdr>
              <w:divsChild>
                <w:div w:id="1278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8217">
      <w:bodyDiv w:val="1"/>
      <w:marLeft w:val="0"/>
      <w:marRight w:val="0"/>
      <w:marTop w:val="0"/>
      <w:marBottom w:val="0"/>
      <w:divBdr>
        <w:top w:val="none" w:sz="0" w:space="0" w:color="auto"/>
        <w:left w:val="none" w:sz="0" w:space="0" w:color="auto"/>
        <w:bottom w:val="none" w:sz="0" w:space="0" w:color="auto"/>
        <w:right w:val="none" w:sz="0" w:space="0" w:color="auto"/>
      </w:divBdr>
      <w:divsChild>
        <w:div w:id="2145615359">
          <w:marLeft w:val="360"/>
          <w:marRight w:val="0"/>
          <w:marTop w:val="96"/>
          <w:marBottom w:val="60"/>
          <w:divBdr>
            <w:top w:val="none" w:sz="0" w:space="0" w:color="auto"/>
            <w:left w:val="none" w:sz="0" w:space="0" w:color="auto"/>
            <w:bottom w:val="none" w:sz="0" w:space="0" w:color="auto"/>
            <w:right w:val="none" w:sz="0" w:space="0" w:color="auto"/>
          </w:divBdr>
        </w:div>
      </w:divsChild>
    </w:div>
    <w:div w:id="1064599457">
      <w:bodyDiv w:val="1"/>
      <w:marLeft w:val="0"/>
      <w:marRight w:val="0"/>
      <w:marTop w:val="0"/>
      <w:marBottom w:val="0"/>
      <w:divBdr>
        <w:top w:val="none" w:sz="0" w:space="0" w:color="auto"/>
        <w:left w:val="none" w:sz="0" w:space="0" w:color="auto"/>
        <w:bottom w:val="none" w:sz="0" w:space="0" w:color="auto"/>
        <w:right w:val="none" w:sz="0" w:space="0" w:color="auto"/>
      </w:divBdr>
    </w:div>
    <w:div w:id="1066681090">
      <w:bodyDiv w:val="1"/>
      <w:marLeft w:val="0"/>
      <w:marRight w:val="0"/>
      <w:marTop w:val="0"/>
      <w:marBottom w:val="0"/>
      <w:divBdr>
        <w:top w:val="none" w:sz="0" w:space="0" w:color="auto"/>
        <w:left w:val="none" w:sz="0" w:space="0" w:color="auto"/>
        <w:bottom w:val="none" w:sz="0" w:space="0" w:color="auto"/>
        <w:right w:val="none" w:sz="0" w:space="0" w:color="auto"/>
      </w:divBdr>
    </w:div>
    <w:div w:id="1070880796">
      <w:bodyDiv w:val="1"/>
      <w:marLeft w:val="0"/>
      <w:marRight w:val="0"/>
      <w:marTop w:val="0"/>
      <w:marBottom w:val="0"/>
      <w:divBdr>
        <w:top w:val="none" w:sz="0" w:space="0" w:color="auto"/>
        <w:left w:val="none" w:sz="0" w:space="0" w:color="auto"/>
        <w:bottom w:val="none" w:sz="0" w:space="0" w:color="auto"/>
        <w:right w:val="none" w:sz="0" w:space="0" w:color="auto"/>
      </w:divBdr>
    </w:div>
    <w:div w:id="1079598939">
      <w:bodyDiv w:val="1"/>
      <w:marLeft w:val="0"/>
      <w:marRight w:val="0"/>
      <w:marTop w:val="0"/>
      <w:marBottom w:val="0"/>
      <w:divBdr>
        <w:top w:val="none" w:sz="0" w:space="0" w:color="auto"/>
        <w:left w:val="none" w:sz="0" w:space="0" w:color="auto"/>
        <w:bottom w:val="none" w:sz="0" w:space="0" w:color="auto"/>
        <w:right w:val="none" w:sz="0" w:space="0" w:color="auto"/>
      </w:divBdr>
    </w:div>
    <w:div w:id="1095129624">
      <w:bodyDiv w:val="1"/>
      <w:marLeft w:val="0"/>
      <w:marRight w:val="0"/>
      <w:marTop w:val="0"/>
      <w:marBottom w:val="0"/>
      <w:divBdr>
        <w:top w:val="none" w:sz="0" w:space="0" w:color="auto"/>
        <w:left w:val="none" w:sz="0" w:space="0" w:color="auto"/>
        <w:bottom w:val="none" w:sz="0" w:space="0" w:color="auto"/>
        <w:right w:val="none" w:sz="0" w:space="0" w:color="auto"/>
      </w:divBdr>
    </w:div>
    <w:div w:id="1101219079">
      <w:bodyDiv w:val="1"/>
      <w:marLeft w:val="0"/>
      <w:marRight w:val="0"/>
      <w:marTop w:val="0"/>
      <w:marBottom w:val="0"/>
      <w:divBdr>
        <w:top w:val="none" w:sz="0" w:space="0" w:color="auto"/>
        <w:left w:val="none" w:sz="0" w:space="0" w:color="auto"/>
        <w:bottom w:val="none" w:sz="0" w:space="0" w:color="auto"/>
        <w:right w:val="none" w:sz="0" w:space="0" w:color="auto"/>
      </w:divBdr>
    </w:div>
    <w:div w:id="1111708021">
      <w:bodyDiv w:val="1"/>
      <w:marLeft w:val="0"/>
      <w:marRight w:val="0"/>
      <w:marTop w:val="0"/>
      <w:marBottom w:val="0"/>
      <w:divBdr>
        <w:top w:val="none" w:sz="0" w:space="0" w:color="auto"/>
        <w:left w:val="none" w:sz="0" w:space="0" w:color="auto"/>
        <w:bottom w:val="none" w:sz="0" w:space="0" w:color="auto"/>
        <w:right w:val="none" w:sz="0" w:space="0" w:color="auto"/>
      </w:divBdr>
    </w:div>
    <w:div w:id="1119300797">
      <w:bodyDiv w:val="1"/>
      <w:marLeft w:val="0"/>
      <w:marRight w:val="0"/>
      <w:marTop w:val="0"/>
      <w:marBottom w:val="0"/>
      <w:divBdr>
        <w:top w:val="none" w:sz="0" w:space="0" w:color="auto"/>
        <w:left w:val="none" w:sz="0" w:space="0" w:color="auto"/>
        <w:bottom w:val="none" w:sz="0" w:space="0" w:color="auto"/>
        <w:right w:val="none" w:sz="0" w:space="0" w:color="auto"/>
      </w:divBdr>
    </w:div>
    <w:div w:id="1123157874">
      <w:bodyDiv w:val="1"/>
      <w:marLeft w:val="0"/>
      <w:marRight w:val="0"/>
      <w:marTop w:val="0"/>
      <w:marBottom w:val="0"/>
      <w:divBdr>
        <w:top w:val="none" w:sz="0" w:space="0" w:color="auto"/>
        <w:left w:val="none" w:sz="0" w:space="0" w:color="auto"/>
        <w:bottom w:val="none" w:sz="0" w:space="0" w:color="auto"/>
        <w:right w:val="none" w:sz="0" w:space="0" w:color="auto"/>
      </w:divBdr>
    </w:div>
    <w:div w:id="1126046651">
      <w:bodyDiv w:val="1"/>
      <w:marLeft w:val="0"/>
      <w:marRight w:val="0"/>
      <w:marTop w:val="0"/>
      <w:marBottom w:val="0"/>
      <w:divBdr>
        <w:top w:val="none" w:sz="0" w:space="0" w:color="auto"/>
        <w:left w:val="none" w:sz="0" w:space="0" w:color="auto"/>
        <w:bottom w:val="none" w:sz="0" w:space="0" w:color="auto"/>
        <w:right w:val="none" w:sz="0" w:space="0" w:color="auto"/>
      </w:divBdr>
      <w:divsChild>
        <w:div w:id="316345120">
          <w:marLeft w:val="0"/>
          <w:marRight w:val="0"/>
          <w:marTop w:val="0"/>
          <w:marBottom w:val="0"/>
          <w:divBdr>
            <w:top w:val="none" w:sz="0" w:space="0" w:color="auto"/>
            <w:left w:val="none" w:sz="0" w:space="0" w:color="auto"/>
            <w:bottom w:val="none" w:sz="0" w:space="0" w:color="auto"/>
            <w:right w:val="none" w:sz="0" w:space="0" w:color="auto"/>
          </w:divBdr>
          <w:divsChild>
            <w:div w:id="1765999920">
              <w:marLeft w:val="0"/>
              <w:marRight w:val="0"/>
              <w:marTop w:val="0"/>
              <w:marBottom w:val="0"/>
              <w:divBdr>
                <w:top w:val="none" w:sz="0" w:space="0" w:color="auto"/>
                <w:left w:val="none" w:sz="0" w:space="0" w:color="auto"/>
                <w:bottom w:val="none" w:sz="0" w:space="0" w:color="auto"/>
                <w:right w:val="none" w:sz="0" w:space="0" w:color="auto"/>
              </w:divBdr>
              <w:divsChild>
                <w:div w:id="2027829498">
                  <w:marLeft w:val="0"/>
                  <w:marRight w:val="0"/>
                  <w:marTop w:val="0"/>
                  <w:marBottom w:val="0"/>
                  <w:divBdr>
                    <w:top w:val="none" w:sz="0" w:space="0" w:color="auto"/>
                    <w:left w:val="none" w:sz="0" w:space="0" w:color="auto"/>
                    <w:bottom w:val="none" w:sz="0" w:space="0" w:color="auto"/>
                    <w:right w:val="none" w:sz="0" w:space="0" w:color="auto"/>
                  </w:divBdr>
                  <w:divsChild>
                    <w:div w:id="1182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7913">
      <w:bodyDiv w:val="1"/>
      <w:marLeft w:val="0"/>
      <w:marRight w:val="0"/>
      <w:marTop w:val="0"/>
      <w:marBottom w:val="0"/>
      <w:divBdr>
        <w:top w:val="none" w:sz="0" w:space="0" w:color="auto"/>
        <w:left w:val="none" w:sz="0" w:space="0" w:color="auto"/>
        <w:bottom w:val="none" w:sz="0" w:space="0" w:color="auto"/>
        <w:right w:val="none" w:sz="0" w:space="0" w:color="auto"/>
      </w:divBdr>
    </w:div>
    <w:div w:id="1135220310">
      <w:bodyDiv w:val="1"/>
      <w:marLeft w:val="0"/>
      <w:marRight w:val="0"/>
      <w:marTop w:val="0"/>
      <w:marBottom w:val="0"/>
      <w:divBdr>
        <w:top w:val="none" w:sz="0" w:space="0" w:color="auto"/>
        <w:left w:val="none" w:sz="0" w:space="0" w:color="auto"/>
        <w:bottom w:val="none" w:sz="0" w:space="0" w:color="auto"/>
        <w:right w:val="none" w:sz="0" w:space="0" w:color="auto"/>
      </w:divBdr>
      <w:divsChild>
        <w:div w:id="1971399007">
          <w:marLeft w:val="0"/>
          <w:marRight w:val="0"/>
          <w:marTop w:val="0"/>
          <w:marBottom w:val="0"/>
          <w:divBdr>
            <w:top w:val="none" w:sz="0" w:space="0" w:color="auto"/>
            <w:left w:val="none" w:sz="0" w:space="0" w:color="auto"/>
            <w:bottom w:val="none" w:sz="0" w:space="0" w:color="auto"/>
            <w:right w:val="none" w:sz="0" w:space="0" w:color="auto"/>
          </w:divBdr>
          <w:divsChild>
            <w:div w:id="1162433161">
              <w:marLeft w:val="0"/>
              <w:marRight w:val="0"/>
              <w:marTop w:val="0"/>
              <w:marBottom w:val="0"/>
              <w:divBdr>
                <w:top w:val="none" w:sz="0" w:space="0" w:color="auto"/>
                <w:left w:val="none" w:sz="0" w:space="0" w:color="auto"/>
                <w:bottom w:val="none" w:sz="0" w:space="0" w:color="auto"/>
                <w:right w:val="none" w:sz="0" w:space="0" w:color="auto"/>
              </w:divBdr>
              <w:divsChild>
                <w:div w:id="7120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549">
      <w:bodyDiv w:val="1"/>
      <w:marLeft w:val="0"/>
      <w:marRight w:val="0"/>
      <w:marTop w:val="0"/>
      <w:marBottom w:val="0"/>
      <w:divBdr>
        <w:top w:val="none" w:sz="0" w:space="0" w:color="auto"/>
        <w:left w:val="none" w:sz="0" w:space="0" w:color="auto"/>
        <w:bottom w:val="none" w:sz="0" w:space="0" w:color="auto"/>
        <w:right w:val="none" w:sz="0" w:space="0" w:color="auto"/>
      </w:divBdr>
    </w:div>
    <w:div w:id="1140001766">
      <w:bodyDiv w:val="1"/>
      <w:marLeft w:val="0"/>
      <w:marRight w:val="0"/>
      <w:marTop w:val="0"/>
      <w:marBottom w:val="0"/>
      <w:divBdr>
        <w:top w:val="none" w:sz="0" w:space="0" w:color="auto"/>
        <w:left w:val="none" w:sz="0" w:space="0" w:color="auto"/>
        <w:bottom w:val="none" w:sz="0" w:space="0" w:color="auto"/>
        <w:right w:val="none" w:sz="0" w:space="0" w:color="auto"/>
      </w:divBdr>
    </w:div>
    <w:div w:id="1169325352">
      <w:bodyDiv w:val="1"/>
      <w:marLeft w:val="0"/>
      <w:marRight w:val="0"/>
      <w:marTop w:val="0"/>
      <w:marBottom w:val="0"/>
      <w:divBdr>
        <w:top w:val="none" w:sz="0" w:space="0" w:color="auto"/>
        <w:left w:val="none" w:sz="0" w:space="0" w:color="auto"/>
        <w:bottom w:val="none" w:sz="0" w:space="0" w:color="auto"/>
        <w:right w:val="none" w:sz="0" w:space="0" w:color="auto"/>
      </w:divBdr>
      <w:divsChild>
        <w:div w:id="840505241">
          <w:marLeft w:val="0"/>
          <w:marRight w:val="0"/>
          <w:marTop w:val="0"/>
          <w:marBottom w:val="0"/>
          <w:divBdr>
            <w:top w:val="none" w:sz="0" w:space="0" w:color="auto"/>
            <w:left w:val="none" w:sz="0" w:space="0" w:color="auto"/>
            <w:bottom w:val="none" w:sz="0" w:space="0" w:color="auto"/>
            <w:right w:val="none" w:sz="0" w:space="0" w:color="auto"/>
          </w:divBdr>
          <w:divsChild>
            <w:div w:id="166022668">
              <w:marLeft w:val="0"/>
              <w:marRight w:val="0"/>
              <w:marTop w:val="0"/>
              <w:marBottom w:val="0"/>
              <w:divBdr>
                <w:top w:val="none" w:sz="0" w:space="0" w:color="auto"/>
                <w:left w:val="none" w:sz="0" w:space="0" w:color="auto"/>
                <w:bottom w:val="none" w:sz="0" w:space="0" w:color="auto"/>
                <w:right w:val="none" w:sz="0" w:space="0" w:color="auto"/>
              </w:divBdr>
              <w:divsChild>
                <w:div w:id="8792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1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658">
          <w:marLeft w:val="0"/>
          <w:marRight w:val="0"/>
          <w:marTop w:val="0"/>
          <w:marBottom w:val="0"/>
          <w:divBdr>
            <w:top w:val="none" w:sz="0" w:space="0" w:color="auto"/>
            <w:left w:val="none" w:sz="0" w:space="0" w:color="auto"/>
            <w:bottom w:val="none" w:sz="0" w:space="0" w:color="auto"/>
            <w:right w:val="none" w:sz="0" w:space="0" w:color="auto"/>
          </w:divBdr>
          <w:divsChild>
            <w:div w:id="1698307597">
              <w:marLeft w:val="0"/>
              <w:marRight w:val="0"/>
              <w:marTop w:val="0"/>
              <w:marBottom w:val="0"/>
              <w:divBdr>
                <w:top w:val="none" w:sz="0" w:space="0" w:color="auto"/>
                <w:left w:val="none" w:sz="0" w:space="0" w:color="auto"/>
                <w:bottom w:val="none" w:sz="0" w:space="0" w:color="auto"/>
                <w:right w:val="none" w:sz="0" w:space="0" w:color="auto"/>
              </w:divBdr>
              <w:divsChild>
                <w:div w:id="818156077">
                  <w:marLeft w:val="0"/>
                  <w:marRight w:val="0"/>
                  <w:marTop w:val="0"/>
                  <w:marBottom w:val="0"/>
                  <w:divBdr>
                    <w:top w:val="none" w:sz="0" w:space="0" w:color="auto"/>
                    <w:left w:val="none" w:sz="0" w:space="0" w:color="auto"/>
                    <w:bottom w:val="none" w:sz="0" w:space="0" w:color="auto"/>
                    <w:right w:val="none" w:sz="0" w:space="0" w:color="auto"/>
                  </w:divBdr>
                  <w:divsChild>
                    <w:div w:id="1998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49718">
      <w:bodyDiv w:val="1"/>
      <w:marLeft w:val="0"/>
      <w:marRight w:val="0"/>
      <w:marTop w:val="0"/>
      <w:marBottom w:val="0"/>
      <w:divBdr>
        <w:top w:val="none" w:sz="0" w:space="0" w:color="auto"/>
        <w:left w:val="none" w:sz="0" w:space="0" w:color="auto"/>
        <w:bottom w:val="none" w:sz="0" w:space="0" w:color="auto"/>
        <w:right w:val="none" w:sz="0" w:space="0" w:color="auto"/>
      </w:divBdr>
    </w:div>
    <w:div w:id="1184054361">
      <w:bodyDiv w:val="1"/>
      <w:marLeft w:val="0"/>
      <w:marRight w:val="0"/>
      <w:marTop w:val="0"/>
      <w:marBottom w:val="0"/>
      <w:divBdr>
        <w:top w:val="none" w:sz="0" w:space="0" w:color="auto"/>
        <w:left w:val="none" w:sz="0" w:space="0" w:color="auto"/>
        <w:bottom w:val="none" w:sz="0" w:space="0" w:color="auto"/>
        <w:right w:val="none" w:sz="0" w:space="0" w:color="auto"/>
      </w:divBdr>
    </w:div>
    <w:div w:id="1186795514">
      <w:bodyDiv w:val="1"/>
      <w:marLeft w:val="0"/>
      <w:marRight w:val="0"/>
      <w:marTop w:val="0"/>
      <w:marBottom w:val="0"/>
      <w:divBdr>
        <w:top w:val="none" w:sz="0" w:space="0" w:color="auto"/>
        <w:left w:val="none" w:sz="0" w:space="0" w:color="auto"/>
        <w:bottom w:val="none" w:sz="0" w:space="0" w:color="auto"/>
        <w:right w:val="none" w:sz="0" w:space="0" w:color="auto"/>
      </w:divBdr>
    </w:div>
    <w:div w:id="1187408436">
      <w:bodyDiv w:val="1"/>
      <w:marLeft w:val="0"/>
      <w:marRight w:val="0"/>
      <w:marTop w:val="0"/>
      <w:marBottom w:val="0"/>
      <w:divBdr>
        <w:top w:val="none" w:sz="0" w:space="0" w:color="auto"/>
        <w:left w:val="none" w:sz="0" w:space="0" w:color="auto"/>
        <w:bottom w:val="none" w:sz="0" w:space="0" w:color="auto"/>
        <w:right w:val="none" w:sz="0" w:space="0" w:color="auto"/>
      </w:divBdr>
    </w:div>
    <w:div w:id="1189946100">
      <w:bodyDiv w:val="1"/>
      <w:marLeft w:val="0"/>
      <w:marRight w:val="0"/>
      <w:marTop w:val="0"/>
      <w:marBottom w:val="0"/>
      <w:divBdr>
        <w:top w:val="none" w:sz="0" w:space="0" w:color="auto"/>
        <w:left w:val="none" w:sz="0" w:space="0" w:color="auto"/>
        <w:bottom w:val="none" w:sz="0" w:space="0" w:color="auto"/>
        <w:right w:val="none" w:sz="0" w:space="0" w:color="auto"/>
      </w:divBdr>
    </w:div>
    <w:div w:id="1194802313">
      <w:bodyDiv w:val="1"/>
      <w:marLeft w:val="0"/>
      <w:marRight w:val="0"/>
      <w:marTop w:val="0"/>
      <w:marBottom w:val="0"/>
      <w:divBdr>
        <w:top w:val="none" w:sz="0" w:space="0" w:color="auto"/>
        <w:left w:val="none" w:sz="0" w:space="0" w:color="auto"/>
        <w:bottom w:val="none" w:sz="0" w:space="0" w:color="auto"/>
        <w:right w:val="none" w:sz="0" w:space="0" w:color="auto"/>
      </w:divBdr>
    </w:div>
    <w:div w:id="1201432409">
      <w:bodyDiv w:val="1"/>
      <w:marLeft w:val="0"/>
      <w:marRight w:val="0"/>
      <w:marTop w:val="0"/>
      <w:marBottom w:val="0"/>
      <w:divBdr>
        <w:top w:val="none" w:sz="0" w:space="0" w:color="auto"/>
        <w:left w:val="none" w:sz="0" w:space="0" w:color="auto"/>
        <w:bottom w:val="none" w:sz="0" w:space="0" w:color="auto"/>
        <w:right w:val="none" w:sz="0" w:space="0" w:color="auto"/>
      </w:divBdr>
    </w:div>
    <w:div w:id="1204059083">
      <w:bodyDiv w:val="1"/>
      <w:marLeft w:val="0"/>
      <w:marRight w:val="0"/>
      <w:marTop w:val="0"/>
      <w:marBottom w:val="0"/>
      <w:divBdr>
        <w:top w:val="none" w:sz="0" w:space="0" w:color="auto"/>
        <w:left w:val="none" w:sz="0" w:space="0" w:color="auto"/>
        <w:bottom w:val="none" w:sz="0" w:space="0" w:color="auto"/>
        <w:right w:val="none" w:sz="0" w:space="0" w:color="auto"/>
      </w:divBdr>
      <w:divsChild>
        <w:div w:id="132992908">
          <w:marLeft w:val="360"/>
          <w:marRight w:val="0"/>
          <w:marTop w:val="96"/>
          <w:marBottom w:val="60"/>
          <w:divBdr>
            <w:top w:val="none" w:sz="0" w:space="0" w:color="auto"/>
            <w:left w:val="none" w:sz="0" w:space="0" w:color="auto"/>
            <w:bottom w:val="none" w:sz="0" w:space="0" w:color="auto"/>
            <w:right w:val="none" w:sz="0" w:space="0" w:color="auto"/>
          </w:divBdr>
        </w:div>
        <w:div w:id="1838499903">
          <w:marLeft w:val="360"/>
          <w:marRight w:val="0"/>
          <w:marTop w:val="96"/>
          <w:marBottom w:val="60"/>
          <w:divBdr>
            <w:top w:val="none" w:sz="0" w:space="0" w:color="auto"/>
            <w:left w:val="none" w:sz="0" w:space="0" w:color="auto"/>
            <w:bottom w:val="none" w:sz="0" w:space="0" w:color="auto"/>
            <w:right w:val="none" w:sz="0" w:space="0" w:color="auto"/>
          </w:divBdr>
        </w:div>
      </w:divsChild>
    </w:div>
    <w:div w:id="1207333180">
      <w:bodyDiv w:val="1"/>
      <w:marLeft w:val="0"/>
      <w:marRight w:val="0"/>
      <w:marTop w:val="0"/>
      <w:marBottom w:val="0"/>
      <w:divBdr>
        <w:top w:val="none" w:sz="0" w:space="0" w:color="auto"/>
        <w:left w:val="none" w:sz="0" w:space="0" w:color="auto"/>
        <w:bottom w:val="none" w:sz="0" w:space="0" w:color="auto"/>
        <w:right w:val="none" w:sz="0" w:space="0" w:color="auto"/>
      </w:divBdr>
    </w:div>
    <w:div w:id="12077899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32">
          <w:marLeft w:val="0"/>
          <w:marRight w:val="0"/>
          <w:marTop w:val="0"/>
          <w:marBottom w:val="0"/>
          <w:divBdr>
            <w:top w:val="none" w:sz="0" w:space="0" w:color="auto"/>
            <w:left w:val="none" w:sz="0" w:space="0" w:color="auto"/>
            <w:bottom w:val="none" w:sz="0" w:space="0" w:color="auto"/>
            <w:right w:val="none" w:sz="0" w:space="0" w:color="auto"/>
          </w:divBdr>
          <w:divsChild>
            <w:div w:id="1166825112">
              <w:marLeft w:val="0"/>
              <w:marRight w:val="0"/>
              <w:marTop w:val="0"/>
              <w:marBottom w:val="0"/>
              <w:divBdr>
                <w:top w:val="none" w:sz="0" w:space="0" w:color="auto"/>
                <w:left w:val="none" w:sz="0" w:space="0" w:color="auto"/>
                <w:bottom w:val="none" w:sz="0" w:space="0" w:color="auto"/>
                <w:right w:val="none" w:sz="0" w:space="0" w:color="auto"/>
              </w:divBdr>
              <w:divsChild>
                <w:div w:id="16847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312">
      <w:bodyDiv w:val="1"/>
      <w:marLeft w:val="0"/>
      <w:marRight w:val="0"/>
      <w:marTop w:val="0"/>
      <w:marBottom w:val="0"/>
      <w:divBdr>
        <w:top w:val="none" w:sz="0" w:space="0" w:color="auto"/>
        <w:left w:val="none" w:sz="0" w:space="0" w:color="auto"/>
        <w:bottom w:val="none" w:sz="0" w:space="0" w:color="auto"/>
        <w:right w:val="none" w:sz="0" w:space="0" w:color="auto"/>
      </w:divBdr>
    </w:div>
    <w:div w:id="1217934581">
      <w:bodyDiv w:val="1"/>
      <w:marLeft w:val="0"/>
      <w:marRight w:val="0"/>
      <w:marTop w:val="0"/>
      <w:marBottom w:val="0"/>
      <w:divBdr>
        <w:top w:val="none" w:sz="0" w:space="0" w:color="auto"/>
        <w:left w:val="none" w:sz="0" w:space="0" w:color="auto"/>
        <w:bottom w:val="none" w:sz="0" w:space="0" w:color="auto"/>
        <w:right w:val="none" w:sz="0" w:space="0" w:color="auto"/>
      </w:divBdr>
    </w:div>
    <w:div w:id="1218280143">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sChild>
        <w:div w:id="562789393">
          <w:marLeft w:val="360"/>
          <w:marRight w:val="0"/>
          <w:marTop w:val="96"/>
          <w:marBottom w:val="60"/>
          <w:divBdr>
            <w:top w:val="none" w:sz="0" w:space="0" w:color="auto"/>
            <w:left w:val="none" w:sz="0" w:space="0" w:color="auto"/>
            <w:bottom w:val="none" w:sz="0" w:space="0" w:color="auto"/>
            <w:right w:val="none" w:sz="0" w:space="0" w:color="auto"/>
          </w:divBdr>
        </w:div>
      </w:divsChild>
    </w:div>
    <w:div w:id="1235579574">
      <w:bodyDiv w:val="1"/>
      <w:marLeft w:val="0"/>
      <w:marRight w:val="0"/>
      <w:marTop w:val="0"/>
      <w:marBottom w:val="0"/>
      <w:divBdr>
        <w:top w:val="none" w:sz="0" w:space="0" w:color="auto"/>
        <w:left w:val="none" w:sz="0" w:space="0" w:color="auto"/>
        <w:bottom w:val="none" w:sz="0" w:space="0" w:color="auto"/>
        <w:right w:val="none" w:sz="0" w:space="0" w:color="auto"/>
      </w:divBdr>
      <w:divsChild>
        <w:div w:id="356582676">
          <w:marLeft w:val="0"/>
          <w:marRight w:val="0"/>
          <w:marTop w:val="200"/>
          <w:marBottom w:val="200"/>
          <w:divBdr>
            <w:top w:val="none" w:sz="0" w:space="0" w:color="auto"/>
            <w:left w:val="none" w:sz="0" w:space="0" w:color="auto"/>
            <w:bottom w:val="none" w:sz="0" w:space="0" w:color="auto"/>
            <w:right w:val="none" w:sz="0" w:space="0" w:color="auto"/>
          </w:divBdr>
          <w:divsChild>
            <w:div w:id="563293388">
              <w:marLeft w:val="0"/>
              <w:marRight w:val="0"/>
              <w:marTop w:val="0"/>
              <w:marBottom w:val="0"/>
              <w:divBdr>
                <w:top w:val="none" w:sz="0" w:space="0" w:color="auto"/>
                <w:left w:val="none" w:sz="0" w:space="0" w:color="auto"/>
                <w:bottom w:val="none" w:sz="0" w:space="0" w:color="auto"/>
                <w:right w:val="none" w:sz="0" w:space="0" w:color="auto"/>
              </w:divBdr>
            </w:div>
            <w:div w:id="1123158267">
              <w:marLeft w:val="0"/>
              <w:marRight w:val="0"/>
              <w:marTop w:val="200"/>
              <w:marBottom w:val="200"/>
              <w:divBdr>
                <w:top w:val="none" w:sz="0" w:space="0" w:color="auto"/>
                <w:left w:val="none" w:sz="0" w:space="0" w:color="auto"/>
                <w:bottom w:val="none" w:sz="0" w:space="0" w:color="auto"/>
                <w:right w:val="none" w:sz="0" w:space="0" w:color="auto"/>
              </w:divBdr>
              <w:divsChild>
                <w:div w:id="6383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482">
      <w:bodyDiv w:val="1"/>
      <w:marLeft w:val="0"/>
      <w:marRight w:val="0"/>
      <w:marTop w:val="0"/>
      <w:marBottom w:val="0"/>
      <w:divBdr>
        <w:top w:val="none" w:sz="0" w:space="0" w:color="auto"/>
        <w:left w:val="none" w:sz="0" w:space="0" w:color="auto"/>
        <w:bottom w:val="none" w:sz="0" w:space="0" w:color="auto"/>
        <w:right w:val="none" w:sz="0" w:space="0" w:color="auto"/>
      </w:divBdr>
    </w:div>
    <w:div w:id="1244877580">
      <w:bodyDiv w:val="1"/>
      <w:marLeft w:val="0"/>
      <w:marRight w:val="0"/>
      <w:marTop w:val="0"/>
      <w:marBottom w:val="0"/>
      <w:divBdr>
        <w:top w:val="none" w:sz="0" w:space="0" w:color="auto"/>
        <w:left w:val="none" w:sz="0" w:space="0" w:color="auto"/>
        <w:bottom w:val="none" w:sz="0" w:space="0" w:color="auto"/>
        <w:right w:val="none" w:sz="0" w:space="0" w:color="auto"/>
      </w:divBdr>
    </w:div>
    <w:div w:id="1249190041">
      <w:bodyDiv w:val="1"/>
      <w:marLeft w:val="0"/>
      <w:marRight w:val="0"/>
      <w:marTop w:val="0"/>
      <w:marBottom w:val="0"/>
      <w:divBdr>
        <w:top w:val="none" w:sz="0" w:space="0" w:color="auto"/>
        <w:left w:val="none" w:sz="0" w:space="0" w:color="auto"/>
        <w:bottom w:val="none" w:sz="0" w:space="0" w:color="auto"/>
        <w:right w:val="none" w:sz="0" w:space="0" w:color="auto"/>
      </w:divBdr>
      <w:divsChild>
        <w:div w:id="837039676">
          <w:marLeft w:val="0"/>
          <w:marRight w:val="0"/>
          <w:marTop w:val="0"/>
          <w:marBottom w:val="0"/>
          <w:divBdr>
            <w:top w:val="none" w:sz="0" w:space="0" w:color="auto"/>
            <w:left w:val="none" w:sz="0" w:space="0" w:color="auto"/>
            <w:bottom w:val="none" w:sz="0" w:space="0" w:color="auto"/>
            <w:right w:val="none" w:sz="0" w:space="0" w:color="auto"/>
          </w:divBdr>
          <w:divsChild>
            <w:div w:id="6947918">
              <w:marLeft w:val="0"/>
              <w:marRight w:val="0"/>
              <w:marTop w:val="0"/>
              <w:marBottom w:val="0"/>
              <w:divBdr>
                <w:top w:val="none" w:sz="0" w:space="0" w:color="auto"/>
                <w:left w:val="none" w:sz="0" w:space="0" w:color="auto"/>
                <w:bottom w:val="none" w:sz="0" w:space="0" w:color="auto"/>
                <w:right w:val="none" w:sz="0" w:space="0" w:color="auto"/>
              </w:divBdr>
              <w:divsChild>
                <w:div w:id="1259101110">
                  <w:marLeft w:val="0"/>
                  <w:marRight w:val="0"/>
                  <w:marTop w:val="0"/>
                  <w:marBottom w:val="0"/>
                  <w:divBdr>
                    <w:top w:val="none" w:sz="0" w:space="0" w:color="auto"/>
                    <w:left w:val="none" w:sz="0" w:space="0" w:color="auto"/>
                    <w:bottom w:val="none" w:sz="0" w:space="0" w:color="auto"/>
                    <w:right w:val="none" w:sz="0" w:space="0" w:color="auto"/>
                  </w:divBdr>
                </w:div>
              </w:divsChild>
            </w:div>
            <w:div w:id="8683108">
              <w:marLeft w:val="0"/>
              <w:marRight w:val="0"/>
              <w:marTop w:val="0"/>
              <w:marBottom w:val="0"/>
              <w:divBdr>
                <w:top w:val="none" w:sz="0" w:space="0" w:color="auto"/>
                <w:left w:val="none" w:sz="0" w:space="0" w:color="auto"/>
                <w:bottom w:val="none" w:sz="0" w:space="0" w:color="auto"/>
                <w:right w:val="none" w:sz="0" w:space="0" w:color="auto"/>
              </w:divBdr>
              <w:divsChild>
                <w:div w:id="1101343510">
                  <w:marLeft w:val="0"/>
                  <w:marRight w:val="0"/>
                  <w:marTop w:val="0"/>
                  <w:marBottom w:val="0"/>
                  <w:divBdr>
                    <w:top w:val="none" w:sz="0" w:space="0" w:color="auto"/>
                    <w:left w:val="none" w:sz="0" w:space="0" w:color="auto"/>
                    <w:bottom w:val="none" w:sz="0" w:space="0" w:color="auto"/>
                    <w:right w:val="none" w:sz="0" w:space="0" w:color="auto"/>
                  </w:divBdr>
                </w:div>
              </w:divsChild>
            </w:div>
            <w:div w:id="324668115">
              <w:marLeft w:val="0"/>
              <w:marRight w:val="0"/>
              <w:marTop w:val="0"/>
              <w:marBottom w:val="0"/>
              <w:divBdr>
                <w:top w:val="none" w:sz="0" w:space="0" w:color="auto"/>
                <w:left w:val="none" w:sz="0" w:space="0" w:color="auto"/>
                <w:bottom w:val="none" w:sz="0" w:space="0" w:color="auto"/>
                <w:right w:val="none" w:sz="0" w:space="0" w:color="auto"/>
              </w:divBdr>
              <w:divsChild>
                <w:div w:id="1524711616">
                  <w:marLeft w:val="0"/>
                  <w:marRight w:val="0"/>
                  <w:marTop w:val="0"/>
                  <w:marBottom w:val="0"/>
                  <w:divBdr>
                    <w:top w:val="none" w:sz="0" w:space="0" w:color="auto"/>
                    <w:left w:val="none" w:sz="0" w:space="0" w:color="auto"/>
                    <w:bottom w:val="none" w:sz="0" w:space="0" w:color="auto"/>
                    <w:right w:val="none" w:sz="0" w:space="0" w:color="auto"/>
                  </w:divBdr>
                </w:div>
              </w:divsChild>
            </w:div>
            <w:div w:id="341317765">
              <w:marLeft w:val="0"/>
              <w:marRight w:val="0"/>
              <w:marTop w:val="0"/>
              <w:marBottom w:val="0"/>
              <w:divBdr>
                <w:top w:val="none" w:sz="0" w:space="0" w:color="auto"/>
                <w:left w:val="none" w:sz="0" w:space="0" w:color="auto"/>
                <w:bottom w:val="none" w:sz="0" w:space="0" w:color="auto"/>
                <w:right w:val="none" w:sz="0" w:space="0" w:color="auto"/>
              </w:divBdr>
              <w:divsChild>
                <w:div w:id="1673140897">
                  <w:marLeft w:val="0"/>
                  <w:marRight w:val="0"/>
                  <w:marTop w:val="0"/>
                  <w:marBottom w:val="0"/>
                  <w:divBdr>
                    <w:top w:val="none" w:sz="0" w:space="0" w:color="auto"/>
                    <w:left w:val="none" w:sz="0" w:space="0" w:color="auto"/>
                    <w:bottom w:val="none" w:sz="0" w:space="0" w:color="auto"/>
                    <w:right w:val="none" w:sz="0" w:space="0" w:color="auto"/>
                  </w:divBdr>
                </w:div>
              </w:divsChild>
            </w:div>
            <w:div w:id="368532261">
              <w:marLeft w:val="0"/>
              <w:marRight w:val="0"/>
              <w:marTop w:val="0"/>
              <w:marBottom w:val="0"/>
              <w:divBdr>
                <w:top w:val="none" w:sz="0" w:space="0" w:color="auto"/>
                <w:left w:val="none" w:sz="0" w:space="0" w:color="auto"/>
                <w:bottom w:val="none" w:sz="0" w:space="0" w:color="auto"/>
                <w:right w:val="none" w:sz="0" w:space="0" w:color="auto"/>
              </w:divBdr>
              <w:divsChild>
                <w:div w:id="569998742">
                  <w:marLeft w:val="0"/>
                  <w:marRight w:val="0"/>
                  <w:marTop w:val="0"/>
                  <w:marBottom w:val="0"/>
                  <w:divBdr>
                    <w:top w:val="none" w:sz="0" w:space="0" w:color="auto"/>
                    <w:left w:val="none" w:sz="0" w:space="0" w:color="auto"/>
                    <w:bottom w:val="none" w:sz="0" w:space="0" w:color="auto"/>
                    <w:right w:val="none" w:sz="0" w:space="0" w:color="auto"/>
                  </w:divBdr>
                </w:div>
              </w:divsChild>
            </w:div>
            <w:div w:id="441996014">
              <w:marLeft w:val="0"/>
              <w:marRight w:val="0"/>
              <w:marTop w:val="0"/>
              <w:marBottom w:val="0"/>
              <w:divBdr>
                <w:top w:val="none" w:sz="0" w:space="0" w:color="auto"/>
                <w:left w:val="none" w:sz="0" w:space="0" w:color="auto"/>
                <w:bottom w:val="none" w:sz="0" w:space="0" w:color="auto"/>
                <w:right w:val="none" w:sz="0" w:space="0" w:color="auto"/>
              </w:divBdr>
              <w:divsChild>
                <w:div w:id="794637650">
                  <w:marLeft w:val="0"/>
                  <w:marRight w:val="0"/>
                  <w:marTop w:val="0"/>
                  <w:marBottom w:val="0"/>
                  <w:divBdr>
                    <w:top w:val="none" w:sz="0" w:space="0" w:color="auto"/>
                    <w:left w:val="none" w:sz="0" w:space="0" w:color="auto"/>
                    <w:bottom w:val="none" w:sz="0" w:space="0" w:color="auto"/>
                    <w:right w:val="none" w:sz="0" w:space="0" w:color="auto"/>
                  </w:divBdr>
                </w:div>
              </w:divsChild>
            </w:div>
            <w:div w:id="639848795">
              <w:marLeft w:val="0"/>
              <w:marRight w:val="0"/>
              <w:marTop w:val="0"/>
              <w:marBottom w:val="0"/>
              <w:divBdr>
                <w:top w:val="none" w:sz="0" w:space="0" w:color="auto"/>
                <w:left w:val="none" w:sz="0" w:space="0" w:color="auto"/>
                <w:bottom w:val="none" w:sz="0" w:space="0" w:color="auto"/>
                <w:right w:val="none" w:sz="0" w:space="0" w:color="auto"/>
              </w:divBdr>
              <w:divsChild>
                <w:div w:id="883979743">
                  <w:marLeft w:val="0"/>
                  <w:marRight w:val="0"/>
                  <w:marTop w:val="0"/>
                  <w:marBottom w:val="0"/>
                  <w:divBdr>
                    <w:top w:val="none" w:sz="0" w:space="0" w:color="auto"/>
                    <w:left w:val="none" w:sz="0" w:space="0" w:color="auto"/>
                    <w:bottom w:val="none" w:sz="0" w:space="0" w:color="auto"/>
                    <w:right w:val="none" w:sz="0" w:space="0" w:color="auto"/>
                  </w:divBdr>
                </w:div>
              </w:divsChild>
            </w:div>
            <w:div w:id="753476362">
              <w:marLeft w:val="0"/>
              <w:marRight w:val="0"/>
              <w:marTop w:val="0"/>
              <w:marBottom w:val="0"/>
              <w:divBdr>
                <w:top w:val="none" w:sz="0" w:space="0" w:color="auto"/>
                <w:left w:val="none" w:sz="0" w:space="0" w:color="auto"/>
                <w:bottom w:val="none" w:sz="0" w:space="0" w:color="auto"/>
                <w:right w:val="none" w:sz="0" w:space="0" w:color="auto"/>
              </w:divBdr>
              <w:divsChild>
                <w:div w:id="191386768">
                  <w:marLeft w:val="0"/>
                  <w:marRight w:val="0"/>
                  <w:marTop w:val="0"/>
                  <w:marBottom w:val="0"/>
                  <w:divBdr>
                    <w:top w:val="none" w:sz="0" w:space="0" w:color="auto"/>
                    <w:left w:val="none" w:sz="0" w:space="0" w:color="auto"/>
                    <w:bottom w:val="none" w:sz="0" w:space="0" w:color="auto"/>
                    <w:right w:val="none" w:sz="0" w:space="0" w:color="auto"/>
                  </w:divBdr>
                </w:div>
              </w:divsChild>
            </w:div>
            <w:div w:id="939871249">
              <w:marLeft w:val="0"/>
              <w:marRight w:val="0"/>
              <w:marTop w:val="0"/>
              <w:marBottom w:val="0"/>
              <w:divBdr>
                <w:top w:val="none" w:sz="0" w:space="0" w:color="auto"/>
                <w:left w:val="none" w:sz="0" w:space="0" w:color="auto"/>
                <w:bottom w:val="none" w:sz="0" w:space="0" w:color="auto"/>
                <w:right w:val="none" w:sz="0" w:space="0" w:color="auto"/>
              </w:divBdr>
              <w:divsChild>
                <w:div w:id="2104647224">
                  <w:marLeft w:val="0"/>
                  <w:marRight w:val="0"/>
                  <w:marTop w:val="0"/>
                  <w:marBottom w:val="0"/>
                  <w:divBdr>
                    <w:top w:val="none" w:sz="0" w:space="0" w:color="auto"/>
                    <w:left w:val="none" w:sz="0" w:space="0" w:color="auto"/>
                    <w:bottom w:val="none" w:sz="0" w:space="0" w:color="auto"/>
                    <w:right w:val="none" w:sz="0" w:space="0" w:color="auto"/>
                  </w:divBdr>
                </w:div>
              </w:divsChild>
            </w:div>
            <w:div w:id="1173684429">
              <w:marLeft w:val="0"/>
              <w:marRight w:val="0"/>
              <w:marTop w:val="0"/>
              <w:marBottom w:val="0"/>
              <w:divBdr>
                <w:top w:val="none" w:sz="0" w:space="0" w:color="auto"/>
                <w:left w:val="none" w:sz="0" w:space="0" w:color="auto"/>
                <w:bottom w:val="none" w:sz="0" w:space="0" w:color="auto"/>
                <w:right w:val="none" w:sz="0" w:space="0" w:color="auto"/>
              </w:divBdr>
              <w:divsChild>
                <w:div w:id="349453842">
                  <w:marLeft w:val="0"/>
                  <w:marRight w:val="0"/>
                  <w:marTop w:val="0"/>
                  <w:marBottom w:val="0"/>
                  <w:divBdr>
                    <w:top w:val="none" w:sz="0" w:space="0" w:color="auto"/>
                    <w:left w:val="none" w:sz="0" w:space="0" w:color="auto"/>
                    <w:bottom w:val="none" w:sz="0" w:space="0" w:color="auto"/>
                    <w:right w:val="none" w:sz="0" w:space="0" w:color="auto"/>
                  </w:divBdr>
                </w:div>
                <w:div w:id="419790367">
                  <w:marLeft w:val="0"/>
                  <w:marRight w:val="0"/>
                  <w:marTop w:val="0"/>
                  <w:marBottom w:val="0"/>
                  <w:divBdr>
                    <w:top w:val="none" w:sz="0" w:space="0" w:color="auto"/>
                    <w:left w:val="none" w:sz="0" w:space="0" w:color="auto"/>
                    <w:bottom w:val="none" w:sz="0" w:space="0" w:color="auto"/>
                    <w:right w:val="none" w:sz="0" w:space="0" w:color="auto"/>
                  </w:divBdr>
                </w:div>
              </w:divsChild>
            </w:div>
            <w:div w:id="1274704791">
              <w:marLeft w:val="0"/>
              <w:marRight w:val="0"/>
              <w:marTop w:val="0"/>
              <w:marBottom w:val="0"/>
              <w:divBdr>
                <w:top w:val="none" w:sz="0" w:space="0" w:color="auto"/>
                <w:left w:val="none" w:sz="0" w:space="0" w:color="auto"/>
                <w:bottom w:val="none" w:sz="0" w:space="0" w:color="auto"/>
                <w:right w:val="none" w:sz="0" w:space="0" w:color="auto"/>
              </w:divBdr>
              <w:divsChild>
                <w:div w:id="609971883">
                  <w:marLeft w:val="0"/>
                  <w:marRight w:val="0"/>
                  <w:marTop w:val="0"/>
                  <w:marBottom w:val="0"/>
                  <w:divBdr>
                    <w:top w:val="none" w:sz="0" w:space="0" w:color="auto"/>
                    <w:left w:val="none" w:sz="0" w:space="0" w:color="auto"/>
                    <w:bottom w:val="none" w:sz="0" w:space="0" w:color="auto"/>
                    <w:right w:val="none" w:sz="0" w:space="0" w:color="auto"/>
                  </w:divBdr>
                </w:div>
              </w:divsChild>
            </w:div>
            <w:div w:id="1542090957">
              <w:marLeft w:val="0"/>
              <w:marRight w:val="0"/>
              <w:marTop w:val="0"/>
              <w:marBottom w:val="0"/>
              <w:divBdr>
                <w:top w:val="none" w:sz="0" w:space="0" w:color="auto"/>
                <w:left w:val="none" w:sz="0" w:space="0" w:color="auto"/>
                <w:bottom w:val="none" w:sz="0" w:space="0" w:color="auto"/>
                <w:right w:val="none" w:sz="0" w:space="0" w:color="auto"/>
              </w:divBdr>
              <w:divsChild>
                <w:div w:id="316887375">
                  <w:marLeft w:val="0"/>
                  <w:marRight w:val="0"/>
                  <w:marTop w:val="0"/>
                  <w:marBottom w:val="0"/>
                  <w:divBdr>
                    <w:top w:val="none" w:sz="0" w:space="0" w:color="auto"/>
                    <w:left w:val="none" w:sz="0" w:space="0" w:color="auto"/>
                    <w:bottom w:val="none" w:sz="0" w:space="0" w:color="auto"/>
                    <w:right w:val="none" w:sz="0" w:space="0" w:color="auto"/>
                  </w:divBdr>
                </w:div>
              </w:divsChild>
            </w:div>
            <w:div w:id="1589189798">
              <w:marLeft w:val="0"/>
              <w:marRight w:val="0"/>
              <w:marTop w:val="0"/>
              <w:marBottom w:val="0"/>
              <w:divBdr>
                <w:top w:val="none" w:sz="0" w:space="0" w:color="auto"/>
                <w:left w:val="none" w:sz="0" w:space="0" w:color="auto"/>
                <w:bottom w:val="none" w:sz="0" w:space="0" w:color="auto"/>
                <w:right w:val="none" w:sz="0" w:space="0" w:color="auto"/>
              </w:divBdr>
              <w:divsChild>
                <w:div w:id="1161311221">
                  <w:marLeft w:val="0"/>
                  <w:marRight w:val="0"/>
                  <w:marTop w:val="0"/>
                  <w:marBottom w:val="0"/>
                  <w:divBdr>
                    <w:top w:val="none" w:sz="0" w:space="0" w:color="auto"/>
                    <w:left w:val="none" w:sz="0" w:space="0" w:color="auto"/>
                    <w:bottom w:val="none" w:sz="0" w:space="0" w:color="auto"/>
                    <w:right w:val="none" w:sz="0" w:space="0" w:color="auto"/>
                  </w:divBdr>
                </w:div>
              </w:divsChild>
            </w:div>
            <w:div w:id="1590386813">
              <w:marLeft w:val="0"/>
              <w:marRight w:val="0"/>
              <w:marTop w:val="0"/>
              <w:marBottom w:val="0"/>
              <w:divBdr>
                <w:top w:val="none" w:sz="0" w:space="0" w:color="auto"/>
                <w:left w:val="none" w:sz="0" w:space="0" w:color="auto"/>
                <w:bottom w:val="none" w:sz="0" w:space="0" w:color="auto"/>
                <w:right w:val="none" w:sz="0" w:space="0" w:color="auto"/>
              </w:divBdr>
              <w:divsChild>
                <w:div w:id="1076170288">
                  <w:marLeft w:val="0"/>
                  <w:marRight w:val="0"/>
                  <w:marTop w:val="0"/>
                  <w:marBottom w:val="0"/>
                  <w:divBdr>
                    <w:top w:val="none" w:sz="0" w:space="0" w:color="auto"/>
                    <w:left w:val="none" w:sz="0" w:space="0" w:color="auto"/>
                    <w:bottom w:val="none" w:sz="0" w:space="0" w:color="auto"/>
                    <w:right w:val="none" w:sz="0" w:space="0" w:color="auto"/>
                  </w:divBdr>
                </w:div>
              </w:divsChild>
            </w:div>
            <w:div w:id="1601453177">
              <w:marLeft w:val="0"/>
              <w:marRight w:val="0"/>
              <w:marTop w:val="0"/>
              <w:marBottom w:val="0"/>
              <w:divBdr>
                <w:top w:val="none" w:sz="0" w:space="0" w:color="auto"/>
                <w:left w:val="none" w:sz="0" w:space="0" w:color="auto"/>
                <w:bottom w:val="none" w:sz="0" w:space="0" w:color="auto"/>
                <w:right w:val="none" w:sz="0" w:space="0" w:color="auto"/>
              </w:divBdr>
              <w:divsChild>
                <w:div w:id="553010507">
                  <w:marLeft w:val="0"/>
                  <w:marRight w:val="0"/>
                  <w:marTop w:val="0"/>
                  <w:marBottom w:val="0"/>
                  <w:divBdr>
                    <w:top w:val="none" w:sz="0" w:space="0" w:color="auto"/>
                    <w:left w:val="none" w:sz="0" w:space="0" w:color="auto"/>
                    <w:bottom w:val="none" w:sz="0" w:space="0" w:color="auto"/>
                    <w:right w:val="none" w:sz="0" w:space="0" w:color="auto"/>
                  </w:divBdr>
                </w:div>
              </w:divsChild>
            </w:div>
            <w:div w:id="1602179402">
              <w:marLeft w:val="0"/>
              <w:marRight w:val="0"/>
              <w:marTop w:val="0"/>
              <w:marBottom w:val="0"/>
              <w:divBdr>
                <w:top w:val="none" w:sz="0" w:space="0" w:color="auto"/>
                <w:left w:val="none" w:sz="0" w:space="0" w:color="auto"/>
                <w:bottom w:val="none" w:sz="0" w:space="0" w:color="auto"/>
                <w:right w:val="none" w:sz="0" w:space="0" w:color="auto"/>
              </w:divBdr>
              <w:divsChild>
                <w:div w:id="788279938">
                  <w:marLeft w:val="0"/>
                  <w:marRight w:val="0"/>
                  <w:marTop w:val="0"/>
                  <w:marBottom w:val="0"/>
                  <w:divBdr>
                    <w:top w:val="none" w:sz="0" w:space="0" w:color="auto"/>
                    <w:left w:val="none" w:sz="0" w:space="0" w:color="auto"/>
                    <w:bottom w:val="none" w:sz="0" w:space="0" w:color="auto"/>
                    <w:right w:val="none" w:sz="0" w:space="0" w:color="auto"/>
                  </w:divBdr>
                </w:div>
                <w:div w:id="844133688">
                  <w:marLeft w:val="0"/>
                  <w:marRight w:val="0"/>
                  <w:marTop w:val="0"/>
                  <w:marBottom w:val="0"/>
                  <w:divBdr>
                    <w:top w:val="none" w:sz="0" w:space="0" w:color="auto"/>
                    <w:left w:val="none" w:sz="0" w:space="0" w:color="auto"/>
                    <w:bottom w:val="none" w:sz="0" w:space="0" w:color="auto"/>
                    <w:right w:val="none" w:sz="0" w:space="0" w:color="auto"/>
                  </w:divBdr>
                </w:div>
                <w:div w:id="1295520668">
                  <w:marLeft w:val="0"/>
                  <w:marRight w:val="0"/>
                  <w:marTop w:val="0"/>
                  <w:marBottom w:val="0"/>
                  <w:divBdr>
                    <w:top w:val="none" w:sz="0" w:space="0" w:color="auto"/>
                    <w:left w:val="none" w:sz="0" w:space="0" w:color="auto"/>
                    <w:bottom w:val="none" w:sz="0" w:space="0" w:color="auto"/>
                    <w:right w:val="none" w:sz="0" w:space="0" w:color="auto"/>
                  </w:divBdr>
                </w:div>
              </w:divsChild>
            </w:div>
            <w:div w:id="1727799337">
              <w:marLeft w:val="0"/>
              <w:marRight w:val="0"/>
              <w:marTop w:val="0"/>
              <w:marBottom w:val="0"/>
              <w:divBdr>
                <w:top w:val="none" w:sz="0" w:space="0" w:color="auto"/>
                <w:left w:val="none" w:sz="0" w:space="0" w:color="auto"/>
                <w:bottom w:val="none" w:sz="0" w:space="0" w:color="auto"/>
                <w:right w:val="none" w:sz="0" w:space="0" w:color="auto"/>
              </w:divBdr>
              <w:divsChild>
                <w:div w:id="1487891733">
                  <w:marLeft w:val="0"/>
                  <w:marRight w:val="0"/>
                  <w:marTop w:val="0"/>
                  <w:marBottom w:val="0"/>
                  <w:divBdr>
                    <w:top w:val="none" w:sz="0" w:space="0" w:color="auto"/>
                    <w:left w:val="none" w:sz="0" w:space="0" w:color="auto"/>
                    <w:bottom w:val="none" w:sz="0" w:space="0" w:color="auto"/>
                    <w:right w:val="none" w:sz="0" w:space="0" w:color="auto"/>
                  </w:divBdr>
                </w:div>
              </w:divsChild>
            </w:div>
            <w:div w:id="1731802182">
              <w:marLeft w:val="0"/>
              <w:marRight w:val="0"/>
              <w:marTop w:val="0"/>
              <w:marBottom w:val="0"/>
              <w:divBdr>
                <w:top w:val="none" w:sz="0" w:space="0" w:color="auto"/>
                <w:left w:val="none" w:sz="0" w:space="0" w:color="auto"/>
                <w:bottom w:val="none" w:sz="0" w:space="0" w:color="auto"/>
                <w:right w:val="none" w:sz="0" w:space="0" w:color="auto"/>
              </w:divBdr>
              <w:divsChild>
                <w:div w:id="1085031998">
                  <w:marLeft w:val="0"/>
                  <w:marRight w:val="0"/>
                  <w:marTop w:val="0"/>
                  <w:marBottom w:val="0"/>
                  <w:divBdr>
                    <w:top w:val="none" w:sz="0" w:space="0" w:color="auto"/>
                    <w:left w:val="none" w:sz="0" w:space="0" w:color="auto"/>
                    <w:bottom w:val="none" w:sz="0" w:space="0" w:color="auto"/>
                    <w:right w:val="none" w:sz="0" w:space="0" w:color="auto"/>
                  </w:divBdr>
                </w:div>
              </w:divsChild>
            </w:div>
            <w:div w:id="1920094357">
              <w:marLeft w:val="0"/>
              <w:marRight w:val="0"/>
              <w:marTop w:val="0"/>
              <w:marBottom w:val="0"/>
              <w:divBdr>
                <w:top w:val="none" w:sz="0" w:space="0" w:color="auto"/>
                <w:left w:val="none" w:sz="0" w:space="0" w:color="auto"/>
                <w:bottom w:val="none" w:sz="0" w:space="0" w:color="auto"/>
                <w:right w:val="none" w:sz="0" w:space="0" w:color="auto"/>
              </w:divBdr>
              <w:divsChild>
                <w:div w:id="762185865">
                  <w:marLeft w:val="0"/>
                  <w:marRight w:val="0"/>
                  <w:marTop w:val="0"/>
                  <w:marBottom w:val="0"/>
                  <w:divBdr>
                    <w:top w:val="none" w:sz="0" w:space="0" w:color="auto"/>
                    <w:left w:val="none" w:sz="0" w:space="0" w:color="auto"/>
                    <w:bottom w:val="none" w:sz="0" w:space="0" w:color="auto"/>
                    <w:right w:val="none" w:sz="0" w:space="0" w:color="auto"/>
                  </w:divBdr>
                </w:div>
              </w:divsChild>
            </w:div>
            <w:div w:id="1949195254">
              <w:marLeft w:val="0"/>
              <w:marRight w:val="0"/>
              <w:marTop w:val="0"/>
              <w:marBottom w:val="0"/>
              <w:divBdr>
                <w:top w:val="none" w:sz="0" w:space="0" w:color="auto"/>
                <w:left w:val="none" w:sz="0" w:space="0" w:color="auto"/>
                <w:bottom w:val="none" w:sz="0" w:space="0" w:color="auto"/>
                <w:right w:val="none" w:sz="0" w:space="0" w:color="auto"/>
              </w:divBdr>
              <w:divsChild>
                <w:div w:id="129058427">
                  <w:marLeft w:val="0"/>
                  <w:marRight w:val="0"/>
                  <w:marTop w:val="0"/>
                  <w:marBottom w:val="0"/>
                  <w:divBdr>
                    <w:top w:val="none" w:sz="0" w:space="0" w:color="auto"/>
                    <w:left w:val="none" w:sz="0" w:space="0" w:color="auto"/>
                    <w:bottom w:val="none" w:sz="0" w:space="0" w:color="auto"/>
                    <w:right w:val="none" w:sz="0" w:space="0" w:color="auto"/>
                  </w:divBdr>
                </w:div>
              </w:divsChild>
            </w:div>
            <w:div w:id="1952006077">
              <w:marLeft w:val="0"/>
              <w:marRight w:val="0"/>
              <w:marTop w:val="0"/>
              <w:marBottom w:val="0"/>
              <w:divBdr>
                <w:top w:val="none" w:sz="0" w:space="0" w:color="auto"/>
                <w:left w:val="none" w:sz="0" w:space="0" w:color="auto"/>
                <w:bottom w:val="none" w:sz="0" w:space="0" w:color="auto"/>
                <w:right w:val="none" w:sz="0" w:space="0" w:color="auto"/>
              </w:divBdr>
              <w:divsChild>
                <w:div w:id="14005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6361">
          <w:marLeft w:val="0"/>
          <w:marRight w:val="0"/>
          <w:marTop w:val="0"/>
          <w:marBottom w:val="0"/>
          <w:divBdr>
            <w:top w:val="none" w:sz="0" w:space="0" w:color="auto"/>
            <w:left w:val="none" w:sz="0" w:space="0" w:color="auto"/>
            <w:bottom w:val="none" w:sz="0" w:space="0" w:color="auto"/>
            <w:right w:val="none" w:sz="0" w:space="0" w:color="auto"/>
          </w:divBdr>
          <w:divsChild>
            <w:div w:id="663778024">
              <w:marLeft w:val="0"/>
              <w:marRight w:val="0"/>
              <w:marTop w:val="0"/>
              <w:marBottom w:val="0"/>
              <w:divBdr>
                <w:top w:val="none" w:sz="0" w:space="0" w:color="auto"/>
                <w:left w:val="none" w:sz="0" w:space="0" w:color="auto"/>
                <w:bottom w:val="none" w:sz="0" w:space="0" w:color="auto"/>
                <w:right w:val="none" w:sz="0" w:space="0" w:color="auto"/>
              </w:divBdr>
              <w:divsChild>
                <w:div w:id="423502501">
                  <w:marLeft w:val="0"/>
                  <w:marRight w:val="0"/>
                  <w:marTop w:val="0"/>
                  <w:marBottom w:val="0"/>
                  <w:divBdr>
                    <w:top w:val="none" w:sz="0" w:space="0" w:color="auto"/>
                    <w:left w:val="none" w:sz="0" w:space="0" w:color="auto"/>
                    <w:bottom w:val="none" w:sz="0" w:space="0" w:color="auto"/>
                    <w:right w:val="none" w:sz="0" w:space="0" w:color="auto"/>
                  </w:divBdr>
                </w:div>
                <w:div w:id="909540582">
                  <w:marLeft w:val="0"/>
                  <w:marRight w:val="0"/>
                  <w:marTop w:val="0"/>
                  <w:marBottom w:val="0"/>
                  <w:divBdr>
                    <w:top w:val="none" w:sz="0" w:space="0" w:color="auto"/>
                    <w:left w:val="none" w:sz="0" w:space="0" w:color="auto"/>
                    <w:bottom w:val="none" w:sz="0" w:space="0" w:color="auto"/>
                    <w:right w:val="none" w:sz="0" w:space="0" w:color="auto"/>
                  </w:divBdr>
                </w:div>
              </w:divsChild>
            </w:div>
            <w:div w:id="663826950">
              <w:marLeft w:val="0"/>
              <w:marRight w:val="0"/>
              <w:marTop w:val="0"/>
              <w:marBottom w:val="0"/>
              <w:divBdr>
                <w:top w:val="none" w:sz="0" w:space="0" w:color="auto"/>
                <w:left w:val="none" w:sz="0" w:space="0" w:color="auto"/>
                <w:bottom w:val="none" w:sz="0" w:space="0" w:color="auto"/>
                <w:right w:val="none" w:sz="0" w:space="0" w:color="auto"/>
              </w:divBdr>
              <w:divsChild>
                <w:div w:id="737946165">
                  <w:marLeft w:val="0"/>
                  <w:marRight w:val="0"/>
                  <w:marTop w:val="0"/>
                  <w:marBottom w:val="0"/>
                  <w:divBdr>
                    <w:top w:val="none" w:sz="0" w:space="0" w:color="auto"/>
                    <w:left w:val="none" w:sz="0" w:space="0" w:color="auto"/>
                    <w:bottom w:val="none" w:sz="0" w:space="0" w:color="auto"/>
                    <w:right w:val="none" w:sz="0" w:space="0" w:color="auto"/>
                  </w:divBdr>
                </w:div>
                <w:div w:id="1015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443">
      <w:bodyDiv w:val="1"/>
      <w:marLeft w:val="0"/>
      <w:marRight w:val="0"/>
      <w:marTop w:val="0"/>
      <w:marBottom w:val="0"/>
      <w:divBdr>
        <w:top w:val="none" w:sz="0" w:space="0" w:color="auto"/>
        <w:left w:val="none" w:sz="0" w:space="0" w:color="auto"/>
        <w:bottom w:val="none" w:sz="0" w:space="0" w:color="auto"/>
        <w:right w:val="none" w:sz="0" w:space="0" w:color="auto"/>
      </w:divBdr>
    </w:div>
    <w:div w:id="1253661734">
      <w:bodyDiv w:val="1"/>
      <w:marLeft w:val="0"/>
      <w:marRight w:val="0"/>
      <w:marTop w:val="0"/>
      <w:marBottom w:val="0"/>
      <w:divBdr>
        <w:top w:val="none" w:sz="0" w:space="0" w:color="auto"/>
        <w:left w:val="none" w:sz="0" w:space="0" w:color="auto"/>
        <w:bottom w:val="none" w:sz="0" w:space="0" w:color="auto"/>
        <w:right w:val="none" w:sz="0" w:space="0" w:color="auto"/>
      </w:divBdr>
      <w:divsChild>
        <w:div w:id="694623322">
          <w:marLeft w:val="0"/>
          <w:marRight w:val="0"/>
          <w:marTop w:val="0"/>
          <w:marBottom w:val="0"/>
          <w:divBdr>
            <w:top w:val="none" w:sz="0" w:space="0" w:color="auto"/>
            <w:left w:val="none" w:sz="0" w:space="0" w:color="auto"/>
            <w:bottom w:val="none" w:sz="0" w:space="0" w:color="auto"/>
            <w:right w:val="none" w:sz="0" w:space="0" w:color="auto"/>
          </w:divBdr>
          <w:divsChild>
            <w:div w:id="1299385089">
              <w:marLeft w:val="0"/>
              <w:marRight w:val="0"/>
              <w:marTop w:val="0"/>
              <w:marBottom w:val="0"/>
              <w:divBdr>
                <w:top w:val="none" w:sz="0" w:space="0" w:color="auto"/>
                <w:left w:val="none" w:sz="0" w:space="0" w:color="auto"/>
                <w:bottom w:val="none" w:sz="0" w:space="0" w:color="auto"/>
                <w:right w:val="none" w:sz="0" w:space="0" w:color="auto"/>
              </w:divBdr>
              <w:divsChild>
                <w:div w:id="1476409890">
                  <w:marLeft w:val="0"/>
                  <w:marRight w:val="0"/>
                  <w:marTop w:val="0"/>
                  <w:marBottom w:val="0"/>
                  <w:divBdr>
                    <w:top w:val="none" w:sz="0" w:space="0" w:color="auto"/>
                    <w:left w:val="none" w:sz="0" w:space="0" w:color="auto"/>
                    <w:bottom w:val="none" w:sz="0" w:space="0" w:color="auto"/>
                    <w:right w:val="none" w:sz="0" w:space="0" w:color="auto"/>
                  </w:divBdr>
                  <w:divsChild>
                    <w:div w:id="2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8193">
      <w:bodyDiv w:val="1"/>
      <w:marLeft w:val="0"/>
      <w:marRight w:val="0"/>
      <w:marTop w:val="0"/>
      <w:marBottom w:val="0"/>
      <w:divBdr>
        <w:top w:val="none" w:sz="0" w:space="0" w:color="auto"/>
        <w:left w:val="none" w:sz="0" w:space="0" w:color="auto"/>
        <w:bottom w:val="none" w:sz="0" w:space="0" w:color="auto"/>
        <w:right w:val="none" w:sz="0" w:space="0" w:color="auto"/>
      </w:divBdr>
      <w:divsChild>
        <w:div w:id="1915167018">
          <w:marLeft w:val="0"/>
          <w:marRight w:val="0"/>
          <w:marTop w:val="0"/>
          <w:marBottom w:val="0"/>
          <w:divBdr>
            <w:top w:val="none" w:sz="0" w:space="0" w:color="auto"/>
            <w:left w:val="none" w:sz="0" w:space="0" w:color="auto"/>
            <w:bottom w:val="none" w:sz="0" w:space="0" w:color="auto"/>
            <w:right w:val="none" w:sz="0" w:space="0" w:color="auto"/>
          </w:divBdr>
        </w:div>
      </w:divsChild>
    </w:div>
    <w:div w:id="1255478622">
      <w:bodyDiv w:val="1"/>
      <w:marLeft w:val="0"/>
      <w:marRight w:val="0"/>
      <w:marTop w:val="0"/>
      <w:marBottom w:val="0"/>
      <w:divBdr>
        <w:top w:val="none" w:sz="0" w:space="0" w:color="auto"/>
        <w:left w:val="none" w:sz="0" w:space="0" w:color="auto"/>
        <w:bottom w:val="none" w:sz="0" w:space="0" w:color="auto"/>
        <w:right w:val="none" w:sz="0" w:space="0" w:color="auto"/>
      </w:divBdr>
    </w:div>
    <w:div w:id="1258904427">
      <w:bodyDiv w:val="1"/>
      <w:marLeft w:val="0"/>
      <w:marRight w:val="0"/>
      <w:marTop w:val="0"/>
      <w:marBottom w:val="0"/>
      <w:divBdr>
        <w:top w:val="none" w:sz="0" w:space="0" w:color="auto"/>
        <w:left w:val="none" w:sz="0" w:space="0" w:color="auto"/>
        <w:bottom w:val="none" w:sz="0" w:space="0" w:color="auto"/>
        <w:right w:val="none" w:sz="0" w:space="0" w:color="auto"/>
      </w:divBdr>
      <w:divsChild>
        <w:div w:id="1276642716">
          <w:marLeft w:val="0"/>
          <w:marRight w:val="0"/>
          <w:marTop w:val="0"/>
          <w:marBottom w:val="0"/>
          <w:divBdr>
            <w:top w:val="none" w:sz="0" w:space="0" w:color="auto"/>
            <w:left w:val="none" w:sz="0" w:space="0" w:color="auto"/>
            <w:bottom w:val="none" w:sz="0" w:space="0" w:color="auto"/>
            <w:right w:val="none" w:sz="0" w:space="0" w:color="auto"/>
          </w:divBdr>
          <w:divsChild>
            <w:div w:id="976911561">
              <w:marLeft w:val="0"/>
              <w:marRight w:val="0"/>
              <w:marTop w:val="0"/>
              <w:marBottom w:val="0"/>
              <w:divBdr>
                <w:top w:val="none" w:sz="0" w:space="0" w:color="auto"/>
                <w:left w:val="none" w:sz="0" w:space="0" w:color="auto"/>
                <w:bottom w:val="none" w:sz="0" w:space="0" w:color="auto"/>
                <w:right w:val="none" w:sz="0" w:space="0" w:color="auto"/>
              </w:divBdr>
              <w:divsChild>
                <w:div w:id="2056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029">
      <w:bodyDiv w:val="1"/>
      <w:marLeft w:val="0"/>
      <w:marRight w:val="0"/>
      <w:marTop w:val="0"/>
      <w:marBottom w:val="0"/>
      <w:divBdr>
        <w:top w:val="none" w:sz="0" w:space="0" w:color="auto"/>
        <w:left w:val="none" w:sz="0" w:space="0" w:color="auto"/>
        <w:bottom w:val="none" w:sz="0" w:space="0" w:color="auto"/>
        <w:right w:val="none" w:sz="0" w:space="0" w:color="auto"/>
      </w:divBdr>
      <w:divsChild>
        <w:div w:id="1877890366">
          <w:marLeft w:val="0"/>
          <w:marRight w:val="0"/>
          <w:marTop w:val="0"/>
          <w:marBottom w:val="0"/>
          <w:divBdr>
            <w:top w:val="none" w:sz="0" w:space="0" w:color="auto"/>
            <w:left w:val="none" w:sz="0" w:space="0" w:color="auto"/>
            <w:bottom w:val="none" w:sz="0" w:space="0" w:color="auto"/>
            <w:right w:val="none" w:sz="0" w:space="0" w:color="auto"/>
          </w:divBdr>
          <w:divsChild>
            <w:div w:id="257256735">
              <w:marLeft w:val="0"/>
              <w:marRight w:val="0"/>
              <w:marTop w:val="0"/>
              <w:marBottom w:val="0"/>
              <w:divBdr>
                <w:top w:val="none" w:sz="0" w:space="0" w:color="auto"/>
                <w:left w:val="none" w:sz="0" w:space="0" w:color="auto"/>
                <w:bottom w:val="none" w:sz="0" w:space="0" w:color="auto"/>
                <w:right w:val="none" w:sz="0" w:space="0" w:color="auto"/>
              </w:divBdr>
              <w:divsChild>
                <w:div w:id="1304508113">
                  <w:marLeft w:val="0"/>
                  <w:marRight w:val="0"/>
                  <w:marTop w:val="0"/>
                  <w:marBottom w:val="0"/>
                  <w:divBdr>
                    <w:top w:val="none" w:sz="0" w:space="0" w:color="auto"/>
                    <w:left w:val="none" w:sz="0" w:space="0" w:color="auto"/>
                    <w:bottom w:val="none" w:sz="0" w:space="0" w:color="auto"/>
                    <w:right w:val="none" w:sz="0" w:space="0" w:color="auto"/>
                  </w:divBdr>
                  <w:divsChild>
                    <w:div w:id="1703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3749">
      <w:bodyDiv w:val="1"/>
      <w:marLeft w:val="0"/>
      <w:marRight w:val="0"/>
      <w:marTop w:val="0"/>
      <w:marBottom w:val="0"/>
      <w:divBdr>
        <w:top w:val="none" w:sz="0" w:space="0" w:color="auto"/>
        <w:left w:val="none" w:sz="0" w:space="0" w:color="auto"/>
        <w:bottom w:val="none" w:sz="0" w:space="0" w:color="auto"/>
        <w:right w:val="none" w:sz="0" w:space="0" w:color="auto"/>
      </w:divBdr>
    </w:div>
    <w:div w:id="1263952220">
      <w:bodyDiv w:val="1"/>
      <w:marLeft w:val="0"/>
      <w:marRight w:val="0"/>
      <w:marTop w:val="0"/>
      <w:marBottom w:val="0"/>
      <w:divBdr>
        <w:top w:val="none" w:sz="0" w:space="0" w:color="auto"/>
        <w:left w:val="none" w:sz="0" w:space="0" w:color="auto"/>
        <w:bottom w:val="none" w:sz="0" w:space="0" w:color="auto"/>
        <w:right w:val="none" w:sz="0" w:space="0" w:color="auto"/>
      </w:divBdr>
    </w:div>
    <w:div w:id="1268004597">
      <w:bodyDiv w:val="1"/>
      <w:marLeft w:val="0"/>
      <w:marRight w:val="0"/>
      <w:marTop w:val="0"/>
      <w:marBottom w:val="0"/>
      <w:divBdr>
        <w:top w:val="none" w:sz="0" w:space="0" w:color="auto"/>
        <w:left w:val="none" w:sz="0" w:space="0" w:color="auto"/>
        <w:bottom w:val="none" w:sz="0" w:space="0" w:color="auto"/>
        <w:right w:val="none" w:sz="0" w:space="0" w:color="auto"/>
      </w:divBdr>
    </w:div>
    <w:div w:id="1272317931">
      <w:bodyDiv w:val="1"/>
      <w:marLeft w:val="0"/>
      <w:marRight w:val="0"/>
      <w:marTop w:val="0"/>
      <w:marBottom w:val="0"/>
      <w:divBdr>
        <w:top w:val="none" w:sz="0" w:space="0" w:color="auto"/>
        <w:left w:val="none" w:sz="0" w:space="0" w:color="auto"/>
        <w:bottom w:val="none" w:sz="0" w:space="0" w:color="auto"/>
        <w:right w:val="none" w:sz="0" w:space="0" w:color="auto"/>
      </w:divBdr>
      <w:divsChild>
        <w:div w:id="1553077231">
          <w:marLeft w:val="0"/>
          <w:marRight w:val="0"/>
          <w:marTop w:val="0"/>
          <w:marBottom w:val="0"/>
          <w:divBdr>
            <w:top w:val="none" w:sz="0" w:space="0" w:color="auto"/>
            <w:left w:val="none" w:sz="0" w:space="0" w:color="auto"/>
            <w:bottom w:val="none" w:sz="0" w:space="0" w:color="auto"/>
            <w:right w:val="none" w:sz="0" w:space="0" w:color="auto"/>
          </w:divBdr>
          <w:divsChild>
            <w:div w:id="831481856">
              <w:marLeft w:val="0"/>
              <w:marRight w:val="0"/>
              <w:marTop w:val="0"/>
              <w:marBottom w:val="0"/>
              <w:divBdr>
                <w:top w:val="none" w:sz="0" w:space="0" w:color="auto"/>
                <w:left w:val="none" w:sz="0" w:space="0" w:color="auto"/>
                <w:bottom w:val="none" w:sz="0" w:space="0" w:color="auto"/>
                <w:right w:val="none" w:sz="0" w:space="0" w:color="auto"/>
              </w:divBdr>
              <w:divsChild>
                <w:div w:id="2109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603">
      <w:bodyDiv w:val="1"/>
      <w:marLeft w:val="0"/>
      <w:marRight w:val="0"/>
      <w:marTop w:val="0"/>
      <w:marBottom w:val="0"/>
      <w:divBdr>
        <w:top w:val="none" w:sz="0" w:space="0" w:color="auto"/>
        <w:left w:val="none" w:sz="0" w:space="0" w:color="auto"/>
        <w:bottom w:val="none" w:sz="0" w:space="0" w:color="auto"/>
        <w:right w:val="none" w:sz="0" w:space="0" w:color="auto"/>
      </w:divBdr>
    </w:div>
    <w:div w:id="1297251194">
      <w:bodyDiv w:val="1"/>
      <w:marLeft w:val="0"/>
      <w:marRight w:val="0"/>
      <w:marTop w:val="0"/>
      <w:marBottom w:val="0"/>
      <w:divBdr>
        <w:top w:val="none" w:sz="0" w:space="0" w:color="auto"/>
        <w:left w:val="none" w:sz="0" w:space="0" w:color="auto"/>
        <w:bottom w:val="none" w:sz="0" w:space="0" w:color="auto"/>
        <w:right w:val="none" w:sz="0" w:space="0" w:color="auto"/>
      </w:divBdr>
    </w:div>
    <w:div w:id="1311397944">
      <w:bodyDiv w:val="1"/>
      <w:marLeft w:val="0"/>
      <w:marRight w:val="0"/>
      <w:marTop w:val="0"/>
      <w:marBottom w:val="0"/>
      <w:divBdr>
        <w:top w:val="none" w:sz="0" w:space="0" w:color="auto"/>
        <w:left w:val="none" w:sz="0" w:space="0" w:color="auto"/>
        <w:bottom w:val="none" w:sz="0" w:space="0" w:color="auto"/>
        <w:right w:val="none" w:sz="0" w:space="0" w:color="auto"/>
      </w:divBdr>
    </w:div>
    <w:div w:id="1314484571">
      <w:bodyDiv w:val="1"/>
      <w:marLeft w:val="0"/>
      <w:marRight w:val="0"/>
      <w:marTop w:val="0"/>
      <w:marBottom w:val="0"/>
      <w:divBdr>
        <w:top w:val="none" w:sz="0" w:space="0" w:color="auto"/>
        <w:left w:val="none" w:sz="0" w:space="0" w:color="auto"/>
        <w:bottom w:val="none" w:sz="0" w:space="0" w:color="auto"/>
        <w:right w:val="none" w:sz="0" w:space="0" w:color="auto"/>
      </w:divBdr>
      <w:divsChild>
        <w:div w:id="320352324">
          <w:marLeft w:val="0"/>
          <w:marRight w:val="0"/>
          <w:marTop w:val="0"/>
          <w:marBottom w:val="0"/>
          <w:divBdr>
            <w:top w:val="none" w:sz="0" w:space="0" w:color="auto"/>
            <w:left w:val="none" w:sz="0" w:space="0" w:color="auto"/>
            <w:bottom w:val="none" w:sz="0" w:space="0" w:color="auto"/>
            <w:right w:val="none" w:sz="0" w:space="0" w:color="auto"/>
          </w:divBdr>
          <w:divsChild>
            <w:div w:id="40399329">
              <w:marLeft w:val="0"/>
              <w:marRight w:val="0"/>
              <w:marTop w:val="0"/>
              <w:marBottom w:val="0"/>
              <w:divBdr>
                <w:top w:val="none" w:sz="0" w:space="0" w:color="auto"/>
                <w:left w:val="none" w:sz="0" w:space="0" w:color="auto"/>
                <w:bottom w:val="none" w:sz="0" w:space="0" w:color="auto"/>
                <w:right w:val="none" w:sz="0" w:space="0" w:color="auto"/>
              </w:divBdr>
              <w:divsChild>
                <w:div w:id="1170635888">
                  <w:marLeft w:val="0"/>
                  <w:marRight w:val="0"/>
                  <w:marTop w:val="0"/>
                  <w:marBottom w:val="0"/>
                  <w:divBdr>
                    <w:top w:val="none" w:sz="0" w:space="0" w:color="auto"/>
                    <w:left w:val="none" w:sz="0" w:space="0" w:color="auto"/>
                    <w:bottom w:val="none" w:sz="0" w:space="0" w:color="auto"/>
                    <w:right w:val="none" w:sz="0" w:space="0" w:color="auto"/>
                  </w:divBdr>
                </w:div>
              </w:divsChild>
            </w:div>
            <w:div w:id="315959056">
              <w:marLeft w:val="0"/>
              <w:marRight w:val="0"/>
              <w:marTop w:val="0"/>
              <w:marBottom w:val="0"/>
              <w:divBdr>
                <w:top w:val="none" w:sz="0" w:space="0" w:color="auto"/>
                <w:left w:val="none" w:sz="0" w:space="0" w:color="auto"/>
                <w:bottom w:val="none" w:sz="0" w:space="0" w:color="auto"/>
                <w:right w:val="none" w:sz="0" w:space="0" w:color="auto"/>
              </w:divBdr>
              <w:divsChild>
                <w:div w:id="1666322440">
                  <w:marLeft w:val="0"/>
                  <w:marRight w:val="0"/>
                  <w:marTop w:val="0"/>
                  <w:marBottom w:val="0"/>
                  <w:divBdr>
                    <w:top w:val="none" w:sz="0" w:space="0" w:color="auto"/>
                    <w:left w:val="none" w:sz="0" w:space="0" w:color="auto"/>
                    <w:bottom w:val="none" w:sz="0" w:space="0" w:color="auto"/>
                    <w:right w:val="none" w:sz="0" w:space="0" w:color="auto"/>
                  </w:divBdr>
                </w:div>
              </w:divsChild>
            </w:div>
            <w:div w:id="1086614018">
              <w:marLeft w:val="0"/>
              <w:marRight w:val="0"/>
              <w:marTop w:val="0"/>
              <w:marBottom w:val="0"/>
              <w:divBdr>
                <w:top w:val="none" w:sz="0" w:space="0" w:color="auto"/>
                <w:left w:val="none" w:sz="0" w:space="0" w:color="auto"/>
                <w:bottom w:val="none" w:sz="0" w:space="0" w:color="auto"/>
                <w:right w:val="none" w:sz="0" w:space="0" w:color="auto"/>
              </w:divBdr>
              <w:divsChild>
                <w:div w:id="1616331689">
                  <w:marLeft w:val="0"/>
                  <w:marRight w:val="0"/>
                  <w:marTop w:val="0"/>
                  <w:marBottom w:val="0"/>
                  <w:divBdr>
                    <w:top w:val="none" w:sz="0" w:space="0" w:color="auto"/>
                    <w:left w:val="none" w:sz="0" w:space="0" w:color="auto"/>
                    <w:bottom w:val="none" w:sz="0" w:space="0" w:color="auto"/>
                    <w:right w:val="none" w:sz="0" w:space="0" w:color="auto"/>
                  </w:divBdr>
                </w:div>
              </w:divsChild>
            </w:div>
            <w:div w:id="1825662865">
              <w:marLeft w:val="0"/>
              <w:marRight w:val="0"/>
              <w:marTop w:val="0"/>
              <w:marBottom w:val="0"/>
              <w:divBdr>
                <w:top w:val="none" w:sz="0" w:space="0" w:color="auto"/>
                <w:left w:val="none" w:sz="0" w:space="0" w:color="auto"/>
                <w:bottom w:val="none" w:sz="0" w:space="0" w:color="auto"/>
                <w:right w:val="none" w:sz="0" w:space="0" w:color="auto"/>
              </w:divBdr>
              <w:divsChild>
                <w:div w:id="220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4718">
          <w:marLeft w:val="0"/>
          <w:marRight w:val="0"/>
          <w:marTop w:val="0"/>
          <w:marBottom w:val="0"/>
          <w:divBdr>
            <w:top w:val="none" w:sz="0" w:space="0" w:color="auto"/>
            <w:left w:val="none" w:sz="0" w:space="0" w:color="auto"/>
            <w:bottom w:val="none" w:sz="0" w:space="0" w:color="auto"/>
            <w:right w:val="none" w:sz="0" w:space="0" w:color="auto"/>
          </w:divBdr>
          <w:divsChild>
            <w:div w:id="2018389082">
              <w:marLeft w:val="0"/>
              <w:marRight w:val="0"/>
              <w:marTop w:val="0"/>
              <w:marBottom w:val="0"/>
              <w:divBdr>
                <w:top w:val="none" w:sz="0" w:space="0" w:color="auto"/>
                <w:left w:val="none" w:sz="0" w:space="0" w:color="auto"/>
                <w:bottom w:val="none" w:sz="0" w:space="0" w:color="auto"/>
                <w:right w:val="none" w:sz="0" w:space="0" w:color="auto"/>
              </w:divBdr>
              <w:divsChild>
                <w:div w:id="1039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446">
      <w:bodyDiv w:val="1"/>
      <w:marLeft w:val="0"/>
      <w:marRight w:val="0"/>
      <w:marTop w:val="0"/>
      <w:marBottom w:val="0"/>
      <w:divBdr>
        <w:top w:val="none" w:sz="0" w:space="0" w:color="auto"/>
        <w:left w:val="none" w:sz="0" w:space="0" w:color="auto"/>
        <w:bottom w:val="none" w:sz="0" w:space="0" w:color="auto"/>
        <w:right w:val="none" w:sz="0" w:space="0" w:color="auto"/>
      </w:divBdr>
    </w:div>
    <w:div w:id="1319647036">
      <w:bodyDiv w:val="1"/>
      <w:marLeft w:val="0"/>
      <w:marRight w:val="0"/>
      <w:marTop w:val="0"/>
      <w:marBottom w:val="0"/>
      <w:divBdr>
        <w:top w:val="none" w:sz="0" w:space="0" w:color="auto"/>
        <w:left w:val="none" w:sz="0" w:space="0" w:color="auto"/>
        <w:bottom w:val="none" w:sz="0" w:space="0" w:color="auto"/>
        <w:right w:val="none" w:sz="0" w:space="0" w:color="auto"/>
      </w:divBdr>
      <w:divsChild>
        <w:div w:id="100078645">
          <w:marLeft w:val="360"/>
          <w:marRight w:val="0"/>
          <w:marTop w:val="72"/>
          <w:marBottom w:val="60"/>
          <w:divBdr>
            <w:top w:val="none" w:sz="0" w:space="0" w:color="auto"/>
            <w:left w:val="none" w:sz="0" w:space="0" w:color="auto"/>
            <w:bottom w:val="none" w:sz="0" w:space="0" w:color="auto"/>
            <w:right w:val="none" w:sz="0" w:space="0" w:color="auto"/>
          </w:divBdr>
        </w:div>
        <w:div w:id="108016962">
          <w:marLeft w:val="360"/>
          <w:marRight w:val="0"/>
          <w:marTop w:val="72"/>
          <w:marBottom w:val="60"/>
          <w:divBdr>
            <w:top w:val="none" w:sz="0" w:space="0" w:color="auto"/>
            <w:left w:val="none" w:sz="0" w:space="0" w:color="auto"/>
            <w:bottom w:val="none" w:sz="0" w:space="0" w:color="auto"/>
            <w:right w:val="none" w:sz="0" w:space="0" w:color="auto"/>
          </w:divBdr>
        </w:div>
        <w:div w:id="668170450">
          <w:marLeft w:val="360"/>
          <w:marRight w:val="0"/>
          <w:marTop w:val="72"/>
          <w:marBottom w:val="60"/>
          <w:divBdr>
            <w:top w:val="none" w:sz="0" w:space="0" w:color="auto"/>
            <w:left w:val="none" w:sz="0" w:space="0" w:color="auto"/>
            <w:bottom w:val="none" w:sz="0" w:space="0" w:color="auto"/>
            <w:right w:val="none" w:sz="0" w:space="0" w:color="auto"/>
          </w:divBdr>
        </w:div>
        <w:div w:id="757946024">
          <w:marLeft w:val="360"/>
          <w:marRight w:val="0"/>
          <w:marTop w:val="72"/>
          <w:marBottom w:val="60"/>
          <w:divBdr>
            <w:top w:val="none" w:sz="0" w:space="0" w:color="auto"/>
            <w:left w:val="none" w:sz="0" w:space="0" w:color="auto"/>
            <w:bottom w:val="none" w:sz="0" w:space="0" w:color="auto"/>
            <w:right w:val="none" w:sz="0" w:space="0" w:color="auto"/>
          </w:divBdr>
        </w:div>
        <w:div w:id="1509979998">
          <w:marLeft w:val="360"/>
          <w:marRight w:val="0"/>
          <w:marTop w:val="72"/>
          <w:marBottom w:val="60"/>
          <w:divBdr>
            <w:top w:val="none" w:sz="0" w:space="0" w:color="auto"/>
            <w:left w:val="none" w:sz="0" w:space="0" w:color="auto"/>
            <w:bottom w:val="none" w:sz="0" w:space="0" w:color="auto"/>
            <w:right w:val="none" w:sz="0" w:space="0" w:color="auto"/>
          </w:divBdr>
        </w:div>
        <w:div w:id="1631134233">
          <w:marLeft w:val="360"/>
          <w:marRight w:val="0"/>
          <w:marTop w:val="72"/>
          <w:marBottom w:val="60"/>
          <w:divBdr>
            <w:top w:val="none" w:sz="0" w:space="0" w:color="auto"/>
            <w:left w:val="none" w:sz="0" w:space="0" w:color="auto"/>
            <w:bottom w:val="none" w:sz="0" w:space="0" w:color="auto"/>
            <w:right w:val="none" w:sz="0" w:space="0" w:color="auto"/>
          </w:divBdr>
        </w:div>
        <w:div w:id="1817335918">
          <w:marLeft w:val="360"/>
          <w:marRight w:val="0"/>
          <w:marTop w:val="72"/>
          <w:marBottom w:val="60"/>
          <w:divBdr>
            <w:top w:val="none" w:sz="0" w:space="0" w:color="auto"/>
            <w:left w:val="none" w:sz="0" w:space="0" w:color="auto"/>
            <w:bottom w:val="none" w:sz="0" w:space="0" w:color="auto"/>
            <w:right w:val="none" w:sz="0" w:space="0" w:color="auto"/>
          </w:divBdr>
        </w:div>
      </w:divsChild>
    </w:div>
    <w:div w:id="1336107586">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4745832">
      <w:bodyDiv w:val="1"/>
      <w:marLeft w:val="0"/>
      <w:marRight w:val="0"/>
      <w:marTop w:val="0"/>
      <w:marBottom w:val="0"/>
      <w:divBdr>
        <w:top w:val="none" w:sz="0" w:space="0" w:color="auto"/>
        <w:left w:val="none" w:sz="0" w:space="0" w:color="auto"/>
        <w:bottom w:val="none" w:sz="0" w:space="0" w:color="auto"/>
        <w:right w:val="none" w:sz="0" w:space="0" w:color="auto"/>
      </w:divBdr>
      <w:divsChild>
        <w:div w:id="1592549128">
          <w:marLeft w:val="0"/>
          <w:marRight w:val="0"/>
          <w:marTop w:val="0"/>
          <w:marBottom w:val="0"/>
          <w:divBdr>
            <w:top w:val="none" w:sz="0" w:space="0" w:color="auto"/>
            <w:left w:val="none" w:sz="0" w:space="0" w:color="auto"/>
            <w:bottom w:val="none" w:sz="0" w:space="0" w:color="auto"/>
            <w:right w:val="none" w:sz="0" w:space="0" w:color="auto"/>
          </w:divBdr>
          <w:divsChild>
            <w:div w:id="1002784548">
              <w:marLeft w:val="0"/>
              <w:marRight w:val="0"/>
              <w:marTop w:val="0"/>
              <w:marBottom w:val="0"/>
              <w:divBdr>
                <w:top w:val="none" w:sz="0" w:space="0" w:color="auto"/>
                <w:left w:val="none" w:sz="0" w:space="0" w:color="auto"/>
                <w:bottom w:val="none" w:sz="0" w:space="0" w:color="auto"/>
                <w:right w:val="none" w:sz="0" w:space="0" w:color="auto"/>
              </w:divBdr>
              <w:divsChild>
                <w:div w:id="52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0104">
      <w:bodyDiv w:val="1"/>
      <w:marLeft w:val="0"/>
      <w:marRight w:val="0"/>
      <w:marTop w:val="0"/>
      <w:marBottom w:val="0"/>
      <w:divBdr>
        <w:top w:val="none" w:sz="0" w:space="0" w:color="auto"/>
        <w:left w:val="none" w:sz="0" w:space="0" w:color="auto"/>
        <w:bottom w:val="none" w:sz="0" w:space="0" w:color="auto"/>
        <w:right w:val="none" w:sz="0" w:space="0" w:color="auto"/>
      </w:divBdr>
    </w:div>
    <w:div w:id="1352561575">
      <w:bodyDiv w:val="1"/>
      <w:marLeft w:val="0"/>
      <w:marRight w:val="0"/>
      <w:marTop w:val="0"/>
      <w:marBottom w:val="0"/>
      <w:divBdr>
        <w:top w:val="none" w:sz="0" w:space="0" w:color="auto"/>
        <w:left w:val="none" w:sz="0" w:space="0" w:color="auto"/>
        <w:bottom w:val="none" w:sz="0" w:space="0" w:color="auto"/>
        <w:right w:val="none" w:sz="0" w:space="0" w:color="auto"/>
      </w:divBdr>
    </w:div>
    <w:div w:id="1360468156">
      <w:bodyDiv w:val="1"/>
      <w:marLeft w:val="0"/>
      <w:marRight w:val="0"/>
      <w:marTop w:val="0"/>
      <w:marBottom w:val="0"/>
      <w:divBdr>
        <w:top w:val="none" w:sz="0" w:space="0" w:color="auto"/>
        <w:left w:val="none" w:sz="0" w:space="0" w:color="auto"/>
        <w:bottom w:val="none" w:sz="0" w:space="0" w:color="auto"/>
        <w:right w:val="none" w:sz="0" w:space="0" w:color="auto"/>
      </w:divBdr>
      <w:divsChild>
        <w:div w:id="52002440">
          <w:marLeft w:val="0"/>
          <w:marRight w:val="0"/>
          <w:marTop w:val="0"/>
          <w:marBottom w:val="0"/>
          <w:divBdr>
            <w:top w:val="none" w:sz="0" w:space="0" w:color="auto"/>
            <w:left w:val="none" w:sz="0" w:space="0" w:color="auto"/>
            <w:bottom w:val="none" w:sz="0" w:space="0" w:color="auto"/>
            <w:right w:val="none" w:sz="0" w:space="0" w:color="auto"/>
          </w:divBdr>
          <w:divsChild>
            <w:div w:id="1128161223">
              <w:marLeft w:val="0"/>
              <w:marRight w:val="0"/>
              <w:marTop w:val="0"/>
              <w:marBottom w:val="0"/>
              <w:divBdr>
                <w:top w:val="none" w:sz="0" w:space="0" w:color="auto"/>
                <w:left w:val="none" w:sz="0" w:space="0" w:color="auto"/>
                <w:bottom w:val="none" w:sz="0" w:space="0" w:color="auto"/>
                <w:right w:val="none" w:sz="0" w:space="0" w:color="auto"/>
              </w:divBdr>
              <w:divsChild>
                <w:div w:id="1513841089">
                  <w:marLeft w:val="0"/>
                  <w:marRight w:val="0"/>
                  <w:marTop w:val="0"/>
                  <w:marBottom w:val="0"/>
                  <w:divBdr>
                    <w:top w:val="none" w:sz="0" w:space="0" w:color="auto"/>
                    <w:left w:val="none" w:sz="0" w:space="0" w:color="auto"/>
                    <w:bottom w:val="none" w:sz="0" w:space="0" w:color="auto"/>
                    <w:right w:val="none" w:sz="0" w:space="0" w:color="auto"/>
                  </w:divBdr>
                  <w:divsChild>
                    <w:div w:id="765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59987">
      <w:bodyDiv w:val="1"/>
      <w:marLeft w:val="0"/>
      <w:marRight w:val="0"/>
      <w:marTop w:val="0"/>
      <w:marBottom w:val="0"/>
      <w:divBdr>
        <w:top w:val="none" w:sz="0" w:space="0" w:color="auto"/>
        <w:left w:val="none" w:sz="0" w:space="0" w:color="auto"/>
        <w:bottom w:val="none" w:sz="0" w:space="0" w:color="auto"/>
        <w:right w:val="none" w:sz="0" w:space="0" w:color="auto"/>
      </w:divBdr>
      <w:divsChild>
        <w:div w:id="1718317219">
          <w:marLeft w:val="0"/>
          <w:marRight w:val="0"/>
          <w:marTop w:val="0"/>
          <w:marBottom w:val="0"/>
          <w:divBdr>
            <w:top w:val="none" w:sz="0" w:space="0" w:color="auto"/>
            <w:left w:val="none" w:sz="0" w:space="0" w:color="auto"/>
            <w:bottom w:val="none" w:sz="0" w:space="0" w:color="auto"/>
            <w:right w:val="none" w:sz="0" w:space="0" w:color="auto"/>
          </w:divBdr>
          <w:divsChild>
            <w:div w:id="1485319824">
              <w:marLeft w:val="0"/>
              <w:marRight w:val="0"/>
              <w:marTop w:val="0"/>
              <w:marBottom w:val="0"/>
              <w:divBdr>
                <w:top w:val="none" w:sz="0" w:space="0" w:color="auto"/>
                <w:left w:val="none" w:sz="0" w:space="0" w:color="auto"/>
                <w:bottom w:val="none" w:sz="0" w:space="0" w:color="auto"/>
                <w:right w:val="none" w:sz="0" w:space="0" w:color="auto"/>
              </w:divBdr>
              <w:divsChild>
                <w:div w:id="7314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8072">
      <w:bodyDiv w:val="1"/>
      <w:marLeft w:val="0"/>
      <w:marRight w:val="0"/>
      <w:marTop w:val="0"/>
      <w:marBottom w:val="0"/>
      <w:divBdr>
        <w:top w:val="none" w:sz="0" w:space="0" w:color="auto"/>
        <w:left w:val="none" w:sz="0" w:space="0" w:color="auto"/>
        <w:bottom w:val="none" w:sz="0" w:space="0" w:color="auto"/>
        <w:right w:val="none" w:sz="0" w:space="0" w:color="auto"/>
      </w:divBdr>
    </w:div>
    <w:div w:id="1371803446">
      <w:bodyDiv w:val="1"/>
      <w:marLeft w:val="0"/>
      <w:marRight w:val="0"/>
      <w:marTop w:val="0"/>
      <w:marBottom w:val="0"/>
      <w:divBdr>
        <w:top w:val="none" w:sz="0" w:space="0" w:color="auto"/>
        <w:left w:val="none" w:sz="0" w:space="0" w:color="auto"/>
        <w:bottom w:val="none" w:sz="0" w:space="0" w:color="auto"/>
        <w:right w:val="none" w:sz="0" w:space="0" w:color="auto"/>
      </w:divBdr>
    </w:div>
    <w:div w:id="1378628721">
      <w:bodyDiv w:val="1"/>
      <w:marLeft w:val="0"/>
      <w:marRight w:val="0"/>
      <w:marTop w:val="0"/>
      <w:marBottom w:val="0"/>
      <w:divBdr>
        <w:top w:val="none" w:sz="0" w:space="0" w:color="auto"/>
        <w:left w:val="none" w:sz="0" w:space="0" w:color="auto"/>
        <w:bottom w:val="none" w:sz="0" w:space="0" w:color="auto"/>
        <w:right w:val="none" w:sz="0" w:space="0" w:color="auto"/>
      </w:divBdr>
    </w:div>
    <w:div w:id="1390693595">
      <w:bodyDiv w:val="1"/>
      <w:marLeft w:val="0"/>
      <w:marRight w:val="0"/>
      <w:marTop w:val="0"/>
      <w:marBottom w:val="0"/>
      <w:divBdr>
        <w:top w:val="none" w:sz="0" w:space="0" w:color="auto"/>
        <w:left w:val="none" w:sz="0" w:space="0" w:color="auto"/>
        <w:bottom w:val="none" w:sz="0" w:space="0" w:color="auto"/>
        <w:right w:val="none" w:sz="0" w:space="0" w:color="auto"/>
      </w:divBdr>
    </w:div>
    <w:div w:id="1398823258">
      <w:bodyDiv w:val="1"/>
      <w:marLeft w:val="0"/>
      <w:marRight w:val="0"/>
      <w:marTop w:val="0"/>
      <w:marBottom w:val="0"/>
      <w:divBdr>
        <w:top w:val="none" w:sz="0" w:space="0" w:color="auto"/>
        <w:left w:val="none" w:sz="0" w:space="0" w:color="auto"/>
        <w:bottom w:val="none" w:sz="0" w:space="0" w:color="auto"/>
        <w:right w:val="none" w:sz="0" w:space="0" w:color="auto"/>
      </w:divBdr>
    </w:div>
    <w:div w:id="1402102365">
      <w:bodyDiv w:val="1"/>
      <w:marLeft w:val="0"/>
      <w:marRight w:val="0"/>
      <w:marTop w:val="0"/>
      <w:marBottom w:val="0"/>
      <w:divBdr>
        <w:top w:val="none" w:sz="0" w:space="0" w:color="auto"/>
        <w:left w:val="none" w:sz="0" w:space="0" w:color="auto"/>
        <w:bottom w:val="none" w:sz="0" w:space="0" w:color="auto"/>
        <w:right w:val="none" w:sz="0" w:space="0" w:color="auto"/>
      </w:divBdr>
      <w:divsChild>
        <w:div w:id="1865944534">
          <w:marLeft w:val="0"/>
          <w:marRight w:val="0"/>
          <w:marTop w:val="0"/>
          <w:marBottom w:val="0"/>
          <w:divBdr>
            <w:top w:val="none" w:sz="0" w:space="0" w:color="auto"/>
            <w:left w:val="none" w:sz="0" w:space="0" w:color="auto"/>
            <w:bottom w:val="none" w:sz="0" w:space="0" w:color="auto"/>
            <w:right w:val="none" w:sz="0" w:space="0" w:color="auto"/>
          </w:divBdr>
          <w:divsChild>
            <w:div w:id="259071004">
              <w:marLeft w:val="0"/>
              <w:marRight w:val="0"/>
              <w:marTop w:val="0"/>
              <w:marBottom w:val="0"/>
              <w:divBdr>
                <w:top w:val="none" w:sz="0" w:space="0" w:color="auto"/>
                <w:left w:val="none" w:sz="0" w:space="0" w:color="auto"/>
                <w:bottom w:val="none" w:sz="0" w:space="0" w:color="auto"/>
                <w:right w:val="none" w:sz="0" w:space="0" w:color="auto"/>
              </w:divBdr>
              <w:divsChild>
                <w:div w:id="3922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6300">
      <w:bodyDiv w:val="1"/>
      <w:marLeft w:val="0"/>
      <w:marRight w:val="0"/>
      <w:marTop w:val="0"/>
      <w:marBottom w:val="0"/>
      <w:divBdr>
        <w:top w:val="none" w:sz="0" w:space="0" w:color="auto"/>
        <w:left w:val="none" w:sz="0" w:space="0" w:color="auto"/>
        <w:bottom w:val="none" w:sz="0" w:space="0" w:color="auto"/>
        <w:right w:val="none" w:sz="0" w:space="0" w:color="auto"/>
      </w:divBdr>
    </w:div>
    <w:div w:id="1418867951">
      <w:bodyDiv w:val="1"/>
      <w:marLeft w:val="0"/>
      <w:marRight w:val="0"/>
      <w:marTop w:val="0"/>
      <w:marBottom w:val="0"/>
      <w:divBdr>
        <w:top w:val="none" w:sz="0" w:space="0" w:color="auto"/>
        <w:left w:val="none" w:sz="0" w:space="0" w:color="auto"/>
        <w:bottom w:val="none" w:sz="0" w:space="0" w:color="auto"/>
        <w:right w:val="none" w:sz="0" w:space="0" w:color="auto"/>
      </w:divBdr>
    </w:div>
    <w:div w:id="1427842026">
      <w:bodyDiv w:val="1"/>
      <w:marLeft w:val="0"/>
      <w:marRight w:val="0"/>
      <w:marTop w:val="0"/>
      <w:marBottom w:val="0"/>
      <w:divBdr>
        <w:top w:val="none" w:sz="0" w:space="0" w:color="auto"/>
        <w:left w:val="none" w:sz="0" w:space="0" w:color="auto"/>
        <w:bottom w:val="none" w:sz="0" w:space="0" w:color="auto"/>
        <w:right w:val="none" w:sz="0" w:space="0" w:color="auto"/>
      </w:divBdr>
    </w:div>
    <w:div w:id="1432050341">
      <w:bodyDiv w:val="1"/>
      <w:marLeft w:val="0"/>
      <w:marRight w:val="0"/>
      <w:marTop w:val="0"/>
      <w:marBottom w:val="0"/>
      <w:divBdr>
        <w:top w:val="none" w:sz="0" w:space="0" w:color="auto"/>
        <w:left w:val="none" w:sz="0" w:space="0" w:color="auto"/>
        <w:bottom w:val="none" w:sz="0" w:space="0" w:color="auto"/>
        <w:right w:val="none" w:sz="0" w:space="0" w:color="auto"/>
      </w:divBdr>
      <w:divsChild>
        <w:div w:id="1790273959">
          <w:marLeft w:val="0"/>
          <w:marRight w:val="0"/>
          <w:marTop w:val="0"/>
          <w:marBottom w:val="0"/>
          <w:divBdr>
            <w:top w:val="none" w:sz="0" w:space="0" w:color="auto"/>
            <w:left w:val="none" w:sz="0" w:space="0" w:color="auto"/>
            <w:bottom w:val="none" w:sz="0" w:space="0" w:color="auto"/>
            <w:right w:val="none" w:sz="0" w:space="0" w:color="auto"/>
          </w:divBdr>
          <w:divsChild>
            <w:div w:id="519203250">
              <w:marLeft w:val="0"/>
              <w:marRight w:val="0"/>
              <w:marTop w:val="0"/>
              <w:marBottom w:val="0"/>
              <w:divBdr>
                <w:top w:val="none" w:sz="0" w:space="0" w:color="auto"/>
                <w:left w:val="none" w:sz="0" w:space="0" w:color="auto"/>
                <w:bottom w:val="none" w:sz="0" w:space="0" w:color="auto"/>
                <w:right w:val="none" w:sz="0" w:space="0" w:color="auto"/>
              </w:divBdr>
              <w:divsChild>
                <w:div w:id="217208472">
                  <w:marLeft w:val="0"/>
                  <w:marRight w:val="0"/>
                  <w:marTop w:val="0"/>
                  <w:marBottom w:val="0"/>
                  <w:divBdr>
                    <w:top w:val="none" w:sz="0" w:space="0" w:color="auto"/>
                    <w:left w:val="none" w:sz="0" w:space="0" w:color="auto"/>
                    <w:bottom w:val="none" w:sz="0" w:space="0" w:color="auto"/>
                    <w:right w:val="none" w:sz="0" w:space="0" w:color="auto"/>
                  </w:divBdr>
                  <w:divsChild>
                    <w:div w:id="57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5666">
      <w:bodyDiv w:val="1"/>
      <w:marLeft w:val="0"/>
      <w:marRight w:val="0"/>
      <w:marTop w:val="0"/>
      <w:marBottom w:val="0"/>
      <w:divBdr>
        <w:top w:val="none" w:sz="0" w:space="0" w:color="auto"/>
        <w:left w:val="none" w:sz="0" w:space="0" w:color="auto"/>
        <w:bottom w:val="none" w:sz="0" w:space="0" w:color="auto"/>
        <w:right w:val="none" w:sz="0" w:space="0" w:color="auto"/>
      </w:divBdr>
    </w:div>
    <w:div w:id="1441409640">
      <w:bodyDiv w:val="1"/>
      <w:marLeft w:val="0"/>
      <w:marRight w:val="0"/>
      <w:marTop w:val="0"/>
      <w:marBottom w:val="0"/>
      <w:divBdr>
        <w:top w:val="none" w:sz="0" w:space="0" w:color="auto"/>
        <w:left w:val="none" w:sz="0" w:space="0" w:color="auto"/>
        <w:bottom w:val="none" w:sz="0" w:space="0" w:color="auto"/>
        <w:right w:val="none" w:sz="0" w:space="0" w:color="auto"/>
      </w:divBdr>
    </w:div>
    <w:div w:id="1464230922">
      <w:bodyDiv w:val="1"/>
      <w:marLeft w:val="0"/>
      <w:marRight w:val="0"/>
      <w:marTop w:val="0"/>
      <w:marBottom w:val="0"/>
      <w:divBdr>
        <w:top w:val="none" w:sz="0" w:space="0" w:color="auto"/>
        <w:left w:val="none" w:sz="0" w:space="0" w:color="auto"/>
        <w:bottom w:val="none" w:sz="0" w:space="0" w:color="auto"/>
        <w:right w:val="none" w:sz="0" w:space="0" w:color="auto"/>
      </w:divBdr>
    </w:div>
    <w:div w:id="1467116571">
      <w:bodyDiv w:val="1"/>
      <w:marLeft w:val="0"/>
      <w:marRight w:val="0"/>
      <w:marTop w:val="0"/>
      <w:marBottom w:val="0"/>
      <w:divBdr>
        <w:top w:val="none" w:sz="0" w:space="0" w:color="auto"/>
        <w:left w:val="none" w:sz="0" w:space="0" w:color="auto"/>
        <w:bottom w:val="none" w:sz="0" w:space="0" w:color="auto"/>
        <w:right w:val="none" w:sz="0" w:space="0" w:color="auto"/>
      </w:divBdr>
    </w:div>
    <w:div w:id="1467239633">
      <w:bodyDiv w:val="1"/>
      <w:marLeft w:val="0"/>
      <w:marRight w:val="0"/>
      <w:marTop w:val="0"/>
      <w:marBottom w:val="0"/>
      <w:divBdr>
        <w:top w:val="none" w:sz="0" w:space="0" w:color="auto"/>
        <w:left w:val="none" w:sz="0" w:space="0" w:color="auto"/>
        <w:bottom w:val="none" w:sz="0" w:space="0" w:color="auto"/>
        <w:right w:val="none" w:sz="0" w:space="0" w:color="auto"/>
      </w:divBdr>
      <w:divsChild>
        <w:div w:id="1515193520">
          <w:marLeft w:val="0"/>
          <w:marRight w:val="0"/>
          <w:marTop w:val="0"/>
          <w:marBottom w:val="0"/>
          <w:divBdr>
            <w:top w:val="none" w:sz="0" w:space="0" w:color="auto"/>
            <w:left w:val="none" w:sz="0" w:space="0" w:color="auto"/>
            <w:bottom w:val="none" w:sz="0" w:space="0" w:color="auto"/>
            <w:right w:val="none" w:sz="0" w:space="0" w:color="auto"/>
          </w:divBdr>
          <w:divsChild>
            <w:div w:id="457800218">
              <w:marLeft w:val="0"/>
              <w:marRight w:val="0"/>
              <w:marTop w:val="0"/>
              <w:marBottom w:val="0"/>
              <w:divBdr>
                <w:top w:val="none" w:sz="0" w:space="0" w:color="auto"/>
                <w:left w:val="none" w:sz="0" w:space="0" w:color="auto"/>
                <w:bottom w:val="none" w:sz="0" w:space="0" w:color="auto"/>
                <w:right w:val="none" w:sz="0" w:space="0" w:color="auto"/>
              </w:divBdr>
              <w:divsChild>
                <w:div w:id="14900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8281">
      <w:bodyDiv w:val="1"/>
      <w:marLeft w:val="0"/>
      <w:marRight w:val="0"/>
      <w:marTop w:val="0"/>
      <w:marBottom w:val="0"/>
      <w:divBdr>
        <w:top w:val="none" w:sz="0" w:space="0" w:color="auto"/>
        <w:left w:val="none" w:sz="0" w:space="0" w:color="auto"/>
        <w:bottom w:val="none" w:sz="0" w:space="0" w:color="auto"/>
        <w:right w:val="none" w:sz="0" w:space="0" w:color="auto"/>
      </w:divBdr>
    </w:div>
    <w:div w:id="1478911211">
      <w:bodyDiv w:val="1"/>
      <w:marLeft w:val="0"/>
      <w:marRight w:val="0"/>
      <w:marTop w:val="0"/>
      <w:marBottom w:val="0"/>
      <w:divBdr>
        <w:top w:val="none" w:sz="0" w:space="0" w:color="auto"/>
        <w:left w:val="none" w:sz="0" w:space="0" w:color="auto"/>
        <w:bottom w:val="none" w:sz="0" w:space="0" w:color="auto"/>
        <w:right w:val="none" w:sz="0" w:space="0" w:color="auto"/>
      </w:divBdr>
    </w:div>
    <w:div w:id="1492066577">
      <w:bodyDiv w:val="1"/>
      <w:marLeft w:val="0"/>
      <w:marRight w:val="0"/>
      <w:marTop w:val="0"/>
      <w:marBottom w:val="0"/>
      <w:divBdr>
        <w:top w:val="none" w:sz="0" w:space="0" w:color="auto"/>
        <w:left w:val="none" w:sz="0" w:space="0" w:color="auto"/>
        <w:bottom w:val="none" w:sz="0" w:space="0" w:color="auto"/>
        <w:right w:val="none" w:sz="0" w:space="0" w:color="auto"/>
      </w:divBdr>
    </w:div>
    <w:div w:id="1493790270">
      <w:bodyDiv w:val="1"/>
      <w:marLeft w:val="0"/>
      <w:marRight w:val="0"/>
      <w:marTop w:val="0"/>
      <w:marBottom w:val="0"/>
      <w:divBdr>
        <w:top w:val="none" w:sz="0" w:space="0" w:color="auto"/>
        <w:left w:val="none" w:sz="0" w:space="0" w:color="auto"/>
        <w:bottom w:val="none" w:sz="0" w:space="0" w:color="auto"/>
        <w:right w:val="none" w:sz="0" w:space="0" w:color="auto"/>
      </w:divBdr>
      <w:divsChild>
        <w:div w:id="335965631">
          <w:marLeft w:val="0"/>
          <w:marRight w:val="0"/>
          <w:marTop w:val="0"/>
          <w:marBottom w:val="0"/>
          <w:divBdr>
            <w:top w:val="none" w:sz="0" w:space="0" w:color="auto"/>
            <w:left w:val="none" w:sz="0" w:space="0" w:color="auto"/>
            <w:bottom w:val="none" w:sz="0" w:space="0" w:color="auto"/>
            <w:right w:val="none" w:sz="0" w:space="0" w:color="auto"/>
          </w:divBdr>
          <w:divsChild>
            <w:div w:id="1027751157">
              <w:marLeft w:val="0"/>
              <w:marRight w:val="0"/>
              <w:marTop w:val="0"/>
              <w:marBottom w:val="0"/>
              <w:divBdr>
                <w:top w:val="none" w:sz="0" w:space="0" w:color="auto"/>
                <w:left w:val="none" w:sz="0" w:space="0" w:color="auto"/>
                <w:bottom w:val="none" w:sz="0" w:space="0" w:color="auto"/>
                <w:right w:val="none" w:sz="0" w:space="0" w:color="auto"/>
              </w:divBdr>
            </w:div>
            <w:div w:id="20449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421">
      <w:bodyDiv w:val="1"/>
      <w:marLeft w:val="0"/>
      <w:marRight w:val="0"/>
      <w:marTop w:val="0"/>
      <w:marBottom w:val="0"/>
      <w:divBdr>
        <w:top w:val="none" w:sz="0" w:space="0" w:color="auto"/>
        <w:left w:val="none" w:sz="0" w:space="0" w:color="auto"/>
        <w:bottom w:val="none" w:sz="0" w:space="0" w:color="auto"/>
        <w:right w:val="none" w:sz="0" w:space="0" w:color="auto"/>
      </w:divBdr>
      <w:divsChild>
        <w:div w:id="837620413">
          <w:marLeft w:val="0"/>
          <w:marRight w:val="0"/>
          <w:marTop w:val="0"/>
          <w:marBottom w:val="0"/>
          <w:divBdr>
            <w:top w:val="none" w:sz="0" w:space="0" w:color="auto"/>
            <w:left w:val="none" w:sz="0" w:space="0" w:color="auto"/>
            <w:bottom w:val="none" w:sz="0" w:space="0" w:color="auto"/>
            <w:right w:val="none" w:sz="0" w:space="0" w:color="auto"/>
          </w:divBdr>
          <w:divsChild>
            <w:div w:id="1484195101">
              <w:marLeft w:val="0"/>
              <w:marRight w:val="0"/>
              <w:marTop w:val="0"/>
              <w:marBottom w:val="0"/>
              <w:divBdr>
                <w:top w:val="none" w:sz="0" w:space="0" w:color="auto"/>
                <w:left w:val="none" w:sz="0" w:space="0" w:color="auto"/>
                <w:bottom w:val="none" w:sz="0" w:space="0" w:color="auto"/>
                <w:right w:val="none" w:sz="0" w:space="0" w:color="auto"/>
              </w:divBdr>
              <w:divsChild>
                <w:div w:id="19178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930">
      <w:bodyDiv w:val="1"/>
      <w:marLeft w:val="0"/>
      <w:marRight w:val="0"/>
      <w:marTop w:val="0"/>
      <w:marBottom w:val="0"/>
      <w:divBdr>
        <w:top w:val="none" w:sz="0" w:space="0" w:color="auto"/>
        <w:left w:val="none" w:sz="0" w:space="0" w:color="auto"/>
        <w:bottom w:val="none" w:sz="0" w:space="0" w:color="auto"/>
        <w:right w:val="none" w:sz="0" w:space="0" w:color="auto"/>
      </w:divBdr>
    </w:div>
    <w:div w:id="1500922482">
      <w:bodyDiv w:val="1"/>
      <w:marLeft w:val="0"/>
      <w:marRight w:val="0"/>
      <w:marTop w:val="0"/>
      <w:marBottom w:val="0"/>
      <w:divBdr>
        <w:top w:val="none" w:sz="0" w:space="0" w:color="auto"/>
        <w:left w:val="none" w:sz="0" w:space="0" w:color="auto"/>
        <w:bottom w:val="none" w:sz="0" w:space="0" w:color="auto"/>
        <w:right w:val="none" w:sz="0" w:space="0" w:color="auto"/>
      </w:divBdr>
      <w:divsChild>
        <w:div w:id="224342292">
          <w:marLeft w:val="0"/>
          <w:marRight w:val="0"/>
          <w:marTop w:val="0"/>
          <w:marBottom w:val="0"/>
          <w:divBdr>
            <w:top w:val="none" w:sz="0" w:space="0" w:color="auto"/>
            <w:left w:val="none" w:sz="0" w:space="0" w:color="auto"/>
            <w:bottom w:val="none" w:sz="0" w:space="0" w:color="auto"/>
            <w:right w:val="none" w:sz="0" w:space="0" w:color="auto"/>
          </w:divBdr>
          <w:divsChild>
            <w:div w:id="929702197">
              <w:marLeft w:val="0"/>
              <w:marRight w:val="0"/>
              <w:marTop w:val="0"/>
              <w:marBottom w:val="0"/>
              <w:divBdr>
                <w:top w:val="none" w:sz="0" w:space="0" w:color="auto"/>
                <w:left w:val="none" w:sz="0" w:space="0" w:color="auto"/>
                <w:bottom w:val="none" w:sz="0" w:space="0" w:color="auto"/>
                <w:right w:val="none" w:sz="0" w:space="0" w:color="auto"/>
              </w:divBdr>
              <w:divsChild>
                <w:div w:id="1371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7285">
      <w:bodyDiv w:val="1"/>
      <w:marLeft w:val="0"/>
      <w:marRight w:val="0"/>
      <w:marTop w:val="0"/>
      <w:marBottom w:val="0"/>
      <w:divBdr>
        <w:top w:val="none" w:sz="0" w:space="0" w:color="auto"/>
        <w:left w:val="none" w:sz="0" w:space="0" w:color="auto"/>
        <w:bottom w:val="none" w:sz="0" w:space="0" w:color="auto"/>
        <w:right w:val="none" w:sz="0" w:space="0" w:color="auto"/>
      </w:divBdr>
    </w:div>
    <w:div w:id="1506088593">
      <w:bodyDiv w:val="1"/>
      <w:marLeft w:val="0"/>
      <w:marRight w:val="0"/>
      <w:marTop w:val="0"/>
      <w:marBottom w:val="0"/>
      <w:divBdr>
        <w:top w:val="none" w:sz="0" w:space="0" w:color="auto"/>
        <w:left w:val="none" w:sz="0" w:space="0" w:color="auto"/>
        <w:bottom w:val="none" w:sz="0" w:space="0" w:color="auto"/>
        <w:right w:val="none" w:sz="0" w:space="0" w:color="auto"/>
      </w:divBdr>
    </w:div>
    <w:div w:id="1511680853">
      <w:bodyDiv w:val="1"/>
      <w:marLeft w:val="0"/>
      <w:marRight w:val="0"/>
      <w:marTop w:val="0"/>
      <w:marBottom w:val="0"/>
      <w:divBdr>
        <w:top w:val="none" w:sz="0" w:space="0" w:color="auto"/>
        <w:left w:val="none" w:sz="0" w:space="0" w:color="auto"/>
        <w:bottom w:val="none" w:sz="0" w:space="0" w:color="auto"/>
        <w:right w:val="none" w:sz="0" w:space="0" w:color="auto"/>
      </w:divBdr>
      <w:divsChild>
        <w:div w:id="204167">
          <w:marLeft w:val="360"/>
          <w:marRight w:val="0"/>
          <w:marTop w:val="72"/>
          <w:marBottom w:val="60"/>
          <w:divBdr>
            <w:top w:val="none" w:sz="0" w:space="0" w:color="auto"/>
            <w:left w:val="none" w:sz="0" w:space="0" w:color="auto"/>
            <w:bottom w:val="none" w:sz="0" w:space="0" w:color="auto"/>
            <w:right w:val="none" w:sz="0" w:space="0" w:color="auto"/>
          </w:divBdr>
        </w:div>
      </w:divsChild>
    </w:div>
    <w:div w:id="1516267359">
      <w:bodyDiv w:val="1"/>
      <w:marLeft w:val="0"/>
      <w:marRight w:val="0"/>
      <w:marTop w:val="0"/>
      <w:marBottom w:val="0"/>
      <w:divBdr>
        <w:top w:val="none" w:sz="0" w:space="0" w:color="auto"/>
        <w:left w:val="none" w:sz="0" w:space="0" w:color="auto"/>
        <w:bottom w:val="none" w:sz="0" w:space="0" w:color="auto"/>
        <w:right w:val="none" w:sz="0" w:space="0" w:color="auto"/>
      </w:divBdr>
      <w:divsChild>
        <w:div w:id="1757702811">
          <w:marLeft w:val="0"/>
          <w:marRight w:val="0"/>
          <w:marTop w:val="0"/>
          <w:marBottom w:val="0"/>
          <w:divBdr>
            <w:top w:val="none" w:sz="0" w:space="0" w:color="auto"/>
            <w:left w:val="none" w:sz="0" w:space="0" w:color="auto"/>
            <w:bottom w:val="none" w:sz="0" w:space="0" w:color="auto"/>
            <w:right w:val="none" w:sz="0" w:space="0" w:color="auto"/>
          </w:divBdr>
          <w:divsChild>
            <w:div w:id="102657611">
              <w:marLeft w:val="0"/>
              <w:marRight w:val="0"/>
              <w:marTop w:val="0"/>
              <w:marBottom w:val="0"/>
              <w:divBdr>
                <w:top w:val="none" w:sz="0" w:space="0" w:color="auto"/>
                <w:left w:val="none" w:sz="0" w:space="0" w:color="auto"/>
                <w:bottom w:val="none" w:sz="0" w:space="0" w:color="auto"/>
                <w:right w:val="none" w:sz="0" w:space="0" w:color="auto"/>
              </w:divBdr>
              <w:divsChild>
                <w:div w:id="11037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79209">
      <w:bodyDiv w:val="1"/>
      <w:marLeft w:val="0"/>
      <w:marRight w:val="0"/>
      <w:marTop w:val="0"/>
      <w:marBottom w:val="0"/>
      <w:divBdr>
        <w:top w:val="none" w:sz="0" w:space="0" w:color="auto"/>
        <w:left w:val="none" w:sz="0" w:space="0" w:color="auto"/>
        <w:bottom w:val="none" w:sz="0" w:space="0" w:color="auto"/>
        <w:right w:val="none" w:sz="0" w:space="0" w:color="auto"/>
      </w:divBdr>
    </w:div>
    <w:div w:id="1517769033">
      <w:bodyDiv w:val="1"/>
      <w:marLeft w:val="0"/>
      <w:marRight w:val="0"/>
      <w:marTop w:val="0"/>
      <w:marBottom w:val="0"/>
      <w:divBdr>
        <w:top w:val="none" w:sz="0" w:space="0" w:color="auto"/>
        <w:left w:val="none" w:sz="0" w:space="0" w:color="auto"/>
        <w:bottom w:val="none" w:sz="0" w:space="0" w:color="auto"/>
        <w:right w:val="none" w:sz="0" w:space="0" w:color="auto"/>
      </w:divBdr>
      <w:divsChild>
        <w:div w:id="33696114">
          <w:marLeft w:val="360"/>
          <w:marRight w:val="0"/>
          <w:marTop w:val="96"/>
          <w:marBottom w:val="60"/>
          <w:divBdr>
            <w:top w:val="none" w:sz="0" w:space="0" w:color="auto"/>
            <w:left w:val="none" w:sz="0" w:space="0" w:color="auto"/>
            <w:bottom w:val="none" w:sz="0" w:space="0" w:color="auto"/>
            <w:right w:val="none" w:sz="0" w:space="0" w:color="auto"/>
          </w:divBdr>
        </w:div>
        <w:div w:id="1441802650">
          <w:marLeft w:val="360"/>
          <w:marRight w:val="0"/>
          <w:marTop w:val="96"/>
          <w:marBottom w:val="60"/>
          <w:divBdr>
            <w:top w:val="none" w:sz="0" w:space="0" w:color="auto"/>
            <w:left w:val="none" w:sz="0" w:space="0" w:color="auto"/>
            <w:bottom w:val="none" w:sz="0" w:space="0" w:color="auto"/>
            <w:right w:val="none" w:sz="0" w:space="0" w:color="auto"/>
          </w:divBdr>
        </w:div>
        <w:div w:id="1859002469">
          <w:marLeft w:val="360"/>
          <w:marRight w:val="0"/>
          <w:marTop w:val="96"/>
          <w:marBottom w:val="60"/>
          <w:divBdr>
            <w:top w:val="none" w:sz="0" w:space="0" w:color="auto"/>
            <w:left w:val="none" w:sz="0" w:space="0" w:color="auto"/>
            <w:bottom w:val="none" w:sz="0" w:space="0" w:color="auto"/>
            <w:right w:val="none" w:sz="0" w:space="0" w:color="auto"/>
          </w:divBdr>
        </w:div>
      </w:divsChild>
    </w:div>
    <w:div w:id="1532181825">
      <w:bodyDiv w:val="1"/>
      <w:marLeft w:val="0"/>
      <w:marRight w:val="0"/>
      <w:marTop w:val="0"/>
      <w:marBottom w:val="0"/>
      <w:divBdr>
        <w:top w:val="none" w:sz="0" w:space="0" w:color="auto"/>
        <w:left w:val="none" w:sz="0" w:space="0" w:color="auto"/>
        <w:bottom w:val="none" w:sz="0" w:space="0" w:color="auto"/>
        <w:right w:val="none" w:sz="0" w:space="0" w:color="auto"/>
      </w:divBdr>
    </w:div>
    <w:div w:id="1537503521">
      <w:bodyDiv w:val="1"/>
      <w:marLeft w:val="0"/>
      <w:marRight w:val="0"/>
      <w:marTop w:val="0"/>
      <w:marBottom w:val="0"/>
      <w:divBdr>
        <w:top w:val="none" w:sz="0" w:space="0" w:color="auto"/>
        <w:left w:val="none" w:sz="0" w:space="0" w:color="auto"/>
        <w:bottom w:val="none" w:sz="0" w:space="0" w:color="auto"/>
        <w:right w:val="none" w:sz="0" w:space="0" w:color="auto"/>
      </w:divBdr>
      <w:divsChild>
        <w:div w:id="1873036408">
          <w:marLeft w:val="0"/>
          <w:marRight w:val="0"/>
          <w:marTop w:val="0"/>
          <w:marBottom w:val="0"/>
          <w:divBdr>
            <w:top w:val="none" w:sz="0" w:space="0" w:color="auto"/>
            <w:left w:val="none" w:sz="0" w:space="0" w:color="auto"/>
            <w:bottom w:val="none" w:sz="0" w:space="0" w:color="auto"/>
            <w:right w:val="none" w:sz="0" w:space="0" w:color="auto"/>
          </w:divBdr>
          <w:divsChild>
            <w:div w:id="1393655122">
              <w:marLeft w:val="0"/>
              <w:marRight w:val="0"/>
              <w:marTop w:val="0"/>
              <w:marBottom w:val="0"/>
              <w:divBdr>
                <w:top w:val="none" w:sz="0" w:space="0" w:color="auto"/>
                <w:left w:val="none" w:sz="0" w:space="0" w:color="auto"/>
                <w:bottom w:val="none" w:sz="0" w:space="0" w:color="auto"/>
                <w:right w:val="none" w:sz="0" w:space="0" w:color="auto"/>
              </w:divBdr>
              <w:divsChild>
                <w:div w:id="2107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3236">
      <w:bodyDiv w:val="1"/>
      <w:marLeft w:val="0"/>
      <w:marRight w:val="0"/>
      <w:marTop w:val="0"/>
      <w:marBottom w:val="0"/>
      <w:divBdr>
        <w:top w:val="none" w:sz="0" w:space="0" w:color="auto"/>
        <w:left w:val="none" w:sz="0" w:space="0" w:color="auto"/>
        <w:bottom w:val="none" w:sz="0" w:space="0" w:color="auto"/>
        <w:right w:val="none" w:sz="0" w:space="0" w:color="auto"/>
      </w:divBdr>
      <w:divsChild>
        <w:div w:id="1850218380">
          <w:marLeft w:val="0"/>
          <w:marRight w:val="0"/>
          <w:marTop w:val="0"/>
          <w:marBottom w:val="0"/>
          <w:divBdr>
            <w:top w:val="none" w:sz="0" w:space="0" w:color="auto"/>
            <w:left w:val="none" w:sz="0" w:space="0" w:color="auto"/>
            <w:bottom w:val="none" w:sz="0" w:space="0" w:color="auto"/>
            <w:right w:val="none" w:sz="0" w:space="0" w:color="auto"/>
          </w:divBdr>
          <w:divsChild>
            <w:div w:id="1365444403">
              <w:marLeft w:val="0"/>
              <w:marRight w:val="0"/>
              <w:marTop w:val="0"/>
              <w:marBottom w:val="0"/>
              <w:divBdr>
                <w:top w:val="none" w:sz="0" w:space="0" w:color="auto"/>
                <w:left w:val="none" w:sz="0" w:space="0" w:color="auto"/>
                <w:bottom w:val="none" w:sz="0" w:space="0" w:color="auto"/>
                <w:right w:val="none" w:sz="0" w:space="0" w:color="auto"/>
              </w:divBdr>
              <w:divsChild>
                <w:div w:id="1539975903">
                  <w:marLeft w:val="0"/>
                  <w:marRight w:val="0"/>
                  <w:marTop w:val="0"/>
                  <w:marBottom w:val="0"/>
                  <w:divBdr>
                    <w:top w:val="none" w:sz="0" w:space="0" w:color="auto"/>
                    <w:left w:val="none" w:sz="0" w:space="0" w:color="auto"/>
                    <w:bottom w:val="none" w:sz="0" w:space="0" w:color="auto"/>
                    <w:right w:val="none" w:sz="0" w:space="0" w:color="auto"/>
                  </w:divBdr>
                </w:div>
              </w:divsChild>
            </w:div>
            <w:div w:id="1386177483">
              <w:marLeft w:val="0"/>
              <w:marRight w:val="0"/>
              <w:marTop w:val="0"/>
              <w:marBottom w:val="0"/>
              <w:divBdr>
                <w:top w:val="none" w:sz="0" w:space="0" w:color="auto"/>
                <w:left w:val="none" w:sz="0" w:space="0" w:color="auto"/>
                <w:bottom w:val="none" w:sz="0" w:space="0" w:color="auto"/>
                <w:right w:val="none" w:sz="0" w:space="0" w:color="auto"/>
              </w:divBdr>
              <w:divsChild>
                <w:div w:id="1062558038">
                  <w:marLeft w:val="0"/>
                  <w:marRight w:val="0"/>
                  <w:marTop w:val="0"/>
                  <w:marBottom w:val="0"/>
                  <w:divBdr>
                    <w:top w:val="none" w:sz="0" w:space="0" w:color="auto"/>
                    <w:left w:val="none" w:sz="0" w:space="0" w:color="auto"/>
                    <w:bottom w:val="none" w:sz="0" w:space="0" w:color="auto"/>
                    <w:right w:val="none" w:sz="0" w:space="0" w:color="auto"/>
                  </w:divBdr>
                </w:div>
              </w:divsChild>
            </w:div>
            <w:div w:id="1841575292">
              <w:marLeft w:val="0"/>
              <w:marRight w:val="0"/>
              <w:marTop w:val="0"/>
              <w:marBottom w:val="0"/>
              <w:divBdr>
                <w:top w:val="none" w:sz="0" w:space="0" w:color="auto"/>
                <w:left w:val="none" w:sz="0" w:space="0" w:color="auto"/>
                <w:bottom w:val="none" w:sz="0" w:space="0" w:color="auto"/>
                <w:right w:val="none" w:sz="0" w:space="0" w:color="auto"/>
              </w:divBdr>
              <w:divsChild>
                <w:div w:id="156307620">
                  <w:marLeft w:val="0"/>
                  <w:marRight w:val="0"/>
                  <w:marTop w:val="0"/>
                  <w:marBottom w:val="0"/>
                  <w:divBdr>
                    <w:top w:val="none" w:sz="0" w:space="0" w:color="auto"/>
                    <w:left w:val="none" w:sz="0" w:space="0" w:color="auto"/>
                    <w:bottom w:val="none" w:sz="0" w:space="0" w:color="auto"/>
                    <w:right w:val="none" w:sz="0" w:space="0" w:color="auto"/>
                  </w:divBdr>
                </w:div>
              </w:divsChild>
            </w:div>
            <w:div w:id="1982926028">
              <w:marLeft w:val="0"/>
              <w:marRight w:val="0"/>
              <w:marTop w:val="0"/>
              <w:marBottom w:val="0"/>
              <w:divBdr>
                <w:top w:val="none" w:sz="0" w:space="0" w:color="auto"/>
                <w:left w:val="none" w:sz="0" w:space="0" w:color="auto"/>
                <w:bottom w:val="none" w:sz="0" w:space="0" w:color="auto"/>
                <w:right w:val="none" w:sz="0" w:space="0" w:color="auto"/>
              </w:divBdr>
              <w:divsChild>
                <w:div w:id="9675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3486">
          <w:marLeft w:val="0"/>
          <w:marRight w:val="0"/>
          <w:marTop w:val="0"/>
          <w:marBottom w:val="0"/>
          <w:divBdr>
            <w:top w:val="none" w:sz="0" w:space="0" w:color="auto"/>
            <w:left w:val="none" w:sz="0" w:space="0" w:color="auto"/>
            <w:bottom w:val="none" w:sz="0" w:space="0" w:color="auto"/>
            <w:right w:val="none" w:sz="0" w:space="0" w:color="auto"/>
          </w:divBdr>
          <w:divsChild>
            <w:div w:id="578442269">
              <w:marLeft w:val="0"/>
              <w:marRight w:val="0"/>
              <w:marTop w:val="0"/>
              <w:marBottom w:val="0"/>
              <w:divBdr>
                <w:top w:val="none" w:sz="0" w:space="0" w:color="auto"/>
                <w:left w:val="none" w:sz="0" w:space="0" w:color="auto"/>
                <w:bottom w:val="none" w:sz="0" w:space="0" w:color="auto"/>
                <w:right w:val="none" w:sz="0" w:space="0" w:color="auto"/>
              </w:divBdr>
              <w:divsChild>
                <w:div w:id="1143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065">
          <w:marLeft w:val="0"/>
          <w:marRight w:val="0"/>
          <w:marTop w:val="0"/>
          <w:marBottom w:val="0"/>
          <w:divBdr>
            <w:top w:val="none" w:sz="0" w:space="0" w:color="auto"/>
            <w:left w:val="none" w:sz="0" w:space="0" w:color="auto"/>
            <w:bottom w:val="none" w:sz="0" w:space="0" w:color="auto"/>
            <w:right w:val="none" w:sz="0" w:space="0" w:color="auto"/>
          </w:divBdr>
          <w:divsChild>
            <w:div w:id="82381265">
              <w:marLeft w:val="0"/>
              <w:marRight w:val="0"/>
              <w:marTop w:val="0"/>
              <w:marBottom w:val="0"/>
              <w:divBdr>
                <w:top w:val="none" w:sz="0" w:space="0" w:color="auto"/>
                <w:left w:val="none" w:sz="0" w:space="0" w:color="auto"/>
                <w:bottom w:val="none" w:sz="0" w:space="0" w:color="auto"/>
                <w:right w:val="none" w:sz="0" w:space="0" w:color="auto"/>
              </w:divBdr>
              <w:divsChild>
                <w:div w:id="542523987">
                  <w:marLeft w:val="0"/>
                  <w:marRight w:val="0"/>
                  <w:marTop w:val="0"/>
                  <w:marBottom w:val="0"/>
                  <w:divBdr>
                    <w:top w:val="none" w:sz="0" w:space="0" w:color="auto"/>
                    <w:left w:val="none" w:sz="0" w:space="0" w:color="auto"/>
                    <w:bottom w:val="none" w:sz="0" w:space="0" w:color="auto"/>
                    <w:right w:val="none" w:sz="0" w:space="0" w:color="auto"/>
                  </w:divBdr>
                </w:div>
              </w:divsChild>
            </w:div>
            <w:div w:id="527640355">
              <w:marLeft w:val="0"/>
              <w:marRight w:val="0"/>
              <w:marTop w:val="0"/>
              <w:marBottom w:val="0"/>
              <w:divBdr>
                <w:top w:val="none" w:sz="0" w:space="0" w:color="auto"/>
                <w:left w:val="none" w:sz="0" w:space="0" w:color="auto"/>
                <w:bottom w:val="none" w:sz="0" w:space="0" w:color="auto"/>
                <w:right w:val="none" w:sz="0" w:space="0" w:color="auto"/>
              </w:divBdr>
              <w:divsChild>
                <w:div w:id="382098055">
                  <w:marLeft w:val="0"/>
                  <w:marRight w:val="0"/>
                  <w:marTop w:val="0"/>
                  <w:marBottom w:val="0"/>
                  <w:divBdr>
                    <w:top w:val="none" w:sz="0" w:space="0" w:color="auto"/>
                    <w:left w:val="none" w:sz="0" w:space="0" w:color="auto"/>
                    <w:bottom w:val="none" w:sz="0" w:space="0" w:color="auto"/>
                    <w:right w:val="none" w:sz="0" w:space="0" w:color="auto"/>
                  </w:divBdr>
                </w:div>
              </w:divsChild>
            </w:div>
            <w:div w:id="1165703986">
              <w:marLeft w:val="0"/>
              <w:marRight w:val="0"/>
              <w:marTop w:val="0"/>
              <w:marBottom w:val="0"/>
              <w:divBdr>
                <w:top w:val="none" w:sz="0" w:space="0" w:color="auto"/>
                <w:left w:val="none" w:sz="0" w:space="0" w:color="auto"/>
                <w:bottom w:val="none" w:sz="0" w:space="0" w:color="auto"/>
                <w:right w:val="none" w:sz="0" w:space="0" w:color="auto"/>
              </w:divBdr>
              <w:divsChild>
                <w:div w:id="733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022">
      <w:bodyDiv w:val="1"/>
      <w:marLeft w:val="0"/>
      <w:marRight w:val="0"/>
      <w:marTop w:val="0"/>
      <w:marBottom w:val="0"/>
      <w:divBdr>
        <w:top w:val="none" w:sz="0" w:space="0" w:color="auto"/>
        <w:left w:val="none" w:sz="0" w:space="0" w:color="auto"/>
        <w:bottom w:val="none" w:sz="0" w:space="0" w:color="auto"/>
        <w:right w:val="none" w:sz="0" w:space="0" w:color="auto"/>
      </w:divBdr>
    </w:div>
    <w:div w:id="1558517873">
      <w:bodyDiv w:val="1"/>
      <w:marLeft w:val="0"/>
      <w:marRight w:val="0"/>
      <w:marTop w:val="0"/>
      <w:marBottom w:val="0"/>
      <w:divBdr>
        <w:top w:val="none" w:sz="0" w:space="0" w:color="auto"/>
        <w:left w:val="none" w:sz="0" w:space="0" w:color="auto"/>
        <w:bottom w:val="none" w:sz="0" w:space="0" w:color="auto"/>
        <w:right w:val="none" w:sz="0" w:space="0" w:color="auto"/>
      </w:divBdr>
    </w:div>
    <w:div w:id="1562249536">
      <w:bodyDiv w:val="1"/>
      <w:marLeft w:val="0"/>
      <w:marRight w:val="0"/>
      <w:marTop w:val="0"/>
      <w:marBottom w:val="0"/>
      <w:divBdr>
        <w:top w:val="none" w:sz="0" w:space="0" w:color="auto"/>
        <w:left w:val="none" w:sz="0" w:space="0" w:color="auto"/>
        <w:bottom w:val="none" w:sz="0" w:space="0" w:color="auto"/>
        <w:right w:val="none" w:sz="0" w:space="0" w:color="auto"/>
      </w:divBdr>
    </w:div>
    <w:div w:id="1571118176">
      <w:bodyDiv w:val="1"/>
      <w:marLeft w:val="0"/>
      <w:marRight w:val="0"/>
      <w:marTop w:val="0"/>
      <w:marBottom w:val="0"/>
      <w:divBdr>
        <w:top w:val="none" w:sz="0" w:space="0" w:color="auto"/>
        <w:left w:val="none" w:sz="0" w:space="0" w:color="auto"/>
        <w:bottom w:val="none" w:sz="0" w:space="0" w:color="auto"/>
        <w:right w:val="none" w:sz="0" w:space="0" w:color="auto"/>
      </w:divBdr>
      <w:divsChild>
        <w:div w:id="1564027776">
          <w:marLeft w:val="0"/>
          <w:marRight w:val="0"/>
          <w:marTop w:val="0"/>
          <w:marBottom w:val="0"/>
          <w:divBdr>
            <w:top w:val="none" w:sz="0" w:space="0" w:color="auto"/>
            <w:left w:val="none" w:sz="0" w:space="0" w:color="auto"/>
            <w:bottom w:val="none" w:sz="0" w:space="0" w:color="auto"/>
            <w:right w:val="none" w:sz="0" w:space="0" w:color="auto"/>
          </w:divBdr>
          <w:divsChild>
            <w:div w:id="265886270">
              <w:marLeft w:val="0"/>
              <w:marRight w:val="0"/>
              <w:marTop w:val="0"/>
              <w:marBottom w:val="0"/>
              <w:divBdr>
                <w:top w:val="none" w:sz="0" w:space="0" w:color="auto"/>
                <w:left w:val="none" w:sz="0" w:space="0" w:color="auto"/>
                <w:bottom w:val="none" w:sz="0" w:space="0" w:color="auto"/>
                <w:right w:val="none" w:sz="0" w:space="0" w:color="auto"/>
              </w:divBdr>
              <w:divsChild>
                <w:div w:id="147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7425">
      <w:bodyDiv w:val="1"/>
      <w:marLeft w:val="0"/>
      <w:marRight w:val="0"/>
      <w:marTop w:val="0"/>
      <w:marBottom w:val="0"/>
      <w:divBdr>
        <w:top w:val="none" w:sz="0" w:space="0" w:color="auto"/>
        <w:left w:val="none" w:sz="0" w:space="0" w:color="auto"/>
        <w:bottom w:val="none" w:sz="0" w:space="0" w:color="auto"/>
        <w:right w:val="none" w:sz="0" w:space="0" w:color="auto"/>
      </w:divBdr>
      <w:divsChild>
        <w:div w:id="617764382">
          <w:marLeft w:val="360"/>
          <w:marRight w:val="0"/>
          <w:marTop w:val="106"/>
          <w:marBottom w:val="60"/>
          <w:divBdr>
            <w:top w:val="none" w:sz="0" w:space="0" w:color="auto"/>
            <w:left w:val="none" w:sz="0" w:space="0" w:color="auto"/>
            <w:bottom w:val="none" w:sz="0" w:space="0" w:color="auto"/>
            <w:right w:val="none" w:sz="0" w:space="0" w:color="auto"/>
          </w:divBdr>
        </w:div>
      </w:divsChild>
    </w:div>
    <w:div w:id="1574316142">
      <w:bodyDiv w:val="1"/>
      <w:marLeft w:val="0"/>
      <w:marRight w:val="0"/>
      <w:marTop w:val="0"/>
      <w:marBottom w:val="0"/>
      <w:divBdr>
        <w:top w:val="none" w:sz="0" w:space="0" w:color="auto"/>
        <w:left w:val="none" w:sz="0" w:space="0" w:color="auto"/>
        <w:bottom w:val="none" w:sz="0" w:space="0" w:color="auto"/>
        <w:right w:val="none" w:sz="0" w:space="0" w:color="auto"/>
      </w:divBdr>
      <w:divsChild>
        <w:div w:id="1185288773">
          <w:marLeft w:val="360"/>
          <w:marRight w:val="0"/>
          <w:marTop w:val="106"/>
          <w:marBottom w:val="60"/>
          <w:divBdr>
            <w:top w:val="none" w:sz="0" w:space="0" w:color="auto"/>
            <w:left w:val="none" w:sz="0" w:space="0" w:color="auto"/>
            <w:bottom w:val="none" w:sz="0" w:space="0" w:color="auto"/>
            <w:right w:val="none" w:sz="0" w:space="0" w:color="auto"/>
          </w:divBdr>
        </w:div>
      </w:divsChild>
    </w:div>
    <w:div w:id="1574505269">
      <w:bodyDiv w:val="1"/>
      <w:marLeft w:val="0"/>
      <w:marRight w:val="0"/>
      <w:marTop w:val="0"/>
      <w:marBottom w:val="0"/>
      <w:divBdr>
        <w:top w:val="none" w:sz="0" w:space="0" w:color="auto"/>
        <w:left w:val="none" w:sz="0" w:space="0" w:color="auto"/>
        <w:bottom w:val="none" w:sz="0" w:space="0" w:color="auto"/>
        <w:right w:val="none" w:sz="0" w:space="0" w:color="auto"/>
      </w:divBdr>
    </w:div>
    <w:div w:id="1584412939">
      <w:bodyDiv w:val="1"/>
      <w:marLeft w:val="0"/>
      <w:marRight w:val="0"/>
      <w:marTop w:val="0"/>
      <w:marBottom w:val="0"/>
      <w:divBdr>
        <w:top w:val="none" w:sz="0" w:space="0" w:color="auto"/>
        <w:left w:val="none" w:sz="0" w:space="0" w:color="auto"/>
        <w:bottom w:val="none" w:sz="0" w:space="0" w:color="auto"/>
        <w:right w:val="none" w:sz="0" w:space="0" w:color="auto"/>
      </w:divBdr>
    </w:div>
    <w:div w:id="1589733165">
      <w:bodyDiv w:val="1"/>
      <w:marLeft w:val="0"/>
      <w:marRight w:val="0"/>
      <w:marTop w:val="0"/>
      <w:marBottom w:val="0"/>
      <w:divBdr>
        <w:top w:val="none" w:sz="0" w:space="0" w:color="auto"/>
        <w:left w:val="none" w:sz="0" w:space="0" w:color="auto"/>
        <w:bottom w:val="none" w:sz="0" w:space="0" w:color="auto"/>
        <w:right w:val="none" w:sz="0" w:space="0" w:color="auto"/>
      </w:divBdr>
      <w:divsChild>
        <w:div w:id="374278571">
          <w:marLeft w:val="0"/>
          <w:marRight w:val="0"/>
          <w:marTop w:val="0"/>
          <w:marBottom w:val="0"/>
          <w:divBdr>
            <w:top w:val="none" w:sz="0" w:space="0" w:color="auto"/>
            <w:left w:val="none" w:sz="0" w:space="0" w:color="auto"/>
            <w:bottom w:val="none" w:sz="0" w:space="0" w:color="auto"/>
            <w:right w:val="none" w:sz="0" w:space="0" w:color="auto"/>
          </w:divBdr>
          <w:divsChild>
            <w:div w:id="90317530">
              <w:marLeft w:val="0"/>
              <w:marRight w:val="0"/>
              <w:marTop w:val="0"/>
              <w:marBottom w:val="0"/>
              <w:divBdr>
                <w:top w:val="none" w:sz="0" w:space="0" w:color="auto"/>
                <w:left w:val="none" w:sz="0" w:space="0" w:color="auto"/>
                <w:bottom w:val="none" w:sz="0" w:space="0" w:color="auto"/>
                <w:right w:val="none" w:sz="0" w:space="0" w:color="auto"/>
              </w:divBdr>
              <w:divsChild>
                <w:div w:id="332997388">
                  <w:marLeft w:val="0"/>
                  <w:marRight w:val="0"/>
                  <w:marTop w:val="0"/>
                  <w:marBottom w:val="0"/>
                  <w:divBdr>
                    <w:top w:val="none" w:sz="0" w:space="0" w:color="auto"/>
                    <w:left w:val="none" w:sz="0" w:space="0" w:color="auto"/>
                    <w:bottom w:val="none" w:sz="0" w:space="0" w:color="auto"/>
                    <w:right w:val="none" w:sz="0" w:space="0" w:color="auto"/>
                  </w:divBdr>
                  <w:divsChild>
                    <w:div w:id="25715906">
                      <w:marLeft w:val="0"/>
                      <w:marRight w:val="0"/>
                      <w:marTop w:val="0"/>
                      <w:marBottom w:val="0"/>
                      <w:divBdr>
                        <w:top w:val="none" w:sz="0" w:space="0" w:color="auto"/>
                        <w:left w:val="none" w:sz="0" w:space="0" w:color="auto"/>
                        <w:bottom w:val="none" w:sz="0" w:space="0" w:color="auto"/>
                        <w:right w:val="none" w:sz="0" w:space="0" w:color="auto"/>
                      </w:divBdr>
                    </w:div>
                  </w:divsChild>
                </w:div>
                <w:div w:id="581454022">
                  <w:marLeft w:val="0"/>
                  <w:marRight w:val="0"/>
                  <w:marTop w:val="0"/>
                  <w:marBottom w:val="0"/>
                  <w:divBdr>
                    <w:top w:val="none" w:sz="0" w:space="0" w:color="auto"/>
                    <w:left w:val="none" w:sz="0" w:space="0" w:color="auto"/>
                    <w:bottom w:val="none" w:sz="0" w:space="0" w:color="auto"/>
                    <w:right w:val="none" w:sz="0" w:space="0" w:color="auto"/>
                  </w:divBdr>
                  <w:divsChild>
                    <w:div w:id="5078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8240">
              <w:marLeft w:val="0"/>
              <w:marRight w:val="0"/>
              <w:marTop w:val="0"/>
              <w:marBottom w:val="0"/>
              <w:divBdr>
                <w:top w:val="none" w:sz="0" w:space="0" w:color="auto"/>
                <w:left w:val="none" w:sz="0" w:space="0" w:color="auto"/>
                <w:bottom w:val="none" w:sz="0" w:space="0" w:color="auto"/>
                <w:right w:val="none" w:sz="0" w:space="0" w:color="auto"/>
              </w:divBdr>
              <w:divsChild>
                <w:div w:id="11481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18">
      <w:bodyDiv w:val="1"/>
      <w:marLeft w:val="0"/>
      <w:marRight w:val="0"/>
      <w:marTop w:val="0"/>
      <w:marBottom w:val="0"/>
      <w:divBdr>
        <w:top w:val="none" w:sz="0" w:space="0" w:color="auto"/>
        <w:left w:val="none" w:sz="0" w:space="0" w:color="auto"/>
        <w:bottom w:val="none" w:sz="0" w:space="0" w:color="auto"/>
        <w:right w:val="none" w:sz="0" w:space="0" w:color="auto"/>
      </w:divBdr>
    </w:div>
    <w:div w:id="1599605559">
      <w:bodyDiv w:val="1"/>
      <w:marLeft w:val="0"/>
      <w:marRight w:val="0"/>
      <w:marTop w:val="0"/>
      <w:marBottom w:val="0"/>
      <w:divBdr>
        <w:top w:val="none" w:sz="0" w:space="0" w:color="auto"/>
        <w:left w:val="none" w:sz="0" w:space="0" w:color="auto"/>
        <w:bottom w:val="none" w:sz="0" w:space="0" w:color="auto"/>
        <w:right w:val="none" w:sz="0" w:space="0" w:color="auto"/>
      </w:divBdr>
      <w:divsChild>
        <w:div w:id="2015573452">
          <w:marLeft w:val="0"/>
          <w:marRight w:val="0"/>
          <w:marTop w:val="0"/>
          <w:marBottom w:val="0"/>
          <w:divBdr>
            <w:top w:val="none" w:sz="0" w:space="0" w:color="auto"/>
            <w:left w:val="none" w:sz="0" w:space="0" w:color="auto"/>
            <w:bottom w:val="none" w:sz="0" w:space="0" w:color="auto"/>
            <w:right w:val="none" w:sz="0" w:space="0" w:color="auto"/>
          </w:divBdr>
          <w:divsChild>
            <w:div w:id="1611206560">
              <w:marLeft w:val="0"/>
              <w:marRight w:val="0"/>
              <w:marTop w:val="0"/>
              <w:marBottom w:val="0"/>
              <w:divBdr>
                <w:top w:val="none" w:sz="0" w:space="0" w:color="auto"/>
                <w:left w:val="none" w:sz="0" w:space="0" w:color="auto"/>
                <w:bottom w:val="none" w:sz="0" w:space="0" w:color="auto"/>
                <w:right w:val="none" w:sz="0" w:space="0" w:color="auto"/>
              </w:divBdr>
              <w:divsChild>
                <w:div w:id="1187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1092">
      <w:bodyDiv w:val="1"/>
      <w:marLeft w:val="0"/>
      <w:marRight w:val="0"/>
      <w:marTop w:val="0"/>
      <w:marBottom w:val="0"/>
      <w:divBdr>
        <w:top w:val="none" w:sz="0" w:space="0" w:color="auto"/>
        <w:left w:val="none" w:sz="0" w:space="0" w:color="auto"/>
        <w:bottom w:val="none" w:sz="0" w:space="0" w:color="auto"/>
        <w:right w:val="none" w:sz="0" w:space="0" w:color="auto"/>
      </w:divBdr>
    </w:div>
    <w:div w:id="1613323600">
      <w:bodyDiv w:val="1"/>
      <w:marLeft w:val="0"/>
      <w:marRight w:val="0"/>
      <w:marTop w:val="0"/>
      <w:marBottom w:val="0"/>
      <w:divBdr>
        <w:top w:val="none" w:sz="0" w:space="0" w:color="auto"/>
        <w:left w:val="none" w:sz="0" w:space="0" w:color="auto"/>
        <w:bottom w:val="none" w:sz="0" w:space="0" w:color="auto"/>
        <w:right w:val="none" w:sz="0" w:space="0" w:color="auto"/>
      </w:divBdr>
      <w:divsChild>
        <w:div w:id="624775443">
          <w:marLeft w:val="0"/>
          <w:marRight w:val="0"/>
          <w:marTop w:val="0"/>
          <w:marBottom w:val="0"/>
          <w:divBdr>
            <w:top w:val="none" w:sz="0" w:space="0" w:color="auto"/>
            <w:left w:val="none" w:sz="0" w:space="0" w:color="auto"/>
            <w:bottom w:val="none" w:sz="0" w:space="0" w:color="auto"/>
            <w:right w:val="none" w:sz="0" w:space="0" w:color="auto"/>
          </w:divBdr>
          <w:divsChild>
            <w:div w:id="12614365">
              <w:marLeft w:val="0"/>
              <w:marRight w:val="0"/>
              <w:marTop w:val="0"/>
              <w:marBottom w:val="0"/>
              <w:divBdr>
                <w:top w:val="none" w:sz="0" w:space="0" w:color="auto"/>
                <w:left w:val="none" w:sz="0" w:space="0" w:color="auto"/>
                <w:bottom w:val="none" w:sz="0" w:space="0" w:color="auto"/>
                <w:right w:val="none" w:sz="0" w:space="0" w:color="auto"/>
              </w:divBdr>
              <w:divsChild>
                <w:div w:id="6503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699">
      <w:bodyDiv w:val="1"/>
      <w:marLeft w:val="0"/>
      <w:marRight w:val="0"/>
      <w:marTop w:val="0"/>
      <w:marBottom w:val="0"/>
      <w:divBdr>
        <w:top w:val="none" w:sz="0" w:space="0" w:color="auto"/>
        <w:left w:val="none" w:sz="0" w:space="0" w:color="auto"/>
        <w:bottom w:val="none" w:sz="0" w:space="0" w:color="auto"/>
        <w:right w:val="none" w:sz="0" w:space="0" w:color="auto"/>
      </w:divBdr>
    </w:div>
    <w:div w:id="1618175081">
      <w:bodyDiv w:val="1"/>
      <w:marLeft w:val="0"/>
      <w:marRight w:val="0"/>
      <w:marTop w:val="0"/>
      <w:marBottom w:val="0"/>
      <w:divBdr>
        <w:top w:val="none" w:sz="0" w:space="0" w:color="auto"/>
        <w:left w:val="none" w:sz="0" w:space="0" w:color="auto"/>
        <w:bottom w:val="none" w:sz="0" w:space="0" w:color="auto"/>
        <w:right w:val="none" w:sz="0" w:space="0" w:color="auto"/>
      </w:divBdr>
    </w:div>
    <w:div w:id="1620869116">
      <w:bodyDiv w:val="1"/>
      <w:marLeft w:val="0"/>
      <w:marRight w:val="0"/>
      <w:marTop w:val="0"/>
      <w:marBottom w:val="0"/>
      <w:divBdr>
        <w:top w:val="none" w:sz="0" w:space="0" w:color="auto"/>
        <w:left w:val="none" w:sz="0" w:space="0" w:color="auto"/>
        <w:bottom w:val="none" w:sz="0" w:space="0" w:color="auto"/>
        <w:right w:val="none" w:sz="0" w:space="0" w:color="auto"/>
      </w:divBdr>
    </w:div>
    <w:div w:id="1622609185">
      <w:bodyDiv w:val="1"/>
      <w:marLeft w:val="0"/>
      <w:marRight w:val="0"/>
      <w:marTop w:val="0"/>
      <w:marBottom w:val="0"/>
      <w:divBdr>
        <w:top w:val="none" w:sz="0" w:space="0" w:color="auto"/>
        <w:left w:val="none" w:sz="0" w:space="0" w:color="auto"/>
        <w:bottom w:val="none" w:sz="0" w:space="0" w:color="auto"/>
        <w:right w:val="none" w:sz="0" w:space="0" w:color="auto"/>
      </w:divBdr>
      <w:divsChild>
        <w:div w:id="791438399">
          <w:marLeft w:val="0"/>
          <w:marRight w:val="0"/>
          <w:marTop w:val="0"/>
          <w:marBottom w:val="0"/>
          <w:divBdr>
            <w:top w:val="none" w:sz="0" w:space="0" w:color="auto"/>
            <w:left w:val="none" w:sz="0" w:space="0" w:color="auto"/>
            <w:bottom w:val="none" w:sz="0" w:space="0" w:color="auto"/>
            <w:right w:val="none" w:sz="0" w:space="0" w:color="auto"/>
          </w:divBdr>
          <w:divsChild>
            <w:div w:id="126094104">
              <w:marLeft w:val="0"/>
              <w:marRight w:val="0"/>
              <w:marTop w:val="0"/>
              <w:marBottom w:val="0"/>
              <w:divBdr>
                <w:top w:val="none" w:sz="0" w:space="0" w:color="auto"/>
                <w:left w:val="none" w:sz="0" w:space="0" w:color="auto"/>
                <w:bottom w:val="none" w:sz="0" w:space="0" w:color="auto"/>
                <w:right w:val="none" w:sz="0" w:space="0" w:color="auto"/>
              </w:divBdr>
              <w:divsChild>
                <w:div w:id="15163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152">
      <w:bodyDiv w:val="1"/>
      <w:marLeft w:val="0"/>
      <w:marRight w:val="0"/>
      <w:marTop w:val="0"/>
      <w:marBottom w:val="0"/>
      <w:divBdr>
        <w:top w:val="none" w:sz="0" w:space="0" w:color="auto"/>
        <w:left w:val="none" w:sz="0" w:space="0" w:color="auto"/>
        <w:bottom w:val="none" w:sz="0" w:space="0" w:color="auto"/>
        <w:right w:val="none" w:sz="0" w:space="0" w:color="auto"/>
      </w:divBdr>
    </w:div>
    <w:div w:id="1628466464">
      <w:bodyDiv w:val="1"/>
      <w:marLeft w:val="0"/>
      <w:marRight w:val="0"/>
      <w:marTop w:val="0"/>
      <w:marBottom w:val="0"/>
      <w:divBdr>
        <w:top w:val="none" w:sz="0" w:space="0" w:color="auto"/>
        <w:left w:val="none" w:sz="0" w:space="0" w:color="auto"/>
        <w:bottom w:val="none" w:sz="0" w:space="0" w:color="auto"/>
        <w:right w:val="none" w:sz="0" w:space="0" w:color="auto"/>
      </w:divBdr>
    </w:div>
    <w:div w:id="1629623879">
      <w:bodyDiv w:val="1"/>
      <w:marLeft w:val="0"/>
      <w:marRight w:val="0"/>
      <w:marTop w:val="0"/>
      <w:marBottom w:val="0"/>
      <w:divBdr>
        <w:top w:val="none" w:sz="0" w:space="0" w:color="auto"/>
        <w:left w:val="none" w:sz="0" w:space="0" w:color="auto"/>
        <w:bottom w:val="none" w:sz="0" w:space="0" w:color="auto"/>
        <w:right w:val="none" w:sz="0" w:space="0" w:color="auto"/>
      </w:divBdr>
    </w:div>
    <w:div w:id="1640039877">
      <w:bodyDiv w:val="1"/>
      <w:marLeft w:val="0"/>
      <w:marRight w:val="0"/>
      <w:marTop w:val="0"/>
      <w:marBottom w:val="0"/>
      <w:divBdr>
        <w:top w:val="none" w:sz="0" w:space="0" w:color="auto"/>
        <w:left w:val="none" w:sz="0" w:space="0" w:color="auto"/>
        <w:bottom w:val="none" w:sz="0" w:space="0" w:color="auto"/>
        <w:right w:val="none" w:sz="0" w:space="0" w:color="auto"/>
      </w:divBdr>
    </w:div>
    <w:div w:id="1640695502">
      <w:bodyDiv w:val="1"/>
      <w:marLeft w:val="0"/>
      <w:marRight w:val="0"/>
      <w:marTop w:val="0"/>
      <w:marBottom w:val="0"/>
      <w:divBdr>
        <w:top w:val="none" w:sz="0" w:space="0" w:color="auto"/>
        <w:left w:val="none" w:sz="0" w:space="0" w:color="auto"/>
        <w:bottom w:val="none" w:sz="0" w:space="0" w:color="auto"/>
        <w:right w:val="none" w:sz="0" w:space="0" w:color="auto"/>
      </w:divBdr>
    </w:div>
    <w:div w:id="1658261335">
      <w:bodyDiv w:val="1"/>
      <w:marLeft w:val="0"/>
      <w:marRight w:val="0"/>
      <w:marTop w:val="0"/>
      <w:marBottom w:val="0"/>
      <w:divBdr>
        <w:top w:val="none" w:sz="0" w:space="0" w:color="auto"/>
        <w:left w:val="none" w:sz="0" w:space="0" w:color="auto"/>
        <w:bottom w:val="none" w:sz="0" w:space="0" w:color="auto"/>
        <w:right w:val="none" w:sz="0" w:space="0" w:color="auto"/>
      </w:divBdr>
    </w:div>
    <w:div w:id="1661498007">
      <w:bodyDiv w:val="1"/>
      <w:marLeft w:val="0"/>
      <w:marRight w:val="0"/>
      <w:marTop w:val="0"/>
      <w:marBottom w:val="0"/>
      <w:divBdr>
        <w:top w:val="none" w:sz="0" w:space="0" w:color="auto"/>
        <w:left w:val="none" w:sz="0" w:space="0" w:color="auto"/>
        <w:bottom w:val="none" w:sz="0" w:space="0" w:color="auto"/>
        <w:right w:val="none" w:sz="0" w:space="0" w:color="auto"/>
      </w:divBdr>
      <w:divsChild>
        <w:div w:id="1582524382">
          <w:marLeft w:val="0"/>
          <w:marRight w:val="0"/>
          <w:marTop w:val="0"/>
          <w:marBottom w:val="0"/>
          <w:divBdr>
            <w:top w:val="none" w:sz="0" w:space="0" w:color="auto"/>
            <w:left w:val="none" w:sz="0" w:space="0" w:color="auto"/>
            <w:bottom w:val="none" w:sz="0" w:space="0" w:color="auto"/>
            <w:right w:val="none" w:sz="0" w:space="0" w:color="auto"/>
          </w:divBdr>
          <w:divsChild>
            <w:div w:id="938635588">
              <w:marLeft w:val="0"/>
              <w:marRight w:val="0"/>
              <w:marTop w:val="0"/>
              <w:marBottom w:val="0"/>
              <w:divBdr>
                <w:top w:val="none" w:sz="0" w:space="0" w:color="auto"/>
                <w:left w:val="none" w:sz="0" w:space="0" w:color="auto"/>
                <w:bottom w:val="none" w:sz="0" w:space="0" w:color="auto"/>
                <w:right w:val="none" w:sz="0" w:space="0" w:color="auto"/>
              </w:divBdr>
              <w:divsChild>
                <w:div w:id="20476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9115">
      <w:bodyDiv w:val="1"/>
      <w:marLeft w:val="0"/>
      <w:marRight w:val="0"/>
      <w:marTop w:val="0"/>
      <w:marBottom w:val="0"/>
      <w:divBdr>
        <w:top w:val="none" w:sz="0" w:space="0" w:color="auto"/>
        <w:left w:val="none" w:sz="0" w:space="0" w:color="auto"/>
        <w:bottom w:val="none" w:sz="0" w:space="0" w:color="auto"/>
        <w:right w:val="none" w:sz="0" w:space="0" w:color="auto"/>
      </w:divBdr>
      <w:divsChild>
        <w:div w:id="88559977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874923907">
                  <w:marLeft w:val="0"/>
                  <w:marRight w:val="0"/>
                  <w:marTop w:val="0"/>
                  <w:marBottom w:val="0"/>
                  <w:divBdr>
                    <w:top w:val="none" w:sz="0" w:space="0" w:color="auto"/>
                    <w:left w:val="none" w:sz="0" w:space="0" w:color="auto"/>
                    <w:bottom w:val="none" w:sz="0" w:space="0" w:color="auto"/>
                    <w:right w:val="none" w:sz="0" w:space="0" w:color="auto"/>
                  </w:divBdr>
                  <w:divsChild>
                    <w:div w:id="1861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5548">
      <w:bodyDiv w:val="1"/>
      <w:marLeft w:val="0"/>
      <w:marRight w:val="0"/>
      <w:marTop w:val="0"/>
      <w:marBottom w:val="0"/>
      <w:divBdr>
        <w:top w:val="none" w:sz="0" w:space="0" w:color="auto"/>
        <w:left w:val="none" w:sz="0" w:space="0" w:color="auto"/>
        <w:bottom w:val="none" w:sz="0" w:space="0" w:color="auto"/>
        <w:right w:val="none" w:sz="0" w:space="0" w:color="auto"/>
      </w:divBdr>
      <w:divsChild>
        <w:div w:id="206376719">
          <w:marLeft w:val="360"/>
          <w:marRight w:val="0"/>
          <w:marTop w:val="106"/>
          <w:marBottom w:val="60"/>
          <w:divBdr>
            <w:top w:val="none" w:sz="0" w:space="0" w:color="auto"/>
            <w:left w:val="none" w:sz="0" w:space="0" w:color="auto"/>
            <w:bottom w:val="none" w:sz="0" w:space="0" w:color="auto"/>
            <w:right w:val="none" w:sz="0" w:space="0" w:color="auto"/>
          </w:divBdr>
        </w:div>
        <w:div w:id="1376781522">
          <w:marLeft w:val="360"/>
          <w:marRight w:val="0"/>
          <w:marTop w:val="106"/>
          <w:marBottom w:val="60"/>
          <w:divBdr>
            <w:top w:val="none" w:sz="0" w:space="0" w:color="auto"/>
            <w:left w:val="none" w:sz="0" w:space="0" w:color="auto"/>
            <w:bottom w:val="none" w:sz="0" w:space="0" w:color="auto"/>
            <w:right w:val="none" w:sz="0" w:space="0" w:color="auto"/>
          </w:divBdr>
        </w:div>
      </w:divsChild>
    </w:div>
    <w:div w:id="1693261049">
      <w:bodyDiv w:val="1"/>
      <w:marLeft w:val="0"/>
      <w:marRight w:val="0"/>
      <w:marTop w:val="0"/>
      <w:marBottom w:val="0"/>
      <w:divBdr>
        <w:top w:val="none" w:sz="0" w:space="0" w:color="auto"/>
        <w:left w:val="none" w:sz="0" w:space="0" w:color="auto"/>
        <w:bottom w:val="none" w:sz="0" w:space="0" w:color="auto"/>
        <w:right w:val="none" w:sz="0" w:space="0" w:color="auto"/>
      </w:divBdr>
      <w:divsChild>
        <w:div w:id="294533372">
          <w:marLeft w:val="360"/>
          <w:marRight w:val="0"/>
          <w:marTop w:val="96"/>
          <w:marBottom w:val="60"/>
          <w:divBdr>
            <w:top w:val="none" w:sz="0" w:space="0" w:color="auto"/>
            <w:left w:val="none" w:sz="0" w:space="0" w:color="auto"/>
            <w:bottom w:val="none" w:sz="0" w:space="0" w:color="auto"/>
            <w:right w:val="none" w:sz="0" w:space="0" w:color="auto"/>
          </w:divBdr>
        </w:div>
        <w:div w:id="927687773">
          <w:marLeft w:val="360"/>
          <w:marRight w:val="0"/>
          <w:marTop w:val="96"/>
          <w:marBottom w:val="60"/>
          <w:divBdr>
            <w:top w:val="none" w:sz="0" w:space="0" w:color="auto"/>
            <w:left w:val="none" w:sz="0" w:space="0" w:color="auto"/>
            <w:bottom w:val="none" w:sz="0" w:space="0" w:color="auto"/>
            <w:right w:val="none" w:sz="0" w:space="0" w:color="auto"/>
          </w:divBdr>
        </w:div>
      </w:divsChild>
    </w:div>
    <w:div w:id="1694457229">
      <w:bodyDiv w:val="1"/>
      <w:marLeft w:val="0"/>
      <w:marRight w:val="0"/>
      <w:marTop w:val="0"/>
      <w:marBottom w:val="0"/>
      <w:divBdr>
        <w:top w:val="none" w:sz="0" w:space="0" w:color="auto"/>
        <w:left w:val="none" w:sz="0" w:space="0" w:color="auto"/>
        <w:bottom w:val="none" w:sz="0" w:space="0" w:color="auto"/>
        <w:right w:val="none" w:sz="0" w:space="0" w:color="auto"/>
      </w:divBdr>
    </w:div>
    <w:div w:id="1707870728">
      <w:bodyDiv w:val="1"/>
      <w:marLeft w:val="0"/>
      <w:marRight w:val="0"/>
      <w:marTop w:val="0"/>
      <w:marBottom w:val="0"/>
      <w:divBdr>
        <w:top w:val="none" w:sz="0" w:space="0" w:color="auto"/>
        <w:left w:val="none" w:sz="0" w:space="0" w:color="auto"/>
        <w:bottom w:val="none" w:sz="0" w:space="0" w:color="auto"/>
        <w:right w:val="none" w:sz="0" w:space="0" w:color="auto"/>
      </w:divBdr>
      <w:divsChild>
        <w:div w:id="1754086297">
          <w:marLeft w:val="0"/>
          <w:marRight w:val="0"/>
          <w:marTop w:val="0"/>
          <w:marBottom w:val="0"/>
          <w:divBdr>
            <w:top w:val="none" w:sz="0" w:space="0" w:color="auto"/>
            <w:left w:val="none" w:sz="0" w:space="0" w:color="auto"/>
            <w:bottom w:val="none" w:sz="0" w:space="0" w:color="auto"/>
            <w:right w:val="none" w:sz="0" w:space="0" w:color="auto"/>
          </w:divBdr>
          <w:divsChild>
            <w:div w:id="74284590">
              <w:marLeft w:val="0"/>
              <w:marRight w:val="165"/>
              <w:marTop w:val="150"/>
              <w:marBottom w:val="0"/>
              <w:divBdr>
                <w:top w:val="none" w:sz="0" w:space="0" w:color="auto"/>
                <w:left w:val="none" w:sz="0" w:space="0" w:color="auto"/>
                <w:bottom w:val="none" w:sz="0" w:space="0" w:color="auto"/>
                <w:right w:val="none" w:sz="0" w:space="0" w:color="auto"/>
              </w:divBdr>
              <w:divsChild>
                <w:div w:id="1843231049">
                  <w:marLeft w:val="0"/>
                  <w:marRight w:val="0"/>
                  <w:marTop w:val="0"/>
                  <w:marBottom w:val="0"/>
                  <w:divBdr>
                    <w:top w:val="none" w:sz="0" w:space="0" w:color="auto"/>
                    <w:left w:val="none" w:sz="0" w:space="0" w:color="auto"/>
                    <w:bottom w:val="none" w:sz="0" w:space="0" w:color="auto"/>
                    <w:right w:val="none" w:sz="0" w:space="0" w:color="auto"/>
                  </w:divBdr>
                  <w:divsChild>
                    <w:div w:id="2019770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3535">
      <w:bodyDiv w:val="1"/>
      <w:marLeft w:val="0"/>
      <w:marRight w:val="0"/>
      <w:marTop w:val="0"/>
      <w:marBottom w:val="0"/>
      <w:divBdr>
        <w:top w:val="none" w:sz="0" w:space="0" w:color="auto"/>
        <w:left w:val="none" w:sz="0" w:space="0" w:color="auto"/>
        <w:bottom w:val="none" w:sz="0" w:space="0" w:color="auto"/>
        <w:right w:val="none" w:sz="0" w:space="0" w:color="auto"/>
      </w:divBdr>
    </w:div>
    <w:div w:id="1723752816">
      <w:bodyDiv w:val="1"/>
      <w:marLeft w:val="0"/>
      <w:marRight w:val="0"/>
      <w:marTop w:val="0"/>
      <w:marBottom w:val="0"/>
      <w:divBdr>
        <w:top w:val="none" w:sz="0" w:space="0" w:color="auto"/>
        <w:left w:val="none" w:sz="0" w:space="0" w:color="auto"/>
        <w:bottom w:val="none" w:sz="0" w:space="0" w:color="auto"/>
        <w:right w:val="none" w:sz="0" w:space="0" w:color="auto"/>
      </w:divBdr>
    </w:div>
    <w:div w:id="1724212591">
      <w:bodyDiv w:val="1"/>
      <w:marLeft w:val="0"/>
      <w:marRight w:val="0"/>
      <w:marTop w:val="0"/>
      <w:marBottom w:val="0"/>
      <w:divBdr>
        <w:top w:val="none" w:sz="0" w:space="0" w:color="auto"/>
        <w:left w:val="none" w:sz="0" w:space="0" w:color="auto"/>
        <w:bottom w:val="none" w:sz="0" w:space="0" w:color="auto"/>
        <w:right w:val="none" w:sz="0" w:space="0" w:color="auto"/>
      </w:divBdr>
    </w:div>
    <w:div w:id="1730154119">
      <w:bodyDiv w:val="1"/>
      <w:marLeft w:val="0"/>
      <w:marRight w:val="0"/>
      <w:marTop w:val="0"/>
      <w:marBottom w:val="0"/>
      <w:divBdr>
        <w:top w:val="none" w:sz="0" w:space="0" w:color="auto"/>
        <w:left w:val="none" w:sz="0" w:space="0" w:color="auto"/>
        <w:bottom w:val="none" w:sz="0" w:space="0" w:color="auto"/>
        <w:right w:val="none" w:sz="0" w:space="0" w:color="auto"/>
      </w:divBdr>
    </w:div>
    <w:div w:id="1730223258">
      <w:bodyDiv w:val="1"/>
      <w:marLeft w:val="0"/>
      <w:marRight w:val="0"/>
      <w:marTop w:val="0"/>
      <w:marBottom w:val="0"/>
      <w:divBdr>
        <w:top w:val="none" w:sz="0" w:space="0" w:color="auto"/>
        <w:left w:val="none" w:sz="0" w:space="0" w:color="auto"/>
        <w:bottom w:val="none" w:sz="0" w:space="0" w:color="auto"/>
        <w:right w:val="none" w:sz="0" w:space="0" w:color="auto"/>
      </w:divBdr>
    </w:div>
    <w:div w:id="1735742327">
      <w:bodyDiv w:val="1"/>
      <w:marLeft w:val="0"/>
      <w:marRight w:val="0"/>
      <w:marTop w:val="0"/>
      <w:marBottom w:val="0"/>
      <w:divBdr>
        <w:top w:val="none" w:sz="0" w:space="0" w:color="auto"/>
        <w:left w:val="none" w:sz="0" w:space="0" w:color="auto"/>
        <w:bottom w:val="none" w:sz="0" w:space="0" w:color="auto"/>
        <w:right w:val="none" w:sz="0" w:space="0" w:color="auto"/>
      </w:divBdr>
    </w:div>
    <w:div w:id="1738547825">
      <w:bodyDiv w:val="1"/>
      <w:marLeft w:val="0"/>
      <w:marRight w:val="0"/>
      <w:marTop w:val="0"/>
      <w:marBottom w:val="0"/>
      <w:divBdr>
        <w:top w:val="none" w:sz="0" w:space="0" w:color="auto"/>
        <w:left w:val="none" w:sz="0" w:space="0" w:color="auto"/>
        <w:bottom w:val="none" w:sz="0" w:space="0" w:color="auto"/>
        <w:right w:val="none" w:sz="0" w:space="0" w:color="auto"/>
      </w:divBdr>
    </w:div>
    <w:div w:id="1743944972">
      <w:bodyDiv w:val="1"/>
      <w:marLeft w:val="0"/>
      <w:marRight w:val="0"/>
      <w:marTop w:val="0"/>
      <w:marBottom w:val="0"/>
      <w:divBdr>
        <w:top w:val="none" w:sz="0" w:space="0" w:color="auto"/>
        <w:left w:val="none" w:sz="0" w:space="0" w:color="auto"/>
        <w:bottom w:val="none" w:sz="0" w:space="0" w:color="auto"/>
        <w:right w:val="none" w:sz="0" w:space="0" w:color="auto"/>
      </w:divBdr>
    </w:div>
    <w:div w:id="1748764639">
      <w:bodyDiv w:val="1"/>
      <w:marLeft w:val="0"/>
      <w:marRight w:val="0"/>
      <w:marTop w:val="0"/>
      <w:marBottom w:val="0"/>
      <w:divBdr>
        <w:top w:val="none" w:sz="0" w:space="0" w:color="auto"/>
        <w:left w:val="none" w:sz="0" w:space="0" w:color="auto"/>
        <w:bottom w:val="none" w:sz="0" w:space="0" w:color="auto"/>
        <w:right w:val="none" w:sz="0" w:space="0" w:color="auto"/>
      </w:divBdr>
    </w:div>
    <w:div w:id="1749765665">
      <w:bodyDiv w:val="1"/>
      <w:marLeft w:val="0"/>
      <w:marRight w:val="0"/>
      <w:marTop w:val="0"/>
      <w:marBottom w:val="0"/>
      <w:divBdr>
        <w:top w:val="none" w:sz="0" w:space="0" w:color="auto"/>
        <w:left w:val="none" w:sz="0" w:space="0" w:color="auto"/>
        <w:bottom w:val="none" w:sz="0" w:space="0" w:color="auto"/>
        <w:right w:val="none" w:sz="0" w:space="0" w:color="auto"/>
      </w:divBdr>
      <w:divsChild>
        <w:div w:id="7561389">
          <w:marLeft w:val="749"/>
          <w:marRight w:val="0"/>
          <w:marTop w:val="115"/>
          <w:marBottom w:val="0"/>
          <w:divBdr>
            <w:top w:val="none" w:sz="0" w:space="0" w:color="auto"/>
            <w:left w:val="none" w:sz="0" w:space="0" w:color="auto"/>
            <w:bottom w:val="none" w:sz="0" w:space="0" w:color="auto"/>
            <w:right w:val="none" w:sz="0" w:space="0" w:color="auto"/>
          </w:divBdr>
        </w:div>
        <w:div w:id="358356494">
          <w:marLeft w:val="749"/>
          <w:marRight w:val="0"/>
          <w:marTop w:val="115"/>
          <w:marBottom w:val="0"/>
          <w:divBdr>
            <w:top w:val="none" w:sz="0" w:space="0" w:color="auto"/>
            <w:left w:val="none" w:sz="0" w:space="0" w:color="auto"/>
            <w:bottom w:val="none" w:sz="0" w:space="0" w:color="auto"/>
            <w:right w:val="none" w:sz="0" w:space="0" w:color="auto"/>
          </w:divBdr>
        </w:div>
        <w:div w:id="657804149">
          <w:marLeft w:val="749"/>
          <w:marRight w:val="0"/>
          <w:marTop w:val="115"/>
          <w:marBottom w:val="0"/>
          <w:divBdr>
            <w:top w:val="none" w:sz="0" w:space="0" w:color="auto"/>
            <w:left w:val="none" w:sz="0" w:space="0" w:color="auto"/>
            <w:bottom w:val="none" w:sz="0" w:space="0" w:color="auto"/>
            <w:right w:val="none" w:sz="0" w:space="0" w:color="auto"/>
          </w:divBdr>
        </w:div>
        <w:div w:id="685982374">
          <w:marLeft w:val="749"/>
          <w:marRight w:val="0"/>
          <w:marTop w:val="115"/>
          <w:marBottom w:val="0"/>
          <w:divBdr>
            <w:top w:val="none" w:sz="0" w:space="0" w:color="auto"/>
            <w:left w:val="none" w:sz="0" w:space="0" w:color="auto"/>
            <w:bottom w:val="none" w:sz="0" w:space="0" w:color="auto"/>
            <w:right w:val="none" w:sz="0" w:space="0" w:color="auto"/>
          </w:divBdr>
        </w:div>
        <w:div w:id="1869564831">
          <w:marLeft w:val="749"/>
          <w:marRight w:val="0"/>
          <w:marTop w:val="115"/>
          <w:marBottom w:val="0"/>
          <w:divBdr>
            <w:top w:val="none" w:sz="0" w:space="0" w:color="auto"/>
            <w:left w:val="none" w:sz="0" w:space="0" w:color="auto"/>
            <w:bottom w:val="none" w:sz="0" w:space="0" w:color="auto"/>
            <w:right w:val="none" w:sz="0" w:space="0" w:color="auto"/>
          </w:divBdr>
        </w:div>
      </w:divsChild>
    </w:div>
    <w:div w:id="1750275102">
      <w:bodyDiv w:val="1"/>
      <w:marLeft w:val="0"/>
      <w:marRight w:val="0"/>
      <w:marTop w:val="0"/>
      <w:marBottom w:val="0"/>
      <w:divBdr>
        <w:top w:val="none" w:sz="0" w:space="0" w:color="auto"/>
        <w:left w:val="none" w:sz="0" w:space="0" w:color="auto"/>
        <w:bottom w:val="none" w:sz="0" w:space="0" w:color="auto"/>
        <w:right w:val="none" w:sz="0" w:space="0" w:color="auto"/>
      </w:divBdr>
      <w:divsChild>
        <w:div w:id="1176383337">
          <w:marLeft w:val="360"/>
          <w:marRight w:val="0"/>
          <w:marTop w:val="82"/>
          <w:marBottom w:val="60"/>
          <w:divBdr>
            <w:top w:val="none" w:sz="0" w:space="0" w:color="auto"/>
            <w:left w:val="none" w:sz="0" w:space="0" w:color="auto"/>
            <w:bottom w:val="none" w:sz="0" w:space="0" w:color="auto"/>
            <w:right w:val="none" w:sz="0" w:space="0" w:color="auto"/>
          </w:divBdr>
        </w:div>
      </w:divsChild>
    </w:div>
    <w:div w:id="1756394432">
      <w:bodyDiv w:val="1"/>
      <w:marLeft w:val="0"/>
      <w:marRight w:val="0"/>
      <w:marTop w:val="0"/>
      <w:marBottom w:val="0"/>
      <w:divBdr>
        <w:top w:val="none" w:sz="0" w:space="0" w:color="auto"/>
        <w:left w:val="none" w:sz="0" w:space="0" w:color="auto"/>
        <w:bottom w:val="none" w:sz="0" w:space="0" w:color="auto"/>
        <w:right w:val="none" w:sz="0" w:space="0" w:color="auto"/>
      </w:divBdr>
    </w:div>
    <w:div w:id="1756894906">
      <w:bodyDiv w:val="1"/>
      <w:marLeft w:val="0"/>
      <w:marRight w:val="0"/>
      <w:marTop w:val="0"/>
      <w:marBottom w:val="0"/>
      <w:divBdr>
        <w:top w:val="none" w:sz="0" w:space="0" w:color="auto"/>
        <w:left w:val="none" w:sz="0" w:space="0" w:color="auto"/>
        <w:bottom w:val="none" w:sz="0" w:space="0" w:color="auto"/>
        <w:right w:val="none" w:sz="0" w:space="0" w:color="auto"/>
      </w:divBdr>
    </w:div>
    <w:div w:id="1782645480">
      <w:bodyDiv w:val="1"/>
      <w:marLeft w:val="0"/>
      <w:marRight w:val="0"/>
      <w:marTop w:val="0"/>
      <w:marBottom w:val="0"/>
      <w:divBdr>
        <w:top w:val="none" w:sz="0" w:space="0" w:color="auto"/>
        <w:left w:val="none" w:sz="0" w:space="0" w:color="auto"/>
        <w:bottom w:val="none" w:sz="0" w:space="0" w:color="auto"/>
        <w:right w:val="none" w:sz="0" w:space="0" w:color="auto"/>
      </w:divBdr>
      <w:divsChild>
        <w:div w:id="715741550">
          <w:marLeft w:val="360"/>
          <w:marRight w:val="0"/>
          <w:marTop w:val="106"/>
          <w:marBottom w:val="60"/>
          <w:divBdr>
            <w:top w:val="none" w:sz="0" w:space="0" w:color="auto"/>
            <w:left w:val="none" w:sz="0" w:space="0" w:color="auto"/>
            <w:bottom w:val="none" w:sz="0" w:space="0" w:color="auto"/>
            <w:right w:val="none" w:sz="0" w:space="0" w:color="auto"/>
          </w:divBdr>
        </w:div>
      </w:divsChild>
    </w:div>
    <w:div w:id="1806387272">
      <w:bodyDiv w:val="1"/>
      <w:marLeft w:val="0"/>
      <w:marRight w:val="0"/>
      <w:marTop w:val="0"/>
      <w:marBottom w:val="0"/>
      <w:divBdr>
        <w:top w:val="none" w:sz="0" w:space="0" w:color="auto"/>
        <w:left w:val="none" w:sz="0" w:space="0" w:color="auto"/>
        <w:bottom w:val="none" w:sz="0" w:space="0" w:color="auto"/>
        <w:right w:val="none" w:sz="0" w:space="0" w:color="auto"/>
      </w:divBdr>
    </w:div>
    <w:div w:id="1832869917">
      <w:bodyDiv w:val="1"/>
      <w:marLeft w:val="0"/>
      <w:marRight w:val="0"/>
      <w:marTop w:val="0"/>
      <w:marBottom w:val="0"/>
      <w:divBdr>
        <w:top w:val="none" w:sz="0" w:space="0" w:color="auto"/>
        <w:left w:val="none" w:sz="0" w:space="0" w:color="auto"/>
        <w:bottom w:val="none" w:sz="0" w:space="0" w:color="auto"/>
        <w:right w:val="none" w:sz="0" w:space="0" w:color="auto"/>
      </w:divBdr>
      <w:divsChild>
        <w:div w:id="1335373937">
          <w:marLeft w:val="360"/>
          <w:marRight w:val="0"/>
          <w:marTop w:val="106"/>
          <w:marBottom w:val="60"/>
          <w:divBdr>
            <w:top w:val="none" w:sz="0" w:space="0" w:color="auto"/>
            <w:left w:val="none" w:sz="0" w:space="0" w:color="auto"/>
            <w:bottom w:val="none" w:sz="0" w:space="0" w:color="auto"/>
            <w:right w:val="none" w:sz="0" w:space="0" w:color="auto"/>
          </w:divBdr>
        </w:div>
      </w:divsChild>
    </w:div>
    <w:div w:id="1834369013">
      <w:bodyDiv w:val="1"/>
      <w:marLeft w:val="0"/>
      <w:marRight w:val="0"/>
      <w:marTop w:val="0"/>
      <w:marBottom w:val="0"/>
      <w:divBdr>
        <w:top w:val="none" w:sz="0" w:space="0" w:color="auto"/>
        <w:left w:val="none" w:sz="0" w:space="0" w:color="auto"/>
        <w:bottom w:val="none" w:sz="0" w:space="0" w:color="auto"/>
        <w:right w:val="none" w:sz="0" w:space="0" w:color="auto"/>
      </w:divBdr>
    </w:div>
    <w:div w:id="1840805698">
      <w:bodyDiv w:val="1"/>
      <w:marLeft w:val="0"/>
      <w:marRight w:val="0"/>
      <w:marTop w:val="0"/>
      <w:marBottom w:val="0"/>
      <w:divBdr>
        <w:top w:val="none" w:sz="0" w:space="0" w:color="auto"/>
        <w:left w:val="none" w:sz="0" w:space="0" w:color="auto"/>
        <w:bottom w:val="none" w:sz="0" w:space="0" w:color="auto"/>
        <w:right w:val="none" w:sz="0" w:space="0" w:color="auto"/>
      </w:divBdr>
    </w:div>
    <w:div w:id="1840920732">
      <w:bodyDiv w:val="1"/>
      <w:marLeft w:val="0"/>
      <w:marRight w:val="0"/>
      <w:marTop w:val="0"/>
      <w:marBottom w:val="0"/>
      <w:divBdr>
        <w:top w:val="none" w:sz="0" w:space="0" w:color="auto"/>
        <w:left w:val="none" w:sz="0" w:space="0" w:color="auto"/>
        <w:bottom w:val="none" w:sz="0" w:space="0" w:color="auto"/>
        <w:right w:val="none" w:sz="0" w:space="0" w:color="auto"/>
      </w:divBdr>
    </w:div>
    <w:div w:id="1843860760">
      <w:bodyDiv w:val="1"/>
      <w:marLeft w:val="0"/>
      <w:marRight w:val="0"/>
      <w:marTop w:val="0"/>
      <w:marBottom w:val="0"/>
      <w:divBdr>
        <w:top w:val="none" w:sz="0" w:space="0" w:color="auto"/>
        <w:left w:val="none" w:sz="0" w:space="0" w:color="auto"/>
        <w:bottom w:val="none" w:sz="0" w:space="0" w:color="auto"/>
        <w:right w:val="none" w:sz="0" w:space="0" w:color="auto"/>
      </w:divBdr>
    </w:div>
    <w:div w:id="1854372288">
      <w:bodyDiv w:val="1"/>
      <w:marLeft w:val="0"/>
      <w:marRight w:val="0"/>
      <w:marTop w:val="0"/>
      <w:marBottom w:val="0"/>
      <w:divBdr>
        <w:top w:val="none" w:sz="0" w:space="0" w:color="auto"/>
        <w:left w:val="none" w:sz="0" w:space="0" w:color="auto"/>
        <w:bottom w:val="none" w:sz="0" w:space="0" w:color="auto"/>
        <w:right w:val="none" w:sz="0" w:space="0" w:color="auto"/>
      </w:divBdr>
    </w:div>
    <w:div w:id="1856189194">
      <w:bodyDiv w:val="1"/>
      <w:marLeft w:val="0"/>
      <w:marRight w:val="0"/>
      <w:marTop w:val="0"/>
      <w:marBottom w:val="0"/>
      <w:divBdr>
        <w:top w:val="none" w:sz="0" w:space="0" w:color="auto"/>
        <w:left w:val="none" w:sz="0" w:space="0" w:color="auto"/>
        <w:bottom w:val="none" w:sz="0" w:space="0" w:color="auto"/>
        <w:right w:val="none" w:sz="0" w:space="0" w:color="auto"/>
      </w:divBdr>
    </w:div>
    <w:div w:id="1863978646">
      <w:bodyDiv w:val="1"/>
      <w:marLeft w:val="0"/>
      <w:marRight w:val="0"/>
      <w:marTop w:val="0"/>
      <w:marBottom w:val="0"/>
      <w:divBdr>
        <w:top w:val="none" w:sz="0" w:space="0" w:color="auto"/>
        <w:left w:val="none" w:sz="0" w:space="0" w:color="auto"/>
        <w:bottom w:val="none" w:sz="0" w:space="0" w:color="auto"/>
        <w:right w:val="none" w:sz="0" w:space="0" w:color="auto"/>
      </w:divBdr>
    </w:div>
    <w:div w:id="1865167742">
      <w:bodyDiv w:val="1"/>
      <w:marLeft w:val="0"/>
      <w:marRight w:val="0"/>
      <w:marTop w:val="0"/>
      <w:marBottom w:val="0"/>
      <w:divBdr>
        <w:top w:val="none" w:sz="0" w:space="0" w:color="auto"/>
        <w:left w:val="none" w:sz="0" w:space="0" w:color="auto"/>
        <w:bottom w:val="none" w:sz="0" w:space="0" w:color="auto"/>
        <w:right w:val="none" w:sz="0" w:space="0" w:color="auto"/>
      </w:divBdr>
      <w:divsChild>
        <w:div w:id="1222132263">
          <w:marLeft w:val="0"/>
          <w:marRight w:val="0"/>
          <w:marTop w:val="0"/>
          <w:marBottom w:val="0"/>
          <w:divBdr>
            <w:top w:val="none" w:sz="0" w:space="0" w:color="auto"/>
            <w:left w:val="none" w:sz="0" w:space="0" w:color="auto"/>
            <w:bottom w:val="none" w:sz="0" w:space="0" w:color="auto"/>
            <w:right w:val="none" w:sz="0" w:space="0" w:color="auto"/>
          </w:divBdr>
          <w:divsChild>
            <w:div w:id="1716151859">
              <w:marLeft w:val="0"/>
              <w:marRight w:val="0"/>
              <w:marTop w:val="0"/>
              <w:marBottom w:val="0"/>
              <w:divBdr>
                <w:top w:val="none" w:sz="0" w:space="0" w:color="auto"/>
                <w:left w:val="none" w:sz="0" w:space="0" w:color="auto"/>
                <w:bottom w:val="none" w:sz="0" w:space="0" w:color="auto"/>
                <w:right w:val="none" w:sz="0" w:space="0" w:color="auto"/>
              </w:divBdr>
              <w:divsChild>
                <w:div w:id="12399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609">
      <w:bodyDiv w:val="1"/>
      <w:marLeft w:val="0"/>
      <w:marRight w:val="0"/>
      <w:marTop w:val="0"/>
      <w:marBottom w:val="0"/>
      <w:divBdr>
        <w:top w:val="none" w:sz="0" w:space="0" w:color="auto"/>
        <w:left w:val="none" w:sz="0" w:space="0" w:color="auto"/>
        <w:bottom w:val="none" w:sz="0" w:space="0" w:color="auto"/>
        <w:right w:val="none" w:sz="0" w:space="0" w:color="auto"/>
      </w:divBdr>
      <w:divsChild>
        <w:div w:id="11617893">
          <w:marLeft w:val="360"/>
          <w:marRight w:val="0"/>
          <w:marTop w:val="91"/>
          <w:marBottom w:val="60"/>
          <w:divBdr>
            <w:top w:val="none" w:sz="0" w:space="0" w:color="auto"/>
            <w:left w:val="none" w:sz="0" w:space="0" w:color="auto"/>
            <w:bottom w:val="none" w:sz="0" w:space="0" w:color="auto"/>
            <w:right w:val="none" w:sz="0" w:space="0" w:color="auto"/>
          </w:divBdr>
        </w:div>
        <w:div w:id="325474465">
          <w:marLeft w:val="360"/>
          <w:marRight w:val="0"/>
          <w:marTop w:val="91"/>
          <w:marBottom w:val="60"/>
          <w:divBdr>
            <w:top w:val="none" w:sz="0" w:space="0" w:color="auto"/>
            <w:left w:val="none" w:sz="0" w:space="0" w:color="auto"/>
            <w:bottom w:val="none" w:sz="0" w:space="0" w:color="auto"/>
            <w:right w:val="none" w:sz="0" w:space="0" w:color="auto"/>
          </w:divBdr>
        </w:div>
        <w:div w:id="883831124">
          <w:marLeft w:val="360"/>
          <w:marRight w:val="0"/>
          <w:marTop w:val="91"/>
          <w:marBottom w:val="60"/>
          <w:divBdr>
            <w:top w:val="none" w:sz="0" w:space="0" w:color="auto"/>
            <w:left w:val="none" w:sz="0" w:space="0" w:color="auto"/>
            <w:bottom w:val="none" w:sz="0" w:space="0" w:color="auto"/>
            <w:right w:val="none" w:sz="0" w:space="0" w:color="auto"/>
          </w:divBdr>
        </w:div>
      </w:divsChild>
    </w:div>
    <w:div w:id="1867600514">
      <w:bodyDiv w:val="1"/>
      <w:marLeft w:val="0"/>
      <w:marRight w:val="0"/>
      <w:marTop w:val="0"/>
      <w:marBottom w:val="0"/>
      <w:divBdr>
        <w:top w:val="none" w:sz="0" w:space="0" w:color="auto"/>
        <w:left w:val="none" w:sz="0" w:space="0" w:color="auto"/>
        <w:bottom w:val="none" w:sz="0" w:space="0" w:color="auto"/>
        <w:right w:val="none" w:sz="0" w:space="0" w:color="auto"/>
      </w:divBdr>
      <w:divsChild>
        <w:div w:id="689529652">
          <w:marLeft w:val="0"/>
          <w:marRight w:val="0"/>
          <w:marTop w:val="0"/>
          <w:marBottom w:val="0"/>
          <w:divBdr>
            <w:top w:val="none" w:sz="0" w:space="0" w:color="auto"/>
            <w:left w:val="none" w:sz="0" w:space="0" w:color="auto"/>
            <w:bottom w:val="none" w:sz="0" w:space="0" w:color="auto"/>
            <w:right w:val="none" w:sz="0" w:space="0" w:color="auto"/>
          </w:divBdr>
          <w:divsChild>
            <w:div w:id="532772296">
              <w:marLeft w:val="0"/>
              <w:marRight w:val="0"/>
              <w:marTop w:val="0"/>
              <w:marBottom w:val="0"/>
              <w:divBdr>
                <w:top w:val="none" w:sz="0" w:space="0" w:color="auto"/>
                <w:left w:val="none" w:sz="0" w:space="0" w:color="auto"/>
                <w:bottom w:val="none" w:sz="0" w:space="0" w:color="auto"/>
                <w:right w:val="none" w:sz="0" w:space="0" w:color="auto"/>
              </w:divBdr>
              <w:divsChild>
                <w:div w:id="191043440">
                  <w:marLeft w:val="0"/>
                  <w:marRight w:val="0"/>
                  <w:marTop w:val="0"/>
                  <w:marBottom w:val="0"/>
                  <w:divBdr>
                    <w:top w:val="none" w:sz="0" w:space="0" w:color="auto"/>
                    <w:left w:val="none" w:sz="0" w:space="0" w:color="auto"/>
                    <w:bottom w:val="none" w:sz="0" w:space="0" w:color="auto"/>
                    <w:right w:val="none" w:sz="0" w:space="0" w:color="auto"/>
                  </w:divBdr>
                </w:div>
                <w:div w:id="1801997327">
                  <w:marLeft w:val="0"/>
                  <w:marRight w:val="0"/>
                  <w:marTop w:val="0"/>
                  <w:marBottom w:val="0"/>
                  <w:divBdr>
                    <w:top w:val="none" w:sz="0" w:space="0" w:color="auto"/>
                    <w:left w:val="none" w:sz="0" w:space="0" w:color="auto"/>
                    <w:bottom w:val="none" w:sz="0" w:space="0" w:color="auto"/>
                    <w:right w:val="none" w:sz="0" w:space="0" w:color="auto"/>
                  </w:divBdr>
                </w:div>
              </w:divsChild>
            </w:div>
            <w:div w:id="1669360258">
              <w:marLeft w:val="0"/>
              <w:marRight w:val="0"/>
              <w:marTop w:val="0"/>
              <w:marBottom w:val="0"/>
              <w:divBdr>
                <w:top w:val="none" w:sz="0" w:space="0" w:color="auto"/>
                <w:left w:val="none" w:sz="0" w:space="0" w:color="auto"/>
                <w:bottom w:val="none" w:sz="0" w:space="0" w:color="auto"/>
                <w:right w:val="none" w:sz="0" w:space="0" w:color="auto"/>
              </w:divBdr>
              <w:divsChild>
                <w:div w:id="5052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48401">
      <w:bodyDiv w:val="1"/>
      <w:marLeft w:val="0"/>
      <w:marRight w:val="0"/>
      <w:marTop w:val="0"/>
      <w:marBottom w:val="0"/>
      <w:divBdr>
        <w:top w:val="none" w:sz="0" w:space="0" w:color="auto"/>
        <w:left w:val="none" w:sz="0" w:space="0" w:color="auto"/>
        <w:bottom w:val="none" w:sz="0" w:space="0" w:color="auto"/>
        <w:right w:val="none" w:sz="0" w:space="0" w:color="auto"/>
      </w:divBdr>
    </w:div>
    <w:div w:id="1875196716">
      <w:bodyDiv w:val="1"/>
      <w:marLeft w:val="0"/>
      <w:marRight w:val="0"/>
      <w:marTop w:val="0"/>
      <w:marBottom w:val="0"/>
      <w:divBdr>
        <w:top w:val="none" w:sz="0" w:space="0" w:color="auto"/>
        <w:left w:val="none" w:sz="0" w:space="0" w:color="auto"/>
        <w:bottom w:val="none" w:sz="0" w:space="0" w:color="auto"/>
        <w:right w:val="none" w:sz="0" w:space="0" w:color="auto"/>
      </w:divBdr>
      <w:divsChild>
        <w:div w:id="1633972728">
          <w:marLeft w:val="0"/>
          <w:marRight w:val="0"/>
          <w:marTop w:val="0"/>
          <w:marBottom w:val="0"/>
          <w:divBdr>
            <w:top w:val="none" w:sz="0" w:space="0" w:color="auto"/>
            <w:left w:val="none" w:sz="0" w:space="0" w:color="auto"/>
            <w:bottom w:val="none" w:sz="0" w:space="0" w:color="auto"/>
            <w:right w:val="none" w:sz="0" w:space="0" w:color="auto"/>
          </w:divBdr>
          <w:divsChild>
            <w:div w:id="23948011">
              <w:marLeft w:val="0"/>
              <w:marRight w:val="0"/>
              <w:marTop w:val="0"/>
              <w:marBottom w:val="0"/>
              <w:divBdr>
                <w:top w:val="none" w:sz="0" w:space="0" w:color="auto"/>
                <w:left w:val="none" w:sz="0" w:space="0" w:color="auto"/>
                <w:bottom w:val="none" w:sz="0" w:space="0" w:color="auto"/>
                <w:right w:val="none" w:sz="0" w:space="0" w:color="auto"/>
              </w:divBdr>
            </w:div>
            <w:div w:id="681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7255">
      <w:bodyDiv w:val="1"/>
      <w:marLeft w:val="0"/>
      <w:marRight w:val="0"/>
      <w:marTop w:val="0"/>
      <w:marBottom w:val="0"/>
      <w:divBdr>
        <w:top w:val="none" w:sz="0" w:space="0" w:color="auto"/>
        <w:left w:val="none" w:sz="0" w:space="0" w:color="auto"/>
        <w:bottom w:val="none" w:sz="0" w:space="0" w:color="auto"/>
        <w:right w:val="none" w:sz="0" w:space="0" w:color="auto"/>
      </w:divBdr>
      <w:divsChild>
        <w:div w:id="1826622995">
          <w:marLeft w:val="0"/>
          <w:marRight w:val="0"/>
          <w:marTop w:val="0"/>
          <w:marBottom w:val="0"/>
          <w:divBdr>
            <w:top w:val="none" w:sz="0" w:space="0" w:color="auto"/>
            <w:left w:val="none" w:sz="0" w:space="0" w:color="auto"/>
            <w:bottom w:val="none" w:sz="0" w:space="0" w:color="auto"/>
            <w:right w:val="none" w:sz="0" w:space="0" w:color="auto"/>
          </w:divBdr>
          <w:divsChild>
            <w:div w:id="280309315">
              <w:marLeft w:val="0"/>
              <w:marRight w:val="0"/>
              <w:marTop w:val="0"/>
              <w:marBottom w:val="0"/>
              <w:divBdr>
                <w:top w:val="none" w:sz="0" w:space="0" w:color="auto"/>
                <w:left w:val="none" w:sz="0" w:space="0" w:color="auto"/>
                <w:bottom w:val="none" w:sz="0" w:space="0" w:color="auto"/>
                <w:right w:val="none" w:sz="0" w:space="0" w:color="auto"/>
              </w:divBdr>
            </w:div>
            <w:div w:id="1159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449">
      <w:bodyDiv w:val="1"/>
      <w:marLeft w:val="0"/>
      <w:marRight w:val="0"/>
      <w:marTop w:val="0"/>
      <w:marBottom w:val="0"/>
      <w:divBdr>
        <w:top w:val="none" w:sz="0" w:space="0" w:color="auto"/>
        <w:left w:val="none" w:sz="0" w:space="0" w:color="auto"/>
        <w:bottom w:val="none" w:sz="0" w:space="0" w:color="auto"/>
        <w:right w:val="none" w:sz="0" w:space="0" w:color="auto"/>
      </w:divBdr>
    </w:div>
    <w:div w:id="1884827766">
      <w:bodyDiv w:val="1"/>
      <w:marLeft w:val="0"/>
      <w:marRight w:val="0"/>
      <w:marTop w:val="0"/>
      <w:marBottom w:val="0"/>
      <w:divBdr>
        <w:top w:val="none" w:sz="0" w:space="0" w:color="auto"/>
        <w:left w:val="none" w:sz="0" w:space="0" w:color="auto"/>
        <w:bottom w:val="none" w:sz="0" w:space="0" w:color="auto"/>
        <w:right w:val="none" w:sz="0" w:space="0" w:color="auto"/>
      </w:divBdr>
      <w:divsChild>
        <w:div w:id="994844347">
          <w:marLeft w:val="0"/>
          <w:marRight w:val="0"/>
          <w:marTop w:val="0"/>
          <w:marBottom w:val="0"/>
          <w:divBdr>
            <w:top w:val="none" w:sz="0" w:space="0" w:color="auto"/>
            <w:left w:val="none" w:sz="0" w:space="0" w:color="auto"/>
            <w:bottom w:val="none" w:sz="0" w:space="0" w:color="auto"/>
            <w:right w:val="none" w:sz="0" w:space="0" w:color="auto"/>
          </w:divBdr>
          <w:divsChild>
            <w:div w:id="1980760733">
              <w:marLeft w:val="0"/>
              <w:marRight w:val="0"/>
              <w:marTop w:val="0"/>
              <w:marBottom w:val="0"/>
              <w:divBdr>
                <w:top w:val="none" w:sz="0" w:space="0" w:color="auto"/>
                <w:left w:val="none" w:sz="0" w:space="0" w:color="auto"/>
                <w:bottom w:val="none" w:sz="0" w:space="0" w:color="auto"/>
                <w:right w:val="none" w:sz="0" w:space="0" w:color="auto"/>
              </w:divBdr>
              <w:divsChild>
                <w:div w:id="669142478">
                  <w:marLeft w:val="0"/>
                  <w:marRight w:val="0"/>
                  <w:marTop w:val="0"/>
                  <w:marBottom w:val="0"/>
                  <w:divBdr>
                    <w:top w:val="none" w:sz="0" w:space="0" w:color="auto"/>
                    <w:left w:val="none" w:sz="0" w:space="0" w:color="auto"/>
                    <w:bottom w:val="none" w:sz="0" w:space="0" w:color="auto"/>
                    <w:right w:val="none" w:sz="0" w:space="0" w:color="auto"/>
                  </w:divBdr>
                  <w:divsChild>
                    <w:div w:id="1310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189">
      <w:bodyDiv w:val="1"/>
      <w:marLeft w:val="0"/>
      <w:marRight w:val="0"/>
      <w:marTop w:val="0"/>
      <w:marBottom w:val="0"/>
      <w:divBdr>
        <w:top w:val="none" w:sz="0" w:space="0" w:color="auto"/>
        <w:left w:val="none" w:sz="0" w:space="0" w:color="auto"/>
        <w:bottom w:val="none" w:sz="0" w:space="0" w:color="auto"/>
        <w:right w:val="none" w:sz="0" w:space="0" w:color="auto"/>
      </w:divBdr>
      <w:divsChild>
        <w:div w:id="633219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2569528">
      <w:bodyDiv w:val="1"/>
      <w:marLeft w:val="0"/>
      <w:marRight w:val="0"/>
      <w:marTop w:val="0"/>
      <w:marBottom w:val="0"/>
      <w:divBdr>
        <w:top w:val="none" w:sz="0" w:space="0" w:color="auto"/>
        <w:left w:val="none" w:sz="0" w:space="0" w:color="auto"/>
        <w:bottom w:val="none" w:sz="0" w:space="0" w:color="auto"/>
        <w:right w:val="none" w:sz="0" w:space="0" w:color="auto"/>
      </w:divBdr>
    </w:div>
    <w:div w:id="1895315490">
      <w:bodyDiv w:val="1"/>
      <w:marLeft w:val="0"/>
      <w:marRight w:val="0"/>
      <w:marTop w:val="0"/>
      <w:marBottom w:val="0"/>
      <w:divBdr>
        <w:top w:val="none" w:sz="0" w:space="0" w:color="auto"/>
        <w:left w:val="none" w:sz="0" w:space="0" w:color="auto"/>
        <w:bottom w:val="none" w:sz="0" w:space="0" w:color="auto"/>
        <w:right w:val="none" w:sz="0" w:space="0" w:color="auto"/>
      </w:divBdr>
      <w:divsChild>
        <w:div w:id="820998932">
          <w:marLeft w:val="0"/>
          <w:marRight w:val="0"/>
          <w:marTop w:val="0"/>
          <w:marBottom w:val="0"/>
          <w:divBdr>
            <w:top w:val="none" w:sz="0" w:space="0" w:color="auto"/>
            <w:left w:val="none" w:sz="0" w:space="0" w:color="auto"/>
            <w:bottom w:val="none" w:sz="0" w:space="0" w:color="auto"/>
            <w:right w:val="none" w:sz="0" w:space="0" w:color="auto"/>
          </w:divBdr>
          <w:divsChild>
            <w:div w:id="182788697">
              <w:marLeft w:val="0"/>
              <w:marRight w:val="0"/>
              <w:marTop w:val="0"/>
              <w:marBottom w:val="0"/>
              <w:divBdr>
                <w:top w:val="none" w:sz="0" w:space="0" w:color="auto"/>
                <w:left w:val="none" w:sz="0" w:space="0" w:color="auto"/>
                <w:bottom w:val="none" w:sz="0" w:space="0" w:color="auto"/>
                <w:right w:val="none" w:sz="0" w:space="0" w:color="auto"/>
              </w:divBdr>
              <w:divsChild>
                <w:div w:id="1526363114">
                  <w:marLeft w:val="0"/>
                  <w:marRight w:val="0"/>
                  <w:marTop w:val="0"/>
                  <w:marBottom w:val="0"/>
                  <w:divBdr>
                    <w:top w:val="none" w:sz="0" w:space="0" w:color="auto"/>
                    <w:left w:val="none" w:sz="0" w:space="0" w:color="auto"/>
                    <w:bottom w:val="none" w:sz="0" w:space="0" w:color="auto"/>
                    <w:right w:val="none" w:sz="0" w:space="0" w:color="auto"/>
                  </w:divBdr>
                </w:div>
              </w:divsChild>
            </w:div>
            <w:div w:id="1142960340">
              <w:marLeft w:val="0"/>
              <w:marRight w:val="0"/>
              <w:marTop w:val="0"/>
              <w:marBottom w:val="0"/>
              <w:divBdr>
                <w:top w:val="none" w:sz="0" w:space="0" w:color="auto"/>
                <w:left w:val="none" w:sz="0" w:space="0" w:color="auto"/>
                <w:bottom w:val="none" w:sz="0" w:space="0" w:color="auto"/>
                <w:right w:val="none" w:sz="0" w:space="0" w:color="auto"/>
              </w:divBdr>
              <w:divsChild>
                <w:div w:id="151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725">
      <w:bodyDiv w:val="1"/>
      <w:marLeft w:val="0"/>
      <w:marRight w:val="0"/>
      <w:marTop w:val="0"/>
      <w:marBottom w:val="0"/>
      <w:divBdr>
        <w:top w:val="none" w:sz="0" w:space="0" w:color="auto"/>
        <w:left w:val="none" w:sz="0" w:space="0" w:color="auto"/>
        <w:bottom w:val="none" w:sz="0" w:space="0" w:color="auto"/>
        <w:right w:val="none" w:sz="0" w:space="0" w:color="auto"/>
      </w:divBdr>
    </w:div>
    <w:div w:id="1908415862">
      <w:bodyDiv w:val="1"/>
      <w:marLeft w:val="0"/>
      <w:marRight w:val="0"/>
      <w:marTop w:val="0"/>
      <w:marBottom w:val="0"/>
      <w:divBdr>
        <w:top w:val="none" w:sz="0" w:space="0" w:color="auto"/>
        <w:left w:val="none" w:sz="0" w:space="0" w:color="auto"/>
        <w:bottom w:val="none" w:sz="0" w:space="0" w:color="auto"/>
        <w:right w:val="none" w:sz="0" w:space="0" w:color="auto"/>
      </w:divBdr>
    </w:div>
    <w:div w:id="1924873140">
      <w:bodyDiv w:val="1"/>
      <w:marLeft w:val="0"/>
      <w:marRight w:val="0"/>
      <w:marTop w:val="0"/>
      <w:marBottom w:val="0"/>
      <w:divBdr>
        <w:top w:val="none" w:sz="0" w:space="0" w:color="auto"/>
        <w:left w:val="none" w:sz="0" w:space="0" w:color="auto"/>
        <w:bottom w:val="none" w:sz="0" w:space="0" w:color="auto"/>
        <w:right w:val="none" w:sz="0" w:space="0" w:color="auto"/>
      </w:divBdr>
      <w:divsChild>
        <w:div w:id="1471751797">
          <w:marLeft w:val="0"/>
          <w:marRight w:val="0"/>
          <w:marTop w:val="0"/>
          <w:marBottom w:val="0"/>
          <w:divBdr>
            <w:top w:val="none" w:sz="0" w:space="0" w:color="auto"/>
            <w:left w:val="none" w:sz="0" w:space="0" w:color="auto"/>
            <w:bottom w:val="none" w:sz="0" w:space="0" w:color="auto"/>
            <w:right w:val="none" w:sz="0" w:space="0" w:color="auto"/>
          </w:divBdr>
          <w:divsChild>
            <w:div w:id="989208834">
              <w:marLeft w:val="0"/>
              <w:marRight w:val="0"/>
              <w:marTop w:val="0"/>
              <w:marBottom w:val="0"/>
              <w:divBdr>
                <w:top w:val="none" w:sz="0" w:space="0" w:color="auto"/>
                <w:left w:val="none" w:sz="0" w:space="0" w:color="auto"/>
                <w:bottom w:val="none" w:sz="0" w:space="0" w:color="auto"/>
                <w:right w:val="none" w:sz="0" w:space="0" w:color="auto"/>
              </w:divBdr>
              <w:divsChild>
                <w:div w:id="10356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7132">
      <w:bodyDiv w:val="1"/>
      <w:marLeft w:val="0"/>
      <w:marRight w:val="0"/>
      <w:marTop w:val="0"/>
      <w:marBottom w:val="0"/>
      <w:divBdr>
        <w:top w:val="none" w:sz="0" w:space="0" w:color="auto"/>
        <w:left w:val="none" w:sz="0" w:space="0" w:color="auto"/>
        <w:bottom w:val="none" w:sz="0" w:space="0" w:color="auto"/>
        <w:right w:val="none" w:sz="0" w:space="0" w:color="auto"/>
      </w:divBdr>
      <w:divsChild>
        <w:div w:id="2041465667">
          <w:marLeft w:val="360"/>
          <w:marRight w:val="0"/>
          <w:marTop w:val="106"/>
          <w:marBottom w:val="60"/>
          <w:divBdr>
            <w:top w:val="none" w:sz="0" w:space="0" w:color="auto"/>
            <w:left w:val="none" w:sz="0" w:space="0" w:color="auto"/>
            <w:bottom w:val="none" w:sz="0" w:space="0" w:color="auto"/>
            <w:right w:val="none" w:sz="0" w:space="0" w:color="auto"/>
          </w:divBdr>
        </w:div>
      </w:divsChild>
    </w:div>
    <w:div w:id="1933121117">
      <w:bodyDiv w:val="1"/>
      <w:marLeft w:val="0"/>
      <w:marRight w:val="0"/>
      <w:marTop w:val="0"/>
      <w:marBottom w:val="0"/>
      <w:divBdr>
        <w:top w:val="none" w:sz="0" w:space="0" w:color="auto"/>
        <w:left w:val="none" w:sz="0" w:space="0" w:color="auto"/>
        <w:bottom w:val="none" w:sz="0" w:space="0" w:color="auto"/>
        <w:right w:val="none" w:sz="0" w:space="0" w:color="auto"/>
      </w:divBdr>
    </w:div>
    <w:div w:id="1937251373">
      <w:bodyDiv w:val="1"/>
      <w:marLeft w:val="0"/>
      <w:marRight w:val="0"/>
      <w:marTop w:val="0"/>
      <w:marBottom w:val="0"/>
      <w:divBdr>
        <w:top w:val="none" w:sz="0" w:space="0" w:color="auto"/>
        <w:left w:val="none" w:sz="0" w:space="0" w:color="auto"/>
        <w:bottom w:val="none" w:sz="0" w:space="0" w:color="auto"/>
        <w:right w:val="none" w:sz="0" w:space="0" w:color="auto"/>
      </w:divBdr>
    </w:div>
    <w:div w:id="1945653282">
      <w:bodyDiv w:val="1"/>
      <w:marLeft w:val="0"/>
      <w:marRight w:val="0"/>
      <w:marTop w:val="0"/>
      <w:marBottom w:val="0"/>
      <w:divBdr>
        <w:top w:val="none" w:sz="0" w:space="0" w:color="auto"/>
        <w:left w:val="none" w:sz="0" w:space="0" w:color="auto"/>
        <w:bottom w:val="none" w:sz="0" w:space="0" w:color="auto"/>
        <w:right w:val="none" w:sz="0" w:space="0" w:color="auto"/>
      </w:divBdr>
      <w:divsChild>
        <w:div w:id="851988755">
          <w:marLeft w:val="0"/>
          <w:marRight w:val="0"/>
          <w:marTop w:val="0"/>
          <w:marBottom w:val="0"/>
          <w:divBdr>
            <w:top w:val="none" w:sz="0" w:space="0" w:color="auto"/>
            <w:left w:val="none" w:sz="0" w:space="0" w:color="auto"/>
            <w:bottom w:val="none" w:sz="0" w:space="0" w:color="auto"/>
            <w:right w:val="none" w:sz="0" w:space="0" w:color="auto"/>
          </w:divBdr>
          <w:divsChild>
            <w:div w:id="673803283">
              <w:marLeft w:val="0"/>
              <w:marRight w:val="0"/>
              <w:marTop w:val="0"/>
              <w:marBottom w:val="0"/>
              <w:divBdr>
                <w:top w:val="none" w:sz="0" w:space="0" w:color="auto"/>
                <w:left w:val="none" w:sz="0" w:space="0" w:color="auto"/>
                <w:bottom w:val="none" w:sz="0" w:space="0" w:color="auto"/>
                <w:right w:val="none" w:sz="0" w:space="0" w:color="auto"/>
              </w:divBdr>
              <w:divsChild>
                <w:div w:id="822744620">
                  <w:marLeft w:val="0"/>
                  <w:marRight w:val="0"/>
                  <w:marTop w:val="0"/>
                  <w:marBottom w:val="0"/>
                  <w:divBdr>
                    <w:top w:val="none" w:sz="0" w:space="0" w:color="auto"/>
                    <w:left w:val="none" w:sz="0" w:space="0" w:color="auto"/>
                    <w:bottom w:val="none" w:sz="0" w:space="0" w:color="auto"/>
                    <w:right w:val="none" w:sz="0" w:space="0" w:color="auto"/>
                  </w:divBdr>
                  <w:divsChild>
                    <w:div w:id="651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4919">
      <w:bodyDiv w:val="1"/>
      <w:marLeft w:val="0"/>
      <w:marRight w:val="0"/>
      <w:marTop w:val="0"/>
      <w:marBottom w:val="0"/>
      <w:divBdr>
        <w:top w:val="none" w:sz="0" w:space="0" w:color="auto"/>
        <w:left w:val="none" w:sz="0" w:space="0" w:color="auto"/>
        <w:bottom w:val="none" w:sz="0" w:space="0" w:color="auto"/>
        <w:right w:val="none" w:sz="0" w:space="0" w:color="auto"/>
      </w:divBdr>
      <w:divsChild>
        <w:div w:id="1695308472">
          <w:marLeft w:val="0"/>
          <w:marRight w:val="0"/>
          <w:marTop w:val="0"/>
          <w:marBottom w:val="0"/>
          <w:divBdr>
            <w:top w:val="none" w:sz="0" w:space="0" w:color="auto"/>
            <w:left w:val="none" w:sz="0" w:space="0" w:color="auto"/>
            <w:bottom w:val="none" w:sz="0" w:space="0" w:color="auto"/>
            <w:right w:val="none" w:sz="0" w:space="0" w:color="auto"/>
          </w:divBdr>
          <w:divsChild>
            <w:div w:id="288515235">
              <w:marLeft w:val="0"/>
              <w:marRight w:val="0"/>
              <w:marTop w:val="0"/>
              <w:marBottom w:val="0"/>
              <w:divBdr>
                <w:top w:val="none" w:sz="0" w:space="0" w:color="auto"/>
                <w:left w:val="none" w:sz="0" w:space="0" w:color="auto"/>
                <w:bottom w:val="none" w:sz="0" w:space="0" w:color="auto"/>
                <w:right w:val="none" w:sz="0" w:space="0" w:color="auto"/>
              </w:divBdr>
              <w:divsChild>
                <w:div w:id="71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251">
      <w:bodyDiv w:val="1"/>
      <w:marLeft w:val="0"/>
      <w:marRight w:val="0"/>
      <w:marTop w:val="0"/>
      <w:marBottom w:val="0"/>
      <w:divBdr>
        <w:top w:val="none" w:sz="0" w:space="0" w:color="auto"/>
        <w:left w:val="none" w:sz="0" w:space="0" w:color="auto"/>
        <w:bottom w:val="none" w:sz="0" w:space="0" w:color="auto"/>
        <w:right w:val="none" w:sz="0" w:space="0" w:color="auto"/>
      </w:divBdr>
      <w:divsChild>
        <w:div w:id="390421737">
          <w:marLeft w:val="0"/>
          <w:marRight w:val="0"/>
          <w:marTop w:val="0"/>
          <w:marBottom w:val="0"/>
          <w:divBdr>
            <w:top w:val="none" w:sz="0" w:space="0" w:color="auto"/>
            <w:left w:val="none" w:sz="0" w:space="0" w:color="auto"/>
            <w:bottom w:val="none" w:sz="0" w:space="0" w:color="auto"/>
            <w:right w:val="none" w:sz="0" w:space="0" w:color="auto"/>
          </w:divBdr>
          <w:divsChild>
            <w:div w:id="898126501">
              <w:marLeft w:val="0"/>
              <w:marRight w:val="0"/>
              <w:marTop w:val="0"/>
              <w:marBottom w:val="0"/>
              <w:divBdr>
                <w:top w:val="none" w:sz="0" w:space="0" w:color="auto"/>
                <w:left w:val="none" w:sz="0" w:space="0" w:color="auto"/>
                <w:bottom w:val="none" w:sz="0" w:space="0" w:color="auto"/>
                <w:right w:val="none" w:sz="0" w:space="0" w:color="auto"/>
              </w:divBdr>
              <w:divsChild>
                <w:div w:id="1344430428">
                  <w:marLeft w:val="0"/>
                  <w:marRight w:val="0"/>
                  <w:marTop w:val="0"/>
                  <w:marBottom w:val="0"/>
                  <w:divBdr>
                    <w:top w:val="none" w:sz="0" w:space="0" w:color="auto"/>
                    <w:left w:val="none" w:sz="0" w:space="0" w:color="auto"/>
                    <w:bottom w:val="none" w:sz="0" w:space="0" w:color="auto"/>
                    <w:right w:val="none" w:sz="0" w:space="0" w:color="auto"/>
                  </w:divBdr>
                  <w:divsChild>
                    <w:div w:id="9061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58063">
      <w:bodyDiv w:val="1"/>
      <w:marLeft w:val="0"/>
      <w:marRight w:val="0"/>
      <w:marTop w:val="0"/>
      <w:marBottom w:val="0"/>
      <w:divBdr>
        <w:top w:val="none" w:sz="0" w:space="0" w:color="auto"/>
        <w:left w:val="none" w:sz="0" w:space="0" w:color="auto"/>
        <w:bottom w:val="none" w:sz="0" w:space="0" w:color="auto"/>
        <w:right w:val="none" w:sz="0" w:space="0" w:color="auto"/>
      </w:divBdr>
      <w:divsChild>
        <w:div w:id="1507399034">
          <w:marLeft w:val="0"/>
          <w:marRight w:val="0"/>
          <w:marTop w:val="0"/>
          <w:marBottom w:val="0"/>
          <w:divBdr>
            <w:top w:val="none" w:sz="0" w:space="0" w:color="auto"/>
            <w:left w:val="none" w:sz="0" w:space="0" w:color="auto"/>
            <w:bottom w:val="none" w:sz="0" w:space="0" w:color="auto"/>
            <w:right w:val="none" w:sz="0" w:space="0" w:color="auto"/>
          </w:divBdr>
          <w:divsChild>
            <w:div w:id="1925872574">
              <w:marLeft w:val="0"/>
              <w:marRight w:val="0"/>
              <w:marTop w:val="0"/>
              <w:marBottom w:val="0"/>
              <w:divBdr>
                <w:top w:val="none" w:sz="0" w:space="0" w:color="auto"/>
                <w:left w:val="none" w:sz="0" w:space="0" w:color="auto"/>
                <w:bottom w:val="none" w:sz="0" w:space="0" w:color="auto"/>
                <w:right w:val="none" w:sz="0" w:space="0" w:color="auto"/>
              </w:divBdr>
              <w:divsChild>
                <w:div w:id="1588883520">
                  <w:marLeft w:val="0"/>
                  <w:marRight w:val="0"/>
                  <w:marTop w:val="0"/>
                  <w:marBottom w:val="0"/>
                  <w:divBdr>
                    <w:top w:val="none" w:sz="0" w:space="0" w:color="auto"/>
                    <w:left w:val="none" w:sz="0" w:space="0" w:color="auto"/>
                    <w:bottom w:val="none" w:sz="0" w:space="0" w:color="auto"/>
                    <w:right w:val="none" w:sz="0" w:space="0" w:color="auto"/>
                  </w:divBdr>
                </w:div>
              </w:divsChild>
            </w:div>
            <w:div w:id="1932815690">
              <w:marLeft w:val="0"/>
              <w:marRight w:val="0"/>
              <w:marTop w:val="0"/>
              <w:marBottom w:val="0"/>
              <w:divBdr>
                <w:top w:val="none" w:sz="0" w:space="0" w:color="auto"/>
                <w:left w:val="none" w:sz="0" w:space="0" w:color="auto"/>
                <w:bottom w:val="none" w:sz="0" w:space="0" w:color="auto"/>
                <w:right w:val="none" w:sz="0" w:space="0" w:color="auto"/>
              </w:divBdr>
              <w:divsChild>
                <w:div w:id="329791433">
                  <w:marLeft w:val="0"/>
                  <w:marRight w:val="0"/>
                  <w:marTop w:val="0"/>
                  <w:marBottom w:val="0"/>
                  <w:divBdr>
                    <w:top w:val="none" w:sz="0" w:space="0" w:color="auto"/>
                    <w:left w:val="none" w:sz="0" w:space="0" w:color="auto"/>
                    <w:bottom w:val="none" w:sz="0" w:space="0" w:color="auto"/>
                    <w:right w:val="none" w:sz="0" w:space="0" w:color="auto"/>
                  </w:divBdr>
                </w:div>
                <w:div w:id="720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872">
      <w:bodyDiv w:val="1"/>
      <w:marLeft w:val="0"/>
      <w:marRight w:val="0"/>
      <w:marTop w:val="0"/>
      <w:marBottom w:val="0"/>
      <w:divBdr>
        <w:top w:val="none" w:sz="0" w:space="0" w:color="auto"/>
        <w:left w:val="none" w:sz="0" w:space="0" w:color="auto"/>
        <w:bottom w:val="none" w:sz="0" w:space="0" w:color="auto"/>
        <w:right w:val="none" w:sz="0" w:space="0" w:color="auto"/>
      </w:divBdr>
    </w:div>
    <w:div w:id="1976909707">
      <w:bodyDiv w:val="1"/>
      <w:marLeft w:val="0"/>
      <w:marRight w:val="0"/>
      <w:marTop w:val="0"/>
      <w:marBottom w:val="0"/>
      <w:divBdr>
        <w:top w:val="none" w:sz="0" w:space="0" w:color="auto"/>
        <w:left w:val="none" w:sz="0" w:space="0" w:color="auto"/>
        <w:bottom w:val="none" w:sz="0" w:space="0" w:color="auto"/>
        <w:right w:val="none" w:sz="0" w:space="0" w:color="auto"/>
      </w:divBdr>
      <w:divsChild>
        <w:div w:id="1804880257">
          <w:marLeft w:val="0"/>
          <w:marRight w:val="0"/>
          <w:marTop w:val="0"/>
          <w:marBottom w:val="0"/>
          <w:divBdr>
            <w:top w:val="none" w:sz="0" w:space="0" w:color="auto"/>
            <w:left w:val="none" w:sz="0" w:space="0" w:color="auto"/>
            <w:bottom w:val="none" w:sz="0" w:space="0" w:color="auto"/>
            <w:right w:val="none" w:sz="0" w:space="0" w:color="auto"/>
          </w:divBdr>
          <w:divsChild>
            <w:div w:id="210458609">
              <w:marLeft w:val="0"/>
              <w:marRight w:val="0"/>
              <w:marTop w:val="0"/>
              <w:marBottom w:val="0"/>
              <w:divBdr>
                <w:top w:val="none" w:sz="0" w:space="0" w:color="auto"/>
                <w:left w:val="none" w:sz="0" w:space="0" w:color="auto"/>
                <w:bottom w:val="none" w:sz="0" w:space="0" w:color="auto"/>
                <w:right w:val="none" w:sz="0" w:space="0" w:color="auto"/>
              </w:divBdr>
              <w:divsChild>
                <w:div w:id="1896429866">
                  <w:marLeft w:val="0"/>
                  <w:marRight w:val="0"/>
                  <w:marTop w:val="0"/>
                  <w:marBottom w:val="0"/>
                  <w:divBdr>
                    <w:top w:val="none" w:sz="0" w:space="0" w:color="auto"/>
                    <w:left w:val="none" w:sz="0" w:space="0" w:color="auto"/>
                    <w:bottom w:val="none" w:sz="0" w:space="0" w:color="auto"/>
                    <w:right w:val="none" w:sz="0" w:space="0" w:color="auto"/>
                  </w:divBdr>
                </w:div>
              </w:divsChild>
            </w:div>
            <w:div w:id="1504395181">
              <w:marLeft w:val="0"/>
              <w:marRight w:val="0"/>
              <w:marTop w:val="0"/>
              <w:marBottom w:val="0"/>
              <w:divBdr>
                <w:top w:val="none" w:sz="0" w:space="0" w:color="auto"/>
                <w:left w:val="none" w:sz="0" w:space="0" w:color="auto"/>
                <w:bottom w:val="none" w:sz="0" w:space="0" w:color="auto"/>
                <w:right w:val="none" w:sz="0" w:space="0" w:color="auto"/>
              </w:divBdr>
              <w:divsChild>
                <w:div w:id="16068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1167">
      <w:bodyDiv w:val="1"/>
      <w:marLeft w:val="0"/>
      <w:marRight w:val="0"/>
      <w:marTop w:val="0"/>
      <w:marBottom w:val="0"/>
      <w:divBdr>
        <w:top w:val="none" w:sz="0" w:space="0" w:color="auto"/>
        <w:left w:val="none" w:sz="0" w:space="0" w:color="auto"/>
        <w:bottom w:val="none" w:sz="0" w:space="0" w:color="auto"/>
        <w:right w:val="none" w:sz="0" w:space="0" w:color="auto"/>
      </w:divBdr>
      <w:divsChild>
        <w:div w:id="1100100291">
          <w:marLeft w:val="0"/>
          <w:marRight w:val="0"/>
          <w:marTop w:val="0"/>
          <w:marBottom w:val="0"/>
          <w:divBdr>
            <w:top w:val="none" w:sz="0" w:space="0" w:color="auto"/>
            <w:left w:val="none" w:sz="0" w:space="0" w:color="auto"/>
            <w:bottom w:val="none" w:sz="0" w:space="0" w:color="auto"/>
            <w:right w:val="none" w:sz="0" w:space="0" w:color="auto"/>
          </w:divBdr>
          <w:divsChild>
            <w:div w:id="1233396046">
              <w:marLeft w:val="0"/>
              <w:marRight w:val="0"/>
              <w:marTop w:val="0"/>
              <w:marBottom w:val="0"/>
              <w:divBdr>
                <w:top w:val="none" w:sz="0" w:space="0" w:color="auto"/>
                <w:left w:val="none" w:sz="0" w:space="0" w:color="auto"/>
                <w:bottom w:val="none" w:sz="0" w:space="0" w:color="auto"/>
                <w:right w:val="none" w:sz="0" w:space="0" w:color="auto"/>
              </w:divBdr>
              <w:divsChild>
                <w:div w:id="14510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3953">
      <w:bodyDiv w:val="1"/>
      <w:marLeft w:val="0"/>
      <w:marRight w:val="0"/>
      <w:marTop w:val="0"/>
      <w:marBottom w:val="0"/>
      <w:divBdr>
        <w:top w:val="none" w:sz="0" w:space="0" w:color="auto"/>
        <w:left w:val="none" w:sz="0" w:space="0" w:color="auto"/>
        <w:bottom w:val="none" w:sz="0" w:space="0" w:color="auto"/>
        <w:right w:val="none" w:sz="0" w:space="0" w:color="auto"/>
      </w:divBdr>
    </w:div>
    <w:div w:id="2011517643">
      <w:bodyDiv w:val="1"/>
      <w:marLeft w:val="0"/>
      <w:marRight w:val="0"/>
      <w:marTop w:val="0"/>
      <w:marBottom w:val="0"/>
      <w:divBdr>
        <w:top w:val="none" w:sz="0" w:space="0" w:color="auto"/>
        <w:left w:val="none" w:sz="0" w:space="0" w:color="auto"/>
        <w:bottom w:val="none" w:sz="0" w:space="0" w:color="auto"/>
        <w:right w:val="none" w:sz="0" w:space="0" w:color="auto"/>
      </w:divBdr>
      <w:divsChild>
        <w:div w:id="481847029">
          <w:marLeft w:val="360"/>
          <w:marRight w:val="0"/>
          <w:marTop w:val="96"/>
          <w:marBottom w:val="60"/>
          <w:divBdr>
            <w:top w:val="none" w:sz="0" w:space="0" w:color="auto"/>
            <w:left w:val="none" w:sz="0" w:space="0" w:color="auto"/>
            <w:bottom w:val="none" w:sz="0" w:space="0" w:color="auto"/>
            <w:right w:val="none" w:sz="0" w:space="0" w:color="auto"/>
          </w:divBdr>
        </w:div>
        <w:div w:id="2052924992">
          <w:marLeft w:val="360"/>
          <w:marRight w:val="0"/>
          <w:marTop w:val="96"/>
          <w:marBottom w:val="60"/>
          <w:divBdr>
            <w:top w:val="none" w:sz="0" w:space="0" w:color="auto"/>
            <w:left w:val="none" w:sz="0" w:space="0" w:color="auto"/>
            <w:bottom w:val="none" w:sz="0" w:space="0" w:color="auto"/>
            <w:right w:val="none" w:sz="0" w:space="0" w:color="auto"/>
          </w:divBdr>
        </w:div>
      </w:divsChild>
    </w:div>
    <w:div w:id="2021002269">
      <w:bodyDiv w:val="1"/>
      <w:marLeft w:val="0"/>
      <w:marRight w:val="0"/>
      <w:marTop w:val="0"/>
      <w:marBottom w:val="0"/>
      <w:divBdr>
        <w:top w:val="none" w:sz="0" w:space="0" w:color="auto"/>
        <w:left w:val="none" w:sz="0" w:space="0" w:color="auto"/>
        <w:bottom w:val="none" w:sz="0" w:space="0" w:color="auto"/>
        <w:right w:val="none" w:sz="0" w:space="0" w:color="auto"/>
      </w:divBdr>
    </w:div>
    <w:div w:id="2024238116">
      <w:bodyDiv w:val="1"/>
      <w:marLeft w:val="0"/>
      <w:marRight w:val="0"/>
      <w:marTop w:val="0"/>
      <w:marBottom w:val="0"/>
      <w:divBdr>
        <w:top w:val="none" w:sz="0" w:space="0" w:color="auto"/>
        <w:left w:val="none" w:sz="0" w:space="0" w:color="auto"/>
        <w:bottom w:val="none" w:sz="0" w:space="0" w:color="auto"/>
        <w:right w:val="none" w:sz="0" w:space="0" w:color="auto"/>
      </w:divBdr>
    </w:div>
    <w:div w:id="2036152878">
      <w:bodyDiv w:val="1"/>
      <w:marLeft w:val="0"/>
      <w:marRight w:val="0"/>
      <w:marTop w:val="0"/>
      <w:marBottom w:val="0"/>
      <w:divBdr>
        <w:top w:val="none" w:sz="0" w:space="0" w:color="auto"/>
        <w:left w:val="none" w:sz="0" w:space="0" w:color="auto"/>
        <w:bottom w:val="none" w:sz="0" w:space="0" w:color="auto"/>
        <w:right w:val="none" w:sz="0" w:space="0" w:color="auto"/>
      </w:divBdr>
    </w:div>
    <w:div w:id="2041665921">
      <w:bodyDiv w:val="1"/>
      <w:marLeft w:val="0"/>
      <w:marRight w:val="0"/>
      <w:marTop w:val="0"/>
      <w:marBottom w:val="0"/>
      <w:divBdr>
        <w:top w:val="none" w:sz="0" w:space="0" w:color="auto"/>
        <w:left w:val="none" w:sz="0" w:space="0" w:color="auto"/>
        <w:bottom w:val="none" w:sz="0" w:space="0" w:color="auto"/>
        <w:right w:val="none" w:sz="0" w:space="0" w:color="auto"/>
      </w:divBdr>
    </w:div>
    <w:div w:id="2047292097">
      <w:bodyDiv w:val="1"/>
      <w:marLeft w:val="0"/>
      <w:marRight w:val="0"/>
      <w:marTop w:val="0"/>
      <w:marBottom w:val="0"/>
      <w:divBdr>
        <w:top w:val="none" w:sz="0" w:space="0" w:color="auto"/>
        <w:left w:val="none" w:sz="0" w:space="0" w:color="auto"/>
        <w:bottom w:val="none" w:sz="0" w:space="0" w:color="auto"/>
        <w:right w:val="none" w:sz="0" w:space="0" w:color="auto"/>
      </w:divBdr>
      <w:divsChild>
        <w:div w:id="460653388">
          <w:marLeft w:val="0"/>
          <w:marRight w:val="0"/>
          <w:marTop w:val="0"/>
          <w:marBottom w:val="0"/>
          <w:divBdr>
            <w:top w:val="none" w:sz="0" w:space="0" w:color="auto"/>
            <w:left w:val="none" w:sz="0" w:space="0" w:color="auto"/>
            <w:bottom w:val="none" w:sz="0" w:space="0" w:color="auto"/>
            <w:right w:val="none" w:sz="0" w:space="0" w:color="auto"/>
          </w:divBdr>
          <w:divsChild>
            <w:div w:id="1365591969">
              <w:marLeft w:val="0"/>
              <w:marRight w:val="0"/>
              <w:marTop w:val="0"/>
              <w:marBottom w:val="0"/>
              <w:divBdr>
                <w:top w:val="none" w:sz="0" w:space="0" w:color="auto"/>
                <w:left w:val="none" w:sz="0" w:space="0" w:color="auto"/>
                <w:bottom w:val="none" w:sz="0" w:space="0" w:color="auto"/>
                <w:right w:val="none" w:sz="0" w:space="0" w:color="auto"/>
              </w:divBdr>
              <w:divsChild>
                <w:div w:id="16364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669">
      <w:bodyDiv w:val="1"/>
      <w:marLeft w:val="0"/>
      <w:marRight w:val="0"/>
      <w:marTop w:val="0"/>
      <w:marBottom w:val="0"/>
      <w:divBdr>
        <w:top w:val="none" w:sz="0" w:space="0" w:color="auto"/>
        <w:left w:val="none" w:sz="0" w:space="0" w:color="auto"/>
        <w:bottom w:val="none" w:sz="0" w:space="0" w:color="auto"/>
        <w:right w:val="none" w:sz="0" w:space="0" w:color="auto"/>
      </w:divBdr>
    </w:div>
    <w:div w:id="2055616640">
      <w:bodyDiv w:val="1"/>
      <w:marLeft w:val="0"/>
      <w:marRight w:val="0"/>
      <w:marTop w:val="0"/>
      <w:marBottom w:val="0"/>
      <w:divBdr>
        <w:top w:val="none" w:sz="0" w:space="0" w:color="auto"/>
        <w:left w:val="none" w:sz="0" w:space="0" w:color="auto"/>
        <w:bottom w:val="none" w:sz="0" w:space="0" w:color="auto"/>
        <w:right w:val="none" w:sz="0" w:space="0" w:color="auto"/>
      </w:divBdr>
    </w:div>
    <w:div w:id="2063627784">
      <w:bodyDiv w:val="1"/>
      <w:marLeft w:val="0"/>
      <w:marRight w:val="0"/>
      <w:marTop w:val="0"/>
      <w:marBottom w:val="0"/>
      <w:divBdr>
        <w:top w:val="none" w:sz="0" w:space="0" w:color="auto"/>
        <w:left w:val="none" w:sz="0" w:space="0" w:color="auto"/>
        <w:bottom w:val="none" w:sz="0" w:space="0" w:color="auto"/>
        <w:right w:val="none" w:sz="0" w:space="0" w:color="auto"/>
      </w:divBdr>
      <w:divsChild>
        <w:div w:id="558632390">
          <w:marLeft w:val="0"/>
          <w:marRight w:val="0"/>
          <w:marTop w:val="0"/>
          <w:marBottom w:val="0"/>
          <w:divBdr>
            <w:top w:val="none" w:sz="0" w:space="0" w:color="auto"/>
            <w:left w:val="none" w:sz="0" w:space="0" w:color="auto"/>
            <w:bottom w:val="none" w:sz="0" w:space="0" w:color="auto"/>
            <w:right w:val="none" w:sz="0" w:space="0" w:color="auto"/>
          </w:divBdr>
          <w:divsChild>
            <w:div w:id="679891027">
              <w:marLeft w:val="0"/>
              <w:marRight w:val="0"/>
              <w:marTop w:val="0"/>
              <w:marBottom w:val="0"/>
              <w:divBdr>
                <w:top w:val="none" w:sz="0" w:space="0" w:color="auto"/>
                <w:left w:val="none" w:sz="0" w:space="0" w:color="auto"/>
                <w:bottom w:val="none" w:sz="0" w:space="0" w:color="auto"/>
                <w:right w:val="none" w:sz="0" w:space="0" w:color="auto"/>
              </w:divBdr>
              <w:divsChild>
                <w:div w:id="4781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2085">
      <w:bodyDiv w:val="1"/>
      <w:marLeft w:val="0"/>
      <w:marRight w:val="0"/>
      <w:marTop w:val="0"/>
      <w:marBottom w:val="0"/>
      <w:divBdr>
        <w:top w:val="none" w:sz="0" w:space="0" w:color="auto"/>
        <w:left w:val="none" w:sz="0" w:space="0" w:color="auto"/>
        <w:bottom w:val="none" w:sz="0" w:space="0" w:color="auto"/>
        <w:right w:val="none" w:sz="0" w:space="0" w:color="auto"/>
      </w:divBdr>
    </w:div>
    <w:div w:id="2079938793">
      <w:bodyDiv w:val="1"/>
      <w:marLeft w:val="0"/>
      <w:marRight w:val="0"/>
      <w:marTop w:val="0"/>
      <w:marBottom w:val="0"/>
      <w:divBdr>
        <w:top w:val="none" w:sz="0" w:space="0" w:color="auto"/>
        <w:left w:val="none" w:sz="0" w:space="0" w:color="auto"/>
        <w:bottom w:val="none" w:sz="0" w:space="0" w:color="auto"/>
        <w:right w:val="none" w:sz="0" w:space="0" w:color="auto"/>
      </w:divBdr>
      <w:divsChild>
        <w:div w:id="516701728">
          <w:blockQuote w:val="1"/>
          <w:marLeft w:val="0"/>
          <w:marRight w:val="0"/>
          <w:marTop w:val="0"/>
          <w:marBottom w:val="0"/>
          <w:divBdr>
            <w:top w:val="none" w:sz="0" w:space="0" w:color="auto"/>
            <w:left w:val="none" w:sz="0" w:space="0" w:color="auto"/>
            <w:bottom w:val="none" w:sz="0" w:space="0" w:color="auto"/>
            <w:right w:val="none" w:sz="0" w:space="0" w:color="auto"/>
          </w:divBdr>
        </w:div>
        <w:div w:id="1742481520">
          <w:blockQuote w:val="1"/>
          <w:marLeft w:val="0"/>
          <w:marRight w:val="0"/>
          <w:marTop w:val="0"/>
          <w:marBottom w:val="0"/>
          <w:divBdr>
            <w:top w:val="none" w:sz="0" w:space="0" w:color="auto"/>
            <w:left w:val="none" w:sz="0" w:space="0" w:color="auto"/>
            <w:bottom w:val="none" w:sz="0" w:space="0" w:color="auto"/>
            <w:right w:val="none" w:sz="0" w:space="0" w:color="auto"/>
          </w:divBdr>
        </w:div>
        <w:div w:id="179432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6953368">
      <w:bodyDiv w:val="1"/>
      <w:marLeft w:val="0"/>
      <w:marRight w:val="0"/>
      <w:marTop w:val="0"/>
      <w:marBottom w:val="0"/>
      <w:divBdr>
        <w:top w:val="none" w:sz="0" w:space="0" w:color="auto"/>
        <w:left w:val="none" w:sz="0" w:space="0" w:color="auto"/>
        <w:bottom w:val="none" w:sz="0" w:space="0" w:color="auto"/>
        <w:right w:val="none" w:sz="0" w:space="0" w:color="auto"/>
      </w:divBdr>
    </w:div>
    <w:div w:id="2092846143">
      <w:bodyDiv w:val="1"/>
      <w:marLeft w:val="0"/>
      <w:marRight w:val="0"/>
      <w:marTop w:val="0"/>
      <w:marBottom w:val="0"/>
      <w:divBdr>
        <w:top w:val="none" w:sz="0" w:space="0" w:color="auto"/>
        <w:left w:val="none" w:sz="0" w:space="0" w:color="auto"/>
        <w:bottom w:val="none" w:sz="0" w:space="0" w:color="auto"/>
        <w:right w:val="none" w:sz="0" w:space="0" w:color="auto"/>
      </w:divBdr>
      <w:divsChild>
        <w:div w:id="780806889">
          <w:marLeft w:val="360"/>
          <w:marRight w:val="0"/>
          <w:marTop w:val="106"/>
          <w:marBottom w:val="60"/>
          <w:divBdr>
            <w:top w:val="none" w:sz="0" w:space="0" w:color="auto"/>
            <w:left w:val="none" w:sz="0" w:space="0" w:color="auto"/>
            <w:bottom w:val="none" w:sz="0" w:space="0" w:color="auto"/>
            <w:right w:val="none" w:sz="0" w:space="0" w:color="auto"/>
          </w:divBdr>
        </w:div>
        <w:div w:id="1662125416">
          <w:marLeft w:val="360"/>
          <w:marRight w:val="0"/>
          <w:marTop w:val="106"/>
          <w:marBottom w:val="60"/>
          <w:divBdr>
            <w:top w:val="none" w:sz="0" w:space="0" w:color="auto"/>
            <w:left w:val="none" w:sz="0" w:space="0" w:color="auto"/>
            <w:bottom w:val="none" w:sz="0" w:space="0" w:color="auto"/>
            <w:right w:val="none" w:sz="0" w:space="0" w:color="auto"/>
          </w:divBdr>
        </w:div>
      </w:divsChild>
    </w:div>
    <w:div w:id="2093508806">
      <w:bodyDiv w:val="1"/>
      <w:marLeft w:val="0"/>
      <w:marRight w:val="0"/>
      <w:marTop w:val="0"/>
      <w:marBottom w:val="0"/>
      <w:divBdr>
        <w:top w:val="none" w:sz="0" w:space="0" w:color="auto"/>
        <w:left w:val="none" w:sz="0" w:space="0" w:color="auto"/>
        <w:bottom w:val="none" w:sz="0" w:space="0" w:color="auto"/>
        <w:right w:val="none" w:sz="0" w:space="0" w:color="auto"/>
      </w:divBdr>
    </w:div>
    <w:div w:id="2101444301">
      <w:bodyDiv w:val="1"/>
      <w:marLeft w:val="0"/>
      <w:marRight w:val="0"/>
      <w:marTop w:val="0"/>
      <w:marBottom w:val="0"/>
      <w:divBdr>
        <w:top w:val="none" w:sz="0" w:space="0" w:color="auto"/>
        <w:left w:val="none" w:sz="0" w:space="0" w:color="auto"/>
        <w:bottom w:val="none" w:sz="0" w:space="0" w:color="auto"/>
        <w:right w:val="none" w:sz="0" w:space="0" w:color="auto"/>
      </w:divBdr>
      <w:divsChild>
        <w:div w:id="147750310">
          <w:marLeft w:val="0"/>
          <w:marRight w:val="0"/>
          <w:marTop w:val="0"/>
          <w:marBottom w:val="0"/>
          <w:divBdr>
            <w:top w:val="none" w:sz="0" w:space="0" w:color="auto"/>
            <w:left w:val="none" w:sz="0" w:space="0" w:color="auto"/>
            <w:bottom w:val="none" w:sz="0" w:space="0" w:color="auto"/>
            <w:right w:val="none" w:sz="0" w:space="0" w:color="auto"/>
          </w:divBdr>
          <w:divsChild>
            <w:div w:id="1079788936">
              <w:marLeft w:val="0"/>
              <w:marRight w:val="0"/>
              <w:marTop w:val="0"/>
              <w:marBottom w:val="0"/>
              <w:divBdr>
                <w:top w:val="none" w:sz="0" w:space="0" w:color="auto"/>
                <w:left w:val="none" w:sz="0" w:space="0" w:color="auto"/>
                <w:bottom w:val="none" w:sz="0" w:space="0" w:color="auto"/>
                <w:right w:val="none" w:sz="0" w:space="0" w:color="auto"/>
              </w:divBdr>
              <w:divsChild>
                <w:div w:id="67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2933">
      <w:bodyDiv w:val="1"/>
      <w:marLeft w:val="0"/>
      <w:marRight w:val="0"/>
      <w:marTop w:val="0"/>
      <w:marBottom w:val="0"/>
      <w:divBdr>
        <w:top w:val="none" w:sz="0" w:space="0" w:color="auto"/>
        <w:left w:val="none" w:sz="0" w:space="0" w:color="auto"/>
        <w:bottom w:val="none" w:sz="0" w:space="0" w:color="auto"/>
        <w:right w:val="none" w:sz="0" w:space="0" w:color="auto"/>
      </w:divBdr>
    </w:div>
    <w:div w:id="2104374391">
      <w:bodyDiv w:val="1"/>
      <w:marLeft w:val="0"/>
      <w:marRight w:val="0"/>
      <w:marTop w:val="0"/>
      <w:marBottom w:val="0"/>
      <w:divBdr>
        <w:top w:val="none" w:sz="0" w:space="0" w:color="auto"/>
        <w:left w:val="none" w:sz="0" w:space="0" w:color="auto"/>
        <w:bottom w:val="none" w:sz="0" w:space="0" w:color="auto"/>
        <w:right w:val="none" w:sz="0" w:space="0" w:color="auto"/>
      </w:divBdr>
      <w:divsChild>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sChild>
                <w:div w:id="6165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09035">
      <w:bodyDiv w:val="1"/>
      <w:marLeft w:val="0"/>
      <w:marRight w:val="0"/>
      <w:marTop w:val="0"/>
      <w:marBottom w:val="0"/>
      <w:divBdr>
        <w:top w:val="none" w:sz="0" w:space="0" w:color="auto"/>
        <w:left w:val="none" w:sz="0" w:space="0" w:color="auto"/>
        <w:bottom w:val="none" w:sz="0" w:space="0" w:color="auto"/>
        <w:right w:val="none" w:sz="0" w:space="0" w:color="auto"/>
      </w:divBdr>
    </w:div>
    <w:div w:id="2108310981">
      <w:bodyDiv w:val="1"/>
      <w:marLeft w:val="0"/>
      <w:marRight w:val="0"/>
      <w:marTop w:val="0"/>
      <w:marBottom w:val="0"/>
      <w:divBdr>
        <w:top w:val="none" w:sz="0" w:space="0" w:color="auto"/>
        <w:left w:val="none" w:sz="0" w:space="0" w:color="auto"/>
        <w:bottom w:val="none" w:sz="0" w:space="0" w:color="auto"/>
        <w:right w:val="none" w:sz="0" w:space="0" w:color="auto"/>
      </w:divBdr>
      <w:divsChild>
        <w:div w:id="774789346">
          <w:marLeft w:val="360"/>
          <w:marRight w:val="0"/>
          <w:marTop w:val="106"/>
          <w:marBottom w:val="60"/>
          <w:divBdr>
            <w:top w:val="none" w:sz="0" w:space="0" w:color="auto"/>
            <w:left w:val="none" w:sz="0" w:space="0" w:color="auto"/>
            <w:bottom w:val="none" w:sz="0" w:space="0" w:color="auto"/>
            <w:right w:val="none" w:sz="0" w:space="0" w:color="auto"/>
          </w:divBdr>
        </w:div>
      </w:divsChild>
    </w:div>
    <w:div w:id="2110197695">
      <w:bodyDiv w:val="1"/>
      <w:marLeft w:val="0"/>
      <w:marRight w:val="0"/>
      <w:marTop w:val="0"/>
      <w:marBottom w:val="0"/>
      <w:divBdr>
        <w:top w:val="none" w:sz="0" w:space="0" w:color="auto"/>
        <w:left w:val="none" w:sz="0" w:space="0" w:color="auto"/>
        <w:bottom w:val="none" w:sz="0" w:space="0" w:color="auto"/>
        <w:right w:val="none" w:sz="0" w:space="0" w:color="auto"/>
      </w:divBdr>
    </w:div>
    <w:div w:id="2121876279">
      <w:bodyDiv w:val="1"/>
      <w:marLeft w:val="0"/>
      <w:marRight w:val="0"/>
      <w:marTop w:val="0"/>
      <w:marBottom w:val="0"/>
      <w:divBdr>
        <w:top w:val="none" w:sz="0" w:space="0" w:color="auto"/>
        <w:left w:val="none" w:sz="0" w:space="0" w:color="auto"/>
        <w:bottom w:val="none" w:sz="0" w:space="0" w:color="auto"/>
        <w:right w:val="none" w:sz="0" w:space="0" w:color="auto"/>
      </w:divBdr>
    </w:div>
    <w:div w:id="2134906343">
      <w:bodyDiv w:val="1"/>
      <w:marLeft w:val="0"/>
      <w:marRight w:val="0"/>
      <w:marTop w:val="0"/>
      <w:marBottom w:val="0"/>
      <w:divBdr>
        <w:top w:val="none" w:sz="0" w:space="0" w:color="auto"/>
        <w:left w:val="none" w:sz="0" w:space="0" w:color="auto"/>
        <w:bottom w:val="none" w:sz="0" w:space="0" w:color="auto"/>
        <w:right w:val="none" w:sz="0" w:space="0" w:color="auto"/>
      </w:divBdr>
    </w:div>
    <w:div w:id="2136483194">
      <w:bodyDiv w:val="1"/>
      <w:marLeft w:val="0"/>
      <w:marRight w:val="0"/>
      <w:marTop w:val="0"/>
      <w:marBottom w:val="0"/>
      <w:divBdr>
        <w:top w:val="none" w:sz="0" w:space="0" w:color="auto"/>
        <w:left w:val="none" w:sz="0" w:space="0" w:color="auto"/>
        <w:bottom w:val="none" w:sz="0" w:space="0" w:color="auto"/>
        <w:right w:val="none" w:sz="0" w:space="0" w:color="auto"/>
      </w:divBdr>
      <w:divsChild>
        <w:div w:id="423188922">
          <w:marLeft w:val="360"/>
          <w:marRight w:val="0"/>
          <w:marTop w:val="96"/>
          <w:marBottom w:val="60"/>
          <w:divBdr>
            <w:top w:val="none" w:sz="0" w:space="0" w:color="auto"/>
            <w:left w:val="none" w:sz="0" w:space="0" w:color="auto"/>
            <w:bottom w:val="none" w:sz="0" w:space="0" w:color="auto"/>
            <w:right w:val="none" w:sz="0" w:space="0" w:color="auto"/>
          </w:divBdr>
        </w:div>
        <w:div w:id="714158310">
          <w:marLeft w:val="360"/>
          <w:marRight w:val="0"/>
          <w:marTop w:val="96"/>
          <w:marBottom w:val="60"/>
          <w:divBdr>
            <w:top w:val="none" w:sz="0" w:space="0" w:color="auto"/>
            <w:left w:val="none" w:sz="0" w:space="0" w:color="auto"/>
            <w:bottom w:val="none" w:sz="0" w:space="0" w:color="auto"/>
            <w:right w:val="none" w:sz="0" w:space="0" w:color="auto"/>
          </w:divBdr>
        </w:div>
        <w:div w:id="1320231764">
          <w:marLeft w:val="360"/>
          <w:marRight w:val="0"/>
          <w:marTop w:val="96"/>
          <w:marBottom w:val="60"/>
          <w:divBdr>
            <w:top w:val="none" w:sz="0" w:space="0" w:color="auto"/>
            <w:left w:val="none" w:sz="0" w:space="0" w:color="auto"/>
            <w:bottom w:val="none" w:sz="0" w:space="0" w:color="auto"/>
            <w:right w:val="none" w:sz="0" w:space="0" w:color="auto"/>
          </w:divBdr>
        </w:div>
        <w:div w:id="1937205687">
          <w:marLeft w:val="360"/>
          <w:marRight w:val="0"/>
          <w:marTop w:val="96"/>
          <w:marBottom w:val="60"/>
          <w:divBdr>
            <w:top w:val="none" w:sz="0" w:space="0" w:color="auto"/>
            <w:left w:val="none" w:sz="0" w:space="0" w:color="auto"/>
            <w:bottom w:val="none" w:sz="0" w:space="0" w:color="auto"/>
            <w:right w:val="none" w:sz="0" w:space="0" w:color="auto"/>
          </w:divBdr>
        </w:div>
      </w:divsChild>
    </w:div>
    <w:div w:id="21436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hyperlink" Target="https://commission.europa.eu/system/files/2021-09/ds0821040enn_002.pdf" TargetMode="External"/><Relationship Id="rId21" Type="http://schemas.openxmlformats.org/officeDocument/2006/relationships/diagramQuickStyle" Target="diagrams/quickStyle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hyperlink" Target="https://doi.org/10.35120/kij31041135k" TargetMode="External"/><Relationship Id="rId33" Type="http://schemas.openxmlformats.org/officeDocument/2006/relationships/hyperlink" Target="https://www.unicef.org/mena/sites/unicef.org.mena/files/2019-02/ViolentDiscipline-28Jan19_0.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2.xml"/><Relationship Id="rId29" Type="http://schemas.openxmlformats.org/officeDocument/2006/relationships/hyperlink" Target="https://www.unicef.org/montenegro/en/node/1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globalkidsonline.net/wp-content/uploads/2016/10/Country-report_Montenegro_28-Oct.pdf"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hyperlink" Target="https://www.unicef.org/montenegro/en/reports/violence-against-children-montenegr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https://data.unicef.org/topic/child-protection/violence/violent-discip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hyperlink" Target="http://www.itu.int/en/ITU-D/Statistics/Documents/publications/mis2013/MIS2013_%20without_Annex_4.pdf" TargetMode="External"/><Relationship Id="rId30" Type="http://schemas.openxmlformats.org/officeDocument/2006/relationships/hyperlink" Target="https://www.unicef.org/protection/violence-against-childr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monstat.org/cg/page.php?id=273&amp;pageid=48" TargetMode="External"/><Relationship Id="rId3" Type="http://schemas.openxmlformats.org/officeDocument/2006/relationships/hyperlink" Target="https://www.unicef.org/mena/sites/unicef.org.mena/files/2019-02/ViolentDiscipline-28Jan19_0.pdf" TargetMode="External"/><Relationship Id="rId7" Type="http://schemas.openxmlformats.org/officeDocument/2006/relationships/hyperlink" Target="https://commission.europa.eu/system/files/2021-09/ds0821040enn_002.pdf" TargetMode="External"/><Relationship Id="rId12" Type="http://schemas.openxmlformats.org/officeDocument/2006/relationships/hyperlink" Target="http://www.surgeongeneral.gov/" TargetMode="External"/><Relationship Id="rId2" Type="http://schemas.openxmlformats.org/officeDocument/2006/relationships/hyperlink" Target="https://www.childwelfare.gov/topics/can/identifying/emotional-abuse/" TargetMode="External"/><Relationship Id="rId1" Type="http://schemas.openxmlformats.org/officeDocument/2006/relationships/hyperlink" Target="https://www.who.int/news-room/fact-sheets/detail/violence-against-children" TargetMode="External"/><Relationship Id="rId6" Type="http://schemas.openxmlformats.org/officeDocument/2006/relationships/hyperlink" Target="http://globalkidsonline.net/wp-content/uploads/2016/10/Country-report_Montenegro_28-Oct.pdf" TargetMode="External"/><Relationship Id="rId11" Type="http://schemas.openxmlformats.org/officeDocument/2006/relationships/hyperlink" Target="http://www.who.int/violence_injury_prevention/violence/activities/child_maltreatment/en/" TargetMode="External"/><Relationship Id="rId5" Type="http://schemas.openxmlformats.org/officeDocument/2006/relationships/hyperlink" Target="https://childrightsenvironment.org/about/" TargetMode="External"/><Relationship Id="rId10" Type="http://schemas.openxmlformats.org/officeDocument/2006/relationships/hyperlink" Target="https://doi.org/10.35120/kij31041135k" TargetMode="External"/><Relationship Id="rId4" Type="http://schemas.openxmlformats.org/officeDocument/2006/relationships/hyperlink" Target="https://resourcecentre.savethechildren.net/pdf/SAMPLE+DRAFT_Definitions+of+Child+Abuse+and+Possible+indicators.doc/" TargetMode="External"/><Relationship Id="rId9" Type="http://schemas.openxmlformats.org/officeDocument/2006/relationships/hyperlink" Target="https://www.unicef.org/montenegro/media/3061/file/MNE-media-MNEpublication5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života I tjela</c:v>
                </c:pt>
              </c:strCache>
            </c:strRef>
          </c:tx>
          <c:spPr>
            <a:solidFill>
              <a:schemeClr val="accent1"/>
            </a:solidFill>
            <a:ln>
              <a:noFill/>
            </a:ln>
            <a:effectLst/>
            <a:sp3d/>
          </c:spPr>
          <c:invertIfNegative val="0"/>
          <c:cat>
            <c:numRef>
              <c:f>Sheet1!$A$2:$A$5</c:f>
              <c:numCache>
                <c:formatCode>General</c:formatCode>
                <c:ptCount val="4"/>
                <c:pt idx="0">
                  <c:v>2019</c:v>
                </c:pt>
                <c:pt idx="1">
                  <c:v>2020</c:v>
                </c:pt>
                <c:pt idx="2">
                  <c:v>2021</c:v>
                </c:pt>
              </c:numCache>
            </c:numRef>
          </c:cat>
          <c:val>
            <c:numRef>
              <c:f>Sheet1!$B$2:$B$5</c:f>
              <c:numCache>
                <c:formatCode>General</c:formatCode>
                <c:ptCount val="4"/>
                <c:pt idx="0">
                  <c:v>15</c:v>
                </c:pt>
                <c:pt idx="1">
                  <c:v>10</c:v>
                </c:pt>
                <c:pt idx="2">
                  <c:v>11</c:v>
                </c:pt>
              </c:numCache>
            </c:numRef>
          </c:val>
          <c:extLst>
            <c:ext xmlns:c16="http://schemas.microsoft.com/office/drawing/2014/chart" uri="{C3380CC4-5D6E-409C-BE32-E72D297353CC}">
              <c16:uniqueId val="{00000000-C89E-474E-8AC5-AE027E91E453}"/>
            </c:ext>
          </c:extLst>
        </c:ser>
        <c:ser>
          <c:idx val="1"/>
          <c:order val="1"/>
          <c:tx>
            <c:strRef>
              <c:f>Sheet1!$C$1</c:f>
              <c:strCache>
                <c:ptCount val="1"/>
                <c:pt idx="0">
                  <c:v>brak i porodica</c:v>
                </c:pt>
              </c:strCache>
            </c:strRef>
          </c:tx>
          <c:spPr>
            <a:solidFill>
              <a:schemeClr val="accent2"/>
            </a:solidFill>
            <a:ln>
              <a:noFill/>
            </a:ln>
            <a:effectLst/>
            <a:sp3d/>
          </c:spPr>
          <c:invertIfNegative val="0"/>
          <c:cat>
            <c:numRef>
              <c:f>Sheet1!$A$2:$A$5</c:f>
              <c:numCache>
                <c:formatCode>General</c:formatCode>
                <c:ptCount val="4"/>
                <c:pt idx="0">
                  <c:v>2019</c:v>
                </c:pt>
                <c:pt idx="1">
                  <c:v>2020</c:v>
                </c:pt>
                <c:pt idx="2">
                  <c:v>2021</c:v>
                </c:pt>
              </c:numCache>
            </c:numRef>
          </c:cat>
          <c:val>
            <c:numRef>
              <c:f>Sheet1!$C$2:$C$5</c:f>
              <c:numCache>
                <c:formatCode>General</c:formatCode>
                <c:ptCount val="4"/>
                <c:pt idx="0">
                  <c:v>75</c:v>
                </c:pt>
                <c:pt idx="1">
                  <c:v>71</c:v>
                </c:pt>
                <c:pt idx="2">
                  <c:v>92</c:v>
                </c:pt>
              </c:numCache>
            </c:numRef>
          </c:val>
          <c:extLst>
            <c:ext xmlns:c16="http://schemas.microsoft.com/office/drawing/2014/chart" uri="{C3380CC4-5D6E-409C-BE32-E72D297353CC}">
              <c16:uniqueId val="{00000001-C89E-474E-8AC5-AE027E91E453}"/>
            </c:ext>
          </c:extLst>
        </c:ser>
        <c:ser>
          <c:idx val="2"/>
          <c:order val="2"/>
          <c:tx>
            <c:strRef>
              <c:f>Sheet1!$D$1</c:f>
              <c:strCache>
                <c:ptCount val="1"/>
                <c:pt idx="0">
                  <c:v>polne slobode</c:v>
                </c:pt>
              </c:strCache>
            </c:strRef>
          </c:tx>
          <c:spPr>
            <a:solidFill>
              <a:schemeClr val="accent3"/>
            </a:solidFill>
            <a:ln>
              <a:noFill/>
            </a:ln>
            <a:effectLst/>
            <a:sp3d/>
          </c:spPr>
          <c:invertIfNegative val="0"/>
          <c:cat>
            <c:numRef>
              <c:f>Sheet1!$A$2:$A$5</c:f>
              <c:numCache>
                <c:formatCode>General</c:formatCode>
                <c:ptCount val="4"/>
                <c:pt idx="0">
                  <c:v>2019</c:v>
                </c:pt>
                <c:pt idx="1">
                  <c:v>2020</c:v>
                </c:pt>
                <c:pt idx="2">
                  <c:v>2021</c:v>
                </c:pt>
              </c:numCache>
            </c:numRef>
          </c:cat>
          <c:val>
            <c:numRef>
              <c:f>Sheet1!$D$2:$D$5</c:f>
              <c:numCache>
                <c:formatCode>General</c:formatCode>
                <c:ptCount val="4"/>
                <c:pt idx="0">
                  <c:v>0</c:v>
                </c:pt>
                <c:pt idx="1">
                  <c:v>2</c:v>
                </c:pt>
                <c:pt idx="2">
                  <c:v>7</c:v>
                </c:pt>
              </c:numCache>
            </c:numRef>
          </c:val>
          <c:extLst>
            <c:ext xmlns:c16="http://schemas.microsoft.com/office/drawing/2014/chart" uri="{C3380CC4-5D6E-409C-BE32-E72D297353CC}">
              <c16:uniqueId val="{00000002-C89E-474E-8AC5-AE027E91E453}"/>
            </c:ext>
          </c:extLst>
        </c:ser>
        <c:dLbls>
          <c:showLegendKey val="0"/>
          <c:showVal val="0"/>
          <c:showCatName val="0"/>
          <c:showSerName val="0"/>
          <c:showPercent val="0"/>
          <c:showBubbleSize val="0"/>
        </c:dLbls>
        <c:gapWidth val="150"/>
        <c:shape val="box"/>
        <c:axId val="216115600"/>
        <c:axId val="216115208"/>
        <c:axId val="0"/>
      </c:bar3DChart>
      <c:catAx>
        <c:axId val="21611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115208"/>
        <c:crosses val="autoZero"/>
        <c:auto val="1"/>
        <c:lblAlgn val="ctr"/>
        <c:lblOffset val="100"/>
        <c:noMultiLvlLbl val="0"/>
      </c:catAx>
      <c:valAx>
        <c:axId val="21611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11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10658-76C9-3F49-8D92-0142204CE124}" type="doc">
      <dgm:prSet loTypeId="urn:microsoft.com/office/officeart/2005/8/layout/arrow2" loCatId="" qsTypeId="urn:microsoft.com/office/officeart/2005/8/quickstyle/simple1" qsCatId="simple" csTypeId="urn:microsoft.com/office/officeart/2005/8/colors/accent1_2" csCatId="accent1" phldr="1"/>
      <dgm:spPr/>
    </dgm:pt>
    <dgm:pt modelId="{896A139D-49A7-9642-9F9F-E023D5462384}">
      <dgm:prSet phldrT="[Text]" custT="1"/>
      <dgm:spPr/>
      <dgm:t>
        <a:bodyPr/>
        <a:lstStyle/>
        <a:p>
          <a:r>
            <a:rPr lang="en-US" sz="1100" b="1"/>
            <a:t>Primar</a:t>
          </a:r>
          <a:r>
            <a:rPr lang="sr-Latn-ME" sz="1100" b="1"/>
            <a:t>na prevencija je</a:t>
          </a:r>
          <a:r>
            <a:rPr lang="sr-Latn-ME" sz="1100"/>
            <a:t> usmjerena na cjelokupnu zajednicu i bavi se osnaživanje</a:t>
          </a:r>
          <a:r>
            <a:rPr lang="en-US" sz="1100"/>
            <a:t>m</a:t>
          </a:r>
          <a:r>
            <a:rPr lang="sr-Latn-ME" sz="1100"/>
            <a:t> populacije </a:t>
          </a:r>
          <a:r>
            <a:rPr lang="en-US" sz="1100"/>
            <a:t>u vezi s</a:t>
          </a:r>
          <a:r>
            <a:rPr lang="sr-Latn-ME" sz="1100"/>
            <a:t> generalnim uzrocima nasilja nad djecom.</a:t>
          </a:r>
          <a:r>
            <a:rPr lang="en-US" sz="1100"/>
            <a:t> </a:t>
          </a:r>
        </a:p>
      </dgm:t>
    </dgm:pt>
    <dgm:pt modelId="{5A16B504-E1C5-3D46-A92E-1BDC60D63BF5}" type="parTrans" cxnId="{6373595F-7703-0B46-8A1B-E9AE22A6FB42}">
      <dgm:prSet/>
      <dgm:spPr/>
      <dgm:t>
        <a:bodyPr/>
        <a:lstStyle/>
        <a:p>
          <a:endParaRPr lang="en-US"/>
        </a:p>
      </dgm:t>
    </dgm:pt>
    <dgm:pt modelId="{EE55A29F-ECAA-B147-B414-D2A39B04C283}" type="sibTrans" cxnId="{6373595F-7703-0B46-8A1B-E9AE22A6FB42}">
      <dgm:prSet/>
      <dgm:spPr/>
      <dgm:t>
        <a:bodyPr/>
        <a:lstStyle/>
        <a:p>
          <a:endParaRPr lang="en-US"/>
        </a:p>
      </dgm:t>
    </dgm:pt>
    <dgm:pt modelId="{62CD7E20-698D-3143-913A-A471C354CCFC}">
      <dgm:prSet phldrT="[Text]" custT="1"/>
      <dgm:spPr/>
      <dgm:t>
        <a:bodyPr/>
        <a:lstStyle/>
        <a:p>
          <a:r>
            <a:rPr lang="en-US" sz="1100" b="1"/>
            <a:t>Se</a:t>
          </a:r>
          <a:r>
            <a:rPr lang="sr-Latn-ME" sz="1100" b="1"/>
            <a:t>ku</a:t>
          </a:r>
          <a:r>
            <a:rPr lang="en-US" sz="1100" b="1"/>
            <a:t>ndar</a:t>
          </a:r>
          <a:r>
            <a:rPr lang="sr-Latn-ME" sz="1100" b="1"/>
            <a:t>na prevencija i intervencija </a:t>
          </a:r>
          <a:endParaRPr lang="en-US" sz="1100" b="1"/>
        </a:p>
        <a:p>
          <a:r>
            <a:rPr lang="sr-Latn-ME" sz="1100"/>
            <a:t>Ima za cilj bavljenje ranim znacima koji upozoravaju na nasilje nad djecom i mijenjanje krajnjeg rezultata po djecu koja su u riziku od nasilja</a:t>
          </a:r>
          <a:r>
            <a:rPr lang="en-US" sz="1100"/>
            <a:t>.</a:t>
          </a:r>
        </a:p>
      </dgm:t>
    </dgm:pt>
    <dgm:pt modelId="{235EE8FC-F5BE-6C41-BE8E-F799D2CD1D81}" type="parTrans" cxnId="{46058BF8-FFF0-EF42-A113-BD5E83B43955}">
      <dgm:prSet/>
      <dgm:spPr/>
      <dgm:t>
        <a:bodyPr/>
        <a:lstStyle/>
        <a:p>
          <a:endParaRPr lang="en-US"/>
        </a:p>
      </dgm:t>
    </dgm:pt>
    <dgm:pt modelId="{DA396983-324F-764C-ACAD-BB39A2412DAC}" type="sibTrans" cxnId="{46058BF8-FFF0-EF42-A113-BD5E83B43955}">
      <dgm:prSet/>
      <dgm:spPr/>
      <dgm:t>
        <a:bodyPr/>
        <a:lstStyle/>
        <a:p>
          <a:endParaRPr lang="en-US"/>
        </a:p>
      </dgm:t>
    </dgm:pt>
    <dgm:pt modelId="{4A073F93-8645-E040-A322-01A2F206815E}">
      <dgm:prSet phldrT="[Text]" custT="1"/>
      <dgm:spPr/>
      <dgm:t>
        <a:bodyPr/>
        <a:lstStyle/>
        <a:p>
          <a:r>
            <a:rPr lang="en-US" sz="1100" b="1"/>
            <a:t>Ter</a:t>
          </a:r>
          <a:r>
            <a:rPr lang="sr-Latn-ME" sz="1100" b="1"/>
            <a:t>cijarna intervencija  i prevencija </a:t>
          </a:r>
          <a:endParaRPr lang="en-US" sz="1100" b="1"/>
        </a:p>
        <a:p>
          <a:r>
            <a:rPr lang="sr-Latn-ME" sz="1100"/>
            <a:t>Ima za cilj da odgovori na nasilje nad djecom u svim okruženjima, zaštiti žrtve i spriječi ponavljanje nasilja</a:t>
          </a:r>
          <a:r>
            <a:rPr lang="en-US" sz="1100"/>
            <a:t>.</a:t>
          </a:r>
        </a:p>
        <a:p>
          <a:r>
            <a:rPr lang="en-US" sz="1100"/>
            <a:t> </a:t>
          </a:r>
        </a:p>
      </dgm:t>
    </dgm:pt>
    <dgm:pt modelId="{57CA8CDA-7740-2949-87C6-BAF9E8546C33}" type="parTrans" cxnId="{12B4B6E7-B2D4-104F-B2BD-F20560BAFC9A}">
      <dgm:prSet/>
      <dgm:spPr/>
      <dgm:t>
        <a:bodyPr/>
        <a:lstStyle/>
        <a:p>
          <a:endParaRPr lang="en-US"/>
        </a:p>
      </dgm:t>
    </dgm:pt>
    <dgm:pt modelId="{1933151B-5AFA-EB42-8657-503FAA515D5D}" type="sibTrans" cxnId="{12B4B6E7-B2D4-104F-B2BD-F20560BAFC9A}">
      <dgm:prSet/>
      <dgm:spPr/>
      <dgm:t>
        <a:bodyPr/>
        <a:lstStyle/>
        <a:p>
          <a:endParaRPr lang="en-US"/>
        </a:p>
      </dgm:t>
    </dgm:pt>
    <dgm:pt modelId="{6EAB43EF-923E-DE4D-B3A8-36893D06E39B}" type="pres">
      <dgm:prSet presAssocID="{DCF10658-76C9-3F49-8D92-0142204CE124}" presName="arrowDiagram" presStyleCnt="0">
        <dgm:presLayoutVars>
          <dgm:chMax val="5"/>
          <dgm:dir/>
          <dgm:resizeHandles val="exact"/>
        </dgm:presLayoutVars>
      </dgm:prSet>
      <dgm:spPr/>
    </dgm:pt>
    <dgm:pt modelId="{A9D3CB9E-3660-0047-8F89-24E5CA720F17}" type="pres">
      <dgm:prSet presAssocID="{DCF10658-76C9-3F49-8D92-0142204CE124}" presName="arrow" presStyleLbl="bgShp" presStyleIdx="0" presStyleCnt="1"/>
      <dgm:spPr/>
    </dgm:pt>
    <dgm:pt modelId="{6DACF4F7-E805-F14E-A516-1A0BFD58D6B6}" type="pres">
      <dgm:prSet presAssocID="{DCF10658-76C9-3F49-8D92-0142204CE124}" presName="arrowDiagram3" presStyleCnt="0"/>
      <dgm:spPr/>
    </dgm:pt>
    <dgm:pt modelId="{52055304-1A56-0940-879C-71E26F55E8CA}" type="pres">
      <dgm:prSet presAssocID="{896A139D-49A7-9642-9F9F-E023D5462384}" presName="bullet3a" presStyleLbl="node1" presStyleIdx="0" presStyleCnt="3"/>
      <dgm:spPr/>
    </dgm:pt>
    <dgm:pt modelId="{68C6FFF3-483F-EA44-B840-D28C6D9FBB9C}" type="pres">
      <dgm:prSet presAssocID="{896A139D-49A7-9642-9F9F-E023D5462384}" presName="textBox3a" presStyleLbl="revTx" presStyleIdx="0" presStyleCnt="3" custScaleX="149034" custScaleY="138168" custLinFactNeighborX="-26657" custLinFactNeighborY="0">
        <dgm:presLayoutVars>
          <dgm:bulletEnabled val="1"/>
        </dgm:presLayoutVars>
      </dgm:prSet>
      <dgm:spPr/>
    </dgm:pt>
    <dgm:pt modelId="{EA4997E3-F3E5-404A-9851-05A869CB636C}" type="pres">
      <dgm:prSet presAssocID="{62CD7E20-698D-3143-913A-A471C354CCFC}" presName="bullet3b" presStyleLbl="node1" presStyleIdx="1" presStyleCnt="3"/>
      <dgm:spPr/>
    </dgm:pt>
    <dgm:pt modelId="{9BDD2656-5C26-3A4D-BB13-FB034D33182E}" type="pres">
      <dgm:prSet presAssocID="{62CD7E20-698D-3143-913A-A471C354CCFC}" presName="textBox3b" presStyleLbl="revTx" presStyleIdx="1" presStyleCnt="3" custScaleX="115283" custLinFactNeighborY="-4775">
        <dgm:presLayoutVars>
          <dgm:bulletEnabled val="1"/>
        </dgm:presLayoutVars>
      </dgm:prSet>
      <dgm:spPr/>
    </dgm:pt>
    <dgm:pt modelId="{2E6D320F-FD9E-C140-8E50-6ACF3015D4B7}" type="pres">
      <dgm:prSet presAssocID="{4A073F93-8645-E040-A322-01A2F206815E}" presName="bullet3c" presStyleLbl="node1" presStyleIdx="2" presStyleCnt="3"/>
      <dgm:spPr/>
    </dgm:pt>
    <dgm:pt modelId="{B8647EEA-5694-FF46-B663-1B9F0DE7D78D}" type="pres">
      <dgm:prSet presAssocID="{4A073F93-8645-E040-A322-01A2F206815E}" presName="textBox3c" presStyleLbl="revTx" presStyleIdx="2" presStyleCnt="3" custScaleY="70148" custLinFactNeighborX="1029" custLinFactNeighborY="-1137">
        <dgm:presLayoutVars>
          <dgm:bulletEnabled val="1"/>
        </dgm:presLayoutVars>
      </dgm:prSet>
      <dgm:spPr/>
    </dgm:pt>
  </dgm:ptLst>
  <dgm:cxnLst>
    <dgm:cxn modelId="{9FC94D01-6FBC-45A6-ACC3-51007657184B}" type="presOf" srcId="{4A073F93-8645-E040-A322-01A2F206815E}" destId="{B8647EEA-5694-FF46-B663-1B9F0DE7D78D}" srcOrd="0" destOrd="0" presId="urn:microsoft.com/office/officeart/2005/8/layout/arrow2"/>
    <dgm:cxn modelId="{6373595F-7703-0B46-8A1B-E9AE22A6FB42}" srcId="{DCF10658-76C9-3F49-8D92-0142204CE124}" destId="{896A139D-49A7-9642-9F9F-E023D5462384}" srcOrd="0" destOrd="0" parTransId="{5A16B504-E1C5-3D46-A92E-1BDC60D63BF5}" sibTransId="{EE55A29F-ECAA-B147-B414-D2A39B04C283}"/>
    <dgm:cxn modelId="{585E5D75-726F-4419-BEF9-CDD7A27DDE03}" type="presOf" srcId="{62CD7E20-698D-3143-913A-A471C354CCFC}" destId="{9BDD2656-5C26-3A4D-BB13-FB034D33182E}" srcOrd="0" destOrd="0" presId="urn:microsoft.com/office/officeart/2005/8/layout/arrow2"/>
    <dgm:cxn modelId="{BBBFC97F-9E4F-4FAE-97A6-6C1B62D19D55}" type="presOf" srcId="{DCF10658-76C9-3F49-8D92-0142204CE124}" destId="{6EAB43EF-923E-DE4D-B3A8-36893D06E39B}" srcOrd="0" destOrd="0" presId="urn:microsoft.com/office/officeart/2005/8/layout/arrow2"/>
    <dgm:cxn modelId="{0A0C1483-5E2D-4928-84E1-F39B77877E4A}" type="presOf" srcId="{896A139D-49A7-9642-9F9F-E023D5462384}" destId="{68C6FFF3-483F-EA44-B840-D28C6D9FBB9C}" srcOrd="0" destOrd="0" presId="urn:microsoft.com/office/officeart/2005/8/layout/arrow2"/>
    <dgm:cxn modelId="{12B4B6E7-B2D4-104F-B2BD-F20560BAFC9A}" srcId="{DCF10658-76C9-3F49-8D92-0142204CE124}" destId="{4A073F93-8645-E040-A322-01A2F206815E}" srcOrd="2" destOrd="0" parTransId="{57CA8CDA-7740-2949-87C6-BAF9E8546C33}" sibTransId="{1933151B-5AFA-EB42-8657-503FAA515D5D}"/>
    <dgm:cxn modelId="{46058BF8-FFF0-EF42-A113-BD5E83B43955}" srcId="{DCF10658-76C9-3F49-8D92-0142204CE124}" destId="{62CD7E20-698D-3143-913A-A471C354CCFC}" srcOrd="1" destOrd="0" parTransId="{235EE8FC-F5BE-6C41-BE8E-F799D2CD1D81}" sibTransId="{DA396983-324F-764C-ACAD-BB39A2412DAC}"/>
    <dgm:cxn modelId="{D287D647-ACB0-428F-9DB5-F62439E7F489}" type="presParOf" srcId="{6EAB43EF-923E-DE4D-B3A8-36893D06E39B}" destId="{A9D3CB9E-3660-0047-8F89-24E5CA720F17}" srcOrd="0" destOrd="0" presId="urn:microsoft.com/office/officeart/2005/8/layout/arrow2"/>
    <dgm:cxn modelId="{12E6F951-4634-4F4D-9A04-CFBDA377F9FA}" type="presParOf" srcId="{6EAB43EF-923E-DE4D-B3A8-36893D06E39B}" destId="{6DACF4F7-E805-F14E-A516-1A0BFD58D6B6}" srcOrd="1" destOrd="0" presId="urn:microsoft.com/office/officeart/2005/8/layout/arrow2"/>
    <dgm:cxn modelId="{A126CBC1-ED78-42C2-B02A-25A8A92C98E3}" type="presParOf" srcId="{6DACF4F7-E805-F14E-A516-1A0BFD58D6B6}" destId="{52055304-1A56-0940-879C-71E26F55E8CA}" srcOrd="0" destOrd="0" presId="urn:microsoft.com/office/officeart/2005/8/layout/arrow2"/>
    <dgm:cxn modelId="{FC99A3C1-D058-4FF6-A5F2-332C31781025}" type="presParOf" srcId="{6DACF4F7-E805-F14E-A516-1A0BFD58D6B6}" destId="{68C6FFF3-483F-EA44-B840-D28C6D9FBB9C}" srcOrd="1" destOrd="0" presId="urn:microsoft.com/office/officeart/2005/8/layout/arrow2"/>
    <dgm:cxn modelId="{1C3AF6E0-2734-4FC1-A128-1D94B22E57EF}" type="presParOf" srcId="{6DACF4F7-E805-F14E-A516-1A0BFD58D6B6}" destId="{EA4997E3-F3E5-404A-9851-05A869CB636C}" srcOrd="2" destOrd="0" presId="urn:microsoft.com/office/officeart/2005/8/layout/arrow2"/>
    <dgm:cxn modelId="{3D304AD9-B4C6-43C5-90A5-C592FE897777}" type="presParOf" srcId="{6DACF4F7-E805-F14E-A516-1A0BFD58D6B6}" destId="{9BDD2656-5C26-3A4D-BB13-FB034D33182E}" srcOrd="3" destOrd="0" presId="urn:microsoft.com/office/officeart/2005/8/layout/arrow2"/>
    <dgm:cxn modelId="{19196C62-184D-4880-94AD-5A407C7B9283}" type="presParOf" srcId="{6DACF4F7-E805-F14E-A516-1A0BFD58D6B6}" destId="{2E6D320F-FD9E-C140-8E50-6ACF3015D4B7}" srcOrd="4" destOrd="0" presId="urn:microsoft.com/office/officeart/2005/8/layout/arrow2"/>
    <dgm:cxn modelId="{E9272976-2CD9-4AF9-9B08-6623B5867861}" type="presParOf" srcId="{6DACF4F7-E805-F14E-A516-1A0BFD58D6B6}" destId="{B8647EEA-5694-FF46-B663-1B9F0DE7D78D}" srcOrd="5"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D1D0F2-5019-5340-9E4F-D344F8E4254B}" type="doc">
      <dgm:prSet loTypeId="urn:microsoft.com/office/officeart/2005/8/layout/vList5" loCatId="" qsTypeId="urn:microsoft.com/office/officeart/2005/8/quickstyle/simple1" qsCatId="simple" csTypeId="urn:microsoft.com/office/officeart/2005/8/colors/colorful3" csCatId="colorful" phldr="1"/>
      <dgm:spPr/>
      <dgm:t>
        <a:bodyPr/>
        <a:lstStyle/>
        <a:p>
          <a:endParaRPr lang="en-US"/>
        </a:p>
      </dgm:t>
    </dgm:pt>
    <dgm:pt modelId="{D2DA0649-B19B-F042-BD56-874C1232CC9C}">
      <dgm:prSet phldrT="[Text]"/>
      <dgm:spPr/>
      <dgm:t>
        <a:bodyPr/>
        <a:lstStyle/>
        <a:p>
          <a:r>
            <a:rPr lang="en-US"/>
            <a:t>Ma</a:t>
          </a:r>
          <a:r>
            <a:rPr lang="sr-Latn-ME"/>
            <a:t>k</a:t>
          </a:r>
          <a:r>
            <a:rPr lang="en-US"/>
            <a:t>ro, stru</a:t>
          </a:r>
          <a:r>
            <a:rPr lang="sr-Latn-ME"/>
            <a:t>k</a:t>
          </a:r>
          <a:r>
            <a:rPr lang="en-US"/>
            <a:t>tur</a:t>
          </a:r>
          <a:r>
            <a:rPr lang="sr-Latn-ME"/>
            <a:t>ni nivo</a:t>
          </a:r>
          <a:r>
            <a:rPr lang="en-US"/>
            <a:t> </a:t>
          </a:r>
        </a:p>
      </dgm:t>
    </dgm:pt>
    <dgm:pt modelId="{8A52F941-CBD5-D543-94D4-4931815BA2E5}" type="parTrans" cxnId="{0DE94376-0F64-334A-A371-CED4F2E87111}">
      <dgm:prSet/>
      <dgm:spPr/>
      <dgm:t>
        <a:bodyPr/>
        <a:lstStyle/>
        <a:p>
          <a:endParaRPr lang="en-US"/>
        </a:p>
      </dgm:t>
    </dgm:pt>
    <dgm:pt modelId="{33CBE4DD-D92B-1243-A3EE-010C15E8B940}" type="sibTrans" cxnId="{0DE94376-0F64-334A-A371-CED4F2E87111}">
      <dgm:prSet/>
      <dgm:spPr/>
      <dgm:t>
        <a:bodyPr/>
        <a:lstStyle/>
        <a:p>
          <a:endParaRPr lang="en-US"/>
        </a:p>
      </dgm:t>
    </dgm:pt>
    <dgm:pt modelId="{7B0DF01A-481D-E547-A3F8-B388CDFEF3C5}">
      <dgm:prSet phldrT="[Text]" custT="1"/>
      <dgm:spPr/>
      <dgm:t>
        <a:bodyPr/>
        <a:lstStyle/>
        <a:p>
          <a:r>
            <a:rPr lang="en-US" sz="1100"/>
            <a:t>Ma</a:t>
          </a:r>
          <a:r>
            <a:rPr lang="sr-Latn-ME" sz="1100"/>
            <a:t>k</a:t>
          </a:r>
          <a:r>
            <a:rPr lang="en-US" sz="1100"/>
            <a:t>ro</a:t>
          </a:r>
          <a:r>
            <a:rPr lang="sr-Latn-ME" sz="1100"/>
            <a:t>nivo političkog okruženja, društvenih normi, ekonomskog i prirodnog okruženja, visoki nivo</a:t>
          </a:r>
          <a:r>
            <a:rPr lang="en-US" sz="1100"/>
            <a:t> stru</a:t>
          </a:r>
          <a:r>
            <a:rPr lang="sr-Latn-ME" sz="1100"/>
            <a:t>k</a:t>
          </a:r>
          <a:r>
            <a:rPr lang="en-US" sz="1100"/>
            <a:t>tur</a:t>
          </a:r>
          <a:r>
            <a:rPr lang="sr-Latn-ME" sz="1100"/>
            <a:t>ne nejednakosti i diskriminacije</a:t>
          </a:r>
          <a:endParaRPr lang="en-US" sz="1100"/>
        </a:p>
      </dgm:t>
    </dgm:pt>
    <dgm:pt modelId="{DFD94F94-B7AD-6844-A92D-05FD2503755D}" type="parTrans" cxnId="{1722B4A5-3D10-FF43-9E79-EF7ECF5BF356}">
      <dgm:prSet/>
      <dgm:spPr/>
      <dgm:t>
        <a:bodyPr/>
        <a:lstStyle/>
        <a:p>
          <a:endParaRPr lang="en-US"/>
        </a:p>
      </dgm:t>
    </dgm:pt>
    <dgm:pt modelId="{818619D4-48BB-114E-9D98-12A1065BBCB0}" type="sibTrans" cxnId="{1722B4A5-3D10-FF43-9E79-EF7ECF5BF356}">
      <dgm:prSet/>
      <dgm:spPr/>
      <dgm:t>
        <a:bodyPr/>
        <a:lstStyle/>
        <a:p>
          <a:endParaRPr lang="en-US"/>
        </a:p>
      </dgm:t>
    </dgm:pt>
    <dgm:pt modelId="{1C50A460-2D66-704D-83F1-E8508E31CD76}">
      <dgm:prSet phldrT="[Text]"/>
      <dgm:spPr/>
      <dgm:t>
        <a:bodyPr/>
        <a:lstStyle/>
        <a:p>
          <a:r>
            <a:rPr lang="sr-Latn-ME"/>
            <a:t>Koordinisana akcija na nacionalnom nivou</a:t>
          </a:r>
          <a:endParaRPr lang="en-US"/>
        </a:p>
      </dgm:t>
    </dgm:pt>
    <dgm:pt modelId="{C0CC2106-A2A2-1F44-BC73-A3D466585F61}" type="parTrans" cxnId="{A11E5A4F-F5C8-BF47-827E-5EED5043EAD1}">
      <dgm:prSet/>
      <dgm:spPr/>
      <dgm:t>
        <a:bodyPr/>
        <a:lstStyle/>
        <a:p>
          <a:endParaRPr lang="en-US"/>
        </a:p>
      </dgm:t>
    </dgm:pt>
    <dgm:pt modelId="{6F78D48F-1CA6-5441-944C-8E0ED858BA40}" type="sibTrans" cxnId="{A11E5A4F-F5C8-BF47-827E-5EED5043EAD1}">
      <dgm:prSet/>
      <dgm:spPr/>
      <dgm:t>
        <a:bodyPr/>
        <a:lstStyle/>
        <a:p>
          <a:endParaRPr lang="en-US"/>
        </a:p>
      </dgm:t>
    </dgm:pt>
    <dgm:pt modelId="{75902B39-13CB-4F4E-9ACD-4DE8AC641ED7}">
      <dgm:prSet phldrT="[Text]"/>
      <dgm:spPr/>
      <dgm:t>
        <a:bodyPr/>
        <a:lstStyle/>
        <a:p>
          <a:r>
            <a:rPr lang="sr-Latn-ME"/>
            <a:t>Pravni i normativni okvir i institucije </a:t>
          </a:r>
          <a:endParaRPr lang="en-US"/>
        </a:p>
      </dgm:t>
    </dgm:pt>
    <dgm:pt modelId="{7BC53EFE-B9B7-5E41-9FC4-AA1841B1EAF4}" type="parTrans" cxnId="{C8FD5824-75A2-9546-A3D6-B5AEC7AA87D2}">
      <dgm:prSet/>
      <dgm:spPr/>
      <dgm:t>
        <a:bodyPr/>
        <a:lstStyle/>
        <a:p>
          <a:endParaRPr lang="en-US"/>
        </a:p>
      </dgm:t>
    </dgm:pt>
    <dgm:pt modelId="{4C52309E-0856-6D4B-9A4B-DB52A32EC3B3}" type="sibTrans" cxnId="{C8FD5824-75A2-9546-A3D6-B5AEC7AA87D2}">
      <dgm:prSet/>
      <dgm:spPr/>
      <dgm:t>
        <a:bodyPr/>
        <a:lstStyle/>
        <a:p>
          <a:endParaRPr lang="en-US"/>
        </a:p>
      </dgm:t>
    </dgm:pt>
    <dgm:pt modelId="{0FAB8FF2-2EA0-DF4D-9FF5-5CCA7AFFFDCA}">
      <dgm:prSet phldrT="[Text]" custT="1"/>
      <dgm:spPr/>
      <dgm:t>
        <a:bodyPr/>
        <a:lstStyle/>
        <a:p>
          <a:pPr algn="just"/>
          <a:r>
            <a:rPr lang="sr-Latn-ME" sz="1000"/>
            <a:t>Lični istorijat, resursi, nivo svijesti, stavovi, znanja ponašanja, vještine, pristup uslugama </a:t>
          </a:r>
          <a:r>
            <a:rPr lang="en-US" sz="1000"/>
            <a:t>(</a:t>
          </a:r>
          <a:r>
            <a:rPr lang="sr-Latn-ME" sz="1000"/>
            <a:t>npr. kod kreatora politika, nosilaca zaduženja, stručnih radnika, čelnika u zajednici/članova zajednice</a:t>
          </a:r>
          <a:r>
            <a:rPr lang="en-US" sz="1000"/>
            <a:t>, </a:t>
          </a:r>
          <a:r>
            <a:rPr lang="sr-Latn-ME" sz="1000"/>
            <a:t>lica koja vode brigu o djeci, djevojčica, dječaka, adolescenata, počinilaca, žrtava</a:t>
          </a:r>
          <a:r>
            <a:rPr lang="en-US" sz="1000"/>
            <a:t>)</a:t>
          </a:r>
        </a:p>
      </dgm:t>
    </dgm:pt>
    <dgm:pt modelId="{7441C808-7DFB-A242-98D3-D449C762B4DE}" type="parTrans" cxnId="{0DD97A92-9E58-1442-B697-EE76698D6B42}">
      <dgm:prSet/>
      <dgm:spPr/>
      <dgm:t>
        <a:bodyPr/>
        <a:lstStyle/>
        <a:p>
          <a:endParaRPr lang="en-US"/>
        </a:p>
      </dgm:t>
    </dgm:pt>
    <dgm:pt modelId="{1704C64F-AF1F-D34D-A258-C994DFC93BFA}" type="sibTrans" cxnId="{0DD97A92-9E58-1442-B697-EE76698D6B42}">
      <dgm:prSet/>
      <dgm:spPr/>
      <dgm:t>
        <a:bodyPr/>
        <a:lstStyle/>
        <a:p>
          <a:endParaRPr lang="en-US"/>
        </a:p>
      </dgm:t>
    </dgm:pt>
    <dgm:pt modelId="{6024652A-6005-6042-BF5C-04FADC73A15E}">
      <dgm:prSet phldrT="[Text]"/>
      <dgm:spPr/>
      <dgm:t>
        <a:bodyPr/>
        <a:lstStyle/>
        <a:p>
          <a:r>
            <a:rPr lang="sr-Latn-ME"/>
            <a:t>Pojedinac</a:t>
          </a:r>
          <a:endParaRPr lang="en-US"/>
        </a:p>
      </dgm:t>
    </dgm:pt>
    <dgm:pt modelId="{2AA9A5C1-C93B-804D-84E7-DB9C704CC7DE}" type="parTrans" cxnId="{08EBE756-7C40-974A-9C2B-BD2E5E2CED60}">
      <dgm:prSet/>
      <dgm:spPr/>
      <dgm:t>
        <a:bodyPr/>
        <a:lstStyle/>
        <a:p>
          <a:endParaRPr lang="en-US"/>
        </a:p>
      </dgm:t>
    </dgm:pt>
    <dgm:pt modelId="{89FF6624-0837-5444-8669-AB9A197552A0}" type="sibTrans" cxnId="{08EBE756-7C40-974A-9C2B-BD2E5E2CED60}">
      <dgm:prSet/>
      <dgm:spPr/>
      <dgm:t>
        <a:bodyPr/>
        <a:lstStyle/>
        <a:p>
          <a:endParaRPr lang="en-US"/>
        </a:p>
      </dgm:t>
    </dgm:pt>
    <dgm:pt modelId="{50D08EF0-9929-2746-B0BF-9C7BE7D7C9F4}">
      <dgm:prSet phldrT="[Text]" custT="1"/>
      <dgm:spPr/>
      <dgm:t>
        <a:bodyPr/>
        <a:lstStyle/>
        <a:p>
          <a:r>
            <a:rPr lang="sr-Latn-ME" sz="1100"/>
            <a:t>Međuljudski odnosi unutar porodice, intimnog partnerstva i vršnjačkih grupa </a:t>
          </a:r>
          <a:endParaRPr lang="en-US" sz="1100"/>
        </a:p>
      </dgm:t>
    </dgm:pt>
    <dgm:pt modelId="{96307DDD-FB6C-7C47-A2CC-9B65D1D77113}" type="parTrans" cxnId="{29BF5C43-7B10-A041-B7A2-BA367A75998A}">
      <dgm:prSet/>
      <dgm:spPr/>
      <dgm:t>
        <a:bodyPr/>
        <a:lstStyle/>
        <a:p>
          <a:endParaRPr lang="en-US"/>
        </a:p>
      </dgm:t>
    </dgm:pt>
    <dgm:pt modelId="{D5C70608-E5E0-EA40-9239-3515F1181DBE}" type="sibTrans" cxnId="{29BF5C43-7B10-A041-B7A2-BA367A75998A}">
      <dgm:prSet/>
      <dgm:spPr/>
      <dgm:t>
        <a:bodyPr/>
        <a:lstStyle/>
        <a:p>
          <a:endParaRPr lang="en-US"/>
        </a:p>
      </dgm:t>
    </dgm:pt>
    <dgm:pt modelId="{D89CCD3C-BF06-BB40-9072-26BDBBABFC21}">
      <dgm:prSet phldrT="[Text]"/>
      <dgm:spPr/>
      <dgm:t>
        <a:bodyPr/>
        <a:lstStyle/>
        <a:p>
          <a:r>
            <a:rPr lang="sr-Latn-ME"/>
            <a:t>Društvo</a:t>
          </a:r>
          <a:r>
            <a:rPr lang="en-US"/>
            <a:t>/</a:t>
          </a:r>
          <a:r>
            <a:rPr lang="sr-Latn-ME"/>
            <a:t>zajednice</a:t>
          </a:r>
          <a:endParaRPr lang="en-US"/>
        </a:p>
      </dgm:t>
    </dgm:pt>
    <dgm:pt modelId="{72E1E896-297A-B84F-86D5-001ED4D0449A}" type="parTrans" cxnId="{57BCD79C-F4F7-E04A-B77F-2122D8A96B51}">
      <dgm:prSet/>
      <dgm:spPr/>
      <dgm:t>
        <a:bodyPr/>
        <a:lstStyle/>
        <a:p>
          <a:endParaRPr lang="en-US"/>
        </a:p>
      </dgm:t>
    </dgm:pt>
    <dgm:pt modelId="{B57CD065-F610-694A-9C56-B97491098B41}" type="sibTrans" cxnId="{57BCD79C-F4F7-E04A-B77F-2122D8A96B51}">
      <dgm:prSet/>
      <dgm:spPr/>
      <dgm:t>
        <a:bodyPr/>
        <a:lstStyle/>
        <a:p>
          <a:endParaRPr lang="en-US"/>
        </a:p>
      </dgm:t>
    </dgm:pt>
    <dgm:pt modelId="{57D57A31-A4D9-B14B-8CFF-D1E9F6468802}">
      <dgm:prSet phldrT="[Text]" custT="1"/>
      <dgm:spPr/>
      <dgm:t>
        <a:bodyPr/>
        <a:lstStyle/>
        <a:p>
          <a:r>
            <a:rPr lang="sr-Latn-ME" sz="1050"/>
            <a:t>Društvene mreže, društvena inkluzija, društvene norme, uključenost zajednice u prevenciju i odgovor na nasilje, bezbjedni javni prostori, zajednica i onlajn okruženje</a:t>
          </a:r>
          <a:endParaRPr lang="en-US" sz="1050"/>
        </a:p>
      </dgm:t>
    </dgm:pt>
    <dgm:pt modelId="{07D46BD8-9932-F04B-9464-AA4A907C424A}" type="parTrans" cxnId="{915B3D9A-B0BF-6342-8974-8429888B9F22}">
      <dgm:prSet/>
      <dgm:spPr/>
      <dgm:t>
        <a:bodyPr/>
        <a:lstStyle/>
        <a:p>
          <a:endParaRPr lang="en-US"/>
        </a:p>
      </dgm:t>
    </dgm:pt>
    <dgm:pt modelId="{CCC013A6-E521-7B46-916C-AA4EB0B2485E}" type="sibTrans" cxnId="{915B3D9A-B0BF-6342-8974-8429888B9F22}">
      <dgm:prSet/>
      <dgm:spPr/>
      <dgm:t>
        <a:bodyPr/>
        <a:lstStyle/>
        <a:p>
          <a:endParaRPr lang="en-US"/>
        </a:p>
      </dgm:t>
    </dgm:pt>
    <dgm:pt modelId="{B284F36B-E945-E94B-869C-7CFB54810D2C}">
      <dgm:prSet phldrT="[Text]" custT="1"/>
      <dgm:spPr/>
      <dgm:t>
        <a:bodyPr/>
        <a:lstStyle/>
        <a:p>
          <a:pPr algn="just"/>
          <a:r>
            <a:rPr lang="sr-Latn-ME" sz="1050"/>
            <a:t>Zakoni, javne politike, propisi i kodeksi službenog ponašanja, cjelokupan kapacitet sistema i institucija za prevenciju i odgovor na nasilje </a:t>
          </a:r>
          <a:endParaRPr lang="en-US" sz="1050"/>
        </a:p>
      </dgm:t>
    </dgm:pt>
    <dgm:pt modelId="{44F0F5C4-7B50-7F4A-961C-2F599C465176}" type="parTrans" cxnId="{38B6EC24-78A5-1B4C-8E67-308E4C1C9837}">
      <dgm:prSet/>
      <dgm:spPr/>
      <dgm:t>
        <a:bodyPr/>
        <a:lstStyle/>
        <a:p>
          <a:endParaRPr lang="en-US"/>
        </a:p>
      </dgm:t>
    </dgm:pt>
    <dgm:pt modelId="{8B149C42-FF2A-554F-A6F9-3C8957EEA3E1}" type="sibTrans" cxnId="{38B6EC24-78A5-1B4C-8E67-308E4C1C9837}">
      <dgm:prSet/>
      <dgm:spPr/>
      <dgm:t>
        <a:bodyPr/>
        <a:lstStyle/>
        <a:p>
          <a:endParaRPr lang="en-US"/>
        </a:p>
      </dgm:t>
    </dgm:pt>
    <dgm:pt modelId="{17596780-3E40-5F44-BBA8-815905356477}">
      <dgm:prSet phldrT="[Text]"/>
      <dgm:spPr/>
      <dgm:t>
        <a:bodyPr/>
        <a:lstStyle/>
        <a:p>
          <a:r>
            <a:rPr lang="sr-Latn-ME"/>
            <a:t>Domaćinstvo i porodica</a:t>
          </a:r>
          <a:endParaRPr lang="en-US"/>
        </a:p>
      </dgm:t>
    </dgm:pt>
    <dgm:pt modelId="{6888658D-E8DE-EF47-95CC-B6956A2E3006}" type="parTrans" cxnId="{339E85F0-1027-334B-8E2E-5350753B894B}">
      <dgm:prSet/>
      <dgm:spPr/>
      <dgm:t>
        <a:bodyPr/>
        <a:lstStyle/>
        <a:p>
          <a:endParaRPr lang="en-US"/>
        </a:p>
      </dgm:t>
    </dgm:pt>
    <dgm:pt modelId="{749EC82D-8B9F-EC43-83A4-6251E46E13E5}" type="sibTrans" cxnId="{339E85F0-1027-334B-8E2E-5350753B894B}">
      <dgm:prSet/>
      <dgm:spPr/>
      <dgm:t>
        <a:bodyPr/>
        <a:lstStyle/>
        <a:p>
          <a:endParaRPr lang="en-US"/>
        </a:p>
      </dgm:t>
    </dgm:pt>
    <dgm:pt modelId="{698FF534-2AF5-8545-ABF5-59247DEB99AB}">
      <dgm:prSet custT="1"/>
      <dgm:spPr/>
      <dgm:t>
        <a:bodyPr/>
        <a:lstStyle/>
        <a:p>
          <a:pPr algn="just"/>
          <a:r>
            <a:rPr lang="en-US" sz="1050"/>
            <a:t>Multise</a:t>
          </a:r>
          <a:r>
            <a:rPr lang="sr-Latn-ME" sz="1050"/>
            <a:t>kt</a:t>
          </a:r>
          <a:r>
            <a:rPr lang="en-US" sz="1050"/>
            <a:t>or</a:t>
          </a:r>
          <a:r>
            <a:rPr lang="sr-Latn-ME" sz="1050"/>
            <a:t>ska, s učešćem više relevantnih aktera, koordinisana, na čvrstim pokazateljima zasnovana akcija prevencije i odgovora na nasilje nad djecom i adolescentima</a:t>
          </a:r>
          <a:endParaRPr lang="en-US" sz="1050"/>
        </a:p>
      </dgm:t>
    </dgm:pt>
    <dgm:pt modelId="{FEEFEB28-29B8-EC48-B650-AC685B803B57}" type="parTrans" cxnId="{C8B42D85-22D2-0A42-8C79-0BF4C4A66EC5}">
      <dgm:prSet/>
      <dgm:spPr/>
      <dgm:t>
        <a:bodyPr/>
        <a:lstStyle/>
        <a:p>
          <a:endParaRPr lang="en-US"/>
        </a:p>
      </dgm:t>
    </dgm:pt>
    <dgm:pt modelId="{05AA2960-39FF-804E-B0BF-C9D5F44509CB}" type="sibTrans" cxnId="{C8B42D85-22D2-0A42-8C79-0BF4C4A66EC5}">
      <dgm:prSet/>
      <dgm:spPr/>
      <dgm:t>
        <a:bodyPr/>
        <a:lstStyle/>
        <a:p>
          <a:endParaRPr lang="en-US"/>
        </a:p>
      </dgm:t>
    </dgm:pt>
    <dgm:pt modelId="{FE6A8911-8AEF-0947-A837-4C564E1BE0CB}" type="pres">
      <dgm:prSet presAssocID="{E8D1D0F2-5019-5340-9E4F-D344F8E4254B}" presName="Name0" presStyleCnt="0">
        <dgm:presLayoutVars>
          <dgm:dir/>
          <dgm:animLvl val="lvl"/>
          <dgm:resizeHandles val="exact"/>
        </dgm:presLayoutVars>
      </dgm:prSet>
      <dgm:spPr/>
    </dgm:pt>
    <dgm:pt modelId="{9C32BD1D-6C66-CD47-9436-12BB420D84C4}" type="pres">
      <dgm:prSet presAssocID="{D2DA0649-B19B-F042-BD56-874C1232CC9C}" presName="linNode" presStyleCnt="0"/>
      <dgm:spPr/>
    </dgm:pt>
    <dgm:pt modelId="{B33B1D55-42D1-A048-AA95-2F94318982B5}" type="pres">
      <dgm:prSet presAssocID="{D2DA0649-B19B-F042-BD56-874C1232CC9C}" presName="parentText" presStyleLbl="node1" presStyleIdx="0" presStyleCnt="6" custLinFactNeighborY="-319">
        <dgm:presLayoutVars>
          <dgm:chMax val="1"/>
          <dgm:bulletEnabled val="1"/>
        </dgm:presLayoutVars>
      </dgm:prSet>
      <dgm:spPr/>
    </dgm:pt>
    <dgm:pt modelId="{61763099-B73C-A34D-9A25-5623C006DA74}" type="pres">
      <dgm:prSet presAssocID="{D2DA0649-B19B-F042-BD56-874C1232CC9C}" presName="descendantText" presStyleLbl="alignAccFollowNode1" presStyleIdx="0" presStyleCnt="6">
        <dgm:presLayoutVars>
          <dgm:bulletEnabled val="1"/>
        </dgm:presLayoutVars>
      </dgm:prSet>
      <dgm:spPr/>
    </dgm:pt>
    <dgm:pt modelId="{82FB5690-3221-E346-B20A-E94DADA0D7B4}" type="pres">
      <dgm:prSet presAssocID="{33CBE4DD-D92B-1243-A3EE-010C15E8B940}" presName="sp" presStyleCnt="0"/>
      <dgm:spPr/>
    </dgm:pt>
    <dgm:pt modelId="{02076B45-2F08-B942-8537-5ADA651C9D78}" type="pres">
      <dgm:prSet presAssocID="{1C50A460-2D66-704D-83F1-E8508E31CD76}" presName="linNode" presStyleCnt="0"/>
      <dgm:spPr/>
    </dgm:pt>
    <dgm:pt modelId="{356FC16B-390C-5849-A8F5-5B89E9F275A7}" type="pres">
      <dgm:prSet presAssocID="{1C50A460-2D66-704D-83F1-E8508E31CD76}" presName="parentText" presStyleLbl="node1" presStyleIdx="1" presStyleCnt="6">
        <dgm:presLayoutVars>
          <dgm:chMax val="1"/>
          <dgm:bulletEnabled val="1"/>
        </dgm:presLayoutVars>
      </dgm:prSet>
      <dgm:spPr/>
    </dgm:pt>
    <dgm:pt modelId="{01EFF7A6-4E22-B249-BB39-3087D0D7366C}" type="pres">
      <dgm:prSet presAssocID="{1C50A460-2D66-704D-83F1-E8508E31CD76}" presName="descendantText" presStyleLbl="alignAccFollowNode1" presStyleIdx="1" presStyleCnt="6">
        <dgm:presLayoutVars>
          <dgm:bulletEnabled val="1"/>
        </dgm:presLayoutVars>
      </dgm:prSet>
      <dgm:spPr/>
    </dgm:pt>
    <dgm:pt modelId="{DB268085-F5D8-6D42-9EF7-8257F6614370}" type="pres">
      <dgm:prSet presAssocID="{6F78D48F-1CA6-5441-944C-8E0ED858BA40}" presName="sp" presStyleCnt="0"/>
      <dgm:spPr/>
    </dgm:pt>
    <dgm:pt modelId="{667B96EE-EF1B-F44F-A01B-B763B3D4084A}" type="pres">
      <dgm:prSet presAssocID="{75902B39-13CB-4F4E-9ACD-4DE8AC641ED7}" presName="linNode" presStyleCnt="0"/>
      <dgm:spPr/>
    </dgm:pt>
    <dgm:pt modelId="{B59F3B6A-FAD9-014A-BDDC-DD1528182DF1}" type="pres">
      <dgm:prSet presAssocID="{75902B39-13CB-4F4E-9ACD-4DE8AC641ED7}" presName="parentText" presStyleLbl="node1" presStyleIdx="2" presStyleCnt="6">
        <dgm:presLayoutVars>
          <dgm:chMax val="1"/>
          <dgm:bulletEnabled val="1"/>
        </dgm:presLayoutVars>
      </dgm:prSet>
      <dgm:spPr/>
    </dgm:pt>
    <dgm:pt modelId="{5516C197-5B9D-A24E-96FF-8B0B4AA7EAD9}" type="pres">
      <dgm:prSet presAssocID="{75902B39-13CB-4F4E-9ACD-4DE8AC641ED7}" presName="descendantText" presStyleLbl="alignAccFollowNode1" presStyleIdx="2" presStyleCnt="6" custScaleY="129519" custLinFactNeighborX="0" custLinFactNeighborY="-4909">
        <dgm:presLayoutVars>
          <dgm:bulletEnabled val="1"/>
        </dgm:presLayoutVars>
      </dgm:prSet>
      <dgm:spPr/>
    </dgm:pt>
    <dgm:pt modelId="{FA0B479F-B323-6341-8AA1-75CED911419F}" type="pres">
      <dgm:prSet presAssocID="{4C52309E-0856-6D4B-9A4B-DB52A32EC3B3}" presName="sp" presStyleCnt="0"/>
      <dgm:spPr/>
    </dgm:pt>
    <dgm:pt modelId="{A5F0E7F2-282B-C14E-9405-DB152C023F57}" type="pres">
      <dgm:prSet presAssocID="{D89CCD3C-BF06-BB40-9072-26BDBBABFC21}" presName="linNode" presStyleCnt="0"/>
      <dgm:spPr/>
    </dgm:pt>
    <dgm:pt modelId="{05E001D7-592A-134F-B1C4-854AF824DD9A}" type="pres">
      <dgm:prSet presAssocID="{D89CCD3C-BF06-BB40-9072-26BDBBABFC21}" presName="parentText" presStyleLbl="node1" presStyleIdx="3" presStyleCnt="6">
        <dgm:presLayoutVars>
          <dgm:chMax val="1"/>
          <dgm:bulletEnabled val="1"/>
        </dgm:presLayoutVars>
      </dgm:prSet>
      <dgm:spPr/>
    </dgm:pt>
    <dgm:pt modelId="{471458D7-6525-EF45-B088-2921E9DB045E}" type="pres">
      <dgm:prSet presAssocID="{D89CCD3C-BF06-BB40-9072-26BDBBABFC21}" presName="descendantText" presStyleLbl="alignAccFollowNode1" presStyleIdx="3" presStyleCnt="6">
        <dgm:presLayoutVars>
          <dgm:bulletEnabled val="1"/>
        </dgm:presLayoutVars>
      </dgm:prSet>
      <dgm:spPr/>
    </dgm:pt>
    <dgm:pt modelId="{234B8878-8A81-A540-8356-624B045B7B3E}" type="pres">
      <dgm:prSet presAssocID="{B57CD065-F610-694A-9C56-B97491098B41}" presName="sp" presStyleCnt="0"/>
      <dgm:spPr/>
    </dgm:pt>
    <dgm:pt modelId="{1D9019DA-FF78-FA4F-BFD4-C8F7865CA7D1}" type="pres">
      <dgm:prSet presAssocID="{17596780-3E40-5F44-BBA8-815905356477}" presName="linNode" presStyleCnt="0"/>
      <dgm:spPr/>
    </dgm:pt>
    <dgm:pt modelId="{A4A7B200-0542-2E43-BA28-A43B515200E8}" type="pres">
      <dgm:prSet presAssocID="{17596780-3E40-5F44-BBA8-815905356477}" presName="parentText" presStyleLbl="node1" presStyleIdx="4" presStyleCnt="6">
        <dgm:presLayoutVars>
          <dgm:chMax val="1"/>
          <dgm:bulletEnabled val="1"/>
        </dgm:presLayoutVars>
      </dgm:prSet>
      <dgm:spPr/>
    </dgm:pt>
    <dgm:pt modelId="{592E6E48-118F-EE4C-BFBD-C9FEF13A5D76}" type="pres">
      <dgm:prSet presAssocID="{17596780-3E40-5F44-BBA8-815905356477}" presName="descendantText" presStyleLbl="alignAccFollowNode1" presStyleIdx="4" presStyleCnt="6">
        <dgm:presLayoutVars>
          <dgm:bulletEnabled val="1"/>
        </dgm:presLayoutVars>
      </dgm:prSet>
      <dgm:spPr/>
    </dgm:pt>
    <dgm:pt modelId="{84A11068-1E3E-804F-BB5C-260C236E7529}" type="pres">
      <dgm:prSet presAssocID="{749EC82D-8B9F-EC43-83A4-6251E46E13E5}" presName="sp" presStyleCnt="0"/>
      <dgm:spPr/>
    </dgm:pt>
    <dgm:pt modelId="{5D3BCD69-C40C-E840-895B-0562E42E5392}" type="pres">
      <dgm:prSet presAssocID="{6024652A-6005-6042-BF5C-04FADC73A15E}" presName="linNode" presStyleCnt="0"/>
      <dgm:spPr/>
    </dgm:pt>
    <dgm:pt modelId="{485E17C2-6A36-FE43-AEB6-DD1E4259485D}" type="pres">
      <dgm:prSet presAssocID="{6024652A-6005-6042-BF5C-04FADC73A15E}" presName="parentText" presStyleLbl="node1" presStyleIdx="5" presStyleCnt="6">
        <dgm:presLayoutVars>
          <dgm:chMax val="1"/>
          <dgm:bulletEnabled val="1"/>
        </dgm:presLayoutVars>
      </dgm:prSet>
      <dgm:spPr/>
    </dgm:pt>
    <dgm:pt modelId="{443C0E63-0EBB-C248-AB22-2F681AC35A1E}" type="pres">
      <dgm:prSet presAssocID="{6024652A-6005-6042-BF5C-04FADC73A15E}" presName="descendantText" presStyleLbl="alignAccFollowNode1" presStyleIdx="5" presStyleCnt="6" custScaleY="177778">
        <dgm:presLayoutVars>
          <dgm:bulletEnabled val="1"/>
        </dgm:presLayoutVars>
      </dgm:prSet>
      <dgm:spPr/>
    </dgm:pt>
  </dgm:ptLst>
  <dgm:cxnLst>
    <dgm:cxn modelId="{F796A414-85AA-4AC1-B261-03F684D1C121}" type="presOf" srcId="{0FAB8FF2-2EA0-DF4D-9FF5-5CCA7AFFFDCA}" destId="{443C0E63-0EBB-C248-AB22-2F681AC35A1E}" srcOrd="0" destOrd="0" presId="urn:microsoft.com/office/officeart/2005/8/layout/vList5"/>
    <dgm:cxn modelId="{C8FD5824-75A2-9546-A3D6-B5AEC7AA87D2}" srcId="{E8D1D0F2-5019-5340-9E4F-D344F8E4254B}" destId="{75902B39-13CB-4F4E-9ACD-4DE8AC641ED7}" srcOrd="2" destOrd="0" parTransId="{7BC53EFE-B9B7-5E41-9FC4-AA1841B1EAF4}" sibTransId="{4C52309E-0856-6D4B-9A4B-DB52A32EC3B3}"/>
    <dgm:cxn modelId="{38B6EC24-78A5-1B4C-8E67-308E4C1C9837}" srcId="{75902B39-13CB-4F4E-9ACD-4DE8AC641ED7}" destId="{B284F36B-E945-E94B-869C-7CFB54810D2C}" srcOrd="0" destOrd="0" parTransId="{44F0F5C4-7B50-7F4A-961C-2F599C465176}" sibTransId="{8B149C42-FF2A-554F-A6F9-3C8957EEA3E1}"/>
    <dgm:cxn modelId="{DDC90730-331F-420C-9FC0-E26B65A0A2E4}" type="presOf" srcId="{D2DA0649-B19B-F042-BD56-874C1232CC9C}" destId="{B33B1D55-42D1-A048-AA95-2F94318982B5}" srcOrd="0" destOrd="0" presId="urn:microsoft.com/office/officeart/2005/8/layout/vList5"/>
    <dgm:cxn modelId="{176D1A61-1729-402F-9681-A229762D16D8}" type="presOf" srcId="{75902B39-13CB-4F4E-9ACD-4DE8AC641ED7}" destId="{B59F3B6A-FAD9-014A-BDDC-DD1528182DF1}" srcOrd="0" destOrd="0" presId="urn:microsoft.com/office/officeart/2005/8/layout/vList5"/>
    <dgm:cxn modelId="{29BF5C43-7B10-A041-B7A2-BA367A75998A}" srcId="{17596780-3E40-5F44-BBA8-815905356477}" destId="{50D08EF0-9929-2746-B0BF-9C7BE7D7C9F4}" srcOrd="0" destOrd="0" parTransId="{96307DDD-FB6C-7C47-A2CC-9B65D1D77113}" sibTransId="{D5C70608-E5E0-EA40-9239-3515F1181DBE}"/>
    <dgm:cxn modelId="{96B6B76B-F2B2-4D03-9CDD-D37333B6CCAA}" type="presOf" srcId="{E8D1D0F2-5019-5340-9E4F-D344F8E4254B}" destId="{FE6A8911-8AEF-0947-A837-4C564E1BE0CB}" srcOrd="0" destOrd="0" presId="urn:microsoft.com/office/officeart/2005/8/layout/vList5"/>
    <dgm:cxn modelId="{A11E5A4F-F5C8-BF47-827E-5EED5043EAD1}" srcId="{E8D1D0F2-5019-5340-9E4F-D344F8E4254B}" destId="{1C50A460-2D66-704D-83F1-E8508E31CD76}" srcOrd="1" destOrd="0" parTransId="{C0CC2106-A2A2-1F44-BC73-A3D466585F61}" sibTransId="{6F78D48F-1CA6-5441-944C-8E0ED858BA40}"/>
    <dgm:cxn modelId="{71918651-5FEF-4B8D-BC80-BB46B67A767E}" type="presOf" srcId="{1C50A460-2D66-704D-83F1-E8508E31CD76}" destId="{356FC16B-390C-5849-A8F5-5B89E9F275A7}" srcOrd="0" destOrd="0" presId="urn:microsoft.com/office/officeart/2005/8/layout/vList5"/>
    <dgm:cxn modelId="{0DE94376-0F64-334A-A371-CED4F2E87111}" srcId="{E8D1D0F2-5019-5340-9E4F-D344F8E4254B}" destId="{D2DA0649-B19B-F042-BD56-874C1232CC9C}" srcOrd="0" destOrd="0" parTransId="{8A52F941-CBD5-D543-94D4-4931815BA2E5}" sibTransId="{33CBE4DD-D92B-1243-A3EE-010C15E8B940}"/>
    <dgm:cxn modelId="{08EBE756-7C40-974A-9C2B-BD2E5E2CED60}" srcId="{E8D1D0F2-5019-5340-9E4F-D344F8E4254B}" destId="{6024652A-6005-6042-BF5C-04FADC73A15E}" srcOrd="5" destOrd="0" parTransId="{2AA9A5C1-C93B-804D-84E7-DB9C704CC7DE}" sibTransId="{89FF6624-0837-5444-8669-AB9A197552A0}"/>
    <dgm:cxn modelId="{C8B42D85-22D2-0A42-8C79-0BF4C4A66EC5}" srcId="{1C50A460-2D66-704D-83F1-E8508E31CD76}" destId="{698FF534-2AF5-8545-ABF5-59247DEB99AB}" srcOrd="0" destOrd="0" parTransId="{FEEFEB28-29B8-EC48-B650-AC685B803B57}" sibTransId="{05AA2960-39FF-804E-B0BF-C9D5F44509CB}"/>
    <dgm:cxn modelId="{0DD97A92-9E58-1442-B697-EE76698D6B42}" srcId="{6024652A-6005-6042-BF5C-04FADC73A15E}" destId="{0FAB8FF2-2EA0-DF4D-9FF5-5CCA7AFFFDCA}" srcOrd="0" destOrd="0" parTransId="{7441C808-7DFB-A242-98D3-D449C762B4DE}" sibTransId="{1704C64F-AF1F-D34D-A258-C994DFC93BFA}"/>
    <dgm:cxn modelId="{1B0D2E98-9ADD-4451-987F-C851C8918201}" type="presOf" srcId="{50D08EF0-9929-2746-B0BF-9C7BE7D7C9F4}" destId="{592E6E48-118F-EE4C-BFBD-C9FEF13A5D76}" srcOrd="0" destOrd="0" presId="urn:microsoft.com/office/officeart/2005/8/layout/vList5"/>
    <dgm:cxn modelId="{915B3D9A-B0BF-6342-8974-8429888B9F22}" srcId="{D89CCD3C-BF06-BB40-9072-26BDBBABFC21}" destId="{57D57A31-A4D9-B14B-8CFF-D1E9F6468802}" srcOrd="0" destOrd="0" parTransId="{07D46BD8-9932-F04B-9464-AA4A907C424A}" sibTransId="{CCC013A6-E521-7B46-916C-AA4EB0B2485E}"/>
    <dgm:cxn modelId="{57BCD79C-F4F7-E04A-B77F-2122D8A96B51}" srcId="{E8D1D0F2-5019-5340-9E4F-D344F8E4254B}" destId="{D89CCD3C-BF06-BB40-9072-26BDBBABFC21}" srcOrd="3" destOrd="0" parTransId="{72E1E896-297A-B84F-86D5-001ED4D0449A}" sibTransId="{B57CD065-F610-694A-9C56-B97491098B41}"/>
    <dgm:cxn modelId="{1722B4A5-3D10-FF43-9E79-EF7ECF5BF356}" srcId="{D2DA0649-B19B-F042-BD56-874C1232CC9C}" destId="{7B0DF01A-481D-E547-A3F8-B388CDFEF3C5}" srcOrd="0" destOrd="0" parTransId="{DFD94F94-B7AD-6844-A92D-05FD2503755D}" sibTransId="{818619D4-48BB-114E-9D98-12A1065BBCB0}"/>
    <dgm:cxn modelId="{CBB30BBD-3008-4D4B-98ED-D533734370EF}" type="presOf" srcId="{6024652A-6005-6042-BF5C-04FADC73A15E}" destId="{485E17C2-6A36-FE43-AEB6-DD1E4259485D}" srcOrd="0" destOrd="0" presId="urn:microsoft.com/office/officeart/2005/8/layout/vList5"/>
    <dgm:cxn modelId="{1CF601D1-DF5E-4224-9EF5-0BAA135680B4}" type="presOf" srcId="{7B0DF01A-481D-E547-A3F8-B388CDFEF3C5}" destId="{61763099-B73C-A34D-9A25-5623C006DA74}" srcOrd="0" destOrd="0" presId="urn:microsoft.com/office/officeart/2005/8/layout/vList5"/>
    <dgm:cxn modelId="{34AE99DB-AD9C-45E0-BF03-C5FD37989F81}" type="presOf" srcId="{D89CCD3C-BF06-BB40-9072-26BDBBABFC21}" destId="{05E001D7-592A-134F-B1C4-854AF824DD9A}" srcOrd="0" destOrd="0" presId="urn:microsoft.com/office/officeart/2005/8/layout/vList5"/>
    <dgm:cxn modelId="{F5DC17DC-97EB-4FB1-9E0A-DE2B02F2E6B3}" type="presOf" srcId="{698FF534-2AF5-8545-ABF5-59247DEB99AB}" destId="{01EFF7A6-4E22-B249-BB39-3087D0D7366C}" srcOrd="0" destOrd="0" presId="urn:microsoft.com/office/officeart/2005/8/layout/vList5"/>
    <dgm:cxn modelId="{6B40A5EA-A620-4F43-BA41-50F45750E489}" type="presOf" srcId="{17596780-3E40-5F44-BBA8-815905356477}" destId="{A4A7B200-0542-2E43-BA28-A43B515200E8}" srcOrd="0" destOrd="0" presId="urn:microsoft.com/office/officeart/2005/8/layout/vList5"/>
    <dgm:cxn modelId="{339E85F0-1027-334B-8E2E-5350753B894B}" srcId="{E8D1D0F2-5019-5340-9E4F-D344F8E4254B}" destId="{17596780-3E40-5F44-BBA8-815905356477}" srcOrd="4" destOrd="0" parTransId="{6888658D-E8DE-EF47-95CC-B6956A2E3006}" sibTransId="{749EC82D-8B9F-EC43-83A4-6251E46E13E5}"/>
    <dgm:cxn modelId="{8D80CBF4-9499-4F69-AD34-391FC657A853}" type="presOf" srcId="{57D57A31-A4D9-B14B-8CFF-D1E9F6468802}" destId="{471458D7-6525-EF45-B088-2921E9DB045E}" srcOrd="0" destOrd="0" presId="urn:microsoft.com/office/officeart/2005/8/layout/vList5"/>
    <dgm:cxn modelId="{C75C89FE-0D98-4F68-BEA6-E8E559BD31DB}" type="presOf" srcId="{B284F36B-E945-E94B-869C-7CFB54810D2C}" destId="{5516C197-5B9D-A24E-96FF-8B0B4AA7EAD9}" srcOrd="0" destOrd="0" presId="urn:microsoft.com/office/officeart/2005/8/layout/vList5"/>
    <dgm:cxn modelId="{9B0732E0-C406-4B73-8F1C-18205400CFF8}" type="presParOf" srcId="{FE6A8911-8AEF-0947-A837-4C564E1BE0CB}" destId="{9C32BD1D-6C66-CD47-9436-12BB420D84C4}" srcOrd="0" destOrd="0" presId="urn:microsoft.com/office/officeart/2005/8/layout/vList5"/>
    <dgm:cxn modelId="{A0A644CC-27A1-429E-8C70-04458D459CDF}" type="presParOf" srcId="{9C32BD1D-6C66-CD47-9436-12BB420D84C4}" destId="{B33B1D55-42D1-A048-AA95-2F94318982B5}" srcOrd="0" destOrd="0" presId="urn:microsoft.com/office/officeart/2005/8/layout/vList5"/>
    <dgm:cxn modelId="{C2924BA7-B5C4-45B2-8B9D-132A776BFC4E}" type="presParOf" srcId="{9C32BD1D-6C66-CD47-9436-12BB420D84C4}" destId="{61763099-B73C-A34D-9A25-5623C006DA74}" srcOrd="1" destOrd="0" presId="urn:microsoft.com/office/officeart/2005/8/layout/vList5"/>
    <dgm:cxn modelId="{5BC6712F-9A0C-417E-BF26-72265D25E258}" type="presParOf" srcId="{FE6A8911-8AEF-0947-A837-4C564E1BE0CB}" destId="{82FB5690-3221-E346-B20A-E94DADA0D7B4}" srcOrd="1" destOrd="0" presId="urn:microsoft.com/office/officeart/2005/8/layout/vList5"/>
    <dgm:cxn modelId="{75868FD5-E36D-499C-BA21-440670ADBED5}" type="presParOf" srcId="{FE6A8911-8AEF-0947-A837-4C564E1BE0CB}" destId="{02076B45-2F08-B942-8537-5ADA651C9D78}" srcOrd="2" destOrd="0" presId="urn:microsoft.com/office/officeart/2005/8/layout/vList5"/>
    <dgm:cxn modelId="{C1AFB990-752F-443F-A961-2558F1D39C13}" type="presParOf" srcId="{02076B45-2F08-B942-8537-5ADA651C9D78}" destId="{356FC16B-390C-5849-A8F5-5B89E9F275A7}" srcOrd="0" destOrd="0" presId="urn:microsoft.com/office/officeart/2005/8/layout/vList5"/>
    <dgm:cxn modelId="{29A54B82-3EA7-4EF0-A7C7-B6FA12EBA692}" type="presParOf" srcId="{02076B45-2F08-B942-8537-5ADA651C9D78}" destId="{01EFF7A6-4E22-B249-BB39-3087D0D7366C}" srcOrd="1" destOrd="0" presId="urn:microsoft.com/office/officeart/2005/8/layout/vList5"/>
    <dgm:cxn modelId="{BDC0A5BF-097E-4199-8FC6-316052B2C6D9}" type="presParOf" srcId="{FE6A8911-8AEF-0947-A837-4C564E1BE0CB}" destId="{DB268085-F5D8-6D42-9EF7-8257F6614370}" srcOrd="3" destOrd="0" presId="urn:microsoft.com/office/officeart/2005/8/layout/vList5"/>
    <dgm:cxn modelId="{FADC0C10-4A19-4180-92BD-F12C8A1A8A68}" type="presParOf" srcId="{FE6A8911-8AEF-0947-A837-4C564E1BE0CB}" destId="{667B96EE-EF1B-F44F-A01B-B763B3D4084A}" srcOrd="4" destOrd="0" presId="urn:microsoft.com/office/officeart/2005/8/layout/vList5"/>
    <dgm:cxn modelId="{CCE9562D-CD74-41CF-8C17-D8B6B2AD2BDA}" type="presParOf" srcId="{667B96EE-EF1B-F44F-A01B-B763B3D4084A}" destId="{B59F3B6A-FAD9-014A-BDDC-DD1528182DF1}" srcOrd="0" destOrd="0" presId="urn:microsoft.com/office/officeart/2005/8/layout/vList5"/>
    <dgm:cxn modelId="{72684E49-83B0-404D-BA99-CAB83EA39335}" type="presParOf" srcId="{667B96EE-EF1B-F44F-A01B-B763B3D4084A}" destId="{5516C197-5B9D-A24E-96FF-8B0B4AA7EAD9}" srcOrd="1" destOrd="0" presId="urn:microsoft.com/office/officeart/2005/8/layout/vList5"/>
    <dgm:cxn modelId="{9ED00600-4AC7-4DFC-AEB7-7EF3ADA77F3A}" type="presParOf" srcId="{FE6A8911-8AEF-0947-A837-4C564E1BE0CB}" destId="{FA0B479F-B323-6341-8AA1-75CED911419F}" srcOrd="5" destOrd="0" presId="urn:microsoft.com/office/officeart/2005/8/layout/vList5"/>
    <dgm:cxn modelId="{9D35779B-EB70-4C57-A31D-38824EF6FA02}" type="presParOf" srcId="{FE6A8911-8AEF-0947-A837-4C564E1BE0CB}" destId="{A5F0E7F2-282B-C14E-9405-DB152C023F57}" srcOrd="6" destOrd="0" presId="urn:microsoft.com/office/officeart/2005/8/layout/vList5"/>
    <dgm:cxn modelId="{602E2FF6-E191-4464-9BF5-3CA1DE89823A}" type="presParOf" srcId="{A5F0E7F2-282B-C14E-9405-DB152C023F57}" destId="{05E001D7-592A-134F-B1C4-854AF824DD9A}" srcOrd="0" destOrd="0" presId="urn:microsoft.com/office/officeart/2005/8/layout/vList5"/>
    <dgm:cxn modelId="{AAA7F70F-2967-4A15-9F8D-C0E865606345}" type="presParOf" srcId="{A5F0E7F2-282B-C14E-9405-DB152C023F57}" destId="{471458D7-6525-EF45-B088-2921E9DB045E}" srcOrd="1" destOrd="0" presId="urn:microsoft.com/office/officeart/2005/8/layout/vList5"/>
    <dgm:cxn modelId="{9ED701FD-AD24-4E02-9C19-C119BB019B31}" type="presParOf" srcId="{FE6A8911-8AEF-0947-A837-4C564E1BE0CB}" destId="{234B8878-8A81-A540-8356-624B045B7B3E}" srcOrd="7" destOrd="0" presId="urn:microsoft.com/office/officeart/2005/8/layout/vList5"/>
    <dgm:cxn modelId="{0DC8829B-EA1B-493D-B828-1C3D75ABAA8E}" type="presParOf" srcId="{FE6A8911-8AEF-0947-A837-4C564E1BE0CB}" destId="{1D9019DA-FF78-FA4F-BFD4-C8F7865CA7D1}" srcOrd="8" destOrd="0" presId="urn:microsoft.com/office/officeart/2005/8/layout/vList5"/>
    <dgm:cxn modelId="{831C4C51-98B3-420E-9A11-3A02658E9E3F}" type="presParOf" srcId="{1D9019DA-FF78-FA4F-BFD4-C8F7865CA7D1}" destId="{A4A7B200-0542-2E43-BA28-A43B515200E8}" srcOrd="0" destOrd="0" presId="urn:microsoft.com/office/officeart/2005/8/layout/vList5"/>
    <dgm:cxn modelId="{71F90556-9CAA-4B0D-80BA-AA0F4D9249E2}" type="presParOf" srcId="{1D9019DA-FF78-FA4F-BFD4-C8F7865CA7D1}" destId="{592E6E48-118F-EE4C-BFBD-C9FEF13A5D76}" srcOrd="1" destOrd="0" presId="urn:microsoft.com/office/officeart/2005/8/layout/vList5"/>
    <dgm:cxn modelId="{E2EC13A9-8549-4970-B1B9-79E484C0DD66}" type="presParOf" srcId="{FE6A8911-8AEF-0947-A837-4C564E1BE0CB}" destId="{84A11068-1E3E-804F-BB5C-260C236E7529}" srcOrd="9" destOrd="0" presId="urn:microsoft.com/office/officeart/2005/8/layout/vList5"/>
    <dgm:cxn modelId="{56434D93-99E3-48F5-9569-5CC6AC948C98}" type="presParOf" srcId="{FE6A8911-8AEF-0947-A837-4C564E1BE0CB}" destId="{5D3BCD69-C40C-E840-895B-0562E42E5392}" srcOrd="10" destOrd="0" presId="urn:microsoft.com/office/officeart/2005/8/layout/vList5"/>
    <dgm:cxn modelId="{5355136A-7CA4-4628-85F6-74CC39BC9ECC}" type="presParOf" srcId="{5D3BCD69-C40C-E840-895B-0562E42E5392}" destId="{485E17C2-6A36-FE43-AEB6-DD1E4259485D}" srcOrd="0" destOrd="0" presId="urn:microsoft.com/office/officeart/2005/8/layout/vList5"/>
    <dgm:cxn modelId="{90D71D3D-B761-4076-B4AC-BD77756CB199}" type="presParOf" srcId="{5D3BCD69-C40C-E840-895B-0562E42E5392}" destId="{443C0E63-0EBB-C248-AB22-2F681AC35A1E}"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3CB9E-3660-0047-8F89-24E5CA720F17}">
      <dsp:nvSpPr>
        <dsp:cNvPr id="0" name=""/>
        <dsp:cNvSpPr/>
      </dsp:nvSpPr>
      <dsp:spPr>
        <a:xfrm>
          <a:off x="681343" y="-81706"/>
          <a:ext cx="4740656" cy="29629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2055304-1A56-0940-879C-71E26F55E8CA}">
      <dsp:nvSpPr>
        <dsp:cNvPr id="0" name=""/>
        <dsp:cNvSpPr/>
      </dsp:nvSpPr>
      <dsp:spPr>
        <a:xfrm>
          <a:off x="1283407" y="1963294"/>
          <a:ext cx="123257" cy="1232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C6FFF3-483F-EA44-B840-D28C6D9FBB9C}">
      <dsp:nvSpPr>
        <dsp:cNvPr id="0" name=""/>
        <dsp:cNvSpPr/>
      </dsp:nvSpPr>
      <dsp:spPr>
        <a:xfrm>
          <a:off x="779781" y="1861510"/>
          <a:ext cx="1646189" cy="11831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5311" tIns="0" rIns="0" bIns="0" numCol="1" spcCol="1270" anchor="t" anchorCtr="0">
          <a:noAutofit/>
        </a:bodyPr>
        <a:lstStyle/>
        <a:p>
          <a:pPr marL="0" lvl="0" indent="0" algn="l" defTabSz="488950">
            <a:lnSpc>
              <a:spcPct val="90000"/>
            </a:lnSpc>
            <a:spcBef>
              <a:spcPct val="0"/>
            </a:spcBef>
            <a:spcAft>
              <a:spcPct val="35000"/>
            </a:spcAft>
            <a:buNone/>
          </a:pPr>
          <a:r>
            <a:rPr lang="en-US" sz="1100" b="1" kern="1200"/>
            <a:t>Primar</a:t>
          </a:r>
          <a:r>
            <a:rPr lang="sr-Latn-ME" sz="1100" b="1" kern="1200"/>
            <a:t>na prevencija je</a:t>
          </a:r>
          <a:r>
            <a:rPr lang="sr-Latn-ME" sz="1100" kern="1200"/>
            <a:t> usmjerena na cjelokupnu zajednicu i bavi se osnaživanje</a:t>
          </a:r>
          <a:r>
            <a:rPr lang="en-US" sz="1100" kern="1200"/>
            <a:t>m</a:t>
          </a:r>
          <a:r>
            <a:rPr lang="sr-Latn-ME" sz="1100" kern="1200"/>
            <a:t> populacije </a:t>
          </a:r>
          <a:r>
            <a:rPr lang="en-US" sz="1100" kern="1200"/>
            <a:t>u vezi s</a:t>
          </a:r>
          <a:r>
            <a:rPr lang="sr-Latn-ME" sz="1100" kern="1200"/>
            <a:t> generalnim uzrocima nasilja nad djecom.</a:t>
          </a:r>
          <a:r>
            <a:rPr lang="en-US" sz="1100" kern="1200"/>
            <a:t> </a:t>
          </a:r>
        </a:p>
      </dsp:txBody>
      <dsp:txXfrm>
        <a:off x="779781" y="1861510"/>
        <a:ext cx="1646189" cy="1183106"/>
      </dsp:txXfrm>
    </dsp:sp>
    <dsp:sp modelId="{EA4997E3-F3E5-404A-9851-05A869CB636C}">
      <dsp:nvSpPr>
        <dsp:cNvPr id="0" name=""/>
        <dsp:cNvSpPr/>
      </dsp:nvSpPr>
      <dsp:spPr>
        <a:xfrm>
          <a:off x="2371387" y="1157975"/>
          <a:ext cx="222810" cy="222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DD2656-5C26-3A4D-BB13-FB034D33182E}">
      <dsp:nvSpPr>
        <dsp:cNvPr id="0" name=""/>
        <dsp:cNvSpPr/>
      </dsp:nvSpPr>
      <dsp:spPr>
        <a:xfrm>
          <a:off x="2395851" y="1192416"/>
          <a:ext cx="1311640" cy="1611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8063" tIns="0" rIns="0" bIns="0" numCol="1" spcCol="1270" anchor="t" anchorCtr="0">
          <a:noAutofit/>
        </a:bodyPr>
        <a:lstStyle/>
        <a:p>
          <a:pPr marL="0" lvl="0" indent="0" algn="l" defTabSz="488950">
            <a:lnSpc>
              <a:spcPct val="90000"/>
            </a:lnSpc>
            <a:spcBef>
              <a:spcPct val="0"/>
            </a:spcBef>
            <a:spcAft>
              <a:spcPct val="35000"/>
            </a:spcAft>
            <a:buNone/>
          </a:pPr>
          <a:r>
            <a:rPr lang="en-US" sz="1100" b="1" kern="1200"/>
            <a:t>Se</a:t>
          </a:r>
          <a:r>
            <a:rPr lang="sr-Latn-ME" sz="1100" b="1" kern="1200"/>
            <a:t>ku</a:t>
          </a:r>
          <a:r>
            <a:rPr lang="en-US" sz="1100" b="1" kern="1200"/>
            <a:t>ndar</a:t>
          </a:r>
          <a:r>
            <a:rPr lang="sr-Latn-ME" sz="1100" b="1" kern="1200"/>
            <a:t>na prevencija i intervencija </a:t>
          </a:r>
          <a:endParaRPr lang="en-US" sz="1100" b="1" kern="1200"/>
        </a:p>
        <a:p>
          <a:pPr marL="0" lvl="0" indent="0" algn="l" defTabSz="488950">
            <a:lnSpc>
              <a:spcPct val="90000"/>
            </a:lnSpc>
            <a:spcBef>
              <a:spcPct val="0"/>
            </a:spcBef>
            <a:spcAft>
              <a:spcPct val="35000"/>
            </a:spcAft>
            <a:buNone/>
          </a:pPr>
          <a:r>
            <a:rPr lang="sr-Latn-ME" sz="1100" kern="1200"/>
            <a:t>Ima za cilj bavljenje ranim znacima koji upozoravaju na nasilje nad djecom i mijenjanje krajnjeg rezultata po djecu koja su u riziku od nasilja</a:t>
          </a:r>
          <a:r>
            <a:rPr lang="en-US" sz="1100" kern="1200"/>
            <a:t>.</a:t>
          </a:r>
        </a:p>
      </dsp:txBody>
      <dsp:txXfrm>
        <a:off x="2395851" y="1192416"/>
        <a:ext cx="1311640" cy="1611823"/>
      </dsp:txXfrm>
    </dsp:sp>
    <dsp:sp modelId="{2E6D320F-FD9E-C140-8E50-6ACF3015D4B7}">
      <dsp:nvSpPr>
        <dsp:cNvPr id="0" name=""/>
        <dsp:cNvSpPr/>
      </dsp:nvSpPr>
      <dsp:spPr>
        <a:xfrm>
          <a:off x="3679808" y="667909"/>
          <a:ext cx="308142" cy="3081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647EEA-5694-FF46-B663-1B9F0DE7D78D}">
      <dsp:nvSpPr>
        <dsp:cNvPr id="0" name=""/>
        <dsp:cNvSpPr/>
      </dsp:nvSpPr>
      <dsp:spPr>
        <a:xfrm>
          <a:off x="3845587" y="1105927"/>
          <a:ext cx="1137757" cy="14445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278" tIns="0" rIns="0" bIns="0" numCol="1" spcCol="1270" anchor="t" anchorCtr="0">
          <a:noAutofit/>
        </a:bodyPr>
        <a:lstStyle/>
        <a:p>
          <a:pPr marL="0" lvl="0" indent="0" algn="l" defTabSz="488950">
            <a:lnSpc>
              <a:spcPct val="90000"/>
            </a:lnSpc>
            <a:spcBef>
              <a:spcPct val="0"/>
            </a:spcBef>
            <a:spcAft>
              <a:spcPct val="35000"/>
            </a:spcAft>
            <a:buNone/>
          </a:pPr>
          <a:r>
            <a:rPr lang="en-US" sz="1100" b="1" kern="1200"/>
            <a:t>Ter</a:t>
          </a:r>
          <a:r>
            <a:rPr lang="sr-Latn-ME" sz="1100" b="1" kern="1200"/>
            <a:t>cijarna intervencija  i prevencija </a:t>
          </a:r>
          <a:endParaRPr lang="en-US" sz="1100" b="1" kern="1200"/>
        </a:p>
        <a:p>
          <a:pPr marL="0" lvl="0" indent="0" algn="l" defTabSz="488950">
            <a:lnSpc>
              <a:spcPct val="90000"/>
            </a:lnSpc>
            <a:spcBef>
              <a:spcPct val="0"/>
            </a:spcBef>
            <a:spcAft>
              <a:spcPct val="35000"/>
            </a:spcAft>
            <a:buNone/>
          </a:pPr>
          <a:r>
            <a:rPr lang="sr-Latn-ME" sz="1100" kern="1200"/>
            <a:t>Ima za cilj da odgovori na nasilje nad djecom u svim okruženjima, zaštiti žrtve i spriječi ponavljanje nasilja</a:t>
          </a:r>
          <a:r>
            <a:rPr lang="en-US" sz="1100" kern="1200"/>
            <a:t>.</a:t>
          </a:r>
        </a:p>
        <a:p>
          <a:pPr marL="0" lvl="0" indent="0" algn="l" defTabSz="488950">
            <a:lnSpc>
              <a:spcPct val="90000"/>
            </a:lnSpc>
            <a:spcBef>
              <a:spcPct val="0"/>
            </a:spcBef>
            <a:spcAft>
              <a:spcPct val="35000"/>
            </a:spcAft>
            <a:buNone/>
          </a:pPr>
          <a:r>
            <a:rPr lang="en-US" sz="1100" kern="1200"/>
            <a:t> </a:t>
          </a:r>
        </a:p>
      </dsp:txBody>
      <dsp:txXfrm>
        <a:off x="3845587" y="1105927"/>
        <a:ext cx="1137757" cy="1444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63099-B73C-A34D-9A25-5623C006DA74}">
      <dsp:nvSpPr>
        <dsp:cNvPr id="0" name=""/>
        <dsp:cNvSpPr/>
      </dsp:nvSpPr>
      <dsp:spPr>
        <a:xfrm rot="5400000">
          <a:off x="3581903" y="-1512059"/>
          <a:ext cx="440806" cy="3578641"/>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Ma</a:t>
          </a:r>
          <a:r>
            <a:rPr lang="sr-Latn-ME" sz="1100" kern="1200"/>
            <a:t>k</a:t>
          </a:r>
          <a:r>
            <a:rPr lang="en-US" sz="1100" kern="1200"/>
            <a:t>ro</a:t>
          </a:r>
          <a:r>
            <a:rPr lang="sr-Latn-ME" sz="1100" kern="1200"/>
            <a:t>nivo političkog okruženja, društvenih normi, ekonomskog i prirodnog okruženja, visoki nivo</a:t>
          </a:r>
          <a:r>
            <a:rPr lang="en-US" sz="1100" kern="1200"/>
            <a:t> stru</a:t>
          </a:r>
          <a:r>
            <a:rPr lang="sr-Latn-ME" sz="1100" kern="1200"/>
            <a:t>k</a:t>
          </a:r>
          <a:r>
            <a:rPr lang="en-US" sz="1100" kern="1200"/>
            <a:t>tur</a:t>
          </a:r>
          <a:r>
            <a:rPr lang="sr-Latn-ME" sz="1100" kern="1200"/>
            <a:t>ne nejednakosti i diskriminacije</a:t>
          </a:r>
          <a:endParaRPr lang="en-US" sz="1100" kern="1200"/>
        </a:p>
      </dsp:txBody>
      <dsp:txXfrm rot="-5400000">
        <a:off x="2012986" y="78376"/>
        <a:ext cx="3557123" cy="397770"/>
      </dsp:txXfrm>
    </dsp:sp>
    <dsp:sp modelId="{B33B1D55-42D1-A048-AA95-2F94318982B5}">
      <dsp:nvSpPr>
        <dsp:cNvPr id="0" name=""/>
        <dsp:cNvSpPr/>
      </dsp:nvSpPr>
      <dsp:spPr>
        <a:xfrm>
          <a:off x="0" y="0"/>
          <a:ext cx="2012986" cy="55100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kern="1200"/>
            <a:t>Ma</a:t>
          </a:r>
          <a:r>
            <a:rPr lang="sr-Latn-ME" sz="1500" kern="1200"/>
            <a:t>k</a:t>
          </a:r>
          <a:r>
            <a:rPr lang="en-US" sz="1500" kern="1200"/>
            <a:t>ro, stru</a:t>
          </a:r>
          <a:r>
            <a:rPr lang="sr-Latn-ME" sz="1500" kern="1200"/>
            <a:t>k</a:t>
          </a:r>
          <a:r>
            <a:rPr lang="en-US" sz="1500" kern="1200"/>
            <a:t>tur</a:t>
          </a:r>
          <a:r>
            <a:rPr lang="sr-Latn-ME" sz="1500" kern="1200"/>
            <a:t>ni nivo</a:t>
          </a:r>
          <a:r>
            <a:rPr lang="en-US" sz="1500" kern="1200"/>
            <a:t> </a:t>
          </a:r>
        </a:p>
      </dsp:txBody>
      <dsp:txXfrm>
        <a:off x="26898" y="26898"/>
        <a:ext cx="1959190" cy="497212"/>
      </dsp:txXfrm>
    </dsp:sp>
    <dsp:sp modelId="{01EFF7A6-4E22-B249-BB39-3087D0D7366C}">
      <dsp:nvSpPr>
        <dsp:cNvPr id="0" name=""/>
        <dsp:cNvSpPr/>
      </dsp:nvSpPr>
      <dsp:spPr>
        <a:xfrm rot="5400000">
          <a:off x="3581903" y="-933500"/>
          <a:ext cx="440806" cy="3578641"/>
        </a:xfrm>
        <a:prstGeom prst="round2SameRect">
          <a:avLst/>
        </a:prstGeom>
        <a:solidFill>
          <a:schemeClr val="accent3">
            <a:tint val="40000"/>
            <a:alpha val="90000"/>
            <a:hueOff val="2143371"/>
            <a:satOff val="-2759"/>
            <a:lumOff val="-215"/>
            <a:alphaOff val="0"/>
          </a:schemeClr>
        </a:solidFill>
        <a:ln w="25400" cap="flat" cmpd="sng" algn="ctr">
          <a:solidFill>
            <a:schemeClr val="accent3">
              <a:tint val="40000"/>
              <a:alpha val="90000"/>
              <a:hueOff val="2143371"/>
              <a:satOff val="-2759"/>
              <a:lumOff val="-2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en-US" sz="1050" kern="1200"/>
            <a:t>Multise</a:t>
          </a:r>
          <a:r>
            <a:rPr lang="sr-Latn-ME" sz="1050" kern="1200"/>
            <a:t>kt</a:t>
          </a:r>
          <a:r>
            <a:rPr lang="en-US" sz="1050" kern="1200"/>
            <a:t>or</a:t>
          </a:r>
          <a:r>
            <a:rPr lang="sr-Latn-ME" sz="1050" kern="1200"/>
            <a:t>ska, s učešćem više relevantnih aktera, koordinisana, na čvrstim pokazateljima zasnovana akcija prevencije i odgovora na nasilje nad djecom i adolescentima</a:t>
          </a:r>
          <a:endParaRPr lang="en-US" sz="1050" kern="1200"/>
        </a:p>
      </dsp:txBody>
      <dsp:txXfrm rot="-5400000">
        <a:off x="2012986" y="656935"/>
        <a:ext cx="3557123" cy="397770"/>
      </dsp:txXfrm>
    </dsp:sp>
    <dsp:sp modelId="{356FC16B-390C-5849-A8F5-5B89E9F275A7}">
      <dsp:nvSpPr>
        <dsp:cNvPr id="0" name=""/>
        <dsp:cNvSpPr/>
      </dsp:nvSpPr>
      <dsp:spPr>
        <a:xfrm>
          <a:off x="0" y="580316"/>
          <a:ext cx="2012986" cy="551008"/>
        </a:xfrm>
        <a:prstGeom prst="round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Koordinisana akcija na nacionalnom nivou</a:t>
          </a:r>
          <a:endParaRPr lang="en-US" sz="1500" kern="1200"/>
        </a:p>
      </dsp:txBody>
      <dsp:txXfrm>
        <a:off x="26898" y="607214"/>
        <a:ext cx="1959190" cy="497212"/>
      </dsp:txXfrm>
    </dsp:sp>
    <dsp:sp modelId="{5516C197-5B9D-A24E-96FF-8B0B4AA7EAD9}">
      <dsp:nvSpPr>
        <dsp:cNvPr id="0" name=""/>
        <dsp:cNvSpPr/>
      </dsp:nvSpPr>
      <dsp:spPr>
        <a:xfrm rot="5400000">
          <a:off x="3509420" y="-363128"/>
          <a:ext cx="570928" cy="3571655"/>
        </a:xfrm>
        <a:prstGeom prst="round2SameRect">
          <a:avLst/>
        </a:prstGeom>
        <a:solidFill>
          <a:schemeClr val="accent3">
            <a:tint val="40000"/>
            <a:alpha val="90000"/>
            <a:hueOff val="4286742"/>
            <a:satOff val="-5517"/>
            <a:lumOff val="-430"/>
            <a:alphaOff val="0"/>
          </a:schemeClr>
        </a:solidFill>
        <a:ln w="25400" cap="flat" cmpd="sng" algn="ctr">
          <a:solidFill>
            <a:schemeClr val="accent3">
              <a:tint val="40000"/>
              <a:alpha val="90000"/>
              <a:hueOff val="4286742"/>
              <a:satOff val="-5517"/>
              <a:lumOff val="-4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sr-Latn-ME" sz="1050" kern="1200"/>
            <a:t>Zakoni, javne politike, propisi i kodeksi službenog ponašanja, cjelokupan kapacitet sistema i institucija za prevenciju i odgovor na nasilje </a:t>
          </a:r>
          <a:endParaRPr lang="en-US" sz="1050" kern="1200"/>
        </a:p>
      </dsp:txBody>
      <dsp:txXfrm rot="-5400000">
        <a:off x="2009057" y="1165105"/>
        <a:ext cx="3543785" cy="515188"/>
      </dsp:txXfrm>
    </dsp:sp>
    <dsp:sp modelId="{B59F3B6A-FAD9-014A-BDDC-DD1528182DF1}">
      <dsp:nvSpPr>
        <dsp:cNvPr id="0" name=""/>
        <dsp:cNvSpPr/>
      </dsp:nvSpPr>
      <dsp:spPr>
        <a:xfrm>
          <a:off x="0" y="1168834"/>
          <a:ext cx="2009056" cy="551008"/>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Pravni i normativni okvir i institucije </a:t>
          </a:r>
          <a:endParaRPr lang="en-US" sz="1500" kern="1200"/>
        </a:p>
      </dsp:txBody>
      <dsp:txXfrm>
        <a:off x="26898" y="1195732"/>
        <a:ext cx="1955260" cy="497212"/>
      </dsp:txXfrm>
    </dsp:sp>
    <dsp:sp modelId="{471458D7-6525-EF45-B088-2921E9DB045E}">
      <dsp:nvSpPr>
        <dsp:cNvPr id="0" name=""/>
        <dsp:cNvSpPr/>
      </dsp:nvSpPr>
      <dsp:spPr>
        <a:xfrm rot="5400000">
          <a:off x="3581903" y="243536"/>
          <a:ext cx="440806" cy="3578641"/>
        </a:xfrm>
        <a:prstGeom prst="round2SameRect">
          <a:avLst/>
        </a:prstGeom>
        <a:solidFill>
          <a:schemeClr val="accent3">
            <a:tint val="40000"/>
            <a:alpha val="90000"/>
            <a:hueOff val="6430112"/>
            <a:satOff val="-8276"/>
            <a:lumOff val="-645"/>
            <a:alphaOff val="0"/>
          </a:schemeClr>
        </a:solidFill>
        <a:ln w="25400" cap="flat" cmpd="sng" algn="ctr">
          <a:solidFill>
            <a:schemeClr val="accent3">
              <a:tint val="40000"/>
              <a:alpha val="90000"/>
              <a:hueOff val="6430112"/>
              <a:satOff val="-8276"/>
              <a:lumOff val="-6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r-Latn-ME" sz="1050" kern="1200"/>
            <a:t>Društvene mreže, društvena inkluzija, društvene norme, uključenost zajednice u prevenciju i odgovor na nasilje, bezbjedni javni prostori, zajednica i onlajn okruženje</a:t>
          </a:r>
          <a:endParaRPr lang="en-US" sz="1050" kern="1200"/>
        </a:p>
      </dsp:txBody>
      <dsp:txXfrm rot="-5400000">
        <a:off x="2012986" y="1833971"/>
        <a:ext cx="3557123" cy="397770"/>
      </dsp:txXfrm>
    </dsp:sp>
    <dsp:sp modelId="{05E001D7-592A-134F-B1C4-854AF824DD9A}">
      <dsp:nvSpPr>
        <dsp:cNvPr id="0" name=""/>
        <dsp:cNvSpPr/>
      </dsp:nvSpPr>
      <dsp:spPr>
        <a:xfrm>
          <a:off x="0" y="1757353"/>
          <a:ext cx="2012986" cy="551008"/>
        </a:xfrm>
        <a:prstGeom prst="round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Društvo</a:t>
          </a:r>
          <a:r>
            <a:rPr lang="en-US" sz="1500" kern="1200"/>
            <a:t>/</a:t>
          </a:r>
          <a:r>
            <a:rPr lang="sr-Latn-ME" sz="1500" kern="1200"/>
            <a:t>zajednice</a:t>
          </a:r>
          <a:endParaRPr lang="en-US" sz="1500" kern="1200"/>
        </a:p>
      </dsp:txBody>
      <dsp:txXfrm>
        <a:off x="26898" y="1784251"/>
        <a:ext cx="1959190" cy="497212"/>
      </dsp:txXfrm>
    </dsp:sp>
    <dsp:sp modelId="{592E6E48-118F-EE4C-BFBD-C9FEF13A5D76}">
      <dsp:nvSpPr>
        <dsp:cNvPr id="0" name=""/>
        <dsp:cNvSpPr/>
      </dsp:nvSpPr>
      <dsp:spPr>
        <a:xfrm rot="5400000">
          <a:off x="3581903" y="822095"/>
          <a:ext cx="440806" cy="3578641"/>
        </a:xfrm>
        <a:prstGeom prst="round2SameRect">
          <a:avLst/>
        </a:prstGeom>
        <a:solidFill>
          <a:schemeClr val="accent3">
            <a:tint val="40000"/>
            <a:alpha val="90000"/>
            <a:hueOff val="8573483"/>
            <a:satOff val="-11034"/>
            <a:lumOff val="-860"/>
            <a:alphaOff val="0"/>
          </a:schemeClr>
        </a:solidFill>
        <a:ln w="25400" cap="flat" cmpd="sng" algn="ctr">
          <a:solidFill>
            <a:schemeClr val="accent3">
              <a:tint val="40000"/>
              <a:alpha val="90000"/>
              <a:hueOff val="8573483"/>
              <a:satOff val="-11034"/>
              <a:lumOff val="-8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r-Latn-ME" sz="1100" kern="1200"/>
            <a:t>Međuljudski odnosi unutar porodice, intimnog partnerstva i vršnjačkih grupa </a:t>
          </a:r>
          <a:endParaRPr lang="en-US" sz="1100" kern="1200"/>
        </a:p>
      </dsp:txBody>
      <dsp:txXfrm rot="-5400000">
        <a:off x="2012986" y="2412530"/>
        <a:ext cx="3557123" cy="397770"/>
      </dsp:txXfrm>
    </dsp:sp>
    <dsp:sp modelId="{A4A7B200-0542-2E43-BA28-A43B515200E8}">
      <dsp:nvSpPr>
        <dsp:cNvPr id="0" name=""/>
        <dsp:cNvSpPr/>
      </dsp:nvSpPr>
      <dsp:spPr>
        <a:xfrm>
          <a:off x="0" y="2335912"/>
          <a:ext cx="2012986" cy="551008"/>
        </a:xfrm>
        <a:prstGeom prst="round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Domaćinstvo i porodica</a:t>
          </a:r>
          <a:endParaRPr lang="en-US" sz="1500" kern="1200"/>
        </a:p>
      </dsp:txBody>
      <dsp:txXfrm>
        <a:off x="26898" y="2362810"/>
        <a:ext cx="1959190" cy="497212"/>
      </dsp:txXfrm>
    </dsp:sp>
    <dsp:sp modelId="{443C0E63-0EBB-C248-AB22-2F681AC35A1E}">
      <dsp:nvSpPr>
        <dsp:cNvPr id="0" name=""/>
        <dsp:cNvSpPr/>
      </dsp:nvSpPr>
      <dsp:spPr>
        <a:xfrm rot="5400000">
          <a:off x="3406765" y="1518726"/>
          <a:ext cx="783657" cy="3575147"/>
        </a:xfrm>
        <a:prstGeom prst="round2Same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sr-Latn-ME" sz="1000" kern="1200"/>
            <a:t>Lični istorijat, resursi, nivo svijesti, stavovi, znanja ponašanja, vještine, pristup uslugama </a:t>
          </a:r>
          <a:r>
            <a:rPr lang="en-US" sz="1000" kern="1200"/>
            <a:t>(</a:t>
          </a:r>
          <a:r>
            <a:rPr lang="sr-Latn-ME" sz="1000" kern="1200"/>
            <a:t>npr. kod kreatora politika, nosilaca zaduženja, stručnih radnika, čelnika u zajednici/članova zajednice</a:t>
          </a:r>
          <a:r>
            <a:rPr lang="en-US" sz="1000" kern="1200"/>
            <a:t>, </a:t>
          </a:r>
          <a:r>
            <a:rPr lang="sr-Latn-ME" sz="1000" kern="1200"/>
            <a:t>lica koja vode brigu o djeci, djevojčica, dječaka, adolescenata, počinilaca, žrtava</a:t>
          </a:r>
          <a:r>
            <a:rPr lang="en-US" sz="1000" kern="1200"/>
            <a:t>)</a:t>
          </a:r>
        </a:p>
      </dsp:txBody>
      <dsp:txXfrm rot="-5400000">
        <a:off x="2011021" y="2952726"/>
        <a:ext cx="3536892" cy="707147"/>
      </dsp:txXfrm>
    </dsp:sp>
    <dsp:sp modelId="{485E17C2-6A36-FE43-AEB6-DD1E4259485D}">
      <dsp:nvSpPr>
        <dsp:cNvPr id="0" name=""/>
        <dsp:cNvSpPr/>
      </dsp:nvSpPr>
      <dsp:spPr>
        <a:xfrm>
          <a:off x="0" y="3030795"/>
          <a:ext cx="2011020" cy="551008"/>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Pojedinac</a:t>
          </a:r>
          <a:endParaRPr lang="en-US" sz="1500" kern="1200"/>
        </a:p>
      </dsp:txBody>
      <dsp:txXfrm>
        <a:off x="26898" y="3057693"/>
        <a:ext cx="1957224" cy="49721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318273-9539-4c93-8669-d2ba38ed67d5">
      <Terms xmlns="http://schemas.microsoft.com/office/infopath/2007/PartnerControls"/>
    </lcf76f155ced4ddcb4097134ff3c332f>
    <TaxCatchAll xmlns="ca283e0b-db31-4043-a2ef-b80661bf0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035E381AFDD4CA25C36810E8B18AA" ma:contentTypeVersion="18" ma:contentTypeDescription="Create a new document." ma:contentTypeScope="" ma:versionID="377378c5ce30290b37343cde7248ded2">
  <xsd:schema xmlns:xsd="http://www.w3.org/2001/XMLSchema" xmlns:xs="http://www.w3.org/2001/XMLSchema" xmlns:p="http://schemas.microsoft.com/office/2006/metadata/properties" xmlns:ns2="e48b4058-02c0-462c-9910-7e07cb472587" xmlns:ns3="74318273-9539-4c93-8669-d2ba38ed67d5" xmlns:ns4="ca283e0b-db31-4043-a2ef-b80661bf084a" targetNamespace="http://schemas.microsoft.com/office/2006/metadata/properties" ma:root="true" ma:fieldsID="7fdff60edc64b020446933f9dc549a1b" ns2:_="" ns3:_="" ns4:_="">
    <xsd:import namespace="e48b4058-02c0-462c-9910-7e07cb472587"/>
    <xsd:import namespace="74318273-9539-4c93-8669-d2ba38ed67d5"/>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4058-02c0-462c-9910-7e07cb4725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18273-9539-4c93-8669-d2ba38ed67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bc22eb-54b0-487d-8d73-21f54bf0a027}" ma:internalName="TaxCatchAll" ma:showField="CatchAllData" ma:web="e48b4058-02c0-462c-9910-7e07cb472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0F78-3D0E-4296-9894-A83322C6DD45}">
  <ds:schemaRefs>
    <ds:schemaRef ds:uri="http://schemas.microsoft.com/office/2006/metadata/properties"/>
    <ds:schemaRef ds:uri="http://schemas.microsoft.com/office/infopath/2007/PartnerControls"/>
    <ds:schemaRef ds:uri="74318273-9539-4c93-8669-d2ba38ed67d5"/>
    <ds:schemaRef ds:uri="ca283e0b-db31-4043-a2ef-b80661bf084a"/>
  </ds:schemaRefs>
</ds:datastoreItem>
</file>

<file path=customXml/itemProps2.xml><?xml version="1.0" encoding="utf-8"?>
<ds:datastoreItem xmlns:ds="http://schemas.openxmlformats.org/officeDocument/2006/customXml" ds:itemID="{A970CB4E-4570-471F-8BC6-C6B174FAB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4058-02c0-462c-9910-7e07cb472587"/>
    <ds:schemaRef ds:uri="74318273-9539-4c93-8669-d2ba38ed67d5"/>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91AC-4221-490C-B023-1171373A58F9}">
  <ds:schemaRefs>
    <ds:schemaRef ds:uri="http://schemas.microsoft.com/sharepoint/v3/contenttype/forms"/>
  </ds:schemaRefs>
</ds:datastoreItem>
</file>

<file path=customXml/itemProps4.xml><?xml version="1.0" encoding="utf-8"?>
<ds:datastoreItem xmlns:ds="http://schemas.openxmlformats.org/officeDocument/2006/customXml" ds:itemID="{7E4632DC-71DF-4F37-91B0-A92A9302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27859</Words>
  <Characters>158802</Characters>
  <Application>Microsoft Office Word</Application>
  <DocSecurity>0</DocSecurity>
  <Lines>1323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186289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Bistra Netkova</dc:creator>
  <cp:keywords/>
  <dc:description/>
  <cp:lastModifiedBy>Ana Markovic</cp:lastModifiedBy>
  <cp:revision>18</cp:revision>
  <cp:lastPrinted>2024-02-14T22:22:00Z</cp:lastPrinted>
  <dcterms:created xsi:type="dcterms:W3CDTF">2024-10-14T10:30:00Z</dcterms:created>
  <dcterms:modified xsi:type="dcterms:W3CDTF">2024-12-06T12:12:00Z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0x0101001B1035E381AFDD4CA25C36810E8B18AA</vt:lpwstr>
  </property>
  <property fmtid="{D5CDD505-2E9C-101B-9397-08002B2CF9AE}" pid="3" name="MediaServiceImageTags">
    <vt:lpwstr/>
  </property>
</Properties>
</file>