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1BA03" w14:textId="2E538502" w:rsidR="00D75AD1" w:rsidRPr="000D605E" w:rsidRDefault="00D75AD1" w:rsidP="00D75AD1">
      <w:pPr>
        <w:pStyle w:val="1tekst"/>
        <w:spacing w:before="0" w:beforeAutospacing="0" w:after="0" w:afterAutospacing="0"/>
        <w:ind w:left="375" w:right="46" w:firstLine="240"/>
        <w:jc w:val="right"/>
        <w:rPr>
          <w:rFonts w:ascii="Arial" w:hAnsi="Arial" w:cs="Arial"/>
          <w:lang w:val="sr-Latn-ME"/>
        </w:rPr>
      </w:pPr>
      <w:bookmarkStart w:id="0" w:name="_GoBack"/>
      <w:bookmarkEnd w:id="0"/>
    </w:p>
    <w:p w14:paraId="53B9BCFC" w14:textId="77777777" w:rsidR="00D75AD1" w:rsidRPr="000D605E" w:rsidRDefault="00D75AD1" w:rsidP="00D75AD1">
      <w:pPr>
        <w:pStyle w:val="1tekst"/>
        <w:spacing w:before="0" w:beforeAutospacing="0" w:after="0" w:afterAutospacing="0"/>
        <w:ind w:left="375" w:right="46" w:firstLine="240"/>
        <w:jc w:val="both"/>
        <w:rPr>
          <w:rFonts w:ascii="Arial" w:hAnsi="Arial" w:cs="Arial"/>
          <w:lang w:val="sr-Latn-ME"/>
        </w:rPr>
      </w:pPr>
    </w:p>
    <w:p w14:paraId="1793FCB8"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Na osnovu člana 235 stav 5 i člana 237 stav 5 Zakona o bezbjednosti saobraćaja na putevima („Službeni list CG“, br. 33/12, 58/14, 14/17 i 68/19), Ministarstvo prosvjete, nauke i inovacija donijelo je</w:t>
      </w:r>
    </w:p>
    <w:p w14:paraId="2352EB46"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p>
    <w:p w14:paraId="3F189A65"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p>
    <w:p w14:paraId="2DE7F6D9" w14:textId="77777777" w:rsidR="00D75AD1" w:rsidRPr="000D605E" w:rsidRDefault="00D75AD1" w:rsidP="00D75AD1">
      <w:pPr>
        <w:pStyle w:val="2zakon"/>
        <w:spacing w:before="0" w:beforeAutospacing="0" w:after="0" w:afterAutospacing="0"/>
        <w:ind w:left="375" w:firstLine="240"/>
        <w:jc w:val="center"/>
        <w:rPr>
          <w:rFonts w:ascii="Arial" w:hAnsi="Arial" w:cs="Arial"/>
          <w:b/>
          <w:lang w:val="sr-Latn-ME"/>
        </w:rPr>
      </w:pPr>
      <w:bookmarkStart w:id="1" w:name="sadrzaj1"/>
      <w:bookmarkEnd w:id="1"/>
      <w:r w:rsidRPr="000D605E">
        <w:rPr>
          <w:rFonts w:ascii="Arial" w:hAnsi="Arial" w:cs="Arial"/>
          <w:b/>
          <w:lang w:val="sr-Latn-ME"/>
        </w:rPr>
        <w:t xml:space="preserve">PRAVILNIK </w:t>
      </w:r>
    </w:p>
    <w:p w14:paraId="36F5BAB9" w14:textId="77777777" w:rsidR="00D75AD1" w:rsidRPr="000D605E" w:rsidRDefault="00D75AD1" w:rsidP="00D75AD1">
      <w:pPr>
        <w:pStyle w:val="2zakon"/>
        <w:spacing w:before="0" w:beforeAutospacing="0" w:after="0" w:afterAutospacing="0"/>
        <w:ind w:left="375" w:firstLine="240"/>
        <w:jc w:val="center"/>
        <w:rPr>
          <w:rFonts w:ascii="Arial" w:hAnsi="Arial" w:cs="Arial"/>
          <w:b/>
          <w:lang w:val="sr-Latn-ME"/>
        </w:rPr>
      </w:pPr>
      <w:r w:rsidRPr="000D605E">
        <w:rPr>
          <w:rFonts w:ascii="Arial" w:hAnsi="Arial" w:cs="Arial"/>
          <w:b/>
          <w:lang w:val="sr-Latn-ME"/>
        </w:rPr>
        <w:t>O NAČINU ORGANIZOVANJA I SPROVOĐENJA POLAGANJA VOZAČKOG ISPITA</w:t>
      </w:r>
    </w:p>
    <w:p w14:paraId="563DEAC3"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2" w:name="sadrzaj2"/>
      <w:bookmarkEnd w:id="2"/>
    </w:p>
    <w:p w14:paraId="206425B1"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Predmet</w:t>
      </w:r>
    </w:p>
    <w:p w14:paraId="3D06AB87"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3" w:name="clan_1"/>
      <w:bookmarkEnd w:id="3"/>
      <w:r w:rsidRPr="000D605E">
        <w:rPr>
          <w:rFonts w:ascii="Arial" w:hAnsi="Arial" w:cs="Arial"/>
          <w:b/>
          <w:bCs/>
          <w:lang w:val="sr-Latn-ME"/>
        </w:rPr>
        <w:t>Član 1</w:t>
      </w:r>
    </w:p>
    <w:p w14:paraId="43EF24AC"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 xml:space="preserve">Ovim pravilnikom propisuje se bliži način organizovanja i sprovođenja polaganja vozačkog ispita i način ocjenjivanja kandidata na teorijskom i praktičnom ispitu. </w:t>
      </w:r>
    </w:p>
    <w:p w14:paraId="485EB107"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p>
    <w:p w14:paraId="73BA2B83"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4" w:name="sadrzaj3"/>
      <w:bookmarkEnd w:id="4"/>
      <w:r w:rsidRPr="000D605E">
        <w:rPr>
          <w:rFonts w:ascii="Arial" w:hAnsi="Arial" w:cs="Arial"/>
          <w:b/>
          <w:bCs/>
          <w:lang w:val="sr-Latn-ME"/>
        </w:rPr>
        <w:t>Upotreba rodno osjetljivog jezika</w:t>
      </w:r>
    </w:p>
    <w:p w14:paraId="482435DA"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5" w:name="clan_2"/>
      <w:bookmarkEnd w:id="5"/>
      <w:r w:rsidRPr="000D605E">
        <w:rPr>
          <w:rFonts w:ascii="Arial" w:hAnsi="Arial" w:cs="Arial"/>
          <w:b/>
          <w:bCs/>
          <w:lang w:val="sr-Latn-ME"/>
        </w:rPr>
        <w:t>Član 2</w:t>
      </w:r>
    </w:p>
    <w:p w14:paraId="3032D060"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Izrazi koji se u ovom pravilniku koriste za fizička lica u muškom rodu podrazumijevaju iste izraze u ženskom rodu.</w:t>
      </w:r>
    </w:p>
    <w:p w14:paraId="2870C719"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6" w:name="sadrzaj4"/>
      <w:bookmarkEnd w:id="6"/>
    </w:p>
    <w:p w14:paraId="0992C3DB"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Organizovanje vozačkog ispita</w:t>
      </w:r>
    </w:p>
    <w:p w14:paraId="5E705DC2"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7" w:name="clan_3"/>
      <w:bookmarkEnd w:id="7"/>
      <w:r w:rsidRPr="000D605E">
        <w:rPr>
          <w:rFonts w:ascii="Arial" w:hAnsi="Arial" w:cs="Arial"/>
          <w:b/>
          <w:bCs/>
          <w:lang w:val="sr-Latn-ME"/>
        </w:rPr>
        <w:t>Član 3</w:t>
      </w:r>
    </w:p>
    <w:p w14:paraId="17C9B3F8"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Polaganje vozačkog ispita organizuje organ državne uprave nadležan za poslove obrazovanja (u daljem tekstu: Ministarstvo), po pravilu, posljednjeg vikenda u mjesecu.</w:t>
      </w:r>
    </w:p>
    <w:p w14:paraId="3009F86D"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U slučaju vremenskih neprilika ili drugih opravdanih razloga, Ministarstvo može da odloži zakazani datum polaganja teorijskog, odnosno praktičnog ispita i da odredi novi datum polaganja ispita za kandidate za vozače (u daljem tekstu: kandidat) koji su bili prijavljeni u tom roku.</w:t>
      </w:r>
    </w:p>
    <w:p w14:paraId="098C4471"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8" w:name="sadrzaj5"/>
      <w:bookmarkEnd w:id="8"/>
    </w:p>
    <w:p w14:paraId="652A6A88"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Datum i vrijeme održavanja vozačkog ispita</w:t>
      </w:r>
    </w:p>
    <w:p w14:paraId="2745C830"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9" w:name="clan_4"/>
      <w:bookmarkEnd w:id="9"/>
      <w:r w:rsidRPr="000D605E">
        <w:rPr>
          <w:rFonts w:ascii="Arial" w:hAnsi="Arial" w:cs="Arial"/>
          <w:b/>
          <w:bCs/>
          <w:lang w:val="sr-Latn-ME"/>
        </w:rPr>
        <w:t>Član 4</w:t>
      </w:r>
    </w:p>
    <w:p w14:paraId="3B1D98AD"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Obavještenje o datumu i vremenu održavanja vozačkog ispita Ministarstvo dostavlja auto školi najkasnije narednog dana od dana kad auto škola dostavi Ministarstvu očekivani broj kandidata za polaganje vozačkog ispita u tom ispitnom roku.</w:t>
      </w:r>
    </w:p>
    <w:p w14:paraId="79770A5F"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10" w:name="sadrzaj6"/>
      <w:bookmarkEnd w:id="10"/>
    </w:p>
    <w:p w14:paraId="66D5E36F"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Dostavljanje prijava za polaganje vozačkog ispita</w:t>
      </w:r>
    </w:p>
    <w:p w14:paraId="3682FC28"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11" w:name="clan_5"/>
      <w:bookmarkEnd w:id="11"/>
      <w:r w:rsidRPr="000D605E">
        <w:rPr>
          <w:rFonts w:ascii="Arial" w:hAnsi="Arial" w:cs="Arial"/>
          <w:b/>
          <w:bCs/>
          <w:lang w:val="sr-Latn-ME"/>
        </w:rPr>
        <w:t>Član 5</w:t>
      </w:r>
    </w:p>
    <w:p w14:paraId="5A105469"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Kandidat podnosi auto školi prijavu za polaganje vozačkog ispita za svaki izlazak na vozački ispit.</w:t>
      </w:r>
    </w:p>
    <w:p w14:paraId="3F831DBB"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Na osnovu podnesenih prijava, auto škola sačinjava spisak kandidata.</w:t>
      </w:r>
    </w:p>
    <w:p w14:paraId="241863C1"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U jednom ispitnom roku kandidat može jednom da prijavi polaganje teorijskog, odnosno praktičnog ispita.</w:t>
      </w:r>
    </w:p>
    <w:p w14:paraId="56B7AE44"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lastRenderedPageBreak/>
        <w:t>Auto škola treba da, prije svakog ispitnog roka, a najkasnije dan prije polaganja vozačkog ispita, na žiro-račun Ministarstva uplati naknadu za polaganje vozačkog ispita u skladu sa podnesenim prijavama.</w:t>
      </w:r>
    </w:p>
    <w:p w14:paraId="5FA547A9"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Uplata iz stava 4 ovog člana vrši se prenosom sredstava sa žiro-računa auto škole.</w:t>
      </w:r>
    </w:p>
    <w:p w14:paraId="62BAF9E1"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Spisak kandidata auto škola dostavlja Ministarstvu, odnosno ispitnoj komisiji, najkasnije tri dana prije ispitnog roka.</w:t>
      </w:r>
    </w:p>
    <w:p w14:paraId="3A1124A0"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p>
    <w:p w14:paraId="3EB6D994"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p>
    <w:p w14:paraId="07C5D93D"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12" w:name="sadrzaj7"/>
      <w:bookmarkEnd w:id="12"/>
      <w:r w:rsidRPr="000D605E">
        <w:rPr>
          <w:rFonts w:ascii="Arial" w:hAnsi="Arial" w:cs="Arial"/>
          <w:b/>
          <w:bCs/>
          <w:lang w:val="sr-Latn-ME"/>
        </w:rPr>
        <w:t>Ispunjenost uslova za polaganje vozačkog ispita</w:t>
      </w:r>
    </w:p>
    <w:p w14:paraId="4C2B9DCD"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13" w:name="clan_6"/>
      <w:bookmarkEnd w:id="13"/>
      <w:r w:rsidRPr="000D605E">
        <w:rPr>
          <w:rFonts w:ascii="Arial" w:hAnsi="Arial" w:cs="Arial"/>
          <w:b/>
          <w:bCs/>
          <w:lang w:val="sr-Latn-ME"/>
        </w:rPr>
        <w:t>Član 6</w:t>
      </w:r>
    </w:p>
    <w:p w14:paraId="4051947E"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Ispitna komisija provjerava da li su ispunjeni uslovi za polaganje vozačkog ispita (da li su motorna vozila na kojima se realizuje praktični ispit tehnički ispravna, da li prostorija u kojoj se organizuje teorijski ispit ispunjava uslove, da li je uređeni poligon pravilno označen i sl.).</w:t>
      </w:r>
    </w:p>
    <w:p w14:paraId="14BA8982"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Ako ispitna komisija utvrdi da uslovi iz stava 1 ovog člana nijesu ispunjeni, odlaže vozački ispit i o tome pisanim putem obavještava Ministarstvo koje, u zavisnosti od vrste uslova koji nijesu ispunjeni, utvrđuje novi datum i vrijeme polaganja vozačkog ispita u roku od pet dana od dana odloženog ispita.</w:t>
      </w:r>
    </w:p>
    <w:p w14:paraId="5339EAA3"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Ako praktični ispit nije moguće sprovesti zbog kvara na motornom vozilu, ispit se odlaže za naredni ispitni rok.</w:t>
      </w:r>
    </w:p>
    <w:p w14:paraId="6FEB41B5"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p>
    <w:p w14:paraId="2F44BC6F"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14" w:name="sadrzaj8"/>
      <w:bookmarkEnd w:id="14"/>
      <w:r w:rsidRPr="000D605E">
        <w:rPr>
          <w:rFonts w:ascii="Arial" w:hAnsi="Arial" w:cs="Arial"/>
          <w:b/>
          <w:bCs/>
          <w:lang w:val="sr-Latn-ME"/>
        </w:rPr>
        <w:t>Ispunjenost uslova kandidata</w:t>
      </w:r>
    </w:p>
    <w:p w14:paraId="7AFDB594"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15" w:name="clan_7"/>
      <w:bookmarkEnd w:id="15"/>
      <w:r w:rsidRPr="000D605E">
        <w:rPr>
          <w:rFonts w:ascii="Arial" w:hAnsi="Arial" w:cs="Arial"/>
          <w:b/>
          <w:bCs/>
          <w:lang w:val="sr-Latn-ME"/>
        </w:rPr>
        <w:t>Član 7</w:t>
      </w:r>
    </w:p>
    <w:p w14:paraId="722BE500"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Prije početka vozačkog ispita, ispitna komisija utvrđuje identitet kandidata uvidom u ličnu kartu ili pasoš, a za kandidata koji je strani državljanin uvidom u ličnu kartu za strance, dozvolu za privremeni boravak, dozvolu za privremeni boravak i rad, dozvolu za stalni boravak ili ispravu za stranca pod međunarodnom, odnosno privremenom zaštitom i vrši uvid u njegov dosije koji sačinjava auto škola.</w:t>
      </w:r>
    </w:p>
    <w:p w14:paraId="18FD231E"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Kandidat koji već posjeduje vozačku dozvolu za vozilo određene kategorije, stavlja na uvid tu vozačku dozvolu.</w:t>
      </w:r>
    </w:p>
    <w:p w14:paraId="423901F3"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Ispitna komisija provjerava da li kandidat kome je u ljekarskom uvjerenju upisano obavezno korišćenje pomagala, ta pomagala koristi prilikom polaganja praktičnog ispita.</w:t>
      </w:r>
    </w:p>
    <w:p w14:paraId="200CAF21"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Ako u vrijeme utvrđivanja identiteta kandidat kod sebe nema dokument iz stava 1 ovog člana neće mu se dozvoliti polaganje vozačkog ispita.</w:t>
      </w:r>
    </w:p>
    <w:p w14:paraId="21A75563"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16" w:name="sadrzaj9"/>
      <w:bookmarkEnd w:id="16"/>
    </w:p>
    <w:p w14:paraId="2B838CFC"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Pravila ponašanja</w:t>
      </w:r>
    </w:p>
    <w:p w14:paraId="70C4671A"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17" w:name="clan_8"/>
      <w:bookmarkEnd w:id="17"/>
      <w:r w:rsidRPr="000D605E">
        <w:rPr>
          <w:rFonts w:ascii="Arial" w:hAnsi="Arial" w:cs="Arial"/>
          <w:b/>
          <w:bCs/>
          <w:lang w:val="sr-Latn-ME"/>
        </w:rPr>
        <w:t>Član 8</w:t>
      </w:r>
    </w:p>
    <w:p w14:paraId="39B43C31"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Nije dozvoljeno audio i video snimanje polaganja vozačkog ispita, bez prethodne saglasnosti Ministarstva.</w:t>
      </w:r>
    </w:p>
    <w:p w14:paraId="5276056E"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Kandidati i članovi ispitne komisije na vozačkom ispitu ne smiju da budu pod uticajem droga ili alkohola.</w:t>
      </w:r>
    </w:p>
    <w:p w14:paraId="14BB40CE"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Kandidati i članovi ispitne komisije na vozačkom ispitu treba da budu pristojno odjeveni.</w:t>
      </w:r>
    </w:p>
    <w:p w14:paraId="458502DB" w14:textId="77777777" w:rsidR="000563EB" w:rsidRPr="000D605E" w:rsidRDefault="000563EB" w:rsidP="00D75AD1">
      <w:pPr>
        <w:pStyle w:val="1tekst"/>
        <w:spacing w:before="0" w:beforeAutospacing="0" w:after="0" w:afterAutospacing="0"/>
        <w:ind w:left="375" w:firstLine="240"/>
        <w:jc w:val="both"/>
        <w:rPr>
          <w:rFonts w:ascii="Arial" w:hAnsi="Arial" w:cs="Arial"/>
          <w:lang w:val="sr-Latn-ME"/>
        </w:rPr>
      </w:pPr>
    </w:p>
    <w:p w14:paraId="063D5FE8" w14:textId="77777777" w:rsidR="000563EB" w:rsidRPr="000D605E" w:rsidRDefault="000563EB" w:rsidP="00D75AD1">
      <w:pPr>
        <w:pStyle w:val="1tekst"/>
        <w:spacing w:before="0" w:beforeAutospacing="0" w:after="0" w:afterAutospacing="0"/>
        <w:ind w:left="375" w:firstLine="240"/>
        <w:jc w:val="both"/>
        <w:rPr>
          <w:rFonts w:ascii="Arial" w:hAnsi="Arial" w:cs="Arial"/>
          <w:lang w:val="sr-Latn-ME"/>
        </w:rPr>
      </w:pPr>
    </w:p>
    <w:p w14:paraId="6EB1CB44" w14:textId="1ACB59B6"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lastRenderedPageBreak/>
        <w:t>Pristojno odijevanje u smislu stava 3 ovog člana, podrazumijeva da:</w:t>
      </w:r>
    </w:p>
    <w:p w14:paraId="35CFE4E4"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1) kandidati i članovi ispitne komisije  nose prigodnu odjeću, koja nije providna i koja ne sadrži slike, natpise i simbole koji vrijeđaju javni moral ili su uvredljivog sadržaja u odnosu na pojedince ili grupe;</w:t>
      </w:r>
    </w:p>
    <w:p w14:paraId="038CDBF8"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 xml:space="preserve">2) licima ženskog pola: </w:t>
      </w:r>
    </w:p>
    <w:p w14:paraId="4DDF641A"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 nije dozvoljeno nošenje majica i haljina koje imaju duboki dekolte,</w:t>
      </w:r>
    </w:p>
    <w:p w14:paraId="0E101D54"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 nije dozvoljeno da majice i košulje ne pokrivaju ramena, stomak i leđa,</w:t>
      </w:r>
    </w:p>
    <w:p w14:paraId="1B41D7DD"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 suknje, šortsevi i bermude moraju biti dužine ispod koljena,</w:t>
      </w:r>
    </w:p>
    <w:p w14:paraId="4803038A"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 nije dozvoljeno nošenje naočara za sunce, kapa i kačketa,</w:t>
      </w:r>
    </w:p>
    <w:p w14:paraId="36AB9F33"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 nije dozvoljeno nošenje papuča;</w:t>
      </w:r>
    </w:p>
    <w:p w14:paraId="710727BD"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3) licima muškog pola:</w:t>
      </w:r>
    </w:p>
    <w:p w14:paraId="3A8C710D"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 nije dozvoljeno nošenje šortseva, bermuda i  majica bez rukava,</w:t>
      </w:r>
    </w:p>
    <w:p w14:paraId="38D9CF13"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 nije dozvoljeno nošenje naočara za sunce, kapa i kačketa,</w:t>
      </w:r>
    </w:p>
    <w:p w14:paraId="16E9CD18"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 nije dozvoljeno nošenje papuča.</w:t>
      </w:r>
    </w:p>
    <w:p w14:paraId="226DC63F"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Kandidatu nije dozvoljeno da verbalno ili fizički napada, vrijeđa ili na neki drugi način uznemirava druge kandidate i članove ispitne komsije.</w:t>
      </w:r>
    </w:p>
    <w:p w14:paraId="685B1F06"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Kad ovlašćeni ispitivač utvrdi da kandidat krši pravila iz st. 1 do 5 ovog člana, isključuje ga iz daljeg polaganja vozačkog ispita, a u zapisnik o polaganju vozačkog ispita unosi se ocjena „nije položio”, uz navođenje razloga u rubrici „napomena”.</w:t>
      </w:r>
    </w:p>
    <w:p w14:paraId="0AC2159B" w14:textId="77777777" w:rsidR="00D75AD1" w:rsidRPr="000D605E" w:rsidRDefault="00D75AD1" w:rsidP="00D75AD1">
      <w:pPr>
        <w:pStyle w:val="1tekst"/>
        <w:spacing w:before="0" w:beforeAutospacing="0" w:after="0" w:afterAutospacing="0"/>
        <w:ind w:left="375" w:firstLine="240"/>
        <w:jc w:val="both"/>
        <w:rPr>
          <w:lang w:val="sr-Latn-ME"/>
        </w:rPr>
      </w:pPr>
      <w:r w:rsidRPr="000D605E">
        <w:rPr>
          <w:rFonts w:ascii="Arial" w:hAnsi="Arial" w:cs="Arial"/>
          <w:lang w:val="sr-Latn-ME"/>
        </w:rPr>
        <w:t xml:space="preserve">Kad ovlašćeni ispitivač utvrdi da član ispitne komisije krši pravila iz st. 1 do 4 ovog člana, prekida ispit do otklanjanja nepravilnosti. </w:t>
      </w:r>
      <w:bookmarkStart w:id="18" w:name="sadrzaj10"/>
      <w:bookmarkEnd w:id="18"/>
    </w:p>
    <w:p w14:paraId="52C3886A"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p>
    <w:p w14:paraId="325531AF"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Teorijski ispit</w:t>
      </w:r>
    </w:p>
    <w:p w14:paraId="095FE4FD"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19" w:name="clan_9"/>
      <w:bookmarkEnd w:id="19"/>
      <w:r w:rsidRPr="000D605E">
        <w:rPr>
          <w:rFonts w:ascii="Arial" w:hAnsi="Arial" w:cs="Arial"/>
          <w:b/>
          <w:bCs/>
          <w:lang w:val="sr-Latn-ME"/>
        </w:rPr>
        <w:t>Član 9</w:t>
      </w:r>
    </w:p>
    <w:p w14:paraId="3EE06C4B"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 xml:space="preserve">Teorijski ispit polaže se putem testa koji ispitna </w:t>
      </w:r>
      <w:r w:rsidRPr="000D605E">
        <w:rPr>
          <w:rFonts w:ascii="Arial" w:hAnsi="Arial" w:cs="Arial"/>
          <w:color w:val="000000" w:themeColor="text1"/>
          <w:lang w:val="sr-Latn-ME"/>
        </w:rPr>
        <w:t>komisija uručuje kandidatima</w:t>
      </w:r>
      <w:r w:rsidRPr="000D605E">
        <w:rPr>
          <w:rFonts w:ascii="Arial" w:hAnsi="Arial" w:cs="Arial"/>
          <w:lang w:val="sr-Latn-ME"/>
        </w:rPr>
        <w:t>, u učionici auto škole ili drugoj prostoriji koju odredi Ministarstvo.</w:t>
      </w:r>
    </w:p>
    <w:p w14:paraId="42A73D6E"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Za vrijeme sprovođenja teorijskog ispita, u prostoriji za polaganje mogu da budu prisutni samo kandidati i članovi ispitne komisije.</w:t>
      </w:r>
    </w:p>
    <w:p w14:paraId="24EC8A0B"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bookmarkStart w:id="20" w:name="sadrzaj11"/>
      <w:bookmarkEnd w:id="20"/>
      <w:r w:rsidRPr="000D605E">
        <w:rPr>
          <w:rFonts w:ascii="Arial" w:hAnsi="Arial" w:cs="Arial"/>
          <w:lang w:val="sr-Latn-ME"/>
        </w:rPr>
        <w:t>Lice ovlašćeno za čuvanje testova u Ministarstvu, na dan polaganja ispita, uručuje testove u zapečaćenoj koverti članu ispitne komisije iz Ministarstva.</w:t>
      </w:r>
    </w:p>
    <w:p w14:paraId="21787CBF"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Teorijski ispit traje 60 minuta.</w:t>
      </w:r>
    </w:p>
    <w:p w14:paraId="2656806F"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Izuzetno od stava 4 ovog člana, teorijski ispit za vozilo kategorije C traje 30 minuta.</w:t>
      </w:r>
    </w:p>
    <w:p w14:paraId="5F89DC04"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p>
    <w:p w14:paraId="46CA8069"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21" w:name="sadrzaj12"/>
      <w:bookmarkEnd w:id="21"/>
      <w:r w:rsidRPr="000D605E">
        <w:rPr>
          <w:rFonts w:ascii="Arial" w:hAnsi="Arial" w:cs="Arial"/>
          <w:b/>
          <w:bCs/>
          <w:lang w:val="sr-Latn-ME"/>
        </w:rPr>
        <w:t>Kandidati oslobođeni polaganja teorijskog ispita</w:t>
      </w:r>
    </w:p>
    <w:p w14:paraId="61AD18C1"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22" w:name="clan_11"/>
      <w:bookmarkEnd w:id="22"/>
      <w:r w:rsidRPr="000D605E">
        <w:rPr>
          <w:rFonts w:ascii="Arial" w:hAnsi="Arial" w:cs="Arial"/>
          <w:b/>
          <w:bCs/>
          <w:lang w:val="sr-Latn-ME"/>
        </w:rPr>
        <w:t>Član 10</w:t>
      </w:r>
    </w:p>
    <w:p w14:paraId="489B916F"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Oslobođeni su polaganja teorijskog ispita:</w:t>
      </w:r>
    </w:p>
    <w:p w14:paraId="132729B1" w14:textId="77777777" w:rsidR="00D75AD1" w:rsidRPr="000D605E" w:rsidRDefault="00D75AD1" w:rsidP="00D75AD1">
      <w:pPr>
        <w:pStyle w:val="1tekst"/>
        <w:numPr>
          <w:ilvl w:val="0"/>
          <w:numId w:val="1"/>
        </w:numPr>
        <w:tabs>
          <w:tab w:val="left" w:pos="360"/>
          <w:tab w:val="left" w:pos="900"/>
        </w:tabs>
        <w:spacing w:before="0" w:beforeAutospacing="0" w:after="0" w:afterAutospacing="0"/>
        <w:ind w:left="375" w:firstLine="240"/>
        <w:jc w:val="both"/>
        <w:rPr>
          <w:rFonts w:ascii="Arial" w:hAnsi="Arial" w:cs="Arial"/>
          <w:lang w:val="sr-Latn-ME"/>
        </w:rPr>
      </w:pPr>
      <w:r w:rsidRPr="000D605E">
        <w:rPr>
          <w:rFonts w:ascii="Arial" w:hAnsi="Arial" w:cs="Arial"/>
          <w:lang w:val="sr-Latn-ME"/>
        </w:rPr>
        <w:t>kandidati za vozilo kategorij: AM, A1, A2 ili A, ako imaju najmanje položen vozački ispit za vozilo kategorije B;</w:t>
      </w:r>
    </w:p>
    <w:p w14:paraId="60772106" w14:textId="77777777" w:rsidR="00D75AD1" w:rsidRPr="000D605E" w:rsidRDefault="00D75AD1" w:rsidP="00D75AD1">
      <w:pPr>
        <w:pStyle w:val="1tekst"/>
        <w:numPr>
          <w:ilvl w:val="0"/>
          <w:numId w:val="1"/>
        </w:numPr>
        <w:tabs>
          <w:tab w:val="left" w:pos="360"/>
          <w:tab w:val="left" w:pos="900"/>
        </w:tabs>
        <w:spacing w:before="0" w:beforeAutospacing="0" w:after="0" w:afterAutospacing="0"/>
        <w:ind w:left="375" w:firstLine="240"/>
        <w:jc w:val="both"/>
        <w:rPr>
          <w:rFonts w:ascii="Arial" w:hAnsi="Arial" w:cs="Arial"/>
          <w:lang w:val="sr-Latn-ME"/>
        </w:rPr>
      </w:pPr>
      <w:r w:rsidRPr="000D605E">
        <w:rPr>
          <w:rFonts w:ascii="Arial" w:hAnsi="Arial" w:cs="Arial"/>
          <w:lang w:val="sr-Latn-ME"/>
        </w:rPr>
        <w:t>kandidati za vozilo kategorije B, ako imaju položen vozački ispit za vozilo kategorije: AM, A1, A2 ili A;</w:t>
      </w:r>
    </w:p>
    <w:p w14:paraId="553AC616" w14:textId="77777777" w:rsidR="00D75AD1" w:rsidRPr="000D605E" w:rsidRDefault="00D75AD1" w:rsidP="00D75AD1">
      <w:pPr>
        <w:pStyle w:val="1tekst"/>
        <w:numPr>
          <w:ilvl w:val="0"/>
          <w:numId w:val="1"/>
        </w:numPr>
        <w:tabs>
          <w:tab w:val="left" w:pos="360"/>
          <w:tab w:val="left" w:pos="900"/>
        </w:tabs>
        <w:spacing w:before="0" w:beforeAutospacing="0" w:after="0" w:afterAutospacing="0"/>
        <w:ind w:left="375" w:firstLine="240"/>
        <w:jc w:val="both"/>
        <w:rPr>
          <w:rFonts w:ascii="Arial" w:hAnsi="Arial" w:cs="Arial"/>
          <w:lang w:val="sr-Latn-ME"/>
        </w:rPr>
      </w:pPr>
      <w:r w:rsidRPr="000D605E">
        <w:rPr>
          <w:rFonts w:ascii="Arial" w:hAnsi="Arial" w:cs="Arial"/>
          <w:lang w:val="sr-Latn-ME"/>
        </w:rPr>
        <w:t>kandidati za vozilo kategorije C, ako imaju položen vozački ispit za vozilo kategorije C1;</w:t>
      </w:r>
    </w:p>
    <w:p w14:paraId="4ACE0AD7" w14:textId="77777777" w:rsidR="00D75AD1" w:rsidRPr="000D605E" w:rsidRDefault="00D75AD1" w:rsidP="00D75AD1">
      <w:pPr>
        <w:pStyle w:val="1tekst"/>
        <w:numPr>
          <w:ilvl w:val="0"/>
          <w:numId w:val="1"/>
        </w:numPr>
        <w:tabs>
          <w:tab w:val="left" w:pos="360"/>
          <w:tab w:val="left" w:pos="900"/>
        </w:tabs>
        <w:spacing w:before="0" w:beforeAutospacing="0" w:after="0" w:afterAutospacing="0"/>
        <w:ind w:left="375" w:firstLine="240"/>
        <w:jc w:val="both"/>
        <w:rPr>
          <w:rFonts w:ascii="Arial" w:hAnsi="Arial" w:cs="Arial"/>
          <w:lang w:val="sr-Latn-ME"/>
        </w:rPr>
      </w:pPr>
      <w:r w:rsidRPr="000D605E">
        <w:rPr>
          <w:rFonts w:ascii="Arial" w:hAnsi="Arial" w:cs="Arial"/>
          <w:lang w:val="sr-Latn-ME"/>
        </w:rPr>
        <w:t>kandidati za vozilo kategorije: D1 ili D, ako imaju položen vozački ispit za  vozilo kategorije: C1 ili C;</w:t>
      </w:r>
    </w:p>
    <w:p w14:paraId="5D82B392" w14:textId="77777777" w:rsidR="00D75AD1" w:rsidRPr="000D605E" w:rsidRDefault="00D75AD1" w:rsidP="00D75AD1">
      <w:pPr>
        <w:pStyle w:val="1tekst"/>
        <w:numPr>
          <w:ilvl w:val="0"/>
          <w:numId w:val="1"/>
        </w:numPr>
        <w:tabs>
          <w:tab w:val="left" w:pos="360"/>
          <w:tab w:val="left" w:pos="900"/>
        </w:tabs>
        <w:spacing w:before="0" w:beforeAutospacing="0" w:after="0" w:afterAutospacing="0"/>
        <w:ind w:left="375" w:firstLine="240"/>
        <w:jc w:val="both"/>
        <w:rPr>
          <w:rFonts w:ascii="Arial" w:hAnsi="Arial" w:cs="Arial"/>
          <w:lang w:val="sr-Latn-ME"/>
        </w:rPr>
      </w:pPr>
      <w:r w:rsidRPr="000D605E">
        <w:rPr>
          <w:rFonts w:ascii="Arial" w:hAnsi="Arial" w:cs="Arial"/>
          <w:lang w:val="sr-Latn-ME"/>
        </w:rPr>
        <w:t>kandidati za vozilo kategorije: B+E, C1+E, C+E, D1+E ili D+E, ako imaju položen vozački ispit za vozila osnovnih kategorija iz navedenih skupova vozila.</w:t>
      </w:r>
    </w:p>
    <w:p w14:paraId="147B6E6E"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23" w:name="sadrzaj13"/>
      <w:bookmarkEnd w:id="23"/>
      <w:r w:rsidRPr="000D605E">
        <w:rPr>
          <w:rFonts w:ascii="Arial" w:hAnsi="Arial" w:cs="Arial"/>
          <w:b/>
          <w:bCs/>
          <w:lang w:val="sr-Latn-ME"/>
        </w:rPr>
        <w:lastRenderedPageBreak/>
        <w:t>Pravila polaganja teorijskog ispita</w:t>
      </w:r>
    </w:p>
    <w:p w14:paraId="5E483E50"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24" w:name="clan_12"/>
      <w:bookmarkEnd w:id="24"/>
      <w:r w:rsidRPr="000D605E">
        <w:rPr>
          <w:rFonts w:ascii="Arial" w:hAnsi="Arial" w:cs="Arial"/>
          <w:b/>
          <w:bCs/>
          <w:lang w:val="sr-Latn-ME"/>
        </w:rPr>
        <w:t>Član 11</w:t>
      </w:r>
    </w:p>
    <w:p w14:paraId="148B606D"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Prije početka polaganja teorijskog ispita, ispitna komisija upoznaje kandidate sa načinom rješavanja testa i pruža im objašnjenja koja se odnose na način sprovođenja ispita.</w:t>
      </w:r>
    </w:p>
    <w:p w14:paraId="41FEF583"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 xml:space="preserve">Kandidatu koji ne pristupi teorijskom ispitu u vrijeme koje je odredila ispitna komisija, neće se dozvoliti polaganje ispita. </w:t>
      </w:r>
    </w:p>
    <w:p w14:paraId="6D1D7A1B"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Nakon započinjanja teorijskog ispita nije dozvoljena komunikacija između kandidata, odnosno kandidata i članova ispitne komisije.</w:t>
      </w:r>
    </w:p>
    <w:p w14:paraId="1EE23DA5"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Ako kandidat napusti prostoriju za polaganje tokom trajanja teorijskog ispita iz bilo kojeg razloga, neće mu se dozvoliti da se na ispit vrati, odnosno smatraće se da je odustao od polaganja.</w:t>
      </w:r>
    </w:p>
    <w:p w14:paraId="6863A2B4"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Kandidat koji je završio sa teorijskim ispitom prije isteka predviđenog vremena trajanja ispita, treba da napusti prostoriju za polaganje u kojoj se održava ispit.</w:t>
      </w:r>
    </w:p>
    <w:p w14:paraId="5165C355"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U slučaju kad kandidat ne pristupi teorijskom ispitu za koji je podnio prijavu, ispitna komisija tu činjenicu evidentira u izvještaju i zapisniku o polaganju vozačkog ispita.</w:t>
      </w:r>
    </w:p>
    <w:p w14:paraId="48037BF4"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25" w:name="sadrzaj14"/>
      <w:bookmarkEnd w:id="25"/>
    </w:p>
    <w:p w14:paraId="48B724F2"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Ocjenjivanje teorijskog ispita</w:t>
      </w:r>
    </w:p>
    <w:p w14:paraId="35112192"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26" w:name="clan_13"/>
      <w:bookmarkEnd w:id="26"/>
      <w:r w:rsidRPr="000D605E">
        <w:rPr>
          <w:rFonts w:ascii="Arial" w:hAnsi="Arial" w:cs="Arial"/>
          <w:b/>
          <w:bCs/>
          <w:lang w:val="sr-Latn-ME"/>
        </w:rPr>
        <w:t>Član 12</w:t>
      </w:r>
    </w:p>
    <w:p w14:paraId="6D41A6B8"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Kandidata koji je na teorijskom ispitu postigao najmanje 85% od ukupnog broja bodova, ispitna komisija ocjenjuje ocjenom „položio”.</w:t>
      </w:r>
    </w:p>
    <w:p w14:paraId="0AA5C208"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Ako kandidat odustane, odnosno napusti započeti teorijski ispit, ispitna komisija ga ocjenjuje ocjenom „nije položio”, a činjenicu „udaljen sa ispita” upisuje u rubriku „napomena” u zapisniku o polaganju vozačkog ispita.</w:t>
      </w:r>
    </w:p>
    <w:p w14:paraId="141150A6"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Kandidata koji je na teorijskom ispitu test popunio suprotno uputstvu za popunjavanje testa, ispitna komisija ocjenjuje ocjenom „nije položio”.</w:t>
      </w:r>
    </w:p>
    <w:p w14:paraId="774FBC6E" w14:textId="77777777" w:rsidR="00D75AD1" w:rsidRPr="000D605E" w:rsidRDefault="00D75AD1" w:rsidP="00D75AD1">
      <w:pPr>
        <w:spacing w:after="0" w:line="240" w:lineRule="auto"/>
        <w:ind w:left="375" w:firstLine="240"/>
        <w:jc w:val="both"/>
        <w:rPr>
          <w:rFonts w:ascii="Arial" w:eastAsia="Times New Roman" w:hAnsi="Arial" w:cs="Arial"/>
          <w:sz w:val="24"/>
          <w:szCs w:val="24"/>
          <w:lang w:val="sr-Latn-ME"/>
        </w:rPr>
      </w:pPr>
      <w:r w:rsidRPr="000D605E">
        <w:rPr>
          <w:rFonts w:ascii="Arial" w:eastAsia="Times New Roman" w:hAnsi="Arial" w:cs="Arial"/>
          <w:sz w:val="24"/>
          <w:szCs w:val="24"/>
          <w:lang w:val="sr-Latn-ME"/>
        </w:rPr>
        <w:t>Kandidatu koji nije položio teorijski ispit, a ostvario je više od 70% bodova, ispitna komisija saopštava razloge zbog kojih nije položio i dozvoljava mu, na njegov zahtjev, uvid u test i zapisnik o polaganju vozačkog ispita.</w:t>
      </w:r>
    </w:p>
    <w:p w14:paraId="48FCB6C8" w14:textId="77777777" w:rsidR="00D75AD1" w:rsidRPr="000D605E" w:rsidRDefault="00D75AD1" w:rsidP="00D75AD1">
      <w:pPr>
        <w:spacing w:after="0" w:line="240" w:lineRule="auto"/>
        <w:ind w:left="375" w:firstLine="240"/>
        <w:jc w:val="both"/>
        <w:rPr>
          <w:rFonts w:ascii="Arial" w:eastAsia="Times New Roman" w:hAnsi="Arial" w:cs="Arial"/>
          <w:sz w:val="24"/>
          <w:szCs w:val="24"/>
          <w:lang w:val="sr-Latn-ME"/>
        </w:rPr>
      </w:pPr>
    </w:p>
    <w:p w14:paraId="21FCE303"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27" w:name="sadrzaj15"/>
      <w:bookmarkEnd w:id="27"/>
      <w:r w:rsidRPr="000D605E">
        <w:rPr>
          <w:rFonts w:ascii="Arial" w:hAnsi="Arial" w:cs="Arial"/>
          <w:b/>
          <w:bCs/>
          <w:lang w:val="sr-Latn-ME"/>
        </w:rPr>
        <w:t>Prekid teorijskog ispita</w:t>
      </w:r>
    </w:p>
    <w:p w14:paraId="7D9DA115"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28" w:name="clan_14"/>
      <w:bookmarkEnd w:id="28"/>
      <w:r w:rsidRPr="000D605E">
        <w:rPr>
          <w:rFonts w:ascii="Arial" w:hAnsi="Arial" w:cs="Arial"/>
          <w:b/>
          <w:bCs/>
          <w:lang w:val="sr-Latn-ME"/>
        </w:rPr>
        <w:t>Član 13</w:t>
      </w:r>
    </w:p>
    <w:p w14:paraId="2339AF45"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Ako se kandidat na teorijskom ispitu služi nedozvoljenim sredstvima, odnosno pomaže drugim kandidatima, nedolično se ponaša ili ometa održavanje ispita, ispitna komisija tog kandidata udaljava i polaganje ispita ocjenjuje ocjenom „nije položio“, a činjenicu „udaljen sa ispita“ upisuje u rubriku „napomena“ u zapisniku o polaganju vozačkog ispita.</w:t>
      </w:r>
    </w:p>
    <w:p w14:paraId="7705C1A8" w14:textId="77777777" w:rsidR="00D75AD1" w:rsidRPr="000D605E" w:rsidRDefault="00D75AD1" w:rsidP="00D75AD1">
      <w:pPr>
        <w:pStyle w:val="1tekst"/>
        <w:tabs>
          <w:tab w:val="right" w:pos="9360"/>
        </w:tabs>
        <w:spacing w:before="0" w:beforeAutospacing="0" w:after="0" w:afterAutospacing="0"/>
        <w:ind w:left="375" w:firstLine="240"/>
        <w:jc w:val="both"/>
        <w:rPr>
          <w:lang w:val="sr-Latn-ME"/>
        </w:rPr>
      </w:pPr>
      <w:r w:rsidRPr="000D605E">
        <w:rPr>
          <w:rFonts w:ascii="Arial" w:hAnsi="Arial" w:cs="Arial"/>
          <w:lang w:val="sr-Latn-ME"/>
        </w:rPr>
        <w:tab/>
        <w:t xml:space="preserve">       U slučaju iz stava 1 ovog člana, kandidatu se</w:t>
      </w:r>
      <w:r w:rsidRPr="000D605E" w:rsidDel="007F65B2">
        <w:rPr>
          <w:rFonts w:ascii="Arial" w:hAnsi="Arial" w:cs="Arial"/>
          <w:lang w:val="sr-Latn-ME"/>
        </w:rPr>
        <w:t xml:space="preserve"> </w:t>
      </w:r>
      <w:r w:rsidRPr="000D605E">
        <w:rPr>
          <w:rFonts w:ascii="Arial" w:hAnsi="Arial" w:cs="Arial"/>
          <w:lang w:val="sr-Latn-ME"/>
        </w:rPr>
        <w:t>upisuje nula bodova u zapisnik o polaganju vozačkog ispita i zabranjuje mu se polaganje u naredna tri ispitna roka, što se konstatuje u zapisniku.</w:t>
      </w:r>
      <w:r w:rsidRPr="000D605E">
        <w:rPr>
          <w:rFonts w:ascii="Arial" w:hAnsi="Arial" w:cs="Arial"/>
          <w:lang w:val="sr-Latn-ME"/>
        </w:rPr>
        <w:tab/>
      </w:r>
    </w:p>
    <w:p w14:paraId="32E330D6" w14:textId="77777777" w:rsidR="00D75AD1" w:rsidRPr="000D605E" w:rsidRDefault="00D75AD1" w:rsidP="00D75AD1">
      <w:pPr>
        <w:spacing w:after="0" w:line="240" w:lineRule="auto"/>
        <w:ind w:left="375" w:firstLine="240"/>
        <w:rPr>
          <w:rFonts w:ascii="Arial" w:eastAsia="Times New Roman" w:hAnsi="Arial" w:cs="Arial"/>
          <w:color w:val="FF0000"/>
          <w:sz w:val="24"/>
          <w:szCs w:val="24"/>
          <w:lang w:val="sr-Latn-ME"/>
        </w:rPr>
      </w:pPr>
      <w:r w:rsidRPr="000D605E">
        <w:rPr>
          <w:rFonts w:ascii="Arial" w:eastAsia="Times New Roman" w:hAnsi="Arial" w:cs="Arial"/>
          <w:sz w:val="24"/>
          <w:szCs w:val="24"/>
          <w:lang w:val="sr-Latn-ME"/>
        </w:rPr>
        <w:t xml:space="preserve">       Podatak da je kandidat udaljen sa teorijskog ispita auto škola upisuje u evidenciju o tom kandidatu koju vodi u skladu sa zakonom.</w:t>
      </w:r>
    </w:p>
    <w:p w14:paraId="50D53D4F"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Za vrijeme trajanja zabrane iz stava 2 ovog člana kandidatu se ne može izdati ispisnica iz auto škole.</w:t>
      </w:r>
    </w:p>
    <w:p w14:paraId="1F9DE90D"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lastRenderedPageBreak/>
        <w:t>U slučaju prekida teorijskog ispita iz razloga na koje kandidat nije mogao da utiče, ispitna komisija razlog prekida upisuje u rubriku „napomena” u zapisniku o polaganju vozačkog ispita.</w:t>
      </w:r>
    </w:p>
    <w:p w14:paraId="08025A0A"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Ako je kandidat u trenutku prekida iz stava 5 ovog člana prema riješenim pitanjima iz testa ispunio uslove za dobijanje ocjene, smatraće se da je teorijski ispit završen u trenutku prekida, a konačna ocjena će se izvesti na osnovu postignutog rezultata.</w:t>
      </w:r>
    </w:p>
    <w:p w14:paraId="5D44DB97"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Ako u slučaju iz  stava 6 ovog člana nije moguće ocijeniti kandidata prema riješenim pitanjima iz testa, teorijski ispit se ponavlja u cjelosti kad se za to stvore uslovi.</w:t>
      </w:r>
    </w:p>
    <w:p w14:paraId="35A92545"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29" w:name="sadrzaj16"/>
      <w:bookmarkEnd w:id="29"/>
    </w:p>
    <w:p w14:paraId="350793BF"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Praktični ispit</w:t>
      </w:r>
    </w:p>
    <w:p w14:paraId="7EBBCB64"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30" w:name="clan_15"/>
      <w:bookmarkEnd w:id="30"/>
      <w:r w:rsidRPr="000D605E">
        <w:rPr>
          <w:rFonts w:ascii="Arial" w:hAnsi="Arial" w:cs="Arial"/>
          <w:b/>
          <w:bCs/>
          <w:lang w:val="sr-Latn-ME"/>
        </w:rPr>
        <w:t>Član 14</w:t>
      </w:r>
    </w:p>
    <w:p w14:paraId="0576C6B3"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Praktični ispit se polaže iz upravljanja vozilom na uređenom poligonu i u saobraćaju na javnom putu.</w:t>
      </w:r>
    </w:p>
    <w:p w14:paraId="38B16ECF"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Na praktičnom ispitu ocjenjuje se da li je kandidat stekao potrebno znanje i vještine za samostalno i bezbjedno upravljanje vozilom u uslovima slabog, srednjeg i jakog intenziteta saobraćaja.</w:t>
      </w:r>
    </w:p>
    <w:p w14:paraId="09F4D45E"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Prije početka praktičnog ispita, ispitna komisija upoznaje kandidate sa načinom i uslovima polaganja ispita.</w:t>
      </w:r>
    </w:p>
    <w:p w14:paraId="1083D379"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p>
    <w:p w14:paraId="2C547AB6"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31" w:name="sadrzaj17"/>
      <w:bookmarkEnd w:id="31"/>
      <w:r w:rsidRPr="000D605E">
        <w:rPr>
          <w:rFonts w:ascii="Arial" w:hAnsi="Arial" w:cs="Arial"/>
          <w:b/>
          <w:bCs/>
          <w:lang w:val="sr-Latn-ME"/>
        </w:rPr>
        <w:t>Praktični ispit na poligonu</w:t>
      </w:r>
    </w:p>
    <w:p w14:paraId="3FF462F9"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32" w:name="clan_16"/>
      <w:bookmarkEnd w:id="32"/>
      <w:r w:rsidRPr="000D605E">
        <w:rPr>
          <w:rFonts w:ascii="Arial" w:hAnsi="Arial" w:cs="Arial"/>
          <w:b/>
          <w:bCs/>
          <w:lang w:val="sr-Latn-ME"/>
        </w:rPr>
        <w:t>Član 15</w:t>
      </w:r>
    </w:p>
    <w:p w14:paraId="1D85AF8B"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Na dijelu praktičnog ispita na kojem se izvode poligonske radnje, ocjenjuje se da li je kandidat na propisan način izveo svaku od poligonskih radnji koje su date u Prilogu 1</w:t>
      </w:r>
      <w:bookmarkStart w:id="33" w:name="_Hlk173412035"/>
      <w:r w:rsidRPr="000D605E">
        <w:rPr>
          <w:rFonts w:ascii="Arial" w:hAnsi="Arial" w:cs="Arial"/>
          <w:lang w:val="sr-Latn-ME"/>
        </w:rPr>
        <w:t>, koji je sastavni dio ovog pravilnika.</w:t>
      </w:r>
    </w:p>
    <w:bookmarkEnd w:id="33"/>
    <w:p w14:paraId="2CAC2D1B"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Prilikom izvođenja dijela praktičnog ispita na poligonu, propisane oznake na podlozi treba da budu jasno uočljive, a saobraćajni čunjevi postavljeni na propisan način, bez dodatnih oznaka.</w:t>
      </w:r>
    </w:p>
    <w:p w14:paraId="644B34D5"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Ako ispitna komisija primijeti dodatne oznake koje ne služe za označavanje poligona, može prekinuti polaganje vozačkog ispita do uklanjanja tih oznaka.</w:t>
      </w:r>
    </w:p>
    <w:p w14:paraId="3436A8EB"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34" w:name="sadrzaj18"/>
      <w:bookmarkEnd w:id="34"/>
    </w:p>
    <w:p w14:paraId="2FFB1B89"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Praktični ispit u saobraćaju na javnom putu</w:t>
      </w:r>
    </w:p>
    <w:p w14:paraId="4F5C1A48"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35" w:name="clan_17"/>
      <w:bookmarkEnd w:id="35"/>
      <w:r w:rsidRPr="000D605E">
        <w:rPr>
          <w:rFonts w:ascii="Arial" w:hAnsi="Arial" w:cs="Arial"/>
          <w:b/>
          <w:bCs/>
          <w:lang w:val="sr-Latn-ME"/>
        </w:rPr>
        <w:t>Član 16</w:t>
      </w:r>
    </w:p>
    <w:p w14:paraId="1B6908E3"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 xml:space="preserve">Na dijelu praktičnog ispita </w:t>
      </w:r>
      <w:bookmarkStart w:id="36" w:name="_Hlk173412104"/>
      <w:r w:rsidRPr="000D605E">
        <w:rPr>
          <w:rFonts w:ascii="Arial" w:hAnsi="Arial" w:cs="Arial"/>
          <w:lang w:val="sr-Latn-ME"/>
        </w:rPr>
        <w:t xml:space="preserve">u saobraćaju </w:t>
      </w:r>
      <w:bookmarkEnd w:id="36"/>
      <w:r w:rsidRPr="000D605E">
        <w:rPr>
          <w:rFonts w:ascii="Arial" w:hAnsi="Arial" w:cs="Arial"/>
          <w:lang w:val="sr-Latn-ME"/>
        </w:rPr>
        <w:t>na javnom putu ocjenjuje se da li je kandidat na propisan način izveo radnje koje su date u Prilogu 2, koji je sastavni dio ovog pravilnika.</w:t>
      </w:r>
    </w:p>
    <w:p w14:paraId="27869FF1"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Polaganje dijela praktičnog ispita u saobraćaju na javnom putu sprovodi se u naseljenom mjestu koje ispunjava propisane uslove za održavanje praktičnog ispita za kategoriju vozila za koju kandidat polaže vozački ispit, kao i na putu van naselja, a ocjenjuje ga ispitna komisija koja se nalazi u vozilu kojim kandidat upravlja.</w:t>
      </w:r>
    </w:p>
    <w:p w14:paraId="72B2B238"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Izuzetno od stava 2 ovog člana, polaganje dijela praktičnog ispita u saobraćaju na javnom putu za vozila kategorija: C, C1, C+E i C1+E ocjenjuje jedan ovlašćeni ispitivač i predstavnik auto škole koji se nalaze u vozilu kojim kandidat upravlja.</w:t>
      </w:r>
    </w:p>
    <w:p w14:paraId="4C6C0E19"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 xml:space="preserve">Prilikom polaganja dijela praktičnog ispita u saobraćaju na javnom putu za vozila kategorija: C1, C, D1, D, C1+E, C+E, D1+E i D+E dio ispita se održava na putu van naselja ili na dionici između dva naselja. </w:t>
      </w:r>
    </w:p>
    <w:p w14:paraId="6865A361"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lastRenderedPageBreak/>
        <w:t>Upravljanje motociklom ocjenjuje ispitna komisija koja u putničkom automobilu slijedi kandidata koji izvodi radnje iz stava 1 ovog člana.</w:t>
      </w:r>
    </w:p>
    <w:p w14:paraId="1E39B953" w14:textId="77777777" w:rsidR="00D75AD1" w:rsidRPr="000D605E" w:rsidRDefault="00D75AD1" w:rsidP="00D75AD1">
      <w:pPr>
        <w:pStyle w:val="7podnas"/>
        <w:shd w:val="clear" w:color="auto" w:fill="FFFFFF"/>
        <w:spacing w:before="0" w:beforeAutospacing="0" w:after="0" w:afterAutospacing="0"/>
        <w:ind w:left="375" w:firstLine="240"/>
        <w:rPr>
          <w:rFonts w:ascii="Arial" w:hAnsi="Arial" w:cs="Arial"/>
          <w:b/>
          <w:bCs/>
          <w:lang w:val="sr-Latn-ME"/>
        </w:rPr>
      </w:pPr>
      <w:bookmarkStart w:id="37" w:name="sadrzaj19"/>
      <w:bookmarkEnd w:id="37"/>
    </w:p>
    <w:p w14:paraId="27876D03"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Putanja kretanja</w:t>
      </w:r>
    </w:p>
    <w:p w14:paraId="116DC6FD"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38" w:name="clan_18"/>
      <w:bookmarkEnd w:id="38"/>
      <w:r w:rsidRPr="000D605E">
        <w:rPr>
          <w:rFonts w:ascii="Arial" w:hAnsi="Arial" w:cs="Arial"/>
          <w:b/>
          <w:bCs/>
          <w:lang w:val="sr-Latn-ME"/>
        </w:rPr>
        <w:t>Član 17</w:t>
      </w:r>
    </w:p>
    <w:p w14:paraId="3B77828C"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Prilikom polaganja dijela praktičnog ispita u saobraćaju na javnom putu ispitna komisija blagovremeno saopštava kandidatu putanju kretanja i radnje koje se izvode na pojedinim djelovima putanje.</w:t>
      </w:r>
    </w:p>
    <w:p w14:paraId="72D7F5E5"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Za vozila kategorija: AM, A1, A2, A, B1 i T članovi ispitne komisije kandidatu blagovremeno najavljuju promjenu pravca, odnosno smjera kretanja, putem odgovarajuće komunikacione opreme.</w:t>
      </w:r>
    </w:p>
    <w:p w14:paraId="62014581"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Ako uslovi odvijanja saobraćaja onemogućavaju sprovođenje praktičnog ispita na dijelu zadate putanje kretanja, ispitna komisija može da izvrši izmjenu putanje.</w:t>
      </w:r>
    </w:p>
    <w:p w14:paraId="65D454AE"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Zadate putanje kretanja treba da budu bitno različite i zadaju se tako da svaka od njih omogućava procjenu da li je kandidat stekao potrebna znanja i vještine za samostalno i bezbjedno upravljanje vozilom u saobraćaju na javnom putu u uslovima različitog intenziteta saobraćaja.</w:t>
      </w:r>
    </w:p>
    <w:p w14:paraId="1DC189DB"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39" w:name="sadrzaj20"/>
      <w:bookmarkEnd w:id="39"/>
    </w:p>
    <w:p w14:paraId="24D24697"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Način sprovođenja praktičnog ispita u saobraćaju na javnom putu</w:t>
      </w:r>
    </w:p>
    <w:p w14:paraId="31EAD2E4"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40" w:name="clan_19"/>
      <w:bookmarkEnd w:id="40"/>
      <w:r w:rsidRPr="000D605E">
        <w:rPr>
          <w:rFonts w:ascii="Arial" w:hAnsi="Arial" w:cs="Arial"/>
          <w:b/>
          <w:bCs/>
          <w:lang w:val="sr-Latn-ME"/>
        </w:rPr>
        <w:t>Član 18</w:t>
      </w:r>
    </w:p>
    <w:p w14:paraId="18A94BF9"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U toku izvođenja radnji u saobraćaju na javnom putu način komunikacije između kandidata i članova ispitne komisije treba da bude takav da ne utiče na postupanje kandidata, osim u slučaju neposredne opasnosti.</w:t>
      </w:r>
    </w:p>
    <w:p w14:paraId="31D44C73"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U vozilu sa ugrađenim duplim nožnim komandama, za vrijeme trajanja dijela praktičnog ispita u saobraćaju na javnom putu, na mjestu suvozača sjedi član ispitne komisije iz auto škole u kojoj je kandidat obavio praktičnu obuku.</w:t>
      </w:r>
    </w:p>
    <w:p w14:paraId="3885AC13"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p>
    <w:p w14:paraId="7B2715A3"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41" w:name="sadrzaj21"/>
      <w:bookmarkEnd w:id="41"/>
      <w:r w:rsidRPr="000D605E">
        <w:rPr>
          <w:rFonts w:ascii="Arial" w:hAnsi="Arial" w:cs="Arial"/>
          <w:b/>
          <w:bCs/>
          <w:lang w:val="sr-Latn-ME"/>
        </w:rPr>
        <w:t>Trajanje praktičnog ispita u saobraćaju na javnom putu</w:t>
      </w:r>
    </w:p>
    <w:p w14:paraId="25760C05"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Član 19</w:t>
      </w:r>
    </w:p>
    <w:p w14:paraId="3CB7F4C2"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bookmarkStart w:id="42" w:name="sadrzaj22"/>
      <w:bookmarkEnd w:id="42"/>
      <w:r w:rsidRPr="000D605E">
        <w:rPr>
          <w:rFonts w:ascii="Arial" w:hAnsi="Arial" w:cs="Arial"/>
          <w:lang w:val="sr-Latn-ME"/>
        </w:rPr>
        <w:t>Dio praktičnog ispita u saobraćaju na javnom putu za vozila kategorija: AM, A1, A2, A, B1, B, B+E i T, po pravilu, traje najmanje 25 minuta.</w:t>
      </w:r>
    </w:p>
    <w:p w14:paraId="78358140"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Dio praktičnog ispita u saobraćaju na javnom putu za vozila kategorija: C1, C, C1+E, C+E, D, D1, D1+E i D+E, po pravilu, traje najmanje 45 minuta.</w:t>
      </w:r>
    </w:p>
    <w:p w14:paraId="37AC7F18"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p>
    <w:p w14:paraId="6F948585"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Organizacija vremena u toku praktičnog ispita</w:t>
      </w:r>
    </w:p>
    <w:p w14:paraId="2FD33C4C"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Član 20</w:t>
      </w:r>
    </w:p>
    <w:p w14:paraId="55BD088C"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Nakon sprovedenog praktičnog ispita za svakog pojedinačnog kandidata, ispitna komisija treba da obezbijedi vrijeme za vođenje propisanih evidencija, objavljivanje rezultata ispita i pripremu sljedećeg kandidata, u trajanju od najmanje pet minuta.</w:t>
      </w:r>
    </w:p>
    <w:p w14:paraId="4FFDD400" w14:textId="77777777" w:rsidR="00D75AD1" w:rsidRPr="000D605E" w:rsidRDefault="00D75AD1" w:rsidP="00D75AD1">
      <w:pPr>
        <w:pStyle w:val="7podnas"/>
        <w:shd w:val="clear" w:color="auto" w:fill="FFFFFF"/>
        <w:spacing w:before="0" w:beforeAutospacing="0" w:after="0" w:afterAutospacing="0"/>
        <w:ind w:left="375" w:firstLine="240"/>
        <w:rPr>
          <w:rFonts w:ascii="Arial" w:hAnsi="Arial" w:cs="Arial"/>
          <w:b/>
          <w:bCs/>
          <w:lang w:val="sr-Latn-ME"/>
        </w:rPr>
      </w:pPr>
      <w:bookmarkStart w:id="43" w:name="sadrzaj23"/>
      <w:bookmarkStart w:id="44" w:name="sadrzaj24"/>
      <w:bookmarkEnd w:id="43"/>
      <w:bookmarkEnd w:id="44"/>
    </w:p>
    <w:p w14:paraId="57BAE87A"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Ocjenjivanje praktičnog ispita</w:t>
      </w:r>
    </w:p>
    <w:p w14:paraId="3875806A"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45" w:name="clan_23"/>
      <w:bookmarkEnd w:id="45"/>
      <w:r w:rsidRPr="000D605E">
        <w:rPr>
          <w:rFonts w:ascii="Arial" w:hAnsi="Arial" w:cs="Arial"/>
          <w:b/>
          <w:bCs/>
          <w:lang w:val="sr-Latn-ME"/>
        </w:rPr>
        <w:t>Član 21</w:t>
      </w:r>
    </w:p>
    <w:p w14:paraId="0ECC3229"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Kandidata koji je na praktičnom ispitu ostvario devet i manje negativnih bodova, ispitna komisija ocjenjuje ocjenom „položio“.</w:t>
      </w:r>
    </w:p>
    <w:p w14:paraId="4AAD0598"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 xml:space="preserve">Kandidat koji je na dijelu praktičnog ispita na poligonu ostvario devet i manje negativnih bodova može da polaže dio praktičnog ispita u saobraćaju na javnom putu </w:t>
      </w:r>
      <w:r w:rsidRPr="000D605E">
        <w:rPr>
          <w:rFonts w:ascii="Arial" w:hAnsi="Arial" w:cs="Arial"/>
          <w:lang w:val="sr-Latn-ME"/>
        </w:rPr>
        <w:lastRenderedPageBreak/>
        <w:t>najkasnije u roku od jedne godine od dana položenog teorijskog ispita, s tim što se negativni bodovi ostvareni na dijelu praktičnog ispita na poligonu prenose i uračunavaju prilikom svakog sljedećeg polaganja dijela praktičnog ispita u saobraćaju na javnom putu.</w:t>
      </w:r>
    </w:p>
    <w:p w14:paraId="6ABC629F" w14:textId="77777777" w:rsidR="00D75AD1" w:rsidRPr="000D605E" w:rsidRDefault="00D75AD1" w:rsidP="00D75AD1">
      <w:pPr>
        <w:pStyle w:val="7podnas"/>
        <w:spacing w:before="0" w:beforeAutospacing="0" w:after="0" w:afterAutospacing="0"/>
        <w:ind w:left="375" w:firstLine="240"/>
        <w:jc w:val="both"/>
        <w:rPr>
          <w:rFonts w:ascii="Arial" w:hAnsi="Arial" w:cs="Arial"/>
          <w:b/>
          <w:bCs/>
          <w:lang w:val="sr-Latn-ME"/>
        </w:rPr>
      </w:pPr>
      <w:r w:rsidRPr="000D605E">
        <w:rPr>
          <w:rFonts w:ascii="Arial" w:hAnsi="Arial" w:cs="Arial"/>
          <w:lang w:val="sr-Latn-ME"/>
        </w:rPr>
        <w:t>Kandidat iz stava 2 ovog člana može da podnese prijavu za ponovno polaganje dijela praktičnog ispita na poligonu u nekom od narednih ispitnih rokova.Kandidatu koji nije položio praktični ispit ispitna komisija saopštava razloge zbog kojih nije položio i dozvoljava mu na njegov zahtjev, uvid u zapisnik o polaganju vozačkog ispita.</w:t>
      </w:r>
      <w:r w:rsidRPr="000D605E">
        <w:rPr>
          <w:rFonts w:ascii="Arial" w:hAnsi="Arial" w:cs="Arial"/>
          <w:b/>
          <w:bCs/>
          <w:lang w:val="sr-Latn-ME"/>
        </w:rPr>
        <w:t xml:space="preserve"> </w:t>
      </w:r>
    </w:p>
    <w:p w14:paraId="582055C3"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Ispitna komisija ocjenjuje kandidata i bodove sa konačnom ocjenom na praktičnom ispitu upisuje na obrascu datom u Prilogu 3, koji je sastavni dio ovog pravilnika.</w:t>
      </w:r>
    </w:p>
    <w:p w14:paraId="6B86F82C"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p>
    <w:p w14:paraId="33EBA420"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Prekid praktičnog ispita</w:t>
      </w:r>
    </w:p>
    <w:p w14:paraId="72042814"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Član 22</w:t>
      </w:r>
    </w:p>
    <w:p w14:paraId="248279E8"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Ako se kandidat na praktičnom ispitu služi nedozvoljenim sredstvima ili ometa održavanje ispita, odnosno nedolično se ponaša, ispitna komisija tog kandidata udaljava i polaganje ispita ocjenjuje ocjenom „nije položio”, a činjenicu „udaljen sa ispita” upisuje u rubriku „primjedbe i napomene“ na obrascu iz člana 21 stav 5 ovog pravilnika.</w:t>
      </w:r>
    </w:p>
    <w:p w14:paraId="3C8B8FD3"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Kandidatu koji je udaljen sa praktičnog ispita upisuje se deset negativnih bodova na obrascu iz člana 21 stav 5 ovog pravilnika i zabranjuje polaganje u naredna  tri ispitna roka.</w:t>
      </w:r>
    </w:p>
    <w:p w14:paraId="511963A0"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Za vrijeme trajanja zabrane iz stava 2 ovog člana kandidatu se ne može izdati ispisnica iz auto škole.U slučaju prekida praktičnog ispita iz razloga na koje kandidat nije mogao da utiče, ispitna komisija razlog prekida upisuje u rubriku „primjedbe i napomene“ na obrascu iz člana 21 stav 5 ovog pravilnika.</w:t>
      </w:r>
    </w:p>
    <w:p w14:paraId="560FC006"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Ako u trenutku prekida iz stava 4 ovog člana kandidat nema položen dio praktičnog ispita na poligonu, smatra se da je praktični ispit završen u trenutku prekida i ponavlja se u cjelosti kad se za to stvore uslovi.</w:t>
      </w:r>
    </w:p>
    <w:p w14:paraId="35468A49" w14:textId="77777777" w:rsidR="00D75AD1" w:rsidRPr="000D605E" w:rsidRDefault="00D75AD1" w:rsidP="00D75AD1">
      <w:pPr>
        <w:pStyle w:val="1tekst"/>
        <w:spacing w:before="0" w:beforeAutospacing="0" w:after="0" w:afterAutospacing="0"/>
        <w:ind w:left="375" w:firstLine="240"/>
        <w:jc w:val="both"/>
        <w:rPr>
          <w:rFonts w:ascii="Arial" w:hAnsi="Arial" w:cs="Arial"/>
          <w:highlight w:val="yellow"/>
          <w:lang w:val="sr-Latn-ME"/>
        </w:rPr>
      </w:pPr>
    </w:p>
    <w:p w14:paraId="039DD714"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Ovlašćenja predsjednika ispitne komisije</w:t>
      </w:r>
    </w:p>
    <w:p w14:paraId="5950C7BF" w14:textId="77777777" w:rsidR="00D75AD1" w:rsidRPr="000D605E" w:rsidRDefault="00D75AD1" w:rsidP="00D75AD1">
      <w:pPr>
        <w:pStyle w:val="1tekst"/>
        <w:spacing w:before="0" w:beforeAutospacing="0" w:after="0" w:afterAutospacing="0"/>
        <w:ind w:left="375" w:firstLine="240"/>
        <w:jc w:val="center"/>
        <w:rPr>
          <w:rFonts w:ascii="Arial" w:hAnsi="Arial" w:cs="Arial"/>
          <w:b/>
          <w:lang w:val="sr-Latn-ME"/>
        </w:rPr>
      </w:pPr>
      <w:r w:rsidRPr="000D605E">
        <w:rPr>
          <w:rFonts w:ascii="Arial" w:hAnsi="Arial" w:cs="Arial"/>
          <w:b/>
          <w:lang w:val="sr-Latn-ME"/>
        </w:rPr>
        <w:t>Član 23</w:t>
      </w:r>
    </w:p>
    <w:p w14:paraId="0B0BCE0B"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Predsjednik ispitne komisije rješava sporne situacije tokom organizacije i sprovođenja vozačkog ispita.</w:t>
      </w:r>
    </w:p>
    <w:p w14:paraId="5EEC45CD"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p>
    <w:p w14:paraId="293EA017"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Prigovor</w:t>
      </w:r>
    </w:p>
    <w:p w14:paraId="62906B4B" w14:textId="77777777" w:rsidR="00D75AD1" w:rsidRPr="000D605E" w:rsidRDefault="00D75AD1" w:rsidP="00D75AD1">
      <w:pPr>
        <w:pStyle w:val="1tekst"/>
        <w:spacing w:before="0" w:beforeAutospacing="0" w:after="0" w:afterAutospacing="0"/>
        <w:ind w:left="375" w:firstLine="240"/>
        <w:jc w:val="center"/>
        <w:rPr>
          <w:rFonts w:ascii="Arial" w:hAnsi="Arial" w:cs="Arial"/>
          <w:b/>
          <w:lang w:val="sr-Latn-ME"/>
        </w:rPr>
      </w:pPr>
      <w:r w:rsidRPr="000D605E">
        <w:rPr>
          <w:rFonts w:ascii="Arial" w:hAnsi="Arial" w:cs="Arial"/>
          <w:b/>
          <w:lang w:val="sr-Latn-ME"/>
        </w:rPr>
        <w:t>Član 24</w:t>
      </w:r>
    </w:p>
    <w:p w14:paraId="59710D63" w14:textId="77777777" w:rsidR="00D75AD1" w:rsidRPr="000D605E" w:rsidRDefault="00D75AD1" w:rsidP="00D75AD1">
      <w:pPr>
        <w:pStyle w:val="7podnas"/>
        <w:shd w:val="clear" w:color="auto" w:fill="FFFFFF"/>
        <w:spacing w:before="0" w:beforeAutospacing="0" w:after="0" w:afterAutospacing="0"/>
        <w:ind w:left="375" w:firstLine="240"/>
        <w:jc w:val="both"/>
        <w:rPr>
          <w:rFonts w:ascii="Arial" w:hAnsi="Arial" w:cs="Arial"/>
          <w:bCs/>
          <w:lang w:val="sr-Latn-ME"/>
        </w:rPr>
      </w:pPr>
      <w:r w:rsidRPr="000D605E">
        <w:rPr>
          <w:rFonts w:ascii="Arial" w:hAnsi="Arial" w:cs="Arial"/>
          <w:b/>
          <w:bCs/>
          <w:lang w:val="sr-Latn-ME"/>
        </w:rPr>
        <w:tab/>
      </w:r>
      <w:r w:rsidRPr="000D605E">
        <w:rPr>
          <w:rFonts w:ascii="Arial" w:hAnsi="Arial" w:cs="Arial"/>
          <w:bCs/>
          <w:lang w:val="sr-Latn-ME"/>
        </w:rPr>
        <w:t xml:space="preserve">Kandidat koji nije zadovoljan ocjenom na ispitu ili dijelu ispita, može podnijeti prigovor komisiji Ministarstva u roku od osam dana od dana polaganja vozačkog ispita. </w:t>
      </w:r>
    </w:p>
    <w:p w14:paraId="611B7371" w14:textId="77777777" w:rsidR="00D75AD1" w:rsidRPr="000D605E" w:rsidRDefault="00D75AD1" w:rsidP="00D75AD1">
      <w:pPr>
        <w:pStyle w:val="7podnas"/>
        <w:shd w:val="clear" w:color="auto" w:fill="FFFFFF"/>
        <w:spacing w:before="0" w:beforeAutospacing="0" w:after="0" w:afterAutospacing="0"/>
        <w:ind w:left="375" w:firstLine="240"/>
        <w:jc w:val="both"/>
        <w:rPr>
          <w:rFonts w:ascii="Arial" w:hAnsi="Arial" w:cs="Arial"/>
          <w:bCs/>
          <w:lang w:val="sr-Latn-ME"/>
        </w:rPr>
      </w:pPr>
      <w:r w:rsidRPr="000D605E">
        <w:rPr>
          <w:rFonts w:ascii="Arial" w:hAnsi="Arial" w:cs="Arial"/>
          <w:bCs/>
          <w:lang w:val="sr-Latn-ME"/>
        </w:rPr>
        <w:t xml:space="preserve">  </w:t>
      </w:r>
      <w:r w:rsidRPr="000D605E">
        <w:rPr>
          <w:rFonts w:ascii="Arial" w:hAnsi="Arial" w:cs="Arial"/>
          <w:bCs/>
          <w:lang w:val="sr-Latn-ME"/>
        </w:rPr>
        <w:tab/>
        <w:t>Komisiju iz stava 1 ovog člana čine predstavnici Ministarstva, od kojih su najmanje dva ovlašćeni ispitivači koji ne mogu biti članovi ispitne komisije koja je ocjenjivala kandidata.</w:t>
      </w:r>
    </w:p>
    <w:p w14:paraId="7528A624" w14:textId="77777777" w:rsidR="00D75AD1" w:rsidRPr="000D605E" w:rsidRDefault="00D75AD1" w:rsidP="00D75AD1">
      <w:pPr>
        <w:pStyle w:val="7podnas"/>
        <w:shd w:val="clear" w:color="auto" w:fill="FFFFFF"/>
        <w:spacing w:before="0" w:beforeAutospacing="0" w:after="0" w:afterAutospacing="0"/>
        <w:ind w:left="375" w:firstLine="240"/>
        <w:jc w:val="both"/>
        <w:rPr>
          <w:rFonts w:ascii="Arial" w:hAnsi="Arial" w:cs="Arial"/>
          <w:bCs/>
          <w:lang w:val="sr-Latn-ME"/>
        </w:rPr>
      </w:pPr>
      <w:r w:rsidRPr="000D605E">
        <w:rPr>
          <w:rFonts w:ascii="Arial" w:hAnsi="Arial" w:cs="Arial"/>
          <w:bCs/>
          <w:lang w:val="sr-Latn-ME"/>
        </w:rPr>
        <w:tab/>
        <w:t xml:space="preserve">Ako Komisija prihvati prigovor iz stava 1 ovog člana, kandidatu će se odobriti polaganje ispita, odnosno dijela ispita, u narednom redovnom ispitnom roku, pred ispitnom komisijom </w:t>
      </w:r>
      <w:bookmarkStart w:id="46" w:name="sadrzaj25"/>
      <w:bookmarkEnd w:id="46"/>
      <w:r w:rsidRPr="000D605E">
        <w:rPr>
          <w:rFonts w:ascii="Arial" w:hAnsi="Arial" w:cs="Arial"/>
          <w:bCs/>
          <w:lang w:val="sr-Latn-ME"/>
        </w:rPr>
        <w:t>koju obrazuje Ministarstvo, bez uplaćivanja naknade.</w:t>
      </w:r>
    </w:p>
    <w:p w14:paraId="337AA917" w14:textId="77777777" w:rsidR="00D75AD1" w:rsidRPr="000D605E" w:rsidRDefault="00D75AD1" w:rsidP="00D75AD1">
      <w:pPr>
        <w:pStyle w:val="7podnas"/>
        <w:shd w:val="clear" w:color="auto" w:fill="FFFFFF"/>
        <w:spacing w:before="0" w:beforeAutospacing="0" w:after="0" w:afterAutospacing="0"/>
        <w:ind w:left="375" w:firstLine="240"/>
        <w:jc w:val="both"/>
        <w:rPr>
          <w:rFonts w:ascii="Arial" w:hAnsi="Arial" w:cs="Arial"/>
          <w:bCs/>
          <w:lang w:val="sr-Latn-ME"/>
        </w:rPr>
      </w:pPr>
      <w:r w:rsidRPr="000D605E">
        <w:rPr>
          <w:rFonts w:ascii="Arial" w:hAnsi="Arial" w:cs="Arial"/>
          <w:bCs/>
          <w:lang w:val="sr-Latn-ME"/>
        </w:rPr>
        <w:lastRenderedPageBreak/>
        <w:t>Članovi ispitne komisije iz stava 3 ovog člana ne mogu biti ovlašćeni ispitivači koji su bili članovi ispitne komisije koja je sprovela ispit, odnosno dio ispita na koji je podnesen prigovor.</w:t>
      </w:r>
    </w:p>
    <w:p w14:paraId="03B5B47F" w14:textId="77777777" w:rsidR="00D75AD1" w:rsidRPr="000D605E" w:rsidRDefault="00D75AD1" w:rsidP="00D75AD1">
      <w:pPr>
        <w:pStyle w:val="7podnas"/>
        <w:shd w:val="clear" w:color="auto" w:fill="FFFFFF"/>
        <w:spacing w:before="0" w:beforeAutospacing="0" w:after="0" w:afterAutospacing="0"/>
        <w:ind w:left="375" w:firstLine="240"/>
        <w:jc w:val="both"/>
        <w:rPr>
          <w:rFonts w:ascii="Arial" w:hAnsi="Arial" w:cs="Arial"/>
          <w:b/>
          <w:bCs/>
          <w:lang w:val="sr-Latn-ME"/>
        </w:rPr>
      </w:pPr>
    </w:p>
    <w:p w14:paraId="6CDA1725"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Dokumentacija</w:t>
      </w:r>
    </w:p>
    <w:p w14:paraId="05B6CA53" w14:textId="77777777" w:rsidR="00D75AD1" w:rsidRPr="000D605E" w:rsidRDefault="00D75AD1" w:rsidP="00D75AD1">
      <w:pPr>
        <w:pStyle w:val="4clan"/>
        <w:spacing w:before="0" w:beforeAutospacing="0" w:after="0" w:afterAutospacing="0"/>
        <w:ind w:left="375" w:firstLine="240"/>
        <w:jc w:val="center"/>
        <w:rPr>
          <w:rFonts w:ascii="Arial" w:hAnsi="Arial" w:cs="Arial"/>
          <w:b/>
          <w:lang w:val="sr-Latn-ME"/>
        </w:rPr>
      </w:pPr>
      <w:bookmarkStart w:id="47" w:name="clan_24"/>
      <w:bookmarkEnd w:id="47"/>
      <w:r w:rsidRPr="000D605E">
        <w:rPr>
          <w:rFonts w:ascii="Arial" w:hAnsi="Arial" w:cs="Arial"/>
          <w:b/>
          <w:lang w:val="sr-Latn-ME"/>
        </w:rPr>
        <w:t>Član 25</w:t>
      </w:r>
    </w:p>
    <w:p w14:paraId="507C8A93"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Član ispitne komisije iz Ministarstva predaje, radi arhiviranja, izvještaj o teorijskom ispitu sa upotrijebljenim i neupotrijebljenim testovima, izvještaj o praktičnom ispitu i spisak izdatih svjedočanstava licu iz člana 9 stav 3 ovog pravilnika.Auto škola, u roku od sedam dana od dana održavanja vozačkog ispita, dostavlja nadležnoj područnoj jedinici organa državne uprave nadležnog za unutrašnje poslove spisak izdatih svjedočanstava.</w:t>
      </w:r>
    </w:p>
    <w:p w14:paraId="54DCFAA0"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48" w:name="sadrzaj26"/>
      <w:bookmarkEnd w:id="48"/>
    </w:p>
    <w:p w14:paraId="288D6F2A"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r w:rsidRPr="000D605E">
        <w:rPr>
          <w:rFonts w:ascii="Arial" w:hAnsi="Arial" w:cs="Arial"/>
          <w:b/>
          <w:bCs/>
          <w:lang w:val="sr-Latn-ME"/>
        </w:rPr>
        <w:t xml:space="preserve">Prestanak važenja </w:t>
      </w:r>
    </w:p>
    <w:p w14:paraId="54EE6789" w14:textId="77777777" w:rsidR="00D75AD1" w:rsidRPr="000D605E" w:rsidRDefault="00D75AD1" w:rsidP="00D75AD1">
      <w:pPr>
        <w:pStyle w:val="4clan"/>
        <w:spacing w:before="0" w:beforeAutospacing="0" w:after="0" w:afterAutospacing="0"/>
        <w:ind w:left="375" w:firstLine="240"/>
        <w:jc w:val="center"/>
        <w:rPr>
          <w:rFonts w:ascii="Arial" w:hAnsi="Arial" w:cs="Arial"/>
          <w:b/>
          <w:bCs/>
          <w:lang w:val="sr-Latn-ME"/>
        </w:rPr>
      </w:pPr>
      <w:bookmarkStart w:id="49" w:name="clan_25"/>
      <w:bookmarkEnd w:id="49"/>
      <w:r w:rsidRPr="000D605E">
        <w:rPr>
          <w:rFonts w:ascii="Arial" w:hAnsi="Arial" w:cs="Arial"/>
          <w:b/>
          <w:bCs/>
          <w:lang w:val="sr-Latn-ME"/>
        </w:rPr>
        <w:t>Član 26</w:t>
      </w:r>
    </w:p>
    <w:p w14:paraId="5906E555" w14:textId="77777777" w:rsidR="00D75AD1" w:rsidRPr="000D605E" w:rsidRDefault="00D75AD1" w:rsidP="00D75AD1">
      <w:pPr>
        <w:spacing w:after="0" w:line="240" w:lineRule="auto"/>
        <w:ind w:left="375" w:firstLine="240"/>
        <w:jc w:val="both"/>
        <w:rPr>
          <w:rFonts w:ascii="Arial" w:hAnsi="Arial" w:cs="Arial"/>
          <w:sz w:val="24"/>
          <w:szCs w:val="24"/>
          <w:lang w:val="sr-Latn-ME"/>
        </w:rPr>
      </w:pPr>
      <w:r w:rsidRPr="000D605E">
        <w:rPr>
          <w:rFonts w:ascii="Arial" w:hAnsi="Arial" w:cs="Arial"/>
          <w:sz w:val="24"/>
          <w:szCs w:val="24"/>
          <w:lang w:val="sr-Latn-ME"/>
        </w:rPr>
        <w:t xml:space="preserve">Danom stupanja na snagu ovog pravilnika prestaje da važi </w:t>
      </w:r>
      <w:r w:rsidRPr="000D605E">
        <w:rPr>
          <w:rFonts w:ascii="Arial" w:eastAsia="Times New Roman" w:hAnsi="Arial" w:cs="Arial"/>
          <w:sz w:val="24"/>
          <w:szCs w:val="24"/>
          <w:lang w:val="sr-Latn-ME"/>
        </w:rPr>
        <w:t>Pravilnik o bližem načinu organizovanja i sprovođenja polaganja vozačkog ispita</w:t>
      </w:r>
      <w:r w:rsidRPr="000D605E">
        <w:rPr>
          <w:rFonts w:ascii="Arial" w:hAnsi="Arial" w:cs="Arial"/>
          <w:sz w:val="24"/>
          <w:szCs w:val="24"/>
          <w:lang w:val="sr-Latn-ME"/>
        </w:rPr>
        <w:t xml:space="preserve"> (</w:t>
      </w:r>
      <w:r w:rsidRPr="000D605E">
        <w:rPr>
          <w:rFonts w:ascii="Arial" w:eastAsia="Times New Roman" w:hAnsi="Arial" w:cs="Arial"/>
          <w:sz w:val="24"/>
          <w:szCs w:val="24"/>
          <w:lang w:val="sr-Latn-ME"/>
        </w:rPr>
        <w:t>„</w:t>
      </w:r>
      <w:r w:rsidRPr="000D605E">
        <w:rPr>
          <w:rFonts w:ascii="Arial" w:hAnsi="Arial" w:cs="Arial"/>
          <w:sz w:val="24"/>
          <w:szCs w:val="24"/>
          <w:lang w:val="sr-Latn-ME"/>
        </w:rPr>
        <w:t>Službeni list CG“, br. 82/16 i 84/22).</w:t>
      </w:r>
    </w:p>
    <w:p w14:paraId="7898E3AA" w14:textId="77777777" w:rsidR="00D75AD1" w:rsidRPr="000D605E" w:rsidRDefault="00D75AD1" w:rsidP="00D75AD1">
      <w:pPr>
        <w:pStyle w:val="7podnas"/>
        <w:shd w:val="clear" w:color="auto" w:fill="FFFFFF"/>
        <w:spacing w:before="0" w:beforeAutospacing="0" w:after="0" w:afterAutospacing="0"/>
        <w:ind w:left="375" w:firstLine="240"/>
        <w:jc w:val="center"/>
        <w:rPr>
          <w:rFonts w:ascii="Arial" w:hAnsi="Arial" w:cs="Arial"/>
          <w:b/>
          <w:bCs/>
          <w:lang w:val="sr-Latn-ME"/>
        </w:rPr>
      </w:pPr>
      <w:bookmarkStart w:id="50" w:name="sadrzaj27"/>
      <w:bookmarkEnd w:id="50"/>
      <w:r w:rsidRPr="000D605E">
        <w:rPr>
          <w:rFonts w:ascii="Arial" w:hAnsi="Arial" w:cs="Arial"/>
          <w:b/>
          <w:bCs/>
          <w:lang w:val="sr-Latn-ME"/>
        </w:rPr>
        <w:t>Stupanje na snagu</w:t>
      </w:r>
    </w:p>
    <w:p w14:paraId="1C62DF48" w14:textId="77777777" w:rsidR="00D75AD1" w:rsidRPr="000D605E" w:rsidRDefault="00D75AD1" w:rsidP="00D75AD1">
      <w:pPr>
        <w:pStyle w:val="4clan"/>
        <w:spacing w:before="0" w:beforeAutospacing="0" w:after="0" w:afterAutospacing="0"/>
        <w:ind w:left="375" w:firstLine="240"/>
        <w:jc w:val="center"/>
        <w:rPr>
          <w:rFonts w:ascii="Arial" w:hAnsi="Arial" w:cs="Arial"/>
          <w:b/>
          <w:lang w:val="sr-Latn-ME"/>
        </w:rPr>
      </w:pPr>
      <w:bookmarkStart w:id="51" w:name="clan_26"/>
      <w:bookmarkEnd w:id="51"/>
      <w:r w:rsidRPr="000D605E">
        <w:rPr>
          <w:rFonts w:ascii="Arial" w:hAnsi="Arial" w:cs="Arial"/>
          <w:b/>
          <w:lang w:val="sr-Latn-ME"/>
        </w:rPr>
        <w:t>Član 27</w:t>
      </w:r>
    </w:p>
    <w:p w14:paraId="181C7DA3"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Ovaj pravilnik stupa na snagu osmog dana od dana objavljivanja u „Službenom listu Crne Gore".</w:t>
      </w:r>
    </w:p>
    <w:p w14:paraId="180C9DB3"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p>
    <w:p w14:paraId="370A9A72"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p>
    <w:p w14:paraId="2CD3C6A8" w14:textId="77777777"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Broj: 01-010/22-4279/1</w:t>
      </w:r>
    </w:p>
    <w:p w14:paraId="5378DA32" w14:textId="39708B43" w:rsidR="00D75AD1" w:rsidRPr="000D605E" w:rsidRDefault="00D75AD1" w:rsidP="00D75AD1">
      <w:pPr>
        <w:pStyle w:val="1tekst"/>
        <w:spacing w:before="0" w:beforeAutospacing="0" w:after="0" w:afterAutospacing="0"/>
        <w:ind w:left="375" w:firstLine="240"/>
        <w:jc w:val="both"/>
        <w:rPr>
          <w:rFonts w:ascii="Arial" w:hAnsi="Arial" w:cs="Arial"/>
          <w:lang w:val="sr-Latn-ME"/>
        </w:rPr>
      </w:pPr>
      <w:r w:rsidRPr="000D605E">
        <w:rPr>
          <w:rFonts w:ascii="Arial" w:hAnsi="Arial" w:cs="Arial"/>
          <w:lang w:val="sr-Latn-ME"/>
        </w:rPr>
        <w:t xml:space="preserve">Podgorica, </w:t>
      </w:r>
      <w:r w:rsidR="0011231C">
        <w:rPr>
          <w:rFonts w:ascii="Arial" w:hAnsi="Arial" w:cs="Arial"/>
          <w:lang w:val="sr-Latn-ME"/>
        </w:rPr>
        <w:t>2</w:t>
      </w:r>
      <w:r w:rsidRPr="000D605E">
        <w:rPr>
          <w:rFonts w:ascii="Arial" w:hAnsi="Arial" w:cs="Arial"/>
          <w:lang w:val="sr-Latn-ME"/>
        </w:rPr>
        <w:t xml:space="preserve">. </w:t>
      </w:r>
      <w:r w:rsidR="0011231C">
        <w:rPr>
          <w:rFonts w:ascii="Arial" w:hAnsi="Arial" w:cs="Arial"/>
          <w:lang w:val="sr-Latn-ME"/>
        </w:rPr>
        <w:t>septembar</w:t>
      </w:r>
      <w:r w:rsidRPr="000D605E">
        <w:rPr>
          <w:rFonts w:ascii="Arial" w:hAnsi="Arial" w:cs="Arial"/>
          <w:lang w:val="sr-Latn-ME"/>
        </w:rPr>
        <w:t xml:space="preserve"> 2024. godine</w:t>
      </w:r>
    </w:p>
    <w:p w14:paraId="5E578EB9" w14:textId="51BEB0BA" w:rsidR="00D75AD1" w:rsidRPr="000D605E" w:rsidRDefault="00D75AD1" w:rsidP="00D75AD1">
      <w:pPr>
        <w:pStyle w:val="1tekst"/>
        <w:spacing w:before="0" w:beforeAutospacing="0" w:after="0" w:afterAutospacing="0"/>
        <w:ind w:left="375" w:firstLine="240"/>
        <w:jc w:val="both"/>
        <w:rPr>
          <w:rFonts w:ascii="Arial" w:hAnsi="Arial" w:cs="Arial"/>
          <w:lang w:val="sr-Latn-ME"/>
        </w:rPr>
      </w:pPr>
    </w:p>
    <w:p w14:paraId="1B8EB926" w14:textId="77777777" w:rsidR="00D63B22" w:rsidRPr="000D605E" w:rsidRDefault="00D63B22" w:rsidP="00D75AD1">
      <w:pPr>
        <w:pStyle w:val="1tekst"/>
        <w:spacing w:before="0" w:beforeAutospacing="0" w:after="0" w:afterAutospacing="0"/>
        <w:ind w:left="375" w:firstLine="240"/>
        <w:jc w:val="both"/>
        <w:rPr>
          <w:rFonts w:ascii="Arial" w:hAnsi="Arial" w:cs="Arial"/>
          <w:lang w:val="sr-Latn-ME"/>
        </w:rPr>
      </w:pPr>
    </w:p>
    <w:p w14:paraId="600B31E3" w14:textId="4ACC9B9E" w:rsidR="00D75AD1" w:rsidRPr="000D605E" w:rsidRDefault="00D75AD1" w:rsidP="00D75AD1">
      <w:pPr>
        <w:pStyle w:val="1tekst"/>
        <w:spacing w:before="0" w:beforeAutospacing="0" w:after="0" w:afterAutospacing="0"/>
        <w:ind w:left="375" w:firstLine="240"/>
        <w:jc w:val="center"/>
        <w:rPr>
          <w:rFonts w:ascii="Arial" w:hAnsi="Arial" w:cs="Arial"/>
          <w:lang w:val="sr-Latn-ME"/>
        </w:rPr>
      </w:pPr>
      <w:r w:rsidRPr="000D605E">
        <w:rPr>
          <w:rFonts w:ascii="Arial" w:hAnsi="Arial" w:cs="Arial"/>
          <w:lang w:val="sr-Latn-ME"/>
        </w:rPr>
        <w:t xml:space="preserve">                                                                             Ministarka, </w:t>
      </w:r>
    </w:p>
    <w:p w14:paraId="267AD80A" w14:textId="77777777" w:rsidR="00D63B22" w:rsidRPr="000D605E" w:rsidRDefault="00D63B22" w:rsidP="00D75AD1">
      <w:pPr>
        <w:pStyle w:val="1tekst"/>
        <w:spacing w:before="0" w:beforeAutospacing="0" w:after="0" w:afterAutospacing="0"/>
        <w:ind w:left="375" w:firstLine="240"/>
        <w:jc w:val="center"/>
        <w:rPr>
          <w:rFonts w:ascii="Arial" w:hAnsi="Arial" w:cs="Arial"/>
          <w:lang w:val="sr-Latn-ME"/>
        </w:rPr>
      </w:pPr>
    </w:p>
    <w:p w14:paraId="2885B3C6" w14:textId="5DF88B7B" w:rsidR="00D75AD1" w:rsidRPr="000D605E" w:rsidRDefault="00D75AD1" w:rsidP="00D75AD1">
      <w:pPr>
        <w:pStyle w:val="1tekst"/>
        <w:spacing w:before="0" w:beforeAutospacing="0" w:after="0" w:afterAutospacing="0"/>
        <w:ind w:left="375" w:firstLine="240"/>
        <w:jc w:val="center"/>
        <w:rPr>
          <w:rFonts w:ascii="Arial" w:hAnsi="Arial" w:cs="Arial"/>
          <w:b/>
          <w:lang w:val="sr-Latn-ME"/>
        </w:rPr>
      </w:pPr>
      <w:r w:rsidRPr="000D605E">
        <w:rPr>
          <w:rFonts w:ascii="Arial" w:hAnsi="Arial" w:cs="Arial"/>
          <w:lang w:val="sr-Latn-ME"/>
        </w:rPr>
        <w:t xml:space="preserve">                                                                         </w:t>
      </w:r>
      <w:r w:rsidRPr="000D605E">
        <w:rPr>
          <w:rFonts w:ascii="Arial" w:hAnsi="Arial" w:cs="Arial"/>
          <w:b/>
          <w:lang w:val="sr-Latn-ME"/>
        </w:rPr>
        <w:t>Prof. dr Anđela Jakšić-Stojanović</w:t>
      </w:r>
    </w:p>
    <w:p w14:paraId="3F1408F9" w14:textId="230BE19A" w:rsidR="00A83854" w:rsidRPr="000D605E" w:rsidRDefault="00A83854">
      <w:pPr>
        <w:rPr>
          <w:lang w:val="sr-Latn-ME"/>
        </w:rPr>
      </w:pPr>
    </w:p>
    <w:p w14:paraId="19DA8459" w14:textId="6F141508" w:rsidR="00D75AD1" w:rsidRPr="000D605E" w:rsidRDefault="00D75AD1">
      <w:pPr>
        <w:rPr>
          <w:lang w:val="sr-Latn-ME"/>
        </w:rPr>
      </w:pPr>
    </w:p>
    <w:p w14:paraId="7077D7C7" w14:textId="409DE182" w:rsidR="00D75AD1" w:rsidRPr="000D605E" w:rsidRDefault="00D75AD1">
      <w:pPr>
        <w:rPr>
          <w:lang w:val="sr-Latn-ME"/>
        </w:rPr>
      </w:pPr>
    </w:p>
    <w:p w14:paraId="0D0F6088" w14:textId="7B94F103" w:rsidR="00D75AD1" w:rsidRPr="000D605E" w:rsidRDefault="00D75AD1">
      <w:pPr>
        <w:rPr>
          <w:lang w:val="sr-Latn-ME"/>
        </w:rPr>
      </w:pPr>
    </w:p>
    <w:p w14:paraId="1BEF06F7" w14:textId="77777777" w:rsidR="000563EB" w:rsidRPr="000D605E" w:rsidRDefault="000563EB">
      <w:pPr>
        <w:rPr>
          <w:lang w:val="sr-Latn-ME"/>
        </w:rPr>
      </w:pPr>
    </w:p>
    <w:p w14:paraId="1C05FDCA" w14:textId="2CE5FDBC" w:rsidR="00D75AD1" w:rsidRPr="000D605E" w:rsidRDefault="00D75AD1">
      <w:pPr>
        <w:rPr>
          <w:lang w:val="sr-Latn-ME"/>
        </w:rPr>
      </w:pPr>
    </w:p>
    <w:p w14:paraId="0E43D67D" w14:textId="5B882DEF" w:rsidR="00D75AD1" w:rsidRPr="000D605E" w:rsidRDefault="00D75AD1">
      <w:pPr>
        <w:rPr>
          <w:lang w:val="sr-Latn-ME"/>
        </w:rPr>
      </w:pPr>
    </w:p>
    <w:p w14:paraId="12571054" w14:textId="311A2C93" w:rsidR="00D75AD1" w:rsidRPr="000D605E" w:rsidRDefault="00D75AD1">
      <w:pPr>
        <w:rPr>
          <w:lang w:val="sr-Latn-ME"/>
        </w:rPr>
      </w:pPr>
    </w:p>
    <w:p w14:paraId="542CD6DF" w14:textId="573C1030" w:rsidR="00D75AD1" w:rsidRPr="000D605E" w:rsidRDefault="00D75AD1">
      <w:pPr>
        <w:rPr>
          <w:lang w:val="sr-Latn-ME"/>
        </w:rPr>
      </w:pPr>
    </w:p>
    <w:p w14:paraId="0A49D767" w14:textId="77777777" w:rsidR="00D75AD1" w:rsidRPr="000D605E" w:rsidRDefault="00D75AD1" w:rsidP="00D75AD1">
      <w:pPr>
        <w:jc w:val="right"/>
        <w:rPr>
          <w:rFonts w:ascii="Arial" w:hAnsi="Arial" w:cs="Arial"/>
          <w:b/>
          <w:sz w:val="24"/>
          <w:szCs w:val="24"/>
          <w:lang w:val="sr-Latn-ME"/>
        </w:rPr>
      </w:pPr>
      <w:r w:rsidRPr="000D605E">
        <w:rPr>
          <w:rFonts w:ascii="Arial" w:hAnsi="Arial" w:cs="Arial"/>
          <w:b/>
          <w:sz w:val="24"/>
          <w:szCs w:val="24"/>
          <w:lang w:val="sr-Latn-ME"/>
        </w:rPr>
        <w:lastRenderedPageBreak/>
        <w:t>Prilog 1</w:t>
      </w:r>
    </w:p>
    <w:p w14:paraId="4DD9490F" w14:textId="77777777" w:rsidR="00D75AD1" w:rsidRPr="000D605E" w:rsidRDefault="00D75AD1" w:rsidP="00D75AD1">
      <w:pPr>
        <w:rPr>
          <w:rFonts w:ascii="Arial" w:hAnsi="Arial" w:cs="Arial"/>
          <w:sz w:val="24"/>
          <w:szCs w:val="24"/>
          <w:lang w:val="sr-Latn-ME"/>
        </w:rPr>
      </w:pPr>
    </w:p>
    <w:p w14:paraId="23D49899" w14:textId="77777777" w:rsidR="00D75AD1" w:rsidRPr="000D605E" w:rsidRDefault="00D75AD1" w:rsidP="00D75AD1">
      <w:pPr>
        <w:jc w:val="center"/>
        <w:rPr>
          <w:rFonts w:ascii="Arial" w:hAnsi="Arial" w:cs="Arial"/>
          <w:b/>
          <w:sz w:val="24"/>
          <w:szCs w:val="24"/>
          <w:lang w:val="sr-Latn-ME"/>
        </w:rPr>
      </w:pPr>
      <w:r w:rsidRPr="000D605E">
        <w:rPr>
          <w:rFonts w:ascii="Arial" w:hAnsi="Arial" w:cs="Arial"/>
          <w:b/>
          <w:sz w:val="24"/>
          <w:szCs w:val="24"/>
          <w:lang w:val="sr-Latn-ME"/>
        </w:rPr>
        <w:t>1. NAČIN IZVOĐENJA POLIGONSKIH RADNJI</w:t>
      </w:r>
    </w:p>
    <w:p w14:paraId="2DEED863" w14:textId="77777777" w:rsidR="00D75AD1" w:rsidRPr="000D605E" w:rsidRDefault="00D75AD1" w:rsidP="00D75AD1">
      <w:pPr>
        <w:spacing w:after="0"/>
        <w:rPr>
          <w:rFonts w:ascii="Arial" w:hAnsi="Arial" w:cs="Arial"/>
          <w:b/>
          <w:sz w:val="24"/>
          <w:szCs w:val="24"/>
          <w:lang w:val="sr-Latn-ME"/>
        </w:rPr>
      </w:pPr>
      <w:r w:rsidRPr="000D605E">
        <w:rPr>
          <w:rFonts w:ascii="Arial" w:hAnsi="Arial" w:cs="Arial"/>
          <w:b/>
          <w:sz w:val="24"/>
          <w:szCs w:val="24"/>
          <w:lang w:val="sr-Latn-ME"/>
        </w:rPr>
        <w:t>1.1. Pravila izvođenja poligonskih radnji</w:t>
      </w:r>
    </w:p>
    <w:p w14:paraId="39EDA50C" w14:textId="77777777" w:rsidR="00D75AD1" w:rsidRPr="000D605E" w:rsidRDefault="00D75AD1" w:rsidP="00D75AD1">
      <w:pPr>
        <w:spacing w:after="0"/>
        <w:jc w:val="both"/>
        <w:rPr>
          <w:rFonts w:ascii="Arial" w:hAnsi="Arial" w:cs="Arial"/>
          <w:sz w:val="24"/>
          <w:szCs w:val="24"/>
          <w:lang w:val="sr-Latn-ME"/>
        </w:rPr>
      </w:pPr>
    </w:p>
    <w:p w14:paraId="3EF00749" w14:textId="05AF877E" w:rsidR="00D75AD1" w:rsidRPr="000D605E" w:rsidRDefault="00D75AD1" w:rsidP="00421613">
      <w:pPr>
        <w:spacing w:after="0"/>
        <w:ind w:firstLine="720"/>
        <w:jc w:val="both"/>
        <w:rPr>
          <w:rFonts w:ascii="Arial" w:hAnsi="Arial" w:cs="Arial"/>
          <w:sz w:val="24"/>
          <w:szCs w:val="24"/>
          <w:lang w:val="sr-Latn-ME"/>
        </w:rPr>
      </w:pPr>
      <w:r w:rsidRPr="000D605E">
        <w:rPr>
          <w:rFonts w:ascii="Arial" w:hAnsi="Arial" w:cs="Arial"/>
          <w:sz w:val="24"/>
          <w:szCs w:val="24"/>
          <w:lang w:val="sr-Latn-ME"/>
        </w:rPr>
        <w:t>Prilikom izvođenja radnji kod kojih je propisano obavezno postavljanje saobraćajnih kupa, kao pomoćno sredstvo u kupe mogu biti postavljene letve u vertikalnom položaju, pri čemu vozilo ne treba da dođe u kontakt sa bilo kojom od postavljenih kupa i letvi, kao i prilikom napuštanja prostora na kojem je radnja izvedena. Polazne i zaustavne linije u vršenju radnji koje se izvode u saobraćaju na javnom putu treba da se označe na isti način.</w:t>
      </w:r>
    </w:p>
    <w:p w14:paraId="195453A3" w14:textId="77777777" w:rsidR="00D75AD1" w:rsidRPr="000D605E" w:rsidRDefault="00D75AD1" w:rsidP="00421613">
      <w:pPr>
        <w:spacing w:after="0"/>
        <w:ind w:firstLine="720"/>
        <w:jc w:val="both"/>
        <w:rPr>
          <w:rFonts w:ascii="Arial" w:hAnsi="Arial" w:cs="Arial"/>
          <w:sz w:val="24"/>
          <w:szCs w:val="24"/>
          <w:lang w:val="sr-Latn-ME"/>
        </w:rPr>
      </w:pPr>
      <w:r w:rsidRPr="000D605E">
        <w:rPr>
          <w:rFonts w:ascii="Arial" w:hAnsi="Arial" w:cs="Arial"/>
          <w:sz w:val="24"/>
          <w:szCs w:val="24"/>
          <w:lang w:val="sr-Latn-ME"/>
        </w:rPr>
        <w:t>Kod svih radnji sa zaustavljanjem vozila, kandidat može okretati točak upravljača i kada se vozilo ne kreće. Prilikom izvođenja svih propisanih radnji nije dozvoljeno otvaranje vrata na vozilu, a može biti otvoren prozor, kroz koji kandidat ne smije izbacivati glavu. Kandidat prilikom izvođenja radnji održavanja pravca sa vozilom može okretati glavu preko lijevog ili desnog ramena, a kod skretanja vozila pogled treba da bude u smjeru skretanja.</w:t>
      </w:r>
    </w:p>
    <w:p w14:paraId="53195F11" w14:textId="77777777" w:rsidR="00D75AD1" w:rsidRPr="000D605E" w:rsidRDefault="00D75AD1" w:rsidP="00421613">
      <w:pPr>
        <w:spacing w:after="0"/>
        <w:ind w:firstLine="720"/>
        <w:jc w:val="both"/>
        <w:rPr>
          <w:rFonts w:ascii="Arial" w:hAnsi="Arial" w:cs="Arial"/>
          <w:sz w:val="24"/>
          <w:szCs w:val="24"/>
          <w:lang w:val="sr-Latn-ME"/>
        </w:rPr>
      </w:pPr>
      <w:r w:rsidRPr="000D605E">
        <w:rPr>
          <w:rFonts w:ascii="Arial" w:hAnsi="Arial" w:cs="Arial"/>
          <w:sz w:val="24"/>
          <w:szCs w:val="24"/>
          <w:lang w:val="sr-Latn-ME"/>
        </w:rPr>
        <w:t>Prilikom izvođenja svih radnji na poligonu nije potrebno uključivati pokazivače pravca, osim na poligonima sa kolovoznim, odnosno saobraćajnim trakama, na kojima se kreću vozila radi pristupa prostorima na kojima se izvode propisane radnje, kada se propisane radnje vozilom izvode na tim trakama.</w:t>
      </w:r>
    </w:p>
    <w:p w14:paraId="0F60FAA0" w14:textId="77777777" w:rsidR="00D75AD1" w:rsidRPr="000D605E" w:rsidRDefault="00D75AD1" w:rsidP="00421613">
      <w:pPr>
        <w:spacing w:after="0"/>
        <w:ind w:firstLine="720"/>
        <w:jc w:val="both"/>
        <w:rPr>
          <w:rFonts w:ascii="Arial" w:hAnsi="Arial" w:cs="Arial"/>
          <w:sz w:val="24"/>
          <w:szCs w:val="24"/>
          <w:lang w:val="sr-Latn-ME"/>
        </w:rPr>
      </w:pPr>
      <w:r w:rsidRPr="000D605E">
        <w:rPr>
          <w:rFonts w:ascii="Arial" w:hAnsi="Arial" w:cs="Arial"/>
          <w:sz w:val="24"/>
          <w:szCs w:val="24"/>
          <w:lang w:val="sr-Latn-ME"/>
        </w:rPr>
        <w:t>Smatra se da je cijelo vozilo zaustavljeno u određenom polju (prostor određen položajem saobraćajnih kupa, odnosno oznakama), ako se sve tačke horizontalne projekcije vozila na podlogu nalaze u tom polju, osim bočnih ogledala.</w:t>
      </w:r>
    </w:p>
    <w:p w14:paraId="167B91BC" w14:textId="77777777" w:rsidR="00D75AD1" w:rsidRPr="000D605E" w:rsidRDefault="00D75AD1" w:rsidP="00421613">
      <w:pPr>
        <w:spacing w:after="0"/>
        <w:ind w:firstLine="720"/>
        <w:jc w:val="both"/>
        <w:rPr>
          <w:rFonts w:ascii="Arial" w:hAnsi="Arial" w:cs="Arial"/>
          <w:sz w:val="24"/>
          <w:szCs w:val="24"/>
          <w:lang w:val="sr-Latn-ME"/>
        </w:rPr>
      </w:pPr>
      <w:r w:rsidRPr="000D605E">
        <w:rPr>
          <w:rFonts w:ascii="Arial" w:hAnsi="Arial" w:cs="Arial"/>
          <w:sz w:val="24"/>
          <w:szCs w:val="24"/>
          <w:lang w:val="sr-Latn-ME"/>
        </w:rPr>
        <w:t>Prilikom izvođenja radnji na poligonu nije dozvoljeno da se vozilom izađe iz označenog dijela poligona, odnosno gaženje ivičnjaka, zelene površine ili prostora koji se ne koristi kao poligon.</w:t>
      </w:r>
    </w:p>
    <w:p w14:paraId="1D92A953" w14:textId="77777777" w:rsidR="00D75AD1" w:rsidRPr="000D605E" w:rsidRDefault="00D75AD1" w:rsidP="00421613">
      <w:pPr>
        <w:spacing w:after="0"/>
        <w:ind w:firstLine="720"/>
        <w:jc w:val="both"/>
        <w:rPr>
          <w:rFonts w:ascii="Arial" w:hAnsi="Arial" w:cs="Arial"/>
          <w:sz w:val="24"/>
          <w:szCs w:val="24"/>
          <w:lang w:val="sr-Latn-ME"/>
        </w:rPr>
      </w:pPr>
      <w:r w:rsidRPr="000D605E">
        <w:rPr>
          <w:rFonts w:ascii="Arial" w:hAnsi="Arial" w:cs="Arial"/>
          <w:sz w:val="24"/>
          <w:szCs w:val="24"/>
          <w:lang w:val="sr-Latn-ME"/>
        </w:rPr>
        <w:t>Pripremne radnje (podešavanje vozačkih ogledala, sjedišta, volana) se obavljaju prije pokretanja vozila na poligonu i javnom putu. U toku vožnje i obavljanja radnji na poligonu i javnom putu nije dozvoljeno obavljati iste.</w:t>
      </w:r>
    </w:p>
    <w:p w14:paraId="1E768855" w14:textId="77777777" w:rsidR="00D75AD1" w:rsidRPr="000D605E" w:rsidRDefault="00D75AD1" w:rsidP="00D75AD1">
      <w:pPr>
        <w:spacing w:after="0"/>
        <w:rPr>
          <w:rFonts w:ascii="Arial" w:hAnsi="Arial" w:cs="Arial"/>
          <w:sz w:val="24"/>
          <w:szCs w:val="24"/>
          <w:lang w:val="sr-Latn-ME"/>
        </w:rPr>
      </w:pPr>
    </w:p>
    <w:p w14:paraId="4458DAAD" w14:textId="77777777" w:rsidR="00D75AD1" w:rsidRPr="000D605E" w:rsidRDefault="00D75AD1" w:rsidP="00D75AD1">
      <w:pPr>
        <w:spacing w:after="0"/>
        <w:rPr>
          <w:rFonts w:ascii="Arial" w:hAnsi="Arial" w:cs="Arial"/>
          <w:sz w:val="24"/>
          <w:szCs w:val="24"/>
          <w:lang w:val="sr-Latn-ME"/>
        </w:rPr>
      </w:pPr>
    </w:p>
    <w:p w14:paraId="1FCA08B9" w14:textId="77777777" w:rsidR="00D75AD1" w:rsidRPr="000D605E" w:rsidRDefault="00D75AD1" w:rsidP="00D75AD1">
      <w:pPr>
        <w:spacing w:after="0"/>
        <w:rPr>
          <w:rFonts w:ascii="Arial" w:hAnsi="Arial" w:cs="Arial"/>
          <w:sz w:val="24"/>
          <w:szCs w:val="24"/>
          <w:lang w:val="sr-Latn-ME"/>
        </w:rPr>
      </w:pPr>
    </w:p>
    <w:p w14:paraId="24BD6DF0" w14:textId="77777777" w:rsidR="00D75AD1" w:rsidRPr="000D605E" w:rsidRDefault="00D75AD1" w:rsidP="00D75AD1">
      <w:pPr>
        <w:spacing w:after="0"/>
        <w:rPr>
          <w:rFonts w:ascii="Arial" w:hAnsi="Arial" w:cs="Arial"/>
          <w:sz w:val="24"/>
          <w:szCs w:val="24"/>
          <w:lang w:val="sr-Latn-ME"/>
        </w:rPr>
      </w:pPr>
    </w:p>
    <w:p w14:paraId="122F43AB" w14:textId="77777777" w:rsidR="00D75AD1" w:rsidRPr="000D605E" w:rsidRDefault="00D75AD1" w:rsidP="00D75AD1">
      <w:pPr>
        <w:spacing w:after="0"/>
        <w:rPr>
          <w:rFonts w:ascii="Arial" w:hAnsi="Arial" w:cs="Arial"/>
          <w:sz w:val="24"/>
          <w:szCs w:val="24"/>
          <w:lang w:val="sr-Latn-ME"/>
        </w:rPr>
      </w:pPr>
    </w:p>
    <w:p w14:paraId="3A43A26E" w14:textId="77777777" w:rsidR="00D75AD1" w:rsidRPr="000D605E" w:rsidRDefault="00D75AD1" w:rsidP="00D75AD1">
      <w:pPr>
        <w:spacing w:after="0"/>
        <w:rPr>
          <w:rFonts w:ascii="Arial" w:hAnsi="Arial" w:cs="Arial"/>
          <w:sz w:val="24"/>
          <w:szCs w:val="24"/>
          <w:lang w:val="sr-Latn-ME"/>
        </w:rPr>
      </w:pPr>
    </w:p>
    <w:p w14:paraId="4FBB2F5A" w14:textId="77777777" w:rsidR="00D75AD1" w:rsidRPr="000D605E" w:rsidRDefault="00D75AD1" w:rsidP="00D75AD1">
      <w:pPr>
        <w:spacing w:after="0"/>
        <w:rPr>
          <w:rFonts w:ascii="Arial" w:hAnsi="Arial" w:cs="Arial"/>
          <w:sz w:val="24"/>
          <w:szCs w:val="24"/>
          <w:lang w:val="sr-Latn-ME"/>
        </w:rPr>
      </w:pPr>
    </w:p>
    <w:p w14:paraId="5B145DEB" w14:textId="77777777" w:rsidR="00D75AD1" w:rsidRPr="000D605E" w:rsidRDefault="00D75AD1" w:rsidP="00D75AD1">
      <w:pPr>
        <w:spacing w:after="0"/>
        <w:rPr>
          <w:rFonts w:ascii="Arial" w:hAnsi="Arial" w:cs="Arial"/>
          <w:sz w:val="24"/>
          <w:szCs w:val="24"/>
          <w:lang w:val="sr-Latn-ME"/>
        </w:rPr>
      </w:pPr>
    </w:p>
    <w:p w14:paraId="3763F27D" w14:textId="77777777" w:rsidR="00D75AD1" w:rsidRPr="000D605E" w:rsidRDefault="00D75AD1" w:rsidP="00D75AD1">
      <w:pPr>
        <w:spacing w:after="0"/>
        <w:rPr>
          <w:rFonts w:ascii="Arial" w:hAnsi="Arial" w:cs="Arial"/>
          <w:sz w:val="24"/>
          <w:szCs w:val="24"/>
          <w:lang w:val="sr-Latn-ME"/>
        </w:rPr>
      </w:pPr>
    </w:p>
    <w:p w14:paraId="6C2BF5E1" w14:textId="77777777" w:rsidR="00D75AD1" w:rsidRPr="000D605E" w:rsidRDefault="00D75AD1" w:rsidP="00D75AD1">
      <w:pPr>
        <w:spacing w:after="0"/>
        <w:rPr>
          <w:rFonts w:ascii="Arial" w:hAnsi="Arial" w:cs="Arial"/>
          <w:b/>
          <w:sz w:val="24"/>
          <w:szCs w:val="24"/>
          <w:lang w:val="sr-Latn-ME"/>
        </w:rPr>
      </w:pPr>
      <w:r w:rsidRPr="000D605E">
        <w:rPr>
          <w:rFonts w:ascii="Arial" w:hAnsi="Arial" w:cs="Arial"/>
          <w:b/>
          <w:sz w:val="24"/>
          <w:szCs w:val="24"/>
          <w:lang w:val="sr-Latn-ME"/>
        </w:rPr>
        <w:lastRenderedPageBreak/>
        <w:t>1.2. Radnje na poligonu</w:t>
      </w:r>
    </w:p>
    <w:p w14:paraId="6D84AA41" w14:textId="77777777" w:rsidR="00D75AD1" w:rsidRPr="000D605E" w:rsidRDefault="00D75AD1" w:rsidP="00D75AD1">
      <w:pPr>
        <w:spacing w:after="0"/>
        <w:rPr>
          <w:rFonts w:ascii="Arial" w:hAnsi="Arial" w:cs="Arial"/>
          <w:sz w:val="24"/>
          <w:szCs w:val="24"/>
          <w:lang w:val="sr-Latn-ME"/>
        </w:rPr>
      </w:pPr>
    </w:p>
    <w:p w14:paraId="158460A6" w14:textId="77777777" w:rsidR="00D75AD1" w:rsidRPr="000D605E" w:rsidRDefault="00D75AD1" w:rsidP="00D75AD1">
      <w:pPr>
        <w:spacing w:after="0"/>
        <w:rPr>
          <w:rFonts w:ascii="Arial" w:hAnsi="Arial" w:cs="Arial"/>
          <w:b/>
          <w:sz w:val="24"/>
          <w:szCs w:val="24"/>
          <w:lang w:val="sr-Latn-ME"/>
        </w:rPr>
      </w:pPr>
      <w:r w:rsidRPr="000D605E">
        <w:rPr>
          <w:rFonts w:ascii="Arial" w:hAnsi="Arial" w:cs="Arial"/>
          <w:b/>
          <w:sz w:val="24"/>
          <w:szCs w:val="24"/>
          <w:lang w:val="sr-Latn-ME"/>
        </w:rPr>
        <w:t>1.2.1. Kategorije: AM, A1, A2 i A</w:t>
      </w:r>
    </w:p>
    <w:p w14:paraId="127C7C7A" w14:textId="77777777" w:rsidR="00D75AD1" w:rsidRPr="000D605E" w:rsidRDefault="00D75AD1" w:rsidP="00D75AD1">
      <w:pPr>
        <w:spacing w:after="0"/>
        <w:rPr>
          <w:rFonts w:ascii="Arial" w:hAnsi="Arial" w:cs="Arial"/>
          <w:sz w:val="24"/>
          <w:szCs w:val="24"/>
          <w:lang w:val="sr-Latn-ME"/>
        </w:rPr>
      </w:pPr>
    </w:p>
    <w:p w14:paraId="4CC00253" w14:textId="77777777" w:rsidR="00D75AD1" w:rsidRPr="000D605E" w:rsidRDefault="00D75AD1" w:rsidP="00421613">
      <w:pPr>
        <w:spacing w:after="0"/>
        <w:ind w:firstLine="360"/>
        <w:jc w:val="both"/>
        <w:rPr>
          <w:rFonts w:ascii="Arial" w:hAnsi="Arial" w:cs="Arial"/>
          <w:sz w:val="24"/>
          <w:szCs w:val="24"/>
          <w:lang w:val="sr-Latn-ME"/>
        </w:rPr>
      </w:pPr>
      <w:r w:rsidRPr="000D605E">
        <w:rPr>
          <w:rFonts w:ascii="Arial" w:hAnsi="Arial" w:cs="Arial"/>
          <w:sz w:val="24"/>
          <w:szCs w:val="24"/>
          <w:lang w:val="sr-Latn-ME"/>
        </w:rPr>
        <w:t>Za ove kategorije, na dijelu praktičnog ispita koji se sprovodi na poligonu, kandidatu će se cijeniti sljedeće:</w:t>
      </w:r>
    </w:p>
    <w:p w14:paraId="7D261838" w14:textId="77777777" w:rsidR="00D75AD1" w:rsidRPr="000D605E" w:rsidRDefault="00D75AD1" w:rsidP="00D75AD1">
      <w:pPr>
        <w:spacing w:after="0"/>
        <w:ind w:firstLine="360"/>
        <w:jc w:val="both"/>
        <w:rPr>
          <w:rFonts w:ascii="Arial" w:hAnsi="Arial" w:cs="Arial"/>
          <w:sz w:val="24"/>
          <w:szCs w:val="24"/>
          <w:lang w:val="sr-Latn-ME"/>
        </w:rPr>
      </w:pPr>
      <w:r w:rsidRPr="000D605E">
        <w:rPr>
          <w:rFonts w:ascii="Arial" w:hAnsi="Arial" w:cs="Arial"/>
          <w:sz w:val="24"/>
          <w:szCs w:val="24"/>
          <w:lang w:val="sr-Latn-ME"/>
        </w:rPr>
        <w:t>1)</w:t>
      </w:r>
      <w:r w:rsidRPr="000D605E">
        <w:rPr>
          <w:rFonts w:ascii="Arial" w:hAnsi="Arial" w:cs="Arial"/>
          <w:sz w:val="24"/>
          <w:szCs w:val="24"/>
          <w:lang w:val="sr-Latn-ME"/>
        </w:rPr>
        <w:tab/>
        <w:t>Startovanje motora;</w:t>
      </w:r>
    </w:p>
    <w:p w14:paraId="397C1607" w14:textId="77777777" w:rsidR="00D75AD1" w:rsidRPr="000D605E" w:rsidRDefault="00D75AD1" w:rsidP="00D75AD1">
      <w:pPr>
        <w:spacing w:after="0"/>
        <w:ind w:firstLine="360"/>
        <w:jc w:val="both"/>
        <w:rPr>
          <w:rFonts w:ascii="Arial" w:hAnsi="Arial" w:cs="Arial"/>
          <w:sz w:val="24"/>
          <w:szCs w:val="24"/>
          <w:lang w:val="sr-Latn-ME"/>
        </w:rPr>
      </w:pPr>
      <w:r w:rsidRPr="000D605E">
        <w:rPr>
          <w:rFonts w:ascii="Arial" w:hAnsi="Arial" w:cs="Arial"/>
          <w:sz w:val="24"/>
          <w:szCs w:val="24"/>
          <w:lang w:val="sr-Latn-ME"/>
        </w:rPr>
        <w:t>2)</w:t>
      </w:r>
      <w:r w:rsidRPr="000D605E">
        <w:rPr>
          <w:rFonts w:ascii="Arial" w:hAnsi="Arial" w:cs="Arial"/>
          <w:sz w:val="24"/>
          <w:szCs w:val="24"/>
          <w:lang w:val="sr-Latn-ME"/>
        </w:rPr>
        <w:tab/>
        <w:t>Vožnja po pravcu;</w:t>
      </w:r>
    </w:p>
    <w:p w14:paraId="6865E3C8" w14:textId="77777777" w:rsidR="00D75AD1" w:rsidRPr="000D605E" w:rsidRDefault="00D75AD1" w:rsidP="00D75AD1">
      <w:pPr>
        <w:spacing w:after="0"/>
        <w:ind w:firstLine="360"/>
        <w:jc w:val="both"/>
        <w:rPr>
          <w:rFonts w:ascii="Arial" w:hAnsi="Arial" w:cs="Arial"/>
          <w:sz w:val="24"/>
          <w:szCs w:val="24"/>
          <w:lang w:val="sr-Latn-ME"/>
        </w:rPr>
      </w:pPr>
      <w:r w:rsidRPr="000D605E">
        <w:rPr>
          <w:rFonts w:ascii="Arial" w:hAnsi="Arial" w:cs="Arial"/>
          <w:sz w:val="24"/>
          <w:szCs w:val="24"/>
          <w:lang w:val="sr-Latn-ME"/>
        </w:rPr>
        <w:t>3)</w:t>
      </w:r>
      <w:r w:rsidRPr="000D605E">
        <w:rPr>
          <w:rFonts w:ascii="Arial" w:hAnsi="Arial" w:cs="Arial"/>
          <w:sz w:val="24"/>
          <w:szCs w:val="24"/>
          <w:lang w:val="sr-Latn-ME"/>
        </w:rPr>
        <w:tab/>
        <w:t>Promjena stepena prenosa;</w:t>
      </w:r>
    </w:p>
    <w:p w14:paraId="27E0564F" w14:textId="77777777" w:rsidR="00D75AD1" w:rsidRPr="000D605E" w:rsidRDefault="00D75AD1" w:rsidP="00D75AD1">
      <w:pPr>
        <w:spacing w:after="0"/>
        <w:ind w:firstLine="360"/>
        <w:jc w:val="both"/>
        <w:rPr>
          <w:rFonts w:ascii="Arial" w:hAnsi="Arial" w:cs="Arial"/>
          <w:sz w:val="24"/>
          <w:szCs w:val="24"/>
          <w:lang w:val="sr-Latn-ME"/>
        </w:rPr>
      </w:pPr>
      <w:r w:rsidRPr="000D605E">
        <w:rPr>
          <w:rFonts w:ascii="Arial" w:hAnsi="Arial" w:cs="Arial"/>
          <w:sz w:val="24"/>
          <w:szCs w:val="24"/>
          <w:lang w:val="sr-Latn-ME"/>
        </w:rPr>
        <w:t>4)</w:t>
      </w:r>
      <w:r w:rsidRPr="000D605E">
        <w:rPr>
          <w:rFonts w:ascii="Arial" w:hAnsi="Arial" w:cs="Arial"/>
          <w:sz w:val="24"/>
          <w:szCs w:val="24"/>
          <w:lang w:val="sr-Latn-ME"/>
        </w:rPr>
        <w:tab/>
        <w:t>Slalom vožnja;</w:t>
      </w:r>
    </w:p>
    <w:p w14:paraId="645BE8B1" w14:textId="77777777" w:rsidR="00D75AD1" w:rsidRPr="000D605E" w:rsidRDefault="00D75AD1" w:rsidP="00D75AD1">
      <w:pPr>
        <w:spacing w:after="0"/>
        <w:ind w:firstLine="360"/>
        <w:jc w:val="both"/>
        <w:rPr>
          <w:rFonts w:ascii="Arial" w:hAnsi="Arial" w:cs="Arial"/>
          <w:sz w:val="24"/>
          <w:szCs w:val="24"/>
          <w:lang w:val="sr-Latn-ME"/>
        </w:rPr>
      </w:pPr>
      <w:r w:rsidRPr="000D605E">
        <w:rPr>
          <w:rFonts w:ascii="Arial" w:hAnsi="Arial" w:cs="Arial"/>
          <w:sz w:val="24"/>
          <w:szCs w:val="24"/>
          <w:lang w:val="sr-Latn-ME"/>
        </w:rPr>
        <w:t>5)</w:t>
      </w:r>
      <w:r w:rsidRPr="000D605E">
        <w:rPr>
          <w:rFonts w:ascii="Arial" w:hAnsi="Arial" w:cs="Arial"/>
          <w:sz w:val="24"/>
          <w:szCs w:val="24"/>
          <w:lang w:val="sr-Latn-ME"/>
        </w:rPr>
        <w:tab/>
        <w:t>Vožnja putanjom u obliku broja "8";</w:t>
      </w:r>
    </w:p>
    <w:p w14:paraId="34FABFE5" w14:textId="77777777" w:rsidR="00D75AD1" w:rsidRPr="000D605E" w:rsidRDefault="00D75AD1" w:rsidP="00D75AD1">
      <w:pPr>
        <w:spacing w:after="0"/>
        <w:ind w:firstLine="360"/>
        <w:jc w:val="both"/>
        <w:rPr>
          <w:rFonts w:ascii="Arial" w:hAnsi="Arial" w:cs="Arial"/>
          <w:sz w:val="24"/>
          <w:szCs w:val="24"/>
          <w:lang w:val="sr-Latn-ME"/>
        </w:rPr>
      </w:pPr>
      <w:r w:rsidRPr="000D605E">
        <w:rPr>
          <w:rFonts w:ascii="Arial" w:hAnsi="Arial" w:cs="Arial"/>
          <w:sz w:val="24"/>
          <w:szCs w:val="24"/>
          <w:lang w:val="sr-Latn-ME"/>
        </w:rPr>
        <w:t>6)</w:t>
      </w:r>
      <w:r w:rsidRPr="000D605E">
        <w:rPr>
          <w:rFonts w:ascii="Arial" w:hAnsi="Arial" w:cs="Arial"/>
          <w:sz w:val="24"/>
          <w:szCs w:val="24"/>
          <w:lang w:val="sr-Latn-ME"/>
        </w:rPr>
        <w:tab/>
        <w:t>Kočenje;</w:t>
      </w:r>
    </w:p>
    <w:p w14:paraId="12A075C2" w14:textId="77777777" w:rsidR="00D75AD1" w:rsidRPr="000D605E" w:rsidRDefault="00D75AD1" w:rsidP="00D75AD1">
      <w:pPr>
        <w:spacing w:after="0"/>
        <w:ind w:firstLine="360"/>
        <w:jc w:val="both"/>
        <w:rPr>
          <w:rFonts w:ascii="Arial" w:hAnsi="Arial" w:cs="Arial"/>
          <w:sz w:val="24"/>
          <w:szCs w:val="24"/>
          <w:lang w:val="sr-Latn-ME"/>
        </w:rPr>
      </w:pPr>
      <w:r w:rsidRPr="000D605E">
        <w:rPr>
          <w:rFonts w:ascii="Arial" w:hAnsi="Arial" w:cs="Arial"/>
          <w:sz w:val="24"/>
          <w:szCs w:val="24"/>
          <w:lang w:val="sr-Latn-ME"/>
        </w:rPr>
        <w:t>7)</w:t>
      </w:r>
      <w:r w:rsidRPr="000D605E">
        <w:rPr>
          <w:rFonts w:ascii="Arial" w:hAnsi="Arial" w:cs="Arial"/>
          <w:sz w:val="24"/>
          <w:szCs w:val="24"/>
          <w:lang w:val="sr-Latn-ME"/>
        </w:rPr>
        <w:tab/>
        <w:t>Zaustavljanje;</w:t>
      </w:r>
    </w:p>
    <w:p w14:paraId="30D2447B" w14:textId="77777777" w:rsidR="00D75AD1" w:rsidRPr="000D605E" w:rsidRDefault="00D75AD1" w:rsidP="00D75AD1">
      <w:pPr>
        <w:spacing w:after="0"/>
        <w:ind w:firstLine="360"/>
        <w:jc w:val="both"/>
        <w:rPr>
          <w:rFonts w:ascii="Arial" w:hAnsi="Arial" w:cs="Arial"/>
          <w:sz w:val="24"/>
          <w:szCs w:val="24"/>
          <w:lang w:val="sr-Latn-ME"/>
        </w:rPr>
      </w:pPr>
      <w:r w:rsidRPr="000D605E">
        <w:rPr>
          <w:rFonts w:ascii="Arial" w:hAnsi="Arial" w:cs="Arial"/>
          <w:sz w:val="24"/>
          <w:szCs w:val="24"/>
          <w:lang w:val="sr-Latn-ME"/>
        </w:rPr>
        <w:t>8)</w:t>
      </w:r>
      <w:r w:rsidRPr="000D605E">
        <w:rPr>
          <w:rFonts w:ascii="Arial" w:hAnsi="Arial" w:cs="Arial"/>
          <w:sz w:val="24"/>
          <w:szCs w:val="24"/>
          <w:lang w:val="sr-Latn-ME"/>
        </w:rPr>
        <w:tab/>
        <w:t>Vožnja van označenog dijela poligona;</w:t>
      </w:r>
    </w:p>
    <w:p w14:paraId="0D99F495" w14:textId="77777777" w:rsidR="00D75AD1" w:rsidRPr="000D605E" w:rsidRDefault="00D75AD1" w:rsidP="00D75AD1">
      <w:pPr>
        <w:spacing w:after="0"/>
        <w:ind w:firstLine="360"/>
        <w:jc w:val="both"/>
        <w:rPr>
          <w:rFonts w:ascii="Arial" w:hAnsi="Arial" w:cs="Arial"/>
          <w:sz w:val="24"/>
          <w:szCs w:val="24"/>
          <w:lang w:val="sr-Latn-ME"/>
        </w:rPr>
      </w:pPr>
      <w:r w:rsidRPr="000D605E">
        <w:rPr>
          <w:rFonts w:ascii="Arial" w:hAnsi="Arial" w:cs="Arial"/>
          <w:sz w:val="24"/>
          <w:szCs w:val="24"/>
          <w:lang w:val="sr-Latn-ME"/>
        </w:rPr>
        <w:t>9)</w:t>
      </w:r>
      <w:r w:rsidRPr="000D605E">
        <w:rPr>
          <w:rFonts w:ascii="Arial" w:hAnsi="Arial" w:cs="Arial"/>
          <w:sz w:val="24"/>
          <w:szCs w:val="24"/>
          <w:lang w:val="sr-Latn-ME"/>
        </w:rPr>
        <w:tab/>
        <w:t>Korišćenje zaštitne kacige;</w:t>
      </w:r>
    </w:p>
    <w:p w14:paraId="6648C00F" w14:textId="77777777" w:rsidR="00D75AD1" w:rsidRPr="000D605E" w:rsidRDefault="00D75AD1" w:rsidP="00D75AD1">
      <w:pPr>
        <w:spacing w:after="0"/>
        <w:ind w:firstLine="360"/>
        <w:jc w:val="both"/>
        <w:rPr>
          <w:rFonts w:ascii="Arial" w:hAnsi="Arial" w:cs="Arial"/>
          <w:sz w:val="24"/>
          <w:szCs w:val="24"/>
          <w:lang w:val="sr-Latn-ME"/>
        </w:rPr>
      </w:pPr>
      <w:r w:rsidRPr="000D605E">
        <w:rPr>
          <w:rFonts w:ascii="Arial" w:hAnsi="Arial" w:cs="Arial"/>
          <w:sz w:val="24"/>
          <w:szCs w:val="24"/>
          <w:lang w:val="sr-Latn-ME"/>
        </w:rPr>
        <w:t>10)</w:t>
      </w:r>
      <w:r w:rsidRPr="000D605E">
        <w:rPr>
          <w:rFonts w:ascii="Arial" w:hAnsi="Arial" w:cs="Arial"/>
          <w:sz w:val="24"/>
          <w:szCs w:val="24"/>
          <w:lang w:val="sr-Latn-ME"/>
        </w:rPr>
        <w:tab/>
        <w:t>Sugestivan način obraćanja ispitne komisije prema kandidatu.</w:t>
      </w:r>
    </w:p>
    <w:p w14:paraId="0FFCE7AD" w14:textId="77777777" w:rsidR="00D75AD1" w:rsidRPr="000D605E" w:rsidRDefault="00D75AD1" w:rsidP="00D75AD1">
      <w:pPr>
        <w:spacing w:after="0"/>
        <w:jc w:val="both"/>
        <w:rPr>
          <w:rFonts w:ascii="Arial" w:hAnsi="Arial" w:cs="Arial"/>
          <w:sz w:val="24"/>
          <w:szCs w:val="24"/>
          <w:lang w:val="sr-Latn-ME"/>
        </w:rPr>
      </w:pPr>
    </w:p>
    <w:p w14:paraId="7450A4B9" w14:textId="77777777" w:rsidR="00D75AD1" w:rsidRPr="000D605E" w:rsidRDefault="00D75AD1" w:rsidP="00D75AD1">
      <w:pPr>
        <w:spacing w:after="0"/>
        <w:jc w:val="both"/>
        <w:rPr>
          <w:rFonts w:ascii="Arial" w:hAnsi="Arial" w:cs="Arial"/>
          <w:sz w:val="24"/>
          <w:szCs w:val="24"/>
          <w:lang w:val="sr-Latn-ME"/>
        </w:rPr>
      </w:pPr>
      <w:r w:rsidRPr="000D605E">
        <w:rPr>
          <w:rFonts w:ascii="Arial" w:hAnsi="Arial" w:cs="Arial"/>
          <w:sz w:val="24"/>
          <w:szCs w:val="24"/>
          <w:lang w:val="sr-Latn-ME"/>
        </w:rPr>
        <w:t>Pripremne i poligonske radnje se izvode na sljedeći način:</w:t>
      </w:r>
    </w:p>
    <w:p w14:paraId="54CC34FB"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1)</w:t>
      </w:r>
      <w:r w:rsidRPr="000D605E">
        <w:rPr>
          <w:rFonts w:ascii="Arial" w:hAnsi="Arial" w:cs="Arial"/>
          <w:sz w:val="24"/>
          <w:szCs w:val="24"/>
          <w:lang w:val="sr-Latn-ME"/>
        </w:rPr>
        <w:tab/>
        <w:t>Startovanje motora – kandidat je dužan da prije početka izvođenja poligonskih radnji pravilno startuje motor motornog vozila;</w:t>
      </w:r>
    </w:p>
    <w:p w14:paraId="3919710D"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2)</w:t>
      </w:r>
      <w:r w:rsidRPr="000D605E">
        <w:rPr>
          <w:rFonts w:ascii="Arial" w:hAnsi="Arial" w:cs="Arial"/>
          <w:sz w:val="24"/>
          <w:szCs w:val="24"/>
          <w:lang w:val="sr-Latn-ME"/>
        </w:rPr>
        <w:tab/>
        <w:t>Vožnja po pravcu - izvodi se u označenom prostoru, prema situaciji sa slike 1. Kandidat od polazne linije ubrzava kretanje sa promjenom stepena prenosa nakon čega usporava i zaustavlja se ispred poprečne zaustavne linije. Prilikom izvođena radnje točkovima ne smije gaziti bočne linije. Nakon svakog polaska vozilom kandidat noge stavlja na držač za noge, a kod zaustavljanja može se osloniti nogama na tlo;</w:t>
      </w:r>
    </w:p>
    <w:p w14:paraId="2012E0D5"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3)</w:t>
      </w:r>
      <w:r w:rsidRPr="000D605E">
        <w:rPr>
          <w:rFonts w:ascii="Arial" w:hAnsi="Arial" w:cs="Arial"/>
          <w:sz w:val="24"/>
          <w:szCs w:val="24"/>
          <w:lang w:val="sr-Latn-ME"/>
        </w:rPr>
        <w:tab/>
        <w:t>Promjena stepena prenosa – u toku izvođenja radnje vožnja po pravcu kandidat je obavezan da ubrza kretanje i izvrši promjenu stepena prenosa 1-2 (prva-druga);</w:t>
      </w:r>
    </w:p>
    <w:p w14:paraId="0F480E71"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4)</w:t>
      </w:r>
      <w:r w:rsidRPr="000D605E">
        <w:rPr>
          <w:rFonts w:ascii="Arial" w:hAnsi="Arial" w:cs="Arial"/>
          <w:sz w:val="24"/>
          <w:szCs w:val="24"/>
          <w:lang w:val="sr-Latn-ME"/>
        </w:rPr>
        <w:tab/>
        <w:t>Slalom vožnja, izvodi se u označenom koridoru, prema situaciji sa slike 2. Kandidat se od polazne linije bez zaustavljanja kreće, između najmanje 8 saobraćajnih kupa, do poprečne zaustavne linije, pri čemu kontaktna površina prednjeg točka sa podlogom mora biti iza ciljne linije. Tokom izvođenja ove radnje kandidat nogom ne dodiruje podlogu;</w:t>
      </w:r>
    </w:p>
    <w:p w14:paraId="5A5ECE54"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5)</w:t>
      </w:r>
      <w:r w:rsidRPr="000D605E">
        <w:rPr>
          <w:rFonts w:ascii="Arial" w:hAnsi="Arial" w:cs="Arial"/>
          <w:sz w:val="24"/>
          <w:szCs w:val="24"/>
          <w:lang w:val="sr-Latn-ME"/>
        </w:rPr>
        <w:tab/>
        <w:t>Vožnja putanjom u obliku broja osam, izvodi se u označenom prostoru, prema situaciji sa slike 3. Kandidat se od polazne linije kreće vozilom, bez zaustavljanja, putanjom u obliku broja "8", a završava radnju prolaskom preko ciljne linije. Tokom izvođenja ove radnje kandidat nogom ne dodiruje podlogu i ne smije prednjim točkom preći označeni prostor;</w:t>
      </w:r>
    </w:p>
    <w:p w14:paraId="021E5F16"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6)</w:t>
      </w:r>
      <w:r w:rsidRPr="000D605E">
        <w:rPr>
          <w:rFonts w:ascii="Arial" w:hAnsi="Arial" w:cs="Arial"/>
          <w:sz w:val="24"/>
          <w:szCs w:val="24"/>
          <w:lang w:val="sr-Latn-ME"/>
        </w:rPr>
        <w:tab/>
        <w:t>Kočenje – Prilikom izvođenja radnji na poligonu kandidat mora pokazati da pravilno koristi uređaj za kočenje;</w:t>
      </w:r>
    </w:p>
    <w:p w14:paraId="6232780D" w14:textId="33E9CA43"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lastRenderedPageBreak/>
        <w:t>7)</w:t>
      </w:r>
      <w:r w:rsidRPr="000D605E">
        <w:rPr>
          <w:rFonts w:ascii="Arial" w:hAnsi="Arial" w:cs="Arial"/>
          <w:sz w:val="24"/>
          <w:szCs w:val="24"/>
          <w:lang w:val="sr-Latn-ME"/>
        </w:rPr>
        <w:tab/>
        <w:t>Zaustavljanje - prilikom izvođenja radnje „vožnja po pravcu“</w:t>
      </w:r>
      <w:r w:rsidR="00F75A36" w:rsidRPr="000D605E">
        <w:rPr>
          <w:rFonts w:ascii="Arial" w:hAnsi="Arial" w:cs="Arial"/>
          <w:sz w:val="24"/>
          <w:szCs w:val="24"/>
          <w:lang w:val="sr-Latn-ME"/>
        </w:rPr>
        <w:t xml:space="preserve"> </w:t>
      </w:r>
      <w:r w:rsidRPr="000D605E">
        <w:rPr>
          <w:rFonts w:ascii="Arial" w:hAnsi="Arial" w:cs="Arial"/>
          <w:sz w:val="24"/>
          <w:szCs w:val="24"/>
          <w:lang w:val="sr-Latn-ME"/>
        </w:rPr>
        <w:t>zaustavlja</w:t>
      </w:r>
      <w:r w:rsidR="00F75A36" w:rsidRPr="000D605E">
        <w:rPr>
          <w:rFonts w:ascii="Arial" w:hAnsi="Arial" w:cs="Arial"/>
          <w:sz w:val="24"/>
          <w:szCs w:val="24"/>
          <w:lang w:val="sr-Latn-ME"/>
        </w:rPr>
        <w:t xml:space="preserve"> </w:t>
      </w:r>
      <w:r w:rsidRPr="000D605E">
        <w:rPr>
          <w:rFonts w:ascii="Arial" w:hAnsi="Arial" w:cs="Arial"/>
          <w:sz w:val="24"/>
          <w:szCs w:val="24"/>
          <w:lang w:val="sr-Latn-ME"/>
        </w:rPr>
        <w:t>se ispred poprečne zaustavne linije, tako da horizontalna osa prednjeg točka ne dodiruje poprečnu zaustavnu liniju. Tako zaustavljeno vozilo ne može biti udaljeno više od 0,5 metara od poprečne zaustavne linije.</w:t>
      </w:r>
    </w:p>
    <w:p w14:paraId="4534793F"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8)</w:t>
      </w:r>
      <w:r w:rsidRPr="000D605E">
        <w:rPr>
          <w:rFonts w:ascii="Arial" w:hAnsi="Arial" w:cs="Arial"/>
          <w:sz w:val="24"/>
          <w:szCs w:val="24"/>
          <w:lang w:val="sr-Latn-ME"/>
        </w:rPr>
        <w:tab/>
        <w:t>Vožnja van označenog dijela poligona – kandidat se ne smije kretati motornim vozilom po dijelu koji nije označen za izvođenje poligonskih radnji, kretati se po zelenoj površini ili trotoarima.</w:t>
      </w:r>
    </w:p>
    <w:p w14:paraId="091C2D4C"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9)</w:t>
      </w:r>
      <w:r w:rsidRPr="000D605E">
        <w:rPr>
          <w:rFonts w:ascii="Arial" w:hAnsi="Arial" w:cs="Arial"/>
          <w:sz w:val="24"/>
          <w:szCs w:val="24"/>
          <w:lang w:val="sr-Latn-ME"/>
        </w:rPr>
        <w:tab/>
        <w:t>Korišćenje zaštitne kacige – kandidat je dužan da prije početka izvođenja radnji na poligonu na pravilan način stavi zaštitnu kacigu i fluoroscentni prsluk sa oznakom auto škole.</w:t>
      </w:r>
    </w:p>
    <w:p w14:paraId="1902740F" w14:textId="6F473E1C"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10) Sugestivan način obraćanja ispitne komisije prema kandidatu – članovima ispitne komisije koji su predstavnici auto škole nije dozvoljeno da kandidatima daju uputstva o načinu izvođenja poligonskih radnji u trenutku kad ih kandidat izvodi.</w:t>
      </w:r>
    </w:p>
    <w:p w14:paraId="0E2B26D0" w14:textId="77777777" w:rsidR="00D75AD1" w:rsidRPr="000D605E" w:rsidRDefault="00D75AD1" w:rsidP="00D75AD1">
      <w:pPr>
        <w:spacing w:after="0"/>
        <w:rPr>
          <w:rFonts w:ascii="Arial" w:hAnsi="Arial" w:cs="Arial"/>
          <w:sz w:val="24"/>
          <w:szCs w:val="24"/>
          <w:lang w:val="sr-Latn-ME"/>
        </w:rPr>
      </w:pPr>
    </w:p>
    <w:p w14:paraId="287CB85B" w14:textId="77777777" w:rsidR="00D75AD1" w:rsidRPr="000D605E" w:rsidRDefault="00D75AD1" w:rsidP="00421613">
      <w:pPr>
        <w:spacing w:after="0"/>
        <w:ind w:firstLine="720"/>
        <w:rPr>
          <w:rFonts w:ascii="Arial" w:hAnsi="Arial" w:cs="Arial"/>
          <w:sz w:val="24"/>
          <w:szCs w:val="24"/>
          <w:lang w:val="sr-Latn-ME"/>
        </w:rPr>
      </w:pPr>
      <w:r w:rsidRPr="000D605E">
        <w:rPr>
          <w:rFonts w:ascii="Arial" w:hAnsi="Arial" w:cs="Arial"/>
          <w:sz w:val="24"/>
          <w:szCs w:val="24"/>
          <w:lang w:val="sr-Latn-ME"/>
        </w:rPr>
        <w:t xml:space="preserve">Sve radnje kandidat izvodi tako da ni on ni vozilo ne dolaze u kontakt sa saobraćajnim kupama. </w:t>
      </w:r>
    </w:p>
    <w:p w14:paraId="3390D9D5" w14:textId="77777777" w:rsidR="00D75AD1" w:rsidRPr="000D605E" w:rsidRDefault="00D75AD1" w:rsidP="00D75AD1">
      <w:pPr>
        <w:spacing w:after="0"/>
        <w:rPr>
          <w:rFonts w:ascii="Arial" w:hAnsi="Arial" w:cs="Arial"/>
          <w:sz w:val="24"/>
          <w:szCs w:val="24"/>
          <w:lang w:val="sr-Latn-ME"/>
        </w:rPr>
      </w:pPr>
    </w:p>
    <w:p w14:paraId="03774138" w14:textId="7C715FA1" w:rsidR="00D75AD1" w:rsidRPr="000D605E" w:rsidRDefault="00D63B22" w:rsidP="00421613">
      <w:pPr>
        <w:spacing w:after="0"/>
        <w:ind w:firstLine="720"/>
        <w:rPr>
          <w:rFonts w:ascii="Arial" w:hAnsi="Arial" w:cs="Arial"/>
          <w:sz w:val="24"/>
          <w:szCs w:val="24"/>
          <w:lang w:val="sr-Latn-ME"/>
        </w:rPr>
      </w:pPr>
      <w:r w:rsidRPr="000D605E">
        <w:rPr>
          <w:rFonts w:ascii="Arial" w:hAnsi="Arial" w:cs="Arial"/>
          <w:sz w:val="24"/>
          <w:szCs w:val="24"/>
          <w:lang w:val="sr-Latn-ME"/>
        </w:rPr>
        <w:t>Svaku radnju kandidat izvodi u jednom pokušaju.</w:t>
      </w:r>
    </w:p>
    <w:p w14:paraId="110DBB6B" w14:textId="77777777" w:rsidR="00D75AD1" w:rsidRPr="000D605E" w:rsidRDefault="00D75AD1" w:rsidP="00D75AD1">
      <w:pPr>
        <w:spacing w:after="0"/>
        <w:rPr>
          <w:rFonts w:ascii="Arial" w:hAnsi="Arial" w:cs="Arial"/>
          <w:sz w:val="24"/>
          <w:szCs w:val="24"/>
          <w:lang w:val="sr-Latn-ME"/>
        </w:rPr>
      </w:pPr>
    </w:p>
    <w:p w14:paraId="56DBA294" w14:textId="77777777" w:rsidR="00D75AD1" w:rsidRPr="000D605E" w:rsidRDefault="00D75AD1" w:rsidP="00D75AD1">
      <w:pPr>
        <w:spacing w:after="0"/>
        <w:rPr>
          <w:rFonts w:ascii="Arial" w:hAnsi="Arial" w:cs="Arial"/>
          <w:sz w:val="24"/>
          <w:szCs w:val="24"/>
          <w:lang w:val="sr-Latn-ME"/>
        </w:rPr>
      </w:pPr>
    </w:p>
    <w:p w14:paraId="42F8F623" w14:textId="34DF2C29" w:rsidR="00D75AD1" w:rsidRPr="000D605E" w:rsidRDefault="00D75AD1" w:rsidP="00D75AD1">
      <w:pPr>
        <w:spacing w:after="0"/>
        <w:rPr>
          <w:rFonts w:ascii="Arial" w:hAnsi="Arial" w:cs="Arial"/>
          <w:sz w:val="24"/>
          <w:szCs w:val="24"/>
          <w:lang w:val="sr-Latn-ME"/>
        </w:rPr>
      </w:pPr>
      <w:r w:rsidRPr="000D605E">
        <w:rPr>
          <w:noProof/>
          <w:sz w:val="24"/>
          <w:szCs w:val="24"/>
          <w:lang w:val="sr-Latn-ME"/>
        </w:rPr>
        <w:drawing>
          <wp:anchor distT="0" distB="0" distL="114300" distR="114300" simplePos="0" relativeHeight="251659264" behindDoc="0" locked="0" layoutInCell="1" allowOverlap="1" wp14:anchorId="70ADEAFF" wp14:editId="4535F534">
            <wp:simplePos x="0" y="0"/>
            <wp:positionH relativeFrom="margin">
              <wp:align>center</wp:align>
            </wp:positionH>
            <wp:positionV relativeFrom="paragraph">
              <wp:posOffset>11875</wp:posOffset>
            </wp:positionV>
            <wp:extent cx="5427345" cy="647065"/>
            <wp:effectExtent l="0" t="0" r="1905" b="63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6" cstate="print">
                      <a:extLst>
                        <a:ext uri="{28A0092B-C50C-407E-A947-70E740481C1C}">
                          <a14:useLocalDpi xmlns:a14="http://schemas.microsoft.com/office/drawing/2010/main" val="0"/>
                        </a:ext>
                      </a:extLst>
                    </a:blip>
                    <a:srcRect t="26704" r="4607" b="17826"/>
                    <a:stretch/>
                  </pic:blipFill>
                  <pic:spPr bwMode="auto">
                    <a:xfrm>
                      <a:off x="0" y="0"/>
                      <a:ext cx="5427345" cy="647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07658B" w14:textId="77777777" w:rsidR="00D75AD1" w:rsidRPr="000D605E" w:rsidRDefault="00D75AD1" w:rsidP="00D75AD1">
      <w:pPr>
        <w:spacing w:after="0"/>
        <w:rPr>
          <w:rFonts w:ascii="Arial" w:hAnsi="Arial" w:cs="Arial"/>
          <w:sz w:val="24"/>
          <w:szCs w:val="24"/>
          <w:lang w:val="sr-Latn-ME"/>
        </w:rPr>
      </w:pPr>
    </w:p>
    <w:p w14:paraId="0ACF749E" w14:textId="77777777" w:rsidR="00D75AD1" w:rsidRPr="000D605E" w:rsidRDefault="00D75AD1" w:rsidP="00D75AD1">
      <w:pPr>
        <w:spacing w:after="0"/>
        <w:rPr>
          <w:rFonts w:ascii="Arial" w:hAnsi="Arial" w:cs="Arial"/>
          <w:sz w:val="24"/>
          <w:szCs w:val="24"/>
          <w:lang w:val="sr-Latn-ME"/>
        </w:rPr>
      </w:pPr>
    </w:p>
    <w:p w14:paraId="53B9932F" w14:textId="77777777" w:rsidR="00D75AD1" w:rsidRPr="000D605E" w:rsidRDefault="00D75AD1" w:rsidP="00D75AD1">
      <w:pPr>
        <w:spacing w:after="0"/>
        <w:rPr>
          <w:rFonts w:ascii="Arial" w:hAnsi="Arial" w:cs="Arial"/>
          <w:sz w:val="24"/>
          <w:szCs w:val="24"/>
          <w:lang w:val="sr-Latn-ME"/>
        </w:rPr>
      </w:pPr>
    </w:p>
    <w:p w14:paraId="1D40990E" w14:textId="77777777" w:rsidR="00D75AD1" w:rsidRPr="000D605E" w:rsidRDefault="00D75AD1" w:rsidP="00D75AD1">
      <w:pPr>
        <w:spacing w:after="0"/>
        <w:rPr>
          <w:rFonts w:ascii="Arial" w:hAnsi="Arial" w:cs="Arial"/>
          <w:sz w:val="24"/>
          <w:szCs w:val="24"/>
          <w:lang w:val="sr-Latn-ME"/>
        </w:rPr>
      </w:pPr>
    </w:p>
    <w:p w14:paraId="523C6382" w14:textId="420CB551" w:rsidR="00D75AD1" w:rsidRPr="000D605E" w:rsidRDefault="00D75AD1" w:rsidP="00D75AD1">
      <w:pPr>
        <w:spacing w:after="0"/>
        <w:jc w:val="center"/>
        <w:rPr>
          <w:rFonts w:ascii="Arial" w:hAnsi="Arial" w:cs="Arial"/>
          <w:sz w:val="24"/>
          <w:szCs w:val="24"/>
          <w:lang w:val="sr-Latn-ME"/>
        </w:rPr>
      </w:pPr>
      <w:r w:rsidRPr="000D605E">
        <w:rPr>
          <w:rFonts w:ascii="Arial" w:hAnsi="Arial" w:cs="Arial"/>
          <w:sz w:val="24"/>
          <w:szCs w:val="24"/>
          <w:lang w:val="sr-Latn-ME"/>
        </w:rPr>
        <w:t>Slika 1 Poligonska radnja - Vožnja po pravcu i zaustavljanje</w:t>
      </w:r>
    </w:p>
    <w:p w14:paraId="71C25F9F" w14:textId="2E405D6E" w:rsidR="00D75AD1" w:rsidRPr="000D605E" w:rsidRDefault="00D75AD1" w:rsidP="00D75AD1">
      <w:pPr>
        <w:spacing w:after="0"/>
        <w:rPr>
          <w:rFonts w:ascii="Arial" w:hAnsi="Arial" w:cs="Arial"/>
          <w:sz w:val="24"/>
          <w:szCs w:val="24"/>
          <w:lang w:val="sr-Latn-ME"/>
        </w:rPr>
      </w:pPr>
      <w:r w:rsidRPr="000D605E">
        <w:rPr>
          <w:noProof/>
          <w:sz w:val="24"/>
          <w:szCs w:val="24"/>
          <w:lang w:val="sr-Latn-ME"/>
        </w:rPr>
        <w:drawing>
          <wp:anchor distT="0" distB="0" distL="0" distR="0" simplePos="0" relativeHeight="251661312" behindDoc="0" locked="0" layoutInCell="1" allowOverlap="1" wp14:anchorId="764D01BA" wp14:editId="035B161F">
            <wp:simplePos x="0" y="0"/>
            <wp:positionH relativeFrom="margin">
              <wp:align>right</wp:align>
            </wp:positionH>
            <wp:positionV relativeFrom="paragraph">
              <wp:posOffset>201295</wp:posOffset>
            </wp:positionV>
            <wp:extent cx="5591175" cy="1057910"/>
            <wp:effectExtent l="0" t="0" r="9525" b="889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5591175" cy="1057910"/>
                    </a:xfrm>
                    <a:prstGeom prst="rect">
                      <a:avLst/>
                    </a:prstGeom>
                  </pic:spPr>
                </pic:pic>
              </a:graphicData>
            </a:graphic>
            <wp14:sizeRelH relativeFrom="margin">
              <wp14:pctWidth>0</wp14:pctWidth>
            </wp14:sizeRelH>
            <wp14:sizeRelV relativeFrom="margin">
              <wp14:pctHeight>0</wp14:pctHeight>
            </wp14:sizeRelV>
          </wp:anchor>
        </w:drawing>
      </w:r>
    </w:p>
    <w:p w14:paraId="48DB3818" w14:textId="77777777" w:rsidR="00D75AD1" w:rsidRPr="000D605E" w:rsidRDefault="00D75AD1" w:rsidP="00D75AD1">
      <w:pPr>
        <w:spacing w:after="0"/>
        <w:rPr>
          <w:rFonts w:ascii="Arial" w:hAnsi="Arial" w:cs="Arial"/>
          <w:sz w:val="24"/>
          <w:szCs w:val="24"/>
          <w:lang w:val="sr-Latn-ME"/>
        </w:rPr>
      </w:pPr>
    </w:p>
    <w:p w14:paraId="1D03C8C3" w14:textId="77777777" w:rsidR="00D75AD1" w:rsidRPr="000D605E" w:rsidRDefault="00D75AD1" w:rsidP="00D75AD1">
      <w:pPr>
        <w:spacing w:after="0"/>
        <w:jc w:val="center"/>
        <w:rPr>
          <w:rFonts w:ascii="Arial" w:hAnsi="Arial" w:cs="Arial"/>
          <w:sz w:val="24"/>
          <w:szCs w:val="24"/>
          <w:lang w:val="sr-Latn-ME"/>
        </w:rPr>
      </w:pPr>
      <w:r w:rsidRPr="000D605E">
        <w:rPr>
          <w:rFonts w:ascii="Arial" w:hAnsi="Arial" w:cs="Arial"/>
          <w:sz w:val="24"/>
          <w:szCs w:val="24"/>
          <w:lang w:val="sr-Latn-ME"/>
        </w:rPr>
        <w:t>Slika 2 Poligonska radnja - "Slalom" vožnja</w:t>
      </w:r>
    </w:p>
    <w:p w14:paraId="3539A4BA" w14:textId="28B9A89F" w:rsidR="00D75AD1" w:rsidRPr="000D605E" w:rsidRDefault="00D75AD1" w:rsidP="00D75AD1">
      <w:pPr>
        <w:spacing w:after="0"/>
        <w:rPr>
          <w:rFonts w:ascii="Arial" w:hAnsi="Arial" w:cs="Arial"/>
          <w:sz w:val="24"/>
          <w:szCs w:val="24"/>
          <w:lang w:val="sr-Latn-ME"/>
        </w:rPr>
      </w:pPr>
      <w:r w:rsidRPr="000D605E">
        <w:rPr>
          <w:noProof/>
          <w:sz w:val="24"/>
          <w:szCs w:val="24"/>
          <w:lang w:val="sr-Latn-ME"/>
        </w:rPr>
        <w:lastRenderedPageBreak/>
        <w:drawing>
          <wp:anchor distT="0" distB="0" distL="0" distR="0" simplePos="0" relativeHeight="251663360" behindDoc="0" locked="0" layoutInCell="1" allowOverlap="1" wp14:anchorId="7586B35A" wp14:editId="71E95696">
            <wp:simplePos x="0" y="0"/>
            <wp:positionH relativeFrom="margin">
              <wp:align>right</wp:align>
            </wp:positionH>
            <wp:positionV relativeFrom="paragraph">
              <wp:posOffset>201930</wp:posOffset>
            </wp:positionV>
            <wp:extent cx="5509895" cy="2302510"/>
            <wp:effectExtent l="0" t="0" r="0" b="254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5509895" cy="2302510"/>
                    </a:xfrm>
                    <a:prstGeom prst="rect">
                      <a:avLst/>
                    </a:prstGeom>
                  </pic:spPr>
                </pic:pic>
              </a:graphicData>
            </a:graphic>
            <wp14:sizeRelH relativeFrom="margin">
              <wp14:pctWidth>0</wp14:pctWidth>
            </wp14:sizeRelH>
            <wp14:sizeRelV relativeFrom="margin">
              <wp14:pctHeight>0</wp14:pctHeight>
            </wp14:sizeRelV>
          </wp:anchor>
        </w:drawing>
      </w:r>
    </w:p>
    <w:p w14:paraId="7F713CC6" w14:textId="77777777" w:rsidR="00D75AD1" w:rsidRPr="000D605E" w:rsidRDefault="00D75AD1" w:rsidP="00D75AD1">
      <w:pPr>
        <w:spacing w:after="0"/>
        <w:jc w:val="center"/>
        <w:rPr>
          <w:rFonts w:ascii="Arial" w:hAnsi="Arial" w:cs="Arial"/>
          <w:sz w:val="24"/>
          <w:szCs w:val="24"/>
          <w:lang w:val="sr-Latn-ME"/>
        </w:rPr>
      </w:pPr>
      <w:r w:rsidRPr="000D605E">
        <w:rPr>
          <w:rFonts w:ascii="Arial" w:hAnsi="Arial" w:cs="Arial"/>
          <w:sz w:val="24"/>
          <w:szCs w:val="24"/>
          <w:lang w:val="sr-Latn-ME"/>
        </w:rPr>
        <w:t>Slika 3 Poligonska radnja - Vožnja putanjom u obliku broja "8"</w:t>
      </w:r>
    </w:p>
    <w:p w14:paraId="36356387" w14:textId="77777777" w:rsidR="00D75AD1" w:rsidRPr="000D605E" w:rsidRDefault="00D75AD1" w:rsidP="00D75AD1">
      <w:pPr>
        <w:spacing w:after="0"/>
        <w:rPr>
          <w:rFonts w:ascii="Arial" w:hAnsi="Arial" w:cs="Arial"/>
          <w:sz w:val="24"/>
          <w:szCs w:val="24"/>
          <w:lang w:val="sr-Latn-ME"/>
        </w:rPr>
      </w:pPr>
    </w:p>
    <w:p w14:paraId="729D527D" w14:textId="77777777" w:rsidR="00D75AD1" w:rsidRPr="000D605E" w:rsidRDefault="00D75AD1" w:rsidP="00D75AD1">
      <w:pPr>
        <w:spacing w:after="0"/>
        <w:rPr>
          <w:rFonts w:ascii="Arial" w:hAnsi="Arial" w:cs="Arial"/>
          <w:sz w:val="24"/>
          <w:szCs w:val="24"/>
          <w:lang w:val="sr-Latn-ME"/>
        </w:rPr>
      </w:pPr>
    </w:p>
    <w:p w14:paraId="1495DE41" w14:textId="77777777" w:rsidR="00D75AD1" w:rsidRPr="000D605E" w:rsidRDefault="00D75AD1" w:rsidP="00D75AD1">
      <w:pPr>
        <w:spacing w:after="0"/>
        <w:rPr>
          <w:rFonts w:ascii="Arial" w:hAnsi="Arial" w:cs="Arial"/>
          <w:sz w:val="24"/>
          <w:szCs w:val="24"/>
          <w:lang w:val="sr-Latn-ME"/>
        </w:rPr>
      </w:pPr>
    </w:p>
    <w:p w14:paraId="39380597" w14:textId="36D7EC6D" w:rsidR="00D75AD1" w:rsidRPr="000D605E" w:rsidRDefault="00D75AD1" w:rsidP="00D75AD1">
      <w:pPr>
        <w:spacing w:after="0"/>
        <w:rPr>
          <w:rFonts w:ascii="Arial" w:hAnsi="Arial" w:cs="Arial"/>
          <w:b/>
          <w:sz w:val="24"/>
          <w:szCs w:val="24"/>
          <w:lang w:val="sr-Latn-ME"/>
        </w:rPr>
      </w:pPr>
      <w:r w:rsidRPr="000D605E">
        <w:rPr>
          <w:rFonts w:ascii="Arial" w:hAnsi="Arial" w:cs="Arial"/>
          <w:b/>
          <w:sz w:val="24"/>
          <w:szCs w:val="24"/>
          <w:lang w:val="sr-Latn-ME"/>
        </w:rPr>
        <w:t>1.3.1. Kategorije: B1 i B</w:t>
      </w:r>
    </w:p>
    <w:p w14:paraId="353B39A3" w14:textId="77777777" w:rsidR="00D75AD1" w:rsidRPr="000D605E" w:rsidRDefault="00D75AD1" w:rsidP="00D75AD1">
      <w:pPr>
        <w:spacing w:after="0"/>
        <w:rPr>
          <w:rFonts w:ascii="Arial" w:hAnsi="Arial" w:cs="Arial"/>
          <w:sz w:val="24"/>
          <w:szCs w:val="24"/>
          <w:lang w:val="sr-Latn-ME"/>
        </w:rPr>
      </w:pPr>
    </w:p>
    <w:p w14:paraId="3C1EFC81" w14:textId="77777777" w:rsidR="00D75AD1" w:rsidRPr="000D605E" w:rsidRDefault="00D75AD1" w:rsidP="00421613">
      <w:pPr>
        <w:spacing w:after="0"/>
        <w:ind w:firstLine="360"/>
        <w:jc w:val="both"/>
        <w:rPr>
          <w:rFonts w:ascii="Arial" w:hAnsi="Arial" w:cs="Arial"/>
          <w:sz w:val="24"/>
          <w:szCs w:val="24"/>
          <w:lang w:val="sr-Latn-ME"/>
        </w:rPr>
      </w:pPr>
      <w:r w:rsidRPr="000D605E">
        <w:rPr>
          <w:rFonts w:ascii="Arial" w:hAnsi="Arial" w:cs="Arial"/>
          <w:sz w:val="24"/>
          <w:szCs w:val="24"/>
          <w:lang w:val="sr-Latn-ME"/>
        </w:rPr>
        <w:t>Za ove kategorije, na dijelu praktičnog ispita koji se sprovodi na poligonu, kandidatu će se cijeniti sljedeće:</w:t>
      </w:r>
    </w:p>
    <w:p w14:paraId="0BC9B5FC" w14:textId="77777777" w:rsidR="00D75AD1" w:rsidRPr="000D605E" w:rsidRDefault="00D75AD1" w:rsidP="00A420F0">
      <w:pPr>
        <w:spacing w:after="0"/>
        <w:ind w:firstLine="360"/>
        <w:rPr>
          <w:rFonts w:ascii="Arial" w:hAnsi="Arial" w:cs="Arial"/>
          <w:sz w:val="24"/>
          <w:szCs w:val="24"/>
          <w:lang w:val="sr-Latn-ME"/>
        </w:rPr>
      </w:pPr>
      <w:r w:rsidRPr="000D605E">
        <w:rPr>
          <w:rFonts w:ascii="Arial" w:hAnsi="Arial" w:cs="Arial"/>
          <w:sz w:val="24"/>
          <w:szCs w:val="24"/>
          <w:lang w:val="sr-Latn-ME"/>
        </w:rPr>
        <w:t>1)</w:t>
      </w:r>
      <w:r w:rsidRPr="000D605E">
        <w:rPr>
          <w:rFonts w:ascii="Arial" w:hAnsi="Arial" w:cs="Arial"/>
          <w:sz w:val="24"/>
          <w:szCs w:val="24"/>
          <w:lang w:val="sr-Latn-ME"/>
        </w:rPr>
        <w:tab/>
        <w:t>Startovanje motora;</w:t>
      </w:r>
    </w:p>
    <w:p w14:paraId="54574536" w14:textId="77777777" w:rsidR="00D75AD1" w:rsidRPr="000D605E" w:rsidRDefault="00D75AD1" w:rsidP="00A420F0">
      <w:pPr>
        <w:spacing w:after="0"/>
        <w:ind w:firstLine="360"/>
        <w:rPr>
          <w:rFonts w:ascii="Arial" w:hAnsi="Arial" w:cs="Arial"/>
          <w:sz w:val="24"/>
          <w:szCs w:val="24"/>
          <w:lang w:val="sr-Latn-ME"/>
        </w:rPr>
      </w:pPr>
      <w:r w:rsidRPr="000D605E">
        <w:rPr>
          <w:rFonts w:ascii="Arial" w:hAnsi="Arial" w:cs="Arial"/>
          <w:sz w:val="24"/>
          <w:szCs w:val="24"/>
          <w:lang w:val="sr-Latn-ME"/>
        </w:rPr>
        <w:t>2)</w:t>
      </w:r>
      <w:r w:rsidRPr="000D605E">
        <w:rPr>
          <w:rFonts w:ascii="Arial" w:hAnsi="Arial" w:cs="Arial"/>
          <w:sz w:val="24"/>
          <w:szCs w:val="24"/>
          <w:lang w:val="sr-Latn-ME"/>
        </w:rPr>
        <w:tab/>
        <w:t>Korišćenje sigurnosnog pojasa;</w:t>
      </w:r>
    </w:p>
    <w:p w14:paraId="3306F917" w14:textId="77777777" w:rsidR="00D75AD1" w:rsidRPr="000D605E" w:rsidRDefault="00D75AD1" w:rsidP="00A420F0">
      <w:pPr>
        <w:spacing w:after="0"/>
        <w:ind w:firstLine="360"/>
        <w:rPr>
          <w:rFonts w:ascii="Arial" w:hAnsi="Arial" w:cs="Arial"/>
          <w:sz w:val="24"/>
          <w:szCs w:val="24"/>
          <w:lang w:val="sr-Latn-ME"/>
        </w:rPr>
      </w:pPr>
      <w:r w:rsidRPr="000D605E">
        <w:rPr>
          <w:rFonts w:ascii="Arial" w:hAnsi="Arial" w:cs="Arial"/>
          <w:sz w:val="24"/>
          <w:szCs w:val="24"/>
          <w:lang w:val="sr-Latn-ME"/>
        </w:rPr>
        <w:t>3)</w:t>
      </w:r>
      <w:r w:rsidRPr="000D605E">
        <w:rPr>
          <w:rFonts w:ascii="Arial" w:hAnsi="Arial" w:cs="Arial"/>
          <w:sz w:val="24"/>
          <w:szCs w:val="24"/>
          <w:lang w:val="sr-Latn-ME"/>
        </w:rPr>
        <w:tab/>
        <w:t>Promjena stepena prenosa prilikom vožnje unaprijed;</w:t>
      </w:r>
    </w:p>
    <w:p w14:paraId="2D8EC458" w14:textId="77777777" w:rsidR="00D75AD1" w:rsidRPr="000D605E" w:rsidRDefault="00D75AD1" w:rsidP="00A420F0">
      <w:pPr>
        <w:spacing w:after="0"/>
        <w:ind w:firstLine="360"/>
        <w:rPr>
          <w:rFonts w:ascii="Arial" w:hAnsi="Arial" w:cs="Arial"/>
          <w:sz w:val="24"/>
          <w:szCs w:val="24"/>
          <w:lang w:val="sr-Latn-ME"/>
        </w:rPr>
      </w:pPr>
      <w:r w:rsidRPr="000D605E">
        <w:rPr>
          <w:rFonts w:ascii="Arial" w:hAnsi="Arial" w:cs="Arial"/>
          <w:sz w:val="24"/>
          <w:szCs w:val="24"/>
          <w:lang w:val="sr-Latn-ME"/>
        </w:rPr>
        <w:t>4)</w:t>
      </w:r>
      <w:r w:rsidRPr="000D605E">
        <w:rPr>
          <w:rFonts w:ascii="Arial" w:hAnsi="Arial" w:cs="Arial"/>
          <w:sz w:val="24"/>
          <w:szCs w:val="24"/>
          <w:lang w:val="sr-Latn-ME"/>
        </w:rPr>
        <w:tab/>
        <w:t>Zaustavljanje ispred zaustavne linije;</w:t>
      </w:r>
    </w:p>
    <w:p w14:paraId="590F2767" w14:textId="77777777" w:rsidR="00D75AD1" w:rsidRPr="000D605E" w:rsidRDefault="00D75AD1" w:rsidP="00A420F0">
      <w:pPr>
        <w:spacing w:after="0"/>
        <w:ind w:firstLine="360"/>
        <w:rPr>
          <w:rFonts w:ascii="Arial" w:hAnsi="Arial" w:cs="Arial"/>
          <w:sz w:val="24"/>
          <w:szCs w:val="24"/>
          <w:lang w:val="sr-Latn-ME"/>
        </w:rPr>
      </w:pPr>
      <w:r w:rsidRPr="000D605E">
        <w:rPr>
          <w:rFonts w:ascii="Arial" w:hAnsi="Arial" w:cs="Arial"/>
          <w:sz w:val="24"/>
          <w:szCs w:val="24"/>
          <w:lang w:val="sr-Latn-ME"/>
        </w:rPr>
        <w:t>5)</w:t>
      </w:r>
      <w:r w:rsidRPr="000D605E">
        <w:rPr>
          <w:rFonts w:ascii="Arial" w:hAnsi="Arial" w:cs="Arial"/>
          <w:sz w:val="24"/>
          <w:szCs w:val="24"/>
          <w:lang w:val="sr-Latn-ME"/>
        </w:rPr>
        <w:tab/>
        <w:t>Vožnja unaprijed/vožnja unazad;</w:t>
      </w:r>
    </w:p>
    <w:p w14:paraId="3567868A" w14:textId="1FABB254" w:rsidR="00D75AD1" w:rsidRPr="000D605E" w:rsidRDefault="00D75AD1" w:rsidP="00A420F0">
      <w:pPr>
        <w:spacing w:after="0"/>
        <w:ind w:firstLine="360"/>
        <w:rPr>
          <w:rFonts w:ascii="Arial" w:hAnsi="Arial" w:cs="Arial"/>
          <w:sz w:val="24"/>
          <w:szCs w:val="24"/>
          <w:lang w:val="sr-Latn-ME"/>
        </w:rPr>
      </w:pPr>
      <w:r w:rsidRPr="000D605E">
        <w:rPr>
          <w:rFonts w:ascii="Arial" w:hAnsi="Arial" w:cs="Arial"/>
          <w:sz w:val="24"/>
          <w:szCs w:val="24"/>
          <w:lang w:val="sr-Latn-ME"/>
        </w:rPr>
        <w:t>6)</w:t>
      </w:r>
      <w:r w:rsidRPr="000D605E">
        <w:rPr>
          <w:rFonts w:ascii="Arial" w:hAnsi="Arial" w:cs="Arial"/>
          <w:sz w:val="24"/>
          <w:szCs w:val="24"/>
          <w:lang w:val="sr-Latn-ME"/>
        </w:rPr>
        <w:tab/>
        <w:t>Parkiranje vozilom hodom unazad- bočna garaža;</w:t>
      </w:r>
    </w:p>
    <w:p w14:paraId="5FA13A17" w14:textId="77777777" w:rsidR="00D75AD1" w:rsidRPr="000D605E" w:rsidRDefault="00D75AD1" w:rsidP="00A420F0">
      <w:pPr>
        <w:spacing w:after="0"/>
        <w:ind w:firstLine="360"/>
        <w:rPr>
          <w:rFonts w:ascii="Arial" w:hAnsi="Arial" w:cs="Arial"/>
          <w:sz w:val="24"/>
          <w:szCs w:val="24"/>
          <w:lang w:val="sr-Latn-ME"/>
        </w:rPr>
      </w:pPr>
      <w:r w:rsidRPr="000D605E">
        <w:rPr>
          <w:rFonts w:ascii="Arial" w:hAnsi="Arial" w:cs="Arial"/>
          <w:sz w:val="24"/>
          <w:szCs w:val="24"/>
          <w:lang w:val="sr-Latn-ME"/>
        </w:rPr>
        <w:t>7)</w:t>
      </w:r>
      <w:r w:rsidRPr="000D605E">
        <w:rPr>
          <w:rFonts w:ascii="Arial" w:hAnsi="Arial" w:cs="Arial"/>
          <w:sz w:val="24"/>
          <w:szCs w:val="24"/>
          <w:lang w:val="sr-Latn-ME"/>
        </w:rPr>
        <w:tab/>
        <w:t>Parkiranje vozila paralelno, vožnjom unazad;</w:t>
      </w:r>
    </w:p>
    <w:p w14:paraId="473E7C04" w14:textId="77777777" w:rsidR="00D75AD1" w:rsidRPr="000D605E" w:rsidRDefault="00D75AD1" w:rsidP="00A420F0">
      <w:pPr>
        <w:spacing w:after="0"/>
        <w:ind w:firstLine="360"/>
        <w:rPr>
          <w:rFonts w:ascii="Arial" w:hAnsi="Arial" w:cs="Arial"/>
          <w:sz w:val="24"/>
          <w:szCs w:val="24"/>
          <w:lang w:val="sr-Latn-ME"/>
        </w:rPr>
      </w:pPr>
      <w:r w:rsidRPr="000D605E">
        <w:rPr>
          <w:rFonts w:ascii="Arial" w:hAnsi="Arial" w:cs="Arial"/>
          <w:sz w:val="24"/>
          <w:szCs w:val="24"/>
          <w:lang w:val="sr-Latn-ME"/>
        </w:rPr>
        <w:t>8)</w:t>
      </w:r>
      <w:r w:rsidRPr="000D605E">
        <w:rPr>
          <w:rFonts w:ascii="Arial" w:hAnsi="Arial" w:cs="Arial"/>
          <w:sz w:val="24"/>
          <w:szCs w:val="24"/>
          <w:lang w:val="sr-Latn-ME"/>
        </w:rPr>
        <w:tab/>
        <w:t>Parkiranje vozila pod kosim uglom, vožnjom unazad;</w:t>
      </w:r>
    </w:p>
    <w:p w14:paraId="4328825D" w14:textId="77777777" w:rsidR="00D75AD1" w:rsidRPr="000D605E" w:rsidRDefault="00D75AD1" w:rsidP="00A420F0">
      <w:pPr>
        <w:spacing w:after="0"/>
        <w:ind w:firstLine="360"/>
        <w:rPr>
          <w:rFonts w:ascii="Arial" w:hAnsi="Arial" w:cs="Arial"/>
          <w:sz w:val="24"/>
          <w:szCs w:val="24"/>
          <w:lang w:val="sr-Latn-ME"/>
        </w:rPr>
      </w:pPr>
      <w:r w:rsidRPr="000D605E">
        <w:rPr>
          <w:rFonts w:ascii="Arial" w:hAnsi="Arial" w:cs="Arial"/>
          <w:sz w:val="24"/>
          <w:szCs w:val="24"/>
          <w:lang w:val="sr-Latn-ME"/>
        </w:rPr>
        <w:t>9)</w:t>
      </w:r>
      <w:r w:rsidRPr="000D605E">
        <w:rPr>
          <w:rFonts w:ascii="Arial" w:hAnsi="Arial" w:cs="Arial"/>
          <w:sz w:val="24"/>
          <w:szCs w:val="24"/>
          <w:lang w:val="sr-Latn-ME"/>
        </w:rPr>
        <w:tab/>
        <w:t>Kretanje na usponu;</w:t>
      </w:r>
    </w:p>
    <w:p w14:paraId="041E0C9F" w14:textId="77777777" w:rsidR="00D75AD1" w:rsidRPr="000D605E" w:rsidRDefault="00D75AD1" w:rsidP="00A420F0">
      <w:pPr>
        <w:spacing w:after="0"/>
        <w:ind w:firstLine="360"/>
        <w:rPr>
          <w:rFonts w:ascii="Arial" w:hAnsi="Arial" w:cs="Arial"/>
          <w:sz w:val="24"/>
          <w:szCs w:val="24"/>
          <w:lang w:val="sr-Latn-ME"/>
        </w:rPr>
      </w:pPr>
      <w:r w:rsidRPr="000D605E">
        <w:rPr>
          <w:rFonts w:ascii="Arial" w:hAnsi="Arial" w:cs="Arial"/>
          <w:sz w:val="24"/>
          <w:szCs w:val="24"/>
          <w:lang w:val="sr-Latn-ME"/>
        </w:rPr>
        <w:t>10)</w:t>
      </w:r>
      <w:r w:rsidRPr="000D605E">
        <w:rPr>
          <w:rFonts w:ascii="Arial" w:hAnsi="Arial" w:cs="Arial"/>
          <w:sz w:val="24"/>
          <w:szCs w:val="24"/>
          <w:lang w:val="sr-Latn-ME"/>
        </w:rPr>
        <w:tab/>
        <w:t>Pokretanje vozila na ravnom putu;</w:t>
      </w:r>
    </w:p>
    <w:p w14:paraId="0FD6D348" w14:textId="77777777" w:rsidR="00D75AD1" w:rsidRPr="000D605E" w:rsidRDefault="00D75AD1" w:rsidP="00A420F0">
      <w:pPr>
        <w:spacing w:after="0"/>
        <w:ind w:firstLine="360"/>
        <w:rPr>
          <w:rFonts w:ascii="Arial" w:hAnsi="Arial" w:cs="Arial"/>
          <w:sz w:val="24"/>
          <w:szCs w:val="24"/>
          <w:lang w:val="sr-Latn-ME"/>
        </w:rPr>
      </w:pPr>
      <w:r w:rsidRPr="000D605E">
        <w:rPr>
          <w:rFonts w:ascii="Arial" w:hAnsi="Arial" w:cs="Arial"/>
          <w:sz w:val="24"/>
          <w:szCs w:val="24"/>
          <w:lang w:val="sr-Latn-ME"/>
        </w:rPr>
        <w:t>11)</w:t>
      </w:r>
      <w:r w:rsidRPr="000D605E">
        <w:rPr>
          <w:rFonts w:ascii="Arial" w:hAnsi="Arial" w:cs="Arial"/>
          <w:sz w:val="24"/>
          <w:szCs w:val="24"/>
          <w:lang w:val="sr-Latn-ME"/>
        </w:rPr>
        <w:tab/>
        <w:t>Vožnja van označenog dijela poligona;</w:t>
      </w:r>
    </w:p>
    <w:p w14:paraId="3F742861" w14:textId="77777777" w:rsidR="00D75AD1" w:rsidRPr="000D605E" w:rsidRDefault="00D75AD1" w:rsidP="00A420F0">
      <w:pPr>
        <w:spacing w:after="0"/>
        <w:ind w:firstLine="360"/>
        <w:rPr>
          <w:rFonts w:ascii="Arial" w:hAnsi="Arial" w:cs="Arial"/>
          <w:sz w:val="24"/>
          <w:szCs w:val="24"/>
          <w:lang w:val="sr-Latn-ME"/>
        </w:rPr>
      </w:pPr>
      <w:r w:rsidRPr="000D605E">
        <w:rPr>
          <w:rFonts w:ascii="Arial" w:hAnsi="Arial" w:cs="Arial"/>
          <w:sz w:val="24"/>
          <w:szCs w:val="24"/>
          <w:lang w:val="sr-Latn-ME"/>
        </w:rPr>
        <w:t>12)</w:t>
      </w:r>
      <w:r w:rsidRPr="000D605E">
        <w:rPr>
          <w:rFonts w:ascii="Arial" w:hAnsi="Arial" w:cs="Arial"/>
          <w:sz w:val="24"/>
          <w:szCs w:val="24"/>
          <w:lang w:val="sr-Latn-ME"/>
        </w:rPr>
        <w:tab/>
        <w:t>Sugestivan način obraćanja ispitne komisije prema kandidatu.</w:t>
      </w:r>
    </w:p>
    <w:p w14:paraId="663DE60E" w14:textId="77777777" w:rsidR="00D75AD1" w:rsidRPr="000D605E" w:rsidRDefault="00D75AD1" w:rsidP="00D75AD1">
      <w:pPr>
        <w:spacing w:after="0"/>
        <w:rPr>
          <w:rFonts w:ascii="Arial" w:hAnsi="Arial" w:cs="Arial"/>
          <w:sz w:val="24"/>
          <w:szCs w:val="24"/>
          <w:lang w:val="sr-Latn-ME"/>
        </w:rPr>
      </w:pPr>
    </w:p>
    <w:p w14:paraId="6FAF989A" w14:textId="77777777" w:rsidR="00D75AD1" w:rsidRPr="000D605E" w:rsidRDefault="00D75AD1" w:rsidP="00421613">
      <w:pPr>
        <w:spacing w:after="0"/>
        <w:ind w:firstLine="360"/>
        <w:rPr>
          <w:rFonts w:ascii="Arial" w:hAnsi="Arial" w:cs="Arial"/>
          <w:sz w:val="24"/>
          <w:szCs w:val="24"/>
          <w:lang w:val="sr-Latn-ME"/>
        </w:rPr>
      </w:pPr>
      <w:r w:rsidRPr="000D605E">
        <w:rPr>
          <w:rFonts w:ascii="Arial" w:hAnsi="Arial" w:cs="Arial"/>
          <w:sz w:val="24"/>
          <w:szCs w:val="24"/>
          <w:lang w:val="sr-Latn-ME"/>
        </w:rPr>
        <w:t>Pripremne i poligonske radnje se izvode na sljedeći način:</w:t>
      </w:r>
    </w:p>
    <w:p w14:paraId="098D758F"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1)</w:t>
      </w:r>
      <w:r w:rsidRPr="000D605E">
        <w:rPr>
          <w:rFonts w:ascii="Arial" w:hAnsi="Arial" w:cs="Arial"/>
          <w:sz w:val="24"/>
          <w:szCs w:val="24"/>
          <w:lang w:val="sr-Latn-ME"/>
        </w:rPr>
        <w:tab/>
        <w:t>Startovanje motora - kandidat je dužan da prije početka izvođenja poligonskih radnji pravilno startuje motor</w:t>
      </w:r>
    </w:p>
    <w:p w14:paraId="12E3A80C" w14:textId="0F97AC6C"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2)</w:t>
      </w:r>
      <w:r w:rsidRPr="000D605E">
        <w:rPr>
          <w:rFonts w:ascii="Arial" w:hAnsi="Arial" w:cs="Arial"/>
          <w:sz w:val="24"/>
          <w:szCs w:val="24"/>
          <w:lang w:val="sr-Latn-ME"/>
        </w:rPr>
        <w:tab/>
        <w:t>Korišćenje sigu</w:t>
      </w:r>
      <w:r w:rsidR="00A65D9E" w:rsidRPr="000D605E">
        <w:rPr>
          <w:rFonts w:ascii="Arial" w:hAnsi="Arial" w:cs="Arial"/>
          <w:sz w:val="24"/>
          <w:szCs w:val="24"/>
          <w:lang w:val="sr-Latn-ME"/>
        </w:rPr>
        <w:t>r</w:t>
      </w:r>
      <w:r w:rsidRPr="000D605E">
        <w:rPr>
          <w:rFonts w:ascii="Arial" w:hAnsi="Arial" w:cs="Arial"/>
          <w:sz w:val="24"/>
          <w:szCs w:val="24"/>
          <w:lang w:val="sr-Latn-ME"/>
        </w:rPr>
        <w:t>nosnog pojasa – kandidat je dužan da prije početka izvođenja poligonskih radnji na pravilnan način stavi sigurnosni pojas.</w:t>
      </w:r>
    </w:p>
    <w:p w14:paraId="42B29792"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3)</w:t>
      </w:r>
      <w:r w:rsidRPr="000D605E">
        <w:rPr>
          <w:rFonts w:ascii="Arial" w:hAnsi="Arial" w:cs="Arial"/>
          <w:sz w:val="24"/>
          <w:szCs w:val="24"/>
          <w:lang w:val="sr-Latn-ME"/>
        </w:rPr>
        <w:tab/>
        <w:t>Promjena stepena prenosa prilikom vožnje unaprijed - Kandidat od polazne linije ubrzava vozilo sa promjenom stepena prenosa 1-2 (prva-druga).</w:t>
      </w:r>
    </w:p>
    <w:p w14:paraId="586D9341"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lastRenderedPageBreak/>
        <w:t>4)</w:t>
      </w:r>
      <w:r w:rsidRPr="000D605E">
        <w:rPr>
          <w:rFonts w:ascii="Arial" w:hAnsi="Arial" w:cs="Arial"/>
          <w:sz w:val="24"/>
          <w:szCs w:val="24"/>
          <w:lang w:val="sr-Latn-ME"/>
        </w:rPr>
        <w:tab/>
        <w:t>Zaustavljanje ispred zaustavne linije - Kandidat od polazne linije ubrzava vozilo sa promjenom stepena prenosa i zaustavlja se ispred zaustavne poprečne linije, pri čemu horizontalna projekcija najisturenije tačke prednjeg dijela vozila mora biti iznad zaustavne poprečne linije, a da prednjim točkovima ne dodiruje istu. Iz tog položaja vozilo se kreće hodom unazad, i zaustavlja se ispred zaustavne proprečne linije, pri čemu horizontalna projekcija najisturenije tačke zadnjeg dijela vozila mora biti iznad zaustavne poprečne linije, a da zadnjim točkovima ne dodiruje istu.</w:t>
      </w:r>
    </w:p>
    <w:p w14:paraId="7EB70EEF"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5)</w:t>
      </w:r>
      <w:r w:rsidRPr="000D605E">
        <w:rPr>
          <w:rFonts w:ascii="Arial" w:hAnsi="Arial" w:cs="Arial"/>
          <w:sz w:val="24"/>
          <w:szCs w:val="24"/>
          <w:lang w:val="sr-Latn-ME"/>
        </w:rPr>
        <w:tab/>
        <w:t>Vožnja unaprijed/vožnja unazad – prilikom vožnje unaprijed i vožnje unazad vozilo ne smije točkovima da dodiruje bočne linije prostora u kojima se radnja izvodi.</w:t>
      </w:r>
    </w:p>
    <w:p w14:paraId="4FC4DD5C"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6)</w:t>
      </w:r>
      <w:r w:rsidRPr="000D605E">
        <w:rPr>
          <w:rFonts w:ascii="Arial" w:hAnsi="Arial" w:cs="Arial"/>
          <w:sz w:val="24"/>
          <w:szCs w:val="24"/>
          <w:lang w:val="sr-Latn-ME"/>
        </w:rPr>
        <w:tab/>
        <w:t>Parkiranje vozilom hodom unazad bočna garaža - izvodi u skladu sa situacijom sa slike 6. Kandidat zauzima položaj sa vozilom tako da bude paralelan sa prostorom za parkiranje vozila, kreće se hodom unaprijed pravolinijski, odakle jednim hodom unazad skreće ulijevo ili udesno i najviše jednim hodom unaprijed, vozilo zaustavlja na parking mjesto, pri čemu cijelo vozilo mora biti u polju parking mjesta. Prilikom izlaska iz polja za parkiranje kandidat može izvršiti jedan hod unazad kako bi obezbijedio položaj za izlazak. Prilikom izlaska nije dozvoljeno gaženje točkovima spoljašnje granične linije.</w:t>
      </w:r>
    </w:p>
    <w:p w14:paraId="4E6CFA0C"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7)</w:t>
      </w:r>
      <w:r w:rsidRPr="000D605E">
        <w:rPr>
          <w:rFonts w:ascii="Arial" w:hAnsi="Arial" w:cs="Arial"/>
          <w:sz w:val="24"/>
          <w:szCs w:val="24"/>
          <w:lang w:val="sr-Latn-ME"/>
        </w:rPr>
        <w:tab/>
        <w:t>Parkiranje vozilom hodom unazad pod pravim uglom - izvodi u skladu sa situacijom sa slike 7. Kandidat vozilom iz početnog položaja kreće se hodom unaprijed, i zauzima položaj na način koji mu omogućava da kretanjem hodom unazad vozilo zaustavi na parking mjestu, pri čemu cijelo vozilo mora biti u polju parking mjesta. Prilikom izlaska nije dozvoljeno gaženje točkovima spoljašnje granične linije.</w:t>
      </w:r>
    </w:p>
    <w:p w14:paraId="45C18037"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8)</w:t>
      </w:r>
      <w:r w:rsidRPr="000D605E">
        <w:rPr>
          <w:rFonts w:ascii="Arial" w:hAnsi="Arial" w:cs="Arial"/>
          <w:sz w:val="24"/>
          <w:szCs w:val="24"/>
          <w:lang w:val="sr-Latn-ME"/>
        </w:rPr>
        <w:tab/>
        <w:t>Parkiranje vozilom hodom unazad pod uglom - izvodi se u skladu sa situacijom sa slike 8. Kandidat vozilom iz početnog položaja kreće se hodom unaprijed, i zauzima položaj na način koji mu omogućava da kretanjem hodom unazad vozilo zaustavi na parking mjestu, pri čemu cijelo vozilo mora biti u polju parking mjesta. Prilikom izlaska nije dozvoljeno gaženje točkovima spoljašnje granične linije.</w:t>
      </w:r>
    </w:p>
    <w:p w14:paraId="34F4D638"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9)</w:t>
      </w:r>
      <w:r w:rsidRPr="000D605E">
        <w:rPr>
          <w:rFonts w:ascii="Arial" w:hAnsi="Arial" w:cs="Arial"/>
          <w:sz w:val="24"/>
          <w:szCs w:val="24"/>
          <w:lang w:val="sr-Latn-ME"/>
        </w:rPr>
        <w:tab/>
        <w:t>Kretanje na usponu izvodi se u skladu sa situacijom na slici 9. Kandidat zaustavlja vozilo na putu sa usponom, pri čemu su svi točkovi vozila na usponu, a zatim kreće vozilom hodom unaprijed, bez proklizavanja točkova. Ako dođe do pomjeranja vozila unazad, ono ne može biti više od 0,5 metara.</w:t>
      </w:r>
    </w:p>
    <w:p w14:paraId="2FCAF24B"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10)</w:t>
      </w:r>
      <w:r w:rsidRPr="000D605E">
        <w:rPr>
          <w:rFonts w:ascii="Arial" w:hAnsi="Arial" w:cs="Arial"/>
          <w:sz w:val="24"/>
          <w:szCs w:val="24"/>
          <w:lang w:val="sr-Latn-ME"/>
        </w:rPr>
        <w:tab/>
        <w:t>Pokretanje vozila na ravnom putu – prilikom izvođenja radnji na poligonu nije dozvoljeno da se motorno vozilo gasi.</w:t>
      </w:r>
    </w:p>
    <w:p w14:paraId="17BDF9D2"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11)</w:t>
      </w:r>
      <w:r w:rsidRPr="000D605E">
        <w:rPr>
          <w:rFonts w:ascii="Arial" w:hAnsi="Arial" w:cs="Arial"/>
          <w:sz w:val="24"/>
          <w:szCs w:val="24"/>
          <w:lang w:val="sr-Latn-ME"/>
        </w:rPr>
        <w:tab/>
        <w:t>Vožnja van označenog dijela poligona kandidat se ne smije kretati motornim vozilom po dijelu koji nije označen za izvođenje poligonskih radnji, kretati se po zelenoj površini ili trotoarima.</w:t>
      </w:r>
    </w:p>
    <w:p w14:paraId="6E25A735" w14:textId="77777777" w:rsidR="00D75AD1" w:rsidRPr="000D605E" w:rsidRDefault="00D75AD1" w:rsidP="00D75AD1">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12)</w:t>
      </w:r>
      <w:r w:rsidRPr="000D605E">
        <w:rPr>
          <w:rFonts w:ascii="Arial" w:hAnsi="Arial" w:cs="Arial"/>
          <w:sz w:val="24"/>
          <w:szCs w:val="24"/>
          <w:lang w:val="sr-Latn-ME"/>
        </w:rPr>
        <w:tab/>
        <w:t>Sugestivan način obraćanja ispitne komisije prema kandidatu – članovima ispitne komisije koji su predstavnici auto škole nije dozvoljeno da kandidatima daju uputstva o načinu izvođenja poligonskih radnji u trenutku kad ih kandidat izvodi.</w:t>
      </w:r>
    </w:p>
    <w:p w14:paraId="358C85C1" w14:textId="77777777" w:rsidR="00D75AD1" w:rsidRPr="000D605E" w:rsidRDefault="00D75AD1" w:rsidP="00D75AD1">
      <w:pPr>
        <w:spacing w:after="0"/>
        <w:rPr>
          <w:rFonts w:ascii="Arial" w:hAnsi="Arial" w:cs="Arial"/>
          <w:sz w:val="24"/>
          <w:szCs w:val="24"/>
          <w:lang w:val="sr-Latn-ME"/>
        </w:rPr>
      </w:pPr>
    </w:p>
    <w:p w14:paraId="6AF40D5C" w14:textId="747850A1" w:rsidR="00D75AD1" w:rsidRPr="000D605E" w:rsidRDefault="00D75AD1" w:rsidP="00421613">
      <w:pPr>
        <w:spacing w:after="0"/>
        <w:ind w:firstLine="720"/>
        <w:jc w:val="both"/>
        <w:rPr>
          <w:rFonts w:ascii="Arial" w:hAnsi="Arial" w:cs="Arial"/>
          <w:sz w:val="24"/>
          <w:szCs w:val="24"/>
          <w:lang w:val="sr-Latn-ME"/>
        </w:rPr>
      </w:pPr>
      <w:r w:rsidRPr="000D605E">
        <w:rPr>
          <w:rFonts w:ascii="Arial" w:hAnsi="Arial" w:cs="Arial"/>
          <w:sz w:val="24"/>
          <w:szCs w:val="24"/>
          <w:lang w:val="sr-Latn-ME"/>
        </w:rPr>
        <w:lastRenderedPageBreak/>
        <w:t>Svaku radnju kandidat izvodi u jednom pokušaju, osim radnje „kretanje na usponu“</w:t>
      </w:r>
      <w:r w:rsidR="00D63B22" w:rsidRPr="000D605E">
        <w:rPr>
          <w:rFonts w:ascii="Arial" w:hAnsi="Arial" w:cs="Arial"/>
          <w:sz w:val="24"/>
          <w:szCs w:val="24"/>
          <w:lang w:val="sr-Latn-ME"/>
        </w:rPr>
        <w:t xml:space="preserve"> </w:t>
      </w:r>
      <w:r w:rsidRPr="000D605E">
        <w:rPr>
          <w:rFonts w:ascii="Arial" w:hAnsi="Arial" w:cs="Arial"/>
          <w:sz w:val="24"/>
          <w:szCs w:val="24"/>
          <w:lang w:val="sr-Latn-ME"/>
        </w:rPr>
        <w:t>koja</w:t>
      </w:r>
      <w:r w:rsidR="00F75A36" w:rsidRPr="000D605E">
        <w:rPr>
          <w:rFonts w:ascii="Arial" w:hAnsi="Arial" w:cs="Arial"/>
          <w:sz w:val="24"/>
          <w:szCs w:val="24"/>
          <w:lang w:val="sr-Latn-ME"/>
        </w:rPr>
        <w:t xml:space="preserve"> </w:t>
      </w:r>
      <w:r w:rsidRPr="000D605E">
        <w:rPr>
          <w:rFonts w:ascii="Arial" w:hAnsi="Arial" w:cs="Arial"/>
          <w:sz w:val="24"/>
          <w:szCs w:val="24"/>
          <w:lang w:val="sr-Latn-ME"/>
        </w:rPr>
        <w:t>se izvodi u više pokušaja.</w:t>
      </w:r>
    </w:p>
    <w:p w14:paraId="52C1DFC0" w14:textId="77777777" w:rsidR="00D75AD1" w:rsidRPr="000D605E" w:rsidRDefault="00D75AD1" w:rsidP="00D75AD1">
      <w:pPr>
        <w:spacing w:after="0"/>
        <w:rPr>
          <w:rFonts w:ascii="Arial" w:hAnsi="Arial" w:cs="Arial"/>
          <w:sz w:val="24"/>
          <w:szCs w:val="24"/>
          <w:lang w:val="sr-Latn-ME"/>
        </w:rPr>
      </w:pPr>
    </w:p>
    <w:p w14:paraId="2FB170DE" w14:textId="4E5B6EE8" w:rsidR="00D75AD1" w:rsidRPr="000D605E" w:rsidRDefault="00D75AD1" w:rsidP="00421613">
      <w:pPr>
        <w:spacing w:after="0"/>
        <w:ind w:firstLine="720"/>
        <w:jc w:val="both"/>
        <w:rPr>
          <w:rFonts w:ascii="Arial" w:hAnsi="Arial" w:cs="Arial"/>
          <w:sz w:val="24"/>
          <w:szCs w:val="24"/>
          <w:lang w:val="sr-Latn-ME"/>
        </w:rPr>
      </w:pPr>
      <w:r w:rsidRPr="000D605E">
        <w:rPr>
          <w:rFonts w:ascii="Arial" w:hAnsi="Arial" w:cs="Arial"/>
          <w:sz w:val="24"/>
          <w:szCs w:val="24"/>
          <w:lang w:val="sr-Latn-ME"/>
        </w:rPr>
        <w:t xml:space="preserve">Prilikom izvođenja poligonskih radnji pod rednim brojevima </w:t>
      </w:r>
      <w:r w:rsidR="00A839F7">
        <w:rPr>
          <w:rFonts w:ascii="Arial" w:hAnsi="Arial" w:cs="Arial"/>
          <w:sz w:val="24"/>
          <w:szCs w:val="24"/>
          <w:lang w:val="sr-Latn-ME"/>
        </w:rPr>
        <w:t>6</w:t>
      </w:r>
      <w:r w:rsidRPr="000D605E">
        <w:rPr>
          <w:rFonts w:ascii="Arial" w:hAnsi="Arial" w:cs="Arial"/>
          <w:sz w:val="24"/>
          <w:szCs w:val="24"/>
          <w:lang w:val="sr-Latn-ME"/>
        </w:rPr>
        <w:t xml:space="preserve">, </w:t>
      </w:r>
      <w:r w:rsidR="00A839F7">
        <w:rPr>
          <w:rFonts w:ascii="Arial" w:hAnsi="Arial" w:cs="Arial"/>
          <w:sz w:val="24"/>
          <w:szCs w:val="24"/>
          <w:lang w:val="sr-Latn-ME"/>
        </w:rPr>
        <w:t>7</w:t>
      </w:r>
      <w:r w:rsidRPr="000D605E">
        <w:rPr>
          <w:rFonts w:ascii="Arial" w:hAnsi="Arial" w:cs="Arial"/>
          <w:sz w:val="24"/>
          <w:szCs w:val="24"/>
          <w:lang w:val="sr-Latn-ME"/>
        </w:rPr>
        <w:t xml:space="preserve"> i </w:t>
      </w:r>
      <w:r w:rsidR="00A839F7">
        <w:rPr>
          <w:rFonts w:ascii="Arial" w:hAnsi="Arial" w:cs="Arial"/>
          <w:sz w:val="24"/>
          <w:szCs w:val="24"/>
          <w:lang w:val="sr-Latn-ME"/>
        </w:rPr>
        <w:t>8</w:t>
      </w:r>
      <w:r w:rsidRPr="000D605E">
        <w:rPr>
          <w:rFonts w:ascii="Arial" w:hAnsi="Arial" w:cs="Arial"/>
          <w:sz w:val="24"/>
          <w:szCs w:val="24"/>
          <w:lang w:val="sr-Latn-ME"/>
        </w:rPr>
        <w:t xml:space="preserve">, kandidatu je dozvoljeno da izvrši najviše jednu korekciju položaja vozila. Korakciju vozila kandidat može izvršiti samo na jednoj od poligonskih radnji pod rednim brojevima </w:t>
      </w:r>
      <w:r w:rsidR="00A839F7">
        <w:rPr>
          <w:rFonts w:ascii="Arial" w:hAnsi="Arial" w:cs="Arial"/>
          <w:sz w:val="24"/>
          <w:szCs w:val="24"/>
          <w:lang w:val="sr-Latn-ME"/>
        </w:rPr>
        <w:t>6</w:t>
      </w:r>
      <w:r w:rsidRPr="000D605E">
        <w:rPr>
          <w:rFonts w:ascii="Arial" w:hAnsi="Arial" w:cs="Arial"/>
          <w:sz w:val="24"/>
          <w:szCs w:val="24"/>
          <w:lang w:val="sr-Latn-ME"/>
        </w:rPr>
        <w:t xml:space="preserve">, </w:t>
      </w:r>
      <w:r w:rsidR="00A839F7">
        <w:rPr>
          <w:rFonts w:ascii="Arial" w:hAnsi="Arial" w:cs="Arial"/>
          <w:sz w:val="24"/>
          <w:szCs w:val="24"/>
          <w:lang w:val="sr-Latn-ME"/>
        </w:rPr>
        <w:t>7</w:t>
      </w:r>
      <w:r w:rsidRPr="000D605E">
        <w:rPr>
          <w:rFonts w:ascii="Arial" w:hAnsi="Arial" w:cs="Arial"/>
          <w:sz w:val="24"/>
          <w:szCs w:val="24"/>
          <w:lang w:val="sr-Latn-ME"/>
        </w:rPr>
        <w:t xml:space="preserve"> i </w:t>
      </w:r>
      <w:r w:rsidR="00A839F7">
        <w:rPr>
          <w:rFonts w:ascii="Arial" w:hAnsi="Arial" w:cs="Arial"/>
          <w:sz w:val="24"/>
          <w:szCs w:val="24"/>
          <w:lang w:val="sr-Latn-ME"/>
        </w:rPr>
        <w:t>8</w:t>
      </w:r>
      <w:r w:rsidRPr="000D605E">
        <w:rPr>
          <w:rFonts w:ascii="Arial" w:hAnsi="Arial" w:cs="Arial"/>
          <w:sz w:val="24"/>
          <w:szCs w:val="24"/>
          <w:lang w:val="sr-Latn-ME"/>
        </w:rPr>
        <w:t>.</w:t>
      </w:r>
    </w:p>
    <w:p w14:paraId="4543C499" w14:textId="77777777" w:rsidR="00D75AD1" w:rsidRPr="000D605E" w:rsidRDefault="00D75AD1" w:rsidP="00D75AD1">
      <w:pPr>
        <w:spacing w:after="0"/>
        <w:rPr>
          <w:rFonts w:ascii="Arial" w:hAnsi="Arial" w:cs="Arial"/>
          <w:sz w:val="24"/>
          <w:szCs w:val="24"/>
          <w:lang w:val="sr-Latn-ME"/>
        </w:rPr>
      </w:pPr>
    </w:p>
    <w:p w14:paraId="53D9F427" w14:textId="442E4348" w:rsidR="00D75AD1" w:rsidRPr="000D605E" w:rsidRDefault="00D75AD1" w:rsidP="00D75AD1">
      <w:pPr>
        <w:spacing w:after="0"/>
        <w:rPr>
          <w:rFonts w:ascii="Arial" w:hAnsi="Arial" w:cs="Arial"/>
          <w:sz w:val="24"/>
          <w:szCs w:val="24"/>
          <w:lang w:val="sr-Latn-ME"/>
        </w:rPr>
      </w:pPr>
      <w:r w:rsidRPr="000D605E">
        <w:rPr>
          <w:noProof/>
          <w:sz w:val="24"/>
          <w:szCs w:val="24"/>
          <w:lang w:val="sr-Latn-ME"/>
        </w:rPr>
        <w:drawing>
          <wp:anchor distT="0" distB="0" distL="0" distR="0" simplePos="0" relativeHeight="251665408" behindDoc="1" locked="0" layoutInCell="1" allowOverlap="1" wp14:anchorId="3DD7F394" wp14:editId="20A8471D">
            <wp:simplePos x="0" y="0"/>
            <wp:positionH relativeFrom="margin">
              <wp:posOffset>0</wp:posOffset>
            </wp:positionH>
            <wp:positionV relativeFrom="paragraph">
              <wp:posOffset>-635</wp:posOffset>
            </wp:positionV>
            <wp:extent cx="6167887" cy="496563"/>
            <wp:effectExtent l="0" t="0" r="0" b="0"/>
            <wp:wrapNone/>
            <wp:docPr id="7" name="image4.png" descr="st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rotWithShape="1">
                    <a:blip r:embed="rId9" cstate="print"/>
                    <a:srcRect t="53762" r="4453"/>
                    <a:stretch/>
                  </pic:blipFill>
                  <pic:spPr bwMode="auto">
                    <a:xfrm>
                      <a:off x="0" y="0"/>
                      <a:ext cx="6167970" cy="496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785C73" w14:textId="77777777" w:rsidR="00D75AD1" w:rsidRPr="000D605E" w:rsidRDefault="00D75AD1" w:rsidP="00D75AD1">
      <w:pPr>
        <w:spacing w:after="0"/>
        <w:rPr>
          <w:rFonts w:ascii="Arial" w:hAnsi="Arial" w:cs="Arial"/>
          <w:sz w:val="24"/>
          <w:szCs w:val="24"/>
          <w:lang w:val="sr-Latn-ME"/>
        </w:rPr>
      </w:pPr>
    </w:p>
    <w:p w14:paraId="037F9148" w14:textId="77777777" w:rsidR="00D75AD1" w:rsidRPr="000D605E" w:rsidRDefault="00D75AD1" w:rsidP="00D75AD1">
      <w:pPr>
        <w:spacing w:after="0"/>
        <w:rPr>
          <w:rFonts w:ascii="Arial" w:hAnsi="Arial" w:cs="Arial"/>
          <w:sz w:val="24"/>
          <w:szCs w:val="24"/>
          <w:lang w:val="sr-Latn-ME"/>
        </w:rPr>
      </w:pPr>
      <w:r w:rsidRPr="000D605E">
        <w:rPr>
          <w:rFonts w:ascii="Arial" w:hAnsi="Arial" w:cs="Arial"/>
          <w:sz w:val="24"/>
          <w:szCs w:val="24"/>
          <w:lang w:val="sr-Latn-ME"/>
        </w:rPr>
        <w:tab/>
      </w:r>
      <w:r w:rsidRPr="000D605E">
        <w:rPr>
          <w:rFonts w:ascii="Arial" w:hAnsi="Arial" w:cs="Arial"/>
          <w:sz w:val="24"/>
          <w:szCs w:val="24"/>
          <w:lang w:val="sr-Latn-ME"/>
        </w:rPr>
        <w:tab/>
      </w:r>
    </w:p>
    <w:p w14:paraId="7375AE10" w14:textId="136B9737" w:rsidR="00D75AD1" w:rsidRPr="000D605E" w:rsidRDefault="00D75AD1" w:rsidP="00D75AD1">
      <w:pPr>
        <w:spacing w:after="0"/>
        <w:jc w:val="center"/>
        <w:rPr>
          <w:rFonts w:ascii="Arial" w:hAnsi="Arial" w:cs="Arial"/>
          <w:sz w:val="24"/>
          <w:szCs w:val="24"/>
          <w:lang w:val="sr-Latn-ME"/>
        </w:rPr>
      </w:pPr>
      <w:r w:rsidRPr="000D605E">
        <w:rPr>
          <w:rFonts w:ascii="Arial" w:hAnsi="Arial" w:cs="Arial"/>
          <w:sz w:val="24"/>
          <w:szCs w:val="24"/>
          <w:lang w:val="sr-Latn-ME"/>
        </w:rPr>
        <w:t>Slika 4 Prostor za vožnju naprijed/nazad sa zaustavnim linijama</w:t>
      </w:r>
    </w:p>
    <w:p w14:paraId="04A386D0" w14:textId="77777777" w:rsidR="00D75AD1" w:rsidRPr="000D605E" w:rsidRDefault="00D75AD1" w:rsidP="00D75AD1">
      <w:pPr>
        <w:spacing w:after="0"/>
        <w:jc w:val="center"/>
        <w:rPr>
          <w:rFonts w:ascii="Arial" w:hAnsi="Arial" w:cs="Arial"/>
          <w:sz w:val="24"/>
          <w:szCs w:val="24"/>
          <w:lang w:val="sr-Latn-ME"/>
        </w:rPr>
      </w:pPr>
      <w:r w:rsidRPr="000D605E">
        <w:rPr>
          <w:rFonts w:ascii="Arial" w:hAnsi="Arial" w:cs="Arial"/>
          <w:sz w:val="24"/>
          <w:szCs w:val="24"/>
          <w:lang w:val="sr-Latn-ME"/>
        </w:rPr>
        <w:t>za vozača motornih vozila kategorija B1 i B</w:t>
      </w:r>
    </w:p>
    <w:p w14:paraId="10779BBA" w14:textId="59AB9EF5" w:rsidR="00D75AD1" w:rsidRPr="000D605E" w:rsidRDefault="00D75AD1" w:rsidP="00D75AD1">
      <w:pPr>
        <w:spacing w:after="0"/>
        <w:rPr>
          <w:rFonts w:ascii="Arial" w:hAnsi="Arial" w:cs="Arial"/>
          <w:sz w:val="24"/>
          <w:szCs w:val="24"/>
          <w:lang w:val="sr-Latn-ME"/>
        </w:rPr>
      </w:pPr>
    </w:p>
    <w:p w14:paraId="27FE0D8C" w14:textId="77777777" w:rsidR="00D75AD1" w:rsidRPr="000D605E" w:rsidRDefault="00D75AD1" w:rsidP="00D75AD1">
      <w:pPr>
        <w:spacing w:after="0"/>
        <w:rPr>
          <w:rFonts w:ascii="Arial" w:hAnsi="Arial" w:cs="Arial"/>
          <w:sz w:val="24"/>
          <w:szCs w:val="24"/>
          <w:lang w:val="sr-Latn-ME"/>
        </w:rPr>
      </w:pPr>
    </w:p>
    <w:p w14:paraId="579DF0F5" w14:textId="601A9EF9" w:rsidR="00D75AD1" w:rsidRPr="000D605E" w:rsidRDefault="00D75AD1" w:rsidP="00D75AD1">
      <w:pPr>
        <w:spacing w:after="0"/>
        <w:rPr>
          <w:rFonts w:ascii="Arial" w:hAnsi="Arial" w:cs="Arial"/>
          <w:sz w:val="24"/>
          <w:szCs w:val="24"/>
          <w:lang w:val="sr-Latn-ME"/>
        </w:rPr>
      </w:pPr>
      <w:r w:rsidRPr="000D605E">
        <w:rPr>
          <w:rFonts w:ascii="Arial" w:hAnsi="Arial" w:cs="Arial"/>
          <w:sz w:val="24"/>
          <w:szCs w:val="24"/>
          <w:lang w:val="sr-Latn-ME"/>
        </w:rPr>
        <w:t xml:space="preserve"> </w:t>
      </w:r>
      <w:r w:rsidRPr="000D605E">
        <w:rPr>
          <w:noProof/>
          <w:sz w:val="24"/>
          <w:szCs w:val="24"/>
          <w:lang w:val="sr-Latn-ME"/>
        </w:rPr>
        <w:drawing>
          <wp:inline distT="0" distB="0" distL="0" distR="0" wp14:anchorId="785191B7" wp14:editId="6C5022D2">
            <wp:extent cx="5345444" cy="20955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png"/>
                    <pic:cNvPicPr/>
                  </pic:nvPicPr>
                  <pic:blipFill rotWithShape="1">
                    <a:blip r:embed="rId10">
                      <a:extLst>
                        <a:ext uri="{28A0092B-C50C-407E-A947-70E740481C1C}">
                          <a14:useLocalDpi xmlns:a14="http://schemas.microsoft.com/office/drawing/2010/main" val="0"/>
                        </a:ext>
                      </a:extLst>
                    </a:blip>
                    <a:srcRect t="26311" b="25313"/>
                    <a:stretch/>
                  </pic:blipFill>
                  <pic:spPr bwMode="auto">
                    <a:xfrm>
                      <a:off x="0" y="0"/>
                      <a:ext cx="5391402" cy="2113516"/>
                    </a:xfrm>
                    <a:prstGeom prst="rect">
                      <a:avLst/>
                    </a:prstGeom>
                    <a:ln>
                      <a:noFill/>
                    </a:ln>
                    <a:extLst>
                      <a:ext uri="{53640926-AAD7-44D8-BBD7-CCE9431645EC}">
                        <a14:shadowObscured xmlns:a14="http://schemas.microsoft.com/office/drawing/2010/main"/>
                      </a:ext>
                    </a:extLst>
                  </pic:spPr>
                </pic:pic>
              </a:graphicData>
            </a:graphic>
          </wp:inline>
        </w:drawing>
      </w:r>
    </w:p>
    <w:p w14:paraId="4C5E348A" w14:textId="17E3E419" w:rsidR="00D75AD1" w:rsidRPr="000D605E" w:rsidRDefault="00D75AD1" w:rsidP="00D75AD1">
      <w:pPr>
        <w:spacing w:after="0"/>
        <w:jc w:val="center"/>
        <w:rPr>
          <w:rFonts w:ascii="Arial" w:hAnsi="Arial" w:cs="Arial"/>
          <w:sz w:val="24"/>
          <w:szCs w:val="24"/>
          <w:lang w:val="sr-Latn-ME"/>
        </w:rPr>
      </w:pPr>
      <w:r w:rsidRPr="000D605E">
        <w:rPr>
          <w:rFonts w:ascii="Arial" w:hAnsi="Arial" w:cs="Arial"/>
          <w:sz w:val="24"/>
          <w:szCs w:val="24"/>
          <w:lang w:val="sr-Latn-ME"/>
        </w:rPr>
        <w:t>Slika 5 Poligonska radnja - Vožnja naprijed sa promjenom stepena prenosa i unazad</w:t>
      </w:r>
    </w:p>
    <w:p w14:paraId="23F82957" w14:textId="62A6189E" w:rsidR="00D75AD1" w:rsidRPr="000D605E" w:rsidRDefault="00D75AD1" w:rsidP="00D75AD1">
      <w:pPr>
        <w:spacing w:after="0"/>
        <w:jc w:val="center"/>
        <w:rPr>
          <w:rFonts w:ascii="Arial" w:hAnsi="Arial" w:cs="Arial"/>
          <w:sz w:val="24"/>
          <w:szCs w:val="24"/>
          <w:lang w:val="sr-Latn-ME"/>
        </w:rPr>
      </w:pPr>
    </w:p>
    <w:p w14:paraId="55125E2F" w14:textId="1CB25865" w:rsidR="00D75AD1" w:rsidRPr="000D605E" w:rsidRDefault="00D75AD1" w:rsidP="00D75AD1">
      <w:pPr>
        <w:spacing w:after="0"/>
        <w:rPr>
          <w:rFonts w:ascii="Arial" w:hAnsi="Arial" w:cs="Arial"/>
          <w:sz w:val="24"/>
          <w:szCs w:val="24"/>
          <w:lang w:val="sr-Latn-ME"/>
        </w:rPr>
      </w:pPr>
      <w:r w:rsidRPr="000D605E">
        <w:rPr>
          <w:noProof/>
          <w:sz w:val="24"/>
          <w:szCs w:val="24"/>
          <w:lang w:val="sr-Latn-ME"/>
        </w:rPr>
        <w:drawing>
          <wp:anchor distT="0" distB="0" distL="0" distR="0" simplePos="0" relativeHeight="251667456" behindDoc="0" locked="0" layoutInCell="1" allowOverlap="1" wp14:anchorId="17596775" wp14:editId="00F5CED8">
            <wp:simplePos x="0" y="0"/>
            <wp:positionH relativeFrom="margin">
              <wp:align>center</wp:align>
            </wp:positionH>
            <wp:positionV relativeFrom="paragraph">
              <wp:posOffset>248368</wp:posOffset>
            </wp:positionV>
            <wp:extent cx="4512118" cy="1504188"/>
            <wp:effectExtent l="0" t="0" r="3175" b="127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1" cstate="print"/>
                    <a:stretch>
                      <a:fillRect/>
                    </a:stretch>
                  </pic:blipFill>
                  <pic:spPr>
                    <a:xfrm>
                      <a:off x="0" y="0"/>
                      <a:ext cx="4512118" cy="1504188"/>
                    </a:xfrm>
                    <a:prstGeom prst="rect">
                      <a:avLst/>
                    </a:prstGeom>
                  </pic:spPr>
                </pic:pic>
              </a:graphicData>
            </a:graphic>
          </wp:anchor>
        </w:drawing>
      </w:r>
    </w:p>
    <w:p w14:paraId="3CB418ED" w14:textId="3F69BE1A" w:rsidR="00D75AD1" w:rsidRPr="000D605E" w:rsidRDefault="00D75AD1" w:rsidP="00D75AD1">
      <w:pPr>
        <w:spacing w:after="0"/>
        <w:rPr>
          <w:rFonts w:ascii="Arial" w:hAnsi="Arial" w:cs="Arial"/>
          <w:sz w:val="24"/>
          <w:szCs w:val="24"/>
          <w:lang w:val="sr-Latn-ME"/>
        </w:rPr>
      </w:pPr>
    </w:p>
    <w:p w14:paraId="642D0C7E" w14:textId="0EFB4C52" w:rsidR="00D75AD1" w:rsidRPr="000D605E" w:rsidRDefault="00D75AD1" w:rsidP="00D75AD1">
      <w:pPr>
        <w:spacing w:after="0"/>
        <w:jc w:val="center"/>
        <w:rPr>
          <w:rFonts w:ascii="Arial" w:hAnsi="Arial" w:cs="Arial"/>
          <w:sz w:val="24"/>
          <w:szCs w:val="24"/>
          <w:lang w:val="sr-Latn-ME"/>
        </w:rPr>
      </w:pPr>
      <w:r w:rsidRPr="000D605E">
        <w:rPr>
          <w:rFonts w:ascii="Arial" w:hAnsi="Arial" w:cs="Arial"/>
          <w:sz w:val="24"/>
          <w:szCs w:val="24"/>
          <w:lang w:val="sr-Latn-ME"/>
        </w:rPr>
        <w:t>Slika 6 Poligonska radnja - Parkiranje vozila paralelno, vožnjom unazad</w:t>
      </w:r>
    </w:p>
    <w:p w14:paraId="2F453A28" w14:textId="77777777" w:rsidR="00D75AD1" w:rsidRPr="000D605E" w:rsidRDefault="00D75AD1" w:rsidP="00D75AD1">
      <w:pPr>
        <w:spacing w:after="0"/>
        <w:rPr>
          <w:rFonts w:ascii="Arial" w:hAnsi="Arial" w:cs="Arial"/>
          <w:sz w:val="24"/>
          <w:szCs w:val="24"/>
          <w:lang w:val="sr-Latn-ME"/>
        </w:rPr>
      </w:pPr>
    </w:p>
    <w:p w14:paraId="0DD4D817" w14:textId="6DA0AC2F" w:rsidR="00D75AD1" w:rsidRPr="000D605E" w:rsidRDefault="00D75AD1" w:rsidP="00D75AD1">
      <w:pPr>
        <w:spacing w:after="0"/>
        <w:rPr>
          <w:rFonts w:ascii="Arial" w:hAnsi="Arial" w:cs="Arial"/>
          <w:sz w:val="24"/>
          <w:szCs w:val="24"/>
          <w:lang w:val="sr-Latn-ME"/>
        </w:rPr>
      </w:pPr>
      <w:r w:rsidRPr="000D605E">
        <w:rPr>
          <w:noProof/>
          <w:sz w:val="24"/>
          <w:szCs w:val="24"/>
          <w:lang w:val="sr-Latn-ME"/>
        </w:rPr>
        <w:lastRenderedPageBreak/>
        <w:drawing>
          <wp:anchor distT="0" distB="0" distL="0" distR="0" simplePos="0" relativeHeight="251669504" behindDoc="0" locked="0" layoutInCell="1" allowOverlap="1" wp14:anchorId="02473187" wp14:editId="6E729F93">
            <wp:simplePos x="0" y="0"/>
            <wp:positionH relativeFrom="page">
              <wp:posOffset>2363189</wp:posOffset>
            </wp:positionH>
            <wp:positionV relativeFrom="paragraph">
              <wp:posOffset>166304</wp:posOffset>
            </wp:positionV>
            <wp:extent cx="3458210" cy="2578735"/>
            <wp:effectExtent l="0" t="0" r="889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2" cstate="print"/>
                    <a:stretch>
                      <a:fillRect/>
                    </a:stretch>
                  </pic:blipFill>
                  <pic:spPr>
                    <a:xfrm>
                      <a:off x="0" y="0"/>
                      <a:ext cx="3458210" cy="2578735"/>
                    </a:xfrm>
                    <a:prstGeom prst="rect">
                      <a:avLst/>
                    </a:prstGeom>
                  </pic:spPr>
                </pic:pic>
              </a:graphicData>
            </a:graphic>
            <wp14:sizeRelH relativeFrom="margin">
              <wp14:pctWidth>0</wp14:pctWidth>
            </wp14:sizeRelH>
            <wp14:sizeRelV relativeFrom="margin">
              <wp14:pctHeight>0</wp14:pctHeight>
            </wp14:sizeRelV>
          </wp:anchor>
        </w:drawing>
      </w:r>
    </w:p>
    <w:p w14:paraId="3972AFBD" w14:textId="710CF820" w:rsidR="00D75AD1" w:rsidRPr="000D605E" w:rsidRDefault="00D75AD1" w:rsidP="00D75AD1">
      <w:pPr>
        <w:spacing w:after="0"/>
        <w:jc w:val="center"/>
        <w:rPr>
          <w:rFonts w:ascii="Arial" w:hAnsi="Arial" w:cs="Arial"/>
          <w:sz w:val="24"/>
          <w:szCs w:val="24"/>
          <w:lang w:val="sr-Latn-ME"/>
        </w:rPr>
      </w:pPr>
      <w:r w:rsidRPr="000D605E">
        <w:rPr>
          <w:rFonts w:ascii="Arial" w:hAnsi="Arial" w:cs="Arial"/>
          <w:sz w:val="24"/>
          <w:szCs w:val="24"/>
          <w:lang w:val="sr-Latn-ME"/>
        </w:rPr>
        <w:t>Slika 7 Poligonska radnja - Parkiranje vozila pod pravim uglom, vožnjom unazad</w:t>
      </w:r>
    </w:p>
    <w:p w14:paraId="7FCCC723" w14:textId="77777777" w:rsidR="00D75AD1" w:rsidRPr="000D605E" w:rsidRDefault="00D75AD1" w:rsidP="00D75AD1">
      <w:pPr>
        <w:spacing w:after="0"/>
        <w:rPr>
          <w:rFonts w:ascii="Arial" w:hAnsi="Arial" w:cs="Arial"/>
          <w:sz w:val="24"/>
          <w:szCs w:val="24"/>
          <w:lang w:val="sr-Latn-ME"/>
        </w:rPr>
      </w:pPr>
    </w:p>
    <w:p w14:paraId="6E0095FA" w14:textId="056A4EAF" w:rsidR="00D75AD1" w:rsidRPr="000D605E" w:rsidRDefault="00D75AD1" w:rsidP="00D75AD1">
      <w:pPr>
        <w:spacing w:after="0"/>
        <w:jc w:val="center"/>
        <w:rPr>
          <w:rFonts w:ascii="Arial" w:hAnsi="Arial" w:cs="Arial"/>
          <w:sz w:val="24"/>
          <w:szCs w:val="24"/>
          <w:lang w:val="sr-Latn-ME"/>
        </w:rPr>
      </w:pPr>
      <w:r w:rsidRPr="000D605E">
        <w:rPr>
          <w:noProof/>
          <w:sz w:val="24"/>
          <w:szCs w:val="24"/>
          <w:lang w:val="sr-Latn-ME"/>
        </w:rPr>
        <w:drawing>
          <wp:inline distT="0" distB="0" distL="0" distR="0" wp14:anchorId="3E17B2B8" wp14:editId="2E30138A">
            <wp:extent cx="3362325" cy="2604301"/>
            <wp:effectExtent l="0" t="0" r="0" b="5715"/>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3" cstate="print"/>
                    <a:stretch>
                      <a:fillRect/>
                    </a:stretch>
                  </pic:blipFill>
                  <pic:spPr>
                    <a:xfrm>
                      <a:off x="0" y="0"/>
                      <a:ext cx="3370947" cy="2610979"/>
                    </a:xfrm>
                    <a:prstGeom prst="rect">
                      <a:avLst/>
                    </a:prstGeom>
                  </pic:spPr>
                </pic:pic>
              </a:graphicData>
            </a:graphic>
          </wp:inline>
        </w:drawing>
      </w:r>
    </w:p>
    <w:p w14:paraId="27869939" w14:textId="77777777" w:rsidR="00D75AD1" w:rsidRPr="000D605E" w:rsidRDefault="00D75AD1" w:rsidP="00D75AD1">
      <w:pPr>
        <w:spacing w:after="0"/>
        <w:rPr>
          <w:rFonts w:ascii="Arial" w:hAnsi="Arial" w:cs="Arial"/>
          <w:sz w:val="24"/>
          <w:szCs w:val="24"/>
          <w:lang w:val="sr-Latn-ME"/>
        </w:rPr>
      </w:pPr>
    </w:p>
    <w:p w14:paraId="71B0EDDB" w14:textId="77777777" w:rsidR="00D75AD1" w:rsidRPr="000D605E" w:rsidRDefault="00D75AD1" w:rsidP="00D75AD1">
      <w:pPr>
        <w:spacing w:after="0"/>
        <w:jc w:val="center"/>
        <w:rPr>
          <w:rFonts w:ascii="Arial" w:hAnsi="Arial" w:cs="Arial"/>
          <w:sz w:val="24"/>
          <w:szCs w:val="24"/>
          <w:lang w:val="sr-Latn-ME"/>
        </w:rPr>
      </w:pPr>
      <w:r w:rsidRPr="000D605E">
        <w:rPr>
          <w:rFonts w:ascii="Arial" w:hAnsi="Arial" w:cs="Arial"/>
          <w:sz w:val="24"/>
          <w:szCs w:val="24"/>
          <w:lang w:val="sr-Latn-ME"/>
        </w:rPr>
        <w:t>Slika 8 Poligonska radnja - Parkiranje vozila pod kosim uglom, vožnjom unazad</w:t>
      </w:r>
    </w:p>
    <w:p w14:paraId="2BA1D5B5" w14:textId="309976D1" w:rsidR="00D75AD1" w:rsidRPr="000D605E" w:rsidRDefault="00D75AD1" w:rsidP="00D75AD1">
      <w:pPr>
        <w:spacing w:after="0"/>
        <w:rPr>
          <w:rFonts w:ascii="Arial" w:hAnsi="Arial" w:cs="Arial"/>
          <w:sz w:val="24"/>
          <w:szCs w:val="24"/>
          <w:lang w:val="sr-Latn-ME"/>
        </w:rPr>
      </w:pPr>
    </w:p>
    <w:p w14:paraId="0A7003C6" w14:textId="064D803A" w:rsidR="00D75AD1" w:rsidRPr="000D605E" w:rsidRDefault="00D75AD1" w:rsidP="00D75AD1">
      <w:pPr>
        <w:spacing w:after="0"/>
        <w:rPr>
          <w:rFonts w:ascii="Arial" w:hAnsi="Arial" w:cs="Arial"/>
          <w:sz w:val="24"/>
          <w:szCs w:val="24"/>
          <w:lang w:val="sr-Latn-ME"/>
        </w:rPr>
      </w:pPr>
    </w:p>
    <w:p w14:paraId="663CD482" w14:textId="46B17C35" w:rsidR="00D75AD1" w:rsidRPr="000D605E" w:rsidRDefault="00D75AD1" w:rsidP="00D75AD1">
      <w:pPr>
        <w:spacing w:after="0"/>
        <w:rPr>
          <w:rFonts w:ascii="Arial" w:hAnsi="Arial" w:cs="Arial"/>
          <w:sz w:val="24"/>
          <w:szCs w:val="24"/>
          <w:lang w:val="sr-Latn-ME"/>
        </w:rPr>
      </w:pPr>
    </w:p>
    <w:p w14:paraId="21F6D632" w14:textId="158406F2" w:rsidR="00D75AD1" w:rsidRPr="000D605E" w:rsidRDefault="00D75AD1" w:rsidP="00D75AD1">
      <w:pPr>
        <w:spacing w:after="0"/>
        <w:rPr>
          <w:rFonts w:ascii="Arial" w:hAnsi="Arial" w:cs="Arial"/>
          <w:sz w:val="24"/>
          <w:szCs w:val="24"/>
          <w:lang w:val="sr-Latn-ME"/>
        </w:rPr>
      </w:pPr>
    </w:p>
    <w:p w14:paraId="050B3009" w14:textId="193E6CA3" w:rsidR="00D75AD1" w:rsidRPr="000D605E" w:rsidRDefault="00D75AD1" w:rsidP="00D75AD1">
      <w:pPr>
        <w:spacing w:after="0"/>
        <w:rPr>
          <w:rFonts w:ascii="Arial" w:hAnsi="Arial" w:cs="Arial"/>
          <w:sz w:val="24"/>
          <w:szCs w:val="24"/>
          <w:lang w:val="sr-Latn-ME"/>
        </w:rPr>
      </w:pPr>
    </w:p>
    <w:p w14:paraId="0ADA78DE" w14:textId="77777777" w:rsidR="00D75AD1" w:rsidRPr="000D605E" w:rsidRDefault="00D75AD1" w:rsidP="00D75AD1">
      <w:pPr>
        <w:spacing w:after="0"/>
        <w:rPr>
          <w:rFonts w:ascii="Arial" w:hAnsi="Arial" w:cs="Arial"/>
          <w:sz w:val="24"/>
          <w:szCs w:val="24"/>
          <w:lang w:val="sr-Latn-ME"/>
        </w:rPr>
      </w:pPr>
    </w:p>
    <w:p w14:paraId="7A905100" w14:textId="09A35A04" w:rsidR="00D75AD1" w:rsidRPr="000D605E" w:rsidRDefault="00D75AD1" w:rsidP="00D75AD1">
      <w:pPr>
        <w:spacing w:after="0"/>
        <w:rPr>
          <w:rFonts w:ascii="Arial" w:hAnsi="Arial" w:cs="Arial"/>
          <w:sz w:val="24"/>
          <w:szCs w:val="24"/>
          <w:lang w:val="sr-Latn-ME"/>
        </w:rPr>
      </w:pPr>
      <w:r w:rsidRPr="000D605E">
        <w:rPr>
          <w:rFonts w:ascii="Arial" w:hAnsi="Arial" w:cs="Arial"/>
          <w:sz w:val="24"/>
          <w:szCs w:val="24"/>
          <w:lang w:val="sr-Latn-ME"/>
        </w:rPr>
        <w:lastRenderedPageBreak/>
        <w:t xml:space="preserve"> </w:t>
      </w:r>
      <w:r w:rsidRPr="000D605E">
        <w:rPr>
          <w:noProof/>
          <w:sz w:val="24"/>
          <w:szCs w:val="24"/>
          <w:lang w:val="sr-Latn-ME"/>
        </w:rPr>
        <w:drawing>
          <wp:inline distT="0" distB="0" distL="0" distR="0" wp14:anchorId="08CFABFF" wp14:editId="2205FCFA">
            <wp:extent cx="5776078" cy="888521"/>
            <wp:effectExtent l="0" t="0" r="0" b="698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4956" t="34370" r="25935" b="49465"/>
                    <a:stretch/>
                  </pic:blipFill>
                  <pic:spPr bwMode="auto">
                    <a:xfrm>
                      <a:off x="0" y="0"/>
                      <a:ext cx="5836000" cy="897739"/>
                    </a:xfrm>
                    <a:prstGeom prst="rect">
                      <a:avLst/>
                    </a:prstGeom>
                    <a:ln>
                      <a:noFill/>
                    </a:ln>
                    <a:extLst>
                      <a:ext uri="{53640926-AAD7-44D8-BBD7-CCE9431645EC}">
                        <a14:shadowObscured xmlns:a14="http://schemas.microsoft.com/office/drawing/2010/main"/>
                      </a:ext>
                    </a:extLst>
                  </pic:spPr>
                </pic:pic>
              </a:graphicData>
            </a:graphic>
          </wp:inline>
        </w:drawing>
      </w:r>
    </w:p>
    <w:p w14:paraId="5AC0F0B6" w14:textId="6DD89704" w:rsidR="00D75AD1" w:rsidRPr="000D605E" w:rsidRDefault="00D75AD1" w:rsidP="00D75AD1">
      <w:pPr>
        <w:spacing w:after="0"/>
        <w:rPr>
          <w:rFonts w:ascii="Arial" w:hAnsi="Arial" w:cs="Arial"/>
          <w:sz w:val="24"/>
          <w:szCs w:val="24"/>
          <w:lang w:val="sr-Latn-ME"/>
        </w:rPr>
      </w:pPr>
      <w:r w:rsidRPr="000D605E">
        <w:rPr>
          <w:noProof/>
          <w:sz w:val="24"/>
          <w:szCs w:val="24"/>
          <w:lang w:val="sr-Latn-ME"/>
        </w:rPr>
        <w:drawing>
          <wp:anchor distT="0" distB="0" distL="0" distR="0" simplePos="0" relativeHeight="251671552" behindDoc="0" locked="0" layoutInCell="1" allowOverlap="1" wp14:anchorId="7529AA56" wp14:editId="6AFE5FF7">
            <wp:simplePos x="0" y="0"/>
            <wp:positionH relativeFrom="page">
              <wp:posOffset>1472194</wp:posOffset>
            </wp:positionH>
            <wp:positionV relativeFrom="paragraph">
              <wp:posOffset>330785</wp:posOffset>
            </wp:positionV>
            <wp:extent cx="3182620" cy="540385"/>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5" cstate="print"/>
                    <a:stretch>
                      <a:fillRect/>
                    </a:stretch>
                  </pic:blipFill>
                  <pic:spPr>
                    <a:xfrm>
                      <a:off x="0" y="0"/>
                      <a:ext cx="3182620" cy="540385"/>
                    </a:xfrm>
                    <a:prstGeom prst="rect">
                      <a:avLst/>
                    </a:prstGeom>
                  </pic:spPr>
                </pic:pic>
              </a:graphicData>
            </a:graphic>
            <wp14:sizeRelH relativeFrom="margin">
              <wp14:pctWidth>0</wp14:pctWidth>
            </wp14:sizeRelH>
            <wp14:sizeRelV relativeFrom="margin">
              <wp14:pctHeight>0</wp14:pctHeight>
            </wp14:sizeRelV>
          </wp:anchor>
        </w:drawing>
      </w:r>
    </w:p>
    <w:p w14:paraId="0D805B73" w14:textId="1DD0C569" w:rsidR="00D75AD1" w:rsidRPr="000D605E" w:rsidRDefault="00D75AD1" w:rsidP="00D75AD1">
      <w:pPr>
        <w:spacing w:after="0"/>
        <w:rPr>
          <w:rFonts w:ascii="Arial" w:hAnsi="Arial" w:cs="Arial"/>
          <w:sz w:val="24"/>
          <w:szCs w:val="24"/>
          <w:lang w:val="sr-Latn-ME"/>
        </w:rPr>
      </w:pPr>
    </w:p>
    <w:p w14:paraId="26EB665C" w14:textId="71E65F98" w:rsidR="00D75AD1" w:rsidRPr="000D605E" w:rsidRDefault="00D75AD1" w:rsidP="00D75AD1">
      <w:pPr>
        <w:spacing w:after="0"/>
        <w:rPr>
          <w:rFonts w:ascii="Arial" w:hAnsi="Arial" w:cs="Arial"/>
          <w:sz w:val="24"/>
          <w:szCs w:val="24"/>
          <w:lang w:val="sr-Latn-ME"/>
        </w:rPr>
      </w:pPr>
    </w:p>
    <w:p w14:paraId="2FC29158" w14:textId="120F394A" w:rsidR="00D75AD1" w:rsidRPr="000D605E" w:rsidRDefault="00D75AD1" w:rsidP="00D75AD1">
      <w:pPr>
        <w:spacing w:after="0"/>
        <w:jc w:val="center"/>
        <w:rPr>
          <w:rFonts w:ascii="Arial" w:hAnsi="Arial" w:cs="Arial"/>
          <w:sz w:val="24"/>
          <w:szCs w:val="24"/>
          <w:lang w:val="sr-Latn-ME"/>
        </w:rPr>
      </w:pPr>
      <w:r w:rsidRPr="000D605E">
        <w:rPr>
          <w:rFonts w:ascii="Arial" w:hAnsi="Arial" w:cs="Arial"/>
          <w:sz w:val="24"/>
          <w:szCs w:val="24"/>
          <w:lang w:val="sr-Latn-ME"/>
        </w:rPr>
        <w:t>Slika 9 Poligonska radnja - Zaustavljanje i polazak vozilom na putu sa nagibom</w:t>
      </w:r>
    </w:p>
    <w:p w14:paraId="564EA01A" w14:textId="48E530B1" w:rsidR="00D75AD1" w:rsidRPr="000D605E" w:rsidRDefault="00D75AD1" w:rsidP="00D75AD1">
      <w:pPr>
        <w:spacing w:after="0"/>
        <w:rPr>
          <w:rFonts w:ascii="Arial" w:hAnsi="Arial" w:cs="Arial"/>
          <w:sz w:val="24"/>
          <w:szCs w:val="24"/>
          <w:lang w:val="sr-Latn-ME"/>
        </w:rPr>
      </w:pPr>
    </w:p>
    <w:p w14:paraId="2160FC0F" w14:textId="6F29AA9C" w:rsidR="00D75AD1" w:rsidRPr="000D605E" w:rsidRDefault="00D75AD1" w:rsidP="00D75AD1">
      <w:pPr>
        <w:spacing w:after="0"/>
        <w:rPr>
          <w:rFonts w:ascii="Arial" w:hAnsi="Arial" w:cs="Arial"/>
          <w:sz w:val="24"/>
          <w:szCs w:val="24"/>
          <w:lang w:val="sr-Latn-ME"/>
        </w:rPr>
      </w:pPr>
    </w:p>
    <w:p w14:paraId="20B29388" w14:textId="3B3C6EC3" w:rsidR="00D75AD1" w:rsidRPr="000D605E" w:rsidRDefault="00D75AD1" w:rsidP="00D75AD1">
      <w:pPr>
        <w:spacing w:after="0"/>
        <w:rPr>
          <w:rFonts w:ascii="Arial" w:hAnsi="Arial" w:cs="Arial"/>
          <w:sz w:val="24"/>
          <w:szCs w:val="24"/>
          <w:lang w:val="sr-Latn-ME"/>
        </w:rPr>
      </w:pPr>
    </w:p>
    <w:p w14:paraId="7DD29834" w14:textId="07C9138E" w:rsidR="00D75AD1" w:rsidRPr="000D605E" w:rsidRDefault="00D75AD1" w:rsidP="00D75AD1">
      <w:pPr>
        <w:spacing w:after="0"/>
        <w:rPr>
          <w:rFonts w:ascii="Arial" w:hAnsi="Arial" w:cs="Arial"/>
          <w:sz w:val="24"/>
          <w:szCs w:val="24"/>
          <w:lang w:val="sr-Latn-ME"/>
        </w:rPr>
      </w:pPr>
    </w:p>
    <w:p w14:paraId="1325EDE4" w14:textId="328714E1" w:rsidR="00D75AD1" w:rsidRPr="000D605E" w:rsidRDefault="00D75AD1" w:rsidP="00D75AD1">
      <w:pPr>
        <w:spacing w:after="0"/>
        <w:rPr>
          <w:rFonts w:ascii="Arial" w:hAnsi="Arial" w:cs="Arial"/>
          <w:sz w:val="24"/>
          <w:szCs w:val="24"/>
          <w:lang w:val="sr-Latn-ME"/>
        </w:rPr>
      </w:pPr>
    </w:p>
    <w:p w14:paraId="312405FE" w14:textId="5AD19E82" w:rsidR="00D75AD1" w:rsidRPr="000D605E" w:rsidRDefault="00D75AD1" w:rsidP="00D75AD1">
      <w:pPr>
        <w:spacing w:after="0"/>
        <w:rPr>
          <w:rFonts w:ascii="Arial" w:hAnsi="Arial" w:cs="Arial"/>
          <w:sz w:val="24"/>
          <w:szCs w:val="24"/>
          <w:lang w:val="sr-Latn-ME"/>
        </w:rPr>
      </w:pPr>
    </w:p>
    <w:p w14:paraId="4E06A3A9" w14:textId="153D5AFF" w:rsidR="00D75AD1" w:rsidRPr="000D605E" w:rsidRDefault="00D75AD1" w:rsidP="00D75AD1">
      <w:pPr>
        <w:spacing w:after="0"/>
        <w:rPr>
          <w:rFonts w:ascii="Arial" w:hAnsi="Arial" w:cs="Arial"/>
          <w:sz w:val="24"/>
          <w:szCs w:val="24"/>
          <w:lang w:val="sr-Latn-ME"/>
        </w:rPr>
      </w:pPr>
    </w:p>
    <w:p w14:paraId="6FC161AF" w14:textId="77777777" w:rsidR="00D75AD1" w:rsidRPr="000D605E" w:rsidRDefault="00D75AD1" w:rsidP="00D75AD1">
      <w:pPr>
        <w:spacing w:after="0"/>
        <w:rPr>
          <w:rFonts w:ascii="Arial" w:hAnsi="Arial" w:cs="Arial"/>
          <w:sz w:val="24"/>
          <w:szCs w:val="24"/>
          <w:lang w:val="sr-Latn-ME"/>
        </w:rPr>
      </w:pPr>
    </w:p>
    <w:p w14:paraId="68CD67DD" w14:textId="77777777" w:rsidR="00D75AD1" w:rsidRPr="000D605E" w:rsidRDefault="00D75AD1" w:rsidP="00D75AD1">
      <w:pPr>
        <w:spacing w:after="0"/>
        <w:rPr>
          <w:rFonts w:ascii="Arial" w:hAnsi="Arial" w:cs="Arial"/>
          <w:sz w:val="24"/>
          <w:szCs w:val="24"/>
          <w:lang w:val="sr-Latn-ME"/>
        </w:rPr>
      </w:pPr>
    </w:p>
    <w:p w14:paraId="2B167BB4" w14:textId="77777777" w:rsidR="00D75AD1" w:rsidRPr="000D605E" w:rsidRDefault="00D75AD1" w:rsidP="00D75AD1">
      <w:pPr>
        <w:spacing w:after="0"/>
        <w:rPr>
          <w:rFonts w:ascii="Arial" w:hAnsi="Arial" w:cs="Arial"/>
          <w:sz w:val="24"/>
          <w:szCs w:val="24"/>
          <w:lang w:val="sr-Latn-ME"/>
        </w:rPr>
      </w:pPr>
    </w:p>
    <w:p w14:paraId="189469E1" w14:textId="77777777" w:rsidR="00D75AD1" w:rsidRPr="000D605E" w:rsidRDefault="00D75AD1" w:rsidP="00D75AD1">
      <w:pPr>
        <w:spacing w:after="0"/>
        <w:rPr>
          <w:rFonts w:ascii="Arial" w:hAnsi="Arial" w:cs="Arial"/>
          <w:sz w:val="24"/>
          <w:szCs w:val="24"/>
          <w:lang w:val="sr-Latn-ME"/>
        </w:rPr>
      </w:pPr>
    </w:p>
    <w:p w14:paraId="10AEAD24" w14:textId="77777777" w:rsidR="00D75AD1" w:rsidRPr="000D605E" w:rsidRDefault="00D75AD1" w:rsidP="00D75AD1">
      <w:pPr>
        <w:spacing w:after="0"/>
        <w:rPr>
          <w:rFonts w:ascii="Arial" w:hAnsi="Arial" w:cs="Arial"/>
          <w:sz w:val="24"/>
          <w:szCs w:val="24"/>
          <w:lang w:val="sr-Latn-ME"/>
        </w:rPr>
      </w:pPr>
    </w:p>
    <w:p w14:paraId="1834EDBC" w14:textId="77777777" w:rsidR="00D75AD1" w:rsidRPr="000D605E" w:rsidRDefault="00D75AD1" w:rsidP="00D75AD1">
      <w:pPr>
        <w:spacing w:after="0"/>
        <w:rPr>
          <w:rFonts w:ascii="Arial" w:hAnsi="Arial" w:cs="Arial"/>
          <w:sz w:val="24"/>
          <w:szCs w:val="24"/>
          <w:lang w:val="sr-Latn-ME"/>
        </w:rPr>
      </w:pPr>
    </w:p>
    <w:p w14:paraId="41910CDB" w14:textId="77777777" w:rsidR="00D75AD1" w:rsidRPr="000D605E" w:rsidRDefault="00D75AD1" w:rsidP="00D75AD1">
      <w:pPr>
        <w:spacing w:after="0"/>
        <w:rPr>
          <w:rFonts w:ascii="Arial" w:hAnsi="Arial" w:cs="Arial"/>
          <w:sz w:val="24"/>
          <w:szCs w:val="24"/>
          <w:lang w:val="sr-Latn-ME"/>
        </w:rPr>
      </w:pPr>
    </w:p>
    <w:p w14:paraId="74A6F2F0" w14:textId="77777777" w:rsidR="00D75AD1" w:rsidRPr="000D605E" w:rsidRDefault="00D75AD1" w:rsidP="00D75AD1">
      <w:pPr>
        <w:spacing w:after="0"/>
        <w:rPr>
          <w:rFonts w:ascii="Arial" w:hAnsi="Arial" w:cs="Arial"/>
          <w:sz w:val="24"/>
          <w:szCs w:val="24"/>
          <w:lang w:val="sr-Latn-ME"/>
        </w:rPr>
      </w:pPr>
    </w:p>
    <w:p w14:paraId="43C2E908" w14:textId="77777777" w:rsidR="00D75AD1" w:rsidRPr="000D605E" w:rsidRDefault="00D75AD1" w:rsidP="00D75AD1">
      <w:pPr>
        <w:spacing w:after="0"/>
        <w:rPr>
          <w:rFonts w:ascii="Arial" w:hAnsi="Arial" w:cs="Arial"/>
          <w:sz w:val="24"/>
          <w:szCs w:val="24"/>
          <w:lang w:val="sr-Latn-ME"/>
        </w:rPr>
      </w:pPr>
    </w:p>
    <w:p w14:paraId="2772BDE3" w14:textId="77777777" w:rsidR="00D75AD1" w:rsidRPr="000D605E" w:rsidRDefault="00D75AD1" w:rsidP="00D75AD1">
      <w:pPr>
        <w:spacing w:after="0"/>
        <w:rPr>
          <w:rFonts w:ascii="Arial" w:hAnsi="Arial" w:cs="Arial"/>
          <w:sz w:val="24"/>
          <w:szCs w:val="24"/>
          <w:lang w:val="sr-Latn-ME"/>
        </w:rPr>
      </w:pPr>
    </w:p>
    <w:p w14:paraId="77EB691B" w14:textId="77777777" w:rsidR="00D75AD1" w:rsidRPr="000D605E" w:rsidRDefault="00D75AD1" w:rsidP="00D75AD1">
      <w:pPr>
        <w:spacing w:after="0"/>
        <w:rPr>
          <w:rFonts w:ascii="Arial" w:hAnsi="Arial" w:cs="Arial"/>
          <w:sz w:val="24"/>
          <w:szCs w:val="24"/>
          <w:lang w:val="sr-Latn-ME"/>
        </w:rPr>
      </w:pPr>
    </w:p>
    <w:p w14:paraId="1D2C2121" w14:textId="77777777" w:rsidR="00D75AD1" w:rsidRPr="000D605E" w:rsidRDefault="00D75AD1" w:rsidP="00D75AD1">
      <w:pPr>
        <w:spacing w:after="0"/>
        <w:rPr>
          <w:rFonts w:ascii="Arial" w:hAnsi="Arial" w:cs="Arial"/>
          <w:sz w:val="24"/>
          <w:szCs w:val="24"/>
          <w:lang w:val="sr-Latn-ME"/>
        </w:rPr>
      </w:pPr>
    </w:p>
    <w:p w14:paraId="40FFAD41" w14:textId="77777777" w:rsidR="00D75AD1" w:rsidRPr="000D605E" w:rsidRDefault="00D75AD1" w:rsidP="00D75AD1">
      <w:pPr>
        <w:spacing w:after="0"/>
        <w:rPr>
          <w:rFonts w:ascii="Arial" w:hAnsi="Arial" w:cs="Arial"/>
          <w:sz w:val="24"/>
          <w:szCs w:val="24"/>
          <w:lang w:val="sr-Latn-ME"/>
        </w:rPr>
      </w:pPr>
    </w:p>
    <w:p w14:paraId="2BA66E48" w14:textId="77777777" w:rsidR="00D75AD1" w:rsidRPr="000D605E" w:rsidRDefault="00D75AD1" w:rsidP="00D75AD1">
      <w:pPr>
        <w:spacing w:after="0"/>
        <w:rPr>
          <w:rFonts w:ascii="Arial" w:hAnsi="Arial" w:cs="Arial"/>
          <w:sz w:val="24"/>
          <w:szCs w:val="24"/>
          <w:lang w:val="sr-Latn-ME"/>
        </w:rPr>
      </w:pPr>
    </w:p>
    <w:p w14:paraId="2AE18791" w14:textId="77777777" w:rsidR="00D75AD1" w:rsidRPr="000D605E" w:rsidRDefault="00D75AD1" w:rsidP="00D75AD1">
      <w:pPr>
        <w:spacing w:after="0"/>
        <w:rPr>
          <w:rFonts w:ascii="Arial" w:hAnsi="Arial" w:cs="Arial"/>
          <w:sz w:val="24"/>
          <w:szCs w:val="24"/>
          <w:lang w:val="sr-Latn-ME"/>
        </w:rPr>
      </w:pPr>
    </w:p>
    <w:p w14:paraId="291A7D20" w14:textId="77777777" w:rsidR="00D75AD1" w:rsidRPr="000D605E" w:rsidRDefault="00D75AD1" w:rsidP="00D75AD1">
      <w:pPr>
        <w:spacing w:after="0"/>
        <w:rPr>
          <w:rFonts w:ascii="Arial" w:hAnsi="Arial" w:cs="Arial"/>
          <w:sz w:val="24"/>
          <w:szCs w:val="24"/>
          <w:lang w:val="sr-Latn-ME"/>
        </w:rPr>
      </w:pPr>
    </w:p>
    <w:p w14:paraId="783EF7FC" w14:textId="77777777" w:rsidR="00D75AD1" w:rsidRPr="000D605E" w:rsidRDefault="00D75AD1" w:rsidP="00D75AD1">
      <w:pPr>
        <w:spacing w:after="0"/>
        <w:rPr>
          <w:rFonts w:ascii="Arial" w:hAnsi="Arial" w:cs="Arial"/>
          <w:sz w:val="24"/>
          <w:szCs w:val="24"/>
          <w:lang w:val="sr-Latn-ME"/>
        </w:rPr>
      </w:pPr>
    </w:p>
    <w:p w14:paraId="22BC63B4" w14:textId="77777777" w:rsidR="00D75AD1" w:rsidRPr="000D605E" w:rsidRDefault="00D75AD1" w:rsidP="00D75AD1">
      <w:pPr>
        <w:spacing w:after="0"/>
        <w:rPr>
          <w:rFonts w:ascii="Arial" w:hAnsi="Arial" w:cs="Arial"/>
          <w:sz w:val="24"/>
          <w:szCs w:val="24"/>
          <w:lang w:val="sr-Latn-ME"/>
        </w:rPr>
      </w:pPr>
    </w:p>
    <w:p w14:paraId="3049AC42" w14:textId="77777777" w:rsidR="00D75AD1" w:rsidRPr="000D605E" w:rsidRDefault="00D75AD1" w:rsidP="00D75AD1">
      <w:pPr>
        <w:spacing w:after="0"/>
        <w:rPr>
          <w:rFonts w:ascii="Arial" w:hAnsi="Arial" w:cs="Arial"/>
          <w:sz w:val="24"/>
          <w:szCs w:val="24"/>
          <w:lang w:val="sr-Latn-ME"/>
        </w:rPr>
      </w:pPr>
    </w:p>
    <w:p w14:paraId="15623ED7" w14:textId="77777777" w:rsidR="00D75AD1" w:rsidRPr="000D605E" w:rsidRDefault="00D75AD1" w:rsidP="00D75AD1">
      <w:pPr>
        <w:spacing w:after="0"/>
        <w:rPr>
          <w:rFonts w:ascii="Arial" w:hAnsi="Arial" w:cs="Arial"/>
          <w:sz w:val="24"/>
          <w:szCs w:val="24"/>
          <w:lang w:val="sr-Latn-ME"/>
        </w:rPr>
      </w:pPr>
    </w:p>
    <w:p w14:paraId="75116FEE" w14:textId="77777777" w:rsidR="00D75AD1" w:rsidRPr="000D605E" w:rsidRDefault="00D75AD1" w:rsidP="00D75AD1">
      <w:pPr>
        <w:spacing w:after="0"/>
        <w:rPr>
          <w:rFonts w:ascii="Arial" w:hAnsi="Arial" w:cs="Arial"/>
          <w:sz w:val="24"/>
          <w:szCs w:val="24"/>
          <w:lang w:val="sr-Latn-ME"/>
        </w:rPr>
      </w:pPr>
    </w:p>
    <w:p w14:paraId="38FFF5A6" w14:textId="77777777" w:rsidR="00D75AD1" w:rsidRPr="000D605E" w:rsidRDefault="00D75AD1" w:rsidP="00D75AD1">
      <w:pPr>
        <w:spacing w:after="0"/>
        <w:rPr>
          <w:rFonts w:ascii="Arial" w:hAnsi="Arial" w:cs="Arial"/>
          <w:sz w:val="24"/>
          <w:szCs w:val="24"/>
          <w:lang w:val="sr-Latn-ME"/>
        </w:rPr>
      </w:pPr>
    </w:p>
    <w:p w14:paraId="35AA2BBB" w14:textId="77777777" w:rsidR="00D75AD1" w:rsidRPr="000D605E" w:rsidRDefault="00D75AD1" w:rsidP="00D75AD1">
      <w:pPr>
        <w:spacing w:after="0"/>
        <w:rPr>
          <w:rFonts w:ascii="Arial" w:hAnsi="Arial" w:cs="Arial"/>
          <w:b/>
          <w:sz w:val="24"/>
          <w:szCs w:val="24"/>
          <w:lang w:val="sr-Latn-ME"/>
        </w:rPr>
      </w:pPr>
      <w:r w:rsidRPr="000D605E">
        <w:rPr>
          <w:rFonts w:ascii="Arial" w:hAnsi="Arial" w:cs="Arial"/>
          <w:b/>
          <w:sz w:val="24"/>
          <w:szCs w:val="24"/>
          <w:lang w:val="sr-Latn-ME"/>
        </w:rPr>
        <w:lastRenderedPageBreak/>
        <w:t>1.4.1. Kategorija B+E/C+E/C1+E/D+E/D1+E</w:t>
      </w:r>
    </w:p>
    <w:p w14:paraId="5C5C6FB6" w14:textId="77777777" w:rsidR="00D75AD1" w:rsidRPr="000D605E" w:rsidRDefault="00D75AD1" w:rsidP="00D75AD1">
      <w:pPr>
        <w:spacing w:after="0"/>
        <w:rPr>
          <w:rFonts w:ascii="Arial" w:hAnsi="Arial" w:cs="Arial"/>
          <w:sz w:val="24"/>
          <w:szCs w:val="24"/>
          <w:lang w:val="sr-Latn-ME"/>
        </w:rPr>
      </w:pPr>
    </w:p>
    <w:p w14:paraId="61367D98" w14:textId="77777777" w:rsidR="00D75AD1" w:rsidRPr="000D605E" w:rsidRDefault="00D75AD1" w:rsidP="00421613">
      <w:pPr>
        <w:spacing w:after="0"/>
        <w:ind w:firstLine="450"/>
        <w:rPr>
          <w:rFonts w:ascii="Arial" w:hAnsi="Arial" w:cs="Arial"/>
          <w:sz w:val="24"/>
          <w:szCs w:val="24"/>
          <w:lang w:val="sr-Latn-ME"/>
        </w:rPr>
      </w:pPr>
      <w:r w:rsidRPr="000D605E">
        <w:rPr>
          <w:rFonts w:ascii="Arial" w:hAnsi="Arial" w:cs="Arial"/>
          <w:sz w:val="24"/>
          <w:szCs w:val="24"/>
          <w:lang w:val="sr-Latn-ME"/>
        </w:rPr>
        <w:t>Za ovu kategoriju, na dijelu praktičnog ispita koji se sprovodi na poligonu ili drugom prostoru, kandidatu će se cijeniti sljedeće:</w:t>
      </w:r>
    </w:p>
    <w:p w14:paraId="027D2051"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1)</w:t>
      </w:r>
      <w:r w:rsidRPr="000D605E">
        <w:rPr>
          <w:rFonts w:ascii="Arial" w:hAnsi="Arial" w:cs="Arial"/>
          <w:sz w:val="24"/>
          <w:szCs w:val="24"/>
          <w:lang w:val="sr-Latn-ME"/>
        </w:rPr>
        <w:tab/>
        <w:t>Startovanje motora;</w:t>
      </w:r>
    </w:p>
    <w:p w14:paraId="154D6CB7"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2)</w:t>
      </w:r>
      <w:r w:rsidRPr="000D605E">
        <w:rPr>
          <w:rFonts w:ascii="Arial" w:hAnsi="Arial" w:cs="Arial"/>
          <w:sz w:val="24"/>
          <w:szCs w:val="24"/>
          <w:lang w:val="sr-Latn-ME"/>
        </w:rPr>
        <w:tab/>
        <w:t>Objašnjavanje rada tahografa (za kategorije C+E/C1+E/D+E/D1+E);</w:t>
      </w:r>
    </w:p>
    <w:p w14:paraId="56505F2E"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3)</w:t>
      </w:r>
      <w:r w:rsidRPr="000D605E">
        <w:rPr>
          <w:rFonts w:ascii="Arial" w:hAnsi="Arial" w:cs="Arial"/>
          <w:sz w:val="24"/>
          <w:szCs w:val="24"/>
          <w:lang w:val="sr-Latn-ME"/>
        </w:rPr>
        <w:tab/>
        <w:t>Korišćenje sigurnosnog pojasa;</w:t>
      </w:r>
    </w:p>
    <w:p w14:paraId="6460491E"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4)</w:t>
      </w:r>
      <w:r w:rsidRPr="000D605E">
        <w:rPr>
          <w:rFonts w:ascii="Arial" w:hAnsi="Arial" w:cs="Arial"/>
          <w:sz w:val="24"/>
          <w:szCs w:val="24"/>
          <w:lang w:val="sr-Latn-ME"/>
        </w:rPr>
        <w:tab/>
        <w:t>Odvajanje i spajanje vučnog i priključnog vozila;</w:t>
      </w:r>
    </w:p>
    <w:p w14:paraId="5CE1E2D5"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5)</w:t>
      </w:r>
      <w:r w:rsidRPr="000D605E">
        <w:rPr>
          <w:rFonts w:ascii="Arial" w:hAnsi="Arial" w:cs="Arial"/>
          <w:sz w:val="24"/>
          <w:szCs w:val="24"/>
          <w:lang w:val="sr-Latn-ME"/>
        </w:rPr>
        <w:tab/>
        <w:t>Vožnja unaprijed sa promjenom stepena prenosa i unazad u istoj saobraćajnoj traci;</w:t>
      </w:r>
    </w:p>
    <w:p w14:paraId="60C7E489"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6)</w:t>
      </w:r>
      <w:r w:rsidRPr="000D605E">
        <w:rPr>
          <w:rFonts w:ascii="Arial" w:hAnsi="Arial" w:cs="Arial"/>
          <w:sz w:val="24"/>
          <w:szCs w:val="24"/>
          <w:lang w:val="sr-Latn-ME"/>
        </w:rPr>
        <w:tab/>
        <w:t>Parkiranje vozila pod pravim uglom, vožnjom unazad, zbog utovara/istovara;</w:t>
      </w:r>
    </w:p>
    <w:p w14:paraId="6F974FD5"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7)</w:t>
      </w:r>
      <w:r w:rsidRPr="000D605E">
        <w:rPr>
          <w:rFonts w:ascii="Arial" w:hAnsi="Arial" w:cs="Arial"/>
          <w:sz w:val="24"/>
          <w:szCs w:val="24"/>
          <w:lang w:val="sr-Latn-ME"/>
        </w:rPr>
        <w:tab/>
        <w:t>Pokretanje vozila;</w:t>
      </w:r>
    </w:p>
    <w:p w14:paraId="1ADE8615"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8)</w:t>
      </w:r>
      <w:r w:rsidRPr="000D605E">
        <w:rPr>
          <w:rFonts w:ascii="Arial" w:hAnsi="Arial" w:cs="Arial"/>
          <w:sz w:val="24"/>
          <w:szCs w:val="24"/>
          <w:lang w:val="sr-Latn-ME"/>
        </w:rPr>
        <w:tab/>
        <w:t>Vožnja van označenog dijela poligona;</w:t>
      </w:r>
    </w:p>
    <w:p w14:paraId="65CA9617"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9)</w:t>
      </w:r>
      <w:r w:rsidRPr="000D605E">
        <w:rPr>
          <w:rFonts w:ascii="Arial" w:hAnsi="Arial" w:cs="Arial"/>
          <w:sz w:val="24"/>
          <w:szCs w:val="24"/>
          <w:lang w:val="sr-Latn-ME"/>
        </w:rPr>
        <w:tab/>
        <w:t>Sugestivan način obraćanja ispitne komisije prema kandidatu.</w:t>
      </w:r>
    </w:p>
    <w:p w14:paraId="27ECCE9E" w14:textId="77777777" w:rsidR="00D75AD1" w:rsidRPr="000D605E" w:rsidRDefault="00D75AD1" w:rsidP="00D75AD1">
      <w:pPr>
        <w:spacing w:after="0"/>
        <w:rPr>
          <w:rFonts w:ascii="Arial" w:hAnsi="Arial" w:cs="Arial"/>
          <w:sz w:val="24"/>
          <w:szCs w:val="24"/>
          <w:lang w:val="sr-Latn-ME"/>
        </w:rPr>
      </w:pPr>
    </w:p>
    <w:p w14:paraId="3F8E9FAE" w14:textId="77777777" w:rsidR="00D75AD1" w:rsidRPr="000D605E" w:rsidRDefault="00D75AD1" w:rsidP="00421613">
      <w:pPr>
        <w:spacing w:after="0"/>
        <w:ind w:firstLine="450"/>
        <w:jc w:val="both"/>
        <w:rPr>
          <w:rFonts w:ascii="Arial" w:hAnsi="Arial" w:cs="Arial"/>
          <w:sz w:val="24"/>
          <w:szCs w:val="24"/>
          <w:lang w:val="sr-Latn-ME"/>
        </w:rPr>
      </w:pPr>
      <w:r w:rsidRPr="000D605E">
        <w:rPr>
          <w:rFonts w:ascii="Arial" w:hAnsi="Arial" w:cs="Arial"/>
          <w:sz w:val="24"/>
          <w:szCs w:val="24"/>
          <w:lang w:val="sr-Latn-ME"/>
        </w:rPr>
        <w:t>Radnje se izvode na sljedeći način:</w:t>
      </w:r>
    </w:p>
    <w:p w14:paraId="5D90BA8A"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1)</w:t>
      </w:r>
      <w:r w:rsidRPr="000D605E">
        <w:rPr>
          <w:rFonts w:ascii="Arial" w:hAnsi="Arial" w:cs="Arial"/>
          <w:sz w:val="24"/>
          <w:szCs w:val="24"/>
          <w:lang w:val="sr-Latn-ME"/>
        </w:rPr>
        <w:tab/>
        <w:t>Startovanje motora - kandidat je dužan da prije početka izvođenja poligonskih radnji pravilno startuje motor.</w:t>
      </w:r>
    </w:p>
    <w:p w14:paraId="1451224B"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2)</w:t>
      </w:r>
      <w:r w:rsidRPr="000D605E">
        <w:rPr>
          <w:rFonts w:ascii="Arial" w:hAnsi="Arial" w:cs="Arial"/>
          <w:sz w:val="24"/>
          <w:szCs w:val="24"/>
          <w:lang w:val="sr-Latn-ME"/>
        </w:rPr>
        <w:tab/>
        <w:t>Objašnjavanje rada tahografa – kandidat je dužan da prije početka izvođenja poligonskih radnji objasni princip rada tahografa (za kategorije C+E/C1+E/D+E/D1+E)</w:t>
      </w:r>
    </w:p>
    <w:p w14:paraId="079D48C7" w14:textId="48BE61DB"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3)</w:t>
      </w:r>
      <w:r w:rsidRPr="000D605E">
        <w:rPr>
          <w:rFonts w:ascii="Arial" w:hAnsi="Arial" w:cs="Arial"/>
          <w:sz w:val="24"/>
          <w:szCs w:val="24"/>
          <w:lang w:val="sr-Latn-ME"/>
        </w:rPr>
        <w:tab/>
        <w:t>Korišćenje sigu</w:t>
      </w:r>
      <w:r w:rsidR="00A65D9E" w:rsidRPr="000D605E">
        <w:rPr>
          <w:rFonts w:ascii="Arial" w:hAnsi="Arial" w:cs="Arial"/>
          <w:sz w:val="24"/>
          <w:szCs w:val="24"/>
          <w:lang w:val="sr-Latn-ME"/>
        </w:rPr>
        <w:t>r</w:t>
      </w:r>
      <w:r w:rsidRPr="000D605E">
        <w:rPr>
          <w:rFonts w:ascii="Arial" w:hAnsi="Arial" w:cs="Arial"/>
          <w:sz w:val="24"/>
          <w:szCs w:val="24"/>
          <w:lang w:val="sr-Latn-ME"/>
        </w:rPr>
        <w:t>nosnog pojasa – kandidat je dužan da prije početka izvođenja poligonskih radnji na pravilnan način stavi sigurnosni pojas.</w:t>
      </w:r>
    </w:p>
    <w:p w14:paraId="37FDB03E"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4)</w:t>
      </w:r>
      <w:r w:rsidRPr="000D605E">
        <w:rPr>
          <w:rFonts w:ascii="Arial" w:hAnsi="Arial" w:cs="Arial"/>
          <w:sz w:val="24"/>
          <w:szCs w:val="24"/>
          <w:lang w:val="sr-Latn-ME"/>
        </w:rPr>
        <w:tab/>
        <w:t>Odvajanje i spajanje vučnog i priključnog vozila izvodi se prema situacijama sa slike 10, zavisno od kategorije vučnog vozila. Kandidat odvaja vučno od priključnog vozila pri čemu obezbjeđuje priključno vozilo aktiviranjem parkirne kočnice i nakon pokretanja vučnog vozila isto zaustavlja ispred priključnog vozila. Spajanje vozila kandidat vrši tako što se iz položaja "1" kreće hodom unaprijed do položaja "2", iz koga se hodom unazad kreće do priključnog vozila, gdje se vrši njihovo spajanje. Spajanje vučnog i priključnog vozila vrši kandidat uz asistenciju instruktora vožnje koji i navodi kandidata, pri čemu kandidat vrši spajanje električnih vodova odnosno kočionih vodova ukoliko isti postoje. Tokom kretanja od položaja "2" do mjesta spajanja, kandidat može zaustavljati vučno vozilo.</w:t>
      </w:r>
    </w:p>
    <w:p w14:paraId="1A5F0BF9"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5)</w:t>
      </w:r>
      <w:r w:rsidRPr="000D605E">
        <w:rPr>
          <w:rFonts w:ascii="Arial" w:hAnsi="Arial" w:cs="Arial"/>
          <w:sz w:val="24"/>
          <w:szCs w:val="24"/>
          <w:lang w:val="sr-Latn-ME"/>
        </w:rPr>
        <w:tab/>
        <w:t>Vožnja unaprijed sa promjenom stepena prenosa i unazad u istoj saobraćajnoj traci izvodi se prema situacijama sa slika 11, zavisno od kategorije vučnog vozila. Kandidat se skupom vozila kreće saobraćajnom trakom, ubrzava vozilo sa promjenom stepena prenosa i zaustavlja se. Iz zaustavljenog položaja skup vozila kreće se hodom unazad u dužini skupa vozila bez promjene saobraćajne trake, pri čemu se skup vozila treba nalaziti u toj saobraćajnoj traci.</w:t>
      </w:r>
    </w:p>
    <w:p w14:paraId="4B5B13F1" w14:textId="4A75C5E5"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6)</w:t>
      </w:r>
      <w:r w:rsidRPr="000D605E">
        <w:rPr>
          <w:rFonts w:ascii="Arial" w:hAnsi="Arial" w:cs="Arial"/>
          <w:sz w:val="24"/>
          <w:szCs w:val="24"/>
          <w:lang w:val="sr-Latn-ME"/>
        </w:rPr>
        <w:tab/>
        <w:t xml:space="preserve">Parkiranje vozila pod pravim uglom, vožnjom unazad, zbog utovara/istovara - izvodi se prema situaciji sa slike 12. Kandidat se skupo vozilom sa polazne linije, kao sa </w:t>
      </w:r>
      <w:r w:rsidRPr="000D605E">
        <w:rPr>
          <w:rFonts w:ascii="Arial" w:hAnsi="Arial" w:cs="Arial"/>
          <w:sz w:val="24"/>
          <w:szCs w:val="24"/>
          <w:lang w:val="sr-Latn-ME"/>
        </w:rPr>
        <w:lastRenderedPageBreak/>
        <w:t>slike, kreće unazad i skretanjem udesno pod pravim uglom, uz desnu ivicu kolovoza, pri čemu skup vozila treba da bude u tom prostoru sa položajem određenim sa slike. Tokom kretanja od početnog položaja do zaustavne linije kandidat može zaustavljati skup vozila. Nije dozvoljeno da točkovi priključnog vozila gaze desnu ivicu kolovoza.</w:t>
      </w:r>
    </w:p>
    <w:p w14:paraId="0018DF25"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7)</w:t>
      </w:r>
      <w:r w:rsidRPr="000D605E">
        <w:rPr>
          <w:rFonts w:ascii="Arial" w:hAnsi="Arial" w:cs="Arial"/>
          <w:sz w:val="24"/>
          <w:szCs w:val="24"/>
          <w:lang w:val="sr-Latn-ME"/>
        </w:rPr>
        <w:tab/>
        <w:t>Pokretanje vozila na ravnom putu – prilikom izvođenja radnji na poligonu nije dozvoljeno da se motorno vozilo gasi.</w:t>
      </w:r>
    </w:p>
    <w:p w14:paraId="553532B5"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8)</w:t>
      </w:r>
      <w:r w:rsidRPr="000D605E">
        <w:rPr>
          <w:rFonts w:ascii="Arial" w:hAnsi="Arial" w:cs="Arial"/>
          <w:sz w:val="24"/>
          <w:szCs w:val="24"/>
          <w:lang w:val="sr-Latn-ME"/>
        </w:rPr>
        <w:tab/>
        <w:t>Vožnja van označenog dijela poligona kandidat se ne smije kretati motornim vozilom po dijelu koji nije označen za izvođenje poligonskih radnji, kretati se po zelenoj površini ili trotoarima.</w:t>
      </w:r>
    </w:p>
    <w:p w14:paraId="74E7204B"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9)</w:t>
      </w:r>
      <w:r w:rsidRPr="000D605E">
        <w:rPr>
          <w:rFonts w:ascii="Arial" w:hAnsi="Arial" w:cs="Arial"/>
          <w:sz w:val="24"/>
          <w:szCs w:val="24"/>
          <w:lang w:val="sr-Latn-ME"/>
        </w:rPr>
        <w:tab/>
        <w:t>Sugestivan način obraćanja ispitne komisije prema kandidatu – članovima ispitne komisije koji su predstavnici auto škole nije dozvoljeno da kandidatima daju uputstva o načinu izvođenja poligonskih radnji u trenutku kad ih kandidat izvodi.</w:t>
      </w:r>
    </w:p>
    <w:p w14:paraId="61CEE337" w14:textId="77777777" w:rsidR="00D75AD1" w:rsidRPr="000D605E" w:rsidRDefault="00D75AD1" w:rsidP="00D75AD1">
      <w:pPr>
        <w:spacing w:after="0"/>
        <w:rPr>
          <w:rFonts w:ascii="Arial" w:hAnsi="Arial" w:cs="Arial"/>
          <w:sz w:val="24"/>
          <w:szCs w:val="24"/>
          <w:lang w:val="sr-Latn-ME"/>
        </w:rPr>
      </w:pPr>
    </w:p>
    <w:p w14:paraId="58EFAC7D" w14:textId="5718C990" w:rsidR="00D75AD1" w:rsidRPr="000D605E" w:rsidRDefault="00D63B22" w:rsidP="00421613">
      <w:pPr>
        <w:spacing w:after="0"/>
        <w:ind w:firstLine="720"/>
        <w:rPr>
          <w:rFonts w:ascii="Arial" w:hAnsi="Arial" w:cs="Arial"/>
          <w:sz w:val="24"/>
          <w:szCs w:val="24"/>
          <w:lang w:val="sr-Latn-ME"/>
        </w:rPr>
      </w:pPr>
      <w:r w:rsidRPr="000D605E">
        <w:rPr>
          <w:rFonts w:ascii="Arial" w:hAnsi="Arial" w:cs="Arial"/>
          <w:sz w:val="24"/>
          <w:szCs w:val="24"/>
          <w:lang w:val="sr-Latn-ME"/>
        </w:rPr>
        <w:t>Svaku radnju kandidat izvodi u jednom pokušaju.</w:t>
      </w:r>
    </w:p>
    <w:p w14:paraId="7DB92CBF" w14:textId="2B4DA198" w:rsidR="00D75AD1" w:rsidRPr="000D605E" w:rsidRDefault="00A420F0" w:rsidP="00D75AD1">
      <w:pPr>
        <w:spacing w:after="0"/>
        <w:rPr>
          <w:rFonts w:ascii="Arial" w:hAnsi="Arial" w:cs="Arial"/>
          <w:sz w:val="24"/>
          <w:szCs w:val="24"/>
          <w:lang w:val="sr-Latn-ME"/>
        </w:rPr>
      </w:pPr>
      <w:r w:rsidRPr="000D605E">
        <w:rPr>
          <w:rFonts w:ascii="Arial" w:hAnsi="Arial" w:cs="Arial"/>
          <w:noProof/>
          <w:sz w:val="24"/>
          <w:szCs w:val="24"/>
          <w:lang w:val="sr-Latn-ME"/>
        </w:rPr>
        <w:drawing>
          <wp:anchor distT="0" distB="0" distL="0" distR="0" simplePos="0" relativeHeight="251673600" behindDoc="0" locked="0" layoutInCell="1" allowOverlap="1" wp14:anchorId="5C3D04E1" wp14:editId="2BF12293">
            <wp:simplePos x="0" y="0"/>
            <wp:positionH relativeFrom="page">
              <wp:posOffset>914400</wp:posOffset>
            </wp:positionH>
            <wp:positionV relativeFrom="paragraph">
              <wp:posOffset>189865</wp:posOffset>
            </wp:positionV>
            <wp:extent cx="5710555" cy="1153795"/>
            <wp:effectExtent l="0" t="0" r="4445" b="8255"/>
            <wp:wrapTopAndBottom/>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6" cstate="print"/>
                    <a:stretch>
                      <a:fillRect/>
                    </a:stretch>
                  </pic:blipFill>
                  <pic:spPr>
                    <a:xfrm>
                      <a:off x="0" y="0"/>
                      <a:ext cx="5710555" cy="1153795"/>
                    </a:xfrm>
                    <a:prstGeom prst="rect">
                      <a:avLst/>
                    </a:prstGeom>
                  </pic:spPr>
                </pic:pic>
              </a:graphicData>
            </a:graphic>
            <wp14:sizeRelH relativeFrom="margin">
              <wp14:pctWidth>0</wp14:pctWidth>
            </wp14:sizeRelH>
            <wp14:sizeRelV relativeFrom="margin">
              <wp14:pctHeight>0</wp14:pctHeight>
            </wp14:sizeRelV>
          </wp:anchor>
        </w:drawing>
      </w:r>
      <w:r w:rsidRPr="000D605E">
        <w:rPr>
          <w:rFonts w:ascii="Arial" w:hAnsi="Arial" w:cs="Arial"/>
          <w:noProof/>
          <w:sz w:val="24"/>
          <w:szCs w:val="24"/>
          <w:lang w:val="sr-Latn-ME"/>
        </w:rPr>
        <w:drawing>
          <wp:anchor distT="0" distB="0" distL="0" distR="0" simplePos="0" relativeHeight="251674624" behindDoc="0" locked="0" layoutInCell="1" allowOverlap="1" wp14:anchorId="5CC83E63" wp14:editId="090E45C4">
            <wp:simplePos x="0" y="0"/>
            <wp:positionH relativeFrom="page">
              <wp:posOffset>969645</wp:posOffset>
            </wp:positionH>
            <wp:positionV relativeFrom="paragraph">
              <wp:posOffset>1478280</wp:posOffset>
            </wp:positionV>
            <wp:extent cx="5597525" cy="928370"/>
            <wp:effectExtent l="0" t="0" r="3175" b="5080"/>
            <wp:wrapTopAndBottom/>
            <wp:docPr id="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597525" cy="928370"/>
                    </a:xfrm>
                    <a:prstGeom prst="rect">
                      <a:avLst/>
                    </a:prstGeom>
                  </pic:spPr>
                </pic:pic>
              </a:graphicData>
            </a:graphic>
            <wp14:sizeRelH relativeFrom="margin">
              <wp14:pctWidth>0</wp14:pctWidth>
            </wp14:sizeRelH>
            <wp14:sizeRelV relativeFrom="margin">
              <wp14:pctHeight>0</wp14:pctHeight>
            </wp14:sizeRelV>
          </wp:anchor>
        </w:drawing>
      </w:r>
    </w:p>
    <w:p w14:paraId="43DA6F1B" w14:textId="2DE5276A" w:rsidR="00A420F0" w:rsidRPr="000D605E" w:rsidRDefault="00A420F0" w:rsidP="00D75AD1">
      <w:pPr>
        <w:spacing w:after="0"/>
        <w:rPr>
          <w:rFonts w:ascii="Arial" w:hAnsi="Arial" w:cs="Arial"/>
          <w:sz w:val="24"/>
          <w:szCs w:val="24"/>
          <w:lang w:val="sr-Latn-ME"/>
        </w:rPr>
      </w:pPr>
    </w:p>
    <w:p w14:paraId="43F68676" w14:textId="039735F7" w:rsidR="00D75AD1" w:rsidRPr="000D605E" w:rsidRDefault="00D75AD1" w:rsidP="00A420F0">
      <w:pPr>
        <w:spacing w:after="0"/>
        <w:jc w:val="center"/>
        <w:rPr>
          <w:rFonts w:ascii="Arial" w:hAnsi="Arial" w:cs="Arial"/>
          <w:sz w:val="24"/>
          <w:szCs w:val="24"/>
          <w:lang w:val="sr-Latn-ME"/>
        </w:rPr>
      </w:pPr>
      <w:r w:rsidRPr="000D605E">
        <w:rPr>
          <w:rFonts w:ascii="Arial" w:hAnsi="Arial" w:cs="Arial"/>
          <w:sz w:val="24"/>
          <w:szCs w:val="24"/>
          <w:lang w:val="sr-Latn-ME"/>
        </w:rPr>
        <w:t>Slika 10 Poligonska radnja - Odvajanje i spajanje vučnog i priključnog vozila</w:t>
      </w:r>
    </w:p>
    <w:p w14:paraId="63912612" w14:textId="77777777" w:rsidR="00D75AD1" w:rsidRPr="000D605E" w:rsidRDefault="00D75AD1" w:rsidP="00D75AD1">
      <w:pPr>
        <w:spacing w:after="0"/>
        <w:rPr>
          <w:rFonts w:ascii="Arial" w:hAnsi="Arial" w:cs="Arial"/>
          <w:sz w:val="24"/>
          <w:szCs w:val="24"/>
          <w:lang w:val="sr-Latn-ME"/>
        </w:rPr>
      </w:pPr>
    </w:p>
    <w:p w14:paraId="526E6C23" w14:textId="6FE886E9" w:rsidR="00D75AD1" w:rsidRPr="000D605E" w:rsidRDefault="00D75AD1" w:rsidP="00D75AD1">
      <w:pPr>
        <w:spacing w:after="0"/>
        <w:rPr>
          <w:rFonts w:ascii="Arial" w:hAnsi="Arial" w:cs="Arial"/>
          <w:sz w:val="24"/>
          <w:szCs w:val="24"/>
          <w:lang w:val="sr-Latn-ME"/>
        </w:rPr>
      </w:pPr>
    </w:p>
    <w:p w14:paraId="468C8A76" w14:textId="18A8A769" w:rsidR="00A420F0" w:rsidRPr="000D605E" w:rsidRDefault="00A420F0" w:rsidP="00D75AD1">
      <w:pPr>
        <w:spacing w:after="0"/>
        <w:rPr>
          <w:rFonts w:ascii="Arial" w:hAnsi="Arial" w:cs="Arial"/>
          <w:sz w:val="24"/>
          <w:szCs w:val="24"/>
          <w:lang w:val="sr-Latn-ME"/>
        </w:rPr>
      </w:pPr>
    </w:p>
    <w:p w14:paraId="192B391E" w14:textId="2A3B02CD" w:rsidR="00A420F0" w:rsidRPr="000D605E" w:rsidRDefault="00A420F0" w:rsidP="00D75AD1">
      <w:pPr>
        <w:spacing w:after="0"/>
        <w:rPr>
          <w:rFonts w:ascii="Arial" w:hAnsi="Arial" w:cs="Arial"/>
          <w:sz w:val="24"/>
          <w:szCs w:val="24"/>
          <w:lang w:val="sr-Latn-ME"/>
        </w:rPr>
      </w:pPr>
    </w:p>
    <w:p w14:paraId="34E73037" w14:textId="24317B3C" w:rsidR="00A420F0" w:rsidRPr="000D605E" w:rsidRDefault="00A420F0" w:rsidP="00D75AD1">
      <w:pPr>
        <w:spacing w:after="0"/>
        <w:rPr>
          <w:rFonts w:ascii="Arial" w:hAnsi="Arial" w:cs="Arial"/>
          <w:sz w:val="24"/>
          <w:szCs w:val="24"/>
          <w:lang w:val="sr-Latn-ME"/>
        </w:rPr>
      </w:pPr>
    </w:p>
    <w:p w14:paraId="19516AB1" w14:textId="6376BD20" w:rsidR="00A420F0" w:rsidRPr="000D605E" w:rsidRDefault="00A420F0" w:rsidP="00D75AD1">
      <w:pPr>
        <w:spacing w:after="0"/>
        <w:rPr>
          <w:rFonts w:ascii="Arial" w:hAnsi="Arial" w:cs="Arial"/>
          <w:sz w:val="24"/>
          <w:szCs w:val="24"/>
          <w:lang w:val="sr-Latn-ME"/>
        </w:rPr>
      </w:pPr>
    </w:p>
    <w:p w14:paraId="5D4250A3" w14:textId="541C5927" w:rsidR="00A420F0" w:rsidRPr="000D605E" w:rsidRDefault="00A420F0" w:rsidP="00D75AD1">
      <w:pPr>
        <w:spacing w:after="0"/>
        <w:rPr>
          <w:rFonts w:ascii="Arial" w:hAnsi="Arial" w:cs="Arial"/>
          <w:sz w:val="24"/>
          <w:szCs w:val="24"/>
          <w:lang w:val="sr-Latn-ME"/>
        </w:rPr>
      </w:pPr>
    </w:p>
    <w:p w14:paraId="5E950223" w14:textId="157FD1CF" w:rsidR="00A420F0" w:rsidRPr="000D605E" w:rsidRDefault="00A420F0" w:rsidP="00D75AD1">
      <w:pPr>
        <w:spacing w:after="0"/>
        <w:rPr>
          <w:rFonts w:ascii="Arial" w:hAnsi="Arial" w:cs="Arial"/>
          <w:sz w:val="24"/>
          <w:szCs w:val="24"/>
          <w:lang w:val="sr-Latn-ME"/>
        </w:rPr>
      </w:pPr>
    </w:p>
    <w:p w14:paraId="63A0A48D" w14:textId="24D59176" w:rsidR="00A420F0" w:rsidRPr="000D605E" w:rsidRDefault="00A420F0" w:rsidP="00D75AD1">
      <w:pPr>
        <w:spacing w:after="0"/>
        <w:rPr>
          <w:rFonts w:ascii="Arial" w:hAnsi="Arial" w:cs="Arial"/>
          <w:sz w:val="24"/>
          <w:szCs w:val="24"/>
          <w:lang w:val="sr-Latn-ME"/>
        </w:rPr>
      </w:pPr>
    </w:p>
    <w:p w14:paraId="303A2659" w14:textId="4E0772AA" w:rsidR="00A420F0" w:rsidRPr="000D605E" w:rsidRDefault="00A420F0" w:rsidP="00D75AD1">
      <w:pPr>
        <w:spacing w:after="0"/>
        <w:rPr>
          <w:rFonts w:ascii="Arial" w:hAnsi="Arial" w:cs="Arial"/>
          <w:sz w:val="24"/>
          <w:szCs w:val="24"/>
          <w:lang w:val="sr-Latn-ME"/>
        </w:rPr>
      </w:pPr>
      <w:r w:rsidRPr="000D605E">
        <w:rPr>
          <w:rFonts w:ascii="Arial" w:hAnsi="Arial" w:cs="Arial"/>
          <w:noProof/>
          <w:sz w:val="24"/>
          <w:szCs w:val="24"/>
          <w:lang w:val="sr-Latn-ME"/>
        </w:rPr>
        <w:lastRenderedPageBreak/>
        <w:drawing>
          <wp:anchor distT="0" distB="0" distL="0" distR="0" simplePos="0" relativeHeight="251676672" behindDoc="0" locked="0" layoutInCell="1" allowOverlap="1" wp14:anchorId="0EC6AFD0" wp14:editId="7753800C">
            <wp:simplePos x="0" y="0"/>
            <wp:positionH relativeFrom="page">
              <wp:posOffset>991235</wp:posOffset>
            </wp:positionH>
            <wp:positionV relativeFrom="paragraph">
              <wp:posOffset>201930</wp:posOffset>
            </wp:positionV>
            <wp:extent cx="6043295" cy="1221105"/>
            <wp:effectExtent l="0" t="0" r="0" b="0"/>
            <wp:wrapTopAndBottom/>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8" cstate="print"/>
                    <a:stretch>
                      <a:fillRect/>
                    </a:stretch>
                  </pic:blipFill>
                  <pic:spPr>
                    <a:xfrm>
                      <a:off x="0" y="0"/>
                      <a:ext cx="6043295" cy="1221105"/>
                    </a:xfrm>
                    <a:prstGeom prst="rect">
                      <a:avLst/>
                    </a:prstGeom>
                  </pic:spPr>
                </pic:pic>
              </a:graphicData>
            </a:graphic>
            <wp14:sizeRelH relativeFrom="margin">
              <wp14:pctWidth>0</wp14:pctWidth>
            </wp14:sizeRelH>
            <wp14:sizeRelV relativeFrom="margin">
              <wp14:pctHeight>0</wp14:pctHeight>
            </wp14:sizeRelV>
          </wp:anchor>
        </w:drawing>
      </w:r>
      <w:r w:rsidRPr="000D605E">
        <w:rPr>
          <w:rFonts w:ascii="Arial" w:hAnsi="Arial" w:cs="Arial"/>
          <w:noProof/>
          <w:sz w:val="24"/>
          <w:szCs w:val="24"/>
          <w:lang w:val="sr-Latn-ME"/>
        </w:rPr>
        <w:drawing>
          <wp:anchor distT="0" distB="0" distL="0" distR="0" simplePos="0" relativeHeight="251677696" behindDoc="0" locked="0" layoutInCell="1" allowOverlap="1" wp14:anchorId="5964431F" wp14:editId="766FD25A">
            <wp:simplePos x="0" y="0"/>
            <wp:positionH relativeFrom="page">
              <wp:posOffset>914400</wp:posOffset>
            </wp:positionH>
            <wp:positionV relativeFrom="paragraph">
              <wp:posOffset>1536065</wp:posOffset>
            </wp:positionV>
            <wp:extent cx="5984240" cy="1009650"/>
            <wp:effectExtent l="0" t="0" r="0" b="0"/>
            <wp:wrapTopAndBottom/>
            <wp:docPr id="4"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19" cstate="print"/>
                    <a:stretch>
                      <a:fillRect/>
                    </a:stretch>
                  </pic:blipFill>
                  <pic:spPr>
                    <a:xfrm>
                      <a:off x="0" y="0"/>
                      <a:ext cx="5984240" cy="1009650"/>
                    </a:xfrm>
                    <a:prstGeom prst="rect">
                      <a:avLst/>
                    </a:prstGeom>
                  </pic:spPr>
                </pic:pic>
              </a:graphicData>
            </a:graphic>
            <wp14:sizeRelH relativeFrom="margin">
              <wp14:pctWidth>0</wp14:pctWidth>
            </wp14:sizeRelH>
            <wp14:sizeRelV relativeFrom="margin">
              <wp14:pctHeight>0</wp14:pctHeight>
            </wp14:sizeRelV>
          </wp:anchor>
        </w:drawing>
      </w:r>
      <w:r w:rsidRPr="000D605E">
        <w:rPr>
          <w:rFonts w:ascii="Arial" w:hAnsi="Arial" w:cs="Arial"/>
          <w:noProof/>
          <w:sz w:val="24"/>
          <w:szCs w:val="24"/>
          <w:lang w:val="sr-Latn-ME"/>
        </w:rPr>
        <w:drawing>
          <wp:anchor distT="0" distB="0" distL="0" distR="0" simplePos="0" relativeHeight="251678720" behindDoc="0" locked="0" layoutInCell="1" allowOverlap="1" wp14:anchorId="3AE5BB96" wp14:editId="1A5A2AC2">
            <wp:simplePos x="0" y="0"/>
            <wp:positionH relativeFrom="page">
              <wp:posOffset>991235</wp:posOffset>
            </wp:positionH>
            <wp:positionV relativeFrom="paragraph">
              <wp:posOffset>2793365</wp:posOffset>
            </wp:positionV>
            <wp:extent cx="5924550" cy="878840"/>
            <wp:effectExtent l="0" t="0" r="0" b="0"/>
            <wp:wrapTopAndBottom/>
            <wp:docPr id="6"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0" cstate="print"/>
                    <a:stretch>
                      <a:fillRect/>
                    </a:stretch>
                  </pic:blipFill>
                  <pic:spPr>
                    <a:xfrm>
                      <a:off x="0" y="0"/>
                      <a:ext cx="5924550" cy="878840"/>
                    </a:xfrm>
                    <a:prstGeom prst="rect">
                      <a:avLst/>
                    </a:prstGeom>
                  </pic:spPr>
                </pic:pic>
              </a:graphicData>
            </a:graphic>
            <wp14:sizeRelH relativeFrom="margin">
              <wp14:pctWidth>0</wp14:pctWidth>
            </wp14:sizeRelH>
            <wp14:sizeRelV relativeFrom="margin">
              <wp14:pctHeight>0</wp14:pctHeight>
            </wp14:sizeRelV>
          </wp:anchor>
        </w:drawing>
      </w:r>
    </w:p>
    <w:p w14:paraId="79D78D66" w14:textId="5D587691" w:rsidR="00A420F0" w:rsidRPr="000D605E" w:rsidRDefault="00A420F0" w:rsidP="00D75AD1">
      <w:pPr>
        <w:spacing w:after="0"/>
        <w:rPr>
          <w:rFonts w:ascii="Arial" w:hAnsi="Arial" w:cs="Arial"/>
          <w:sz w:val="24"/>
          <w:szCs w:val="24"/>
          <w:lang w:val="sr-Latn-ME"/>
        </w:rPr>
      </w:pPr>
    </w:p>
    <w:p w14:paraId="25C983E6" w14:textId="3ED5E59F" w:rsidR="00A420F0" w:rsidRPr="000D605E" w:rsidRDefault="00A420F0" w:rsidP="00D75AD1">
      <w:pPr>
        <w:spacing w:after="0"/>
        <w:rPr>
          <w:rFonts w:ascii="Arial" w:hAnsi="Arial" w:cs="Arial"/>
          <w:sz w:val="24"/>
          <w:szCs w:val="24"/>
          <w:lang w:val="sr-Latn-ME"/>
        </w:rPr>
      </w:pPr>
    </w:p>
    <w:p w14:paraId="71374E42" w14:textId="10270FF9" w:rsidR="00D75AD1" w:rsidRPr="000D605E" w:rsidRDefault="00D75AD1" w:rsidP="00A420F0">
      <w:pPr>
        <w:spacing w:after="0"/>
        <w:jc w:val="center"/>
        <w:rPr>
          <w:rFonts w:ascii="Arial" w:hAnsi="Arial" w:cs="Arial"/>
          <w:sz w:val="24"/>
          <w:szCs w:val="24"/>
          <w:lang w:val="sr-Latn-ME"/>
        </w:rPr>
      </w:pPr>
      <w:r w:rsidRPr="000D605E">
        <w:rPr>
          <w:rFonts w:ascii="Arial" w:hAnsi="Arial" w:cs="Arial"/>
          <w:sz w:val="24"/>
          <w:szCs w:val="24"/>
          <w:lang w:val="sr-Latn-ME"/>
        </w:rPr>
        <w:t>Slika 11 Poligonska radnja - Vožnja naprijed sa promjenom stepena prenosa i unazad u istoj saobraćajnoj traci</w:t>
      </w:r>
    </w:p>
    <w:p w14:paraId="71C2281E" w14:textId="6B4279C6" w:rsidR="00D75AD1" w:rsidRPr="000D605E" w:rsidRDefault="00D75AD1" w:rsidP="00D75AD1">
      <w:pPr>
        <w:spacing w:after="0"/>
        <w:rPr>
          <w:rFonts w:ascii="Arial" w:hAnsi="Arial" w:cs="Arial"/>
          <w:sz w:val="24"/>
          <w:szCs w:val="24"/>
          <w:lang w:val="sr-Latn-ME"/>
        </w:rPr>
      </w:pPr>
    </w:p>
    <w:p w14:paraId="704682B5" w14:textId="5C115B9A" w:rsidR="00A420F0" w:rsidRPr="000D605E" w:rsidRDefault="00A420F0" w:rsidP="00D75AD1">
      <w:pPr>
        <w:spacing w:after="0"/>
        <w:rPr>
          <w:rFonts w:ascii="Arial" w:hAnsi="Arial" w:cs="Arial"/>
          <w:sz w:val="24"/>
          <w:szCs w:val="24"/>
          <w:lang w:val="sr-Latn-ME"/>
        </w:rPr>
      </w:pPr>
    </w:p>
    <w:p w14:paraId="20F41AE8" w14:textId="4FB908B4" w:rsidR="00A420F0" w:rsidRPr="000D605E" w:rsidRDefault="00A420F0" w:rsidP="00D75AD1">
      <w:pPr>
        <w:spacing w:after="0"/>
        <w:rPr>
          <w:rFonts w:ascii="Arial" w:hAnsi="Arial" w:cs="Arial"/>
          <w:sz w:val="24"/>
          <w:szCs w:val="24"/>
          <w:lang w:val="sr-Latn-ME"/>
        </w:rPr>
      </w:pPr>
    </w:p>
    <w:p w14:paraId="088FB3BE" w14:textId="0BEF250B" w:rsidR="00A420F0" w:rsidRPr="000D605E" w:rsidRDefault="00A420F0" w:rsidP="00D75AD1">
      <w:pPr>
        <w:spacing w:after="0"/>
        <w:rPr>
          <w:rFonts w:ascii="Arial" w:hAnsi="Arial" w:cs="Arial"/>
          <w:sz w:val="24"/>
          <w:szCs w:val="24"/>
          <w:lang w:val="sr-Latn-ME"/>
        </w:rPr>
      </w:pPr>
    </w:p>
    <w:p w14:paraId="706CC021" w14:textId="1713A77B" w:rsidR="00A420F0" w:rsidRPr="000D605E" w:rsidRDefault="00A420F0" w:rsidP="00D75AD1">
      <w:pPr>
        <w:spacing w:after="0"/>
        <w:rPr>
          <w:rFonts w:ascii="Arial" w:hAnsi="Arial" w:cs="Arial"/>
          <w:sz w:val="24"/>
          <w:szCs w:val="24"/>
          <w:lang w:val="sr-Latn-ME"/>
        </w:rPr>
      </w:pPr>
    </w:p>
    <w:p w14:paraId="680CC5F7" w14:textId="4D137BFB" w:rsidR="00A420F0" w:rsidRPr="000D605E" w:rsidRDefault="00A420F0" w:rsidP="00D75AD1">
      <w:pPr>
        <w:spacing w:after="0"/>
        <w:rPr>
          <w:rFonts w:ascii="Arial" w:hAnsi="Arial" w:cs="Arial"/>
          <w:sz w:val="24"/>
          <w:szCs w:val="24"/>
          <w:lang w:val="sr-Latn-ME"/>
        </w:rPr>
      </w:pPr>
    </w:p>
    <w:p w14:paraId="7F88318F" w14:textId="26E231F0" w:rsidR="00A420F0" w:rsidRPr="000D605E" w:rsidRDefault="00A420F0" w:rsidP="00D75AD1">
      <w:pPr>
        <w:spacing w:after="0"/>
        <w:rPr>
          <w:rFonts w:ascii="Arial" w:hAnsi="Arial" w:cs="Arial"/>
          <w:sz w:val="24"/>
          <w:szCs w:val="24"/>
          <w:lang w:val="sr-Latn-ME"/>
        </w:rPr>
      </w:pPr>
    </w:p>
    <w:p w14:paraId="4EA288BF" w14:textId="4C64E8F1" w:rsidR="00A420F0" w:rsidRPr="000D605E" w:rsidRDefault="00A420F0" w:rsidP="00D75AD1">
      <w:pPr>
        <w:spacing w:after="0"/>
        <w:rPr>
          <w:rFonts w:ascii="Arial" w:hAnsi="Arial" w:cs="Arial"/>
          <w:sz w:val="24"/>
          <w:szCs w:val="24"/>
          <w:lang w:val="sr-Latn-ME"/>
        </w:rPr>
      </w:pPr>
    </w:p>
    <w:p w14:paraId="5649526C" w14:textId="77777777" w:rsidR="00A420F0" w:rsidRPr="000D605E" w:rsidRDefault="00A420F0" w:rsidP="00D75AD1">
      <w:pPr>
        <w:spacing w:after="0"/>
        <w:rPr>
          <w:rFonts w:ascii="Arial" w:hAnsi="Arial" w:cs="Arial"/>
          <w:sz w:val="24"/>
          <w:szCs w:val="24"/>
          <w:lang w:val="sr-Latn-ME"/>
        </w:rPr>
      </w:pPr>
    </w:p>
    <w:p w14:paraId="24ABBB70" w14:textId="77777777" w:rsidR="00A420F0" w:rsidRPr="000D605E" w:rsidRDefault="00A420F0" w:rsidP="00A420F0">
      <w:pPr>
        <w:spacing w:after="0"/>
        <w:jc w:val="center"/>
        <w:rPr>
          <w:rFonts w:ascii="Arial" w:hAnsi="Arial" w:cs="Arial"/>
          <w:sz w:val="24"/>
          <w:szCs w:val="24"/>
          <w:lang w:val="sr-Latn-ME"/>
        </w:rPr>
      </w:pPr>
      <w:r w:rsidRPr="000D605E">
        <w:rPr>
          <w:noProof/>
          <w:lang w:val="sr-Latn-ME"/>
        </w:rPr>
        <w:lastRenderedPageBreak/>
        <w:drawing>
          <wp:inline distT="0" distB="0" distL="0" distR="0" wp14:anchorId="79895F99" wp14:editId="1FFAA400">
            <wp:extent cx="2693602" cy="226818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1911" t="27357" r="36123" b="9819"/>
                    <a:stretch/>
                  </pic:blipFill>
                  <pic:spPr bwMode="auto">
                    <a:xfrm>
                      <a:off x="0" y="0"/>
                      <a:ext cx="2715986" cy="2287036"/>
                    </a:xfrm>
                    <a:prstGeom prst="rect">
                      <a:avLst/>
                    </a:prstGeom>
                    <a:ln>
                      <a:noFill/>
                    </a:ln>
                    <a:extLst>
                      <a:ext uri="{53640926-AAD7-44D8-BBD7-CCE9431645EC}">
                        <a14:shadowObscured xmlns:a14="http://schemas.microsoft.com/office/drawing/2010/main"/>
                      </a:ext>
                    </a:extLst>
                  </pic:spPr>
                </pic:pic>
              </a:graphicData>
            </a:graphic>
          </wp:inline>
        </w:drawing>
      </w:r>
    </w:p>
    <w:p w14:paraId="408A07B3" w14:textId="2E343A42" w:rsidR="00D75AD1" w:rsidRPr="000D605E" w:rsidRDefault="00A420F0" w:rsidP="00A420F0">
      <w:pPr>
        <w:spacing w:after="0"/>
        <w:jc w:val="center"/>
        <w:rPr>
          <w:rFonts w:ascii="Arial" w:hAnsi="Arial" w:cs="Arial"/>
          <w:sz w:val="24"/>
          <w:szCs w:val="24"/>
          <w:lang w:val="sr-Latn-ME"/>
        </w:rPr>
      </w:pPr>
      <w:r w:rsidRPr="000D605E">
        <w:rPr>
          <w:noProof/>
          <w:lang w:val="sr-Latn-ME"/>
        </w:rPr>
        <w:drawing>
          <wp:inline distT="0" distB="0" distL="0" distR="0" wp14:anchorId="53918B02" wp14:editId="54AFCD1C">
            <wp:extent cx="2745842" cy="226818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9177" t="22454" r="36051" b="11796"/>
                    <a:stretch/>
                  </pic:blipFill>
                  <pic:spPr bwMode="auto">
                    <a:xfrm>
                      <a:off x="0" y="0"/>
                      <a:ext cx="2783655" cy="2299422"/>
                    </a:xfrm>
                    <a:prstGeom prst="rect">
                      <a:avLst/>
                    </a:prstGeom>
                    <a:ln>
                      <a:noFill/>
                    </a:ln>
                    <a:extLst>
                      <a:ext uri="{53640926-AAD7-44D8-BBD7-CCE9431645EC}">
                        <a14:shadowObscured xmlns:a14="http://schemas.microsoft.com/office/drawing/2010/main"/>
                      </a:ext>
                    </a:extLst>
                  </pic:spPr>
                </pic:pic>
              </a:graphicData>
            </a:graphic>
          </wp:inline>
        </w:drawing>
      </w:r>
    </w:p>
    <w:p w14:paraId="5B01B79C" w14:textId="6BEDD14F" w:rsidR="00A420F0" w:rsidRPr="000D605E" w:rsidRDefault="00A420F0" w:rsidP="00A420F0">
      <w:pPr>
        <w:spacing w:after="0"/>
        <w:jc w:val="center"/>
        <w:rPr>
          <w:rFonts w:ascii="Arial" w:hAnsi="Arial" w:cs="Arial"/>
          <w:sz w:val="24"/>
          <w:szCs w:val="24"/>
          <w:lang w:val="sr-Latn-ME"/>
        </w:rPr>
      </w:pPr>
      <w:r w:rsidRPr="000D605E">
        <w:rPr>
          <w:noProof/>
          <w:lang w:val="sr-Latn-ME"/>
        </w:rPr>
        <w:drawing>
          <wp:inline distT="0" distB="0" distL="0" distR="0" wp14:anchorId="1D83A449" wp14:editId="68409DD8">
            <wp:extent cx="2772567" cy="2398816"/>
            <wp:effectExtent l="0" t="0" r="889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2156" t="22974" r="36726" b="13781"/>
                    <a:stretch/>
                  </pic:blipFill>
                  <pic:spPr bwMode="auto">
                    <a:xfrm>
                      <a:off x="0" y="0"/>
                      <a:ext cx="2797343" cy="2420252"/>
                    </a:xfrm>
                    <a:prstGeom prst="rect">
                      <a:avLst/>
                    </a:prstGeom>
                    <a:ln>
                      <a:noFill/>
                    </a:ln>
                    <a:extLst>
                      <a:ext uri="{53640926-AAD7-44D8-BBD7-CCE9431645EC}">
                        <a14:shadowObscured xmlns:a14="http://schemas.microsoft.com/office/drawing/2010/main"/>
                      </a:ext>
                    </a:extLst>
                  </pic:spPr>
                </pic:pic>
              </a:graphicData>
            </a:graphic>
          </wp:inline>
        </w:drawing>
      </w:r>
    </w:p>
    <w:p w14:paraId="0A564129" w14:textId="77777777" w:rsidR="00D75AD1" w:rsidRPr="000D605E" w:rsidRDefault="00D75AD1" w:rsidP="00D75AD1">
      <w:pPr>
        <w:spacing w:after="0"/>
        <w:rPr>
          <w:rFonts w:ascii="Arial" w:hAnsi="Arial" w:cs="Arial"/>
          <w:sz w:val="24"/>
          <w:szCs w:val="24"/>
          <w:lang w:val="sr-Latn-ME"/>
        </w:rPr>
      </w:pPr>
      <w:r w:rsidRPr="000D605E">
        <w:rPr>
          <w:rFonts w:ascii="Arial" w:hAnsi="Arial" w:cs="Arial"/>
          <w:sz w:val="24"/>
          <w:szCs w:val="24"/>
          <w:lang w:val="sr-Latn-ME"/>
        </w:rPr>
        <w:t xml:space="preserve"> </w:t>
      </w:r>
    </w:p>
    <w:p w14:paraId="72729C14" w14:textId="14F74DBC" w:rsidR="00D75AD1" w:rsidRPr="000D605E" w:rsidRDefault="00D75AD1" w:rsidP="00D75AD1">
      <w:pPr>
        <w:spacing w:after="0"/>
        <w:rPr>
          <w:rFonts w:ascii="Arial" w:hAnsi="Arial" w:cs="Arial"/>
          <w:sz w:val="24"/>
          <w:szCs w:val="24"/>
          <w:lang w:val="sr-Latn-ME"/>
        </w:rPr>
      </w:pPr>
      <w:r w:rsidRPr="000D605E">
        <w:rPr>
          <w:rFonts w:ascii="Arial" w:hAnsi="Arial" w:cs="Arial"/>
          <w:sz w:val="24"/>
          <w:szCs w:val="24"/>
          <w:lang w:val="sr-Latn-ME"/>
        </w:rPr>
        <w:t xml:space="preserve"> Slika 12 Poligonska radnja - Parkiranje vozila pod pravim uglom, vožnjom unazad</w:t>
      </w:r>
    </w:p>
    <w:p w14:paraId="31DA8EB2" w14:textId="77777777" w:rsidR="00D75AD1" w:rsidRPr="000D605E" w:rsidRDefault="00D75AD1" w:rsidP="00D75AD1">
      <w:pPr>
        <w:spacing w:after="0"/>
        <w:rPr>
          <w:rFonts w:ascii="Arial" w:hAnsi="Arial" w:cs="Arial"/>
          <w:sz w:val="24"/>
          <w:szCs w:val="24"/>
          <w:lang w:val="sr-Latn-ME"/>
        </w:rPr>
      </w:pPr>
    </w:p>
    <w:p w14:paraId="28A11E01" w14:textId="6E6DE0B6" w:rsidR="00D75AD1" w:rsidRPr="000D605E" w:rsidRDefault="00D75AD1" w:rsidP="00D75AD1">
      <w:pPr>
        <w:spacing w:after="0"/>
        <w:rPr>
          <w:rFonts w:ascii="Arial" w:hAnsi="Arial" w:cs="Arial"/>
          <w:sz w:val="24"/>
          <w:szCs w:val="24"/>
          <w:lang w:val="sr-Latn-ME"/>
        </w:rPr>
      </w:pPr>
    </w:p>
    <w:p w14:paraId="0852A7E6" w14:textId="65FFC6BE" w:rsidR="00A420F0" w:rsidRPr="000D605E" w:rsidRDefault="00A420F0" w:rsidP="00D75AD1">
      <w:pPr>
        <w:spacing w:after="0"/>
        <w:rPr>
          <w:rFonts w:ascii="Arial" w:hAnsi="Arial" w:cs="Arial"/>
          <w:sz w:val="24"/>
          <w:szCs w:val="24"/>
          <w:lang w:val="sr-Latn-ME"/>
        </w:rPr>
      </w:pPr>
    </w:p>
    <w:p w14:paraId="20785CF6" w14:textId="77777777" w:rsidR="00A420F0" w:rsidRPr="000D605E" w:rsidRDefault="00A420F0" w:rsidP="00D75AD1">
      <w:pPr>
        <w:spacing w:after="0"/>
        <w:rPr>
          <w:rFonts w:ascii="Arial" w:hAnsi="Arial" w:cs="Arial"/>
          <w:sz w:val="24"/>
          <w:szCs w:val="24"/>
          <w:lang w:val="sr-Latn-ME"/>
        </w:rPr>
      </w:pPr>
    </w:p>
    <w:p w14:paraId="4808CFF3" w14:textId="77777777" w:rsidR="00D75AD1" w:rsidRPr="000D605E" w:rsidRDefault="00D75AD1" w:rsidP="00D75AD1">
      <w:pPr>
        <w:spacing w:after="0"/>
        <w:rPr>
          <w:rFonts w:ascii="Arial" w:hAnsi="Arial" w:cs="Arial"/>
          <w:b/>
          <w:sz w:val="24"/>
          <w:szCs w:val="24"/>
          <w:lang w:val="sr-Latn-ME"/>
        </w:rPr>
      </w:pPr>
      <w:r w:rsidRPr="000D605E">
        <w:rPr>
          <w:rFonts w:ascii="Arial" w:hAnsi="Arial" w:cs="Arial"/>
          <w:b/>
          <w:sz w:val="24"/>
          <w:szCs w:val="24"/>
          <w:lang w:val="sr-Latn-ME"/>
        </w:rPr>
        <w:lastRenderedPageBreak/>
        <w:t>1.3.4. Kategorije: C1 i C</w:t>
      </w:r>
    </w:p>
    <w:p w14:paraId="151E70FA" w14:textId="77777777" w:rsidR="00D75AD1" w:rsidRPr="000D605E" w:rsidRDefault="00D75AD1" w:rsidP="00D75AD1">
      <w:pPr>
        <w:spacing w:after="0"/>
        <w:rPr>
          <w:rFonts w:ascii="Arial" w:hAnsi="Arial" w:cs="Arial"/>
          <w:sz w:val="24"/>
          <w:szCs w:val="24"/>
          <w:lang w:val="sr-Latn-ME"/>
        </w:rPr>
      </w:pPr>
    </w:p>
    <w:p w14:paraId="4BE0D62D" w14:textId="49EDFFA9" w:rsidR="00D75AD1" w:rsidRPr="000D605E" w:rsidRDefault="00D75AD1" w:rsidP="00421613">
      <w:pPr>
        <w:spacing w:after="0"/>
        <w:ind w:firstLine="450"/>
        <w:rPr>
          <w:rFonts w:ascii="Arial" w:hAnsi="Arial" w:cs="Arial"/>
          <w:sz w:val="24"/>
          <w:szCs w:val="24"/>
          <w:lang w:val="sr-Latn-ME"/>
        </w:rPr>
      </w:pPr>
      <w:r w:rsidRPr="000D605E">
        <w:rPr>
          <w:rFonts w:ascii="Arial" w:hAnsi="Arial" w:cs="Arial"/>
          <w:sz w:val="24"/>
          <w:szCs w:val="24"/>
          <w:lang w:val="sr-Latn-ME"/>
        </w:rPr>
        <w:t>Za ove kategorije, na dijelu praktičnog ispita koji se sprovodi na poligonu ili drugom prostoru,</w:t>
      </w:r>
      <w:r w:rsidR="00F75A36" w:rsidRPr="000D605E">
        <w:rPr>
          <w:rFonts w:ascii="Arial" w:hAnsi="Arial" w:cs="Arial"/>
          <w:sz w:val="24"/>
          <w:szCs w:val="24"/>
          <w:lang w:val="sr-Latn-ME"/>
        </w:rPr>
        <w:t xml:space="preserve"> </w:t>
      </w:r>
      <w:r w:rsidRPr="000D605E">
        <w:rPr>
          <w:rFonts w:ascii="Arial" w:hAnsi="Arial" w:cs="Arial"/>
          <w:sz w:val="24"/>
          <w:szCs w:val="24"/>
          <w:lang w:val="sr-Latn-ME"/>
        </w:rPr>
        <w:t>kandidatu će se cijeniti sljedeće:</w:t>
      </w:r>
    </w:p>
    <w:p w14:paraId="0B854E66"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1)</w:t>
      </w:r>
      <w:r w:rsidRPr="000D605E">
        <w:rPr>
          <w:rFonts w:ascii="Arial" w:hAnsi="Arial" w:cs="Arial"/>
          <w:sz w:val="24"/>
          <w:szCs w:val="24"/>
          <w:lang w:val="sr-Latn-ME"/>
        </w:rPr>
        <w:tab/>
        <w:t>Startovanje motora;</w:t>
      </w:r>
    </w:p>
    <w:p w14:paraId="141D4E90"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2)</w:t>
      </w:r>
      <w:r w:rsidRPr="000D605E">
        <w:rPr>
          <w:rFonts w:ascii="Arial" w:hAnsi="Arial" w:cs="Arial"/>
          <w:sz w:val="24"/>
          <w:szCs w:val="24"/>
          <w:lang w:val="sr-Latn-ME"/>
        </w:rPr>
        <w:tab/>
        <w:t xml:space="preserve">Objašnjavanje rada tahografa; </w:t>
      </w:r>
    </w:p>
    <w:p w14:paraId="435BA3EF" w14:textId="4ABCF85B"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3)</w:t>
      </w:r>
      <w:r w:rsidRPr="000D605E">
        <w:rPr>
          <w:rFonts w:ascii="Arial" w:hAnsi="Arial" w:cs="Arial"/>
          <w:sz w:val="24"/>
          <w:szCs w:val="24"/>
          <w:lang w:val="sr-Latn-ME"/>
        </w:rPr>
        <w:tab/>
        <w:t>Korišćenje sigu</w:t>
      </w:r>
      <w:r w:rsidR="00A65D9E" w:rsidRPr="000D605E">
        <w:rPr>
          <w:rFonts w:ascii="Arial" w:hAnsi="Arial" w:cs="Arial"/>
          <w:sz w:val="24"/>
          <w:szCs w:val="24"/>
          <w:lang w:val="sr-Latn-ME"/>
        </w:rPr>
        <w:t>r</w:t>
      </w:r>
      <w:r w:rsidRPr="000D605E">
        <w:rPr>
          <w:rFonts w:ascii="Arial" w:hAnsi="Arial" w:cs="Arial"/>
          <w:sz w:val="24"/>
          <w:szCs w:val="24"/>
          <w:lang w:val="sr-Latn-ME"/>
        </w:rPr>
        <w:t>nosnog pojasa;</w:t>
      </w:r>
    </w:p>
    <w:p w14:paraId="2DACD574"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4)</w:t>
      </w:r>
      <w:r w:rsidRPr="000D605E">
        <w:rPr>
          <w:rFonts w:ascii="Arial" w:hAnsi="Arial" w:cs="Arial"/>
          <w:sz w:val="24"/>
          <w:szCs w:val="24"/>
          <w:lang w:val="sr-Latn-ME"/>
        </w:rPr>
        <w:tab/>
        <w:t xml:space="preserve">Vožnja unaprijed sa promjenom stepena; </w:t>
      </w:r>
    </w:p>
    <w:p w14:paraId="5A857D82"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5)</w:t>
      </w:r>
      <w:r w:rsidRPr="000D605E">
        <w:rPr>
          <w:rFonts w:ascii="Arial" w:hAnsi="Arial" w:cs="Arial"/>
          <w:sz w:val="24"/>
          <w:szCs w:val="24"/>
          <w:lang w:val="sr-Latn-ME"/>
        </w:rPr>
        <w:tab/>
        <w:t>Vožnja unazad za najmanje jednu dužinu,</w:t>
      </w:r>
    </w:p>
    <w:p w14:paraId="4E2CD12C"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6)</w:t>
      </w:r>
      <w:r w:rsidRPr="000D605E">
        <w:rPr>
          <w:rFonts w:ascii="Arial" w:hAnsi="Arial" w:cs="Arial"/>
          <w:sz w:val="24"/>
          <w:szCs w:val="24"/>
          <w:lang w:val="sr-Latn-ME"/>
        </w:rPr>
        <w:tab/>
        <w:t>Parkiranje vozila pod pravim uglom, vožnjom unazad, zbog utovara/istovara;</w:t>
      </w:r>
    </w:p>
    <w:p w14:paraId="286162DF"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7)</w:t>
      </w:r>
      <w:r w:rsidRPr="000D605E">
        <w:rPr>
          <w:rFonts w:ascii="Arial" w:hAnsi="Arial" w:cs="Arial"/>
          <w:sz w:val="24"/>
          <w:szCs w:val="24"/>
          <w:lang w:val="sr-Latn-ME"/>
        </w:rPr>
        <w:tab/>
        <w:t xml:space="preserve">Pokretanje vozila na ravnom putu; </w:t>
      </w:r>
    </w:p>
    <w:p w14:paraId="3B1ACF57"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8)</w:t>
      </w:r>
      <w:r w:rsidRPr="000D605E">
        <w:rPr>
          <w:rFonts w:ascii="Arial" w:hAnsi="Arial" w:cs="Arial"/>
          <w:sz w:val="24"/>
          <w:szCs w:val="24"/>
          <w:lang w:val="sr-Latn-ME"/>
        </w:rPr>
        <w:tab/>
        <w:t xml:space="preserve">Vožnja van označenog dijela poligona; </w:t>
      </w:r>
    </w:p>
    <w:p w14:paraId="0E911DA4"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9)</w:t>
      </w:r>
      <w:r w:rsidRPr="000D605E">
        <w:rPr>
          <w:rFonts w:ascii="Arial" w:hAnsi="Arial" w:cs="Arial"/>
          <w:sz w:val="24"/>
          <w:szCs w:val="24"/>
          <w:lang w:val="sr-Latn-ME"/>
        </w:rPr>
        <w:tab/>
        <w:t>Sugestivan način obraćanja ispitne komisije prema kandidatu.</w:t>
      </w:r>
    </w:p>
    <w:p w14:paraId="702AD8AB" w14:textId="77777777" w:rsidR="00D75AD1" w:rsidRPr="000D605E" w:rsidRDefault="00D75AD1" w:rsidP="00D75AD1">
      <w:pPr>
        <w:spacing w:after="0"/>
        <w:rPr>
          <w:rFonts w:ascii="Arial" w:hAnsi="Arial" w:cs="Arial"/>
          <w:sz w:val="24"/>
          <w:szCs w:val="24"/>
          <w:lang w:val="sr-Latn-ME"/>
        </w:rPr>
      </w:pPr>
    </w:p>
    <w:p w14:paraId="36C70BE3" w14:textId="77777777" w:rsidR="00D75AD1" w:rsidRPr="000D605E" w:rsidRDefault="00D75AD1" w:rsidP="00D75AD1">
      <w:pPr>
        <w:spacing w:after="0"/>
        <w:rPr>
          <w:rFonts w:ascii="Arial" w:hAnsi="Arial" w:cs="Arial"/>
          <w:sz w:val="24"/>
          <w:szCs w:val="24"/>
          <w:lang w:val="sr-Latn-ME"/>
        </w:rPr>
      </w:pPr>
    </w:p>
    <w:p w14:paraId="0D1FCF5F" w14:textId="77777777" w:rsidR="00D75AD1" w:rsidRPr="000D605E" w:rsidRDefault="00D75AD1" w:rsidP="00421613">
      <w:pPr>
        <w:spacing w:after="0"/>
        <w:ind w:firstLine="450"/>
        <w:rPr>
          <w:rFonts w:ascii="Arial" w:hAnsi="Arial" w:cs="Arial"/>
          <w:sz w:val="24"/>
          <w:szCs w:val="24"/>
          <w:lang w:val="sr-Latn-ME"/>
        </w:rPr>
      </w:pPr>
      <w:r w:rsidRPr="000D605E">
        <w:rPr>
          <w:rFonts w:ascii="Arial" w:hAnsi="Arial" w:cs="Arial"/>
          <w:sz w:val="24"/>
          <w:szCs w:val="24"/>
          <w:lang w:val="sr-Latn-ME"/>
        </w:rPr>
        <w:t>Radnje se izvode na sljedeći način:</w:t>
      </w:r>
    </w:p>
    <w:p w14:paraId="18632311" w14:textId="77777777" w:rsidR="00D75AD1" w:rsidRPr="000D605E" w:rsidRDefault="00D75AD1" w:rsidP="00D75AD1">
      <w:pPr>
        <w:spacing w:after="0"/>
        <w:rPr>
          <w:rFonts w:ascii="Arial" w:hAnsi="Arial" w:cs="Arial"/>
          <w:sz w:val="24"/>
          <w:szCs w:val="24"/>
          <w:lang w:val="sr-Latn-ME"/>
        </w:rPr>
      </w:pPr>
    </w:p>
    <w:p w14:paraId="2E44F574"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1)</w:t>
      </w:r>
      <w:r w:rsidRPr="000D605E">
        <w:rPr>
          <w:rFonts w:ascii="Arial" w:hAnsi="Arial" w:cs="Arial"/>
          <w:sz w:val="24"/>
          <w:szCs w:val="24"/>
          <w:lang w:val="sr-Latn-ME"/>
        </w:rPr>
        <w:tab/>
        <w:t>Startovanje motora - kandidat je dužan da prije početka izvođenja poligonskih radnji pravilno startuje motor;</w:t>
      </w:r>
    </w:p>
    <w:p w14:paraId="26893869"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2)</w:t>
      </w:r>
      <w:r w:rsidRPr="000D605E">
        <w:rPr>
          <w:rFonts w:ascii="Arial" w:hAnsi="Arial" w:cs="Arial"/>
          <w:sz w:val="24"/>
          <w:szCs w:val="24"/>
          <w:lang w:val="sr-Latn-ME"/>
        </w:rPr>
        <w:tab/>
        <w:t>Objašnjavanje rada tahografa – kandidat je dužan da prije početka izvođenja poligonskih radnji objasni princip rada tahografa;</w:t>
      </w:r>
    </w:p>
    <w:p w14:paraId="7945E2BE" w14:textId="4E90A72E"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3)</w:t>
      </w:r>
      <w:r w:rsidRPr="000D605E">
        <w:rPr>
          <w:rFonts w:ascii="Arial" w:hAnsi="Arial" w:cs="Arial"/>
          <w:sz w:val="24"/>
          <w:szCs w:val="24"/>
          <w:lang w:val="sr-Latn-ME"/>
        </w:rPr>
        <w:tab/>
        <w:t>Korišćenje sigu</w:t>
      </w:r>
      <w:r w:rsidR="00A65D9E" w:rsidRPr="000D605E">
        <w:rPr>
          <w:rFonts w:ascii="Arial" w:hAnsi="Arial" w:cs="Arial"/>
          <w:sz w:val="24"/>
          <w:szCs w:val="24"/>
          <w:lang w:val="sr-Latn-ME"/>
        </w:rPr>
        <w:t>r</w:t>
      </w:r>
      <w:r w:rsidRPr="000D605E">
        <w:rPr>
          <w:rFonts w:ascii="Arial" w:hAnsi="Arial" w:cs="Arial"/>
          <w:sz w:val="24"/>
          <w:szCs w:val="24"/>
          <w:lang w:val="sr-Latn-ME"/>
        </w:rPr>
        <w:t>nosnog pojasa – kandidat je dužan da prije početka izvođenja poligonskih radnji na pravilnan način stavi sigurnosni pojas;</w:t>
      </w:r>
    </w:p>
    <w:p w14:paraId="0918819F" w14:textId="6FC73FF8"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4)</w:t>
      </w:r>
      <w:r w:rsidRPr="000D605E">
        <w:rPr>
          <w:rFonts w:ascii="Arial" w:hAnsi="Arial" w:cs="Arial"/>
          <w:sz w:val="24"/>
          <w:szCs w:val="24"/>
          <w:lang w:val="sr-Latn-ME"/>
        </w:rPr>
        <w:tab/>
        <w:t xml:space="preserve">Vožnja unaprijed sa promjenom stepena prenosa izvodi se prema situaciji sa slike 13. Kandidat se vozilom, od polazne linije, kreće saobraćajnom trakom, ubrzava vozilo sa promjenom stepena prenosa i zaustavlja se u istoj saobraćajnoj traci. </w:t>
      </w:r>
    </w:p>
    <w:p w14:paraId="0C316823"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5)</w:t>
      </w:r>
      <w:r w:rsidRPr="000D605E">
        <w:rPr>
          <w:rFonts w:ascii="Arial" w:hAnsi="Arial" w:cs="Arial"/>
          <w:sz w:val="24"/>
          <w:szCs w:val="24"/>
          <w:lang w:val="sr-Latn-ME"/>
        </w:rPr>
        <w:tab/>
        <w:t>Vožnja unazad za najmanje jednu dužinu vozila izvodi se prema situaciji sa slike 13. Kandidat se vozilom iz zaustavnog položaja kreće hodom unazad za najmanje jednu dužinu vozila, i zaustavlja se u istoj saobraćajnoj traci, pri čemu cijelo vozilo treba da bude u tom prostoru. Prilikom kretanja vozila hodom unazad kandidat koristi vozačka ogledala;</w:t>
      </w:r>
    </w:p>
    <w:p w14:paraId="5E74C31B" w14:textId="437B6465"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6)</w:t>
      </w:r>
      <w:r w:rsidRPr="000D605E">
        <w:rPr>
          <w:rFonts w:ascii="Arial" w:hAnsi="Arial" w:cs="Arial"/>
          <w:sz w:val="24"/>
          <w:szCs w:val="24"/>
          <w:lang w:val="sr-Latn-ME"/>
        </w:rPr>
        <w:tab/>
        <w:t>Parkiranje vozila pod pravim uglom, vožnjom unazad, zbog utovara/istovara - izvodi se prema situaciji sa slike 14. Kandidat se vozilom sa polazne linije, kao sa slike, kreće unazad i skretanjem udesno pod pravim uglom, uz desnu ivicu kolovoza, pri čemu cijelo vozilo treba da bude u tom prostoru sa položajem određenim sa slike. Tokom kretanja od početnog položaja do zaustavne linije kandidat može zaustavljati vozilo.</w:t>
      </w:r>
    </w:p>
    <w:p w14:paraId="406DCC15"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7)</w:t>
      </w:r>
      <w:r w:rsidRPr="000D605E">
        <w:rPr>
          <w:rFonts w:ascii="Arial" w:hAnsi="Arial" w:cs="Arial"/>
          <w:sz w:val="24"/>
          <w:szCs w:val="24"/>
          <w:lang w:val="sr-Latn-ME"/>
        </w:rPr>
        <w:tab/>
        <w:t>Pokretanje vozila na ravnom putu – prilikom izvođenja radnji na poligonu nije dozvoljeno da se motorno vozilo gasi;</w:t>
      </w:r>
    </w:p>
    <w:p w14:paraId="4F3B2356"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8)</w:t>
      </w:r>
      <w:r w:rsidRPr="000D605E">
        <w:rPr>
          <w:rFonts w:ascii="Arial" w:hAnsi="Arial" w:cs="Arial"/>
          <w:sz w:val="24"/>
          <w:szCs w:val="24"/>
          <w:lang w:val="sr-Latn-ME"/>
        </w:rPr>
        <w:tab/>
        <w:t>Vožnja van označenog dijela poligona kandidat se ne smije kretati motornim vozilom po dijelu koji nije označen za izvođenje poligonskih radnji, kretati se po zelenoj površini ili trotoarima.</w:t>
      </w:r>
    </w:p>
    <w:p w14:paraId="2AC76EB0" w14:textId="516F2CCE"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lastRenderedPageBreak/>
        <w:t>9)</w:t>
      </w:r>
      <w:r w:rsidRPr="000D605E">
        <w:rPr>
          <w:rFonts w:ascii="Arial" w:hAnsi="Arial" w:cs="Arial"/>
          <w:sz w:val="24"/>
          <w:szCs w:val="24"/>
          <w:lang w:val="sr-Latn-ME"/>
        </w:rPr>
        <w:tab/>
        <w:t>Sugestivan način obraćanja ispitne komisije prema kandidatu – članovima ispitne komisije koji su predstavnici auto škole nije dozvoljeno da kandidatima daju uputstva o načinu izvođenja poligonskih radnji u trenutku kad ih kandidat izvodi.</w:t>
      </w:r>
    </w:p>
    <w:p w14:paraId="3FEE249D" w14:textId="77777777" w:rsidR="00D75AD1" w:rsidRPr="000D605E" w:rsidRDefault="00D75AD1" w:rsidP="00D75AD1">
      <w:pPr>
        <w:spacing w:after="0"/>
        <w:rPr>
          <w:rFonts w:ascii="Arial" w:hAnsi="Arial" w:cs="Arial"/>
          <w:sz w:val="24"/>
          <w:szCs w:val="24"/>
          <w:lang w:val="sr-Latn-ME"/>
        </w:rPr>
      </w:pPr>
    </w:p>
    <w:p w14:paraId="2DFF6A3C" w14:textId="3B4753DF" w:rsidR="00D75AD1" w:rsidRPr="000D605E" w:rsidRDefault="00A420F0" w:rsidP="00421613">
      <w:pPr>
        <w:spacing w:after="0"/>
        <w:ind w:firstLine="720"/>
        <w:rPr>
          <w:rFonts w:ascii="Arial" w:hAnsi="Arial" w:cs="Arial"/>
          <w:sz w:val="24"/>
          <w:szCs w:val="24"/>
          <w:lang w:val="sr-Latn-ME"/>
        </w:rPr>
      </w:pPr>
      <w:r w:rsidRPr="000D605E">
        <w:rPr>
          <w:noProof/>
          <w:sz w:val="24"/>
          <w:szCs w:val="24"/>
          <w:lang w:val="sr-Latn-ME"/>
        </w:rPr>
        <w:drawing>
          <wp:anchor distT="0" distB="0" distL="0" distR="0" simplePos="0" relativeHeight="251680768" behindDoc="0" locked="0" layoutInCell="1" allowOverlap="1" wp14:anchorId="7E740F00" wp14:editId="7DCDA600">
            <wp:simplePos x="0" y="0"/>
            <wp:positionH relativeFrom="margin">
              <wp:align>left</wp:align>
            </wp:positionH>
            <wp:positionV relativeFrom="paragraph">
              <wp:posOffset>314168</wp:posOffset>
            </wp:positionV>
            <wp:extent cx="5968365" cy="2045970"/>
            <wp:effectExtent l="0" t="0" r="0" b="0"/>
            <wp:wrapTopAndBottom/>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4" cstate="print"/>
                    <a:stretch>
                      <a:fillRect/>
                    </a:stretch>
                  </pic:blipFill>
                  <pic:spPr>
                    <a:xfrm>
                      <a:off x="0" y="0"/>
                      <a:ext cx="5968365" cy="2045970"/>
                    </a:xfrm>
                    <a:prstGeom prst="rect">
                      <a:avLst/>
                    </a:prstGeom>
                  </pic:spPr>
                </pic:pic>
              </a:graphicData>
            </a:graphic>
            <wp14:sizeRelH relativeFrom="margin">
              <wp14:pctWidth>0</wp14:pctWidth>
            </wp14:sizeRelH>
            <wp14:sizeRelV relativeFrom="margin">
              <wp14:pctHeight>0</wp14:pctHeight>
            </wp14:sizeRelV>
          </wp:anchor>
        </w:drawing>
      </w:r>
      <w:r w:rsidR="00D63B22" w:rsidRPr="000D605E">
        <w:rPr>
          <w:rFonts w:ascii="Arial" w:hAnsi="Arial" w:cs="Arial"/>
          <w:sz w:val="24"/>
          <w:szCs w:val="24"/>
          <w:lang w:val="sr-Latn-ME"/>
        </w:rPr>
        <w:t>Svaku radnju kandidat izvodi u jednom pokušaju.</w:t>
      </w:r>
    </w:p>
    <w:p w14:paraId="3A9B5969" w14:textId="64DA407F" w:rsidR="00D75AD1" w:rsidRPr="000D605E" w:rsidRDefault="00D75AD1" w:rsidP="00D75AD1">
      <w:pPr>
        <w:spacing w:after="0"/>
        <w:rPr>
          <w:rFonts w:ascii="Arial" w:hAnsi="Arial" w:cs="Arial"/>
          <w:sz w:val="24"/>
          <w:szCs w:val="24"/>
          <w:lang w:val="sr-Latn-ME"/>
        </w:rPr>
      </w:pPr>
    </w:p>
    <w:p w14:paraId="0825AFF9" w14:textId="53664EC7" w:rsidR="00D75AD1" w:rsidRPr="000D605E" w:rsidRDefault="00D75AD1" w:rsidP="00A420F0">
      <w:pPr>
        <w:spacing w:after="0"/>
        <w:jc w:val="center"/>
        <w:rPr>
          <w:rFonts w:ascii="Arial" w:hAnsi="Arial" w:cs="Arial"/>
          <w:sz w:val="24"/>
          <w:szCs w:val="24"/>
          <w:lang w:val="sr-Latn-ME"/>
        </w:rPr>
      </w:pPr>
      <w:r w:rsidRPr="000D605E">
        <w:rPr>
          <w:rFonts w:ascii="Arial" w:hAnsi="Arial" w:cs="Arial"/>
          <w:sz w:val="24"/>
          <w:szCs w:val="24"/>
          <w:lang w:val="sr-Latn-ME"/>
        </w:rPr>
        <w:t>Slika 13 Poligonska radnja - Vožnja naprijed sa promjenom stepena prenosa i unazad</w:t>
      </w:r>
    </w:p>
    <w:p w14:paraId="28DC991C" w14:textId="16E90A3A" w:rsidR="00D75AD1" w:rsidRPr="000D605E" w:rsidRDefault="00A420F0" w:rsidP="00D75AD1">
      <w:pPr>
        <w:spacing w:after="0"/>
        <w:rPr>
          <w:rFonts w:ascii="Arial" w:hAnsi="Arial" w:cs="Arial"/>
          <w:sz w:val="24"/>
          <w:szCs w:val="24"/>
          <w:lang w:val="sr-Latn-ME"/>
        </w:rPr>
      </w:pPr>
      <w:r w:rsidRPr="000D605E">
        <w:rPr>
          <w:noProof/>
          <w:sz w:val="24"/>
          <w:szCs w:val="24"/>
          <w:lang w:val="sr-Latn-ME"/>
        </w:rPr>
        <w:drawing>
          <wp:anchor distT="0" distB="0" distL="0" distR="0" simplePos="0" relativeHeight="251682816" behindDoc="0" locked="0" layoutInCell="1" allowOverlap="1" wp14:anchorId="2481A7C6" wp14:editId="053A160F">
            <wp:simplePos x="0" y="0"/>
            <wp:positionH relativeFrom="margin">
              <wp:align>center</wp:align>
            </wp:positionH>
            <wp:positionV relativeFrom="paragraph">
              <wp:posOffset>208543</wp:posOffset>
            </wp:positionV>
            <wp:extent cx="3480435" cy="3016885"/>
            <wp:effectExtent l="0" t="0" r="5715" b="0"/>
            <wp:wrapTopAndBottom/>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5" cstate="print"/>
                    <a:stretch>
                      <a:fillRect/>
                    </a:stretch>
                  </pic:blipFill>
                  <pic:spPr>
                    <a:xfrm>
                      <a:off x="0" y="0"/>
                      <a:ext cx="3480435" cy="3016885"/>
                    </a:xfrm>
                    <a:prstGeom prst="rect">
                      <a:avLst/>
                    </a:prstGeom>
                  </pic:spPr>
                </pic:pic>
              </a:graphicData>
            </a:graphic>
            <wp14:sizeRelH relativeFrom="margin">
              <wp14:pctWidth>0</wp14:pctWidth>
            </wp14:sizeRelH>
            <wp14:sizeRelV relativeFrom="margin">
              <wp14:pctHeight>0</wp14:pctHeight>
            </wp14:sizeRelV>
          </wp:anchor>
        </w:drawing>
      </w:r>
    </w:p>
    <w:p w14:paraId="3CACA3D7" w14:textId="77777777" w:rsidR="00D63B22" w:rsidRPr="000D605E" w:rsidRDefault="00D63B22" w:rsidP="00A420F0">
      <w:pPr>
        <w:spacing w:after="0"/>
        <w:jc w:val="center"/>
        <w:rPr>
          <w:rFonts w:ascii="Arial" w:hAnsi="Arial" w:cs="Arial"/>
          <w:sz w:val="24"/>
          <w:szCs w:val="24"/>
          <w:lang w:val="sr-Latn-ME"/>
        </w:rPr>
      </w:pPr>
    </w:p>
    <w:p w14:paraId="7308FC25" w14:textId="79368C2D" w:rsidR="00D75AD1" w:rsidRPr="000D605E" w:rsidRDefault="00D75AD1" w:rsidP="00A420F0">
      <w:pPr>
        <w:spacing w:after="0"/>
        <w:jc w:val="center"/>
        <w:rPr>
          <w:rFonts w:ascii="Arial" w:hAnsi="Arial" w:cs="Arial"/>
          <w:sz w:val="24"/>
          <w:szCs w:val="24"/>
          <w:lang w:val="sr-Latn-ME"/>
        </w:rPr>
      </w:pPr>
      <w:r w:rsidRPr="000D605E">
        <w:rPr>
          <w:rFonts w:ascii="Arial" w:hAnsi="Arial" w:cs="Arial"/>
          <w:sz w:val="24"/>
          <w:szCs w:val="24"/>
          <w:lang w:val="sr-Latn-ME"/>
        </w:rPr>
        <w:t>Slika 14 Poligonska radnja - Parkiranje vozila pod pravim uglom, vožnjom unazad, zbog utovara- istovara</w:t>
      </w:r>
    </w:p>
    <w:p w14:paraId="3ABE1685" w14:textId="2317EE63" w:rsidR="00D75AD1" w:rsidRPr="000D605E" w:rsidRDefault="00D75AD1" w:rsidP="00D75AD1">
      <w:pPr>
        <w:spacing w:after="0"/>
        <w:rPr>
          <w:rFonts w:ascii="Arial" w:hAnsi="Arial" w:cs="Arial"/>
          <w:sz w:val="24"/>
          <w:szCs w:val="24"/>
          <w:lang w:val="sr-Latn-ME"/>
        </w:rPr>
      </w:pPr>
      <w:r w:rsidRPr="000D605E">
        <w:rPr>
          <w:rFonts w:ascii="Arial" w:hAnsi="Arial" w:cs="Arial"/>
          <w:sz w:val="24"/>
          <w:szCs w:val="24"/>
          <w:lang w:val="sr-Latn-ME"/>
        </w:rPr>
        <w:t xml:space="preserve"> </w:t>
      </w:r>
    </w:p>
    <w:p w14:paraId="68210BCD" w14:textId="56CEAE62" w:rsidR="00D63B22" w:rsidRPr="000D605E" w:rsidRDefault="00D63B22" w:rsidP="00D75AD1">
      <w:pPr>
        <w:spacing w:after="0"/>
        <w:rPr>
          <w:rFonts w:ascii="Arial" w:hAnsi="Arial" w:cs="Arial"/>
          <w:sz w:val="24"/>
          <w:szCs w:val="24"/>
          <w:lang w:val="sr-Latn-ME"/>
        </w:rPr>
      </w:pPr>
    </w:p>
    <w:p w14:paraId="5204C98E" w14:textId="1CB53244" w:rsidR="00D63B22" w:rsidRPr="000D605E" w:rsidRDefault="00D63B22" w:rsidP="00D75AD1">
      <w:pPr>
        <w:spacing w:after="0"/>
        <w:rPr>
          <w:rFonts w:ascii="Arial" w:hAnsi="Arial" w:cs="Arial"/>
          <w:sz w:val="24"/>
          <w:szCs w:val="24"/>
          <w:lang w:val="sr-Latn-ME"/>
        </w:rPr>
      </w:pPr>
    </w:p>
    <w:p w14:paraId="50E42060" w14:textId="77777777" w:rsidR="00A420F0" w:rsidRPr="000D605E" w:rsidRDefault="00A420F0" w:rsidP="00D75AD1">
      <w:pPr>
        <w:spacing w:after="0"/>
        <w:rPr>
          <w:rFonts w:ascii="Arial" w:hAnsi="Arial" w:cs="Arial"/>
          <w:sz w:val="24"/>
          <w:szCs w:val="24"/>
          <w:lang w:val="sr-Latn-ME"/>
        </w:rPr>
      </w:pPr>
    </w:p>
    <w:p w14:paraId="2972C88E" w14:textId="6585964E" w:rsidR="00D75AD1" w:rsidRPr="000D605E" w:rsidRDefault="00D75AD1" w:rsidP="00D75AD1">
      <w:pPr>
        <w:spacing w:after="0"/>
        <w:rPr>
          <w:rFonts w:ascii="Arial" w:hAnsi="Arial" w:cs="Arial"/>
          <w:b/>
          <w:sz w:val="24"/>
          <w:szCs w:val="24"/>
          <w:lang w:val="sr-Latn-ME"/>
        </w:rPr>
      </w:pPr>
      <w:r w:rsidRPr="000D605E">
        <w:rPr>
          <w:rFonts w:ascii="Arial" w:hAnsi="Arial" w:cs="Arial"/>
          <w:b/>
          <w:sz w:val="24"/>
          <w:szCs w:val="24"/>
          <w:lang w:val="sr-Latn-ME"/>
        </w:rPr>
        <w:lastRenderedPageBreak/>
        <w:t>1.3.6. Kategorije: D1 i D</w:t>
      </w:r>
    </w:p>
    <w:p w14:paraId="3384BA11" w14:textId="77777777" w:rsidR="00D75AD1" w:rsidRPr="000D605E" w:rsidRDefault="00D75AD1" w:rsidP="00D75AD1">
      <w:pPr>
        <w:spacing w:after="0"/>
        <w:rPr>
          <w:rFonts w:ascii="Arial" w:hAnsi="Arial" w:cs="Arial"/>
          <w:sz w:val="24"/>
          <w:szCs w:val="24"/>
          <w:lang w:val="sr-Latn-ME"/>
        </w:rPr>
      </w:pPr>
    </w:p>
    <w:p w14:paraId="6CBC60DE" w14:textId="5D8499F7" w:rsidR="00D75AD1" w:rsidRPr="000D605E" w:rsidRDefault="00D75AD1" w:rsidP="00421613">
      <w:pPr>
        <w:spacing w:after="0"/>
        <w:ind w:firstLine="450"/>
        <w:rPr>
          <w:rFonts w:ascii="Arial" w:hAnsi="Arial" w:cs="Arial"/>
          <w:sz w:val="24"/>
          <w:szCs w:val="24"/>
          <w:lang w:val="sr-Latn-ME"/>
        </w:rPr>
      </w:pPr>
      <w:r w:rsidRPr="000D605E">
        <w:rPr>
          <w:rFonts w:ascii="Arial" w:hAnsi="Arial" w:cs="Arial"/>
          <w:sz w:val="24"/>
          <w:szCs w:val="24"/>
          <w:lang w:val="sr-Latn-ME"/>
        </w:rPr>
        <w:t>Za ove kategorija, na dijelu praktičnog ispita koji se sprovodi na autobuskoj stanici, odnosno autobuskom stajalištu, odnosno na javnom putu, kandidatu će se cijeniti sljedeće:</w:t>
      </w:r>
    </w:p>
    <w:p w14:paraId="11DD192A" w14:textId="0DDBC759"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1)</w:t>
      </w:r>
      <w:r w:rsidRPr="000D605E">
        <w:rPr>
          <w:rFonts w:ascii="Arial" w:hAnsi="Arial" w:cs="Arial"/>
          <w:sz w:val="24"/>
          <w:szCs w:val="24"/>
          <w:lang w:val="sr-Latn-ME"/>
        </w:rPr>
        <w:tab/>
        <w:t>Startovanje motora;</w:t>
      </w:r>
    </w:p>
    <w:p w14:paraId="6A1B251D"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2)</w:t>
      </w:r>
      <w:r w:rsidRPr="000D605E">
        <w:rPr>
          <w:rFonts w:ascii="Arial" w:hAnsi="Arial" w:cs="Arial"/>
          <w:sz w:val="24"/>
          <w:szCs w:val="24"/>
          <w:lang w:val="sr-Latn-ME"/>
        </w:rPr>
        <w:tab/>
        <w:t>Objašnjavanje rada tahografa;</w:t>
      </w:r>
    </w:p>
    <w:p w14:paraId="2E6BC6F7" w14:textId="1E6A6DAC"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3)</w:t>
      </w:r>
      <w:r w:rsidRPr="000D605E">
        <w:rPr>
          <w:rFonts w:ascii="Arial" w:hAnsi="Arial" w:cs="Arial"/>
          <w:sz w:val="24"/>
          <w:szCs w:val="24"/>
          <w:lang w:val="sr-Latn-ME"/>
        </w:rPr>
        <w:tab/>
        <w:t>Korišćenje sigu</w:t>
      </w:r>
      <w:r w:rsidR="00A65D9E" w:rsidRPr="000D605E">
        <w:rPr>
          <w:rFonts w:ascii="Arial" w:hAnsi="Arial" w:cs="Arial"/>
          <w:sz w:val="24"/>
          <w:szCs w:val="24"/>
          <w:lang w:val="sr-Latn-ME"/>
        </w:rPr>
        <w:t>r</w:t>
      </w:r>
      <w:r w:rsidRPr="000D605E">
        <w:rPr>
          <w:rFonts w:ascii="Arial" w:hAnsi="Arial" w:cs="Arial"/>
          <w:sz w:val="24"/>
          <w:szCs w:val="24"/>
          <w:lang w:val="sr-Latn-ME"/>
        </w:rPr>
        <w:t>nosnog pojasa;</w:t>
      </w:r>
    </w:p>
    <w:p w14:paraId="77BCCE1D"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4)</w:t>
      </w:r>
      <w:r w:rsidRPr="000D605E">
        <w:rPr>
          <w:rFonts w:ascii="Arial" w:hAnsi="Arial" w:cs="Arial"/>
          <w:sz w:val="24"/>
          <w:szCs w:val="24"/>
          <w:lang w:val="sr-Latn-ME"/>
        </w:rPr>
        <w:tab/>
        <w:t xml:space="preserve">Zaustavljanje vozila na peron, radi izlaska/ulaska putnika i polazak sa perona; </w:t>
      </w:r>
    </w:p>
    <w:p w14:paraId="213C2D51"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5)</w:t>
      </w:r>
      <w:r w:rsidRPr="000D605E">
        <w:rPr>
          <w:rFonts w:ascii="Arial" w:hAnsi="Arial" w:cs="Arial"/>
          <w:sz w:val="24"/>
          <w:szCs w:val="24"/>
          <w:lang w:val="sr-Latn-ME"/>
        </w:rPr>
        <w:tab/>
        <w:t>Zaustavljanje vozila na autobusko stajalište;</w:t>
      </w:r>
    </w:p>
    <w:p w14:paraId="1CA33CCB"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6)</w:t>
      </w:r>
      <w:r w:rsidRPr="000D605E">
        <w:rPr>
          <w:rFonts w:ascii="Arial" w:hAnsi="Arial" w:cs="Arial"/>
          <w:sz w:val="24"/>
          <w:szCs w:val="24"/>
          <w:lang w:val="sr-Latn-ME"/>
        </w:rPr>
        <w:tab/>
        <w:t>Pokretanje vozila;</w:t>
      </w:r>
    </w:p>
    <w:p w14:paraId="3D5FEC59"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7)</w:t>
      </w:r>
      <w:r w:rsidRPr="000D605E">
        <w:rPr>
          <w:rFonts w:ascii="Arial" w:hAnsi="Arial" w:cs="Arial"/>
          <w:sz w:val="24"/>
          <w:szCs w:val="24"/>
          <w:lang w:val="sr-Latn-ME"/>
        </w:rPr>
        <w:tab/>
        <w:t>Vožnja van označenog dijela poligona;</w:t>
      </w:r>
    </w:p>
    <w:p w14:paraId="23FAD971"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8)</w:t>
      </w:r>
      <w:r w:rsidRPr="000D605E">
        <w:rPr>
          <w:rFonts w:ascii="Arial" w:hAnsi="Arial" w:cs="Arial"/>
          <w:sz w:val="24"/>
          <w:szCs w:val="24"/>
          <w:lang w:val="sr-Latn-ME"/>
        </w:rPr>
        <w:tab/>
        <w:t>Sugestivan način obraćanja ispitne komisije prema kandidatu.</w:t>
      </w:r>
    </w:p>
    <w:p w14:paraId="697485FC" w14:textId="77777777" w:rsidR="00D75AD1" w:rsidRPr="000D605E" w:rsidRDefault="00D75AD1" w:rsidP="00D75AD1">
      <w:pPr>
        <w:spacing w:after="0"/>
        <w:rPr>
          <w:rFonts w:ascii="Arial" w:hAnsi="Arial" w:cs="Arial"/>
          <w:sz w:val="24"/>
          <w:szCs w:val="24"/>
          <w:lang w:val="sr-Latn-ME"/>
        </w:rPr>
      </w:pPr>
    </w:p>
    <w:p w14:paraId="36450EC1" w14:textId="77777777" w:rsidR="00D75AD1" w:rsidRPr="000D605E" w:rsidRDefault="00D75AD1" w:rsidP="00421613">
      <w:pPr>
        <w:spacing w:after="0"/>
        <w:ind w:firstLine="450"/>
        <w:rPr>
          <w:rFonts w:ascii="Arial" w:hAnsi="Arial" w:cs="Arial"/>
          <w:sz w:val="24"/>
          <w:szCs w:val="24"/>
          <w:lang w:val="sr-Latn-ME"/>
        </w:rPr>
      </w:pPr>
      <w:r w:rsidRPr="000D605E">
        <w:rPr>
          <w:rFonts w:ascii="Arial" w:hAnsi="Arial" w:cs="Arial"/>
          <w:sz w:val="24"/>
          <w:szCs w:val="24"/>
          <w:lang w:val="sr-Latn-ME"/>
        </w:rPr>
        <w:t>Radnje se izvode na sljedeći način:</w:t>
      </w:r>
    </w:p>
    <w:p w14:paraId="37A2805F"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1)</w:t>
      </w:r>
      <w:r w:rsidRPr="000D605E">
        <w:rPr>
          <w:rFonts w:ascii="Arial" w:hAnsi="Arial" w:cs="Arial"/>
          <w:sz w:val="24"/>
          <w:szCs w:val="24"/>
          <w:lang w:val="sr-Latn-ME"/>
        </w:rPr>
        <w:tab/>
        <w:t>Startovanje motora - kandidat je dužan da prije početka izvođenja poligonskih radnji pravilno startuje motor.</w:t>
      </w:r>
    </w:p>
    <w:p w14:paraId="70239320"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2)</w:t>
      </w:r>
      <w:r w:rsidRPr="000D605E">
        <w:rPr>
          <w:rFonts w:ascii="Arial" w:hAnsi="Arial" w:cs="Arial"/>
          <w:sz w:val="24"/>
          <w:szCs w:val="24"/>
          <w:lang w:val="sr-Latn-ME"/>
        </w:rPr>
        <w:tab/>
        <w:t>Objašnjavanje rada tahografa – kandidat je dužan da prije početka izvođenja poligonskih radnji objasni princip rada tahografa.</w:t>
      </w:r>
    </w:p>
    <w:p w14:paraId="1FD031EE" w14:textId="73FE30C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3)</w:t>
      </w:r>
      <w:r w:rsidRPr="000D605E">
        <w:rPr>
          <w:rFonts w:ascii="Arial" w:hAnsi="Arial" w:cs="Arial"/>
          <w:sz w:val="24"/>
          <w:szCs w:val="24"/>
          <w:lang w:val="sr-Latn-ME"/>
        </w:rPr>
        <w:tab/>
        <w:t>Korišćenje sigu</w:t>
      </w:r>
      <w:r w:rsidR="00A65D9E" w:rsidRPr="000D605E">
        <w:rPr>
          <w:rFonts w:ascii="Arial" w:hAnsi="Arial" w:cs="Arial"/>
          <w:sz w:val="24"/>
          <w:szCs w:val="24"/>
          <w:lang w:val="sr-Latn-ME"/>
        </w:rPr>
        <w:t>r</w:t>
      </w:r>
      <w:r w:rsidRPr="000D605E">
        <w:rPr>
          <w:rFonts w:ascii="Arial" w:hAnsi="Arial" w:cs="Arial"/>
          <w:sz w:val="24"/>
          <w:szCs w:val="24"/>
          <w:lang w:val="sr-Latn-ME"/>
        </w:rPr>
        <w:t>nosnog pojasa – kandidat je dužan da prije početka izvođenja poligonskih radnji na pravilnan način stavi sigurnosni pojas.</w:t>
      </w:r>
    </w:p>
    <w:p w14:paraId="11184251"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4)</w:t>
      </w:r>
      <w:r w:rsidRPr="000D605E">
        <w:rPr>
          <w:rFonts w:ascii="Arial" w:hAnsi="Arial" w:cs="Arial"/>
          <w:sz w:val="24"/>
          <w:szCs w:val="24"/>
          <w:lang w:val="sr-Latn-ME"/>
        </w:rPr>
        <w:tab/>
        <w:t>Zaustavljanje vozila na peron, radi izlaska/ulaska putnika i polazak sa peron izvodi se prema situaciji sa slike 15. Kandidat se vozilom iz početnog položaja, kreće hodom unaprijed do zaustavnog položaja, gdje se zaustavlja, pri čemu prednji točkovi vozila ne smiju preći oznaku prostora, odnosno ivičnjak perona i u tom položaju vrši otvaranje i zatvaranje vrata za putnike. Nakon zatvaranja vrata, kandidat se vozilom kreće hodom unazad do početnog položaja, a zatim hodom unaprijed nastavlja kretanje.</w:t>
      </w:r>
    </w:p>
    <w:p w14:paraId="6AB4E282"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5)</w:t>
      </w:r>
      <w:r w:rsidRPr="000D605E">
        <w:rPr>
          <w:rFonts w:ascii="Arial" w:hAnsi="Arial" w:cs="Arial"/>
          <w:sz w:val="24"/>
          <w:szCs w:val="24"/>
          <w:lang w:val="sr-Latn-ME"/>
        </w:rPr>
        <w:tab/>
        <w:t>Zaustavljanje vozila na autobusko stajalište izvodi se prema situaciji sa slike 16. Kandidat se vozilom iz početnog položaja, kreće hodom unaprijed do zaustavnog položaja, gdje se zaustavlja, pri čemu se cijelim vozilom nalazi u prostoru autobuskog stajališta i u tom položaju vrši otvaranje i zatvaranje vrata za putnike. Nakon zatvaranja vrata kandidat vozilom, hodom unaprijed, nastavlja kretanje.</w:t>
      </w:r>
    </w:p>
    <w:p w14:paraId="38628133"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6)</w:t>
      </w:r>
      <w:r w:rsidRPr="000D605E">
        <w:rPr>
          <w:rFonts w:ascii="Arial" w:hAnsi="Arial" w:cs="Arial"/>
          <w:sz w:val="24"/>
          <w:szCs w:val="24"/>
          <w:lang w:val="sr-Latn-ME"/>
        </w:rPr>
        <w:tab/>
        <w:t>Pokretanje vozila na ravnom putu – prilikom izvođenja radnji na poligonu nije dozvoljeno da se motorno vozilo gasi.</w:t>
      </w:r>
    </w:p>
    <w:p w14:paraId="3603518D"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7)</w:t>
      </w:r>
      <w:r w:rsidRPr="000D605E">
        <w:rPr>
          <w:rFonts w:ascii="Arial" w:hAnsi="Arial" w:cs="Arial"/>
          <w:sz w:val="24"/>
          <w:szCs w:val="24"/>
          <w:lang w:val="sr-Latn-ME"/>
        </w:rPr>
        <w:tab/>
        <w:t>Vožnja van označenog dijela poligona kandidat se ne smije kretati motornim vozilom po dijelu koji nije označen za izvođenje poligonskih radnji, kretati se po zelenoj površini ili trotoarima.</w:t>
      </w:r>
    </w:p>
    <w:p w14:paraId="385C67C3" w14:textId="77777777" w:rsidR="00D75AD1" w:rsidRPr="000D605E" w:rsidRDefault="00D75AD1" w:rsidP="00D63B22">
      <w:pPr>
        <w:tabs>
          <w:tab w:val="left" w:pos="990"/>
        </w:tabs>
        <w:spacing w:after="0"/>
        <w:ind w:firstLine="720"/>
        <w:jc w:val="both"/>
        <w:rPr>
          <w:rFonts w:ascii="Arial" w:hAnsi="Arial" w:cs="Arial"/>
          <w:sz w:val="24"/>
          <w:szCs w:val="24"/>
          <w:lang w:val="sr-Latn-ME"/>
        </w:rPr>
      </w:pPr>
      <w:r w:rsidRPr="000D605E">
        <w:rPr>
          <w:rFonts w:ascii="Arial" w:hAnsi="Arial" w:cs="Arial"/>
          <w:sz w:val="24"/>
          <w:szCs w:val="24"/>
          <w:lang w:val="sr-Latn-ME"/>
        </w:rPr>
        <w:t>8)</w:t>
      </w:r>
      <w:r w:rsidRPr="000D605E">
        <w:rPr>
          <w:rFonts w:ascii="Arial" w:hAnsi="Arial" w:cs="Arial"/>
          <w:sz w:val="24"/>
          <w:szCs w:val="24"/>
          <w:lang w:val="sr-Latn-ME"/>
        </w:rPr>
        <w:tab/>
        <w:t>Sugestivan način obraćanja ispitne komisije prema kandidatu – članovima ispitne komisije koji su predstavnici auto škole nije dozvoljeno da kandidatima daju uputstva o načinu izvođenja poligonskih radnji u trenutku kad ih kandidat izvodi.</w:t>
      </w:r>
    </w:p>
    <w:p w14:paraId="1946831B" w14:textId="4A734BFB" w:rsidR="00D75AD1" w:rsidRPr="000D605E" w:rsidRDefault="00A420F0" w:rsidP="00421613">
      <w:pPr>
        <w:spacing w:after="0"/>
        <w:ind w:firstLine="720"/>
        <w:rPr>
          <w:rFonts w:ascii="Arial" w:hAnsi="Arial" w:cs="Arial"/>
          <w:sz w:val="24"/>
          <w:szCs w:val="24"/>
          <w:lang w:val="sr-Latn-ME"/>
        </w:rPr>
      </w:pPr>
      <w:r w:rsidRPr="000D605E">
        <w:rPr>
          <w:noProof/>
          <w:sz w:val="24"/>
          <w:szCs w:val="24"/>
          <w:lang w:val="sr-Latn-ME"/>
        </w:rPr>
        <w:lastRenderedPageBreak/>
        <w:drawing>
          <wp:anchor distT="0" distB="0" distL="0" distR="0" simplePos="0" relativeHeight="251684864" behindDoc="0" locked="0" layoutInCell="1" allowOverlap="1" wp14:anchorId="5931C7E9" wp14:editId="4436C3BC">
            <wp:simplePos x="0" y="0"/>
            <wp:positionH relativeFrom="margin">
              <wp:align>center</wp:align>
            </wp:positionH>
            <wp:positionV relativeFrom="paragraph">
              <wp:posOffset>320147</wp:posOffset>
            </wp:positionV>
            <wp:extent cx="4825365" cy="2858135"/>
            <wp:effectExtent l="0" t="0" r="0" b="0"/>
            <wp:wrapTopAndBottom/>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6" cstate="print"/>
                    <a:stretch>
                      <a:fillRect/>
                    </a:stretch>
                  </pic:blipFill>
                  <pic:spPr>
                    <a:xfrm>
                      <a:off x="0" y="0"/>
                      <a:ext cx="4825365" cy="2858135"/>
                    </a:xfrm>
                    <a:prstGeom prst="rect">
                      <a:avLst/>
                    </a:prstGeom>
                  </pic:spPr>
                </pic:pic>
              </a:graphicData>
            </a:graphic>
            <wp14:sizeRelH relativeFrom="margin">
              <wp14:pctWidth>0</wp14:pctWidth>
            </wp14:sizeRelH>
            <wp14:sizeRelV relativeFrom="margin">
              <wp14:pctHeight>0</wp14:pctHeight>
            </wp14:sizeRelV>
          </wp:anchor>
        </w:drawing>
      </w:r>
      <w:r w:rsidR="00D75AD1" w:rsidRPr="000D605E">
        <w:rPr>
          <w:rFonts w:ascii="Arial" w:hAnsi="Arial" w:cs="Arial"/>
          <w:sz w:val="24"/>
          <w:szCs w:val="24"/>
          <w:lang w:val="sr-Latn-ME"/>
        </w:rPr>
        <w:t>Radnje kandidat izvodi u jednom pokušaju.</w:t>
      </w:r>
    </w:p>
    <w:p w14:paraId="41205649" w14:textId="7330D27E" w:rsidR="00D75AD1" w:rsidRPr="000D605E" w:rsidRDefault="00D75AD1" w:rsidP="00D75AD1">
      <w:pPr>
        <w:spacing w:after="0"/>
        <w:rPr>
          <w:rFonts w:ascii="Arial" w:hAnsi="Arial" w:cs="Arial"/>
          <w:sz w:val="24"/>
          <w:szCs w:val="24"/>
          <w:lang w:val="sr-Latn-ME"/>
        </w:rPr>
      </w:pPr>
    </w:p>
    <w:p w14:paraId="16477297" w14:textId="77777777" w:rsidR="00D75AD1" w:rsidRPr="000D605E" w:rsidRDefault="00D75AD1" w:rsidP="00A420F0">
      <w:pPr>
        <w:spacing w:after="0"/>
        <w:jc w:val="center"/>
        <w:rPr>
          <w:rFonts w:ascii="Arial" w:hAnsi="Arial" w:cs="Arial"/>
          <w:sz w:val="24"/>
          <w:szCs w:val="24"/>
          <w:lang w:val="sr-Latn-ME"/>
        </w:rPr>
      </w:pPr>
      <w:r w:rsidRPr="000D605E">
        <w:rPr>
          <w:rFonts w:ascii="Arial" w:hAnsi="Arial" w:cs="Arial"/>
          <w:sz w:val="24"/>
          <w:szCs w:val="24"/>
          <w:lang w:val="sr-Latn-ME"/>
        </w:rPr>
        <w:t>Slika 15 Poligonska radnja - Zaustavljanje vozila na peronu, radi izlaska i</w:t>
      </w:r>
    </w:p>
    <w:p w14:paraId="4E03C560" w14:textId="2054CBEB" w:rsidR="00D75AD1" w:rsidRPr="000D605E" w:rsidRDefault="00D75AD1" w:rsidP="00A420F0">
      <w:pPr>
        <w:spacing w:after="0"/>
        <w:jc w:val="center"/>
        <w:rPr>
          <w:rFonts w:ascii="Arial" w:hAnsi="Arial" w:cs="Arial"/>
          <w:sz w:val="24"/>
          <w:szCs w:val="24"/>
          <w:lang w:val="sr-Latn-ME"/>
        </w:rPr>
      </w:pPr>
      <w:r w:rsidRPr="000D605E">
        <w:rPr>
          <w:rFonts w:ascii="Arial" w:hAnsi="Arial" w:cs="Arial"/>
          <w:sz w:val="24"/>
          <w:szCs w:val="24"/>
          <w:lang w:val="sr-Latn-ME"/>
        </w:rPr>
        <w:t>ulaska putnika i polazak sa perona</w:t>
      </w:r>
    </w:p>
    <w:p w14:paraId="1793DD6B" w14:textId="31357120" w:rsidR="00D63B22" w:rsidRPr="000D605E" w:rsidRDefault="00D63B22" w:rsidP="00A420F0">
      <w:pPr>
        <w:spacing w:after="0"/>
        <w:jc w:val="center"/>
        <w:rPr>
          <w:rFonts w:ascii="Arial" w:hAnsi="Arial" w:cs="Arial"/>
          <w:sz w:val="24"/>
          <w:szCs w:val="24"/>
          <w:lang w:val="sr-Latn-ME"/>
        </w:rPr>
      </w:pPr>
    </w:p>
    <w:p w14:paraId="01B7C866" w14:textId="701FA87F" w:rsidR="00D75AD1" w:rsidRPr="000D605E" w:rsidRDefault="00D63B22" w:rsidP="00D75AD1">
      <w:pPr>
        <w:spacing w:after="0"/>
        <w:rPr>
          <w:rFonts w:ascii="Arial" w:hAnsi="Arial" w:cs="Arial"/>
          <w:sz w:val="24"/>
          <w:szCs w:val="24"/>
          <w:lang w:val="sr-Latn-ME"/>
        </w:rPr>
      </w:pPr>
      <w:r w:rsidRPr="000D605E">
        <w:rPr>
          <w:noProof/>
          <w:sz w:val="24"/>
          <w:szCs w:val="24"/>
          <w:lang w:val="sr-Latn-ME"/>
        </w:rPr>
        <w:drawing>
          <wp:anchor distT="0" distB="0" distL="0" distR="0" simplePos="0" relativeHeight="251686912" behindDoc="0" locked="0" layoutInCell="1" allowOverlap="1" wp14:anchorId="1E030B19" wp14:editId="42ECD7E4">
            <wp:simplePos x="0" y="0"/>
            <wp:positionH relativeFrom="margin">
              <wp:posOffset>-13970</wp:posOffset>
            </wp:positionH>
            <wp:positionV relativeFrom="paragraph">
              <wp:posOffset>226695</wp:posOffset>
            </wp:positionV>
            <wp:extent cx="6155055" cy="712470"/>
            <wp:effectExtent l="0" t="0" r="0" b="0"/>
            <wp:wrapTopAndBottom/>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7" cstate="print"/>
                    <a:stretch>
                      <a:fillRect/>
                    </a:stretch>
                  </pic:blipFill>
                  <pic:spPr>
                    <a:xfrm>
                      <a:off x="0" y="0"/>
                      <a:ext cx="6155055" cy="712470"/>
                    </a:xfrm>
                    <a:prstGeom prst="rect">
                      <a:avLst/>
                    </a:prstGeom>
                  </pic:spPr>
                </pic:pic>
              </a:graphicData>
            </a:graphic>
            <wp14:sizeRelH relativeFrom="margin">
              <wp14:pctWidth>0</wp14:pctWidth>
            </wp14:sizeRelH>
            <wp14:sizeRelV relativeFrom="margin">
              <wp14:pctHeight>0</wp14:pctHeight>
            </wp14:sizeRelV>
          </wp:anchor>
        </w:drawing>
      </w:r>
    </w:p>
    <w:p w14:paraId="2F2610C7" w14:textId="77777777" w:rsidR="00D75AD1" w:rsidRPr="000D605E" w:rsidRDefault="00D75AD1" w:rsidP="00D75AD1">
      <w:pPr>
        <w:spacing w:after="0"/>
        <w:rPr>
          <w:rFonts w:ascii="Arial" w:hAnsi="Arial" w:cs="Arial"/>
          <w:sz w:val="24"/>
          <w:szCs w:val="24"/>
          <w:lang w:val="sr-Latn-ME"/>
        </w:rPr>
      </w:pPr>
    </w:p>
    <w:p w14:paraId="625E7131" w14:textId="6C4F665A" w:rsidR="00D75AD1" w:rsidRPr="000D605E" w:rsidRDefault="00D75AD1" w:rsidP="00A420F0">
      <w:pPr>
        <w:spacing w:after="0"/>
        <w:jc w:val="center"/>
        <w:rPr>
          <w:rFonts w:ascii="Arial" w:hAnsi="Arial" w:cs="Arial"/>
          <w:sz w:val="24"/>
          <w:szCs w:val="24"/>
          <w:lang w:val="sr-Latn-ME"/>
        </w:rPr>
      </w:pPr>
      <w:r w:rsidRPr="000D605E">
        <w:rPr>
          <w:rFonts w:ascii="Arial" w:hAnsi="Arial" w:cs="Arial"/>
          <w:sz w:val="24"/>
          <w:szCs w:val="24"/>
          <w:lang w:val="sr-Latn-ME"/>
        </w:rPr>
        <w:t>Slika 16 Poligonska radnja - Zaustavljanje vozila na autobuskom stajalištu, radi izlaska i ulaska putnika i polazak sa autobuskog stajališta</w:t>
      </w:r>
    </w:p>
    <w:p w14:paraId="5C2948E7" w14:textId="77777777" w:rsidR="00D75AD1" w:rsidRPr="000D605E" w:rsidRDefault="00D75AD1" w:rsidP="00D75AD1">
      <w:pPr>
        <w:spacing w:after="0"/>
        <w:rPr>
          <w:rFonts w:ascii="Arial" w:hAnsi="Arial" w:cs="Arial"/>
          <w:sz w:val="24"/>
          <w:szCs w:val="24"/>
          <w:lang w:val="sr-Latn-ME"/>
        </w:rPr>
      </w:pPr>
      <w:r w:rsidRPr="000D605E">
        <w:rPr>
          <w:rFonts w:ascii="Arial" w:hAnsi="Arial" w:cs="Arial"/>
          <w:sz w:val="24"/>
          <w:szCs w:val="24"/>
          <w:lang w:val="sr-Latn-ME"/>
        </w:rPr>
        <w:t xml:space="preserve"> </w:t>
      </w:r>
    </w:p>
    <w:p w14:paraId="2306E04F" w14:textId="77777777" w:rsidR="00A420F0" w:rsidRPr="000D605E" w:rsidRDefault="00A420F0" w:rsidP="00D75AD1">
      <w:pPr>
        <w:spacing w:after="0"/>
        <w:rPr>
          <w:rFonts w:ascii="Arial" w:hAnsi="Arial" w:cs="Arial"/>
          <w:sz w:val="24"/>
          <w:szCs w:val="24"/>
          <w:lang w:val="sr-Latn-ME"/>
        </w:rPr>
      </w:pPr>
    </w:p>
    <w:p w14:paraId="4E1C910A" w14:textId="77777777" w:rsidR="00A420F0" w:rsidRPr="000D605E" w:rsidRDefault="00A420F0" w:rsidP="00D75AD1">
      <w:pPr>
        <w:spacing w:after="0"/>
        <w:rPr>
          <w:rFonts w:ascii="Arial" w:hAnsi="Arial" w:cs="Arial"/>
          <w:sz w:val="24"/>
          <w:szCs w:val="24"/>
          <w:lang w:val="sr-Latn-ME"/>
        </w:rPr>
      </w:pPr>
    </w:p>
    <w:p w14:paraId="2E72DA30" w14:textId="77777777" w:rsidR="00A420F0" w:rsidRPr="000D605E" w:rsidRDefault="00A420F0" w:rsidP="00D75AD1">
      <w:pPr>
        <w:spacing w:after="0"/>
        <w:rPr>
          <w:rFonts w:ascii="Arial" w:hAnsi="Arial" w:cs="Arial"/>
          <w:sz w:val="24"/>
          <w:szCs w:val="24"/>
          <w:lang w:val="sr-Latn-ME"/>
        </w:rPr>
      </w:pPr>
    </w:p>
    <w:p w14:paraId="4FAB71CE" w14:textId="77777777" w:rsidR="00A420F0" w:rsidRPr="000D605E" w:rsidRDefault="00A420F0" w:rsidP="00D75AD1">
      <w:pPr>
        <w:spacing w:after="0"/>
        <w:rPr>
          <w:rFonts w:ascii="Arial" w:hAnsi="Arial" w:cs="Arial"/>
          <w:sz w:val="24"/>
          <w:szCs w:val="24"/>
          <w:lang w:val="sr-Latn-ME"/>
        </w:rPr>
      </w:pPr>
    </w:p>
    <w:p w14:paraId="6A07857D" w14:textId="77777777" w:rsidR="00A420F0" w:rsidRPr="000D605E" w:rsidRDefault="00A420F0" w:rsidP="00D75AD1">
      <w:pPr>
        <w:spacing w:after="0"/>
        <w:rPr>
          <w:rFonts w:ascii="Arial" w:hAnsi="Arial" w:cs="Arial"/>
          <w:sz w:val="24"/>
          <w:szCs w:val="24"/>
          <w:lang w:val="sr-Latn-ME"/>
        </w:rPr>
      </w:pPr>
    </w:p>
    <w:p w14:paraId="2E38F1C0" w14:textId="337C5D57" w:rsidR="00A420F0" w:rsidRPr="000D605E" w:rsidRDefault="00A420F0" w:rsidP="00D75AD1">
      <w:pPr>
        <w:spacing w:after="0"/>
        <w:rPr>
          <w:rFonts w:ascii="Arial" w:hAnsi="Arial" w:cs="Arial"/>
          <w:sz w:val="24"/>
          <w:szCs w:val="24"/>
          <w:lang w:val="sr-Latn-ME"/>
        </w:rPr>
      </w:pPr>
    </w:p>
    <w:p w14:paraId="4515ABD8" w14:textId="6B6E641E" w:rsidR="00421613" w:rsidRPr="000D605E" w:rsidRDefault="00421613" w:rsidP="00D75AD1">
      <w:pPr>
        <w:spacing w:after="0"/>
        <w:rPr>
          <w:rFonts w:ascii="Arial" w:hAnsi="Arial" w:cs="Arial"/>
          <w:sz w:val="24"/>
          <w:szCs w:val="24"/>
          <w:lang w:val="sr-Latn-ME"/>
        </w:rPr>
      </w:pPr>
    </w:p>
    <w:p w14:paraId="0503CD43" w14:textId="6958B312" w:rsidR="00421613" w:rsidRPr="000D605E" w:rsidRDefault="00421613" w:rsidP="00D75AD1">
      <w:pPr>
        <w:spacing w:after="0"/>
        <w:rPr>
          <w:rFonts w:ascii="Arial" w:hAnsi="Arial" w:cs="Arial"/>
          <w:sz w:val="24"/>
          <w:szCs w:val="24"/>
          <w:lang w:val="sr-Latn-ME"/>
        </w:rPr>
      </w:pPr>
    </w:p>
    <w:p w14:paraId="0ADABADE" w14:textId="77777777" w:rsidR="00D63B22" w:rsidRPr="000D605E" w:rsidRDefault="00D63B22" w:rsidP="00D75AD1">
      <w:pPr>
        <w:spacing w:after="0"/>
        <w:rPr>
          <w:rFonts w:ascii="Arial" w:hAnsi="Arial" w:cs="Arial"/>
          <w:sz w:val="24"/>
          <w:szCs w:val="24"/>
          <w:lang w:val="sr-Latn-ME"/>
        </w:rPr>
      </w:pPr>
    </w:p>
    <w:p w14:paraId="01A41AB1" w14:textId="77777777" w:rsidR="00421613" w:rsidRPr="000D605E" w:rsidRDefault="00421613" w:rsidP="00D75AD1">
      <w:pPr>
        <w:spacing w:after="0"/>
        <w:rPr>
          <w:rFonts w:ascii="Arial" w:hAnsi="Arial" w:cs="Arial"/>
          <w:sz w:val="24"/>
          <w:szCs w:val="24"/>
          <w:lang w:val="sr-Latn-ME"/>
        </w:rPr>
      </w:pPr>
    </w:p>
    <w:p w14:paraId="48B842F6" w14:textId="77777777" w:rsidR="00A420F0" w:rsidRPr="000D605E" w:rsidRDefault="00A420F0" w:rsidP="00D75AD1">
      <w:pPr>
        <w:spacing w:after="0"/>
        <w:rPr>
          <w:rFonts w:ascii="Arial" w:hAnsi="Arial" w:cs="Arial"/>
          <w:sz w:val="24"/>
          <w:szCs w:val="24"/>
          <w:lang w:val="sr-Latn-ME"/>
        </w:rPr>
      </w:pPr>
    </w:p>
    <w:p w14:paraId="3C7A9283" w14:textId="77777777" w:rsidR="00A420F0" w:rsidRPr="000D605E" w:rsidRDefault="00A420F0" w:rsidP="00D75AD1">
      <w:pPr>
        <w:spacing w:after="0"/>
        <w:rPr>
          <w:rFonts w:ascii="Arial" w:hAnsi="Arial" w:cs="Arial"/>
          <w:sz w:val="24"/>
          <w:szCs w:val="24"/>
          <w:lang w:val="sr-Latn-ME"/>
        </w:rPr>
      </w:pPr>
    </w:p>
    <w:p w14:paraId="36DEB989" w14:textId="5FEDAFB5" w:rsidR="00D75AD1" w:rsidRPr="000D605E" w:rsidRDefault="00D75AD1" w:rsidP="00D75AD1">
      <w:pPr>
        <w:spacing w:after="0"/>
        <w:rPr>
          <w:rFonts w:ascii="Arial" w:hAnsi="Arial" w:cs="Arial"/>
          <w:b/>
          <w:sz w:val="24"/>
          <w:szCs w:val="24"/>
          <w:lang w:val="sr-Latn-ME"/>
        </w:rPr>
      </w:pPr>
      <w:r w:rsidRPr="000D605E">
        <w:rPr>
          <w:rFonts w:ascii="Arial" w:hAnsi="Arial" w:cs="Arial"/>
          <w:b/>
          <w:sz w:val="24"/>
          <w:szCs w:val="24"/>
          <w:lang w:val="sr-Latn-ME"/>
        </w:rPr>
        <w:lastRenderedPageBreak/>
        <w:t>1.3.8. Kategorija T</w:t>
      </w:r>
    </w:p>
    <w:p w14:paraId="19807AAA" w14:textId="77777777" w:rsidR="00D75AD1" w:rsidRPr="000D605E" w:rsidRDefault="00D75AD1" w:rsidP="00D75AD1">
      <w:pPr>
        <w:spacing w:after="0"/>
        <w:rPr>
          <w:rFonts w:ascii="Arial" w:hAnsi="Arial" w:cs="Arial"/>
          <w:sz w:val="24"/>
          <w:szCs w:val="24"/>
          <w:lang w:val="sr-Latn-ME"/>
        </w:rPr>
      </w:pPr>
    </w:p>
    <w:p w14:paraId="08C7B025" w14:textId="2B7529ED" w:rsidR="00D75AD1" w:rsidRPr="000D605E" w:rsidRDefault="00D75AD1" w:rsidP="000563EB">
      <w:pPr>
        <w:spacing w:after="0"/>
        <w:ind w:firstLine="450"/>
        <w:jc w:val="both"/>
        <w:rPr>
          <w:rFonts w:ascii="Arial" w:hAnsi="Arial" w:cs="Arial"/>
          <w:sz w:val="24"/>
          <w:szCs w:val="24"/>
          <w:lang w:val="sr-Latn-ME"/>
        </w:rPr>
      </w:pPr>
      <w:r w:rsidRPr="000D605E">
        <w:rPr>
          <w:rFonts w:ascii="Arial" w:hAnsi="Arial" w:cs="Arial"/>
          <w:sz w:val="24"/>
          <w:szCs w:val="24"/>
          <w:lang w:val="sr-Latn-ME"/>
        </w:rPr>
        <w:t>Za ovu kategoriju, na dijelu praktičnog ispita koji se sprovodi na poligonu ili drugom prostoru, odnosno ulici u naseljenom mjestu sa slabim intenzitetom saobraćaja, kandidatu će se cijeniti sljedeće:</w:t>
      </w:r>
    </w:p>
    <w:p w14:paraId="6FBD3103"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1)</w:t>
      </w:r>
      <w:r w:rsidRPr="000D605E">
        <w:rPr>
          <w:rFonts w:ascii="Arial" w:hAnsi="Arial" w:cs="Arial"/>
          <w:sz w:val="24"/>
          <w:szCs w:val="24"/>
          <w:lang w:val="sr-Latn-ME"/>
        </w:rPr>
        <w:tab/>
        <w:t>Startovanje motora;</w:t>
      </w:r>
    </w:p>
    <w:p w14:paraId="480E3B6C"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2)</w:t>
      </w:r>
      <w:r w:rsidRPr="000D605E">
        <w:rPr>
          <w:rFonts w:ascii="Arial" w:hAnsi="Arial" w:cs="Arial"/>
          <w:sz w:val="24"/>
          <w:szCs w:val="24"/>
          <w:lang w:val="sr-Latn-ME"/>
        </w:rPr>
        <w:tab/>
        <w:t>Odvajanje i spajanje vučnog i priključnog vozila;</w:t>
      </w:r>
    </w:p>
    <w:p w14:paraId="650A7779"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3)</w:t>
      </w:r>
      <w:r w:rsidRPr="000D605E">
        <w:rPr>
          <w:rFonts w:ascii="Arial" w:hAnsi="Arial" w:cs="Arial"/>
          <w:sz w:val="24"/>
          <w:szCs w:val="24"/>
          <w:lang w:val="sr-Latn-ME"/>
        </w:rPr>
        <w:tab/>
        <w:t>Vožnja unaprijed/unazad u istoj saobraćajnoj traci;</w:t>
      </w:r>
    </w:p>
    <w:p w14:paraId="5D96439B"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4)</w:t>
      </w:r>
      <w:r w:rsidRPr="000D605E">
        <w:rPr>
          <w:rFonts w:ascii="Arial" w:hAnsi="Arial" w:cs="Arial"/>
          <w:sz w:val="24"/>
          <w:szCs w:val="24"/>
          <w:lang w:val="sr-Latn-ME"/>
        </w:rPr>
        <w:tab/>
        <w:t xml:space="preserve">Vožnja unaprijed sa promjenom stepena prenosa; </w:t>
      </w:r>
    </w:p>
    <w:p w14:paraId="68AC8BAA"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5)</w:t>
      </w:r>
      <w:r w:rsidRPr="000D605E">
        <w:rPr>
          <w:rFonts w:ascii="Arial" w:hAnsi="Arial" w:cs="Arial"/>
          <w:sz w:val="24"/>
          <w:szCs w:val="24"/>
          <w:lang w:val="sr-Latn-ME"/>
        </w:rPr>
        <w:tab/>
        <w:t>Vožnja unazad sa skretanjem ulijevo pod pravim uglom;</w:t>
      </w:r>
    </w:p>
    <w:p w14:paraId="3E76EA59"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6)</w:t>
      </w:r>
      <w:r w:rsidRPr="000D605E">
        <w:rPr>
          <w:rFonts w:ascii="Arial" w:hAnsi="Arial" w:cs="Arial"/>
          <w:sz w:val="24"/>
          <w:szCs w:val="24"/>
          <w:lang w:val="sr-Latn-ME"/>
        </w:rPr>
        <w:tab/>
        <w:t>Vožnja unazad sa skretanjem udesno pod pravim uglom;</w:t>
      </w:r>
    </w:p>
    <w:p w14:paraId="73094041"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7)</w:t>
      </w:r>
      <w:r w:rsidRPr="000D605E">
        <w:rPr>
          <w:rFonts w:ascii="Arial" w:hAnsi="Arial" w:cs="Arial"/>
          <w:sz w:val="24"/>
          <w:szCs w:val="24"/>
          <w:lang w:val="sr-Latn-ME"/>
        </w:rPr>
        <w:tab/>
        <w:t>Pokretanje vozila;</w:t>
      </w:r>
    </w:p>
    <w:p w14:paraId="44F2FB58"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8)</w:t>
      </w:r>
      <w:r w:rsidRPr="000D605E">
        <w:rPr>
          <w:rFonts w:ascii="Arial" w:hAnsi="Arial" w:cs="Arial"/>
          <w:sz w:val="24"/>
          <w:szCs w:val="24"/>
          <w:lang w:val="sr-Latn-ME"/>
        </w:rPr>
        <w:tab/>
        <w:t>Vožnja van označenog dijela poligona;</w:t>
      </w:r>
    </w:p>
    <w:p w14:paraId="38A13104" w14:textId="77777777" w:rsidR="00D75AD1" w:rsidRPr="000D605E" w:rsidRDefault="00D75AD1" w:rsidP="00A420F0">
      <w:pPr>
        <w:spacing w:after="0"/>
        <w:ind w:firstLine="450"/>
        <w:rPr>
          <w:rFonts w:ascii="Arial" w:hAnsi="Arial" w:cs="Arial"/>
          <w:sz w:val="24"/>
          <w:szCs w:val="24"/>
          <w:lang w:val="sr-Latn-ME"/>
        </w:rPr>
      </w:pPr>
      <w:r w:rsidRPr="000D605E">
        <w:rPr>
          <w:rFonts w:ascii="Arial" w:hAnsi="Arial" w:cs="Arial"/>
          <w:sz w:val="24"/>
          <w:szCs w:val="24"/>
          <w:lang w:val="sr-Latn-ME"/>
        </w:rPr>
        <w:t>9)</w:t>
      </w:r>
      <w:r w:rsidRPr="000D605E">
        <w:rPr>
          <w:rFonts w:ascii="Arial" w:hAnsi="Arial" w:cs="Arial"/>
          <w:sz w:val="24"/>
          <w:szCs w:val="24"/>
          <w:lang w:val="sr-Latn-ME"/>
        </w:rPr>
        <w:tab/>
        <w:t>Sugestivan način obraćanja ispitne komisije prema kandidatu.</w:t>
      </w:r>
    </w:p>
    <w:p w14:paraId="1AE23C53" w14:textId="77777777" w:rsidR="00D75AD1" w:rsidRPr="000D605E" w:rsidRDefault="00D75AD1" w:rsidP="00D75AD1">
      <w:pPr>
        <w:spacing w:after="0"/>
        <w:rPr>
          <w:rFonts w:ascii="Arial" w:hAnsi="Arial" w:cs="Arial"/>
          <w:sz w:val="24"/>
          <w:szCs w:val="24"/>
          <w:lang w:val="sr-Latn-ME"/>
        </w:rPr>
      </w:pPr>
    </w:p>
    <w:p w14:paraId="15517A8F" w14:textId="77777777" w:rsidR="00D75AD1" w:rsidRPr="000D605E" w:rsidRDefault="00D75AD1" w:rsidP="000563EB">
      <w:pPr>
        <w:spacing w:after="0"/>
        <w:ind w:firstLine="450"/>
        <w:rPr>
          <w:rFonts w:ascii="Arial" w:hAnsi="Arial" w:cs="Arial"/>
          <w:sz w:val="24"/>
          <w:szCs w:val="24"/>
          <w:lang w:val="sr-Latn-ME"/>
        </w:rPr>
      </w:pPr>
      <w:r w:rsidRPr="000D605E">
        <w:rPr>
          <w:rFonts w:ascii="Arial" w:hAnsi="Arial" w:cs="Arial"/>
          <w:sz w:val="24"/>
          <w:szCs w:val="24"/>
          <w:lang w:val="sr-Latn-ME"/>
        </w:rPr>
        <w:t>Radnje se izvode na sljedeći način:</w:t>
      </w:r>
    </w:p>
    <w:p w14:paraId="727C625E" w14:textId="77777777" w:rsidR="00D75AD1" w:rsidRPr="000D605E" w:rsidRDefault="00D75AD1" w:rsidP="00D63B22">
      <w:pPr>
        <w:tabs>
          <w:tab w:val="left" w:pos="900"/>
        </w:tabs>
        <w:spacing w:after="0"/>
        <w:ind w:firstLine="630"/>
        <w:jc w:val="both"/>
        <w:rPr>
          <w:rFonts w:ascii="Arial" w:hAnsi="Arial" w:cs="Arial"/>
          <w:sz w:val="24"/>
          <w:szCs w:val="24"/>
          <w:lang w:val="sr-Latn-ME"/>
        </w:rPr>
      </w:pPr>
      <w:r w:rsidRPr="000D605E">
        <w:rPr>
          <w:rFonts w:ascii="Arial" w:hAnsi="Arial" w:cs="Arial"/>
          <w:sz w:val="24"/>
          <w:szCs w:val="24"/>
          <w:lang w:val="sr-Latn-ME"/>
        </w:rPr>
        <w:t>1)</w:t>
      </w:r>
      <w:r w:rsidRPr="000D605E">
        <w:rPr>
          <w:rFonts w:ascii="Arial" w:hAnsi="Arial" w:cs="Arial"/>
          <w:sz w:val="24"/>
          <w:szCs w:val="24"/>
          <w:lang w:val="sr-Latn-ME"/>
        </w:rPr>
        <w:tab/>
        <w:t>Startovanje motora - kandidat je dužan da prije početka izvođenja poligonskih radnji pravilno startuje motor.</w:t>
      </w:r>
    </w:p>
    <w:p w14:paraId="28D6B48C" w14:textId="77777777" w:rsidR="00D75AD1" w:rsidRPr="000D605E" w:rsidRDefault="00D75AD1" w:rsidP="00D63B22">
      <w:pPr>
        <w:tabs>
          <w:tab w:val="left" w:pos="900"/>
        </w:tabs>
        <w:spacing w:after="0"/>
        <w:ind w:firstLine="630"/>
        <w:jc w:val="both"/>
        <w:rPr>
          <w:rFonts w:ascii="Arial" w:hAnsi="Arial" w:cs="Arial"/>
          <w:sz w:val="24"/>
          <w:szCs w:val="24"/>
          <w:lang w:val="sr-Latn-ME"/>
        </w:rPr>
      </w:pPr>
      <w:r w:rsidRPr="000D605E">
        <w:rPr>
          <w:rFonts w:ascii="Arial" w:hAnsi="Arial" w:cs="Arial"/>
          <w:sz w:val="24"/>
          <w:szCs w:val="24"/>
          <w:lang w:val="sr-Latn-ME"/>
        </w:rPr>
        <w:t>2)</w:t>
      </w:r>
      <w:r w:rsidRPr="000D605E">
        <w:rPr>
          <w:rFonts w:ascii="Arial" w:hAnsi="Arial" w:cs="Arial"/>
          <w:sz w:val="24"/>
          <w:szCs w:val="24"/>
          <w:lang w:val="sr-Latn-ME"/>
        </w:rPr>
        <w:tab/>
        <w:t>Odvajanje i spajanje vučnog i priključnog vozila, izvodi se prema situaciji sa slike 17.</w:t>
      </w:r>
    </w:p>
    <w:p w14:paraId="4FD93733" w14:textId="77777777" w:rsidR="00D75AD1" w:rsidRPr="000D605E" w:rsidRDefault="00D75AD1" w:rsidP="00D63B22">
      <w:pPr>
        <w:tabs>
          <w:tab w:val="left" w:pos="900"/>
        </w:tabs>
        <w:spacing w:after="0"/>
        <w:ind w:firstLine="630"/>
        <w:jc w:val="both"/>
        <w:rPr>
          <w:rFonts w:ascii="Arial" w:hAnsi="Arial" w:cs="Arial"/>
          <w:sz w:val="24"/>
          <w:szCs w:val="24"/>
          <w:lang w:val="sr-Latn-ME"/>
        </w:rPr>
      </w:pPr>
      <w:r w:rsidRPr="000D605E">
        <w:rPr>
          <w:rFonts w:ascii="Arial" w:hAnsi="Arial" w:cs="Arial"/>
          <w:sz w:val="24"/>
          <w:szCs w:val="24"/>
          <w:lang w:val="sr-Latn-ME"/>
        </w:rPr>
        <w:t>Kandidat odvaja vučno od priključnog vozila pri čemu obezbjeđuje priključno vozilo aktiviranjem parkirne kočnice i nakon pokretanja vučnog vozila isto zaustavlja ispred priključnog vozila. Spajanje vozila kandidat vrši tako što se iz početnog položaja kreće hodom unaprijed do zaustavnog položaja, iz koga se hodom unazad kreće do priključnog vozila, gdje se vrši njihovo spajanje. Spajanje vučnog i priključnog vozila vrši kandidat kome asistira instruktor vožnje koji i navodi kandidata, pri čemu kandidat vrši spajanje električnih vodova, odnosno kočionih vodova ukoliko isti postoje. Tokom kretanja od zaustavnog položaja do mjesta spajanja, kandidat može zaustavljati vučno vozilo;</w:t>
      </w:r>
    </w:p>
    <w:p w14:paraId="5B277F49" w14:textId="77777777" w:rsidR="00D75AD1" w:rsidRPr="000D605E" w:rsidRDefault="00D75AD1" w:rsidP="00D63B22">
      <w:pPr>
        <w:tabs>
          <w:tab w:val="left" w:pos="900"/>
        </w:tabs>
        <w:spacing w:after="0"/>
        <w:ind w:firstLine="630"/>
        <w:jc w:val="both"/>
        <w:rPr>
          <w:rFonts w:ascii="Arial" w:hAnsi="Arial" w:cs="Arial"/>
          <w:sz w:val="24"/>
          <w:szCs w:val="24"/>
          <w:lang w:val="sr-Latn-ME"/>
        </w:rPr>
      </w:pPr>
      <w:r w:rsidRPr="000D605E">
        <w:rPr>
          <w:rFonts w:ascii="Arial" w:hAnsi="Arial" w:cs="Arial"/>
          <w:sz w:val="24"/>
          <w:szCs w:val="24"/>
          <w:lang w:val="sr-Latn-ME"/>
        </w:rPr>
        <w:t>3)</w:t>
      </w:r>
      <w:r w:rsidRPr="000D605E">
        <w:rPr>
          <w:rFonts w:ascii="Arial" w:hAnsi="Arial" w:cs="Arial"/>
          <w:sz w:val="24"/>
          <w:szCs w:val="24"/>
          <w:lang w:val="sr-Latn-ME"/>
        </w:rPr>
        <w:tab/>
        <w:t>Vožnja unaprijed/unazad u istoj saobraćajnoj traci – prilikom vožnje unaprijed i unazad kandidat točkovima vozila ne smije gaziti po bočnim linijama</w:t>
      </w:r>
    </w:p>
    <w:p w14:paraId="154AF29B" w14:textId="7C381071" w:rsidR="00D75AD1" w:rsidRPr="000D605E" w:rsidRDefault="00D75AD1" w:rsidP="00D63B22">
      <w:pPr>
        <w:tabs>
          <w:tab w:val="left" w:pos="900"/>
        </w:tabs>
        <w:spacing w:after="0"/>
        <w:ind w:firstLine="630"/>
        <w:jc w:val="both"/>
        <w:rPr>
          <w:rFonts w:ascii="Arial" w:hAnsi="Arial" w:cs="Arial"/>
          <w:sz w:val="24"/>
          <w:szCs w:val="24"/>
          <w:lang w:val="sr-Latn-ME"/>
        </w:rPr>
      </w:pPr>
      <w:r w:rsidRPr="000D605E">
        <w:rPr>
          <w:rFonts w:ascii="Arial" w:hAnsi="Arial" w:cs="Arial"/>
          <w:sz w:val="24"/>
          <w:szCs w:val="24"/>
          <w:lang w:val="sr-Latn-ME"/>
        </w:rPr>
        <w:t>4)</w:t>
      </w:r>
      <w:r w:rsidRPr="000D605E">
        <w:rPr>
          <w:rFonts w:ascii="Arial" w:hAnsi="Arial" w:cs="Arial"/>
          <w:sz w:val="24"/>
          <w:szCs w:val="24"/>
          <w:lang w:val="sr-Latn-ME"/>
        </w:rPr>
        <w:tab/>
        <w:t>Vožnja unaprijed sa promjenom stepena prenosa – izvodi se prema situaciji sa slike 18. Kandidat se skupom vozila, od početnog polažaja, kreće saobraćajnom trakom, ubrzava vozilo sa promjenom stepena prenosa i zaustavlja se u zaustavnom položaju, pri čemu se cijeli skup vozila mora nalaziti u tom prostoru. Iz zaustavnog položaja skup vozila se kreće hodom unazad bez promjene saobraćajne trake i zaustavlja u početnom položaju, pri čemu se cijeli skup vozila mora nalaziti u tom prostoru. Tokom kretanja od polja zaustavnog do početnog položaja, kandidat može zaustavljati skup vozila;</w:t>
      </w:r>
    </w:p>
    <w:p w14:paraId="7749EB0A" w14:textId="77777777" w:rsidR="00D75AD1" w:rsidRPr="000D605E" w:rsidRDefault="00D75AD1" w:rsidP="00D63B22">
      <w:pPr>
        <w:tabs>
          <w:tab w:val="left" w:pos="900"/>
        </w:tabs>
        <w:spacing w:after="0"/>
        <w:ind w:firstLine="630"/>
        <w:jc w:val="both"/>
        <w:rPr>
          <w:rFonts w:ascii="Arial" w:hAnsi="Arial" w:cs="Arial"/>
          <w:sz w:val="24"/>
          <w:szCs w:val="24"/>
          <w:lang w:val="sr-Latn-ME"/>
        </w:rPr>
      </w:pPr>
    </w:p>
    <w:p w14:paraId="69CACA74" w14:textId="77777777" w:rsidR="00D75AD1" w:rsidRPr="000D605E" w:rsidRDefault="00D75AD1" w:rsidP="00D63B22">
      <w:pPr>
        <w:tabs>
          <w:tab w:val="left" w:pos="900"/>
        </w:tabs>
        <w:spacing w:after="0"/>
        <w:ind w:firstLine="630"/>
        <w:jc w:val="both"/>
        <w:rPr>
          <w:rFonts w:ascii="Arial" w:hAnsi="Arial" w:cs="Arial"/>
          <w:sz w:val="24"/>
          <w:szCs w:val="24"/>
          <w:lang w:val="sr-Latn-ME"/>
        </w:rPr>
      </w:pPr>
      <w:r w:rsidRPr="000D605E">
        <w:rPr>
          <w:rFonts w:ascii="Arial" w:hAnsi="Arial" w:cs="Arial"/>
          <w:sz w:val="24"/>
          <w:szCs w:val="24"/>
          <w:lang w:val="sr-Latn-ME"/>
        </w:rPr>
        <w:t>5)</w:t>
      </w:r>
      <w:r w:rsidRPr="000D605E">
        <w:rPr>
          <w:rFonts w:ascii="Arial" w:hAnsi="Arial" w:cs="Arial"/>
          <w:sz w:val="24"/>
          <w:szCs w:val="24"/>
          <w:lang w:val="sr-Latn-ME"/>
        </w:rPr>
        <w:tab/>
        <w:t xml:space="preserve">Vožnja unazad sa skretanjem ulijevo pod pravim uglom - izvodi se prema situaciji sa slike 19. Kandidat se skupom vozila, iz početnog položaja, kreće hodom unazad sa </w:t>
      </w:r>
      <w:r w:rsidRPr="000D605E">
        <w:rPr>
          <w:rFonts w:ascii="Arial" w:hAnsi="Arial" w:cs="Arial"/>
          <w:sz w:val="24"/>
          <w:szCs w:val="24"/>
          <w:lang w:val="sr-Latn-ME"/>
        </w:rPr>
        <w:lastRenderedPageBreak/>
        <w:t>skretanjem ulijevo, pod pravim uglom i zaustavlja se do zaustavnog položaja. Pri tome horizontalna projekcija najisturenijeg dijela vučnog vozila na podlogu mora biti iza linije "m", cijeli skup vozila mora biti u označenom prostoru za izvođenje radnje i u položaju koji omogućava odlazak, hodom unaprijed, na položaj "3". Tokom kretanja od položaja zaustavnog do početnog položaja, kandidat može zaustavljati skup vozila.</w:t>
      </w:r>
    </w:p>
    <w:p w14:paraId="04CDF886" w14:textId="77777777" w:rsidR="00D75AD1" w:rsidRPr="000D605E" w:rsidRDefault="00D75AD1" w:rsidP="00D63B22">
      <w:pPr>
        <w:tabs>
          <w:tab w:val="left" w:pos="900"/>
        </w:tabs>
        <w:spacing w:after="0"/>
        <w:ind w:firstLine="630"/>
        <w:jc w:val="both"/>
        <w:rPr>
          <w:rFonts w:ascii="Arial" w:hAnsi="Arial" w:cs="Arial"/>
          <w:sz w:val="24"/>
          <w:szCs w:val="24"/>
          <w:lang w:val="sr-Latn-ME"/>
        </w:rPr>
      </w:pPr>
      <w:r w:rsidRPr="000D605E">
        <w:rPr>
          <w:rFonts w:ascii="Arial" w:hAnsi="Arial" w:cs="Arial"/>
          <w:sz w:val="24"/>
          <w:szCs w:val="24"/>
          <w:lang w:val="sr-Latn-ME"/>
        </w:rPr>
        <w:t>6)</w:t>
      </w:r>
      <w:r w:rsidRPr="000D605E">
        <w:rPr>
          <w:rFonts w:ascii="Arial" w:hAnsi="Arial" w:cs="Arial"/>
          <w:sz w:val="24"/>
          <w:szCs w:val="24"/>
          <w:lang w:val="sr-Latn-ME"/>
        </w:rPr>
        <w:tab/>
        <w:t>Vožnja unazad sa skretanjem udesno pod pravim uglom - izvodi se prema situaciji sa slike 19. Kandidat se skupom vozila, iz početnog položaja, kreće hodom unazad sa skretanjem udesno, pod pravim uglom i zaustavlja se do zaustavnog položaja. Pri tome horizontalna projekcija najisturenijeg dijela vučnog vozila na podlogu mora biti iza linije "m", cijeli skup vozila mora biti u označenom prostoru za izvođenje radnje i u položaju koji omogućava odlazak, hodom unaprijed, na položaj "3". Tokom kretanja od položaja zaustavnog do početnog položaja, kandidat može zaustavljati skup vozila.</w:t>
      </w:r>
    </w:p>
    <w:p w14:paraId="6CC3D151" w14:textId="77777777" w:rsidR="00D75AD1" w:rsidRPr="000D605E" w:rsidRDefault="00D75AD1" w:rsidP="00D63B22">
      <w:pPr>
        <w:tabs>
          <w:tab w:val="left" w:pos="900"/>
        </w:tabs>
        <w:spacing w:after="0"/>
        <w:ind w:firstLine="630"/>
        <w:jc w:val="both"/>
        <w:rPr>
          <w:rFonts w:ascii="Arial" w:hAnsi="Arial" w:cs="Arial"/>
          <w:sz w:val="24"/>
          <w:szCs w:val="24"/>
          <w:lang w:val="sr-Latn-ME"/>
        </w:rPr>
      </w:pPr>
      <w:r w:rsidRPr="000D605E">
        <w:rPr>
          <w:rFonts w:ascii="Arial" w:hAnsi="Arial" w:cs="Arial"/>
          <w:sz w:val="24"/>
          <w:szCs w:val="24"/>
          <w:lang w:val="sr-Latn-ME"/>
        </w:rPr>
        <w:t>7)</w:t>
      </w:r>
      <w:r w:rsidRPr="000D605E">
        <w:rPr>
          <w:rFonts w:ascii="Arial" w:hAnsi="Arial" w:cs="Arial"/>
          <w:sz w:val="24"/>
          <w:szCs w:val="24"/>
          <w:lang w:val="sr-Latn-ME"/>
        </w:rPr>
        <w:tab/>
        <w:t>Pokretanje vozila na ravnom putu – prilikom izvođenja radnji na poligonu nije dozvoljeno da se motorno vozilo gasi.</w:t>
      </w:r>
    </w:p>
    <w:p w14:paraId="2F4209D0" w14:textId="77777777" w:rsidR="00D75AD1" w:rsidRPr="000D605E" w:rsidRDefault="00D75AD1" w:rsidP="00D63B22">
      <w:pPr>
        <w:tabs>
          <w:tab w:val="left" w:pos="900"/>
        </w:tabs>
        <w:spacing w:after="0"/>
        <w:ind w:firstLine="630"/>
        <w:jc w:val="both"/>
        <w:rPr>
          <w:rFonts w:ascii="Arial" w:hAnsi="Arial" w:cs="Arial"/>
          <w:sz w:val="24"/>
          <w:szCs w:val="24"/>
          <w:lang w:val="sr-Latn-ME"/>
        </w:rPr>
      </w:pPr>
      <w:r w:rsidRPr="000D605E">
        <w:rPr>
          <w:rFonts w:ascii="Arial" w:hAnsi="Arial" w:cs="Arial"/>
          <w:sz w:val="24"/>
          <w:szCs w:val="24"/>
          <w:lang w:val="sr-Latn-ME"/>
        </w:rPr>
        <w:t>8)</w:t>
      </w:r>
      <w:r w:rsidRPr="000D605E">
        <w:rPr>
          <w:rFonts w:ascii="Arial" w:hAnsi="Arial" w:cs="Arial"/>
          <w:sz w:val="24"/>
          <w:szCs w:val="24"/>
          <w:lang w:val="sr-Latn-ME"/>
        </w:rPr>
        <w:tab/>
        <w:t>Vožnja van označenog dijela poligona kandidat se ne smije kretati motornim vozilom po dijelu koji nije označen za izvođenje poligonskih radnji, kretati se po zelenoj površini ili trotoarima.</w:t>
      </w:r>
    </w:p>
    <w:p w14:paraId="137F2DEF" w14:textId="77777777" w:rsidR="00D75AD1" w:rsidRPr="000D605E" w:rsidRDefault="00D75AD1" w:rsidP="00D63B22">
      <w:pPr>
        <w:tabs>
          <w:tab w:val="left" w:pos="900"/>
        </w:tabs>
        <w:spacing w:after="0"/>
        <w:ind w:firstLine="630"/>
        <w:jc w:val="both"/>
        <w:rPr>
          <w:rFonts w:ascii="Arial" w:hAnsi="Arial" w:cs="Arial"/>
          <w:sz w:val="24"/>
          <w:szCs w:val="24"/>
          <w:lang w:val="sr-Latn-ME"/>
        </w:rPr>
      </w:pPr>
      <w:r w:rsidRPr="000D605E">
        <w:rPr>
          <w:rFonts w:ascii="Arial" w:hAnsi="Arial" w:cs="Arial"/>
          <w:sz w:val="24"/>
          <w:szCs w:val="24"/>
          <w:lang w:val="sr-Latn-ME"/>
        </w:rPr>
        <w:t>9)</w:t>
      </w:r>
      <w:r w:rsidRPr="000D605E">
        <w:rPr>
          <w:rFonts w:ascii="Arial" w:hAnsi="Arial" w:cs="Arial"/>
          <w:sz w:val="24"/>
          <w:szCs w:val="24"/>
          <w:lang w:val="sr-Latn-ME"/>
        </w:rPr>
        <w:tab/>
        <w:t>Sugestivan način obraćanja ispitne komisije prema kandidatu – članovima ispitne komisije koji su predstavnici auto škole nije dozvoljeno da kandidatima daju uputstva o načinu izvođenja poligonskih radnji u trenutku kad ih kandidat izvodi.</w:t>
      </w:r>
    </w:p>
    <w:p w14:paraId="7407D44A" w14:textId="77777777" w:rsidR="00D75AD1" w:rsidRPr="000D605E" w:rsidRDefault="00D75AD1" w:rsidP="00D75AD1">
      <w:pPr>
        <w:spacing w:after="0"/>
        <w:rPr>
          <w:rFonts w:ascii="Arial" w:hAnsi="Arial" w:cs="Arial"/>
          <w:sz w:val="24"/>
          <w:szCs w:val="24"/>
          <w:lang w:val="sr-Latn-ME"/>
        </w:rPr>
      </w:pPr>
    </w:p>
    <w:p w14:paraId="6B681A8F" w14:textId="78F3E085" w:rsidR="00D75AD1" w:rsidRPr="000D605E" w:rsidRDefault="00D63B22" w:rsidP="000563EB">
      <w:pPr>
        <w:spacing w:after="0"/>
        <w:ind w:firstLine="630"/>
        <w:rPr>
          <w:rFonts w:ascii="Arial" w:hAnsi="Arial" w:cs="Arial"/>
          <w:sz w:val="24"/>
          <w:szCs w:val="24"/>
          <w:lang w:val="sr-Latn-ME"/>
        </w:rPr>
      </w:pPr>
      <w:r w:rsidRPr="000D605E">
        <w:rPr>
          <w:rFonts w:ascii="Arial" w:hAnsi="Arial" w:cs="Arial"/>
          <w:sz w:val="24"/>
          <w:szCs w:val="24"/>
          <w:lang w:val="sr-Latn-ME"/>
        </w:rPr>
        <w:t>Svaku radnju kandidat izvodi u jednom pokušaju.</w:t>
      </w:r>
    </w:p>
    <w:p w14:paraId="3D22F708" w14:textId="77777777" w:rsidR="000563EB" w:rsidRPr="000D605E" w:rsidRDefault="000563EB" w:rsidP="00D75AD1">
      <w:pPr>
        <w:spacing w:after="0"/>
        <w:rPr>
          <w:rFonts w:ascii="Arial" w:hAnsi="Arial" w:cs="Arial"/>
          <w:sz w:val="24"/>
          <w:szCs w:val="24"/>
          <w:lang w:val="sr-Latn-ME"/>
        </w:rPr>
      </w:pPr>
    </w:p>
    <w:p w14:paraId="13CFCD93" w14:textId="3BEAE369" w:rsidR="00D75AD1" w:rsidRPr="000D605E" w:rsidRDefault="00A420F0" w:rsidP="00D75AD1">
      <w:pPr>
        <w:spacing w:after="0"/>
        <w:rPr>
          <w:rFonts w:ascii="Arial" w:hAnsi="Arial" w:cs="Arial"/>
          <w:sz w:val="24"/>
          <w:szCs w:val="24"/>
          <w:lang w:val="sr-Latn-ME"/>
        </w:rPr>
      </w:pPr>
      <w:r w:rsidRPr="000D605E">
        <w:rPr>
          <w:noProof/>
          <w:sz w:val="24"/>
          <w:szCs w:val="24"/>
          <w:lang w:val="sr-Latn-ME"/>
        </w:rPr>
        <w:drawing>
          <wp:anchor distT="0" distB="0" distL="0" distR="0" simplePos="0" relativeHeight="251688960" behindDoc="0" locked="0" layoutInCell="1" allowOverlap="1" wp14:anchorId="4A3B03CA" wp14:editId="550D26EF">
            <wp:simplePos x="0" y="0"/>
            <wp:positionH relativeFrom="page">
              <wp:posOffset>914400</wp:posOffset>
            </wp:positionH>
            <wp:positionV relativeFrom="paragraph">
              <wp:posOffset>201295</wp:posOffset>
            </wp:positionV>
            <wp:extent cx="6187836" cy="955166"/>
            <wp:effectExtent l="0" t="0" r="0" b="0"/>
            <wp:wrapTopAndBottom/>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28" cstate="print"/>
                    <a:stretch>
                      <a:fillRect/>
                    </a:stretch>
                  </pic:blipFill>
                  <pic:spPr>
                    <a:xfrm>
                      <a:off x="0" y="0"/>
                      <a:ext cx="6187836" cy="955166"/>
                    </a:xfrm>
                    <a:prstGeom prst="rect">
                      <a:avLst/>
                    </a:prstGeom>
                  </pic:spPr>
                </pic:pic>
              </a:graphicData>
            </a:graphic>
          </wp:anchor>
        </w:drawing>
      </w:r>
    </w:p>
    <w:p w14:paraId="260E29FD" w14:textId="77777777" w:rsidR="00D75AD1" w:rsidRPr="000D605E" w:rsidRDefault="00D75AD1" w:rsidP="00D75AD1">
      <w:pPr>
        <w:spacing w:after="0"/>
        <w:rPr>
          <w:rFonts w:ascii="Arial" w:hAnsi="Arial" w:cs="Arial"/>
          <w:sz w:val="24"/>
          <w:szCs w:val="24"/>
          <w:lang w:val="sr-Latn-ME"/>
        </w:rPr>
      </w:pPr>
    </w:p>
    <w:p w14:paraId="086DA17C" w14:textId="77777777" w:rsidR="00D75AD1" w:rsidRPr="000D605E" w:rsidRDefault="00D75AD1" w:rsidP="00A420F0">
      <w:pPr>
        <w:spacing w:after="0"/>
        <w:jc w:val="center"/>
        <w:rPr>
          <w:rFonts w:ascii="Arial" w:hAnsi="Arial" w:cs="Arial"/>
          <w:sz w:val="24"/>
          <w:szCs w:val="24"/>
          <w:lang w:val="sr-Latn-ME"/>
        </w:rPr>
      </w:pPr>
      <w:r w:rsidRPr="000D605E">
        <w:rPr>
          <w:rFonts w:ascii="Arial" w:hAnsi="Arial" w:cs="Arial"/>
          <w:sz w:val="24"/>
          <w:szCs w:val="24"/>
          <w:lang w:val="sr-Latn-ME"/>
        </w:rPr>
        <w:t>Slika 17 Poligonska radnja - Odvajanje i spajanje vučnog i priključnog vozila</w:t>
      </w:r>
    </w:p>
    <w:p w14:paraId="4815AC3B" w14:textId="016BB71E" w:rsidR="00D75AD1" w:rsidRPr="000D605E" w:rsidRDefault="00A420F0" w:rsidP="00D75AD1">
      <w:pPr>
        <w:spacing w:after="0"/>
        <w:rPr>
          <w:rFonts w:ascii="Arial" w:hAnsi="Arial" w:cs="Arial"/>
          <w:sz w:val="24"/>
          <w:szCs w:val="24"/>
          <w:lang w:val="sr-Latn-ME"/>
        </w:rPr>
      </w:pPr>
      <w:r w:rsidRPr="000D605E">
        <w:rPr>
          <w:noProof/>
          <w:sz w:val="24"/>
          <w:szCs w:val="24"/>
          <w:lang w:val="sr-Latn-ME"/>
        </w:rPr>
        <w:drawing>
          <wp:anchor distT="0" distB="0" distL="0" distR="0" simplePos="0" relativeHeight="251691008" behindDoc="0" locked="0" layoutInCell="1" allowOverlap="1" wp14:anchorId="3C8BD482" wp14:editId="5B644223">
            <wp:simplePos x="0" y="0"/>
            <wp:positionH relativeFrom="page">
              <wp:posOffset>914400</wp:posOffset>
            </wp:positionH>
            <wp:positionV relativeFrom="paragraph">
              <wp:posOffset>201295</wp:posOffset>
            </wp:positionV>
            <wp:extent cx="6198883" cy="955166"/>
            <wp:effectExtent l="0" t="0" r="0" b="0"/>
            <wp:wrapTopAndBottom/>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29" cstate="print"/>
                    <a:stretch>
                      <a:fillRect/>
                    </a:stretch>
                  </pic:blipFill>
                  <pic:spPr>
                    <a:xfrm>
                      <a:off x="0" y="0"/>
                      <a:ext cx="6198883" cy="955166"/>
                    </a:xfrm>
                    <a:prstGeom prst="rect">
                      <a:avLst/>
                    </a:prstGeom>
                  </pic:spPr>
                </pic:pic>
              </a:graphicData>
            </a:graphic>
          </wp:anchor>
        </w:drawing>
      </w:r>
    </w:p>
    <w:p w14:paraId="027D23B0" w14:textId="77777777" w:rsidR="00D75AD1" w:rsidRPr="000D605E" w:rsidRDefault="00D75AD1" w:rsidP="00D75AD1">
      <w:pPr>
        <w:spacing w:after="0"/>
        <w:rPr>
          <w:rFonts w:ascii="Arial" w:hAnsi="Arial" w:cs="Arial"/>
          <w:sz w:val="24"/>
          <w:szCs w:val="24"/>
          <w:lang w:val="sr-Latn-ME"/>
        </w:rPr>
      </w:pPr>
    </w:p>
    <w:p w14:paraId="15CEB8A8" w14:textId="77777777" w:rsidR="00D75AD1" w:rsidRPr="000D605E" w:rsidRDefault="00D75AD1" w:rsidP="00D75AD1">
      <w:pPr>
        <w:spacing w:after="0"/>
        <w:rPr>
          <w:rFonts w:ascii="Arial" w:hAnsi="Arial" w:cs="Arial"/>
          <w:sz w:val="24"/>
          <w:szCs w:val="24"/>
          <w:lang w:val="sr-Latn-ME"/>
        </w:rPr>
      </w:pPr>
      <w:r w:rsidRPr="000D605E">
        <w:rPr>
          <w:rFonts w:ascii="Arial" w:hAnsi="Arial" w:cs="Arial"/>
          <w:sz w:val="24"/>
          <w:szCs w:val="24"/>
          <w:lang w:val="sr-Latn-ME"/>
        </w:rPr>
        <w:t>Slika 18 Poligonska radnja - Vožnja naprijed sa promjenom stepena prenosa i unazad u istoj saobraćajnoj traci</w:t>
      </w:r>
    </w:p>
    <w:p w14:paraId="368ED4D5" w14:textId="77777777" w:rsidR="00D75AD1" w:rsidRPr="000D605E" w:rsidRDefault="00D75AD1" w:rsidP="00D75AD1">
      <w:pPr>
        <w:spacing w:after="0"/>
        <w:rPr>
          <w:rFonts w:ascii="Arial" w:hAnsi="Arial" w:cs="Arial"/>
          <w:sz w:val="24"/>
          <w:szCs w:val="24"/>
          <w:lang w:val="sr-Latn-ME"/>
        </w:rPr>
      </w:pPr>
    </w:p>
    <w:p w14:paraId="2087CB05" w14:textId="5CD21C18" w:rsidR="00D75AD1" w:rsidRPr="000D605E" w:rsidRDefault="00D75AD1" w:rsidP="00D75AD1">
      <w:pPr>
        <w:spacing w:after="0"/>
        <w:rPr>
          <w:rFonts w:ascii="Arial" w:hAnsi="Arial" w:cs="Arial"/>
          <w:sz w:val="24"/>
          <w:szCs w:val="24"/>
          <w:lang w:val="sr-Latn-ME"/>
        </w:rPr>
      </w:pPr>
    </w:p>
    <w:p w14:paraId="148437EA" w14:textId="5508D901" w:rsidR="00D75AD1" w:rsidRPr="000D605E" w:rsidRDefault="00A420F0" w:rsidP="00D75AD1">
      <w:pPr>
        <w:spacing w:after="0"/>
        <w:rPr>
          <w:rFonts w:ascii="Arial" w:hAnsi="Arial" w:cs="Arial"/>
          <w:sz w:val="24"/>
          <w:szCs w:val="24"/>
          <w:lang w:val="sr-Latn-ME"/>
        </w:rPr>
      </w:pPr>
      <w:r w:rsidRPr="000D605E">
        <w:rPr>
          <w:rFonts w:ascii="Arial" w:hAnsi="Arial" w:cs="Arial"/>
          <w:noProof/>
          <w:sz w:val="24"/>
          <w:szCs w:val="24"/>
          <w:lang w:val="sr-Latn-ME"/>
        </w:rPr>
        <w:drawing>
          <wp:anchor distT="0" distB="0" distL="0" distR="0" simplePos="0" relativeHeight="251693056" behindDoc="0" locked="0" layoutInCell="1" allowOverlap="1" wp14:anchorId="3ECDB1A1" wp14:editId="4F79DF04">
            <wp:simplePos x="0" y="0"/>
            <wp:positionH relativeFrom="margin">
              <wp:align>center</wp:align>
            </wp:positionH>
            <wp:positionV relativeFrom="paragraph">
              <wp:posOffset>6275</wp:posOffset>
            </wp:positionV>
            <wp:extent cx="3715886" cy="2425287"/>
            <wp:effectExtent l="0" t="0" r="0" b="0"/>
            <wp:wrapNone/>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30" cstate="print"/>
                    <a:stretch>
                      <a:fillRect/>
                    </a:stretch>
                  </pic:blipFill>
                  <pic:spPr>
                    <a:xfrm>
                      <a:off x="0" y="0"/>
                      <a:ext cx="3715886" cy="2425287"/>
                    </a:xfrm>
                    <a:prstGeom prst="rect">
                      <a:avLst/>
                    </a:prstGeom>
                  </pic:spPr>
                </pic:pic>
              </a:graphicData>
            </a:graphic>
            <wp14:sizeRelH relativeFrom="margin">
              <wp14:pctWidth>0</wp14:pctWidth>
            </wp14:sizeRelH>
            <wp14:sizeRelV relativeFrom="margin">
              <wp14:pctHeight>0</wp14:pctHeight>
            </wp14:sizeRelV>
          </wp:anchor>
        </w:drawing>
      </w:r>
    </w:p>
    <w:p w14:paraId="2F61CF38" w14:textId="77777777" w:rsidR="00D75AD1" w:rsidRPr="000D605E" w:rsidRDefault="00D75AD1" w:rsidP="00D75AD1">
      <w:pPr>
        <w:spacing w:after="0"/>
        <w:rPr>
          <w:rFonts w:ascii="Arial" w:hAnsi="Arial" w:cs="Arial"/>
          <w:sz w:val="24"/>
          <w:szCs w:val="24"/>
          <w:lang w:val="sr-Latn-ME"/>
        </w:rPr>
      </w:pPr>
    </w:p>
    <w:p w14:paraId="56576E8F" w14:textId="77777777" w:rsidR="00D75AD1" w:rsidRPr="000D605E" w:rsidRDefault="00D75AD1" w:rsidP="00D75AD1">
      <w:pPr>
        <w:spacing w:after="0"/>
        <w:rPr>
          <w:rFonts w:ascii="Arial" w:hAnsi="Arial" w:cs="Arial"/>
          <w:sz w:val="24"/>
          <w:szCs w:val="24"/>
          <w:lang w:val="sr-Latn-ME"/>
        </w:rPr>
      </w:pPr>
    </w:p>
    <w:p w14:paraId="73394E45" w14:textId="77777777" w:rsidR="00D75AD1" w:rsidRPr="000D605E" w:rsidRDefault="00D75AD1" w:rsidP="00D75AD1">
      <w:pPr>
        <w:spacing w:after="0"/>
        <w:rPr>
          <w:rFonts w:ascii="Arial" w:hAnsi="Arial" w:cs="Arial"/>
          <w:sz w:val="24"/>
          <w:szCs w:val="24"/>
          <w:lang w:val="sr-Latn-ME"/>
        </w:rPr>
      </w:pPr>
    </w:p>
    <w:p w14:paraId="787CA39A" w14:textId="77777777" w:rsidR="00D75AD1" w:rsidRPr="000D605E" w:rsidRDefault="00D75AD1" w:rsidP="00D75AD1">
      <w:pPr>
        <w:spacing w:after="0"/>
        <w:rPr>
          <w:rFonts w:ascii="Arial" w:hAnsi="Arial" w:cs="Arial"/>
          <w:sz w:val="24"/>
          <w:szCs w:val="24"/>
          <w:lang w:val="sr-Latn-ME"/>
        </w:rPr>
      </w:pPr>
    </w:p>
    <w:p w14:paraId="609D3292" w14:textId="77777777" w:rsidR="00D75AD1" w:rsidRPr="000D605E" w:rsidRDefault="00D75AD1" w:rsidP="00D75AD1">
      <w:pPr>
        <w:spacing w:after="0"/>
        <w:rPr>
          <w:rFonts w:ascii="Arial" w:hAnsi="Arial" w:cs="Arial"/>
          <w:sz w:val="24"/>
          <w:szCs w:val="24"/>
          <w:lang w:val="sr-Latn-ME"/>
        </w:rPr>
      </w:pPr>
    </w:p>
    <w:p w14:paraId="09A9ECF9" w14:textId="77777777" w:rsidR="00D75AD1" w:rsidRPr="000D605E" w:rsidRDefault="00D75AD1" w:rsidP="00D75AD1">
      <w:pPr>
        <w:spacing w:after="0"/>
        <w:rPr>
          <w:rFonts w:ascii="Arial" w:hAnsi="Arial" w:cs="Arial"/>
          <w:sz w:val="24"/>
          <w:szCs w:val="24"/>
          <w:lang w:val="sr-Latn-ME"/>
        </w:rPr>
      </w:pPr>
    </w:p>
    <w:p w14:paraId="56F4CF71" w14:textId="77777777" w:rsidR="00D75AD1" w:rsidRPr="000D605E" w:rsidRDefault="00D75AD1" w:rsidP="00D75AD1">
      <w:pPr>
        <w:spacing w:after="0"/>
        <w:rPr>
          <w:rFonts w:ascii="Arial" w:hAnsi="Arial" w:cs="Arial"/>
          <w:sz w:val="24"/>
          <w:szCs w:val="24"/>
          <w:lang w:val="sr-Latn-ME"/>
        </w:rPr>
      </w:pPr>
    </w:p>
    <w:p w14:paraId="08C70ABB" w14:textId="77777777" w:rsidR="00D75AD1" w:rsidRPr="000D605E" w:rsidRDefault="00D75AD1" w:rsidP="00D75AD1">
      <w:pPr>
        <w:spacing w:after="0"/>
        <w:rPr>
          <w:rFonts w:ascii="Arial" w:hAnsi="Arial" w:cs="Arial"/>
          <w:sz w:val="24"/>
          <w:szCs w:val="24"/>
          <w:lang w:val="sr-Latn-ME"/>
        </w:rPr>
      </w:pPr>
    </w:p>
    <w:p w14:paraId="56F351E4" w14:textId="77777777" w:rsidR="00D75AD1" w:rsidRPr="000D605E" w:rsidRDefault="00D75AD1" w:rsidP="00D75AD1">
      <w:pPr>
        <w:spacing w:after="0"/>
        <w:rPr>
          <w:rFonts w:ascii="Arial" w:hAnsi="Arial" w:cs="Arial"/>
          <w:sz w:val="24"/>
          <w:szCs w:val="24"/>
          <w:lang w:val="sr-Latn-ME"/>
        </w:rPr>
      </w:pPr>
    </w:p>
    <w:p w14:paraId="4F998D3D" w14:textId="77777777" w:rsidR="00D75AD1" w:rsidRPr="000D605E" w:rsidRDefault="00D75AD1" w:rsidP="00D75AD1">
      <w:pPr>
        <w:spacing w:after="0"/>
        <w:rPr>
          <w:rFonts w:ascii="Arial" w:hAnsi="Arial" w:cs="Arial"/>
          <w:sz w:val="24"/>
          <w:szCs w:val="24"/>
          <w:lang w:val="sr-Latn-ME"/>
        </w:rPr>
      </w:pPr>
    </w:p>
    <w:p w14:paraId="50CC4F33" w14:textId="77777777" w:rsidR="00D75AD1" w:rsidRPr="000D605E" w:rsidRDefault="00D75AD1" w:rsidP="00D75AD1">
      <w:pPr>
        <w:spacing w:after="0"/>
        <w:rPr>
          <w:rFonts w:ascii="Arial" w:hAnsi="Arial" w:cs="Arial"/>
          <w:sz w:val="24"/>
          <w:szCs w:val="24"/>
          <w:lang w:val="sr-Latn-ME"/>
        </w:rPr>
      </w:pPr>
    </w:p>
    <w:p w14:paraId="490742E6" w14:textId="77777777" w:rsidR="00D75AD1" w:rsidRPr="000D605E" w:rsidRDefault="00D75AD1" w:rsidP="00D75AD1">
      <w:pPr>
        <w:spacing w:after="0"/>
        <w:rPr>
          <w:rFonts w:ascii="Arial" w:hAnsi="Arial" w:cs="Arial"/>
          <w:sz w:val="24"/>
          <w:szCs w:val="24"/>
          <w:lang w:val="sr-Latn-ME"/>
        </w:rPr>
      </w:pPr>
    </w:p>
    <w:p w14:paraId="7E1DF1E1" w14:textId="0687B97D" w:rsidR="00D75AD1" w:rsidRPr="000D605E" w:rsidRDefault="00D75AD1" w:rsidP="00D75AD1">
      <w:pPr>
        <w:spacing w:after="0"/>
        <w:rPr>
          <w:rFonts w:ascii="Arial" w:hAnsi="Arial" w:cs="Arial"/>
          <w:sz w:val="24"/>
          <w:szCs w:val="24"/>
          <w:lang w:val="sr-Latn-ME"/>
        </w:rPr>
      </w:pPr>
    </w:p>
    <w:p w14:paraId="1FE3B054" w14:textId="7CF037AA" w:rsidR="00A420F0" w:rsidRPr="000D605E" w:rsidRDefault="00A420F0" w:rsidP="00D75AD1">
      <w:pPr>
        <w:spacing w:after="0"/>
        <w:rPr>
          <w:rFonts w:ascii="Arial" w:hAnsi="Arial" w:cs="Arial"/>
          <w:sz w:val="24"/>
          <w:szCs w:val="24"/>
          <w:lang w:val="sr-Latn-ME"/>
        </w:rPr>
      </w:pPr>
    </w:p>
    <w:p w14:paraId="26947AF5" w14:textId="038CACCC" w:rsidR="00A420F0" w:rsidRPr="000D605E" w:rsidRDefault="00A420F0" w:rsidP="00D75AD1">
      <w:pPr>
        <w:spacing w:after="0"/>
        <w:rPr>
          <w:rFonts w:ascii="Arial" w:hAnsi="Arial" w:cs="Arial"/>
          <w:sz w:val="24"/>
          <w:szCs w:val="24"/>
          <w:lang w:val="sr-Latn-ME"/>
        </w:rPr>
      </w:pPr>
      <w:r w:rsidRPr="000D605E">
        <w:rPr>
          <w:rFonts w:ascii="Arial" w:hAnsi="Arial" w:cs="Arial"/>
          <w:noProof/>
          <w:sz w:val="24"/>
          <w:szCs w:val="24"/>
          <w:lang w:val="sr-Latn-ME"/>
        </w:rPr>
        <w:drawing>
          <wp:anchor distT="0" distB="0" distL="114300" distR="114300" simplePos="0" relativeHeight="251694080" behindDoc="0" locked="0" layoutInCell="1" allowOverlap="1" wp14:anchorId="2EF97161" wp14:editId="46CDCD0D">
            <wp:simplePos x="0" y="0"/>
            <wp:positionH relativeFrom="margin">
              <wp:align>center</wp:align>
            </wp:positionH>
            <wp:positionV relativeFrom="paragraph">
              <wp:posOffset>8939</wp:posOffset>
            </wp:positionV>
            <wp:extent cx="3811979" cy="2094220"/>
            <wp:effectExtent l="0" t="0" r="0" b="1905"/>
            <wp:wrapNone/>
            <wp:docPr id="4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11979" cy="2094220"/>
                    </a:xfrm>
                    <a:prstGeom prst="rect">
                      <a:avLst/>
                    </a:prstGeom>
                  </pic:spPr>
                </pic:pic>
              </a:graphicData>
            </a:graphic>
            <wp14:sizeRelH relativeFrom="page">
              <wp14:pctWidth>0</wp14:pctWidth>
            </wp14:sizeRelH>
            <wp14:sizeRelV relativeFrom="page">
              <wp14:pctHeight>0</wp14:pctHeight>
            </wp14:sizeRelV>
          </wp:anchor>
        </w:drawing>
      </w:r>
    </w:p>
    <w:p w14:paraId="424BF725" w14:textId="77552E84" w:rsidR="00A420F0" w:rsidRPr="000D605E" w:rsidRDefault="00A420F0" w:rsidP="00D75AD1">
      <w:pPr>
        <w:spacing w:after="0"/>
        <w:rPr>
          <w:rFonts w:ascii="Arial" w:hAnsi="Arial" w:cs="Arial"/>
          <w:sz w:val="24"/>
          <w:szCs w:val="24"/>
          <w:lang w:val="sr-Latn-ME"/>
        </w:rPr>
      </w:pPr>
    </w:p>
    <w:p w14:paraId="19E66342" w14:textId="77777777" w:rsidR="00A420F0" w:rsidRPr="000D605E" w:rsidRDefault="00A420F0" w:rsidP="00D75AD1">
      <w:pPr>
        <w:spacing w:after="0"/>
        <w:rPr>
          <w:rFonts w:ascii="Arial" w:hAnsi="Arial" w:cs="Arial"/>
          <w:sz w:val="24"/>
          <w:szCs w:val="24"/>
          <w:lang w:val="sr-Latn-ME"/>
        </w:rPr>
      </w:pPr>
    </w:p>
    <w:p w14:paraId="5DD54AEF" w14:textId="77777777" w:rsidR="00D75AD1" w:rsidRPr="000D605E" w:rsidRDefault="00D75AD1" w:rsidP="00D75AD1">
      <w:pPr>
        <w:spacing w:after="0"/>
        <w:rPr>
          <w:rFonts w:ascii="Arial" w:hAnsi="Arial" w:cs="Arial"/>
          <w:sz w:val="24"/>
          <w:szCs w:val="24"/>
          <w:lang w:val="sr-Latn-ME"/>
        </w:rPr>
      </w:pPr>
    </w:p>
    <w:p w14:paraId="5AA898F3" w14:textId="77777777" w:rsidR="00D75AD1" w:rsidRPr="000D605E" w:rsidRDefault="00D75AD1" w:rsidP="00D75AD1">
      <w:pPr>
        <w:spacing w:after="0"/>
        <w:rPr>
          <w:rFonts w:ascii="Arial" w:hAnsi="Arial" w:cs="Arial"/>
          <w:sz w:val="24"/>
          <w:szCs w:val="24"/>
          <w:lang w:val="sr-Latn-ME"/>
        </w:rPr>
      </w:pPr>
    </w:p>
    <w:p w14:paraId="11009239" w14:textId="77777777" w:rsidR="00D75AD1" w:rsidRPr="000D605E" w:rsidRDefault="00D75AD1" w:rsidP="00D75AD1">
      <w:pPr>
        <w:spacing w:after="0"/>
        <w:rPr>
          <w:rFonts w:ascii="Arial" w:hAnsi="Arial" w:cs="Arial"/>
          <w:sz w:val="24"/>
          <w:szCs w:val="24"/>
          <w:lang w:val="sr-Latn-ME"/>
        </w:rPr>
      </w:pPr>
    </w:p>
    <w:p w14:paraId="5DF6566B" w14:textId="77777777" w:rsidR="00D75AD1" w:rsidRPr="000D605E" w:rsidRDefault="00D75AD1" w:rsidP="00D75AD1">
      <w:pPr>
        <w:spacing w:after="0"/>
        <w:rPr>
          <w:rFonts w:ascii="Arial" w:hAnsi="Arial" w:cs="Arial"/>
          <w:sz w:val="24"/>
          <w:szCs w:val="24"/>
          <w:lang w:val="sr-Latn-ME"/>
        </w:rPr>
      </w:pPr>
    </w:p>
    <w:p w14:paraId="4E5E2C2C" w14:textId="77777777" w:rsidR="00D75AD1" w:rsidRPr="000D605E" w:rsidRDefault="00D75AD1" w:rsidP="00D75AD1">
      <w:pPr>
        <w:spacing w:after="0"/>
        <w:rPr>
          <w:rFonts w:ascii="Arial" w:hAnsi="Arial" w:cs="Arial"/>
          <w:sz w:val="24"/>
          <w:szCs w:val="24"/>
          <w:lang w:val="sr-Latn-ME"/>
        </w:rPr>
      </w:pPr>
    </w:p>
    <w:p w14:paraId="0DD18401" w14:textId="77777777" w:rsidR="00D75AD1" w:rsidRPr="000D605E" w:rsidRDefault="00D75AD1" w:rsidP="00D75AD1">
      <w:pPr>
        <w:spacing w:after="0"/>
        <w:rPr>
          <w:rFonts w:ascii="Arial" w:hAnsi="Arial" w:cs="Arial"/>
          <w:sz w:val="24"/>
          <w:szCs w:val="24"/>
          <w:lang w:val="sr-Latn-ME"/>
        </w:rPr>
      </w:pPr>
    </w:p>
    <w:p w14:paraId="39C1E30B" w14:textId="77777777" w:rsidR="00D75AD1" w:rsidRPr="000D605E" w:rsidRDefault="00D75AD1" w:rsidP="00D75AD1">
      <w:pPr>
        <w:spacing w:after="0"/>
        <w:rPr>
          <w:rFonts w:ascii="Arial" w:hAnsi="Arial" w:cs="Arial"/>
          <w:sz w:val="24"/>
          <w:szCs w:val="24"/>
          <w:lang w:val="sr-Latn-ME"/>
        </w:rPr>
      </w:pPr>
    </w:p>
    <w:p w14:paraId="5E2FFE2D" w14:textId="77777777" w:rsidR="00D75AD1" w:rsidRPr="000D605E" w:rsidRDefault="00D75AD1" w:rsidP="00D75AD1">
      <w:pPr>
        <w:spacing w:after="0"/>
        <w:rPr>
          <w:rFonts w:ascii="Arial" w:hAnsi="Arial" w:cs="Arial"/>
          <w:sz w:val="24"/>
          <w:szCs w:val="24"/>
          <w:lang w:val="sr-Latn-ME"/>
        </w:rPr>
      </w:pPr>
    </w:p>
    <w:p w14:paraId="7236F4BD" w14:textId="77777777" w:rsidR="00D75AD1" w:rsidRPr="000D605E" w:rsidRDefault="00D75AD1" w:rsidP="00D75AD1">
      <w:pPr>
        <w:spacing w:after="0"/>
        <w:rPr>
          <w:rFonts w:ascii="Arial" w:hAnsi="Arial" w:cs="Arial"/>
          <w:sz w:val="24"/>
          <w:szCs w:val="24"/>
          <w:lang w:val="sr-Latn-ME"/>
        </w:rPr>
      </w:pPr>
    </w:p>
    <w:p w14:paraId="4157E22F" w14:textId="77777777" w:rsidR="00D75AD1" w:rsidRPr="000D605E" w:rsidRDefault="00D75AD1" w:rsidP="00A420F0">
      <w:pPr>
        <w:spacing w:after="0"/>
        <w:jc w:val="center"/>
        <w:rPr>
          <w:rFonts w:ascii="Arial" w:hAnsi="Arial" w:cs="Arial"/>
          <w:sz w:val="24"/>
          <w:szCs w:val="24"/>
          <w:lang w:val="sr-Latn-ME"/>
        </w:rPr>
      </w:pPr>
      <w:r w:rsidRPr="000D605E">
        <w:rPr>
          <w:rFonts w:ascii="Arial" w:hAnsi="Arial" w:cs="Arial"/>
          <w:sz w:val="24"/>
          <w:szCs w:val="24"/>
          <w:lang w:val="sr-Latn-ME"/>
        </w:rPr>
        <w:t>Slika 19 Poligonska radnja - Vožnja unazad sa skretanjem ulijevo i udesno, pod pravim uglom</w:t>
      </w:r>
    </w:p>
    <w:p w14:paraId="522AE19B" w14:textId="77777777" w:rsidR="00D63B22" w:rsidRPr="000D605E" w:rsidRDefault="00D63B22" w:rsidP="00A420F0">
      <w:pPr>
        <w:spacing w:after="0"/>
        <w:jc w:val="right"/>
        <w:rPr>
          <w:rFonts w:ascii="Arial" w:hAnsi="Arial" w:cs="Arial"/>
          <w:b/>
          <w:sz w:val="24"/>
          <w:szCs w:val="24"/>
          <w:lang w:val="sr-Latn-ME"/>
        </w:rPr>
      </w:pPr>
    </w:p>
    <w:p w14:paraId="5BAE5ED5" w14:textId="77777777" w:rsidR="00D63B22" w:rsidRPr="000D605E" w:rsidRDefault="00D63B22" w:rsidP="00A420F0">
      <w:pPr>
        <w:spacing w:after="0"/>
        <w:jc w:val="right"/>
        <w:rPr>
          <w:rFonts w:ascii="Arial" w:hAnsi="Arial" w:cs="Arial"/>
          <w:b/>
          <w:sz w:val="24"/>
          <w:szCs w:val="24"/>
          <w:lang w:val="sr-Latn-ME"/>
        </w:rPr>
      </w:pPr>
    </w:p>
    <w:p w14:paraId="78633AD5" w14:textId="77777777" w:rsidR="00D63B22" w:rsidRPr="000D605E" w:rsidRDefault="00D63B22" w:rsidP="00A420F0">
      <w:pPr>
        <w:spacing w:after="0"/>
        <w:jc w:val="right"/>
        <w:rPr>
          <w:rFonts w:ascii="Arial" w:hAnsi="Arial" w:cs="Arial"/>
          <w:b/>
          <w:sz w:val="24"/>
          <w:szCs w:val="24"/>
          <w:lang w:val="sr-Latn-ME"/>
        </w:rPr>
      </w:pPr>
    </w:p>
    <w:p w14:paraId="320B7A92" w14:textId="77777777" w:rsidR="00D63B22" w:rsidRPr="000D605E" w:rsidRDefault="00D63B22" w:rsidP="00A420F0">
      <w:pPr>
        <w:spacing w:after="0"/>
        <w:jc w:val="right"/>
        <w:rPr>
          <w:rFonts w:ascii="Arial" w:hAnsi="Arial" w:cs="Arial"/>
          <w:b/>
          <w:sz w:val="24"/>
          <w:szCs w:val="24"/>
          <w:lang w:val="sr-Latn-ME"/>
        </w:rPr>
      </w:pPr>
    </w:p>
    <w:p w14:paraId="6721150E" w14:textId="77777777" w:rsidR="00D63B22" w:rsidRPr="000D605E" w:rsidRDefault="00D63B22" w:rsidP="00A420F0">
      <w:pPr>
        <w:spacing w:after="0"/>
        <w:jc w:val="right"/>
        <w:rPr>
          <w:rFonts w:ascii="Arial" w:hAnsi="Arial" w:cs="Arial"/>
          <w:b/>
          <w:sz w:val="24"/>
          <w:szCs w:val="24"/>
          <w:lang w:val="sr-Latn-ME"/>
        </w:rPr>
      </w:pPr>
    </w:p>
    <w:p w14:paraId="3DB33B55" w14:textId="77777777" w:rsidR="00D63B22" w:rsidRPr="000D605E" w:rsidRDefault="00D63B22" w:rsidP="00A420F0">
      <w:pPr>
        <w:spacing w:after="0"/>
        <w:jc w:val="right"/>
        <w:rPr>
          <w:rFonts w:ascii="Arial" w:hAnsi="Arial" w:cs="Arial"/>
          <w:b/>
          <w:sz w:val="24"/>
          <w:szCs w:val="24"/>
          <w:lang w:val="sr-Latn-ME"/>
        </w:rPr>
      </w:pPr>
    </w:p>
    <w:p w14:paraId="06E3CDD5" w14:textId="77777777" w:rsidR="00D63B22" w:rsidRPr="000D605E" w:rsidRDefault="00D63B22" w:rsidP="00A420F0">
      <w:pPr>
        <w:spacing w:after="0"/>
        <w:jc w:val="right"/>
        <w:rPr>
          <w:rFonts w:ascii="Arial" w:hAnsi="Arial" w:cs="Arial"/>
          <w:b/>
          <w:sz w:val="24"/>
          <w:szCs w:val="24"/>
          <w:lang w:val="sr-Latn-ME"/>
        </w:rPr>
      </w:pPr>
    </w:p>
    <w:p w14:paraId="251A3213" w14:textId="77777777" w:rsidR="00D63B22" w:rsidRPr="000D605E" w:rsidRDefault="00D63B22" w:rsidP="00A420F0">
      <w:pPr>
        <w:spacing w:after="0"/>
        <w:jc w:val="right"/>
        <w:rPr>
          <w:rFonts w:ascii="Arial" w:hAnsi="Arial" w:cs="Arial"/>
          <w:b/>
          <w:sz w:val="24"/>
          <w:szCs w:val="24"/>
          <w:lang w:val="sr-Latn-ME"/>
        </w:rPr>
      </w:pPr>
    </w:p>
    <w:p w14:paraId="0A233DF1" w14:textId="77777777" w:rsidR="00D63B22" w:rsidRPr="000D605E" w:rsidRDefault="00D63B22" w:rsidP="00A420F0">
      <w:pPr>
        <w:spacing w:after="0"/>
        <w:jc w:val="right"/>
        <w:rPr>
          <w:rFonts w:ascii="Arial" w:hAnsi="Arial" w:cs="Arial"/>
          <w:b/>
          <w:sz w:val="24"/>
          <w:szCs w:val="24"/>
          <w:lang w:val="sr-Latn-ME"/>
        </w:rPr>
      </w:pPr>
    </w:p>
    <w:p w14:paraId="2E6A9D1D" w14:textId="77777777" w:rsidR="00D63B22" w:rsidRPr="000D605E" w:rsidRDefault="00D63B22" w:rsidP="00A420F0">
      <w:pPr>
        <w:spacing w:after="0"/>
        <w:jc w:val="right"/>
        <w:rPr>
          <w:rFonts w:ascii="Arial" w:hAnsi="Arial" w:cs="Arial"/>
          <w:b/>
          <w:sz w:val="24"/>
          <w:szCs w:val="24"/>
          <w:lang w:val="sr-Latn-ME"/>
        </w:rPr>
      </w:pPr>
    </w:p>
    <w:p w14:paraId="3D7BE27C" w14:textId="17979CE4" w:rsidR="00D75AD1" w:rsidRPr="000D605E" w:rsidRDefault="00D75AD1" w:rsidP="00A420F0">
      <w:pPr>
        <w:spacing w:after="0"/>
        <w:jc w:val="right"/>
        <w:rPr>
          <w:rFonts w:ascii="Arial" w:hAnsi="Arial" w:cs="Arial"/>
          <w:b/>
          <w:sz w:val="24"/>
          <w:szCs w:val="24"/>
          <w:lang w:val="sr-Latn-ME"/>
        </w:rPr>
      </w:pPr>
      <w:r w:rsidRPr="000D605E">
        <w:rPr>
          <w:rFonts w:ascii="Arial" w:hAnsi="Arial" w:cs="Arial"/>
          <w:b/>
          <w:sz w:val="24"/>
          <w:szCs w:val="24"/>
          <w:lang w:val="sr-Latn-ME"/>
        </w:rPr>
        <w:lastRenderedPageBreak/>
        <w:t>Prilog 2</w:t>
      </w:r>
    </w:p>
    <w:p w14:paraId="78D5CC1A" w14:textId="601796E5" w:rsidR="00D75AD1" w:rsidRPr="000D605E" w:rsidRDefault="00D75AD1" w:rsidP="00D75AD1">
      <w:pPr>
        <w:spacing w:after="0"/>
        <w:rPr>
          <w:rFonts w:ascii="Arial" w:hAnsi="Arial" w:cs="Arial"/>
          <w:b/>
          <w:sz w:val="24"/>
          <w:szCs w:val="24"/>
          <w:lang w:val="sr-Latn-ME"/>
        </w:rPr>
      </w:pPr>
      <w:r w:rsidRPr="000D605E">
        <w:rPr>
          <w:rFonts w:ascii="Arial" w:hAnsi="Arial" w:cs="Arial"/>
          <w:b/>
          <w:sz w:val="24"/>
          <w:szCs w:val="24"/>
          <w:lang w:val="sr-Latn-ME"/>
        </w:rPr>
        <w:t>2. NAČIN IZVOĐENJA RADNJI U SAOBRAĆAJU NA JAVNOM PUTU</w:t>
      </w:r>
    </w:p>
    <w:p w14:paraId="5B646A35" w14:textId="77777777" w:rsidR="00D75AD1" w:rsidRPr="000D605E" w:rsidRDefault="00D75AD1" w:rsidP="00D75AD1">
      <w:pPr>
        <w:spacing w:after="0"/>
        <w:rPr>
          <w:rFonts w:ascii="Arial" w:hAnsi="Arial" w:cs="Arial"/>
          <w:sz w:val="24"/>
          <w:szCs w:val="24"/>
          <w:lang w:val="sr-Latn-ME"/>
        </w:rPr>
      </w:pPr>
    </w:p>
    <w:p w14:paraId="364B690B" w14:textId="5A474BE9" w:rsidR="00D75AD1" w:rsidRPr="000D605E" w:rsidRDefault="00D75AD1" w:rsidP="00D75AD1">
      <w:pPr>
        <w:spacing w:after="0"/>
        <w:rPr>
          <w:rFonts w:ascii="Arial" w:hAnsi="Arial" w:cs="Arial"/>
          <w:b/>
          <w:sz w:val="24"/>
          <w:szCs w:val="24"/>
          <w:lang w:val="sr-Latn-ME"/>
        </w:rPr>
      </w:pPr>
      <w:r w:rsidRPr="000D605E">
        <w:rPr>
          <w:rFonts w:ascii="Arial" w:hAnsi="Arial" w:cs="Arial"/>
          <w:b/>
          <w:sz w:val="24"/>
          <w:szCs w:val="24"/>
          <w:lang w:val="sr-Latn-ME"/>
        </w:rPr>
        <w:t>2.1.</w:t>
      </w:r>
      <w:r w:rsidR="00F75A36" w:rsidRPr="000D605E">
        <w:rPr>
          <w:rFonts w:ascii="Arial" w:hAnsi="Arial" w:cs="Arial"/>
          <w:b/>
          <w:sz w:val="24"/>
          <w:szCs w:val="24"/>
          <w:lang w:val="sr-Latn-ME"/>
        </w:rPr>
        <w:t xml:space="preserve"> </w:t>
      </w:r>
      <w:r w:rsidRPr="000D605E">
        <w:rPr>
          <w:rFonts w:ascii="Arial" w:hAnsi="Arial" w:cs="Arial"/>
          <w:b/>
          <w:sz w:val="24"/>
          <w:szCs w:val="24"/>
          <w:lang w:val="sr-Latn-ME"/>
        </w:rPr>
        <w:t>Radnje</w:t>
      </w:r>
      <w:r w:rsidR="00F75A36" w:rsidRPr="000D605E">
        <w:rPr>
          <w:rFonts w:ascii="Arial" w:hAnsi="Arial" w:cs="Arial"/>
          <w:b/>
          <w:sz w:val="24"/>
          <w:szCs w:val="24"/>
          <w:lang w:val="sr-Latn-ME"/>
        </w:rPr>
        <w:t xml:space="preserve"> </w:t>
      </w:r>
      <w:r w:rsidRPr="000D605E">
        <w:rPr>
          <w:rFonts w:ascii="Arial" w:hAnsi="Arial" w:cs="Arial"/>
          <w:b/>
          <w:sz w:val="24"/>
          <w:szCs w:val="24"/>
          <w:lang w:val="sr-Latn-ME"/>
        </w:rPr>
        <w:t>na javnom putu</w:t>
      </w:r>
    </w:p>
    <w:p w14:paraId="06099328" w14:textId="77777777" w:rsidR="00D75AD1" w:rsidRPr="000D605E" w:rsidRDefault="00D75AD1" w:rsidP="00D75AD1">
      <w:pPr>
        <w:spacing w:after="0"/>
        <w:rPr>
          <w:rFonts w:ascii="Arial" w:hAnsi="Arial" w:cs="Arial"/>
          <w:sz w:val="24"/>
          <w:szCs w:val="24"/>
          <w:lang w:val="sr-Latn-ME"/>
        </w:rPr>
      </w:pPr>
    </w:p>
    <w:p w14:paraId="385F15F0" w14:textId="77777777" w:rsidR="00D75AD1" w:rsidRPr="000D605E" w:rsidRDefault="00D75AD1" w:rsidP="000563EB">
      <w:pPr>
        <w:spacing w:after="0"/>
        <w:ind w:firstLine="540"/>
        <w:jc w:val="both"/>
        <w:rPr>
          <w:rFonts w:ascii="Arial" w:hAnsi="Arial" w:cs="Arial"/>
          <w:sz w:val="24"/>
          <w:szCs w:val="24"/>
          <w:lang w:val="sr-Latn-ME"/>
        </w:rPr>
      </w:pPr>
      <w:r w:rsidRPr="000D605E">
        <w:rPr>
          <w:rFonts w:ascii="Arial" w:hAnsi="Arial" w:cs="Arial"/>
          <w:sz w:val="24"/>
          <w:szCs w:val="24"/>
          <w:lang w:val="sr-Latn-ME"/>
        </w:rPr>
        <w:t>Radnje koje po pravilu kandidat izvodi u saobraćaju na javnom putu su:</w:t>
      </w:r>
    </w:p>
    <w:p w14:paraId="32D958B4"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Podešavanje vozačkih sjedišta/naslona za glavu/vozačkih ogledala – kandidat prije startovanja motora podešava vozačka sjedišta, naslon za glavu ili vozačka ogledala tako da bezbjedno i sigurno može upravljati vozilom.</w:t>
      </w:r>
    </w:p>
    <w:p w14:paraId="572CB3ED"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Startovanje motora – kandidat na bezbjedan i siguran način startuje motor motornog vozila.</w:t>
      </w:r>
    </w:p>
    <w:p w14:paraId="68FF7053"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uključivanje i isključivanje iz saobraćaja - uvjeravanje da se uključivanje može izvršiti na bezbjedan način, uključivanje pokazivača pravca, korišćenje vozačkih ogledala, polazak sa mjesta na bezbjedan način i zauzimanje položaja vozilom u kolovoznoj-saobraćajnoj traci, kao i uvjeravanje da se isključivanje može izvršiti na bezbjedan način, prilagođavanje brzine kretanja, zaustavljanje na predviđenom mjestu, isključivanje rada motora, obezbjeđivanje vozila od samopokretanja, bezbjedan izlazak iz vozila.</w:t>
      </w:r>
    </w:p>
    <w:p w14:paraId="2A850934"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kretanje po putu - izbor saobraćajne trake za kretanje, održavanje pravca kretanja, prilagođavanje brzine kretanja prema uslovima kolovoza i stanju saobraćaja, prilagođavanje brzine kretanja prema pravilima saobraćaja, procjena gustine saobraćaja za ulazak u raskrsnicu, vožnja uz desnu ivicu kolovoza, vožnja pri brzini koja ometa ostale učesnike u saobraćaju.</w:t>
      </w:r>
    </w:p>
    <w:p w14:paraId="4CBEDCB1"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držanje odstojanja/rastojanja – pravilno držanje odstojanja i rastojanja od ostalih učesnika u saobraćaju, kao i u odnosu na desnu ivicu kolovoza.</w:t>
      </w:r>
    </w:p>
    <w:p w14:paraId="5125531B"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prestrojavanje - uvjeravanje u mogućnost bezbjednog prestrojavanja, uključivanje pokazivača pravca, uvjeravanje u mogućnost bezbjednog izvođenja prestrojavanja, korišćenje vozačkih ogledala, pogled preko ramena.</w:t>
      </w:r>
    </w:p>
    <w:p w14:paraId="1FF226BA"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skretanje vozila/prolazak kroz raskrsnicu - uvjeravanje u mogućnost bezbjednog izvođenja skretanja, uključivanje pokazivača pravca, korišćenje vozačkih ogledala, zauzimanje položaja za skretanje, prilagođavanje brzine kretanja, kretanje kroz raskrsnicu odgovarajućom putanjom (uz liniju vodilju), vožnja uz desnu ivicu kolovoza, uvjeravanje da se uključivanje u raskrsnicu može izvršiti na bezbjedan način, prilagođavanje brzine kretanja, zaustavljanje na predviđenom mjestu.</w:t>
      </w:r>
    </w:p>
    <w:p w14:paraId="27C460F9"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mimoilaženje, obilaženje vozila i drugih objekata na putu - uvjeravanje u mogućnost bezbjednog mimoilaženja, držanje rastojanja i odstojanja u odnosu na vozila i druge učesnike u saobraćaju, propuštanje vozila u slučaju prepreke, uvjeravanje u mogućnost bezbjednog izvođenja obilaženja, uključivanje pokazivača pravca, zauzimanje položaja za obilaženje, prilagođavanje brzine kretanja, držanje rastojanja i odstojanja, držanje rastojanja u odnosu na vozilo, odnosno prepreku koja se obilazi, povratak u saobraćajnu traku kojom se vozilo kretalo prije obilaženja.</w:t>
      </w:r>
    </w:p>
    <w:p w14:paraId="33C8FB29"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lastRenderedPageBreak/>
        <w:t>-</w:t>
      </w:r>
      <w:r w:rsidRPr="000D605E">
        <w:rPr>
          <w:rFonts w:ascii="Arial" w:hAnsi="Arial" w:cs="Arial"/>
          <w:sz w:val="24"/>
          <w:szCs w:val="24"/>
          <w:lang w:val="sr-Latn-ME"/>
        </w:rPr>
        <w:tab/>
        <w:t>odnos prema pješacima van pješačkog prelaza - uočavanje pješaka na kolovozu, prilagođavanje brzine kretanja i zaustavljanje na bezbjednoj udaljenosti kako se ne bi ugrozila bezbjednost pješaka.</w:t>
      </w:r>
    </w:p>
    <w:p w14:paraId="40583168"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postupanje po naredbama ispitne komisije i zadatoj putanji kretanja – Postupanje po zadatoj putanji kretanja.</w:t>
      </w:r>
    </w:p>
    <w:p w14:paraId="126C30A3"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zaustavljanje i parkiranje - uvjeravanje da se zaustavljanje može izvršiti na propisan i bezbjedan način, uključivanje pokazivača pravca, prilagođavanje brzine kretanja, zaustavljanje uz ivicu kolovoza, bezbjedno izlaženje iz vozila;</w:t>
      </w:r>
    </w:p>
    <w:p w14:paraId="5B928620"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odnos prema putnicima (D, D+E kategorija)- uvjeravanje da su putnici bezbjedno ušli/izašli iz autobusa i da su na svojim mjestima.</w:t>
      </w:r>
    </w:p>
    <w:p w14:paraId="1F305A36" w14:textId="77777777" w:rsidR="00D75AD1" w:rsidRPr="000D605E" w:rsidRDefault="00D75AD1" w:rsidP="00A420F0">
      <w:pPr>
        <w:spacing w:after="0"/>
        <w:ind w:firstLine="540"/>
        <w:jc w:val="both"/>
        <w:rPr>
          <w:rFonts w:ascii="Arial" w:hAnsi="Arial" w:cs="Arial"/>
          <w:sz w:val="24"/>
          <w:szCs w:val="24"/>
          <w:lang w:val="sr-Latn-ME"/>
        </w:rPr>
      </w:pPr>
    </w:p>
    <w:p w14:paraId="1D018244" w14:textId="1CA1E836"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Na praktičnom ispitu koji se sprovodi za vozača vozila kategorija: C1, C1+E, C, C+E, D1, D1+E, D i D+E, isključivanje iz saobraćaja podrazumijeva: uvjeravanje da se isključivanje može izvršiti na bezbjedan način, prilagođavanje brzine kretanja, zaustavljanje na predviđenom mjestu, isključivanje rada motora, obezbjeđivanje vozila od samopokretanja, i objašnjavanje potrebnih radnji za zaključivanje tahografa.</w:t>
      </w:r>
    </w:p>
    <w:p w14:paraId="5DEF2A77" w14:textId="77777777" w:rsidR="00D75AD1" w:rsidRPr="000D605E" w:rsidRDefault="00D75AD1" w:rsidP="00A420F0">
      <w:pPr>
        <w:spacing w:after="0"/>
        <w:ind w:firstLine="540"/>
        <w:jc w:val="both"/>
        <w:rPr>
          <w:rFonts w:ascii="Arial" w:hAnsi="Arial" w:cs="Arial"/>
          <w:sz w:val="24"/>
          <w:szCs w:val="24"/>
          <w:lang w:val="sr-Latn-ME"/>
        </w:rPr>
      </w:pPr>
    </w:p>
    <w:p w14:paraId="3B3D072D"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Prilikom izvođenja svih radnji u saobraćaju na javnom putu uvjeravanje da se radnja može bezbjedno izvesti podrazumijeva: korišćenje vozačkih ogledala, vizuelni pregled preko ramena, vizuelni pregled kroz vjetrobransko, odnosno bočna stakla, korišćenje odgovarajućih svjetlosnih signala i procjena saobraćajne situacije.</w:t>
      </w:r>
    </w:p>
    <w:p w14:paraId="2F490B10" w14:textId="77777777" w:rsidR="00D75AD1" w:rsidRPr="000D605E" w:rsidRDefault="00D75AD1" w:rsidP="00A420F0">
      <w:pPr>
        <w:spacing w:after="0"/>
        <w:ind w:firstLine="540"/>
        <w:rPr>
          <w:rFonts w:ascii="Arial" w:hAnsi="Arial" w:cs="Arial"/>
          <w:sz w:val="24"/>
          <w:szCs w:val="24"/>
          <w:lang w:val="sr-Latn-ME"/>
        </w:rPr>
      </w:pPr>
    </w:p>
    <w:p w14:paraId="203A23C1" w14:textId="77777777" w:rsidR="00D75AD1" w:rsidRPr="000D605E" w:rsidRDefault="00D75AD1" w:rsidP="00D75AD1">
      <w:pPr>
        <w:spacing w:after="0"/>
        <w:rPr>
          <w:rFonts w:ascii="Arial" w:hAnsi="Arial" w:cs="Arial"/>
          <w:sz w:val="24"/>
          <w:szCs w:val="24"/>
          <w:lang w:val="sr-Latn-ME"/>
        </w:rPr>
      </w:pPr>
    </w:p>
    <w:p w14:paraId="717A6CC4" w14:textId="3B136B9E" w:rsidR="00D75AD1" w:rsidRPr="000D605E" w:rsidRDefault="00D75AD1" w:rsidP="00D75AD1">
      <w:pPr>
        <w:spacing w:after="0"/>
        <w:rPr>
          <w:rFonts w:ascii="Arial" w:hAnsi="Arial" w:cs="Arial"/>
          <w:b/>
          <w:sz w:val="24"/>
          <w:szCs w:val="24"/>
          <w:lang w:val="sr-Latn-ME"/>
        </w:rPr>
      </w:pPr>
      <w:r w:rsidRPr="000D605E">
        <w:rPr>
          <w:rFonts w:ascii="Arial" w:hAnsi="Arial" w:cs="Arial"/>
          <w:b/>
          <w:sz w:val="24"/>
          <w:szCs w:val="24"/>
          <w:lang w:val="sr-Latn-ME"/>
        </w:rPr>
        <w:t>2.</w:t>
      </w:r>
      <w:r w:rsidR="00A420F0" w:rsidRPr="000D605E">
        <w:rPr>
          <w:rFonts w:ascii="Arial" w:hAnsi="Arial" w:cs="Arial"/>
          <w:b/>
          <w:sz w:val="24"/>
          <w:szCs w:val="24"/>
          <w:lang w:val="sr-Latn-ME"/>
        </w:rPr>
        <w:t>2</w:t>
      </w:r>
      <w:r w:rsidRPr="000D605E">
        <w:rPr>
          <w:rFonts w:ascii="Arial" w:hAnsi="Arial" w:cs="Arial"/>
          <w:b/>
          <w:sz w:val="24"/>
          <w:szCs w:val="24"/>
          <w:lang w:val="sr-Latn-ME"/>
        </w:rPr>
        <w:t>. Tehnika vožnje</w:t>
      </w:r>
    </w:p>
    <w:p w14:paraId="00AB8A40" w14:textId="77777777" w:rsidR="00D75AD1" w:rsidRPr="000D605E" w:rsidRDefault="00D75AD1" w:rsidP="00D75AD1">
      <w:pPr>
        <w:spacing w:after="0"/>
        <w:rPr>
          <w:rFonts w:ascii="Arial" w:hAnsi="Arial" w:cs="Arial"/>
          <w:sz w:val="24"/>
          <w:szCs w:val="24"/>
          <w:lang w:val="sr-Latn-ME"/>
        </w:rPr>
      </w:pPr>
    </w:p>
    <w:p w14:paraId="4FE37438" w14:textId="77777777" w:rsidR="00D75AD1" w:rsidRPr="000D605E" w:rsidRDefault="00D75AD1" w:rsidP="000563EB">
      <w:pPr>
        <w:spacing w:after="0"/>
        <w:ind w:firstLine="540"/>
        <w:jc w:val="both"/>
        <w:rPr>
          <w:rFonts w:ascii="Arial" w:hAnsi="Arial" w:cs="Arial"/>
          <w:sz w:val="24"/>
          <w:szCs w:val="24"/>
          <w:lang w:val="sr-Latn-ME"/>
        </w:rPr>
      </w:pPr>
      <w:r w:rsidRPr="000D605E">
        <w:rPr>
          <w:rFonts w:ascii="Arial" w:hAnsi="Arial" w:cs="Arial"/>
          <w:sz w:val="24"/>
          <w:szCs w:val="24"/>
          <w:lang w:val="sr-Latn-ME"/>
        </w:rPr>
        <w:t>Tehnika vožnje obuhvata rukovanje vozilom u pogledu načina:</w:t>
      </w:r>
    </w:p>
    <w:p w14:paraId="63EE604F"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pokretanja vozila - izbor odgovarajućeg stepena prenosa, uključivanje spojnice, aktiviranje komande za ubrzavanje, isključenje parkirne kočnice, pokretanje vozila;</w:t>
      </w:r>
    </w:p>
    <w:p w14:paraId="4AF1A571"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djelovanja na komandu uređaja za upravljanje - nepravilan položaj ruku na upravljaču, položaj tijela i ruku na upravljaču; promjene stepena prenosa - upotreba komande mjenjača, upotreba komande spojnice;</w:t>
      </w:r>
    </w:p>
    <w:p w14:paraId="3364CBB9"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ubrzanje i promjena stepena prenosa – upotreba komande za ubrzavanje u odnosu na saobraćajnu situaciju i odabir odgovarajućeg stepena prenosa;</w:t>
      </w:r>
    </w:p>
    <w:p w14:paraId="3CE852B9"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kočenje i usporavanje - upotreba komande za kočenje, bezbjedno zaustavljanje vozila i usporavanje kako se ne bi ugrozili ostali učesnici u saobraćaju;</w:t>
      </w:r>
    </w:p>
    <w:p w14:paraId="37BA46DE" w14:textId="77777777" w:rsidR="00D75AD1" w:rsidRPr="000D605E" w:rsidRDefault="00D75AD1" w:rsidP="00D75AD1">
      <w:pPr>
        <w:spacing w:after="0"/>
        <w:rPr>
          <w:rFonts w:ascii="Arial" w:hAnsi="Arial" w:cs="Arial"/>
          <w:sz w:val="24"/>
          <w:szCs w:val="24"/>
          <w:lang w:val="sr-Latn-ME"/>
        </w:rPr>
      </w:pPr>
    </w:p>
    <w:p w14:paraId="003D8D51" w14:textId="4B1A238C" w:rsidR="00D75AD1" w:rsidRPr="000D605E" w:rsidRDefault="00D75AD1" w:rsidP="00D75AD1">
      <w:pPr>
        <w:spacing w:after="0"/>
        <w:rPr>
          <w:rFonts w:ascii="Arial" w:hAnsi="Arial" w:cs="Arial"/>
          <w:sz w:val="24"/>
          <w:szCs w:val="24"/>
          <w:lang w:val="sr-Latn-ME"/>
        </w:rPr>
      </w:pPr>
    </w:p>
    <w:p w14:paraId="44D28CAC" w14:textId="5C6B8204" w:rsidR="00D63B22" w:rsidRPr="000D605E" w:rsidRDefault="00D63B22" w:rsidP="00D75AD1">
      <w:pPr>
        <w:spacing w:after="0"/>
        <w:rPr>
          <w:rFonts w:ascii="Arial" w:hAnsi="Arial" w:cs="Arial"/>
          <w:sz w:val="24"/>
          <w:szCs w:val="24"/>
          <w:lang w:val="sr-Latn-ME"/>
        </w:rPr>
      </w:pPr>
    </w:p>
    <w:p w14:paraId="2367C3FF" w14:textId="77777777" w:rsidR="00D63B22" w:rsidRPr="000D605E" w:rsidRDefault="00D63B22" w:rsidP="00D75AD1">
      <w:pPr>
        <w:spacing w:after="0"/>
        <w:rPr>
          <w:rFonts w:ascii="Arial" w:hAnsi="Arial" w:cs="Arial"/>
          <w:sz w:val="24"/>
          <w:szCs w:val="24"/>
          <w:lang w:val="sr-Latn-ME"/>
        </w:rPr>
      </w:pPr>
    </w:p>
    <w:p w14:paraId="546307A9" w14:textId="77777777" w:rsidR="00D75AD1" w:rsidRPr="000D605E" w:rsidRDefault="00D75AD1" w:rsidP="00D75AD1">
      <w:pPr>
        <w:spacing w:after="0"/>
        <w:rPr>
          <w:rFonts w:ascii="Arial" w:hAnsi="Arial" w:cs="Arial"/>
          <w:sz w:val="24"/>
          <w:szCs w:val="24"/>
          <w:lang w:val="sr-Latn-ME"/>
        </w:rPr>
      </w:pPr>
    </w:p>
    <w:p w14:paraId="7629B0D0" w14:textId="77777777" w:rsidR="00D75AD1" w:rsidRPr="000D605E" w:rsidRDefault="00D75AD1" w:rsidP="00D75AD1">
      <w:pPr>
        <w:spacing w:after="0"/>
        <w:rPr>
          <w:rFonts w:ascii="Arial" w:hAnsi="Arial" w:cs="Arial"/>
          <w:b/>
          <w:sz w:val="24"/>
          <w:szCs w:val="24"/>
          <w:lang w:val="sr-Latn-ME"/>
        </w:rPr>
      </w:pPr>
      <w:r w:rsidRPr="000D605E">
        <w:rPr>
          <w:rFonts w:ascii="Arial" w:hAnsi="Arial" w:cs="Arial"/>
          <w:b/>
          <w:sz w:val="24"/>
          <w:szCs w:val="24"/>
          <w:lang w:val="sr-Latn-ME"/>
        </w:rPr>
        <w:lastRenderedPageBreak/>
        <w:t>3. Greške koje se boduju sa maksimalnim brojem negativnih bodova</w:t>
      </w:r>
    </w:p>
    <w:p w14:paraId="387122A9" w14:textId="77777777" w:rsidR="00D75AD1" w:rsidRPr="000D605E" w:rsidRDefault="00D75AD1" w:rsidP="00D75AD1">
      <w:pPr>
        <w:spacing w:after="0"/>
        <w:rPr>
          <w:rFonts w:ascii="Arial" w:hAnsi="Arial" w:cs="Arial"/>
          <w:sz w:val="24"/>
          <w:szCs w:val="24"/>
          <w:lang w:val="sr-Latn-ME"/>
        </w:rPr>
      </w:pPr>
    </w:p>
    <w:p w14:paraId="674B740D" w14:textId="77777777" w:rsidR="00D75AD1" w:rsidRPr="000D605E" w:rsidRDefault="00D75AD1" w:rsidP="000563EB">
      <w:pPr>
        <w:spacing w:after="0"/>
        <w:ind w:firstLine="720"/>
        <w:jc w:val="both"/>
        <w:rPr>
          <w:rFonts w:ascii="Arial" w:hAnsi="Arial" w:cs="Arial"/>
          <w:sz w:val="24"/>
          <w:szCs w:val="24"/>
          <w:lang w:val="sr-Latn-ME"/>
        </w:rPr>
      </w:pPr>
      <w:r w:rsidRPr="000D605E">
        <w:rPr>
          <w:rFonts w:ascii="Arial" w:hAnsi="Arial" w:cs="Arial"/>
          <w:sz w:val="24"/>
          <w:szCs w:val="24"/>
          <w:lang w:val="sr-Latn-ME"/>
        </w:rPr>
        <w:t>Maksimalni broj negativnih bodova na dijelu praktičnog ispita koji se sprovodi u saobraćaju na javnom putu, Ispitna komisija će dati kandidatu koji napravi eliminatornu grešku prilikom izvođenja radnji, odnosno postupanja na poligonu i javnom putu:</w:t>
      </w:r>
    </w:p>
    <w:p w14:paraId="54AFFB93" w14:textId="77777777" w:rsidR="00D75AD1" w:rsidRPr="000D605E" w:rsidRDefault="00D75AD1" w:rsidP="00A420F0">
      <w:pPr>
        <w:spacing w:after="0"/>
        <w:jc w:val="both"/>
        <w:rPr>
          <w:rFonts w:ascii="Arial" w:hAnsi="Arial" w:cs="Arial"/>
          <w:sz w:val="24"/>
          <w:szCs w:val="24"/>
          <w:lang w:val="sr-Latn-ME"/>
        </w:rPr>
      </w:pPr>
      <w:r w:rsidRPr="000D605E">
        <w:rPr>
          <w:rFonts w:ascii="Arial" w:hAnsi="Arial" w:cs="Arial"/>
          <w:sz w:val="24"/>
          <w:szCs w:val="24"/>
          <w:lang w:val="sr-Latn-ME"/>
        </w:rPr>
        <w:t>Eliminatorne greške u zapisnik se vrednuju sa 10 negativnih poena.</w:t>
      </w:r>
    </w:p>
    <w:p w14:paraId="7E5322F8" w14:textId="77777777" w:rsidR="00D75AD1" w:rsidRPr="000D605E" w:rsidRDefault="00D75AD1" w:rsidP="00A420F0">
      <w:pPr>
        <w:spacing w:after="0"/>
        <w:jc w:val="both"/>
        <w:rPr>
          <w:rFonts w:ascii="Arial" w:hAnsi="Arial" w:cs="Arial"/>
          <w:sz w:val="24"/>
          <w:szCs w:val="24"/>
          <w:lang w:val="sr-Latn-ME"/>
        </w:rPr>
      </w:pPr>
    </w:p>
    <w:p w14:paraId="56718BDD" w14:textId="77777777" w:rsidR="00D75AD1" w:rsidRPr="000D605E" w:rsidRDefault="00D75AD1" w:rsidP="000563EB">
      <w:pPr>
        <w:spacing w:after="0"/>
        <w:ind w:firstLine="540"/>
        <w:jc w:val="both"/>
        <w:rPr>
          <w:rFonts w:ascii="Arial" w:hAnsi="Arial" w:cs="Arial"/>
          <w:sz w:val="24"/>
          <w:szCs w:val="24"/>
          <w:lang w:val="sr-Latn-ME"/>
        </w:rPr>
      </w:pPr>
      <w:r w:rsidRPr="000D605E">
        <w:rPr>
          <w:rFonts w:ascii="Arial" w:hAnsi="Arial" w:cs="Arial"/>
          <w:sz w:val="24"/>
          <w:szCs w:val="24"/>
          <w:lang w:val="sr-Latn-ME"/>
        </w:rPr>
        <w:t>Eliminatorne greške prilikom izvođenja radnji, odnosno postupanja su:</w:t>
      </w:r>
    </w:p>
    <w:p w14:paraId="5D0F7C38"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Nepoštovanje propisa o prvenstvu prolaza, propuštanje vozila i pješaka</w:t>
      </w:r>
    </w:p>
    <w:p w14:paraId="361D4F81" w14:textId="06EF8B82" w:rsidR="00D75AD1" w:rsidRPr="000D605E" w:rsidRDefault="00A420F0"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00D75AD1" w:rsidRPr="000D605E">
        <w:rPr>
          <w:rFonts w:ascii="Arial" w:hAnsi="Arial" w:cs="Arial"/>
          <w:sz w:val="24"/>
          <w:szCs w:val="24"/>
          <w:lang w:val="sr-Latn-ME"/>
        </w:rPr>
        <w:tab/>
        <w:t>Nepoštovanje pravila prvenstva prolaza, pravila desne strane, svjetlosne saobraćajne signalizacije, horizontalne i vertikalne saobraćajne signalizacije, propuštanje vozila sa pravom prvenstva, propuštanje pješaka na pješačkom prelazu.</w:t>
      </w:r>
    </w:p>
    <w:p w14:paraId="1D7FD591"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Nepostupanje po znacima i naredbama ovlašćenog lica i pravilima saobraćaja</w:t>
      </w:r>
    </w:p>
    <w:p w14:paraId="4C30DD03" w14:textId="0AADB039" w:rsidR="00D75AD1" w:rsidRPr="000D605E" w:rsidRDefault="00A420F0"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00D75AD1" w:rsidRPr="000D605E">
        <w:rPr>
          <w:rFonts w:ascii="Arial" w:hAnsi="Arial" w:cs="Arial"/>
          <w:sz w:val="24"/>
          <w:szCs w:val="24"/>
          <w:lang w:val="sr-Latn-ME"/>
        </w:rPr>
        <w:tab/>
        <w:t>Nepoštovanje saobraćajnih znakova, naredbi ovlašćenog lica, prelazak preko pune linije, prestorojavanje na pješačkom prelazu, prestrojavanje u pogrešnu saobraćajnu traku (kandidat se prestrojava u traku za skretanje desno a vozilom skreće lijevo), prekoračenje dozvoljene brzine kretanja za više od 10km/h.</w:t>
      </w:r>
    </w:p>
    <w:p w14:paraId="099BA4EB"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Prolazak na “crveno”, “crveno/žuto” i “žuto” svijetlo na semaforu</w:t>
      </w:r>
    </w:p>
    <w:p w14:paraId="33128345" w14:textId="46399383"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Prolazak kroz raskrsnicu sa kružnim tokom saobraćaja</w:t>
      </w:r>
    </w:p>
    <w:p w14:paraId="6842B4DF" w14:textId="0F6D5220" w:rsidR="00D75AD1" w:rsidRPr="000D605E" w:rsidRDefault="00A420F0"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00D75AD1" w:rsidRPr="000D605E">
        <w:rPr>
          <w:rFonts w:ascii="Arial" w:hAnsi="Arial" w:cs="Arial"/>
          <w:sz w:val="24"/>
          <w:szCs w:val="24"/>
          <w:lang w:val="sr-Latn-ME"/>
        </w:rPr>
        <w:tab/>
        <w:t>Prolazak kroz raskrsnicu sa kružnim tokom saobraćaja bez okretanja preko ramena, izlazak iz kružnog toka neadekvatnom saobraćajnom trakom, nekorišćenje svjetlosne saobraćajne signalizacije prilikom isljučivanja iz kružnog toka.</w:t>
      </w:r>
    </w:p>
    <w:p w14:paraId="6221C1CD"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Nezaustavljanje na saobraćajni znak “STOP”</w:t>
      </w:r>
    </w:p>
    <w:p w14:paraId="4414B9CD" w14:textId="187ECBDC" w:rsidR="00D75AD1" w:rsidRPr="000D605E" w:rsidRDefault="00A420F0"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00D75AD1" w:rsidRPr="000D605E">
        <w:rPr>
          <w:rFonts w:ascii="Arial" w:hAnsi="Arial" w:cs="Arial"/>
          <w:sz w:val="24"/>
          <w:szCs w:val="24"/>
          <w:lang w:val="sr-Latn-ME"/>
        </w:rPr>
        <w:tab/>
        <w:t>Nepoštovanje saobraćajnog znaka, nezaustavljanje vozila.</w:t>
      </w:r>
    </w:p>
    <w:p w14:paraId="6A28CFA0"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Nepoštovanje ograničenja brzine ispred škole “zona 30km/h” i u zoni “usporenog saobraćaja”</w:t>
      </w:r>
    </w:p>
    <w:p w14:paraId="3AB22B61"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Kretanje vozilom kolovoznom trakom koja je namjenjena za kretanje vozila iz suprotnog smjera</w:t>
      </w:r>
    </w:p>
    <w:p w14:paraId="6037048C" w14:textId="0B2F1F1A" w:rsidR="00D75AD1" w:rsidRPr="000D605E" w:rsidRDefault="00A420F0"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00D75AD1" w:rsidRPr="000D605E">
        <w:rPr>
          <w:rFonts w:ascii="Arial" w:hAnsi="Arial" w:cs="Arial"/>
          <w:sz w:val="24"/>
          <w:szCs w:val="24"/>
          <w:lang w:val="sr-Latn-ME"/>
        </w:rPr>
        <w:tab/>
        <w:t>Kretanje vozilom kolovoznom trakom namjenjenom za kretanje vozila iz suprotnog smjera bez date svjetlosne signalizacije i ukoliko to saobraćajna situacija na putu ne zahtjeva od kandidata.</w:t>
      </w:r>
    </w:p>
    <w:p w14:paraId="39B666AC" w14:textId="3BEE7635"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Nezaustavljanje vozila pri nailasku na vozilo za organizovan prevoz djece koje je zaustavljeno radi ulaska/izlaska djece</w:t>
      </w:r>
    </w:p>
    <w:p w14:paraId="258D98F9"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Nepostupanje po pravilima koja se odnose na vozila “pod pratnjom” i vozilima “sa pravom prvenstva prolaza”</w:t>
      </w:r>
    </w:p>
    <w:p w14:paraId="44323CAF"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 xml:space="preserve">Ugrožavanje sopstvene bezbjednosti i bezbjednosti drugih učesnika u saobraćaju, </w:t>
      </w:r>
    </w:p>
    <w:p w14:paraId="564ED034" w14:textId="0E3254DE" w:rsidR="00D75AD1" w:rsidRPr="000D605E" w:rsidRDefault="00A420F0"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00D75AD1" w:rsidRPr="000D605E">
        <w:rPr>
          <w:rFonts w:ascii="Arial" w:hAnsi="Arial" w:cs="Arial"/>
          <w:sz w:val="24"/>
          <w:szCs w:val="24"/>
          <w:lang w:val="sr-Latn-ME"/>
        </w:rPr>
        <w:tab/>
        <w:t>Prelazak u drugu saobraćajnu traku bez prethodnog uvjeravanja da se prestrojavanje može izvesti bezbjedno,</w:t>
      </w:r>
      <w:r w:rsidRPr="000D605E">
        <w:rPr>
          <w:rFonts w:ascii="Arial" w:hAnsi="Arial" w:cs="Arial"/>
          <w:sz w:val="24"/>
          <w:szCs w:val="24"/>
          <w:lang w:val="sr-Latn-ME"/>
        </w:rPr>
        <w:t xml:space="preserve"> </w:t>
      </w:r>
      <w:r w:rsidR="00D75AD1" w:rsidRPr="000D605E">
        <w:rPr>
          <w:rFonts w:ascii="Arial" w:hAnsi="Arial" w:cs="Arial"/>
          <w:sz w:val="24"/>
          <w:szCs w:val="24"/>
          <w:lang w:val="sr-Latn-ME"/>
        </w:rPr>
        <w:t>prolazak blizu vozila tokom mimoilaženja i obilaženja</w:t>
      </w:r>
    </w:p>
    <w:p w14:paraId="2896316F"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lastRenderedPageBreak/>
        <w:t>-</w:t>
      </w:r>
      <w:r w:rsidRPr="000D605E">
        <w:rPr>
          <w:rFonts w:ascii="Arial" w:hAnsi="Arial" w:cs="Arial"/>
          <w:sz w:val="24"/>
          <w:szCs w:val="24"/>
          <w:lang w:val="sr-Latn-ME"/>
        </w:rPr>
        <w:tab/>
        <w:t>Član komisije djeluje na komandu uređaja za zaustavljanje ili uređaja za upravljanje iz razloga bezbjednosti</w:t>
      </w:r>
    </w:p>
    <w:p w14:paraId="24F3414C"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 xml:space="preserve">Korišćenje mobilnog telefona </w:t>
      </w:r>
    </w:p>
    <w:p w14:paraId="231CCF83"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Nekorišćenje sigurnosnog pojasa/kacige – kandidat je dužan da prije početka izvođenja radnji na javnom putu na pravilan način stavi zaštitnu kacigu i fluoroscentni prsluk sa oznakom auto škole (za A1, A2, A kategoriju), odnosno sigurnosni pojas.</w:t>
      </w:r>
    </w:p>
    <w:p w14:paraId="23519255"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Kretanje vozilom na površini van kolovoza – kretanje vozilom na površini van kolovoca, gaženje ivičnjaka, trotoara, pješačkih ostrva.</w:t>
      </w:r>
    </w:p>
    <w:p w14:paraId="0B679422" w14:textId="77777777" w:rsidR="00D75AD1" w:rsidRPr="000D605E" w:rsidRDefault="00D75AD1" w:rsidP="00A420F0">
      <w:pPr>
        <w:spacing w:after="0"/>
        <w:ind w:firstLine="540"/>
        <w:jc w:val="both"/>
        <w:rPr>
          <w:rFonts w:ascii="Arial" w:hAnsi="Arial" w:cs="Arial"/>
          <w:sz w:val="24"/>
          <w:szCs w:val="24"/>
          <w:lang w:val="sr-Latn-ME"/>
        </w:rPr>
      </w:pPr>
      <w:r w:rsidRPr="000D605E">
        <w:rPr>
          <w:rFonts w:ascii="Arial" w:hAnsi="Arial" w:cs="Arial"/>
          <w:sz w:val="24"/>
          <w:szCs w:val="24"/>
          <w:lang w:val="sr-Latn-ME"/>
        </w:rPr>
        <w:t>-</w:t>
      </w:r>
      <w:r w:rsidRPr="000D605E">
        <w:rPr>
          <w:rFonts w:ascii="Arial" w:hAnsi="Arial" w:cs="Arial"/>
          <w:sz w:val="24"/>
          <w:szCs w:val="24"/>
          <w:lang w:val="sr-Latn-ME"/>
        </w:rPr>
        <w:tab/>
        <w:t>Sugestivan način obraćanja Ispitne komisije prema kandidatu</w:t>
      </w:r>
    </w:p>
    <w:p w14:paraId="73E7B292" w14:textId="77777777" w:rsidR="009C13AB" w:rsidRPr="000D605E" w:rsidRDefault="00A420F0" w:rsidP="009C13AB">
      <w:pPr>
        <w:spacing w:after="0"/>
        <w:ind w:firstLine="540"/>
        <w:jc w:val="both"/>
        <w:rPr>
          <w:rFonts w:ascii="Arial Narrow" w:hAnsi="Arial Narrow"/>
          <w:b/>
          <w:sz w:val="16"/>
          <w:lang w:val="sr-Latn-ME"/>
        </w:rPr>
        <w:sectPr w:rsidR="009C13AB" w:rsidRPr="000D605E" w:rsidSect="009C13AB">
          <w:pgSz w:w="12240" w:h="15840"/>
          <w:pgMar w:top="1440" w:right="1440" w:bottom="1440" w:left="1440" w:header="720" w:footer="720" w:gutter="0"/>
          <w:cols w:space="720"/>
          <w:docGrid w:linePitch="360"/>
        </w:sectPr>
      </w:pPr>
      <w:r w:rsidRPr="000D605E">
        <w:rPr>
          <w:rFonts w:ascii="Arial" w:hAnsi="Arial" w:cs="Arial"/>
          <w:sz w:val="24"/>
          <w:szCs w:val="24"/>
          <w:lang w:val="sr-Latn-ME"/>
        </w:rPr>
        <w:t>-</w:t>
      </w:r>
      <w:r w:rsidR="00D75AD1" w:rsidRPr="000D605E">
        <w:rPr>
          <w:rFonts w:ascii="Arial" w:hAnsi="Arial" w:cs="Arial"/>
          <w:sz w:val="24"/>
          <w:szCs w:val="24"/>
          <w:lang w:val="sr-Latn-ME"/>
        </w:rPr>
        <w:tab/>
        <w:t>Član ispitne komisije, predstavnik auto škole, kandidatu sugestivno daje smjernice kuda da se kreće, da li je bezbjedno da se uključi u saobraćaj, ukazuje na opasnosti, ukazuje na upotrebu svjetlosne signalizacije, potrebu za ubrazavanjem odnosno usporavanjem vozila.</w:t>
      </w:r>
      <w:r w:rsidR="009C13AB" w:rsidRPr="000D605E">
        <w:rPr>
          <w:rFonts w:ascii="Arial Narrow" w:hAnsi="Arial Narrow"/>
          <w:b/>
          <w:sz w:val="16"/>
          <w:lang w:val="sr-Latn-ME"/>
        </w:rPr>
        <w:t xml:space="preserve"> </w:t>
      </w:r>
    </w:p>
    <w:p w14:paraId="5665CEB9" w14:textId="41B911AB" w:rsidR="00F75A36" w:rsidRPr="000D605E" w:rsidRDefault="00F75A36" w:rsidP="009C13AB">
      <w:pPr>
        <w:spacing w:after="0"/>
        <w:ind w:firstLine="540"/>
        <w:jc w:val="both"/>
        <w:rPr>
          <w:rFonts w:ascii="Arial Narrow" w:hAnsi="Arial Narrow"/>
          <w:b/>
          <w:sz w:val="16"/>
          <w:lang w:val="sr-Latn-ME"/>
        </w:rPr>
      </w:pPr>
    </w:p>
    <w:p w14:paraId="1D263E6A" w14:textId="2DE5BE7E" w:rsidR="009C13AB" w:rsidRPr="000D605E" w:rsidRDefault="009C13AB" w:rsidP="009C13AB">
      <w:pPr>
        <w:spacing w:after="0"/>
        <w:jc w:val="right"/>
        <w:rPr>
          <w:rFonts w:ascii="Arial Narrow" w:hAnsi="Arial Narrow"/>
          <w:b/>
          <w:sz w:val="28"/>
          <w:lang w:val="sr-Latn-ME"/>
        </w:rPr>
      </w:pPr>
      <w:r w:rsidRPr="000D605E">
        <w:rPr>
          <w:rFonts w:ascii="Arial Narrow" w:hAnsi="Arial Narrow"/>
          <w:b/>
          <w:lang w:val="sr-Latn-ME"/>
        </w:rPr>
        <w:t xml:space="preserve">Prilog </w:t>
      </w:r>
      <w:r w:rsidRPr="000D605E">
        <w:rPr>
          <w:rFonts w:ascii="Arial Narrow" w:hAnsi="Arial Narrow"/>
          <w:b/>
          <w:noProof/>
          <w:lang w:val="sr-Latn-ME"/>
        </w:rPr>
        <w:t>3</w:t>
      </w:r>
      <w:r w:rsidRPr="000D605E">
        <w:rPr>
          <w:rFonts w:ascii="Arial Narrow" w:hAnsi="Arial Narrow"/>
          <w:b/>
          <w:noProof/>
          <w:sz w:val="28"/>
          <w:lang w:val="sr-Latn-ME"/>
        </w:rPr>
        <w:t xml:space="preserve"> </w:t>
      </w:r>
    </w:p>
    <w:p w14:paraId="5F3535AF" w14:textId="77777777" w:rsidR="009C13AB" w:rsidRPr="000D605E" w:rsidRDefault="009C13AB" w:rsidP="009C13AB">
      <w:pPr>
        <w:spacing w:after="0"/>
        <w:jc w:val="center"/>
        <w:rPr>
          <w:rFonts w:ascii="Arial Narrow" w:hAnsi="Arial Narrow"/>
          <w:b/>
          <w:sz w:val="2"/>
          <w:lang w:val="sr-Latn-ME"/>
        </w:rPr>
      </w:pPr>
    </w:p>
    <w:p w14:paraId="725C77AA" w14:textId="77777777" w:rsidR="009C13AB" w:rsidRPr="000D605E" w:rsidRDefault="009C13AB" w:rsidP="009C13AB">
      <w:pPr>
        <w:spacing w:after="0"/>
        <w:jc w:val="center"/>
        <w:rPr>
          <w:rFonts w:ascii="Arial Narrow" w:hAnsi="Arial Narrow"/>
          <w:b/>
          <w:sz w:val="16"/>
          <w:lang w:val="sr-Latn-ME"/>
        </w:rPr>
      </w:pPr>
      <w:bookmarkStart w:id="52" w:name="_Hlk173745923"/>
    </w:p>
    <w:p w14:paraId="598C723B" w14:textId="087101BD" w:rsidR="009C13AB" w:rsidRPr="000D605E" w:rsidRDefault="009C13AB" w:rsidP="009C13AB">
      <w:pPr>
        <w:spacing w:after="0"/>
        <w:jc w:val="center"/>
        <w:rPr>
          <w:rFonts w:ascii="Arial Narrow" w:hAnsi="Arial Narrow"/>
          <w:b/>
          <w:sz w:val="24"/>
          <w:lang w:val="sr-Latn-ME"/>
        </w:rPr>
      </w:pPr>
      <w:r w:rsidRPr="000D605E">
        <w:rPr>
          <w:rFonts w:ascii="Arial Narrow" w:hAnsi="Arial Narrow"/>
          <w:b/>
          <w:sz w:val="24"/>
          <w:lang w:val="sr-Latn-ME"/>
        </w:rPr>
        <w:t>Ocjenjivanje praktičnog ispita za kategoriju vozila “AM”, “A1”, “A2”, “A”*</w:t>
      </w:r>
    </w:p>
    <w:p w14:paraId="37F31B00" w14:textId="713778E0" w:rsidR="009C13AB" w:rsidRPr="000D605E" w:rsidRDefault="009C13AB" w:rsidP="009C13AB">
      <w:pPr>
        <w:spacing w:after="0"/>
        <w:rPr>
          <w:rFonts w:ascii="Arial Narrow" w:hAnsi="Arial Narrow"/>
          <w:b/>
          <w:sz w:val="4"/>
          <w:lang w:val="sr-Latn-ME"/>
        </w:rPr>
      </w:pPr>
      <w:r w:rsidRPr="000D605E">
        <w:rPr>
          <w:rFonts w:ascii="Arial Narrow" w:hAnsi="Arial Narrow"/>
          <w:b/>
          <w:sz w:val="28"/>
          <w:lang w:val="sr-Latn-ME"/>
        </w:rPr>
        <w:tab/>
      </w:r>
      <w:r w:rsidRPr="000D605E">
        <w:rPr>
          <w:rFonts w:ascii="Arial Narrow" w:hAnsi="Arial Narrow"/>
          <w:b/>
          <w:sz w:val="28"/>
          <w:lang w:val="sr-Latn-ME"/>
        </w:rPr>
        <w:tab/>
      </w:r>
      <w:r w:rsidRPr="000D605E">
        <w:rPr>
          <w:rFonts w:ascii="Arial Narrow" w:hAnsi="Arial Narrow"/>
          <w:b/>
          <w:sz w:val="28"/>
          <w:lang w:val="sr-Latn-ME"/>
        </w:rPr>
        <w:tab/>
        <w:t xml:space="preserve">    </w:t>
      </w:r>
    </w:p>
    <w:tbl>
      <w:tblPr>
        <w:tblStyle w:val="TableGrid"/>
        <w:tblW w:w="10080" w:type="dxa"/>
        <w:tblInd w:w="-5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77"/>
        <w:gridCol w:w="3950"/>
        <w:gridCol w:w="2610"/>
        <w:gridCol w:w="540"/>
        <w:gridCol w:w="540"/>
        <w:gridCol w:w="563"/>
      </w:tblGrid>
      <w:tr w:rsidR="009C13AB" w:rsidRPr="000D605E" w14:paraId="1F04BB1D" w14:textId="77777777" w:rsidTr="00421613">
        <w:tc>
          <w:tcPr>
            <w:tcW w:w="1877" w:type="dxa"/>
            <w:vMerge w:val="restart"/>
          </w:tcPr>
          <w:p w14:paraId="617EB893" w14:textId="3AAE1CA1" w:rsidR="009C13AB" w:rsidRPr="000D605E" w:rsidRDefault="009C13AB" w:rsidP="000563EB">
            <w:pPr>
              <w:spacing w:after="0"/>
              <w:jc w:val="center"/>
              <w:rPr>
                <w:rFonts w:ascii="Arial Narrow" w:hAnsi="Arial Narrow"/>
                <w:b/>
                <w:sz w:val="20"/>
                <w:szCs w:val="20"/>
                <w:lang w:val="sr-Latn-ME"/>
              </w:rPr>
            </w:pPr>
            <w:r w:rsidRPr="000D605E">
              <w:rPr>
                <w:rFonts w:ascii="Arial Narrow" w:hAnsi="Arial Narrow"/>
                <w:b/>
                <w:sz w:val="20"/>
                <w:szCs w:val="20"/>
                <w:lang w:val="sr-Latn-ME"/>
              </w:rPr>
              <w:t>ID broj kandidata</w:t>
            </w:r>
          </w:p>
        </w:tc>
        <w:tc>
          <w:tcPr>
            <w:tcW w:w="3950" w:type="dxa"/>
            <w:vMerge w:val="restart"/>
          </w:tcPr>
          <w:p w14:paraId="07BA82F9" w14:textId="2D589738" w:rsidR="009C13AB" w:rsidRPr="000D605E" w:rsidRDefault="009C13AB" w:rsidP="000563EB">
            <w:pPr>
              <w:spacing w:after="0"/>
              <w:jc w:val="center"/>
              <w:rPr>
                <w:rFonts w:ascii="Arial Narrow" w:hAnsi="Arial Narrow"/>
                <w:b/>
                <w:sz w:val="20"/>
                <w:szCs w:val="20"/>
                <w:lang w:val="sr-Latn-ME"/>
              </w:rPr>
            </w:pPr>
            <w:r w:rsidRPr="000D605E">
              <w:rPr>
                <w:rFonts w:ascii="Arial Narrow" w:hAnsi="Arial Narrow"/>
                <w:b/>
                <w:sz w:val="20"/>
                <w:szCs w:val="20"/>
                <w:lang w:val="sr-Latn-ME"/>
              </w:rPr>
              <w:t>Ime i prezime kandidata</w:t>
            </w:r>
          </w:p>
        </w:tc>
        <w:tc>
          <w:tcPr>
            <w:tcW w:w="2610" w:type="dxa"/>
            <w:vMerge w:val="restart"/>
          </w:tcPr>
          <w:p w14:paraId="2B34C01E" w14:textId="149EDB87" w:rsidR="009C13AB" w:rsidRPr="000D605E" w:rsidRDefault="009C13AB" w:rsidP="000563EB">
            <w:pPr>
              <w:spacing w:after="0"/>
              <w:jc w:val="center"/>
              <w:rPr>
                <w:rFonts w:ascii="Arial Narrow" w:hAnsi="Arial Narrow"/>
                <w:b/>
                <w:sz w:val="20"/>
                <w:szCs w:val="20"/>
                <w:lang w:val="sr-Latn-ME"/>
              </w:rPr>
            </w:pPr>
            <w:r w:rsidRPr="000D605E">
              <w:rPr>
                <w:rFonts w:ascii="Arial Narrow" w:hAnsi="Arial Narrow"/>
                <w:b/>
                <w:sz w:val="20"/>
                <w:szCs w:val="20"/>
                <w:lang w:val="sr-Latn-ME"/>
              </w:rPr>
              <w:t>Naziv auto škole</w:t>
            </w:r>
          </w:p>
        </w:tc>
        <w:tc>
          <w:tcPr>
            <w:tcW w:w="1643" w:type="dxa"/>
            <w:gridSpan w:val="3"/>
          </w:tcPr>
          <w:p w14:paraId="21BB06E8" w14:textId="77777777" w:rsidR="009C13AB" w:rsidRPr="000D605E" w:rsidRDefault="009C13AB" w:rsidP="000563EB">
            <w:pPr>
              <w:spacing w:after="0"/>
              <w:jc w:val="center"/>
              <w:rPr>
                <w:rFonts w:ascii="Arial Narrow" w:hAnsi="Arial Narrow"/>
                <w:b/>
                <w:sz w:val="20"/>
                <w:szCs w:val="20"/>
                <w:lang w:val="sr-Latn-ME"/>
              </w:rPr>
            </w:pPr>
            <w:r w:rsidRPr="000D605E">
              <w:rPr>
                <w:rFonts w:ascii="Arial Narrow" w:hAnsi="Arial Narrow"/>
                <w:b/>
                <w:sz w:val="20"/>
                <w:szCs w:val="20"/>
                <w:lang w:val="sr-Latn-ME"/>
              </w:rPr>
              <w:t>Negativni bodovi</w:t>
            </w:r>
          </w:p>
        </w:tc>
      </w:tr>
      <w:tr w:rsidR="009C13AB" w:rsidRPr="000D605E" w14:paraId="57EF0746" w14:textId="77777777" w:rsidTr="00421613">
        <w:tc>
          <w:tcPr>
            <w:tcW w:w="1877" w:type="dxa"/>
            <w:vMerge/>
          </w:tcPr>
          <w:p w14:paraId="138B104B" w14:textId="77777777" w:rsidR="009C13AB" w:rsidRPr="000D605E" w:rsidRDefault="009C13AB" w:rsidP="000563EB">
            <w:pPr>
              <w:spacing w:after="0"/>
              <w:jc w:val="center"/>
              <w:rPr>
                <w:rFonts w:ascii="Arial Narrow" w:hAnsi="Arial Narrow"/>
                <w:sz w:val="20"/>
                <w:szCs w:val="20"/>
                <w:lang w:val="sr-Latn-ME"/>
              </w:rPr>
            </w:pPr>
          </w:p>
        </w:tc>
        <w:tc>
          <w:tcPr>
            <w:tcW w:w="3950" w:type="dxa"/>
            <w:vMerge/>
          </w:tcPr>
          <w:p w14:paraId="58FCCF08" w14:textId="77777777" w:rsidR="009C13AB" w:rsidRPr="000D605E" w:rsidRDefault="009C13AB" w:rsidP="000563EB">
            <w:pPr>
              <w:spacing w:after="0"/>
              <w:jc w:val="center"/>
              <w:rPr>
                <w:rFonts w:ascii="Arial Narrow" w:hAnsi="Arial Narrow"/>
                <w:sz w:val="20"/>
                <w:szCs w:val="20"/>
                <w:lang w:val="sr-Latn-ME"/>
              </w:rPr>
            </w:pPr>
          </w:p>
        </w:tc>
        <w:tc>
          <w:tcPr>
            <w:tcW w:w="2610" w:type="dxa"/>
            <w:vMerge/>
          </w:tcPr>
          <w:p w14:paraId="759F522D" w14:textId="77777777" w:rsidR="009C13AB" w:rsidRPr="000D605E" w:rsidRDefault="009C13AB" w:rsidP="000563EB">
            <w:pPr>
              <w:spacing w:after="0"/>
              <w:jc w:val="center"/>
              <w:rPr>
                <w:rFonts w:ascii="Arial Narrow" w:hAnsi="Arial Narrow"/>
                <w:sz w:val="20"/>
                <w:szCs w:val="20"/>
                <w:lang w:val="sr-Latn-ME"/>
              </w:rPr>
            </w:pPr>
          </w:p>
        </w:tc>
        <w:tc>
          <w:tcPr>
            <w:tcW w:w="540" w:type="dxa"/>
          </w:tcPr>
          <w:p w14:paraId="7C20743E" w14:textId="77777777" w:rsidR="009C13AB" w:rsidRPr="000D605E" w:rsidRDefault="009C13AB" w:rsidP="000563EB">
            <w:pPr>
              <w:spacing w:after="0"/>
              <w:jc w:val="center"/>
              <w:rPr>
                <w:rFonts w:ascii="Arial Narrow" w:hAnsi="Arial Narrow"/>
                <w:sz w:val="20"/>
                <w:szCs w:val="20"/>
                <w:lang w:val="sr-Latn-ME"/>
              </w:rPr>
            </w:pPr>
            <w:r w:rsidRPr="000D605E">
              <w:rPr>
                <w:rFonts w:ascii="Arial Narrow" w:hAnsi="Arial Narrow"/>
                <w:sz w:val="20"/>
                <w:szCs w:val="20"/>
                <w:lang w:val="sr-Latn-ME"/>
              </w:rPr>
              <w:t>(-)</w:t>
            </w:r>
          </w:p>
        </w:tc>
        <w:tc>
          <w:tcPr>
            <w:tcW w:w="540" w:type="dxa"/>
          </w:tcPr>
          <w:p w14:paraId="04185DF2" w14:textId="77777777" w:rsidR="009C13AB" w:rsidRPr="000D605E" w:rsidRDefault="009C13AB" w:rsidP="000563EB">
            <w:pPr>
              <w:spacing w:after="0"/>
              <w:jc w:val="center"/>
              <w:rPr>
                <w:rFonts w:ascii="Arial Narrow" w:hAnsi="Arial Narrow"/>
                <w:sz w:val="20"/>
                <w:szCs w:val="20"/>
                <w:lang w:val="sr-Latn-ME"/>
              </w:rPr>
            </w:pPr>
            <w:r w:rsidRPr="000D605E">
              <w:rPr>
                <w:rFonts w:ascii="Arial Narrow" w:hAnsi="Arial Narrow"/>
                <w:sz w:val="20"/>
                <w:szCs w:val="20"/>
                <w:lang w:val="sr-Latn-ME"/>
              </w:rPr>
              <w:t>x</w:t>
            </w:r>
          </w:p>
        </w:tc>
        <w:tc>
          <w:tcPr>
            <w:tcW w:w="563" w:type="dxa"/>
          </w:tcPr>
          <w:p w14:paraId="35D8C449" w14:textId="77777777" w:rsidR="009C13AB" w:rsidRPr="000D605E" w:rsidRDefault="009C13AB" w:rsidP="000563EB">
            <w:pPr>
              <w:spacing w:after="0"/>
              <w:jc w:val="center"/>
              <w:rPr>
                <w:rFonts w:ascii="Arial Narrow" w:hAnsi="Arial Narrow"/>
                <w:sz w:val="20"/>
                <w:szCs w:val="20"/>
                <w:lang w:val="sr-Latn-ME"/>
              </w:rPr>
            </w:pPr>
            <w:r w:rsidRPr="000D605E">
              <w:rPr>
                <w:rFonts w:ascii="Arial Narrow" w:hAnsi="Arial Narrow" w:cstheme="minorHAnsi"/>
                <w:sz w:val="20"/>
                <w:szCs w:val="20"/>
                <w:lang w:val="sr-Latn-ME"/>
              </w:rPr>
              <w:t>∑</w:t>
            </w:r>
          </w:p>
        </w:tc>
      </w:tr>
    </w:tbl>
    <w:p w14:paraId="07F6F1B5" w14:textId="33D940C2" w:rsidR="009C13AB" w:rsidRPr="000D605E" w:rsidRDefault="009C13AB" w:rsidP="009C13AB">
      <w:pPr>
        <w:spacing w:after="0"/>
        <w:rPr>
          <w:rFonts w:ascii="Arial Narrow" w:hAnsi="Arial Narrow"/>
          <w:sz w:val="2"/>
          <w:lang w:val="sr-Latn-ME"/>
        </w:rPr>
      </w:pPr>
    </w:p>
    <w:p w14:paraId="27A36819" w14:textId="77777777" w:rsidR="009C13AB" w:rsidRPr="000D605E" w:rsidRDefault="009C13AB" w:rsidP="009C13AB">
      <w:pPr>
        <w:spacing w:after="0"/>
        <w:rPr>
          <w:rFonts w:ascii="Arial Narrow" w:hAnsi="Arial Narrow"/>
          <w:sz w:val="2"/>
          <w:lang w:val="sr-Latn-ME"/>
        </w:rPr>
      </w:pPr>
    </w:p>
    <w:p w14:paraId="42DD5B87" w14:textId="77777777" w:rsidR="009C13AB" w:rsidRPr="000D605E" w:rsidRDefault="009C13AB" w:rsidP="009C13AB">
      <w:pPr>
        <w:spacing w:after="0"/>
        <w:rPr>
          <w:rFonts w:ascii="Arial Narrow" w:hAnsi="Arial Narrow"/>
          <w:sz w:val="2"/>
          <w:lang w:val="sr-Latn-ME"/>
        </w:rPr>
      </w:pPr>
    </w:p>
    <w:p w14:paraId="410D18B8" w14:textId="77777777" w:rsidR="009C13AB" w:rsidRPr="000D605E" w:rsidRDefault="009C13AB" w:rsidP="009C13AB">
      <w:pPr>
        <w:spacing w:after="0"/>
        <w:rPr>
          <w:rFonts w:ascii="Arial Narrow" w:hAnsi="Arial Narrow"/>
          <w:sz w:val="2"/>
          <w:lang w:val="sr-Latn-ME"/>
        </w:rPr>
      </w:pPr>
    </w:p>
    <w:p w14:paraId="2E7A1A0B" w14:textId="6ADF7A31" w:rsidR="009C13AB" w:rsidRPr="000D605E" w:rsidRDefault="009C13AB" w:rsidP="009C13AB">
      <w:pPr>
        <w:tabs>
          <w:tab w:val="left" w:pos="3749"/>
        </w:tabs>
        <w:spacing w:after="0"/>
        <w:rPr>
          <w:rFonts w:ascii="Arial Narrow" w:hAnsi="Arial Narrow"/>
          <w:sz w:val="2"/>
          <w:lang w:val="sr-Latn-ME"/>
        </w:rPr>
      </w:pPr>
      <w:r w:rsidRPr="000D605E">
        <w:rPr>
          <w:rFonts w:ascii="Arial Narrow" w:hAnsi="Arial Narrow"/>
          <w:sz w:val="2"/>
          <w:lang w:val="sr-Latn-ME"/>
        </w:rPr>
        <w:tab/>
      </w:r>
    </w:p>
    <w:p w14:paraId="1D45F19D" w14:textId="77777777" w:rsidR="009C13AB" w:rsidRPr="000D605E" w:rsidRDefault="009C13AB" w:rsidP="009C13AB">
      <w:pPr>
        <w:spacing w:after="0"/>
        <w:rPr>
          <w:rFonts w:ascii="Arial Narrow" w:hAnsi="Arial Narrow"/>
          <w:sz w:val="2"/>
          <w:lang w:val="sr-Latn-ME"/>
        </w:rPr>
      </w:pPr>
    </w:p>
    <w:p w14:paraId="1F52D0CE" w14:textId="4FC5422C" w:rsidR="009C13AB" w:rsidRPr="000D605E" w:rsidRDefault="009C13AB" w:rsidP="009C13AB">
      <w:pPr>
        <w:spacing w:after="0"/>
        <w:rPr>
          <w:rFonts w:ascii="Arial Narrow" w:hAnsi="Arial Narrow"/>
          <w:sz w:val="2"/>
          <w:lang w:val="sr-Latn-ME"/>
        </w:rPr>
      </w:pPr>
    </w:p>
    <w:tbl>
      <w:tblPr>
        <w:tblW w:w="10080" w:type="dxa"/>
        <w:tblInd w:w="-522" w:type="dxa"/>
        <w:tblLayout w:type="fixed"/>
        <w:tblLook w:val="04A0" w:firstRow="1" w:lastRow="0" w:firstColumn="1" w:lastColumn="0" w:noHBand="0" w:noVBand="1"/>
      </w:tblPr>
      <w:tblGrid>
        <w:gridCol w:w="1229"/>
        <w:gridCol w:w="661"/>
        <w:gridCol w:w="248"/>
        <w:gridCol w:w="472"/>
        <w:gridCol w:w="5850"/>
        <w:gridCol w:w="540"/>
        <w:gridCol w:w="540"/>
        <w:gridCol w:w="540"/>
      </w:tblGrid>
      <w:tr w:rsidR="009C13AB" w:rsidRPr="000D605E" w14:paraId="0F63BA9F" w14:textId="77777777" w:rsidTr="00421613">
        <w:trPr>
          <w:trHeight w:val="230"/>
        </w:trPr>
        <w:tc>
          <w:tcPr>
            <w:tcW w:w="1229"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47212E3A" w14:textId="77777777" w:rsidR="009C13AB" w:rsidRPr="000D605E" w:rsidRDefault="009C13A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RADNJE NA POLIGONU </w:t>
            </w:r>
          </w:p>
        </w:tc>
        <w:tc>
          <w:tcPr>
            <w:tcW w:w="661" w:type="dxa"/>
            <w:tcBorders>
              <w:top w:val="single" w:sz="8" w:space="0" w:color="auto"/>
              <w:left w:val="nil"/>
              <w:bottom w:val="single" w:sz="4" w:space="0" w:color="auto"/>
              <w:right w:val="single" w:sz="4" w:space="0" w:color="auto"/>
            </w:tcBorders>
            <w:shd w:val="clear" w:color="auto" w:fill="auto"/>
            <w:noWrap/>
            <w:vAlign w:val="center"/>
            <w:hideMark/>
          </w:tcPr>
          <w:p w14:paraId="5EF7342C"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1.1</w:t>
            </w:r>
          </w:p>
        </w:tc>
        <w:tc>
          <w:tcPr>
            <w:tcW w:w="6570" w:type="dxa"/>
            <w:gridSpan w:val="3"/>
            <w:tcBorders>
              <w:top w:val="single" w:sz="8" w:space="0" w:color="auto"/>
              <w:left w:val="nil"/>
              <w:bottom w:val="single" w:sz="4" w:space="0" w:color="auto"/>
              <w:right w:val="single" w:sz="4" w:space="0" w:color="auto"/>
            </w:tcBorders>
            <w:shd w:val="clear" w:color="auto" w:fill="auto"/>
            <w:noWrap/>
            <w:vAlign w:val="center"/>
            <w:hideMark/>
          </w:tcPr>
          <w:p w14:paraId="4C99524D"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Startovanje motora</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30F73767"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171545AF"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 </w:t>
            </w:r>
          </w:p>
        </w:tc>
        <w:tc>
          <w:tcPr>
            <w:tcW w:w="540" w:type="dxa"/>
            <w:tcBorders>
              <w:top w:val="single" w:sz="8" w:space="0" w:color="auto"/>
              <w:left w:val="nil"/>
              <w:bottom w:val="single" w:sz="4" w:space="0" w:color="auto"/>
              <w:right w:val="single" w:sz="8" w:space="0" w:color="auto"/>
            </w:tcBorders>
            <w:shd w:val="clear" w:color="auto" w:fill="auto"/>
            <w:noWrap/>
            <w:vAlign w:val="center"/>
            <w:hideMark/>
          </w:tcPr>
          <w:p w14:paraId="261F0731"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1CEFB4AD"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7FFB14BD"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661" w:type="dxa"/>
            <w:tcBorders>
              <w:top w:val="nil"/>
              <w:left w:val="nil"/>
              <w:bottom w:val="single" w:sz="4" w:space="0" w:color="auto"/>
              <w:right w:val="single" w:sz="4" w:space="0" w:color="auto"/>
            </w:tcBorders>
            <w:shd w:val="clear" w:color="auto" w:fill="auto"/>
            <w:noWrap/>
            <w:vAlign w:val="center"/>
            <w:hideMark/>
          </w:tcPr>
          <w:p w14:paraId="5E579297"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1.2</w:t>
            </w:r>
          </w:p>
        </w:tc>
        <w:tc>
          <w:tcPr>
            <w:tcW w:w="6570" w:type="dxa"/>
            <w:gridSpan w:val="3"/>
            <w:tcBorders>
              <w:top w:val="nil"/>
              <w:left w:val="nil"/>
              <w:bottom w:val="single" w:sz="4" w:space="0" w:color="auto"/>
              <w:right w:val="single" w:sz="4" w:space="0" w:color="auto"/>
            </w:tcBorders>
            <w:shd w:val="clear" w:color="auto" w:fill="auto"/>
            <w:noWrap/>
            <w:vAlign w:val="center"/>
            <w:hideMark/>
          </w:tcPr>
          <w:p w14:paraId="609F957A"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Vožnja po pravcu</w:t>
            </w:r>
          </w:p>
        </w:tc>
        <w:tc>
          <w:tcPr>
            <w:tcW w:w="540" w:type="dxa"/>
            <w:tcBorders>
              <w:top w:val="nil"/>
              <w:left w:val="nil"/>
              <w:bottom w:val="single" w:sz="4" w:space="0" w:color="auto"/>
              <w:right w:val="single" w:sz="4" w:space="0" w:color="auto"/>
            </w:tcBorders>
            <w:shd w:val="clear" w:color="auto" w:fill="auto"/>
            <w:noWrap/>
            <w:vAlign w:val="center"/>
            <w:hideMark/>
          </w:tcPr>
          <w:p w14:paraId="6536555D"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7075CE23"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7272107E"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41CEFE4D"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32F310EA"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661" w:type="dxa"/>
            <w:tcBorders>
              <w:top w:val="nil"/>
              <w:left w:val="nil"/>
              <w:bottom w:val="single" w:sz="4" w:space="0" w:color="auto"/>
              <w:right w:val="single" w:sz="4" w:space="0" w:color="auto"/>
            </w:tcBorders>
            <w:shd w:val="clear" w:color="auto" w:fill="auto"/>
            <w:noWrap/>
            <w:vAlign w:val="center"/>
            <w:hideMark/>
          </w:tcPr>
          <w:p w14:paraId="31DCA019"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1.3</w:t>
            </w:r>
          </w:p>
        </w:tc>
        <w:tc>
          <w:tcPr>
            <w:tcW w:w="6570" w:type="dxa"/>
            <w:gridSpan w:val="3"/>
            <w:tcBorders>
              <w:top w:val="nil"/>
              <w:left w:val="nil"/>
              <w:bottom w:val="single" w:sz="4" w:space="0" w:color="auto"/>
              <w:right w:val="single" w:sz="4" w:space="0" w:color="auto"/>
            </w:tcBorders>
            <w:shd w:val="clear" w:color="auto" w:fill="auto"/>
            <w:noWrap/>
            <w:vAlign w:val="center"/>
            <w:hideMark/>
          </w:tcPr>
          <w:p w14:paraId="77F6B6AC"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Promjena stepena prenosa</w:t>
            </w:r>
          </w:p>
        </w:tc>
        <w:tc>
          <w:tcPr>
            <w:tcW w:w="540" w:type="dxa"/>
            <w:tcBorders>
              <w:top w:val="nil"/>
              <w:left w:val="nil"/>
              <w:bottom w:val="single" w:sz="4" w:space="0" w:color="auto"/>
              <w:right w:val="single" w:sz="4" w:space="0" w:color="auto"/>
            </w:tcBorders>
            <w:shd w:val="clear" w:color="auto" w:fill="auto"/>
            <w:noWrap/>
            <w:vAlign w:val="center"/>
            <w:hideMark/>
          </w:tcPr>
          <w:p w14:paraId="4ECACB49"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540" w:type="dxa"/>
            <w:tcBorders>
              <w:top w:val="nil"/>
              <w:left w:val="nil"/>
              <w:bottom w:val="single" w:sz="4" w:space="0" w:color="auto"/>
              <w:right w:val="single" w:sz="4" w:space="0" w:color="auto"/>
            </w:tcBorders>
            <w:shd w:val="clear" w:color="auto" w:fill="auto"/>
            <w:noWrap/>
            <w:vAlign w:val="center"/>
            <w:hideMark/>
          </w:tcPr>
          <w:p w14:paraId="54E59173"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0609D221"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746F49F0"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3CFEA04C"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661" w:type="dxa"/>
            <w:tcBorders>
              <w:top w:val="nil"/>
              <w:left w:val="nil"/>
              <w:bottom w:val="single" w:sz="4" w:space="0" w:color="auto"/>
              <w:right w:val="single" w:sz="4" w:space="0" w:color="auto"/>
            </w:tcBorders>
            <w:shd w:val="clear" w:color="auto" w:fill="auto"/>
            <w:noWrap/>
            <w:vAlign w:val="center"/>
            <w:hideMark/>
          </w:tcPr>
          <w:p w14:paraId="0F5852A9"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1.4</w:t>
            </w:r>
          </w:p>
        </w:tc>
        <w:tc>
          <w:tcPr>
            <w:tcW w:w="6570" w:type="dxa"/>
            <w:gridSpan w:val="3"/>
            <w:tcBorders>
              <w:top w:val="nil"/>
              <w:left w:val="nil"/>
              <w:bottom w:val="single" w:sz="4" w:space="0" w:color="auto"/>
              <w:right w:val="single" w:sz="4" w:space="0" w:color="auto"/>
            </w:tcBorders>
            <w:shd w:val="clear" w:color="auto" w:fill="auto"/>
            <w:noWrap/>
            <w:vAlign w:val="center"/>
            <w:hideMark/>
          </w:tcPr>
          <w:p w14:paraId="4A67E912"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Slalom vožnja</w:t>
            </w:r>
          </w:p>
        </w:tc>
        <w:tc>
          <w:tcPr>
            <w:tcW w:w="540" w:type="dxa"/>
            <w:tcBorders>
              <w:top w:val="nil"/>
              <w:left w:val="nil"/>
              <w:bottom w:val="single" w:sz="4" w:space="0" w:color="auto"/>
              <w:right w:val="single" w:sz="4" w:space="0" w:color="auto"/>
            </w:tcBorders>
            <w:shd w:val="clear" w:color="auto" w:fill="auto"/>
            <w:noWrap/>
            <w:vAlign w:val="center"/>
            <w:hideMark/>
          </w:tcPr>
          <w:p w14:paraId="0F6542EA"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3AC4C9A6"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2A78B973"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07921457"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6C74823B"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661" w:type="dxa"/>
            <w:tcBorders>
              <w:top w:val="nil"/>
              <w:left w:val="nil"/>
              <w:bottom w:val="single" w:sz="4" w:space="0" w:color="auto"/>
              <w:right w:val="single" w:sz="4" w:space="0" w:color="auto"/>
            </w:tcBorders>
            <w:shd w:val="clear" w:color="auto" w:fill="auto"/>
            <w:noWrap/>
            <w:vAlign w:val="center"/>
            <w:hideMark/>
          </w:tcPr>
          <w:p w14:paraId="4CB50FFD"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1.5</w:t>
            </w:r>
          </w:p>
        </w:tc>
        <w:tc>
          <w:tcPr>
            <w:tcW w:w="6570" w:type="dxa"/>
            <w:gridSpan w:val="3"/>
            <w:tcBorders>
              <w:top w:val="nil"/>
              <w:left w:val="nil"/>
              <w:bottom w:val="single" w:sz="4" w:space="0" w:color="auto"/>
              <w:right w:val="single" w:sz="4" w:space="0" w:color="auto"/>
            </w:tcBorders>
            <w:shd w:val="clear" w:color="auto" w:fill="auto"/>
            <w:noWrap/>
            <w:vAlign w:val="center"/>
            <w:hideMark/>
          </w:tcPr>
          <w:p w14:paraId="59332ECE"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Vožnja putanjom u obliku broja osam</w:t>
            </w:r>
          </w:p>
        </w:tc>
        <w:tc>
          <w:tcPr>
            <w:tcW w:w="540" w:type="dxa"/>
            <w:tcBorders>
              <w:top w:val="nil"/>
              <w:left w:val="nil"/>
              <w:bottom w:val="single" w:sz="4" w:space="0" w:color="auto"/>
              <w:right w:val="single" w:sz="4" w:space="0" w:color="auto"/>
            </w:tcBorders>
            <w:shd w:val="clear" w:color="auto" w:fill="auto"/>
            <w:noWrap/>
            <w:vAlign w:val="center"/>
            <w:hideMark/>
          </w:tcPr>
          <w:p w14:paraId="1B978322"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1E8E7137"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599A17DB"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21E631B2"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0A22F0AD"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661" w:type="dxa"/>
            <w:tcBorders>
              <w:top w:val="nil"/>
              <w:left w:val="nil"/>
              <w:bottom w:val="single" w:sz="4" w:space="0" w:color="auto"/>
              <w:right w:val="single" w:sz="4" w:space="0" w:color="auto"/>
            </w:tcBorders>
            <w:shd w:val="clear" w:color="auto" w:fill="auto"/>
            <w:noWrap/>
            <w:vAlign w:val="center"/>
            <w:hideMark/>
          </w:tcPr>
          <w:p w14:paraId="7977D09F"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1.6</w:t>
            </w:r>
          </w:p>
        </w:tc>
        <w:tc>
          <w:tcPr>
            <w:tcW w:w="6570" w:type="dxa"/>
            <w:gridSpan w:val="3"/>
            <w:tcBorders>
              <w:top w:val="nil"/>
              <w:left w:val="nil"/>
              <w:bottom w:val="single" w:sz="4" w:space="0" w:color="auto"/>
              <w:right w:val="single" w:sz="4" w:space="0" w:color="auto"/>
            </w:tcBorders>
            <w:shd w:val="clear" w:color="auto" w:fill="auto"/>
            <w:noWrap/>
            <w:vAlign w:val="center"/>
            <w:hideMark/>
          </w:tcPr>
          <w:p w14:paraId="048B5150"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Kočenje</w:t>
            </w:r>
          </w:p>
        </w:tc>
        <w:tc>
          <w:tcPr>
            <w:tcW w:w="540" w:type="dxa"/>
            <w:tcBorders>
              <w:top w:val="nil"/>
              <w:left w:val="nil"/>
              <w:bottom w:val="single" w:sz="4" w:space="0" w:color="auto"/>
              <w:right w:val="single" w:sz="4" w:space="0" w:color="auto"/>
            </w:tcBorders>
            <w:shd w:val="clear" w:color="auto" w:fill="auto"/>
            <w:noWrap/>
            <w:vAlign w:val="center"/>
            <w:hideMark/>
          </w:tcPr>
          <w:p w14:paraId="6FBB0CC0"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75E525C5"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72E6F8DD"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2A990DF1"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170D3370"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661" w:type="dxa"/>
            <w:tcBorders>
              <w:top w:val="nil"/>
              <w:left w:val="nil"/>
              <w:bottom w:val="single" w:sz="4" w:space="0" w:color="auto"/>
              <w:right w:val="single" w:sz="4" w:space="0" w:color="auto"/>
            </w:tcBorders>
            <w:shd w:val="clear" w:color="auto" w:fill="auto"/>
            <w:noWrap/>
            <w:vAlign w:val="center"/>
            <w:hideMark/>
          </w:tcPr>
          <w:p w14:paraId="707B04E2"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1.7</w:t>
            </w:r>
          </w:p>
        </w:tc>
        <w:tc>
          <w:tcPr>
            <w:tcW w:w="6570" w:type="dxa"/>
            <w:gridSpan w:val="3"/>
            <w:tcBorders>
              <w:top w:val="nil"/>
              <w:left w:val="nil"/>
              <w:bottom w:val="single" w:sz="4" w:space="0" w:color="auto"/>
              <w:right w:val="single" w:sz="4" w:space="0" w:color="auto"/>
            </w:tcBorders>
            <w:shd w:val="clear" w:color="auto" w:fill="auto"/>
            <w:noWrap/>
            <w:vAlign w:val="center"/>
            <w:hideMark/>
          </w:tcPr>
          <w:p w14:paraId="3A7750F5"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Zaustavljanje </w:t>
            </w:r>
          </w:p>
        </w:tc>
        <w:tc>
          <w:tcPr>
            <w:tcW w:w="540" w:type="dxa"/>
            <w:tcBorders>
              <w:top w:val="nil"/>
              <w:left w:val="nil"/>
              <w:bottom w:val="single" w:sz="4" w:space="0" w:color="auto"/>
              <w:right w:val="single" w:sz="4" w:space="0" w:color="auto"/>
            </w:tcBorders>
            <w:shd w:val="clear" w:color="auto" w:fill="auto"/>
            <w:noWrap/>
            <w:vAlign w:val="center"/>
            <w:hideMark/>
          </w:tcPr>
          <w:p w14:paraId="0E698E6A"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02892FF5"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4018D5D"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606E3356"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4CB8A945"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661" w:type="dxa"/>
            <w:tcBorders>
              <w:top w:val="nil"/>
              <w:left w:val="nil"/>
              <w:bottom w:val="single" w:sz="4" w:space="0" w:color="auto"/>
              <w:right w:val="single" w:sz="4" w:space="0" w:color="auto"/>
            </w:tcBorders>
            <w:shd w:val="clear" w:color="auto" w:fill="auto"/>
            <w:noWrap/>
            <w:vAlign w:val="center"/>
            <w:hideMark/>
          </w:tcPr>
          <w:p w14:paraId="6342AA49"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1.8</w:t>
            </w:r>
          </w:p>
        </w:tc>
        <w:tc>
          <w:tcPr>
            <w:tcW w:w="6570" w:type="dxa"/>
            <w:gridSpan w:val="3"/>
            <w:tcBorders>
              <w:top w:val="nil"/>
              <w:left w:val="nil"/>
              <w:bottom w:val="single" w:sz="4" w:space="0" w:color="auto"/>
              <w:right w:val="single" w:sz="4" w:space="0" w:color="auto"/>
            </w:tcBorders>
            <w:shd w:val="clear" w:color="auto" w:fill="auto"/>
            <w:noWrap/>
            <w:vAlign w:val="center"/>
            <w:hideMark/>
          </w:tcPr>
          <w:p w14:paraId="0F8B93C8"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Vožnja van označenog dijela poligona</w:t>
            </w:r>
          </w:p>
        </w:tc>
        <w:tc>
          <w:tcPr>
            <w:tcW w:w="540" w:type="dxa"/>
            <w:tcBorders>
              <w:top w:val="nil"/>
              <w:left w:val="nil"/>
              <w:bottom w:val="single" w:sz="4" w:space="0" w:color="auto"/>
              <w:right w:val="single" w:sz="4" w:space="0" w:color="auto"/>
            </w:tcBorders>
            <w:shd w:val="clear" w:color="auto" w:fill="auto"/>
            <w:noWrap/>
            <w:vAlign w:val="center"/>
            <w:hideMark/>
          </w:tcPr>
          <w:p w14:paraId="78B10A4A"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540" w:type="dxa"/>
            <w:tcBorders>
              <w:top w:val="nil"/>
              <w:left w:val="nil"/>
              <w:bottom w:val="nil"/>
              <w:right w:val="single" w:sz="4" w:space="0" w:color="auto"/>
              <w:tl2br w:val="single" w:sz="4" w:space="0" w:color="auto"/>
              <w:tr2bl w:val="single" w:sz="4" w:space="0" w:color="auto"/>
            </w:tcBorders>
            <w:shd w:val="clear" w:color="auto" w:fill="auto"/>
            <w:noWrap/>
            <w:vAlign w:val="center"/>
            <w:hideMark/>
          </w:tcPr>
          <w:p w14:paraId="3AE4A049"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FE5DD78"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6AEA65E2"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7EB4560F"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661" w:type="dxa"/>
            <w:tcBorders>
              <w:top w:val="nil"/>
              <w:left w:val="nil"/>
              <w:bottom w:val="single" w:sz="4" w:space="0" w:color="auto"/>
              <w:right w:val="single" w:sz="4" w:space="0" w:color="auto"/>
            </w:tcBorders>
            <w:shd w:val="clear" w:color="auto" w:fill="auto"/>
            <w:noWrap/>
            <w:vAlign w:val="center"/>
            <w:hideMark/>
          </w:tcPr>
          <w:p w14:paraId="67568C43"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1.9</w:t>
            </w:r>
          </w:p>
        </w:tc>
        <w:tc>
          <w:tcPr>
            <w:tcW w:w="6570" w:type="dxa"/>
            <w:gridSpan w:val="3"/>
            <w:tcBorders>
              <w:top w:val="nil"/>
              <w:left w:val="nil"/>
              <w:bottom w:val="nil"/>
              <w:right w:val="single" w:sz="4" w:space="0" w:color="auto"/>
            </w:tcBorders>
            <w:shd w:val="clear" w:color="auto" w:fill="auto"/>
            <w:noWrap/>
            <w:vAlign w:val="center"/>
            <w:hideMark/>
          </w:tcPr>
          <w:p w14:paraId="7E4FC845"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Nekorišćenje zaštitne kacige</w:t>
            </w:r>
          </w:p>
        </w:tc>
        <w:tc>
          <w:tcPr>
            <w:tcW w:w="540" w:type="dxa"/>
            <w:tcBorders>
              <w:top w:val="nil"/>
              <w:left w:val="nil"/>
              <w:bottom w:val="nil"/>
              <w:right w:val="single" w:sz="4" w:space="0" w:color="auto"/>
            </w:tcBorders>
            <w:shd w:val="clear" w:color="auto" w:fill="auto"/>
            <w:noWrap/>
            <w:vAlign w:val="center"/>
            <w:hideMark/>
          </w:tcPr>
          <w:p w14:paraId="55C2E86A"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540" w:type="dxa"/>
            <w:tcBorders>
              <w:top w:val="single" w:sz="4" w:space="0" w:color="auto"/>
              <w:left w:val="nil"/>
              <w:bottom w:val="nil"/>
              <w:right w:val="single" w:sz="4" w:space="0" w:color="auto"/>
              <w:tl2br w:val="single" w:sz="4" w:space="0" w:color="auto"/>
              <w:tr2bl w:val="single" w:sz="4" w:space="0" w:color="auto"/>
            </w:tcBorders>
            <w:shd w:val="clear" w:color="auto" w:fill="auto"/>
            <w:noWrap/>
            <w:vAlign w:val="center"/>
            <w:hideMark/>
          </w:tcPr>
          <w:p w14:paraId="315B1355"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nil"/>
              <w:right w:val="single" w:sz="8" w:space="0" w:color="auto"/>
            </w:tcBorders>
            <w:shd w:val="clear" w:color="auto" w:fill="auto"/>
            <w:noWrap/>
            <w:vAlign w:val="center"/>
            <w:hideMark/>
          </w:tcPr>
          <w:p w14:paraId="0E018224"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1CE18384"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3D5381E4"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661" w:type="dxa"/>
            <w:tcBorders>
              <w:top w:val="nil"/>
              <w:left w:val="nil"/>
              <w:bottom w:val="single" w:sz="4" w:space="0" w:color="auto"/>
              <w:right w:val="single" w:sz="4" w:space="0" w:color="auto"/>
            </w:tcBorders>
            <w:shd w:val="clear" w:color="auto" w:fill="auto"/>
            <w:noWrap/>
            <w:vAlign w:val="center"/>
            <w:hideMark/>
          </w:tcPr>
          <w:p w14:paraId="47AAEC28"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2.0</w:t>
            </w:r>
          </w:p>
        </w:tc>
        <w:tc>
          <w:tcPr>
            <w:tcW w:w="6570" w:type="dxa"/>
            <w:gridSpan w:val="3"/>
            <w:tcBorders>
              <w:top w:val="single" w:sz="4" w:space="0" w:color="auto"/>
              <w:left w:val="nil"/>
              <w:bottom w:val="nil"/>
              <w:right w:val="single" w:sz="4" w:space="0" w:color="auto"/>
            </w:tcBorders>
            <w:shd w:val="clear" w:color="auto" w:fill="auto"/>
            <w:noWrap/>
            <w:vAlign w:val="center"/>
            <w:hideMark/>
          </w:tcPr>
          <w:p w14:paraId="03329CB1"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Sugestivan način obraćanja ispitne komisije prema kandidatu</w:t>
            </w:r>
          </w:p>
        </w:tc>
        <w:tc>
          <w:tcPr>
            <w:tcW w:w="540" w:type="dxa"/>
            <w:tcBorders>
              <w:top w:val="single" w:sz="4" w:space="0" w:color="auto"/>
              <w:left w:val="nil"/>
              <w:bottom w:val="nil"/>
              <w:right w:val="single" w:sz="4" w:space="0" w:color="auto"/>
            </w:tcBorders>
            <w:shd w:val="clear" w:color="auto" w:fill="auto"/>
            <w:noWrap/>
            <w:vAlign w:val="center"/>
            <w:hideMark/>
          </w:tcPr>
          <w:p w14:paraId="47B1E3D4"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540" w:type="dxa"/>
            <w:tcBorders>
              <w:top w:val="single" w:sz="4" w:space="0" w:color="auto"/>
              <w:left w:val="nil"/>
              <w:bottom w:val="nil"/>
              <w:right w:val="single" w:sz="4" w:space="0" w:color="auto"/>
              <w:tl2br w:val="single" w:sz="4" w:space="0" w:color="auto"/>
              <w:tr2bl w:val="single" w:sz="4" w:space="0" w:color="auto"/>
            </w:tcBorders>
            <w:shd w:val="clear" w:color="auto" w:fill="auto"/>
            <w:noWrap/>
            <w:vAlign w:val="center"/>
            <w:hideMark/>
          </w:tcPr>
          <w:p w14:paraId="0E7E1855"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single" w:sz="4" w:space="0" w:color="auto"/>
              <w:left w:val="nil"/>
              <w:bottom w:val="nil"/>
              <w:right w:val="single" w:sz="8" w:space="0" w:color="auto"/>
            </w:tcBorders>
            <w:shd w:val="clear" w:color="auto" w:fill="auto"/>
            <w:noWrap/>
            <w:vAlign w:val="center"/>
            <w:hideMark/>
          </w:tcPr>
          <w:p w14:paraId="167836F8"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1E0DEAF3" w14:textId="77777777" w:rsidTr="00421613">
        <w:trPr>
          <w:trHeight w:val="230"/>
        </w:trPr>
        <w:tc>
          <w:tcPr>
            <w:tcW w:w="9540" w:type="dxa"/>
            <w:gridSpan w:val="7"/>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27F1401" w14:textId="250C9D33" w:rsidR="009C13AB" w:rsidRPr="000D605E" w:rsidRDefault="009C13AB" w:rsidP="00421613">
            <w:pPr>
              <w:spacing w:after="0" w:line="240" w:lineRule="auto"/>
              <w:jc w:val="right"/>
              <w:rPr>
                <w:rFonts w:ascii="Arial Narrow" w:eastAsia="Times New Roman" w:hAnsi="Arial Narrow" w:cs="Calibri"/>
                <w:b/>
                <w:bCs/>
                <w:color w:val="000000"/>
                <w:sz w:val="18"/>
                <w:szCs w:val="18"/>
                <w:lang w:val="sr-Latn-ME"/>
              </w:rPr>
            </w:pPr>
            <w:r w:rsidRPr="000D605E">
              <w:rPr>
                <w:rFonts w:ascii="Arial Narrow" w:eastAsia="Times New Roman" w:hAnsi="Arial Narrow" w:cs="Calibri"/>
                <w:b/>
                <w:bCs/>
                <w:color w:val="000000"/>
                <w:sz w:val="18"/>
                <w:szCs w:val="18"/>
                <w:lang w:val="sr-Latn-ME"/>
              </w:rPr>
              <w:t>POLIGON   J E S T E  / N I J E   POLOŽIO/LA</w:t>
            </w:r>
            <w:r w:rsidR="002A7C1B" w:rsidRPr="000D605E">
              <w:rPr>
                <w:rFonts w:ascii="Arial Narrow" w:eastAsia="Times New Roman" w:hAnsi="Arial Narrow" w:cs="Calibri"/>
                <w:b/>
                <w:bCs/>
                <w:color w:val="000000"/>
                <w:sz w:val="18"/>
                <w:szCs w:val="18"/>
                <w:lang w:val="sr-Latn-ME"/>
              </w:rPr>
              <w:t xml:space="preserve"> </w:t>
            </w:r>
            <w:r w:rsidRPr="000D605E">
              <w:rPr>
                <w:rFonts w:ascii="Arial Narrow" w:eastAsia="Times New Roman" w:hAnsi="Arial Narrow" w:cs="Calibri"/>
                <w:b/>
                <w:bCs/>
                <w:color w:val="000000"/>
                <w:sz w:val="16"/>
                <w:szCs w:val="16"/>
                <w:lang w:val="sr-Latn-ME"/>
              </w:rPr>
              <w:t>(upisati negativne bodove)</w:t>
            </w:r>
          </w:p>
        </w:tc>
        <w:tc>
          <w:tcPr>
            <w:tcW w:w="540" w:type="dxa"/>
            <w:tcBorders>
              <w:top w:val="single" w:sz="8" w:space="0" w:color="auto"/>
              <w:left w:val="nil"/>
              <w:bottom w:val="single" w:sz="8" w:space="0" w:color="auto"/>
              <w:right w:val="single" w:sz="8" w:space="0" w:color="auto"/>
            </w:tcBorders>
            <w:shd w:val="clear" w:color="000000" w:fill="D9D9D9"/>
            <w:noWrap/>
            <w:vAlign w:val="center"/>
            <w:hideMark/>
          </w:tcPr>
          <w:p w14:paraId="302F34EB"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5BC69115" w14:textId="77777777" w:rsidTr="00421613">
        <w:trPr>
          <w:trHeight w:val="230"/>
        </w:trPr>
        <w:tc>
          <w:tcPr>
            <w:tcW w:w="1229" w:type="dxa"/>
            <w:vMerge w:val="restart"/>
            <w:tcBorders>
              <w:top w:val="nil"/>
              <w:left w:val="single" w:sz="8" w:space="0" w:color="auto"/>
              <w:bottom w:val="single" w:sz="8" w:space="0" w:color="000000"/>
              <w:right w:val="nil"/>
            </w:tcBorders>
            <w:shd w:val="clear" w:color="auto" w:fill="auto"/>
            <w:textDirection w:val="btLr"/>
            <w:vAlign w:val="center"/>
            <w:hideMark/>
          </w:tcPr>
          <w:p w14:paraId="16FB1C02" w14:textId="77777777" w:rsidR="009C13AB" w:rsidRPr="000D605E" w:rsidRDefault="009C13A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SAOBRAĆAJ NA JAVNOM PUTU</w:t>
            </w:r>
          </w:p>
        </w:tc>
        <w:tc>
          <w:tcPr>
            <w:tcW w:w="90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3A6E4741"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PRIPREMA VOZILA</w:t>
            </w:r>
          </w:p>
        </w:tc>
        <w:tc>
          <w:tcPr>
            <w:tcW w:w="472" w:type="dxa"/>
            <w:tcBorders>
              <w:top w:val="nil"/>
              <w:left w:val="nil"/>
              <w:bottom w:val="single" w:sz="4" w:space="0" w:color="auto"/>
              <w:right w:val="single" w:sz="4" w:space="0" w:color="auto"/>
            </w:tcBorders>
            <w:shd w:val="clear" w:color="auto" w:fill="auto"/>
            <w:noWrap/>
            <w:vAlign w:val="center"/>
            <w:hideMark/>
          </w:tcPr>
          <w:p w14:paraId="33B049E0"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2.1</w:t>
            </w:r>
          </w:p>
        </w:tc>
        <w:tc>
          <w:tcPr>
            <w:tcW w:w="5850" w:type="dxa"/>
            <w:tcBorders>
              <w:top w:val="nil"/>
              <w:left w:val="nil"/>
              <w:bottom w:val="single" w:sz="4" w:space="0" w:color="auto"/>
              <w:right w:val="single" w:sz="4" w:space="0" w:color="auto"/>
            </w:tcBorders>
            <w:shd w:val="clear" w:color="auto" w:fill="auto"/>
            <w:noWrap/>
            <w:vAlign w:val="center"/>
            <w:hideMark/>
          </w:tcPr>
          <w:p w14:paraId="0D0EF83C"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Podešavanje vozačkih sjedišta/naslona za glavu/vozačkih ogledala</w:t>
            </w:r>
          </w:p>
        </w:tc>
        <w:tc>
          <w:tcPr>
            <w:tcW w:w="540" w:type="dxa"/>
            <w:tcBorders>
              <w:top w:val="nil"/>
              <w:left w:val="nil"/>
              <w:bottom w:val="single" w:sz="4" w:space="0" w:color="auto"/>
              <w:right w:val="single" w:sz="4" w:space="0" w:color="auto"/>
            </w:tcBorders>
            <w:shd w:val="clear" w:color="auto" w:fill="auto"/>
            <w:noWrap/>
            <w:vAlign w:val="center"/>
            <w:hideMark/>
          </w:tcPr>
          <w:p w14:paraId="1255D1D1"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015F055D"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single" w:sz="4" w:space="0" w:color="auto"/>
              <w:left w:val="nil"/>
              <w:bottom w:val="single" w:sz="4" w:space="0" w:color="auto"/>
              <w:right w:val="single" w:sz="8" w:space="0" w:color="auto"/>
            </w:tcBorders>
            <w:shd w:val="clear" w:color="auto" w:fill="auto"/>
            <w:noWrap/>
            <w:vAlign w:val="center"/>
            <w:hideMark/>
          </w:tcPr>
          <w:p w14:paraId="355D6A5F"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5E9CA2D0"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BB8BE69"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4" w:space="0" w:color="000000"/>
              <w:right w:val="single" w:sz="4" w:space="0" w:color="auto"/>
            </w:tcBorders>
            <w:vAlign w:val="center"/>
            <w:hideMark/>
          </w:tcPr>
          <w:p w14:paraId="296DBA55" w14:textId="77777777" w:rsidR="009C13AB" w:rsidRPr="000D605E" w:rsidRDefault="009C13AB" w:rsidP="00421613">
            <w:pPr>
              <w:spacing w:after="0" w:line="240" w:lineRule="auto"/>
              <w:rPr>
                <w:rFonts w:ascii="Arial Narrow" w:eastAsia="Times New Roman" w:hAnsi="Arial Narrow" w:cs="Calibri"/>
                <w:b/>
                <w:bCs/>
                <w:color w:val="000000"/>
                <w:sz w:val="16"/>
                <w:szCs w:val="16"/>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71920FD7"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2.2</w:t>
            </w:r>
          </w:p>
        </w:tc>
        <w:tc>
          <w:tcPr>
            <w:tcW w:w="5850" w:type="dxa"/>
            <w:tcBorders>
              <w:top w:val="nil"/>
              <w:left w:val="nil"/>
              <w:bottom w:val="single" w:sz="4" w:space="0" w:color="auto"/>
              <w:right w:val="single" w:sz="4" w:space="0" w:color="auto"/>
            </w:tcBorders>
            <w:shd w:val="clear" w:color="auto" w:fill="auto"/>
            <w:noWrap/>
            <w:vAlign w:val="center"/>
            <w:hideMark/>
          </w:tcPr>
          <w:p w14:paraId="0B769775"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Startovanje motora </w:t>
            </w:r>
          </w:p>
        </w:tc>
        <w:tc>
          <w:tcPr>
            <w:tcW w:w="540" w:type="dxa"/>
            <w:tcBorders>
              <w:top w:val="nil"/>
              <w:left w:val="nil"/>
              <w:bottom w:val="single" w:sz="4" w:space="0" w:color="auto"/>
              <w:right w:val="single" w:sz="4" w:space="0" w:color="auto"/>
            </w:tcBorders>
            <w:shd w:val="clear" w:color="auto" w:fill="auto"/>
            <w:noWrap/>
            <w:vAlign w:val="center"/>
            <w:hideMark/>
          </w:tcPr>
          <w:p w14:paraId="5F9D09CA"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540" w:type="dxa"/>
            <w:tcBorders>
              <w:top w:val="nil"/>
              <w:left w:val="nil"/>
              <w:bottom w:val="single" w:sz="4" w:space="0" w:color="auto"/>
              <w:right w:val="single" w:sz="4" w:space="0" w:color="auto"/>
            </w:tcBorders>
            <w:shd w:val="clear" w:color="auto" w:fill="auto"/>
            <w:noWrap/>
            <w:vAlign w:val="center"/>
            <w:hideMark/>
          </w:tcPr>
          <w:p w14:paraId="268D839E"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1DFF1A32"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4CA62ECA"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A1EFDAC"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1F68FD7" w14:textId="77777777" w:rsidR="009C13AB" w:rsidRPr="000D605E" w:rsidRDefault="009C13A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RADNJE</w:t>
            </w:r>
          </w:p>
        </w:tc>
        <w:tc>
          <w:tcPr>
            <w:tcW w:w="472" w:type="dxa"/>
            <w:tcBorders>
              <w:top w:val="nil"/>
              <w:left w:val="nil"/>
              <w:bottom w:val="single" w:sz="4" w:space="0" w:color="auto"/>
              <w:right w:val="single" w:sz="4" w:space="0" w:color="auto"/>
            </w:tcBorders>
            <w:shd w:val="clear" w:color="auto" w:fill="auto"/>
            <w:noWrap/>
            <w:vAlign w:val="center"/>
            <w:hideMark/>
          </w:tcPr>
          <w:p w14:paraId="7AF91B92"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3.1</w:t>
            </w:r>
          </w:p>
        </w:tc>
        <w:tc>
          <w:tcPr>
            <w:tcW w:w="5850" w:type="dxa"/>
            <w:tcBorders>
              <w:top w:val="nil"/>
              <w:left w:val="nil"/>
              <w:bottom w:val="single" w:sz="4" w:space="0" w:color="auto"/>
              <w:right w:val="single" w:sz="4" w:space="0" w:color="auto"/>
            </w:tcBorders>
            <w:shd w:val="clear" w:color="auto" w:fill="auto"/>
            <w:noWrap/>
            <w:vAlign w:val="center"/>
            <w:hideMark/>
          </w:tcPr>
          <w:p w14:paraId="41A3A288" w14:textId="284EB2DD"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Uključivanje/isključivanje iz (u) saobra</w:t>
            </w:r>
            <w:r w:rsidR="000563EB" w:rsidRPr="000D605E">
              <w:rPr>
                <w:rFonts w:ascii="Arial Narrow" w:eastAsia="Times New Roman" w:hAnsi="Arial Narrow" w:cs="Calibri"/>
                <w:color w:val="000000"/>
                <w:sz w:val="18"/>
                <w:szCs w:val="16"/>
                <w:lang w:val="sr-Latn-ME"/>
              </w:rPr>
              <w:t>ć</w:t>
            </w:r>
            <w:r w:rsidRPr="000D605E">
              <w:rPr>
                <w:rFonts w:ascii="Arial Narrow" w:eastAsia="Times New Roman" w:hAnsi="Arial Narrow" w:cs="Calibri"/>
                <w:color w:val="000000"/>
                <w:sz w:val="18"/>
                <w:szCs w:val="16"/>
                <w:lang w:val="sr-Latn-ME"/>
              </w:rPr>
              <w:t>aj</w:t>
            </w:r>
            <w:r w:rsidR="000563EB" w:rsidRPr="000D605E">
              <w:rPr>
                <w:rFonts w:ascii="Arial Narrow" w:eastAsia="Times New Roman" w:hAnsi="Arial Narrow" w:cs="Calibri"/>
                <w:color w:val="000000"/>
                <w:sz w:val="18"/>
                <w:szCs w:val="16"/>
                <w:lang w:val="sr-Latn-ME"/>
              </w:rPr>
              <w:t>a</w:t>
            </w:r>
          </w:p>
        </w:tc>
        <w:tc>
          <w:tcPr>
            <w:tcW w:w="540" w:type="dxa"/>
            <w:tcBorders>
              <w:top w:val="nil"/>
              <w:left w:val="nil"/>
              <w:bottom w:val="single" w:sz="4" w:space="0" w:color="auto"/>
              <w:right w:val="single" w:sz="4" w:space="0" w:color="auto"/>
            </w:tcBorders>
            <w:shd w:val="clear" w:color="auto" w:fill="auto"/>
            <w:noWrap/>
            <w:vAlign w:val="center"/>
            <w:hideMark/>
          </w:tcPr>
          <w:p w14:paraId="3D9F03DD"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18640191"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4F9CC7B4"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7BBAF0D9"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1E5DD287"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4" w:space="0" w:color="auto"/>
              <w:right w:val="single" w:sz="4" w:space="0" w:color="auto"/>
            </w:tcBorders>
            <w:vAlign w:val="center"/>
            <w:hideMark/>
          </w:tcPr>
          <w:p w14:paraId="1062420A"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248C2791"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3.2</w:t>
            </w:r>
          </w:p>
        </w:tc>
        <w:tc>
          <w:tcPr>
            <w:tcW w:w="5850" w:type="dxa"/>
            <w:tcBorders>
              <w:top w:val="nil"/>
              <w:left w:val="nil"/>
              <w:bottom w:val="single" w:sz="4" w:space="0" w:color="auto"/>
              <w:right w:val="single" w:sz="4" w:space="0" w:color="auto"/>
            </w:tcBorders>
            <w:shd w:val="clear" w:color="auto" w:fill="auto"/>
            <w:noWrap/>
            <w:vAlign w:val="center"/>
            <w:hideMark/>
          </w:tcPr>
          <w:p w14:paraId="2FD6A66A"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Kretanje po putu</w:t>
            </w:r>
          </w:p>
        </w:tc>
        <w:tc>
          <w:tcPr>
            <w:tcW w:w="540" w:type="dxa"/>
            <w:tcBorders>
              <w:top w:val="nil"/>
              <w:left w:val="nil"/>
              <w:bottom w:val="single" w:sz="4" w:space="0" w:color="auto"/>
              <w:right w:val="single" w:sz="4" w:space="0" w:color="auto"/>
            </w:tcBorders>
            <w:shd w:val="clear" w:color="auto" w:fill="auto"/>
            <w:noWrap/>
            <w:vAlign w:val="center"/>
            <w:hideMark/>
          </w:tcPr>
          <w:p w14:paraId="58BB07F3"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1A2CCE25"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43ED2540"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1828A1F5"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DB6A48D"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4" w:space="0" w:color="auto"/>
              <w:right w:val="single" w:sz="4" w:space="0" w:color="auto"/>
            </w:tcBorders>
            <w:vAlign w:val="center"/>
            <w:hideMark/>
          </w:tcPr>
          <w:p w14:paraId="72D38877"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382735DE"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3.3</w:t>
            </w:r>
          </w:p>
        </w:tc>
        <w:tc>
          <w:tcPr>
            <w:tcW w:w="5850" w:type="dxa"/>
            <w:tcBorders>
              <w:top w:val="nil"/>
              <w:left w:val="nil"/>
              <w:bottom w:val="single" w:sz="4" w:space="0" w:color="auto"/>
              <w:right w:val="single" w:sz="4" w:space="0" w:color="auto"/>
            </w:tcBorders>
            <w:shd w:val="clear" w:color="auto" w:fill="auto"/>
            <w:noWrap/>
            <w:vAlign w:val="center"/>
            <w:hideMark/>
          </w:tcPr>
          <w:p w14:paraId="534A4A35"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Držanje odstojanja/rastojanja</w:t>
            </w:r>
          </w:p>
        </w:tc>
        <w:tc>
          <w:tcPr>
            <w:tcW w:w="540" w:type="dxa"/>
            <w:tcBorders>
              <w:top w:val="nil"/>
              <w:left w:val="nil"/>
              <w:bottom w:val="single" w:sz="4" w:space="0" w:color="auto"/>
              <w:right w:val="single" w:sz="4" w:space="0" w:color="auto"/>
            </w:tcBorders>
            <w:shd w:val="clear" w:color="auto" w:fill="auto"/>
            <w:noWrap/>
            <w:vAlign w:val="center"/>
            <w:hideMark/>
          </w:tcPr>
          <w:p w14:paraId="640DB4CF"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7CDE5611"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7898C774"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3161447F"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9D9EE5F"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4" w:space="0" w:color="auto"/>
              <w:right w:val="single" w:sz="4" w:space="0" w:color="auto"/>
            </w:tcBorders>
            <w:vAlign w:val="center"/>
            <w:hideMark/>
          </w:tcPr>
          <w:p w14:paraId="689A9F75"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0EE42964"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3.4</w:t>
            </w:r>
          </w:p>
        </w:tc>
        <w:tc>
          <w:tcPr>
            <w:tcW w:w="5850" w:type="dxa"/>
            <w:tcBorders>
              <w:top w:val="nil"/>
              <w:left w:val="nil"/>
              <w:bottom w:val="single" w:sz="4" w:space="0" w:color="auto"/>
              <w:right w:val="single" w:sz="4" w:space="0" w:color="auto"/>
            </w:tcBorders>
            <w:shd w:val="clear" w:color="auto" w:fill="auto"/>
            <w:noWrap/>
            <w:vAlign w:val="center"/>
            <w:hideMark/>
          </w:tcPr>
          <w:p w14:paraId="6214ABA8"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Prestrojavanje</w:t>
            </w:r>
          </w:p>
        </w:tc>
        <w:tc>
          <w:tcPr>
            <w:tcW w:w="540" w:type="dxa"/>
            <w:tcBorders>
              <w:top w:val="nil"/>
              <w:left w:val="nil"/>
              <w:bottom w:val="single" w:sz="4" w:space="0" w:color="auto"/>
              <w:right w:val="single" w:sz="4" w:space="0" w:color="auto"/>
            </w:tcBorders>
            <w:shd w:val="clear" w:color="auto" w:fill="auto"/>
            <w:noWrap/>
            <w:vAlign w:val="center"/>
            <w:hideMark/>
          </w:tcPr>
          <w:p w14:paraId="4E0A2D10"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776FA144"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108AA178"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3CCFBF25"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B8D960C"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4" w:space="0" w:color="auto"/>
              <w:right w:val="single" w:sz="4" w:space="0" w:color="auto"/>
            </w:tcBorders>
            <w:vAlign w:val="center"/>
            <w:hideMark/>
          </w:tcPr>
          <w:p w14:paraId="01C2495E"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15854A22"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3.5</w:t>
            </w:r>
          </w:p>
        </w:tc>
        <w:tc>
          <w:tcPr>
            <w:tcW w:w="5850" w:type="dxa"/>
            <w:tcBorders>
              <w:top w:val="nil"/>
              <w:left w:val="nil"/>
              <w:bottom w:val="single" w:sz="4" w:space="0" w:color="auto"/>
              <w:right w:val="single" w:sz="4" w:space="0" w:color="auto"/>
            </w:tcBorders>
            <w:shd w:val="clear" w:color="auto" w:fill="auto"/>
            <w:noWrap/>
            <w:vAlign w:val="center"/>
            <w:hideMark/>
          </w:tcPr>
          <w:p w14:paraId="3579A98F"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Skretanje vozilom/Prolazak kroz raskrsnicu</w:t>
            </w:r>
          </w:p>
        </w:tc>
        <w:tc>
          <w:tcPr>
            <w:tcW w:w="540" w:type="dxa"/>
            <w:tcBorders>
              <w:top w:val="nil"/>
              <w:left w:val="nil"/>
              <w:bottom w:val="single" w:sz="4" w:space="0" w:color="auto"/>
              <w:right w:val="single" w:sz="4" w:space="0" w:color="auto"/>
            </w:tcBorders>
            <w:shd w:val="clear" w:color="auto" w:fill="auto"/>
            <w:noWrap/>
            <w:vAlign w:val="center"/>
            <w:hideMark/>
          </w:tcPr>
          <w:p w14:paraId="176AAE11"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72A470DA"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298A619E"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7A5D7050"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8E4B2A1"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4" w:space="0" w:color="auto"/>
              <w:right w:val="single" w:sz="4" w:space="0" w:color="auto"/>
            </w:tcBorders>
            <w:vAlign w:val="center"/>
            <w:hideMark/>
          </w:tcPr>
          <w:p w14:paraId="48A58934"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118D6B02"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3.6</w:t>
            </w:r>
          </w:p>
        </w:tc>
        <w:tc>
          <w:tcPr>
            <w:tcW w:w="5850" w:type="dxa"/>
            <w:tcBorders>
              <w:top w:val="nil"/>
              <w:left w:val="nil"/>
              <w:bottom w:val="single" w:sz="4" w:space="0" w:color="auto"/>
              <w:right w:val="single" w:sz="4" w:space="0" w:color="auto"/>
            </w:tcBorders>
            <w:shd w:val="clear" w:color="auto" w:fill="auto"/>
            <w:noWrap/>
            <w:vAlign w:val="center"/>
            <w:hideMark/>
          </w:tcPr>
          <w:p w14:paraId="794EDA67"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Mimoilaženje, obilaženje vozila i drugih objekata na putu</w:t>
            </w:r>
          </w:p>
        </w:tc>
        <w:tc>
          <w:tcPr>
            <w:tcW w:w="540" w:type="dxa"/>
            <w:tcBorders>
              <w:top w:val="nil"/>
              <w:left w:val="nil"/>
              <w:bottom w:val="single" w:sz="4" w:space="0" w:color="auto"/>
              <w:right w:val="single" w:sz="4" w:space="0" w:color="auto"/>
            </w:tcBorders>
            <w:shd w:val="clear" w:color="auto" w:fill="auto"/>
            <w:noWrap/>
            <w:vAlign w:val="center"/>
            <w:hideMark/>
          </w:tcPr>
          <w:p w14:paraId="611DA7D6"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49BCB7D9"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7E5EA61"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4ED91E95"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DAAAE89"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4" w:space="0" w:color="auto"/>
              <w:right w:val="single" w:sz="4" w:space="0" w:color="auto"/>
            </w:tcBorders>
            <w:vAlign w:val="center"/>
            <w:hideMark/>
          </w:tcPr>
          <w:p w14:paraId="47F6B92D"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F2AD37B"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3.7</w:t>
            </w:r>
          </w:p>
        </w:tc>
        <w:tc>
          <w:tcPr>
            <w:tcW w:w="5850" w:type="dxa"/>
            <w:tcBorders>
              <w:top w:val="nil"/>
              <w:left w:val="nil"/>
              <w:bottom w:val="single" w:sz="4" w:space="0" w:color="auto"/>
              <w:right w:val="single" w:sz="4" w:space="0" w:color="auto"/>
            </w:tcBorders>
            <w:shd w:val="clear" w:color="auto" w:fill="auto"/>
            <w:noWrap/>
            <w:vAlign w:val="center"/>
            <w:hideMark/>
          </w:tcPr>
          <w:p w14:paraId="08FFF140"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Odnos prema pješacima van pješačkog prelaza</w:t>
            </w:r>
          </w:p>
        </w:tc>
        <w:tc>
          <w:tcPr>
            <w:tcW w:w="540" w:type="dxa"/>
            <w:tcBorders>
              <w:top w:val="nil"/>
              <w:left w:val="nil"/>
              <w:bottom w:val="single" w:sz="4" w:space="0" w:color="auto"/>
              <w:right w:val="single" w:sz="4" w:space="0" w:color="auto"/>
            </w:tcBorders>
            <w:shd w:val="clear" w:color="auto" w:fill="auto"/>
            <w:noWrap/>
            <w:vAlign w:val="center"/>
            <w:hideMark/>
          </w:tcPr>
          <w:p w14:paraId="5DD6D660"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15EB0E93"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759ACDE1"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4EBAD72E"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A771F0E"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4" w:space="0" w:color="auto"/>
              <w:right w:val="single" w:sz="4" w:space="0" w:color="auto"/>
            </w:tcBorders>
            <w:vAlign w:val="center"/>
            <w:hideMark/>
          </w:tcPr>
          <w:p w14:paraId="46EF4FA0"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65CE8A8F"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3.8</w:t>
            </w:r>
          </w:p>
        </w:tc>
        <w:tc>
          <w:tcPr>
            <w:tcW w:w="5850" w:type="dxa"/>
            <w:tcBorders>
              <w:top w:val="nil"/>
              <w:left w:val="nil"/>
              <w:bottom w:val="single" w:sz="4" w:space="0" w:color="auto"/>
              <w:right w:val="single" w:sz="4" w:space="0" w:color="auto"/>
            </w:tcBorders>
            <w:shd w:val="clear" w:color="auto" w:fill="auto"/>
            <w:noWrap/>
            <w:vAlign w:val="center"/>
            <w:hideMark/>
          </w:tcPr>
          <w:p w14:paraId="3FA67D32"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Nepostupanje po naredbama ispitne komisije i zadatoj putanji kretanja</w:t>
            </w:r>
          </w:p>
        </w:tc>
        <w:tc>
          <w:tcPr>
            <w:tcW w:w="540" w:type="dxa"/>
            <w:tcBorders>
              <w:top w:val="nil"/>
              <w:left w:val="nil"/>
              <w:bottom w:val="single" w:sz="4" w:space="0" w:color="auto"/>
              <w:right w:val="single" w:sz="4" w:space="0" w:color="auto"/>
            </w:tcBorders>
            <w:shd w:val="clear" w:color="auto" w:fill="auto"/>
            <w:noWrap/>
            <w:vAlign w:val="center"/>
            <w:hideMark/>
          </w:tcPr>
          <w:p w14:paraId="711DBA8E"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cBorders>
            <w:shd w:val="clear" w:color="auto" w:fill="auto"/>
            <w:noWrap/>
            <w:vAlign w:val="center"/>
            <w:hideMark/>
          </w:tcPr>
          <w:p w14:paraId="1C8AE029"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16C64111"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184DEA36"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0DDEDC7"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4" w:space="0" w:color="auto"/>
              <w:right w:val="single" w:sz="4" w:space="0" w:color="auto"/>
            </w:tcBorders>
            <w:vAlign w:val="center"/>
            <w:hideMark/>
          </w:tcPr>
          <w:p w14:paraId="0CF7E4FB"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1D182410"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3.9</w:t>
            </w:r>
          </w:p>
        </w:tc>
        <w:tc>
          <w:tcPr>
            <w:tcW w:w="5850" w:type="dxa"/>
            <w:tcBorders>
              <w:top w:val="nil"/>
              <w:left w:val="nil"/>
              <w:bottom w:val="single" w:sz="4" w:space="0" w:color="auto"/>
              <w:right w:val="single" w:sz="4" w:space="0" w:color="auto"/>
            </w:tcBorders>
            <w:shd w:val="clear" w:color="auto" w:fill="auto"/>
            <w:noWrap/>
            <w:vAlign w:val="center"/>
            <w:hideMark/>
          </w:tcPr>
          <w:p w14:paraId="422C3A1A"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Zaustavljanje/parkiranje</w:t>
            </w:r>
          </w:p>
        </w:tc>
        <w:tc>
          <w:tcPr>
            <w:tcW w:w="540" w:type="dxa"/>
            <w:tcBorders>
              <w:top w:val="nil"/>
              <w:left w:val="nil"/>
              <w:bottom w:val="single" w:sz="4" w:space="0" w:color="auto"/>
              <w:right w:val="single" w:sz="4" w:space="0" w:color="auto"/>
            </w:tcBorders>
            <w:shd w:val="clear" w:color="auto" w:fill="auto"/>
            <w:noWrap/>
            <w:vAlign w:val="center"/>
            <w:hideMark/>
          </w:tcPr>
          <w:p w14:paraId="35BDCB71"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4D327947"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246380B8"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453F2E00"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01EEB85"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D3DEEE3" w14:textId="77777777" w:rsidR="009C13AB" w:rsidRPr="000D605E" w:rsidRDefault="009C13A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TEHNIKA VOŽNJE</w:t>
            </w:r>
          </w:p>
        </w:tc>
        <w:tc>
          <w:tcPr>
            <w:tcW w:w="472" w:type="dxa"/>
            <w:tcBorders>
              <w:top w:val="nil"/>
              <w:left w:val="nil"/>
              <w:bottom w:val="single" w:sz="4" w:space="0" w:color="auto"/>
              <w:right w:val="single" w:sz="4" w:space="0" w:color="auto"/>
            </w:tcBorders>
            <w:shd w:val="clear" w:color="auto" w:fill="auto"/>
            <w:noWrap/>
            <w:vAlign w:val="center"/>
            <w:hideMark/>
          </w:tcPr>
          <w:p w14:paraId="0C023C55"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4.1</w:t>
            </w:r>
          </w:p>
        </w:tc>
        <w:tc>
          <w:tcPr>
            <w:tcW w:w="5850" w:type="dxa"/>
            <w:tcBorders>
              <w:top w:val="nil"/>
              <w:left w:val="nil"/>
              <w:bottom w:val="single" w:sz="4" w:space="0" w:color="auto"/>
              <w:right w:val="single" w:sz="4" w:space="0" w:color="auto"/>
            </w:tcBorders>
            <w:shd w:val="clear" w:color="auto" w:fill="auto"/>
            <w:noWrap/>
            <w:vAlign w:val="center"/>
            <w:hideMark/>
          </w:tcPr>
          <w:p w14:paraId="4CD13DC7"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Pokretanje/gašenje vozila</w:t>
            </w:r>
          </w:p>
        </w:tc>
        <w:tc>
          <w:tcPr>
            <w:tcW w:w="540" w:type="dxa"/>
            <w:tcBorders>
              <w:top w:val="nil"/>
              <w:left w:val="nil"/>
              <w:bottom w:val="single" w:sz="4" w:space="0" w:color="auto"/>
              <w:right w:val="single" w:sz="4" w:space="0" w:color="auto"/>
            </w:tcBorders>
            <w:shd w:val="clear" w:color="auto" w:fill="auto"/>
            <w:noWrap/>
            <w:vAlign w:val="center"/>
            <w:hideMark/>
          </w:tcPr>
          <w:p w14:paraId="123BDE47"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1DCAFB40"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0F15753C"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54DB47F8"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23D4A07A"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4" w:space="0" w:color="auto"/>
              <w:right w:val="single" w:sz="4" w:space="0" w:color="auto"/>
            </w:tcBorders>
            <w:vAlign w:val="center"/>
            <w:hideMark/>
          </w:tcPr>
          <w:p w14:paraId="2F1D2011"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0B640B6A"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4.2</w:t>
            </w:r>
          </w:p>
        </w:tc>
        <w:tc>
          <w:tcPr>
            <w:tcW w:w="5850" w:type="dxa"/>
            <w:tcBorders>
              <w:top w:val="nil"/>
              <w:left w:val="nil"/>
              <w:bottom w:val="single" w:sz="4" w:space="0" w:color="auto"/>
              <w:right w:val="single" w:sz="4" w:space="0" w:color="auto"/>
            </w:tcBorders>
            <w:shd w:val="clear" w:color="auto" w:fill="auto"/>
            <w:noWrap/>
            <w:vAlign w:val="center"/>
            <w:hideMark/>
          </w:tcPr>
          <w:p w14:paraId="18168FD1"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Djelovanje na komandu uređaja za upravljanje</w:t>
            </w:r>
          </w:p>
        </w:tc>
        <w:tc>
          <w:tcPr>
            <w:tcW w:w="540" w:type="dxa"/>
            <w:tcBorders>
              <w:top w:val="nil"/>
              <w:left w:val="nil"/>
              <w:bottom w:val="single" w:sz="4" w:space="0" w:color="auto"/>
              <w:right w:val="single" w:sz="4" w:space="0" w:color="auto"/>
            </w:tcBorders>
            <w:shd w:val="clear" w:color="auto" w:fill="auto"/>
            <w:noWrap/>
            <w:vAlign w:val="center"/>
            <w:hideMark/>
          </w:tcPr>
          <w:p w14:paraId="34980225"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46970847"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2B256688"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4B7CBA7B"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B64E9C1"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4" w:space="0" w:color="auto"/>
              <w:right w:val="single" w:sz="4" w:space="0" w:color="auto"/>
            </w:tcBorders>
            <w:vAlign w:val="center"/>
            <w:hideMark/>
          </w:tcPr>
          <w:p w14:paraId="69688A32"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6A8A8E62"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4.3</w:t>
            </w:r>
          </w:p>
        </w:tc>
        <w:tc>
          <w:tcPr>
            <w:tcW w:w="5850" w:type="dxa"/>
            <w:tcBorders>
              <w:top w:val="nil"/>
              <w:left w:val="nil"/>
              <w:bottom w:val="single" w:sz="4" w:space="0" w:color="auto"/>
              <w:right w:val="single" w:sz="4" w:space="0" w:color="auto"/>
            </w:tcBorders>
            <w:shd w:val="clear" w:color="auto" w:fill="auto"/>
            <w:noWrap/>
            <w:vAlign w:val="center"/>
            <w:hideMark/>
          </w:tcPr>
          <w:p w14:paraId="608526DB" w14:textId="34E80291"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hAnsi="Arial Narrow"/>
                <w:b/>
                <w:noProof/>
                <w:sz w:val="28"/>
                <w:lang w:val="sr-Latn-ME"/>
              </w:rPr>
              <mc:AlternateContent>
                <mc:Choice Requires="wps">
                  <w:drawing>
                    <wp:anchor distT="0" distB="0" distL="114300" distR="114300" simplePos="0" relativeHeight="251697152" behindDoc="1" locked="0" layoutInCell="1" allowOverlap="1" wp14:anchorId="45DDC8D8" wp14:editId="467E7F40">
                      <wp:simplePos x="0" y="0"/>
                      <wp:positionH relativeFrom="margin">
                        <wp:posOffset>-1932305</wp:posOffset>
                      </wp:positionH>
                      <wp:positionV relativeFrom="paragraph">
                        <wp:posOffset>-4638040</wp:posOffset>
                      </wp:positionV>
                      <wp:extent cx="6771005" cy="9204325"/>
                      <wp:effectExtent l="0" t="0" r="10795" b="15875"/>
                      <wp:wrapNone/>
                      <wp:docPr id="56" name="Rectangle 56"/>
                      <wp:cNvGraphicFramePr/>
                      <a:graphic xmlns:a="http://schemas.openxmlformats.org/drawingml/2006/main">
                        <a:graphicData uri="http://schemas.microsoft.com/office/word/2010/wordprocessingShape">
                          <wps:wsp>
                            <wps:cNvSpPr/>
                            <wps:spPr>
                              <a:xfrm>
                                <a:off x="0" y="0"/>
                                <a:ext cx="6771005" cy="9204325"/>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6A0ED12C" w14:textId="77777777" w:rsidR="00421613" w:rsidRDefault="00421613" w:rsidP="009C13AB">
                                  <w:pPr>
                                    <w:jc w:val="center"/>
                                  </w:pPr>
                                </w:p>
                                <w:p w14:paraId="557B7381" w14:textId="77777777" w:rsidR="00421613" w:rsidRDefault="00421613" w:rsidP="009C13AB">
                                  <w:pPr>
                                    <w:jc w:val="center"/>
                                  </w:pPr>
                                </w:p>
                                <w:p w14:paraId="7C0AF2A0" w14:textId="77777777" w:rsidR="00421613" w:rsidRDefault="00421613" w:rsidP="009C13AB">
                                  <w:pPr>
                                    <w:jc w:val="center"/>
                                  </w:pPr>
                                </w:p>
                                <w:p w14:paraId="4B0AF15D" w14:textId="77777777" w:rsidR="00421613" w:rsidRDefault="00421613" w:rsidP="009C13AB">
                                  <w:pPr>
                                    <w:jc w:val="center"/>
                                  </w:pPr>
                                </w:p>
                                <w:p w14:paraId="7DDA65C2" w14:textId="77777777" w:rsidR="00421613" w:rsidRDefault="00421613" w:rsidP="009C13AB">
                                  <w:pPr>
                                    <w:jc w:val="center"/>
                                  </w:pPr>
                                </w:p>
                                <w:p w14:paraId="3E7EAFAC" w14:textId="7AACA753" w:rsidR="00421613" w:rsidRDefault="00421613" w:rsidP="009C13AB">
                                  <w:pPr>
                                    <w:jc w:val="center"/>
                                  </w:pPr>
                                </w:p>
                                <w:p w14:paraId="4C9C1E5A" w14:textId="1C453EA3" w:rsidR="00421613" w:rsidRDefault="00421613" w:rsidP="009C13AB">
                                  <w:pPr>
                                    <w:jc w:val="center"/>
                                  </w:pPr>
                                </w:p>
                                <w:p w14:paraId="2780A1D2" w14:textId="0CCCCE62" w:rsidR="00421613" w:rsidRDefault="00421613" w:rsidP="009C13AB">
                                  <w:pPr>
                                    <w:jc w:val="center"/>
                                  </w:pPr>
                                </w:p>
                                <w:p w14:paraId="281637F5" w14:textId="776D67E0" w:rsidR="00421613" w:rsidRDefault="00421613" w:rsidP="009C13AB">
                                  <w:pPr>
                                    <w:jc w:val="center"/>
                                  </w:pPr>
                                </w:p>
                                <w:p w14:paraId="3B36ED38" w14:textId="45374619" w:rsidR="00421613" w:rsidRDefault="00421613" w:rsidP="009C13AB">
                                  <w:pPr>
                                    <w:jc w:val="center"/>
                                  </w:pPr>
                                </w:p>
                                <w:p w14:paraId="7489153B" w14:textId="77777777" w:rsidR="00421613" w:rsidRDefault="00421613" w:rsidP="009C13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DC8D8" id="Rectangle 56" o:spid="_x0000_s1026" style="position:absolute;margin-left:-152.15pt;margin-top:-365.2pt;width:533.15pt;height:724.7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" fillcolor="window" strokecolor="#0d0d0d" strokeweight="1.5pt">
                      <v:textbox>
                        <w:txbxContent>
                          <w:p w14:paraId="6A0ED12C" w14:textId="77777777" w:rsidR="00421613" w:rsidRDefault="00421613" w:rsidP="009C13AB">
                            <w:pPr>
                              <w:jc w:val="center"/>
                            </w:pPr>
                          </w:p>
                          <w:p w14:paraId="557B7381" w14:textId="77777777" w:rsidR="00421613" w:rsidRDefault="00421613" w:rsidP="009C13AB">
                            <w:pPr>
                              <w:jc w:val="center"/>
                            </w:pPr>
                          </w:p>
                          <w:p w14:paraId="7C0AF2A0" w14:textId="77777777" w:rsidR="00421613" w:rsidRDefault="00421613" w:rsidP="009C13AB">
                            <w:pPr>
                              <w:jc w:val="center"/>
                            </w:pPr>
                          </w:p>
                          <w:p w14:paraId="4B0AF15D" w14:textId="77777777" w:rsidR="00421613" w:rsidRDefault="00421613" w:rsidP="009C13AB">
                            <w:pPr>
                              <w:jc w:val="center"/>
                            </w:pPr>
                          </w:p>
                          <w:p w14:paraId="7DDA65C2" w14:textId="77777777" w:rsidR="00421613" w:rsidRDefault="00421613" w:rsidP="009C13AB">
                            <w:pPr>
                              <w:jc w:val="center"/>
                            </w:pPr>
                          </w:p>
                          <w:p w14:paraId="3E7EAFAC" w14:textId="7AACA753" w:rsidR="00421613" w:rsidRDefault="00421613" w:rsidP="009C13AB">
                            <w:pPr>
                              <w:jc w:val="center"/>
                            </w:pPr>
                          </w:p>
                          <w:p w14:paraId="4C9C1E5A" w14:textId="1C453EA3" w:rsidR="00421613" w:rsidRDefault="00421613" w:rsidP="009C13AB">
                            <w:pPr>
                              <w:jc w:val="center"/>
                            </w:pPr>
                          </w:p>
                          <w:p w14:paraId="2780A1D2" w14:textId="0CCCCE62" w:rsidR="00421613" w:rsidRDefault="00421613" w:rsidP="009C13AB">
                            <w:pPr>
                              <w:jc w:val="center"/>
                            </w:pPr>
                          </w:p>
                          <w:p w14:paraId="281637F5" w14:textId="776D67E0" w:rsidR="00421613" w:rsidRDefault="00421613" w:rsidP="009C13AB">
                            <w:pPr>
                              <w:jc w:val="center"/>
                            </w:pPr>
                          </w:p>
                          <w:p w14:paraId="3B36ED38" w14:textId="45374619" w:rsidR="00421613" w:rsidRDefault="00421613" w:rsidP="009C13AB">
                            <w:pPr>
                              <w:jc w:val="center"/>
                            </w:pPr>
                          </w:p>
                          <w:p w14:paraId="7489153B" w14:textId="77777777" w:rsidR="00421613" w:rsidRDefault="00421613" w:rsidP="009C13AB">
                            <w:pPr>
                              <w:jc w:val="center"/>
                            </w:pPr>
                          </w:p>
                        </w:txbxContent>
                      </v:textbox>
                      <w10:wrap anchorx="margin"/>
                    </v:rect>
                  </w:pict>
                </mc:Fallback>
              </mc:AlternateContent>
            </w:r>
            <w:r w:rsidRPr="000D605E">
              <w:rPr>
                <w:rFonts w:ascii="Arial Narrow" w:eastAsia="Times New Roman" w:hAnsi="Arial Narrow" w:cs="Calibri"/>
                <w:color w:val="000000"/>
                <w:sz w:val="18"/>
                <w:szCs w:val="16"/>
                <w:lang w:val="sr-Latn-ME"/>
              </w:rPr>
              <w:t> Ubrzavanje i promjena stepena prenosa</w:t>
            </w:r>
          </w:p>
        </w:tc>
        <w:tc>
          <w:tcPr>
            <w:tcW w:w="540" w:type="dxa"/>
            <w:tcBorders>
              <w:top w:val="nil"/>
              <w:left w:val="nil"/>
              <w:bottom w:val="single" w:sz="4" w:space="0" w:color="auto"/>
              <w:right w:val="single" w:sz="4" w:space="0" w:color="auto"/>
            </w:tcBorders>
            <w:shd w:val="clear" w:color="auto" w:fill="auto"/>
            <w:noWrap/>
            <w:vAlign w:val="center"/>
            <w:hideMark/>
          </w:tcPr>
          <w:p w14:paraId="6F3096EB"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361A9CC6"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35FD24E2"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0B1CA1FE"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B0AEC5C"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4" w:space="0" w:color="auto"/>
              <w:right w:val="single" w:sz="4" w:space="0" w:color="auto"/>
            </w:tcBorders>
            <w:vAlign w:val="center"/>
            <w:hideMark/>
          </w:tcPr>
          <w:p w14:paraId="3D1A3993"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321F8010"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4.4</w:t>
            </w:r>
          </w:p>
        </w:tc>
        <w:tc>
          <w:tcPr>
            <w:tcW w:w="5850" w:type="dxa"/>
            <w:tcBorders>
              <w:top w:val="nil"/>
              <w:left w:val="nil"/>
              <w:bottom w:val="single" w:sz="4" w:space="0" w:color="auto"/>
              <w:right w:val="single" w:sz="4" w:space="0" w:color="auto"/>
            </w:tcBorders>
            <w:shd w:val="clear" w:color="auto" w:fill="auto"/>
            <w:noWrap/>
            <w:vAlign w:val="center"/>
            <w:hideMark/>
          </w:tcPr>
          <w:p w14:paraId="7D80C079" w14:textId="43E3CE7F"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Kočenje i usporavanje</w:t>
            </w:r>
          </w:p>
        </w:tc>
        <w:tc>
          <w:tcPr>
            <w:tcW w:w="540" w:type="dxa"/>
            <w:tcBorders>
              <w:top w:val="nil"/>
              <w:left w:val="nil"/>
              <w:bottom w:val="single" w:sz="4" w:space="0" w:color="auto"/>
              <w:right w:val="single" w:sz="4" w:space="0" w:color="auto"/>
            </w:tcBorders>
            <w:shd w:val="clear" w:color="auto" w:fill="auto"/>
            <w:noWrap/>
            <w:vAlign w:val="center"/>
            <w:hideMark/>
          </w:tcPr>
          <w:p w14:paraId="4F64D9EB"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6B08DEDD"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4E5AC3F6"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5ED9D461"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47F36C8"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8311" w:type="dxa"/>
            <w:gridSpan w:val="6"/>
            <w:tcBorders>
              <w:top w:val="nil"/>
              <w:left w:val="single" w:sz="8" w:space="0" w:color="auto"/>
              <w:bottom w:val="single" w:sz="8" w:space="0" w:color="auto"/>
              <w:right w:val="single" w:sz="4" w:space="0" w:color="auto"/>
            </w:tcBorders>
            <w:shd w:val="clear" w:color="000000" w:fill="D9D9D9"/>
            <w:noWrap/>
            <w:vAlign w:val="center"/>
            <w:hideMark/>
          </w:tcPr>
          <w:p w14:paraId="7F65889E" w14:textId="36FA2B88" w:rsidR="009C13AB" w:rsidRPr="000D605E" w:rsidRDefault="009C13AB" w:rsidP="00421613">
            <w:pPr>
              <w:spacing w:after="0" w:line="240" w:lineRule="auto"/>
              <w:jc w:val="right"/>
              <w:rPr>
                <w:rFonts w:ascii="Arial Narrow" w:eastAsia="Times New Roman" w:hAnsi="Arial Narrow" w:cs="Calibri"/>
                <w:b/>
                <w:bCs/>
                <w:color w:val="000000"/>
                <w:sz w:val="18"/>
                <w:szCs w:val="18"/>
                <w:lang w:val="sr-Latn-ME"/>
              </w:rPr>
            </w:pPr>
            <w:r w:rsidRPr="000D605E">
              <w:rPr>
                <w:rFonts w:ascii="Arial Narrow" w:eastAsia="Times New Roman" w:hAnsi="Arial Narrow" w:cs="Calibri"/>
                <w:b/>
                <w:bCs/>
                <w:color w:val="000000"/>
                <w:sz w:val="18"/>
                <w:szCs w:val="18"/>
                <w:lang w:val="sr-Latn-ME"/>
              </w:rPr>
              <w:t xml:space="preserve">     UKUPNO NEGATIVNIH BODOVA</w:t>
            </w:r>
            <w:r w:rsidRPr="000D605E">
              <w:rPr>
                <w:rFonts w:ascii="Arial Narrow" w:eastAsia="Times New Roman" w:hAnsi="Arial Narrow" w:cs="Calibri"/>
                <w:b/>
                <w:bCs/>
                <w:color w:val="000000"/>
                <w:sz w:val="16"/>
                <w:szCs w:val="16"/>
                <w:lang w:val="sr-Latn-ME"/>
              </w:rPr>
              <w:t>:</w:t>
            </w:r>
          </w:p>
        </w:tc>
        <w:tc>
          <w:tcPr>
            <w:tcW w:w="540" w:type="dxa"/>
            <w:tcBorders>
              <w:top w:val="single" w:sz="8" w:space="0" w:color="auto"/>
              <w:left w:val="nil"/>
              <w:bottom w:val="single" w:sz="8" w:space="0" w:color="auto"/>
              <w:right w:val="single" w:sz="8" w:space="0" w:color="auto"/>
            </w:tcBorders>
            <w:shd w:val="clear" w:color="000000" w:fill="D9D9D9"/>
            <w:vAlign w:val="center"/>
            <w:hideMark/>
          </w:tcPr>
          <w:p w14:paraId="7537202A" w14:textId="77777777" w:rsidR="009C13AB" w:rsidRPr="000D605E" w:rsidRDefault="009C13A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9C13AB" w:rsidRPr="000D605E" w14:paraId="104F62CC"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5B58772"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14:paraId="001A0413" w14:textId="77777777" w:rsidR="009C13AB" w:rsidRPr="000D605E" w:rsidRDefault="009C13A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ELIMINATORNE GREŠKE PRILIKOM IZVOĐENJA RADNJI</w:t>
            </w:r>
          </w:p>
        </w:tc>
        <w:tc>
          <w:tcPr>
            <w:tcW w:w="472" w:type="dxa"/>
            <w:tcBorders>
              <w:top w:val="nil"/>
              <w:left w:val="nil"/>
              <w:bottom w:val="single" w:sz="4" w:space="0" w:color="auto"/>
              <w:right w:val="single" w:sz="4" w:space="0" w:color="auto"/>
            </w:tcBorders>
            <w:shd w:val="clear" w:color="auto" w:fill="auto"/>
            <w:noWrap/>
            <w:vAlign w:val="center"/>
            <w:hideMark/>
          </w:tcPr>
          <w:p w14:paraId="011AF059"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w:t>
            </w:r>
          </w:p>
        </w:tc>
        <w:tc>
          <w:tcPr>
            <w:tcW w:w="6930" w:type="dxa"/>
            <w:gridSpan w:val="3"/>
            <w:tcBorders>
              <w:top w:val="nil"/>
              <w:left w:val="nil"/>
              <w:bottom w:val="single" w:sz="4" w:space="0" w:color="auto"/>
              <w:right w:val="single" w:sz="4" w:space="0" w:color="auto"/>
            </w:tcBorders>
            <w:shd w:val="clear" w:color="auto" w:fill="auto"/>
            <w:noWrap/>
            <w:vAlign w:val="center"/>
            <w:hideMark/>
          </w:tcPr>
          <w:p w14:paraId="01833697" w14:textId="7AD6A3BD"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Nepoštovanje propisa o prvenstvu prolaza, propuštanje vozila i pješaka</w:t>
            </w:r>
          </w:p>
        </w:tc>
        <w:tc>
          <w:tcPr>
            <w:tcW w:w="540" w:type="dxa"/>
            <w:tcBorders>
              <w:top w:val="nil"/>
              <w:left w:val="nil"/>
              <w:bottom w:val="single" w:sz="4" w:space="0" w:color="auto"/>
              <w:right w:val="single" w:sz="8" w:space="0" w:color="auto"/>
            </w:tcBorders>
            <w:shd w:val="clear" w:color="auto" w:fill="auto"/>
            <w:noWrap/>
            <w:vAlign w:val="center"/>
            <w:hideMark/>
          </w:tcPr>
          <w:p w14:paraId="21D1FFCF"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9C13AB" w:rsidRPr="000D605E" w14:paraId="16D2EAE0"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508DF83C"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8" w:space="0" w:color="000000"/>
              <w:right w:val="single" w:sz="4" w:space="0" w:color="auto"/>
            </w:tcBorders>
            <w:vAlign w:val="center"/>
            <w:hideMark/>
          </w:tcPr>
          <w:p w14:paraId="7179049D"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AB2EDAD"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5.2</w:t>
            </w:r>
          </w:p>
        </w:tc>
        <w:tc>
          <w:tcPr>
            <w:tcW w:w="693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D54DC64" w14:textId="370BD5D1"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Nepostupanje po znacima i naredbama ovlašćenog lica i pravilima saobraćaja</w:t>
            </w:r>
          </w:p>
        </w:tc>
        <w:tc>
          <w:tcPr>
            <w:tcW w:w="540" w:type="dxa"/>
            <w:tcBorders>
              <w:top w:val="nil"/>
              <w:left w:val="nil"/>
              <w:bottom w:val="single" w:sz="4" w:space="0" w:color="auto"/>
              <w:right w:val="single" w:sz="8" w:space="0" w:color="auto"/>
            </w:tcBorders>
            <w:shd w:val="clear" w:color="auto" w:fill="auto"/>
            <w:noWrap/>
            <w:vAlign w:val="center"/>
            <w:hideMark/>
          </w:tcPr>
          <w:p w14:paraId="4B97BA4D"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9C13AB" w:rsidRPr="000D605E" w14:paraId="11607303"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489511E"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8" w:space="0" w:color="000000"/>
              <w:right w:val="single" w:sz="4" w:space="0" w:color="auto"/>
            </w:tcBorders>
            <w:vAlign w:val="center"/>
            <w:hideMark/>
          </w:tcPr>
          <w:p w14:paraId="12F9B927"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1140CB10"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5.3</w:t>
            </w:r>
          </w:p>
        </w:tc>
        <w:tc>
          <w:tcPr>
            <w:tcW w:w="693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DBAD9A2" w14:textId="5C363599"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Prolazak na “crveno”, “crveno/žuto” i “žuto” svijetlo na semaforu</w:t>
            </w:r>
          </w:p>
        </w:tc>
        <w:tc>
          <w:tcPr>
            <w:tcW w:w="540" w:type="dxa"/>
            <w:tcBorders>
              <w:top w:val="nil"/>
              <w:left w:val="nil"/>
              <w:bottom w:val="single" w:sz="4" w:space="0" w:color="auto"/>
              <w:right w:val="single" w:sz="8" w:space="0" w:color="auto"/>
            </w:tcBorders>
            <w:shd w:val="clear" w:color="auto" w:fill="auto"/>
            <w:noWrap/>
            <w:vAlign w:val="center"/>
            <w:hideMark/>
          </w:tcPr>
          <w:p w14:paraId="043C1E3B"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9C13AB" w:rsidRPr="000D605E" w14:paraId="054D6354"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C28E8B2"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8" w:space="0" w:color="000000"/>
              <w:right w:val="single" w:sz="4" w:space="0" w:color="auto"/>
            </w:tcBorders>
            <w:vAlign w:val="center"/>
            <w:hideMark/>
          </w:tcPr>
          <w:p w14:paraId="0873CDC2"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DA93DD4"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5.4</w:t>
            </w:r>
          </w:p>
        </w:tc>
        <w:tc>
          <w:tcPr>
            <w:tcW w:w="6930" w:type="dxa"/>
            <w:gridSpan w:val="3"/>
            <w:tcBorders>
              <w:top w:val="single" w:sz="4" w:space="0" w:color="auto"/>
              <w:left w:val="nil"/>
              <w:bottom w:val="single" w:sz="4" w:space="0" w:color="auto"/>
              <w:right w:val="single" w:sz="4" w:space="0" w:color="auto"/>
            </w:tcBorders>
            <w:shd w:val="clear" w:color="auto" w:fill="auto"/>
            <w:vAlign w:val="center"/>
            <w:hideMark/>
          </w:tcPr>
          <w:p w14:paraId="40B5CA41"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Prolazak kroz kružni tok saobraćaja</w:t>
            </w:r>
          </w:p>
        </w:tc>
        <w:tc>
          <w:tcPr>
            <w:tcW w:w="540" w:type="dxa"/>
            <w:tcBorders>
              <w:top w:val="nil"/>
              <w:left w:val="nil"/>
              <w:bottom w:val="single" w:sz="4" w:space="0" w:color="auto"/>
              <w:right w:val="single" w:sz="8" w:space="0" w:color="auto"/>
            </w:tcBorders>
            <w:shd w:val="clear" w:color="auto" w:fill="auto"/>
            <w:noWrap/>
            <w:vAlign w:val="center"/>
            <w:hideMark/>
          </w:tcPr>
          <w:p w14:paraId="191CEA18"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9C13AB" w:rsidRPr="000D605E" w14:paraId="0CBDF6B0"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4E8415F"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8" w:space="0" w:color="000000"/>
              <w:right w:val="single" w:sz="4" w:space="0" w:color="auto"/>
            </w:tcBorders>
            <w:vAlign w:val="center"/>
            <w:hideMark/>
          </w:tcPr>
          <w:p w14:paraId="5D20814C"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30D2BC2"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5.5</w:t>
            </w:r>
          </w:p>
        </w:tc>
        <w:tc>
          <w:tcPr>
            <w:tcW w:w="693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B548193" w14:textId="13603325"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Nezaustavljanje na saobraćajni znak “STOP”</w:t>
            </w:r>
          </w:p>
        </w:tc>
        <w:tc>
          <w:tcPr>
            <w:tcW w:w="540" w:type="dxa"/>
            <w:tcBorders>
              <w:top w:val="nil"/>
              <w:left w:val="nil"/>
              <w:bottom w:val="single" w:sz="4" w:space="0" w:color="auto"/>
              <w:right w:val="single" w:sz="8" w:space="0" w:color="auto"/>
            </w:tcBorders>
            <w:shd w:val="clear" w:color="auto" w:fill="auto"/>
            <w:noWrap/>
            <w:vAlign w:val="center"/>
            <w:hideMark/>
          </w:tcPr>
          <w:p w14:paraId="23FBC4E9"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9C13AB" w:rsidRPr="000D605E" w14:paraId="260B58DA"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EAD81D2"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8" w:space="0" w:color="000000"/>
              <w:right w:val="single" w:sz="4" w:space="0" w:color="auto"/>
            </w:tcBorders>
            <w:vAlign w:val="center"/>
            <w:hideMark/>
          </w:tcPr>
          <w:p w14:paraId="115A44DC"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F10713B"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5.6</w:t>
            </w:r>
          </w:p>
        </w:tc>
        <w:tc>
          <w:tcPr>
            <w:tcW w:w="693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4D4BEF2" w14:textId="38E849BE"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Nepoštovanje ograničenja brzine ispred škole “zona 30km/h” </w:t>
            </w:r>
            <w:r w:rsidR="000563EB" w:rsidRPr="000D605E">
              <w:rPr>
                <w:rFonts w:ascii="Arial Narrow" w:eastAsia="Times New Roman" w:hAnsi="Arial Narrow" w:cs="Calibri"/>
                <w:color w:val="000000"/>
                <w:sz w:val="18"/>
                <w:szCs w:val="16"/>
                <w:lang w:val="sr-Latn-ME"/>
              </w:rPr>
              <w:t>i</w:t>
            </w:r>
            <w:r w:rsidRPr="000D605E">
              <w:rPr>
                <w:rFonts w:ascii="Arial Narrow" w:eastAsia="Times New Roman" w:hAnsi="Arial Narrow" w:cs="Calibri"/>
                <w:color w:val="000000"/>
                <w:sz w:val="18"/>
                <w:szCs w:val="16"/>
                <w:lang w:val="sr-Latn-ME"/>
              </w:rPr>
              <w:t xml:space="preserve"> u zoni “usporenog saobraćaja”</w:t>
            </w:r>
          </w:p>
        </w:tc>
        <w:tc>
          <w:tcPr>
            <w:tcW w:w="540" w:type="dxa"/>
            <w:tcBorders>
              <w:top w:val="nil"/>
              <w:left w:val="nil"/>
              <w:bottom w:val="single" w:sz="4" w:space="0" w:color="auto"/>
              <w:right w:val="single" w:sz="8" w:space="0" w:color="auto"/>
            </w:tcBorders>
            <w:shd w:val="clear" w:color="auto" w:fill="auto"/>
            <w:noWrap/>
            <w:vAlign w:val="center"/>
            <w:hideMark/>
          </w:tcPr>
          <w:p w14:paraId="30AE33F0"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9C13AB" w:rsidRPr="000D605E" w14:paraId="3401525F"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1C5C74CB"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8" w:space="0" w:color="000000"/>
              <w:right w:val="single" w:sz="4" w:space="0" w:color="auto"/>
            </w:tcBorders>
            <w:vAlign w:val="center"/>
            <w:hideMark/>
          </w:tcPr>
          <w:p w14:paraId="21F9622B"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7737DDF7"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5.7</w:t>
            </w:r>
          </w:p>
        </w:tc>
        <w:tc>
          <w:tcPr>
            <w:tcW w:w="693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54B3E79" w14:textId="275D911D"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Kretanje vozilom kolovoznom trakom koja je namjenjena </w:t>
            </w:r>
            <w:r w:rsidR="000563EB" w:rsidRPr="000D605E">
              <w:rPr>
                <w:rFonts w:ascii="Arial Narrow" w:eastAsia="Times New Roman" w:hAnsi="Arial Narrow" w:cs="Calibri"/>
                <w:color w:val="000000"/>
                <w:sz w:val="18"/>
                <w:szCs w:val="16"/>
                <w:lang w:val="sr-Latn-ME"/>
              </w:rPr>
              <w:t>z</w:t>
            </w:r>
            <w:r w:rsidRPr="000D605E">
              <w:rPr>
                <w:rFonts w:ascii="Arial Narrow" w:eastAsia="Times New Roman" w:hAnsi="Arial Narrow" w:cs="Calibri"/>
                <w:color w:val="000000"/>
                <w:sz w:val="18"/>
                <w:szCs w:val="16"/>
                <w:lang w:val="sr-Latn-ME"/>
              </w:rPr>
              <w:t>a kretanje vozila iz suprotnog smjera</w:t>
            </w:r>
          </w:p>
        </w:tc>
        <w:tc>
          <w:tcPr>
            <w:tcW w:w="540" w:type="dxa"/>
            <w:tcBorders>
              <w:top w:val="nil"/>
              <w:left w:val="nil"/>
              <w:bottom w:val="single" w:sz="4" w:space="0" w:color="auto"/>
              <w:right w:val="single" w:sz="8" w:space="0" w:color="auto"/>
            </w:tcBorders>
            <w:shd w:val="clear" w:color="auto" w:fill="auto"/>
            <w:noWrap/>
            <w:vAlign w:val="center"/>
            <w:hideMark/>
          </w:tcPr>
          <w:p w14:paraId="22A8779C"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9C13AB" w:rsidRPr="000D605E" w14:paraId="51C6335C"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1C1D0EB"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8" w:space="0" w:color="000000"/>
              <w:right w:val="single" w:sz="4" w:space="0" w:color="auto"/>
            </w:tcBorders>
            <w:vAlign w:val="center"/>
            <w:hideMark/>
          </w:tcPr>
          <w:p w14:paraId="73788901"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722CF00F"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5.8</w:t>
            </w:r>
          </w:p>
        </w:tc>
        <w:tc>
          <w:tcPr>
            <w:tcW w:w="693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10263AA" w14:textId="6FF774A2"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Nezaustavljanje vozila pri nailasku na vozilo za organizovan prevoz djece koje je zaustavljeno radi ulaska/izlaska djece</w:t>
            </w:r>
          </w:p>
        </w:tc>
        <w:tc>
          <w:tcPr>
            <w:tcW w:w="540" w:type="dxa"/>
            <w:tcBorders>
              <w:top w:val="nil"/>
              <w:left w:val="nil"/>
              <w:bottom w:val="single" w:sz="4" w:space="0" w:color="auto"/>
              <w:right w:val="single" w:sz="8" w:space="0" w:color="auto"/>
            </w:tcBorders>
            <w:shd w:val="clear" w:color="auto" w:fill="auto"/>
            <w:noWrap/>
            <w:vAlign w:val="center"/>
            <w:hideMark/>
          </w:tcPr>
          <w:p w14:paraId="13B6401C"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9C13AB" w:rsidRPr="000D605E" w14:paraId="681D5BC3"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BAD2B4F"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8" w:space="0" w:color="000000"/>
              <w:right w:val="single" w:sz="4" w:space="0" w:color="auto"/>
            </w:tcBorders>
            <w:vAlign w:val="center"/>
            <w:hideMark/>
          </w:tcPr>
          <w:p w14:paraId="7D635C33"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67D4FCF2"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5.9</w:t>
            </w:r>
          </w:p>
        </w:tc>
        <w:tc>
          <w:tcPr>
            <w:tcW w:w="693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0F8C9D2"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Nepostupanje po pravilima koja se odnose na vozila “pod pratnjom” i vozilima “sa pravom prvenstva prolaza”</w:t>
            </w:r>
          </w:p>
        </w:tc>
        <w:tc>
          <w:tcPr>
            <w:tcW w:w="540" w:type="dxa"/>
            <w:tcBorders>
              <w:top w:val="nil"/>
              <w:left w:val="nil"/>
              <w:bottom w:val="single" w:sz="4" w:space="0" w:color="auto"/>
              <w:right w:val="single" w:sz="8" w:space="0" w:color="auto"/>
            </w:tcBorders>
            <w:shd w:val="clear" w:color="auto" w:fill="auto"/>
            <w:noWrap/>
            <w:vAlign w:val="center"/>
            <w:hideMark/>
          </w:tcPr>
          <w:p w14:paraId="13636B70"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9C13AB" w:rsidRPr="000D605E" w14:paraId="5E3B1095"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9562AE5"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8" w:space="0" w:color="000000"/>
              <w:right w:val="single" w:sz="4" w:space="0" w:color="auto"/>
            </w:tcBorders>
            <w:vAlign w:val="center"/>
            <w:hideMark/>
          </w:tcPr>
          <w:p w14:paraId="09B871FB"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03F9550C"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5.10</w:t>
            </w:r>
          </w:p>
        </w:tc>
        <w:tc>
          <w:tcPr>
            <w:tcW w:w="693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F405CF1"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Ugrožavanje sopstvene bezbjednosti i bezbjednosti drugih učesnika</w:t>
            </w:r>
          </w:p>
        </w:tc>
        <w:tc>
          <w:tcPr>
            <w:tcW w:w="540" w:type="dxa"/>
            <w:tcBorders>
              <w:top w:val="nil"/>
              <w:left w:val="nil"/>
              <w:bottom w:val="single" w:sz="4" w:space="0" w:color="auto"/>
              <w:right w:val="single" w:sz="8" w:space="0" w:color="auto"/>
            </w:tcBorders>
            <w:shd w:val="clear" w:color="auto" w:fill="auto"/>
            <w:noWrap/>
            <w:vAlign w:val="center"/>
            <w:hideMark/>
          </w:tcPr>
          <w:p w14:paraId="333A4A24"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9C13AB" w:rsidRPr="000D605E" w14:paraId="78C38D85"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1AF8053D"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8" w:space="0" w:color="000000"/>
              <w:right w:val="single" w:sz="4" w:space="0" w:color="auto"/>
            </w:tcBorders>
            <w:vAlign w:val="center"/>
            <w:hideMark/>
          </w:tcPr>
          <w:p w14:paraId="37EDB839"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35C12BFD"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5.11</w:t>
            </w:r>
          </w:p>
        </w:tc>
        <w:tc>
          <w:tcPr>
            <w:tcW w:w="693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EC1551D"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Član komisije djeluje na komandu uređaja za zaustavljanje ili uređaja za upravljanje iz razloga bezbjednosti</w:t>
            </w:r>
          </w:p>
        </w:tc>
        <w:tc>
          <w:tcPr>
            <w:tcW w:w="540" w:type="dxa"/>
            <w:tcBorders>
              <w:top w:val="nil"/>
              <w:left w:val="nil"/>
              <w:bottom w:val="single" w:sz="4" w:space="0" w:color="auto"/>
              <w:right w:val="single" w:sz="8" w:space="0" w:color="auto"/>
            </w:tcBorders>
            <w:shd w:val="clear" w:color="auto" w:fill="auto"/>
            <w:noWrap/>
            <w:vAlign w:val="center"/>
            <w:hideMark/>
          </w:tcPr>
          <w:p w14:paraId="69EB08F5"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9C13AB" w:rsidRPr="000D605E" w14:paraId="590777FA"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1192473"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8" w:space="0" w:color="000000"/>
              <w:right w:val="single" w:sz="4" w:space="0" w:color="auto"/>
            </w:tcBorders>
            <w:vAlign w:val="center"/>
            <w:hideMark/>
          </w:tcPr>
          <w:p w14:paraId="3C981071"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30BB8F87"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5.12</w:t>
            </w:r>
          </w:p>
        </w:tc>
        <w:tc>
          <w:tcPr>
            <w:tcW w:w="693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67DF022"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Korišćenje mobilnog telefona </w:t>
            </w:r>
          </w:p>
        </w:tc>
        <w:tc>
          <w:tcPr>
            <w:tcW w:w="540" w:type="dxa"/>
            <w:tcBorders>
              <w:top w:val="nil"/>
              <w:left w:val="nil"/>
              <w:bottom w:val="single" w:sz="4" w:space="0" w:color="auto"/>
              <w:right w:val="single" w:sz="8" w:space="0" w:color="auto"/>
            </w:tcBorders>
            <w:shd w:val="clear" w:color="auto" w:fill="auto"/>
            <w:noWrap/>
            <w:vAlign w:val="center"/>
            <w:hideMark/>
          </w:tcPr>
          <w:p w14:paraId="487203C5"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9C13AB" w:rsidRPr="000D605E" w14:paraId="6A7DDBA5"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E92A2BE"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8" w:space="0" w:color="000000"/>
              <w:right w:val="single" w:sz="4" w:space="0" w:color="auto"/>
            </w:tcBorders>
            <w:vAlign w:val="center"/>
            <w:hideMark/>
          </w:tcPr>
          <w:p w14:paraId="2A79FC3C"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24CE5FE4"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5.13</w:t>
            </w:r>
          </w:p>
        </w:tc>
        <w:tc>
          <w:tcPr>
            <w:tcW w:w="693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C417C5B"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Nekorišćenje zaštitne kacige</w:t>
            </w:r>
          </w:p>
        </w:tc>
        <w:tc>
          <w:tcPr>
            <w:tcW w:w="540" w:type="dxa"/>
            <w:tcBorders>
              <w:top w:val="nil"/>
              <w:left w:val="nil"/>
              <w:bottom w:val="single" w:sz="4" w:space="0" w:color="auto"/>
              <w:right w:val="single" w:sz="8" w:space="0" w:color="auto"/>
            </w:tcBorders>
            <w:shd w:val="clear" w:color="auto" w:fill="auto"/>
            <w:noWrap/>
            <w:vAlign w:val="center"/>
            <w:hideMark/>
          </w:tcPr>
          <w:p w14:paraId="174C7053"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9C13AB" w:rsidRPr="000D605E" w14:paraId="6CA73D62"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9602B52"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8" w:space="0" w:color="000000"/>
              <w:right w:val="single" w:sz="4" w:space="0" w:color="auto"/>
            </w:tcBorders>
            <w:vAlign w:val="center"/>
            <w:hideMark/>
          </w:tcPr>
          <w:p w14:paraId="796AD595"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8" w:space="0" w:color="auto"/>
              <w:right w:val="single" w:sz="4" w:space="0" w:color="auto"/>
            </w:tcBorders>
            <w:shd w:val="clear" w:color="auto" w:fill="auto"/>
            <w:noWrap/>
            <w:vAlign w:val="center"/>
            <w:hideMark/>
          </w:tcPr>
          <w:p w14:paraId="1290AB72"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5.14</w:t>
            </w:r>
          </w:p>
        </w:tc>
        <w:tc>
          <w:tcPr>
            <w:tcW w:w="693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30DE0B2"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Kretanje vozilom na površini van kolovoza</w:t>
            </w:r>
          </w:p>
        </w:tc>
        <w:tc>
          <w:tcPr>
            <w:tcW w:w="540" w:type="dxa"/>
            <w:tcBorders>
              <w:top w:val="nil"/>
              <w:left w:val="nil"/>
              <w:bottom w:val="single" w:sz="4" w:space="0" w:color="auto"/>
              <w:right w:val="single" w:sz="8" w:space="0" w:color="auto"/>
            </w:tcBorders>
            <w:shd w:val="clear" w:color="auto" w:fill="auto"/>
            <w:noWrap/>
            <w:vAlign w:val="center"/>
            <w:hideMark/>
          </w:tcPr>
          <w:p w14:paraId="5671F3EA"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9C13AB" w:rsidRPr="000D605E" w14:paraId="7CDFCE38"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6EACF96"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909" w:type="dxa"/>
            <w:gridSpan w:val="2"/>
            <w:vMerge/>
            <w:tcBorders>
              <w:top w:val="nil"/>
              <w:left w:val="single" w:sz="4" w:space="0" w:color="auto"/>
              <w:bottom w:val="single" w:sz="8" w:space="0" w:color="000000"/>
              <w:right w:val="single" w:sz="4" w:space="0" w:color="auto"/>
            </w:tcBorders>
            <w:vAlign w:val="center"/>
            <w:hideMark/>
          </w:tcPr>
          <w:p w14:paraId="592A986A" w14:textId="77777777" w:rsidR="009C13AB" w:rsidRPr="000D605E" w:rsidRDefault="009C13AB" w:rsidP="00421613">
            <w:pPr>
              <w:spacing w:after="0" w:line="240" w:lineRule="auto"/>
              <w:rPr>
                <w:rFonts w:ascii="Arial Narrow" w:eastAsia="Times New Roman" w:hAnsi="Arial Narrow" w:cs="Calibri"/>
                <w:b/>
                <w:bCs/>
                <w:color w:val="000000"/>
                <w:lang w:val="sr-Latn-ME"/>
              </w:rPr>
            </w:pPr>
          </w:p>
        </w:tc>
        <w:tc>
          <w:tcPr>
            <w:tcW w:w="472" w:type="dxa"/>
            <w:tcBorders>
              <w:top w:val="single" w:sz="4" w:space="0" w:color="auto"/>
              <w:left w:val="nil"/>
              <w:bottom w:val="single" w:sz="8" w:space="0" w:color="auto"/>
              <w:right w:val="single" w:sz="4" w:space="0" w:color="auto"/>
            </w:tcBorders>
            <w:shd w:val="clear" w:color="auto" w:fill="auto"/>
            <w:noWrap/>
            <w:vAlign w:val="center"/>
            <w:hideMark/>
          </w:tcPr>
          <w:p w14:paraId="5225FC10" w14:textId="77777777" w:rsidR="009C13AB" w:rsidRPr="000D605E" w:rsidRDefault="009C13A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5.15</w:t>
            </w:r>
          </w:p>
        </w:tc>
        <w:tc>
          <w:tcPr>
            <w:tcW w:w="6930" w:type="dxa"/>
            <w:gridSpan w:val="3"/>
            <w:tcBorders>
              <w:top w:val="single" w:sz="4" w:space="0" w:color="auto"/>
              <w:left w:val="nil"/>
              <w:bottom w:val="single" w:sz="8" w:space="0" w:color="auto"/>
              <w:right w:val="single" w:sz="4" w:space="0" w:color="auto"/>
            </w:tcBorders>
            <w:shd w:val="clear" w:color="auto" w:fill="auto"/>
            <w:vAlign w:val="center"/>
            <w:hideMark/>
          </w:tcPr>
          <w:p w14:paraId="1643DEB0" w14:textId="77777777" w:rsidR="009C13AB" w:rsidRPr="000D605E" w:rsidRDefault="009C13A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Sugestivan način obraćanja ispitne komisije prema kandidatu</w:t>
            </w:r>
          </w:p>
        </w:tc>
        <w:tc>
          <w:tcPr>
            <w:tcW w:w="540" w:type="dxa"/>
            <w:tcBorders>
              <w:top w:val="nil"/>
              <w:left w:val="nil"/>
              <w:bottom w:val="single" w:sz="8" w:space="0" w:color="auto"/>
              <w:right w:val="single" w:sz="8" w:space="0" w:color="auto"/>
            </w:tcBorders>
            <w:shd w:val="clear" w:color="auto" w:fill="auto"/>
            <w:noWrap/>
            <w:vAlign w:val="center"/>
            <w:hideMark/>
          </w:tcPr>
          <w:p w14:paraId="44C2B67E" w14:textId="77777777" w:rsidR="009C13AB" w:rsidRPr="000D605E" w:rsidRDefault="009C13A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bl>
    <w:p w14:paraId="30F7415E" w14:textId="6FCBEFF2" w:rsidR="009C13AB" w:rsidRPr="000D605E" w:rsidRDefault="000D605E" w:rsidP="009C13AB">
      <w:pPr>
        <w:spacing w:after="0"/>
        <w:rPr>
          <w:rFonts w:ascii="Arial Narrow" w:hAnsi="Arial Narrow"/>
          <w:sz w:val="2"/>
          <w:lang w:val="sr-Latn-ME"/>
        </w:rPr>
      </w:pPr>
      <w:r w:rsidRPr="000D605E">
        <w:rPr>
          <w:noProof/>
          <w:lang w:val="sr-Latn-ME"/>
        </w:rPr>
        <w:drawing>
          <wp:anchor distT="0" distB="0" distL="114300" distR="114300" simplePos="0" relativeHeight="251725824" behindDoc="1" locked="0" layoutInCell="1" allowOverlap="1" wp14:anchorId="7DC0FB51" wp14:editId="25930E34">
            <wp:simplePos x="0" y="0"/>
            <wp:positionH relativeFrom="column">
              <wp:posOffset>-338137</wp:posOffset>
            </wp:positionH>
            <wp:positionV relativeFrom="paragraph">
              <wp:posOffset>11113</wp:posOffset>
            </wp:positionV>
            <wp:extent cx="6424612" cy="1252220"/>
            <wp:effectExtent l="0" t="0" r="0"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20513" t="51709" r="8400" b="22075"/>
                    <a:stretch/>
                  </pic:blipFill>
                  <pic:spPr bwMode="auto">
                    <a:xfrm>
                      <a:off x="0" y="0"/>
                      <a:ext cx="6525447" cy="12718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9372EA" w14:textId="77777777" w:rsidR="009C13AB" w:rsidRPr="000D605E" w:rsidRDefault="009C13AB" w:rsidP="009C13AB">
      <w:pPr>
        <w:spacing w:after="0"/>
        <w:rPr>
          <w:rFonts w:ascii="Arial Narrow" w:hAnsi="Arial Narrow"/>
          <w:sz w:val="2"/>
          <w:lang w:val="sr-Latn-ME"/>
        </w:rPr>
      </w:pPr>
    </w:p>
    <w:p w14:paraId="6BAC4496" w14:textId="08D1ECF9" w:rsidR="009C13AB" w:rsidRPr="000D605E" w:rsidRDefault="009C13AB" w:rsidP="009C13AB">
      <w:pPr>
        <w:spacing w:after="0"/>
        <w:jc w:val="right"/>
        <w:rPr>
          <w:rFonts w:ascii="Arial Narrow" w:hAnsi="Arial Narrow"/>
          <w:sz w:val="2"/>
          <w:lang w:val="sr-Latn-ME"/>
        </w:rPr>
      </w:pPr>
    </w:p>
    <w:p w14:paraId="4AD01691" w14:textId="11223172" w:rsidR="009C13AB" w:rsidRPr="000D605E" w:rsidRDefault="009C13AB" w:rsidP="009C13AB">
      <w:pPr>
        <w:spacing w:after="0"/>
        <w:jc w:val="right"/>
        <w:rPr>
          <w:rFonts w:ascii="Arial Narrow" w:hAnsi="Arial Narrow"/>
          <w:sz w:val="2"/>
          <w:lang w:val="sr-Latn-ME"/>
        </w:rPr>
      </w:pPr>
    </w:p>
    <w:p w14:paraId="2BFE9E0E" w14:textId="5FB60512" w:rsidR="009C13AB" w:rsidRPr="000D605E" w:rsidRDefault="009C13AB" w:rsidP="009C13AB">
      <w:pPr>
        <w:spacing w:after="0"/>
        <w:jc w:val="right"/>
        <w:rPr>
          <w:rFonts w:ascii="Arial Narrow" w:hAnsi="Arial Narrow"/>
          <w:sz w:val="2"/>
          <w:lang w:val="sr-Latn-ME"/>
        </w:rPr>
      </w:pPr>
    </w:p>
    <w:p w14:paraId="62024FB5" w14:textId="0C7EFF64" w:rsidR="009C13AB" w:rsidRPr="000D605E" w:rsidRDefault="009C13AB" w:rsidP="009C13AB">
      <w:pPr>
        <w:spacing w:after="0"/>
        <w:jc w:val="right"/>
        <w:rPr>
          <w:rFonts w:ascii="Arial Narrow" w:hAnsi="Arial Narrow"/>
          <w:sz w:val="2"/>
          <w:lang w:val="sr-Latn-ME"/>
        </w:rPr>
      </w:pPr>
    </w:p>
    <w:p w14:paraId="0DB8BDAE" w14:textId="67036F47" w:rsidR="009C13AB" w:rsidRPr="000D605E" w:rsidRDefault="009C13AB" w:rsidP="009C13AB">
      <w:pPr>
        <w:spacing w:after="0"/>
        <w:jc w:val="right"/>
        <w:rPr>
          <w:rFonts w:ascii="Arial Narrow" w:hAnsi="Arial Narrow"/>
          <w:sz w:val="2"/>
          <w:lang w:val="sr-Latn-ME"/>
        </w:rPr>
      </w:pPr>
    </w:p>
    <w:p w14:paraId="03517769" w14:textId="668E849A" w:rsidR="009C13AB" w:rsidRPr="000D605E" w:rsidRDefault="009C13AB" w:rsidP="009C13AB">
      <w:pPr>
        <w:spacing w:after="0"/>
        <w:jc w:val="right"/>
        <w:rPr>
          <w:rFonts w:ascii="Arial Narrow" w:hAnsi="Arial Narrow"/>
          <w:sz w:val="2"/>
          <w:lang w:val="sr-Latn-ME"/>
        </w:rPr>
      </w:pPr>
    </w:p>
    <w:p w14:paraId="675E9749" w14:textId="558950FC" w:rsidR="009C13AB" w:rsidRPr="000D605E" w:rsidRDefault="009C13AB" w:rsidP="009C13AB">
      <w:pPr>
        <w:spacing w:after="0"/>
        <w:jc w:val="right"/>
        <w:rPr>
          <w:rFonts w:ascii="Arial Narrow" w:hAnsi="Arial Narrow"/>
          <w:sz w:val="2"/>
          <w:lang w:val="sr-Latn-ME"/>
        </w:rPr>
      </w:pPr>
    </w:p>
    <w:p w14:paraId="32DEC8CE" w14:textId="4FB9F927" w:rsidR="009C13AB" w:rsidRPr="000D605E" w:rsidRDefault="009C13AB" w:rsidP="009C13AB">
      <w:pPr>
        <w:spacing w:after="0"/>
        <w:jc w:val="right"/>
        <w:rPr>
          <w:rFonts w:ascii="Arial Narrow" w:hAnsi="Arial Narrow"/>
          <w:sz w:val="2"/>
          <w:lang w:val="sr-Latn-ME"/>
        </w:rPr>
      </w:pPr>
    </w:p>
    <w:p w14:paraId="27CA45ED" w14:textId="3E468B7E" w:rsidR="009C13AB" w:rsidRPr="000D605E" w:rsidRDefault="009C13AB" w:rsidP="009C13AB">
      <w:pPr>
        <w:spacing w:after="0"/>
        <w:jc w:val="right"/>
        <w:rPr>
          <w:rFonts w:ascii="Arial Narrow" w:hAnsi="Arial Narrow"/>
          <w:sz w:val="2"/>
          <w:lang w:val="sr-Latn-ME"/>
        </w:rPr>
      </w:pPr>
    </w:p>
    <w:p w14:paraId="15E96CB1" w14:textId="26168306" w:rsidR="009C13AB" w:rsidRPr="000D605E" w:rsidRDefault="009C13AB" w:rsidP="009C13AB">
      <w:pPr>
        <w:spacing w:after="0"/>
        <w:jc w:val="right"/>
        <w:rPr>
          <w:rFonts w:ascii="Arial Narrow" w:hAnsi="Arial Narrow"/>
          <w:sz w:val="2"/>
          <w:lang w:val="sr-Latn-ME"/>
        </w:rPr>
      </w:pPr>
    </w:p>
    <w:p w14:paraId="36FB82BD" w14:textId="63F49175" w:rsidR="009C13AB" w:rsidRPr="000D605E" w:rsidRDefault="009C13AB" w:rsidP="009C13AB">
      <w:pPr>
        <w:spacing w:after="0"/>
        <w:jc w:val="right"/>
        <w:rPr>
          <w:rFonts w:ascii="Arial Narrow" w:hAnsi="Arial Narrow"/>
          <w:sz w:val="2"/>
          <w:lang w:val="sr-Latn-ME"/>
        </w:rPr>
      </w:pPr>
    </w:p>
    <w:p w14:paraId="69D36E97" w14:textId="41B214C9" w:rsidR="009C13AB" w:rsidRPr="000D605E" w:rsidRDefault="009C13AB" w:rsidP="009C13AB">
      <w:pPr>
        <w:spacing w:after="0"/>
        <w:jc w:val="right"/>
        <w:rPr>
          <w:rFonts w:ascii="Arial Narrow" w:hAnsi="Arial Narrow"/>
          <w:sz w:val="2"/>
          <w:lang w:val="sr-Latn-ME"/>
        </w:rPr>
      </w:pPr>
    </w:p>
    <w:p w14:paraId="6F468034" w14:textId="7FCF603E" w:rsidR="009C13AB" w:rsidRPr="000D605E" w:rsidRDefault="009C13AB" w:rsidP="009C13AB">
      <w:pPr>
        <w:spacing w:after="0"/>
        <w:jc w:val="right"/>
        <w:rPr>
          <w:rFonts w:ascii="Arial Narrow" w:hAnsi="Arial Narrow"/>
          <w:sz w:val="2"/>
          <w:lang w:val="sr-Latn-ME"/>
        </w:rPr>
      </w:pPr>
    </w:p>
    <w:p w14:paraId="7EB13390" w14:textId="3E45F764" w:rsidR="009C13AB" w:rsidRPr="000D605E" w:rsidRDefault="009C13AB" w:rsidP="009C13AB">
      <w:pPr>
        <w:spacing w:after="0"/>
        <w:jc w:val="right"/>
        <w:rPr>
          <w:rFonts w:ascii="Arial Narrow" w:hAnsi="Arial Narrow"/>
          <w:sz w:val="2"/>
          <w:lang w:val="sr-Latn-ME"/>
        </w:rPr>
      </w:pPr>
    </w:p>
    <w:p w14:paraId="6F141212" w14:textId="7BD3DE09" w:rsidR="009C13AB" w:rsidRPr="000D605E" w:rsidRDefault="009C13AB" w:rsidP="009C13AB">
      <w:pPr>
        <w:spacing w:after="0"/>
        <w:rPr>
          <w:rFonts w:ascii="Arial Narrow" w:hAnsi="Arial Narrow"/>
          <w:sz w:val="4"/>
          <w:lang w:val="sr-Latn-ME"/>
        </w:rPr>
      </w:pPr>
    </w:p>
    <w:p w14:paraId="700638FE" w14:textId="1120FC83" w:rsidR="009C13AB" w:rsidRPr="000D605E" w:rsidRDefault="009C13AB" w:rsidP="009C13AB">
      <w:pPr>
        <w:spacing w:after="0"/>
        <w:rPr>
          <w:rFonts w:ascii="Arial Narrow" w:hAnsi="Arial Narrow"/>
          <w:sz w:val="4"/>
          <w:lang w:val="sr-Latn-ME"/>
        </w:rPr>
      </w:pPr>
    </w:p>
    <w:bookmarkEnd w:id="52"/>
    <w:p w14:paraId="5B82D4D0" w14:textId="5447C547" w:rsidR="009C13AB" w:rsidRPr="000D605E" w:rsidRDefault="009C13AB" w:rsidP="009C13AB">
      <w:pPr>
        <w:jc w:val="right"/>
        <w:rPr>
          <w:rFonts w:ascii="Arial Narrow" w:hAnsi="Arial Narrow"/>
          <w:b/>
          <w:sz w:val="16"/>
          <w:lang w:val="sr-Latn-ME"/>
        </w:rPr>
      </w:pPr>
    </w:p>
    <w:p w14:paraId="452B123E" w14:textId="07716E3D" w:rsidR="009C13AB" w:rsidRPr="000D605E" w:rsidRDefault="009C13AB" w:rsidP="009C13AB">
      <w:pPr>
        <w:jc w:val="right"/>
        <w:rPr>
          <w:rFonts w:ascii="Arial Narrow" w:hAnsi="Arial Narrow"/>
          <w:b/>
          <w:sz w:val="16"/>
          <w:lang w:val="sr-Latn-ME"/>
        </w:rPr>
      </w:pPr>
    </w:p>
    <w:p w14:paraId="0D01B4E9" w14:textId="489606A0" w:rsidR="000563EB" w:rsidRPr="000D605E" w:rsidRDefault="000563EB" w:rsidP="002A7C1B">
      <w:pPr>
        <w:spacing w:after="0"/>
        <w:jc w:val="center"/>
        <w:rPr>
          <w:rFonts w:ascii="Arial Narrow" w:hAnsi="Arial Narrow"/>
          <w:b/>
          <w:sz w:val="24"/>
          <w:lang w:val="sr-Latn-ME"/>
        </w:rPr>
      </w:pPr>
      <w:r w:rsidRPr="000D605E">
        <w:rPr>
          <w:rFonts w:ascii="Arial Narrow" w:hAnsi="Arial Narrow"/>
          <w:b/>
          <w:noProof/>
          <w:sz w:val="28"/>
          <w:lang w:val="sr-Latn-ME"/>
        </w:rPr>
        <w:lastRenderedPageBreak/>
        <mc:AlternateContent>
          <mc:Choice Requires="wps">
            <w:drawing>
              <wp:anchor distT="0" distB="0" distL="114300" distR="114300" simplePos="0" relativeHeight="251702272" behindDoc="1" locked="0" layoutInCell="1" allowOverlap="1" wp14:anchorId="0127A2F2" wp14:editId="21860209">
                <wp:simplePos x="0" y="0"/>
                <wp:positionH relativeFrom="margin">
                  <wp:posOffset>-462017</wp:posOffset>
                </wp:positionH>
                <wp:positionV relativeFrom="paragraph">
                  <wp:posOffset>192286</wp:posOffset>
                </wp:positionV>
                <wp:extent cx="6771005" cy="9661585"/>
                <wp:effectExtent l="0" t="0" r="10795" b="15875"/>
                <wp:wrapNone/>
                <wp:docPr id="60" name="Rectangle 60"/>
                <wp:cNvGraphicFramePr/>
                <a:graphic xmlns:a="http://schemas.openxmlformats.org/drawingml/2006/main">
                  <a:graphicData uri="http://schemas.microsoft.com/office/word/2010/wordprocessingShape">
                    <wps:wsp>
                      <wps:cNvSpPr/>
                      <wps:spPr>
                        <a:xfrm>
                          <a:off x="0" y="0"/>
                          <a:ext cx="6771005" cy="9661585"/>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6B249BAD" w14:textId="77777777" w:rsidR="00421613" w:rsidRDefault="00421613" w:rsidP="002A7C1B">
                            <w:pPr>
                              <w:jc w:val="center"/>
                            </w:pPr>
                          </w:p>
                          <w:p w14:paraId="76753D3F" w14:textId="77777777" w:rsidR="00421613" w:rsidRDefault="00421613" w:rsidP="002A7C1B">
                            <w:pPr>
                              <w:jc w:val="center"/>
                            </w:pPr>
                          </w:p>
                          <w:p w14:paraId="0ABB8E67" w14:textId="77777777" w:rsidR="00421613" w:rsidRDefault="00421613" w:rsidP="002A7C1B">
                            <w:pPr>
                              <w:jc w:val="center"/>
                            </w:pPr>
                          </w:p>
                          <w:p w14:paraId="5852CA47" w14:textId="77777777" w:rsidR="00421613" w:rsidRDefault="00421613" w:rsidP="002A7C1B">
                            <w:pPr>
                              <w:jc w:val="center"/>
                            </w:pPr>
                          </w:p>
                          <w:p w14:paraId="7B26DCDB" w14:textId="77777777" w:rsidR="00421613" w:rsidRDefault="00421613" w:rsidP="002A7C1B">
                            <w:pPr>
                              <w:jc w:val="center"/>
                            </w:pPr>
                          </w:p>
                          <w:p w14:paraId="1CF3C050" w14:textId="77777777" w:rsidR="00421613" w:rsidRDefault="00421613" w:rsidP="002A7C1B">
                            <w:pPr>
                              <w:jc w:val="center"/>
                            </w:pPr>
                          </w:p>
                          <w:p w14:paraId="4E256F30" w14:textId="77777777" w:rsidR="00421613" w:rsidRDefault="00421613" w:rsidP="002A7C1B">
                            <w:pPr>
                              <w:jc w:val="center"/>
                            </w:pPr>
                          </w:p>
                          <w:p w14:paraId="0D277223" w14:textId="77777777" w:rsidR="00421613" w:rsidRDefault="00421613" w:rsidP="002A7C1B">
                            <w:pPr>
                              <w:jc w:val="center"/>
                            </w:pPr>
                          </w:p>
                          <w:p w14:paraId="3D525932" w14:textId="77777777" w:rsidR="00421613" w:rsidRDefault="00421613" w:rsidP="002A7C1B">
                            <w:pPr>
                              <w:jc w:val="center"/>
                            </w:pPr>
                          </w:p>
                          <w:p w14:paraId="1B349AA6" w14:textId="77777777" w:rsidR="00421613" w:rsidRDefault="00421613" w:rsidP="002A7C1B">
                            <w:pPr>
                              <w:jc w:val="center"/>
                            </w:pPr>
                          </w:p>
                          <w:p w14:paraId="4C1D90B8" w14:textId="77777777" w:rsidR="00421613" w:rsidRDefault="00421613" w:rsidP="002A7C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7A2F2" id="Rectangle 60" o:spid="_x0000_s1027" style="position:absolute;left:0;text-align:left;margin-left:-36.4pt;margin-top:15.15pt;width:533.15pt;height:760.7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" fillcolor="window" strokecolor="#0d0d0d" strokeweight="1.5pt">
                <v:textbox>
                  <w:txbxContent>
                    <w:p w14:paraId="6B249BAD" w14:textId="77777777" w:rsidR="00421613" w:rsidRDefault="00421613" w:rsidP="002A7C1B">
                      <w:pPr>
                        <w:jc w:val="center"/>
                      </w:pPr>
                    </w:p>
                    <w:p w14:paraId="76753D3F" w14:textId="77777777" w:rsidR="00421613" w:rsidRDefault="00421613" w:rsidP="002A7C1B">
                      <w:pPr>
                        <w:jc w:val="center"/>
                      </w:pPr>
                    </w:p>
                    <w:p w14:paraId="0ABB8E67" w14:textId="77777777" w:rsidR="00421613" w:rsidRDefault="00421613" w:rsidP="002A7C1B">
                      <w:pPr>
                        <w:jc w:val="center"/>
                      </w:pPr>
                    </w:p>
                    <w:p w14:paraId="5852CA47" w14:textId="77777777" w:rsidR="00421613" w:rsidRDefault="00421613" w:rsidP="002A7C1B">
                      <w:pPr>
                        <w:jc w:val="center"/>
                      </w:pPr>
                    </w:p>
                    <w:p w14:paraId="7B26DCDB" w14:textId="77777777" w:rsidR="00421613" w:rsidRDefault="00421613" w:rsidP="002A7C1B">
                      <w:pPr>
                        <w:jc w:val="center"/>
                      </w:pPr>
                    </w:p>
                    <w:p w14:paraId="1CF3C050" w14:textId="77777777" w:rsidR="00421613" w:rsidRDefault="00421613" w:rsidP="002A7C1B">
                      <w:pPr>
                        <w:jc w:val="center"/>
                      </w:pPr>
                    </w:p>
                    <w:p w14:paraId="4E256F30" w14:textId="77777777" w:rsidR="00421613" w:rsidRDefault="00421613" w:rsidP="002A7C1B">
                      <w:pPr>
                        <w:jc w:val="center"/>
                      </w:pPr>
                    </w:p>
                    <w:p w14:paraId="0D277223" w14:textId="77777777" w:rsidR="00421613" w:rsidRDefault="00421613" w:rsidP="002A7C1B">
                      <w:pPr>
                        <w:jc w:val="center"/>
                      </w:pPr>
                    </w:p>
                    <w:p w14:paraId="3D525932" w14:textId="77777777" w:rsidR="00421613" w:rsidRDefault="00421613" w:rsidP="002A7C1B">
                      <w:pPr>
                        <w:jc w:val="center"/>
                      </w:pPr>
                    </w:p>
                    <w:p w14:paraId="1B349AA6" w14:textId="77777777" w:rsidR="00421613" w:rsidRDefault="00421613" w:rsidP="002A7C1B">
                      <w:pPr>
                        <w:jc w:val="center"/>
                      </w:pPr>
                    </w:p>
                    <w:p w14:paraId="4C1D90B8" w14:textId="77777777" w:rsidR="00421613" w:rsidRDefault="00421613" w:rsidP="002A7C1B">
                      <w:pPr>
                        <w:jc w:val="center"/>
                      </w:pPr>
                    </w:p>
                  </w:txbxContent>
                </v:textbox>
                <w10:wrap anchorx="margin"/>
              </v:rect>
            </w:pict>
          </mc:Fallback>
        </mc:AlternateContent>
      </w:r>
    </w:p>
    <w:p w14:paraId="00AE962B" w14:textId="3E88F3A7" w:rsidR="002A7C1B" w:rsidRPr="000D605E" w:rsidRDefault="002A7C1B" w:rsidP="002A7C1B">
      <w:pPr>
        <w:spacing w:after="0"/>
        <w:jc w:val="center"/>
        <w:rPr>
          <w:rFonts w:ascii="Arial Narrow" w:hAnsi="Arial Narrow"/>
          <w:b/>
          <w:noProof/>
          <w:sz w:val="24"/>
          <w:lang w:val="sr-Latn-ME"/>
        </w:rPr>
      </w:pPr>
      <w:r w:rsidRPr="000D605E">
        <w:rPr>
          <w:rFonts w:ascii="Arial Narrow" w:hAnsi="Arial Narrow"/>
          <w:b/>
          <w:sz w:val="24"/>
          <w:lang w:val="sr-Latn-ME"/>
        </w:rPr>
        <w:t>Ocjenjivanje praktičnog ispita za kategoriju vozila “B”, “B1”</w:t>
      </w:r>
      <w:r w:rsidRPr="000D605E">
        <w:rPr>
          <w:rFonts w:ascii="Arial Narrow" w:hAnsi="Arial Narrow"/>
          <w:b/>
          <w:noProof/>
          <w:sz w:val="24"/>
          <w:lang w:val="sr-Latn-ME"/>
        </w:rPr>
        <w:t xml:space="preserve"> *</w:t>
      </w:r>
    </w:p>
    <w:p w14:paraId="26F82B1B" w14:textId="77777777" w:rsidR="000563EB" w:rsidRPr="000D605E" w:rsidRDefault="000563EB" w:rsidP="002A7C1B">
      <w:pPr>
        <w:spacing w:after="0"/>
        <w:jc w:val="center"/>
        <w:rPr>
          <w:rFonts w:ascii="Arial Narrow" w:hAnsi="Arial Narrow"/>
          <w:b/>
          <w:sz w:val="10"/>
          <w:lang w:val="sr-Latn-ME"/>
        </w:rPr>
      </w:pPr>
    </w:p>
    <w:tbl>
      <w:tblPr>
        <w:tblStyle w:val="TableGrid"/>
        <w:tblW w:w="10105" w:type="dxa"/>
        <w:tblInd w:w="-5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82"/>
        <w:gridCol w:w="3960"/>
        <w:gridCol w:w="2616"/>
        <w:gridCol w:w="541"/>
        <w:gridCol w:w="541"/>
        <w:gridCol w:w="565"/>
      </w:tblGrid>
      <w:tr w:rsidR="002A7C1B" w:rsidRPr="000D605E" w14:paraId="35C2A193" w14:textId="77777777" w:rsidTr="002A7C1B">
        <w:trPr>
          <w:trHeight w:val="338"/>
        </w:trPr>
        <w:tc>
          <w:tcPr>
            <w:tcW w:w="1882" w:type="dxa"/>
            <w:vMerge w:val="restart"/>
          </w:tcPr>
          <w:p w14:paraId="6F9F3912" w14:textId="142D2C91" w:rsidR="002A7C1B" w:rsidRPr="000D605E" w:rsidRDefault="002A7C1B" w:rsidP="000563EB">
            <w:pPr>
              <w:spacing w:after="0"/>
              <w:jc w:val="center"/>
              <w:rPr>
                <w:rFonts w:ascii="Arial Narrow" w:hAnsi="Arial Narrow"/>
                <w:b/>
                <w:sz w:val="18"/>
                <w:lang w:val="sr-Latn-ME"/>
              </w:rPr>
            </w:pPr>
            <w:r w:rsidRPr="000D605E">
              <w:rPr>
                <w:rFonts w:ascii="Arial Narrow" w:hAnsi="Arial Narrow"/>
                <w:b/>
                <w:sz w:val="20"/>
                <w:lang w:val="sr-Latn-ME"/>
              </w:rPr>
              <w:t>ID broj kandidata</w:t>
            </w:r>
          </w:p>
        </w:tc>
        <w:tc>
          <w:tcPr>
            <w:tcW w:w="3960" w:type="dxa"/>
            <w:vMerge w:val="restart"/>
          </w:tcPr>
          <w:p w14:paraId="7B8A1F64" w14:textId="2FB0294D" w:rsidR="002A7C1B" w:rsidRPr="000D605E" w:rsidRDefault="002A7C1B" w:rsidP="000563EB">
            <w:pPr>
              <w:spacing w:after="0"/>
              <w:jc w:val="center"/>
              <w:rPr>
                <w:rFonts w:ascii="Arial Narrow" w:hAnsi="Arial Narrow"/>
                <w:b/>
                <w:sz w:val="16"/>
                <w:lang w:val="sr-Latn-ME"/>
              </w:rPr>
            </w:pPr>
            <w:r w:rsidRPr="000D605E">
              <w:rPr>
                <w:rFonts w:ascii="Arial Narrow" w:hAnsi="Arial Narrow"/>
                <w:b/>
                <w:sz w:val="20"/>
                <w:lang w:val="sr-Latn-ME"/>
              </w:rPr>
              <w:t>Ime i prezime kandidata</w:t>
            </w:r>
          </w:p>
        </w:tc>
        <w:tc>
          <w:tcPr>
            <w:tcW w:w="2616" w:type="dxa"/>
            <w:vMerge w:val="restart"/>
          </w:tcPr>
          <w:p w14:paraId="354B3341" w14:textId="241375FE" w:rsidR="002A7C1B" w:rsidRPr="000D605E" w:rsidRDefault="002A7C1B" w:rsidP="000563EB">
            <w:pPr>
              <w:spacing w:after="0"/>
              <w:jc w:val="center"/>
              <w:rPr>
                <w:rFonts w:ascii="Arial Narrow" w:hAnsi="Arial Narrow"/>
                <w:b/>
                <w:sz w:val="14"/>
                <w:lang w:val="sr-Latn-ME"/>
              </w:rPr>
            </w:pPr>
            <w:r w:rsidRPr="000D605E">
              <w:rPr>
                <w:rFonts w:ascii="Arial Narrow" w:hAnsi="Arial Narrow"/>
                <w:b/>
                <w:sz w:val="20"/>
                <w:lang w:val="sr-Latn-ME"/>
              </w:rPr>
              <w:t>Naziv auto škole</w:t>
            </w:r>
          </w:p>
        </w:tc>
        <w:tc>
          <w:tcPr>
            <w:tcW w:w="1647" w:type="dxa"/>
            <w:gridSpan w:val="3"/>
          </w:tcPr>
          <w:p w14:paraId="20FA19F5" w14:textId="18110642" w:rsidR="002A7C1B" w:rsidRPr="000D605E" w:rsidRDefault="002A7C1B" w:rsidP="000563EB">
            <w:pPr>
              <w:spacing w:after="0"/>
              <w:jc w:val="center"/>
              <w:rPr>
                <w:rFonts w:ascii="Arial Narrow" w:hAnsi="Arial Narrow"/>
                <w:b/>
                <w:lang w:val="sr-Latn-ME"/>
              </w:rPr>
            </w:pPr>
            <w:r w:rsidRPr="000D605E">
              <w:rPr>
                <w:rFonts w:ascii="Arial Narrow" w:hAnsi="Arial Narrow"/>
                <w:b/>
                <w:sz w:val="20"/>
                <w:lang w:val="sr-Latn-ME"/>
              </w:rPr>
              <w:t>Negativni bodovi</w:t>
            </w:r>
          </w:p>
        </w:tc>
      </w:tr>
      <w:tr w:rsidR="002A7C1B" w:rsidRPr="000D605E" w14:paraId="2197EF83" w14:textId="77777777" w:rsidTr="002A7C1B">
        <w:trPr>
          <w:trHeight w:val="415"/>
        </w:trPr>
        <w:tc>
          <w:tcPr>
            <w:tcW w:w="1882" w:type="dxa"/>
            <w:vMerge/>
          </w:tcPr>
          <w:p w14:paraId="06BD4884" w14:textId="77777777" w:rsidR="002A7C1B" w:rsidRPr="000D605E" w:rsidRDefault="002A7C1B" w:rsidP="000563EB">
            <w:pPr>
              <w:spacing w:after="0"/>
              <w:jc w:val="center"/>
              <w:rPr>
                <w:rFonts w:ascii="Arial Narrow" w:hAnsi="Arial Narrow"/>
                <w:lang w:val="sr-Latn-ME"/>
              </w:rPr>
            </w:pPr>
          </w:p>
        </w:tc>
        <w:tc>
          <w:tcPr>
            <w:tcW w:w="3960" w:type="dxa"/>
            <w:vMerge/>
          </w:tcPr>
          <w:p w14:paraId="2693A7B4" w14:textId="77777777" w:rsidR="002A7C1B" w:rsidRPr="000D605E" w:rsidRDefault="002A7C1B" w:rsidP="000563EB">
            <w:pPr>
              <w:spacing w:after="0"/>
              <w:jc w:val="center"/>
              <w:rPr>
                <w:rFonts w:ascii="Arial Narrow" w:hAnsi="Arial Narrow"/>
                <w:lang w:val="sr-Latn-ME"/>
              </w:rPr>
            </w:pPr>
          </w:p>
        </w:tc>
        <w:tc>
          <w:tcPr>
            <w:tcW w:w="2616" w:type="dxa"/>
            <w:vMerge/>
          </w:tcPr>
          <w:p w14:paraId="09955D44" w14:textId="77777777" w:rsidR="002A7C1B" w:rsidRPr="000D605E" w:rsidRDefault="002A7C1B" w:rsidP="000563EB">
            <w:pPr>
              <w:spacing w:after="0"/>
              <w:jc w:val="center"/>
              <w:rPr>
                <w:rFonts w:ascii="Arial Narrow" w:hAnsi="Arial Narrow"/>
                <w:lang w:val="sr-Latn-ME"/>
              </w:rPr>
            </w:pPr>
          </w:p>
        </w:tc>
        <w:tc>
          <w:tcPr>
            <w:tcW w:w="541" w:type="dxa"/>
          </w:tcPr>
          <w:p w14:paraId="4227A802" w14:textId="5BB5A641" w:rsidR="002A7C1B" w:rsidRPr="000D605E" w:rsidRDefault="002A7C1B" w:rsidP="000563EB">
            <w:pPr>
              <w:spacing w:after="0"/>
              <w:jc w:val="center"/>
              <w:rPr>
                <w:rFonts w:ascii="Arial Narrow" w:hAnsi="Arial Narrow"/>
                <w:sz w:val="20"/>
                <w:lang w:val="sr-Latn-ME"/>
              </w:rPr>
            </w:pPr>
            <w:r w:rsidRPr="000D605E">
              <w:rPr>
                <w:rFonts w:ascii="Arial Narrow" w:hAnsi="Arial Narrow"/>
                <w:sz w:val="20"/>
                <w:lang w:val="sr-Latn-ME"/>
              </w:rPr>
              <w:t>(-)</w:t>
            </w:r>
          </w:p>
        </w:tc>
        <w:tc>
          <w:tcPr>
            <w:tcW w:w="541" w:type="dxa"/>
          </w:tcPr>
          <w:p w14:paraId="0665384F" w14:textId="77777777" w:rsidR="002A7C1B" w:rsidRPr="000D605E" w:rsidRDefault="002A7C1B" w:rsidP="000563EB">
            <w:pPr>
              <w:spacing w:after="0"/>
              <w:jc w:val="center"/>
              <w:rPr>
                <w:rFonts w:ascii="Arial Narrow" w:hAnsi="Arial Narrow"/>
                <w:sz w:val="20"/>
                <w:lang w:val="sr-Latn-ME"/>
              </w:rPr>
            </w:pPr>
            <w:r w:rsidRPr="000D605E">
              <w:rPr>
                <w:rFonts w:ascii="Arial Narrow" w:hAnsi="Arial Narrow"/>
                <w:sz w:val="20"/>
                <w:lang w:val="sr-Latn-ME"/>
              </w:rPr>
              <w:t>x</w:t>
            </w:r>
          </w:p>
        </w:tc>
        <w:tc>
          <w:tcPr>
            <w:tcW w:w="564" w:type="dxa"/>
          </w:tcPr>
          <w:p w14:paraId="742DF188" w14:textId="77777777" w:rsidR="002A7C1B" w:rsidRPr="000D605E" w:rsidRDefault="002A7C1B" w:rsidP="000563EB">
            <w:pPr>
              <w:spacing w:after="0"/>
              <w:jc w:val="center"/>
              <w:rPr>
                <w:rFonts w:ascii="Arial Narrow" w:hAnsi="Arial Narrow"/>
                <w:sz w:val="20"/>
                <w:lang w:val="sr-Latn-ME"/>
              </w:rPr>
            </w:pPr>
            <w:r w:rsidRPr="000D605E">
              <w:rPr>
                <w:rFonts w:ascii="Arial Narrow" w:hAnsi="Arial Narrow" w:cstheme="minorHAnsi"/>
                <w:sz w:val="20"/>
                <w:lang w:val="sr-Latn-ME"/>
              </w:rPr>
              <w:t>∑</w:t>
            </w:r>
          </w:p>
        </w:tc>
      </w:tr>
    </w:tbl>
    <w:p w14:paraId="5CCC26DE" w14:textId="4DF558F7" w:rsidR="002A7C1B" w:rsidRPr="000D605E" w:rsidRDefault="002A7C1B" w:rsidP="002A7C1B">
      <w:pPr>
        <w:spacing w:after="0"/>
        <w:rPr>
          <w:rFonts w:ascii="Arial Narrow" w:hAnsi="Arial Narrow"/>
          <w:sz w:val="2"/>
          <w:lang w:val="sr-Latn-ME"/>
        </w:rPr>
      </w:pPr>
    </w:p>
    <w:p w14:paraId="1EFBE7EB" w14:textId="4AB20BC7" w:rsidR="002A7C1B" w:rsidRPr="000D605E" w:rsidRDefault="002A7C1B" w:rsidP="002A7C1B">
      <w:pPr>
        <w:spacing w:after="0"/>
        <w:rPr>
          <w:rFonts w:ascii="Arial Narrow" w:hAnsi="Arial Narrow"/>
          <w:sz w:val="2"/>
          <w:lang w:val="sr-Latn-ME"/>
        </w:rPr>
      </w:pPr>
    </w:p>
    <w:p w14:paraId="40FCF0F9" w14:textId="77777777" w:rsidR="002A7C1B" w:rsidRPr="000D605E" w:rsidRDefault="002A7C1B" w:rsidP="002A7C1B">
      <w:pPr>
        <w:spacing w:after="0"/>
        <w:rPr>
          <w:rFonts w:ascii="Arial Narrow" w:hAnsi="Arial Narrow"/>
          <w:sz w:val="2"/>
          <w:lang w:val="sr-Latn-ME"/>
        </w:rPr>
      </w:pPr>
    </w:p>
    <w:p w14:paraId="42B548B0" w14:textId="77777777" w:rsidR="002A7C1B" w:rsidRPr="000D605E" w:rsidRDefault="002A7C1B" w:rsidP="002A7C1B">
      <w:pPr>
        <w:spacing w:after="0"/>
        <w:rPr>
          <w:rFonts w:ascii="Arial Narrow" w:hAnsi="Arial Narrow"/>
          <w:sz w:val="2"/>
          <w:lang w:val="sr-Latn-ME"/>
        </w:rPr>
      </w:pPr>
    </w:p>
    <w:p w14:paraId="06563560" w14:textId="663458C6" w:rsidR="002A7C1B" w:rsidRPr="000D605E" w:rsidRDefault="002A7C1B" w:rsidP="002A7C1B">
      <w:pPr>
        <w:tabs>
          <w:tab w:val="left" w:pos="3940"/>
        </w:tabs>
        <w:spacing w:after="0"/>
        <w:rPr>
          <w:rFonts w:ascii="Arial Narrow" w:hAnsi="Arial Narrow"/>
          <w:sz w:val="2"/>
          <w:lang w:val="sr-Latn-ME"/>
        </w:rPr>
      </w:pPr>
      <w:r w:rsidRPr="000D605E">
        <w:rPr>
          <w:rFonts w:ascii="Arial Narrow" w:hAnsi="Arial Narrow"/>
          <w:sz w:val="2"/>
          <w:lang w:val="sr-Latn-ME"/>
        </w:rPr>
        <w:tab/>
      </w:r>
    </w:p>
    <w:tbl>
      <w:tblPr>
        <w:tblW w:w="10080" w:type="dxa"/>
        <w:tblInd w:w="-522" w:type="dxa"/>
        <w:tblLayout w:type="fixed"/>
        <w:tblLook w:val="04A0" w:firstRow="1" w:lastRow="0" w:firstColumn="1" w:lastColumn="0" w:noHBand="0" w:noVBand="1"/>
      </w:tblPr>
      <w:tblGrid>
        <w:gridCol w:w="1229"/>
        <w:gridCol w:w="481"/>
        <w:gridCol w:w="514"/>
        <w:gridCol w:w="472"/>
        <w:gridCol w:w="5764"/>
        <w:gridCol w:w="540"/>
        <w:gridCol w:w="540"/>
        <w:gridCol w:w="540"/>
      </w:tblGrid>
      <w:tr w:rsidR="002A7C1B" w:rsidRPr="000D605E" w14:paraId="024E1A1B" w14:textId="77777777" w:rsidTr="00421613">
        <w:trPr>
          <w:trHeight w:val="230"/>
        </w:trPr>
        <w:tc>
          <w:tcPr>
            <w:tcW w:w="1229"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344A4CB6" w14:textId="77777777" w:rsidR="002A7C1B" w:rsidRPr="000D605E" w:rsidRDefault="002A7C1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RADNJE NA POLIGONU </w:t>
            </w:r>
          </w:p>
        </w:tc>
        <w:tc>
          <w:tcPr>
            <w:tcW w:w="481" w:type="dxa"/>
            <w:tcBorders>
              <w:top w:val="single" w:sz="8" w:space="0" w:color="auto"/>
              <w:left w:val="nil"/>
              <w:bottom w:val="single" w:sz="4" w:space="0" w:color="auto"/>
              <w:right w:val="single" w:sz="4" w:space="0" w:color="auto"/>
            </w:tcBorders>
            <w:shd w:val="clear" w:color="auto" w:fill="auto"/>
            <w:noWrap/>
            <w:vAlign w:val="center"/>
            <w:hideMark/>
          </w:tcPr>
          <w:p w14:paraId="216DBBBC"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1.1</w:t>
            </w:r>
          </w:p>
        </w:tc>
        <w:tc>
          <w:tcPr>
            <w:tcW w:w="6750" w:type="dxa"/>
            <w:gridSpan w:val="3"/>
            <w:tcBorders>
              <w:top w:val="single" w:sz="8" w:space="0" w:color="auto"/>
              <w:left w:val="nil"/>
              <w:bottom w:val="single" w:sz="4" w:space="0" w:color="auto"/>
              <w:right w:val="single" w:sz="4" w:space="0" w:color="auto"/>
            </w:tcBorders>
            <w:shd w:val="clear" w:color="auto" w:fill="auto"/>
            <w:noWrap/>
            <w:vAlign w:val="center"/>
            <w:hideMark/>
          </w:tcPr>
          <w:p w14:paraId="09C7D811" w14:textId="5F3DDF5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Startovanje motora</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52B8C390"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15335EC8"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single" w:sz="8" w:space="0" w:color="auto"/>
              <w:left w:val="nil"/>
              <w:bottom w:val="single" w:sz="4" w:space="0" w:color="auto"/>
              <w:right w:val="single" w:sz="8" w:space="0" w:color="auto"/>
            </w:tcBorders>
            <w:shd w:val="clear" w:color="auto" w:fill="auto"/>
            <w:noWrap/>
            <w:vAlign w:val="center"/>
            <w:hideMark/>
          </w:tcPr>
          <w:p w14:paraId="6EC7CE9C"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01ACB8C1"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shd w:val="clear" w:color="auto" w:fill="auto"/>
            <w:vAlign w:val="center"/>
          </w:tcPr>
          <w:p w14:paraId="094C32C9" w14:textId="77777777" w:rsidR="002A7C1B" w:rsidRPr="000D605E" w:rsidRDefault="002A7C1B" w:rsidP="00421613">
            <w:pPr>
              <w:spacing w:after="0" w:line="240" w:lineRule="auto"/>
              <w:jc w:val="center"/>
              <w:rPr>
                <w:rFonts w:ascii="Arial Narrow" w:eastAsia="Times New Roman" w:hAnsi="Arial Narrow" w:cs="Calibri"/>
                <w:b/>
                <w:bCs/>
                <w:color w:val="000000"/>
                <w:lang w:val="sr-Latn-ME"/>
              </w:rPr>
            </w:pPr>
          </w:p>
        </w:tc>
        <w:tc>
          <w:tcPr>
            <w:tcW w:w="481" w:type="dxa"/>
            <w:tcBorders>
              <w:top w:val="single" w:sz="8" w:space="0" w:color="auto"/>
              <w:left w:val="nil"/>
              <w:bottom w:val="single" w:sz="4" w:space="0" w:color="auto"/>
              <w:right w:val="single" w:sz="4" w:space="0" w:color="auto"/>
            </w:tcBorders>
            <w:shd w:val="clear" w:color="auto" w:fill="auto"/>
            <w:noWrap/>
            <w:vAlign w:val="center"/>
          </w:tcPr>
          <w:p w14:paraId="4B450C9B"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1.2</w:t>
            </w:r>
          </w:p>
        </w:tc>
        <w:tc>
          <w:tcPr>
            <w:tcW w:w="6750" w:type="dxa"/>
            <w:gridSpan w:val="3"/>
            <w:tcBorders>
              <w:top w:val="single" w:sz="8" w:space="0" w:color="auto"/>
              <w:left w:val="nil"/>
              <w:bottom w:val="single" w:sz="4" w:space="0" w:color="auto"/>
              <w:right w:val="single" w:sz="4" w:space="0" w:color="auto"/>
            </w:tcBorders>
            <w:shd w:val="clear" w:color="auto" w:fill="auto"/>
            <w:noWrap/>
            <w:vAlign w:val="center"/>
          </w:tcPr>
          <w:p w14:paraId="33018100"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Nekorišćenje sigurnosnog pojasa</w:t>
            </w:r>
          </w:p>
        </w:tc>
        <w:tc>
          <w:tcPr>
            <w:tcW w:w="540" w:type="dxa"/>
            <w:tcBorders>
              <w:top w:val="single" w:sz="8" w:space="0" w:color="auto"/>
              <w:left w:val="nil"/>
              <w:bottom w:val="single" w:sz="4" w:space="0" w:color="auto"/>
              <w:right w:val="single" w:sz="4" w:space="0" w:color="auto"/>
            </w:tcBorders>
            <w:shd w:val="clear" w:color="auto" w:fill="auto"/>
            <w:noWrap/>
            <w:vAlign w:val="center"/>
          </w:tcPr>
          <w:p w14:paraId="5BBE9A5D"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54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A34D8EC"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p>
        </w:tc>
        <w:tc>
          <w:tcPr>
            <w:tcW w:w="540" w:type="dxa"/>
            <w:tcBorders>
              <w:top w:val="single" w:sz="8" w:space="0" w:color="auto"/>
              <w:left w:val="nil"/>
              <w:bottom w:val="single" w:sz="4" w:space="0" w:color="auto"/>
              <w:right w:val="single" w:sz="8" w:space="0" w:color="auto"/>
            </w:tcBorders>
            <w:shd w:val="clear" w:color="auto" w:fill="auto"/>
            <w:noWrap/>
            <w:vAlign w:val="center"/>
          </w:tcPr>
          <w:p w14:paraId="1872A83C"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08BC85F9"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5A386501"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81" w:type="dxa"/>
            <w:tcBorders>
              <w:top w:val="nil"/>
              <w:left w:val="nil"/>
              <w:bottom w:val="single" w:sz="4" w:space="0" w:color="auto"/>
              <w:right w:val="single" w:sz="4" w:space="0" w:color="auto"/>
            </w:tcBorders>
            <w:shd w:val="clear" w:color="auto" w:fill="auto"/>
            <w:noWrap/>
            <w:vAlign w:val="center"/>
            <w:hideMark/>
          </w:tcPr>
          <w:p w14:paraId="4087CD9A"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1.3</w:t>
            </w:r>
          </w:p>
        </w:tc>
        <w:tc>
          <w:tcPr>
            <w:tcW w:w="6750" w:type="dxa"/>
            <w:gridSpan w:val="3"/>
            <w:tcBorders>
              <w:top w:val="nil"/>
              <w:left w:val="nil"/>
              <w:bottom w:val="single" w:sz="4" w:space="0" w:color="auto"/>
              <w:right w:val="single" w:sz="4" w:space="0" w:color="auto"/>
            </w:tcBorders>
            <w:shd w:val="clear" w:color="auto" w:fill="auto"/>
            <w:noWrap/>
            <w:vAlign w:val="center"/>
            <w:hideMark/>
          </w:tcPr>
          <w:p w14:paraId="34E76F8D" w14:textId="116BBE32"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Promjena stepena prenosa prilikom vožnje unaprijed</w:t>
            </w:r>
          </w:p>
        </w:tc>
        <w:tc>
          <w:tcPr>
            <w:tcW w:w="540" w:type="dxa"/>
            <w:tcBorders>
              <w:top w:val="nil"/>
              <w:left w:val="nil"/>
              <w:bottom w:val="single" w:sz="4" w:space="0" w:color="auto"/>
              <w:right w:val="single" w:sz="4" w:space="0" w:color="auto"/>
            </w:tcBorders>
            <w:shd w:val="clear" w:color="auto" w:fill="auto"/>
            <w:noWrap/>
            <w:vAlign w:val="center"/>
            <w:hideMark/>
          </w:tcPr>
          <w:p w14:paraId="2DAF4F90"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398C0AE6"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4C8AED40"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5A267385"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436C4D2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81" w:type="dxa"/>
            <w:tcBorders>
              <w:top w:val="nil"/>
              <w:left w:val="nil"/>
              <w:bottom w:val="single" w:sz="4" w:space="0" w:color="auto"/>
              <w:right w:val="single" w:sz="4" w:space="0" w:color="auto"/>
            </w:tcBorders>
            <w:shd w:val="clear" w:color="auto" w:fill="auto"/>
            <w:noWrap/>
            <w:vAlign w:val="center"/>
            <w:hideMark/>
          </w:tcPr>
          <w:p w14:paraId="2CD833F3"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1.4</w:t>
            </w:r>
          </w:p>
        </w:tc>
        <w:tc>
          <w:tcPr>
            <w:tcW w:w="6750" w:type="dxa"/>
            <w:gridSpan w:val="3"/>
            <w:tcBorders>
              <w:top w:val="nil"/>
              <w:left w:val="nil"/>
              <w:bottom w:val="single" w:sz="4" w:space="0" w:color="auto"/>
              <w:right w:val="single" w:sz="4" w:space="0" w:color="auto"/>
            </w:tcBorders>
            <w:shd w:val="clear" w:color="auto" w:fill="auto"/>
            <w:noWrap/>
            <w:vAlign w:val="center"/>
            <w:hideMark/>
          </w:tcPr>
          <w:p w14:paraId="7D4DAAE5" w14:textId="02ACC23B"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Zaustavljanje ispred zaustavne linije</w:t>
            </w:r>
          </w:p>
        </w:tc>
        <w:tc>
          <w:tcPr>
            <w:tcW w:w="540" w:type="dxa"/>
            <w:tcBorders>
              <w:top w:val="nil"/>
              <w:left w:val="nil"/>
              <w:bottom w:val="single" w:sz="4" w:space="0" w:color="auto"/>
              <w:right w:val="single" w:sz="4" w:space="0" w:color="auto"/>
            </w:tcBorders>
            <w:shd w:val="clear" w:color="auto" w:fill="auto"/>
            <w:noWrap/>
            <w:vAlign w:val="center"/>
            <w:hideMark/>
          </w:tcPr>
          <w:p w14:paraId="27A2072F"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0DFA5072"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56ECEBFF"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2612DC27"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102AA603"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81" w:type="dxa"/>
            <w:tcBorders>
              <w:top w:val="nil"/>
              <w:left w:val="nil"/>
              <w:bottom w:val="single" w:sz="4" w:space="0" w:color="auto"/>
              <w:right w:val="single" w:sz="4" w:space="0" w:color="auto"/>
            </w:tcBorders>
            <w:shd w:val="clear" w:color="auto" w:fill="auto"/>
            <w:noWrap/>
            <w:vAlign w:val="center"/>
            <w:hideMark/>
          </w:tcPr>
          <w:p w14:paraId="4F2F7BC2"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1.5</w:t>
            </w:r>
          </w:p>
        </w:tc>
        <w:tc>
          <w:tcPr>
            <w:tcW w:w="6750" w:type="dxa"/>
            <w:gridSpan w:val="3"/>
            <w:tcBorders>
              <w:top w:val="nil"/>
              <w:left w:val="nil"/>
              <w:bottom w:val="single" w:sz="4" w:space="0" w:color="auto"/>
              <w:right w:val="single" w:sz="4" w:space="0" w:color="auto"/>
            </w:tcBorders>
            <w:shd w:val="clear" w:color="auto" w:fill="auto"/>
            <w:noWrap/>
            <w:vAlign w:val="center"/>
            <w:hideMark/>
          </w:tcPr>
          <w:p w14:paraId="6BABA3EE" w14:textId="7D9CE7AD"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Vožnja unazad/Vožnja unaprijed</w:t>
            </w:r>
          </w:p>
        </w:tc>
        <w:tc>
          <w:tcPr>
            <w:tcW w:w="540" w:type="dxa"/>
            <w:tcBorders>
              <w:top w:val="nil"/>
              <w:left w:val="nil"/>
              <w:bottom w:val="single" w:sz="4" w:space="0" w:color="auto"/>
              <w:right w:val="single" w:sz="4" w:space="0" w:color="auto"/>
            </w:tcBorders>
            <w:shd w:val="clear" w:color="auto" w:fill="auto"/>
            <w:noWrap/>
            <w:vAlign w:val="center"/>
            <w:hideMark/>
          </w:tcPr>
          <w:p w14:paraId="32BCD53A"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cBorders>
            <w:shd w:val="clear" w:color="auto" w:fill="auto"/>
            <w:noWrap/>
            <w:vAlign w:val="center"/>
            <w:hideMark/>
          </w:tcPr>
          <w:p w14:paraId="114CDDFA"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4CEC735F"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31D04D05"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3C949970"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81" w:type="dxa"/>
            <w:tcBorders>
              <w:top w:val="nil"/>
              <w:left w:val="nil"/>
              <w:bottom w:val="single" w:sz="4" w:space="0" w:color="auto"/>
              <w:right w:val="single" w:sz="4" w:space="0" w:color="auto"/>
            </w:tcBorders>
            <w:shd w:val="clear" w:color="auto" w:fill="auto"/>
            <w:noWrap/>
            <w:vAlign w:val="center"/>
            <w:hideMark/>
          </w:tcPr>
          <w:p w14:paraId="2BCF2C4A"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1.6</w:t>
            </w:r>
          </w:p>
        </w:tc>
        <w:tc>
          <w:tcPr>
            <w:tcW w:w="6750" w:type="dxa"/>
            <w:gridSpan w:val="3"/>
            <w:tcBorders>
              <w:top w:val="nil"/>
              <w:left w:val="nil"/>
              <w:bottom w:val="single" w:sz="4" w:space="0" w:color="auto"/>
              <w:right w:val="single" w:sz="4" w:space="0" w:color="auto"/>
            </w:tcBorders>
            <w:shd w:val="clear" w:color="auto" w:fill="auto"/>
            <w:noWrap/>
            <w:vAlign w:val="center"/>
            <w:hideMark/>
          </w:tcPr>
          <w:p w14:paraId="45E2DB1D" w14:textId="654B4C01"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Parkiranje vozilom hodom unazad (bočna garaža)</w:t>
            </w:r>
          </w:p>
        </w:tc>
        <w:tc>
          <w:tcPr>
            <w:tcW w:w="540" w:type="dxa"/>
            <w:tcBorders>
              <w:top w:val="nil"/>
              <w:left w:val="nil"/>
              <w:bottom w:val="single" w:sz="4" w:space="0" w:color="auto"/>
              <w:right w:val="single" w:sz="4" w:space="0" w:color="auto"/>
            </w:tcBorders>
            <w:shd w:val="clear" w:color="auto" w:fill="auto"/>
            <w:noWrap/>
            <w:vAlign w:val="center"/>
            <w:hideMark/>
          </w:tcPr>
          <w:p w14:paraId="2AFCC546"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3E28CAD3"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3DF9C390"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514ACF88"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1F278D43"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81" w:type="dxa"/>
            <w:tcBorders>
              <w:top w:val="nil"/>
              <w:left w:val="nil"/>
              <w:bottom w:val="single" w:sz="4" w:space="0" w:color="auto"/>
              <w:right w:val="single" w:sz="4" w:space="0" w:color="auto"/>
            </w:tcBorders>
            <w:shd w:val="clear" w:color="auto" w:fill="auto"/>
            <w:noWrap/>
            <w:vAlign w:val="center"/>
            <w:hideMark/>
          </w:tcPr>
          <w:p w14:paraId="4B631204"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1.7</w:t>
            </w:r>
          </w:p>
        </w:tc>
        <w:tc>
          <w:tcPr>
            <w:tcW w:w="6750" w:type="dxa"/>
            <w:gridSpan w:val="3"/>
            <w:tcBorders>
              <w:top w:val="nil"/>
              <w:left w:val="nil"/>
              <w:bottom w:val="single" w:sz="4" w:space="0" w:color="auto"/>
              <w:right w:val="single" w:sz="4" w:space="0" w:color="auto"/>
            </w:tcBorders>
            <w:shd w:val="clear" w:color="auto" w:fill="auto"/>
            <w:noWrap/>
            <w:vAlign w:val="center"/>
            <w:hideMark/>
          </w:tcPr>
          <w:p w14:paraId="32B6F2A7" w14:textId="57E1F4B2"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Parkiranje vozilom hodom unazad pod pravim uglom</w:t>
            </w:r>
          </w:p>
        </w:tc>
        <w:tc>
          <w:tcPr>
            <w:tcW w:w="540" w:type="dxa"/>
            <w:tcBorders>
              <w:top w:val="nil"/>
              <w:left w:val="nil"/>
              <w:bottom w:val="single" w:sz="4" w:space="0" w:color="auto"/>
              <w:right w:val="single" w:sz="4" w:space="0" w:color="auto"/>
            </w:tcBorders>
            <w:shd w:val="clear" w:color="auto" w:fill="auto"/>
            <w:noWrap/>
            <w:vAlign w:val="center"/>
            <w:hideMark/>
          </w:tcPr>
          <w:p w14:paraId="2F87CA49"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07680F4A"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3E1F4946"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77DC8159"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3E086AB9"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81" w:type="dxa"/>
            <w:tcBorders>
              <w:top w:val="nil"/>
              <w:left w:val="nil"/>
              <w:bottom w:val="single" w:sz="4" w:space="0" w:color="auto"/>
              <w:right w:val="single" w:sz="4" w:space="0" w:color="auto"/>
            </w:tcBorders>
            <w:shd w:val="clear" w:color="auto" w:fill="auto"/>
            <w:noWrap/>
            <w:vAlign w:val="center"/>
            <w:hideMark/>
          </w:tcPr>
          <w:p w14:paraId="63F31EA3"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1.8</w:t>
            </w:r>
          </w:p>
        </w:tc>
        <w:tc>
          <w:tcPr>
            <w:tcW w:w="6750" w:type="dxa"/>
            <w:gridSpan w:val="3"/>
            <w:tcBorders>
              <w:top w:val="nil"/>
              <w:left w:val="nil"/>
              <w:bottom w:val="single" w:sz="4" w:space="0" w:color="auto"/>
              <w:right w:val="single" w:sz="4" w:space="0" w:color="auto"/>
            </w:tcBorders>
            <w:shd w:val="clear" w:color="auto" w:fill="auto"/>
            <w:noWrap/>
            <w:vAlign w:val="center"/>
            <w:hideMark/>
          </w:tcPr>
          <w:p w14:paraId="00EB2E7B" w14:textId="12CBDAD6"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Parkiranje vozilom hodom unazad po uglom</w:t>
            </w:r>
          </w:p>
        </w:tc>
        <w:tc>
          <w:tcPr>
            <w:tcW w:w="540" w:type="dxa"/>
            <w:tcBorders>
              <w:top w:val="nil"/>
              <w:left w:val="nil"/>
              <w:bottom w:val="single" w:sz="4" w:space="0" w:color="auto"/>
              <w:right w:val="single" w:sz="4" w:space="0" w:color="auto"/>
            </w:tcBorders>
            <w:shd w:val="clear" w:color="auto" w:fill="auto"/>
            <w:noWrap/>
            <w:vAlign w:val="center"/>
            <w:hideMark/>
          </w:tcPr>
          <w:p w14:paraId="5962E14D"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416A1ECA"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1F2C0C31"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0DF022B8"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615B3375"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81" w:type="dxa"/>
            <w:tcBorders>
              <w:top w:val="nil"/>
              <w:left w:val="nil"/>
              <w:bottom w:val="single" w:sz="4" w:space="0" w:color="auto"/>
              <w:right w:val="single" w:sz="4" w:space="0" w:color="auto"/>
            </w:tcBorders>
            <w:shd w:val="clear" w:color="auto" w:fill="auto"/>
            <w:noWrap/>
            <w:vAlign w:val="center"/>
            <w:hideMark/>
          </w:tcPr>
          <w:p w14:paraId="02D200BA"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1.9</w:t>
            </w:r>
          </w:p>
        </w:tc>
        <w:tc>
          <w:tcPr>
            <w:tcW w:w="6750" w:type="dxa"/>
            <w:gridSpan w:val="3"/>
            <w:tcBorders>
              <w:top w:val="nil"/>
              <w:left w:val="nil"/>
              <w:bottom w:val="single" w:sz="4" w:space="0" w:color="auto"/>
              <w:right w:val="single" w:sz="4" w:space="0" w:color="auto"/>
            </w:tcBorders>
            <w:shd w:val="clear" w:color="auto" w:fill="auto"/>
            <w:noWrap/>
            <w:vAlign w:val="center"/>
            <w:hideMark/>
          </w:tcPr>
          <w:p w14:paraId="4D727E4A" w14:textId="6748253A"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Kretanje na usponu</w:t>
            </w:r>
          </w:p>
        </w:tc>
        <w:tc>
          <w:tcPr>
            <w:tcW w:w="540" w:type="dxa"/>
            <w:tcBorders>
              <w:top w:val="nil"/>
              <w:left w:val="nil"/>
              <w:bottom w:val="single" w:sz="4" w:space="0" w:color="auto"/>
              <w:right w:val="single" w:sz="4" w:space="0" w:color="auto"/>
            </w:tcBorders>
            <w:shd w:val="clear" w:color="auto" w:fill="auto"/>
            <w:noWrap/>
            <w:vAlign w:val="center"/>
            <w:hideMark/>
          </w:tcPr>
          <w:p w14:paraId="3C63C8DB"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5B1D6095"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110F2AF8"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13F33128"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5070B047"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81" w:type="dxa"/>
            <w:tcBorders>
              <w:top w:val="nil"/>
              <w:left w:val="nil"/>
              <w:bottom w:val="single" w:sz="4" w:space="0" w:color="auto"/>
              <w:right w:val="single" w:sz="4" w:space="0" w:color="auto"/>
            </w:tcBorders>
            <w:shd w:val="clear" w:color="auto" w:fill="auto"/>
            <w:noWrap/>
            <w:vAlign w:val="center"/>
            <w:hideMark/>
          </w:tcPr>
          <w:p w14:paraId="0E277FEB"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1.10</w:t>
            </w:r>
          </w:p>
        </w:tc>
        <w:tc>
          <w:tcPr>
            <w:tcW w:w="6750" w:type="dxa"/>
            <w:gridSpan w:val="3"/>
            <w:tcBorders>
              <w:top w:val="nil"/>
              <w:left w:val="nil"/>
              <w:bottom w:val="single" w:sz="4" w:space="0" w:color="auto"/>
              <w:right w:val="single" w:sz="4" w:space="0" w:color="auto"/>
            </w:tcBorders>
            <w:shd w:val="clear" w:color="auto" w:fill="auto"/>
            <w:noWrap/>
            <w:vAlign w:val="center"/>
            <w:hideMark/>
          </w:tcPr>
          <w:p w14:paraId="1C6311F8" w14:textId="6570B98A"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Pokretanje vozila na ravnom putu</w:t>
            </w:r>
          </w:p>
        </w:tc>
        <w:tc>
          <w:tcPr>
            <w:tcW w:w="540" w:type="dxa"/>
            <w:tcBorders>
              <w:top w:val="nil"/>
              <w:left w:val="nil"/>
              <w:bottom w:val="single" w:sz="4" w:space="0" w:color="auto"/>
              <w:right w:val="single" w:sz="4" w:space="0" w:color="auto"/>
            </w:tcBorders>
            <w:shd w:val="clear" w:color="auto" w:fill="auto"/>
            <w:noWrap/>
            <w:vAlign w:val="center"/>
            <w:hideMark/>
          </w:tcPr>
          <w:p w14:paraId="1FB52865"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540" w:type="dxa"/>
            <w:tcBorders>
              <w:top w:val="nil"/>
              <w:left w:val="nil"/>
              <w:bottom w:val="single" w:sz="4" w:space="0" w:color="auto"/>
              <w:right w:val="single" w:sz="4" w:space="0" w:color="auto"/>
            </w:tcBorders>
            <w:shd w:val="clear" w:color="auto" w:fill="auto"/>
            <w:noWrap/>
            <w:vAlign w:val="center"/>
            <w:hideMark/>
          </w:tcPr>
          <w:p w14:paraId="03DB613E"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122E43FE"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50BDE75E"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73B182C0"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81" w:type="dxa"/>
            <w:tcBorders>
              <w:top w:val="nil"/>
              <w:left w:val="nil"/>
              <w:bottom w:val="single" w:sz="4" w:space="0" w:color="auto"/>
              <w:right w:val="single" w:sz="4" w:space="0" w:color="auto"/>
            </w:tcBorders>
            <w:shd w:val="clear" w:color="auto" w:fill="auto"/>
            <w:noWrap/>
            <w:vAlign w:val="center"/>
            <w:hideMark/>
          </w:tcPr>
          <w:p w14:paraId="7BF1FAEE"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1.11</w:t>
            </w:r>
          </w:p>
        </w:tc>
        <w:tc>
          <w:tcPr>
            <w:tcW w:w="6750" w:type="dxa"/>
            <w:gridSpan w:val="3"/>
            <w:tcBorders>
              <w:top w:val="nil"/>
              <w:left w:val="nil"/>
              <w:bottom w:val="nil"/>
              <w:right w:val="single" w:sz="4" w:space="0" w:color="auto"/>
            </w:tcBorders>
            <w:shd w:val="clear" w:color="auto" w:fill="auto"/>
            <w:noWrap/>
            <w:vAlign w:val="center"/>
            <w:hideMark/>
          </w:tcPr>
          <w:p w14:paraId="0D346DFB" w14:textId="4CDC505E"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Vožnja van označenog dijela poligona </w:t>
            </w:r>
          </w:p>
        </w:tc>
        <w:tc>
          <w:tcPr>
            <w:tcW w:w="540" w:type="dxa"/>
            <w:tcBorders>
              <w:top w:val="nil"/>
              <w:left w:val="nil"/>
              <w:bottom w:val="nil"/>
              <w:right w:val="single" w:sz="4" w:space="0" w:color="auto"/>
            </w:tcBorders>
            <w:shd w:val="clear" w:color="auto" w:fill="auto"/>
            <w:noWrap/>
            <w:vAlign w:val="center"/>
            <w:hideMark/>
          </w:tcPr>
          <w:p w14:paraId="2F6BF0DB"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540" w:type="dxa"/>
            <w:tcBorders>
              <w:top w:val="nil"/>
              <w:left w:val="nil"/>
              <w:bottom w:val="nil"/>
              <w:right w:val="single" w:sz="4" w:space="0" w:color="auto"/>
              <w:tl2br w:val="single" w:sz="4" w:space="0" w:color="auto"/>
              <w:tr2bl w:val="single" w:sz="4" w:space="0" w:color="auto"/>
            </w:tcBorders>
            <w:shd w:val="clear" w:color="auto" w:fill="auto"/>
            <w:noWrap/>
            <w:vAlign w:val="center"/>
            <w:hideMark/>
          </w:tcPr>
          <w:p w14:paraId="5B03BDA6"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nil"/>
              <w:right w:val="single" w:sz="8" w:space="0" w:color="auto"/>
            </w:tcBorders>
            <w:shd w:val="clear" w:color="auto" w:fill="auto"/>
            <w:noWrap/>
            <w:vAlign w:val="center"/>
            <w:hideMark/>
          </w:tcPr>
          <w:p w14:paraId="398F7D12"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7D4AECBD"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2061D419"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81" w:type="dxa"/>
            <w:tcBorders>
              <w:top w:val="nil"/>
              <w:left w:val="nil"/>
              <w:bottom w:val="single" w:sz="4" w:space="0" w:color="auto"/>
              <w:right w:val="single" w:sz="4" w:space="0" w:color="auto"/>
            </w:tcBorders>
            <w:shd w:val="clear" w:color="auto" w:fill="auto"/>
            <w:noWrap/>
            <w:vAlign w:val="center"/>
            <w:hideMark/>
          </w:tcPr>
          <w:p w14:paraId="6412797A"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1.12</w:t>
            </w:r>
          </w:p>
        </w:tc>
        <w:tc>
          <w:tcPr>
            <w:tcW w:w="6750" w:type="dxa"/>
            <w:gridSpan w:val="3"/>
            <w:tcBorders>
              <w:top w:val="single" w:sz="4" w:space="0" w:color="auto"/>
              <w:left w:val="nil"/>
              <w:bottom w:val="nil"/>
              <w:right w:val="single" w:sz="4" w:space="0" w:color="auto"/>
            </w:tcBorders>
            <w:shd w:val="clear" w:color="auto" w:fill="auto"/>
            <w:noWrap/>
            <w:vAlign w:val="center"/>
            <w:hideMark/>
          </w:tcPr>
          <w:p w14:paraId="33CB3894" w14:textId="7F84F15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Sugestivan način obraćanja ispitne komisije prema kandidatu</w:t>
            </w:r>
          </w:p>
        </w:tc>
        <w:tc>
          <w:tcPr>
            <w:tcW w:w="540" w:type="dxa"/>
            <w:tcBorders>
              <w:top w:val="single" w:sz="4" w:space="0" w:color="auto"/>
              <w:left w:val="nil"/>
              <w:bottom w:val="nil"/>
              <w:right w:val="single" w:sz="4" w:space="0" w:color="auto"/>
            </w:tcBorders>
            <w:shd w:val="clear" w:color="auto" w:fill="auto"/>
            <w:noWrap/>
            <w:vAlign w:val="center"/>
            <w:hideMark/>
          </w:tcPr>
          <w:p w14:paraId="164657E4"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540" w:type="dxa"/>
            <w:tcBorders>
              <w:top w:val="single" w:sz="4" w:space="0" w:color="auto"/>
              <w:left w:val="nil"/>
              <w:bottom w:val="nil"/>
              <w:right w:val="single" w:sz="4" w:space="0" w:color="auto"/>
              <w:tl2br w:val="single" w:sz="4" w:space="0" w:color="auto"/>
              <w:tr2bl w:val="single" w:sz="4" w:space="0" w:color="auto"/>
            </w:tcBorders>
            <w:shd w:val="clear" w:color="auto" w:fill="auto"/>
            <w:noWrap/>
            <w:vAlign w:val="center"/>
            <w:hideMark/>
          </w:tcPr>
          <w:p w14:paraId="23A67C4E"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single" w:sz="4" w:space="0" w:color="auto"/>
              <w:left w:val="nil"/>
              <w:bottom w:val="nil"/>
              <w:right w:val="single" w:sz="8" w:space="0" w:color="auto"/>
            </w:tcBorders>
            <w:shd w:val="clear" w:color="auto" w:fill="auto"/>
            <w:noWrap/>
            <w:vAlign w:val="center"/>
            <w:hideMark/>
          </w:tcPr>
          <w:p w14:paraId="44FB71D6"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308DFE79" w14:textId="77777777" w:rsidTr="00421613">
        <w:trPr>
          <w:trHeight w:val="230"/>
        </w:trPr>
        <w:tc>
          <w:tcPr>
            <w:tcW w:w="9540" w:type="dxa"/>
            <w:gridSpan w:val="7"/>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3E69123C" w14:textId="06899E3B" w:rsidR="002A7C1B" w:rsidRPr="000D605E" w:rsidRDefault="002A7C1B" w:rsidP="00421613">
            <w:pPr>
              <w:spacing w:after="0" w:line="240" w:lineRule="auto"/>
              <w:jc w:val="right"/>
              <w:rPr>
                <w:rFonts w:ascii="Arial Narrow" w:eastAsia="Times New Roman" w:hAnsi="Arial Narrow" w:cs="Calibri"/>
                <w:b/>
                <w:bCs/>
                <w:color w:val="000000"/>
                <w:sz w:val="18"/>
                <w:szCs w:val="18"/>
                <w:lang w:val="sr-Latn-ME"/>
              </w:rPr>
            </w:pPr>
            <w:r w:rsidRPr="000D605E">
              <w:rPr>
                <w:rFonts w:ascii="Arial Narrow" w:eastAsia="Times New Roman" w:hAnsi="Arial Narrow" w:cs="Calibri"/>
                <w:b/>
                <w:bCs/>
                <w:color w:val="000000"/>
                <w:sz w:val="18"/>
                <w:szCs w:val="18"/>
                <w:lang w:val="sr-Latn-ME"/>
              </w:rPr>
              <w:t>POLIGON   J E S T E   /  N I J E   POLOŽIO/LA   </w:t>
            </w:r>
            <w:r w:rsidRPr="000D605E">
              <w:rPr>
                <w:rFonts w:ascii="Arial Narrow" w:eastAsia="Times New Roman" w:hAnsi="Arial Narrow" w:cs="Calibri"/>
                <w:b/>
                <w:bCs/>
                <w:color w:val="000000"/>
                <w:sz w:val="16"/>
                <w:szCs w:val="16"/>
                <w:lang w:val="sr-Latn-ME"/>
              </w:rPr>
              <w:t>(upisati negativne bodove)</w:t>
            </w:r>
          </w:p>
        </w:tc>
        <w:tc>
          <w:tcPr>
            <w:tcW w:w="540" w:type="dxa"/>
            <w:tcBorders>
              <w:top w:val="single" w:sz="8" w:space="0" w:color="auto"/>
              <w:left w:val="nil"/>
              <w:bottom w:val="single" w:sz="8" w:space="0" w:color="auto"/>
              <w:right w:val="single" w:sz="8" w:space="0" w:color="auto"/>
            </w:tcBorders>
            <w:shd w:val="clear" w:color="000000" w:fill="D9D9D9"/>
            <w:noWrap/>
            <w:vAlign w:val="center"/>
            <w:hideMark/>
          </w:tcPr>
          <w:p w14:paraId="5FED6023"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6114CFC1" w14:textId="77777777" w:rsidTr="00421613">
        <w:trPr>
          <w:trHeight w:val="230"/>
        </w:trPr>
        <w:tc>
          <w:tcPr>
            <w:tcW w:w="1229" w:type="dxa"/>
            <w:vMerge w:val="restart"/>
            <w:tcBorders>
              <w:top w:val="nil"/>
              <w:left w:val="single" w:sz="8" w:space="0" w:color="auto"/>
              <w:bottom w:val="single" w:sz="8" w:space="0" w:color="000000"/>
              <w:right w:val="nil"/>
            </w:tcBorders>
            <w:shd w:val="clear" w:color="auto" w:fill="auto"/>
            <w:textDirection w:val="btLr"/>
            <w:vAlign w:val="center"/>
            <w:hideMark/>
          </w:tcPr>
          <w:p w14:paraId="5268470A" w14:textId="266179C0" w:rsidR="002A7C1B" w:rsidRPr="000D605E" w:rsidRDefault="002A7C1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SAOBRAĆAJ NA JAVNOM PUTU</w:t>
            </w:r>
          </w:p>
        </w:tc>
        <w:tc>
          <w:tcPr>
            <w:tcW w:w="995"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7A37BB" w14:textId="77777777" w:rsidR="002A7C1B" w:rsidRPr="000D605E" w:rsidRDefault="002A7C1B" w:rsidP="00421613">
            <w:pPr>
              <w:spacing w:after="0" w:line="240" w:lineRule="auto"/>
              <w:jc w:val="center"/>
              <w:rPr>
                <w:rFonts w:ascii="Arial Narrow" w:eastAsia="Times New Roman" w:hAnsi="Arial Narrow" w:cs="Calibri"/>
                <w:b/>
                <w:bCs/>
                <w:color w:val="000000"/>
                <w:sz w:val="18"/>
                <w:szCs w:val="18"/>
                <w:lang w:val="sr-Latn-ME"/>
              </w:rPr>
            </w:pPr>
            <w:r w:rsidRPr="000D605E">
              <w:rPr>
                <w:rFonts w:ascii="Arial Narrow" w:eastAsia="Times New Roman" w:hAnsi="Arial Narrow" w:cs="Calibri"/>
                <w:b/>
                <w:bCs/>
                <w:color w:val="000000"/>
                <w:sz w:val="18"/>
                <w:szCs w:val="18"/>
                <w:lang w:val="sr-Latn-ME"/>
              </w:rPr>
              <w:t>PRIPREMA VOZILA</w:t>
            </w:r>
          </w:p>
        </w:tc>
        <w:tc>
          <w:tcPr>
            <w:tcW w:w="472" w:type="dxa"/>
            <w:tcBorders>
              <w:top w:val="single" w:sz="4" w:space="0" w:color="auto"/>
              <w:left w:val="nil"/>
              <w:bottom w:val="single" w:sz="4" w:space="0" w:color="auto"/>
              <w:right w:val="single" w:sz="4" w:space="0" w:color="auto"/>
            </w:tcBorders>
            <w:shd w:val="clear" w:color="auto" w:fill="auto"/>
            <w:noWrap/>
            <w:vAlign w:val="center"/>
            <w:hideMark/>
          </w:tcPr>
          <w:p w14:paraId="3CB8C665"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2.1</w:t>
            </w:r>
          </w:p>
        </w:tc>
        <w:tc>
          <w:tcPr>
            <w:tcW w:w="5764" w:type="dxa"/>
            <w:tcBorders>
              <w:top w:val="single" w:sz="4" w:space="0" w:color="auto"/>
              <w:left w:val="nil"/>
              <w:bottom w:val="single" w:sz="4" w:space="0" w:color="auto"/>
              <w:right w:val="single" w:sz="4" w:space="0" w:color="auto"/>
            </w:tcBorders>
            <w:shd w:val="clear" w:color="auto" w:fill="auto"/>
            <w:noWrap/>
            <w:vAlign w:val="center"/>
            <w:hideMark/>
          </w:tcPr>
          <w:p w14:paraId="179FD2C8" w14:textId="3D90DE88"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Podešavanje vozačkih sjedišta/naslona za glavu/vozačkih ogledala</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6965FE12"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54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08D0FA52"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single" w:sz="4" w:space="0" w:color="auto"/>
              <w:left w:val="nil"/>
              <w:bottom w:val="single" w:sz="4" w:space="0" w:color="auto"/>
              <w:right w:val="single" w:sz="8" w:space="0" w:color="auto"/>
            </w:tcBorders>
            <w:shd w:val="clear" w:color="auto" w:fill="auto"/>
            <w:noWrap/>
            <w:vAlign w:val="center"/>
            <w:hideMark/>
          </w:tcPr>
          <w:p w14:paraId="541FBFFB"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107BF7E6"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6731B91"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single" w:sz="4" w:space="0" w:color="auto"/>
              <w:left w:val="single" w:sz="4" w:space="0" w:color="auto"/>
              <w:bottom w:val="single" w:sz="4" w:space="0" w:color="000000"/>
              <w:right w:val="single" w:sz="4" w:space="0" w:color="auto"/>
            </w:tcBorders>
            <w:vAlign w:val="center"/>
            <w:hideMark/>
          </w:tcPr>
          <w:p w14:paraId="38F57E91" w14:textId="77777777" w:rsidR="002A7C1B" w:rsidRPr="000D605E" w:rsidRDefault="002A7C1B" w:rsidP="00421613">
            <w:pPr>
              <w:spacing w:after="0" w:line="240" w:lineRule="auto"/>
              <w:rPr>
                <w:rFonts w:ascii="Arial Narrow" w:eastAsia="Times New Roman" w:hAnsi="Arial Narrow" w:cs="Calibri"/>
                <w:b/>
                <w:bCs/>
                <w:color w:val="000000"/>
                <w:sz w:val="18"/>
                <w:szCs w:val="18"/>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3D0541F0"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2.2</w:t>
            </w:r>
          </w:p>
        </w:tc>
        <w:tc>
          <w:tcPr>
            <w:tcW w:w="5764" w:type="dxa"/>
            <w:tcBorders>
              <w:top w:val="nil"/>
              <w:left w:val="nil"/>
              <w:bottom w:val="single" w:sz="4" w:space="0" w:color="auto"/>
              <w:right w:val="single" w:sz="4" w:space="0" w:color="auto"/>
            </w:tcBorders>
            <w:shd w:val="clear" w:color="auto" w:fill="auto"/>
            <w:noWrap/>
            <w:vAlign w:val="center"/>
            <w:hideMark/>
          </w:tcPr>
          <w:p w14:paraId="0DBF760C"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Startovanje motora </w:t>
            </w:r>
          </w:p>
        </w:tc>
        <w:tc>
          <w:tcPr>
            <w:tcW w:w="540" w:type="dxa"/>
            <w:tcBorders>
              <w:top w:val="nil"/>
              <w:left w:val="nil"/>
              <w:bottom w:val="single" w:sz="4" w:space="0" w:color="auto"/>
              <w:right w:val="single" w:sz="4" w:space="0" w:color="auto"/>
            </w:tcBorders>
            <w:shd w:val="clear" w:color="auto" w:fill="auto"/>
            <w:noWrap/>
            <w:vAlign w:val="center"/>
            <w:hideMark/>
          </w:tcPr>
          <w:p w14:paraId="05206661"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540" w:type="dxa"/>
            <w:tcBorders>
              <w:top w:val="nil"/>
              <w:left w:val="nil"/>
              <w:bottom w:val="single" w:sz="4" w:space="0" w:color="auto"/>
              <w:right w:val="single" w:sz="4" w:space="0" w:color="auto"/>
            </w:tcBorders>
            <w:shd w:val="clear" w:color="auto" w:fill="auto"/>
            <w:noWrap/>
            <w:vAlign w:val="center"/>
            <w:hideMark/>
          </w:tcPr>
          <w:p w14:paraId="47045DAC"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0D8A5F70"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7BB89B85"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EE1EC79"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3C39C775" w14:textId="77777777" w:rsidR="002A7C1B" w:rsidRPr="000D605E" w:rsidRDefault="002A7C1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RADNJE</w:t>
            </w:r>
          </w:p>
        </w:tc>
        <w:tc>
          <w:tcPr>
            <w:tcW w:w="472" w:type="dxa"/>
            <w:tcBorders>
              <w:top w:val="nil"/>
              <w:left w:val="nil"/>
              <w:bottom w:val="single" w:sz="4" w:space="0" w:color="auto"/>
              <w:right w:val="single" w:sz="4" w:space="0" w:color="auto"/>
            </w:tcBorders>
            <w:shd w:val="clear" w:color="auto" w:fill="auto"/>
            <w:noWrap/>
            <w:vAlign w:val="center"/>
            <w:hideMark/>
          </w:tcPr>
          <w:p w14:paraId="0FA5A3C1"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3.1</w:t>
            </w:r>
          </w:p>
        </w:tc>
        <w:tc>
          <w:tcPr>
            <w:tcW w:w="5764" w:type="dxa"/>
            <w:tcBorders>
              <w:top w:val="nil"/>
              <w:left w:val="nil"/>
              <w:bottom w:val="single" w:sz="4" w:space="0" w:color="auto"/>
              <w:right w:val="single" w:sz="4" w:space="0" w:color="auto"/>
            </w:tcBorders>
            <w:shd w:val="clear" w:color="auto" w:fill="auto"/>
            <w:noWrap/>
            <w:vAlign w:val="center"/>
            <w:hideMark/>
          </w:tcPr>
          <w:p w14:paraId="6087EB31" w14:textId="5A249EAB"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Uključivanje/isključivanje iz (u) saobra</w:t>
            </w:r>
            <w:r w:rsidR="000563EB" w:rsidRPr="000D605E">
              <w:rPr>
                <w:rFonts w:ascii="Arial Narrow" w:eastAsia="Times New Roman" w:hAnsi="Arial Narrow" w:cs="Calibri"/>
                <w:color w:val="000000"/>
                <w:sz w:val="18"/>
                <w:szCs w:val="16"/>
                <w:lang w:val="sr-Latn-ME"/>
              </w:rPr>
              <w:t>ć</w:t>
            </w:r>
            <w:r w:rsidRPr="000D605E">
              <w:rPr>
                <w:rFonts w:ascii="Arial Narrow" w:eastAsia="Times New Roman" w:hAnsi="Arial Narrow" w:cs="Calibri"/>
                <w:color w:val="000000"/>
                <w:sz w:val="18"/>
                <w:szCs w:val="16"/>
                <w:lang w:val="sr-Latn-ME"/>
              </w:rPr>
              <w:t>aja</w:t>
            </w:r>
          </w:p>
        </w:tc>
        <w:tc>
          <w:tcPr>
            <w:tcW w:w="540" w:type="dxa"/>
            <w:tcBorders>
              <w:top w:val="nil"/>
              <w:left w:val="nil"/>
              <w:bottom w:val="single" w:sz="4" w:space="0" w:color="auto"/>
              <w:right w:val="single" w:sz="4" w:space="0" w:color="auto"/>
            </w:tcBorders>
            <w:shd w:val="clear" w:color="auto" w:fill="auto"/>
            <w:noWrap/>
            <w:vAlign w:val="center"/>
            <w:hideMark/>
          </w:tcPr>
          <w:p w14:paraId="5956ACF6"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6D36445D"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55E98C4F"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536DD05E"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43341F0"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6D758181"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FF632AA"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3.2</w:t>
            </w:r>
          </w:p>
        </w:tc>
        <w:tc>
          <w:tcPr>
            <w:tcW w:w="5764" w:type="dxa"/>
            <w:tcBorders>
              <w:top w:val="nil"/>
              <w:left w:val="nil"/>
              <w:bottom w:val="single" w:sz="4" w:space="0" w:color="auto"/>
              <w:right w:val="single" w:sz="4" w:space="0" w:color="auto"/>
            </w:tcBorders>
            <w:shd w:val="clear" w:color="auto" w:fill="auto"/>
            <w:noWrap/>
            <w:vAlign w:val="center"/>
            <w:hideMark/>
          </w:tcPr>
          <w:p w14:paraId="330286E4"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Kretanje po putu</w:t>
            </w:r>
          </w:p>
        </w:tc>
        <w:tc>
          <w:tcPr>
            <w:tcW w:w="540" w:type="dxa"/>
            <w:tcBorders>
              <w:top w:val="nil"/>
              <w:left w:val="nil"/>
              <w:bottom w:val="single" w:sz="4" w:space="0" w:color="auto"/>
              <w:right w:val="single" w:sz="4" w:space="0" w:color="auto"/>
            </w:tcBorders>
            <w:shd w:val="clear" w:color="auto" w:fill="auto"/>
            <w:noWrap/>
            <w:vAlign w:val="center"/>
            <w:hideMark/>
          </w:tcPr>
          <w:p w14:paraId="02FD9839"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55C56972"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116B10BD"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74A43A26"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6DF7858"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3618ABC6"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6B82A2AB"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3.3</w:t>
            </w:r>
          </w:p>
        </w:tc>
        <w:tc>
          <w:tcPr>
            <w:tcW w:w="5764" w:type="dxa"/>
            <w:tcBorders>
              <w:top w:val="nil"/>
              <w:left w:val="nil"/>
              <w:bottom w:val="single" w:sz="4" w:space="0" w:color="auto"/>
              <w:right w:val="single" w:sz="4" w:space="0" w:color="auto"/>
            </w:tcBorders>
            <w:shd w:val="clear" w:color="auto" w:fill="auto"/>
            <w:noWrap/>
            <w:vAlign w:val="center"/>
            <w:hideMark/>
          </w:tcPr>
          <w:p w14:paraId="0DA76EDD" w14:textId="05E73544"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Držanje odstojanja/rastojanja</w:t>
            </w:r>
          </w:p>
        </w:tc>
        <w:tc>
          <w:tcPr>
            <w:tcW w:w="540" w:type="dxa"/>
            <w:tcBorders>
              <w:top w:val="nil"/>
              <w:left w:val="nil"/>
              <w:bottom w:val="single" w:sz="4" w:space="0" w:color="auto"/>
              <w:right w:val="single" w:sz="4" w:space="0" w:color="auto"/>
            </w:tcBorders>
            <w:shd w:val="clear" w:color="auto" w:fill="auto"/>
            <w:noWrap/>
            <w:vAlign w:val="center"/>
            <w:hideMark/>
          </w:tcPr>
          <w:p w14:paraId="6B54C7C2"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2E805583"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0C5D5C22"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380236CF"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5B57ADAD"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4DAEB903"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2FC88E6"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3.4</w:t>
            </w:r>
          </w:p>
        </w:tc>
        <w:tc>
          <w:tcPr>
            <w:tcW w:w="5764" w:type="dxa"/>
            <w:tcBorders>
              <w:top w:val="nil"/>
              <w:left w:val="nil"/>
              <w:bottom w:val="single" w:sz="4" w:space="0" w:color="auto"/>
              <w:right w:val="single" w:sz="4" w:space="0" w:color="auto"/>
            </w:tcBorders>
            <w:shd w:val="clear" w:color="auto" w:fill="auto"/>
            <w:noWrap/>
            <w:vAlign w:val="center"/>
            <w:hideMark/>
          </w:tcPr>
          <w:p w14:paraId="6D1CAD1A" w14:textId="732375A8"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Prestrojavanje</w:t>
            </w:r>
          </w:p>
        </w:tc>
        <w:tc>
          <w:tcPr>
            <w:tcW w:w="540" w:type="dxa"/>
            <w:tcBorders>
              <w:top w:val="nil"/>
              <w:left w:val="nil"/>
              <w:bottom w:val="single" w:sz="4" w:space="0" w:color="auto"/>
              <w:right w:val="single" w:sz="4" w:space="0" w:color="auto"/>
            </w:tcBorders>
            <w:shd w:val="clear" w:color="auto" w:fill="auto"/>
            <w:noWrap/>
            <w:vAlign w:val="center"/>
            <w:hideMark/>
          </w:tcPr>
          <w:p w14:paraId="0029BE94"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5C80D841"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55F52110"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70AD1D6C"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7FD6E6D"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60823386"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7DFF730B"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3.5</w:t>
            </w:r>
          </w:p>
        </w:tc>
        <w:tc>
          <w:tcPr>
            <w:tcW w:w="5764" w:type="dxa"/>
            <w:tcBorders>
              <w:top w:val="nil"/>
              <w:left w:val="nil"/>
              <w:bottom w:val="single" w:sz="4" w:space="0" w:color="auto"/>
              <w:right w:val="single" w:sz="4" w:space="0" w:color="auto"/>
            </w:tcBorders>
            <w:shd w:val="clear" w:color="auto" w:fill="auto"/>
            <w:noWrap/>
            <w:vAlign w:val="center"/>
            <w:hideMark/>
          </w:tcPr>
          <w:p w14:paraId="4BED6541" w14:textId="435FCCEA"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Skretanje vozilom/Prolazak kroz raskrsnicu</w:t>
            </w:r>
          </w:p>
        </w:tc>
        <w:tc>
          <w:tcPr>
            <w:tcW w:w="540" w:type="dxa"/>
            <w:tcBorders>
              <w:top w:val="nil"/>
              <w:left w:val="nil"/>
              <w:bottom w:val="single" w:sz="4" w:space="0" w:color="auto"/>
              <w:right w:val="single" w:sz="4" w:space="0" w:color="auto"/>
            </w:tcBorders>
            <w:shd w:val="clear" w:color="auto" w:fill="auto"/>
            <w:noWrap/>
            <w:vAlign w:val="center"/>
            <w:hideMark/>
          </w:tcPr>
          <w:p w14:paraId="6D525CFB"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0BC5F861"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44D669FE"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3C1DD113"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C4EA482"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3009D4D6"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0436E5C5"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3.6</w:t>
            </w:r>
          </w:p>
        </w:tc>
        <w:tc>
          <w:tcPr>
            <w:tcW w:w="5764" w:type="dxa"/>
            <w:tcBorders>
              <w:top w:val="nil"/>
              <w:left w:val="nil"/>
              <w:bottom w:val="single" w:sz="4" w:space="0" w:color="auto"/>
              <w:right w:val="single" w:sz="4" w:space="0" w:color="auto"/>
            </w:tcBorders>
            <w:shd w:val="clear" w:color="auto" w:fill="auto"/>
            <w:noWrap/>
            <w:vAlign w:val="center"/>
            <w:hideMark/>
          </w:tcPr>
          <w:p w14:paraId="491969BE" w14:textId="43B91F72"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Mimoilaženje, obilaženje vozila i drugih objekata na putu</w:t>
            </w:r>
          </w:p>
        </w:tc>
        <w:tc>
          <w:tcPr>
            <w:tcW w:w="540" w:type="dxa"/>
            <w:tcBorders>
              <w:top w:val="nil"/>
              <w:left w:val="nil"/>
              <w:bottom w:val="single" w:sz="4" w:space="0" w:color="auto"/>
              <w:right w:val="single" w:sz="4" w:space="0" w:color="auto"/>
            </w:tcBorders>
            <w:shd w:val="clear" w:color="auto" w:fill="auto"/>
            <w:noWrap/>
            <w:vAlign w:val="center"/>
            <w:hideMark/>
          </w:tcPr>
          <w:p w14:paraId="6EFA7A2F"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1A2E46F3"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7C64A513"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2FB96C71"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5EEA937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6827A2E7"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3A168FC"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3.7</w:t>
            </w:r>
          </w:p>
        </w:tc>
        <w:tc>
          <w:tcPr>
            <w:tcW w:w="5764" w:type="dxa"/>
            <w:tcBorders>
              <w:top w:val="nil"/>
              <w:left w:val="nil"/>
              <w:bottom w:val="single" w:sz="4" w:space="0" w:color="auto"/>
              <w:right w:val="single" w:sz="4" w:space="0" w:color="auto"/>
            </w:tcBorders>
            <w:shd w:val="clear" w:color="auto" w:fill="auto"/>
            <w:noWrap/>
            <w:vAlign w:val="center"/>
            <w:hideMark/>
          </w:tcPr>
          <w:p w14:paraId="7245690E" w14:textId="573C2519"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Odnos prema pješacima van pješačkog prelaza</w:t>
            </w:r>
          </w:p>
        </w:tc>
        <w:tc>
          <w:tcPr>
            <w:tcW w:w="540" w:type="dxa"/>
            <w:tcBorders>
              <w:top w:val="nil"/>
              <w:left w:val="nil"/>
              <w:bottom w:val="single" w:sz="4" w:space="0" w:color="auto"/>
              <w:right w:val="single" w:sz="4" w:space="0" w:color="auto"/>
            </w:tcBorders>
            <w:shd w:val="clear" w:color="auto" w:fill="auto"/>
            <w:noWrap/>
            <w:vAlign w:val="center"/>
            <w:hideMark/>
          </w:tcPr>
          <w:p w14:paraId="6BDC324C"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79828352"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1EF4C86B"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17DBED4A"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781EE09"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4E95B7F2"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60BE8F4F"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3.8</w:t>
            </w:r>
          </w:p>
        </w:tc>
        <w:tc>
          <w:tcPr>
            <w:tcW w:w="5764" w:type="dxa"/>
            <w:tcBorders>
              <w:top w:val="nil"/>
              <w:left w:val="nil"/>
              <w:bottom w:val="single" w:sz="4" w:space="0" w:color="auto"/>
              <w:right w:val="single" w:sz="4" w:space="0" w:color="auto"/>
            </w:tcBorders>
            <w:shd w:val="clear" w:color="auto" w:fill="auto"/>
            <w:noWrap/>
            <w:vAlign w:val="center"/>
            <w:hideMark/>
          </w:tcPr>
          <w:p w14:paraId="098CC615" w14:textId="37DDA1B2"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Nepostupanje po naredbama ispitne komisije i zadatoj putanji kretanja</w:t>
            </w:r>
          </w:p>
        </w:tc>
        <w:tc>
          <w:tcPr>
            <w:tcW w:w="540" w:type="dxa"/>
            <w:tcBorders>
              <w:top w:val="nil"/>
              <w:left w:val="nil"/>
              <w:bottom w:val="single" w:sz="4" w:space="0" w:color="auto"/>
              <w:right w:val="single" w:sz="4" w:space="0" w:color="auto"/>
            </w:tcBorders>
            <w:shd w:val="clear" w:color="auto" w:fill="auto"/>
            <w:noWrap/>
            <w:vAlign w:val="center"/>
            <w:hideMark/>
          </w:tcPr>
          <w:p w14:paraId="7897DB2F"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cBorders>
            <w:shd w:val="clear" w:color="auto" w:fill="auto"/>
            <w:noWrap/>
            <w:vAlign w:val="center"/>
            <w:hideMark/>
          </w:tcPr>
          <w:p w14:paraId="74C085D1"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18DAAAEC"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47F4D970"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B2AE348"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675E3239"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23B9924B"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3.9</w:t>
            </w:r>
          </w:p>
        </w:tc>
        <w:tc>
          <w:tcPr>
            <w:tcW w:w="5764" w:type="dxa"/>
            <w:tcBorders>
              <w:top w:val="nil"/>
              <w:left w:val="nil"/>
              <w:bottom w:val="single" w:sz="4" w:space="0" w:color="auto"/>
              <w:right w:val="single" w:sz="4" w:space="0" w:color="auto"/>
            </w:tcBorders>
            <w:shd w:val="clear" w:color="auto" w:fill="auto"/>
            <w:noWrap/>
            <w:vAlign w:val="center"/>
            <w:hideMark/>
          </w:tcPr>
          <w:p w14:paraId="212E1C11" w14:textId="51ACFAA1"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Zaustavljanje/parkiranje</w:t>
            </w:r>
          </w:p>
        </w:tc>
        <w:tc>
          <w:tcPr>
            <w:tcW w:w="540" w:type="dxa"/>
            <w:tcBorders>
              <w:top w:val="nil"/>
              <w:left w:val="nil"/>
              <w:bottom w:val="single" w:sz="4" w:space="0" w:color="auto"/>
              <w:right w:val="single" w:sz="4" w:space="0" w:color="auto"/>
            </w:tcBorders>
            <w:shd w:val="clear" w:color="auto" w:fill="auto"/>
            <w:noWrap/>
            <w:vAlign w:val="center"/>
            <w:hideMark/>
          </w:tcPr>
          <w:p w14:paraId="00F78355"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32760E79"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76161371"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105F17EB"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174677D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56FC734" w14:textId="71DDCCC1" w:rsidR="002A7C1B" w:rsidRPr="000D605E" w:rsidRDefault="002A7C1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TEHNIKA VOŽNJE</w:t>
            </w:r>
          </w:p>
        </w:tc>
        <w:tc>
          <w:tcPr>
            <w:tcW w:w="472" w:type="dxa"/>
            <w:tcBorders>
              <w:top w:val="nil"/>
              <w:left w:val="nil"/>
              <w:bottom w:val="single" w:sz="4" w:space="0" w:color="auto"/>
              <w:right w:val="single" w:sz="4" w:space="0" w:color="auto"/>
            </w:tcBorders>
            <w:shd w:val="clear" w:color="auto" w:fill="auto"/>
            <w:noWrap/>
            <w:vAlign w:val="center"/>
            <w:hideMark/>
          </w:tcPr>
          <w:p w14:paraId="2C39B86F"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4.1</w:t>
            </w:r>
          </w:p>
        </w:tc>
        <w:tc>
          <w:tcPr>
            <w:tcW w:w="5764" w:type="dxa"/>
            <w:tcBorders>
              <w:top w:val="nil"/>
              <w:left w:val="nil"/>
              <w:bottom w:val="single" w:sz="4" w:space="0" w:color="auto"/>
              <w:right w:val="single" w:sz="4" w:space="0" w:color="auto"/>
            </w:tcBorders>
            <w:shd w:val="clear" w:color="auto" w:fill="auto"/>
            <w:noWrap/>
            <w:vAlign w:val="center"/>
            <w:hideMark/>
          </w:tcPr>
          <w:p w14:paraId="3D654A0C" w14:textId="1317C36A"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Pokretanje/gašenje vozila</w:t>
            </w:r>
          </w:p>
        </w:tc>
        <w:tc>
          <w:tcPr>
            <w:tcW w:w="540" w:type="dxa"/>
            <w:tcBorders>
              <w:top w:val="nil"/>
              <w:left w:val="nil"/>
              <w:bottom w:val="single" w:sz="4" w:space="0" w:color="auto"/>
              <w:right w:val="single" w:sz="4" w:space="0" w:color="auto"/>
            </w:tcBorders>
            <w:shd w:val="clear" w:color="auto" w:fill="auto"/>
            <w:noWrap/>
            <w:vAlign w:val="center"/>
            <w:hideMark/>
          </w:tcPr>
          <w:p w14:paraId="71D69263"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4FBACC9C"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4C486532"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209647F8"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2B25434D"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4F93ABE6"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6F3688F8"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4.2</w:t>
            </w:r>
          </w:p>
        </w:tc>
        <w:tc>
          <w:tcPr>
            <w:tcW w:w="5764" w:type="dxa"/>
            <w:tcBorders>
              <w:top w:val="nil"/>
              <w:left w:val="nil"/>
              <w:bottom w:val="single" w:sz="4" w:space="0" w:color="auto"/>
              <w:right w:val="single" w:sz="4" w:space="0" w:color="auto"/>
            </w:tcBorders>
            <w:shd w:val="clear" w:color="auto" w:fill="auto"/>
            <w:noWrap/>
            <w:vAlign w:val="center"/>
            <w:hideMark/>
          </w:tcPr>
          <w:p w14:paraId="1A3179F2" w14:textId="677BBBC0"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Djelovanje na komandu uređaja za upravljanje</w:t>
            </w:r>
          </w:p>
        </w:tc>
        <w:tc>
          <w:tcPr>
            <w:tcW w:w="540" w:type="dxa"/>
            <w:tcBorders>
              <w:top w:val="nil"/>
              <w:left w:val="nil"/>
              <w:bottom w:val="single" w:sz="4" w:space="0" w:color="auto"/>
              <w:right w:val="single" w:sz="4" w:space="0" w:color="auto"/>
            </w:tcBorders>
            <w:shd w:val="clear" w:color="auto" w:fill="auto"/>
            <w:noWrap/>
            <w:vAlign w:val="center"/>
            <w:hideMark/>
          </w:tcPr>
          <w:p w14:paraId="77200975"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2317D7D3"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4BF791D"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53ED01EE"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053C74A"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691145AF"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6AB48AD" w14:textId="202FE2BB"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4.3</w:t>
            </w:r>
          </w:p>
        </w:tc>
        <w:tc>
          <w:tcPr>
            <w:tcW w:w="5764" w:type="dxa"/>
            <w:tcBorders>
              <w:top w:val="nil"/>
              <w:left w:val="nil"/>
              <w:bottom w:val="single" w:sz="4" w:space="0" w:color="auto"/>
              <w:right w:val="single" w:sz="4" w:space="0" w:color="auto"/>
            </w:tcBorders>
            <w:shd w:val="clear" w:color="auto" w:fill="auto"/>
            <w:noWrap/>
            <w:vAlign w:val="center"/>
            <w:hideMark/>
          </w:tcPr>
          <w:p w14:paraId="04100997" w14:textId="26FB0E60"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Ubrzavanje i promjena stepena prenosa</w:t>
            </w:r>
          </w:p>
        </w:tc>
        <w:tc>
          <w:tcPr>
            <w:tcW w:w="540" w:type="dxa"/>
            <w:tcBorders>
              <w:top w:val="nil"/>
              <w:left w:val="nil"/>
              <w:bottom w:val="single" w:sz="4" w:space="0" w:color="auto"/>
              <w:right w:val="single" w:sz="4" w:space="0" w:color="auto"/>
            </w:tcBorders>
            <w:shd w:val="clear" w:color="auto" w:fill="auto"/>
            <w:noWrap/>
            <w:vAlign w:val="center"/>
            <w:hideMark/>
          </w:tcPr>
          <w:p w14:paraId="764C992E"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739D63CE"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780ADDD4"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116AD5C4"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66FE14D"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4D2318A5"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6754B54"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4.4</w:t>
            </w:r>
          </w:p>
        </w:tc>
        <w:tc>
          <w:tcPr>
            <w:tcW w:w="5764" w:type="dxa"/>
            <w:tcBorders>
              <w:top w:val="nil"/>
              <w:left w:val="nil"/>
              <w:bottom w:val="single" w:sz="4" w:space="0" w:color="auto"/>
              <w:right w:val="single" w:sz="4" w:space="0" w:color="auto"/>
            </w:tcBorders>
            <w:shd w:val="clear" w:color="auto" w:fill="auto"/>
            <w:noWrap/>
            <w:vAlign w:val="center"/>
            <w:hideMark/>
          </w:tcPr>
          <w:p w14:paraId="6CD7CA1A" w14:textId="59ABA77A"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Kočenje i usporavanje</w:t>
            </w:r>
          </w:p>
        </w:tc>
        <w:tc>
          <w:tcPr>
            <w:tcW w:w="540" w:type="dxa"/>
            <w:tcBorders>
              <w:top w:val="nil"/>
              <w:left w:val="nil"/>
              <w:bottom w:val="single" w:sz="4" w:space="0" w:color="auto"/>
              <w:right w:val="single" w:sz="4" w:space="0" w:color="auto"/>
            </w:tcBorders>
            <w:shd w:val="clear" w:color="auto" w:fill="auto"/>
            <w:noWrap/>
            <w:vAlign w:val="center"/>
            <w:hideMark/>
          </w:tcPr>
          <w:p w14:paraId="2D713990"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6BBA155D" w14:textId="2AF94F4F"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5CD278A2" w14:textId="567F39DF"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5B2AB95F"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A977DCB"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8311" w:type="dxa"/>
            <w:gridSpan w:val="6"/>
            <w:tcBorders>
              <w:top w:val="nil"/>
              <w:left w:val="single" w:sz="8" w:space="0" w:color="auto"/>
              <w:bottom w:val="single" w:sz="8" w:space="0" w:color="auto"/>
              <w:right w:val="single" w:sz="4" w:space="0" w:color="auto"/>
            </w:tcBorders>
            <w:shd w:val="clear" w:color="000000" w:fill="D9D9D9"/>
            <w:noWrap/>
            <w:vAlign w:val="center"/>
            <w:hideMark/>
          </w:tcPr>
          <w:p w14:paraId="30C1BA6D" w14:textId="4DD343CD" w:rsidR="002A7C1B" w:rsidRPr="000D605E" w:rsidRDefault="002A7C1B" w:rsidP="00421613">
            <w:pPr>
              <w:spacing w:after="0" w:line="240" w:lineRule="auto"/>
              <w:jc w:val="right"/>
              <w:rPr>
                <w:rFonts w:ascii="Arial Narrow" w:eastAsia="Times New Roman" w:hAnsi="Arial Narrow" w:cs="Calibri"/>
                <w:b/>
                <w:bCs/>
                <w:color w:val="000000"/>
                <w:sz w:val="18"/>
                <w:szCs w:val="18"/>
                <w:lang w:val="sr-Latn-ME"/>
              </w:rPr>
            </w:pPr>
            <w:r w:rsidRPr="000D605E">
              <w:rPr>
                <w:rFonts w:ascii="Arial Narrow" w:eastAsia="Times New Roman" w:hAnsi="Arial Narrow" w:cs="Calibri"/>
                <w:b/>
                <w:bCs/>
                <w:color w:val="000000"/>
                <w:sz w:val="18"/>
                <w:szCs w:val="18"/>
                <w:lang w:val="sr-Latn-ME"/>
              </w:rPr>
              <w:t xml:space="preserve">     UKUPNO NEGATIVNIH BODOVA</w:t>
            </w:r>
            <w:r w:rsidRPr="000D605E">
              <w:rPr>
                <w:rFonts w:ascii="Arial Narrow" w:eastAsia="Times New Roman" w:hAnsi="Arial Narrow" w:cs="Calibri"/>
                <w:b/>
                <w:bCs/>
                <w:color w:val="000000"/>
                <w:sz w:val="16"/>
                <w:szCs w:val="16"/>
                <w:lang w:val="sr-Latn-ME"/>
              </w:rPr>
              <w:t>:</w:t>
            </w:r>
          </w:p>
        </w:tc>
        <w:tc>
          <w:tcPr>
            <w:tcW w:w="540" w:type="dxa"/>
            <w:tcBorders>
              <w:top w:val="single" w:sz="8" w:space="0" w:color="auto"/>
              <w:left w:val="nil"/>
              <w:bottom w:val="single" w:sz="8" w:space="0" w:color="auto"/>
              <w:right w:val="single" w:sz="8" w:space="0" w:color="auto"/>
            </w:tcBorders>
            <w:shd w:val="clear" w:color="000000" w:fill="D9D9D9"/>
            <w:vAlign w:val="center"/>
            <w:hideMark/>
          </w:tcPr>
          <w:p w14:paraId="1319ADBC"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68A3F4F7"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11165492"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14:paraId="20B71D76" w14:textId="6A57D091" w:rsidR="002A7C1B" w:rsidRPr="000D605E" w:rsidRDefault="002A7C1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ELIMINATORNE GREŠKE PRILIKOM IZVOĐENJA RADNJI</w:t>
            </w:r>
          </w:p>
        </w:tc>
        <w:tc>
          <w:tcPr>
            <w:tcW w:w="472" w:type="dxa"/>
            <w:tcBorders>
              <w:top w:val="nil"/>
              <w:left w:val="nil"/>
              <w:bottom w:val="single" w:sz="4" w:space="0" w:color="auto"/>
              <w:right w:val="single" w:sz="4" w:space="0" w:color="auto"/>
            </w:tcBorders>
            <w:shd w:val="clear" w:color="auto" w:fill="auto"/>
            <w:noWrap/>
            <w:vAlign w:val="center"/>
            <w:hideMark/>
          </w:tcPr>
          <w:p w14:paraId="2BF20917"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w:t>
            </w:r>
          </w:p>
        </w:tc>
        <w:tc>
          <w:tcPr>
            <w:tcW w:w="6844" w:type="dxa"/>
            <w:gridSpan w:val="3"/>
            <w:tcBorders>
              <w:top w:val="nil"/>
              <w:left w:val="nil"/>
              <w:bottom w:val="single" w:sz="4" w:space="0" w:color="auto"/>
              <w:right w:val="single" w:sz="4" w:space="0" w:color="auto"/>
            </w:tcBorders>
            <w:shd w:val="clear" w:color="auto" w:fill="auto"/>
            <w:noWrap/>
            <w:vAlign w:val="center"/>
            <w:hideMark/>
          </w:tcPr>
          <w:p w14:paraId="7F538D4B"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Nepoštovanje propisa o prvenstvu prolaza, propuštanje vozila i pješaka</w:t>
            </w:r>
          </w:p>
        </w:tc>
        <w:tc>
          <w:tcPr>
            <w:tcW w:w="540" w:type="dxa"/>
            <w:tcBorders>
              <w:top w:val="nil"/>
              <w:left w:val="nil"/>
              <w:bottom w:val="single" w:sz="4" w:space="0" w:color="auto"/>
              <w:right w:val="single" w:sz="8" w:space="0" w:color="auto"/>
            </w:tcBorders>
            <w:shd w:val="clear" w:color="auto" w:fill="auto"/>
            <w:noWrap/>
            <w:vAlign w:val="center"/>
            <w:hideMark/>
          </w:tcPr>
          <w:p w14:paraId="43608390"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131467E6"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4F996C5"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261A0B1D"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02921A3"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5.2</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54FC5CB4"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Nepostupanje po znacima i naredbama ovlašćenog lica i pravilima saobraćaja</w:t>
            </w:r>
          </w:p>
        </w:tc>
        <w:tc>
          <w:tcPr>
            <w:tcW w:w="540" w:type="dxa"/>
            <w:tcBorders>
              <w:top w:val="nil"/>
              <w:left w:val="nil"/>
              <w:bottom w:val="single" w:sz="4" w:space="0" w:color="auto"/>
              <w:right w:val="single" w:sz="8" w:space="0" w:color="auto"/>
            </w:tcBorders>
            <w:shd w:val="clear" w:color="auto" w:fill="auto"/>
            <w:noWrap/>
            <w:vAlign w:val="center"/>
            <w:hideMark/>
          </w:tcPr>
          <w:p w14:paraId="707D5435"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752B3A86"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10E292BD"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5F24084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045E0DF8"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5.3</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274AA0D6"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Prolazak na “crveno”, “crveno/žuto” i “žuto” svijetlo na semaforu</w:t>
            </w:r>
          </w:p>
        </w:tc>
        <w:tc>
          <w:tcPr>
            <w:tcW w:w="540" w:type="dxa"/>
            <w:tcBorders>
              <w:top w:val="nil"/>
              <w:left w:val="nil"/>
              <w:bottom w:val="single" w:sz="4" w:space="0" w:color="auto"/>
              <w:right w:val="single" w:sz="8" w:space="0" w:color="auto"/>
            </w:tcBorders>
            <w:shd w:val="clear" w:color="auto" w:fill="auto"/>
            <w:noWrap/>
            <w:vAlign w:val="center"/>
            <w:hideMark/>
          </w:tcPr>
          <w:p w14:paraId="7508FEFE" w14:textId="735C403D"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3AE4FDBB"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16712862"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0E26FB4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08821402"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5.4</w:t>
            </w:r>
          </w:p>
        </w:tc>
        <w:tc>
          <w:tcPr>
            <w:tcW w:w="6844" w:type="dxa"/>
            <w:gridSpan w:val="3"/>
            <w:tcBorders>
              <w:top w:val="single" w:sz="4" w:space="0" w:color="auto"/>
              <w:left w:val="nil"/>
              <w:bottom w:val="single" w:sz="4" w:space="0" w:color="auto"/>
              <w:right w:val="single" w:sz="4" w:space="0" w:color="auto"/>
            </w:tcBorders>
            <w:shd w:val="clear" w:color="auto" w:fill="auto"/>
            <w:vAlign w:val="center"/>
            <w:hideMark/>
          </w:tcPr>
          <w:p w14:paraId="01463BF7"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Prolazak kroz kružni tok saobraćaja</w:t>
            </w:r>
          </w:p>
        </w:tc>
        <w:tc>
          <w:tcPr>
            <w:tcW w:w="540" w:type="dxa"/>
            <w:tcBorders>
              <w:top w:val="nil"/>
              <w:left w:val="nil"/>
              <w:bottom w:val="single" w:sz="4" w:space="0" w:color="auto"/>
              <w:right w:val="single" w:sz="8" w:space="0" w:color="auto"/>
            </w:tcBorders>
            <w:shd w:val="clear" w:color="auto" w:fill="auto"/>
            <w:noWrap/>
            <w:vAlign w:val="center"/>
            <w:hideMark/>
          </w:tcPr>
          <w:p w14:paraId="7E771EC9" w14:textId="27871AB9"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64DB4DDD"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DE6C5EC"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1943EA85"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D88A67D"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5.5</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5E67EFC3"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Nezaustavljanje na saobraćajni znak “STOP”</w:t>
            </w:r>
          </w:p>
        </w:tc>
        <w:tc>
          <w:tcPr>
            <w:tcW w:w="540" w:type="dxa"/>
            <w:tcBorders>
              <w:top w:val="nil"/>
              <w:left w:val="nil"/>
              <w:bottom w:val="single" w:sz="4" w:space="0" w:color="auto"/>
              <w:right w:val="single" w:sz="8" w:space="0" w:color="auto"/>
            </w:tcBorders>
            <w:shd w:val="clear" w:color="auto" w:fill="auto"/>
            <w:noWrap/>
            <w:vAlign w:val="center"/>
            <w:hideMark/>
          </w:tcPr>
          <w:p w14:paraId="5465EA53" w14:textId="0F7F4A4C"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1AF897EA"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C46FDB6"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5A801492"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7EA1FCA0"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5.6</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2765934B" w14:textId="64B8FE5C"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Nepoštovanje ograničenja brzine ispred škole “zona 30km/h” </w:t>
            </w:r>
            <w:r w:rsidR="000563EB" w:rsidRPr="000D605E">
              <w:rPr>
                <w:rFonts w:ascii="Arial Narrow" w:eastAsia="Times New Roman" w:hAnsi="Arial Narrow" w:cs="Calibri"/>
                <w:color w:val="000000"/>
                <w:sz w:val="18"/>
                <w:szCs w:val="16"/>
                <w:lang w:val="sr-Latn-ME"/>
              </w:rPr>
              <w:t>i</w:t>
            </w:r>
            <w:r w:rsidRPr="000D605E">
              <w:rPr>
                <w:rFonts w:ascii="Arial Narrow" w:eastAsia="Times New Roman" w:hAnsi="Arial Narrow" w:cs="Calibri"/>
                <w:color w:val="000000"/>
                <w:sz w:val="18"/>
                <w:szCs w:val="16"/>
                <w:lang w:val="sr-Latn-ME"/>
              </w:rPr>
              <w:t xml:space="preserve"> u zoni “usporenog saobraćaja”</w:t>
            </w:r>
          </w:p>
        </w:tc>
        <w:tc>
          <w:tcPr>
            <w:tcW w:w="540" w:type="dxa"/>
            <w:tcBorders>
              <w:top w:val="nil"/>
              <w:left w:val="nil"/>
              <w:bottom w:val="single" w:sz="4" w:space="0" w:color="auto"/>
              <w:right w:val="single" w:sz="8" w:space="0" w:color="auto"/>
            </w:tcBorders>
            <w:shd w:val="clear" w:color="auto" w:fill="auto"/>
            <w:noWrap/>
            <w:vAlign w:val="center"/>
            <w:hideMark/>
          </w:tcPr>
          <w:p w14:paraId="7ED05FD0"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334959FB"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DE8AE78"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727A0FDA"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FBF0B5D"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5.7</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F23E1A6" w14:textId="0EABEA63"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Kretanje vozilom kolovoznom trakom koja je namjenjena za kretanje vozila iz suprotnog smjera</w:t>
            </w:r>
          </w:p>
        </w:tc>
        <w:tc>
          <w:tcPr>
            <w:tcW w:w="540" w:type="dxa"/>
            <w:tcBorders>
              <w:top w:val="nil"/>
              <w:left w:val="nil"/>
              <w:bottom w:val="single" w:sz="4" w:space="0" w:color="auto"/>
              <w:right w:val="single" w:sz="8" w:space="0" w:color="auto"/>
            </w:tcBorders>
            <w:shd w:val="clear" w:color="auto" w:fill="auto"/>
            <w:noWrap/>
            <w:vAlign w:val="center"/>
            <w:hideMark/>
          </w:tcPr>
          <w:p w14:paraId="4E94889A"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6DA9A164"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200DCA7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4C1C7691"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7AFD7BE1"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5.8</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9865375" w14:textId="4212112C"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Nezaustavljanje vozila pri nailasku na vozilo za organizovan prevoz djece koje je zaustavljeno radi  ulaska/izlaska djece</w:t>
            </w:r>
          </w:p>
        </w:tc>
        <w:tc>
          <w:tcPr>
            <w:tcW w:w="540" w:type="dxa"/>
            <w:tcBorders>
              <w:top w:val="nil"/>
              <w:left w:val="nil"/>
              <w:bottom w:val="single" w:sz="4" w:space="0" w:color="auto"/>
              <w:right w:val="single" w:sz="8" w:space="0" w:color="auto"/>
            </w:tcBorders>
            <w:shd w:val="clear" w:color="auto" w:fill="auto"/>
            <w:noWrap/>
            <w:vAlign w:val="center"/>
            <w:hideMark/>
          </w:tcPr>
          <w:p w14:paraId="613C9EEC"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3E8CFAD9"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1FA17B7B"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110AE4CB"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69F801AE"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5.9</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A656A6B" w14:textId="768D864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Nepostupanje po pravilima koja se odnose na vozila “pod pratnjom” i vozilima “sa pravom prvenstva prolaza”</w:t>
            </w:r>
          </w:p>
        </w:tc>
        <w:tc>
          <w:tcPr>
            <w:tcW w:w="540" w:type="dxa"/>
            <w:tcBorders>
              <w:top w:val="nil"/>
              <w:left w:val="nil"/>
              <w:bottom w:val="single" w:sz="4" w:space="0" w:color="auto"/>
              <w:right w:val="single" w:sz="8" w:space="0" w:color="auto"/>
            </w:tcBorders>
            <w:shd w:val="clear" w:color="auto" w:fill="auto"/>
            <w:noWrap/>
            <w:vAlign w:val="center"/>
            <w:hideMark/>
          </w:tcPr>
          <w:p w14:paraId="4FB06E86"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190EEB0C"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1802D73"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6D5C6DB7"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0DE9F6A0"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5.10</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3A71663" w14:textId="6FEB982D"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Ugrožavanje sopstvene bezbjednosti i bezbjednosti drugih učesnika</w:t>
            </w:r>
          </w:p>
        </w:tc>
        <w:tc>
          <w:tcPr>
            <w:tcW w:w="540" w:type="dxa"/>
            <w:tcBorders>
              <w:top w:val="nil"/>
              <w:left w:val="nil"/>
              <w:bottom w:val="single" w:sz="4" w:space="0" w:color="auto"/>
              <w:right w:val="single" w:sz="8" w:space="0" w:color="auto"/>
            </w:tcBorders>
            <w:shd w:val="clear" w:color="auto" w:fill="auto"/>
            <w:noWrap/>
            <w:vAlign w:val="center"/>
            <w:hideMark/>
          </w:tcPr>
          <w:p w14:paraId="1C12D1FF"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71FAAA5E"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C5BE2CE"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1C18E290"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01B86D2E"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5.11</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1B414066" w14:textId="1C0987CD"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Član komisije djeluje na komandu uređaja za zaustavljanje ili uređaja za upravljanje iz razloga bezbjednosti</w:t>
            </w:r>
          </w:p>
        </w:tc>
        <w:tc>
          <w:tcPr>
            <w:tcW w:w="540" w:type="dxa"/>
            <w:tcBorders>
              <w:top w:val="nil"/>
              <w:left w:val="nil"/>
              <w:bottom w:val="single" w:sz="4" w:space="0" w:color="auto"/>
              <w:right w:val="single" w:sz="8" w:space="0" w:color="auto"/>
            </w:tcBorders>
            <w:shd w:val="clear" w:color="auto" w:fill="auto"/>
            <w:noWrap/>
            <w:vAlign w:val="center"/>
            <w:hideMark/>
          </w:tcPr>
          <w:p w14:paraId="315055DC"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760C6A98"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866C2FF"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59538B60"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7516BA70"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5.12</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3FB4F5B" w14:textId="2F01AF21"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Korišćenje mobilnog telefona </w:t>
            </w:r>
          </w:p>
        </w:tc>
        <w:tc>
          <w:tcPr>
            <w:tcW w:w="540" w:type="dxa"/>
            <w:tcBorders>
              <w:top w:val="nil"/>
              <w:left w:val="nil"/>
              <w:bottom w:val="single" w:sz="4" w:space="0" w:color="auto"/>
              <w:right w:val="single" w:sz="8" w:space="0" w:color="auto"/>
            </w:tcBorders>
            <w:shd w:val="clear" w:color="auto" w:fill="auto"/>
            <w:noWrap/>
            <w:vAlign w:val="center"/>
            <w:hideMark/>
          </w:tcPr>
          <w:p w14:paraId="5B20027D"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62E1953D"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55624CB8"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3726004B"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7E601BB"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5.13</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5DDD3D85" w14:textId="40866816"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Nekorišćenje sigurnosnog pojasa</w:t>
            </w:r>
          </w:p>
        </w:tc>
        <w:tc>
          <w:tcPr>
            <w:tcW w:w="540" w:type="dxa"/>
            <w:tcBorders>
              <w:top w:val="nil"/>
              <w:left w:val="nil"/>
              <w:bottom w:val="single" w:sz="4" w:space="0" w:color="auto"/>
              <w:right w:val="single" w:sz="8" w:space="0" w:color="auto"/>
            </w:tcBorders>
            <w:shd w:val="clear" w:color="auto" w:fill="auto"/>
            <w:noWrap/>
            <w:vAlign w:val="center"/>
            <w:hideMark/>
          </w:tcPr>
          <w:p w14:paraId="0B8E0850"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6E5D035B"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3273D80"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136F000A"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24613D61"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5.14</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417C7021" w14:textId="7923D4DA"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Kretanje vozilom na površini van kolovoza</w:t>
            </w:r>
          </w:p>
        </w:tc>
        <w:tc>
          <w:tcPr>
            <w:tcW w:w="540" w:type="dxa"/>
            <w:tcBorders>
              <w:top w:val="nil"/>
              <w:left w:val="nil"/>
              <w:bottom w:val="single" w:sz="4" w:space="0" w:color="auto"/>
              <w:right w:val="single" w:sz="8" w:space="0" w:color="auto"/>
            </w:tcBorders>
            <w:shd w:val="clear" w:color="auto" w:fill="auto"/>
            <w:noWrap/>
            <w:vAlign w:val="center"/>
            <w:hideMark/>
          </w:tcPr>
          <w:p w14:paraId="5DE67D2D"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302574F2"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156BC5D"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7784EA76"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8" w:space="0" w:color="auto"/>
              <w:right w:val="single" w:sz="4" w:space="0" w:color="auto"/>
            </w:tcBorders>
            <w:shd w:val="clear" w:color="auto" w:fill="auto"/>
            <w:noWrap/>
            <w:vAlign w:val="center"/>
            <w:hideMark/>
          </w:tcPr>
          <w:p w14:paraId="4123B74A" w14:textId="237CE054"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5.15</w:t>
            </w:r>
          </w:p>
        </w:tc>
        <w:tc>
          <w:tcPr>
            <w:tcW w:w="6844" w:type="dxa"/>
            <w:gridSpan w:val="3"/>
            <w:tcBorders>
              <w:top w:val="single" w:sz="4" w:space="0" w:color="auto"/>
              <w:left w:val="nil"/>
              <w:bottom w:val="single" w:sz="8" w:space="0" w:color="auto"/>
              <w:right w:val="single" w:sz="4" w:space="0" w:color="auto"/>
            </w:tcBorders>
            <w:shd w:val="clear" w:color="auto" w:fill="auto"/>
            <w:vAlign w:val="center"/>
            <w:hideMark/>
          </w:tcPr>
          <w:p w14:paraId="123B7205" w14:textId="7DEB3F22"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Sugestivan način obraćanja ispitne komisije prema kandidatu</w:t>
            </w:r>
          </w:p>
        </w:tc>
        <w:tc>
          <w:tcPr>
            <w:tcW w:w="540" w:type="dxa"/>
            <w:tcBorders>
              <w:top w:val="nil"/>
              <w:left w:val="nil"/>
              <w:bottom w:val="single" w:sz="8" w:space="0" w:color="auto"/>
              <w:right w:val="single" w:sz="8" w:space="0" w:color="auto"/>
            </w:tcBorders>
            <w:shd w:val="clear" w:color="auto" w:fill="auto"/>
            <w:noWrap/>
            <w:vAlign w:val="center"/>
            <w:hideMark/>
          </w:tcPr>
          <w:p w14:paraId="0D91DF05"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bl>
    <w:p w14:paraId="28042F3F" w14:textId="798D4145" w:rsidR="002A7C1B" w:rsidRPr="000D605E" w:rsidRDefault="000D605E" w:rsidP="002A7C1B">
      <w:pPr>
        <w:spacing w:after="0"/>
        <w:rPr>
          <w:rFonts w:ascii="Arial Narrow" w:hAnsi="Arial Narrow"/>
          <w:sz w:val="2"/>
          <w:lang w:val="sr-Latn-ME"/>
        </w:rPr>
      </w:pPr>
      <w:r w:rsidRPr="000D605E">
        <w:rPr>
          <w:noProof/>
          <w:lang w:val="sr-Latn-ME"/>
        </w:rPr>
        <w:drawing>
          <wp:anchor distT="0" distB="0" distL="114300" distR="114300" simplePos="0" relativeHeight="251727872" behindDoc="1" locked="0" layoutInCell="1" allowOverlap="1" wp14:anchorId="7C5260C9" wp14:editId="5B0AB7FA">
            <wp:simplePos x="0" y="0"/>
            <wp:positionH relativeFrom="column">
              <wp:posOffset>-333375</wp:posOffset>
            </wp:positionH>
            <wp:positionV relativeFrom="paragraph">
              <wp:posOffset>44450</wp:posOffset>
            </wp:positionV>
            <wp:extent cx="6443525" cy="13049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21234" t="29203" r="8724" b="45581"/>
                    <a:stretch/>
                  </pic:blipFill>
                  <pic:spPr bwMode="auto">
                    <a:xfrm>
                      <a:off x="0" y="0"/>
                      <a:ext cx="6517408" cy="13198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955ABB" w14:textId="2F6769E3" w:rsidR="002A7C1B" w:rsidRPr="000D605E" w:rsidRDefault="002A7C1B" w:rsidP="002A7C1B">
      <w:pPr>
        <w:spacing w:after="0"/>
        <w:rPr>
          <w:rFonts w:ascii="Arial Narrow" w:hAnsi="Arial Narrow"/>
          <w:sz w:val="2"/>
          <w:lang w:val="sr-Latn-ME"/>
        </w:rPr>
      </w:pPr>
    </w:p>
    <w:p w14:paraId="53C67F6A" w14:textId="4E3BDCBF" w:rsidR="002A7C1B" w:rsidRPr="000D605E" w:rsidRDefault="002A7C1B" w:rsidP="002A7C1B">
      <w:pPr>
        <w:spacing w:after="0"/>
        <w:rPr>
          <w:rFonts w:ascii="Arial Narrow" w:hAnsi="Arial Narrow"/>
          <w:sz w:val="2"/>
          <w:lang w:val="sr-Latn-ME"/>
        </w:rPr>
      </w:pPr>
    </w:p>
    <w:p w14:paraId="0112EA4A" w14:textId="262A6094" w:rsidR="002A7C1B" w:rsidRPr="000D605E" w:rsidRDefault="002A7C1B" w:rsidP="002A7C1B">
      <w:pPr>
        <w:spacing w:after="0"/>
        <w:rPr>
          <w:rFonts w:ascii="Arial Narrow" w:hAnsi="Arial Narrow"/>
          <w:sz w:val="2"/>
          <w:lang w:val="sr-Latn-ME"/>
        </w:rPr>
      </w:pPr>
    </w:p>
    <w:p w14:paraId="4DB2D81F" w14:textId="76F6AB64" w:rsidR="002A7C1B" w:rsidRPr="000D605E" w:rsidRDefault="002A7C1B" w:rsidP="002A7C1B">
      <w:pPr>
        <w:spacing w:after="0"/>
        <w:rPr>
          <w:rFonts w:ascii="Arial Narrow" w:hAnsi="Arial Narrow"/>
          <w:sz w:val="2"/>
          <w:lang w:val="sr-Latn-ME"/>
        </w:rPr>
      </w:pPr>
    </w:p>
    <w:p w14:paraId="611A02CA" w14:textId="15E41D51" w:rsidR="002A7C1B" w:rsidRPr="000D605E" w:rsidRDefault="002A7C1B" w:rsidP="002A7C1B">
      <w:pPr>
        <w:spacing w:after="0"/>
        <w:rPr>
          <w:rFonts w:ascii="Arial Narrow" w:hAnsi="Arial Narrow"/>
          <w:sz w:val="2"/>
          <w:lang w:val="sr-Latn-ME"/>
        </w:rPr>
      </w:pPr>
    </w:p>
    <w:p w14:paraId="3DE9E968" w14:textId="6CBBF252" w:rsidR="002A7C1B" w:rsidRPr="000D605E" w:rsidRDefault="002A7C1B" w:rsidP="002A7C1B">
      <w:pPr>
        <w:spacing w:after="0"/>
        <w:rPr>
          <w:rFonts w:ascii="Arial Narrow" w:hAnsi="Arial Narrow"/>
          <w:sz w:val="2"/>
          <w:lang w:val="sr-Latn-ME"/>
        </w:rPr>
      </w:pPr>
    </w:p>
    <w:p w14:paraId="51AC1572" w14:textId="54F860E7" w:rsidR="002A7C1B" w:rsidRPr="000D605E" w:rsidRDefault="002A7C1B" w:rsidP="002A7C1B">
      <w:pPr>
        <w:spacing w:after="0"/>
        <w:rPr>
          <w:rFonts w:ascii="Arial Narrow" w:hAnsi="Arial Narrow"/>
          <w:sz w:val="2"/>
          <w:lang w:val="sr-Latn-ME"/>
        </w:rPr>
      </w:pPr>
    </w:p>
    <w:p w14:paraId="51BF8803" w14:textId="30CBF98F" w:rsidR="002A7C1B" w:rsidRPr="000D605E" w:rsidRDefault="002A7C1B" w:rsidP="002A7C1B">
      <w:pPr>
        <w:spacing w:after="0"/>
        <w:rPr>
          <w:rFonts w:ascii="Arial Narrow" w:hAnsi="Arial Narrow"/>
          <w:sz w:val="2"/>
          <w:lang w:val="sr-Latn-ME"/>
        </w:rPr>
      </w:pPr>
    </w:p>
    <w:p w14:paraId="3BD1AD83" w14:textId="14E03644" w:rsidR="002A7C1B" w:rsidRPr="000D605E" w:rsidRDefault="002A7C1B" w:rsidP="002A7C1B">
      <w:pPr>
        <w:spacing w:after="0"/>
        <w:rPr>
          <w:rFonts w:ascii="Arial Narrow" w:hAnsi="Arial Narrow"/>
          <w:sz w:val="2"/>
          <w:lang w:val="sr-Latn-ME"/>
        </w:rPr>
      </w:pPr>
    </w:p>
    <w:p w14:paraId="75FA4CEF" w14:textId="6EBFDA2D" w:rsidR="002A7C1B" w:rsidRPr="000D605E" w:rsidRDefault="002A7C1B" w:rsidP="002A7C1B">
      <w:pPr>
        <w:spacing w:after="0"/>
        <w:rPr>
          <w:rFonts w:ascii="Arial Narrow" w:hAnsi="Arial Narrow"/>
          <w:sz w:val="2"/>
          <w:lang w:val="sr-Latn-ME"/>
        </w:rPr>
      </w:pPr>
    </w:p>
    <w:p w14:paraId="1E665E91" w14:textId="412CC8D7" w:rsidR="002A7C1B" w:rsidRPr="000D605E" w:rsidRDefault="002A7C1B" w:rsidP="002A7C1B">
      <w:pPr>
        <w:spacing w:after="0"/>
        <w:rPr>
          <w:rFonts w:ascii="Arial Narrow" w:hAnsi="Arial Narrow"/>
          <w:sz w:val="2"/>
          <w:lang w:val="sr-Latn-ME"/>
        </w:rPr>
      </w:pPr>
    </w:p>
    <w:p w14:paraId="5846B053" w14:textId="77777777" w:rsidR="002A7C1B" w:rsidRPr="000D605E" w:rsidRDefault="002A7C1B" w:rsidP="002A7C1B">
      <w:pPr>
        <w:spacing w:after="0"/>
        <w:rPr>
          <w:rFonts w:ascii="Arial Narrow" w:hAnsi="Arial Narrow"/>
          <w:sz w:val="2"/>
          <w:lang w:val="sr-Latn-ME"/>
        </w:rPr>
      </w:pPr>
    </w:p>
    <w:p w14:paraId="2AE73D37" w14:textId="77777777" w:rsidR="002A7C1B" w:rsidRPr="000D605E" w:rsidRDefault="002A7C1B" w:rsidP="002A7C1B">
      <w:pPr>
        <w:spacing w:after="0"/>
        <w:rPr>
          <w:rFonts w:ascii="Arial Narrow" w:hAnsi="Arial Narrow"/>
          <w:sz w:val="2"/>
          <w:lang w:val="sr-Latn-ME"/>
        </w:rPr>
      </w:pPr>
    </w:p>
    <w:p w14:paraId="04243163" w14:textId="77777777" w:rsidR="002A7C1B" w:rsidRPr="000D605E" w:rsidRDefault="002A7C1B" w:rsidP="002A7C1B">
      <w:pPr>
        <w:spacing w:after="0"/>
        <w:rPr>
          <w:rFonts w:ascii="Arial Narrow" w:hAnsi="Arial Narrow"/>
          <w:sz w:val="2"/>
          <w:lang w:val="sr-Latn-ME"/>
        </w:rPr>
      </w:pPr>
    </w:p>
    <w:p w14:paraId="7B876499" w14:textId="77777777" w:rsidR="002A7C1B" w:rsidRPr="000D605E" w:rsidRDefault="002A7C1B" w:rsidP="002A7C1B">
      <w:pPr>
        <w:spacing w:after="0"/>
        <w:rPr>
          <w:rFonts w:ascii="Arial Narrow" w:hAnsi="Arial Narrow"/>
          <w:sz w:val="2"/>
          <w:lang w:val="sr-Latn-ME"/>
        </w:rPr>
      </w:pPr>
    </w:p>
    <w:p w14:paraId="142B4648" w14:textId="13C43F7D" w:rsidR="002A7C1B" w:rsidRPr="000D605E" w:rsidRDefault="002A7C1B" w:rsidP="002A7C1B">
      <w:pPr>
        <w:spacing w:after="0"/>
        <w:rPr>
          <w:rFonts w:ascii="Arial Narrow" w:hAnsi="Arial Narrow"/>
          <w:sz w:val="4"/>
          <w:lang w:val="sr-Latn-ME"/>
        </w:rPr>
      </w:pPr>
    </w:p>
    <w:p w14:paraId="5B340601" w14:textId="77777777" w:rsidR="002A7C1B" w:rsidRPr="000D605E" w:rsidRDefault="002A7C1B" w:rsidP="002A7C1B">
      <w:pPr>
        <w:spacing w:after="0"/>
        <w:rPr>
          <w:rFonts w:ascii="Arial Narrow" w:hAnsi="Arial Narrow"/>
          <w:sz w:val="4"/>
          <w:lang w:val="sr-Latn-ME"/>
        </w:rPr>
      </w:pPr>
    </w:p>
    <w:p w14:paraId="75D749FF" w14:textId="77777777" w:rsidR="002A7C1B" w:rsidRPr="000D605E" w:rsidRDefault="002A7C1B" w:rsidP="002A7C1B">
      <w:pPr>
        <w:spacing w:after="0"/>
        <w:rPr>
          <w:rFonts w:ascii="Arial Narrow" w:hAnsi="Arial Narrow"/>
          <w:sz w:val="4"/>
          <w:lang w:val="sr-Latn-ME"/>
        </w:rPr>
      </w:pPr>
    </w:p>
    <w:p w14:paraId="2067B6D5" w14:textId="01176513" w:rsidR="009C13AB" w:rsidRPr="000D605E" w:rsidRDefault="009C13AB" w:rsidP="009C13AB">
      <w:pPr>
        <w:jc w:val="right"/>
        <w:rPr>
          <w:rFonts w:ascii="Arial Narrow" w:hAnsi="Arial Narrow"/>
          <w:b/>
          <w:sz w:val="16"/>
          <w:lang w:val="sr-Latn-ME"/>
        </w:rPr>
      </w:pPr>
    </w:p>
    <w:p w14:paraId="072E7B04" w14:textId="7127FD4E" w:rsidR="002A7C1B" w:rsidRPr="000D605E" w:rsidRDefault="002A7C1B" w:rsidP="002A7C1B">
      <w:pPr>
        <w:spacing w:after="0"/>
        <w:jc w:val="center"/>
        <w:rPr>
          <w:rFonts w:ascii="Arial Narrow" w:hAnsi="Arial Narrow"/>
          <w:b/>
          <w:sz w:val="28"/>
          <w:lang w:val="sr-Latn-ME"/>
        </w:rPr>
      </w:pPr>
      <w:r w:rsidRPr="000D605E">
        <w:rPr>
          <w:rFonts w:ascii="Arial Narrow" w:hAnsi="Arial Narrow"/>
          <w:b/>
          <w:noProof/>
          <w:sz w:val="28"/>
          <w:lang w:val="sr-Latn-ME"/>
        </w:rPr>
        <w:lastRenderedPageBreak/>
        <mc:AlternateContent>
          <mc:Choice Requires="wps">
            <w:drawing>
              <wp:anchor distT="0" distB="0" distL="114300" distR="114300" simplePos="0" relativeHeight="251706368" behindDoc="1" locked="0" layoutInCell="1" allowOverlap="1" wp14:anchorId="19633789" wp14:editId="221AFF2E">
                <wp:simplePos x="0" y="0"/>
                <wp:positionH relativeFrom="margin">
                  <wp:posOffset>-422694</wp:posOffset>
                </wp:positionH>
                <wp:positionV relativeFrom="paragraph">
                  <wp:posOffset>253401</wp:posOffset>
                </wp:positionV>
                <wp:extent cx="6650966" cy="9161253"/>
                <wp:effectExtent l="0" t="0" r="17145" b="20955"/>
                <wp:wrapNone/>
                <wp:docPr id="63" name="Rectangle 63"/>
                <wp:cNvGraphicFramePr/>
                <a:graphic xmlns:a="http://schemas.openxmlformats.org/drawingml/2006/main">
                  <a:graphicData uri="http://schemas.microsoft.com/office/word/2010/wordprocessingShape">
                    <wps:wsp>
                      <wps:cNvSpPr/>
                      <wps:spPr>
                        <a:xfrm>
                          <a:off x="0" y="0"/>
                          <a:ext cx="6650966" cy="9161253"/>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4307E3BF" w14:textId="77777777" w:rsidR="00421613" w:rsidRDefault="00421613" w:rsidP="002A7C1B">
                            <w:pPr>
                              <w:jc w:val="center"/>
                            </w:pPr>
                          </w:p>
                          <w:p w14:paraId="20B8F240" w14:textId="77777777" w:rsidR="00421613" w:rsidRDefault="00421613" w:rsidP="002A7C1B">
                            <w:pPr>
                              <w:jc w:val="center"/>
                            </w:pPr>
                          </w:p>
                          <w:p w14:paraId="72324F3F" w14:textId="77777777" w:rsidR="00421613" w:rsidRDefault="00421613" w:rsidP="002A7C1B">
                            <w:pPr>
                              <w:jc w:val="center"/>
                            </w:pPr>
                          </w:p>
                          <w:p w14:paraId="0F172777" w14:textId="77777777" w:rsidR="00421613" w:rsidRDefault="00421613" w:rsidP="002A7C1B">
                            <w:pPr>
                              <w:jc w:val="center"/>
                            </w:pPr>
                          </w:p>
                          <w:p w14:paraId="0651B236" w14:textId="77777777" w:rsidR="00421613" w:rsidRDefault="00421613" w:rsidP="002A7C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33789" id="Rectangle 63" o:spid="_x0000_s1028" style="position:absolute;left:0;text-align:left;margin-left:-33.3pt;margin-top:19.95pt;width:523.7pt;height:721.3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" fillcolor="window" strokecolor="#0d0d0d" strokeweight="1.5pt">
                <v:textbox>
                  <w:txbxContent>
                    <w:p w14:paraId="4307E3BF" w14:textId="77777777" w:rsidR="00421613" w:rsidRDefault="00421613" w:rsidP="002A7C1B">
                      <w:pPr>
                        <w:jc w:val="center"/>
                      </w:pPr>
                    </w:p>
                    <w:p w14:paraId="20B8F240" w14:textId="77777777" w:rsidR="00421613" w:rsidRDefault="00421613" w:rsidP="002A7C1B">
                      <w:pPr>
                        <w:jc w:val="center"/>
                      </w:pPr>
                    </w:p>
                    <w:p w14:paraId="72324F3F" w14:textId="77777777" w:rsidR="00421613" w:rsidRDefault="00421613" w:rsidP="002A7C1B">
                      <w:pPr>
                        <w:jc w:val="center"/>
                      </w:pPr>
                    </w:p>
                    <w:p w14:paraId="0F172777" w14:textId="77777777" w:rsidR="00421613" w:rsidRDefault="00421613" w:rsidP="002A7C1B">
                      <w:pPr>
                        <w:jc w:val="center"/>
                      </w:pPr>
                    </w:p>
                    <w:p w14:paraId="0651B236" w14:textId="77777777" w:rsidR="00421613" w:rsidRDefault="00421613" w:rsidP="002A7C1B">
                      <w:pPr>
                        <w:jc w:val="center"/>
                      </w:pPr>
                    </w:p>
                  </w:txbxContent>
                </v:textbox>
                <w10:wrap anchorx="margin"/>
              </v:rect>
            </w:pict>
          </mc:Fallback>
        </mc:AlternateContent>
      </w:r>
    </w:p>
    <w:p w14:paraId="1D32012D" w14:textId="77777777" w:rsidR="002A7C1B" w:rsidRPr="000D605E" w:rsidRDefault="002A7C1B" w:rsidP="002A7C1B">
      <w:pPr>
        <w:spacing w:after="0"/>
        <w:jc w:val="center"/>
        <w:rPr>
          <w:rFonts w:ascii="Arial Narrow" w:hAnsi="Arial Narrow"/>
          <w:b/>
          <w:sz w:val="2"/>
          <w:lang w:val="sr-Latn-ME"/>
        </w:rPr>
      </w:pPr>
    </w:p>
    <w:p w14:paraId="6CE50516" w14:textId="2BC2706F" w:rsidR="002A7C1B" w:rsidRPr="000D605E" w:rsidRDefault="002A7C1B" w:rsidP="002A7C1B">
      <w:pPr>
        <w:spacing w:after="0"/>
        <w:jc w:val="center"/>
        <w:rPr>
          <w:rFonts w:ascii="Arial Narrow" w:hAnsi="Arial Narrow"/>
          <w:b/>
          <w:sz w:val="24"/>
          <w:lang w:val="sr-Latn-ME"/>
        </w:rPr>
      </w:pPr>
      <w:r w:rsidRPr="000D605E">
        <w:rPr>
          <w:rFonts w:ascii="Arial Narrow" w:hAnsi="Arial Narrow"/>
          <w:b/>
          <w:sz w:val="24"/>
          <w:lang w:val="sr-Latn-ME"/>
        </w:rPr>
        <w:t>Ocjenjivanje praktičnog ispita za kategoriju vozila “C”, “C1”</w:t>
      </w:r>
      <w:r w:rsidRPr="000D605E">
        <w:rPr>
          <w:rFonts w:ascii="Arial Narrow" w:hAnsi="Arial Narrow"/>
          <w:b/>
          <w:noProof/>
          <w:sz w:val="24"/>
          <w:lang w:val="sr-Latn-ME"/>
        </w:rPr>
        <w:t xml:space="preserve"> *</w:t>
      </w:r>
    </w:p>
    <w:tbl>
      <w:tblPr>
        <w:tblStyle w:val="TableGrid"/>
        <w:tblW w:w="10080" w:type="dxa"/>
        <w:tblInd w:w="-5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77"/>
        <w:gridCol w:w="3950"/>
        <w:gridCol w:w="2610"/>
        <w:gridCol w:w="540"/>
        <w:gridCol w:w="540"/>
        <w:gridCol w:w="563"/>
      </w:tblGrid>
      <w:tr w:rsidR="002A7C1B" w:rsidRPr="000D605E" w14:paraId="6F32DEFA" w14:textId="77777777" w:rsidTr="00421613">
        <w:tc>
          <w:tcPr>
            <w:tcW w:w="1877" w:type="dxa"/>
            <w:vMerge w:val="restart"/>
          </w:tcPr>
          <w:p w14:paraId="0F650389" w14:textId="77777777" w:rsidR="002A7C1B" w:rsidRPr="000D605E" w:rsidRDefault="002A7C1B" w:rsidP="002A7C1B">
            <w:pPr>
              <w:spacing w:after="0"/>
              <w:jc w:val="center"/>
              <w:rPr>
                <w:rFonts w:ascii="Arial Narrow" w:hAnsi="Arial Narrow"/>
                <w:b/>
                <w:sz w:val="20"/>
                <w:lang w:val="sr-Latn-ME"/>
              </w:rPr>
            </w:pPr>
            <w:r w:rsidRPr="000D605E">
              <w:rPr>
                <w:rFonts w:ascii="Arial Narrow" w:hAnsi="Arial Narrow"/>
                <w:b/>
                <w:sz w:val="20"/>
                <w:lang w:val="sr-Latn-ME"/>
              </w:rPr>
              <w:t>ID broj kandidata</w:t>
            </w:r>
          </w:p>
          <w:p w14:paraId="31456115" w14:textId="77777777" w:rsidR="002A7C1B" w:rsidRPr="000D605E" w:rsidRDefault="002A7C1B" w:rsidP="002A7C1B">
            <w:pPr>
              <w:spacing w:after="0"/>
              <w:jc w:val="center"/>
              <w:rPr>
                <w:rFonts w:ascii="Arial Narrow" w:hAnsi="Arial Narrow"/>
                <w:b/>
                <w:sz w:val="28"/>
                <w:lang w:val="sr-Latn-ME"/>
              </w:rPr>
            </w:pPr>
          </w:p>
        </w:tc>
        <w:tc>
          <w:tcPr>
            <w:tcW w:w="3950" w:type="dxa"/>
            <w:vMerge w:val="restart"/>
          </w:tcPr>
          <w:p w14:paraId="4DAA32F4" w14:textId="77777777" w:rsidR="002A7C1B" w:rsidRPr="000D605E" w:rsidRDefault="002A7C1B" w:rsidP="002A7C1B">
            <w:pPr>
              <w:spacing w:after="0"/>
              <w:jc w:val="center"/>
              <w:rPr>
                <w:rFonts w:ascii="Arial Narrow" w:hAnsi="Arial Narrow"/>
                <w:b/>
                <w:sz w:val="20"/>
                <w:lang w:val="sr-Latn-ME"/>
              </w:rPr>
            </w:pPr>
            <w:r w:rsidRPr="000D605E">
              <w:rPr>
                <w:rFonts w:ascii="Arial Narrow" w:hAnsi="Arial Narrow"/>
                <w:b/>
                <w:sz w:val="20"/>
                <w:lang w:val="sr-Latn-ME"/>
              </w:rPr>
              <w:t>Ime i prezime kandidata</w:t>
            </w:r>
          </w:p>
          <w:p w14:paraId="157189B1" w14:textId="77777777" w:rsidR="002A7C1B" w:rsidRPr="000D605E" w:rsidRDefault="002A7C1B" w:rsidP="002A7C1B">
            <w:pPr>
              <w:spacing w:after="0"/>
              <w:jc w:val="center"/>
              <w:rPr>
                <w:rFonts w:ascii="Arial Narrow" w:hAnsi="Arial Narrow"/>
                <w:b/>
                <w:sz w:val="28"/>
                <w:lang w:val="sr-Latn-ME"/>
              </w:rPr>
            </w:pPr>
          </w:p>
        </w:tc>
        <w:tc>
          <w:tcPr>
            <w:tcW w:w="2610" w:type="dxa"/>
            <w:vMerge w:val="restart"/>
          </w:tcPr>
          <w:p w14:paraId="3FBC16FB" w14:textId="77777777" w:rsidR="002A7C1B" w:rsidRPr="000D605E" w:rsidRDefault="002A7C1B" w:rsidP="002A7C1B">
            <w:pPr>
              <w:spacing w:after="0"/>
              <w:jc w:val="center"/>
              <w:rPr>
                <w:rFonts w:ascii="Arial Narrow" w:hAnsi="Arial Narrow"/>
                <w:b/>
                <w:sz w:val="20"/>
                <w:lang w:val="sr-Latn-ME"/>
              </w:rPr>
            </w:pPr>
            <w:r w:rsidRPr="000D605E">
              <w:rPr>
                <w:rFonts w:ascii="Arial Narrow" w:hAnsi="Arial Narrow"/>
                <w:b/>
                <w:sz w:val="20"/>
                <w:lang w:val="sr-Latn-ME"/>
              </w:rPr>
              <w:t>Naziv auto škole</w:t>
            </w:r>
          </w:p>
          <w:p w14:paraId="2DCA6032" w14:textId="77777777" w:rsidR="002A7C1B" w:rsidRPr="000D605E" w:rsidRDefault="002A7C1B" w:rsidP="002A7C1B">
            <w:pPr>
              <w:spacing w:after="0"/>
              <w:jc w:val="center"/>
              <w:rPr>
                <w:rFonts w:ascii="Arial Narrow" w:hAnsi="Arial Narrow"/>
                <w:b/>
                <w:sz w:val="28"/>
                <w:lang w:val="sr-Latn-ME"/>
              </w:rPr>
            </w:pPr>
          </w:p>
        </w:tc>
        <w:tc>
          <w:tcPr>
            <w:tcW w:w="1643" w:type="dxa"/>
            <w:gridSpan w:val="3"/>
          </w:tcPr>
          <w:p w14:paraId="47D91CCE" w14:textId="77777777" w:rsidR="002A7C1B" w:rsidRPr="000D605E" w:rsidRDefault="002A7C1B" w:rsidP="002A7C1B">
            <w:pPr>
              <w:spacing w:after="0"/>
              <w:jc w:val="center"/>
              <w:rPr>
                <w:rFonts w:ascii="Arial Narrow" w:hAnsi="Arial Narrow"/>
                <w:b/>
                <w:lang w:val="sr-Latn-ME"/>
              </w:rPr>
            </w:pPr>
            <w:r w:rsidRPr="000D605E">
              <w:rPr>
                <w:rFonts w:ascii="Arial Narrow" w:hAnsi="Arial Narrow"/>
                <w:b/>
                <w:sz w:val="20"/>
                <w:lang w:val="sr-Latn-ME"/>
              </w:rPr>
              <w:t>Negativni bodovi</w:t>
            </w:r>
          </w:p>
        </w:tc>
      </w:tr>
      <w:tr w:rsidR="002A7C1B" w:rsidRPr="000D605E" w14:paraId="07F1E268" w14:textId="77777777" w:rsidTr="00421613">
        <w:tc>
          <w:tcPr>
            <w:tcW w:w="1877" w:type="dxa"/>
            <w:vMerge/>
          </w:tcPr>
          <w:p w14:paraId="0DA11C5A" w14:textId="77777777" w:rsidR="002A7C1B" w:rsidRPr="000D605E" w:rsidRDefault="002A7C1B" w:rsidP="002A7C1B">
            <w:pPr>
              <w:spacing w:after="0"/>
              <w:jc w:val="center"/>
              <w:rPr>
                <w:rFonts w:ascii="Arial Narrow" w:hAnsi="Arial Narrow"/>
                <w:lang w:val="sr-Latn-ME"/>
              </w:rPr>
            </w:pPr>
          </w:p>
        </w:tc>
        <w:tc>
          <w:tcPr>
            <w:tcW w:w="3950" w:type="dxa"/>
            <w:vMerge/>
          </w:tcPr>
          <w:p w14:paraId="78C9622A" w14:textId="77777777" w:rsidR="002A7C1B" w:rsidRPr="000D605E" w:rsidRDefault="002A7C1B" w:rsidP="002A7C1B">
            <w:pPr>
              <w:spacing w:after="0"/>
              <w:jc w:val="center"/>
              <w:rPr>
                <w:rFonts w:ascii="Arial Narrow" w:hAnsi="Arial Narrow"/>
                <w:lang w:val="sr-Latn-ME"/>
              </w:rPr>
            </w:pPr>
          </w:p>
        </w:tc>
        <w:tc>
          <w:tcPr>
            <w:tcW w:w="2610" w:type="dxa"/>
            <w:vMerge/>
          </w:tcPr>
          <w:p w14:paraId="60C7CB4F" w14:textId="77777777" w:rsidR="002A7C1B" w:rsidRPr="000D605E" w:rsidRDefault="002A7C1B" w:rsidP="002A7C1B">
            <w:pPr>
              <w:spacing w:after="0"/>
              <w:jc w:val="center"/>
              <w:rPr>
                <w:rFonts w:ascii="Arial Narrow" w:hAnsi="Arial Narrow"/>
                <w:lang w:val="sr-Latn-ME"/>
              </w:rPr>
            </w:pPr>
          </w:p>
        </w:tc>
        <w:tc>
          <w:tcPr>
            <w:tcW w:w="540" w:type="dxa"/>
          </w:tcPr>
          <w:p w14:paraId="6BCF7ED2" w14:textId="77777777" w:rsidR="002A7C1B" w:rsidRPr="000D605E" w:rsidRDefault="002A7C1B" w:rsidP="002A7C1B">
            <w:pPr>
              <w:spacing w:after="0"/>
              <w:jc w:val="center"/>
              <w:rPr>
                <w:rFonts w:ascii="Arial Narrow" w:hAnsi="Arial Narrow"/>
                <w:sz w:val="28"/>
                <w:lang w:val="sr-Latn-ME"/>
              </w:rPr>
            </w:pPr>
            <w:r w:rsidRPr="000D605E">
              <w:rPr>
                <w:rFonts w:ascii="Arial Narrow" w:hAnsi="Arial Narrow"/>
                <w:sz w:val="28"/>
                <w:lang w:val="sr-Latn-ME"/>
              </w:rPr>
              <w:t>(-)</w:t>
            </w:r>
          </w:p>
        </w:tc>
        <w:tc>
          <w:tcPr>
            <w:tcW w:w="540" w:type="dxa"/>
          </w:tcPr>
          <w:p w14:paraId="1241386D" w14:textId="77777777" w:rsidR="002A7C1B" w:rsidRPr="000D605E" w:rsidRDefault="002A7C1B" w:rsidP="002A7C1B">
            <w:pPr>
              <w:spacing w:after="0"/>
              <w:jc w:val="center"/>
              <w:rPr>
                <w:rFonts w:ascii="Arial Narrow" w:hAnsi="Arial Narrow"/>
                <w:sz w:val="28"/>
                <w:lang w:val="sr-Latn-ME"/>
              </w:rPr>
            </w:pPr>
            <w:r w:rsidRPr="000D605E">
              <w:rPr>
                <w:rFonts w:ascii="Arial Narrow" w:hAnsi="Arial Narrow"/>
                <w:sz w:val="28"/>
                <w:lang w:val="sr-Latn-ME"/>
              </w:rPr>
              <w:t>x</w:t>
            </w:r>
          </w:p>
        </w:tc>
        <w:tc>
          <w:tcPr>
            <w:tcW w:w="563" w:type="dxa"/>
          </w:tcPr>
          <w:p w14:paraId="6B1E6411" w14:textId="77777777" w:rsidR="002A7C1B" w:rsidRPr="000D605E" w:rsidRDefault="002A7C1B" w:rsidP="002A7C1B">
            <w:pPr>
              <w:spacing w:after="0"/>
              <w:jc w:val="center"/>
              <w:rPr>
                <w:rFonts w:ascii="Arial Narrow" w:hAnsi="Arial Narrow"/>
                <w:sz w:val="28"/>
                <w:lang w:val="sr-Latn-ME"/>
              </w:rPr>
            </w:pPr>
            <w:r w:rsidRPr="000D605E">
              <w:rPr>
                <w:rFonts w:ascii="Arial Narrow" w:hAnsi="Arial Narrow" w:cstheme="minorHAnsi"/>
                <w:sz w:val="28"/>
                <w:lang w:val="sr-Latn-ME"/>
              </w:rPr>
              <w:t>∑</w:t>
            </w:r>
          </w:p>
        </w:tc>
      </w:tr>
    </w:tbl>
    <w:p w14:paraId="65875791" w14:textId="7DEBFA5F" w:rsidR="002A7C1B" w:rsidRPr="000D605E" w:rsidRDefault="002A7C1B" w:rsidP="002A7C1B">
      <w:pPr>
        <w:spacing w:after="0"/>
        <w:rPr>
          <w:rFonts w:ascii="Arial Narrow" w:hAnsi="Arial Narrow"/>
          <w:sz w:val="2"/>
          <w:lang w:val="sr-Latn-ME"/>
        </w:rPr>
      </w:pPr>
    </w:p>
    <w:p w14:paraId="143740D4" w14:textId="77777777" w:rsidR="002A7C1B" w:rsidRPr="000D605E" w:rsidRDefault="002A7C1B" w:rsidP="002A7C1B">
      <w:pPr>
        <w:spacing w:after="0"/>
        <w:rPr>
          <w:rFonts w:ascii="Arial Narrow" w:hAnsi="Arial Narrow"/>
          <w:sz w:val="2"/>
          <w:lang w:val="sr-Latn-ME"/>
        </w:rPr>
      </w:pPr>
    </w:p>
    <w:p w14:paraId="26BEAEC1" w14:textId="77777777" w:rsidR="002A7C1B" w:rsidRPr="000D605E" w:rsidRDefault="002A7C1B" w:rsidP="002A7C1B">
      <w:pPr>
        <w:spacing w:after="0"/>
        <w:rPr>
          <w:rFonts w:ascii="Arial Narrow" w:hAnsi="Arial Narrow"/>
          <w:sz w:val="2"/>
          <w:lang w:val="sr-Latn-ME"/>
        </w:rPr>
      </w:pPr>
    </w:p>
    <w:p w14:paraId="7C42DC41" w14:textId="77777777" w:rsidR="002A7C1B" w:rsidRPr="000D605E" w:rsidRDefault="002A7C1B" w:rsidP="002A7C1B">
      <w:pPr>
        <w:spacing w:after="0"/>
        <w:rPr>
          <w:rFonts w:ascii="Arial Narrow" w:hAnsi="Arial Narrow"/>
          <w:sz w:val="2"/>
          <w:lang w:val="sr-Latn-ME"/>
        </w:rPr>
      </w:pPr>
    </w:p>
    <w:p w14:paraId="2C08A805" w14:textId="36443167" w:rsidR="002A7C1B" w:rsidRPr="000D605E" w:rsidRDefault="002A7C1B" w:rsidP="002A7C1B">
      <w:pPr>
        <w:spacing w:after="0"/>
        <w:rPr>
          <w:rFonts w:ascii="Arial Narrow" w:hAnsi="Arial Narrow"/>
          <w:sz w:val="2"/>
          <w:lang w:val="sr-Latn-ME"/>
        </w:rPr>
      </w:pPr>
    </w:p>
    <w:tbl>
      <w:tblPr>
        <w:tblW w:w="10080" w:type="dxa"/>
        <w:tblInd w:w="-522" w:type="dxa"/>
        <w:tblLayout w:type="fixed"/>
        <w:tblLook w:val="04A0" w:firstRow="1" w:lastRow="0" w:firstColumn="1" w:lastColumn="0" w:noHBand="0" w:noVBand="1"/>
      </w:tblPr>
      <w:tblGrid>
        <w:gridCol w:w="1229"/>
        <w:gridCol w:w="571"/>
        <w:gridCol w:w="424"/>
        <w:gridCol w:w="472"/>
        <w:gridCol w:w="5764"/>
        <w:gridCol w:w="540"/>
        <w:gridCol w:w="540"/>
        <w:gridCol w:w="540"/>
      </w:tblGrid>
      <w:tr w:rsidR="002A7C1B" w:rsidRPr="000D605E" w14:paraId="723A37B1" w14:textId="77777777" w:rsidTr="00421613">
        <w:trPr>
          <w:trHeight w:val="230"/>
        </w:trPr>
        <w:tc>
          <w:tcPr>
            <w:tcW w:w="1229"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49C90AA4" w14:textId="77777777" w:rsidR="002A7C1B" w:rsidRPr="000D605E" w:rsidRDefault="002A7C1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RADNJE NA POLIGONU </w:t>
            </w:r>
          </w:p>
        </w:tc>
        <w:tc>
          <w:tcPr>
            <w:tcW w:w="571" w:type="dxa"/>
            <w:tcBorders>
              <w:top w:val="single" w:sz="8" w:space="0" w:color="auto"/>
              <w:left w:val="nil"/>
              <w:bottom w:val="single" w:sz="4" w:space="0" w:color="auto"/>
              <w:right w:val="single" w:sz="4" w:space="0" w:color="auto"/>
            </w:tcBorders>
            <w:shd w:val="clear" w:color="auto" w:fill="auto"/>
            <w:noWrap/>
            <w:vAlign w:val="center"/>
            <w:hideMark/>
          </w:tcPr>
          <w:p w14:paraId="40AA121D"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1.1</w:t>
            </w:r>
          </w:p>
        </w:tc>
        <w:tc>
          <w:tcPr>
            <w:tcW w:w="6660" w:type="dxa"/>
            <w:gridSpan w:val="3"/>
            <w:tcBorders>
              <w:top w:val="single" w:sz="8" w:space="0" w:color="auto"/>
              <w:left w:val="nil"/>
              <w:bottom w:val="single" w:sz="4" w:space="0" w:color="auto"/>
              <w:right w:val="single" w:sz="4" w:space="0" w:color="auto"/>
            </w:tcBorders>
            <w:shd w:val="clear" w:color="auto" w:fill="auto"/>
            <w:noWrap/>
            <w:vAlign w:val="center"/>
            <w:hideMark/>
          </w:tcPr>
          <w:p w14:paraId="5785C8E3"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Startovanje motora </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42788AF3"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257767FE"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 </w:t>
            </w:r>
          </w:p>
        </w:tc>
        <w:tc>
          <w:tcPr>
            <w:tcW w:w="540" w:type="dxa"/>
            <w:tcBorders>
              <w:top w:val="single" w:sz="4" w:space="0" w:color="auto"/>
              <w:left w:val="nil"/>
              <w:bottom w:val="single" w:sz="4" w:space="0" w:color="auto"/>
              <w:right w:val="single" w:sz="8" w:space="0" w:color="auto"/>
            </w:tcBorders>
            <w:shd w:val="clear" w:color="auto" w:fill="auto"/>
            <w:noWrap/>
            <w:vAlign w:val="center"/>
            <w:hideMark/>
          </w:tcPr>
          <w:p w14:paraId="70DD3B56"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44DDBC6D"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3E777F68"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095F873C"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1.2</w:t>
            </w:r>
          </w:p>
        </w:tc>
        <w:tc>
          <w:tcPr>
            <w:tcW w:w="6660" w:type="dxa"/>
            <w:gridSpan w:val="3"/>
            <w:tcBorders>
              <w:top w:val="nil"/>
              <w:left w:val="nil"/>
              <w:bottom w:val="single" w:sz="4" w:space="0" w:color="auto"/>
              <w:right w:val="single" w:sz="4" w:space="0" w:color="auto"/>
            </w:tcBorders>
            <w:shd w:val="clear" w:color="auto" w:fill="auto"/>
            <w:noWrap/>
            <w:vAlign w:val="center"/>
            <w:hideMark/>
          </w:tcPr>
          <w:p w14:paraId="30D3C318"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Objašnjavanje rada tahografa </w:t>
            </w:r>
          </w:p>
        </w:tc>
        <w:tc>
          <w:tcPr>
            <w:tcW w:w="540" w:type="dxa"/>
            <w:tcBorders>
              <w:top w:val="nil"/>
              <w:left w:val="nil"/>
              <w:bottom w:val="single" w:sz="4" w:space="0" w:color="auto"/>
              <w:right w:val="single" w:sz="4" w:space="0" w:color="auto"/>
            </w:tcBorders>
            <w:shd w:val="clear" w:color="auto" w:fill="auto"/>
            <w:noWrap/>
            <w:vAlign w:val="center"/>
            <w:hideMark/>
          </w:tcPr>
          <w:p w14:paraId="46F02F55"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0754B1E4"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57391B6B"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58B88357"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0992724D"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52379923"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1.3</w:t>
            </w:r>
          </w:p>
        </w:tc>
        <w:tc>
          <w:tcPr>
            <w:tcW w:w="6660" w:type="dxa"/>
            <w:gridSpan w:val="3"/>
            <w:tcBorders>
              <w:top w:val="nil"/>
              <w:left w:val="nil"/>
              <w:bottom w:val="single" w:sz="4" w:space="0" w:color="auto"/>
              <w:right w:val="single" w:sz="4" w:space="0" w:color="auto"/>
            </w:tcBorders>
            <w:shd w:val="clear" w:color="auto" w:fill="auto"/>
            <w:noWrap/>
            <w:vAlign w:val="center"/>
            <w:hideMark/>
          </w:tcPr>
          <w:p w14:paraId="39FAB127"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Nekorišćenje sigurnosnog pojasa</w:t>
            </w:r>
          </w:p>
        </w:tc>
        <w:tc>
          <w:tcPr>
            <w:tcW w:w="540" w:type="dxa"/>
            <w:tcBorders>
              <w:top w:val="nil"/>
              <w:left w:val="nil"/>
              <w:bottom w:val="single" w:sz="4" w:space="0" w:color="auto"/>
              <w:right w:val="single" w:sz="4" w:space="0" w:color="auto"/>
            </w:tcBorders>
            <w:shd w:val="clear" w:color="auto" w:fill="auto"/>
            <w:noWrap/>
            <w:vAlign w:val="center"/>
            <w:hideMark/>
          </w:tcPr>
          <w:p w14:paraId="616AEC0C"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5DEE821E"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2202991C"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7B05DD90"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399374FA"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68FB6286"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1.4</w:t>
            </w:r>
          </w:p>
        </w:tc>
        <w:tc>
          <w:tcPr>
            <w:tcW w:w="6660" w:type="dxa"/>
            <w:gridSpan w:val="3"/>
            <w:tcBorders>
              <w:top w:val="nil"/>
              <w:left w:val="nil"/>
              <w:bottom w:val="single" w:sz="4" w:space="0" w:color="auto"/>
              <w:right w:val="single" w:sz="4" w:space="0" w:color="auto"/>
            </w:tcBorders>
            <w:shd w:val="clear" w:color="auto" w:fill="auto"/>
            <w:noWrap/>
            <w:vAlign w:val="center"/>
            <w:hideMark/>
          </w:tcPr>
          <w:p w14:paraId="0EFFA85E"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Vožnja unaprijed sa promjenom stepena prenosa</w:t>
            </w:r>
          </w:p>
        </w:tc>
        <w:tc>
          <w:tcPr>
            <w:tcW w:w="540" w:type="dxa"/>
            <w:tcBorders>
              <w:top w:val="nil"/>
              <w:left w:val="nil"/>
              <w:bottom w:val="single" w:sz="4" w:space="0" w:color="auto"/>
              <w:right w:val="single" w:sz="4" w:space="0" w:color="auto"/>
            </w:tcBorders>
            <w:shd w:val="clear" w:color="auto" w:fill="auto"/>
            <w:noWrap/>
            <w:vAlign w:val="center"/>
            <w:hideMark/>
          </w:tcPr>
          <w:p w14:paraId="00EAD107"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4B61B9D5"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7F22F45F"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5F2CB9C8"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2B11E3A9"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68579818"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1.5</w:t>
            </w:r>
          </w:p>
        </w:tc>
        <w:tc>
          <w:tcPr>
            <w:tcW w:w="6660" w:type="dxa"/>
            <w:gridSpan w:val="3"/>
            <w:tcBorders>
              <w:top w:val="nil"/>
              <w:left w:val="nil"/>
              <w:bottom w:val="single" w:sz="4" w:space="0" w:color="auto"/>
              <w:right w:val="single" w:sz="4" w:space="0" w:color="auto"/>
            </w:tcBorders>
            <w:shd w:val="clear" w:color="auto" w:fill="auto"/>
            <w:noWrap/>
            <w:vAlign w:val="center"/>
            <w:hideMark/>
          </w:tcPr>
          <w:p w14:paraId="0372B86C"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Vožnja unazad za najmanje jednu dužinu vozila</w:t>
            </w:r>
          </w:p>
        </w:tc>
        <w:tc>
          <w:tcPr>
            <w:tcW w:w="540" w:type="dxa"/>
            <w:tcBorders>
              <w:top w:val="nil"/>
              <w:left w:val="nil"/>
              <w:bottom w:val="single" w:sz="4" w:space="0" w:color="auto"/>
              <w:right w:val="single" w:sz="4" w:space="0" w:color="auto"/>
            </w:tcBorders>
            <w:shd w:val="clear" w:color="auto" w:fill="auto"/>
            <w:noWrap/>
            <w:vAlign w:val="center"/>
            <w:hideMark/>
          </w:tcPr>
          <w:p w14:paraId="6319C9B2"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6F5B8FEC"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26AD3DE8"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3DEF4187"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51E018F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1D2A26AE"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1.6</w:t>
            </w:r>
          </w:p>
        </w:tc>
        <w:tc>
          <w:tcPr>
            <w:tcW w:w="6660" w:type="dxa"/>
            <w:gridSpan w:val="3"/>
            <w:tcBorders>
              <w:top w:val="nil"/>
              <w:left w:val="nil"/>
              <w:bottom w:val="single" w:sz="4" w:space="0" w:color="auto"/>
              <w:right w:val="single" w:sz="4" w:space="0" w:color="auto"/>
            </w:tcBorders>
            <w:shd w:val="clear" w:color="auto" w:fill="auto"/>
            <w:noWrap/>
            <w:vAlign w:val="center"/>
            <w:hideMark/>
          </w:tcPr>
          <w:p w14:paraId="751A931C" w14:textId="3E6F4D49"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Parkiranje vozila pod pravim uglom, hodom unazad, zbog utovara</w:t>
            </w:r>
            <w:r w:rsidR="000563EB" w:rsidRPr="000D605E">
              <w:rPr>
                <w:rFonts w:ascii="Arial Narrow" w:eastAsia="Times New Roman" w:hAnsi="Arial Narrow" w:cs="Calibri"/>
                <w:color w:val="000000"/>
                <w:sz w:val="18"/>
                <w:szCs w:val="16"/>
                <w:lang w:val="sr-Latn-ME"/>
              </w:rPr>
              <w:t>/</w:t>
            </w:r>
            <w:r w:rsidRPr="000D605E">
              <w:rPr>
                <w:rFonts w:ascii="Arial Narrow" w:eastAsia="Times New Roman" w:hAnsi="Arial Narrow" w:cs="Calibri"/>
                <w:color w:val="000000"/>
                <w:sz w:val="18"/>
                <w:szCs w:val="16"/>
                <w:lang w:val="sr-Latn-ME"/>
              </w:rPr>
              <w:t>istovara</w:t>
            </w:r>
          </w:p>
        </w:tc>
        <w:tc>
          <w:tcPr>
            <w:tcW w:w="540" w:type="dxa"/>
            <w:tcBorders>
              <w:top w:val="nil"/>
              <w:left w:val="nil"/>
              <w:bottom w:val="single" w:sz="4" w:space="0" w:color="auto"/>
              <w:right w:val="single" w:sz="4" w:space="0" w:color="auto"/>
            </w:tcBorders>
            <w:shd w:val="clear" w:color="auto" w:fill="auto"/>
            <w:noWrap/>
            <w:vAlign w:val="center"/>
            <w:hideMark/>
          </w:tcPr>
          <w:p w14:paraId="178A9854"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3B028B6F"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BABEEA6"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3F340D42"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1EB1AF30"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219A816E"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1.7</w:t>
            </w:r>
          </w:p>
        </w:tc>
        <w:tc>
          <w:tcPr>
            <w:tcW w:w="6660" w:type="dxa"/>
            <w:gridSpan w:val="3"/>
            <w:tcBorders>
              <w:top w:val="nil"/>
              <w:left w:val="nil"/>
              <w:bottom w:val="single" w:sz="4" w:space="0" w:color="auto"/>
              <w:right w:val="single" w:sz="4" w:space="0" w:color="auto"/>
            </w:tcBorders>
            <w:shd w:val="clear" w:color="auto" w:fill="auto"/>
            <w:noWrap/>
            <w:vAlign w:val="center"/>
            <w:hideMark/>
          </w:tcPr>
          <w:p w14:paraId="3F642D41"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Pokretanje vozila</w:t>
            </w:r>
          </w:p>
        </w:tc>
        <w:tc>
          <w:tcPr>
            <w:tcW w:w="540" w:type="dxa"/>
            <w:tcBorders>
              <w:top w:val="nil"/>
              <w:left w:val="nil"/>
              <w:bottom w:val="single" w:sz="4" w:space="0" w:color="auto"/>
              <w:right w:val="single" w:sz="4" w:space="0" w:color="auto"/>
            </w:tcBorders>
            <w:shd w:val="clear" w:color="auto" w:fill="auto"/>
            <w:noWrap/>
            <w:vAlign w:val="center"/>
            <w:hideMark/>
          </w:tcPr>
          <w:p w14:paraId="0128FDB8"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1C9A2CED"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1BA3299"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6BC38A2A"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4AED6DE6"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119DF0FE"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1.8</w:t>
            </w:r>
          </w:p>
        </w:tc>
        <w:tc>
          <w:tcPr>
            <w:tcW w:w="6660" w:type="dxa"/>
            <w:gridSpan w:val="3"/>
            <w:tcBorders>
              <w:top w:val="nil"/>
              <w:left w:val="nil"/>
              <w:bottom w:val="nil"/>
              <w:right w:val="single" w:sz="4" w:space="0" w:color="auto"/>
            </w:tcBorders>
            <w:shd w:val="clear" w:color="auto" w:fill="auto"/>
            <w:noWrap/>
            <w:vAlign w:val="center"/>
            <w:hideMark/>
          </w:tcPr>
          <w:p w14:paraId="7332EAFB"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Vožnja van označenog dijela poligona </w:t>
            </w:r>
          </w:p>
        </w:tc>
        <w:tc>
          <w:tcPr>
            <w:tcW w:w="540" w:type="dxa"/>
            <w:tcBorders>
              <w:top w:val="nil"/>
              <w:left w:val="nil"/>
              <w:bottom w:val="nil"/>
              <w:right w:val="single" w:sz="4" w:space="0" w:color="auto"/>
            </w:tcBorders>
            <w:shd w:val="clear" w:color="auto" w:fill="auto"/>
            <w:noWrap/>
            <w:vAlign w:val="center"/>
            <w:hideMark/>
          </w:tcPr>
          <w:p w14:paraId="036D8D8F"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540" w:type="dxa"/>
            <w:tcBorders>
              <w:top w:val="nil"/>
              <w:left w:val="nil"/>
              <w:bottom w:val="nil"/>
              <w:right w:val="single" w:sz="4" w:space="0" w:color="auto"/>
              <w:tl2br w:val="single" w:sz="4" w:space="0" w:color="auto"/>
              <w:tr2bl w:val="single" w:sz="4" w:space="0" w:color="auto"/>
            </w:tcBorders>
            <w:shd w:val="clear" w:color="auto" w:fill="auto"/>
            <w:noWrap/>
            <w:vAlign w:val="center"/>
            <w:hideMark/>
          </w:tcPr>
          <w:p w14:paraId="1CDC497E"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nil"/>
              <w:right w:val="single" w:sz="8" w:space="0" w:color="auto"/>
            </w:tcBorders>
            <w:shd w:val="clear" w:color="auto" w:fill="auto"/>
            <w:noWrap/>
            <w:vAlign w:val="center"/>
            <w:hideMark/>
          </w:tcPr>
          <w:p w14:paraId="49FC367F"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7D983644"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479859E7"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3ABDDB72"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1.9</w:t>
            </w:r>
          </w:p>
        </w:tc>
        <w:tc>
          <w:tcPr>
            <w:tcW w:w="6660" w:type="dxa"/>
            <w:gridSpan w:val="3"/>
            <w:tcBorders>
              <w:top w:val="single" w:sz="4" w:space="0" w:color="auto"/>
              <w:left w:val="nil"/>
              <w:bottom w:val="nil"/>
              <w:right w:val="single" w:sz="4" w:space="0" w:color="auto"/>
            </w:tcBorders>
            <w:shd w:val="clear" w:color="auto" w:fill="auto"/>
            <w:noWrap/>
            <w:vAlign w:val="center"/>
            <w:hideMark/>
          </w:tcPr>
          <w:p w14:paraId="209866CE"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Sugestivan način obraćanja ispitne komisije prema kandidatu</w:t>
            </w:r>
          </w:p>
        </w:tc>
        <w:tc>
          <w:tcPr>
            <w:tcW w:w="540" w:type="dxa"/>
            <w:tcBorders>
              <w:top w:val="single" w:sz="4" w:space="0" w:color="auto"/>
              <w:left w:val="nil"/>
              <w:bottom w:val="nil"/>
              <w:right w:val="single" w:sz="4" w:space="0" w:color="auto"/>
            </w:tcBorders>
            <w:shd w:val="clear" w:color="auto" w:fill="auto"/>
            <w:noWrap/>
            <w:vAlign w:val="center"/>
            <w:hideMark/>
          </w:tcPr>
          <w:p w14:paraId="11AC9DC4"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540" w:type="dxa"/>
            <w:tcBorders>
              <w:top w:val="single" w:sz="4" w:space="0" w:color="auto"/>
              <w:left w:val="nil"/>
              <w:bottom w:val="nil"/>
              <w:right w:val="single" w:sz="4" w:space="0" w:color="auto"/>
              <w:tl2br w:val="single" w:sz="4" w:space="0" w:color="auto"/>
              <w:tr2bl w:val="single" w:sz="4" w:space="0" w:color="auto"/>
            </w:tcBorders>
            <w:shd w:val="clear" w:color="auto" w:fill="auto"/>
            <w:noWrap/>
            <w:vAlign w:val="center"/>
            <w:hideMark/>
          </w:tcPr>
          <w:p w14:paraId="262D3322"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single" w:sz="4" w:space="0" w:color="auto"/>
              <w:left w:val="nil"/>
              <w:bottom w:val="nil"/>
              <w:right w:val="single" w:sz="8" w:space="0" w:color="auto"/>
            </w:tcBorders>
            <w:shd w:val="clear" w:color="auto" w:fill="auto"/>
            <w:noWrap/>
            <w:vAlign w:val="center"/>
            <w:hideMark/>
          </w:tcPr>
          <w:p w14:paraId="2F0F6B68"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58C10AAD" w14:textId="77777777" w:rsidTr="00421613">
        <w:trPr>
          <w:trHeight w:val="230"/>
        </w:trPr>
        <w:tc>
          <w:tcPr>
            <w:tcW w:w="9540" w:type="dxa"/>
            <w:gridSpan w:val="7"/>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5366C577" w14:textId="77777777" w:rsidR="002A7C1B" w:rsidRPr="000D605E" w:rsidRDefault="002A7C1B" w:rsidP="00421613">
            <w:pPr>
              <w:spacing w:after="0" w:line="240" w:lineRule="auto"/>
              <w:jc w:val="right"/>
              <w:rPr>
                <w:rFonts w:ascii="Arial Narrow" w:eastAsia="Times New Roman" w:hAnsi="Arial Narrow" w:cs="Calibri"/>
                <w:b/>
                <w:bCs/>
                <w:color w:val="000000"/>
                <w:sz w:val="18"/>
                <w:szCs w:val="18"/>
                <w:lang w:val="sr-Latn-ME"/>
              </w:rPr>
            </w:pPr>
            <w:r w:rsidRPr="000D605E">
              <w:rPr>
                <w:rFonts w:ascii="Arial Narrow" w:eastAsia="Times New Roman" w:hAnsi="Arial Narrow" w:cs="Calibri"/>
                <w:b/>
                <w:bCs/>
                <w:color w:val="000000"/>
                <w:sz w:val="18"/>
                <w:szCs w:val="18"/>
                <w:lang w:val="sr-Latn-ME"/>
              </w:rPr>
              <w:t>POLIGON   J E S T E   /  N I J E   POLOŽIO/LA   </w:t>
            </w:r>
            <w:r w:rsidRPr="000D605E">
              <w:rPr>
                <w:rFonts w:ascii="Arial Narrow" w:eastAsia="Times New Roman" w:hAnsi="Arial Narrow" w:cs="Calibri"/>
                <w:b/>
                <w:bCs/>
                <w:color w:val="000000"/>
                <w:sz w:val="16"/>
                <w:szCs w:val="16"/>
                <w:lang w:val="sr-Latn-ME"/>
              </w:rPr>
              <w:t>(upisati negativne bodove)</w:t>
            </w:r>
          </w:p>
        </w:tc>
        <w:tc>
          <w:tcPr>
            <w:tcW w:w="540" w:type="dxa"/>
            <w:tcBorders>
              <w:top w:val="single" w:sz="8" w:space="0" w:color="auto"/>
              <w:left w:val="nil"/>
              <w:bottom w:val="single" w:sz="8" w:space="0" w:color="auto"/>
              <w:right w:val="single" w:sz="8" w:space="0" w:color="auto"/>
            </w:tcBorders>
            <w:shd w:val="clear" w:color="000000" w:fill="D9D9D9"/>
            <w:noWrap/>
            <w:vAlign w:val="center"/>
            <w:hideMark/>
          </w:tcPr>
          <w:p w14:paraId="28B23C53"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7F06C84F" w14:textId="77777777" w:rsidTr="00421613">
        <w:trPr>
          <w:trHeight w:val="230"/>
        </w:trPr>
        <w:tc>
          <w:tcPr>
            <w:tcW w:w="1229" w:type="dxa"/>
            <w:vMerge w:val="restart"/>
            <w:tcBorders>
              <w:top w:val="nil"/>
              <w:left w:val="single" w:sz="8" w:space="0" w:color="auto"/>
              <w:bottom w:val="single" w:sz="8" w:space="0" w:color="000000"/>
              <w:right w:val="nil"/>
            </w:tcBorders>
            <w:shd w:val="clear" w:color="auto" w:fill="auto"/>
            <w:textDirection w:val="btLr"/>
            <w:vAlign w:val="center"/>
            <w:hideMark/>
          </w:tcPr>
          <w:p w14:paraId="00C3767A" w14:textId="22E784AF" w:rsidR="002A7C1B" w:rsidRPr="000D605E" w:rsidRDefault="002A7C1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SAOBRAĆAJ NA JAVNOM PUTU</w:t>
            </w:r>
          </w:p>
        </w:tc>
        <w:tc>
          <w:tcPr>
            <w:tcW w:w="995"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A4E1D0" w14:textId="77777777" w:rsidR="002A7C1B" w:rsidRPr="000D605E" w:rsidRDefault="002A7C1B" w:rsidP="00421613">
            <w:pPr>
              <w:spacing w:after="0" w:line="240" w:lineRule="auto"/>
              <w:jc w:val="center"/>
              <w:rPr>
                <w:rFonts w:ascii="Arial Narrow" w:eastAsia="Times New Roman" w:hAnsi="Arial Narrow" w:cs="Calibri"/>
                <w:b/>
                <w:bCs/>
                <w:color w:val="000000"/>
                <w:sz w:val="18"/>
                <w:szCs w:val="18"/>
                <w:lang w:val="sr-Latn-ME"/>
              </w:rPr>
            </w:pPr>
            <w:r w:rsidRPr="000D605E">
              <w:rPr>
                <w:rFonts w:ascii="Arial Narrow" w:eastAsia="Times New Roman" w:hAnsi="Arial Narrow" w:cs="Calibri"/>
                <w:b/>
                <w:bCs/>
                <w:color w:val="000000"/>
                <w:sz w:val="18"/>
                <w:szCs w:val="18"/>
                <w:lang w:val="sr-Latn-ME"/>
              </w:rPr>
              <w:t>PRIPREMA VOZILA</w:t>
            </w:r>
          </w:p>
        </w:tc>
        <w:tc>
          <w:tcPr>
            <w:tcW w:w="472" w:type="dxa"/>
            <w:tcBorders>
              <w:top w:val="single" w:sz="4" w:space="0" w:color="auto"/>
              <w:left w:val="nil"/>
              <w:bottom w:val="single" w:sz="4" w:space="0" w:color="auto"/>
              <w:right w:val="single" w:sz="4" w:space="0" w:color="auto"/>
            </w:tcBorders>
            <w:shd w:val="clear" w:color="auto" w:fill="auto"/>
            <w:noWrap/>
            <w:vAlign w:val="center"/>
            <w:hideMark/>
          </w:tcPr>
          <w:p w14:paraId="0177CAF3"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2.1</w:t>
            </w:r>
          </w:p>
        </w:tc>
        <w:tc>
          <w:tcPr>
            <w:tcW w:w="5764" w:type="dxa"/>
            <w:tcBorders>
              <w:top w:val="single" w:sz="4" w:space="0" w:color="auto"/>
              <w:left w:val="nil"/>
              <w:bottom w:val="single" w:sz="4" w:space="0" w:color="auto"/>
              <w:right w:val="single" w:sz="4" w:space="0" w:color="auto"/>
            </w:tcBorders>
            <w:shd w:val="clear" w:color="auto" w:fill="auto"/>
            <w:noWrap/>
            <w:vAlign w:val="center"/>
            <w:hideMark/>
          </w:tcPr>
          <w:p w14:paraId="6BB177CF"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Podešavanje vozačkih sjedišta/naslona za glavu/vozačkih ogledala</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124E2E7F"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54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5C5A8B89"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single" w:sz="4" w:space="0" w:color="auto"/>
              <w:left w:val="nil"/>
              <w:bottom w:val="single" w:sz="4" w:space="0" w:color="auto"/>
              <w:right w:val="single" w:sz="8" w:space="0" w:color="auto"/>
            </w:tcBorders>
            <w:shd w:val="clear" w:color="auto" w:fill="auto"/>
            <w:noWrap/>
            <w:vAlign w:val="center"/>
            <w:hideMark/>
          </w:tcPr>
          <w:p w14:paraId="18A7F8F7"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395BB7AA"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23F81D3"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single" w:sz="4" w:space="0" w:color="auto"/>
              <w:left w:val="single" w:sz="4" w:space="0" w:color="auto"/>
              <w:bottom w:val="single" w:sz="4" w:space="0" w:color="000000"/>
              <w:right w:val="single" w:sz="4" w:space="0" w:color="auto"/>
            </w:tcBorders>
            <w:vAlign w:val="center"/>
            <w:hideMark/>
          </w:tcPr>
          <w:p w14:paraId="196450B3" w14:textId="77777777" w:rsidR="002A7C1B" w:rsidRPr="000D605E" w:rsidRDefault="002A7C1B" w:rsidP="00421613">
            <w:pPr>
              <w:spacing w:after="0" w:line="240" w:lineRule="auto"/>
              <w:rPr>
                <w:rFonts w:ascii="Arial Narrow" w:eastAsia="Times New Roman" w:hAnsi="Arial Narrow" w:cs="Calibri"/>
                <w:b/>
                <w:bCs/>
                <w:color w:val="000000"/>
                <w:sz w:val="18"/>
                <w:szCs w:val="18"/>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38789CB9"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2.2</w:t>
            </w:r>
          </w:p>
        </w:tc>
        <w:tc>
          <w:tcPr>
            <w:tcW w:w="5764" w:type="dxa"/>
            <w:tcBorders>
              <w:top w:val="nil"/>
              <w:left w:val="nil"/>
              <w:bottom w:val="single" w:sz="4" w:space="0" w:color="auto"/>
              <w:right w:val="single" w:sz="4" w:space="0" w:color="auto"/>
            </w:tcBorders>
            <w:shd w:val="clear" w:color="auto" w:fill="auto"/>
            <w:noWrap/>
            <w:vAlign w:val="center"/>
            <w:hideMark/>
          </w:tcPr>
          <w:p w14:paraId="062139CE"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Startovanje motora </w:t>
            </w:r>
          </w:p>
        </w:tc>
        <w:tc>
          <w:tcPr>
            <w:tcW w:w="540" w:type="dxa"/>
            <w:tcBorders>
              <w:top w:val="nil"/>
              <w:left w:val="nil"/>
              <w:bottom w:val="single" w:sz="4" w:space="0" w:color="auto"/>
              <w:right w:val="single" w:sz="4" w:space="0" w:color="auto"/>
            </w:tcBorders>
            <w:shd w:val="clear" w:color="auto" w:fill="auto"/>
            <w:noWrap/>
            <w:vAlign w:val="center"/>
            <w:hideMark/>
          </w:tcPr>
          <w:p w14:paraId="43B34A16"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540" w:type="dxa"/>
            <w:tcBorders>
              <w:top w:val="nil"/>
              <w:left w:val="nil"/>
              <w:bottom w:val="single" w:sz="4" w:space="0" w:color="auto"/>
              <w:right w:val="single" w:sz="4" w:space="0" w:color="auto"/>
            </w:tcBorders>
            <w:shd w:val="clear" w:color="auto" w:fill="auto"/>
            <w:noWrap/>
            <w:vAlign w:val="center"/>
            <w:hideMark/>
          </w:tcPr>
          <w:p w14:paraId="502DF4F3"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0E1AE8A5"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5121C164"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EA1D7AB"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71DB659A" w14:textId="77777777" w:rsidR="002A7C1B" w:rsidRPr="000D605E" w:rsidRDefault="002A7C1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RADNJE</w:t>
            </w:r>
          </w:p>
        </w:tc>
        <w:tc>
          <w:tcPr>
            <w:tcW w:w="472" w:type="dxa"/>
            <w:tcBorders>
              <w:top w:val="nil"/>
              <w:left w:val="nil"/>
              <w:bottom w:val="single" w:sz="4" w:space="0" w:color="auto"/>
              <w:right w:val="single" w:sz="4" w:space="0" w:color="auto"/>
            </w:tcBorders>
            <w:shd w:val="clear" w:color="auto" w:fill="auto"/>
            <w:noWrap/>
            <w:vAlign w:val="center"/>
            <w:hideMark/>
          </w:tcPr>
          <w:p w14:paraId="08D5C4C7"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3.1</w:t>
            </w:r>
          </w:p>
        </w:tc>
        <w:tc>
          <w:tcPr>
            <w:tcW w:w="5764" w:type="dxa"/>
            <w:tcBorders>
              <w:top w:val="nil"/>
              <w:left w:val="nil"/>
              <w:bottom w:val="single" w:sz="4" w:space="0" w:color="auto"/>
              <w:right w:val="single" w:sz="4" w:space="0" w:color="auto"/>
            </w:tcBorders>
            <w:shd w:val="clear" w:color="auto" w:fill="auto"/>
            <w:noWrap/>
            <w:vAlign w:val="center"/>
            <w:hideMark/>
          </w:tcPr>
          <w:p w14:paraId="0BEAB547" w14:textId="27E3DC10"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Uključivanje/isključivanje iz (u) </w:t>
            </w:r>
            <w:r w:rsidR="000563EB" w:rsidRPr="000D605E">
              <w:rPr>
                <w:rFonts w:ascii="Arial Narrow" w:eastAsia="Times New Roman" w:hAnsi="Arial Narrow" w:cs="Calibri"/>
                <w:color w:val="000000"/>
                <w:sz w:val="18"/>
                <w:szCs w:val="16"/>
                <w:lang w:val="sr-Latn-ME"/>
              </w:rPr>
              <w:t>saobraćaja</w:t>
            </w:r>
          </w:p>
        </w:tc>
        <w:tc>
          <w:tcPr>
            <w:tcW w:w="540" w:type="dxa"/>
            <w:tcBorders>
              <w:top w:val="nil"/>
              <w:left w:val="nil"/>
              <w:bottom w:val="single" w:sz="4" w:space="0" w:color="auto"/>
              <w:right w:val="single" w:sz="4" w:space="0" w:color="auto"/>
            </w:tcBorders>
            <w:shd w:val="clear" w:color="auto" w:fill="auto"/>
            <w:noWrap/>
            <w:vAlign w:val="center"/>
            <w:hideMark/>
          </w:tcPr>
          <w:p w14:paraId="463913FF"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16C1081D"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0660F849"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01A8C93E"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1704EE00"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332B3338"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1B58AE2F"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3.2</w:t>
            </w:r>
          </w:p>
        </w:tc>
        <w:tc>
          <w:tcPr>
            <w:tcW w:w="5764" w:type="dxa"/>
            <w:tcBorders>
              <w:top w:val="nil"/>
              <w:left w:val="nil"/>
              <w:bottom w:val="single" w:sz="4" w:space="0" w:color="auto"/>
              <w:right w:val="single" w:sz="4" w:space="0" w:color="auto"/>
            </w:tcBorders>
            <w:shd w:val="clear" w:color="auto" w:fill="auto"/>
            <w:noWrap/>
            <w:vAlign w:val="center"/>
            <w:hideMark/>
          </w:tcPr>
          <w:p w14:paraId="341EF573"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Kretanje po putu</w:t>
            </w:r>
          </w:p>
        </w:tc>
        <w:tc>
          <w:tcPr>
            <w:tcW w:w="540" w:type="dxa"/>
            <w:tcBorders>
              <w:top w:val="nil"/>
              <w:left w:val="nil"/>
              <w:bottom w:val="single" w:sz="4" w:space="0" w:color="auto"/>
              <w:right w:val="single" w:sz="4" w:space="0" w:color="auto"/>
            </w:tcBorders>
            <w:shd w:val="clear" w:color="auto" w:fill="auto"/>
            <w:noWrap/>
            <w:vAlign w:val="center"/>
            <w:hideMark/>
          </w:tcPr>
          <w:p w14:paraId="22BB1558"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7E2E9F44"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5DA0ECC9"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7E0C488D"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33D0A6B"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17C57BDF"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0E2DE684"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3.3</w:t>
            </w:r>
          </w:p>
        </w:tc>
        <w:tc>
          <w:tcPr>
            <w:tcW w:w="5764" w:type="dxa"/>
            <w:tcBorders>
              <w:top w:val="nil"/>
              <w:left w:val="nil"/>
              <w:bottom w:val="single" w:sz="4" w:space="0" w:color="auto"/>
              <w:right w:val="single" w:sz="4" w:space="0" w:color="auto"/>
            </w:tcBorders>
            <w:shd w:val="clear" w:color="auto" w:fill="auto"/>
            <w:noWrap/>
            <w:vAlign w:val="center"/>
            <w:hideMark/>
          </w:tcPr>
          <w:p w14:paraId="11F11AE4"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Držanje odstojanja/rastojanja</w:t>
            </w:r>
          </w:p>
        </w:tc>
        <w:tc>
          <w:tcPr>
            <w:tcW w:w="540" w:type="dxa"/>
            <w:tcBorders>
              <w:top w:val="nil"/>
              <w:left w:val="nil"/>
              <w:bottom w:val="single" w:sz="4" w:space="0" w:color="auto"/>
              <w:right w:val="single" w:sz="4" w:space="0" w:color="auto"/>
            </w:tcBorders>
            <w:shd w:val="clear" w:color="auto" w:fill="auto"/>
            <w:noWrap/>
            <w:vAlign w:val="center"/>
            <w:hideMark/>
          </w:tcPr>
          <w:p w14:paraId="69A1547F"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6D338AC3"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D5F59FE"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40F45523"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8483CFD"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465881D0"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C78E27A"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3.4</w:t>
            </w:r>
          </w:p>
        </w:tc>
        <w:tc>
          <w:tcPr>
            <w:tcW w:w="5764" w:type="dxa"/>
            <w:tcBorders>
              <w:top w:val="nil"/>
              <w:left w:val="nil"/>
              <w:bottom w:val="single" w:sz="4" w:space="0" w:color="auto"/>
              <w:right w:val="single" w:sz="4" w:space="0" w:color="auto"/>
            </w:tcBorders>
            <w:shd w:val="clear" w:color="auto" w:fill="auto"/>
            <w:noWrap/>
            <w:vAlign w:val="center"/>
            <w:hideMark/>
          </w:tcPr>
          <w:p w14:paraId="54953AF6"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Prestrojavanje</w:t>
            </w:r>
          </w:p>
        </w:tc>
        <w:tc>
          <w:tcPr>
            <w:tcW w:w="540" w:type="dxa"/>
            <w:tcBorders>
              <w:top w:val="nil"/>
              <w:left w:val="nil"/>
              <w:bottom w:val="single" w:sz="4" w:space="0" w:color="auto"/>
              <w:right w:val="single" w:sz="4" w:space="0" w:color="auto"/>
            </w:tcBorders>
            <w:shd w:val="clear" w:color="auto" w:fill="auto"/>
            <w:noWrap/>
            <w:vAlign w:val="center"/>
            <w:hideMark/>
          </w:tcPr>
          <w:p w14:paraId="7C03C4A2"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379B6FD1"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11D6D3B"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16BA1051"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872FE59"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6E9485FA"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2E4CC84"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3.5</w:t>
            </w:r>
          </w:p>
        </w:tc>
        <w:tc>
          <w:tcPr>
            <w:tcW w:w="5764" w:type="dxa"/>
            <w:tcBorders>
              <w:top w:val="nil"/>
              <w:left w:val="nil"/>
              <w:bottom w:val="single" w:sz="4" w:space="0" w:color="auto"/>
              <w:right w:val="single" w:sz="4" w:space="0" w:color="auto"/>
            </w:tcBorders>
            <w:shd w:val="clear" w:color="auto" w:fill="auto"/>
            <w:noWrap/>
            <w:vAlign w:val="center"/>
            <w:hideMark/>
          </w:tcPr>
          <w:p w14:paraId="2E86D82B"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Skretanje vozilom/Prolazak kroz raskrsnicu</w:t>
            </w:r>
          </w:p>
        </w:tc>
        <w:tc>
          <w:tcPr>
            <w:tcW w:w="540" w:type="dxa"/>
            <w:tcBorders>
              <w:top w:val="nil"/>
              <w:left w:val="nil"/>
              <w:bottom w:val="single" w:sz="4" w:space="0" w:color="auto"/>
              <w:right w:val="single" w:sz="4" w:space="0" w:color="auto"/>
            </w:tcBorders>
            <w:shd w:val="clear" w:color="auto" w:fill="auto"/>
            <w:noWrap/>
            <w:vAlign w:val="center"/>
            <w:hideMark/>
          </w:tcPr>
          <w:p w14:paraId="061FB8E6"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0A0509C7"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7E54CFEF"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5182084C"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B10BD1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4C32974F"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BE39308"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3.6</w:t>
            </w:r>
          </w:p>
        </w:tc>
        <w:tc>
          <w:tcPr>
            <w:tcW w:w="5764" w:type="dxa"/>
            <w:tcBorders>
              <w:top w:val="nil"/>
              <w:left w:val="nil"/>
              <w:bottom w:val="single" w:sz="4" w:space="0" w:color="auto"/>
              <w:right w:val="single" w:sz="4" w:space="0" w:color="auto"/>
            </w:tcBorders>
            <w:shd w:val="clear" w:color="auto" w:fill="auto"/>
            <w:noWrap/>
            <w:vAlign w:val="center"/>
            <w:hideMark/>
          </w:tcPr>
          <w:p w14:paraId="748C71DF"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Mimoilaženje, obilaženje vozila i drugih objekata na putu</w:t>
            </w:r>
          </w:p>
        </w:tc>
        <w:tc>
          <w:tcPr>
            <w:tcW w:w="540" w:type="dxa"/>
            <w:tcBorders>
              <w:top w:val="nil"/>
              <w:left w:val="nil"/>
              <w:bottom w:val="single" w:sz="4" w:space="0" w:color="auto"/>
              <w:right w:val="single" w:sz="4" w:space="0" w:color="auto"/>
            </w:tcBorders>
            <w:shd w:val="clear" w:color="auto" w:fill="auto"/>
            <w:noWrap/>
            <w:vAlign w:val="center"/>
            <w:hideMark/>
          </w:tcPr>
          <w:p w14:paraId="4AF95B4B"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5B3019A5"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5F54C121"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634E14D7"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4852860"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036A9969"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2B8BFCE7"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3.7</w:t>
            </w:r>
          </w:p>
        </w:tc>
        <w:tc>
          <w:tcPr>
            <w:tcW w:w="5764" w:type="dxa"/>
            <w:tcBorders>
              <w:top w:val="nil"/>
              <w:left w:val="nil"/>
              <w:bottom w:val="single" w:sz="4" w:space="0" w:color="auto"/>
              <w:right w:val="single" w:sz="4" w:space="0" w:color="auto"/>
            </w:tcBorders>
            <w:shd w:val="clear" w:color="auto" w:fill="auto"/>
            <w:noWrap/>
            <w:vAlign w:val="center"/>
            <w:hideMark/>
          </w:tcPr>
          <w:p w14:paraId="347206C1"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Odnos prema pješacima van pješačkog prelaza</w:t>
            </w:r>
          </w:p>
        </w:tc>
        <w:tc>
          <w:tcPr>
            <w:tcW w:w="540" w:type="dxa"/>
            <w:tcBorders>
              <w:top w:val="nil"/>
              <w:left w:val="nil"/>
              <w:bottom w:val="single" w:sz="4" w:space="0" w:color="auto"/>
              <w:right w:val="single" w:sz="4" w:space="0" w:color="auto"/>
            </w:tcBorders>
            <w:shd w:val="clear" w:color="auto" w:fill="auto"/>
            <w:noWrap/>
            <w:vAlign w:val="center"/>
            <w:hideMark/>
          </w:tcPr>
          <w:p w14:paraId="1579F5FA"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02DE45D3"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24296680"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2EC9A4A7"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58272DE"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387D84AB"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2575BAE"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3.8</w:t>
            </w:r>
          </w:p>
        </w:tc>
        <w:tc>
          <w:tcPr>
            <w:tcW w:w="5764" w:type="dxa"/>
            <w:tcBorders>
              <w:top w:val="nil"/>
              <w:left w:val="nil"/>
              <w:bottom w:val="single" w:sz="4" w:space="0" w:color="auto"/>
              <w:right w:val="single" w:sz="4" w:space="0" w:color="auto"/>
            </w:tcBorders>
            <w:shd w:val="clear" w:color="auto" w:fill="auto"/>
            <w:noWrap/>
            <w:vAlign w:val="center"/>
            <w:hideMark/>
          </w:tcPr>
          <w:p w14:paraId="2C64E799"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Nepostupanje po naredbama ispitne komisije i zadatoj putanji kretanja</w:t>
            </w:r>
          </w:p>
        </w:tc>
        <w:tc>
          <w:tcPr>
            <w:tcW w:w="540" w:type="dxa"/>
            <w:tcBorders>
              <w:top w:val="nil"/>
              <w:left w:val="nil"/>
              <w:bottom w:val="single" w:sz="4" w:space="0" w:color="auto"/>
              <w:right w:val="single" w:sz="4" w:space="0" w:color="auto"/>
            </w:tcBorders>
            <w:shd w:val="clear" w:color="auto" w:fill="auto"/>
            <w:noWrap/>
            <w:vAlign w:val="center"/>
            <w:hideMark/>
          </w:tcPr>
          <w:p w14:paraId="361593B4"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cBorders>
            <w:shd w:val="clear" w:color="auto" w:fill="auto"/>
            <w:noWrap/>
            <w:vAlign w:val="center"/>
            <w:hideMark/>
          </w:tcPr>
          <w:p w14:paraId="74D01FED"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F65C87F"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515EB79A"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8BE5F88"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0A63951D"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295C2F8F"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3.9</w:t>
            </w:r>
          </w:p>
        </w:tc>
        <w:tc>
          <w:tcPr>
            <w:tcW w:w="5764" w:type="dxa"/>
            <w:tcBorders>
              <w:top w:val="nil"/>
              <w:left w:val="nil"/>
              <w:bottom w:val="single" w:sz="4" w:space="0" w:color="auto"/>
              <w:right w:val="single" w:sz="4" w:space="0" w:color="auto"/>
            </w:tcBorders>
            <w:shd w:val="clear" w:color="auto" w:fill="auto"/>
            <w:noWrap/>
            <w:vAlign w:val="center"/>
            <w:hideMark/>
          </w:tcPr>
          <w:p w14:paraId="5099595D"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Zaustavljanje/parkiranje</w:t>
            </w:r>
          </w:p>
        </w:tc>
        <w:tc>
          <w:tcPr>
            <w:tcW w:w="540" w:type="dxa"/>
            <w:tcBorders>
              <w:top w:val="nil"/>
              <w:left w:val="nil"/>
              <w:bottom w:val="single" w:sz="4" w:space="0" w:color="auto"/>
              <w:right w:val="single" w:sz="4" w:space="0" w:color="auto"/>
            </w:tcBorders>
            <w:shd w:val="clear" w:color="auto" w:fill="auto"/>
            <w:noWrap/>
            <w:vAlign w:val="center"/>
            <w:hideMark/>
          </w:tcPr>
          <w:p w14:paraId="26062B84"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55C01B8D"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45EDDDB1"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00D6C30D"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9B662CA"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4F8C30A" w14:textId="77777777" w:rsidR="002A7C1B" w:rsidRPr="000D605E" w:rsidRDefault="002A7C1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TEHNIKA VOŽNJE</w:t>
            </w:r>
          </w:p>
        </w:tc>
        <w:tc>
          <w:tcPr>
            <w:tcW w:w="472" w:type="dxa"/>
            <w:tcBorders>
              <w:top w:val="nil"/>
              <w:left w:val="nil"/>
              <w:bottom w:val="single" w:sz="4" w:space="0" w:color="auto"/>
              <w:right w:val="single" w:sz="4" w:space="0" w:color="auto"/>
            </w:tcBorders>
            <w:shd w:val="clear" w:color="auto" w:fill="auto"/>
            <w:noWrap/>
            <w:vAlign w:val="center"/>
            <w:hideMark/>
          </w:tcPr>
          <w:p w14:paraId="765F206F"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4.1</w:t>
            </w:r>
          </w:p>
        </w:tc>
        <w:tc>
          <w:tcPr>
            <w:tcW w:w="5764" w:type="dxa"/>
            <w:tcBorders>
              <w:top w:val="nil"/>
              <w:left w:val="nil"/>
              <w:bottom w:val="single" w:sz="4" w:space="0" w:color="auto"/>
              <w:right w:val="single" w:sz="4" w:space="0" w:color="auto"/>
            </w:tcBorders>
            <w:shd w:val="clear" w:color="auto" w:fill="auto"/>
            <w:noWrap/>
            <w:vAlign w:val="center"/>
            <w:hideMark/>
          </w:tcPr>
          <w:p w14:paraId="3A6C3F4E"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Pokretanje/gašenje vozila</w:t>
            </w:r>
          </w:p>
        </w:tc>
        <w:tc>
          <w:tcPr>
            <w:tcW w:w="540" w:type="dxa"/>
            <w:tcBorders>
              <w:top w:val="nil"/>
              <w:left w:val="nil"/>
              <w:bottom w:val="single" w:sz="4" w:space="0" w:color="auto"/>
              <w:right w:val="single" w:sz="4" w:space="0" w:color="auto"/>
            </w:tcBorders>
            <w:shd w:val="clear" w:color="auto" w:fill="auto"/>
            <w:noWrap/>
            <w:vAlign w:val="center"/>
            <w:hideMark/>
          </w:tcPr>
          <w:p w14:paraId="65C56C46"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61D7AA92"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29B78785"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47504EE2"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A057302"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4E19F0CA"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4374B40"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4.2</w:t>
            </w:r>
          </w:p>
        </w:tc>
        <w:tc>
          <w:tcPr>
            <w:tcW w:w="5764" w:type="dxa"/>
            <w:tcBorders>
              <w:top w:val="nil"/>
              <w:left w:val="nil"/>
              <w:bottom w:val="single" w:sz="4" w:space="0" w:color="auto"/>
              <w:right w:val="single" w:sz="4" w:space="0" w:color="auto"/>
            </w:tcBorders>
            <w:shd w:val="clear" w:color="auto" w:fill="auto"/>
            <w:noWrap/>
            <w:vAlign w:val="center"/>
            <w:hideMark/>
          </w:tcPr>
          <w:p w14:paraId="684EB63B"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Djelovanje na komandu uređaja za upravljanje</w:t>
            </w:r>
          </w:p>
        </w:tc>
        <w:tc>
          <w:tcPr>
            <w:tcW w:w="540" w:type="dxa"/>
            <w:tcBorders>
              <w:top w:val="nil"/>
              <w:left w:val="nil"/>
              <w:bottom w:val="single" w:sz="4" w:space="0" w:color="auto"/>
              <w:right w:val="single" w:sz="4" w:space="0" w:color="auto"/>
            </w:tcBorders>
            <w:shd w:val="clear" w:color="auto" w:fill="auto"/>
            <w:noWrap/>
            <w:vAlign w:val="center"/>
            <w:hideMark/>
          </w:tcPr>
          <w:p w14:paraId="2EB1E96D"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7A54B4F7"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1EAF54AE"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6A76C4B2"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EEF0C5D"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63BA4AF0"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7CD9BC77"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4.3</w:t>
            </w:r>
          </w:p>
        </w:tc>
        <w:tc>
          <w:tcPr>
            <w:tcW w:w="5764" w:type="dxa"/>
            <w:tcBorders>
              <w:top w:val="nil"/>
              <w:left w:val="nil"/>
              <w:bottom w:val="single" w:sz="4" w:space="0" w:color="auto"/>
              <w:right w:val="single" w:sz="4" w:space="0" w:color="auto"/>
            </w:tcBorders>
            <w:shd w:val="clear" w:color="auto" w:fill="auto"/>
            <w:noWrap/>
            <w:vAlign w:val="center"/>
            <w:hideMark/>
          </w:tcPr>
          <w:p w14:paraId="482014EB"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Ubrzavanje i promjena stepena prenosa</w:t>
            </w:r>
          </w:p>
        </w:tc>
        <w:tc>
          <w:tcPr>
            <w:tcW w:w="540" w:type="dxa"/>
            <w:tcBorders>
              <w:top w:val="nil"/>
              <w:left w:val="nil"/>
              <w:bottom w:val="single" w:sz="4" w:space="0" w:color="auto"/>
              <w:right w:val="single" w:sz="4" w:space="0" w:color="auto"/>
            </w:tcBorders>
            <w:shd w:val="clear" w:color="auto" w:fill="auto"/>
            <w:noWrap/>
            <w:vAlign w:val="center"/>
            <w:hideMark/>
          </w:tcPr>
          <w:p w14:paraId="11CF6699"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5C9FAC49"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74A148E7"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6CC977C2"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964C763"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5A42224A"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362A5E5B"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4.4</w:t>
            </w:r>
          </w:p>
        </w:tc>
        <w:tc>
          <w:tcPr>
            <w:tcW w:w="5764" w:type="dxa"/>
            <w:tcBorders>
              <w:top w:val="nil"/>
              <w:left w:val="nil"/>
              <w:bottom w:val="single" w:sz="4" w:space="0" w:color="auto"/>
              <w:right w:val="single" w:sz="4" w:space="0" w:color="auto"/>
            </w:tcBorders>
            <w:shd w:val="clear" w:color="auto" w:fill="auto"/>
            <w:noWrap/>
            <w:vAlign w:val="center"/>
            <w:hideMark/>
          </w:tcPr>
          <w:p w14:paraId="12728B00"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Kočenje i usporavanje</w:t>
            </w:r>
          </w:p>
        </w:tc>
        <w:tc>
          <w:tcPr>
            <w:tcW w:w="540" w:type="dxa"/>
            <w:tcBorders>
              <w:top w:val="nil"/>
              <w:left w:val="nil"/>
              <w:bottom w:val="single" w:sz="4" w:space="0" w:color="auto"/>
              <w:right w:val="single" w:sz="4" w:space="0" w:color="auto"/>
            </w:tcBorders>
            <w:shd w:val="clear" w:color="auto" w:fill="auto"/>
            <w:noWrap/>
            <w:vAlign w:val="center"/>
            <w:hideMark/>
          </w:tcPr>
          <w:p w14:paraId="4F4B2C7B"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11F64E57"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31282969"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500F5775"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8044CC9"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8311" w:type="dxa"/>
            <w:gridSpan w:val="6"/>
            <w:tcBorders>
              <w:top w:val="nil"/>
              <w:left w:val="single" w:sz="8" w:space="0" w:color="auto"/>
              <w:bottom w:val="single" w:sz="8" w:space="0" w:color="auto"/>
              <w:right w:val="single" w:sz="4" w:space="0" w:color="auto"/>
            </w:tcBorders>
            <w:shd w:val="clear" w:color="000000" w:fill="D9D9D9"/>
            <w:noWrap/>
            <w:vAlign w:val="center"/>
            <w:hideMark/>
          </w:tcPr>
          <w:p w14:paraId="28025F83" w14:textId="77777777" w:rsidR="002A7C1B" w:rsidRPr="000D605E" w:rsidRDefault="002A7C1B" w:rsidP="00421613">
            <w:pPr>
              <w:spacing w:after="0" w:line="240" w:lineRule="auto"/>
              <w:jc w:val="right"/>
              <w:rPr>
                <w:rFonts w:ascii="Arial Narrow" w:eastAsia="Times New Roman" w:hAnsi="Arial Narrow" w:cs="Calibri"/>
                <w:b/>
                <w:bCs/>
                <w:color w:val="000000"/>
                <w:sz w:val="18"/>
                <w:szCs w:val="18"/>
                <w:lang w:val="sr-Latn-ME"/>
              </w:rPr>
            </w:pPr>
            <w:r w:rsidRPr="000D605E">
              <w:rPr>
                <w:rFonts w:ascii="Arial Narrow" w:eastAsia="Times New Roman" w:hAnsi="Arial Narrow" w:cs="Calibri"/>
                <w:b/>
                <w:bCs/>
                <w:color w:val="000000"/>
                <w:sz w:val="18"/>
                <w:szCs w:val="18"/>
                <w:lang w:val="sr-Latn-ME"/>
              </w:rPr>
              <w:t xml:space="preserve">     UKUPNO NEGATIVNIH BODOVA</w:t>
            </w:r>
            <w:r w:rsidRPr="000D605E">
              <w:rPr>
                <w:rFonts w:ascii="Arial Narrow" w:eastAsia="Times New Roman" w:hAnsi="Arial Narrow" w:cs="Calibri"/>
                <w:b/>
                <w:bCs/>
                <w:color w:val="000000"/>
                <w:sz w:val="16"/>
                <w:szCs w:val="16"/>
                <w:lang w:val="sr-Latn-ME"/>
              </w:rPr>
              <w:t>:</w:t>
            </w:r>
          </w:p>
        </w:tc>
        <w:tc>
          <w:tcPr>
            <w:tcW w:w="540" w:type="dxa"/>
            <w:tcBorders>
              <w:top w:val="single" w:sz="8" w:space="0" w:color="auto"/>
              <w:left w:val="nil"/>
              <w:bottom w:val="single" w:sz="8" w:space="0" w:color="auto"/>
              <w:right w:val="single" w:sz="8" w:space="0" w:color="auto"/>
            </w:tcBorders>
            <w:shd w:val="clear" w:color="000000" w:fill="D9D9D9"/>
            <w:vAlign w:val="center"/>
            <w:hideMark/>
          </w:tcPr>
          <w:p w14:paraId="7E16E9AC"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2FC725A3"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79AF399"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14:paraId="0E803B75" w14:textId="07482FC6" w:rsidR="002A7C1B" w:rsidRPr="000D605E" w:rsidRDefault="002A7C1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ELIMINATORNE GREŠKE PRILIKOM IZVOĐENJA RADNJI</w:t>
            </w:r>
          </w:p>
        </w:tc>
        <w:tc>
          <w:tcPr>
            <w:tcW w:w="472" w:type="dxa"/>
            <w:tcBorders>
              <w:top w:val="nil"/>
              <w:left w:val="nil"/>
              <w:bottom w:val="single" w:sz="4" w:space="0" w:color="auto"/>
              <w:right w:val="single" w:sz="4" w:space="0" w:color="auto"/>
            </w:tcBorders>
            <w:shd w:val="clear" w:color="auto" w:fill="auto"/>
            <w:noWrap/>
            <w:vAlign w:val="center"/>
            <w:hideMark/>
          </w:tcPr>
          <w:p w14:paraId="6875A92E"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w:t>
            </w:r>
          </w:p>
        </w:tc>
        <w:tc>
          <w:tcPr>
            <w:tcW w:w="6844" w:type="dxa"/>
            <w:gridSpan w:val="3"/>
            <w:tcBorders>
              <w:top w:val="nil"/>
              <w:left w:val="nil"/>
              <w:bottom w:val="single" w:sz="4" w:space="0" w:color="auto"/>
              <w:right w:val="single" w:sz="4" w:space="0" w:color="auto"/>
            </w:tcBorders>
            <w:shd w:val="clear" w:color="auto" w:fill="auto"/>
            <w:noWrap/>
            <w:vAlign w:val="center"/>
            <w:hideMark/>
          </w:tcPr>
          <w:p w14:paraId="04E833F7"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Nepoštovanje propisa o prvenstvu prolaza, propuštanje vozila i pješaka</w:t>
            </w:r>
          </w:p>
        </w:tc>
        <w:tc>
          <w:tcPr>
            <w:tcW w:w="540" w:type="dxa"/>
            <w:tcBorders>
              <w:top w:val="nil"/>
              <w:left w:val="nil"/>
              <w:bottom w:val="single" w:sz="4" w:space="0" w:color="auto"/>
              <w:right w:val="single" w:sz="8" w:space="0" w:color="auto"/>
            </w:tcBorders>
            <w:shd w:val="clear" w:color="auto" w:fill="auto"/>
            <w:noWrap/>
            <w:vAlign w:val="center"/>
            <w:hideMark/>
          </w:tcPr>
          <w:p w14:paraId="5B1E2D92"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2885ADD4"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5FBB1C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23DF4DA0"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8B1A70D"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5.2</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26272D7"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Nepostupanje po znacima i naredbama ovlašćenog lica i pravilima saobraćaja</w:t>
            </w:r>
          </w:p>
        </w:tc>
        <w:tc>
          <w:tcPr>
            <w:tcW w:w="540" w:type="dxa"/>
            <w:tcBorders>
              <w:top w:val="nil"/>
              <w:left w:val="nil"/>
              <w:bottom w:val="single" w:sz="4" w:space="0" w:color="auto"/>
              <w:right w:val="single" w:sz="8" w:space="0" w:color="auto"/>
            </w:tcBorders>
            <w:shd w:val="clear" w:color="auto" w:fill="auto"/>
            <w:noWrap/>
            <w:vAlign w:val="center"/>
            <w:hideMark/>
          </w:tcPr>
          <w:p w14:paraId="75DC8921"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75D96E89"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2B6A54CA"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29439AC2"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2194C1FF"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5.3</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2E30BFB"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Prolazak na “crveno”, “crveno/žuto” i “žuto” svijetlo na semaforu</w:t>
            </w:r>
          </w:p>
        </w:tc>
        <w:tc>
          <w:tcPr>
            <w:tcW w:w="540" w:type="dxa"/>
            <w:tcBorders>
              <w:top w:val="nil"/>
              <w:left w:val="nil"/>
              <w:bottom w:val="single" w:sz="4" w:space="0" w:color="auto"/>
              <w:right w:val="single" w:sz="8" w:space="0" w:color="auto"/>
            </w:tcBorders>
            <w:shd w:val="clear" w:color="auto" w:fill="auto"/>
            <w:noWrap/>
            <w:vAlign w:val="center"/>
            <w:hideMark/>
          </w:tcPr>
          <w:p w14:paraId="3B4F8CCD"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5F1EE5E4"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1726459"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0C807770"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3772B3A4"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5.4</w:t>
            </w:r>
          </w:p>
        </w:tc>
        <w:tc>
          <w:tcPr>
            <w:tcW w:w="6844" w:type="dxa"/>
            <w:gridSpan w:val="3"/>
            <w:tcBorders>
              <w:top w:val="single" w:sz="4" w:space="0" w:color="auto"/>
              <w:left w:val="nil"/>
              <w:bottom w:val="single" w:sz="4" w:space="0" w:color="auto"/>
              <w:right w:val="single" w:sz="4" w:space="0" w:color="auto"/>
            </w:tcBorders>
            <w:shd w:val="clear" w:color="auto" w:fill="auto"/>
            <w:vAlign w:val="center"/>
            <w:hideMark/>
          </w:tcPr>
          <w:p w14:paraId="46627E02"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Prolazak kroz kružni tok saobraćaja</w:t>
            </w:r>
          </w:p>
        </w:tc>
        <w:tc>
          <w:tcPr>
            <w:tcW w:w="540" w:type="dxa"/>
            <w:tcBorders>
              <w:top w:val="nil"/>
              <w:left w:val="nil"/>
              <w:bottom w:val="single" w:sz="4" w:space="0" w:color="auto"/>
              <w:right w:val="single" w:sz="8" w:space="0" w:color="auto"/>
            </w:tcBorders>
            <w:shd w:val="clear" w:color="auto" w:fill="auto"/>
            <w:noWrap/>
            <w:vAlign w:val="center"/>
            <w:hideMark/>
          </w:tcPr>
          <w:p w14:paraId="4B88EDFD"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60D629D6"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F6633A5"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4ED81649"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2DBC416"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5.5</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53FE6A77"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Nezaustavljanje na saobraćajni znak “STOP”</w:t>
            </w:r>
          </w:p>
        </w:tc>
        <w:tc>
          <w:tcPr>
            <w:tcW w:w="540" w:type="dxa"/>
            <w:tcBorders>
              <w:top w:val="nil"/>
              <w:left w:val="nil"/>
              <w:bottom w:val="single" w:sz="4" w:space="0" w:color="auto"/>
              <w:right w:val="single" w:sz="8" w:space="0" w:color="auto"/>
            </w:tcBorders>
            <w:shd w:val="clear" w:color="auto" w:fill="auto"/>
            <w:noWrap/>
            <w:vAlign w:val="center"/>
            <w:hideMark/>
          </w:tcPr>
          <w:p w14:paraId="62473557"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03694281"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130FF1C7"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65BB1C82"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641906D"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5.6</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2C4E8056" w14:textId="6BAC43EF"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Nepoštovanje ograničenja brzine ispred škole “zona 30km/h”</w:t>
            </w:r>
            <w:r w:rsidR="000563EB" w:rsidRPr="000D605E">
              <w:rPr>
                <w:rFonts w:ascii="Arial Narrow" w:eastAsia="Times New Roman" w:hAnsi="Arial Narrow" w:cs="Calibri"/>
                <w:color w:val="000000"/>
                <w:sz w:val="18"/>
                <w:szCs w:val="16"/>
                <w:lang w:val="sr-Latn-ME"/>
              </w:rPr>
              <w:t xml:space="preserve"> i</w:t>
            </w:r>
            <w:r w:rsidRPr="000D605E">
              <w:rPr>
                <w:rFonts w:ascii="Arial Narrow" w:eastAsia="Times New Roman" w:hAnsi="Arial Narrow" w:cs="Calibri"/>
                <w:color w:val="000000"/>
                <w:sz w:val="18"/>
                <w:szCs w:val="16"/>
                <w:lang w:val="sr-Latn-ME"/>
              </w:rPr>
              <w:t xml:space="preserve"> u zoni “usporenog saobraćaja”</w:t>
            </w:r>
          </w:p>
        </w:tc>
        <w:tc>
          <w:tcPr>
            <w:tcW w:w="540" w:type="dxa"/>
            <w:tcBorders>
              <w:top w:val="nil"/>
              <w:left w:val="nil"/>
              <w:bottom w:val="single" w:sz="4" w:space="0" w:color="auto"/>
              <w:right w:val="single" w:sz="8" w:space="0" w:color="auto"/>
            </w:tcBorders>
            <w:shd w:val="clear" w:color="auto" w:fill="auto"/>
            <w:noWrap/>
            <w:vAlign w:val="center"/>
            <w:hideMark/>
          </w:tcPr>
          <w:p w14:paraId="5A9E3BCE"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0C8C3F62"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828FB38"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573A8190"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7A8952A4"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5.7</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1345BE9"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Kretanje vozilom kolovoznom trakom koja je namjenjena za kretanje vozila iz suprotnog smjera</w:t>
            </w:r>
          </w:p>
        </w:tc>
        <w:tc>
          <w:tcPr>
            <w:tcW w:w="540" w:type="dxa"/>
            <w:tcBorders>
              <w:top w:val="nil"/>
              <w:left w:val="nil"/>
              <w:bottom w:val="single" w:sz="4" w:space="0" w:color="auto"/>
              <w:right w:val="single" w:sz="8" w:space="0" w:color="auto"/>
            </w:tcBorders>
            <w:shd w:val="clear" w:color="auto" w:fill="auto"/>
            <w:noWrap/>
            <w:vAlign w:val="center"/>
            <w:hideMark/>
          </w:tcPr>
          <w:p w14:paraId="50B6B6B6"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1D601EE3"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B685AAE"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6D6BBB5F"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9001695"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5.8</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736F41B2"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Nezaustavljanje vozila pri nailasku na vozilo za organizovan prevoz djece koje je zaustavljeno radi  ulaska/izlaska djece</w:t>
            </w:r>
          </w:p>
        </w:tc>
        <w:tc>
          <w:tcPr>
            <w:tcW w:w="540" w:type="dxa"/>
            <w:tcBorders>
              <w:top w:val="nil"/>
              <w:left w:val="nil"/>
              <w:bottom w:val="single" w:sz="4" w:space="0" w:color="auto"/>
              <w:right w:val="single" w:sz="8" w:space="0" w:color="auto"/>
            </w:tcBorders>
            <w:shd w:val="clear" w:color="auto" w:fill="auto"/>
            <w:noWrap/>
            <w:vAlign w:val="center"/>
            <w:hideMark/>
          </w:tcPr>
          <w:p w14:paraId="0E383544"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3E82FCC4"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B8DB240"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55FBF52D"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3DF99477"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5.9</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2AC18042"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Nepostupanje po pravilima koja se odnose na vozila “pod pratnjom” i vozilima “sa pravom prvenstva prolaza”</w:t>
            </w:r>
          </w:p>
        </w:tc>
        <w:tc>
          <w:tcPr>
            <w:tcW w:w="540" w:type="dxa"/>
            <w:tcBorders>
              <w:top w:val="nil"/>
              <w:left w:val="nil"/>
              <w:bottom w:val="single" w:sz="4" w:space="0" w:color="auto"/>
              <w:right w:val="single" w:sz="8" w:space="0" w:color="auto"/>
            </w:tcBorders>
            <w:shd w:val="clear" w:color="auto" w:fill="auto"/>
            <w:noWrap/>
            <w:vAlign w:val="center"/>
            <w:hideMark/>
          </w:tcPr>
          <w:p w14:paraId="5C623473"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79EB4F29"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227AEA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07638F57"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117EB435"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5.10</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44D40030"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Ugrožavanje sopstvene bezbjednosti i bezbjednosti drugih učesnika</w:t>
            </w:r>
          </w:p>
        </w:tc>
        <w:tc>
          <w:tcPr>
            <w:tcW w:w="540" w:type="dxa"/>
            <w:tcBorders>
              <w:top w:val="nil"/>
              <w:left w:val="nil"/>
              <w:bottom w:val="single" w:sz="4" w:space="0" w:color="auto"/>
              <w:right w:val="single" w:sz="8" w:space="0" w:color="auto"/>
            </w:tcBorders>
            <w:shd w:val="clear" w:color="auto" w:fill="auto"/>
            <w:noWrap/>
            <w:vAlign w:val="center"/>
            <w:hideMark/>
          </w:tcPr>
          <w:p w14:paraId="14180E5A"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00AB43B1"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5348C823"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2A32C47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78A75288"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5.11</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461614AE"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Član komisije djeluje na komandu uređaja za zaustavljanje ili uređaja za upravljanje iz razloga bezbjednosti</w:t>
            </w:r>
          </w:p>
        </w:tc>
        <w:tc>
          <w:tcPr>
            <w:tcW w:w="540" w:type="dxa"/>
            <w:tcBorders>
              <w:top w:val="nil"/>
              <w:left w:val="nil"/>
              <w:bottom w:val="single" w:sz="4" w:space="0" w:color="auto"/>
              <w:right w:val="single" w:sz="8" w:space="0" w:color="auto"/>
            </w:tcBorders>
            <w:shd w:val="clear" w:color="auto" w:fill="auto"/>
            <w:noWrap/>
            <w:vAlign w:val="center"/>
            <w:hideMark/>
          </w:tcPr>
          <w:p w14:paraId="582438FE"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68A4BF58"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550817E"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3C848E59"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455CDE4"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5.12</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2AC86A56"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Korišćenje mobilnog telefona </w:t>
            </w:r>
          </w:p>
        </w:tc>
        <w:tc>
          <w:tcPr>
            <w:tcW w:w="540" w:type="dxa"/>
            <w:tcBorders>
              <w:top w:val="nil"/>
              <w:left w:val="nil"/>
              <w:bottom w:val="single" w:sz="4" w:space="0" w:color="auto"/>
              <w:right w:val="single" w:sz="8" w:space="0" w:color="auto"/>
            </w:tcBorders>
            <w:shd w:val="clear" w:color="auto" w:fill="auto"/>
            <w:noWrap/>
            <w:vAlign w:val="center"/>
            <w:hideMark/>
          </w:tcPr>
          <w:p w14:paraId="65A43C28"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57FD7D20"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134D73A1"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1D59A71B"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136C7274"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5.13</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426F9618"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Nekorišćenje sigurnosnog pojasa</w:t>
            </w:r>
          </w:p>
        </w:tc>
        <w:tc>
          <w:tcPr>
            <w:tcW w:w="540" w:type="dxa"/>
            <w:tcBorders>
              <w:top w:val="nil"/>
              <w:left w:val="nil"/>
              <w:bottom w:val="single" w:sz="4" w:space="0" w:color="auto"/>
              <w:right w:val="single" w:sz="8" w:space="0" w:color="auto"/>
            </w:tcBorders>
            <w:shd w:val="clear" w:color="auto" w:fill="auto"/>
            <w:noWrap/>
            <w:vAlign w:val="center"/>
            <w:hideMark/>
          </w:tcPr>
          <w:p w14:paraId="4DDDFB46"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56A58202"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2B6268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10F0736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73878A35"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5.14</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31CE0D03"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Kretanje vozilom na površini van kolovoza</w:t>
            </w:r>
          </w:p>
        </w:tc>
        <w:tc>
          <w:tcPr>
            <w:tcW w:w="540" w:type="dxa"/>
            <w:tcBorders>
              <w:top w:val="nil"/>
              <w:left w:val="nil"/>
              <w:bottom w:val="single" w:sz="4" w:space="0" w:color="auto"/>
              <w:right w:val="single" w:sz="8" w:space="0" w:color="auto"/>
            </w:tcBorders>
            <w:shd w:val="clear" w:color="auto" w:fill="auto"/>
            <w:noWrap/>
            <w:vAlign w:val="center"/>
            <w:hideMark/>
          </w:tcPr>
          <w:p w14:paraId="48D60C5F"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2B973351"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26797D57"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1DCA3AB0"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8" w:space="0" w:color="auto"/>
              <w:right w:val="single" w:sz="4" w:space="0" w:color="auto"/>
            </w:tcBorders>
            <w:shd w:val="clear" w:color="auto" w:fill="auto"/>
            <w:noWrap/>
            <w:vAlign w:val="center"/>
            <w:hideMark/>
          </w:tcPr>
          <w:p w14:paraId="723A41BC"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5.15</w:t>
            </w:r>
          </w:p>
        </w:tc>
        <w:tc>
          <w:tcPr>
            <w:tcW w:w="6844" w:type="dxa"/>
            <w:gridSpan w:val="3"/>
            <w:tcBorders>
              <w:top w:val="single" w:sz="4" w:space="0" w:color="auto"/>
              <w:left w:val="nil"/>
              <w:bottom w:val="single" w:sz="8" w:space="0" w:color="auto"/>
              <w:right w:val="single" w:sz="4" w:space="0" w:color="auto"/>
            </w:tcBorders>
            <w:shd w:val="clear" w:color="auto" w:fill="auto"/>
            <w:vAlign w:val="center"/>
            <w:hideMark/>
          </w:tcPr>
          <w:p w14:paraId="3FF8B44B"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Sugestivan način obraćanja ispitne komisije prema kandidatu</w:t>
            </w:r>
          </w:p>
        </w:tc>
        <w:tc>
          <w:tcPr>
            <w:tcW w:w="540" w:type="dxa"/>
            <w:tcBorders>
              <w:top w:val="nil"/>
              <w:left w:val="nil"/>
              <w:bottom w:val="single" w:sz="8" w:space="0" w:color="auto"/>
              <w:right w:val="single" w:sz="8" w:space="0" w:color="auto"/>
            </w:tcBorders>
            <w:shd w:val="clear" w:color="auto" w:fill="auto"/>
            <w:noWrap/>
            <w:vAlign w:val="center"/>
            <w:hideMark/>
          </w:tcPr>
          <w:p w14:paraId="432989C5"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bl>
    <w:p w14:paraId="629881B7" w14:textId="3C2FC543" w:rsidR="002A7C1B" w:rsidRPr="000D605E" w:rsidRDefault="000D605E" w:rsidP="002A7C1B">
      <w:pPr>
        <w:spacing w:after="0"/>
        <w:rPr>
          <w:rFonts w:ascii="Arial Narrow" w:hAnsi="Arial Narrow"/>
          <w:sz w:val="2"/>
          <w:lang w:val="sr-Latn-ME"/>
        </w:rPr>
      </w:pPr>
      <w:r w:rsidRPr="000D605E">
        <w:rPr>
          <w:noProof/>
          <w:lang w:val="sr-Latn-ME"/>
        </w:rPr>
        <w:drawing>
          <wp:anchor distT="0" distB="0" distL="114300" distR="114300" simplePos="0" relativeHeight="251729920" behindDoc="1" locked="0" layoutInCell="1" allowOverlap="1" wp14:anchorId="22BF85F8" wp14:editId="31D1B8E9">
            <wp:simplePos x="0" y="0"/>
            <wp:positionH relativeFrom="column">
              <wp:posOffset>-338137</wp:posOffset>
            </wp:positionH>
            <wp:positionV relativeFrom="paragraph">
              <wp:posOffset>25718</wp:posOffset>
            </wp:positionV>
            <wp:extent cx="6429580" cy="1362075"/>
            <wp:effectExtent l="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21234" t="26211" r="8409" b="47291"/>
                    <a:stretch/>
                  </pic:blipFill>
                  <pic:spPr bwMode="auto">
                    <a:xfrm>
                      <a:off x="0" y="0"/>
                      <a:ext cx="6491800" cy="13752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B53AC6" w14:textId="5EAE9BEF" w:rsidR="002A7C1B" w:rsidRPr="000D605E" w:rsidRDefault="002A7C1B" w:rsidP="002A7C1B">
      <w:pPr>
        <w:spacing w:after="0"/>
        <w:rPr>
          <w:rFonts w:ascii="Arial Narrow" w:hAnsi="Arial Narrow"/>
          <w:sz w:val="2"/>
          <w:lang w:val="sr-Latn-ME"/>
        </w:rPr>
      </w:pPr>
    </w:p>
    <w:p w14:paraId="369C89FC" w14:textId="38D35240" w:rsidR="002A7C1B" w:rsidRPr="000D605E" w:rsidRDefault="002A7C1B" w:rsidP="002A7C1B">
      <w:pPr>
        <w:spacing w:after="0"/>
        <w:rPr>
          <w:rFonts w:ascii="Arial Narrow" w:hAnsi="Arial Narrow"/>
          <w:sz w:val="2"/>
          <w:lang w:val="sr-Latn-ME"/>
        </w:rPr>
      </w:pPr>
    </w:p>
    <w:p w14:paraId="2E664A09" w14:textId="79EFA596" w:rsidR="002A7C1B" w:rsidRPr="000D605E" w:rsidRDefault="002A7C1B" w:rsidP="002A7C1B">
      <w:pPr>
        <w:spacing w:after="0"/>
        <w:rPr>
          <w:rFonts w:ascii="Arial Narrow" w:hAnsi="Arial Narrow"/>
          <w:sz w:val="2"/>
          <w:lang w:val="sr-Latn-ME"/>
        </w:rPr>
      </w:pPr>
    </w:p>
    <w:p w14:paraId="25330BAB" w14:textId="50BC0C5C" w:rsidR="002A7C1B" w:rsidRPr="000D605E" w:rsidRDefault="002A7C1B" w:rsidP="002A7C1B">
      <w:pPr>
        <w:spacing w:after="0"/>
        <w:rPr>
          <w:rFonts w:ascii="Arial Narrow" w:hAnsi="Arial Narrow"/>
          <w:sz w:val="2"/>
          <w:lang w:val="sr-Latn-ME"/>
        </w:rPr>
      </w:pPr>
    </w:p>
    <w:p w14:paraId="32537524" w14:textId="5A243EE1" w:rsidR="002A7C1B" w:rsidRPr="000D605E" w:rsidRDefault="002A7C1B" w:rsidP="002A7C1B">
      <w:pPr>
        <w:spacing w:after="0"/>
        <w:rPr>
          <w:rFonts w:ascii="Arial Narrow" w:hAnsi="Arial Narrow"/>
          <w:sz w:val="2"/>
          <w:lang w:val="sr-Latn-ME"/>
        </w:rPr>
      </w:pPr>
    </w:p>
    <w:p w14:paraId="46C1ADA2" w14:textId="2383ADE4" w:rsidR="002A7C1B" w:rsidRPr="000D605E" w:rsidRDefault="002A7C1B" w:rsidP="002A7C1B">
      <w:pPr>
        <w:spacing w:after="0"/>
        <w:rPr>
          <w:rFonts w:ascii="Arial Narrow" w:hAnsi="Arial Narrow"/>
          <w:sz w:val="4"/>
          <w:lang w:val="sr-Latn-ME"/>
        </w:rPr>
      </w:pPr>
    </w:p>
    <w:p w14:paraId="0F2F0B9A" w14:textId="6A92821B" w:rsidR="002A7C1B" w:rsidRPr="000D605E" w:rsidRDefault="002A7C1B" w:rsidP="002A7C1B">
      <w:pPr>
        <w:spacing w:after="0"/>
        <w:rPr>
          <w:rFonts w:ascii="Arial Narrow" w:hAnsi="Arial Narrow"/>
          <w:sz w:val="4"/>
          <w:lang w:val="sr-Latn-ME"/>
        </w:rPr>
      </w:pPr>
    </w:p>
    <w:p w14:paraId="1ADCCE11" w14:textId="18EEE1FB" w:rsidR="002A7C1B" w:rsidRPr="000D605E" w:rsidRDefault="002A7C1B" w:rsidP="002A7C1B">
      <w:pPr>
        <w:spacing w:after="0"/>
        <w:rPr>
          <w:rFonts w:ascii="Arial Narrow" w:hAnsi="Arial Narrow"/>
          <w:sz w:val="4"/>
          <w:lang w:val="sr-Latn-ME"/>
        </w:rPr>
      </w:pPr>
    </w:p>
    <w:p w14:paraId="5EDB2EFA" w14:textId="3E757C56" w:rsidR="002A7C1B" w:rsidRPr="000D605E" w:rsidRDefault="002A7C1B" w:rsidP="002A7C1B">
      <w:pPr>
        <w:jc w:val="right"/>
        <w:rPr>
          <w:rFonts w:ascii="Arial Narrow" w:hAnsi="Arial Narrow"/>
          <w:b/>
          <w:sz w:val="16"/>
          <w:lang w:val="sr-Latn-ME"/>
        </w:rPr>
      </w:pPr>
    </w:p>
    <w:p w14:paraId="19A62169" w14:textId="5EF519AA" w:rsidR="002A7C1B" w:rsidRPr="000D605E" w:rsidRDefault="002A7C1B" w:rsidP="002A7C1B">
      <w:pPr>
        <w:jc w:val="right"/>
        <w:rPr>
          <w:rFonts w:ascii="Arial Narrow" w:hAnsi="Arial Narrow"/>
          <w:b/>
          <w:sz w:val="16"/>
          <w:lang w:val="sr-Latn-ME"/>
        </w:rPr>
      </w:pPr>
    </w:p>
    <w:p w14:paraId="155C84E6" w14:textId="6C82E11B" w:rsidR="002A7C1B" w:rsidRPr="000D605E" w:rsidRDefault="002A7C1B" w:rsidP="002A7C1B">
      <w:pPr>
        <w:jc w:val="right"/>
        <w:rPr>
          <w:rFonts w:ascii="Arial Narrow" w:hAnsi="Arial Narrow"/>
          <w:b/>
          <w:sz w:val="16"/>
          <w:lang w:val="sr-Latn-ME"/>
        </w:rPr>
      </w:pPr>
    </w:p>
    <w:p w14:paraId="49515DF3" w14:textId="4B7B1F80" w:rsidR="00D75AD1" w:rsidRPr="000D605E" w:rsidRDefault="00D75AD1" w:rsidP="00A420F0">
      <w:pPr>
        <w:spacing w:after="0"/>
        <w:ind w:firstLine="540"/>
        <w:jc w:val="both"/>
        <w:rPr>
          <w:rFonts w:ascii="Arial" w:hAnsi="Arial" w:cs="Arial"/>
          <w:sz w:val="24"/>
          <w:szCs w:val="24"/>
          <w:lang w:val="sr-Latn-ME"/>
        </w:rPr>
      </w:pPr>
    </w:p>
    <w:p w14:paraId="5EDA8C7C" w14:textId="036CF6AD" w:rsidR="002A7C1B" w:rsidRPr="000D605E" w:rsidRDefault="002A7C1B" w:rsidP="00A420F0">
      <w:pPr>
        <w:spacing w:after="0"/>
        <w:ind w:firstLine="540"/>
        <w:jc w:val="both"/>
        <w:rPr>
          <w:rFonts w:ascii="Arial" w:hAnsi="Arial" w:cs="Arial"/>
          <w:sz w:val="24"/>
          <w:szCs w:val="24"/>
          <w:lang w:val="sr-Latn-ME"/>
        </w:rPr>
      </w:pPr>
      <w:r w:rsidRPr="000D605E">
        <w:rPr>
          <w:rFonts w:ascii="Arial Narrow" w:hAnsi="Arial Narrow"/>
          <w:b/>
          <w:noProof/>
          <w:sz w:val="28"/>
          <w:lang w:val="sr-Latn-ME"/>
        </w:rPr>
        <w:lastRenderedPageBreak/>
        <mc:AlternateContent>
          <mc:Choice Requires="wps">
            <w:drawing>
              <wp:anchor distT="0" distB="0" distL="114300" distR="114300" simplePos="0" relativeHeight="251711488" behindDoc="1" locked="0" layoutInCell="1" allowOverlap="1" wp14:anchorId="2DB813ED" wp14:editId="18B11F76">
                <wp:simplePos x="0" y="0"/>
                <wp:positionH relativeFrom="margin">
                  <wp:posOffset>-431321</wp:posOffset>
                </wp:positionH>
                <wp:positionV relativeFrom="paragraph">
                  <wp:posOffset>175763</wp:posOffset>
                </wp:positionV>
                <wp:extent cx="6719367" cy="9161253"/>
                <wp:effectExtent l="0" t="0" r="24765" b="20955"/>
                <wp:wrapNone/>
                <wp:docPr id="67" name="Rectangle 67"/>
                <wp:cNvGraphicFramePr/>
                <a:graphic xmlns:a="http://schemas.openxmlformats.org/drawingml/2006/main">
                  <a:graphicData uri="http://schemas.microsoft.com/office/word/2010/wordprocessingShape">
                    <wps:wsp>
                      <wps:cNvSpPr/>
                      <wps:spPr>
                        <a:xfrm>
                          <a:off x="0" y="0"/>
                          <a:ext cx="6719367" cy="9161253"/>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2D020EFC" w14:textId="77777777" w:rsidR="00421613" w:rsidRPr="00421613" w:rsidRDefault="00421613" w:rsidP="002A7C1B">
                            <w:pPr>
                              <w:jc w:val="center"/>
                              <w:rPr>
                                <w:sz w:val="4"/>
                              </w:rPr>
                            </w:pPr>
                          </w:p>
                          <w:p w14:paraId="4305956A" w14:textId="77777777" w:rsidR="00421613" w:rsidRDefault="00421613" w:rsidP="002A7C1B">
                            <w:pPr>
                              <w:jc w:val="center"/>
                            </w:pPr>
                          </w:p>
                          <w:p w14:paraId="4841E25E" w14:textId="77777777" w:rsidR="00421613" w:rsidRDefault="00421613" w:rsidP="002A7C1B">
                            <w:pPr>
                              <w:jc w:val="center"/>
                            </w:pPr>
                          </w:p>
                          <w:p w14:paraId="22960857" w14:textId="77777777" w:rsidR="00421613" w:rsidRDefault="00421613" w:rsidP="002A7C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813ED" id="Rectangle 67" o:spid="_x0000_s1029" style="position:absolute;left:0;text-align:left;margin-left:-33.95pt;margin-top:13.85pt;width:529.1pt;height:721.3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" fillcolor="window" strokecolor="#0d0d0d" strokeweight="1.5pt">
                <v:textbox>
                  <w:txbxContent>
                    <w:p w14:paraId="2D020EFC" w14:textId="77777777" w:rsidR="00421613" w:rsidRPr="00421613" w:rsidRDefault="00421613" w:rsidP="002A7C1B">
                      <w:pPr>
                        <w:jc w:val="center"/>
                        <w:rPr>
                          <w:sz w:val="4"/>
                        </w:rPr>
                      </w:pPr>
                    </w:p>
                    <w:p w14:paraId="4305956A" w14:textId="77777777" w:rsidR="00421613" w:rsidRDefault="00421613" w:rsidP="002A7C1B">
                      <w:pPr>
                        <w:jc w:val="center"/>
                      </w:pPr>
                    </w:p>
                    <w:p w14:paraId="4841E25E" w14:textId="77777777" w:rsidR="00421613" w:rsidRDefault="00421613" w:rsidP="002A7C1B">
                      <w:pPr>
                        <w:jc w:val="center"/>
                      </w:pPr>
                    </w:p>
                    <w:p w14:paraId="22960857" w14:textId="77777777" w:rsidR="00421613" w:rsidRDefault="00421613" w:rsidP="002A7C1B">
                      <w:pPr>
                        <w:jc w:val="center"/>
                      </w:pPr>
                    </w:p>
                  </w:txbxContent>
                </v:textbox>
                <w10:wrap anchorx="margin"/>
              </v:rect>
            </w:pict>
          </mc:Fallback>
        </mc:AlternateContent>
      </w:r>
    </w:p>
    <w:p w14:paraId="6D82912F" w14:textId="6031E624" w:rsidR="002A7C1B" w:rsidRPr="000D605E" w:rsidRDefault="002A7C1B" w:rsidP="002A7C1B">
      <w:pPr>
        <w:spacing w:after="0"/>
        <w:jc w:val="center"/>
        <w:rPr>
          <w:rFonts w:ascii="Arial Narrow" w:hAnsi="Arial Narrow"/>
          <w:b/>
          <w:sz w:val="28"/>
          <w:lang w:val="sr-Latn-ME"/>
        </w:rPr>
      </w:pPr>
      <w:r w:rsidRPr="000D605E">
        <w:rPr>
          <w:rFonts w:ascii="Arial Narrow" w:hAnsi="Arial Narrow"/>
          <w:b/>
          <w:sz w:val="24"/>
          <w:lang w:val="sr-Latn-ME"/>
        </w:rPr>
        <w:t>Ocjenjivanje praktičnog ispita za kategoriju vozila “D”, “D1”*</w:t>
      </w:r>
    </w:p>
    <w:p w14:paraId="4508AACA" w14:textId="77777777" w:rsidR="002A7C1B" w:rsidRPr="000D605E" w:rsidRDefault="002A7C1B" w:rsidP="002A7C1B">
      <w:pPr>
        <w:spacing w:after="0"/>
        <w:jc w:val="center"/>
        <w:rPr>
          <w:rFonts w:ascii="Arial Narrow" w:hAnsi="Arial Narrow"/>
          <w:b/>
          <w:sz w:val="4"/>
          <w:lang w:val="sr-Latn-ME"/>
        </w:rPr>
      </w:pPr>
    </w:p>
    <w:tbl>
      <w:tblPr>
        <w:tblStyle w:val="TableGrid"/>
        <w:tblW w:w="10080" w:type="dxa"/>
        <w:tblInd w:w="-5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77"/>
        <w:gridCol w:w="3950"/>
        <w:gridCol w:w="2610"/>
        <w:gridCol w:w="540"/>
        <w:gridCol w:w="540"/>
        <w:gridCol w:w="563"/>
      </w:tblGrid>
      <w:tr w:rsidR="002A7C1B" w:rsidRPr="000D605E" w14:paraId="183C3035" w14:textId="77777777" w:rsidTr="00421613">
        <w:tc>
          <w:tcPr>
            <w:tcW w:w="1877" w:type="dxa"/>
            <w:vMerge w:val="restart"/>
          </w:tcPr>
          <w:p w14:paraId="788CE4D1" w14:textId="77777777" w:rsidR="002A7C1B" w:rsidRPr="000D605E" w:rsidRDefault="002A7C1B" w:rsidP="00421613">
            <w:pPr>
              <w:spacing w:after="0"/>
              <w:jc w:val="center"/>
              <w:rPr>
                <w:rFonts w:ascii="Arial Narrow" w:hAnsi="Arial Narrow"/>
                <w:b/>
                <w:sz w:val="20"/>
                <w:lang w:val="sr-Latn-ME"/>
              </w:rPr>
            </w:pPr>
            <w:r w:rsidRPr="000D605E">
              <w:rPr>
                <w:rFonts w:ascii="Arial Narrow" w:hAnsi="Arial Narrow"/>
                <w:b/>
                <w:sz w:val="20"/>
                <w:lang w:val="sr-Latn-ME"/>
              </w:rPr>
              <w:t>ID broj kandidata</w:t>
            </w:r>
          </w:p>
          <w:p w14:paraId="5033132C" w14:textId="77777777" w:rsidR="002A7C1B" w:rsidRPr="000D605E" w:rsidRDefault="002A7C1B" w:rsidP="00421613">
            <w:pPr>
              <w:spacing w:after="0"/>
              <w:jc w:val="center"/>
              <w:rPr>
                <w:rFonts w:ascii="Arial Narrow" w:hAnsi="Arial Narrow"/>
                <w:b/>
                <w:sz w:val="28"/>
                <w:lang w:val="sr-Latn-ME"/>
              </w:rPr>
            </w:pPr>
          </w:p>
        </w:tc>
        <w:tc>
          <w:tcPr>
            <w:tcW w:w="3950" w:type="dxa"/>
            <w:vMerge w:val="restart"/>
          </w:tcPr>
          <w:p w14:paraId="52735287" w14:textId="77777777" w:rsidR="002A7C1B" w:rsidRPr="000D605E" w:rsidRDefault="002A7C1B" w:rsidP="00421613">
            <w:pPr>
              <w:spacing w:after="0"/>
              <w:jc w:val="center"/>
              <w:rPr>
                <w:rFonts w:ascii="Arial Narrow" w:hAnsi="Arial Narrow"/>
                <w:b/>
                <w:sz w:val="20"/>
                <w:lang w:val="sr-Latn-ME"/>
              </w:rPr>
            </w:pPr>
            <w:r w:rsidRPr="000D605E">
              <w:rPr>
                <w:rFonts w:ascii="Arial Narrow" w:hAnsi="Arial Narrow"/>
                <w:b/>
                <w:sz w:val="20"/>
                <w:lang w:val="sr-Latn-ME"/>
              </w:rPr>
              <w:t>Ime i prezime kandidata</w:t>
            </w:r>
          </w:p>
          <w:p w14:paraId="2D31F330" w14:textId="77777777" w:rsidR="002A7C1B" w:rsidRPr="000D605E" w:rsidRDefault="002A7C1B" w:rsidP="00421613">
            <w:pPr>
              <w:spacing w:after="0"/>
              <w:jc w:val="center"/>
              <w:rPr>
                <w:rFonts w:ascii="Arial Narrow" w:hAnsi="Arial Narrow"/>
                <w:b/>
                <w:sz w:val="28"/>
                <w:lang w:val="sr-Latn-ME"/>
              </w:rPr>
            </w:pPr>
          </w:p>
        </w:tc>
        <w:tc>
          <w:tcPr>
            <w:tcW w:w="2610" w:type="dxa"/>
            <w:vMerge w:val="restart"/>
          </w:tcPr>
          <w:p w14:paraId="704B52B9" w14:textId="77777777" w:rsidR="002A7C1B" w:rsidRPr="000D605E" w:rsidRDefault="002A7C1B" w:rsidP="00421613">
            <w:pPr>
              <w:spacing w:after="0"/>
              <w:jc w:val="center"/>
              <w:rPr>
                <w:rFonts w:ascii="Arial Narrow" w:hAnsi="Arial Narrow"/>
                <w:b/>
                <w:sz w:val="20"/>
                <w:lang w:val="sr-Latn-ME"/>
              </w:rPr>
            </w:pPr>
            <w:r w:rsidRPr="000D605E">
              <w:rPr>
                <w:rFonts w:ascii="Arial Narrow" w:hAnsi="Arial Narrow"/>
                <w:b/>
                <w:sz w:val="20"/>
                <w:lang w:val="sr-Latn-ME"/>
              </w:rPr>
              <w:t>Naziv auto škole</w:t>
            </w:r>
          </w:p>
          <w:p w14:paraId="14B17EB1" w14:textId="77777777" w:rsidR="002A7C1B" w:rsidRPr="000D605E" w:rsidRDefault="002A7C1B" w:rsidP="00421613">
            <w:pPr>
              <w:spacing w:after="0"/>
              <w:jc w:val="center"/>
              <w:rPr>
                <w:rFonts w:ascii="Arial Narrow" w:hAnsi="Arial Narrow"/>
                <w:b/>
                <w:sz w:val="28"/>
                <w:lang w:val="sr-Latn-ME"/>
              </w:rPr>
            </w:pPr>
          </w:p>
        </w:tc>
        <w:tc>
          <w:tcPr>
            <w:tcW w:w="1643" w:type="dxa"/>
            <w:gridSpan w:val="3"/>
          </w:tcPr>
          <w:p w14:paraId="78560CF6" w14:textId="77777777" w:rsidR="002A7C1B" w:rsidRPr="000D605E" w:rsidRDefault="002A7C1B" w:rsidP="00421613">
            <w:pPr>
              <w:spacing w:after="0"/>
              <w:jc w:val="center"/>
              <w:rPr>
                <w:rFonts w:ascii="Arial Narrow" w:hAnsi="Arial Narrow"/>
                <w:b/>
                <w:lang w:val="sr-Latn-ME"/>
              </w:rPr>
            </w:pPr>
            <w:r w:rsidRPr="000D605E">
              <w:rPr>
                <w:rFonts w:ascii="Arial Narrow" w:hAnsi="Arial Narrow"/>
                <w:b/>
                <w:sz w:val="20"/>
                <w:lang w:val="sr-Latn-ME"/>
              </w:rPr>
              <w:t>Negativni bodovi</w:t>
            </w:r>
          </w:p>
        </w:tc>
      </w:tr>
      <w:tr w:rsidR="002A7C1B" w:rsidRPr="000D605E" w14:paraId="67270574" w14:textId="77777777" w:rsidTr="00421613">
        <w:tc>
          <w:tcPr>
            <w:tcW w:w="1877" w:type="dxa"/>
            <w:vMerge/>
          </w:tcPr>
          <w:p w14:paraId="58121806" w14:textId="77777777" w:rsidR="002A7C1B" w:rsidRPr="000D605E" w:rsidRDefault="002A7C1B" w:rsidP="00421613">
            <w:pPr>
              <w:spacing w:after="0"/>
              <w:jc w:val="center"/>
              <w:rPr>
                <w:rFonts w:ascii="Arial Narrow" w:hAnsi="Arial Narrow"/>
                <w:lang w:val="sr-Latn-ME"/>
              </w:rPr>
            </w:pPr>
          </w:p>
        </w:tc>
        <w:tc>
          <w:tcPr>
            <w:tcW w:w="3950" w:type="dxa"/>
            <w:vMerge/>
          </w:tcPr>
          <w:p w14:paraId="493095EA" w14:textId="77777777" w:rsidR="002A7C1B" w:rsidRPr="000D605E" w:rsidRDefault="002A7C1B" w:rsidP="00421613">
            <w:pPr>
              <w:spacing w:after="0"/>
              <w:jc w:val="center"/>
              <w:rPr>
                <w:rFonts w:ascii="Arial Narrow" w:hAnsi="Arial Narrow"/>
                <w:lang w:val="sr-Latn-ME"/>
              </w:rPr>
            </w:pPr>
          </w:p>
        </w:tc>
        <w:tc>
          <w:tcPr>
            <w:tcW w:w="2610" w:type="dxa"/>
            <w:vMerge/>
          </w:tcPr>
          <w:p w14:paraId="67F415E3" w14:textId="77777777" w:rsidR="002A7C1B" w:rsidRPr="000D605E" w:rsidRDefault="002A7C1B" w:rsidP="00421613">
            <w:pPr>
              <w:spacing w:after="0"/>
              <w:jc w:val="center"/>
              <w:rPr>
                <w:rFonts w:ascii="Arial Narrow" w:hAnsi="Arial Narrow"/>
                <w:lang w:val="sr-Latn-ME"/>
              </w:rPr>
            </w:pPr>
          </w:p>
        </w:tc>
        <w:tc>
          <w:tcPr>
            <w:tcW w:w="540" w:type="dxa"/>
          </w:tcPr>
          <w:p w14:paraId="19F8842D" w14:textId="77777777" w:rsidR="002A7C1B" w:rsidRPr="000D605E" w:rsidRDefault="002A7C1B" w:rsidP="00421613">
            <w:pPr>
              <w:spacing w:after="0"/>
              <w:jc w:val="center"/>
              <w:rPr>
                <w:rFonts w:ascii="Arial Narrow" w:hAnsi="Arial Narrow"/>
                <w:sz w:val="28"/>
                <w:lang w:val="sr-Latn-ME"/>
              </w:rPr>
            </w:pPr>
            <w:r w:rsidRPr="000D605E">
              <w:rPr>
                <w:rFonts w:ascii="Arial Narrow" w:hAnsi="Arial Narrow"/>
                <w:sz w:val="28"/>
                <w:lang w:val="sr-Latn-ME"/>
              </w:rPr>
              <w:t>(-)</w:t>
            </w:r>
          </w:p>
        </w:tc>
        <w:tc>
          <w:tcPr>
            <w:tcW w:w="540" w:type="dxa"/>
          </w:tcPr>
          <w:p w14:paraId="6DF37C99" w14:textId="77777777" w:rsidR="002A7C1B" w:rsidRPr="000D605E" w:rsidRDefault="002A7C1B" w:rsidP="00421613">
            <w:pPr>
              <w:spacing w:after="0"/>
              <w:jc w:val="center"/>
              <w:rPr>
                <w:rFonts w:ascii="Arial Narrow" w:hAnsi="Arial Narrow"/>
                <w:sz w:val="28"/>
                <w:lang w:val="sr-Latn-ME"/>
              </w:rPr>
            </w:pPr>
            <w:r w:rsidRPr="000D605E">
              <w:rPr>
                <w:rFonts w:ascii="Arial Narrow" w:hAnsi="Arial Narrow"/>
                <w:sz w:val="28"/>
                <w:lang w:val="sr-Latn-ME"/>
              </w:rPr>
              <w:t>x</w:t>
            </w:r>
          </w:p>
        </w:tc>
        <w:tc>
          <w:tcPr>
            <w:tcW w:w="563" w:type="dxa"/>
          </w:tcPr>
          <w:p w14:paraId="30FFFA03" w14:textId="77777777" w:rsidR="002A7C1B" w:rsidRPr="000D605E" w:rsidRDefault="002A7C1B" w:rsidP="00421613">
            <w:pPr>
              <w:spacing w:after="0"/>
              <w:jc w:val="center"/>
              <w:rPr>
                <w:rFonts w:ascii="Arial Narrow" w:hAnsi="Arial Narrow"/>
                <w:sz w:val="28"/>
                <w:lang w:val="sr-Latn-ME"/>
              </w:rPr>
            </w:pPr>
            <w:r w:rsidRPr="000D605E">
              <w:rPr>
                <w:rFonts w:ascii="Arial Narrow" w:hAnsi="Arial Narrow" w:cstheme="minorHAnsi"/>
                <w:sz w:val="28"/>
                <w:lang w:val="sr-Latn-ME"/>
              </w:rPr>
              <w:t>∑</w:t>
            </w:r>
          </w:p>
        </w:tc>
      </w:tr>
    </w:tbl>
    <w:p w14:paraId="5F090E1A" w14:textId="77777777" w:rsidR="002A7C1B" w:rsidRPr="000D605E" w:rsidRDefault="002A7C1B" w:rsidP="002A7C1B">
      <w:pPr>
        <w:spacing w:after="0"/>
        <w:rPr>
          <w:rFonts w:ascii="Arial Narrow" w:hAnsi="Arial Narrow"/>
          <w:sz w:val="2"/>
          <w:lang w:val="sr-Latn-ME"/>
        </w:rPr>
      </w:pPr>
    </w:p>
    <w:p w14:paraId="796EE8EA" w14:textId="77777777" w:rsidR="002A7C1B" w:rsidRPr="000D605E" w:rsidRDefault="002A7C1B" w:rsidP="002A7C1B">
      <w:pPr>
        <w:spacing w:after="0"/>
        <w:rPr>
          <w:rFonts w:ascii="Arial Narrow" w:hAnsi="Arial Narrow"/>
          <w:sz w:val="2"/>
          <w:lang w:val="sr-Latn-ME"/>
        </w:rPr>
      </w:pPr>
    </w:p>
    <w:p w14:paraId="46E53ED1" w14:textId="29E701EB" w:rsidR="002A7C1B" w:rsidRPr="000D605E" w:rsidRDefault="00421613" w:rsidP="00421613">
      <w:pPr>
        <w:tabs>
          <w:tab w:val="left" w:pos="3355"/>
        </w:tabs>
        <w:spacing w:after="0"/>
        <w:rPr>
          <w:rFonts w:ascii="Arial Narrow" w:hAnsi="Arial Narrow"/>
          <w:sz w:val="2"/>
          <w:lang w:val="sr-Latn-ME"/>
        </w:rPr>
      </w:pPr>
      <w:r w:rsidRPr="000D605E">
        <w:rPr>
          <w:rFonts w:ascii="Arial Narrow" w:hAnsi="Arial Narrow"/>
          <w:sz w:val="2"/>
          <w:lang w:val="sr-Latn-ME"/>
        </w:rPr>
        <w:tab/>
      </w:r>
    </w:p>
    <w:tbl>
      <w:tblPr>
        <w:tblW w:w="10080" w:type="dxa"/>
        <w:tblInd w:w="-522" w:type="dxa"/>
        <w:tblLayout w:type="fixed"/>
        <w:tblLook w:val="04A0" w:firstRow="1" w:lastRow="0" w:firstColumn="1" w:lastColumn="0" w:noHBand="0" w:noVBand="1"/>
      </w:tblPr>
      <w:tblGrid>
        <w:gridCol w:w="1229"/>
        <w:gridCol w:w="571"/>
        <w:gridCol w:w="424"/>
        <w:gridCol w:w="472"/>
        <w:gridCol w:w="5764"/>
        <w:gridCol w:w="540"/>
        <w:gridCol w:w="540"/>
        <w:gridCol w:w="540"/>
      </w:tblGrid>
      <w:tr w:rsidR="002A7C1B" w:rsidRPr="000D605E" w14:paraId="0A95F16B" w14:textId="77777777" w:rsidTr="00421613">
        <w:trPr>
          <w:trHeight w:val="230"/>
        </w:trPr>
        <w:tc>
          <w:tcPr>
            <w:tcW w:w="1229"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63A7A89F" w14:textId="77777777" w:rsidR="002A7C1B" w:rsidRPr="000D605E" w:rsidRDefault="002A7C1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RADNJE NA POLIGONU </w:t>
            </w:r>
          </w:p>
        </w:tc>
        <w:tc>
          <w:tcPr>
            <w:tcW w:w="571" w:type="dxa"/>
            <w:tcBorders>
              <w:top w:val="single" w:sz="8" w:space="0" w:color="auto"/>
              <w:left w:val="nil"/>
              <w:bottom w:val="single" w:sz="4" w:space="0" w:color="auto"/>
              <w:right w:val="single" w:sz="4" w:space="0" w:color="auto"/>
            </w:tcBorders>
            <w:shd w:val="clear" w:color="auto" w:fill="auto"/>
            <w:noWrap/>
            <w:vAlign w:val="center"/>
            <w:hideMark/>
          </w:tcPr>
          <w:p w14:paraId="31FCCDA7"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1.1</w:t>
            </w:r>
          </w:p>
        </w:tc>
        <w:tc>
          <w:tcPr>
            <w:tcW w:w="6660" w:type="dxa"/>
            <w:gridSpan w:val="3"/>
            <w:tcBorders>
              <w:top w:val="single" w:sz="8" w:space="0" w:color="auto"/>
              <w:left w:val="nil"/>
              <w:bottom w:val="single" w:sz="4" w:space="0" w:color="auto"/>
              <w:right w:val="single" w:sz="4" w:space="0" w:color="auto"/>
            </w:tcBorders>
            <w:shd w:val="clear" w:color="auto" w:fill="auto"/>
            <w:noWrap/>
            <w:vAlign w:val="center"/>
            <w:hideMark/>
          </w:tcPr>
          <w:p w14:paraId="4A6A5D1A"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Startovanje motora </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6D829BB0"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469BA8B2"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 </w:t>
            </w:r>
          </w:p>
        </w:tc>
        <w:tc>
          <w:tcPr>
            <w:tcW w:w="540" w:type="dxa"/>
            <w:tcBorders>
              <w:top w:val="single" w:sz="4" w:space="0" w:color="auto"/>
              <w:left w:val="nil"/>
              <w:bottom w:val="single" w:sz="4" w:space="0" w:color="auto"/>
              <w:right w:val="single" w:sz="8" w:space="0" w:color="auto"/>
            </w:tcBorders>
            <w:shd w:val="clear" w:color="auto" w:fill="auto"/>
            <w:noWrap/>
            <w:vAlign w:val="center"/>
            <w:hideMark/>
          </w:tcPr>
          <w:p w14:paraId="5CA394F2"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0A326E2C"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355B3FC2"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08A9BD90"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1.2</w:t>
            </w:r>
          </w:p>
        </w:tc>
        <w:tc>
          <w:tcPr>
            <w:tcW w:w="6660" w:type="dxa"/>
            <w:gridSpan w:val="3"/>
            <w:tcBorders>
              <w:top w:val="nil"/>
              <w:left w:val="nil"/>
              <w:bottom w:val="single" w:sz="4" w:space="0" w:color="auto"/>
              <w:right w:val="single" w:sz="4" w:space="0" w:color="auto"/>
            </w:tcBorders>
            <w:shd w:val="clear" w:color="auto" w:fill="auto"/>
            <w:noWrap/>
            <w:vAlign w:val="center"/>
            <w:hideMark/>
          </w:tcPr>
          <w:p w14:paraId="72D9E6BF"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Objašnjavanje rada tahografa </w:t>
            </w:r>
          </w:p>
        </w:tc>
        <w:tc>
          <w:tcPr>
            <w:tcW w:w="540" w:type="dxa"/>
            <w:tcBorders>
              <w:top w:val="nil"/>
              <w:left w:val="nil"/>
              <w:bottom w:val="single" w:sz="4" w:space="0" w:color="auto"/>
              <w:right w:val="single" w:sz="4" w:space="0" w:color="auto"/>
            </w:tcBorders>
            <w:shd w:val="clear" w:color="auto" w:fill="auto"/>
            <w:noWrap/>
            <w:vAlign w:val="center"/>
            <w:hideMark/>
          </w:tcPr>
          <w:p w14:paraId="2C761863"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49925020"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0D18C461"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619037CB"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4BB9328D"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1AD51747"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1.3</w:t>
            </w:r>
          </w:p>
        </w:tc>
        <w:tc>
          <w:tcPr>
            <w:tcW w:w="6660" w:type="dxa"/>
            <w:gridSpan w:val="3"/>
            <w:tcBorders>
              <w:top w:val="nil"/>
              <w:left w:val="nil"/>
              <w:bottom w:val="single" w:sz="4" w:space="0" w:color="auto"/>
              <w:right w:val="single" w:sz="4" w:space="0" w:color="auto"/>
            </w:tcBorders>
            <w:shd w:val="clear" w:color="auto" w:fill="auto"/>
            <w:noWrap/>
            <w:vAlign w:val="center"/>
            <w:hideMark/>
          </w:tcPr>
          <w:p w14:paraId="7BEAC047"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Nekorišćenje sigurnosnog pojasa</w:t>
            </w:r>
          </w:p>
        </w:tc>
        <w:tc>
          <w:tcPr>
            <w:tcW w:w="540" w:type="dxa"/>
            <w:tcBorders>
              <w:top w:val="nil"/>
              <w:left w:val="nil"/>
              <w:bottom w:val="single" w:sz="4" w:space="0" w:color="auto"/>
              <w:right w:val="single" w:sz="4" w:space="0" w:color="auto"/>
            </w:tcBorders>
            <w:shd w:val="clear" w:color="auto" w:fill="auto"/>
            <w:noWrap/>
            <w:vAlign w:val="center"/>
            <w:hideMark/>
          </w:tcPr>
          <w:p w14:paraId="77DF5A8D"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4EA1CFAE"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30A914D0"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783BEA18"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74B9447A"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02850571"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1.4</w:t>
            </w:r>
          </w:p>
        </w:tc>
        <w:tc>
          <w:tcPr>
            <w:tcW w:w="6660" w:type="dxa"/>
            <w:gridSpan w:val="3"/>
            <w:tcBorders>
              <w:top w:val="nil"/>
              <w:left w:val="nil"/>
              <w:bottom w:val="single" w:sz="4" w:space="0" w:color="auto"/>
              <w:right w:val="single" w:sz="4" w:space="0" w:color="auto"/>
            </w:tcBorders>
            <w:shd w:val="clear" w:color="auto" w:fill="auto"/>
            <w:noWrap/>
            <w:vAlign w:val="center"/>
            <w:hideMark/>
          </w:tcPr>
          <w:p w14:paraId="442E831D"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Zaustavljanje vozila na peron, radi izlaska/ulaska putnika i polazak sa perona</w:t>
            </w:r>
          </w:p>
        </w:tc>
        <w:tc>
          <w:tcPr>
            <w:tcW w:w="540" w:type="dxa"/>
            <w:tcBorders>
              <w:top w:val="nil"/>
              <w:left w:val="nil"/>
              <w:bottom w:val="single" w:sz="4" w:space="0" w:color="auto"/>
              <w:right w:val="single" w:sz="4" w:space="0" w:color="auto"/>
            </w:tcBorders>
            <w:shd w:val="clear" w:color="auto" w:fill="auto"/>
            <w:noWrap/>
            <w:vAlign w:val="center"/>
            <w:hideMark/>
          </w:tcPr>
          <w:p w14:paraId="4768B8D1"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17870D22"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330F97B6"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2EB30F9B"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2D9097C7"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1F1B66EA"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1.5</w:t>
            </w:r>
          </w:p>
        </w:tc>
        <w:tc>
          <w:tcPr>
            <w:tcW w:w="6660" w:type="dxa"/>
            <w:gridSpan w:val="3"/>
            <w:tcBorders>
              <w:top w:val="nil"/>
              <w:left w:val="nil"/>
              <w:bottom w:val="single" w:sz="4" w:space="0" w:color="auto"/>
              <w:right w:val="single" w:sz="4" w:space="0" w:color="auto"/>
            </w:tcBorders>
            <w:shd w:val="clear" w:color="auto" w:fill="auto"/>
            <w:vAlign w:val="center"/>
            <w:hideMark/>
          </w:tcPr>
          <w:p w14:paraId="7947ECA1"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Zaustavljanje vozila na autobusko stajalište, radi ulaska/izlaska putnika i polazak sa stajališta</w:t>
            </w:r>
          </w:p>
        </w:tc>
        <w:tc>
          <w:tcPr>
            <w:tcW w:w="540" w:type="dxa"/>
            <w:tcBorders>
              <w:top w:val="nil"/>
              <w:left w:val="nil"/>
              <w:bottom w:val="single" w:sz="4" w:space="0" w:color="auto"/>
              <w:right w:val="single" w:sz="4" w:space="0" w:color="auto"/>
            </w:tcBorders>
            <w:shd w:val="clear" w:color="auto" w:fill="auto"/>
            <w:noWrap/>
            <w:vAlign w:val="center"/>
            <w:hideMark/>
          </w:tcPr>
          <w:p w14:paraId="574DE395"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6220B826"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1C456EA9"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5E769B79"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266A685B"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5B3223A1"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1.6</w:t>
            </w:r>
          </w:p>
        </w:tc>
        <w:tc>
          <w:tcPr>
            <w:tcW w:w="6660" w:type="dxa"/>
            <w:gridSpan w:val="3"/>
            <w:tcBorders>
              <w:top w:val="nil"/>
              <w:left w:val="nil"/>
              <w:bottom w:val="single" w:sz="4" w:space="0" w:color="auto"/>
              <w:right w:val="single" w:sz="4" w:space="0" w:color="auto"/>
            </w:tcBorders>
            <w:shd w:val="clear" w:color="auto" w:fill="auto"/>
            <w:noWrap/>
            <w:vAlign w:val="center"/>
            <w:hideMark/>
          </w:tcPr>
          <w:p w14:paraId="2D8DB6A6"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Pokretanje vozila</w:t>
            </w:r>
          </w:p>
        </w:tc>
        <w:tc>
          <w:tcPr>
            <w:tcW w:w="540" w:type="dxa"/>
            <w:tcBorders>
              <w:top w:val="nil"/>
              <w:left w:val="nil"/>
              <w:bottom w:val="single" w:sz="4" w:space="0" w:color="auto"/>
              <w:right w:val="single" w:sz="4" w:space="0" w:color="auto"/>
            </w:tcBorders>
            <w:shd w:val="clear" w:color="auto" w:fill="auto"/>
            <w:noWrap/>
            <w:vAlign w:val="center"/>
            <w:hideMark/>
          </w:tcPr>
          <w:p w14:paraId="30A4CC02"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3D332A11"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EE190A2"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3D5A8E88"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07375E48"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7228A427"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1.7</w:t>
            </w:r>
          </w:p>
        </w:tc>
        <w:tc>
          <w:tcPr>
            <w:tcW w:w="6660" w:type="dxa"/>
            <w:gridSpan w:val="3"/>
            <w:tcBorders>
              <w:top w:val="nil"/>
              <w:left w:val="nil"/>
              <w:bottom w:val="nil"/>
              <w:right w:val="single" w:sz="4" w:space="0" w:color="auto"/>
            </w:tcBorders>
            <w:shd w:val="clear" w:color="auto" w:fill="auto"/>
            <w:noWrap/>
            <w:vAlign w:val="center"/>
            <w:hideMark/>
          </w:tcPr>
          <w:p w14:paraId="1C2E6E9F"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Vožnja van označenog dijela poligona </w:t>
            </w:r>
          </w:p>
        </w:tc>
        <w:tc>
          <w:tcPr>
            <w:tcW w:w="540" w:type="dxa"/>
            <w:tcBorders>
              <w:top w:val="nil"/>
              <w:left w:val="nil"/>
              <w:bottom w:val="nil"/>
              <w:right w:val="single" w:sz="4" w:space="0" w:color="auto"/>
            </w:tcBorders>
            <w:shd w:val="clear" w:color="auto" w:fill="auto"/>
            <w:noWrap/>
            <w:vAlign w:val="center"/>
            <w:hideMark/>
          </w:tcPr>
          <w:p w14:paraId="3C568661"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540" w:type="dxa"/>
            <w:tcBorders>
              <w:top w:val="nil"/>
              <w:left w:val="nil"/>
              <w:bottom w:val="nil"/>
              <w:right w:val="single" w:sz="4" w:space="0" w:color="auto"/>
              <w:tl2br w:val="single" w:sz="4" w:space="0" w:color="auto"/>
              <w:tr2bl w:val="single" w:sz="4" w:space="0" w:color="auto"/>
            </w:tcBorders>
            <w:shd w:val="clear" w:color="auto" w:fill="auto"/>
            <w:noWrap/>
            <w:vAlign w:val="center"/>
            <w:hideMark/>
          </w:tcPr>
          <w:p w14:paraId="5E6E0F0D"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nil"/>
              <w:right w:val="single" w:sz="8" w:space="0" w:color="auto"/>
            </w:tcBorders>
            <w:shd w:val="clear" w:color="auto" w:fill="auto"/>
            <w:noWrap/>
            <w:vAlign w:val="center"/>
            <w:hideMark/>
          </w:tcPr>
          <w:p w14:paraId="3F44616E"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5AADFA9B"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561ABB8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5A989510"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1.8</w:t>
            </w:r>
          </w:p>
        </w:tc>
        <w:tc>
          <w:tcPr>
            <w:tcW w:w="6660" w:type="dxa"/>
            <w:gridSpan w:val="3"/>
            <w:tcBorders>
              <w:top w:val="single" w:sz="4" w:space="0" w:color="auto"/>
              <w:left w:val="nil"/>
              <w:bottom w:val="nil"/>
              <w:right w:val="single" w:sz="4" w:space="0" w:color="auto"/>
            </w:tcBorders>
            <w:shd w:val="clear" w:color="auto" w:fill="auto"/>
            <w:noWrap/>
            <w:vAlign w:val="center"/>
            <w:hideMark/>
          </w:tcPr>
          <w:p w14:paraId="2A9B660C"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Sugestivan način obraćanja ispitne komisije prema kandidatu</w:t>
            </w:r>
          </w:p>
        </w:tc>
        <w:tc>
          <w:tcPr>
            <w:tcW w:w="540" w:type="dxa"/>
            <w:tcBorders>
              <w:top w:val="single" w:sz="4" w:space="0" w:color="auto"/>
              <w:left w:val="nil"/>
              <w:bottom w:val="nil"/>
              <w:right w:val="single" w:sz="4" w:space="0" w:color="auto"/>
            </w:tcBorders>
            <w:shd w:val="clear" w:color="auto" w:fill="auto"/>
            <w:noWrap/>
            <w:vAlign w:val="center"/>
            <w:hideMark/>
          </w:tcPr>
          <w:p w14:paraId="26A6AF08"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540" w:type="dxa"/>
            <w:tcBorders>
              <w:top w:val="single" w:sz="4" w:space="0" w:color="auto"/>
              <w:left w:val="nil"/>
              <w:bottom w:val="nil"/>
              <w:right w:val="single" w:sz="4" w:space="0" w:color="auto"/>
              <w:tl2br w:val="single" w:sz="4" w:space="0" w:color="auto"/>
              <w:tr2bl w:val="single" w:sz="4" w:space="0" w:color="auto"/>
            </w:tcBorders>
            <w:shd w:val="clear" w:color="auto" w:fill="auto"/>
            <w:noWrap/>
            <w:vAlign w:val="center"/>
            <w:hideMark/>
          </w:tcPr>
          <w:p w14:paraId="6395831F"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single" w:sz="4" w:space="0" w:color="auto"/>
              <w:left w:val="nil"/>
              <w:bottom w:val="nil"/>
              <w:right w:val="single" w:sz="8" w:space="0" w:color="auto"/>
            </w:tcBorders>
            <w:shd w:val="clear" w:color="auto" w:fill="auto"/>
            <w:noWrap/>
            <w:vAlign w:val="center"/>
            <w:hideMark/>
          </w:tcPr>
          <w:p w14:paraId="79D42575"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68B1B075" w14:textId="77777777" w:rsidTr="00421613">
        <w:trPr>
          <w:trHeight w:val="230"/>
        </w:trPr>
        <w:tc>
          <w:tcPr>
            <w:tcW w:w="9540" w:type="dxa"/>
            <w:gridSpan w:val="7"/>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5F73E4F2" w14:textId="7DEA489E" w:rsidR="002A7C1B" w:rsidRPr="000D605E" w:rsidRDefault="002A7C1B" w:rsidP="00421613">
            <w:pPr>
              <w:spacing w:after="0" w:line="240" w:lineRule="auto"/>
              <w:jc w:val="right"/>
              <w:rPr>
                <w:rFonts w:ascii="Arial Narrow" w:eastAsia="Times New Roman" w:hAnsi="Arial Narrow" w:cs="Calibri"/>
                <w:b/>
                <w:bCs/>
                <w:color w:val="000000"/>
                <w:sz w:val="18"/>
                <w:szCs w:val="18"/>
                <w:lang w:val="sr-Latn-ME"/>
              </w:rPr>
            </w:pPr>
            <w:r w:rsidRPr="000D605E">
              <w:rPr>
                <w:rFonts w:ascii="Arial Narrow" w:eastAsia="Times New Roman" w:hAnsi="Arial Narrow" w:cs="Calibri"/>
                <w:b/>
                <w:bCs/>
                <w:color w:val="000000"/>
                <w:sz w:val="18"/>
                <w:szCs w:val="18"/>
                <w:lang w:val="sr-Latn-ME"/>
              </w:rPr>
              <w:t>POLIGON   J E S T E   / N I J E   POLOŽIO/LA </w:t>
            </w:r>
            <w:r w:rsidRPr="000D605E">
              <w:rPr>
                <w:rFonts w:ascii="Arial Narrow" w:eastAsia="Times New Roman" w:hAnsi="Arial Narrow" w:cs="Calibri"/>
                <w:b/>
                <w:bCs/>
                <w:color w:val="000000"/>
                <w:sz w:val="16"/>
                <w:szCs w:val="16"/>
                <w:lang w:val="sr-Latn-ME"/>
              </w:rPr>
              <w:t>(upisati negativne bodove)</w:t>
            </w:r>
          </w:p>
        </w:tc>
        <w:tc>
          <w:tcPr>
            <w:tcW w:w="540" w:type="dxa"/>
            <w:tcBorders>
              <w:top w:val="single" w:sz="8" w:space="0" w:color="auto"/>
              <w:left w:val="nil"/>
              <w:bottom w:val="single" w:sz="8" w:space="0" w:color="auto"/>
              <w:right w:val="single" w:sz="8" w:space="0" w:color="auto"/>
            </w:tcBorders>
            <w:shd w:val="clear" w:color="000000" w:fill="D9D9D9"/>
            <w:noWrap/>
            <w:vAlign w:val="center"/>
            <w:hideMark/>
          </w:tcPr>
          <w:p w14:paraId="7C23138B"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2F0CDF40" w14:textId="77777777" w:rsidTr="00421613">
        <w:trPr>
          <w:trHeight w:val="230"/>
        </w:trPr>
        <w:tc>
          <w:tcPr>
            <w:tcW w:w="1229" w:type="dxa"/>
            <w:vMerge w:val="restart"/>
            <w:tcBorders>
              <w:top w:val="nil"/>
              <w:left w:val="single" w:sz="8" w:space="0" w:color="auto"/>
              <w:bottom w:val="single" w:sz="8" w:space="0" w:color="000000"/>
              <w:right w:val="nil"/>
            </w:tcBorders>
            <w:shd w:val="clear" w:color="auto" w:fill="auto"/>
            <w:textDirection w:val="btLr"/>
            <w:vAlign w:val="center"/>
            <w:hideMark/>
          </w:tcPr>
          <w:p w14:paraId="03CB672D" w14:textId="77777777" w:rsidR="002A7C1B" w:rsidRPr="000D605E" w:rsidRDefault="002A7C1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SAOBRAĆAJ NA JAVNOM PUTU</w:t>
            </w:r>
          </w:p>
        </w:tc>
        <w:tc>
          <w:tcPr>
            <w:tcW w:w="995"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41E7B1" w14:textId="77777777" w:rsidR="002A7C1B" w:rsidRPr="000D605E" w:rsidRDefault="002A7C1B" w:rsidP="00421613">
            <w:pPr>
              <w:spacing w:after="0" w:line="240" w:lineRule="auto"/>
              <w:jc w:val="center"/>
              <w:rPr>
                <w:rFonts w:ascii="Arial Narrow" w:eastAsia="Times New Roman" w:hAnsi="Arial Narrow" w:cs="Calibri"/>
                <w:b/>
                <w:bCs/>
                <w:color w:val="000000"/>
                <w:sz w:val="18"/>
                <w:szCs w:val="18"/>
                <w:lang w:val="sr-Latn-ME"/>
              </w:rPr>
            </w:pPr>
            <w:r w:rsidRPr="000D605E">
              <w:rPr>
                <w:rFonts w:ascii="Arial Narrow" w:eastAsia="Times New Roman" w:hAnsi="Arial Narrow" w:cs="Calibri"/>
                <w:b/>
                <w:bCs/>
                <w:color w:val="000000"/>
                <w:sz w:val="18"/>
                <w:szCs w:val="18"/>
                <w:lang w:val="sr-Latn-ME"/>
              </w:rPr>
              <w:t>PRIPREMA VOZILA</w:t>
            </w:r>
          </w:p>
        </w:tc>
        <w:tc>
          <w:tcPr>
            <w:tcW w:w="472" w:type="dxa"/>
            <w:tcBorders>
              <w:top w:val="single" w:sz="4" w:space="0" w:color="auto"/>
              <w:left w:val="nil"/>
              <w:bottom w:val="single" w:sz="4" w:space="0" w:color="auto"/>
              <w:right w:val="single" w:sz="4" w:space="0" w:color="auto"/>
            </w:tcBorders>
            <w:shd w:val="clear" w:color="auto" w:fill="auto"/>
            <w:noWrap/>
            <w:vAlign w:val="center"/>
            <w:hideMark/>
          </w:tcPr>
          <w:p w14:paraId="54622992"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2.1</w:t>
            </w:r>
          </w:p>
        </w:tc>
        <w:tc>
          <w:tcPr>
            <w:tcW w:w="5764" w:type="dxa"/>
            <w:tcBorders>
              <w:top w:val="single" w:sz="4" w:space="0" w:color="auto"/>
              <w:left w:val="nil"/>
              <w:bottom w:val="single" w:sz="4" w:space="0" w:color="auto"/>
              <w:right w:val="single" w:sz="4" w:space="0" w:color="auto"/>
            </w:tcBorders>
            <w:shd w:val="clear" w:color="auto" w:fill="auto"/>
            <w:noWrap/>
            <w:vAlign w:val="center"/>
            <w:hideMark/>
          </w:tcPr>
          <w:p w14:paraId="54E1AFB0"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Podešavanje vozačkih sjedišta/naslona za glavu/vozačkih ogledala</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711DD11F"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54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1FEC7877"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single" w:sz="4" w:space="0" w:color="auto"/>
              <w:left w:val="nil"/>
              <w:bottom w:val="single" w:sz="4" w:space="0" w:color="auto"/>
              <w:right w:val="single" w:sz="8" w:space="0" w:color="auto"/>
            </w:tcBorders>
            <w:shd w:val="clear" w:color="auto" w:fill="auto"/>
            <w:noWrap/>
            <w:vAlign w:val="center"/>
            <w:hideMark/>
          </w:tcPr>
          <w:p w14:paraId="4DD63DC7"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68C0AD96"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1BDD5991"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single" w:sz="4" w:space="0" w:color="auto"/>
              <w:left w:val="single" w:sz="4" w:space="0" w:color="auto"/>
              <w:bottom w:val="single" w:sz="4" w:space="0" w:color="000000"/>
              <w:right w:val="single" w:sz="4" w:space="0" w:color="auto"/>
            </w:tcBorders>
            <w:vAlign w:val="center"/>
            <w:hideMark/>
          </w:tcPr>
          <w:p w14:paraId="15C1D5D0" w14:textId="77777777" w:rsidR="002A7C1B" w:rsidRPr="000D605E" w:rsidRDefault="002A7C1B" w:rsidP="00421613">
            <w:pPr>
              <w:spacing w:after="0" w:line="240" w:lineRule="auto"/>
              <w:rPr>
                <w:rFonts w:ascii="Arial Narrow" w:eastAsia="Times New Roman" w:hAnsi="Arial Narrow" w:cs="Calibri"/>
                <w:b/>
                <w:bCs/>
                <w:color w:val="000000"/>
                <w:sz w:val="18"/>
                <w:szCs w:val="18"/>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83440A3"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2.2</w:t>
            </w:r>
          </w:p>
        </w:tc>
        <w:tc>
          <w:tcPr>
            <w:tcW w:w="5764" w:type="dxa"/>
            <w:tcBorders>
              <w:top w:val="nil"/>
              <w:left w:val="nil"/>
              <w:bottom w:val="single" w:sz="4" w:space="0" w:color="auto"/>
              <w:right w:val="single" w:sz="4" w:space="0" w:color="auto"/>
            </w:tcBorders>
            <w:shd w:val="clear" w:color="auto" w:fill="auto"/>
            <w:noWrap/>
            <w:vAlign w:val="center"/>
            <w:hideMark/>
          </w:tcPr>
          <w:p w14:paraId="17A09046"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Startovanje motora </w:t>
            </w:r>
          </w:p>
        </w:tc>
        <w:tc>
          <w:tcPr>
            <w:tcW w:w="540" w:type="dxa"/>
            <w:tcBorders>
              <w:top w:val="nil"/>
              <w:left w:val="nil"/>
              <w:bottom w:val="single" w:sz="4" w:space="0" w:color="auto"/>
              <w:right w:val="single" w:sz="4" w:space="0" w:color="auto"/>
            </w:tcBorders>
            <w:shd w:val="clear" w:color="auto" w:fill="auto"/>
            <w:noWrap/>
            <w:vAlign w:val="center"/>
            <w:hideMark/>
          </w:tcPr>
          <w:p w14:paraId="05CB85DB"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540" w:type="dxa"/>
            <w:tcBorders>
              <w:top w:val="nil"/>
              <w:left w:val="nil"/>
              <w:bottom w:val="single" w:sz="4" w:space="0" w:color="auto"/>
              <w:right w:val="single" w:sz="4" w:space="0" w:color="auto"/>
            </w:tcBorders>
            <w:shd w:val="clear" w:color="auto" w:fill="auto"/>
            <w:noWrap/>
            <w:vAlign w:val="center"/>
            <w:hideMark/>
          </w:tcPr>
          <w:p w14:paraId="6BDACD6A"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440757D0"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5333899E"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2D04A5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4BC05580" w14:textId="77777777" w:rsidR="002A7C1B" w:rsidRPr="000D605E" w:rsidRDefault="002A7C1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RADNJE</w:t>
            </w:r>
          </w:p>
        </w:tc>
        <w:tc>
          <w:tcPr>
            <w:tcW w:w="472" w:type="dxa"/>
            <w:tcBorders>
              <w:top w:val="nil"/>
              <w:left w:val="nil"/>
              <w:bottom w:val="single" w:sz="4" w:space="0" w:color="auto"/>
              <w:right w:val="single" w:sz="4" w:space="0" w:color="auto"/>
            </w:tcBorders>
            <w:shd w:val="clear" w:color="auto" w:fill="auto"/>
            <w:noWrap/>
            <w:vAlign w:val="center"/>
            <w:hideMark/>
          </w:tcPr>
          <w:p w14:paraId="2C9CF94D"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3.1</w:t>
            </w:r>
          </w:p>
        </w:tc>
        <w:tc>
          <w:tcPr>
            <w:tcW w:w="5764" w:type="dxa"/>
            <w:tcBorders>
              <w:top w:val="nil"/>
              <w:left w:val="nil"/>
              <w:bottom w:val="single" w:sz="4" w:space="0" w:color="auto"/>
              <w:right w:val="single" w:sz="4" w:space="0" w:color="auto"/>
            </w:tcBorders>
            <w:shd w:val="clear" w:color="auto" w:fill="auto"/>
            <w:noWrap/>
            <w:vAlign w:val="center"/>
            <w:hideMark/>
          </w:tcPr>
          <w:p w14:paraId="1D14C4BC" w14:textId="61384488"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Uključivanje/isključivanje iz (u) </w:t>
            </w:r>
            <w:r w:rsidR="000563EB" w:rsidRPr="000D605E">
              <w:rPr>
                <w:rFonts w:ascii="Arial Narrow" w:eastAsia="Times New Roman" w:hAnsi="Arial Narrow" w:cs="Calibri"/>
                <w:color w:val="000000"/>
                <w:sz w:val="18"/>
                <w:szCs w:val="16"/>
                <w:lang w:val="sr-Latn-ME"/>
              </w:rPr>
              <w:t>saobraćaja</w:t>
            </w:r>
          </w:p>
        </w:tc>
        <w:tc>
          <w:tcPr>
            <w:tcW w:w="540" w:type="dxa"/>
            <w:tcBorders>
              <w:top w:val="nil"/>
              <w:left w:val="nil"/>
              <w:bottom w:val="single" w:sz="4" w:space="0" w:color="auto"/>
              <w:right w:val="single" w:sz="4" w:space="0" w:color="auto"/>
            </w:tcBorders>
            <w:shd w:val="clear" w:color="auto" w:fill="auto"/>
            <w:noWrap/>
            <w:vAlign w:val="center"/>
            <w:hideMark/>
          </w:tcPr>
          <w:p w14:paraId="40CC17E5"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70BD7D7C"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30840153"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278253B2"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B3362A3"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7D5C0B29"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F251F27"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3.2</w:t>
            </w:r>
          </w:p>
        </w:tc>
        <w:tc>
          <w:tcPr>
            <w:tcW w:w="5764" w:type="dxa"/>
            <w:tcBorders>
              <w:top w:val="nil"/>
              <w:left w:val="nil"/>
              <w:bottom w:val="single" w:sz="4" w:space="0" w:color="auto"/>
              <w:right w:val="single" w:sz="4" w:space="0" w:color="auto"/>
            </w:tcBorders>
            <w:shd w:val="clear" w:color="auto" w:fill="auto"/>
            <w:noWrap/>
            <w:vAlign w:val="center"/>
            <w:hideMark/>
          </w:tcPr>
          <w:p w14:paraId="5E28ED5D"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Kretanje po putu</w:t>
            </w:r>
          </w:p>
        </w:tc>
        <w:tc>
          <w:tcPr>
            <w:tcW w:w="540" w:type="dxa"/>
            <w:tcBorders>
              <w:top w:val="nil"/>
              <w:left w:val="nil"/>
              <w:bottom w:val="single" w:sz="4" w:space="0" w:color="auto"/>
              <w:right w:val="single" w:sz="4" w:space="0" w:color="auto"/>
            </w:tcBorders>
            <w:shd w:val="clear" w:color="auto" w:fill="auto"/>
            <w:noWrap/>
            <w:vAlign w:val="center"/>
            <w:hideMark/>
          </w:tcPr>
          <w:p w14:paraId="6326EC96"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674F3498"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4A19FF5"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44EC7631"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DD19766"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7CAA05AF"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21A8FE6A"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3.3</w:t>
            </w:r>
          </w:p>
        </w:tc>
        <w:tc>
          <w:tcPr>
            <w:tcW w:w="5764" w:type="dxa"/>
            <w:tcBorders>
              <w:top w:val="nil"/>
              <w:left w:val="nil"/>
              <w:bottom w:val="single" w:sz="4" w:space="0" w:color="auto"/>
              <w:right w:val="single" w:sz="4" w:space="0" w:color="auto"/>
            </w:tcBorders>
            <w:shd w:val="clear" w:color="auto" w:fill="auto"/>
            <w:noWrap/>
            <w:vAlign w:val="center"/>
            <w:hideMark/>
          </w:tcPr>
          <w:p w14:paraId="6B34FB73"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Držanje odstojanja/rastojanja</w:t>
            </w:r>
          </w:p>
        </w:tc>
        <w:tc>
          <w:tcPr>
            <w:tcW w:w="540" w:type="dxa"/>
            <w:tcBorders>
              <w:top w:val="nil"/>
              <w:left w:val="nil"/>
              <w:bottom w:val="single" w:sz="4" w:space="0" w:color="auto"/>
              <w:right w:val="single" w:sz="4" w:space="0" w:color="auto"/>
            </w:tcBorders>
            <w:shd w:val="clear" w:color="auto" w:fill="auto"/>
            <w:noWrap/>
            <w:vAlign w:val="center"/>
            <w:hideMark/>
          </w:tcPr>
          <w:p w14:paraId="6A9F6DE6"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01480BF7"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43FFBC6D"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026B09A9"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E7F1DE0"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2DA9FFAE"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6DC27FDD"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3.4</w:t>
            </w:r>
          </w:p>
        </w:tc>
        <w:tc>
          <w:tcPr>
            <w:tcW w:w="5764" w:type="dxa"/>
            <w:tcBorders>
              <w:top w:val="nil"/>
              <w:left w:val="nil"/>
              <w:bottom w:val="single" w:sz="4" w:space="0" w:color="auto"/>
              <w:right w:val="single" w:sz="4" w:space="0" w:color="auto"/>
            </w:tcBorders>
            <w:shd w:val="clear" w:color="auto" w:fill="auto"/>
            <w:noWrap/>
            <w:vAlign w:val="center"/>
            <w:hideMark/>
          </w:tcPr>
          <w:p w14:paraId="59B03054"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Prestrojavanje</w:t>
            </w:r>
          </w:p>
        </w:tc>
        <w:tc>
          <w:tcPr>
            <w:tcW w:w="540" w:type="dxa"/>
            <w:tcBorders>
              <w:top w:val="nil"/>
              <w:left w:val="nil"/>
              <w:bottom w:val="single" w:sz="4" w:space="0" w:color="auto"/>
              <w:right w:val="single" w:sz="4" w:space="0" w:color="auto"/>
            </w:tcBorders>
            <w:shd w:val="clear" w:color="auto" w:fill="auto"/>
            <w:noWrap/>
            <w:vAlign w:val="center"/>
            <w:hideMark/>
          </w:tcPr>
          <w:p w14:paraId="573AE7D9"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09DD47CD"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09184065"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26135182"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5F5E36E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3C6C9FE6"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2E3F0795"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3.5</w:t>
            </w:r>
          </w:p>
        </w:tc>
        <w:tc>
          <w:tcPr>
            <w:tcW w:w="5764" w:type="dxa"/>
            <w:tcBorders>
              <w:top w:val="nil"/>
              <w:left w:val="nil"/>
              <w:bottom w:val="single" w:sz="4" w:space="0" w:color="auto"/>
              <w:right w:val="single" w:sz="4" w:space="0" w:color="auto"/>
            </w:tcBorders>
            <w:shd w:val="clear" w:color="auto" w:fill="auto"/>
            <w:noWrap/>
            <w:vAlign w:val="center"/>
            <w:hideMark/>
          </w:tcPr>
          <w:p w14:paraId="4312AE7A"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Skretanje vozilom/Prolazak kroz raskrsnicu</w:t>
            </w:r>
          </w:p>
        </w:tc>
        <w:tc>
          <w:tcPr>
            <w:tcW w:w="540" w:type="dxa"/>
            <w:tcBorders>
              <w:top w:val="nil"/>
              <w:left w:val="nil"/>
              <w:bottom w:val="single" w:sz="4" w:space="0" w:color="auto"/>
              <w:right w:val="single" w:sz="4" w:space="0" w:color="auto"/>
            </w:tcBorders>
            <w:shd w:val="clear" w:color="auto" w:fill="auto"/>
            <w:noWrap/>
            <w:vAlign w:val="center"/>
            <w:hideMark/>
          </w:tcPr>
          <w:p w14:paraId="3EBC65DF"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5C9CF6E6"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0CB8BC0F"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272DC11F"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E2ABBB2"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586F82D7"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8FB5084"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3.6</w:t>
            </w:r>
          </w:p>
        </w:tc>
        <w:tc>
          <w:tcPr>
            <w:tcW w:w="5764" w:type="dxa"/>
            <w:tcBorders>
              <w:top w:val="nil"/>
              <w:left w:val="nil"/>
              <w:bottom w:val="single" w:sz="4" w:space="0" w:color="auto"/>
              <w:right w:val="single" w:sz="4" w:space="0" w:color="auto"/>
            </w:tcBorders>
            <w:shd w:val="clear" w:color="auto" w:fill="auto"/>
            <w:noWrap/>
            <w:vAlign w:val="center"/>
            <w:hideMark/>
          </w:tcPr>
          <w:p w14:paraId="6C4CACB2"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Mimoilaženje, obilaženje vozila i drugih objekata na putu</w:t>
            </w:r>
          </w:p>
        </w:tc>
        <w:tc>
          <w:tcPr>
            <w:tcW w:w="540" w:type="dxa"/>
            <w:tcBorders>
              <w:top w:val="nil"/>
              <w:left w:val="nil"/>
              <w:bottom w:val="single" w:sz="4" w:space="0" w:color="auto"/>
              <w:right w:val="single" w:sz="4" w:space="0" w:color="auto"/>
            </w:tcBorders>
            <w:shd w:val="clear" w:color="auto" w:fill="auto"/>
            <w:noWrap/>
            <w:vAlign w:val="center"/>
            <w:hideMark/>
          </w:tcPr>
          <w:p w14:paraId="548A1336"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500FE3D8"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0CA4BE86"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2FDB4AF6"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21567CB5"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0DFAF94F"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703AFF19"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3.7</w:t>
            </w:r>
          </w:p>
        </w:tc>
        <w:tc>
          <w:tcPr>
            <w:tcW w:w="5764" w:type="dxa"/>
            <w:tcBorders>
              <w:top w:val="nil"/>
              <w:left w:val="nil"/>
              <w:bottom w:val="single" w:sz="4" w:space="0" w:color="auto"/>
              <w:right w:val="single" w:sz="4" w:space="0" w:color="auto"/>
            </w:tcBorders>
            <w:shd w:val="clear" w:color="auto" w:fill="auto"/>
            <w:noWrap/>
            <w:vAlign w:val="center"/>
            <w:hideMark/>
          </w:tcPr>
          <w:p w14:paraId="22595327"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Odnos prema pješacima van pješačkog prelaza</w:t>
            </w:r>
          </w:p>
        </w:tc>
        <w:tc>
          <w:tcPr>
            <w:tcW w:w="540" w:type="dxa"/>
            <w:tcBorders>
              <w:top w:val="nil"/>
              <w:left w:val="nil"/>
              <w:bottom w:val="single" w:sz="4" w:space="0" w:color="auto"/>
              <w:right w:val="single" w:sz="4" w:space="0" w:color="auto"/>
            </w:tcBorders>
            <w:shd w:val="clear" w:color="auto" w:fill="auto"/>
            <w:noWrap/>
            <w:vAlign w:val="center"/>
            <w:hideMark/>
          </w:tcPr>
          <w:p w14:paraId="57D7B664"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097CEF27"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18EF4FF6"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50BFF610"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AD79ADC"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0C5C9516"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6D01215"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3.8</w:t>
            </w:r>
          </w:p>
        </w:tc>
        <w:tc>
          <w:tcPr>
            <w:tcW w:w="5764" w:type="dxa"/>
            <w:tcBorders>
              <w:top w:val="nil"/>
              <w:left w:val="nil"/>
              <w:bottom w:val="single" w:sz="4" w:space="0" w:color="auto"/>
              <w:right w:val="single" w:sz="4" w:space="0" w:color="auto"/>
            </w:tcBorders>
            <w:shd w:val="clear" w:color="auto" w:fill="auto"/>
            <w:noWrap/>
            <w:vAlign w:val="center"/>
            <w:hideMark/>
          </w:tcPr>
          <w:p w14:paraId="0752861A"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Nepostupanje po naredbama ispitne komisije i zadatoj putanji kretanja</w:t>
            </w:r>
          </w:p>
        </w:tc>
        <w:tc>
          <w:tcPr>
            <w:tcW w:w="540" w:type="dxa"/>
            <w:tcBorders>
              <w:top w:val="nil"/>
              <w:left w:val="nil"/>
              <w:bottom w:val="single" w:sz="4" w:space="0" w:color="auto"/>
              <w:right w:val="single" w:sz="4" w:space="0" w:color="auto"/>
            </w:tcBorders>
            <w:shd w:val="clear" w:color="auto" w:fill="auto"/>
            <w:noWrap/>
            <w:vAlign w:val="center"/>
            <w:hideMark/>
          </w:tcPr>
          <w:p w14:paraId="03EF3817"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cBorders>
            <w:shd w:val="clear" w:color="auto" w:fill="auto"/>
            <w:noWrap/>
            <w:vAlign w:val="center"/>
            <w:hideMark/>
          </w:tcPr>
          <w:p w14:paraId="0B477704"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4FAD91D2"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639E72A4"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F4F964E"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5B462E03"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2E6016B6"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3.9</w:t>
            </w:r>
          </w:p>
        </w:tc>
        <w:tc>
          <w:tcPr>
            <w:tcW w:w="5764" w:type="dxa"/>
            <w:tcBorders>
              <w:top w:val="nil"/>
              <w:left w:val="nil"/>
              <w:bottom w:val="single" w:sz="4" w:space="0" w:color="auto"/>
              <w:right w:val="single" w:sz="4" w:space="0" w:color="auto"/>
            </w:tcBorders>
            <w:shd w:val="clear" w:color="auto" w:fill="auto"/>
            <w:noWrap/>
            <w:vAlign w:val="center"/>
            <w:hideMark/>
          </w:tcPr>
          <w:p w14:paraId="375413FE"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Odnos prema putnicima</w:t>
            </w:r>
          </w:p>
        </w:tc>
        <w:tc>
          <w:tcPr>
            <w:tcW w:w="540" w:type="dxa"/>
            <w:tcBorders>
              <w:top w:val="nil"/>
              <w:left w:val="nil"/>
              <w:bottom w:val="single" w:sz="4" w:space="0" w:color="auto"/>
              <w:right w:val="single" w:sz="4" w:space="0" w:color="auto"/>
            </w:tcBorders>
            <w:shd w:val="clear" w:color="auto" w:fill="auto"/>
            <w:noWrap/>
            <w:vAlign w:val="center"/>
            <w:hideMark/>
          </w:tcPr>
          <w:p w14:paraId="2F8FC2E1"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3933EFC8"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18828E6C"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166F8957"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50A0DA4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45E230A1"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117066BC"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3.10</w:t>
            </w:r>
          </w:p>
        </w:tc>
        <w:tc>
          <w:tcPr>
            <w:tcW w:w="5764" w:type="dxa"/>
            <w:tcBorders>
              <w:top w:val="nil"/>
              <w:left w:val="nil"/>
              <w:bottom w:val="single" w:sz="4" w:space="0" w:color="auto"/>
              <w:right w:val="single" w:sz="4" w:space="0" w:color="auto"/>
            </w:tcBorders>
            <w:shd w:val="clear" w:color="auto" w:fill="auto"/>
            <w:noWrap/>
            <w:vAlign w:val="center"/>
            <w:hideMark/>
          </w:tcPr>
          <w:p w14:paraId="2021F066"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Zaustavljanje/parkiranje</w:t>
            </w:r>
          </w:p>
        </w:tc>
        <w:tc>
          <w:tcPr>
            <w:tcW w:w="540" w:type="dxa"/>
            <w:tcBorders>
              <w:top w:val="nil"/>
              <w:left w:val="nil"/>
              <w:bottom w:val="single" w:sz="4" w:space="0" w:color="auto"/>
              <w:right w:val="single" w:sz="4" w:space="0" w:color="auto"/>
            </w:tcBorders>
            <w:shd w:val="clear" w:color="auto" w:fill="auto"/>
            <w:noWrap/>
            <w:vAlign w:val="center"/>
            <w:hideMark/>
          </w:tcPr>
          <w:p w14:paraId="51103213"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755DE581"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2E3A8791"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7E4FC247"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FF482E8"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24ECFE0" w14:textId="77777777" w:rsidR="002A7C1B" w:rsidRPr="000D605E" w:rsidRDefault="002A7C1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TEHNIKA VOŽNJE</w:t>
            </w:r>
          </w:p>
        </w:tc>
        <w:tc>
          <w:tcPr>
            <w:tcW w:w="472" w:type="dxa"/>
            <w:tcBorders>
              <w:top w:val="nil"/>
              <w:left w:val="nil"/>
              <w:bottom w:val="single" w:sz="4" w:space="0" w:color="auto"/>
              <w:right w:val="single" w:sz="4" w:space="0" w:color="auto"/>
            </w:tcBorders>
            <w:shd w:val="clear" w:color="auto" w:fill="auto"/>
            <w:noWrap/>
            <w:vAlign w:val="center"/>
            <w:hideMark/>
          </w:tcPr>
          <w:p w14:paraId="5489BD29"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4.1</w:t>
            </w:r>
          </w:p>
        </w:tc>
        <w:tc>
          <w:tcPr>
            <w:tcW w:w="5764" w:type="dxa"/>
            <w:tcBorders>
              <w:top w:val="nil"/>
              <w:left w:val="nil"/>
              <w:bottom w:val="single" w:sz="4" w:space="0" w:color="auto"/>
              <w:right w:val="single" w:sz="4" w:space="0" w:color="auto"/>
            </w:tcBorders>
            <w:shd w:val="clear" w:color="auto" w:fill="auto"/>
            <w:noWrap/>
            <w:vAlign w:val="center"/>
            <w:hideMark/>
          </w:tcPr>
          <w:p w14:paraId="432AA03E"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Pokretanje/gašenje vozila</w:t>
            </w:r>
          </w:p>
        </w:tc>
        <w:tc>
          <w:tcPr>
            <w:tcW w:w="540" w:type="dxa"/>
            <w:tcBorders>
              <w:top w:val="nil"/>
              <w:left w:val="nil"/>
              <w:bottom w:val="single" w:sz="4" w:space="0" w:color="auto"/>
              <w:right w:val="single" w:sz="4" w:space="0" w:color="auto"/>
            </w:tcBorders>
            <w:shd w:val="clear" w:color="auto" w:fill="auto"/>
            <w:noWrap/>
            <w:vAlign w:val="center"/>
            <w:hideMark/>
          </w:tcPr>
          <w:p w14:paraId="555235E6"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4DEAAE6B"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3F320DFF"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54F4BDDE"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54DD2B68"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43D71A4F"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2E192743"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4.2</w:t>
            </w:r>
          </w:p>
        </w:tc>
        <w:tc>
          <w:tcPr>
            <w:tcW w:w="5764" w:type="dxa"/>
            <w:tcBorders>
              <w:top w:val="nil"/>
              <w:left w:val="nil"/>
              <w:bottom w:val="single" w:sz="4" w:space="0" w:color="auto"/>
              <w:right w:val="single" w:sz="4" w:space="0" w:color="auto"/>
            </w:tcBorders>
            <w:shd w:val="clear" w:color="auto" w:fill="auto"/>
            <w:noWrap/>
            <w:vAlign w:val="center"/>
            <w:hideMark/>
          </w:tcPr>
          <w:p w14:paraId="1603F1A9"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Djelovanje na komandu uređaja za upravljanje</w:t>
            </w:r>
          </w:p>
        </w:tc>
        <w:tc>
          <w:tcPr>
            <w:tcW w:w="540" w:type="dxa"/>
            <w:tcBorders>
              <w:top w:val="nil"/>
              <w:left w:val="nil"/>
              <w:bottom w:val="single" w:sz="4" w:space="0" w:color="auto"/>
              <w:right w:val="single" w:sz="4" w:space="0" w:color="auto"/>
            </w:tcBorders>
            <w:shd w:val="clear" w:color="auto" w:fill="auto"/>
            <w:noWrap/>
            <w:vAlign w:val="center"/>
            <w:hideMark/>
          </w:tcPr>
          <w:p w14:paraId="305A9C57"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1F2C7512"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0794079D"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352BD44E"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C24D17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3B8426E2"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7D47A7A"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4.3</w:t>
            </w:r>
          </w:p>
        </w:tc>
        <w:tc>
          <w:tcPr>
            <w:tcW w:w="5764" w:type="dxa"/>
            <w:tcBorders>
              <w:top w:val="nil"/>
              <w:left w:val="nil"/>
              <w:bottom w:val="single" w:sz="4" w:space="0" w:color="auto"/>
              <w:right w:val="single" w:sz="4" w:space="0" w:color="auto"/>
            </w:tcBorders>
            <w:shd w:val="clear" w:color="auto" w:fill="auto"/>
            <w:noWrap/>
            <w:vAlign w:val="center"/>
            <w:hideMark/>
          </w:tcPr>
          <w:p w14:paraId="0D6B7403"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Ubrzavanje i promjena stepena prenosa</w:t>
            </w:r>
          </w:p>
        </w:tc>
        <w:tc>
          <w:tcPr>
            <w:tcW w:w="540" w:type="dxa"/>
            <w:tcBorders>
              <w:top w:val="nil"/>
              <w:left w:val="nil"/>
              <w:bottom w:val="single" w:sz="4" w:space="0" w:color="auto"/>
              <w:right w:val="single" w:sz="4" w:space="0" w:color="auto"/>
            </w:tcBorders>
            <w:shd w:val="clear" w:color="auto" w:fill="auto"/>
            <w:noWrap/>
            <w:vAlign w:val="center"/>
            <w:hideMark/>
          </w:tcPr>
          <w:p w14:paraId="6E4E5AD3"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4EFF3249"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2F38E812"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44729164"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D7C7F09"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5C22802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329AD94B"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4.4</w:t>
            </w:r>
          </w:p>
        </w:tc>
        <w:tc>
          <w:tcPr>
            <w:tcW w:w="5764" w:type="dxa"/>
            <w:tcBorders>
              <w:top w:val="nil"/>
              <w:left w:val="nil"/>
              <w:bottom w:val="single" w:sz="4" w:space="0" w:color="auto"/>
              <w:right w:val="single" w:sz="4" w:space="0" w:color="auto"/>
            </w:tcBorders>
            <w:shd w:val="clear" w:color="auto" w:fill="auto"/>
            <w:noWrap/>
            <w:vAlign w:val="center"/>
            <w:hideMark/>
          </w:tcPr>
          <w:p w14:paraId="798EE184"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Kočenje i usporavanje</w:t>
            </w:r>
          </w:p>
        </w:tc>
        <w:tc>
          <w:tcPr>
            <w:tcW w:w="540" w:type="dxa"/>
            <w:tcBorders>
              <w:top w:val="nil"/>
              <w:left w:val="nil"/>
              <w:bottom w:val="single" w:sz="4" w:space="0" w:color="auto"/>
              <w:right w:val="single" w:sz="4" w:space="0" w:color="auto"/>
            </w:tcBorders>
            <w:shd w:val="clear" w:color="auto" w:fill="auto"/>
            <w:noWrap/>
            <w:vAlign w:val="center"/>
            <w:hideMark/>
          </w:tcPr>
          <w:p w14:paraId="796E8BE5"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20F9D5A4"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2B85BB63"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0E1BFF92"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A408DA7"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8311" w:type="dxa"/>
            <w:gridSpan w:val="6"/>
            <w:tcBorders>
              <w:top w:val="nil"/>
              <w:left w:val="single" w:sz="8" w:space="0" w:color="auto"/>
              <w:bottom w:val="single" w:sz="8" w:space="0" w:color="auto"/>
              <w:right w:val="single" w:sz="4" w:space="0" w:color="auto"/>
            </w:tcBorders>
            <w:shd w:val="clear" w:color="000000" w:fill="D9D9D9"/>
            <w:noWrap/>
            <w:vAlign w:val="center"/>
            <w:hideMark/>
          </w:tcPr>
          <w:p w14:paraId="19874831" w14:textId="77777777" w:rsidR="002A7C1B" w:rsidRPr="000D605E" w:rsidRDefault="002A7C1B" w:rsidP="00421613">
            <w:pPr>
              <w:spacing w:after="0" w:line="240" w:lineRule="auto"/>
              <w:jc w:val="right"/>
              <w:rPr>
                <w:rFonts w:ascii="Arial Narrow" w:eastAsia="Times New Roman" w:hAnsi="Arial Narrow" w:cs="Calibri"/>
                <w:b/>
                <w:bCs/>
                <w:color w:val="000000"/>
                <w:sz w:val="18"/>
                <w:szCs w:val="18"/>
                <w:lang w:val="sr-Latn-ME"/>
              </w:rPr>
            </w:pPr>
            <w:r w:rsidRPr="000D605E">
              <w:rPr>
                <w:rFonts w:ascii="Arial Narrow" w:eastAsia="Times New Roman" w:hAnsi="Arial Narrow" w:cs="Calibri"/>
                <w:b/>
                <w:bCs/>
                <w:color w:val="000000"/>
                <w:sz w:val="18"/>
                <w:szCs w:val="18"/>
                <w:lang w:val="sr-Latn-ME"/>
              </w:rPr>
              <w:t xml:space="preserve">     UKUPNO NEGATIVNIH BODOVA</w:t>
            </w:r>
            <w:r w:rsidRPr="000D605E">
              <w:rPr>
                <w:rFonts w:ascii="Arial Narrow" w:eastAsia="Times New Roman" w:hAnsi="Arial Narrow" w:cs="Calibri"/>
                <w:b/>
                <w:bCs/>
                <w:color w:val="000000"/>
                <w:sz w:val="16"/>
                <w:szCs w:val="16"/>
                <w:lang w:val="sr-Latn-ME"/>
              </w:rPr>
              <w:t>:</w:t>
            </w:r>
          </w:p>
        </w:tc>
        <w:tc>
          <w:tcPr>
            <w:tcW w:w="540" w:type="dxa"/>
            <w:tcBorders>
              <w:top w:val="single" w:sz="8" w:space="0" w:color="auto"/>
              <w:left w:val="nil"/>
              <w:bottom w:val="single" w:sz="8" w:space="0" w:color="auto"/>
              <w:right w:val="single" w:sz="8" w:space="0" w:color="auto"/>
            </w:tcBorders>
            <w:shd w:val="clear" w:color="000000" w:fill="D9D9D9"/>
            <w:vAlign w:val="center"/>
            <w:hideMark/>
          </w:tcPr>
          <w:p w14:paraId="75E9317A" w14:textId="77777777" w:rsidR="002A7C1B" w:rsidRPr="000D605E" w:rsidRDefault="002A7C1B"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2A7C1B" w:rsidRPr="000D605E" w14:paraId="06B89AE4"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3284D6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14:paraId="1C2DEEDD" w14:textId="77777777" w:rsidR="002A7C1B" w:rsidRPr="000D605E" w:rsidRDefault="002A7C1B"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ELIMINATORNE GREŠKE PRILIKOM IZVOĐENJA RADNJI</w:t>
            </w:r>
          </w:p>
        </w:tc>
        <w:tc>
          <w:tcPr>
            <w:tcW w:w="472" w:type="dxa"/>
            <w:tcBorders>
              <w:top w:val="nil"/>
              <w:left w:val="nil"/>
              <w:bottom w:val="single" w:sz="4" w:space="0" w:color="auto"/>
              <w:right w:val="single" w:sz="4" w:space="0" w:color="auto"/>
            </w:tcBorders>
            <w:shd w:val="clear" w:color="auto" w:fill="auto"/>
            <w:noWrap/>
            <w:vAlign w:val="center"/>
            <w:hideMark/>
          </w:tcPr>
          <w:p w14:paraId="29315F97"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w:t>
            </w:r>
          </w:p>
        </w:tc>
        <w:tc>
          <w:tcPr>
            <w:tcW w:w="6844" w:type="dxa"/>
            <w:gridSpan w:val="3"/>
            <w:tcBorders>
              <w:top w:val="nil"/>
              <w:left w:val="nil"/>
              <w:bottom w:val="single" w:sz="4" w:space="0" w:color="auto"/>
              <w:right w:val="single" w:sz="4" w:space="0" w:color="auto"/>
            </w:tcBorders>
            <w:shd w:val="clear" w:color="auto" w:fill="auto"/>
            <w:noWrap/>
            <w:vAlign w:val="center"/>
            <w:hideMark/>
          </w:tcPr>
          <w:p w14:paraId="662CEC62"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Nepoštovanje propisa o prvenstvu prolaza, propuštanje vozila i pješaka</w:t>
            </w:r>
          </w:p>
        </w:tc>
        <w:tc>
          <w:tcPr>
            <w:tcW w:w="540" w:type="dxa"/>
            <w:tcBorders>
              <w:top w:val="nil"/>
              <w:left w:val="nil"/>
              <w:bottom w:val="single" w:sz="4" w:space="0" w:color="auto"/>
              <w:right w:val="single" w:sz="8" w:space="0" w:color="auto"/>
            </w:tcBorders>
            <w:shd w:val="clear" w:color="auto" w:fill="auto"/>
            <w:noWrap/>
            <w:vAlign w:val="center"/>
            <w:hideMark/>
          </w:tcPr>
          <w:p w14:paraId="64756535"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6B732612"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31AE13C"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693FB4C7"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C072B68"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5.2</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4A190AF3"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Nepostupanje po znacima i naredbama ovlašćenog lica i pravilima saobraćaja</w:t>
            </w:r>
          </w:p>
        </w:tc>
        <w:tc>
          <w:tcPr>
            <w:tcW w:w="540" w:type="dxa"/>
            <w:tcBorders>
              <w:top w:val="nil"/>
              <w:left w:val="nil"/>
              <w:bottom w:val="single" w:sz="4" w:space="0" w:color="auto"/>
              <w:right w:val="single" w:sz="8" w:space="0" w:color="auto"/>
            </w:tcBorders>
            <w:shd w:val="clear" w:color="auto" w:fill="auto"/>
            <w:noWrap/>
            <w:vAlign w:val="center"/>
            <w:hideMark/>
          </w:tcPr>
          <w:p w14:paraId="3DC5E1C5"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3BCFCDA1"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B8862C5"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7A41FE7F"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0CD53A9"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5.3</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700F483E"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Prolazak na “crveno”, “crveno/žuto” i “žuto” svijetlo na semaforu</w:t>
            </w:r>
          </w:p>
        </w:tc>
        <w:tc>
          <w:tcPr>
            <w:tcW w:w="540" w:type="dxa"/>
            <w:tcBorders>
              <w:top w:val="nil"/>
              <w:left w:val="nil"/>
              <w:bottom w:val="single" w:sz="4" w:space="0" w:color="auto"/>
              <w:right w:val="single" w:sz="8" w:space="0" w:color="auto"/>
            </w:tcBorders>
            <w:shd w:val="clear" w:color="auto" w:fill="auto"/>
            <w:noWrap/>
            <w:vAlign w:val="center"/>
            <w:hideMark/>
          </w:tcPr>
          <w:p w14:paraId="1553682A"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1FB73ED1"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2E106012"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4542706D"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20DFCFEE"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5.4</w:t>
            </w:r>
          </w:p>
        </w:tc>
        <w:tc>
          <w:tcPr>
            <w:tcW w:w="6844" w:type="dxa"/>
            <w:gridSpan w:val="3"/>
            <w:tcBorders>
              <w:top w:val="single" w:sz="4" w:space="0" w:color="auto"/>
              <w:left w:val="nil"/>
              <w:bottom w:val="single" w:sz="4" w:space="0" w:color="auto"/>
              <w:right w:val="single" w:sz="4" w:space="0" w:color="auto"/>
            </w:tcBorders>
            <w:shd w:val="clear" w:color="auto" w:fill="auto"/>
            <w:vAlign w:val="center"/>
            <w:hideMark/>
          </w:tcPr>
          <w:p w14:paraId="45389821"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Prolazak kroz kružni tok saobraćaja</w:t>
            </w:r>
          </w:p>
        </w:tc>
        <w:tc>
          <w:tcPr>
            <w:tcW w:w="540" w:type="dxa"/>
            <w:tcBorders>
              <w:top w:val="nil"/>
              <w:left w:val="nil"/>
              <w:bottom w:val="single" w:sz="4" w:space="0" w:color="auto"/>
              <w:right w:val="single" w:sz="8" w:space="0" w:color="auto"/>
            </w:tcBorders>
            <w:shd w:val="clear" w:color="auto" w:fill="auto"/>
            <w:noWrap/>
            <w:vAlign w:val="center"/>
            <w:hideMark/>
          </w:tcPr>
          <w:p w14:paraId="27310C72"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23BB6BBD"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53F1A3C1"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7823F60E"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16A37A37"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5.5</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18943EAA"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Nezaustavljanje na saobraćajni znak “STOP”</w:t>
            </w:r>
          </w:p>
        </w:tc>
        <w:tc>
          <w:tcPr>
            <w:tcW w:w="540" w:type="dxa"/>
            <w:tcBorders>
              <w:top w:val="nil"/>
              <w:left w:val="nil"/>
              <w:bottom w:val="single" w:sz="4" w:space="0" w:color="auto"/>
              <w:right w:val="single" w:sz="8" w:space="0" w:color="auto"/>
            </w:tcBorders>
            <w:shd w:val="clear" w:color="auto" w:fill="auto"/>
            <w:noWrap/>
            <w:vAlign w:val="center"/>
            <w:hideMark/>
          </w:tcPr>
          <w:p w14:paraId="0A34B975"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03AA55D2"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820E7E8"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516D9C9A"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751D9A4E"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5.6</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BB5A4CA" w14:textId="2A8B3430"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Nepoštovanje ograničenja brzine ispred škole “zona 30km/h” </w:t>
            </w:r>
            <w:r w:rsidR="000563EB" w:rsidRPr="000D605E">
              <w:rPr>
                <w:rFonts w:ascii="Arial Narrow" w:eastAsia="Times New Roman" w:hAnsi="Arial Narrow" w:cs="Calibri"/>
                <w:color w:val="000000"/>
                <w:sz w:val="18"/>
                <w:szCs w:val="16"/>
                <w:lang w:val="sr-Latn-ME"/>
              </w:rPr>
              <w:t>i</w:t>
            </w:r>
            <w:r w:rsidRPr="000D605E">
              <w:rPr>
                <w:rFonts w:ascii="Arial Narrow" w:eastAsia="Times New Roman" w:hAnsi="Arial Narrow" w:cs="Calibri"/>
                <w:color w:val="000000"/>
                <w:sz w:val="18"/>
                <w:szCs w:val="16"/>
                <w:lang w:val="sr-Latn-ME"/>
              </w:rPr>
              <w:t xml:space="preserve"> u zoni “usporenog saobraćaja”</w:t>
            </w:r>
          </w:p>
        </w:tc>
        <w:tc>
          <w:tcPr>
            <w:tcW w:w="540" w:type="dxa"/>
            <w:tcBorders>
              <w:top w:val="nil"/>
              <w:left w:val="nil"/>
              <w:bottom w:val="single" w:sz="4" w:space="0" w:color="auto"/>
              <w:right w:val="single" w:sz="8" w:space="0" w:color="auto"/>
            </w:tcBorders>
            <w:shd w:val="clear" w:color="auto" w:fill="auto"/>
            <w:noWrap/>
            <w:vAlign w:val="center"/>
            <w:hideMark/>
          </w:tcPr>
          <w:p w14:paraId="527F9600"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6A570812"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8AB0845"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146914A3"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1E497554"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5.7</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326CF44"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Kretanje vozilom kolovoznom trakom koja je namjenjena za kretanje vozila iz suprotnog smjera</w:t>
            </w:r>
          </w:p>
        </w:tc>
        <w:tc>
          <w:tcPr>
            <w:tcW w:w="540" w:type="dxa"/>
            <w:tcBorders>
              <w:top w:val="nil"/>
              <w:left w:val="nil"/>
              <w:bottom w:val="single" w:sz="4" w:space="0" w:color="auto"/>
              <w:right w:val="single" w:sz="8" w:space="0" w:color="auto"/>
            </w:tcBorders>
            <w:shd w:val="clear" w:color="auto" w:fill="auto"/>
            <w:noWrap/>
            <w:vAlign w:val="center"/>
            <w:hideMark/>
          </w:tcPr>
          <w:p w14:paraId="02EA1C94"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5291985B"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27DD951E"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7AAE7863"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124D5BAA"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5.8</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3CC2393D"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Nezaustavljanje vozila pri nailasku na vozilo za organizovan prevoz djece koje je zaustavljeno radi  ulaska/izlaska djece</w:t>
            </w:r>
          </w:p>
        </w:tc>
        <w:tc>
          <w:tcPr>
            <w:tcW w:w="540" w:type="dxa"/>
            <w:tcBorders>
              <w:top w:val="nil"/>
              <w:left w:val="nil"/>
              <w:bottom w:val="single" w:sz="4" w:space="0" w:color="auto"/>
              <w:right w:val="single" w:sz="8" w:space="0" w:color="auto"/>
            </w:tcBorders>
            <w:shd w:val="clear" w:color="auto" w:fill="auto"/>
            <w:noWrap/>
            <w:vAlign w:val="center"/>
            <w:hideMark/>
          </w:tcPr>
          <w:p w14:paraId="021AA0A5"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603FA487"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68EC0AA"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1D820FEE"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21A9CC98"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5.9</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A1AA05D"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Nepostupanje po pravilima koja se odnose na vozila “pod pratnjom” i vozilima “sa pravom prvenstva prolaza”</w:t>
            </w:r>
          </w:p>
        </w:tc>
        <w:tc>
          <w:tcPr>
            <w:tcW w:w="540" w:type="dxa"/>
            <w:tcBorders>
              <w:top w:val="nil"/>
              <w:left w:val="nil"/>
              <w:bottom w:val="single" w:sz="4" w:space="0" w:color="auto"/>
              <w:right w:val="single" w:sz="8" w:space="0" w:color="auto"/>
            </w:tcBorders>
            <w:shd w:val="clear" w:color="auto" w:fill="auto"/>
            <w:noWrap/>
            <w:vAlign w:val="center"/>
            <w:hideMark/>
          </w:tcPr>
          <w:p w14:paraId="3A86CBA7"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709B865D"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497A73D"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48F77A9E"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927E6B9"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5.10</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ACB338D"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Ugrožavanje sopstvene bezbjednosti i bezbjednosti drugih učesnika</w:t>
            </w:r>
          </w:p>
        </w:tc>
        <w:tc>
          <w:tcPr>
            <w:tcW w:w="540" w:type="dxa"/>
            <w:tcBorders>
              <w:top w:val="nil"/>
              <w:left w:val="nil"/>
              <w:bottom w:val="single" w:sz="4" w:space="0" w:color="auto"/>
              <w:right w:val="single" w:sz="8" w:space="0" w:color="auto"/>
            </w:tcBorders>
            <w:shd w:val="clear" w:color="auto" w:fill="auto"/>
            <w:noWrap/>
            <w:vAlign w:val="center"/>
            <w:hideMark/>
          </w:tcPr>
          <w:p w14:paraId="10859B17"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698F2530"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197E82CB"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256C5387"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7CD3B35"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5.11</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27653FF0"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Član komisije djeluje na komandu uređaja za zaustavljanje ili uređaja za upravljanje iz razloga bezbjednosti</w:t>
            </w:r>
          </w:p>
        </w:tc>
        <w:tc>
          <w:tcPr>
            <w:tcW w:w="540" w:type="dxa"/>
            <w:tcBorders>
              <w:top w:val="nil"/>
              <w:left w:val="nil"/>
              <w:bottom w:val="single" w:sz="4" w:space="0" w:color="auto"/>
              <w:right w:val="single" w:sz="8" w:space="0" w:color="auto"/>
            </w:tcBorders>
            <w:shd w:val="clear" w:color="auto" w:fill="auto"/>
            <w:noWrap/>
            <w:vAlign w:val="center"/>
            <w:hideMark/>
          </w:tcPr>
          <w:p w14:paraId="7252B24D"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6CC4D4A7"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3928DF6"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185CE2F2"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3E7B29D1"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5.12</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160010D8"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Korišćenje mobilnog telefona </w:t>
            </w:r>
          </w:p>
        </w:tc>
        <w:tc>
          <w:tcPr>
            <w:tcW w:w="540" w:type="dxa"/>
            <w:tcBorders>
              <w:top w:val="nil"/>
              <w:left w:val="nil"/>
              <w:bottom w:val="single" w:sz="4" w:space="0" w:color="auto"/>
              <w:right w:val="single" w:sz="8" w:space="0" w:color="auto"/>
            </w:tcBorders>
            <w:shd w:val="clear" w:color="auto" w:fill="auto"/>
            <w:noWrap/>
            <w:vAlign w:val="center"/>
            <w:hideMark/>
          </w:tcPr>
          <w:p w14:paraId="1B92E0C0"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015C6CDC"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561EFFA1"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7E41B227"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395C8D3C"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5.13</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2EA3156F"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Nekorišćenje sigurnosnog pojasa</w:t>
            </w:r>
          </w:p>
        </w:tc>
        <w:tc>
          <w:tcPr>
            <w:tcW w:w="540" w:type="dxa"/>
            <w:tcBorders>
              <w:top w:val="nil"/>
              <w:left w:val="nil"/>
              <w:bottom w:val="single" w:sz="4" w:space="0" w:color="auto"/>
              <w:right w:val="single" w:sz="8" w:space="0" w:color="auto"/>
            </w:tcBorders>
            <w:shd w:val="clear" w:color="auto" w:fill="auto"/>
            <w:noWrap/>
            <w:vAlign w:val="center"/>
            <w:hideMark/>
          </w:tcPr>
          <w:p w14:paraId="417A069C"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6E222505"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51C8F3C3"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253C5064"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15E4D563"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5.14</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6DAEE44"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Kretanje vozilom na površini van kolovoza</w:t>
            </w:r>
          </w:p>
        </w:tc>
        <w:tc>
          <w:tcPr>
            <w:tcW w:w="540" w:type="dxa"/>
            <w:tcBorders>
              <w:top w:val="nil"/>
              <w:left w:val="nil"/>
              <w:bottom w:val="single" w:sz="4" w:space="0" w:color="auto"/>
              <w:right w:val="single" w:sz="8" w:space="0" w:color="auto"/>
            </w:tcBorders>
            <w:shd w:val="clear" w:color="auto" w:fill="auto"/>
            <w:noWrap/>
            <w:vAlign w:val="center"/>
            <w:hideMark/>
          </w:tcPr>
          <w:p w14:paraId="17F35C21"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2A7C1B" w:rsidRPr="000D605E" w14:paraId="04F60C6D"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2EF31226"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3E0C13D9" w14:textId="77777777" w:rsidR="002A7C1B" w:rsidRPr="000D605E" w:rsidRDefault="002A7C1B"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8" w:space="0" w:color="auto"/>
              <w:right w:val="single" w:sz="4" w:space="0" w:color="auto"/>
            </w:tcBorders>
            <w:shd w:val="clear" w:color="auto" w:fill="auto"/>
            <w:noWrap/>
            <w:vAlign w:val="center"/>
            <w:hideMark/>
          </w:tcPr>
          <w:p w14:paraId="70622FB7" w14:textId="77777777" w:rsidR="002A7C1B" w:rsidRPr="000D605E" w:rsidRDefault="002A7C1B"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5.15</w:t>
            </w:r>
          </w:p>
        </w:tc>
        <w:tc>
          <w:tcPr>
            <w:tcW w:w="6844" w:type="dxa"/>
            <w:gridSpan w:val="3"/>
            <w:tcBorders>
              <w:top w:val="single" w:sz="4" w:space="0" w:color="auto"/>
              <w:left w:val="nil"/>
              <w:bottom w:val="single" w:sz="8" w:space="0" w:color="auto"/>
              <w:right w:val="single" w:sz="4" w:space="0" w:color="auto"/>
            </w:tcBorders>
            <w:shd w:val="clear" w:color="auto" w:fill="auto"/>
            <w:vAlign w:val="center"/>
            <w:hideMark/>
          </w:tcPr>
          <w:p w14:paraId="01CD6F0E" w14:textId="77777777" w:rsidR="002A7C1B" w:rsidRPr="000D605E" w:rsidRDefault="002A7C1B"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Sugestivan način obraćanja ispitne komisije prema kandidatu</w:t>
            </w:r>
          </w:p>
        </w:tc>
        <w:tc>
          <w:tcPr>
            <w:tcW w:w="540" w:type="dxa"/>
            <w:tcBorders>
              <w:top w:val="nil"/>
              <w:left w:val="nil"/>
              <w:bottom w:val="single" w:sz="8" w:space="0" w:color="auto"/>
              <w:right w:val="single" w:sz="8" w:space="0" w:color="auto"/>
            </w:tcBorders>
            <w:shd w:val="clear" w:color="auto" w:fill="auto"/>
            <w:noWrap/>
            <w:vAlign w:val="center"/>
            <w:hideMark/>
          </w:tcPr>
          <w:p w14:paraId="412A0B08" w14:textId="77777777" w:rsidR="002A7C1B" w:rsidRPr="000D605E" w:rsidRDefault="002A7C1B"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bl>
    <w:p w14:paraId="6E4765E5" w14:textId="2B9D6BA8" w:rsidR="002A7C1B" w:rsidRPr="000D605E" w:rsidRDefault="000D605E" w:rsidP="002A7C1B">
      <w:pPr>
        <w:spacing w:after="0"/>
        <w:rPr>
          <w:rFonts w:ascii="Arial Narrow" w:hAnsi="Arial Narrow"/>
          <w:sz w:val="2"/>
          <w:lang w:val="sr-Latn-ME"/>
        </w:rPr>
      </w:pPr>
      <w:r w:rsidRPr="000D605E">
        <w:rPr>
          <w:noProof/>
          <w:lang w:val="sr-Latn-ME"/>
        </w:rPr>
        <w:drawing>
          <wp:anchor distT="0" distB="0" distL="114300" distR="114300" simplePos="0" relativeHeight="251731968" behindDoc="1" locked="0" layoutInCell="1" allowOverlap="1" wp14:anchorId="06F815B5" wp14:editId="71CB5474">
            <wp:simplePos x="0" y="0"/>
            <wp:positionH relativeFrom="column">
              <wp:posOffset>-333376</wp:posOffset>
            </wp:positionH>
            <wp:positionV relativeFrom="paragraph">
              <wp:posOffset>32385</wp:posOffset>
            </wp:positionV>
            <wp:extent cx="6505929" cy="1371600"/>
            <wp:effectExtent l="0" t="0" r="952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21154" t="32479" r="7773" b="40882"/>
                    <a:stretch/>
                  </pic:blipFill>
                  <pic:spPr bwMode="auto">
                    <a:xfrm>
                      <a:off x="0" y="0"/>
                      <a:ext cx="6587573" cy="13888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1CFA27" w14:textId="2BECC26D" w:rsidR="002A7C1B" w:rsidRPr="000D605E" w:rsidRDefault="002A7C1B" w:rsidP="002A7C1B">
      <w:pPr>
        <w:spacing w:after="0"/>
        <w:rPr>
          <w:rFonts w:ascii="Arial Narrow" w:hAnsi="Arial Narrow"/>
          <w:sz w:val="2"/>
          <w:lang w:val="sr-Latn-ME"/>
        </w:rPr>
      </w:pPr>
    </w:p>
    <w:p w14:paraId="26B57CAA" w14:textId="66F394A5" w:rsidR="002A7C1B" w:rsidRPr="000D605E" w:rsidRDefault="002A7C1B" w:rsidP="002A7C1B">
      <w:pPr>
        <w:spacing w:after="0"/>
        <w:rPr>
          <w:rFonts w:ascii="Arial Narrow" w:hAnsi="Arial Narrow"/>
          <w:sz w:val="2"/>
          <w:lang w:val="sr-Latn-ME"/>
        </w:rPr>
      </w:pPr>
    </w:p>
    <w:p w14:paraId="1B7C5F13" w14:textId="010C6415" w:rsidR="002A7C1B" w:rsidRPr="000D605E" w:rsidRDefault="002A7C1B" w:rsidP="002A7C1B">
      <w:pPr>
        <w:spacing w:after="0"/>
        <w:rPr>
          <w:rFonts w:ascii="Arial Narrow" w:hAnsi="Arial Narrow"/>
          <w:sz w:val="2"/>
          <w:lang w:val="sr-Latn-ME"/>
        </w:rPr>
      </w:pPr>
    </w:p>
    <w:p w14:paraId="0D58232A" w14:textId="1D06C190" w:rsidR="002A7C1B" w:rsidRPr="000D605E" w:rsidRDefault="002A7C1B" w:rsidP="002A7C1B">
      <w:pPr>
        <w:spacing w:after="0"/>
        <w:rPr>
          <w:rFonts w:ascii="Arial Narrow" w:hAnsi="Arial Narrow"/>
          <w:sz w:val="2"/>
          <w:lang w:val="sr-Latn-ME"/>
        </w:rPr>
      </w:pPr>
    </w:p>
    <w:p w14:paraId="0949ABC6" w14:textId="4095852E" w:rsidR="002A7C1B" w:rsidRPr="000D605E" w:rsidRDefault="002A7C1B" w:rsidP="002A7C1B">
      <w:pPr>
        <w:spacing w:after="0"/>
        <w:rPr>
          <w:rFonts w:ascii="Arial Narrow" w:hAnsi="Arial Narrow"/>
          <w:sz w:val="2"/>
          <w:lang w:val="sr-Latn-ME"/>
        </w:rPr>
      </w:pPr>
    </w:p>
    <w:p w14:paraId="6A4F702B" w14:textId="5CEFD1D3" w:rsidR="002A7C1B" w:rsidRPr="000D605E" w:rsidRDefault="002A7C1B" w:rsidP="002A7C1B">
      <w:pPr>
        <w:spacing w:after="0"/>
        <w:rPr>
          <w:rFonts w:ascii="Arial Narrow" w:hAnsi="Arial Narrow"/>
          <w:sz w:val="2"/>
          <w:lang w:val="sr-Latn-ME"/>
        </w:rPr>
      </w:pPr>
    </w:p>
    <w:p w14:paraId="048F0607" w14:textId="081B8679" w:rsidR="002A7C1B" w:rsidRPr="000D605E" w:rsidRDefault="002A7C1B" w:rsidP="002A7C1B">
      <w:pPr>
        <w:spacing w:after="0"/>
        <w:rPr>
          <w:rFonts w:ascii="Arial Narrow" w:hAnsi="Arial Narrow"/>
          <w:sz w:val="2"/>
          <w:lang w:val="sr-Latn-ME"/>
        </w:rPr>
      </w:pPr>
    </w:p>
    <w:p w14:paraId="7DE6FD4D" w14:textId="1977B6C9" w:rsidR="002A7C1B" w:rsidRPr="000D605E" w:rsidRDefault="002A7C1B" w:rsidP="002A7C1B">
      <w:pPr>
        <w:spacing w:after="0"/>
        <w:rPr>
          <w:rFonts w:ascii="Arial Narrow" w:hAnsi="Arial Narrow"/>
          <w:sz w:val="2"/>
          <w:lang w:val="sr-Latn-ME"/>
        </w:rPr>
      </w:pPr>
    </w:p>
    <w:p w14:paraId="21906D1C" w14:textId="502E481D" w:rsidR="002A7C1B" w:rsidRPr="000D605E" w:rsidRDefault="002A7C1B" w:rsidP="002A7C1B">
      <w:pPr>
        <w:spacing w:after="0"/>
        <w:rPr>
          <w:rFonts w:ascii="Arial Narrow" w:hAnsi="Arial Narrow"/>
          <w:sz w:val="2"/>
          <w:lang w:val="sr-Latn-ME"/>
        </w:rPr>
      </w:pPr>
    </w:p>
    <w:p w14:paraId="3CB681A5" w14:textId="77777777" w:rsidR="002A7C1B" w:rsidRPr="000D605E" w:rsidRDefault="002A7C1B" w:rsidP="002A7C1B">
      <w:pPr>
        <w:spacing w:after="0"/>
        <w:rPr>
          <w:rFonts w:ascii="Arial Narrow" w:hAnsi="Arial Narrow"/>
          <w:sz w:val="2"/>
          <w:lang w:val="sr-Latn-ME"/>
        </w:rPr>
      </w:pPr>
    </w:p>
    <w:p w14:paraId="409872CE" w14:textId="56D29250" w:rsidR="002A7C1B" w:rsidRPr="000D605E" w:rsidRDefault="002A7C1B" w:rsidP="002A7C1B">
      <w:pPr>
        <w:spacing w:after="0"/>
        <w:rPr>
          <w:rFonts w:ascii="Arial Narrow" w:hAnsi="Arial Narrow"/>
          <w:sz w:val="4"/>
          <w:lang w:val="sr-Latn-ME"/>
        </w:rPr>
      </w:pPr>
    </w:p>
    <w:p w14:paraId="337916D6" w14:textId="142181A8" w:rsidR="002A7C1B" w:rsidRPr="000D605E" w:rsidRDefault="002A7C1B" w:rsidP="002A7C1B">
      <w:pPr>
        <w:spacing w:after="0"/>
        <w:rPr>
          <w:rFonts w:ascii="Arial Narrow" w:hAnsi="Arial Narrow"/>
          <w:sz w:val="4"/>
          <w:lang w:val="sr-Latn-ME"/>
        </w:rPr>
      </w:pPr>
    </w:p>
    <w:p w14:paraId="476DECF4" w14:textId="46DF0882" w:rsidR="002A7C1B" w:rsidRPr="000D605E" w:rsidRDefault="002A7C1B" w:rsidP="002A7C1B">
      <w:pPr>
        <w:spacing w:after="0"/>
        <w:rPr>
          <w:rFonts w:ascii="Arial Narrow" w:hAnsi="Arial Narrow"/>
          <w:sz w:val="4"/>
          <w:lang w:val="sr-Latn-ME"/>
        </w:rPr>
      </w:pPr>
    </w:p>
    <w:p w14:paraId="57DBAC53" w14:textId="495A6339" w:rsidR="002A7C1B" w:rsidRPr="000D605E" w:rsidRDefault="002A7C1B" w:rsidP="002A7C1B">
      <w:pPr>
        <w:jc w:val="right"/>
        <w:rPr>
          <w:rFonts w:ascii="Arial Narrow" w:hAnsi="Arial Narrow"/>
          <w:b/>
          <w:sz w:val="16"/>
          <w:lang w:val="sr-Latn-ME"/>
        </w:rPr>
      </w:pPr>
    </w:p>
    <w:p w14:paraId="216ED5F4" w14:textId="74AA5515" w:rsidR="002A7C1B" w:rsidRPr="000D605E" w:rsidRDefault="002A7C1B" w:rsidP="002A7C1B">
      <w:pPr>
        <w:jc w:val="right"/>
        <w:rPr>
          <w:rFonts w:ascii="Arial Narrow" w:hAnsi="Arial Narrow"/>
          <w:b/>
          <w:sz w:val="16"/>
          <w:lang w:val="sr-Latn-ME"/>
        </w:rPr>
      </w:pPr>
    </w:p>
    <w:p w14:paraId="3412B766" w14:textId="77777777" w:rsidR="002A7C1B" w:rsidRPr="000D605E" w:rsidRDefault="002A7C1B" w:rsidP="002A7C1B">
      <w:pPr>
        <w:jc w:val="right"/>
        <w:rPr>
          <w:rFonts w:ascii="Arial Narrow" w:hAnsi="Arial Narrow"/>
          <w:b/>
          <w:sz w:val="16"/>
          <w:lang w:val="sr-Latn-ME"/>
        </w:rPr>
      </w:pPr>
    </w:p>
    <w:p w14:paraId="75B536C4" w14:textId="5B14DE30" w:rsidR="002A7C1B" w:rsidRPr="000D605E" w:rsidRDefault="002A7C1B" w:rsidP="00A420F0">
      <w:pPr>
        <w:spacing w:after="0"/>
        <w:ind w:firstLine="540"/>
        <w:jc w:val="both"/>
        <w:rPr>
          <w:rFonts w:ascii="Arial" w:hAnsi="Arial" w:cs="Arial"/>
          <w:sz w:val="24"/>
          <w:szCs w:val="24"/>
          <w:lang w:val="sr-Latn-ME"/>
        </w:rPr>
      </w:pPr>
    </w:p>
    <w:p w14:paraId="426CC8C5" w14:textId="57A51BEE" w:rsidR="002A7C1B" w:rsidRPr="000D605E" w:rsidRDefault="00421613" w:rsidP="00A420F0">
      <w:pPr>
        <w:spacing w:after="0"/>
        <w:ind w:firstLine="540"/>
        <w:jc w:val="both"/>
        <w:rPr>
          <w:rFonts w:ascii="Arial" w:hAnsi="Arial" w:cs="Arial"/>
          <w:sz w:val="24"/>
          <w:szCs w:val="24"/>
          <w:lang w:val="sr-Latn-ME"/>
        </w:rPr>
      </w:pPr>
      <w:r w:rsidRPr="000D605E">
        <w:rPr>
          <w:rFonts w:ascii="Arial Narrow" w:hAnsi="Arial Narrow"/>
          <w:b/>
          <w:noProof/>
          <w:sz w:val="28"/>
          <w:lang w:val="sr-Latn-ME"/>
        </w:rPr>
        <w:lastRenderedPageBreak/>
        <mc:AlternateContent>
          <mc:Choice Requires="wps">
            <w:drawing>
              <wp:anchor distT="0" distB="0" distL="114300" distR="114300" simplePos="0" relativeHeight="251717632" behindDoc="1" locked="0" layoutInCell="1" allowOverlap="1" wp14:anchorId="4B05F2ED" wp14:editId="5E026181">
                <wp:simplePos x="0" y="0"/>
                <wp:positionH relativeFrom="margin">
                  <wp:posOffset>-422694</wp:posOffset>
                </wp:positionH>
                <wp:positionV relativeFrom="paragraph">
                  <wp:posOffset>192668</wp:posOffset>
                </wp:positionV>
                <wp:extent cx="6719367" cy="9161253"/>
                <wp:effectExtent l="0" t="0" r="24765" b="20955"/>
                <wp:wrapNone/>
                <wp:docPr id="70" name="Rectangle 70"/>
                <wp:cNvGraphicFramePr/>
                <a:graphic xmlns:a="http://schemas.openxmlformats.org/drawingml/2006/main">
                  <a:graphicData uri="http://schemas.microsoft.com/office/word/2010/wordprocessingShape">
                    <wps:wsp>
                      <wps:cNvSpPr/>
                      <wps:spPr>
                        <a:xfrm>
                          <a:off x="0" y="0"/>
                          <a:ext cx="6719367" cy="9161253"/>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6BA045DF" w14:textId="77777777" w:rsidR="00421613" w:rsidRPr="00421613" w:rsidRDefault="00421613" w:rsidP="00421613">
                            <w:pPr>
                              <w:jc w:val="center"/>
                              <w:rPr>
                                <w:sz w:val="2"/>
                              </w:rPr>
                            </w:pPr>
                          </w:p>
                          <w:p w14:paraId="7EA5637C" w14:textId="77777777" w:rsidR="00421613" w:rsidRDefault="00421613" w:rsidP="00421613">
                            <w:pPr>
                              <w:jc w:val="center"/>
                            </w:pPr>
                          </w:p>
                          <w:p w14:paraId="29E68668" w14:textId="77777777" w:rsidR="00421613" w:rsidRDefault="00421613" w:rsidP="00421613">
                            <w:pPr>
                              <w:jc w:val="center"/>
                            </w:pPr>
                          </w:p>
                          <w:p w14:paraId="0BBF0F16" w14:textId="77777777" w:rsidR="00421613" w:rsidRDefault="00421613" w:rsidP="004216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5F2ED" id="Rectangle 70" o:spid="_x0000_s1030" style="position:absolute;left:0;text-align:left;margin-left:-33.3pt;margin-top:15.15pt;width:529.1pt;height:721.35pt;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" fillcolor="window" strokecolor="#0d0d0d" strokeweight="1.5pt">
                <v:textbox>
                  <w:txbxContent>
                    <w:p w14:paraId="6BA045DF" w14:textId="77777777" w:rsidR="00421613" w:rsidRPr="00421613" w:rsidRDefault="00421613" w:rsidP="00421613">
                      <w:pPr>
                        <w:jc w:val="center"/>
                        <w:rPr>
                          <w:sz w:val="2"/>
                        </w:rPr>
                      </w:pPr>
                    </w:p>
                    <w:p w14:paraId="7EA5637C" w14:textId="77777777" w:rsidR="00421613" w:rsidRDefault="00421613" w:rsidP="00421613">
                      <w:pPr>
                        <w:jc w:val="center"/>
                      </w:pPr>
                    </w:p>
                    <w:p w14:paraId="29E68668" w14:textId="77777777" w:rsidR="00421613" w:rsidRDefault="00421613" w:rsidP="00421613">
                      <w:pPr>
                        <w:jc w:val="center"/>
                      </w:pPr>
                    </w:p>
                    <w:p w14:paraId="0BBF0F16" w14:textId="77777777" w:rsidR="00421613" w:rsidRDefault="00421613" w:rsidP="00421613">
                      <w:pPr>
                        <w:jc w:val="center"/>
                      </w:pPr>
                    </w:p>
                  </w:txbxContent>
                </v:textbox>
                <w10:wrap anchorx="margin"/>
              </v:rect>
            </w:pict>
          </mc:Fallback>
        </mc:AlternateContent>
      </w:r>
    </w:p>
    <w:p w14:paraId="43176040" w14:textId="77777777" w:rsidR="00421613" w:rsidRPr="000D605E" w:rsidRDefault="00421613" w:rsidP="00421613">
      <w:pPr>
        <w:spacing w:after="0"/>
        <w:jc w:val="center"/>
        <w:rPr>
          <w:rFonts w:ascii="Arial Narrow" w:hAnsi="Arial Narrow"/>
          <w:b/>
          <w:sz w:val="24"/>
          <w:lang w:val="sr-Latn-ME"/>
        </w:rPr>
      </w:pPr>
      <w:r w:rsidRPr="000D605E">
        <w:rPr>
          <w:rFonts w:ascii="Arial Narrow" w:hAnsi="Arial Narrow"/>
          <w:b/>
          <w:sz w:val="24"/>
          <w:lang w:val="sr-Latn-ME"/>
        </w:rPr>
        <w:t>Ocjenjivanje praktičnog ispita za kategoriju vozila</w:t>
      </w:r>
    </w:p>
    <w:p w14:paraId="72D44C5E" w14:textId="77777777" w:rsidR="00421613" w:rsidRPr="000D605E" w:rsidRDefault="00421613" w:rsidP="00421613">
      <w:pPr>
        <w:spacing w:after="0"/>
        <w:jc w:val="center"/>
        <w:rPr>
          <w:rFonts w:ascii="Arial Narrow" w:hAnsi="Arial Narrow"/>
          <w:b/>
          <w:sz w:val="24"/>
          <w:lang w:val="sr-Latn-ME"/>
        </w:rPr>
      </w:pPr>
      <w:r w:rsidRPr="000D605E">
        <w:rPr>
          <w:rFonts w:ascii="Arial Narrow" w:hAnsi="Arial Narrow"/>
          <w:b/>
          <w:sz w:val="24"/>
          <w:lang w:val="sr-Latn-ME"/>
        </w:rPr>
        <w:t xml:space="preserve"> “B+E”</w:t>
      </w:r>
      <w:r w:rsidRPr="000D605E">
        <w:rPr>
          <w:rFonts w:ascii="Arial Narrow" w:hAnsi="Arial Narrow"/>
          <w:b/>
          <w:noProof/>
          <w:sz w:val="24"/>
          <w:lang w:val="sr-Latn-ME"/>
        </w:rPr>
        <w:t xml:space="preserve">, </w:t>
      </w:r>
      <w:r w:rsidRPr="000D605E">
        <w:rPr>
          <w:rFonts w:ascii="Arial Narrow" w:hAnsi="Arial Narrow"/>
          <w:b/>
          <w:sz w:val="24"/>
          <w:lang w:val="sr-Latn-ME"/>
        </w:rPr>
        <w:t>“B1+E”</w:t>
      </w:r>
      <w:r w:rsidRPr="000D605E">
        <w:rPr>
          <w:rFonts w:ascii="Arial Narrow" w:hAnsi="Arial Narrow"/>
          <w:b/>
          <w:noProof/>
          <w:sz w:val="24"/>
          <w:lang w:val="sr-Latn-ME"/>
        </w:rPr>
        <w:t>,</w:t>
      </w:r>
      <w:r w:rsidRPr="000D605E">
        <w:rPr>
          <w:rFonts w:ascii="Arial Narrow" w:hAnsi="Arial Narrow"/>
          <w:b/>
          <w:sz w:val="24"/>
          <w:lang w:val="sr-Latn-ME"/>
        </w:rPr>
        <w:t xml:space="preserve"> “C+E”</w:t>
      </w:r>
      <w:r w:rsidRPr="000D605E">
        <w:rPr>
          <w:rFonts w:ascii="Arial Narrow" w:hAnsi="Arial Narrow"/>
          <w:b/>
          <w:noProof/>
          <w:sz w:val="24"/>
          <w:lang w:val="sr-Latn-ME"/>
        </w:rPr>
        <w:t>,</w:t>
      </w:r>
      <w:r w:rsidRPr="000D605E">
        <w:rPr>
          <w:rFonts w:ascii="Arial Narrow" w:hAnsi="Arial Narrow"/>
          <w:b/>
          <w:sz w:val="24"/>
          <w:lang w:val="sr-Latn-ME"/>
        </w:rPr>
        <w:t xml:space="preserve"> </w:t>
      </w:r>
      <w:r w:rsidRPr="000D605E">
        <w:rPr>
          <w:rFonts w:ascii="Arial Narrow" w:hAnsi="Arial Narrow"/>
          <w:b/>
          <w:noProof/>
          <w:sz w:val="24"/>
          <w:lang w:val="sr-Latn-ME"/>
        </w:rPr>
        <w:t>“C1+E”,</w:t>
      </w:r>
      <w:r w:rsidRPr="000D605E">
        <w:rPr>
          <w:rFonts w:ascii="Arial Narrow" w:hAnsi="Arial Narrow"/>
          <w:b/>
          <w:sz w:val="24"/>
          <w:lang w:val="sr-Latn-ME"/>
        </w:rPr>
        <w:t>“D+E”</w:t>
      </w:r>
      <w:r w:rsidRPr="000D605E">
        <w:rPr>
          <w:rFonts w:ascii="Arial Narrow" w:hAnsi="Arial Narrow"/>
          <w:b/>
          <w:noProof/>
          <w:sz w:val="24"/>
          <w:lang w:val="sr-Latn-ME"/>
        </w:rPr>
        <w:t>,</w:t>
      </w:r>
      <w:r w:rsidRPr="000D605E">
        <w:rPr>
          <w:rFonts w:ascii="Arial Narrow" w:hAnsi="Arial Narrow"/>
          <w:b/>
          <w:sz w:val="24"/>
          <w:lang w:val="sr-Latn-ME"/>
        </w:rPr>
        <w:t xml:space="preserve"> “D1+E”*</w:t>
      </w:r>
    </w:p>
    <w:p w14:paraId="5582992D" w14:textId="77777777" w:rsidR="00421613" w:rsidRPr="000D605E" w:rsidRDefault="00421613" w:rsidP="00421613">
      <w:pPr>
        <w:spacing w:after="0"/>
        <w:jc w:val="center"/>
        <w:rPr>
          <w:rFonts w:ascii="Arial Narrow" w:hAnsi="Arial Narrow"/>
          <w:b/>
          <w:sz w:val="2"/>
          <w:lang w:val="sr-Latn-ME"/>
        </w:rPr>
      </w:pPr>
    </w:p>
    <w:p w14:paraId="0E3B23E6" w14:textId="77777777" w:rsidR="00421613" w:rsidRPr="000D605E" w:rsidRDefault="00421613" w:rsidP="00421613">
      <w:pPr>
        <w:spacing w:after="0"/>
        <w:jc w:val="center"/>
        <w:rPr>
          <w:rFonts w:ascii="Arial Narrow" w:hAnsi="Arial Narrow"/>
          <w:b/>
          <w:sz w:val="4"/>
          <w:lang w:val="sr-Latn-ME"/>
        </w:rPr>
      </w:pPr>
    </w:p>
    <w:tbl>
      <w:tblPr>
        <w:tblStyle w:val="TableGrid"/>
        <w:tblW w:w="10080" w:type="dxa"/>
        <w:tblInd w:w="-5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77"/>
        <w:gridCol w:w="3950"/>
        <w:gridCol w:w="2610"/>
        <w:gridCol w:w="540"/>
        <w:gridCol w:w="540"/>
        <w:gridCol w:w="563"/>
      </w:tblGrid>
      <w:tr w:rsidR="00421613" w:rsidRPr="000D605E" w14:paraId="081360AF" w14:textId="77777777" w:rsidTr="00421613">
        <w:tc>
          <w:tcPr>
            <w:tcW w:w="1877" w:type="dxa"/>
            <w:vMerge w:val="restart"/>
          </w:tcPr>
          <w:p w14:paraId="0DDCEC26" w14:textId="77777777" w:rsidR="00421613" w:rsidRPr="000D605E" w:rsidRDefault="00421613" w:rsidP="00421613">
            <w:pPr>
              <w:spacing w:after="0"/>
              <w:jc w:val="center"/>
              <w:rPr>
                <w:rFonts w:ascii="Arial Narrow" w:hAnsi="Arial Narrow"/>
                <w:b/>
                <w:sz w:val="20"/>
                <w:lang w:val="sr-Latn-ME"/>
              </w:rPr>
            </w:pPr>
            <w:r w:rsidRPr="000D605E">
              <w:rPr>
                <w:rFonts w:ascii="Arial Narrow" w:hAnsi="Arial Narrow"/>
                <w:b/>
                <w:sz w:val="20"/>
                <w:lang w:val="sr-Latn-ME"/>
              </w:rPr>
              <w:t>ID broj kandidata</w:t>
            </w:r>
          </w:p>
          <w:p w14:paraId="6F5C2D1E" w14:textId="77777777" w:rsidR="00421613" w:rsidRPr="000D605E" w:rsidRDefault="00421613" w:rsidP="00421613">
            <w:pPr>
              <w:spacing w:after="0"/>
              <w:jc w:val="center"/>
              <w:rPr>
                <w:rFonts w:ascii="Arial Narrow" w:hAnsi="Arial Narrow"/>
                <w:b/>
                <w:sz w:val="28"/>
                <w:lang w:val="sr-Latn-ME"/>
              </w:rPr>
            </w:pPr>
          </w:p>
        </w:tc>
        <w:tc>
          <w:tcPr>
            <w:tcW w:w="3950" w:type="dxa"/>
            <w:vMerge w:val="restart"/>
          </w:tcPr>
          <w:p w14:paraId="3E3BC465" w14:textId="77777777" w:rsidR="00421613" w:rsidRPr="000D605E" w:rsidRDefault="00421613" w:rsidP="00421613">
            <w:pPr>
              <w:spacing w:after="0"/>
              <w:jc w:val="center"/>
              <w:rPr>
                <w:rFonts w:ascii="Arial Narrow" w:hAnsi="Arial Narrow"/>
                <w:b/>
                <w:sz w:val="20"/>
                <w:lang w:val="sr-Latn-ME"/>
              </w:rPr>
            </w:pPr>
            <w:r w:rsidRPr="000D605E">
              <w:rPr>
                <w:rFonts w:ascii="Arial Narrow" w:hAnsi="Arial Narrow"/>
                <w:b/>
                <w:sz w:val="20"/>
                <w:lang w:val="sr-Latn-ME"/>
              </w:rPr>
              <w:t>Ime i prezime kandidata</w:t>
            </w:r>
          </w:p>
          <w:p w14:paraId="15EA3122" w14:textId="77777777" w:rsidR="00421613" w:rsidRPr="000D605E" w:rsidRDefault="00421613" w:rsidP="00421613">
            <w:pPr>
              <w:spacing w:after="0"/>
              <w:jc w:val="center"/>
              <w:rPr>
                <w:rFonts w:ascii="Arial Narrow" w:hAnsi="Arial Narrow"/>
                <w:b/>
                <w:sz w:val="28"/>
                <w:lang w:val="sr-Latn-ME"/>
              </w:rPr>
            </w:pPr>
          </w:p>
        </w:tc>
        <w:tc>
          <w:tcPr>
            <w:tcW w:w="2610" w:type="dxa"/>
            <w:vMerge w:val="restart"/>
          </w:tcPr>
          <w:p w14:paraId="546BA20B" w14:textId="77777777" w:rsidR="00421613" w:rsidRPr="000D605E" w:rsidRDefault="00421613" w:rsidP="00421613">
            <w:pPr>
              <w:spacing w:after="0"/>
              <w:jc w:val="center"/>
              <w:rPr>
                <w:rFonts w:ascii="Arial Narrow" w:hAnsi="Arial Narrow"/>
                <w:b/>
                <w:sz w:val="20"/>
                <w:lang w:val="sr-Latn-ME"/>
              </w:rPr>
            </w:pPr>
            <w:r w:rsidRPr="000D605E">
              <w:rPr>
                <w:rFonts w:ascii="Arial Narrow" w:hAnsi="Arial Narrow"/>
                <w:b/>
                <w:sz w:val="20"/>
                <w:lang w:val="sr-Latn-ME"/>
              </w:rPr>
              <w:t>Naziv auto škole</w:t>
            </w:r>
          </w:p>
          <w:p w14:paraId="40345EC8" w14:textId="77777777" w:rsidR="00421613" w:rsidRPr="000D605E" w:rsidRDefault="00421613" w:rsidP="00421613">
            <w:pPr>
              <w:spacing w:after="0"/>
              <w:jc w:val="center"/>
              <w:rPr>
                <w:rFonts w:ascii="Arial Narrow" w:hAnsi="Arial Narrow"/>
                <w:b/>
                <w:sz w:val="28"/>
                <w:lang w:val="sr-Latn-ME"/>
              </w:rPr>
            </w:pPr>
          </w:p>
        </w:tc>
        <w:tc>
          <w:tcPr>
            <w:tcW w:w="1643" w:type="dxa"/>
            <w:gridSpan w:val="3"/>
          </w:tcPr>
          <w:p w14:paraId="3424EFE1" w14:textId="77777777" w:rsidR="00421613" w:rsidRPr="000D605E" w:rsidRDefault="00421613" w:rsidP="00421613">
            <w:pPr>
              <w:spacing w:after="0"/>
              <w:jc w:val="center"/>
              <w:rPr>
                <w:rFonts w:ascii="Arial Narrow" w:hAnsi="Arial Narrow"/>
                <w:b/>
                <w:lang w:val="sr-Latn-ME"/>
              </w:rPr>
            </w:pPr>
            <w:r w:rsidRPr="000D605E">
              <w:rPr>
                <w:rFonts w:ascii="Arial Narrow" w:hAnsi="Arial Narrow"/>
                <w:b/>
                <w:sz w:val="20"/>
                <w:lang w:val="sr-Latn-ME"/>
              </w:rPr>
              <w:t>Negativni bodovi</w:t>
            </w:r>
          </w:p>
        </w:tc>
      </w:tr>
      <w:tr w:rsidR="00421613" w:rsidRPr="000D605E" w14:paraId="3E61F98C" w14:textId="77777777" w:rsidTr="00421613">
        <w:tc>
          <w:tcPr>
            <w:tcW w:w="1877" w:type="dxa"/>
            <w:vMerge/>
          </w:tcPr>
          <w:p w14:paraId="6A70DA29" w14:textId="77777777" w:rsidR="00421613" w:rsidRPr="000D605E" w:rsidRDefault="00421613" w:rsidP="00421613">
            <w:pPr>
              <w:spacing w:after="0"/>
              <w:jc w:val="center"/>
              <w:rPr>
                <w:rFonts w:ascii="Arial Narrow" w:hAnsi="Arial Narrow"/>
                <w:lang w:val="sr-Latn-ME"/>
              </w:rPr>
            </w:pPr>
          </w:p>
        </w:tc>
        <w:tc>
          <w:tcPr>
            <w:tcW w:w="3950" w:type="dxa"/>
            <w:vMerge/>
          </w:tcPr>
          <w:p w14:paraId="066E46C4" w14:textId="77777777" w:rsidR="00421613" w:rsidRPr="000D605E" w:rsidRDefault="00421613" w:rsidP="00421613">
            <w:pPr>
              <w:spacing w:after="0"/>
              <w:jc w:val="center"/>
              <w:rPr>
                <w:rFonts w:ascii="Arial Narrow" w:hAnsi="Arial Narrow"/>
                <w:lang w:val="sr-Latn-ME"/>
              </w:rPr>
            </w:pPr>
          </w:p>
        </w:tc>
        <w:tc>
          <w:tcPr>
            <w:tcW w:w="2610" w:type="dxa"/>
            <w:vMerge/>
          </w:tcPr>
          <w:p w14:paraId="4F9D87F2" w14:textId="77777777" w:rsidR="00421613" w:rsidRPr="000D605E" w:rsidRDefault="00421613" w:rsidP="00421613">
            <w:pPr>
              <w:spacing w:after="0"/>
              <w:jc w:val="center"/>
              <w:rPr>
                <w:rFonts w:ascii="Arial Narrow" w:hAnsi="Arial Narrow"/>
                <w:lang w:val="sr-Latn-ME"/>
              </w:rPr>
            </w:pPr>
          </w:p>
        </w:tc>
        <w:tc>
          <w:tcPr>
            <w:tcW w:w="540" w:type="dxa"/>
          </w:tcPr>
          <w:p w14:paraId="69753856" w14:textId="77777777" w:rsidR="00421613" w:rsidRPr="000D605E" w:rsidRDefault="00421613" w:rsidP="00421613">
            <w:pPr>
              <w:spacing w:after="0"/>
              <w:jc w:val="center"/>
              <w:rPr>
                <w:rFonts w:ascii="Arial Narrow" w:hAnsi="Arial Narrow"/>
                <w:sz w:val="28"/>
                <w:lang w:val="sr-Latn-ME"/>
              </w:rPr>
            </w:pPr>
            <w:r w:rsidRPr="000D605E">
              <w:rPr>
                <w:rFonts w:ascii="Arial Narrow" w:hAnsi="Arial Narrow"/>
                <w:sz w:val="28"/>
                <w:lang w:val="sr-Latn-ME"/>
              </w:rPr>
              <w:t>(-)</w:t>
            </w:r>
          </w:p>
        </w:tc>
        <w:tc>
          <w:tcPr>
            <w:tcW w:w="540" w:type="dxa"/>
          </w:tcPr>
          <w:p w14:paraId="50FF2AE2" w14:textId="77777777" w:rsidR="00421613" w:rsidRPr="000D605E" w:rsidRDefault="00421613" w:rsidP="00421613">
            <w:pPr>
              <w:spacing w:after="0"/>
              <w:jc w:val="center"/>
              <w:rPr>
                <w:rFonts w:ascii="Arial Narrow" w:hAnsi="Arial Narrow"/>
                <w:sz w:val="28"/>
                <w:lang w:val="sr-Latn-ME"/>
              </w:rPr>
            </w:pPr>
            <w:r w:rsidRPr="000D605E">
              <w:rPr>
                <w:rFonts w:ascii="Arial Narrow" w:hAnsi="Arial Narrow"/>
                <w:sz w:val="28"/>
                <w:lang w:val="sr-Latn-ME"/>
              </w:rPr>
              <w:t>x</w:t>
            </w:r>
          </w:p>
        </w:tc>
        <w:tc>
          <w:tcPr>
            <w:tcW w:w="563" w:type="dxa"/>
          </w:tcPr>
          <w:p w14:paraId="681D12AA" w14:textId="77777777" w:rsidR="00421613" w:rsidRPr="000D605E" w:rsidRDefault="00421613" w:rsidP="00421613">
            <w:pPr>
              <w:spacing w:after="0"/>
              <w:jc w:val="center"/>
              <w:rPr>
                <w:rFonts w:ascii="Arial Narrow" w:hAnsi="Arial Narrow"/>
                <w:sz w:val="28"/>
                <w:lang w:val="sr-Latn-ME"/>
              </w:rPr>
            </w:pPr>
            <w:r w:rsidRPr="000D605E">
              <w:rPr>
                <w:rFonts w:ascii="Arial Narrow" w:hAnsi="Arial Narrow" w:cstheme="minorHAnsi"/>
                <w:sz w:val="28"/>
                <w:lang w:val="sr-Latn-ME"/>
              </w:rPr>
              <w:t>∑</w:t>
            </w:r>
          </w:p>
        </w:tc>
      </w:tr>
    </w:tbl>
    <w:p w14:paraId="4FAF3804" w14:textId="77777777" w:rsidR="00421613" w:rsidRPr="000D605E" w:rsidRDefault="00421613" w:rsidP="00421613">
      <w:pPr>
        <w:spacing w:after="0"/>
        <w:rPr>
          <w:rFonts w:ascii="Arial Narrow" w:hAnsi="Arial Narrow"/>
          <w:sz w:val="2"/>
          <w:lang w:val="sr-Latn-ME"/>
        </w:rPr>
      </w:pPr>
    </w:p>
    <w:p w14:paraId="1004C839" w14:textId="77777777" w:rsidR="00421613" w:rsidRPr="000D605E" w:rsidRDefault="00421613" w:rsidP="00421613">
      <w:pPr>
        <w:spacing w:after="0"/>
        <w:rPr>
          <w:rFonts w:ascii="Arial Narrow" w:hAnsi="Arial Narrow"/>
          <w:sz w:val="2"/>
          <w:lang w:val="sr-Latn-ME"/>
        </w:rPr>
      </w:pPr>
    </w:p>
    <w:p w14:paraId="2281F339" w14:textId="1D9E9B6A" w:rsidR="00421613" w:rsidRPr="000D605E" w:rsidRDefault="00421613" w:rsidP="00421613">
      <w:pPr>
        <w:spacing w:after="0"/>
        <w:rPr>
          <w:rFonts w:ascii="Arial Narrow" w:hAnsi="Arial Narrow"/>
          <w:sz w:val="2"/>
          <w:lang w:val="sr-Latn-ME"/>
        </w:rPr>
      </w:pPr>
    </w:p>
    <w:tbl>
      <w:tblPr>
        <w:tblW w:w="10080" w:type="dxa"/>
        <w:tblInd w:w="-522" w:type="dxa"/>
        <w:tblLayout w:type="fixed"/>
        <w:tblLook w:val="04A0" w:firstRow="1" w:lastRow="0" w:firstColumn="1" w:lastColumn="0" w:noHBand="0" w:noVBand="1"/>
      </w:tblPr>
      <w:tblGrid>
        <w:gridCol w:w="482"/>
        <w:gridCol w:w="995"/>
        <w:gridCol w:w="503"/>
        <w:gridCol w:w="6480"/>
        <w:gridCol w:w="476"/>
        <w:gridCol w:w="604"/>
        <w:gridCol w:w="540"/>
      </w:tblGrid>
      <w:tr w:rsidR="00421613" w:rsidRPr="000D605E" w14:paraId="015F1D23" w14:textId="77777777" w:rsidTr="00421613">
        <w:trPr>
          <w:trHeight w:val="230"/>
        </w:trPr>
        <w:tc>
          <w:tcPr>
            <w:tcW w:w="1477" w:type="dxa"/>
            <w:gridSpan w:val="2"/>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56B36638" w14:textId="611C21A7" w:rsidR="00421613" w:rsidRPr="000D605E" w:rsidRDefault="00421613"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RADNJE NA POLIGONU </w:t>
            </w:r>
          </w:p>
        </w:tc>
        <w:tc>
          <w:tcPr>
            <w:tcW w:w="503" w:type="dxa"/>
            <w:tcBorders>
              <w:top w:val="single" w:sz="8" w:space="0" w:color="auto"/>
              <w:left w:val="nil"/>
              <w:bottom w:val="single" w:sz="4" w:space="0" w:color="auto"/>
              <w:right w:val="single" w:sz="4" w:space="0" w:color="auto"/>
            </w:tcBorders>
            <w:shd w:val="clear" w:color="auto" w:fill="auto"/>
            <w:noWrap/>
            <w:vAlign w:val="center"/>
            <w:hideMark/>
          </w:tcPr>
          <w:p w14:paraId="3B655600"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1.1</w:t>
            </w:r>
          </w:p>
        </w:tc>
        <w:tc>
          <w:tcPr>
            <w:tcW w:w="6480" w:type="dxa"/>
            <w:tcBorders>
              <w:top w:val="single" w:sz="8" w:space="0" w:color="auto"/>
              <w:left w:val="nil"/>
              <w:bottom w:val="single" w:sz="4" w:space="0" w:color="auto"/>
              <w:right w:val="single" w:sz="4" w:space="0" w:color="auto"/>
            </w:tcBorders>
            <w:shd w:val="clear" w:color="auto" w:fill="auto"/>
            <w:noWrap/>
            <w:vAlign w:val="center"/>
            <w:hideMark/>
          </w:tcPr>
          <w:p w14:paraId="39A107CE"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Startovanje motora </w:t>
            </w:r>
          </w:p>
        </w:tc>
        <w:tc>
          <w:tcPr>
            <w:tcW w:w="476" w:type="dxa"/>
            <w:tcBorders>
              <w:top w:val="single" w:sz="8" w:space="0" w:color="auto"/>
              <w:left w:val="nil"/>
              <w:bottom w:val="single" w:sz="4" w:space="0" w:color="auto"/>
              <w:right w:val="single" w:sz="4" w:space="0" w:color="auto"/>
            </w:tcBorders>
            <w:shd w:val="clear" w:color="auto" w:fill="auto"/>
            <w:noWrap/>
            <w:vAlign w:val="center"/>
            <w:hideMark/>
          </w:tcPr>
          <w:p w14:paraId="71B54073"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604" w:type="dxa"/>
            <w:tcBorders>
              <w:top w:val="single" w:sz="8" w:space="0" w:color="auto"/>
              <w:left w:val="nil"/>
              <w:bottom w:val="single" w:sz="4" w:space="0" w:color="auto"/>
              <w:right w:val="single" w:sz="4" w:space="0" w:color="auto"/>
            </w:tcBorders>
            <w:shd w:val="clear" w:color="auto" w:fill="auto"/>
            <w:noWrap/>
            <w:vAlign w:val="center"/>
            <w:hideMark/>
          </w:tcPr>
          <w:p w14:paraId="51767B14"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 </w:t>
            </w:r>
          </w:p>
        </w:tc>
        <w:tc>
          <w:tcPr>
            <w:tcW w:w="540" w:type="dxa"/>
            <w:tcBorders>
              <w:top w:val="single" w:sz="4" w:space="0" w:color="auto"/>
              <w:left w:val="nil"/>
              <w:bottom w:val="single" w:sz="4" w:space="0" w:color="auto"/>
              <w:right w:val="single" w:sz="8" w:space="0" w:color="auto"/>
            </w:tcBorders>
            <w:shd w:val="clear" w:color="auto" w:fill="auto"/>
            <w:noWrap/>
            <w:vAlign w:val="center"/>
            <w:hideMark/>
          </w:tcPr>
          <w:p w14:paraId="495C9F7B"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501557AC" w14:textId="77777777" w:rsidTr="00421613">
        <w:trPr>
          <w:trHeight w:val="230"/>
        </w:trPr>
        <w:tc>
          <w:tcPr>
            <w:tcW w:w="1477" w:type="dxa"/>
            <w:gridSpan w:val="2"/>
            <w:vMerge/>
            <w:tcBorders>
              <w:top w:val="single" w:sz="8" w:space="0" w:color="auto"/>
              <w:left w:val="single" w:sz="8" w:space="0" w:color="auto"/>
              <w:bottom w:val="single" w:sz="4" w:space="0" w:color="auto"/>
              <w:right w:val="single" w:sz="4" w:space="0" w:color="auto"/>
            </w:tcBorders>
            <w:vAlign w:val="center"/>
            <w:hideMark/>
          </w:tcPr>
          <w:p w14:paraId="38ED66F6"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0693BB65"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1.2</w:t>
            </w:r>
          </w:p>
        </w:tc>
        <w:tc>
          <w:tcPr>
            <w:tcW w:w="6480" w:type="dxa"/>
            <w:tcBorders>
              <w:top w:val="nil"/>
              <w:left w:val="nil"/>
              <w:bottom w:val="single" w:sz="4" w:space="0" w:color="auto"/>
              <w:right w:val="single" w:sz="4" w:space="0" w:color="auto"/>
            </w:tcBorders>
            <w:shd w:val="clear" w:color="auto" w:fill="auto"/>
            <w:noWrap/>
            <w:vAlign w:val="center"/>
            <w:hideMark/>
          </w:tcPr>
          <w:p w14:paraId="6C88D054"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Objašnjavanje rada tahografa (za kategorije C+E/C1+E/D+E/D1+E)</w:t>
            </w:r>
          </w:p>
        </w:tc>
        <w:tc>
          <w:tcPr>
            <w:tcW w:w="476" w:type="dxa"/>
            <w:tcBorders>
              <w:top w:val="nil"/>
              <w:left w:val="nil"/>
              <w:bottom w:val="single" w:sz="4" w:space="0" w:color="auto"/>
              <w:right w:val="single" w:sz="4" w:space="0" w:color="auto"/>
            </w:tcBorders>
            <w:shd w:val="clear" w:color="auto" w:fill="auto"/>
            <w:noWrap/>
            <w:vAlign w:val="center"/>
            <w:hideMark/>
          </w:tcPr>
          <w:p w14:paraId="57AD2106"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604"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27D8BC6C"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40C13B86"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34463FEE" w14:textId="77777777" w:rsidTr="00421613">
        <w:trPr>
          <w:trHeight w:val="230"/>
        </w:trPr>
        <w:tc>
          <w:tcPr>
            <w:tcW w:w="1477" w:type="dxa"/>
            <w:gridSpan w:val="2"/>
            <w:vMerge/>
            <w:tcBorders>
              <w:top w:val="single" w:sz="8" w:space="0" w:color="auto"/>
              <w:left w:val="single" w:sz="8" w:space="0" w:color="auto"/>
              <w:bottom w:val="single" w:sz="4" w:space="0" w:color="auto"/>
              <w:right w:val="single" w:sz="4" w:space="0" w:color="auto"/>
            </w:tcBorders>
            <w:vAlign w:val="center"/>
            <w:hideMark/>
          </w:tcPr>
          <w:p w14:paraId="5DD15313"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426CE7D4"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1.3</w:t>
            </w:r>
          </w:p>
        </w:tc>
        <w:tc>
          <w:tcPr>
            <w:tcW w:w="6480" w:type="dxa"/>
            <w:tcBorders>
              <w:top w:val="nil"/>
              <w:left w:val="nil"/>
              <w:bottom w:val="single" w:sz="4" w:space="0" w:color="auto"/>
              <w:right w:val="single" w:sz="4" w:space="0" w:color="auto"/>
            </w:tcBorders>
            <w:shd w:val="clear" w:color="auto" w:fill="auto"/>
            <w:noWrap/>
            <w:vAlign w:val="center"/>
            <w:hideMark/>
          </w:tcPr>
          <w:p w14:paraId="67068761"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Nekorišćenje sigurnosnog pojasa</w:t>
            </w:r>
          </w:p>
        </w:tc>
        <w:tc>
          <w:tcPr>
            <w:tcW w:w="476" w:type="dxa"/>
            <w:tcBorders>
              <w:top w:val="nil"/>
              <w:left w:val="nil"/>
              <w:bottom w:val="single" w:sz="4" w:space="0" w:color="auto"/>
              <w:right w:val="single" w:sz="4" w:space="0" w:color="auto"/>
            </w:tcBorders>
            <w:shd w:val="clear" w:color="auto" w:fill="auto"/>
            <w:noWrap/>
            <w:vAlign w:val="center"/>
            <w:hideMark/>
          </w:tcPr>
          <w:p w14:paraId="00848C81"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604"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780ED26E"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BABAE2F"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085308C6" w14:textId="77777777" w:rsidTr="00421613">
        <w:trPr>
          <w:trHeight w:val="230"/>
        </w:trPr>
        <w:tc>
          <w:tcPr>
            <w:tcW w:w="1477" w:type="dxa"/>
            <w:gridSpan w:val="2"/>
            <w:vMerge/>
            <w:tcBorders>
              <w:top w:val="single" w:sz="8" w:space="0" w:color="auto"/>
              <w:left w:val="single" w:sz="8" w:space="0" w:color="auto"/>
              <w:bottom w:val="single" w:sz="4" w:space="0" w:color="auto"/>
              <w:right w:val="single" w:sz="4" w:space="0" w:color="auto"/>
            </w:tcBorders>
            <w:vAlign w:val="center"/>
            <w:hideMark/>
          </w:tcPr>
          <w:p w14:paraId="060F54DF"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1537A676"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1.4</w:t>
            </w:r>
          </w:p>
        </w:tc>
        <w:tc>
          <w:tcPr>
            <w:tcW w:w="6480" w:type="dxa"/>
            <w:tcBorders>
              <w:top w:val="nil"/>
              <w:left w:val="nil"/>
              <w:bottom w:val="single" w:sz="4" w:space="0" w:color="auto"/>
              <w:right w:val="single" w:sz="4" w:space="0" w:color="auto"/>
            </w:tcBorders>
            <w:shd w:val="clear" w:color="auto" w:fill="auto"/>
            <w:noWrap/>
            <w:vAlign w:val="center"/>
            <w:hideMark/>
          </w:tcPr>
          <w:p w14:paraId="12F9C03B"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Odvajanje i spajanje vučnog i priključnog vozila</w:t>
            </w:r>
          </w:p>
        </w:tc>
        <w:tc>
          <w:tcPr>
            <w:tcW w:w="476" w:type="dxa"/>
            <w:tcBorders>
              <w:top w:val="nil"/>
              <w:left w:val="nil"/>
              <w:bottom w:val="single" w:sz="4" w:space="0" w:color="auto"/>
              <w:right w:val="single" w:sz="4" w:space="0" w:color="auto"/>
            </w:tcBorders>
            <w:shd w:val="clear" w:color="auto" w:fill="auto"/>
            <w:noWrap/>
            <w:vAlign w:val="center"/>
            <w:hideMark/>
          </w:tcPr>
          <w:p w14:paraId="1250563A"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604"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2F08AACA"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7A8CD84D"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47A51E39" w14:textId="77777777" w:rsidTr="00421613">
        <w:trPr>
          <w:trHeight w:val="230"/>
        </w:trPr>
        <w:tc>
          <w:tcPr>
            <w:tcW w:w="1477" w:type="dxa"/>
            <w:gridSpan w:val="2"/>
            <w:vMerge/>
            <w:tcBorders>
              <w:top w:val="single" w:sz="8" w:space="0" w:color="auto"/>
              <w:left w:val="single" w:sz="8" w:space="0" w:color="auto"/>
              <w:bottom w:val="single" w:sz="4" w:space="0" w:color="auto"/>
              <w:right w:val="single" w:sz="4" w:space="0" w:color="auto"/>
            </w:tcBorders>
            <w:vAlign w:val="center"/>
            <w:hideMark/>
          </w:tcPr>
          <w:p w14:paraId="74843EB6"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1066C175"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1.5</w:t>
            </w:r>
          </w:p>
        </w:tc>
        <w:tc>
          <w:tcPr>
            <w:tcW w:w="6480" w:type="dxa"/>
            <w:tcBorders>
              <w:top w:val="nil"/>
              <w:left w:val="nil"/>
              <w:bottom w:val="single" w:sz="4" w:space="0" w:color="auto"/>
              <w:right w:val="single" w:sz="4" w:space="0" w:color="auto"/>
            </w:tcBorders>
            <w:shd w:val="clear" w:color="auto" w:fill="auto"/>
            <w:vAlign w:val="center"/>
            <w:hideMark/>
          </w:tcPr>
          <w:p w14:paraId="51186A5D"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Vožnja unaprijed sa promjenom stepena prenosa i unazad u istoj saobraćajnoj traci</w:t>
            </w:r>
          </w:p>
        </w:tc>
        <w:tc>
          <w:tcPr>
            <w:tcW w:w="476" w:type="dxa"/>
            <w:tcBorders>
              <w:top w:val="nil"/>
              <w:left w:val="nil"/>
              <w:bottom w:val="single" w:sz="4" w:space="0" w:color="auto"/>
              <w:right w:val="single" w:sz="4" w:space="0" w:color="auto"/>
            </w:tcBorders>
            <w:shd w:val="clear" w:color="auto" w:fill="auto"/>
            <w:noWrap/>
            <w:vAlign w:val="center"/>
            <w:hideMark/>
          </w:tcPr>
          <w:p w14:paraId="30B548DA"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604"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35B8AF95"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0934BF8C"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0A5C523D" w14:textId="77777777" w:rsidTr="00421613">
        <w:trPr>
          <w:trHeight w:val="230"/>
        </w:trPr>
        <w:tc>
          <w:tcPr>
            <w:tcW w:w="1477" w:type="dxa"/>
            <w:gridSpan w:val="2"/>
            <w:vMerge/>
            <w:tcBorders>
              <w:top w:val="single" w:sz="8" w:space="0" w:color="auto"/>
              <w:left w:val="single" w:sz="8" w:space="0" w:color="auto"/>
              <w:bottom w:val="single" w:sz="4" w:space="0" w:color="auto"/>
              <w:right w:val="single" w:sz="4" w:space="0" w:color="auto"/>
            </w:tcBorders>
            <w:vAlign w:val="center"/>
          </w:tcPr>
          <w:p w14:paraId="24854BAC"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tcPr>
          <w:p w14:paraId="28B4CC98"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1.6</w:t>
            </w:r>
          </w:p>
        </w:tc>
        <w:tc>
          <w:tcPr>
            <w:tcW w:w="6480" w:type="dxa"/>
            <w:tcBorders>
              <w:top w:val="nil"/>
              <w:left w:val="nil"/>
              <w:bottom w:val="single" w:sz="4" w:space="0" w:color="auto"/>
              <w:right w:val="single" w:sz="4" w:space="0" w:color="auto"/>
            </w:tcBorders>
            <w:shd w:val="clear" w:color="auto" w:fill="auto"/>
            <w:vAlign w:val="center"/>
          </w:tcPr>
          <w:p w14:paraId="3B19A528"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Parkiranje vozila pod pravim uglom, hodom unazad, zbog utovara-istovara</w:t>
            </w:r>
          </w:p>
        </w:tc>
        <w:tc>
          <w:tcPr>
            <w:tcW w:w="476" w:type="dxa"/>
            <w:tcBorders>
              <w:top w:val="nil"/>
              <w:left w:val="nil"/>
              <w:bottom w:val="single" w:sz="4" w:space="0" w:color="auto"/>
              <w:right w:val="single" w:sz="4" w:space="0" w:color="auto"/>
            </w:tcBorders>
            <w:shd w:val="clear" w:color="auto" w:fill="auto"/>
            <w:noWrap/>
            <w:vAlign w:val="center"/>
          </w:tcPr>
          <w:p w14:paraId="61E1C360"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604"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tcPr>
          <w:p w14:paraId="2D111D88"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p>
        </w:tc>
        <w:tc>
          <w:tcPr>
            <w:tcW w:w="540" w:type="dxa"/>
            <w:tcBorders>
              <w:top w:val="nil"/>
              <w:left w:val="nil"/>
              <w:bottom w:val="single" w:sz="4" w:space="0" w:color="auto"/>
              <w:right w:val="single" w:sz="8" w:space="0" w:color="auto"/>
            </w:tcBorders>
            <w:shd w:val="clear" w:color="auto" w:fill="auto"/>
            <w:noWrap/>
            <w:vAlign w:val="center"/>
          </w:tcPr>
          <w:p w14:paraId="04A6B437"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p>
        </w:tc>
      </w:tr>
      <w:tr w:rsidR="00421613" w:rsidRPr="000D605E" w14:paraId="0DC04DB3" w14:textId="77777777" w:rsidTr="00421613">
        <w:trPr>
          <w:trHeight w:val="230"/>
        </w:trPr>
        <w:tc>
          <w:tcPr>
            <w:tcW w:w="1477" w:type="dxa"/>
            <w:gridSpan w:val="2"/>
            <w:vMerge/>
            <w:tcBorders>
              <w:top w:val="single" w:sz="8" w:space="0" w:color="auto"/>
              <w:left w:val="single" w:sz="8" w:space="0" w:color="auto"/>
              <w:bottom w:val="single" w:sz="4" w:space="0" w:color="auto"/>
              <w:right w:val="single" w:sz="4" w:space="0" w:color="auto"/>
            </w:tcBorders>
            <w:vAlign w:val="center"/>
            <w:hideMark/>
          </w:tcPr>
          <w:p w14:paraId="12CBA0BD"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28E23D71"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1.7</w:t>
            </w:r>
          </w:p>
        </w:tc>
        <w:tc>
          <w:tcPr>
            <w:tcW w:w="6480" w:type="dxa"/>
            <w:tcBorders>
              <w:top w:val="nil"/>
              <w:left w:val="nil"/>
              <w:bottom w:val="single" w:sz="4" w:space="0" w:color="auto"/>
              <w:right w:val="single" w:sz="4" w:space="0" w:color="auto"/>
            </w:tcBorders>
            <w:shd w:val="clear" w:color="auto" w:fill="auto"/>
            <w:noWrap/>
            <w:vAlign w:val="center"/>
            <w:hideMark/>
          </w:tcPr>
          <w:p w14:paraId="0A5BD62C"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Pokretanje vozila</w:t>
            </w:r>
          </w:p>
        </w:tc>
        <w:tc>
          <w:tcPr>
            <w:tcW w:w="476" w:type="dxa"/>
            <w:tcBorders>
              <w:top w:val="nil"/>
              <w:left w:val="nil"/>
              <w:bottom w:val="single" w:sz="4" w:space="0" w:color="auto"/>
              <w:right w:val="single" w:sz="4" w:space="0" w:color="auto"/>
            </w:tcBorders>
            <w:shd w:val="clear" w:color="auto" w:fill="auto"/>
            <w:noWrap/>
            <w:vAlign w:val="center"/>
            <w:hideMark/>
          </w:tcPr>
          <w:p w14:paraId="0033F95B"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604" w:type="dxa"/>
            <w:tcBorders>
              <w:top w:val="nil"/>
              <w:left w:val="nil"/>
              <w:bottom w:val="single" w:sz="4" w:space="0" w:color="auto"/>
              <w:right w:val="single" w:sz="4" w:space="0" w:color="auto"/>
            </w:tcBorders>
            <w:shd w:val="clear" w:color="auto" w:fill="auto"/>
            <w:noWrap/>
            <w:vAlign w:val="center"/>
            <w:hideMark/>
          </w:tcPr>
          <w:p w14:paraId="64F1C158"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29932A08"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2EA81F27" w14:textId="77777777" w:rsidTr="00421613">
        <w:trPr>
          <w:trHeight w:val="230"/>
        </w:trPr>
        <w:tc>
          <w:tcPr>
            <w:tcW w:w="1477" w:type="dxa"/>
            <w:gridSpan w:val="2"/>
            <w:vMerge/>
            <w:tcBorders>
              <w:top w:val="single" w:sz="8" w:space="0" w:color="auto"/>
              <w:left w:val="single" w:sz="8" w:space="0" w:color="auto"/>
              <w:bottom w:val="single" w:sz="4" w:space="0" w:color="auto"/>
              <w:right w:val="single" w:sz="4" w:space="0" w:color="auto"/>
            </w:tcBorders>
            <w:vAlign w:val="center"/>
            <w:hideMark/>
          </w:tcPr>
          <w:p w14:paraId="257188DF"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0F9C995F"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1.8</w:t>
            </w:r>
          </w:p>
        </w:tc>
        <w:tc>
          <w:tcPr>
            <w:tcW w:w="6480" w:type="dxa"/>
            <w:tcBorders>
              <w:top w:val="nil"/>
              <w:left w:val="nil"/>
              <w:bottom w:val="nil"/>
              <w:right w:val="single" w:sz="4" w:space="0" w:color="auto"/>
            </w:tcBorders>
            <w:shd w:val="clear" w:color="auto" w:fill="auto"/>
            <w:noWrap/>
            <w:vAlign w:val="center"/>
            <w:hideMark/>
          </w:tcPr>
          <w:p w14:paraId="05B49A7F"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Vožnja van označenog dijela poligona </w:t>
            </w:r>
          </w:p>
        </w:tc>
        <w:tc>
          <w:tcPr>
            <w:tcW w:w="476" w:type="dxa"/>
            <w:tcBorders>
              <w:top w:val="nil"/>
              <w:left w:val="nil"/>
              <w:bottom w:val="nil"/>
              <w:right w:val="single" w:sz="4" w:space="0" w:color="auto"/>
            </w:tcBorders>
            <w:shd w:val="clear" w:color="auto" w:fill="auto"/>
            <w:noWrap/>
            <w:vAlign w:val="center"/>
            <w:hideMark/>
          </w:tcPr>
          <w:p w14:paraId="7C97AA76"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604" w:type="dxa"/>
            <w:tcBorders>
              <w:top w:val="nil"/>
              <w:left w:val="nil"/>
              <w:bottom w:val="nil"/>
              <w:right w:val="single" w:sz="4" w:space="0" w:color="auto"/>
              <w:tl2br w:val="single" w:sz="4" w:space="0" w:color="auto"/>
              <w:tr2bl w:val="single" w:sz="4" w:space="0" w:color="auto"/>
            </w:tcBorders>
            <w:shd w:val="clear" w:color="auto" w:fill="auto"/>
            <w:noWrap/>
            <w:vAlign w:val="center"/>
            <w:hideMark/>
          </w:tcPr>
          <w:p w14:paraId="61737723"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nil"/>
              <w:right w:val="single" w:sz="8" w:space="0" w:color="auto"/>
            </w:tcBorders>
            <w:shd w:val="clear" w:color="auto" w:fill="auto"/>
            <w:noWrap/>
            <w:vAlign w:val="center"/>
            <w:hideMark/>
          </w:tcPr>
          <w:p w14:paraId="25AE66BD"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46F51B39" w14:textId="77777777" w:rsidTr="00421613">
        <w:trPr>
          <w:trHeight w:val="230"/>
        </w:trPr>
        <w:tc>
          <w:tcPr>
            <w:tcW w:w="1477" w:type="dxa"/>
            <w:gridSpan w:val="2"/>
            <w:vMerge/>
            <w:tcBorders>
              <w:top w:val="single" w:sz="8" w:space="0" w:color="auto"/>
              <w:left w:val="single" w:sz="8" w:space="0" w:color="auto"/>
              <w:bottom w:val="single" w:sz="4" w:space="0" w:color="auto"/>
              <w:right w:val="single" w:sz="4" w:space="0" w:color="auto"/>
            </w:tcBorders>
            <w:vAlign w:val="center"/>
            <w:hideMark/>
          </w:tcPr>
          <w:p w14:paraId="02BFE161"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16360149"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1.9</w:t>
            </w:r>
          </w:p>
        </w:tc>
        <w:tc>
          <w:tcPr>
            <w:tcW w:w="6480" w:type="dxa"/>
            <w:tcBorders>
              <w:top w:val="single" w:sz="4" w:space="0" w:color="auto"/>
              <w:left w:val="nil"/>
              <w:bottom w:val="nil"/>
              <w:right w:val="single" w:sz="4" w:space="0" w:color="auto"/>
            </w:tcBorders>
            <w:shd w:val="clear" w:color="auto" w:fill="auto"/>
            <w:noWrap/>
            <w:vAlign w:val="center"/>
            <w:hideMark/>
          </w:tcPr>
          <w:p w14:paraId="30DC0618"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Sugestivan način obraćanja ispitne komisije prema kandidatu</w:t>
            </w:r>
          </w:p>
        </w:tc>
        <w:tc>
          <w:tcPr>
            <w:tcW w:w="476" w:type="dxa"/>
            <w:tcBorders>
              <w:top w:val="single" w:sz="4" w:space="0" w:color="auto"/>
              <w:left w:val="nil"/>
              <w:bottom w:val="nil"/>
              <w:right w:val="single" w:sz="4" w:space="0" w:color="auto"/>
            </w:tcBorders>
            <w:shd w:val="clear" w:color="auto" w:fill="auto"/>
            <w:noWrap/>
            <w:vAlign w:val="center"/>
            <w:hideMark/>
          </w:tcPr>
          <w:p w14:paraId="03E29685"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604" w:type="dxa"/>
            <w:tcBorders>
              <w:top w:val="single" w:sz="4" w:space="0" w:color="auto"/>
              <w:left w:val="nil"/>
              <w:bottom w:val="nil"/>
              <w:right w:val="single" w:sz="4" w:space="0" w:color="auto"/>
              <w:tl2br w:val="single" w:sz="4" w:space="0" w:color="auto"/>
              <w:tr2bl w:val="single" w:sz="4" w:space="0" w:color="auto"/>
            </w:tcBorders>
            <w:shd w:val="clear" w:color="auto" w:fill="auto"/>
            <w:noWrap/>
            <w:vAlign w:val="center"/>
            <w:hideMark/>
          </w:tcPr>
          <w:p w14:paraId="26B530F4"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single" w:sz="4" w:space="0" w:color="auto"/>
              <w:left w:val="nil"/>
              <w:bottom w:val="nil"/>
              <w:right w:val="single" w:sz="8" w:space="0" w:color="auto"/>
            </w:tcBorders>
            <w:shd w:val="clear" w:color="auto" w:fill="auto"/>
            <w:noWrap/>
            <w:vAlign w:val="center"/>
            <w:hideMark/>
          </w:tcPr>
          <w:p w14:paraId="1023C2CE"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20D75184" w14:textId="77777777" w:rsidTr="00421613">
        <w:trPr>
          <w:trHeight w:val="230"/>
        </w:trPr>
        <w:tc>
          <w:tcPr>
            <w:tcW w:w="9540" w:type="dxa"/>
            <w:gridSpan w:val="6"/>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44223100" w14:textId="455A20D1" w:rsidR="00421613" w:rsidRPr="000D605E" w:rsidRDefault="00421613" w:rsidP="00421613">
            <w:pPr>
              <w:spacing w:after="0" w:line="240" w:lineRule="auto"/>
              <w:jc w:val="right"/>
              <w:rPr>
                <w:rFonts w:ascii="Arial Narrow" w:eastAsia="Times New Roman" w:hAnsi="Arial Narrow" w:cs="Calibri"/>
                <w:b/>
                <w:bCs/>
                <w:color w:val="000000"/>
                <w:sz w:val="18"/>
                <w:szCs w:val="18"/>
                <w:lang w:val="sr-Latn-ME"/>
              </w:rPr>
            </w:pPr>
            <w:r w:rsidRPr="000D605E">
              <w:rPr>
                <w:rFonts w:ascii="Arial Narrow" w:eastAsia="Times New Roman" w:hAnsi="Arial Narrow" w:cs="Calibri"/>
                <w:b/>
                <w:bCs/>
                <w:color w:val="000000"/>
                <w:sz w:val="18"/>
                <w:szCs w:val="18"/>
                <w:lang w:val="sr-Latn-ME"/>
              </w:rPr>
              <w:t xml:space="preserve">POLIGON   J E S T E   / N I J E   POLOŽIO/LA  </w:t>
            </w:r>
            <w:r w:rsidRPr="000D605E">
              <w:rPr>
                <w:rFonts w:ascii="Arial Narrow" w:eastAsia="Times New Roman" w:hAnsi="Arial Narrow" w:cs="Calibri"/>
                <w:b/>
                <w:bCs/>
                <w:color w:val="000000"/>
                <w:sz w:val="16"/>
                <w:szCs w:val="16"/>
                <w:lang w:val="sr-Latn-ME"/>
              </w:rPr>
              <w:t>upisati negativne bodove)</w:t>
            </w:r>
          </w:p>
        </w:tc>
        <w:tc>
          <w:tcPr>
            <w:tcW w:w="540" w:type="dxa"/>
            <w:tcBorders>
              <w:top w:val="single" w:sz="8" w:space="0" w:color="auto"/>
              <w:left w:val="nil"/>
              <w:bottom w:val="single" w:sz="8" w:space="0" w:color="auto"/>
              <w:right w:val="single" w:sz="8" w:space="0" w:color="auto"/>
            </w:tcBorders>
            <w:shd w:val="clear" w:color="000000" w:fill="D9D9D9"/>
            <w:noWrap/>
            <w:vAlign w:val="center"/>
            <w:hideMark/>
          </w:tcPr>
          <w:p w14:paraId="6EBE97ED"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25AFDB5C" w14:textId="77777777" w:rsidTr="00421613">
        <w:trPr>
          <w:trHeight w:val="230"/>
        </w:trPr>
        <w:tc>
          <w:tcPr>
            <w:tcW w:w="482" w:type="dxa"/>
            <w:vMerge w:val="restart"/>
            <w:tcBorders>
              <w:top w:val="nil"/>
              <w:left w:val="single" w:sz="8" w:space="0" w:color="auto"/>
              <w:bottom w:val="single" w:sz="8" w:space="0" w:color="000000"/>
              <w:right w:val="nil"/>
            </w:tcBorders>
            <w:shd w:val="clear" w:color="auto" w:fill="auto"/>
            <w:textDirection w:val="btLr"/>
            <w:vAlign w:val="center"/>
            <w:hideMark/>
          </w:tcPr>
          <w:p w14:paraId="7F5EF683" w14:textId="77777777" w:rsidR="00421613" w:rsidRPr="000D605E" w:rsidRDefault="00421613"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SAOBRAĆAJ NA JAVNOM PUTU</w:t>
            </w:r>
          </w:p>
        </w:tc>
        <w:tc>
          <w:tcPr>
            <w:tcW w:w="9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923FD51" w14:textId="77777777" w:rsidR="00421613" w:rsidRPr="000D605E" w:rsidRDefault="00421613" w:rsidP="00421613">
            <w:pPr>
              <w:spacing w:after="0" w:line="240" w:lineRule="auto"/>
              <w:jc w:val="center"/>
              <w:rPr>
                <w:rFonts w:ascii="Arial Narrow" w:eastAsia="Times New Roman" w:hAnsi="Arial Narrow" w:cs="Calibri"/>
                <w:b/>
                <w:bCs/>
                <w:color w:val="000000"/>
                <w:sz w:val="18"/>
                <w:szCs w:val="18"/>
                <w:lang w:val="sr-Latn-ME"/>
              </w:rPr>
            </w:pPr>
            <w:r w:rsidRPr="000D605E">
              <w:rPr>
                <w:rFonts w:ascii="Arial Narrow" w:eastAsia="Times New Roman" w:hAnsi="Arial Narrow" w:cs="Calibri"/>
                <w:b/>
                <w:bCs/>
                <w:color w:val="000000"/>
                <w:sz w:val="18"/>
                <w:szCs w:val="18"/>
                <w:lang w:val="sr-Latn-ME"/>
              </w:rPr>
              <w:t>PRIPREMA VOZILA</w:t>
            </w:r>
          </w:p>
        </w:tc>
        <w:tc>
          <w:tcPr>
            <w:tcW w:w="503" w:type="dxa"/>
            <w:tcBorders>
              <w:top w:val="single" w:sz="4" w:space="0" w:color="auto"/>
              <w:left w:val="nil"/>
              <w:bottom w:val="single" w:sz="4" w:space="0" w:color="auto"/>
              <w:right w:val="single" w:sz="4" w:space="0" w:color="auto"/>
            </w:tcBorders>
            <w:shd w:val="clear" w:color="auto" w:fill="auto"/>
            <w:noWrap/>
            <w:vAlign w:val="center"/>
            <w:hideMark/>
          </w:tcPr>
          <w:p w14:paraId="74BA04D5"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2.1</w:t>
            </w:r>
          </w:p>
        </w:tc>
        <w:tc>
          <w:tcPr>
            <w:tcW w:w="6480" w:type="dxa"/>
            <w:tcBorders>
              <w:top w:val="single" w:sz="4" w:space="0" w:color="auto"/>
              <w:left w:val="nil"/>
              <w:bottom w:val="single" w:sz="4" w:space="0" w:color="auto"/>
              <w:right w:val="single" w:sz="4" w:space="0" w:color="auto"/>
            </w:tcBorders>
            <w:shd w:val="clear" w:color="auto" w:fill="auto"/>
            <w:noWrap/>
            <w:vAlign w:val="center"/>
            <w:hideMark/>
          </w:tcPr>
          <w:p w14:paraId="1F585BB0"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Podešavanje vozačkih sjedišta/naslona za glavu/vozačkih ogledala</w:t>
            </w:r>
          </w:p>
        </w:tc>
        <w:tc>
          <w:tcPr>
            <w:tcW w:w="476" w:type="dxa"/>
            <w:tcBorders>
              <w:top w:val="single" w:sz="4" w:space="0" w:color="auto"/>
              <w:left w:val="nil"/>
              <w:bottom w:val="single" w:sz="4" w:space="0" w:color="auto"/>
              <w:right w:val="single" w:sz="4" w:space="0" w:color="auto"/>
            </w:tcBorders>
            <w:shd w:val="clear" w:color="auto" w:fill="auto"/>
            <w:noWrap/>
            <w:vAlign w:val="center"/>
            <w:hideMark/>
          </w:tcPr>
          <w:p w14:paraId="1BC22F9A"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60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03A8F76C"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single" w:sz="4" w:space="0" w:color="auto"/>
              <w:left w:val="nil"/>
              <w:bottom w:val="single" w:sz="4" w:space="0" w:color="auto"/>
              <w:right w:val="single" w:sz="8" w:space="0" w:color="auto"/>
            </w:tcBorders>
            <w:shd w:val="clear" w:color="auto" w:fill="auto"/>
            <w:noWrap/>
            <w:vAlign w:val="center"/>
            <w:hideMark/>
          </w:tcPr>
          <w:p w14:paraId="0428A0DC"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4AF8F283"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667F1E2E"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14:paraId="35B5A8AC" w14:textId="77777777" w:rsidR="00421613" w:rsidRPr="000D605E" w:rsidRDefault="00421613" w:rsidP="00421613">
            <w:pPr>
              <w:spacing w:after="0" w:line="240" w:lineRule="auto"/>
              <w:rPr>
                <w:rFonts w:ascii="Arial Narrow" w:eastAsia="Times New Roman" w:hAnsi="Arial Narrow" w:cs="Calibri"/>
                <w:b/>
                <w:bCs/>
                <w:color w:val="000000"/>
                <w:sz w:val="18"/>
                <w:szCs w:val="18"/>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15149FC9"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2.2</w:t>
            </w:r>
          </w:p>
        </w:tc>
        <w:tc>
          <w:tcPr>
            <w:tcW w:w="6480" w:type="dxa"/>
            <w:tcBorders>
              <w:top w:val="nil"/>
              <w:left w:val="nil"/>
              <w:bottom w:val="single" w:sz="4" w:space="0" w:color="auto"/>
              <w:right w:val="single" w:sz="4" w:space="0" w:color="auto"/>
            </w:tcBorders>
            <w:shd w:val="clear" w:color="auto" w:fill="auto"/>
            <w:noWrap/>
            <w:vAlign w:val="center"/>
            <w:hideMark/>
          </w:tcPr>
          <w:p w14:paraId="53429891"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Startovanje motora </w:t>
            </w:r>
          </w:p>
        </w:tc>
        <w:tc>
          <w:tcPr>
            <w:tcW w:w="476" w:type="dxa"/>
            <w:tcBorders>
              <w:top w:val="nil"/>
              <w:left w:val="nil"/>
              <w:bottom w:val="single" w:sz="4" w:space="0" w:color="auto"/>
              <w:right w:val="single" w:sz="4" w:space="0" w:color="auto"/>
            </w:tcBorders>
            <w:shd w:val="clear" w:color="auto" w:fill="auto"/>
            <w:noWrap/>
            <w:vAlign w:val="center"/>
            <w:hideMark/>
          </w:tcPr>
          <w:p w14:paraId="3CE3D582"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604" w:type="dxa"/>
            <w:tcBorders>
              <w:top w:val="nil"/>
              <w:left w:val="nil"/>
              <w:bottom w:val="single" w:sz="4" w:space="0" w:color="auto"/>
              <w:right w:val="single" w:sz="4" w:space="0" w:color="auto"/>
            </w:tcBorders>
            <w:shd w:val="clear" w:color="auto" w:fill="auto"/>
            <w:noWrap/>
            <w:vAlign w:val="center"/>
            <w:hideMark/>
          </w:tcPr>
          <w:p w14:paraId="0B82A61C"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2E2B3765"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5214C3D1"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4B7C56BE"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7C1897FA" w14:textId="77777777" w:rsidR="00421613" w:rsidRPr="000D605E" w:rsidRDefault="00421613"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RADNJE</w:t>
            </w:r>
          </w:p>
        </w:tc>
        <w:tc>
          <w:tcPr>
            <w:tcW w:w="503" w:type="dxa"/>
            <w:tcBorders>
              <w:top w:val="nil"/>
              <w:left w:val="nil"/>
              <w:bottom w:val="single" w:sz="4" w:space="0" w:color="auto"/>
              <w:right w:val="single" w:sz="4" w:space="0" w:color="auto"/>
            </w:tcBorders>
            <w:shd w:val="clear" w:color="auto" w:fill="auto"/>
            <w:noWrap/>
            <w:vAlign w:val="center"/>
            <w:hideMark/>
          </w:tcPr>
          <w:p w14:paraId="568B53AC"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3.1</w:t>
            </w:r>
          </w:p>
        </w:tc>
        <w:tc>
          <w:tcPr>
            <w:tcW w:w="6480" w:type="dxa"/>
            <w:tcBorders>
              <w:top w:val="nil"/>
              <w:left w:val="nil"/>
              <w:bottom w:val="single" w:sz="4" w:space="0" w:color="auto"/>
              <w:right w:val="single" w:sz="4" w:space="0" w:color="auto"/>
            </w:tcBorders>
            <w:shd w:val="clear" w:color="auto" w:fill="auto"/>
            <w:noWrap/>
            <w:vAlign w:val="center"/>
            <w:hideMark/>
          </w:tcPr>
          <w:p w14:paraId="3A15BF15" w14:textId="7FFB992D"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Uključivanje/isključivanje iz (u) </w:t>
            </w:r>
            <w:r w:rsidR="000563EB" w:rsidRPr="000D605E">
              <w:rPr>
                <w:rFonts w:ascii="Arial Narrow" w:eastAsia="Times New Roman" w:hAnsi="Arial Narrow" w:cs="Calibri"/>
                <w:color w:val="000000"/>
                <w:sz w:val="18"/>
                <w:szCs w:val="16"/>
                <w:lang w:val="sr-Latn-ME"/>
              </w:rPr>
              <w:t>saobraćaja</w:t>
            </w:r>
          </w:p>
        </w:tc>
        <w:tc>
          <w:tcPr>
            <w:tcW w:w="476" w:type="dxa"/>
            <w:tcBorders>
              <w:top w:val="nil"/>
              <w:left w:val="nil"/>
              <w:bottom w:val="single" w:sz="4" w:space="0" w:color="auto"/>
              <w:right w:val="single" w:sz="4" w:space="0" w:color="auto"/>
            </w:tcBorders>
            <w:shd w:val="clear" w:color="auto" w:fill="auto"/>
            <w:noWrap/>
            <w:vAlign w:val="center"/>
            <w:hideMark/>
          </w:tcPr>
          <w:p w14:paraId="6F505B0C"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604" w:type="dxa"/>
            <w:tcBorders>
              <w:top w:val="nil"/>
              <w:left w:val="nil"/>
              <w:bottom w:val="single" w:sz="4" w:space="0" w:color="auto"/>
              <w:right w:val="single" w:sz="4" w:space="0" w:color="auto"/>
            </w:tcBorders>
            <w:shd w:val="clear" w:color="auto" w:fill="auto"/>
            <w:noWrap/>
            <w:vAlign w:val="center"/>
            <w:hideMark/>
          </w:tcPr>
          <w:p w14:paraId="78C1D411"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3EF181FE"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175AAE04"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01A8FAE7"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4" w:space="0" w:color="auto"/>
              <w:right w:val="single" w:sz="4" w:space="0" w:color="auto"/>
            </w:tcBorders>
            <w:vAlign w:val="center"/>
            <w:hideMark/>
          </w:tcPr>
          <w:p w14:paraId="4AAE1874"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13ECFE40"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3.2</w:t>
            </w:r>
          </w:p>
        </w:tc>
        <w:tc>
          <w:tcPr>
            <w:tcW w:w="6480" w:type="dxa"/>
            <w:tcBorders>
              <w:top w:val="nil"/>
              <w:left w:val="nil"/>
              <w:bottom w:val="single" w:sz="4" w:space="0" w:color="auto"/>
              <w:right w:val="single" w:sz="4" w:space="0" w:color="auto"/>
            </w:tcBorders>
            <w:shd w:val="clear" w:color="auto" w:fill="auto"/>
            <w:noWrap/>
            <w:vAlign w:val="center"/>
            <w:hideMark/>
          </w:tcPr>
          <w:p w14:paraId="05E28F9B"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Kretanje po putu</w:t>
            </w:r>
          </w:p>
        </w:tc>
        <w:tc>
          <w:tcPr>
            <w:tcW w:w="476" w:type="dxa"/>
            <w:tcBorders>
              <w:top w:val="nil"/>
              <w:left w:val="nil"/>
              <w:bottom w:val="single" w:sz="4" w:space="0" w:color="auto"/>
              <w:right w:val="single" w:sz="4" w:space="0" w:color="auto"/>
            </w:tcBorders>
            <w:shd w:val="clear" w:color="auto" w:fill="auto"/>
            <w:noWrap/>
            <w:vAlign w:val="center"/>
            <w:hideMark/>
          </w:tcPr>
          <w:p w14:paraId="5FABE32E"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604" w:type="dxa"/>
            <w:tcBorders>
              <w:top w:val="nil"/>
              <w:left w:val="nil"/>
              <w:bottom w:val="single" w:sz="4" w:space="0" w:color="auto"/>
              <w:right w:val="single" w:sz="4" w:space="0" w:color="auto"/>
            </w:tcBorders>
            <w:shd w:val="clear" w:color="auto" w:fill="auto"/>
            <w:noWrap/>
            <w:vAlign w:val="center"/>
            <w:hideMark/>
          </w:tcPr>
          <w:p w14:paraId="60374C8D"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4480AC31"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73A153E1"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0CD29D9B"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4" w:space="0" w:color="auto"/>
              <w:right w:val="single" w:sz="4" w:space="0" w:color="auto"/>
            </w:tcBorders>
            <w:vAlign w:val="center"/>
            <w:hideMark/>
          </w:tcPr>
          <w:p w14:paraId="06F50819"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014450D2"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3.3</w:t>
            </w:r>
          </w:p>
        </w:tc>
        <w:tc>
          <w:tcPr>
            <w:tcW w:w="6480" w:type="dxa"/>
            <w:tcBorders>
              <w:top w:val="nil"/>
              <w:left w:val="nil"/>
              <w:bottom w:val="single" w:sz="4" w:space="0" w:color="auto"/>
              <w:right w:val="single" w:sz="4" w:space="0" w:color="auto"/>
            </w:tcBorders>
            <w:shd w:val="clear" w:color="auto" w:fill="auto"/>
            <w:noWrap/>
            <w:vAlign w:val="center"/>
            <w:hideMark/>
          </w:tcPr>
          <w:p w14:paraId="34DD426F"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Držanje odstojanja/rastojanja</w:t>
            </w:r>
          </w:p>
        </w:tc>
        <w:tc>
          <w:tcPr>
            <w:tcW w:w="476" w:type="dxa"/>
            <w:tcBorders>
              <w:top w:val="nil"/>
              <w:left w:val="nil"/>
              <w:bottom w:val="single" w:sz="4" w:space="0" w:color="auto"/>
              <w:right w:val="single" w:sz="4" w:space="0" w:color="auto"/>
            </w:tcBorders>
            <w:shd w:val="clear" w:color="auto" w:fill="auto"/>
            <w:noWrap/>
            <w:vAlign w:val="center"/>
            <w:hideMark/>
          </w:tcPr>
          <w:p w14:paraId="274A745E"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604" w:type="dxa"/>
            <w:tcBorders>
              <w:top w:val="nil"/>
              <w:left w:val="nil"/>
              <w:bottom w:val="single" w:sz="4" w:space="0" w:color="auto"/>
              <w:right w:val="single" w:sz="4" w:space="0" w:color="auto"/>
            </w:tcBorders>
            <w:shd w:val="clear" w:color="auto" w:fill="auto"/>
            <w:noWrap/>
            <w:vAlign w:val="center"/>
            <w:hideMark/>
          </w:tcPr>
          <w:p w14:paraId="6E5F0988"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4EFDA49F"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09B60871"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0F1BE311"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4" w:space="0" w:color="auto"/>
              <w:right w:val="single" w:sz="4" w:space="0" w:color="auto"/>
            </w:tcBorders>
            <w:vAlign w:val="center"/>
            <w:hideMark/>
          </w:tcPr>
          <w:p w14:paraId="3BE2AE43"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024404D4"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3.4</w:t>
            </w:r>
          </w:p>
        </w:tc>
        <w:tc>
          <w:tcPr>
            <w:tcW w:w="6480" w:type="dxa"/>
            <w:tcBorders>
              <w:top w:val="nil"/>
              <w:left w:val="nil"/>
              <w:bottom w:val="single" w:sz="4" w:space="0" w:color="auto"/>
              <w:right w:val="single" w:sz="4" w:space="0" w:color="auto"/>
            </w:tcBorders>
            <w:shd w:val="clear" w:color="auto" w:fill="auto"/>
            <w:noWrap/>
            <w:vAlign w:val="center"/>
            <w:hideMark/>
          </w:tcPr>
          <w:p w14:paraId="0679ED3F"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Prestrojavanje</w:t>
            </w:r>
          </w:p>
        </w:tc>
        <w:tc>
          <w:tcPr>
            <w:tcW w:w="476" w:type="dxa"/>
            <w:tcBorders>
              <w:top w:val="nil"/>
              <w:left w:val="nil"/>
              <w:bottom w:val="single" w:sz="4" w:space="0" w:color="auto"/>
              <w:right w:val="single" w:sz="4" w:space="0" w:color="auto"/>
            </w:tcBorders>
            <w:shd w:val="clear" w:color="auto" w:fill="auto"/>
            <w:noWrap/>
            <w:vAlign w:val="center"/>
            <w:hideMark/>
          </w:tcPr>
          <w:p w14:paraId="0E8F2E28"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604" w:type="dxa"/>
            <w:tcBorders>
              <w:top w:val="nil"/>
              <w:left w:val="nil"/>
              <w:bottom w:val="single" w:sz="4" w:space="0" w:color="auto"/>
              <w:right w:val="single" w:sz="4" w:space="0" w:color="auto"/>
            </w:tcBorders>
            <w:shd w:val="clear" w:color="auto" w:fill="auto"/>
            <w:noWrap/>
            <w:vAlign w:val="center"/>
            <w:hideMark/>
          </w:tcPr>
          <w:p w14:paraId="25EA7BB5"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2F98886A"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2BB6ED06"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276E7C2E"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4" w:space="0" w:color="auto"/>
              <w:right w:val="single" w:sz="4" w:space="0" w:color="auto"/>
            </w:tcBorders>
            <w:vAlign w:val="center"/>
            <w:hideMark/>
          </w:tcPr>
          <w:p w14:paraId="549EB77B"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67F1C5CE"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3.5</w:t>
            </w:r>
          </w:p>
        </w:tc>
        <w:tc>
          <w:tcPr>
            <w:tcW w:w="6480" w:type="dxa"/>
            <w:tcBorders>
              <w:top w:val="nil"/>
              <w:left w:val="nil"/>
              <w:bottom w:val="single" w:sz="4" w:space="0" w:color="auto"/>
              <w:right w:val="single" w:sz="4" w:space="0" w:color="auto"/>
            </w:tcBorders>
            <w:shd w:val="clear" w:color="auto" w:fill="auto"/>
            <w:noWrap/>
            <w:vAlign w:val="center"/>
            <w:hideMark/>
          </w:tcPr>
          <w:p w14:paraId="413E695F"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Skretanje vozilom/Prolazak kroz raskrsnicu</w:t>
            </w:r>
          </w:p>
        </w:tc>
        <w:tc>
          <w:tcPr>
            <w:tcW w:w="476" w:type="dxa"/>
            <w:tcBorders>
              <w:top w:val="nil"/>
              <w:left w:val="nil"/>
              <w:bottom w:val="single" w:sz="4" w:space="0" w:color="auto"/>
              <w:right w:val="single" w:sz="4" w:space="0" w:color="auto"/>
            </w:tcBorders>
            <w:shd w:val="clear" w:color="auto" w:fill="auto"/>
            <w:noWrap/>
            <w:vAlign w:val="center"/>
            <w:hideMark/>
          </w:tcPr>
          <w:p w14:paraId="125D2CD1"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604" w:type="dxa"/>
            <w:tcBorders>
              <w:top w:val="nil"/>
              <w:left w:val="nil"/>
              <w:bottom w:val="single" w:sz="4" w:space="0" w:color="auto"/>
              <w:right w:val="single" w:sz="4" w:space="0" w:color="auto"/>
            </w:tcBorders>
            <w:shd w:val="clear" w:color="auto" w:fill="auto"/>
            <w:noWrap/>
            <w:vAlign w:val="center"/>
            <w:hideMark/>
          </w:tcPr>
          <w:p w14:paraId="1B8D1675"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0EA359C1"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05EAF64B"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23AFC397"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4" w:space="0" w:color="auto"/>
              <w:right w:val="single" w:sz="4" w:space="0" w:color="auto"/>
            </w:tcBorders>
            <w:vAlign w:val="center"/>
            <w:hideMark/>
          </w:tcPr>
          <w:p w14:paraId="28EF4B7A"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7F2F5611"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3.6</w:t>
            </w:r>
          </w:p>
        </w:tc>
        <w:tc>
          <w:tcPr>
            <w:tcW w:w="6480" w:type="dxa"/>
            <w:tcBorders>
              <w:top w:val="nil"/>
              <w:left w:val="nil"/>
              <w:bottom w:val="single" w:sz="4" w:space="0" w:color="auto"/>
              <w:right w:val="single" w:sz="4" w:space="0" w:color="auto"/>
            </w:tcBorders>
            <w:shd w:val="clear" w:color="auto" w:fill="auto"/>
            <w:noWrap/>
            <w:vAlign w:val="center"/>
            <w:hideMark/>
          </w:tcPr>
          <w:p w14:paraId="5605C6B5"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Mimoilaženje, obilaženje vozila i drugih objekata na putu</w:t>
            </w:r>
          </w:p>
        </w:tc>
        <w:tc>
          <w:tcPr>
            <w:tcW w:w="476" w:type="dxa"/>
            <w:tcBorders>
              <w:top w:val="nil"/>
              <w:left w:val="nil"/>
              <w:bottom w:val="single" w:sz="4" w:space="0" w:color="auto"/>
              <w:right w:val="single" w:sz="4" w:space="0" w:color="auto"/>
            </w:tcBorders>
            <w:shd w:val="clear" w:color="auto" w:fill="auto"/>
            <w:noWrap/>
            <w:vAlign w:val="center"/>
            <w:hideMark/>
          </w:tcPr>
          <w:p w14:paraId="36A4E366"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604" w:type="dxa"/>
            <w:tcBorders>
              <w:top w:val="nil"/>
              <w:left w:val="nil"/>
              <w:bottom w:val="single" w:sz="4" w:space="0" w:color="auto"/>
              <w:right w:val="single" w:sz="4" w:space="0" w:color="auto"/>
            </w:tcBorders>
            <w:shd w:val="clear" w:color="auto" w:fill="auto"/>
            <w:noWrap/>
            <w:vAlign w:val="center"/>
            <w:hideMark/>
          </w:tcPr>
          <w:p w14:paraId="6EB48B21"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1F4A7158"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339C305A"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21F74D00"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4" w:space="0" w:color="auto"/>
              <w:right w:val="single" w:sz="4" w:space="0" w:color="auto"/>
            </w:tcBorders>
            <w:vAlign w:val="center"/>
            <w:hideMark/>
          </w:tcPr>
          <w:p w14:paraId="2751C3DB"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06D36DA5"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3.7</w:t>
            </w:r>
          </w:p>
        </w:tc>
        <w:tc>
          <w:tcPr>
            <w:tcW w:w="6480" w:type="dxa"/>
            <w:tcBorders>
              <w:top w:val="nil"/>
              <w:left w:val="nil"/>
              <w:bottom w:val="single" w:sz="4" w:space="0" w:color="auto"/>
              <w:right w:val="single" w:sz="4" w:space="0" w:color="auto"/>
            </w:tcBorders>
            <w:shd w:val="clear" w:color="auto" w:fill="auto"/>
            <w:noWrap/>
            <w:vAlign w:val="center"/>
            <w:hideMark/>
          </w:tcPr>
          <w:p w14:paraId="7822188C"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Odnos prema pješacima van pješačkog prelaza</w:t>
            </w:r>
          </w:p>
        </w:tc>
        <w:tc>
          <w:tcPr>
            <w:tcW w:w="476" w:type="dxa"/>
            <w:tcBorders>
              <w:top w:val="nil"/>
              <w:left w:val="nil"/>
              <w:bottom w:val="single" w:sz="4" w:space="0" w:color="auto"/>
              <w:right w:val="single" w:sz="4" w:space="0" w:color="auto"/>
            </w:tcBorders>
            <w:shd w:val="clear" w:color="auto" w:fill="auto"/>
            <w:noWrap/>
            <w:vAlign w:val="center"/>
            <w:hideMark/>
          </w:tcPr>
          <w:p w14:paraId="4F14A93F"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604" w:type="dxa"/>
            <w:tcBorders>
              <w:top w:val="nil"/>
              <w:left w:val="nil"/>
              <w:bottom w:val="single" w:sz="4" w:space="0" w:color="auto"/>
              <w:right w:val="single" w:sz="4" w:space="0" w:color="auto"/>
            </w:tcBorders>
            <w:shd w:val="clear" w:color="auto" w:fill="auto"/>
            <w:noWrap/>
            <w:vAlign w:val="center"/>
            <w:hideMark/>
          </w:tcPr>
          <w:p w14:paraId="66ADAF6D"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302FC4C3"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53033346"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09F7B96D"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4" w:space="0" w:color="auto"/>
              <w:right w:val="single" w:sz="4" w:space="0" w:color="auto"/>
            </w:tcBorders>
            <w:vAlign w:val="center"/>
            <w:hideMark/>
          </w:tcPr>
          <w:p w14:paraId="7F913E12"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02073094"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3.8</w:t>
            </w:r>
          </w:p>
        </w:tc>
        <w:tc>
          <w:tcPr>
            <w:tcW w:w="6480" w:type="dxa"/>
            <w:tcBorders>
              <w:top w:val="nil"/>
              <w:left w:val="nil"/>
              <w:bottom w:val="single" w:sz="4" w:space="0" w:color="auto"/>
              <w:right w:val="single" w:sz="4" w:space="0" w:color="auto"/>
            </w:tcBorders>
            <w:shd w:val="clear" w:color="auto" w:fill="auto"/>
            <w:noWrap/>
            <w:vAlign w:val="center"/>
            <w:hideMark/>
          </w:tcPr>
          <w:p w14:paraId="68DF50F1"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Nepostupanje po naredbama ispitne komisije i zadatoj putanji kretanja</w:t>
            </w:r>
          </w:p>
        </w:tc>
        <w:tc>
          <w:tcPr>
            <w:tcW w:w="476" w:type="dxa"/>
            <w:tcBorders>
              <w:top w:val="nil"/>
              <w:left w:val="nil"/>
              <w:bottom w:val="single" w:sz="4" w:space="0" w:color="auto"/>
              <w:right w:val="single" w:sz="4" w:space="0" w:color="auto"/>
            </w:tcBorders>
            <w:shd w:val="clear" w:color="auto" w:fill="auto"/>
            <w:noWrap/>
            <w:vAlign w:val="center"/>
            <w:hideMark/>
          </w:tcPr>
          <w:p w14:paraId="5A3109B7"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604" w:type="dxa"/>
            <w:tcBorders>
              <w:top w:val="nil"/>
              <w:left w:val="nil"/>
              <w:bottom w:val="single" w:sz="4" w:space="0" w:color="auto"/>
              <w:right w:val="single" w:sz="4" w:space="0" w:color="auto"/>
            </w:tcBorders>
            <w:shd w:val="clear" w:color="auto" w:fill="auto"/>
            <w:noWrap/>
            <w:vAlign w:val="center"/>
            <w:hideMark/>
          </w:tcPr>
          <w:p w14:paraId="264E8BFF"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2E5D794C"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5F383DE4"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3CD2D607"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4" w:space="0" w:color="auto"/>
              <w:right w:val="single" w:sz="4" w:space="0" w:color="auto"/>
            </w:tcBorders>
            <w:vAlign w:val="center"/>
            <w:hideMark/>
          </w:tcPr>
          <w:p w14:paraId="7F699CF6"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11B78214"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3.9</w:t>
            </w:r>
          </w:p>
        </w:tc>
        <w:tc>
          <w:tcPr>
            <w:tcW w:w="6480" w:type="dxa"/>
            <w:tcBorders>
              <w:top w:val="nil"/>
              <w:left w:val="nil"/>
              <w:bottom w:val="single" w:sz="4" w:space="0" w:color="auto"/>
              <w:right w:val="single" w:sz="4" w:space="0" w:color="auto"/>
            </w:tcBorders>
            <w:shd w:val="clear" w:color="auto" w:fill="auto"/>
            <w:noWrap/>
            <w:vAlign w:val="center"/>
            <w:hideMark/>
          </w:tcPr>
          <w:p w14:paraId="480604B8"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Odnos prema putnicima</w:t>
            </w:r>
          </w:p>
        </w:tc>
        <w:tc>
          <w:tcPr>
            <w:tcW w:w="476" w:type="dxa"/>
            <w:tcBorders>
              <w:top w:val="nil"/>
              <w:left w:val="nil"/>
              <w:bottom w:val="single" w:sz="4" w:space="0" w:color="auto"/>
              <w:right w:val="single" w:sz="4" w:space="0" w:color="auto"/>
            </w:tcBorders>
            <w:shd w:val="clear" w:color="auto" w:fill="auto"/>
            <w:noWrap/>
            <w:vAlign w:val="center"/>
            <w:hideMark/>
          </w:tcPr>
          <w:p w14:paraId="29EFDD50"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604" w:type="dxa"/>
            <w:tcBorders>
              <w:top w:val="nil"/>
              <w:left w:val="nil"/>
              <w:bottom w:val="single" w:sz="4" w:space="0" w:color="auto"/>
              <w:right w:val="single" w:sz="4" w:space="0" w:color="auto"/>
            </w:tcBorders>
            <w:shd w:val="clear" w:color="auto" w:fill="auto"/>
            <w:noWrap/>
            <w:vAlign w:val="center"/>
            <w:hideMark/>
          </w:tcPr>
          <w:p w14:paraId="720A1110"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073D8C33"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5C10A226"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0BAB4AF8"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4" w:space="0" w:color="auto"/>
              <w:right w:val="single" w:sz="4" w:space="0" w:color="auto"/>
            </w:tcBorders>
            <w:vAlign w:val="center"/>
            <w:hideMark/>
          </w:tcPr>
          <w:p w14:paraId="4567B83A"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37136263"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3.10</w:t>
            </w:r>
          </w:p>
        </w:tc>
        <w:tc>
          <w:tcPr>
            <w:tcW w:w="6480" w:type="dxa"/>
            <w:tcBorders>
              <w:top w:val="nil"/>
              <w:left w:val="nil"/>
              <w:bottom w:val="single" w:sz="4" w:space="0" w:color="auto"/>
              <w:right w:val="single" w:sz="4" w:space="0" w:color="auto"/>
            </w:tcBorders>
            <w:shd w:val="clear" w:color="auto" w:fill="auto"/>
            <w:noWrap/>
            <w:vAlign w:val="center"/>
            <w:hideMark/>
          </w:tcPr>
          <w:p w14:paraId="7DB23738"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Zaustavljanje/parkiranje</w:t>
            </w:r>
          </w:p>
        </w:tc>
        <w:tc>
          <w:tcPr>
            <w:tcW w:w="476" w:type="dxa"/>
            <w:tcBorders>
              <w:top w:val="nil"/>
              <w:left w:val="nil"/>
              <w:bottom w:val="single" w:sz="4" w:space="0" w:color="auto"/>
              <w:right w:val="single" w:sz="4" w:space="0" w:color="auto"/>
            </w:tcBorders>
            <w:shd w:val="clear" w:color="auto" w:fill="auto"/>
            <w:noWrap/>
            <w:vAlign w:val="center"/>
            <w:hideMark/>
          </w:tcPr>
          <w:p w14:paraId="38FD5595"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604" w:type="dxa"/>
            <w:tcBorders>
              <w:top w:val="nil"/>
              <w:left w:val="nil"/>
              <w:bottom w:val="single" w:sz="4" w:space="0" w:color="auto"/>
              <w:right w:val="single" w:sz="4" w:space="0" w:color="auto"/>
            </w:tcBorders>
            <w:shd w:val="clear" w:color="auto" w:fill="auto"/>
            <w:noWrap/>
            <w:vAlign w:val="center"/>
            <w:hideMark/>
          </w:tcPr>
          <w:p w14:paraId="69C900E1"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5F33AA14"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7E26C9AD"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05296054"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F6125CC" w14:textId="77777777" w:rsidR="00421613" w:rsidRPr="000D605E" w:rsidRDefault="00421613"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TEHNIKA VOŽNJE</w:t>
            </w:r>
          </w:p>
        </w:tc>
        <w:tc>
          <w:tcPr>
            <w:tcW w:w="503" w:type="dxa"/>
            <w:tcBorders>
              <w:top w:val="nil"/>
              <w:left w:val="nil"/>
              <w:bottom w:val="single" w:sz="4" w:space="0" w:color="auto"/>
              <w:right w:val="single" w:sz="4" w:space="0" w:color="auto"/>
            </w:tcBorders>
            <w:shd w:val="clear" w:color="auto" w:fill="auto"/>
            <w:noWrap/>
            <w:vAlign w:val="center"/>
            <w:hideMark/>
          </w:tcPr>
          <w:p w14:paraId="6CF3CE2F"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4.1</w:t>
            </w:r>
          </w:p>
        </w:tc>
        <w:tc>
          <w:tcPr>
            <w:tcW w:w="6480" w:type="dxa"/>
            <w:tcBorders>
              <w:top w:val="nil"/>
              <w:left w:val="nil"/>
              <w:bottom w:val="single" w:sz="4" w:space="0" w:color="auto"/>
              <w:right w:val="single" w:sz="4" w:space="0" w:color="auto"/>
            </w:tcBorders>
            <w:shd w:val="clear" w:color="auto" w:fill="auto"/>
            <w:noWrap/>
            <w:vAlign w:val="center"/>
            <w:hideMark/>
          </w:tcPr>
          <w:p w14:paraId="6039E16D"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Pokretanje/gašenje vozila</w:t>
            </w:r>
          </w:p>
        </w:tc>
        <w:tc>
          <w:tcPr>
            <w:tcW w:w="476" w:type="dxa"/>
            <w:tcBorders>
              <w:top w:val="nil"/>
              <w:left w:val="nil"/>
              <w:bottom w:val="single" w:sz="4" w:space="0" w:color="auto"/>
              <w:right w:val="single" w:sz="4" w:space="0" w:color="auto"/>
            </w:tcBorders>
            <w:shd w:val="clear" w:color="auto" w:fill="auto"/>
            <w:noWrap/>
            <w:vAlign w:val="center"/>
            <w:hideMark/>
          </w:tcPr>
          <w:p w14:paraId="2789F248"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604" w:type="dxa"/>
            <w:tcBorders>
              <w:top w:val="nil"/>
              <w:left w:val="nil"/>
              <w:bottom w:val="single" w:sz="4" w:space="0" w:color="auto"/>
              <w:right w:val="single" w:sz="4" w:space="0" w:color="auto"/>
            </w:tcBorders>
            <w:shd w:val="clear" w:color="auto" w:fill="auto"/>
            <w:noWrap/>
            <w:vAlign w:val="center"/>
            <w:hideMark/>
          </w:tcPr>
          <w:p w14:paraId="72208C45"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5B22448"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3417FC65"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3113E4CA"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4" w:space="0" w:color="auto"/>
              <w:right w:val="single" w:sz="4" w:space="0" w:color="auto"/>
            </w:tcBorders>
            <w:vAlign w:val="center"/>
            <w:hideMark/>
          </w:tcPr>
          <w:p w14:paraId="633CE56F"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323ABB2D"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4.2</w:t>
            </w:r>
          </w:p>
        </w:tc>
        <w:tc>
          <w:tcPr>
            <w:tcW w:w="6480" w:type="dxa"/>
            <w:tcBorders>
              <w:top w:val="nil"/>
              <w:left w:val="nil"/>
              <w:bottom w:val="single" w:sz="4" w:space="0" w:color="auto"/>
              <w:right w:val="single" w:sz="4" w:space="0" w:color="auto"/>
            </w:tcBorders>
            <w:shd w:val="clear" w:color="auto" w:fill="auto"/>
            <w:noWrap/>
            <w:vAlign w:val="center"/>
            <w:hideMark/>
          </w:tcPr>
          <w:p w14:paraId="122B7DC0"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Djelovanje na komandu uređaja za upravljanje</w:t>
            </w:r>
          </w:p>
        </w:tc>
        <w:tc>
          <w:tcPr>
            <w:tcW w:w="476" w:type="dxa"/>
            <w:tcBorders>
              <w:top w:val="nil"/>
              <w:left w:val="nil"/>
              <w:bottom w:val="single" w:sz="4" w:space="0" w:color="auto"/>
              <w:right w:val="single" w:sz="4" w:space="0" w:color="auto"/>
            </w:tcBorders>
            <w:shd w:val="clear" w:color="auto" w:fill="auto"/>
            <w:noWrap/>
            <w:vAlign w:val="center"/>
            <w:hideMark/>
          </w:tcPr>
          <w:p w14:paraId="2983DE68"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604" w:type="dxa"/>
            <w:tcBorders>
              <w:top w:val="nil"/>
              <w:left w:val="nil"/>
              <w:bottom w:val="single" w:sz="4" w:space="0" w:color="auto"/>
              <w:right w:val="single" w:sz="4" w:space="0" w:color="auto"/>
            </w:tcBorders>
            <w:shd w:val="clear" w:color="auto" w:fill="auto"/>
            <w:noWrap/>
            <w:vAlign w:val="center"/>
            <w:hideMark/>
          </w:tcPr>
          <w:p w14:paraId="42F80357"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3FA4E5FD"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736140B3"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173A6E3C"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4" w:space="0" w:color="auto"/>
              <w:right w:val="single" w:sz="4" w:space="0" w:color="auto"/>
            </w:tcBorders>
            <w:vAlign w:val="center"/>
            <w:hideMark/>
          </w:tcPr>
          <w:p w14:paraId="37A3A879"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1C82F809"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4.3</w:t>
            </w:r>
          </w:p>
        </w:tc>
        <w:tc>
          <w:tcPr>
            <w:tcW w:w="6480" w:type="dxa"/>
            <w:tcBorders>
              <w:top w:val="nil"/>
              <w:left w:val="nil"/>
              <w:bottom w:val="single" w:sz="4" w:space="0" w:color="auto"/>
              <w:right w:val="single" w:sz="4" w:space="0" w:color="auto"/>
            </w:tcBorders>
            <w:shd w:val="clear" w:color="auto" w:fill="auto"/>
            <w:noWrap/>
            <w:vAlign w:val="center"/>
            <w:hideMark/>
          </w:tcPr>
          <w:p w14:paraId="67722F15"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Ubrzavanje i promjena stepena prenosa</w:t>
            </w:r>
          </w:p>
        </w:tc>
        <w:tc>
          <w:tcPr>
            <w:tcW w:w="476" w:type="dxa"/>
            <w:tcBorders>
              <w:top w:val="nil"/>
              <w:left w:val="nil"/>
              <w:bottom w:val="single" w:sz="4" w:space="0" w:color="auto"/>
              <w:right w:val="single" w:sz="4" w:space="0" w:color="auto"/>
            </w:tcBorders>
            <w:shd w:val="clear" w:color="auto" w:fill="auto"/>
            <w:noWrap/>
            <w:vAlign w:val="center"/>
            <w:hideMark/>
          </w:tcPr>
          <w:p w14:paraId="22853337"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604" w:type="dxa"/>
            <w:tcBorders>
              <w:top w:val="nil"/>
              <w:left w:val="nil"/>
              <w:bottom w:val="single" w:sz="4" w:space="0" w:color="auto"/>
              <w:right w:val="single" w:sz="4" w:space="0" w:color="auto"/>
            </w:tcBorders>
            <w:shd w:val="clear" w:color="auto" w:fill="auto"/>
            <w:noWrap/>
            <w:vAlign w:val="center"/>
            <w:hideMark/>
          </w:tcPr>
          <w:p w14:paraId="6B0A7EBF"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0CAD6751"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67546174"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74FC0EA8"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4" w:space="0" w:color="auto"/>
              <w:right w:val="single" w:sz="4" w:space="0" w:color="auto"/>
            </w:tcBorders>
            <w:vAlign w:val="center"/>
            <w:hideMark/>
          </w:tcPr>
          <w:p w14:paraId="04CB3826"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0335B9B0"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4.4</w:t>
            </w:r>
          </w:p>
        </w:tc>
        <w:tc>
          <w:tcPr>
            <w:tcW w:w="6480" w:type="dxa"/>
            <w:tcBorders>
              <w:top w:val="nil"/>
              <w:left w:val="nil"/>
              <w:bottom w:val="single" w:sz="4" w:space="0" w:color="auto"/>
              <w:right w:val="single" w:sz="4" w:space="0" w:color="auto"/>
            </w:tcBorders>
            <w:shd w:val="clear" w:color="auto" w:fill="auto"/>
            <w:noWrap/>
            <w:vAlign w:val="center"/>
            <w:hideMark/>
          </w:tcPr>
          <w:p w14:paraId="3F214B09"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Kočenje i usporavanje</w:t>
            </w:r>
          </w:p>
        </w:tc>
        <w:tc>
          <w:tcPr>
            <w:tcW w:w="476" w:type="dxa"/>
            <w:tcBorders>
              <w:top w:val="nil"/>
              <w:left w:val="nil"/>
              <w:bottom w:val="single" w:sz="4" w:space="0" w:color="auto"/>
              <w:right w:val="single" w:sz="4" w:space="0" w:color="auto"/>
            </w:tcBorders>
            <w:shd w:val="clear" w:color="auto" w:fill="auto"/>
            <w:noWrap/>
            <w:vAlign w:val="center"/>
            <w:hideMark/>
          </w:tcPr>
          <w:p w14:paraId="7B4877A7"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604" w:type="dxa"/>
            <w:tcBorders>
              <w:top w:val="nil"/>
              <w:left w:val="nil"/>
              <w:bottom w:val="single" w:sz="4" w:space="0" w:color="auto"/>
              <w:right w:val="single" w:sz="4" w:space="0" w:color="auto"/>
            </w:tcBorders>
            <w:shd w:val="clear" w:color="auto" w:fill="auto"/>
            <w:noWrap/>
            <w:vAlign w:val="center"/>
            <w:hideMark/>
          </w:tcPr>
          <w:p w14:paraId="26233B47"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30A5E524"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70E8DC56"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2B2B9501"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058" w:type="dxa"/>
            <w:gridSpan w:val="5"/>
            <w:tcBorders>
              <w:top w:val="nil"/>
              <w:left w:val="single" w:sz="8" w:space="0" w:color="auto"/>
              <w:bottom w:val="single" w:sz="8" w:space="0" w:color="auto"/>
              <w:right w:val="single" w:sz="4" w:space="0" w:color="auto"/>
            </w:tcBorders>
            <w:shd w:val="clear" w:color="000000" w:fill="D9D9D9"/>
            <w:noWrap/>
            <w:vAlign w:val="center"/>
            <w:hideMark/>
          </w:tcPr>
          <w:p w14:paraId="4200167D" w14:textId="77777777" w:rsidR="00421613" w:rsidRPr="000D605E" w:rsidRDefault="00421613" w:rsidP="00421613">
            <w:pPr>
              <w:spacing w:after="0" w:line="240" w:lineRule="auto"/>
              <w:jc w:val="right"/>
              <w:rPr>
                <w:rFonts w:ascii="Arial Narrow" w:eastAsia="Times New Roman" w:hAnsi="Arial Narrow" w:cs="Calibri"/>
                <w:b/>
                <w:bCs/>
                <w:color w:val="000000"/>
                <w:sz w:val="18"/>
                <w:szCs w:val="18"/>
                <w:lang w:val="sr-Latn-ME"/>
              </w:rPr>
            </w:pPr>
            <w:r w:rsidRPr="000D605E">
              <w:rPr>
                <w:rFonts w:ascii="Arial Narrow" w:eastAsia="Times New Roman" w:hAnsi="Arial Narrow" w:cs="Calibri"/>
                <w:b/>
                <w:bCs/>
                <w:color w:val="000000"/>
                <w:sz w:val="18"/>
                <w:szCs w:val="18"/>
                <w:lang w:val="sr-Latn-ME"/>
              </w:rPr>
              <w:t xml:space="preserve">     UKUPNO NEGATIVNIH BODOVA</w:t>
            </w:r>
            <w:r w:rsidRPr="000D605E">
              <w:rPr>
                <w:rFonts w:ascii="Arial Narrow" w:eastAsia="Times New Roman" w:hAnsi="Arial Narrow" w:cs="Calibri"/>
                <w:b/>
                <w:bCs/>
                <w:color w:val="000000"/>
                <w:sz w:val="16"/>
                <w:szCs w:val="16"/>
                <w:lang w:val="sr-Latn-ME"/>
              </w:rPr>
              <w:t>:</w:t>
            </w:r>
          </w:p>
        </w:tc>
        <w:tc>
          <w:tcPr>
            <w:tcW w:w="540" w:type="dxa"/>
            <w:tcBorders>
              <w:top w:val="single" w:sz="8" w:space="0" w:color="auto"/>
              <w:left w:val="nil"/>
              <w:bottom w:val="single" w:sz="8" w:space="0" w:color="auto"/>
              <w:right w:val="single" w:sz="8" w:space="0" w:color="auto"/>
            </w:tcBorders>
            <w:shd w:val="clear" w:color="000000" w:fill="D9D9D9"/>
            <w:vAlign w:val="center"/>
            <w:hideMark/>
          </w:tcPr>
          <w:p w14:paraId="186B8C0F"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4DF40068"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3059B49F"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14:paraId="7C730875" w14:textId="4660B59D" w:rsidR="00421613" w:rsidRPr="000D605E" w:rsidRDefault="00421613"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ELIMINATORNE GREŠKE PRILIKOM IZVOĐENJA RADNJI</w:t>
            </w:r>
          </w:p>
        </w:tc>
        <w:tc>
          <w:tcPr>
            <w:tcW w:w="503" w:type="dxa"/>
            <w:tcBorders>
              <w:top w:val="nil"/>
              <w:left w:val="nil"/>
              <w:bottom w:val="single" w:sz="4" w:space="0" w:color="auto"/>
              <w:right w:val="single" w:sz="4" w:space="0" w:color="auto"/>
            </w:tcBorders>
            <w:shd w:val="clear" w:color="auto" w:fill="auto"/>
            <w:noWrap/>
            <w:vAlign w:val="center"/>
            <w:hideMark/>
          </w:tcPr>
          <w:p w14:paraId="64186265"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w:t>
            </w:r>
          </w:p>
        </w:tc>
        <w:tc>
          <w:tcPr>
            <w:tcW w:w="7560" w:type="dxa"/>
            <w:gridSpan w:val="3"/>
            <w:tcBorders>
              <w:top w:val="nil"/>
              <w:left w:val="nil"/>
              <w:bottom w:val="single" w:sz="4" w:space="0" w:color="auto"/>
              <w:right w:val="single" w:sz="4" w:space="0" w:color="auto"/>
            </w:tcBorders>
            <w:shd w:val="clear" w:color="auto" w:fill="auto"/>
            <w:noWrap/>
            <w:vAlign w:val="center"/>
            <w:hideMark/>
          </w:tcPr>
          <w:p w14:paraId="16839A21"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Nepoštovanje propisa o prvenstvu prolaza, propuštanje vozila i pješaka</w:t>
            </w:r>
          </w:p>
        </w:tc>
        <w:tc>
          <w:tcPr>
            <w:tcW w:w="540" w:type="dxa"/>
            <w:tcBorders>
              <w:top w:val="nil"/>
              <w:left w:val="nil"/>
              <w:bottom w:val="single" w:sz="4" w:space="0" w:color="auto"/>
              <w:right w:val="single" w:sz="8" w:space="0" w:color="auto"/>
            </w:tcBorders>
            <w:shd w:val="clear" w:color="auto" w:fill="auto"/>
            <w:noWrap/>
            <w:vAlign w:val="center"/>
            <w:hideMark/>
          </w:tcPr>
          <w:p w14:paraId="51BCAADF"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7C82463F"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24C075FE"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8" w:space="0" w:color="000000"/>
              <w:right w:val="single" w:sz="4" w:space="0" w:color="auto"/>
            </w:tcBorders>
            <w:vAlign w:val="center"/>
            <w:hideMark/>
          </w:tcPr>
          <w:p w14:paraId="067B4D72"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4356BC6C"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5.2</w:t>
            </w:r>
          </w:p>
        </w:tc>
        <w:tc>
          <w:tcPr>
            <w:tcW w:w="75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18742F0"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Nepostupanje po znacima i naredbama ovlašćenog lica i pravilima saobraćaja</w:t>
            </w:r>
          </w:p>
        </w:tc>
        <w:tc>
          <w:tcPr>
            <w:tcW w:w="540" w:type="dxa"/>
            <w:tcBorders>
              <w:top w:val="nil"/>
              <w:left w:val="nil"/>
              <w:bottom w:val="single" w:sz="4" w:space="0" w:color="auto"/>
              <w:right w:val="single" w:sz="8" w:space="0" w:color="auto"/>
            </w:tcBorders>
            <w:shd w:val="clear" w:color="auto" w:fill="auto"/>
            <w:noWrap/>
            <w:vAlign w:val="center"/>
            <w:hideMark/>
          </w:tcPr>
          <w:p w14:paraId="6D1FEADE"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084FE03B"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2CCDEBFA"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8" w:space="0" w:color="000000"/>
              <w:right w:val="single" w:sz="4" w:space="0" w:color="auto"/>
            </w:tcBorders>
            <w:vAlign w:val="center"/>
            <w:hideMark/>
          </w:tcPr>
          <w:p w14:paraId="72E2B0DB"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7DA7B5FE"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5.3</w:t>
            </w:r>
          </w:p>
        </w:tc>
        <w:tc>
          <w:tcPr>
            <w:tcW w:w="75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5FDDBF8"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Prolazak na “crveno”, “crveno/žuto” i “žuto” svijetlo na semaforu</w:t>
            </w:r>
          </w:p>
        </w:tc>
        <w:tc>
          <w:tcPr>
            <w:tcW w:w="540" w:type="dxa"/>
            <w:tcBorders>
              <w:top w:val="nil"/>
              <w:left w:val="nil"/>
              <w:bottom w:val="single" w:sz="4" w:space="0" w:color="auto"/>
              <w:right w:val="single" w:sz="8" w:space="0" w:color="auto"/>
            </w:tcBorders>
            <w:shd w:val="clear" w:color="auto" w:fill="auto"/>
            <w:noWrap/>
            <w:vAlign w:val="center"/>
            <w:hideMark/>
          </w:tcPr>
          <w:p w14:paraId="16EC74F7"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32B1CAC5"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7B59E942"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8" w:space="0" w:color="000000"/>
              <w:right w:val="single" w:sz="4" w:space="0" w:color="auto"/>
            </w:tcBorders>
            <w:vAlign w:val="center"/>
            <w:hideMark/>
          </w:tcPr>
          <w:p w14:paraId="43568129"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68A5E938"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5.4</w:t>
            </w:r>
          </w:p>
        </w:tc>
        <w:tc>
          <w:tcPr>
            <w:tcW w:w="7560" w:type="dxa"/>
            <w:gridSpan w:val="3"/>
            <w:tcBorders>
              <w:top w:val="single" w:sz="4" w:space="0" w:color="auto"/>
              <w:left w:val="nil"/>
              <w:bottom w:val="single" w:sz="4" w:space="0" w:color="auto"/>
              <w:right w:val="single" w:sz="4" w:space="0" w:color="auto"/>
            </w:tcBorders>
            <w:shd w:val="clear" w:color="auto" w:fill="auto"/>
            <w:vAlign w:val="center"/>
            <w:hideMark/>
          </w:tcPr>
          <w:p w14:paraId="3FF0F5B1"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Prolazak kroz kružni tok saobraćaja</w:t>
            </w:r>
          </w:p>
        </w:tc>
        <w:tc>
          <w:tcPr>
            <w:tcW w:w="540" w:type="dxa"/>
            <w:tcBorders>
              <w:top w:val="nil"/>
              <w:left w:val="nil"/>
              <w:bottom w:val="single" w:sz="4" w:space="0" w:color="auto"/>
              <w:right w:val="single" w:sz="8" w:space="0" w:color="auto"/>
            </w:tcBorders>
            <w:shd w:val="clear" w:color="auto" w:fill="auto"/>
            <w:noWrap/>
            <w:vAlign w:val="center"/>
            <w:hideMark/>
          </w:tcPr>
          <w:p w14:paraId="1A0E53CE"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1232050D"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69BCC599"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8" w:space="0" w:color="000000"/>
              <w:right w:val="single" w:sz="4" w:space="0" w:color="auto"/>
            </w:tcBorders>
            <w:vAlign w:val="center"/>
            <w:hideMark/>
          </w:tcPr>
          <w:p w14:paraId="09F57D37"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29D15969"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5.5</w:t>
            </w:r>
          </w:p>
        </w:tc>
        <w:tc>
          <w:tcPr>
            <w:tcW w:w="75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F5FCDFC"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Nezaustavljanje na saobraćajni znak “STOP”</w:t>
            </w:r>
          </w:p>
        </w:tc>
        <w:tc>
          <w:tcPr>
            <w:tcW w:w="540" w:type="dxa"/>
            <w:tcBorders>
              <w:top w:val="nil"/>
              <w:left w:val="nil"/>
              <w:bottom w:val="single" w:sz="4" w:space="0" w:color="auto"/>
              <w:right w:val="single" w:sz="8" w:space="0" w:color="auto"/>
            </w:tcBorders>
            <w:shd w:val="clear" w:color="auto" w:fill="auto"/>
            <w:noWrap/>
            <w:vAlign w:val="center"/>
            <w:hideMark/>
          </w:tcPr>
          <w:p w14:paraId="796E2944"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499B4EF6"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23F87434"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8" w:space="0" w:color="000000"/>
              <w:right w:val="single" w:sz="4" w:space="0" w:color="auto"/>
            </w:tcBorders>
            <w:vAlign w:val="center"/>
            <w:hideMark/>
          </w:tcPr>
          <w:p w14:paraId="0D8EB660"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36F73F4B"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5.6</w:t>
            </w:r>
          </w:p>
        </w:tc>
        <w:tc>
          <w:tcPr>
            <w:tcW w:w="75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643DF7C" w14:textId="216B7C4D"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Nepoštovanje ograničenja brzine ispred škole “zona 30km/h” </w:t>
            </w:r>
            <w:r w:rsidR="000563EB" w:rsidRPr="000D605E">
              <w:rPr>
                <w:rFonts w:ascii="Arial Narrow" w:eastAsia="Times New Roman" w:hAnsi="Arial Narrow" w:cs="Calibri"/>
                <w:color w:val="000000"/>
                <w:sz w:val="18"/>
                <w:szCs w:val="16"/>
                <w:lang w:val="sr-Latn-ME"/>
              </w:rPr>
              <w:t>i</w:t>
            </w:r>
            <w:r w:rsidRPr="000D605E">
              <w:rPr>
                <w:rFonts w:ascii="Arial Narrow" w:eastAsia="Times New Roman" w:hAnsi="Arial Narrow" w:cs="Calibri"/>
                <w:color w:val="000000"/>
                <w:sz w:val="18"/>
                <w:szCs w:val="16"/>
                <w:lang w:val="sr-Latn-ME"/>
              </w:rPr>
              <w:t xml:space="preserve"> u zoni “usporenog saobraćaja”</w:t>
            </w:r>
          </w:p>
        </w:tc>
        <w:tc>
          <w:tcPr>
            <w:tcW w:w="540" w:type="dxa"/>
            <w:tcBorders>
              <w:top w:val="nil"/>
              <w:left w:val="nil"/>
              <w:bottom w:val="single" w:sz="4" w:space="0" w:color="auto"/>
              <w:right w:val="single" w:sz="8" w:space="0" w:color="auto"/>
            </w:tcBorders>
            <w:shd w:val="clear" w:color="auto" w:fill="auto"/>
            <w:noWrap/>
            <w:vAlign w:val="center"/>
            <w:hideMark/>
          </w:tcPr>
          <w:p w14:paraId="34E17D93"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4CA0FD88"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6631160C"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8" w:space="0" w:color="000000"/>
              <w:right w:val="single" w:sz="4" w:space="0" w:color="auto"/>
            </w:tcBorders>
            <w:vAlign w:val="center"/>
            <w:hideMark/>
          </w:tcPr>
          <w:p w14:paraId="0427ACAB"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0117DB97"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5.7</w:t>
            </w:r>
          </w:p>
        </w:tc>
        <w:tc>
          <w:tcPr>
            <w:tcW w:w="75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B4FDD91"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Kretanje vozilom kolovoznom trakom koja je namjenjena za kretanje vozila iz suprotnog smjera</w:t>
            </w:r>
          </w:p>
        </w:tc>
        <w:tc>
          <w:tcPr>
            <w:tcW w:w="540" w:type="dxa"/>
            <w:tcBorders>
              <w:top w:val="nil"/>
              <w:left w:val="nil"/>
              <w:bottom w:val="single" w:sz="4" w:space="0" w:color="auto"/>
              <w:right w:val="single" w:sz="8" w:space="0" w:color="auto"/>
            </w:tcBorders>
            <w:shd w:val="clear" w:color="auto" w:fill="auto"/>
            <w:noWrap/>
            <w:vAlign w:val="center"/>
            <w:hideMark/>
          </w:tcPr>
          <w:p w14:paraId="11F3AF83"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42F5F9D8"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572B30CB"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8" w:space="0" w:color="000000"/>
              <w:right w:val="single" w:sz="4" w:space="0" w:color="auto"/>
            </w:tcBorders>
            <w:vAlign w:val="center"/>
            <w:hideMark/>
          </w:tcPr>
          <w:p w14:paraId="2EFBD0EF"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0D8B3DF7"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5.8</w:t>
            </w:r>
          </w:p>
        </w:tc>
        <w:tc>
          <w:tcPr>
            <w:tcW w:w="75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1D4D7BE"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Nezaustavljanje vozila pri nailasku na vozilo za organizovan prevoz djece koje je zaustavljeno radi  ulaska/izlaska djece</w:t>
            </w:r>
          </w:p>
        </w:tc>
        <w:tc>
          <w:tcPr>
            <w:tcW w:w="540" w:type="dxa"/>
            <w:tcBorders>
              <w:top w:val="nil"/>
              <w:left w:val="nil"/>
              <w:bottom w:val="single" w:sz="4" w:space="0" w:color="auto"/>
              <w:right w:val="single" w:sz="8" w:space="0" w:color="auto"/>
            </w:tcBorders>
            <w:shd w:val="clear" w:color="auto" w:fill="auto"/>
            <w:noWrap/>
            <w:vAlign w:val="center"/>
            <w:hideMark/>
          </w:tcPr>
          <w:p w14:paraId="4D65518A"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051CAF03"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717E9DB8"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8" w:space="0" w:color="000000"/>
              <w:right w:val="single" w:sz="4" w:space="0" w:color="auto"/>
            </w:tcBorders>
            <w:vAlign w:val="center"/>
            <w:hideMark/>
          </w:tcPr>
          <w:p w14:paraId="21759C46"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37F8E9CB"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5.9</w:t>
            </w:r>
          </w:p>
        </w:tc>
        <w:tc>
          <w:tcPr>
            <w:tcW w:w="75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32DEBB5"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Nepostupanje po pravilima koja se odnose na vozila “pod pratnjom” i vozilima “sa pravom prvenstva prolaza”</w:t>
            </w:r>
          </w:p>
        </w:tc>
        <w:tc>
          <w:tcPr>
            <w:tcW w:w="540" w:type="dxa"/>
            <w:tcBorders>
              <w:top w:val="nil"/>
              <w:left w:val="nil"/>
              <w:bottom w:val="single" w:sz="4" w:space="0" w:color="auto"/>
              <w:right w:val="single" w:sz="8" w:space="0" w:color="auto"/>
            </w:tcBorders>
            <w:shd w:val="clear" w:color="auto" w:fill="auto"/>
            <w:noWrap/>
            <w:vAlign w:val="center"/>
            <w:hideMark/>
          </w:tcPr>
          <w:p w14:paraId="73B86C39"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317153BB"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3872B392"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8" w:space="0" w:color="000000"/>
              <w:right w:val="single" w:sz="4" w:space="0" w:color="auto"/>
            </w:tcBorders>
            <w:vAlign w:val="center"/>
            <w:hideMark/>
          </w:tcPr>
          <w:p w14:paraId="235FCBB2"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2D163578"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5.10</w:t>
            </w:r>
          </w:p>
        </w:tc>
        <w:tc>
          <w:tcPr>
            <w:tcW w:w="75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80E1336"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Ugrožavanje sopstvene bezbjednosti i bezbjednosti drugih učesnika</w:t>
            </w:r>
          </w:p>
        </w:tc>
        <w:tc>
          <w:tcPr>
            <w:tcW w:w="540" w:type="dxa"/>
            <w:tcBorders>
              <w:top w:val="nil"/>
              <w:left w:val="nil"/>
              <w:bottom w:val="single" w:sz="4" w:space="0" w:color="auto"/>
              <w:right w:val="single" w:sz="8" w:space="0" w:color="auto"/>
            </w:tcBorders>
            <w:shd w:val="clear" w:color="auto" w:fill="auto"/>
            <w:noWrap/>
            <w:vAlign w:val="center"/>
            <w:hideMark/>
          </w:tcPr>
          <w:p w14:paraId="5F03D78E"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361758D1"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63A5EB0C"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8" w:space="0" w:color="000000"/>
              <w:right w:val="single" w:sz="4" w:space="0" w:color="auto"/>
            </w:tcBorders>
            <w:vAlign w:val="center"/>
            <w:hideMark/>
          </w:tcPr>
          <w:p w14:paraId="6F371B73"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302500CA"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5.11</w:t>
            </w:r>
          </w:p>
        </w:tc>
        <w:tc>
          <w:tcPr>
            <w:tcW w:w="75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69C2286"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Član komisije djeluje na komandu uređaja za zaustavljanje ili uređaja za upravljanje iz razloga bezbjednosti</w:t>
            </w:r>
          </w:p>
        </w:tc>
        <w:tc>
          <w:tcPr>
            <w:tcW w:w="540" w:type="dxa"/>
            <w:tcBorders>
              <w:top w:val="nil"/>
              <w:left w:val="nil"/>
              <w:bottom w:val="single" w:sz="4" w:space="0" w:color="auto"/>
              <w:right w:val="single" w:sz="8" w:space="0" w:color="auto"/>
            </w:tcBorders>
            <w:shd w:val="clear" w:color="auto" w:fill="auto"/>
            <w:noWrap/>
            <w:vAlign w:val="center"/>
            <w:hideMark/>
          </w:tcPr>
          <w:p w14:paraId="7EE519AF"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1AC14149"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38B728B6"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8" w:space="0" w:color="000000"/>
              <w:right w:val="single" w:sz="4" w:space="0" w:color="auto"/>
            </w:tcBorders>
            <w:vAlign w:val="center"/>
            <w:hideMark/>
          </w:tcPr>
          <w:p w14:paraId="65A19F56"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046AA28D"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5.12</w:t>
            </w:r>
          </w:p>
        </w:tc>
        <w:tc>
          <w:tcPr>
            <w:tcW w:w="75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9EABBD1"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Korišćenje mobilnog telefona </w:t>
            </w:r>
          </w:p>
        </w:tc>
        <w:tc>
          <w:tcPr>
            <w:tcW w:w="540" w:type="dxa"/>
            <w:tcBorders>
              <w:top w:val="nil"/>
              <w:left w:val="nil"/>
              <w:bottom w:val="single" w:sz="4" w:space="0" w:color="auto"/>
              <w:right w:val="single" w:sz="8" w:space="0" w:color="auto"/>
            </w:tcBorders>
            <w:shd w:val="clear" w:color="auto" w:fill="auto"/>
            <w:noWrap/>
            <w:vAlign w:val="center"/>
            <w:hideMark/>
          </w:tcPr>
          <w:p w14:paraId="0D33E412"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7D36BE0C"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02F25096"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8" w:space="0" w:color="000000"/>
              <w:right w:val="single" w:sz="4" w:space="0" w:color="auto"/>
            </w:tcBorders>
            <w:vAlign w:val="center"/>
            <w:hideMark/>
          </w:tcPr>
          <w:p w14:paraId="250A2D69"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127CE15A"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5.13</w:t>
            </w:r>
          </w:p>
        </w:tc>
        <w:tc>
          <w:tcPr>
            <w:tcW w:w="75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BDDF9C2"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Nekorišćenje sigurnosnog pojasa</w:t>
            </w:r>
          </w:p>
        </w:tc>
        <w:tc>
          <w:tcPr>
            <w:tcW w:w="540" w:type="dxa"/>
            <w:tcBorders>
              <w:top w:val="nil"/>
              <w:left w:val="nil"/>
              <w:bottom w:val="single" w:sz="4" w:space="0" w:color="auto"/>
              <w:right w:val="single" w:sz="8" w:space="0" w:color="auto"/>
            </w:tcBorders>
            <w:shd w:val="clear" w:color="auto" w:fill="auto"/>
            <w:noWrap/>
            <w:vAlign w:val="center"/>
            <w:hideMark/>
          </w:tcPr>
          <w:p w14:paraId="6DC36CED"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0903F58F"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3825DF9A"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8" w:space="0" w:color="000000"/>
              <w:right w:val="single" w:sz="4" w:space="0" w:color="auto"/>
            </w:tcBorders>
            <w:vAlign w:val="center"/>
            <w:hideMark/>
          </w:tcPr>
          <w:p w14:paraId="1FFFD98F"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4" w:space="0" w:color="auto"/>
              <w:right w:val="single" w:sz="4" w:space="0" w:color="auto"/>
            </w:tcBorders>
            <w:shd w:val="clear" w:color="auto" w:fill="auto"/>
            <w:noWrap/>
            <w:vAlign w:val="center"/>
            <w:hideMark/>
          </w:tcPr>
          <w:p w14:paraId="354A08C9"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5.14</w:t>
            </w:r>
          </w:p>
        </w:tc>
        <w:tc>
          <w:tcPr>
            <w:tcW w:w="75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43FC595"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Kretanje vozilom na površini van kolovoza</w:t>
            </w:r>
          </w:p>
        </w:tc>
        <w:tc>
          <w:tcPr>
            <w:tcW w:w="540" w:type="dxa"/>
            <w:tcBorders>
              <w:top w:val="nil"/>
              <w:left w:val="nil"/>
              <w:bottom w:val="single" w:sz="4" w:space="0" w:color="auto"/>
              <w:right w:val="single" w:sz="8" w:space="0" w:color="auto"/>
            </w:tcBorders>
            <w:shd w:val="clear" w:color="auto" w:fill="auto"/>
            <w:noWrap/>
            <w:vAlign w:val="center"/>
            <w:hideMark/>
          </w:tcPr>
          <w:p w14:paraId="4D8BD8AB"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15CBE0E3" w14:textId="77777777" w:rsidTr="00421613">
        <w:trPr>
          <w:trHeight w:val="230"/>
        </w:trPr>
        <w:tc>
          <w:tcPr>
            <w:tcW w:w="482" w:type="dxa"/>
            <w:vMerge/>
            <w:tcBorders>
              <w:top w:val="nil"/>
              <w:left w:val="single" w:sz="8" w:space="0" w:color="auto"/>
              <w:bottom w:val="single" w:sz="8" w:space="0" w:color="000000"/>
              <w:right w:val="nil"/>
            </w:tcBorders>
            <w:vAlign w:val="center"/>
            <w:hideMark/>
          </w:tcPr>
          <w:p w14:paraId="77F035D4"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vMerge/>
            <w:tcBorders>
              <w:top w:val="nil"/>
              <w:left w:val="single" w:sz="4" w:space="0" w:color="auto"/>
              <w:bottom w:val="single" w:sz="8" w:space="0" w:color="000000"/>
              <w:right w:val="single" w:sz="4" w:space="0" w:color="auto"/>
            </w:tcBorders>
            <w:vAlign w:val="center"/>
            <w:hideMark/>
          </w:tcPr>
          <w:p w14:paraId="554DFFC6"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03" w:type="dxa"/>
            <w:tcBorders>
              <w:top w:val="nil"/>
              <w:left w:val="nil"/>
              <w:bottom w:val="single" w:sz="8" w:space="0" w:color="auto"/>
              <w:right w:val="single" w:sz="4" w:space="0" w:color="auto"/>
            </w:tcBorders>
            <w:shd w:val="clear" w:color="auto" w:fill="auto"/>
            <w:noWrap/>
            <w:vAlign w:val="center"/>
            <w:hideMark/>
          </w:tcPr>
          <w:p w14:paraId="2C5A2F37"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5.15</w:t>
            </w:r>
          </w:p>
        </w:tc>
        <w:tc>
          <w:tcPr>
            <w:tcW w:w="7560" w:type="dxa"/>
            <w:gridSpan w:val="3"/>
            <w:tcBorders>
              <w:top w:val="single" w:sz="4" w:space="0" w:color="auto"/>
              <w:left w:val="nil"/>
              <w:bottom w:val="single" w:sz="8" w:space="0" w:color="auto"/>
              <w:right w:val="single" w:sz="4" w:space="0" w:color="auto"/>
            </w:tcBorders>
            <w:shd w:val="clear" w:color="auto" w:fill="auto"/>
            <w:vAlign w:val="center"/>
            <w:hideMark/>
          </w:tcPr>
          <w:p w14:paraId="1AD2141E"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Sugestivan način obraćanja ispitne komisije prema kandidatu</w:t>
            </w:r>
          </w:p>
        </w:tc>
        <w:tc>
          <w:tcPr>
            <w:tcW w:w="540" w:type="dxa"/>
            <w:tcBorders>
              <w:top w:val="nil"/>
              <w:left w:val="nil"/>
              <w:bottom w:val="single" w:sz="8" w:space="0" w:color="auto"/>
              <w:right w:val="single" w:sz="8" w:space="0" w:color="auto"/>
            </w:tcBorders>
            <w:shd w:val="clear" w:color="auto" w:fill="auto"/>
            <w:noWrap/>
            <w:vAlign w:val="center"/>
            <w:hideMark/>
          </w:tcPr>
          <w:p w14:paraId="085A9326"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bl>
    <w:p w14:paraId="497F3443" w14:textId="2CDBA1DE" w:rsidR="00421613" w:rsidRPr="000D605E" w:rsidRDefault="000D605E" w:rsidP="00421613">
      <w:pPr>
        <w:spacing w:after="0"/>
        <w:rPr>
          <w:rFonts w:ascii="Arial Narrow" w:hAnsi="Arial Narrow"/>
          <w:sz w:val="2"/>
          <w:lang w:val="sr-Latn-ME"/>
        </w:rPr>
      </w:pPr>
      <w:r w:rsidRPr="000D605E">
        <w:rPr>
          <w:noProof/>
          <w:lang w:val="sr-Latn-ME"/>
        </w:rPr>
        <w:drawing>
          <wp:anchor distT="0" distB="0" distL="114300" distR="114300" simplePos="0" relativeHeight="251734016" behindDoc="1" locked="0" layoutInCell="1" allowOverlap="1" wp14:anchorId="24B4AD7F" wp14:editId="78AAF6CF">
            <wp:simplePos x="0" y="0"/>
            <wp:positionH relativeFrom="column">
              <wp:posOffset>-352425</wp:posOffset>
            </wp:positionH>
            <wp:positionV relativeFrom="paragraph">
              <wp:posOffset>2540</wp:posOffset>
            </wp:positionV>
            <wp:extent cx="6472238" cy="1337945"/>
            <wp:effectExtent l="0" t="0" r="508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20994" t="36182" r="8334" b="34900"/>
                    <a:stretch/>
                  </pic:blipFill>
                  <pic:spPr bwMode="auto">
                    <a:xfrm>
                      <a:off x="0" y="0"/>
                      <a:ext cx="6596275" cy="13635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04D957" w14:textId="181A86BF" w:rsidR="00421613" w:rsidRPr="000D605E" w:rsidRDefault="00421613" w:rsidP="00421613">
      <w:pPr>
        <w:spacing w:after="0"/>
        <w:rPr>
          <w:rFonts w:ascii="Arial Narrow" w:hAnsi="Arial Narrow"/>
          <w:sz w:val="2"/>
          <w:lang w:val="sr-Latn-ME"/>
        </w:rPr>
      </w:pPr>
    </w:p>
    <w:p w14:paraId="4512A0C4" w14:textId="77777777" w:rsidR="00421613" w:rsidRPr="000D605E" w:rsidRDefault="00421613" w:rsidP="00421613">
      <w:pPr>
        <w:spacing w:after="0"/>
        <w:rPr>
          <w:rFonts w:ascii="Arial Narrow" w:hAnsi="Arial Narrow"/>
          <w:sz w:val="2"/>
          <w:lang w:val="sr-Latn-ME"/>
        </w:rPr>
      </w:pPr>
    </w:p>
    <w:p w14:paraId="76AE67F3" w14:textId="0C5C95DD" w:rsidR="00421613" w:rsidRPr="000D605E" w:rsidRDefault="00421613" w:rsidP="00421613">
      <w:pPr>
        <w:spacing w:after="0"/>
        <w:rPr>
          <w:rFonts w:ascii="Arial Narrow" w:hAnsi="Arial Narrow"/>
          <w:sz w:val="2"/>
          <w:lang w:val="sr-Latn-ME"/>
        </w:rPr>
      </w:pPr>
    </w:p>
    <w:p w14:paraId="1BD6D2EF" w14:textId="0E6FAE01" w:rsidR="00421613" w:rsidRPr="000D605E" w:rsidRDefault="00421613" w:rsidP="00421613">
      <w:pPr>
        <w:spacing w:after="0"/>
        <w:rPr>
          <w:rFonts w:ascii="Arial Narrow" w:hAnsi="Arial Narrow"/>
          <w:sz w:val="2"/>
          <w:lang w:val="sr-Latn-ME"/>
        </w:rPr>
      </w:pPr>
    </w:p>
    <w:p w14:paraId="1B66E5D4" w14:textId="499269A9" w:rsidR="00421613" w:rsidRPr="000D605E" w:rsidRDefault="00421613" w:rsidP="00421613">
      <w:pPr>
        <w:spacing w:after="0"/>
        <w:rPr>
          <w:rFonts w:ascii="Arial Narrow" w:hAnsi="Arial Narrow"/>
          <w:sz w:val="2"/>
          <w:lang w:val="sr-Latn-ME"/>
        </w:rPr>
      </w:pPr>
    </w:p>
    <w:p w14:paraId="558BC909" w14:textId="05EE6CD8" w:rsidR="00421613" w:rsidRPr="000D605E" w:rsidRDefault="00421613" w:rsidP="00421613">
      <w:pPr>
        <w:spacing w:after="0"/>
        <w:rPr>
          <w:rFonts w:ascii="Arial Narrow" w:hAnsi="Arial Narrow"/>
          <w:sz w:val="2"/>
          <w:lang w:val="sr-Latn-ME"/>
        </w:rPr>
      </w:pPr>
    </w:p>
    <w:p w14:paraId="6EAC41FF" w14:textId="3290A6DE" w:rsidR="00421613" w:rsidRPr="000D605E" w:rsidRDefault="00421613" w:rsidP="00421613">
      <w:pPr>
        <w:spacing w:after="0"/>
        <w:rPr>
          <w:rFonts w:ascii="Arial Narrow" w:hAnsi="Arial Narrow"/>
          <w:sz w:val="2"/>
          <w:lang w:val="sr-Latn-ME"/>
        </w:rPr>
      </w:pPr>
    </w:p>
    <w:p w14:paraId="616CCAC5" w14:textId="71547431" w:rsidR="00421613" w:rsidRPr="000D605E" w:rsidRDefault="00421613" w:rsidP="00421613">
      <w:pPr>
        <w:spacing w:after="0"/>
        <w:rPr>
          <w:rFonts w:ascii="Arial Narrow" w:hAnsi="Arial Narrow"/>
          <w:sz w:val="2"/>
          <w:lang w:val="sr-Latn-ME"/>
        </w:rPr>
      </w:pPr>
    </w:p>
    <w:p w14:paraId="25ABE094" w14:textId="77777777" w:rsidR="00421613" w:rsidRPr="000D605E" w:rsidRDefault="00421613" w:rsidP="00421613">
      <w:pPr>
        <w:spacing w:after="0"/>
        <w:rPr>
          <w:rFonts w:ascii="Arial Narrow" w:hAnsi="Arial Narrow"/>
          <w:sz w:val="2"/>
          <w:lang w:val="sr-Latn-ME"/>
        </w:rPr>
      </w:pPr>
    </w:p>
    <w:p w14:paraId="4DD34EA7" w14:textId="37596A2F" w:rsidR="00421613" w:rsidRPr="000D605E" w:rsidRDefault="00421613" w:rsidP="00421613">
      <w:pPr>
        <w:spacing w:after="0"/>
        <w:rPr>
          <w:rFonts w:ascii="Arial Narrow" w:hAnsi="Arial Narrow"/>
          <w:sz w:val="4"/>
          <w:lang w:val="sr-Latn-ME"/>
        </w:rPr>
      </w:pPr>
    </w:p>
    <w:p w14:paraId="3E7D420C" w14:textId="7A71022B" w:rsidR="00421613" w:rsidRPr="000D605E" w:rsidRDefault="00421613" w:rsidP="00421613">
      <w:pPr>
        <w:spacing w:after="0"/>
        <w:rPr>
          <w:rFonts w:ascii="Arial Narrow" w:hAnsi="Arial Narrow"/>
          <w:sz w:val="4"/>
          <w:lang w:val="sr-Latn-ME"/>
        </w:rPr>
      </w:pPr>
    </w:p>
    <w:p w14:paraId="665B96FB" w14:textId="7F24E100" w:rsidR="00421613" w:rsidRPr="000D605E" w:rsidRDefault="00421613" w:rsidP="00421613">
      <w:pPr>
        <w:spacing w:after="0"/>
        <w:rPr>
          <w:rFonts w:ascii="Arial Narrow" w:hAnsi="Arial Narrow"/>
          <w:sz w:val="4"/>
          <w:lang w:val="sr-Latn-ME"/>
        </w:rPr>
      </w:pPr>
    </w:p>
    <w:p w14:paraId="22759118" w14:textId="3075A8DB" w:rsidR="00421613" w:rsidRPr="000D605E" w:rsidRDefault="00421613" w:rsidP="00421613">
      <w:pPr>
        <w:jc w:val="right"/>
        <w:rPr>
          <w:rFonts w:ascii="Arial Narrow" w:hAnsi="Arial Narrow"/>
          <w:b/>
          <w:sz w:val="16"/>
          <w:lang w:val="sr-Latn-ME"/>
        </w:rPr>
      </w:pPr>
    </w:p>
    <w:p w14:paraId="134C00D7" w14:textId="3EA1AD70" w:rsidR="00421613" w:rsidRPr="000D605E" w:rsidRDefault="00421613" w:rsidP="00421613">
      <w:pPr>
        <w:jc w:val="right"/>
        <w:rPr>
          <w:rFonts w:ascii="Arial Narrow" w:hAnsi="Arial Narrow"/>
          <w:b/>
          <w:sz w:val="16"/>
          <w:lang w:val="sr-Latn-ME"/>
        </w:rPr>
      </w:pPr>
    </w:p>
    <w:p w14:paraId="2981740B" w14:textId="4D8DE0F3" w:rsidR="002A7C1B" w:rsidRPr="000D605E" w:rsidRDefault="002A7C1B" w:rsidP="00A420F0">
      <w:pPr>
        <w:spacing w:after="0"/>
        <w:ind w:firstLine="540"/>
        <w:jc w:val="both"/>
        <w:rPr>
          <w:rFonts w:ascii="Arial" w:hAnsi="Arial" w:cs="Arial"/>
          <w:sz w:val="24"/>
          <w:szCs w:val="24"/>
          <w:lang w:val="sr-Latn-ME"/>
        </w:rPr>
      </w:pPr>
    </w:p>
    <w:p w14:paraId="76FCC9E3" w14:textId="568D86B3" w:rsidR="00421613" w:rsidRPr="000D605E" w:rsidRDefault="00421613" w:rsidP="00A420F0">
      <w:pPr>
        <w:spacing w:after="0"/>
        <w:ind w:firstLine="540"/>
        <w:jc w:val="both"/>
        <w:rPr>
          <w:rFonts w:ascii="Arial" w:hAnsi="Arial" w:cs="Arial"/>
          <w:sz w:val="24"/>
          <w:szCs w:val="24"/>
          <w:lang w:val="sr-Latn-ME"/>
        </w:rPr>
      </w:pPr>
      <w:r w:rsidRPr="000D605E">
        <w:rPr>
          <w:rFonts w:ascii="Arial Narrow" w:hAnsi="Arial Narrow"/>
          <w:b/>
          <w:noProof/>
          <w:sz w:val="28"/>
          <w:lang w:val="sr-Latn-ME"/>
        </w:rPr>
        <w:lastRenderedPageBreak/>
        <mc:AlternateContent>
          <mc:Choice Requires="wps">
            <w:drawing>
              <wp:anchor distT="0" distB="0" distL="114300" distR="114300" simplePos="0" relativeHeight="251722752" behindDoc="1" locked="0" layoutInCell="1" allowOverlap="1" wp14:anchorId="55554A6E" wp14:editId="5488CA03">
                <wp:simplePos x="0" y="0"/>
                <wp:positionH relativeFrom="margin">
                  <wp:posOffset>-465826</wp:posOffset>
                </wp:positionH>
                <wp:positionV relativeFrom="paragraph">
                  <wp:posOffset>192669</wp:posOffset>
                </wp:positionV>
                <wp:extent cx="6719367" cy="9161253"/>
                <wp:effectExtent l="0" t="0" r="24765" b="20955"/>
                <wp:wrapNone/>
                <wp:docPr id="74" name="Rectangle 74"/>
                <wp:cNvGraphicFramePr/>
                <a:graphic xmlns:a="http://schemas.openxmlformats.org/drawingml/2006/main">
                  <a:graphicData uri="http://schemas.microsoft.com/office/word/2010/wordprocessingShape">
                    <wps:wsp>
                      <wps:cNvSpPr/>
                      <wps:spPr>
                        <a:xfrm>
                          <a:off x="0" y="0"/>
                          <a:ext cx="6719367" cy="9161253"/>
                        </a:xfrm>
                        <a:prstGeom prst="rect">
                          <a:avLst/>
                        </a:prstGeom>
                        <a:solidFill>
                          <a:sysClr val="window" lastClr="FFFFFF"/>
                        </a:solidFill>
                        <a:ln w="19050" cap="flat" cmpd="sng" algn="ctr">
                          <a:solidFill>
                            <a:sysClr val="windowText" lastClr="000000">
                              <a:lumMod val="95000"/>
                              <a:lumOff val="5000"/>
                            </a:sysClr>
                          </a:solidFill>
                          <a:prstDash val="solid"/>
                          <a:miter lim="800000"/>
                        </a:ln>
                        <a:effectLst/>
                      </wps:spPr>
                      <wps:txbx>
                        <w:txbxContent>
                          <w:p w14:paraId="0C91521E" w14:textId="77777777" w:rsidR="00421613" w:rsidRDefault="00421613" w:rsidP="004216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54A6E" id="Rectangle 74" o:spid="_x0000_s1031" style="position:absolute;left:0;text-align:left;margin-left:-36.7pt;margin-top:15.15pt;width:529.1pt;height:721.3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" fillcolor="window" strokecolor="#0d0d0d" strokeweight="1.5pt">
                <v:textbox>
                  <w:txbxContent>
                    <w:p w14:paraId="0C91521E" w14:textId="77777777" w:rsidR="00421613" w:rsidRDefault="00421613" w:rsidP="00421613">
                      <w:pPr>
                        <w:jc w:val="center"/>
                      </w:pPr>
                    </w:p>
                  </w:txbxContent>
                </v:textbox>
                <w10:wrap anchorx="margin"/>
              </v:rect>
            </w:pict>
          </mc:Fallback>
        </mc:AlternateContent>
      </w:r>
    </w:p>
    <w:p w14:paraId="60C436CC" w14:textId="77777777" w:rsidR="00421613" w:rsidRPr="000D605E" w:rsidRDefault="00421613" w:rsidP="00421613">
      <w:pPr>
        <w:spacing w:after="0"/>
        <w:jc w:val="center"/>
        <w:rPr>
          <w:rFonts w:ascii="Arial Narrow" w:hAnsi="Arial Narrow"/>
          <w:b/>
          <w:sz w:val="28"/>
          <w:lang w:val="sr-Latn-ME"/>
        </w:rPr>
      </w:pPr>
      <w:r w:rsidRPr="000D605E">
        <w:rPr>
          <w:rFonts w:ascii="Arial Narrow" w:hAnsi="Arial Narrow"/>
          <w:b/>
          <w:sz w:val="28"/>
          <w:lang w:val="sr-Latn-ME"/>
        </w:rPr>
        <w:t>Ocjenjivanje praktičnog ispita za kategoriju vozila “T”</w:t>
      </w:r>
    </w:p>
    <w:tbl>
      <w:tblPr>
        <w:tblStyle w:val="TableGrid"/>
        <w:tblW w:w="10080" w:type="dxa"/>
        <w:tblInd w:w="-5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77"/>
        <w:gridCol w:w="3950"/>
        <w:gridCol w:w="2610"/>
        <w:gridCol w:w="540"/>
        <w:gridCol w:w="540"/>
        <w:gridCol w:w="563"/>
      </w:tblGrid>
      <w:tr w:rsidR="00421613" w:rsidRPr="000D605E" w14:paraId="50E71B4C" w14:textId="77777777" w:rsidTr="00421613">
        <w:tc>
          <w:tcPr>
            <w:tcW w:w="1877" w:type="dxa"/>
            <w:vMerge w:val="restart"/>
          </w:tcPr>
          <w:p w14:paraId="4A7E2313" w14:textId="77777777" w:rsidR="00421613" w:rsidRPr="000D605E" w:rsidRDefault="00421613" w:rsidP="00421613">
            <w:pPr>
              <w:spacing w:after="0"/>
              <w:jc w:val="center"/>
              <w:rPr>
                <w:rFonts w:ascii="Arial Narrow" w:hAnsi="Arial Narrow"/>
                <w:b/>
                <w:sz w:val="20"/>
                <w:lang w:val="sr-Latn-ME"/>
              </w:rPr>
            </w:pPr>
            <w:r w:rsidRPr="000D605E">
              <w:rPr>
                <w:rFonts w:ascii="Arial Narrow" w:hAnsi="Arial Narrow"/>
                <w:b/>
                <w:sz w:val="20"/>
                <w:lang w:val="sr-Latn-ME"/>
              </w:rPr>
              <w:t>ID broj kandidata</w:t>
            </w:r>
          </w:p>
          <w:p w14:paraId="64146DDC" w14:textId="77777777" w:rsidR="00421613" w:rsidRPr="000D605E" w:rsidRDefault="00421613" w:rsidP="00421613">
            <w:pPr>
              <w:spacing w:after="0"/>
              <w:jc w:val="center"/>
              <w:rPr>
                <w:rFonts w:ascii="Arial Narrow" w:hAnsi="Arial Narrow"/>
                <w:b/>
                <w:sz w:val="28"/>
                <w:lang w:val="sr-Latn-ME"/>
              </w:rPr>
            </w:pPr>
          </w:p>
        </w:tc>
        <w:tc>
          <w:tcPr>
            <w:tcW w:w="3950" w:type="dxa"/>
            <w:vMerge w:val="restart"/>
          </w:tcPr>
          <w:p w14:paraId="7EC78894" w14:textId="77777777" w:rsidR="00421613" w:rsidRPr="000D605E" w:rsidRDefault="00421613" w:rsidP="00421613">
            <w:pPr>
              <w:spacing w:after="0"/>
              <w:jc w:val="center"/>
              <w:rPr>
                <w:rFonts w:ascii="Arial Narrow" w:hAnsi="Arial Narrow"/>
                <w:b/>
                <w:sz w:val="20"/>
                <w:lang w:val="sr-Latn-ME"/>
              </w:rPr>
            </w:pPr>
            <w:r w:rsidRPr="000D605E">
              <w:rPr>
                <w:rFonts w:ascii="Arial Narrow" w:hAnsi="Arial Narrow"/>
                <w:b/>
                <w:sz w:val="20"/>
                <w:lang w:val="sr-Latn-ME"/>
              </w:rPr>
              <w:t>Ime i prezime kandidata</w:t>
            </w:r>
          </w:p>
          <w:p w14:paraId="47CF990A" w14:textId="77777777" w:rsidR="00421613" w:rsidRPr="000D605E" w:rsidRDefault="00421613" w:rsidP="00421613">
            <w:pPr>
              <w:spacing w:after="0"/>
              <w:jc w:val="center"/>
              <w:rPr>
                <w:rFonts w:ascii="Arial Narrow" w:hAnsi="Arial Narrow"/>
                <w:b/>
                <w:sz w:val="28"/>
                <w:lang w:val="sr-Latn-ME"/>
              </w:rPr>
            </w:pPr>
          </w:p>
        </w:tc>
        <w:tc>
          <w:tcPr>
            <w:tcW w:w="2610" w:type="dxa"/>
            <w:vMerge w:val="restart"/>
          </w:tcPr>
          <w:p w14:paraId="022EF778" w14:textId="77777777" w:rsidR="00421613" w:rsidRPr="000D605E" w:rsidRDefault="00421613" w:rsidP="00421613">
            <w:pPr>
              <w:spacing w:after="0"/>
              <w:jc w:val="center"/>
              <w:rPr>
                <w:rFonts w:ascii="Arial Narrow" w:hAnsi="Arial Narrow"/>
                <w:b/>
                <w:sz w:val="20"/>
                <w:lang w:val="sr-Latn-ME"/>
              </w:rPr>
            </w:pPr>
            <w:r w:rsidRPr="000D605E">
              <w:rPr>
                <w:rFonts w:ascii="Arial Narrow" w:hAnsi="Arial Narrow"/>
                <w:b/>
                <w:sz w:val="20"/>
                <w:lang w:val="sr-Latn-ME"/>
              </w:rPr>
              <w:t>Naziv auto škole</w:t>
            </w:r>
          </w:p>
          <w:p w14:paraId="5ED85A1C" w14:textId="77777777" w:rsidR="00421613" w:rsidRPr="000D605E" w:rsidRDefault="00421613" w:rsidP="00421613">
            <w:pPr>
              <w:spacing w:after="0"/>
              <w:jc w:val="center"/>
              <w:rPr>
                <w:rFonts w:ascii="Arial Narrow" w:hAnsi="Arial Narrow"/>
                <w:b/>
                <w:sz w:val="28"/>
                <w:lang w:val="sr-Latn-ME"/>
              </w:rPr>
            </w:pPr>
          </w:p>
        </w:tc>
        <w:tc>
          <w:tcPr>
            <w:tcW w:w="1643" w:type="dxa"/>
            <w:gridSpan w:val="3"/>
          </w:tcPr>
          <w:p w14:paraId="2D05C1C3" w14:textId="77777777" w:rsidR="00421613" w:rsidRPr="000D605E" w:rsidRDefault="00421613" w:rsidP="00421613">
            <w:pPr>
              <w:spacing w:after="0"/>
              <w:jc w:val="center"/>
              <w:rPr>
                <w:rFonts w:ascii="Arial Narrow" w:hAnsi="Arial Narrow"/>
                <w:b/>
                <w:lang w:val="sr-Latn-ME"/>
              </w:rPr>
            </w:pPr>
            <w:r w:rsidRPr="000D605E">
              <w:rPr>
                <w:rFonts w:ascii="Arial Narrow" w:hAnsi="Arial Narrow"/>
                <w:b/>
                <w:sz w:val="20"/>
                <w:lang w:val="sr-Latn-ME"/>
              </w:rPr>
              <w:t>Negativni bodovi</w:t>
            </w:r>
          </w:p>
        </w:tc>
      </w:tr>
      <w:tr w:rsidR="00421613" w:rsidRPr="000D605E" w14:paraId="373C777D" w14:textId="77777777" w:rsidTr="00421613">
        <w:tc>
          <w:tcPr>
            <w:tcW w:w="1877" w:type="dxa"/>
            <w:vMerge/>
          </w:tcPr>
          <w:p w14:paraId="4D0F1B0F" w14:textId="77777777" w:rsidR="00421613" w:rsidRPr="000D605E" w:rsidRDefault="00421613" w:rsidP="00421613">
            <w:pPr>
              <w:spacing w:after="0"/>
              <w:jc w:val="center"/>
              <w:rPr>
                <w:rFonts w:ascii="Arial Narrow" w:hAnsi="Arial Narrow"/>
                <w:lang w:val="sr-Latn-ME"/>
              </w:rPr>
            </w:pPr>
          </w:p>
        </w:tc>
        <w:tc>
          <w:tcPr>
            <w:tcW w:w="3950" w:type="dxa"/>
            <w:vMerge/>
          </w:tcPr>
          <w:p w14:paraId="578DF03B" w14:textId="77777777" w:rsidR="00421613" w:rsidRPr="000D605E" w:rsidRDefault="00421613" w:rsidP="00421613">
            <w:pPr>
              <w:spacing w:after="0"/>
              <w:jc w:val="center"/>
              <w:rPr>
                <w:rFonts w:ascii="Arial Narrow" w:hAnsi="Arial Narrow"/>
                <w:lang w:val="sr-Latn-ME"/>
              </w:rPr>
            </w:pPr>
          </w:p>
        </w:tc>
        <w:tc>
          <w:tcPr>
            <w:tcW w:w="2610" w:type="dxa"/>
            <w:vMerge/>
          </w:tcPr>
          <w:p w14:paraId="7B45E2D8" w14:textId="77777777" w:rsidR="00421613" w:rsidRPr="000D605E" w:rsidRDefault="00421613" w:rsidP="00421613">
            <w:pPr>
              <w:spacing w:after="0"/>
              <w:jc w:val="center"/>
              <w:rPr>
                <w:rFonts w:ascii="Arial Narrow" w:hAnsi="Arial Narrow"/>
                <w:lang w:val="sr-Latn-ME"/>
              </w:rPr>
            </w:pPr>
          </w:p>
        </w:tc>
        <w:tc>
          <w:tcPr>
            <w:tcW w:w="540" w:type="dxa"/>
          </w:tcPr>
          <w:p w14:paraId="431C6963" w14:textId="77777777" w:rsidR="00421613" w:rsidRPr="000D605E" w:rsidRDefault="00421613" w:rsidP="00421613">
            <w:pPr>
              <w:spacing w:after="0"/>
              <w:jc w:val="center"/>
              <w:rPr>
                <w:rFonts w:ascii="Arial Narrow" w:hAnsi="Arial Narrow"/>
                <w:sz w:val="28"/>
                <w:lang w:val="sr-Latn-ME"/>
              </w:rPr>
            </w:pPr>
            <w:r w:rsidRPr="000D605E">
              <w:rPr>
                <w:rFonts w:ascii="Arial Narrow" w:hAnsi="Arial Narrow"/>
                <w:sz w:val="28"/>
                <w:lang w:val="sr-Latn-ME"/>
              </w:rPr>
              <w:t>(-)</w:t>
            </w:r>
          </w:p>
        </w:tc>
        <w:tc>
          <w:tcPr>
            <w:tcW w:w="540" w:type="dxa"/>
          </w:tcPr>
          <w:p w14:paraId="3403CA9D" w14:textId="77777777" w:rsidR="00421613" w:rsidRPr="000D605E" w:rsidRDefault="00421613" w:rsidP="00421613">
            <w:pPr>
              <w:spacing w:after="0"/>
              <w:jc w:val="center"/>
              <w:rPr>
                <w:rFonts w:ascii="Arial Narrow" w:hAnsi="Arial Narrow"/>
                <w:sz w:val="28"/>
                <w:lang w:val="sr-Latn-ME"/>
              </w:rPr>
            </w:pPr>
            <w:r w:rsidRPr="000D605E">
              <w:rPr>
                <w:rFonts w:ascii="Arial Narrow" w:hAnsi="Arial Narrow"/>
                <w:sz w:val="28"/>
                <w:lang w:val="sr-Latn-ME"/>
              </w:rPr>
              <w:t>x</w:t>
            </w:r>
          </w:p>
        </w:tc>
        <w:tc>
          <w:tcPr>
            <w:tcW w:w="563" w:type="dxa"/>
          </w:tcPr>
          <w:p w14:paraId="1080C619" w14:textId="77777777" w:rsidR="00421613" w:rsidRPr="000D605E" w:rsidRDefault="00421613" w:rsidP="00421613">
            <w:pPr>
              <w:spacing w:after="0"/>
              <w:jc w:val="center"/>
              <w:rPr>
                <w:rFonts w:ascii="Arial Narrow" w:hAnsi="Arial Narrow"/>
                <w:sz w:val="28"/>
                <w:lang w:val="sr-Latn-ME"/>
              </w:rPr>
            </w:pPr>
            <w:r w:rsidRPr="000D605E">
              <w:rPr>
                <w:rFonts w:ascii="Arial Narrow" w:hAnsi="Arial Narrow" w:cstheme="minorHAnsi"/>
                <w:sz w:val="28"/>
                <w:lang w:val="sr-Latn-ME"/>
              </w:rPr>
              <w:t>∑</w:t>
            </w:r>
          </w:p>
        </w:tc>
      </w:tr>
    </w:tbl>
    <w:p w14:paraId="25C0B80D" w14:textId="77777777" w:rsidR="00421613" w:rsidRPr="000D605E" w:rsidRDefault="00421613" w:rsidP="00421613">
      <w:pPr>
        <w:spacing w:after="0"/>
        <w:rPr>
          <w:rFonts w:ascii="Arial Narrow" w:hAnsi="Arial Narrow"/>
          <w:sz w:val="2"/>
          <w:lang w:val="sr-Latn-ME"/>
        </w:rPr>
      </w:pPr>
    </w:p>
    <w:p w14:paraId="5301EBD7" w14:textId="0A8DB57E" w:rsidR="00421613" w:rsidRPr="000D605E" w:rsidRDefault="00421613" w:rsidP="00421613">
      <w:pPr>
        <w:tabs>
          <w:tab w:val="left" w:pos="3682"/>
        </w:tabs>
        <w:spacing w:after="0"/>
        <w:rPr>
          <w:rFonts w:ascii="Arial Narrow" w:hAnsi="Arial Narrow"/>
          <w:sz w:val="2"/>
          <w:lang w:val="sr-Latn-ME"/>
        </w:rPr>
      </w:pPr>
    </w:p>
    <w:p w14:paraId="0BC16EED" w14:textId="3021F663" w:rsidR="00421613" w:rsidRPr="000D605E" w:rsidRDefault="00421613" w:rsidP="00421613">
      <w:pPr>
        <w:spacing w:after="0"/>
        <w:rPr>
          <w:rFonts w:ascii="Arial Narrow" w:hAnsi="Arial Narrow"/>
          <w:sz w:val="2"/>
          <w:lang w:val="sr-Latn-ME"/>
        </w:rPr>
      </w:pPr>
    </w:p>
    <w:tbl>
      <w:tblPr>
        <w:tblW w:w="10080" w:type="dxa"/>
        <w:tblInd w:w="-522" w:type="dxa"/>
        <w:tblLayout w:type="fixed"/>
        <w:tblLook w:val="04A0" w:firstRow="1" w:lastRow="0" w:firstColumn="1" w:lastColumn="0" w:noHBand="0" w:noVBand="1"/>
      </w:tblPr>
      <w:tblGrid>
        <w:gridCol w:w="1229"/>
        <w:gridCol w:w="571"/>
        <w:gridCol w:w="424"/>
        <w:gridCol w:w="472"/>
        <w:gridCol w:w="5764"/>
        <w:gridCol w:w="540"/>
        <w:gridCol w:w="540"/>
        <w:gridCol w:w="540"/>
      </w:tblGrid>
      <w:tr w:rsidR="00421613" w:rsidRPr="000D605E" w14:paraId="5301E255" w14:textId="77777777" w:rsidTr="00421613">
        <w:trPr>
          <w:trHeight w:val="230"/>
        </w:trPr>
        <w:tc>
          <w:tcPr>
            <w:tcW w:w="1229"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16C92915" w14:textId="77777777" w:rsidR="00421613" w:rsidRPr="000D605E" w:rsidRDefault="00421613"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RADNJE NA POLIGONU </w:t>
            </w:r>
          </w:p>
        </w:tc>
        <w:tc>
          <w:tcPr>
            <w:tcW w:w="571" w:type="dxa"/>
            <w:tcBorders>
              <w:top w:val="single" w:sz="8" w:space="0" w:color="auto"/>
              <w:left w:val="nil"/>
              <w:bottom w:val="single" w:sz="4" w:space="0" w:color="auto"/>
              <w:right w:val="single" w:sz="4" w:space="0" w:color="auto"/>
            </w:tcBorders>
            <w:shd w:val="clear" w:color="auto" w:fill="auto"/>
            <w:noWrap/>
            <w:vAlign w:val="center"/>
            <w:hideMark/>
          </w:tcPr>
          <w:p w14:paraId="3E39B9D6"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1.1</w:t>
            </w:r>
          </w:p>
        </w:tc>
        <w:tc>
          <w:tcPr>
            <w:tcW w:w="6660" w:type="dxa"/>
            <w:gridSpan w:val="3"/>
            <w:tcBorders>
              <w:top w:val="single" w:sz="8" w:space="0" w:color="auto"/>
              <w:left w:val="nil"/>
              <w:bottom w:val="single" w:sz="4" w:space="0" w:color="auto"/>
              <w:right w:val="single" w:sz="4" w:space="0" w:color="auto"/>
            </w:tcBorders>
            <w:shd w:val="clear" w:color="auto" w:fill="auto"/>
            <w:noWrap/>
            <w:vAlign w:val="center"/>
            <w:hideMark/>
          </w:tcPr>
          <w:p w14:paraId="479B0ADA"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Startovanje motora </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21FC2B4F"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62162E91"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 </w:t>
            </w:r>
          </w:p>
        </w:tc>
        <w:tc>
          <w:tcPr>
            <w:tcW w:w="540" w:type="dxa"/>
            <w:tcBorders>
              <w:top w:val="single" w:sz="4" w:space="0" w:color="auto"/>
              <w:left w:val="nil"/>
              <w:bottom w:val="single" w:sz="4" w:space="0" w:color="auto"/>
              <w:right w:val="single" w:sz="8" w:space="0" w:color="auto"/>
            </w:tcBorders>
            <w:shd w:val="clear" w:color="auto" w:fill="auto"/>
            <w:noWrap/>
            <w:vAlign w:val="center"/>
            <w:hideMark/>
          </w:tcPr>
          <w:p w14:paraId="08056BB6"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037C4A4A"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0A54C015"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70599A00"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1.2</w:t>
            </w:r>
          </w:p>
        </w:tc>
        <w:tc>
          <w:tcPr>
            <w:tcW w:w="6660" w:type="dxa"/>
            <w:gridSpan w:val="3"/>
            <w:tcBorders>
              <w:top w:val="nil"/>
              <w:left w:val="nil"/>
              <w:bottom w:val="single" w:sz="4" w:space="0" w:color="auto"/>
              <w:right w:val="single" w:sz="4" w:space="0" w:color="auto"/>
            </w:tcBorders>
            <w:shd w:val="clear" w:color="auto" w:fill="auto"/>
            <w:noWrap/>
            <w:vAlign w:val="center"/>
            <w:hideMark/>
          </w:tcPr>
          <w:p w14:paraId="3875F0EE"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Odvajanje i spajanje vučnog i priključnog vozila </w:t>
            </w:r>
          </w:p>
        </w:tc>
        <w:tc>
          <w:tcPr>
            <w:tcW w:w="540" w:type="dxa"/>
            <w:tcBorders>
              <w:top w:val="nil"/>
              <w:left w:val="nil"/>
              <w:bottom w:val="single" w:sz="4" w:space="0" w:color="auto"/>
              <w:right w:val="single" w:sz="4" w:space="0" w:color="auto"/>
            </w:tcBorders>
            <w:shd w:val="clear" w:color="auto" w:fill="auto"/>
            <w:noWrap/>
            <w:vAlign w:val="center"/>
            <w:hideMark/>
          </w:tcPr>
          <w:p w14:paraId="1FA8A8EA"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2464D34E"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4B0B16F3"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4E385C5B"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523A9C79"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2D91B283"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1.3</w:t>
            </w:r>
          </w:p>
        </w:tc>
        <w:tc>
          <w:tcPr>
            <w:tcW w:w="6660" w:type="dxa"/>
            <w:gridSpan w:val="3"/>
            <w:tcBorders>
              <w:top w:val="nil"/>
              <w:left w:val="nil"/>
              <w:bottom w:val="single" w:sz="4" w:space="0" w:color="auto"/>
              <w:right w:val="single" w:sz="4" w:space="0" w:color="auto"/>
            </w:tcBorders>
            <w:shd w:val="clear" w:color="auto" w:fill="auto"/>
            <w:noWrap/>
            <w:vAlign w:val="center"/>
            <w:hideMark/>
          </w:tcPr>
          <w:p w14:paraId="497A1C4A"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Vožnja unaprijed/unazad u istoj saobraćajnoj traci</w:t>
            </w:r>
          </w:p>
        </w:tc>
        <w:tc>
          <w:tcPr>
            <w:tcW w:w="540" w:type="dxa"/>
            <w:tcBorders>
              <w:top w:val="nil"/>
              <w:left w:val="nil"/>
              <w:bottom w:val="single" w:sz="4" w:space="0" w:color="auto"/>
              <w:right w:val="single" w:sz="4" w:space="0" w:color="auto"/>
            </w:tcBorders>
            <w:shd w:val="clear" w:color="auto" w:fill="auto"/>
            <w:noWrap/>
            <w:vAlign w:val="center"/>
            <w:hideMark/>
          </w:tcPr>
          <w:p w14:paraId="6C9C0E68"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39E1AF95"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2219AE17"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3DD42B57"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633BEB25"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0CB8CD5A"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1.4</w:t>
            </w:r>
          </w:p>
        </w:tc>
        <w:tc>
          <w:tcPr>
            <w:tcW w:w="6660" w:type="dxa"/>
            <w:gridSpan w:val="3"/>
            <w:tcBorders>
              <w:top w:val="nil"/>
              <w:left w:val="nil"/>
              <w:bottom w:val="single" w:sz="4" w:space="0" w:color="auto"/>
              <w:right w:val="single" w:sz="4" w:space="0" w:color="auto"/>
            </w:tcBorders>
            <w:shd w:val="clear" w:color="auto" w:fill="auto"/>
            <w:noWrap/>
            <w:vAlign w:val="center"/>
            <w:hideMark/>
          </w:tcPr>
          <w:p w14:paraId="28AAA02E"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Vožnja unaprijed sa promjenom stepena prenosa</w:t>
            </w:r>
          </w:p>
        </w:tc>
        <w:tc>
          <w:tcPr>
            <w:tcW w:w="540" w:type="dxa"/>
            <w:tcBorders>
              <w:top w:val="nil"/>
              <w:left w:val="nil"/>
              <w:bottom w:val="single" w:sz="4" w:space="0" w:color="auto"/>
              <w:right w:val="single" w:sz="4" w:space="0" w:color="auto"/>
            </w:tcBorders>
            <w:shd w:val="clear" w:color="auto" w:fill="auto"/>
            <w:noWrap/>
            <w:vAlign w:val="center"/>
            <w:hideMark/>
          </w:tcPr>
          <w:p w14:paraId="34CFDE2D"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258B398B"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92B5120"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00DCACA5"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0F8F85F8"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10133B03"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1.5</w:t>
            </w:r>
          </w:p>
        </w:tc>
        <w:tc>
          <w:tcPr>
            <w:tcW w:w="6660" w:type="dxa"/>
            <w:gridSpan w:val="3"/>
            <w:tcBorders>
              <w:top w:val="nil"/>
              <w:left w:val="nil"/>
              <w:bottom w:val="single" w:sz="4" w:space="0" w:color="auto"/>
              <w:right w:val="single" w:sz="4" w:space="0" w:color="auto"/>
            </w:tcBorders>
            <w:shd w:val="clear" w:color="auto" w:fill="auto"/>
            <w:noWrap/>
            <w:vAlign w:val="center"/>
            <w:hideMark/>
          </w:tcPr>
          <w:p w14:paraId="4CCB933E"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Vožnja unazad sa skretanjem ulijevo pod pravim uglom</w:t>
            </w:r>
          </w:p>
        </w:tc>
        <w:tc>
          <w:tcPr>
            <w:tcW w:w="540" w:type="dxa"/>
            <w:tcBorders>
              <w:top w:val="nil"/>
              <w:left w:val="nil"/>
              <w:bottom w:val="single" w:sz="4" w:space="0" w:color="auto"/>
              <w:right w:val="single" w:sz="4" w:space="0" w:color="auto"/>
            </w:tcBorders>
            <w:shd w:val="clear" w:color="auto" w:fill="auto"/>
            <w:noWrap/>
            <w:vAlign w:val="center"/>
            <w:hideMark/>
          </w:tcPr>
          <w:p w14:paraId="38DC915C"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00C1361D"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0F45B926"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4807E652"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2CD7D9A5"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6FC56AC4"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1.6</w:t>
            </w:r>
          </w:p>
        </w:tc>
        <w:tc>
          <w:tcPr>
            <w:tcW w:w="6660" w:type="dxa"/>
            <w:gridSpan w:val="3"/>
            <w:tcBorders>
              <w:top w:val="nil"/>
              <w:left w:val="nil"/>
              <w:bottom w:val="single" w:sz="4" w:space="0" w:color="auto"/>
              <w:right w:val="single" w:sz="4" w:space="0" w:color="auto"/>
            </w:tcBorders>
            <w:shd w:val="clear" w:color="auto" w:fill="auto"/>
            <w:noWrap/>
            <w:vAlign w:val="center"/>
            <w:hideMark/>
          </w:tcPr>
          <w:p w14:paraId="039DCA68"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Vožnja unazad sa skretanjem udesno pod pravim uglom</w:t>
            </w:r>
          </w:p>
        </w:tc>
        <w:tc>
          <w:tcPr>
            <w:tcW w:w="540" w:type="dxa"/>
            <w:tcBorders>
              <w:top w:val="nil"/>
              <w:left w:val="nil"/>
              <w:bottom w:val="single" w:sz="4" w:space="0" w:color="auto"/>
              <w:right w:val="single" w:sz="4" w:space="0" w:color="auto"/>
            </w:tcBorders>
            <w:shd w:val="clear" w:color="auto" w:fill="auto"/>
            <w:noWrap/>
            <w:vAlign w:val="center"/>
            <w:hideMark/>
          </w:tcPr>
          <w:p w14:paraId="576AAC28"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325B5319"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748FB461"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38CD09B8"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721BC601"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2E881BFC"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1.7</w:t>
            </w:r>
          </w:p>
        </w:tc>
        <w:tc>
          <w:tcPr>
            <w:tcW w:w="6660" w:type="dxa"/>
            <w:gridSpan w:val="3"/>
            <w:tcBorders>
              <w:top w:val="nil"/>
              <w:left w:val="nil"/>
              <w:bottom w:val="single" w:sz="4" w:space="0" w:color="auto"/>
              <w:right w:val="single" w:sz="4" w:space="0" w:color="auto"/>
            </w:tcBorders>
            <w:shd w:val="clear" w:color="auto" w:fill="auto"/>
            <w:noWrap/>
            <w:vAlign w:val="center"/>
            <w:hideMark/>
          </w:tcPr>
          <w:p w14:paraId="36A663B2"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Pokretanje vozila</w:t>
            </w:r>
          </w:p>
        </w:tc>
        <w:tc>
          <w:tcPr>
            <w:tcW w:w="540" w:type="dxa"/>
            <w:tcBorders>
              <w:top w:val="nil"/>
              <w:left w:val="nil"/>
              <w:bottom w:val="single" w:sz="4" w:space="0" w:color="auto"/>
              <w:right w:val="single" w:sz="4" w:space="0" w:color="auto"/>
            </w:tcBorders>
            <w:shd w:val="clear" w:color="auto" w:fill="auto"/>
            <w:noWrap/>
            <w:vAlign w:val="center"/>
            <w:hideMark/>
          </w:tcPr>
          <w:p w14:paraId="284B72A4"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7179C249"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71F5A03"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133DCDEF"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2CFAAF83"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282BFC00"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1.8</w:t>
            </w:r>
          </w:p>
        </w:tc>
        <w:tc>
          <w:tcPr>
            <w:tcW w:w="6660" w:type="dxa"/>
            <w:gridSpan w:val="3"/>
            <w:tcBorders>
              <w:top w:val="nil"/>
              <w:left w:val="nil"/>
              <w:bottom w:val="nil"/>
              <w:right w:val="single" w:sz="4" w:space="0" w:color="auto"/>
            </w:tcBorders>
            <w:shd w:val="clear" w:color="auto" w:fill="auto"/>
            <w:noWrap/>
            <w:vAlign w:val="center"/>
            <w:hideMark/>
          </w:tcPr>
          <w:p w14:paraId="3A6F4373"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Vožnja van označenog dijela poligona </w:t>
            </w:r>
          </w:p>
        </w:tc>
        <w:tc>
          <w:tcPr>
            <w:tcW w:w="540" w:type="dxa"/>
            <w:tcBorders>
              <w:top w:val="nil"/>
              <w:left w:val="nil"/>
              <w:bottom w:val="nil"/>
              <w:right w:val="single" w:sz="4" w:space="0" w:color="auto"/>
            </w:tcBorders>
            <w:shd w:val="clear" w:color="auto" w:fill="auto"/>
            <w:noWrap/>
            <w:vAlign w:val="center"/>
            <w:hideMark/>
          </w:tcPr>
          <w:p w14:paraId="597B5623"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540" w:type="dxa"/>
            <w:tcBorders>
              <w:top w:val="nil"/>
              <w:left w:val="nil"/>
              <w:bottom w:val="nil"/>
              <w:right w:val="single" w:sz="4" w:space="0" w:color="auto"/>
              <w:tl2br w:val="single" w:sz="4" w:space="0" w:color="auto"/>
              <w:tr2bl w:val="single" w:sz="4" w:space="0" w:color="auto"/>
            </w:tcBorders>
            <w:shd w:val="clear" w:color="auto" w:fill="auto"/>
            <w:noWrap/>
            <w:vAlign w:val="center"/>
            <w:hideMark/>
          </w:tcPr>
          <w:p w14:paraId="6BA461DE"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nil"/>
              <w:right w:val="single" w:sz="8" w:space="0" w:color="auto"/>
            </w:tcBorders>
            <w:shd w:val="clear" w:color="auto" w:fill="auto"/>
            <w:noWrap/>
            <w:vAlign w:val="center"/>
            <w:hideMark/>
          </w:tcPr>
          <w:p w14:paraId="1C4B63BB"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031030CD" w14:textId="77777777" w:rsidTr="00421613">
        <w:trPr>
          <w:trHeight w:val="230"/>
        </w:trPr>
        <w:tc>
          <w:tcPr>
            <w:tcW w:w="1229" w:type="dxa"/>
            <w:vMerge/>
            <w:tcBorders>
              <w:top w:val="single" w:sz="8" w:space="0" w:color="auto"/>
              <w:left w:val="single" w:sz="8" w:space="0" w:color="auto"/>
              <w:bottom w:val="single" w:sz="4" w:space="0" w:color="auto"/>
              <w:right w:val="single" w:sz="4" w:space="0" w:color="auto"/>
            </w:tcBorders>
            <w:vAlign w:val="center"/>
            <w:hideMark/>
          </w:tcPr>
          <w:p w14:paraId="45120ADD"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571" w:type="dxa"/>
            <w:tcBorders>
              <w:top w:val="nil"/>
              <w:left w:val="nil"/>
              <w:bottom w:val="single" w:sz="4" w:space="0" w:color="auto"/>
              <w:right w:val="single" w:sz="4" w:space="0" w:color="auto"/>
            </w:tcBorders>
            <w:shd w:val="clear" w:color="auto" w:fill="auto"/>
            <w:noWrap/>
            <w:vAlign w:val="center"/>
            <w:hideMark/>
          </w:tcPr>
          <w:p w14:paraId="60378D3C"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1.9</w:t>
            </w:r>
          </w:p>
        </w:tc>
        <w:tc>
          <w:tcPr>
            <w:tcW w:w="6660" w:type="dxa"/>
            <w:gridSpan w:val="3"/>
            <w:tcBorders>
              <w:top w:val="single" w:sz="4" w:space="0" w:color="auto"/>
              <w:left w:val="nil"/>
              <w:bottom w:val="nil"/>
              <w:right w:val="single" w:sz="4" w:space="0" w:color="auto"/>
            </w:tcBorders>
            <w:shd w:val="clear" w:color="auto" w:fill="auto"/>
            <w:noWrap/>
            <w:vAlign w:val="center"/>
            <w:hideMark/>
          </w:tcPr>
          <w:p w14:paraId="4E32258A"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Sugestivan način obraćanja ispitne komisije prema kandidatu</w:t>
            </w:r>
          </w:p>
        </w:tc>
        <w:tc>
          <w:tcPr>
            <w:tcW w:w="540" w:type="dxa"/>
            <w:tcBorders>
              <w:top w:val="single" w:sz="4" w:space="0" w:color="auto"/>
              <w:left w:val="nil"/>
              <w:bottom w:val="nil"/>
              <w:right w:val="single" w:sz="4" w:space="0" w:color="auto"/>
            </w:tcBorders>
            <w:shd w:val="clear" w:color="auto" w:fill="auto"/>
            <w:noWrap/>
            <w:vAlign w:val="center"/>
            <w:hideMark/>
          </w:tcPr>
          <w:p w14:paraId="74D70ACD"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c>
          <w:tcPr>
            <w:tcW w:w="540" w:type="dxa"/>
            <w:tcBorders>
              <w:top w:val="single" w:sz="4" w:space="0" w:color="auto"/>
              <w:left w:val="nil"/>
              <w:bottom w:val="nil"/>
              <w:right w:val="single" w:sz="4" w:space="0" w:color="auto"/>
              <w:tl2br w:val="single" w:sz="4" w:space="0" w:color="auto"/>
              <w:tr2bl w:val="single" w:sz="4" w:space="0" w:color="auto"/>
            </w:tcBorders>
            <w:shd w:val="clear" w:color="auto" w:fill="auto"/>
            <w:noWrap/>
            <w:vAlign w:val="center"/>
            <w:hideMark/>
          </w:tcPr>
          <w:p w14:paraId="78C65B59"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single" w:sz="4" w:space="0" w:color="auto"/>
              <w:left w:val="nil"/>
              <w:bottom w:val="nil"/>
              <w:right w:val="single" w:sz="8" w:space="0" w:color="auto"/>
            </w:tcBorders>
            <w:shd w:val="clear" w:color="auto" w:fill="auto"/>
            <w:noWrap/>
            <w:vAlign w:val="center"/>
            <w:hideMark/>
          </w:tcPr>
          <w:p w14:paraId="6CAB4F5A"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63561E6B" w14:textId="77777777" w:rsidTr="00421613">
        <w:trPr>
          <w:trHeight w:val="230"/>
        </w:trPr>
        <w:tc>
          <w:tcPr>
            <w:tcW w:w="9540" w:type="dxa"/>
            <w:gridSpan w:val="7"/>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1F2CDAC0" w14:textId="77777777" w:rsidR="00421613" w:rsidRPr="000D605E" w:rsidRDefault="00421613" w:rsidP="00421613">
            <w:pPr>
              <w:spacing w:after="0" w:line="240" w:lineRule="auto"/>
              <w:jc w:val="right"/>
              <w:rPr>
                <w:rFonts w:ascii="Arial Narrow" w:eastAsia="Times New Roman" w:hAnsi="Arial Narrow" w:cs="Calibri"/>
                <w:b/>
                <w:bCs/>
                <w:color w:val="000000"/>
                <w:sz w:val="18"/>
                <w:szCs w:val="18"/>
                <w:lang w:val="sr-Latn-ME"/>
              </w:rPr>
            </w:pPr>
            <w:r w:rsidRPr="000D605E">
              <w:rPr>
                <w:rFonts w:ascii="Arial Narrow" w:eastAsia="Times New Roman" w:hAnsi="Arial Narrow" w:cs="Calibri"/>
                <w:b/>
                <w:bCs/>
                <w:color w:val="000000"/>
                <w:sz w:val="18"/>
                <w:szCs w:val="18"/>
                <w:lang w:val="sr-Latn-ME"/>
              </w:rPr>
              <w:t>POLIGON   J E S T E   /  N I J E   POLOŽIO/LA   </w:t>
            </w:r>
            <w:r w:rsidRPr="000D605E">
              <w:rPr>
                <w:rFonts w:ascii="Arial Narrow" w:eastAsia="Times New Roman" w:hAnsi="Arial Narrow" w:cs="Calibri"/>
                <w:b/>
                <w:bCs/>
                <w:color w:val="000000"/>
                <w:sz w:val="16"/>
                <w:szCs w:val="16"/>
                <w:lang w:val="sr-Latn-ME"/>
              </w:rPr>
              <w:t>(upisati negativne bodove)</w:t>
            </w:r>
          </w:p>
        </w:tc>
        <w:tc>
          <w:tcPr>
            <w:tcW w:w="540" w:type="dxa"/>
            <w:tcBorders>
              <w:top w:val="single" w:sz="8" w:space="0" w:color="auto"/>
              <w:left w:val="nil"/>
              <w:bottom w:val="single" w:sz="8" w:space="0" w:color="auto"/>
              <w:right w:val="single" w:sz="8" w:space="0" w:color="auto"/>
            </w:tcBorders>
            <w:shd w:val="clear" w:color="000000" w:fill="D9D9D9"/>
            <w:noWrap/>
            <w:vAlign w:val="center"/>
            <w:hideMark/>
          </w:tcPr>
          <w:p w14:paraId="16D0CD06"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5D17B427" w14:textId="77777777" w:rsidTr="00421613">
        <w:trPr>
          <w:trHeight w:val="230"/>
        </w:trPr>
        <w:tc>
          <w:tcPr>
            <w:tcW w:w="1229" w:type="dxa"/>
            <w:vMerge w:val="restart"/>
            <w:tcBorders>
              <w:top w:val="nil"/>
              <w:left w:val="single" w:sz="8" w:space="0" w:color="auto"/>
              <w:bottom w:val="single" w:sz="8" w:space="0" w:color="000000"/>
              <w:right w:val="nil"/>
            </w:tcBorders>
            <w:shd w:val="clear" w:color="auto" w:fill="auto"/>
            <w:textDirection w:val="btLr"/>
            <w:vAlign w:val="center"/>
            <w:hideMark/>
          </w:tcPr>
          <w:p w14:paraId="79D9D465" w14:textId="18AA0283" w:rsidR="00421613" w:rsidRPr="000D605E" w:rsidRDefault="00421613"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SAOBRAĆAJ NA JAVNOM PUTU</w:t>
            </w:r>
          </w:p>
        </w:tc>
        <w:tc>
          <w:tcPr>
            <w:tcW w:w="995"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4B62B9D" w14:textId="77777777" w:rsidR="00421613" w:rsidRPr="000D605E" w:rsidRDefault="00421613" w:rsidP="00421613">
            <w:pPr>
              <w:spacing w:after="0" w:line="240" w:lineRule="auto"/>
              <w:jc w:val="center"/>
              <w:rPr>
                <w:rFonts w:ascii="Arial Narrow" w:eastAsia="Times New Roman" w:hAnsi="Arial Narrow" w:cs="Calibri"/>
                <w:b/>
                <w:bCs/>
                <w:color w:val="000000"/>
                <w:sz w:val="18"/>
                <w:szCs w:val="18"/>
                <w:lang w:val="sr-Latn-ME"/>
              </w:rPr>
            </w:pPr>
            <w:r w:rsidRPr="000D605E">
              <w:rPr>
                <w:rFonts w:ascii="Arial Narrow" w:eastAsia="Times New Roman" w:hAnsi="Arial Narrow" w:cs="Calibri"/>
                <w:b/>
                <w:bCs/>
                <w:color w:val="000000"/>
                <w:sz w:val="18"/>
                <w:szCs w:val="18"/>
                <w:lang w:val="sr-Latn-ME"/>
              </w:rPr>
              <w:t>PRIPREMA VOZILA</w:t>
            </w:r>
          </w:p>
        </w:tc>
        <w:tc>
          <w:tcPr>
            <w:tcW w:w="472" w:type="dxa"/>
            <w:tcBorders>
              <w:top w:val="single" w:sz="4" w:space="0" w:color="auto"/>
              <w:left w:val="nil"/>
              <w:bottom w:val="single" w:sz="4" w:space="0" w:color="auto"/>
              <w:right w:val="single" w:sz="4" w:space="0" w:color="auto"/>
            </w:tcBorders>
            <w:shd w:val="clear" w:color="auto" w:fill="auto"/>
            <w:noWrap/>
            <w:vAlign w:val="center"/>
            <w:hideMark/>
          </w:tcPr>
          <w:p w14:paraId="4BB408DD"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2.1</w:t>
            </w:r>
          </w:p>
        </w:tc>
        <w:tc>
          <w:tcPr>
            <w:tcW w:w="5764" w:type="dxa"/>
            <w:tcBorders>
              <w:top w:val="single" w:sz="4" w:space="0" w:color="auto"/>
              <w:left w:val="nil"/>
              <w:bottom w:val="single" w:sz="4" w:space="0" w:color="auto"/>
              <w:right w:val="single" w:sz="4" w:space="0" w:color="auto"/>
            </w:tcBorders>
            <w:shd w:val="clear" w:color="auto" w:fill="auto"/>
            <w:noWrap/>
            <w:vAlign w:val="center"/>
            <w:hideMark/>
          </w:tcPr>
          <w:p w14:paraId="54C4F687"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Podešavanje vozačkih sjedišta/naslona za glavu/vozačkih ogledala</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233276A1"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54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61FDD34E"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single" w:sz="4" w:space="0" w:color="auto"/>
              <w:left w:val="nil"/>
              <w:bottom w:val="single" w:sz="4" w:space="0" w:color="auto"/>
              <w:right w:val="single" w:sz="8" w:space="0" w:color="auto"/>
            </w:tcBorders>
            <w:shd w:val="clear" w:color="auto" w:fill="auto"/>
            <w:noWrap/>
            <w:vAlign w:val="center"/>
            <w:hideMark/>
          </w:tcPr>
          <w:p w14:paraId="61A048DA"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3D8875E1"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16717A7"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single" w:sz="4" w:space="0" w:color="auto"/>
              <w:left w:val="single" w:sz="4" w:space="0" w:color="auto"/>
              <w:bottom w:val="single" w:sz="4" w:space="0" w:color="000000"/>
              <w:right w:val="single" w:sz="4" w:space="0" w:color="auto"/>
            </w:tcBorders>
            <w:vAlign w:val="center"/>
            <w:hideMark/>
          </w:tcPr>
          <w:p w14:paraId="1B03598E" w14:textId="77777777" w:rsidR="00421613" w:rsidRPr="000D605E" w:rsidRDefault="00421613" w:rsidP="00421613">
            <w:pPr>
              <w:spacing w:after="0" w:line="240" w:lineRule="auto"/>
              <w:rPr>
                <w:rFonts w:ascii="Arial Narrow" w:eastAsia="Times New Roman" w:hAnsi="Arial Narrow" w:cs="Calibri"/>
                <w:b/>
                <w:bCs/>
                <w:color w:val="000000"/>
                <w:sz w:val="18"/>
                <w:szCs w:val="18"/>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6A8F6809"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2.2</w:t>
            </w:r>
          </w:p>
        </w:tc>
        <w:tc>
          <w:tcPr>
            <w:tcW w:w="5764" w:type="dxa"/>
            <w:tcBorders>
              <w:top w:val="nil"/>
              <w:left w:val="nil"/>
              <w:bottom w:val="single" w:sz="4" w:space="0" w:color="auto"/>
              <w:right w:val="single" w:sz="4" w:space="0" w:color="auto"/>
            </w:tcBorders>
            <w:shd w:val="clear" w:color="auto" w:fill="auto"/>
            <w:noWrap/>
            <w:vAlign w:val="center"/>
            <w:hideMark/>
          </w:tcPr>
          <w:p w14:paraId="1A971E1A"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Startovanje motora </w:t>
            </w:r>
          </w:p>
        </w:tc>
        <w:tc>
          <w:tcPr>
            <w:tcW w:w="540" w:type="dxa"/>
            <w:tcBorders>
              <w:top w:val="nil"/>
              <w:left w:val="nil"/>
              <w:bottom w:val="single" w:sz="4" w:space="0" w:color="auto"/>
              <w:right w:val="single" w:sz="4" w:space="0" w:color="auto"/>
            </w:tcBorders>
            <w:shd w:val="clear" w:color="auto" w:fill="auto"/>
            <w:noWrap/>
            <w:vAlign w:val="center"/>
            <w:hideMark/>
          </w:tcPr>
          <w:p w14:paraId="326A9673"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2</w:t>
            </w:r>
          </w:p>
        </w:tc>
        <w:tc>
          <w:tcPr>
            <w:tcW w:w="540" w:type="dxa"/>
            <w:tcBorders>
              <w:top w:val="nil"/>
              <w:left w:val="nil"/>
              <w:bottom w:val="single" w:sz="4" w:space="0" w:color="auto"/>
              <w:right w:val="single" w:sz="4" w:space="0" w:color="auto"/>
            </w:tcBorders>
            <w:shd w:val="clear" w:color="auto" w:fill="auto"/>
            <w:noWrap/>
            <w:vAlign w:val="center"/>
            <w:hideMark/>
          </w:tcPr>
          <w:p w14:paraId="3E1A8CCC"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1B9851D7"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38382D15"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71F0B3C"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3CFED61D" w14:textId="77777777" w:rsidR="00421613" w:rsidRPr="000D605E" w:rsidRDefault="00421613"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RADNJE</w:t>
            </w:r>
          </w:p>
        </w:tc>
        <w:tc>
          <w:tcPr>
            <w:tcW w:w="472" w:type="dxa"/>
            <w:tcBorders>
              <w:top w:val="nil"/>
              <w:left w:val="nil"/>
              <w:bottom w:val="single" w:sz="4" w:space="0" w:color="auto"/>
              <w:right w:val="single" w:sz="4" w:space="0" w:color="auto"/>
            </w:tcBorders>
            <w:shd w:val="clear" w:color="auto" w:fill="auto"/>
            <w:noWrap/>
            <w:vAlign w:val="center"/>
            <w:hideMark/>
          </w:tcPr>
          <w:p w14:paraId="1768DDCB"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3.1</w:t>
            </w:r>
          </w:p>
        </w:tc>
        <w:tc>
          <w:tcPr>
            <w:tcW w:w="5764" w:type="dxa"/>
            <w:tcBorders>
              <w:top w:val="nil"/>
              <w:left w:val="nil"/>
              <w:bottom w:val="single" w:sz="4" w:space="0" w:color="auto"/>
              <w:right w:val="single" w:sz="4" w:space="0" w:color="auto"/>
            </w:tcBorders>
            <w:shd w:val="clear" w:color="auto" w:fill="auto"/>
            <w:noWrap/>
            <w:vAlign w:val="center"/>
            <w:hideMark/>
          </w:tcPr>
          <w:p w14:paraId="2D11849F" w14:textId="42FC5A3A"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Uključivanje/isključivanje iz (u) </w:t>
            </w:r>
            <w:r w:rsidR="000563EB" w:rsidRPr="000D605E">
              <w:rPr>
                <w:rFonts w:ascii="Arial Narrow" w:eastAsia="Times New Roman" w:hAnsi="Arial Narrow" w:cs="Calibri"/>
                <w:color w:val="000000"/>
                <w:sz w:val="18"/>
                <w:szCs w:val="16"/>
                <w:lang w:val="sr-Latn-ME"/>
              </w:rPr>
              <w:t>saobraćaja</w:t>
            </w:r>
          </w:p>
        </w:tc>
        <w:tc>
          <w:tcPr>
            <w:tcW w:w="540" w:type="dxa"/>
            <w:tcBorders>
              <w:top w:val="nil"/>
              <w:left w:val="nil"/>
              <w:bottom w:val="single" w:sz="4" w:space="0" w:color="auto"/>
              <w:right w:val="single" w:sz="4" w:space="0" w:color="auto"/>
            </w:tcBorders>
            <w:shd w:val="clear" w:color="auto" w:fill="auto"/>
            <w:noWrap/>
            <w:vAlign w:val="center"/>
            <w:hideMark/>
          </w:tcPr>
          <w:p w14:paraId="1419935E"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34373B31"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45E68990"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7954F138"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5E265B50"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008A005B"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93C52F0"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3.2</w:t>
            </w:r>
          </w:p>
        </w:tc>
        <w:tc>
          <w:tcPr>
            <w:tcW w:w="5764" w:type="dxa"/>
            <w:tcBorders>
              <w:top w:val="nil"/>
              <w:left w:val="nil"/>
              <w:bottom w:val="single" w:sz="4" w:space="0" w:color="auto"/>
              <w:right w:val="single" w:sz="4" w:space="0" w:color="auto"/>
            </w:tcBorders>
            <w:shd w:val="clear" w:color="auto" w:fill="auto"/>
            <w:noWrap/>
            <w:vAlign w:val="center"/>
            <w:hideMark/>
          </w:tcPr>
          <w:p w14:paraId="2A469DA7"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Kretanje po putu</w:t>
            </w:r>
          </w:p>
        </w:tc>
        <w:tc>
          <w:tcPr>
            <w:tcW w:w="540" w:type="dxa"/>
            <w:tcBorders>
              <w:top w:val="nil"/>
              <w:left w:val="nil"/>
              <w:bottom w:val="single" w:sz="4" w:space="0" w:color="auto"/>
              <w:right w:val="single" w:sz="4" w:space="0" w:color="auto"/>
            </w:tcBorders>
            <w:shd w:val="clear" w:color="auto" w:fill="auto"/>
            <w:noWrap/>
            <w:vAlign w:val="center"/>
            <w:hideMark/>
          </w:tcPr>
          <w:p w14:paraId="721AD426"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0A49B6C3"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48F4FB2E"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32C4DE59"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AB6E58F"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65916E4C"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1741412A"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3.3</w:t>
            </w:r>
          </w:p>
        </w:tc>
        <w:tc>
          <w:tcPr>
            <w:tcW w:w="5764" w:type="dxa"/>
            <w:tcBorders>
              <w:top w:val="nil"/>
              <w:left w:val="nil"/>
              <w:bottom w:val="single" w:sz="4" w:space="0" w:color="auto"/>
              <w:right w:val="single" w:sz="4" w:space="0" w:color="auto"/>
            </w:tcBorders>
            <w:shd w:val="clear" w:color="auto" w:fill="auto"/>
            <w:noWrap/>
            <w:vAlign w:val="center"/>
            <w:hideMark/>
          </w:tcPr>
          <w:p w14:paraId="3D6D9CC8"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Držanje odstojanja/rastojanja</w:t>
            </w:r>
          </w:p>
        </w:tc>
        <w:tc>
          <w:tcPr>
            <w:tcW w:w="540" w:type="dxa"/>
            <w:tcBorders>
              <w:top w:val="nil"/>
              <w:left w:val="nil"/>
              <w:bottom w:val="single" w:sz="4" w:space="0" w:color="auto"/>
              <w:right w:val="single" w:sz="4" w:space="0" w:color="auto"/>
            </w:tcBorders>
            <w:shd w:val="clear" w:color="auto" w:fill="auto"/>
            <w:noWrap/>
            <w:vAlign w:val="center"/>
            <w:hideMark/>
          </w:tcPr>
          <w:p w14:paraId="31248B29"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61FB69F3"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051C891D"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63CF8753"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592DABE"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2DDE7FC5"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BD86CC0"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3.4</w:t>
            </w:r>
          </w:p>
        </w:tc>
        <w:tc>
          <w:tcPr>
            <w:tcW w:w="5764" w:type="dxa"/>
            <w:tcBorders>
              <w:top w:val="nil"/>
              <w:left w:val="nil"/>
              <w:bottom w:val="single" w:sz="4" w:space="0" w:color="auto"/>
              <w:right w:val="single" w:sz="4" w:space="0" w:color="auto"/>
            </w:tcBorders>
            <w:shd w:val="clear" w:color="auto" w:fill="auto"/>
            <w:noWrap/>
            <w:vAlign w:val="center"/>
            <w:hideMark/>
          </w:tcPr>
          <w:p w14:paraId="48D0E6D4"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Prestrojavanje</w:t>
            </w:r>
          </w:p>
        </w:tc>
        <w:tc>
          <w:tcPr>
            <w:tcW w:w="540" w:type="dxa"/>
            <w:tcBorders>
              <w:top w:val="nil"/>
              <w:left w:val="nil"/>
              <w:bottom w:val="single" w:sz="4" w:space="0" w:color="auto"/>
              <w:right w:val="single" w:sz="4" w:space="0" w:color="auto"/>
            </w:tcBorders>
            <w:shd w:val="clear" w:color="auto" w:fill="auto"/>
            <w:noWrap/>
            <w:vAlign w:val="center"/>
            <w:hideMark/>
          </w:tcPr>
          <w:p w14:paraId="11342E22"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19DA7D09"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DFB7BF6" w14:textId="307467A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751C6191"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2B8757D7"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0241A109"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2ACB8626"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3.5</w:t>
            </w:r>
          </w:p>
        </w:tc>
        <w:tc>
          <w:tcPr>
            <w:tcW w:w="5764" w:type="dxa"/>
            <w:tcBorders>
              <w:top w:val="nil"/>
              <w:left w:val="nil"/>
              <w:bottom w:val="single" w:sz="4" w:space="0" w:color="auto"/>
              <w:right w:val="single" w:sz="4" w:space="0" w:color="auto"/>
            </w:tcBorders>
            <w:shd w:val="clear" w:color="auto" w:fill="auto"/>
            <w:noWrap/>
            <w:vAlign w:val="center"/>
            <w:hideMark/>
          </w:tcPr>
          <w:p w14:paraId="5CE63C44"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Skretanje vozilom/Prolazak kroz raskrsnicu</w:t>
            </w:r>
          </w:p>
        </w:tc>
        <w:tc>
          <w:tcPr>
            <w:tcW w:w="540" w:type="dxa"/>
            <w:tcBorders>
              <w:top w:val="nil"/>
              <w:left w:val="nil"/>
              <w:bottom w:val="single" w:sz="4" w:space="0" w:color="auto"/>
              <w:right w:val="single" w:sz="4" w:space="0" w:color="auto"/>
            </w:tcBorders>
            <w:shd w:val="clear" w:color="auto" w:fill="auto"/>
            <w:noWrap/>
            <w:vAlign w:val="center"/>
            <w:hideMark/>
          </w:tcPr>
          <w:p w14:paraId="07A2F318"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115492E6"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7494375A"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699FFD2D"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5CD7EAD7"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62591AFC"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0F6D306F"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3.6</w:t>
            </w:r>
          </w:p>
        </w:tc>
        <w:tc>
          <w:tcPr>
            <w:tcW w:w="5764" w:type="dxa"/>
            <w:tcBorders>
              <w:top w:val="nil"/>
              <w:left w:val="nil"/>
              <w:bottom w:val="single" w:sz="4" w:space="0" w:color="auto"/>
              <w:right w:val="single" w:sz="4" w:space="0" w:color="auto"/>
            </w:tcBorders>
            <w:shd w:val="clear" w:color="auto" w:fill="auto"/>
            <w:noWrap/>
            <w:vAlign w:val="center"/>
            <w:hideMark/>
          </w:tcPr>
          <w:p w14:paraId="6AE7C19A"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Mimoilaženje, obilaženje vozila i drugih objekata na putu</w:t>
            </w:r>
          </w:p>
        </w:tc>
        <w:tc>
          <w:tcPr>
            <w:tcW w:w="540" w:type="dxa"/>
            <w:tcBorders>
              <w:top w:val="nil"/>
              <w:left w:val="nil"/>
              <w:bottom w:val="single" w:sz="4" w:space="0" w:color="auto"/>
              <w:right w:val="single" w:sz="4" w:space="0" w:color="auto"/>
            </w:tcBorders>
            <w:shd w:val="clear" w:color="auto" w:fill="auto"/>
            <w:noWrap/>
            <w:vAlign w:val="center"/>
            <w:hideMark/>
          </w:tcPr>
          <w:p w14:paraId="57FB2263"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58630A1A"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A8774FD" w14:textId="175B6CE4"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50AE3E5A"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9C09D6F"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2D648F5B"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05DC5C58"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3.7</w:t>
            </w:r>
          </w:p>
        </w:tc>
        <w:tc>
          <w:tcPr>
            <w:tcW w:w="5764" w:type="dxa"/>
            <w:tcBorders>
              <w:top w:val="nil"/>
              <w:left w:val="nil"/>
              <w:bottom w:val="single" w:sz="4" w:space="0" w:color="auto"/>
              <w:right w:val="single" w:sz="4" w:space="0" w:color="auto"/>
            </w:tcBorders>
            <w:shd w:val="clear" w:color="auto" w:fill="auto"/>
            <w:noWrap/>
            <w:vAlign w:val="center"/>
            <w:hideMark/>
          </w:tcPr>
          <w:p w14:paraId="71CF5DFA"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Odnos prema pješacima van pješačkog prelaza</w:t>
            </w:r>
          </w:p>
        </w:tc>
        <w:tc>
          <w:tcPr>
            <w:tcW w:w="540" w:type="dxa"/>
            <w:tcBorders>
              <w:top w:val="nil"/>
              <w:left w:val="nil"/>
              <w:bottom w:val="single" w:sz="4" w:space="0" w:color="auto"/>
              <w:right w:val="single" w:sz="4" w:space="0" w:color="auto"/>
            </w:tcBorders>
            <w:shd w:val="clear" w:color="auto" w:fill="auto"/>
            <w:noWrap/>
            <w:vAlign w:val="center"/>
            <w:hideMark/>
          </w:tcPr>
          <w:p w14:paraId="3B5540FF"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4</w:t>
            </w:r>
          </w:p>
        </w:tc>
        <w:tc>
          <w:tcPr>
            <w:tcW w:w="540" w:type="dxa"/>
            <w:tcBorders>
              <w:top w:val="nil"/>
              <w:left w:val="nil"/>
              <w:bottom w:val="single" w:sz="4" w:space="0" w:color="auto"/>
              <w:right w:val="single" w:sz="4" w:space="0" w:color="auto"/>
            </w:tcBorders>
            <w:shd w:val="clear" w:color="auto" w:fill="auto"/>
            <w:noWrap/>
            <w:vAlign w:val="center"/>
            <w:hideMark/>
          </w:tcPr>
          <w:p w14:paraId="50AB562B"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5815A02A"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31F98758"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79AED65"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1D920858"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0656EAD8"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3.8</w:t>
            </w:r>
          </w:p>
        </w:tc>
        <w:tc>
          <w:tcPr>
            <w:tcW w:w="5764" w:type="dxa"/>
            <w:tcBorders>
              <w:top w:val="nil"/>
              <w:left w:val="nil"/>
              <w:bottom w:val="single" w:sz="4" w:space="0" w:color="auto"/>
              <w:right w:val="single" w:sz="4" w:space="0" w:color="auto"/>
            </w:tcBorders>
            <w:shd w:val="clear" w:color="auto" w:fill="auto"/>
            <w:noWrap/>
            <w:vAlign w:val="center"/>
            <w:hideMark/>
          </w:tcPr>
          <w:p w14:paraId="4F7C0FE6"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Nepostupanje po naredbama ispitne komisije i zadatoj putanji kretanja</w:t>
            </w:r>
          </w:p>
        </w:tc>
        <w:tc>
          <w:tcPr>
            <w:tcW w:w="540" w:type="dxa"/>
            <w:tcBorders>
              <w:top w:val="nil"/>
              <w:left w:val="nil"/>
              <w:bottom w:val="single" w:sz="4" w:space="0" w:color="auto"/>
              <w:right w:val="single" w:sz="4" w:space="0" w:color="auto"/>
            </w:tcBorders>
            <w:shd w:val="clear" w:color="auto" w:fill="auto"/>
            <w:noWrap/>
            <w:vAlign w:val="center"/>
            <w:hideMark/>
          </w:tcPr>
          <w:p w14:paraId="657AC391"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5</w:t>
            </w:r>
          </w:p>
        </w:tc>
        <w:tc>
          <w:tcPr>
            <w:tcW w:w="540" w:type="dxa"/>
            <w:tcBorders>
              <w:top w:val="nil"/>
              <w:left w:val="nil"/>
              <w:bottom w:val="single" w:sz="4" w:space="0" w:color="auto"/>
              <w:right w:val="single" w:sz="4" w:space="0" w:color="auto"/>
            </w:tcBorders>
            <w:shd w:val="clear" w:color="auto" w:fill="auto"/>
            <w:noWrap/>
            <w:vAlign w:val="center"/>
            <w:hideMark/>
          </w:tcPr>
          <w:p w14:paraId="31AD89C9"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98BC460"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767CD532"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CCA0718"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7D7F1289"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0EF7046A"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3.9</w:t>
            </w:r>
          </w:p>
        </w:tc>
        <w:tc>
          <w:tcPr>
            <w:tcW w:w="5764" w:type="dxa"/>
            <w:tcBorders>
              <w:top w:val="nil"/>
              <w:left w:val="nil"/>
              <w:bottom w:val="single" w:sz="4" w:space="0" w:color="auto"/>
              <w:right w:val="single" w:sz="4" w:space="0" w:color="auto"/>
            </w:tcBorders>
            <w:shd w:val="clear" w:color="auto" w:fill="auto"/>
            <w:noWrap/>
            <w:vAlign w:val="center"/>
            <w:hideMark/>
          </w:tcPr>
          <w:p w14:paraId="357106B0"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Zaustavljanje/parkiranje</w:t>
            </w:r>
          </w:p>
        </w:tc>
        <w:tc>
          <w:tcPr>
            <w:tcW w:w="540" w:type="dxa"/>
            <w:tcBorders>
              <w:top w:val="nil"/>
              <w:left w:val="nil"/>
              <w:bottom w:val="single" w:sz="4" w:space="0" w:color="auto"/>
              <w:right w:val="single" w:sz="4" w:space="0" w:color="auto"/>
            </w:tcBorders>
            <w:shd w:val="clear" w:color="auto" w:fill="auto"/>
            <w:noWrap/>
            <w:vAlign w:val="center"/>
            <w:hideMark/>
          </w:tcPr>
          <w:p w14:paraId="4C1A5FE9"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2ADE3C8C" w14:textId="56D85C83"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2AC5849A"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202A0E43"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2E0BC36B"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454BB36" w14:textId="77777777" w:rsidR="00421613" w:rsidRPr="000D605E" w:rsidRDefault="00421613"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TEHNIKA VOŽNJE</w:t>
            </w:r>
          </w:p>
        </w:tc>
        <w:tc>
          <w:tcPr>
            <w:tcW w:w="472" w:type="dxa"/>
            <w:tcBorders>
              <w:top w:val="nil"/>
              <w:left w:val="nil"/>
              <w:bottom w:val="single" w:sz="4" w:space="0" w:color="auto"/>
              <w:right w:val="single" w:sz="4" w:space="0" w:color="auto"/>
            </w:tcBorders>
            <w:shd w:val="clear" w:color="auto" w:fill="auto"/>
            <w:noWrap/>
            <w:vAlign w:val="center"/>
            <w:hideMark/>
          </w:tcPr>
          <w:p w14:paraId="119ECA35"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4.1</w:t>
            </w:r>
          </w:p>
        </w:tc>
        <w:tc>
          <w:tcPr>
            <w:tcW w:w="5764" w:type="dxa"/>
            <w:tcBorders>
              <w:top w:val="nil"/>
              <w:left w:val="nil"/>
              <w:bottom w:val="single" w:sz="4" w:space="0" w:color="auto"/>
              <w:right w:val="single" w:sz="4" w:space="0" w:color="auto"/>
            </w:tcBorders>
            <w:shd w:val="clear" w:color="auto" w:fill="auto"/>
            <w:noWrap/>
            <w:vAlign w:val="center"/>
            <w:hideMark/>
          </w:tcPr>
          <w:p w14:paraId="13C00097"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 Pokretanje/gašenje vozila</w:t>
            </w:r>
          </w:p>
        </w:tc>
        <w:tc>
          <w:tcPr>
            <w:tcW w:w="540" w:type="dxa"/>
            <w:tcBorders>
              <w:top w:val="nil"/>
              <w:left w:val="nil"/>
              <w:bottom w:val="single" w:sz="4" w:space="0" w:color="auto"/>
              <w:right w:val="single" w:sz="4" w:space="0" w:color="auto"/>
            </w:tcBorders>
            <w:shd w:val="clear" w:color="auto" w:fill="auto"/>
            <w:noWrap/>
            <w:vAlign w:val="center"/>
            <w:hideMark/>
          </w:tcPr>
          <w:p w14:paraId="47E35036"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7688F9A9"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7FDEC49F"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16A20273"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871D59E"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121CC77F"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751E1658"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4.2</w:t>
            </w:r>
          </w:p>
        </w:tc>
        <w:tc>
          <w:tcPr>
            <w:tcW w:w="5764" w:type="dxa"/>
            <w:tcBorders>
              <w:top w:val="nil"/>
              <w:left w:val="nil"/>
              <w:bottom w:val="single" w:sz="4" w:space="0" w:color="auto"/>
              <w:right w:val="single" w:sz="4" w:space="0" w:color="auto"/>
            </w:tcBorders>
            <w:shd w:val="clear" w:color="auto" w:fill="auto"/>
            <w:noWrap/>
            <w:vAlign w:val="center"/>
            <w:hideMark/>
          </w:tcPr>
          <w:p w14:paraId="1E4C2B8D"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Djelovanje na komandu uređaja za upravljanje</w:t>
            </w:r>
          </w:p>
        </w:tc>
        <w:tc>
          <w:tcPr>
            <w:tcW w:w="540" w:type="dxa"/>
            <w:tcBorders>
              <w:top w:val="nil"/>
              <w:left w:val="nil"/>
              <w:bottom w:val="single" w:sz="4" w:space="0" w:color="auto"/>
              <w:right w:val="single" w:sz="4" w:space="0" w:color="auto"/>
            </w:tcBorders>
            <w:shd w:val="clear" w:color="auto" w:fill="auto"/>
            <w:noWrap/>
            <w:vAlign w:val="center"/>
            <w:hideMark/>
          </w:tcPr>
          <w:p w14:paraId="6B2F842E"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18EECF40"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1C918B84"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66481FF8"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044B1CB"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4665A58B"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48C9572"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4.3</w:t>
            </w:r>
          </w:p>
        </w:tc>
        <w:tc>
          <w:tcPr>
            <w:tcW w:w="5764" w:type="dxa"/>
            <w:tcBorders>
              <w:top w:val="nil"/>
              <w:left w:val="nil"/>
              <w:bottom w:val="single" w:sz="4" w:space="0" w:color="auto"/>
              <w:right w:val="single" w:sz="4" w:space="0" w:color="auto"/>
            </w:tcBorders>
            <w:shd w:val="clear" w:color="auto" w:fill="auto"/>
            <w:noWrap/>
            <w:vAlign w:val="center"/>
            <w:hideMark/>
          </w:tcPr>
          <w:p w14:paraId="604E08FC"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Ubrzavanje i promjena stepena prenosa</w:t>
            </w:r>
          </w:p>
        </w:tc>
        <w:tc>
          <w:tcPr>
            <w:tcW w:w="540" w:type="dxa"/>
            <w:tcBorders>
              <w:top w:val="nil"/>
              <w:left w:val="nil"/>
              <w:bottom w:val="single" w:sz="4" w:space="0" w:color="auto"/>
              <w:right w:val="single" w:sz="4" w:space="0" w:color="auto"/>
            </w:tcBorders>
            <w:shd w:val="clear" w:color="auto" w:fill="auto"/>
            <w:noWrap/>
            <w:vAlign w:val="center"/>
            <w:hideMark/>
          </w:tcPr>
          <w:p w14:paraId="2CBB8BD5"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31F02D84"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660EF133"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1302B55A"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7FF6341"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4" w:space="0" w:color="auto"/>
              <w:right w:val="single" w:sz="4" w:space="0" w:color="auto"/>
            </w:tcBorders>
            <w:vAlign w:val="center"/>
            <w:hideMark/>
          </w:tcPr>
          <w:p w14:paraId="1B8F9F9D"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6FEB0C32"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4.4</w:t>
            </w:r>
          </w:p>
        </w:tc>
        <w:tc>
          <w:tcPr>
            <w:tcW w:w="5764" w:type="dxa"/>
            <w:tcBorders>
              <w:top w:val="nil"/>
              <w:left w:val="nil"/>
              <w:bottom w:val="single" w:sz="4" w:space="0" w:color="auto"/>
              <w:right w:val="single" w:sz="4" w:space="0" w:color="auto"/>
            </w:tcBorders>
            <w:shd w:val="clear" w:color="auto" w:fill="auto"/>
            <w:noWrap/>
            <w:vAlign w:val="center"/>
            <w:hideMark/>
          </w:tcPr>
          <w:p w14:paraId="273FC2EA"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Kočenje i usporavanje</w:t>
            </w:r>
          </w:p>
        </w:tc>
        <w:tc>
          <w:tcPr>
            <w:tcW w:w="540" w:type="dxa"/>
            <w:tcBorders>
              <w:top w:val="nil"/>
              <w:left w:val="nil"/>
              <w:bottom w:val="single" w:sz="4" w:space="0" w:color="auto"/>
              <w:right w:val="single" w:sz="4" w:space="0" w:color="auto"/>
            </w:tcBorders>
            <w:shd w:val="clear" w:color="auto" w:fill="auto"/>
            <w:noWrap/>
            <w:vAlign w:val="center"/>
            <w:hideMark/>
          </w:tcPr>
          <w:p w14:paraId="54256273"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3</w:t>
            </w:r>
          </w:p>
        </w:tc>
        <w:tc>
          <w:tcPr>
            <w:tcW w:w="540" w:type="dxa"/>
            <w:tcBorders>
              <w:top w:val="nil"/>
              <w:left w:val="nil"/>
              <w:bottom w:val="single" w:sz="4" w:space="0" w:color="auto"/>
              <w:right w:val="single" w:sz="4" w:space="0" w:color="auto"/>
            </w:tcBorders>
            <w:shd w:val="clear" w:color="auto" w:fill="auto"/>
            <w:noWrap/>
            <w:vAlign w:val="center"/>
            <w:hideMark/>
          </w:tcPr>
          <w:p w14:paraId="393EAEA5"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c>
          <w:tcPr>
            <w:tcW w:w="540" w:type="dxa"/>
            <w:tcBorders>
              <w:top w:val="nil"/>
              <w:left w:val="nil"/>
              <w:bottom w:val="single" w:sz="4" w:space="0" w:color="auto"/>
              <w:right w:val="single" w:sz="8" w:space="0" w:color="auto"/>
            </w:tcBorders>
            <w:shd w:val="clear" w:color="auto" w:fill="auto"/>
            <w:noWrap/>
            <w:vAlign w:val="center"/>
            <w:hideMark/>
          </w:tcPr>
          <w:p w14:paraId="34BEB3C1"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16AACCAC"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9F4070C"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8311" w:type="dxa"/>
            <w:gridSpan w:val="6"/>
            <w:tcBorders>
              <w:top w:val="nil"/>
              <w:left w:val="single" w:sz="8" w:space="0" w:color="auto"/>
              <w:bottom w:val="single" w:sz="8" w:space="0" w:color="auto"/>
              <w:right w:val="single" w:sz="4" w:space="0" w:color="auto"/>
            </w:tcBorders>
            <w:shd w:val="clear" w:color="000000" w:fill="D9D9D9"/>
            <w:noWrap/>
            <w:vAlign w:val="center"/>
            <w:hideMark/>
          </w:tcPr>
          <w:p w14:paraId="51BF50E4" w14:textId="0AFF28EA" w:rsidR="00421613" w:rsidRPr="000D605E" w:rsidRDefault="00421613" w:rsidP="00421613">
            <w:pPr>
              <w:spacing w:after="0" w:line="240" w:lineRule="auto"/>
              <w:jc w:val="right"/>
              <w:rPr>
                <w:rFonts w:ascii="Arial Narrow" w:eastAsia="Times New Roman" w:hAnsi="Arial Narrow" w:cs="Calibri"/>
                <w:b/>
                <w:bCs/>
                <w:color w:val="000000"/>
                <w:sz w:val="18"/>
                <w:szCs w:val="18"/>
                <w:lang w:val="sr-Latn-ME"/>
              </w:rPr>
            </w:pPr>
            <w:r w:rsidRPr="000D605E">
              <w:rPr>
                <w:rFonts w:ascii="Arial Narrow" w:eastAsia="Times New Roman" w:hAnsi="Arial Narrow" w:cs="Calibri"/>
                <w:b/>
                <w:bCs/>
                <w:color w:val="000000"/>
                <w:sz w:val="18"/>
                <w:szCs w:val="18"/>
                <w:lang w:val="sr-Latn-ME"/>
              </w:rPr>
              <w:t xml:space="preserve">     UKUPNO NEGATIVNIH BODOVA</w:t>
            </w:r>
            <w:r w:rsidRPr="000D605E">
              <w:rPr>
                <w:rFonts w:ascii="Arial Narrow" w:eastAsia="Times New Roman" w:hAnsi="Arial Narrow" w:cs="Calibri"/>
                <w:b/>
                <w:bCs/>
                <w:color w:val="000000"/>
                <w:sz w:val="16"/>
                <w:szCs w:val="16"/>
                <w:lang w:val="sr-Latn-ME"/>
              </w:rPr>
              <w:t>:</w:t>
            </w:r>
          </w:p>
        </w:tc>
        <w:tc>
          <w:tcPr>
            <w:tcW w:w="540" w:type="dxa"/>
            <w:tcBorders>
              <w:top w:val="single" w:sz="8" w:space="0" w:color="auto"/>
              <w:left w:val="nil"/>
              <w:bottom w:val="single" w:sz="8" w:space="0" w:color="auto"/>
              <w:right w:val="single" w:sz="8" w:space="0" w:color="auto"/>
            </w:tcBorders>
            <w:shd w:val="clear" w:color="000000" w:fill="D9D9D9"/>
            <w:vAlign w:val="center"/>
            <w:hideMark/>
          </w:tcPr>
          <w:p w14:paraId="338F2C7F" w14:textId="77777777" w:rsidR="00421613" w:rsidRPr="000D605E" w:rsidRDefault="00421613" w:rsidP="00421613">
            <w:pPr>
              <w:spacing w:after="0" w:line="240" w:lineRule="auto"/>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 </w:t>
            </w:r>
          </w:p>
        </w:tc>
      </w:tr>
      <w:tr w:rsidR="00421613" w:rsidRPr="000D605E" w14:paraId="320671FB"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17A8F5E"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14:paraId="45DADB6B" w14:textId="11C6C8C5" w:rsidR="00421613" w:rsidRPr="000D605E" w:rsidRDefault="00421613" w:rsidP="00421613">
            <w:pPr>
              <w:spacing w:after="0" w:line="240" w:lineRule="auto"/>
              <w:jc w:val="center"/>
              <w:rPr>
                <w:rFonts w:ascii="Arial Narrow" w:eastAsia="Times New Roman" w:hAnsi="Arial Narrow" w:cs="Calibri"/>
                <w:b/>
                <w:bCs/>
                <w:color w:val="000000"/>
                <w:lang w:val="sr-Latn-ME"/>
              </w:rPr>
            </w:pPr>
            <w:r w:rsidRPr="000D605E">
              <w:rPr>
                <w:rFonts w:ascii="Arial Narrow" w:eastAsia="Times New Roman" w:hAnsi="Arial Narrow" w:cs="Calibri"/>
                <w:b/>
                <w:bCs/>
                <w:color w:val="000000"/>
                <w:lang w:val="sr-Latn-ME"/>
              </w:rPr>
              <w:t>ELIMINATORNE GREŠKE PRILIKOM IZVOĐENJA RADNJI</w:t>
            </w:r>
          </w:p>
        </w:tc>
        <w:tc>
          <w:tcPr>
            <w:tcW w:w="472" w:type="dxa"/>
            <w:tcBorders>
              <w:top w:val="nil"/>
              <w:left w:val="nil"/>
              <w:bottom w:val="single" w:sz="4" w:space="0" w:color="auto"/>
              <w:right w:val="single" w:sz="4" w:space="0" w:color="auto"/>
            </w:tcBorders>
            <w:shd w:val="clear" w:color="auto" w:fill="auto"/>
            <w:noWrap/>
            <w:vAlign w:val="center"/>
            <w:hideMark/>
          </w:tcPr>
          <w:p w14:paraId="782082A4"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w:t>
            </w:r>
          </w:p>
        </w:tc>
        <w:tc>
          <w:tcPr>
            <w:tcW w:w="6844" w:type="dxa"/>
            <w:gridSpan w:val="3"/>
            <w:tcBorders>
              <w:top w:val="nil"/>
              <w:left w:val="nil"/>
              <w:bottom w:val="single" w:sz="4" w:space="0" w:color="auto"/>
              <w:right w:val="single" w:sz="4" w:space="0" w:color="auto"/>
            </w:tcBorders>
            <w:shd w:val="clear" w:color="auto" w:fill="auto"/>
            <w:noWrap/>
            <w:vAlign w:val="center"/>
            <w:hideMark/>
          </w:tcPr>
          <w:p w14:paraId="1240C791" w14:textId="27AB8A34"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Nepoštovanje propisa o prvenstvu prolaza, propuštanje vozila i pješaka</w:t>
            </w:r>
          </w:p>
        </w:tc>
        <w:tc>
          <w:tcPr>
            <w:tcW w:w="540" w:type="dxa"/>
            <w:tcBorders>
              <w:top w:val="nil"/>
              <w:left w:val="nil"/>
              <w:bottom w:val="single" w:sz="4" w:space="0" w:color="auto"/>
              <w:right w:val="single" w:sz="8" w:space="0" w:color="auto"/>
            </w:tcBorders>
            <w:shd w:val="clear" w:color="auto" w:fill="auto"/>
            <w:noWrap/>
            <w:vAlign w:val="center"/>
            <w:hideMark/>
          </w:tcPr>
          <w:p w14:paraId="5A34AE10"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72D66E0F"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3C4F7FAD"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50E1F35A"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0741A5EE"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5.2</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7C8753F4"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Nepostupanje po znacima i naredbama ovlašćenog lica i pravilima saobraćaja</w:t>
            </w:r>
          </w:p>
        </w:tc>
        <w:tc>
          <w:tcPr>
            <w:tcW w:w="540" w:type="dxa"/>
            <w:tcBorders>
              <w:top w:val="nil"/>
              <w:left w:val="nil"/>
              <w:bottom w:val="single" w:sz="4" w:space="0" w:color="auto"/>
              <w:right w:val="single" w:sz="8" w:space="0" w:color="auto"/>
            </w:tcBorders>
            <w:shd w:val="clear" w:color="auto" w:fill="auto"/>
            <w:noWrap/>
            <w:vAlign w:val="center"/>
            <w:hideMark/>
          </w:tcPr>
          <w:p w14:paraId="6EACB631"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1599F5E3"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274923D2"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3BEFF832"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001165E4"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5.3</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367E997F" w14:textId="4497D4E3"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Prolazak na “crveno”, “crveno/žuto” i “žuto” svijetlo na semaforu</w:t>
            </w:r>
          </w:p>
        </w:tc>
        <w:tc>
          <w:tcPr>
            <w:tcW w:w="540" w:type="dxa"/>
            <w:tcBorders>
              <w:top w:val="nil"/>
              <w:left w:val="nil"/>
              <w:bottom w:val="single" w:sz="4" w:space="0" w:color="auto"/>
              <w:right w:val="single" w:sz="8" w:space="0" w:color="auto"/>
            </w:tcBorders>
            <w:shd w:val="clear" w:color="auto" w:fill="auto"/>
            <w:noWrap/>
            <w:vAlign w:val="center"/>
            <w:hideMark/>
          </w:tcPr>
          <w:p w14:paraId="31D3636C"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32C56519"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4E7ABC29"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559161A9"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55C7865"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5.4</w:t>
            </w:r>
          </w:p>
        </w:tc>
        <w:tc>
          <w:tcPr>
            <w:tcW w:w="6844" w:type="dxa"/>
            <w:gridSpan w:val="3"/>
            <w:tcBorders>
              <w:top w:val="single" w:sz="4" w:space="0" w:color="auto"/>
              <w:left w:val="nil"/>
              <w:bottom w:val="single" w:sz="4" w:space="0" w:color="auto"/>
              <w:right w:val="single" w:sz="4" w:space="0" w:color="auto"/>
            </w:tcBorders>
            <w:shd w:val="clear" w:color="auto" w:fill="auto"/>
            <w:vAlign w:val="center"/>
            <w:hideMark/>
          </w:tcPr>
          <w:p w14:paraId="07839908" w14:textId="5D5E4B48"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Prolazak kroz kružni tok saobraćaja</w:t>
            </w:r>
          </w:p>
        </w:tc>
        <w:tc>
          <w:tcPr>
            <w:tcW w:w="540" w:type="dxa"/>
            <w:tcBorders>
              <w:top w:val="nil"/>
              <w:left w:val="nil"/>
              <w:bottom w:val="single" w:sz="4" w:space="0" w:color="auto"/>
              <w:right w:val="single" w:sz="8" w:space="0" w:color="auto"/>
            </w:tcBorders>
            <w:shd w:val="clear" w:color="auto" w:fill="auto"/>
            <w:noWrap/>
            <w:vAlign w:val="center"/>
            <w:hideMark/>
          </w:tcPr>
          <w:p w14:paraId="5E926F51"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7E2BC9D2"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59C42E6C"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5635C3DE"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67A8054C"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5.5</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33E012CC" w14:textId="3191276B"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Nezaustavljanje na saobraćajni znak “STOP”</w:t>
            </w:r>
          </w:p>
        </w:tc>
        <w:tc>
          <w:tcPr>
            <w:tcW w:w="540" w:type="dxa"/>
            <w:tcBorders>
              <w:top w:val="nil"/>
              <w:left w:val="nil"/>
              <w:bottom w:val="single" w:sz="4" w:space="0" w:color="auto"/>
              <w:right w:val="single" w:sz="8" w:space="0" w:color="auto"/>
            </w:tcBorders>
            <w:shd w:val="clear" w:color="auto" w:fill="auto"/>
            <w:noWrap/>
            <w:vAlign w:val="center"/>
            <w:hideMark/>
          </w:tcPr>
          <w:p w14:paraId="363DDBF3"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11005BDB"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0EA879B"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70612B22"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AC0B1DC"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5.6</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2D741E2A" w14:textId="334CAEB6"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Nepoštovanje ograničenja brzine ispred škole “zona 30km/h” </w:t>
            </w:r>
            <w:r w:rsidR="000563EB" w:rsidRPr="000D605E">
              <w:rPr>
                <w:rFonts w:ascii="Arial Narrow" w:eastAsia="Times New Roman" w:hAnsi="Arial Narrow" w:cs="Calibri"/>
                <w:color w:val="000000"/>
                <w:sz w:val="18"/>
                <w:szCs w:val="16"/>
                <w:lang w:val="sr-Latn-ME"/>
              </w:rPr>
              <w:t>i</w:t>
            </w:r>
            <w:r w:rsidRPr="000D605E">
              <w:rPr>
                <w:rFonts w:ascii="Arial Narrow" w:eastAsia="Times New Roman" w:hAnsi="Arial Narrow" w:cs="Calibri"/>
                <w:color w:val="000000"/>
                <w:sz w:val="18"/>
                <w:szCs w:val="16"/>
                <w:lang w:val="sr-Latn-ME"/>
              </w:rPr>
              <w:t xml:space="preserve"> u zoni “usporenog saobraćaja”</w:t>
            </w:r>
          </w:p>
        </w:tc>
        <w:tc>
          <w:tcPr>
            <w:tcW w:w="540" w:type="dxa"/>
            <w:tcBorders>
              <w:top w:val="nil"/>
              <w:left w:val="nil"/>
              <w:bottom w:val="single" w:sz="4" w:space="0" w:color="auto"/>
              <w:right w:val="single" w:sz="8" w:space="0" w:color="auto"/>
            </w:tcBorders>
            <w:shd w:val="clear" w:color="auto" w:fill="auto"/>
            <w:noWrap/>
            <w:vAlign w:val="center"/>
            <w:hideMark/>
          </w:tcPr>
          <w:p w14:paraId="5AB5F18C"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09EA76AF"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55D0ABC9"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415B25F2"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60CB8C47" w14:textId="653BABB8"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5.7</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7BD1780D" w14:textId="047FCE71"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Kretanje vozilom kolovoznom trakom koja je namjenjena za kretanje vozila iz suprotnog smjera</w:t>
            </w:r>
          </w:p>
        </w:tc>
        <w:tc>
          <w:tcPr>
            <w:tcW w:w="540" w:type="dxa"/>
            <w:tcBorders>
              <w:top w:val="nil"/>
              <w:left w:val="nil"/>
              <w:bottom w:val="single" w:sz="4" w:space="0" w:color="auto"/>
              <w:right w:val="single" w:sz="8" w:space="0" w:color="auto"/>
            </w:tcBorders>
            <w:shd w:val="clear" w:color="auto" w:fill="auto"/>
            <w:noWrap/>
            <w:vAlign w:val="center"/>
            <w:hideMark/>
          </w:tcPr>
          <w:p w14:paraId="2DF77905"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196C41A9"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2D7BE17"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29A439C5"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1C490400" w14:textId="420083B5"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5.8</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382B3EC7" w14:textId="1D06C03F"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Nezaustavljanje vozila pri nailasku na vozilo za organizovan prevoz djece koje je zaustavljeno radi ulaska/izlaska djece</w:t>
            </w:r>
          </w:p>
        </w:tc>
        <w:tc>
          <w:tcPr>
            <w:tcW w:w="540" w:type="dxa"/>
            <w:tcBorders>
              <w:top w:val="nil"/>
              <w:left w:val="nil"/>
              <w:bottom w:val="single" w:sz="4" w:space="0" w:color="auto"/>
              <w:right w:val="single" w:sz="8" w:space="0" w:color="auto"/>
            </w:tcBorders>
            <w:shd w:val="clear" w:color="auto" w:fill="auto"/>
            <w:noWrap/>
            <w:vAlign w:val="center"/>
            <w:hideMark/>
          </w:tcPr>
          <w:p w14:paraId="6E143CC5"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46352BB9"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91FC00B"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02174310"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17460DA" w14:textId="74E3F9CE"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5.9</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78B47332" w14:textId="76CEC33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Nepostupanje po pravilima koja se odnose na vozila “pod pratnjom” i vozilima “sa pravom prvenstva prolaza”</w:t>
            </w:r>
          </w:p>
        </w:tc>
        <w:tc>
          <w:tcPr>
            <w:tcW w:w="540" w:type="dxa"/>
            <w:tcBorders>
              <w:top w:val="nil"/>
              <w:left w:val="nil"/>
              <w:bottom w:val="single" w:sz="4" w:space="0" w:color="auto"/>
              <w:right w:val="single" w:sz="8" w:space="0" w:color="auto"/>
            </w:tcBorders>
            <w:shd w:val="clear" w:color="auto" w:fill="auto"/>
            <w:noWrap/>
            <w:vAlign w:val="center"/>
            <w:hideMark/>
          </w:tcPr>
          <w:p w14:paraId="3DB43A81"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10C901B0"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0DB2F47"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73B16CD0"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78A86657" w14:textId="1A5D4FCE"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5.10</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F6B09DE"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Ugrožavanje sopstvene bezbjednosti i bezbjednosti drugih učesnika</w:t>
            </w:r>
          </w:p>
        </w:tc>
        <w:tc>
          <w:tcPr>
            <w:tcW w:w="540" w:type="dxa"/>
            <w:tcBorders>
              <w:top w:val="nil"/>
              <w:left w:val="nil"/>
              <w:bottom w:val="single" w:sz="4" w:space="0" w:color="auto"/>
              <w:right w:val="single" w:sz="8" w:space="0" w:color="auto"/>
            </w:tcBorders>
            <w:shd w:val="clear" w:color="auto" w:fill="auto"/>
            <w:noWrap/>
            <w:vAlign w:val="center"/>
            <w:hideMark/>
          </w:tcPr>
          <w:p w14:paraId="786689FF"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0F7E1F33"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A526EC5"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17702707"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495F881" w14:textId="48E8C7A1"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5.11</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486B5936"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Član komisije djeluje na komandu uređaja za zaustavljanje ili uređaja za upravljanje iz razloga bezbjednosti</w:t>
            </w:r>
          </w:p>
        </w:tc>
        <w:tc>
          <w:tcPr>
            <w:tcW w:w="540" w:type="dxa"/>
            <w:tcBorders>
              <w:top w:val="nil"/>
              <w:left w:val="nil"/>
              <w:bottom w:val="single" w:sz="4" w:space="0" w:color="auto"/>
              <w:right w:val="single" w:sz="8" w:space="0" w:color="auto"/>
            </w:tcBorders>
            <w:shd w:val="clear" w:color="auto" w:fill="auto"/>
            <w:noWrap/>
            <w:vAlign w:val="center"/>
            <w:hideMark/>
          </w:tcPr>
          <w:p w14:paraId="594A391E"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65F87418"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47F9F32"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5F0B3FCB"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4D9B27AF" w14:textId="7AE41302"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5.12</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544E55B7"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 xml:space="preserve">Korišćenje mobilnog telefona </w:t>
            </w:r>
          </w:p>
        </w:tc>
        <w:tc>
          <w:tcPr>
            <w:tcW w:w="540" w:type="dxa"/>
            <w:tcBorders>
              <w:top w:val="nil"/>
              <w:left w:val="nil"/>
              <w:bottom w:val="single" w:sz="4" w:space="0" w:color="auto"/>
              <w:right w:val="single" w:sz="8" w:space="0" w:color="auto"/>
            </w:tcBorders>
            <w:shd w:val="clear" w:color="auto" w:fill="auto"/>
            <w:noWrap/>
            <w:vAlign w:val="center"/>
            <w:hideMark/>
          </w:tcPr>
          <w:p w14:paraId="5C3B31F5"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07E50A1C"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078AB2BC"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6EF78CFE"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29E8DD0B"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5.13</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574B0B5"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Nekorišćenje sigurnosnog pojasa</w:t>
            </w:r>
          </w:p>
        </w:tc>
        <w:tc>
          <w:tcPr>
            <w:tcW w:w="540" w:type="dxa"/>
            <w:tcBorders>
              <w:top w:val="nil"/>
              <w:left w:val="nil"/>
              <w:bottom w:val="single" w:sz="4" w:space="0" w:color="auto"/>
              <w:right w:val="single" w:sz="8" w:space="0" w:color="auto"/>
            </w:tcBorders>
            <w:shd w:val="clear" w:color="auto" w:fill="auto"/>
            <w:noWrap/>
            <w:vAlign w:val="center"/>
            <w:hideMark/>
          </w:tcPr>
          <w:p w14:paraId="48ABF50F"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60CAE84F"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78C1767C"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30EB7A98"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4" w:space="0" w:color="auto"/>
              <w:right w:val="single" w:sz="4" w:space="0" w:color="auto"/>
            </w:tcBorders>
            <w:shd w:val="clear" w:color="auto" w:fill="auto"/>
            <w:noWrap/>
            <w:vAlign w:val="center"/>
            <w:hideMark/>
          </w:tcPr>
          <w:p w14:paraId="54CAE352"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5.14</w:t>
            </w:r>
          </w:p>
        </w:tc>
        <w:tc>
          <w:tcPr>
            <w:tcW w:w="68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67FB349"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Kretanje vozilom na površini van kolovoza</w:t>
            </w:r>
          </w:p>
        </w:tc>
        <w:tc>
          <w:tcPr>
            <w:tcW w:w="540" w:type="dxa"/>
            <w:tcBorders>
              <w:top w:val="nil"/>
              <w:left w:val="nil"/>
              <w:bottom w:val="single" w:sz="4" w:space="0" w:color="auto"/>
              <w:right w:val="single" w:sz="8" w:space="0" w:color="auto"/>
            </w:tcBorders>
            <w:shd w:val="clear" w:color="auto" w:fill="auto"/>
            <w:noWrap/>
            <w:vAlign w:val="center"/>
            <w:hideMark/>
          </w:tcPr>
          <w:p w14:paraId="6C0D999C"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r w:rsidR="00421613" w:rsidRPr="000D605E" w14:paraId="4FEBB4FA" w14:textId="77777777" w:rsidTr="00421613">
        <w:trPr>
          <w:trHeight w:val="230"/>
        </w:trPr>
        <w:tc>
          <w:tcPr>
            <w:tcW w:w="1229" w:type="dxa"/>
            <w:vMerge/>
            <w:tcBorders>
              <w:top w:val="nil"/>
              <w:left w:val="single" w:sz="8" w:space="0" w:color="auto"/>
              <w:bottom w:val="single" w:sz="8" w:space="0" w:color="000000"/>
              <w:right w:val="nil"/>
            </w:tcBorders>
            <w:vAlign w:val="center"/>
            <w:hideMark/>
          </w:tcPr>
          <w:p w14:paraId="633F1B9A"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995" w:type="dxa"/>
            <w:gridSpan w:val="2"/>
            <w:vMerge/>
            <w:tcBorders>
              <w:top w:val="nil"/>
              <w:left w:val="single" w:sz="4" w:space="0" w:color="auto"/>
              <w:bottom w:val="single" w:sz="8" w:space="0" w:color="000000"/>
              <w:right w:val="single" w:sz="4" w:space="0" w:color="auto"/>
            </w:tcBorders>
            <w:vAlign w:val="center"/>
            <w:hideMark/>
          </w:tcPr>
          <w:p w14:paraId="0712DB49" w14:textId="77777777" w:rsidR="00421613" w:rsidRPr="000D605E" w:rsidRDefault="00421613" w:rsidP="00421613">
            <w:pPr>
              <w:spacing w:after="0" w:line="240" w:lineRule="auto"/>
              <w:rPr>
                <w:rFonts w:ascii="Arial Narrow" w:eastAsia="Times New Roman" w:hAnsi="Arial Narrow" w:cs="Calibri"/>
                <w:b/>
                <w:bCs/>
                <w:color w:val="000000"/>
                <w:lang w:val="sr-Latn-ME"/>
              </w:rPr>
            </w:pPr>
          </w:p>
        </w:tc>
        <w:tc>
          <w:tcPr>
            <w:tcW w:w="472" w:type="dxa"/>
            <w:tcBorders>
              <w:top w:val="nil"/>
              <w:left w:val="nil"/>
              <w:bottom w:val="single" w:sz="8" w:space="0" w:color="auto"/>
              <w:right w:val="single" w:sz="4" w:space="0" w:color="auto"/>
            </w:tcBorders>
            <w:shd w:val="clear" w:color="auto" w:fill="auto"/>
            <w:noWrap/>
            <w:vAlign w:val="center"/>
            <w:hideMark/>
          </w:tcPr>
          <w:p w14:paraId="7973280D" w14:textId="77777777" w:rsidR="00421613" w:rsidRPr="000D605E" w:rsidRDefault="00421613" w:rsidP="00421613">
            <w:pPr>
              <w:spacing w:after="0" w:line="240" w:lineRule="auto"/>
              <w:jc w:val="right"/>
              <w:rPr>
                <w:rFonts w:ascii="Arial Narrow" w:eastAsia="Times New Roman" w:hAnsi="Arial Narrow" w:cs="Calibri"/>
                <w:color w:val="000000"/>
                <w:sz w:val="16"/>
                <w:szCs w:val="16"/>
                <w:lang w:val="sr-Latn-ME"/>
              </w:rPr>
            </w:pPr>
            <w:r w:rsidRPr="000D605E">
              <w:rPr>
                <w:rFonts w:ascii="Arial Narrow" w:eastAsia="Times New Roman" w:hAnsi="Arial Narrow" w:cs="Calibri"/>
                <w:color w:val="000000"/>
                <w:sz w:val="16"/>
                <w:szCs w:val="16"/>
                <w:lang w:val="sr-Latn-ME"/>
              </w:rPr>
              <w:t>5.15</w:t>
            </w:r>
          </w:p>
        </w:tc>
        <w:tc>
          <w:tcPr>
            <w:tcW w:w="6844" w:type="dxa"/>
            <w:gridSpan w:val="3"/>
            <w:tcBorders>
              <w:top w:val="single" w:sz="4" w:space="0" w:color="auto"/>
              <w:left w:val="nil"/>
              <w:bottom w:val="single" w:sz="8" w:space="0" w:color="auto"/>
              <w:right w:val="single" w:sz="4" w:space="0" w:color="auto"/>
            </w:tcBorders>
            <w:shd w:val="clear" w:color="auto" w:fill="auto"/>
            <w:vAlign w:val="center"/>
            <w:hideMark/>
          </w:tcPr>
          <w:p w14:paraId="51D48530" w14:textId="77777777" w:rsidR="00421613" w:rsidRPr="000D605E" w:rsidRDefault="00421613" w:rsidP="00421613">
            <w:pPr>
              <w:spacing w:after="0" w:line="240" w:lineRule="auto"/>
              <w:rPr>
                <w:rFonts w:ascii="Arial Narrow" w:eastAsia="Times New Roman" w:hAnsi="Arial Narrow" w:cs="Calibri"/>
                <w:color w:val="000000"/>
                <w:sz w:val="18"/>
                <w:szCs w:val="16"/>
                <w:lang w:val="sr-Latn-ME"/>
              </w:rPr>
            </w:pPr>
            <w:r w:rsidRPr="000D605E">
              <w:rPr>
                <w:rFonts w:ascii="Arial Narrow" w:eastAsia="Times New Roman" w:hAnsi="Arial Narrow" w:cs="Calibri"/>
                <w:color w:val="000000"/>
                <w:sz w:val="18"/>
                <w:szCs w:val="16"/>
                <w:lang w:val="sr-Latn-ME"/>
              </w:rPr>
              <w:t>Sugestivan način obraćanja ispitne komisije prema kandidatu</w:t>
            </w:r>
          </w:p>
        </w:tc>
        <w:tc>
          <w:tcPr>
            <w:tcW w:w="540" w:type="dxa"/>
            <w:tcBorders>
              <w:top w:val="nil"/>
              <w:left w:val="nil"/>
              <w:bottom w:val="single" w:sz="8" w:space="0" w:color="auto"/>
              <w:right w:val="single" w:sz="8" w:space="0" w:color="auto"/>
            </w:tcBorders>
            <w:shd w:val="clear" w:color="auto" w:fill="auto"/>
            <w:noWrap/>
            <w:vAlign w:val="center"/>
            <w:hideMark/>
          </w:tcPr>
          <w:p w14:paraId="6106760D" w14:textId="77777777" w:rsidR="00421613" w:rsidRPr="000D605E" w:rsidRDefault="00421613" w:rsidP="00421613">
            <w:pPr>
              <w:spacing w:after="0" w:line="240" w:lineRule="auto"/>
              <w:jc w:val="center"/>
              <w:rPr>
                <w:rFonts w:ascii="Arial Narrow" w:eastAsia="Times New Roman" w:hAnsi="Arial Narrow" w:cs="Calibri"/>
                <w:b/>
                <w:bCs/>
                <w:color w:val="000000"/>
                <w:sz w:val="16"/>
                <w:szCs w:val="16"/>
                <w:lang w:val="sr-Latn-ME"/>
              </w:rPr>
            </w:pPr>
            <w:r w:rsidRPr="000D605E">
              <w:rPr>
                <w:rFonts w:ascii="Arial Narrow" w:eastAsia="Times New Roman" w:hAnsi="Arial Narrow" w:cs="Calibri"/>
                <w:b/>
                <w:bCs/>
                <w:color w:val="000000"/>
                <w:sz w:val="16"/>
                <w:szCs w:val="16"/>
                <w:lang w:val="sr-Latn-ME"/>
              </w:rPr>
              <w:t>10</w:t>
            </w:r>
          </w:p>
        </w:tc>
      </w:tr>
    </w:tbl>
    <w:p w14:paraId="208AB603" w14:textId="5FBF03FD" w:rsidR="00421613" w:rsidRPr="000D605E" w:rsidRDefault="000D605E" w:rsidP="00421613">
      <w:pPr>
        <w:spacing w:after="0"/>
        <w:rPr>
          <w:rFonts w:ascii="Arial Narrow" w:hAnsi="Arial Narrow"/>
          <w:sz w:val="2"/>
          <w:lang w:val="sr-Latn-ME"/>
        </w:rPr>
      </w:pPr>
      <w:r w:rsidRPr="000D605E">
        <w:rPr>
          <w:noProof/>
          <w:lang w:val="sr-Latn-ME"/>
        </w:rPr>
        <w:drawing>
          <wp:anchor distT="0" distB="0" distL="114300" distR="114300" simplePos="0" relativeHeight="251736064" behindDoc="1" locked="0" layoutInCell="1" allowOverlap="1" wp14:anchorId="039B3085" wp14:editId="0AAB4650">
            <wp:simplePos x="0" y="0"/>
            <wp:positionH relativeFrom="column">
              <wp:posOffset>-328612</wp:posOffset>
            </wp:positionH>
            <wp:positionV relativeFrom="paragraph">
              <wp:posOffset>32385</wp:posOffset>
            </wp:positionV>
            <wp:extent cx="6438900" cy="1137920"/>
            <wp:effectExtent l="0" t="0" r="0" b="508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21234" t="49288" r="8248" b="28488"/>
                    <a:stretch/>
                  </pic:blipFill>
                  <pic:spPr bwMode="auto">
                    <a:xfrm>
                      <a:off x="0" y="0"/>
                      <a:ext cx="6632545" cy="11721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7546BE" w14:textId="5F8E778E" w:rsidR="00421613" w:rsidRPr="000D605E" w:rsidRDefault="00421613" w:rsidP="00421613">
      <w:pPr>
        <w:spacing w:after="0"/>
        <w:rPr>
          <w:rFonts w:ascii="Arial Narrow" w:hAnsi="Arial Narrow"/>
          <w:sz w:val="2"/>
          <w:lang w:val="sr-Latn-ME"/>
        </w:rPr>
      </w:pPr>
    </w:p>
    <w:p w14:paraId="22279C99" w14:textId="2BF39551" w:rsidR="00421613" w:rsidRPr="000D605E" w:rsidRDefault="00421613" w:rsidP="00421613">
      <w:pPr>
        <w:spacing w:after="0"/>
        <w:rPr>
          <w:rFonts w:ascii="Arial Narrow" w:hAnsi="Arial Narrow"/>
          <w:sz w:val="2"/>
          <w:lang w:val="sr-Latn-ME"/>
        </w:rPr>
      </w:pPr>
    </w:p>
    <w:p w14:paraId="64AF6E8C" w14:textId="77777777" w:rsidR="00421613" w:rsidRPr="000D605E" w:rsidRDefault="00421613" w:rsidP="00421613">
      <w:pPr>
        <w:spacing w:after="0"/>
        <w:rPr>
          <w:rFonts w:ascii="Arial Narrow" w:hAnsi="Arial Narrow"/>
          <w:sz w:val="2"/>
          <w:lang w:val="sr-Latn-ME"/>
        </w:rPr>
      </w:pPr>
    </w:p>
    <w:p w14:paraId="3930F050" w14:textId="0D5DBA41" w:rsidR="00421613" w:rsidRPr="000D605E" w:rsidRDefault="000D605E" w:rsidP="000D605E">
      <w:pPr>
        <w:tabs>
          <w:tab w:val="left" w:pos="3780"/>
        </w:tabs>
        <w:spacing w:after="0"/>
        <w:rPr>
          <w:rFonts w:ascii="Arial Narrow" w:hAnsi="Arial Narrow"/>
          <w:sz w:val="2"/>
          <w:lang w:val="sr-Latn-ME"/>
        </w:rPr>
      </w:pPr>
      <w:r w:rsidRPr="000D605E">
        <w:rPr>
          <w:rFonts w:ascii="Arial Narrow" w:hAnsi="Arial Narrow"/>
          <w:sz w:val="2"/>
          <w:lang w:val="sr-Latn-ME"/>
        </w:rPr>
        <w:tab/>
      </w:r>
    </w:p>
    <w:p w14:paraId="258005C8" w14:textId="77777777" w:rsidR="00421613" w:rsidRPr="000D605E" w:rsidRDefault="00421613" w:rsidP="00421613">
      <w:pPr>
        <w:spacing w:after="0"/>
        <w:rPr>
          <w:rFonts w:ascii="Arial Narrow" w:hAnsi="Arial Narrow"/>
          <w:sz w:val="2"/>
          <w:lang w:val="sr-Latn-ME"/>
        </w:rPr>
      </w:pPr>
    </w:p>
    <w:p w14:paraId="3B6A7F88" w14:textId="77777777" w:rsidR="00421613" w:rsidRPr="000D605E" w:rsidRDefault="00421613" w:rsidP="00421613">
      <w:pPr>
        <w:spacing w:after="0"/>
        <w:rPr>
          <w:rFonts w:ascii="Arial Narrow" w:hAnsi="Arial Narrow"/>
          <w:sz w:val="4"/>
          <w:lang w:val="sr-Latn-ME"/>
        </w:rPr>
      </w:pPr>
    </w:p>
    <w:p w14:paraId="7FAB4EE2" w14:textId="77777777" w:rsidR="00421613" w:rsidRPr="000D605E" w:rsidRDefault="00421613" w:rsidP="00421613">
      <w:pPr>
        <w:spacing w:after="0"/>
        <w:rPr>
          <w:rFonts w:ascii="Arial Narrow" w:hAnsi="Arial Narrow"/>
          <w:sz w:val="4"/>
          <w:lang w:val="sr-Latn-ME"/>
        </w:rPr>
      </w:pPr>
    </w:p>
    <w:p w14:paraId="69FE2311" w14:textId="77777777" w:rsidR="00421613" w:rsidRPr="000D605E" w:rsidRDefault="00421613" w:rsidP="00421613">
      <w:pPr>
        <w:spacing w:after="0"/>
        <w:rPr>
          <w:rFonts w:ascii="Arial Narrow" w:hAnsi="Arial Narrow"/>
          <w:sz w:val="4"/>
          <w:lang w:val="sr-Latn-ME"/>
        </w:rPr>
      </w:pPr>
    </w:p>
    <w:p w14:paraId="7647DE2E" w14:textId="63EAE496" w:rsidR="00421613" w:rsidRPr="000D605E" w:rsidRDefault="00421613" w:rsidP="00A420F0">
      <w:pPr>
        <w:spacing w:after="0"/>
        <w:ind w:firstLine="540"/>
        <w:jc w:val="both"/>
        <w:rPr>
          <w:rFonts w:ascii="Arial" w:hAnsi="Arial" w:cs="Arial"/>
          <w:sz w:val="24"/>
          <w:szCs w:val="24"/>
          <w:lang w:val="sr-Latn-ME"/>
        </w:rPr>
      </w:pPr>
    </w:p>
    <w:p w14:paraId="45504853" w14:textId="33F37F54" w:rsidR="00421613" w:rsidRPr="000D605E" w:rsidRDefault="00421613" w:rsidP="00A420F0">
      <w:pPr>
        <w:spacing w:after="0"/>
        <w:ind w:firstLine="540"/>
        <w:jc w:val="both"/>
        <w:rPr>
          <w:rFonts w:ascii="Arial" w:hAnsi="Arial" w:cs="Arial"/>
          <w:sz w:val="24"/>
          <w:szCs w:val="24"/>
          <w:lang w:val="sr-Latn-ME"/>
        </w:rPr>
      </w:pPr>
    </w:p>
    <w:p w14:paraId="1F6897ED" w14:textId="0A9933D8" w:rsidR="00421613" w:rsidRPr="000D605E" w:rsidRDefault="00421613" w:rsidP="00A420F0">
      <w:pPr>
        <w:spacing w:after="0"/>
        <w:ind w:firstLine="540"/>
        <w:jc w:val="both"/>
        <w:rPr>
          <w:rFonts w:ascii="Arial" w:hAnsi="Arial" w:cs="Arial"/>
          <w:sz w:val="24"/>
          <w:szCs w:val="24"/>
          <w:lang w:val="sr-Latn-ME"/>
        </w:rPr>
      </w:pPr>
    </w:p>
    <w:p w14:paraId="3266A9A8" w14:textId="278750C0" w:rsidR="00421613" w:rsidRPr="000D605E" w:rsidRDefault="00421613" w:rsidP="00A420F0">
      <w:pPr>
        <w:spacing w:after="0"/>
        <w:ind w:firstLine="540"/>
        <w:jc w:val="both"/>
        <w:rPr>
          <w:rFonts w:ascii="Arial" w:hAnsi="Arial" w:cs="Arial"/>
          <w:sz w:val="24"/>
          <w:szCs w:val="24"/>
          <w:lang w:val="sr-Latn-ME"/>
        </w:rPr>
      </w:pPr>
    </w:p>
    <w:p w14:paraId="1AFC258F" w14:textId="3D7FFF60" w:rsidR="00421613" w:rsidRPr="000D605E" w:rsidRDefault="00421613" w:rsidP="00421613">
      <w:pPr>
        <w:spacing w:after="0"/>
        <w:jc w:val="both"/>
        <w:rPr>
          <w:rFonts w:ascii="Arial" w:hAnsi="Arial" w:cs="Arial"/>
          <w:sz w:val="24"/>
          <w:szCs w:val="24"/>
          <w:lang w:val="sr-Latn-ME"/>
        </w:rPr>
      </w:pPr>
    </w:p>
    <w:sectPr w:rsidR="00421613" w:rsidRPr="000D605E" w:rsidSect="009C13AB">
      <w:pgSz w:w="12240" w:h="15840"/>
      <w:pgMar w:top="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8166C"/>
    <w:multiLevelType w:val="hybridMultilevel"/>
    <w:tmpl w:val="D6FE8D18"/>
    <w:lvl w:ilvl="0" w:tplc="1DB879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854"/>
    <w:rsid w:val="00020BDA"/>
    <w:rsid w:val="000563EB"/>
    <w:rsid w:val="000D605E"/>
    <w:rsid w:val="0011231C"/>
    <w:rsid w:val="002A7C1B"/>
    <w:rsid w:val="00421613"/>
    <w:rsid w:val="006D67B4"/>
    <w:rsid w:val="008C434A"/>
    <w:rsid w:val="009C13AB"/>
    <w:rsid w:val="00A420F0"/>
    <w:rsid w:val="00A65D9E"/>
    <w:rsid w:val="00A83854"/>
    <w:rsid w:val="00A839F7"/>
    <w:rsid w:val="00D63B22"/>
    <w:rsid w:val="00D75AD1"/>
    <w:rsid w:val="00E3481F"/>
    <w:rsid w:val="00F75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7EB09"/>
  <w15:chartTrackingRefBased/>
  <w15:docId w15:val="{2DF7FB69-E89E-41C2-925B-E25C1AB1A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AD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_1tekst"/>
    <w:basedOn w:val="Normal"/>
    <w:rsid w:val="00D75A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zakon">
    <w:name w:val="_2zakon"/>
    <w:basedOn w:val="Normal"/>
    <w:rsid w:val="00D75A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podnas">
    <w:name w:val="_7podnas"/>
    <w:basedOn w:val="Normal"/>
    <w:rsid w:val="00D75A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clan">
    <w:name w:val="_4clan"/>
    <w:basedOn w:val="Normal"/>
    <w:rsid w:val="00D75AD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75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63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3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theme" Target="theme/theme1.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png"/><Relationship Id="rId37"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png"/><Relationship Id="rId8" Type="http://schemas.openxmlformats.org/officeDocument/2006/relationships/image" Target="media/image3.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CFBD1-0375-49ED-8C75-1EC1832A1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10135</Words>
  <Characters>57770</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Mirza Gargovic</dc:creator>
  <cp:keywords/>
  <dc:description/>
  <cp:lastModifiedBy>PR MPNI</cp:lastModifiedBy>
  <cp:revision>10</cp:revision>
  <cp:lastPrinted>2024-08-05T11:41:00Z</cp:lastPrinted>
  <dcterms:created xsi:type="dcterms:W3CDTF">2024-08-05T11:14:00Z</dcterms:created>
  <dcterms:modified xsi:type="dcterms:W3CDTF">2024-09-20T12:31:00Z</dcterms:modified>
</cp:coreProperties>
</file>