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D46DD" w14:textId="77777777" w:rsidR="004D2FD8" w:rsidRPr="009770CC" w:rsidRDefault="004D2FD8" w:rsidP="00F767C8">
      <w:pPr>
        <w:pStyle w:val="Annexetitle"/>
      </w:pPr>
      <w:r w:rsidRPr="009770CC">
        <w:t>Tender guarantee form</w:t>
      </w:r>
    </w:p>
    <w:p w14:paraId="794451AA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7E4CC346" w14:textId="77777777" w:rsidR="00DA0063" w:rsidRDefault="00E27678" w:rsidP="00DA0063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>For the attention of</w:t>
      </w:r>
    </w:p>
    <w:p w14:paraId="790DF64D" w14:textId="3AD0FB7D" w:rsidR="00DA0063" w:rsidRPr="00DA0063" w:rsidRDefault="00DA0063" w:rsidP="00DA0063">
      <w:pPr>
        <w:jc w:val="center"/>
        <w:rPr>
          <w:rFonts w:ascii="Times New Roman" w:hAnsi="Times New Roman"/>
          <w:sz w:val="22"/>
          <w:lang w:val="en-GB"/>
        </w:rPr>
      </w:pPr>
      <w:r w:rsidRPr="00DA0063">
        <w:rPr>
          <w:rFonts w:ascii="Times New Roman" w:hAnsi="Times New Roman"/>
          <w:sz w:val="22"/>
          <w:lang w:val="en-GB"/>
        </w:rPr>
        <w:t>The Ministry of Finance</w:t>
      </w:r>
    </w:p>
    <w:p w14:paraId="27AED49F" w14:textId="77777777" w:rsidR="00DA0063" w:rsidRPr="00DA0063" w:rsidRDefault="00DA0063" w:rsidP="00DA0063">
      <w:pPr>
        <w:jc w:val="center"/>
        <w:rPr>
          <w:rFonts w:ascii="Times New Roman" w:hAnsi="Times New Roman"/>
          <w:sz w:val="22"/>
          <w:lang w:val="en-GB"/>
        </w:rPr>
      </w:pPr>
      <w:r w:rsidRPr="00DA0063">
        <w:rPr>
          <w:rFonts w:ascii="Times New Roman" w:hAnsi="Times New Roman"/>
          <w:sz w:val="22"/>
          <w:lang w:val="en-GB"/>
        </w:rPr>
        <w:t>The Directorate for Finance, Contracting and Implementation of the EU Assistance Funds</w:t>
      </w:r>
    </w:p>
    <w:p w14:paraId="5CE1DE15" w14:textId="77777777" w:rsidR="00DA0063" w:rsidRDefault="00DA0063" w:rsidP="00DA0063">
      <w:pPr>
        <w:jc w:val="center"/>
        <w:rPr>
          <w:rFonts w:ascii="Times New Roman" w:hAnsi="Times New Roman"/>
          <w:sz w:val="22"/>
          <w:lang w:val="en-GB"/>
        </w:rPr>
      </w:pPr>
      <w:proofErr w:type="spellStart"/>
      <w:r w:rsidRPr="00DA0063">
        <w:rPr>
          <w:rFonts w:ascii="Times New Roman" w:hAnsi="Times New Roman"/>
          <w:sz w:val="22"/>
          <w:lang w:val="en-GB"/>
        </w:rPr>
        <w:t>Stanka</w:t>
      </w:r>
      <w:proofErr w:type="spellEnd"/>
      <w:r w:rsidRPr="00DA0063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Pr="00DA0063">
        <w:rPr>
          <w:rFonts w:ascii="Times New Roman" w:hAnsi="Times New Roman"/>
          <w:sz w:val="22"/>
          <w:lang w:val="en-GB"/>
        </w:rPr>
        <w:t>Dragojevića</w:t>
      </w:r>
      <w:proofErr w:type="spellEnd"/>
      <w:r w:rsidRPr="00DA0063">
        <w:rPr>
          <w:rFonts w:ascii="Times New Roman" w:hAnsi="Times New Roman"/>
          <w:sz w:val="22"/>
          <w:lang w:val="en-GB"/>
        </w:rPr>
        <w:t xml:space="preserve"> 2, 81000 Podgorica, Montenegro</w:t>
      </w:r>
    </w:p>
    <w:p w14:paraId="4CFDEE9A" w14:textId="3F2A829F" w:rsidR="00E27678" w:rsidRPr="00A039CA" w:rsidRDefault="00E27678" w:rsidP="00DA0063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44B76FE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4C4D92BD" w14:textId="34FF2DB8" w:rsidR="004D2FD8" w:rsidRPr="009E1834" w:rsidRDefault="004D2FD8" w:rsidP="00DA0063">
      <w:pPr>
        <w:spacing w:before="240"/>
        <w:jc w:val="both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DA0063" w:rsidRPr="00DA0063">
        <w:rPr>
          <w:rFonts w:ascii="Times New Roman" w:hAnsi="Times New Roman"/>
          <w:b/>
          <w:sz w:val="22"/>
          <w:lang w:val="en-GB"/>
        </w:rPr>
        <w:t>Supply of laboratory equipment for ensuring implementation of new laboratory analysis methods</w:t>
      </w:r>
    </w:p>
    <w:p w14:paraId="57034CFA" w14:textId="77777777" w:rsidR="004D2FD8" w:rsidRPr="009E1834" w:rsidRDefault="004D2FD8" w:rsidP="00DA0063">
      <w:pPr>
        <w:jc w:val="both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 &lt;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Publication reference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14:paraId="34ACF760" w14:textId="313B0FDD" w:rsidR="004D2FD8" w:rsidRPr="00A039CA" w:rsidRDefault="004D2FD8" w:rsidP="00DA0063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>this amount representing the guarantee referred to in</w:t>
      </w:r>
      <w:r w:rsidR="00873C76">
        <w:rPr>
          <w:rFonts w:ascii="Times New Roman" w:hAnsi="Times New Roman"/>
          <w:sz w:val="22"/>
          <w:lang w:val="en-GB"/>
        </w:rPr>
        <w:t xml:space="preserve"> </w:t>
      </w:r>
      <w:r w:rsidR="00C625CA">
        <w:rPr>
          <w:rFonts w:ascii="Times New Roman" w:hAnsi="Times New Roman"/>
          <w:sz w:val="22"/>
          <w:lang w:val="en-GB"/>
        </w:rPr>
        <w:t>S</w:t>
      </w:r>
      <w:r w:rsidR="00873C76">
        <w:rPr>
          <w:rFonts w:ascii="Times New Roman" w:hAnsi="Times New Roman"/>
          <w:sz w:val="22"/>
          <w:lang w:val="en-GB"/>
        </w:rPr>
        <w:t>ection</w:t>
      </w:r>
      <w:r w:rsidR="00C625CA">
        <w:rPr>
          <w:rFonts w:ascii="Times New Roman" w:hAnsi="Times New Roman"/>
          <w:sz w:val="22"/>
          <w:lang w:val="en-GB"/>
        </w:rPr>
        <w:t xml:space="preserve"> </w:t>
      </w:r>
      <w:r w:rsidR="00C625CA" w:rsidRPr="00C625CA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6A9AEE92" w14:textId="77777777" w:rsidR="00536B4A" w:rsidRPr="00A039CA" w:rsidRDefault="00E54B1B" w:rsidP="00DA0063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4BF48EE" w14:textId="77777777" w:rsidR="004D2FD8" w:rsidRPr="00A039CA" w:rsidRDefault="004D2FD8" w:rsidP="00DA0063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495DAFE5" w14:textId="6E374C2D" w:rsidR="00193F3E" w:rsidRPr="00A039CA" w:rsidRDefault="00193F3E" w:rsidP="00DA0063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>. Any dispute arising out of or in connection with this guarantee shall be referred to the courts of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2A31D170" w14:textId="77777777" w:rsidR="004D2FD8" w:rsidRPr="00A039CA" w:rsidRDefault="00E54B1B" w:rsidP="00DA0063">
      <w:pPr>
        <w:spacing w:after="36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543C8915" w14:textId="77777777" w:rsidR="004D2FD8" w:rsidRPr="00A039CA" w:rsidRDefault="004D2FD8" w:rsidP="00DA0063">
      <w:pPr>
        <w:spacing w:after="24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3163CAD7" w14:textId="77777777" w:rsidR="004D2FD8" w:rsidRPr="00A039CA" w:rsidRDefault="004D2FD8" w:rsidP="00DA0063">
      <w:pPr>
        <w:spacing w:after="240"/>
        <w:jc w:val="both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</w:t>
      </w:r>
      <w:proofErr w:type="gramStart"/>
      <w:r w:rsidR="000E65BC">
        <w:rPr>
          <w:rFonts w:ascii="Times New Roman" w:hAnsi="Times New Roman"/>
          <w:sz w:val="22"/>
          <w:lang w:val="en-GB"/>
        </w:rPr>
        <w:t>….</w:t>
      </w:r>
      <w:r w:rsidRPr="00A039CA">
        <w:rPr>
          <w:rFonts w:ascii="Times New Roman" w:hAnsi="Times New Roman"/>
          <w:sz w:val="22"/>
          <w:lang w:val="en-GB"/>
        </w:rPr>
        <w:t>Date</w:t>
      </w:r>
      <w:proofErr w:type="gramEnd"/>
      <w:r w:rsidRPr="00A039CA">
        <w:rPr>
          <w:rFonts w:ascii="Times New Roman" w:hAnsi="Times New Roman"/>
          <w:sz w:val="22"/>
          <w:lang w:val="en-GB"/>
        </w:rPr>
        <w:t>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E2DE6" w14:textId="77777777" w:rsidR="00BB3B26" w:rsidRDefault="00BB3B26">
      <w:r>
        <w:separator/>
      </w:r>
    </w:p>
  </w:endnote>
  <w:endnote w:type="continuationSeparator" w:id="0">
    <w:p w14:paraId="3D893F28" w14:textId="77777777" w:rsidR="00BB3B26" w:rsidRDefault="00BB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398F2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7F3BD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53E5C1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29F12" w14:textId="2778A65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27E7F">
      <w:rPr>
        <w:rFonts w:ascii="Times New Roman" w:hAnsi="Times New Roman"/>
        <w:b/>
        <w:sz w:val="18"/>
        <w:lang w:val="en-GB"/>
      </w:rPr>
      <w:t>5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95D57B3" w14:textId="47CC91DD" w:rsidR="001D30D8" w:rsidRPr="00FF1409" w:rsidRDefault="00AE2535" w:rsidP="00AE2535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F767C8">
      <w:rPr>
        <w:rFonts w:ascii="Times New Roman" w:hAnsi="Times New Roman"/>
        <w:noProof/>
        <w:sz w:val="18"/>
        <w:szCs w:val="18"/>
      </w:rPr>
      <w:t>c4n_tenderguarantee_en.docx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71DD0" w14:textId="77777777" w:rsidR="00BB3B26" w:rsidRDefault="00BB3B26">
      <w:r>
        <w:separator/>
      </w:r>
    </w:p>
  </w:footnote>
  <w:footnote w:type="continuationSeparator" w:id="0">
    <w:p w14:paraId="19BFB705" w14:textId="77777777" w:rsidR="00BB3B26" w:rsidRDefault="00BB3B26">
      <w:r>
        <w:continuationSeparator/>
      </w:r>
    </w:p>
  </w:footnote>
  <w:footnote w:id="1">
    <w:p w14:paraId="220D5701" w14:textId="7E3BA156" w:rsidR="003F5B07" w:rsidRPr="00A42D7B" w:rsidRDefault="003F5B07" w:rsidP="00F767C8">
      <w:pPr>
        <w:pStyle w:val="FootnoteText"/>
        <w:spacing w:after="0"/>
        <w:ind w:left="142" w:hanging="142"/>
        <w:rPr>
          <w:lang w:val="en-GB"/>
        </w:rPr>
      </w:pPr>
      <w:bookmarkStart w:id="0" w:name="_GoBack"/>
      <w:r w:rsidRPr="009770CC">
        <w:rPr>
          <w:rStyle w:val="FootnoteReference"/>
        </w:rPr>
        <w:footnoteRef/>
      </w:r>
      <w:r w:rsidR="00AE2535">
        <w:rPr>
          <w:lang w:val="en-GB"/>
        </w:rPr>
        <w:tab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  <w:bookmarkEnd w:id="0"/>
    </w:p>
  </w:footnote>
  <w:footnote w:id="2">
    <w:p w14:paraId="74CF85D8" w14:textId="50A95B6C" w:rsidR="005B4473" w:rsidRPr="005B4473" w:rsidRDefault="005B4473" w:rsidP="00F767C8">
      <w:pPr>
        <w:pStyle w:val="FootnoteText"/>
        <w:spacing w:after="0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E2535">
        <w:rPr>
          <w:lang w:val="en-IE"/>
        </w:rPr>
        <w:tab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584EB06B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F67AD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4E0D1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1AE7D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C26AD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27E7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73C76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2535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3B26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25CA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0063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767C8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FA95E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F767C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873C76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23075-3C69-4D70-9AA2-31430D6B6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Aleksandar Markovic</cp:lastModifiedBy>
  <cp:revision>5</cp:revision>
  <cp:lastPrinted>2012-09-24T09:41:00Z</cp:lastPrinted>
  <dcterms:created xsi:type="dcterms:W3CDTF">2024-06-17T14:17:00Z</dcterms:created>
  <dcterms:modified xsi:type="dcterms:W3CDTF">2025-02-15T16:40:00Z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2023-10-05T10:07:46Z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c1d8f1f1-147b-4a02-8f9c-cb0c9498f9d5</vt:lpwstr>
  </property>
  <property fmtid="{D5CDD505-2E9C-101B-9397-08002B2CF9AE}" pid="13" name="MSIP_Label_6bd9ddd1-4d20-43f6-abfa-fc3c07406f94_ContentBits">
    <vt:lpwstr>0</vt:lpwstr>
  </property>
</Properties>
</file>