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380B4" w14:textId="2CD83C4E" w:rsidR="00C86076" w:rsidRPr="00E41CC6" w:rsidRDefault="00C86076" w:rsidP="00C86076">
      <w:pPr>
        <w:pStyle w:val="N03Y"/>
        <w:spacing w:before="0" w:after="0"/>
        <w:jc w:val="right"/>
        <w:rPr>
          <w:rFonts w:ascii="Arial" w:hAnsi="Arial" w:cs="Arial"/>
          <w:color w:val="auto"/>
          <w:sz w:val="24"/>
          <w:szCs w:val="24"/>
          <w:u w:val="single"/>
          <w:lang w:val="sr-Latn-ME"/>
        </w:rPr>
      </w:pPr>
      <w:r>
        <w:rPr>
          <w:rFonts w:ascii="Arial" w:hAnsi="Arial" w:cs="Arial"/>
          <w:color w:val="auto"/>
          <w:sz w:val="24"/>
          <w:szCs w:val="24"/>
          <w:u w:val="single"/>
          <w:lang w:val="sr-Latn-ME"/>
        </w:rPr>
        <w:t>NACRT</w:t>
      </w:r>
    </w:p>
    <w:p w14:paraId="4D5D58C6" w14:textId="5B647804" w:rsidR="00C86076" w:rsidRDefault="00C86076" w:rsidP="00C86076">
      <w:pPr>
        <w:pStyle w:val="N03Y"/>
        <w:spacing w:before="0" w:after="0"/>
        <w:jc w:val="right"/>
        <w:rPr>
          <w:rFonts w:ascii="Arial" w:hAnsi="Arial" w:cs="Arial"/>
          <w:color w:val="auto"/>
          <w:sz w:val="24"/>
          <w:szCs w:val="24"/>
          <w:u w:val="single"/>
          <w:lang w:val="sr-Latn-ME"/>
        </w:rPr>
      </w:pPr>
    </w:p>
    <w:p w14:paraId="385D27EA" w14:textId="68D11C83" w:rsidR="009B5446" w:rsidRDefault="009B5446" w:rsidP="00C86076">
      <w:pPr>
        <w:pStyle w:val="N03Y"/>
        <w:spacing w:before="0" w:after="0"/>
        <w:jc w:val="right"/>
        <w:rPr>
          <w:rFonts w:ascii="Arial" w:hAnsi="Arial" w:cs="Arial"/>
          <w:color w:val="auto"/>
          <w:sz w:val="24"/>
          <w:szCs w:val="24"/>
          <w:u w:val="single"/>
          <w:lang w:val="sr-Latn-ME"/>
        </w:rPr>
      </w:pPr>
    </w:p>
    <w:p w14:paraId="393FCBFF" w14:textId="77777777" w:rsidR="009B5446" w:rsidRPr="00E41CC6" w:rsidRDefault="009B5446" w:rsidP="00C86076">
      <w:pPr>
        <w:pStyle w:val="N03Y"/>
        <w:spacing w:before="0" w:after="0"/>
        <w:jc w:val="right"/>
        <w:rPr>
          <w:rFonts w:ascii="Arial" w:hAnsi="Arial" w:cs="Arial"/>
          <w:color w:val="auto"/>
          <w:sz w:val="24"/>
          <w:szCs w:val="24"/>
          <w:u w:val="single"/>
          <w:lang w:val="sr-Latn-ME"/>
        </w:rPr>
      </w:pPr>
    </w:p>
    <w:p w14:paraId="4D60402C" w14:textId="3E943B4B" w:rsidR="00C86076" w:rsidRPr="00E41CC6" w:rsidRDefault="00C86076" w:rsidP="00840B19">
      <w:pPr>
        <w:pStyle w:val="N03Y"/>
        <w:spacing w:before="0" w:after="0"/>
        <w:rPr>
          <w:rFonts w:ascii="Arial" w:hAnsi="Arial" w:cs="Arial"/>
          <w:color w:val="auto"/>
          <w:sz w:val="24"/>
          <w:szCs w:val="24"/>
          <w:lang w:val="sr-Latn-ME"/>
        </w:rPr>
      </w:pPr>
      <w:r w:rsidRPr="00E41CC6">
        <w:rPr>
          <w:rFonts w:ascii="Arial" w:hAnsi="Arial" w:cs="Arial"/>
          <w:color w:val="auto"/>
          <w:sz w:val="24"/>
          <w:szCs w:val="24"/>
          <w:lang w:val="sr-Latn-ME"/>
        </w:rPr>
        <w:t>ZAKON</w:t>
      </w:r>
      <w:r w:rsidR="00063806">
        <w:rPr>
          <w:rFonts w:ascii="Arial" w:hAnsi="Arial" w:cs="Arial"/>
          <w:color w:val="auto"/>
          <w:sz w:val="24"/>
          <w:szCs w:val="24"/>
          <w:lang w:val="sr-Latn-ME"/>
        </w:rPr>
        <w:t xml:space="preserve"> </w:t>
      </w:r>
      <w:r w:rsidRPr="00E41CC6">
        <w:rPr>
          <w:rFonts w:ascii="Arial" w:hAnsi="Arial" w:cs="Arial"/>
          <w:color w:val="auto"/>
          <w:sz w:val="24"/>
          <w:szCs w:val="24"/>
          <w:lang w:val="sr-Latn-ME"/>
        </w:rPr>
        <w:t>O IZMJEN</w:t>
      </w:r>
      <w:r w:rsidR="00604155">
        <w:rPr>
          <w:rFonts w:ascii="Arial" w:hAnsi="Arial" w:cs="Arial"/>
          <w:color w:val="auto"/>
          <w:sz w:val="24"/>
          <w:szCs w:val="24"/>
          <w:lang w:val="sr-Latn-ME"/>
        </w:rPr>
        <w:t>AMA</w:t>
      </w:r>
      <w:r w:rsidR="00063806">
        <w:rPr>
          <w:rFonts w:ascii="Arial" w:hAnsi="Arial" w:cs="Arial"/>
          <w:color w:val="auto"/>
          <w:sz w:val="24"/>
          <w:szCs w:val="24"/>
          <w:lang w:val="sr-Latn-ME"/>
        </w:rPr>
        <w:t xml:space="preserve"> </w:t>
      </w:r>
      <w:r w:rsidRPr="00E41CC6">
        <w:rPr>
          <w:rFonts w:ascii="Arial" w:hAnsi="Arial" w:cs="Arial"/>
          <w:color w:val="auto"/>
          <w:sz w:val="24"/>
          <w:szCs w:val="24"/>
          <w:lang w:val="sr-Latn-ME"/>
        </w:rPr>
        <w:t xml:space="preserve">ZAKONA O </w:t>
      </w:r>
      <w:r>
        <w:rPr>
          <w:rFonts w:ascii="Arial" w:hAnsi="Arial" w:cs="Arial"/>
          <w:color w:val="auto"/>
          <w:sz w:val="24"/>
          <w:szCs w:val="24"/>
          <w:lang w:val="sr-Latn-ME"/>
        </w:rPr>
        <w:t>FINANSIJSKIM KONGLOMERATIMA</w:t>
      </w:r>
    </w:p>
    <w:p w14:paraId="008AADB5" w14:textId="77777777" w:rsidR="00C86076" w:rsidRPr="00E41CC6" w:rsidRDefault="00C86076" w:rsidP="00C86076">
      <w:pPr>
        <w:pStyle w:val="N03Y"/>
        <w:spacing w:before="0" w:after="0"/>
        <w:rPr>
          <w:rFonts w:ascii="Arial" w:hAnsi="Arial" w:cs="Arial"/>
          <w:color w:val="auto"/>
          <w:sz w:val="24"/>
          <w:szCs w:val="24"/>
          <w:lang w:val="sr-Latn-ME"/>
        </w:rPr>
      </w:pPr>
    </w:p>
    <w:p w14:paraId="6336A46F" w14:textId="77777777" w:rsidR="00C86076" w:rsidRPr="00E41CC6" w:rsidRDefault="00C86076" w:rsidP="00C86076">
      <w:pPr>
        <w:pStyle w:val="N03Y"/>
        <w:spacing w:before="0" w:after="0"/>
        <w:rPr>
          <w:rFonts w:ascii="Arial" w:hAnsi="Arial" w:cs="Arial"/>
          <w:color w:val="auto"/>
          <w:sz w:val="24"/>
          <w:szCs w:val="24"/>
          <w:lang w:val="sr-Latn-ME"/>
        </w:rPr>
      </w:pPr>
    </w:p>
    <w:p w14:paraId="424F328F" w14:textId="77777777" w:rsidR="00C86076" w:rsidRPr="0091151E" w:rsidRDefault="00C86076" w:rsidP="00C86076">
      <w:pPr>
        <w:pStyle w:val="N03Y"/>
        <w:spacing w:before="0" w:after="0"/>
        <w:rPr>
          <w:rFonts w:ascii="Arial" w:hAnsi="Arial" w:cs="Arial"/>
          <w:color w:val="auto"/>
          <w:sz w:val="24"/>
          <w:szCs w:val="24"/>
        </w:rPr>
      </w:pPr>
      <w:r w:rsidRPr="00E41CC6">
        <w:rPr>
          <w:rFonts w:ascii="Arial" w:hAnsi="Arial" w:cs="Arial"/>
          <w:color w:val="auto"/>
          <w:sz w:val="24"/>
          <w:szCs w:val="24"/>
          <w:lang w:val="sr-Latn-ME"/>
        </w:rPr>
        <w:t>Član 1</w:t>
      </w:r>
    </w:p>
    <w:p w14:paraId="73535D08" w14:textId="77777777" w:rsidR="00C86076" w:rsidRPr="00E41CC6" w:rsidRDefault="00C86076" w:rsidP="00C86076">
      <w:pPr>
        <w:pStyle w:val="N03Y"/>
        <w:spacing w:before="0" w:after="0"/>
        <w:rPr>
          <w:rFonts w:ascii="Arial" w:hAnsi="Arial" w:cs="Arial"/>
          <w:color w:val="auto"/>
          <w:sz w:val="24"/>
          <w:szCs w:val="24"/>
          <w:lang w:val="sr-Latn-ME"/>
        </w:rPr>
      </w:pPr>
    </w:p>
    <w:p w14:paraId="5AE70DBA" w14:textId="43389AE6" w:rsidR="003F75D8" w:rsidRDefault="00C86076" w:rsidP="00C86076">
      <w:pPr>
        <w:pStyle w:val="N03Y"/>
        <w:spacing w:before="0" w:after="0"/>
        <w:ind w:firstLine="720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E41CC6">
        <w:rPr>
          <w:rFonts w:ascii="Arial" w:hAnsi="Arial" w:cs="Arial"/>
          <w:b w:val="0"/>
          <w:bCs w:val="0"/>
          <w:color w:val="auto"/>
          <w:sz w:val="24"/>
          <w:szCs w:val="24"/>
          <w:lang w:val="sr-Latn-ME"/>
        </w:rPr>
        <w:t>U Zakonu o</w:t>
      </w:r>
      <w:r>
        <w:rPr>
          <w:rFonts w:ascii="Arial" w:hAnsi="Arial" w:cs="Arial"/>
          <w:b w:val="0"/>
          <w:bCs w:val="0"/>
          <w:color w:val="auto"/>
          <w:sz w:val="24"/>
          <w:szCs w:val="24"/>
          <w:lang w:val="sr-Latn-ME"/>
        </w:rPr>
        <w:t xml:space="preserve"> finansijskim konglomeratima</w:t>
      </w:r>
      <w:r w:rsidRPr="00E41CC6">
        <w:rPr>
          <w:rFonts w:ascii="Arial" w:hAnsi="Arial" w:cs="Arial"/>
          <w:b w:val="0"/>
          <w:bCs w:val="0"/>
          <w:color w:val="auto"/>
          <w:sz w:val="24"/>
          <w:szCs w:val="24"/>
          <w:lang w:val="sr-Latn-ME"/>
        </w:rPr>
        <w:t xml:space="preserve"> („Službeni list CG", br</w:t>
      </w:r>
      <w:r w:rsidR="00063806">
        <w:rPr>
          <w:rFonts w:ascii="Arial" w:hAnsi="Arial" w:cs="Arial"/>
          <w:b w:val="0"/>
          <w:bCs w:val="0"/>
          <w:color w:val="auto"/>
          <w:sz w:val="24"/>
          <w:szCs w:val="24"/>
          <w:lang w:val="sr-Latn-ME"/>
        </w:rPr>
        <w:t>.</w:t>
      </w:r>
      <w:r>
        <w:rPr>
          <w:rFonts w:ascii="Arial" w:hAnsi="Arial" w:cs="Arial"/>
          <w:b w:val="0"/>
          <w:bCs w:val="0"/>
          <w:color w:val="auto"/>
          <w:sz w:val="24"/>
          <w:szCs w:val="24"/>
          <w:lang w:val="sr-Latn-ME"/>
        </w:rPr>
        <w:t xml:space="preserve"> </w:t>
      </w:r>
      <w:r w:rsidRPr="00E41CC6">
        <w:rPr>
          <w:rFonts w:ascii="Arial" w:hAnsi="Arial" w:cs="Arial"/>
          <w:b w:val="0"/>
          <w:bCs w:val="0"/>
          <w:color w:val="auto"/>
          <w:sz w:val="24"/>
          <w:szCs w:val="24"/>
          <w:lang w:val="sr-Latn-ME"/>
        </w:rPr>
        <w:t>24/25</w:t>
      </w:r>
      <w:r w:rsidR="00063806">
        <w:rPr>
          <w:rFonts w:ascii="Arial" w:hAnsi="Arial" w:cs="Arial"/>
          <w:b w:val="0"/>
          <w:bCs w:val="0"/>
          <w:color w:val="auto"/>
          <w:sz w:val="24"/>
          <w:szCs w:val="24"/>
          <w:lang w:val="sr-Latn-ME"/>
        </w:rPr>
        <w:t xml:space="preserve"> i </w:t>
      </w:r>
      <w:r w:rsidR="00620EE6" w:rsidRPr="00620EE6">
        <w:rPr>
          <w:rStyle w:val="Emphasis"/>
          <w:rFonts w:ascii="Arial" w:hAnsi="Arial" w:cs="Arial"/>
          <w:b w:val="0"/>
          <w:bCs w:val="0"/>
          <w:i w:val="0"/>
          <w:iCs w:val="0"/>
          <w:color w:val="212529"/>
          <w:sz w:val="24"/>
          <w:szCs w:val="24"/>
          <w:shd w:val="clear" w:color="auto" w:fill="FFFFFF"/>
        </w:rPr>
        <w:t>14/26</w:t>
      </w:r>
      <w:r w:rsidRPr="00E41CC6">
        <w:rPr>
          <w:rFonts w:ascii="Arial" w:hAnsi="Arial" w:cs="Arial"/>
          <w:b w:val="0"/>
          <w:bCs w:val="0"/>
          <w:color w:val="auto"/>
          <w:sz w:val="24"/>
          <w:szCs w:val="24"/>
          <w:lang w:val="sr-Latn-ME"/>
        </w:rPr>
        <w:t xml:space="preserve">) </w:t>
      </w:r>
      <w:r w:rsidR="002951D7">
        <w:rPr>
          <w:rFonts w:ascii="Arial" w:hAnsi="Arial" w:cs="Arial"/>
          <w:b w:val="0"/>
          <w:bCs w:val="0"/>
          <w:color w:val="auto"/>
          <w:sz w:val="24"/>
          <w:szCs w:val="24"/>
          <w:lang w:val="sr-Latn-ME"/>
        </w:rPr>
        <w:t>u čl</w:t>
      </w:r>
      <w:r w:rsidR="00063806">
        <w:rPr>
          <w:rFonts w:ascii="Arial" w:hAnsi="Arial" w:cs="Arial"/>
          <w:b w:val="0"/>
          <w:bCs w:val="0"/>
          <w:color w:val="auto"/>
          <w:sz w:val="24"/>
          <w:szCs w:val="24"/>
          <w:lang w:val="sr-Latn-ME"/>
        </w:rPr>
        <w:t>anu</w:t>
      </w:r>
      <w:r w:rsidR="002951D7">
        <w:rPr>
          <w:rFonts w:ascii="Arial" w:hAnsi="Arial" w:cs="Arial"/>
          <w:b w:val="0"/>
          <w:bCs w:val="0"/>
          <w:color w:val="auto"/>
          <w:sz w:val="24"/>
          <w:szCs w:val="24"/>
          <w:lang w:val="sr-Latn-ME"/>
        </w:rPr>
        <w:t xml:space="preserve"> 8 stav 4 i</w:t>
      </w:r>
      <w:r w:rsidR="00AD36D3">
        <w:rPr>
          <w:rFonts w:ascii="Arial" w:hAnsi="Arial" w:cs="Arial"/>
          <w:b w:val="0"/>
          <w:bCs w:val="0"/>
          <w:color w:val="auto"/>
          <w:sz w:val="24"/>
          <w:szCs w:val="24"/>
          <w:lang w:val="sr-Latn-ME"/>
        </w:rPr>
        <w:t xml:space="preserve"> </w:t>
      </w:r>
      <w:r w:rsidR="00063806">
        <w:rPr>
          <w:rFonts w:ascii="Arial" w:hAnsi="Arial" w:cs="Arial"/>
          <w:b w:val="0"/>
          <w:bCs w:val="0"/>
          <w:color w:val="auto"/>
          <w:sz w:val="24"/>
          <w:szCs w:val="24"/>
          <w:lang w:val="sr-Latn-ME"/>
        </w:rPr>
        <w:t xml:space="preserve">članu </w:t>
      </w:r>
      <w:r w:rsidR="00AD36D3">
        <w:rPr>
          <w:rFonts w:ascii="Arial" w:hAnsi="Arial" w:cs="Arial"/>
          <w:b w:val="0"/>
          <w:bCs w:val="0"/>
          <w:color w:val="auto"/>
          <w:sz w:val="24"/>
          <w:szCs w:val="24"/>
          <w:lang w:val="sr-Latn-ME"/>
        </w:rPr>
        <w:t>9 stav 2</w:t>
      </w:r>
      <w:r w:rsidR="00874178">
        <w:rPr>
          <w:rFonts w:ascii="Arial" w:hAnsi="Arial" w:cs="Arial"/>
          <w:b w:val="0"/>
          <w:bCs w:val="0"/>
          <w:color w:val="auto"/>
          <w:sz w:val="24"/>
          <w:szCs w:val="24"/>
          <w:lang w:val="sr-Latn-ME"/>
        </w:rPr>
        <w:t xml:space="preserve"> riječi: </w:t>
      </w:r>
      <w:r w:rsidR="00874178" w:rsidRPr="005C37A3">
        <w:rPr>
          <w:rFonts w:ascii="Arial" w:hAnsi="Arial" w:cs="Arial"/>
          <w:b w:val="0"/>
          <w:bCs w:val="0"/>
          <w:color w:val="auto"/>
          <w:sz w:val="24"/>
          <w:szCs w:val="24"/>
          <w:lang w:val="sr-Latn-ME"/>
        </w:rPr>
        <w:t>„</w:t>
      </w:r>
      <w:r w:rsidR="005C37A3" w:rsidRPr="005C37A3">
        <w:rPr>
          <w:rFonts w:ascii="Arial" w:hAnsi="Arial" w:cs="Arial"/>
          <w:b w:val="0"/>
          <w:bCs w:val="0"/>
          <w:sz w:val="24"/>
          <w:szCs w:val="24"/>
        </w:rPr>
        <w:t xml:space="preserve">100.000.000 EUR” </w:t>
      </w:r>
      <w:proofErr w:type="spellStart"/>
      <w:r w:rsidR="005C37A3">
        <w:rPr>
          <w:rFonts w:ascii="Arial" w:hAnsi="Arial" w:cs="Arial"/>
          <w:b w:val="0"/>
          <w:bCs w:val="0"/>
          <w:sz w:val="24"/>
          <w:szCs w:val="24"/>
        </w:rPr>
        <w:t>zamjenjuju</w:t>
      </w:r>
      <w:proofErr w:type="spellEnd"/>
      <w:r w:rsidR="005C37A3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063806">
        <w:rPr>
          <w:rFonts w:ascii="Arial" w:hAnsi="Arial" w:cs="Arial"/>
          <w:b w:val="0"/>
          <w:bCs w:val="0"/>
          <w:sz w:val="24"/>
          <w:szCs w:val="24"/>
        </w:rPr>
        <w:t xml:space="preserve">se </w:t>
      </w:r>
      <w:proofErr w:type="spellStart"/>
      <w:r w:rsidR="003F75D8">
        <w:rPr>
          <w:rFonts w:ascii="Arial" w:hAnsi="Arial" w:cs="Arial"/>
          <w:b w:val="0"/>
          <w:bCs w:val="0"/>
          <w:sz w:val="24"/>
          <w:szCs w:val="24"/>
        </w:rPr>
        <w:t>riječima</w:t>
      </w:r>
      <w:proofErr w:type="spellEnd"/>
      <w:r w:rsidR="003F75D8">
        <w:rPr>
          <w:rFonts w:ascii="Arial" w:hAnsi="Arial" w:cs="Arial"/>
          <w:b w:val="0"/>
          <w:bCs w:val="0"/>
          <w:sz w:val="24"/>
          <w:szCs w:val="24"/>
        </w:rPr>
        <w:t xml:space="preserve">: </w:t>
      </w:r>
      <w:r w:rsidR="003F75D8" w:rsidRPr="005C37A3">
        <w:rPr>
          <w:rFonts w:ascii="Arial" w:hAnsi="Arial" w:cs="Arial"/>
          <w:b w:val="0"/>
          <w:bCs w:val="0"/>
          <w:color w:val="auto"/>
          <w:sz w:val="24"/>
          <w:szCs w:val="24"/>
          <w:lang w:val="sr-Latn-ME"/>
        </w:rPr>
        <w:t>„</w:t>
      </w:r>
      <w:r w:rsidR="003F75D8">
        <w:rPr>
          <w:rFonts w:ascii="Arial" w:hAnsi="Arial" w:cs="Arial"/>
          <w:b w:val="0"/>
          <w:bCs w:val="0"/>
          <w:sz w:val="24"/>
          <w:szCs w:val="24"/>
        </w:rPr>
        <w:t>6.000.000.000 EUR”.</w:t>
      </w:r>
    </w:p>
    <w:p w14:paraId="2E84D39B" w14:textId="77777777" w:rsidR="003F75D8" w:rsidRDefault="003F75D8" w:rsidP="00C86076">
      <w:pPr>
        <w:pStyle w:val="N03Y"/>
        <w:spacing w:before="0" w:after="0"/>
        <w:ind w:firstLine="720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6024E7E0" w14:textId="10FE2428" w:rsidR="00C86076" w:rsidRPr="003F75D8" w:rsidRDefault="003F75D8" w:rsidP="003F75D8">
      <w:pPr>
        <w:pStyle w:val="N03Y"/>
        <w:spacing w:before="0" w:after="0"/>
        <w:rPr>
          <w:rFonts w:ascii="Arial" w:hAnsi="Arial" w:cs="Arial"/>
          <w:color w:val="auto"/>
          <w:sz w:val="24"/>
          <w:szCs w:val="24"/>
          <w:lang w:val="sr-Latn-ME"/>
        </w:rPr>
      </w:pPr>
      <w:proofErr w:type="spellStart"/>
      <w:r>
        <w:rPr>
          <w:rFonts w:ascii="Arial" w:hAnsi="Arial" w:cs="Arial"/>
          <w:sz w:val="24"/>
          <w:szCs w:val="24"/>
        </w:rPr>
        <w:t>Član</w:t>
      </w:r>
      <w:proofErr w:type="spellEnd"/>
      <w:r>
        <w:rPr>
          <w:rFonts w:ascii="Arial" w:hAnsi="Arial" w:cs="Arial"/>
          <w:sz w:val="24"/>
          <w:szCs w:val="24"/>
        </w:rPr>
        <w:t xml:space="preserve"> 2</w:t>
      </w:r>
    </w:p>
    <w:p w14:paraId="5DC3E071" w14:textId="5B6F8A18" w:rsidR="00C86076" w:rsidRDefault="00F607F7" w:rsidP="0024558E">
      <w:pPr>
        <w:pStyle w:val="N01X"/>
        <w:ind w:left="-76"/>
        <w:jc w:val="both"/>
        <w:rPr>
          <w:rFonts w:ascii="Arial" w:hAnsi="Arial" w:cs="Arial"/>
          <w:b w:val="0"/>
          <w:bCs w:val="0"/>
          <w:lang w:val="sr-Latn-ME"/>
        </w:rPr>
      </w:pPr>
      <w:r>
        <w:rPr>
          <w:rFonts w:ascii="Arial" w:hAnsi="Arial" w:cs="Arial"/>
          <w:b w:val="0"/>
          <w:bCs w:val="0"/>
          <w:lang w:val="sr-Latn-ME"/>
        </w:rPr>
        <w:t xml:space="preserve">           </w:t>
      </w:r>
      <w:r w:rsidR="00D81F1C">
        <w:rPr>
          <w:rFonts w:ascii="Arial" w:hAnsi="Arial" w:cs="Arial"/>
          <w:b w:val="0"/>
          <w:bCs w:val="0"/>
          <w:lang w:val="sr-Latn-ME"/>
        </w:rPr>
        <w:t>U članu</w:t>
      </w:r>
      <w:r w:rsidR="00D75168">
        <w:rPr>
          <w:rFonts w:ascii="Arial" w:hAnsi="Arial" w:cs="Arial"/>
          <w:b w:val="0"/>
          <w:bCs w:val="0"/>
          <w:lang w:val="sr-Latn-ME"/>
        </w:rPr>
        <w:t xml:space="preserve"> 12 stav 2 riječi: </w:t>
      </w:r>
      <w:r w:rsidR="00D75168" w:rsidRPr="00B90609">
        <w:rPr>
          <w:rFonts w:ascii="Arial" w:hAnsi="Arial" w:cs="Arial"/>
          <w:b w:val="0"/>
          <w:bCs w:val="0"/>
          <w:lang w:val="sr-Latn-ME"/>
        </w:rPr>
        <w:t>„</w:t>
      </w:r>
      <w:r w:rsidR="00B90609" w:rsidRPr="00B90609">
        <w:rPr>
          <w:rFonts w:ascii="Arial" w:hAnsi="Arial" w:cs="Arial"/>
          <w:b w:val="0"/>
          <w:bCs w:val="0"/>
        </w:rPr>
        <w:t>80.000.000 EUR”</w:t>
      </w:r>
      <w:r w:rsidR="00B90609">
        <w:rPr>
          <w:rFonts w:ascii="Arial" w:hAnsi="Arial" w:cs="Arial"/>
          <w:b w:val="0"/>
          <w:bCs w:val="0"/>
        </w:rPr>
        <w:t xml:space="preserve"> </w:t>
      </w:r>
      <w:proofErr w:type="spellStart"/>
      <w:r w:rsidR="00B90609">
        <w:rPr>
          <w:rFonts w:ascii="Arial" w:hAnsi="Arial" w:cs="Arial"/>
          <w:b w:val="0"/>
          <w:bCs w:val="0"/>
        </w:rPr>
        <w:t>zamjenjuju</w:t>
      </w:r>
      <w:proofErr w:type="spellEnd"/>
      <w:r w:rsidR="00B90609">
        <w:rPr>
          <w:rFonts w:ascii="Arial" w:hAnsi="Arial" w:cs="Arial"/>
          <w:b w:val="0"/>
          <w:bCs w:val="0"/>
        </w:rPr>
        <w:t xml:space="preserve"> se </w:t>
      </w:r>
      <w:proofErr w:type="spellStart"/>
      <w:r w:rsidR="00B90609">
        <w:rPr>
          <w:rFonts w:ascii="Arial" w:hAnsi="Arial" w:cs="Arial"/>
          <w:b w:val="0"/>
          <w:bCs w:val="0"/>
        </w:rPr>
        <w:t>riječima</w:t>
      </w:r>
      <w:proofErr w:type="spellEnd"/>
      <w:r w:rsidR="00B90609">
        <w:rPr>
          <w:rFonts w:ascii="Arial" w:hAnsi="Arial" w:cs="Arial"/>
          <w:b w:val="0"/>
          <w:bCs w:val="0"/>
        </w:rPr>
        <w:t xml:space="preserve">:  </w:t>
      </w:r>
      <w:r w:rsidR="00B90609" w:rsidRPr="00B90609">
        <w:rPr>
          <w:rFonts w:ascii="Arial" w:hAnsi="Arial" w:cs="Arial"/>
          <w:b w:val="0"/>
          <w:bCs w:val="0"/>
          <w:lang w:val="sr-Latn-ME"/>
        </w:rPr>
        <w:t>„</w:t>
      </w:r>
      <w:r w:rsidR="00AD4110">
        <w:rPr>
          <w:rFonts w:ascii="Arial" w:hAnsi="Arial" w:cs="Arial"/>
          <w:b w:val="0"/>
          <w:bCs w:val="0"/>
          <w:lang w:val="sr-Latn-ME"/>
        </w:rPr>
        <w:t>5</w:t>
      </w:r>
      <w:r w:rsidR="003E41FA">
        <w:rPr>
          <w:rFonts w:ascii="Arial" w:hAnsi="Arial" w:cs="Arial"/>
          <w:b w:val="0"/>
          <w:bCs w:val="0"/>
          <w:lang w:val="sr-Latn-ME"/>
        </w:rPr>
        <w:t>.</w:t>
      </w:r>
      <w:r w:rsidR="00AD4110">
        <w:rPr>
          <w:rFonts w:ascii="Arial" w:hAnsi="Arial" w:cs="Arial"/>
          <w:b w:val="0"/>
          <w:bCs w:val="0"/>
          <w:lang w:val="sr-Latn-ME"/>
        </w:rPr>
        <w:t>0</w:t>
      </w:r>
      <w:r w:rsidR="003E41FA">
        <w:rPr>
          <w:rFonts w:ascii="Arial" w:hAnsi="Arial" w:cs="Arial"/>
          <w:b w:val="0"/>
          <w:bCs w:val="0"/>
          <w:lang w:val="sr-Latn-ME"/>
        </w:rPr>
        <w:t>00.000</w:t>
      </w:r>
      <w:r w:rsidR="0024558E">
        <w:rPr>
          <w:rFonts w:ascii="Arial" w:hAnsi="Arial" w:cs="Arial"/>
          <w:b w:val="0"/>
          <w:bCs w:val="0"/>
          <w:lang w:val="sr-Latn-ME"/>
        </w:rPr>
        <w:t>.000</w:t>
      </w:r>
      <w:r w:rsidR="00B90609">
        <w:rPr>
          <w:rFonts w:ascii="Arial" w:hAnsi="Arial" w:cs="Arial"/>
          <w:b w:val="0"/>
          <w:bCs w:val="0"/>
          <w:lang w:val="sr-Latn-ME"/>
        </w:rPr>
        <w:t xml:space="preserve"> EUR“.</w:t>
      </w:r>
    </w:p>
    <w:p w14:paraId="3B8B081F" w14:textId="7346E579" w:rsidR="00C86076" w:rsidRDefault="00C86076" w:rsidP="00C86076">
      <w:pPr>
        <w:pStyle w:val="N01X"/>
        <w:ind w:left="-76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Član 3</w:t>
      </w:r>
    </w:p>
    <w:p w14:paraId="01DE398A" w14:textId="1F612BA0" w:rsidR="00C86076" w:rsidRDefault="00C86076" w:rsidP="00C86076">
      <w:pPr>
        <w:pStyle w:val="N01X"/>
        <w:ind w:left="-76"/>
        <w:jc w:val="both"/>
        <w:rPr>
          <w:rFonts w:ascii="Arial" w:hAnsi="Arial" w:cs="Arial"/>
          <w:b w:val="0"/>
          <w:bCs w:val="0"/>
          <w:lang w:val="sr-Latn-ME"/>
        </w:rPr>
      </w:pPr>
      <w:r>
        <w:rPr>
          <w:rFonts w:ascii="Arial" w:hAnsi="Arial" w:cs="Arial"/>
          <w:b w:val="0"/>
          <w:bCs w:val="0"/>
          <w:lang w:val="sr-Latn-ME"/>
        </w:rPr>
        <w:tab/>
      </w:r>
      <w:r>
        <w:rPr>
          <w:rFonts w:ascii="Arial" w:hAnsi="Arial" w:cs="Arial"/>
          <w:b w:val="0"/>
          <w:bCs w:val="0"/>
          <w:lang w:val="sr-Latn-ME"/>
        </w:rPr>
        <w:tab/>
      </w:r>
      <w:r w:rsidRPr="00C86076">
        <w:rPr>
          <w:rFonts w:ascii="Arial" w:hAnsi="Arial" w:cs="Arial"/>
          <w:b w:val="0"/>
          <w:bCs w:val="0"/>
          <w:lang w:val="sr-Latn-ME"/>
        </w:rPr>
        <w:t>Ovaj zakon stupa na snagu osmog dana od dana objavljivanja u "Službenom listu Crne Gore".</w:t>
      </w:r>
    </w:p>
    <w:p w14:paraId="6DD34EC5" w14:textId="5E81DDDD" w:rsidR="00C21CAF" w:rsidRDefault="00C21CAF" w:rsidP="00C86076">
      <w:pPr>
        <w:pStyle w:val="N01X"/>
        <w:ind w:left="-76"/>
        <w:jc w:val="both"/>
        <w:rPr>
          <w:rFonts w:ascii="Arial" w:hAnsi="Arial" w:cs="Arial"/>
          <w:b w:val="0"/>
          <w:bCs w:val="0"/>
          <w:lang w:val="sr-Latn-ME"/>
        </w:rPr>
      </w:pPr>
    </w:p>
    <w:p w14:paraId="372962B1" w14:textId="3ED56B48" w:rsidR="00C21CAF" w:rsidRPr="00BB355A" w:rsidRDefault="00604155" w:rsidP="00C21CAF">
      <w:pPr>
        <w:pStyle w:val="N01X"/>
        <w:ind w:left="-76"/>
        <w:jc w:val="both"/>
        <w:rPr>
          <w:rFonts w:ascii="Arial" w:hAnsi="Arial" w:cs="Arial"/>
          <w:b w:val="0"/>
          <w:bCs w:val="0"/>
          <w:sz w:val="22"/>
          <w:szCs w:val="22"/>
          <w:lang w:val="sr-Latn-ME"/>
        </w:rPr>
      </w:pPr>
      <w:r>
        <w:rPr>
          <w:rFonts w:ascii="Arial" w:hAnsi="Arial" w:cs="Arial"/>
          <w:b w:val="0"/>
          <w:bCs w:val="0"/>
          <w:lang w:val="sr-Latn-ME"/>
        </w:rPr>
        <w:t xml:space="preserve"> </w:t>
      </w:r>
    </w:p>
    <w:p w14:paraId="08D8CD37" w14:textId="39D43802" w:rsidR="00C21CAF" w:rsidRPr="00DE1234" w:rsidRDefault="00C21CAF">
      <w:pPr>
        <w:rPr>
          <w:lang w:val="sr-Latn-ME"/>
        </w:rPr>
      </w:pPr>
      <w:r>
        <w:br w:type="page"/>
      </w:r>
    </w:p>
    <w:p w14:paraId="73CEC7B1" w14:textId="77777777" w:rsidR="00C21CAF" w:rsidRPr="00C21CAF" w:rsidRDefault="00C21CAF" w:rsidP="00C21CA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Latn-ME"/>
        </w:rPr>
      </w:pPr>
      <w:r w:rsidRPr="00C21CAF">
        <w:rPr>
          <w:rFonts w:ascii="Arial" w:eastAsia="Times New Roman" w:hAnsi="Arial" w:cs="Arial"/>
          <w:b/>
          <w:sz w:val="24"/>
          <w:szCs w:val="24"/>
          <w:lang w:val="sr-Latn-ME"/>
        </w:rPr>
        <w:lastRenderedPageBreak/>
        <w:t>OBRAZLOŽENJE</w:t>
      </w:r>
    </w:p>
    <w:p w14:paraId="5ECFC810" w14:textId="77777777" w:rsidR="00C21CAF" w:rsidRPr="00C21CAF" w:rsidRDefault="00C21CAF" w:rsidP="00C21CA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Latn-ME"/>
        </w:rPr>
      </w:pPr>
    </w:p>
    <w:p w14:paraId="643AE3E7" w14:textId="77777777" w:rsidR="00C21CAF" w:rsidRPr="00C21CAF" w:rsidRDefault="00C21CAF" w:rsidP="00C21CA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Latn-ME"/>
        </w:rPr>
      </w:pPr>
    </w:p>
    <w:p w14:paraId="424609CE" w14:textId="77777777" w:rsidR="00C21CAF" w:rsidRPr="007674F2" w:rsidRDefault="00C21CAF" w:rsidP="00C21CA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ME"/>
        </w:rPr>
      </w:pPr>
      <w:r w:rsidRPr="007674F2">
        <w:rPr>
          <w:rFonts w:ascii="Arial" w:eastAsia="Times New Roman" w:hAnsi="Arial" w:cs="Arial"/>
          <w:b/>
          <w:sz w:val="24"/>
          <w:szCs w:val="24"/>
          <w:lang w:val="sr-Latn-ME"/>
        </w:rPr>
        <w:t>I. Ustavni osnov za donošenje zakona</w:t>
      </w:r>
    </w:p>
    <w:p w14:paraId="13F30B77" w14:textId="77777777" w:rsidR="00C21CAF" w:rsidRPr="007674F2" w:rsidRDefault="00C21CAF" w:rsidP="00C21CA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ME"/>
        </w:rPr>
      </w:pPr>
    </w:p>
    <w:p w14:paraId="6E0B8FB9" w14:textId="2AD302D2" w:rsidR="00C21CAF" w:rsidRPr="007674F2" w:rsidRDefault="00C21CAF" w:rsidP="00C21C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7674F2">
        <w:rPr>
          <w:rFonts w:ascii="Arial" w:eastAsia="Times New Roman" w:hAnsi="Arial" w:cs="Arial"/>
          <w:sz w:val="24"/>
          <w:szCs w:val="24"/>
          <w:lang w:val="sr-Latn-ME"/>
        </w:rPr>
        <w:tab/>
        <w:t>Ustavni osnov za donošenje Zakona o izmjen</w:t>
      </w:r>
      <w:r w:rsidR="008C1628">
        <w:rPr>
          <w:rFonts w:ascii="Arial" w:eastAsia="Times New Roman" w:hAnsi="Arial" w:cs="Arial"/>
          <w:sz w:val="24"/>
          <w:szCs w:val="24"/>
          <w:lang w:val="sr-Latn-ME"/>
        </w:rPr>
        <w:t>ama</w:t>
      </w:r>
      <w:r w:rsidRPr="007674F2">
        <w:rPr>
          <w:rFonts w:ascii="Arial" w:eastAsia="Times New Roman" w:hAnsi="Arial" w:cs="Arial"/>
          <w:sz w:val="24"/>
          <w:szCs w:val="24"/>
          <w:lang w:val="sr-Latn-ME"/>
        </w:rPr>
        <w:t xml:space="preserve"> </w:t>
      </w:r>
      <w:bookmarkStart w:id="0" w:name="_GoBack"/>
      <w:bookmarkEnd w:id="0"/>
      <w:r w:rsidRPr="007674F2">
        <w:rPr>
          <w:rFonts w:ascii="Arial" w:eastAsia="Times New Roman" w:hAnsi="Arial" w:cs="Arial"/>
          <w:sz w:val="24"/>
          <w:szCs w:val="24"/>
          <w:lang w:val="sr-Latn-ME"/>
        </w:rPr>
        <w:t xml:space="preserve">Zakona o finansijskim konglomeratima sadržan je u odredbama člana 16 tačka 5 Ustava Crne Gore, kojim je propisano da se zakonom, u skladu sa Ustavom, uređuju druga pitanja od interesa za Crnu Goru.  </w:t>
      </w:r>
    </w:p>
    <w:p w14:paraId="3583AFB4" w14:textId="77777777" w:rsidR="00C21CAF" w:rsidRPr="007674F2" w:rsidRDefault="00C21CAF" w:rsidP="00741C70">
      <w:pPr>
        <w:spacing w:before="240" w:after="0" w:line="240" w:lineRule="auto"/>
        <w:rPr>
          <w:rFonts w:ascii="Arial" w:eastAsia="Times New Roman" w:hAnsi="Arial" w:cs="Arial"/>
          <w:b/>
          <w:sz w:val="24"/>
          <w:szCs w:val="24"/>
          <w:lang w:val="sr-Latn-ME"/>
        </w:rPr>
      </w:pPr>
      <w:r w:rsidRPr="007674F2">
        <w:rPr>
          <w:rFonts w:ascii="Arial" w:eastAsia="Times New Roman" w:hAnsi="Arial" w:cs="Arial"/>
          <w:b/>
          <w:sz w:val="24"/>
          <w:szCs w:val="24"/>
          <w:lang w:val="sr-Latn-ME"/>
        </w:rPr>
        <w:t>II. Razlozi za donošenje zakona</w:t>
      </w:r>
    </w:p>
    <w:p w14:paraId="6D270E21" w14:textId="015C6906" w:rsidR="00281B13" w:rsidRPr="007674F2" w:rsidRDefault="00C21CAF" w:rsidP="00741C70">
      <w:pPr>
        <w:spacing w:before="24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7674F2">
        <w:rPr>
          <w:rFonts w:ascii="Arial" w:eastAsia="Times New Roman" w:hAnsi="Arial" w:cs="Arial"/>
          <w:sz w:val="24"/>
          <w:szCs w:val="24"/>
          <w:lang w:val="sr-Latn-ME"/>
        </w:rPr>
        <w:tab/>
        <w:t>Zakon o finansijskim konglomeratima („Službeni list CG“, broj 24/25</w:t>
      </w:r>
      <w:r w:rsidR="00BD790B" w:rsidRPr="007674F2">
        <w:rPr>
          <w:rFonts w:ascii="Arial" w:eastAsia="Times New Roman" w:hAnsi="Arial" w:cs="Arial"/>
          <w:sz w:val="24"/>
          <w:szCs w:val="24"/>
          <w:lang w:val="sr-Latn-ME"/>
        </w:rPr>
        <w:t xml:space="preserve">, </w:t>
      </w:r>
      <w:r w:rsidR="00BD790B" w:rsidRPr="007674F2">
        <w:rPr>
          <w:rStyle w:val="Emphasis"/>
          <w:rFonts w:ascii="Arial" w:hAnsi="Arial" w:cs="Arial"/>
          <w:i w:val="0"/>
          <w:iCs w:val="0"/>
          <w:color w:val="212529"/>
          <w:sz w:val="24"/>
          <w:szCs w:val="24"/>
          <w:shd w:val="clear" w:color="auto" w:fill="FFFFFF"/>
        </w:rPr>
        <w:t>14/26</w:t>
      </w:r>
      <w:r w:rsidRPr="007674F2">
        <w:rPr>
          <w:rFonts w:ascii="Arial" w:eastAsia="Times New Roman" w:hAnsi="Arial" w:cs="Arial"/>
          <w:sz w:val="24"/>
          <w:szCs w:val="24"/>
          <w:lang w:val="sr-Latn-ME"/>
        </w:rPr>
        <w:t xml:space="preserve">) – u daljem tekstu: Zakon, u </w:t>
      </w:r>
      <w:r w:rsidR="00281B13" w:rsidRPr="007674F2">
        <w:rPr>
          <w:rFonts w:ascii="Arial" w:eastAsia="Times New Roman" w:hAnsi="Arial" w:cs="Arial"/>
          <w:sz w:val="24"/>
          <w:szCs w:val="24"/>
          <w:lang w:val="sr-Latn-ME"/>
        </w:rPr>
        <w:t>najvećoj mjeri</w:t>
      </w:r>
      <w:r w:rsidRPr="007674F2">
        <w:rPr>
          <w:rFonts w:ascii="Arial" w:eastAsia="Times New Roman" w:hAnsi="Arial" w:cs="Arial"/>
          <w:sz w:val="24"/>
          <w:szCs w:val="24"/>
          <w:lang w:val="sr-Latn-ME"/>
        </w:rPr>
        <w:t xml:space="preserve"> je usklađen sa trenutno važećom pravnom tekovinom Evropske unije</w:t>
      </w:r>
      <w:r w:rsidR="00281B13" w:rsidRPr="007674F2">
        <w:rPr>
          <w:rFonts w:ascii="Arial" w:eastAsia="Times New Roman" w:hAnsi="Arial" w:cs="Arial"/>
          <w:sz w:val="24"/>
          <w:szCs w:val="24"/>
          <w:lang w:val="sr-Latn-ME"/>
        </w:rPr>
        <w:t xml:space="preserve">. </w:t>
      </w:r>
    </w:p>
    <w:p w14:paraId="16188A76" w14:textId="461F80C8" w:rsidR="00912BFC" w:rsidRPr="007674F2" w:rsidRDefault="00281B13" w:rsidP="00912BFC">
      <w:pPr>
        <w:ind w:firstLine="720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7674F2">
        <w:rPr>
          <w:rFonts w:ascii="Arial" w:eastAsia="Times New Roman" w:hAnsi="Arial" w:cs="Arial"/>
          <w:sz w:val="24"/>
          <w:szCs w:val="24"/>
          <w:lang w:val="sr-Latn-ME"/>
        </w:rPr>
        <w:t>Izmjen</w:t>
      </w:r>
      <w:r w:rsidR="00110C9C" w:rsidRPr="007674F2">
        <w:rPr>
          <w:rFonts w:ascii="Arial" w:eastAsia="Times New Roman" w:hAnsi="Arial" w:cs="Arial"/>
          <w:sz w:val="24"/>
          <w:szCs w:val="24"/>
          <w:lang w:val="sr-Latn-ME"/>
        </w:rPr>
        <w:t xml:space="preserve">e </w:t>
      </w:r>
      <w:r w:rsidRPr="007674F2">
        <w:rPr>
          <w:rFonts w:ascii="Arial" w:eastAsia="Times New Roman" w:hAnsi="Arial" w:cs="Arial"/>
          <w:sz w:val="24"/>
          <w:szCs w:val="24"/>
          <w:lang w:val="sr-Latn-ME"/>
        </w:rPr>
        <w:t>koje se predlažu Nacrtom zakona o izmjen</w:t>
      </w:r>
      <w:r w:rsidR="00110C9C" w:rsidRPr="007674F2">
        <w:rPr>
          <w:rFonts w:ascii="Arial" w:eastAsia="Times New Roman" w:hAnsi="Arial" w:cs="Arial"/>
          <w:sz w:val="24"/>
          <w:szCs w:val="24"/>
          <w:lang w:val="sr-Latn-ME"/>
        </w:rPr>
        <w:t xml:space="preserve">ama </w:t>
      </w:r>
      <w:r w:rsidRPr="007674F2">
        <w:rPr>
          <w:rFonts w:ascii="Arial" w:eastAsia="Times New Roman" w:hAnsi="Arial" w:cs="Arial"/>
          <w:sz w:val="24"/>
          <w:szCs w:val="24"/>
          <w:lang w:val="sr-Latn-ME"/>
        </w:rPr>
        <w:t xml:space="preserve">Zakona o finansijskim konglomeratima (u daljem tekstu: Nacrt zakona) </w:t>
      </w:r>
      <w:r w:rsidR="00110C9C" w:rsidRPr="007674F2">
        <w:rPr>
          <w:rFonts w:ascii="Arial" w:eastAsia="Times New Roman" w:hAnsi="Arial" w:cs="Arial"/>
          <w:sz w:val="24"/>
          <w:szCs w:val="24"/>
          <w:lang w:val="sr-Latn-ME"/>
        </w:rPr>
        <w:t xml:space="preserve">se </w:t>
      </w:r>
      <w:r w:rsidRPr="007674F2">
        <w:rPr>
          <w:rFonts w:ascii="Arial" w:eastAsia="Times New Roman" w:hAnsi="Arial" w:cs="Arial"/>
          <w:sz w:val="24"/>
          <w:szCs w:val="24"/>
          <w:lang w:val="sr-Latn-ME"/>
        </w:rPr>
        <w:t xml:space="preserve">odnose na </w:t>
      </w:r>
      <w:r w:rsidR="00063806" w:rsidRPr="007674F2">
        <w:rPr>
          <w:rFonts w:ascii="Arial" w:eastAsia="Times New Roman" w:hAnsi="Arial" w:cs="Arial"/>
          <w:sz w:val="24"/>
          <w:szCs w:val="24"/>
          <w:lang w:val="sr-Latn-ME"/>
        </w:rPr>
        <w:t xml:space="preserve">konačno </w:t>
      </w:r>
      <w:r w:rsidR="00110C9C" w:rsidRPr="007674F2">
        <w:rPr>
          <w:rFonts w:ascii="Arial" w:eastAsia="Times New Roman" w:hAnsi="Arial" w:cs="Arial"/>
          <w:sz w:val="24"/>
          <w:szCs w:val="24"/>
          <w:lang w:val="sr-Latn-ME"/>
        </w:rPr>
        <w:t xml:space="preserve">usklađivanje sa </w:t>
      </w:r>
      <w:r w:rsidR="00912BFC" w:rsidRPr="007674F2">
        <w:rPr>
          <w:rFonts w:ascii="Arial" w:eastAsia="Times New Roman" w:hAnsi="Arial" w:cs="Arial"/>
          <w:sz w:val="24"/>
          <w:szCs w:val="24"/>
          <w:lang w:val="sr-Latn-ME"/>
        </w:rPr>
        <w:t>Direktivom (EU) 2002/87/EZ Evropskog parlamenta i Savjeta od 16. decembra 2002. godine o dodatnoj superviziji kreditnih institucija, osiguravajućih društava i investicionih društava u finansijskom konglomeratu.</w:t>
      </w:r>
    </w:p>
    <w:p w14:paraId="2D51CE01" w14:textId="79B45D13" w:rsidR="005F5B2D" w:rsidRPr="007674F2" w:rsidRDefault="00281B13" w:rsidP="0087417B">
      <w:pPr>
        <w:ind w:firstLine="720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7674F2">
        <w:rPr>
          <w:rFonts w:ascii="Arial" w:eastAsia="Times New Roman" w:hAnsi="Arial" w:cs="Arial"/>
          <w:sz w:val="24"/>
          <w:szCs w:val="24"/>
          <w:lang w:val="sr-Latn-ME"/>
        </w:rPr>
        <w:t xml:space="preserve">Predloženim </w:t>
      </w:r>
      <w:r w:rsidR="007F47FD" w:rsidRPr="007674F2">
        <w:rPr>
          <w:rFonts w:ascii="Arial" w:eastAsia="Times New Roman" w:hAnsi="Arial" w:cs="Arial"/>
          <w:sz w:val="24"/>
          <w:szCs w:val="24"/>
          <w:lang w:val="sr-Latn-ME"/>
        </w:rPr>
        <w:t>Nacrtom zakona</w:t>
      </w:r>
      <w:r w:rsidR="00B92BE5" w:rsidRPr="007674F2">
        <w:rPr>
          <w:rFonts w:ascii="Arial" w:eastAsia="Times New Roman" w:hAnsi="Arial" w:cs="Arial"/>
          <w:sz w:val="24"/>
          <w:szCs w:val="24"/>
          <w:lang w:val="sr-Latn-ME"/>
        </w:rPr>
        <w:t xml:space="preserve"> se</w:t>
      </w:r>
      <w:r w:rsidR="00296093" w:rsidRPr="007674F2">
        <w:rPr>
          <w:rFonts w:ascii="Arial" w:eastAsia="Times New Roman" w:hAnsi="Arial" w:cs="Arial"/>
          <w:sz w:val="24"/>
          <w:szCs w:val="24"/>
          <w:lang w:val="sr-Latn-ME"/>
        </w:rPr>
        <w:t xml:space="preserve"> </w:t>
      </w:r>
      <w:r w:rsidRPr="007674F2">
        <w:rPr>
          <w:rFonts w:ascii="Arial" w:eastAsia="Times New Roman" w:hAnsi="Arial" w:cs="Arial"/>
          <w:sz w:val="24"/>
          <w:szCs w:val="24"/>
          <w:lang w:val="sr-Latn-ME"/>
        </w:rPr>
        <w:t xml:space="preserve">definišu </w:t>
      </w:r>
      <w:r w:rsidR="007E7AED" w:rsidRPr="007674F2">
        <w:rPr>
          <w:rFonts w:ascii="Arial" w:eastAsia="Times New Roman" w:hAnsi="Arial" w:cs="Arial"/>
          <w:sz w:val="24"/>
          <w:szCs w:val="24"/>
          <w:lang w:val="sr-Latn-ME"/>
        </w:rPr>
        <w:t xml:space="preserve">relevantni </w:t>
      </w:r>
      <w:r w:rsidR="00BF6D1F" w:rsidRPr="007674F2">
        <w:rPr>
          <w:rFonts w:ascii="Arial" w:eastAsia="Times New Roman" w:hAnsi="Arial" w:cs="Arial"/>
          <w:sz w:val="24"/>
          <w:szCs w:val="24"/>
          <w:lang w:val="sr-Latn-ME"/>
        </w:rPr>
        <w:t xml:space="preserve">iznosi </w:t>
      </w:r>
      <w:r w:rsidR="00296093" w:rsidRPr="007674F2">
        <w:rPr>
          <w:rFonts w:ascii="Arial" w:eastAsia="Times New Roman" w:hAnsi="Arial" w:cs="Arial"/>
          <w:sz w:val="24"/>
          <w:szCs w:val="24"/>
          <w:lang w:val="sr-Latn-ME"/>
        </w:rPr>
        <w:t xml:space="preserve">u pogledu </w:t>
      </w:r>
      <w:r w:rsidR="00B92BE5" w:rsidRPr="007674F2">
        <w:rPr>
          <w:rFonts w:ascii="Arial" w:eastAsia="Times New Roman" w:hAnsi="Arial" w:cs="Arial"/>
          <w:sz w:val="24"/>
          <w:szCs w:val="24"/>
          <w:lang w:val="sr-Latn-ME"/>
        </w:rPr>
        <w:t>oblasti poslovanja finansijskih konglomerata u Crnoj Gori</w:t>
      </w:r>
      <w:r w:rsidR="007E7AED" w:rsidRPr="007674F2">
        <w:rPr>
          <w:rFonts w:ascii="Arial" w:eastAsia="Times New Roman" w:hAnsi="Arial" w:cs="Arial"/>
          <w:sz w:val="24"/>
          <w:szCs w:val="24"/>
          <w:lang w:val="sr-Latn-ME"/>
        </w:rPr>
        <w:t xml:space="preserve">, </w:t>
      </w:r>
      <w:r w:rsidR="005E4DB8" w:rsidRPr="007674F2">
        <w:rPr>
          <w:rFonts w:ascii="Arial" w:eastAsia="Times New Roman" w:hAnsi="Arial" w:cs="Arial"/>
          <w:sz w:val="24"/>
          <w:szCs w:val="24"/>
          <w:lang w:val="sr-Latn-ME"/>
        </w:rPr>
        <w:t xml:space="preserve">u </w:t>
      </w:r>
      <w:r w:rsidR="007E7AED" w:rsidRPr="007674F2">
        <w:rPr>
          <w:rFonts w:ascii="Arial" w:eastAsia="Times New Roman" w:hAnsi="Arial" w:cs="Arial"/>
          <w:sz w:val="24"/>
          <w:szCs w:val="24"/>
          <w:lang w:val="sr-Latn-ME"/>
        </w:rPr>
        <w:t xml:space="preserve">cilju potpunog usklađivanja sa Direktivom (EU) </w:t>
      </w:r>
      <w:r w:rsidR="00912BFC" w:rsidRPr="007674F2">
        <w:rPr>
          <w:rFonts w:ascii="Arial" w:eastAsia="Times New Roman" w:hAnsi="Arial" w:cs="Arial"/>
          <w:sz w:val="24"/>
          <w:szCs w:val="24"/>
          <w:lang w:val="sr-Latn-ME"/>
        </w:rPr>
        <w:t>2002/87/EZ</w:t>
      </w:r>
      <w:r w:rsidR="007E7AED" w:rsidRPr="007674F2">
        <w:rPr>
          <w:rFonts w:ascii="Arial" w:eastAsia="Times New Roman" w:hAnsi="Arial" w:cs="Arial"/>
          <w:sz w:val="24"/>
          <w:szCs w:val="24"/>
          <w:lang w:val="sr-Latn-ME"/>
        </w:rPr>
        <w:t>, a kao preduslov za zatvaranje Pregovaračkog poglavlja 9</w:t>
      </w:r>
      <w:r w:rsidR="0014256E" w:rsidRPr="007674F2">
        <w:rPr>
          <w:rFonts w:ascii="Arial" w:eastAsia="Times New Roman" w:hAnsi="Arial" w:cs="Arial"/>
          <w:sz w:val="24"/>
          <w:szCs w:val="24"/>
          <w:lang w:val="sr-Latn-ME"/>
        </w:rPr>
        <w:t>.</w:t>
      </w:r>
      <w:r w:rsidR="00063806" w:rsidRPr="007674F2">
        <w:rPr>
          <w:rFonts w:ascii="Arial" w:eastAsia="Times New Roman" w:hAnsi="Arial" w:cs="Arial"/>
          <w:sz w:val="24"/>
          <w:szCs w:val="24"/>
          <w:lang w:val="sr-Latn-ME"/>
        </w:rPr>
        <w:t xml:space="preserve"> Naime, usklađuju se </w:t>
      </w:r>
      <w:r w:rsidR="0087417B" w:rsidRPr="007674F2">
        <w:rPr>
          <w:rFonts w:ascii="Arial" w:eastAsia="Times New Roman" w:hAnsi="Arial" w:cs="Arial"/>
          <w:sz w:val="24"/>
          <w:szCs w:val="24"/>
          <w:lang w:val="sr-Latn-ME"/>
        </w:rPr>
        <w:t>pragovi za utvrđivanje značajnih aktivnosti lica pojedinih sektora u grupi, izuzeci pri utvrđivanju finansijskog konglomerata, kao i prag za određivanje do</w:t>
      </w:r>
      <w:r w:rsidR="00063806" w:rsidRPr="007674F2">
        <w:rPr>
          <w:rFonts w:ascii="Arial" w:eastAsia="Times New Roman" w:hAnsi="Arial" w:cs="Arial"/>
          <w:sz w:val="24"/>
          <w:szCs w:val="24"/>
          <w:lang w:val="sr-Latn-ME"/>
        </w:rPr>
        <w:t>datn</w:t>
      </w:r>
      <w:r w:rsidR="0087417B" w:rsidRPr="007674F2">
        <w:rPr>
          <w:rFonts w:ascii="Arial" w:eastAsia="Times New Roman" w:hAnsi="Arial" w:cs="Arial"/>
          <w:sz w:val="24"/>
          <w:szCs w:val="24"/>
          <w:lang w:val="sr-Latn-ME"/>
        </w:rPr>
        <w:t>e</w:t>
      </w:r>
      <w:r w:rsidR="00063806" w:rsidRPr="007674F2">
        <w:rPr>
          <w:rFonts w:ascii="Arial" w:eastAsia="Times New Roman" w:hAnsi="Arial" w:cs="Arial"/>
          <w:sz w:val="24"/>
          <w:szCs w:val="24"/>
          <w:lang w:val="sr-Latn-ME"/>
        </w:rPr>
        <w:t xml:space="preserve"> supervizij</w:t>
      </w:r>
      <w:r w:rsidR="0087417B" w:rsidRPr="007674F2">
        <w:rPr>
          <w:rFonts w:ascii="Arial" w:eastAsia="Times New Roman" w:hAnsi="Arial" w:cs="Arial"/>
          <w:sz w:val="24"/>
          <w:szCs w:val="24"/>
          <w:lang w:val="sr-Latn-ME"/>
        </w:rPr>
        <w:t>e</w:t>
      </w:r>
      <w:r w:rsidR="00063806" w:rsidRPr="007674F2">
        <w:rPr>
          <w:rFonts w:ascii="Arial" w:eastAsia="Times New Roman" w:hAnsi="Arial" w:cs="Arial"/>
          <w:sz w:val="24"/>
          <w:szCs w:val="24"/>
          <w:lang w:val="sr-Latn-ME"/>
        </w:rPr>
        <w:t>, odnosno nadzor</w:t>
      </w:r>
      <w:r w:rsidR="0087417B" w:rsidRPr="007674F2">
        <w:rPr>
          <w:rFonts w:ascii="Arial" w:eastAsia="Times New Roman" w:hAnsi="Arial" w:cs="Arial"/>
          <w:sz w:val="24"/>
          <w:szCs w:val="24"/>
          <w:lang w:val="sr-Latn-ME"/>
        </w:rPr>
        <w:t>a</w:t>
      </w:r>
      <w:r w:rsidR="00063806" w:rsidRPr="007674F2">
        <w:rPr>
          <w:rFonts w:ascii="Arial" w:eastAsia="Times New Roman" w:hAnsi="Arial" w:cs="Arial"/>
          <w:sz w:val="24"/>
          <w:szCs w:val="24"/>
          <w:lang w:val="sr-Latn-ME"/>
        </w:rPr>
        <w:t xml:space="preserve"> </w:t>
      </w:r>
      <w:r w:rsidR="0087417B" w:rsidRPr="007674F2">
        <w:rPr>
          <w:rFonts w:ascii="Arial" w:eastAsia="Times New Roman" w:hAnsi="Arial" w:cs="Arial"/>
          <w:sz w:val="24"/>
          <w:szCs w:val="24"/>
          <w:lang w:val="sr-Latn-ME"/>
        </w:rPr>
        <w:t xml:space="preserve">u zavisnosti od </w:t>
      </w:r>
      <w:r w:rsidR="00063806" w:rsidRPr="007674F2">
        <w:rPr>
          <w:rFonts w:ascii="Arial" w:eastAsia="Times New Roman" w:hAnsi="Arial" w:cs="Arial"/>
          <w:sz w:val="24"/>
          <w:szCs w:val="24"/>
          <w:lang w:val="sr-Latn-ME"/>
        </w:rPr>
        <w:t>bilansn</w:t>
      </w:r>
      <w:r w:rsidR="0087417B" w:rsidRPr="007674F2">
        <w:rPr>
          <w:rFonts w:ascii="Arial" w:eastAsia="Times New Roman" w:hAnsi="Arial" w:cs="Arial"/>
          <w:sz w:val="24"/>
          <w:szCs w:val="24"/>
          <w:lang w:val="sr-Latn-ME"/>
        </w:rPr>
        <w:t>e</w:t>
      </w:r>
      <w:r w:rsidR="00063806" w:rsidRPr="007674F2">
        <w:rPr>
          <w:rFonts w:ascii="Arial" w:eastAsia="Times New Roman" w:hAnsi="Arial" w:cs="Arial"/>
          <w:sz w:val="24"/>
          <w:szCs w:val="24"/>
          <w:lang w:val="sr-Latn-ME"/>
        </w:rPr>
        <w:t xml:space="preserve"> sum</w:t>
      </w:r>
      <w:r w:rsidR="0087417B" w:rsidRPr="007674F2">
        <w:rPr>
          <w:rFonts w:ascii="Arial" w:eastAsia="Times New Roman" w:hAnsi="Arial" w:cs="Arial"/>
          <w:sz w:val="24"/>
          <w:szCs w:val="24"/>
          <w:lang w:val="sr-Latn-ME"/>
        </w:rPr>
        <w:t>e</w:t>
      </w:r>
      <w:r w:rsidR="00063806" w:rsidRPr="007674F2">
        <w:rPr>
          <w:rFonts w:ascii="Arial" w:eastAsia="Times New Roman" w:hAnsi="Arial" w:cs="Arial"/>
          <w:sz w:val="24"/>
          <w:szCs w:val="24"/>
          <w:lang w:val="sr-Latn-ME"/>
        </w:rPr>
        <w:t xml:space="preserve"> najmanjeg finansijskog sektora u grupi.</w:t>
      </w:r>
    </w:p>
    <w:p w14:paraId="1FA8244E" w14:textId="0CDA49E7" w:rsidR="005F5B2D" w:rsidRPr="007674F2" w:rsidRDefault="005F5B2D" w:rsidP="005F5B2D">
      <w:pPr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7674F2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III. Usaglašenost sa pravnom tekovinom Evropske Unije i potvrđenim međunarodnim konvencijama</w:t>
      </w:r>
    </w:p>
    <w:p w14:paraId="20166533" w14:textId="21DC6EC8" w:rsidR="005F5B2D" w:rsidRPr="007674F2" w:rsidRDefault="005F5B2D" w:rsidP="005F5B2D">
      <w:pPr>
        <w:ind w:firstLine="720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7674F2">
        <w:rPr>
          <w:rFonts w:ascii="Arial" w:eastAsia="Times New Roman" w:hAnsi="Arial" w:cs="Arial"/>
          <w:sz w:val="24"/>
          <w:szCs w:val="24"/>
          <w:lang w:val="sr-Latn-ME"/>
        </w:rPr>
        <w:t xml:space="preserve">Predloženim zakonom izvršeno je potpuno usklađivanje </w:t>
      </w:r>
      <w:r w:rsidR="00D33B89" w:rsidRPr="007674F2">
        <w:rPr>
          <w:rFonts w:ascii="Arial" w:eastAsia="Times New Roman" w:hAnsi="Arial" w:cs="Arial"/>
          <w:sz w:val="24"/>
          <w:szCs w:val="24"/>
          <w:lang w:val="sr-Latn-ME"/>
        </w:rPr>
        <w:t>sa Direktivom (EU) 2002/87/EZ Evropskog parlamenta i Savjeta od 16. decembra 2002. godine o dodatnoj superviziji kreditnih institucija, osiguravajućih društava i investicionih društava u finansijskom konglomeratu.</w:t>
      </w:r>
    </w:p>
    <w:p w14:paraId="3828888E" w14:textId="77777777" w:rsidR="005F5B2D" w:rsidRPr="007674F2" w:rsidRDefault="005F5B2D" w:rsidP="005F5B2D">
      <w:pPr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7674F2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IV. Objašnjenje osnovnih pravnih instituta</w:t>
      </w:r>
    </w:p>
    <w:p w14:paraId="407F42B1" w14:textId="1E11DC1D" w:rsidR="00A04990" w:rsidRPr="007674F2" w:rsidRDefault="005F5B2D" w:rsidP="00090285">
      <w:pPr>
        <w:jc w:val="both"/>
        <w:rPr>
          <w:rFonts w:ascii="Arial" w:hAnsi="Arial" w:cs="Arial"/>
          <w:sz w:val="24"/>
          <w:szCs w:val="24"/>
        </w:rPr>
      </w:pPr>
      <w:r w:rsidRPr="007674F2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Članom 1 Nacrta zakona</w:t>
      </w:r>
      <w:r w:rsidRPr="007674F2">
        <w:rPr>
          <w:rFonts w:ascii="Arial" w:eastAsia="Times New Roman" w:hAnsi="Arial" w:cs="Arial"/>
          <w:sz w:val="24"/>
          <w:szCs w:val="24"/>
          <w:lang w:val="sr-Latn-ME"/>
        </w:rPr>
        <w:t xml:space="preserve"> </w:t>
      </w:r>
      <w:r w:rsidR="00090285" w:rsidRPr="007674F2">
        <w:rPr>
          <w:rFonts w:ascii="Arial" w:eastAsia="Times New Roman" w:hAnsi="Arial" w:cs="Arial"/>
          <w:sz w:val="24"/>
          <w:szCs w:val="24"/>
          <w:lang w:val="sr-Latn-ME"/>
        </w:rPr>
        <w:t xml:space="preserve"> predlaže se </w:t>
      </w:r>
      <w:r w:rsidR="005447AF" w:rsidRPr="007674F2">
        <w:rPr>
          <w:rFonts w:ascii="Arial" w:eastAsia="Times New Roman" w:hAnsi="Arial" w:cs="Arial"/>
          <w:sz w:val="24"/>
          <w:szCs w:val="24"/>
          <w:lang w:val="sr-Latn-ME"/>
        </w:rPr>
        <w:t>izmjena u čl</w:t>
      </w:r>
      <w:r w:rsidR="00CA746B" w:rsidRPr="007674F2">
        <w:rPr>
          <w:rFonts w:ascii="Arial" w:eastAsia="Times New Roman" w:hAnsi="Arial" w:cs="Arial"/>
          <w:sz w:val="24"/>
          <w:szCs w:val="24"/>
          <w:lang w:val="sr-Latn-ME"/>
        </w:rPr>
        <w:t>anu</w:t>
      </w:r>
      <w:r w:rsidR="005447AF" w:rsidRPr="007674F2">
        <w:rPr>
          <w:rFonts w:ascii="Arial" w:eastAsia="Times New Roman" w:hAnsi="Arial" w:cs="Arial"/>
          <w:sz w:val="24"/>
          <w:szCs w:val="24"/>
          <w:lang w:val="sr-Latn-ME"/>
        </w:rPr>
        <w:t xml:space="preserve"> 8 stav</w:t>
      </w:r>
      <w:r w:rsidR="00E81A49" w:rsidRPr="007674F2">
        <w:rPr>
          <w:rFonts w:ascii="Arial" w:eastAsia="Times New Roman" w:hAnsi="Arial" w:cs="Arial"/>
          <w:sz w:val="24"/>
          <w:szCs w:val="24"/>
          <w:lang w:val="sr-Latn-ME"/>
        </w:rPr>
        <w:t xml:space="preserve"> </w:t>
      </w:r>
      <w:r w:rsidR="006F23C4" w:rsidRPr="007674F2">
        <w:rPr>
          <w:rFonts w:ascii="Arial" w:eastAsia="Times New Roman" w:hAnsi="Arial" w:cs="Arial"/>
          <w:sz w:val="24"/>
          <w:szCs w:val="24"/>
          <w:lang w:val="sr-Latn-ME"/>
        </w:rPr>
        <w:t xml:space="preserve">4 i </w:t>
      </w:r>
      <w:r w:rsidR="00CA746B" w:rsidRPr="007674F2">
        <w:rPr>
          <w:rFonts w:ascii="Arial" w:eastAsia="Times New Roman" w:hAnsi="Arial" w:cs="Arial"/>
          <w:sz w:val="24"/>
          <w:szCs w:val="24"/>
          <w:lang w:val="sr-Latn-ME"/>
        </w:rPr>
        <w:t xml:space="preserve">članu </w:t>
      </w:r>
      <w:r w:rsidR="006F23C4" w:rsidRPr="007674F2">
        <w:rPr>
          <w:rFonts w:ascii="Arial" w:eastAsia="Times New Roman" w:hAnsi="Arial" w:cs="Arial"/>
          <w:sz w:val="24"/>
          <w:szCs w:val="24"/>
          <w:lang w:val="sr-Latn-ME"/>
        </w:rPr>
        <w:t>9 stav 2</w:t>
      </w:r>
      <w:r w:rsidR="009C224F" w:rsidRPr="007674F2">
        <w:rPr>
          <w:rFonts w:ascii="Arial" w:eastAsia="Times New Roman" w:hAnsi="Arial" w:cs="Arial"/>
          <w:sz w:val="24"/>
          <w:szCs w:val="24"/>
          <w:lang w:val="sr-Latn-ME"/>
        </w:rPr>
        <w:t xml:space="preserve"> Zakona</w:t>
      </w:r>
      <w:r w:rsidR="006F23C4" w:rsidRPr="007674F2">
        <w:rPr>
          <w:rFonts w:ascii="Arial" w:eastAsia="Times New Roman" w:hAnsi="Arial" w:cs="Arial"/>
          <w:sz w:val="24"/>
          <w:szCs w:val="24"/>
          <w:lang w:val="sr-Latn-ME"/>
        </w:rPr>
        <w:t xml:space="preserve"> kojima se utvrđuju </w:t>
      </w:r>
      <w:proofErr w:type="spellStart"/>
      <w:r w:rsidR="006F23C4" w:rsidRPr="007674F2">
        <w:rPr>
          <w:rFonts w:ascii="Arial" w:hAnsi="Arial" w:cs="Arial"/>
          <w:sz w:val="24"/>
          <w:szCs w:val="24"/>
        </w:rPr>
        <w:t>kriterijumi</w:t>
      </w:r>
      <w:proofErr w:type="spellEnd"/>
      <w:r w:rsidR="006F23C4" w:rsidRPr="007674F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6F23C4" w:rsidRPr="007674F2">
        <w:rPr>
          <w:rFonts w:ascii="Arial" w:hAnsi="Arial" w:cs="Arial"/>
          <w:sz w:val="24"/>
          <w:szCs w:val="24"/>
        </w:rPr>
        <w:t>utvrđivanje</w:t>
      </w:r>
      <w:proofErr w:type="spellEnd"/>
      <w:r w:rsidR="006F23C4"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23C4" w:rsidRPr="007674F2">
        <w:rPr>
          <w:rFonts w:ascii="Arial" w:hAnsi="Arial" w:cs="Arial"/>
          <w:sz w:val="24"/>
          <w:szCs w:val="24"/>
        </w:rPr>
        <w:t>finansijskog</w:t>
      </w:r>
      <w:proofErr w:type="spellEnd"/>
      <w:r w:rsidR="006F23C4"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23C4" w:rsidRPr="007674F2">
        <w:rPr>
          <w:rFonts w:ascii="Arial" w:hAnsi="Arial" w:cs="Arial"/>
          <w:sz w:val="24"/>
          <w:szCs w:val="24"/>
        </w:rPr>
        <w:t>konglomerata</w:t>
      </w:r>
      <w:proofErr w:type="spellEnd"/>
      <w:r w:rsidR="00226757"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1153" w:rsidRPr="007674F2">
        <w:rPr>
          <w:rFonts w:ascii="Arial" w:hAnsi="Arial" w:cs="Arial"/>
          <w:sz w:val="24"/>
          <w:szCs w:val="24"/>
        </w:rPr>
        <w:t>i</w:t>
      </w:r>
      <w:proofErr w:type="spellEnd"/>
      <w:r w:rsidR="00226757"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1153" w:rsidRPr="007674F2">
        <w:rPr>
          <w:rFonts w:ascii="Arial" w:hAnsi="Arial" w:cs="Arial"/>
          <w:sz w:val="24"/>
          <w:szCs w:val="24"/>
        </w:rPr>
        <w:t>i</w:t>
      </w:r>
      <w:r w:rsidR="00226757" w:rsidRPr="007674F2">
        <w:rPr>
          <w:rFonts w:ascii="Arial" w:hAnsi="Arial" w:cs="Arial"/>
          <w:sz w:val="24"/>
          <w:szCs w:val="24"/>
        </w:rPr>
        <w:t>zuzeci</w:t>
      </w:r>
      <w:proofErr w:type="spellEnd"/>
      <w:r w:rsidR="00226757"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6757" w:rsidRPr="007674F2">
        <w:rPr>
          <w:rFonts w:ascii="Arial" w:hAnsi="Arial" w:cs="Arial"/>
          <w:sz w:val="24"/>
          <w:szCs w:val="24"/>
        </w:rPr>
        <w:t>pri</w:t>
      </w:r>
      <w:proofErr w:type="spellEnd"/>
      <w:r w:rsidR="00226757"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6757" w:rsidRPr="007674F2">
        <w:rPr>
          <w:rFonts w:ascii="Arial" w:hAnsi="Arial" w:cs="Arial"/>
          <w:sz w:val="24"/>
          <w:szCs w:val="24"/>
        </w:rPr>
        <w:t>utvrđivanju</w:t>
      </w:r>
      <w:proofErr w:type="spellEnd"/>
      <w:r w:rsidR="00226757"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6757" w:rsidRPr="007674F2">
        <w:rPr>
          <w:rFonts w:ascii="Arial" w:hAnsi="Arial" w:cs="Arial"/>
          <w:sz w:val="24"/>
          <w:szCs w:val="24"/>
        </w:rPr>
        <w:t>finansijskog</w:t>
      </w:r>
      <w:proofErr w:type="spellEnd"/>
      <w:r w:rsidR="00226757"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6757" w:rsidRPr="007674F2">
        <w:rPr>
          <w:rFonts w:ascii="Arial" w:hAnsi="Arial" w:cs="Arial"/>
          <w:sz w:val="24"/>
          <w:szCs w:val="24"/>
        </w:rPr>
        <w:t>konglomerata</w:t>
      </w:r>
      <w:proofErr w:type="spellEnd"/>
      <w:r w:rsidR="00226757" w:rsidRPr="007674F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61153" w:rsidRPr="007674F2">
        <w:rPr>
          <w:rFonts w:ascii="Arial" w:hAnsi="Arial" w:cs="Arial"/>
          <w:sz w:val="24"/>
          <w:szCs w:val="24"/>
        </w:rPr>
        <w:t>i</w:t>
      </w:r>
      <w:proofErr w:type="spellEnd"/>
      <w:r w:rsidR="00226757" w:rsidRPr="007674F2">
        <w:rPr>
          <w:rFonts w:ascii="Arial" w:hAnsi="Arial" w:cs="Arial"/>
          <w:sz w:val="24"/>
          <w:szCs w:val="24"/>
        </w:rPr>
        <w:t xml:space="preserve"> to u </w:t>
      </w:r>
      <w:proofErr w:type="spellStart"/>
      <w:r w:rsidR="00226757" w:rsidRPr="007674F2">
        <w:rPr>
          <w:rFonts w:ascii="Arial" w:hAnsi="Arial" w:cs="Arial"/>
          <w:sz w:val="24"/>
          <w:szCs w:val="24"/>
        </w:rPr>
        <w:t>pogledu</w:t>
      </w:r>
      <w:proofErr w:type="spellEnd"/>
      <w:r w:rsidR="00226757"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6757" w:rsidRPr="007674F2">
        <w:rPr>
          <w:rFonts w:ascii="Arial" w:hAnsi="Arial" w:cs="Arial"/>
          <w:sz w:val="24"/>
          <w:szCs w:val="24"/>
        </w:rPr>
        <w:t>bilansn</w:t>
      </w:r>
      <w:r w:rsidR="00761153" w:rsidRPr="007674F2">
        <w:rPr>
          <w:rFonts w:ascii="Arial" w:hAnsi="Arial" w:cs="Arial"/>
          <w:sz w:val="24"/>
          <w:szCs w:val="24"/>
        </w:rPr>
        <w:t>e</w:t>
      </w:r>
      <w:proofErr w:type="spellEnd"/>
      <w:r w:rsidR="00226757"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6757" w:rsidRPr="007674F2">
        <w:rPr>
          <w:rFonts w:ascii="Arial" w:hAnsi="Arial" w:cs="Arial"/>
          <w:sz w:val="24"/>
          <w:szCs w:val="24"/>
        </w:rPr>
        <w:t>sum</w:t>
      </w:r>
      <w:r w:rsidR="00761153" w:rsidRPr="007674F2">
        <w:rPr>
          <w:rFonts w:ascii="Arial" w:hAnsi="Arial" w:cs="Arial"/>
          <w:sz w:val="24"/>
          <w:szCs w:val="24"/>
        </w:rPr>
        <w:t>e</w:t>
      </w:r>
      <w:proofErr w:type="spellEnd"/>
      <w:r w:rsidR="00226757"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6757" w:rsidRPr="007674F2">
        <w:rPr>
          <w:rFonts w:ascii="Arial" w:hAnsi="Arial" w:cs="Arial"/>
          <w:sz w:val="24"/>
          <w:szCs w:val="24"/>
        </w:rPr>
        <w:t>najmanjeg</w:t>
      </w:r>
      <w:proofErr w:type="spellEnd"/>
      <w:r w:rsidR="00226757"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6757" w:rsidRPr="007674F2">
        <w:rPr>
          <w:rFonts w:ascii="Arial" w:hAnsi="Arial" w:cs="Arial"/>
          <w:sz w:val="24"/>
          <w:szCs w:val="24"/>
        </w:rPr>
        <w:t>finansijskog</w:t>
      </w:r>
      <w:proofErr w:type="spellEnd"/>
      <w:r w:rsidR="00226757"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6757" w:rsidRPr="007674F2">
        <w:rPr>
          <w:rFonts w:ascii="Arial" w:hAnsi="Arial" w:cs="Arial"/>
          <w:sz w:val="24"/>
          <w:szCs w:val="24"/>
        </w:rPr>
        <w:t>sektora</w:t>
      </w:r>
      <w:proofErr w:type="spellEnd"/>
      <w:r w:rsidR="00226757" w:rsidRPr="007674F2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226757" w:rsidRPr="007674F2">
        <w:rPr>
          <w:rFonts w:ascii="Arial" w:hAnsi="Arial" w:cs="Arial"/>
          <w:sz w:val="24"/>
          <w:szCs w:val="24"/>
        </w:rPr>
        <w:t>grupi</w:t>
      </w:r>
      <w:proofErr w:type="spellEnd"/>
      <w:r w:rsidR="00761153" w:rsidRPr="007674F2">
        <w:rPr>
          <w:rFonts w:ascii="Arial" w:hAnsi="Arial" w:cs="Arial"/>
          <w:sz w:val="24"/>
          <w:szCs w:val="24"/>
        </w:rPr>
        <w:t>,</w:t>
      </w:r>
      <w:r w:rsidR="002C4891"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4891" w:rsidRPr="007674F2">
        <w:rPr>
          <w:rFonts w:ascii="Arial" w:hAnsi="Arial" w:cs="Arial"/>
          <w:sz w:val="24"/>
          <w:szCs w:val="24"/>
        </w:rPr>
        <w:t>na</w:t>
      </w:r>
      <w:proofErr w:type="spellEnd"/>
      <w:r w:rsidR="002C4891"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4891" w:rsidRPr="007674F2">
        <w:rPr>
          <w:rFonts w:ascii="Arial" w:hAnsi="Arial" w:cs="Arial"/>
          <w:sz w:val="24"/>
          <w:szCs w:val="24"/>
        </w:rPr>
        <w:t>način</w:t>
      </w:r>
      <w:proofErr w:type="spellEnd"/>
      <w:r w:rsidR="002C4891" w:rsidRPr="007674F2">
        <w:rPr>
          <w:rFonts w:ascii="Arial" w:hAnsi="Arial" w:cs="Arial"/>
          <w:sz w:val="24"/>
          <w:szCs w:val="24"/>
        </w:rPr>
        <w:t xml:space="preserve"> da se </w:t>
      </w:r>
      <w:proofErr w:type="spellStart"/>
      <w:r w:rsidR="002C4891" w:rsidRPr="007674F2">
        <w:rPr>
          <w:rFonts w:ascii="Arial" w:hAnsi="Arial" w:cs="Arial"/>
          <w:sz w:val="24"/>
          <w:szCs w:val="24"/>
        </w:rPr>
        <w:t>prag</w:t>
      </w:r>
      <w:proofErr w:type="spellEnd"/>
      <w:r w:rsidR="002C4891"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4891" w:rsidRPr="007674F2">
        <w:rPr>
          <w:rFonts w:ascii="Arial" w:hAnsi="Arial" w:cs="Arial"/>
          <w:sz w:val="24"/>
          <w:szCs w:val="24"/>
        </w:rPr>
        <w:t>poveća</w:t>
      </w:r>
      <w:proofErr w:type="spellEnd"/>
      <w:r w:rsidR="002C4891"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4891" w:rsidRPr="007674F2">
        <w:rPr>
          <w:rFonts w:ascii="Arial" w:hAnsi="Arial" w:cs="Arial"/>
          <w:sz w:val="24"/>
          <w:szCs w:val="24"/>
        </w:rPr>
        <w:t>sa</w:t>
      </w:r>
      <w:proofErr w:type="spellEnd"/>
      <w:r w:rsidR="002C4891" w:rsidRPr="007674F2">
        <w:rPr>
          <w:rFonts w:ascii="Arial" w:hAnsi="Arial" w:cs="Arial"/>
          <w:sz w:val="24"/>
          <w:szCs w:val="24"/>
        </w:rPr>
        <w:t xml:space="preserve"> </w:t>
      </w:r>
      <w:r w:rsidR="00226757" w:rsidRPr="007674F2">
        <w:rPr>
          <w:rFonts w:ascii="Arial" w:hAnsi="Arial" w:cs="Arial"/>
          <w:sz w:val="24"/>
          <w:szCs w:val="24"/>
        </w:rPr>
        <w:t>100.000.000 EUR</w:t>
      </w:r>
      <w:r w:rsidR="002C4891"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4891" w:rsidRPr="007674F2">
        <w:rPr>
          <w:rFonts w:ascii="Arial" w:hAnsi="Arial" w:cs="Arial"/>
          <w:sz w:val="24"/>
          <w:szCs w:val="24"/>
        </w:rPr>
        <w:t>na</w:t>
      </w:r>
      <w:proofErr w:type="spellEnd"/>
      <w:r w:rsidR="00226757" w:rsidRPr="007674F2">
        <w:rPr>
          <w:rFonts w:ascii="Arial" w:hAnsi="Arial" w:cs="Arial"/>
          <w:sz w:val="24"/>
          <w:szCs w:val="24"/>
        </w:rPr>
        <w:t xml:space="preserve"> </w:t>
      </w:r>
      <w:r w:rsidR="00183778" w:rsidRPr="007674F2">
        <w:rPr>
          <w:rFonts w:ascii="Arial" w:hAnsi="Arial" w:cs="Arial"/>
          <w:sz w:val="24"/>
          <w:szCs w:val="24"/>
        </w:rPr>
        <w:t xml:space="preserve">6.000.000.000 EUR, u </w:t>
      </w:r>
      <w:proofErr w:type="spellStart"/>
      <w:r w:rsidR="00183778" w:rsidRPr="007674F2">
        <w:rPr>
          <w:rFonts w:ascii="Arial" w:hAnsi="Arial" w:cs="Arial"/>
          <w:sz w:val="24"/>
          <w:szCs w:val="24"/>
        </w:rPr>
        <w:t>skladu</w:t>
      </w:r>
      <w:proofErr w:type="spellEnd"/>
      <w:r w:rsidR="00183778"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3778" w:rsidRPr="007674F2">
        <w:rPr>
          <w:rFonts w:ascii="Arial" w:hAnsi="Arial" w:cs="Arial"/>
          <w:sz w:val="24"/>
          <w:szCs w:val="24"/>
        </w:rPr>
        <w:t>sa</w:t>
      </w:r>
      <w:proofErr w:type="spellEnd"/>
      <w:r w:rsidR="00183778"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3778" w:rsidRPr="007674F2">
        <w:rPr>
          <w:rFonts w:ascii="Arial" w:hAnsi="Arial" w:cs="Arial"/>
          <w:sz w:val="24"/>
          <w:szCs w:val="24"/>
        </w:rPr>
        <w:t>iznosom</w:t>
      </w:r>
      <w:proofErr w:type="spellEnd"/>
      <w:r w:rsidR="00183778"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3778" w:rsidRPr="007674F2">
        <w:rPr>
          <w:rFonts w:ascii="Arial" w:hAnsi="Arial" w:cs="Arial"/>
          <w:sz w:val="24"/>
          <w:szCs w:val="24"/>
        </w:rPr>
        <w:t>propisanim</w:t>
      </w:r>
      <w:proofErr w:type="spellEnd"/>
      <w:r w:rsidR="00183778"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3778" w:rsidRPr="007674F2">
        <w:rPr>
          <w:rFonts w:ascii="Arial" w:hAnsi="Arial" w:cs="Arial"/>
          <w:sz w:val="24"/>
          <w:szCs w:val="24"/>
        </w:rPr>
        <w:t>rele</w:t>
      </w:r>
      <w:r w:rsidR="00761153" w:rsidRPr="007674F2">
        <w:rPr>
          <w:rFonts w:ascii="Arial" w:hAnsi="Arial" w:cs="Arial"/>
          <w:sz w:val="24"/>
          <w:szCs w:val="24"/>
        </w:rPr>
        <w:t>va</w:t>
      </w:r>
      <w:r w:rsidR="00183778" w:rsidRPr="007674F2">
        <w:rPr>
          <w:rFonts w:ascii="Arial" w:hAnsi="Arial" w:cs="Arial"/>
          <w:sz w:val="24"/>
          <w:szCs w:val="24"/>
        </w:rPr>
        <w:t>nt</w:t>
      </w:r>
      <w:r w:rsidR="00761153" w:rsidRPr="007674F2">
        <w:rPr>
          <w:rFonts w:ascii="Arial" w:hAnsi="Arial" w:cs="Arial"/>
          <w:sz w:val="24"/>
          <w:szCs w:val="24"/>
        </w:rPr>
        <w:t>n</w:t>
      </w:r>
      <w:r w:rsidR="00183778" w:rsidRPr="007674F2">
        <w:rPr>
          <w:rFonts w:ascii="Arial" w:hAnsi="Arial" w:cs="Arial"/>
          <w:sz w:val="24"/>
          <w:szCs w:val="24"/>
        </w:rPr>
        <w:t>om</w:t>
      </w:r>
      <w:proofErr w:type="spellEnd"/>
      <w:r w:rsidR="00183778"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3778" w:rsidRPr="007674F2">
        <w:rPr>
          <w:rFonts w:ascii="Arial" w:hAnsi="Arial" w:cs="Arial"/>
          <w:sz w:val="24"/>
          <w:szCs w:val="24"/>
        </w:rPr>
        <w:t>direktivom</w:t>
      </w:r>
      <w:proofErr w:type="spellEnd"/>
      <w:r w:rsidR="00183778" w:rsidRPr="007674F2">
        <w:rPr>
          <w:rFonts w:ascii="Arial" w:hAnsi="Arial" w:cs="Arial"/>
          <w:sz w:val="24"/>
          <w:szCs w:val="24"/>
        </w:rPr>
        <w:t>.</w:t>
      </w:r>
    </w:p>
    <w:p w14:paraId="5EA6F908" w14:textId="4602D231" w:rsidR="00183778" w:rsidRPr="007674F2" w:rsidRDefault="00183778" w:rsidP="00090285">
      <w:pPr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7674F2">
        <w:rPr>
          <w:rFonts w:ascii="Arial" w:hAnsi="Arial" w:cs="Arial"/>
          <w:b/>
          <w:bCs/>
          <w:sz w:val="24"/>
          <w:szCs w:val="24"/>
        </w:rPr>
        <w:t>Članom</w:t>
      </w:r>
      <w:proofErr w:type="spellEnd"/>
      <w:r w:rsidRPr="007674F2">
        <w:rPr>
          <w:rFonts w:ascii="Arial" w:hAnsi="Arial" w:cs="Arial"/>
          <w:b/>
          <w:bCs/>
          <w:sz w:val="24"/>
          <w:szCs w:val="24"/>
        </w:rPr>
        <w:t xml:space="preserve"> 2 </w:t>
      </w:r>
      <w:proofErr w:type="spellStart"/>
      <w:r w:rsidRPr="007674F2">
        <w:rPr>
          <w:rFonts w:ascii="Arial" w:hAnsi="Arial" w:cs="Arial"/>
          <w:b/>
          <w:bCs/>
          <w:sz w:val="24"/>
          <w:szCs w:val="24"/>
        </w:rPr>
        <w:t>Nacrta</w:t>
      </w:r>
      <w:proofErr w:type="spellEnd"/>
      <w:r w:rsidRPr="007674F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b/>
          <w:bCs/>
          <w:sz w:val="24"/>
          <w:szCs w:val="24"/>
        </w:rPr>
        <w:t>zakona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, a u </w:t>
      </w:r>
      <w:proofErr w:type="spellStart"/>
      <w:r w:rsidRPr="007674F2">
        <w:rPr>
          <w:rFonts w:ascii="Arial" w:hAnsi="Arial" w:cs="Arial"/>
          <w:sz w:val="24"/>
          <w:szCs w:val="24"/>
        </w:rPr>
        <w:t>skladu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sa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članom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7674F2">
        <w:rPr>
          <w:rFonts w:ascii="Arial" w:hAnsi="Arial" w:cs="Arial"/>
          <w:sz w:val="24"/>
          <w:szCs w:val="24"/>
        </w:rPr>
        <w:t>Nacrta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zakona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i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pomenutim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evropskim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propisom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674F2">
        <w:rPr>
          <w:rFonts w:ascii="Arial" w:hAnsi="Arial" w:cs="Arial"/>
          <w:sz w:val="24"/>
          <w:szCs w:val="24"/>
        </w:rPr>
        <w:t>posljedično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7674F2">
        <w:rPr>
          <w:rFonts w:ascii="Arial" w:hAnsi="Arial" w:cs="Arial"/>
          <w:sz w:val="24"/>
          <w:szCs w:val="24"/>
        </w:rPr>
        <w:t>predlaže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povećanje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iznosa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sa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80.000.000 EUR </w:t>
      </w:r>
      <w:proofErr w:type="spellStart"/>
      <w:r w:rsidRPr="007674F2">
        <w:rPr>
          <w:rFonts w:ascii="Arial" w:hAnsi="Arial" w:cs="Arial"/>
          <w:sz w:val="24"/>
          <w:szCs w:val="24"/>
        </w:rPr>
        <w:t>na</w:t>
      </w:r>
      <w:proofErr w:type="spellEnd"/>
      <w:r w:rsidR="00A478EA" w:rsidRPr="007674F2">
        <w:rPr>
          <w:rFonts w:ascii="Arial" w:hAnsi="Arial" w:cs="Arial"/>
          <w:sz w:val="24"/>
          <w:szCs w:val="24"/>
        </w:rPr>
        <w:t xml:space="preserve"> </w:t>
      </w:r>
      <w:r w:rsidR="00547D25" w:rsidRPr="007674F2">
        <w:rPr>
          <w:rFonts w:ascii="Arial" w:hAnsi="Arial" w:cs="Arial"/>
          <w:sz w:val="24"/>
          <w:szCs w:val="24"/>
          <w:lang w:val="sr-Latn-ME"/>
        </w:rPr>
        <w:lastRenderedPageBreak/>
        <w:t>5</w:t>
      </w:r>
      <w:r w:rsidR="00A478EA" w:rsidRPr="007674F2">
        <w:rPr>
          <w:rFonts w:ascii="Arial" w:hAnsi="Arial" w:cs="Arial"/>
          <w:sz w:val="24"/>
          <w:szCs w:val="24"/>
          <w:lang w:val="sr-Latn-ME"/>
        </w:rPr>
        <w:t>.</w:t>
      </w:r>
      <w:r w:rsidR="00547D25" w:rsidRPr="007674F2">
        <w:rPr>
          <w:rFonts w:ascii="Arial" w:hAnsi="Arial" w:cs="Arial"/>
          <w:sz w:val="24"/>
          <w:szCs w:val="24"/>
          <w:lang w:val="sr-Latn-ME"/>
        </w:rPr>
        <w:t>0</w:t>
      </w:r>
      <w:r w:rsidR="00A478EA" w:rsidRPr="007674F2">
        <w:rPr>
          <w:rFonts w:ascii="Arial" w:hAnsi="Arial" w:cs="Arial"/>
          <w:sz w:val="24"/>
          <w:szCs w:val="24"/>
          <w:lang w:val="sr-Latn-ME"/>
        </w:rPr>
        <w:t>00.000.000 EUR</w:t>
      </w:r>
      <w:r w:rsidR="00F21FCC" w:rsidRPr="007674F2">
        <w:rPr>
          <w:rFonts w:ascii="Arial" w:hAnsi="Arial" w:cs="Arial"/>
          <w:sz w:val="24"/>
          <w:szCs w:val="24"/>
          <w:lang w:val="sr-Latn-ME"/>
        </w:rPr>
        <w:t>,</w:t>
      </w:r>
      <w:r w:rsidR="00A478EA" w:rsidRPr="007674F2">
        <w:rPr>
          <w:rFonts w:ascii="Arial" w:hAnsi="Arial" w:cs="Arial"/>
          <w:sz w:val="24"/>
          <w:szCs w:val="24"/>
          <w:lang w:val="sr-Latn-ME"/>
        </w:rPr>
        <w:t xml:space="preserve"> u članu 12 stav 2 </w:t>
      </w:r>
      <w:r w:rsidR="00412029" w:rsidRPr="007674F2">
        <w:rPr>
          <w:rFonts w:ascii="Arial" w:hAnsi="Arial" w:cs="Arial"/>
          <w:sz w:val="24"/>
          <w:szCs w:val="24"/>
          <w:lang w:val="sr-Latn-ME"/>
        </w:rPr>
        <w:t xml:space="preserve">Zakona </w:t>
      </w:r>
      <w:r w:rsidR="00A478EA" w:rsidRPr="007674F2">
        <w:rPr>
          <w:rFonts w:ascii="Arial" w:hAnsi="Arial" w:cs="Arial"/>
          <w:sz w:val="24"/>
          <w:szCs w:val="24"/>
          <w:lang w:val="sr-Latn-ME"/>
        </w:rPr>
        <w:t xml:space="preserve">kojim se propisuje </w:t>
      </w:r>
      <w:proofErr w:type="spellStart"/>
      <w:r w:rsidR="009E30FA" w:rsidRPr="007674F2">
        <w:rPr>
          <w:rFonts w:ascii="Arial" w:hAnsi="Arial" w:cs="Arial"/>
          <w:sz w:val="24"/>
          <w:szCs w:val="24"/>
        </w:rPr>
        <w:t>d</w:t>
      </w:r>
      <w:r w:rsidR="00A478EA" w:rsidRPr="007674F2">
        <w:rPr>
          <w:rFonts w:ascii="Arial" w:hAnsi="Arial" w:cs="Arial"/>
          <w:sz w:val="24"/>
          <w:szCs w:val="24"/>
        </w:rPr>
        <w:t>odatna</w:t>
      </w:r>
      <w:proofErr w:type="spellEnd"/>
      <w:r w:rsidR="00A478EA"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78EA" w:rsidRPr="007674F2">
        <w:rPr>
          <w:rFonts w:ascii="Arial" w:hAnsi="Arial" w:cs="Arial"/>
          <w:sz w:val="24"/>
          <w:szCs w:val="24"/>
        </w:rPr>
        <w:t>supervizija</w:t>
      </w:r>
      <w:proofErr w:type="spellEnd"/>
      <w:r w:rsidR="00A478EA" w:rsidRPr="007674F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478EA" w:rsidRPr="007674F2">
        <w:rPr>
          <w:rFonts w:ascii="Arial" w:hAnsi="Arial" w:cs="Arial"/>
          <w:sz w:val="24"/>
          <w:szCs w:val="24"/>
        </w:rPr>
        <w:t>odnosno</w:t>
      </w:r>
      <w:proofErr w:type="spellEnd"/>
      <w:r w:rsidR="00A478EA"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78EA" w:rsidRPr="007674F2">
        <w:rPr>
          <w:rFonts w:ascii="Arial" w:hAnsi="Arial" w:cs="Arial"/>
          <w:sz w:val="24"/>
          <w:szCs w:val="24"/>
        </w:rPr>
        <w:t>nadzor</w:t>
      </w:r>
      <w:proofErr w:type="spellEnd"/>
      <w:r w:rsidR="00A478EA"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78EA" w:rsidRPr="007674F2">
        <w:rPr>
          <w:rFonts w:ascii="Arial" w:hAnsi="Arial" w:cs="Arial"/>
          <w:sz w:val="24"/>
          <w:szCs w:val="24"/>
        </w:rPr>
        <w:t>finansijskog</w:t>
      </w:r>
      <w:proofErr w:type="spellEnd"/>
      <w:r w:rsidR="00A478EA"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78EA" w:rsidRPr="007674F2">
        <w:rPr>
          <w:rFonts w:ascii="Arial" w:hAnsi="Arial" w:cs="Arial"/>
          <w:sz w:val="24"/>
          <w:szCs w:val="24"/>
        </w:rPr>
        <w:t>konglomerata</w:t>
      </w:r>
      <w:proofErr w:type="spellEnd"/>
      <w:r w:rsidR="00A478EA"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78EA" w:rsidRPr="007674F2">
        <w:rPr>
          <w:rFonts w:ascii="Arial" w:hAnsi="Arial" w:cs="Arial"/>
          <w:sz w:val="24"/>
          <w:szCs w:val="24"/>
        </w:rPr>
        <w:t>sa</w:t>
      </w:r>
      <w:proofErr w:type="spellEnd"/>
      <w:r w:rsidR="00A478EA"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78EA" w:rsidRPr="007674F2">
        <w:rPr>
          <w:rFonts w:ascii="Arial" w:hAnsi="Arial" w:cs="Arial"/>
          <w:sz w:val="24"/>
          <w:szCs w:val="24"/>
        </w:rPr>
        <w:t>nižim</w:t>
      </w:r>
      <w:proofErr w:type="spellEnd"/>
      <w:r w:rsidR="00A478EA"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78EA" w:rsidRPr="007674F2">
        <w:rPr>
          <w:rFonts w:ascii="Arial" w:hAnsi="Arial" w:cs="Arial"/>
          <w:sz w:val="24"/>
          <w:szCs w:val="24"/>
        </w:rPr>
        <w:t>pokazateljima</w:t>
      </w:r>
      <w:proofErr w:type="spellEnd"/>
      <w:r w:rsidR="00A478EA"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78EA" w:rsidRPr="007674F2">
        <w:rPr>
          <w:rFonts w:ascii="Arial" w:hAnsi="Arial" w:cs="Arial"/>
          <w:sz w:val="24"/>
          <w:szCs w:val="24"/>
        </w:rPr>
        <w:t>aktivnosti</w:t>
      </w:r>
      <w:proofErr w:type="spellEnd"/>
      <w:r w:rsidR="00F21FCC" w:rsidRPr="007674F2">
        <w:rPr>
          <w:rFonts w:ascii="Arial" w:hAnsi="Arial" w:cs="Arial"/>
          <w:sz w:val="24"/>
          <w:szCs w:val="24"/>
        </w:rPr>
        <w:t>.</w:t>
      </w:r>
    </w:p>
    <w:p w14:paraId="35029522" w14:textId="69475895" w:rsidR="00A04990" w:rsidRPr="007674F2" w:rsidRDefault="00A04990" w:rsidP="00A04990">
      <w:pPr>
        <w:jc w:val="both"/>
        <w:rPr>
          <w:rFonts w:ascii="Arial" w:hAnsi="Arial" w:cs="Arial"/>
          <w:b/>
          <w:sz w:val="24"/>
          <w:szCs w:val="24"/>
          <w:lang w:val="sr-Latn-ME"/>
        </w:rPr>
      </w:pPr>
      <w:r w:rsidRPr="007674F2">
        <w:rPr>
          <w:rFonts w:ascii="Arial" w:hAnsi="Arial" w:cs="Arial"/>
          <w:b/>
          <w:sz w:val="24"/>
          <w:szCs w:val="24"/>
          <w:lang w:val="sr-Latn-ME"/>
        </w:rPr>
        <w:t xml:space="preserve">Članom 3 Nacrta zakona </w:t>
      </w:r>
      <w:r w:rsidRPr="007674F2">
        <w:rPr>
          <w:rFonts w:ascii="Arial" w:hAnsi="Arial" w:cs="Arial"/>
          <w:sz w:val="24"/>
          <w:szCs w:val="24"/>
          <w:lang w:val="sr-Latn-ME"/>
        </w:rPr>
        <w:t>predlaže se da ovaj zakon stupi na snagu osmog dana od dana objavljivanja u „Službenom listu Crne Gore“.</w:t>
      </w:r>
    </w:p>
    <w:p w14:paraId="16E958CA" w14:textId="1717D2CE" w:rsidR="0003478E" w:rsidRPr="007674F2" w:rsidRDefault="0003478E" w:rsidP="0003478E">
      <w:pPr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7674F2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V. Procjena finansijskih sredstava za sprovođenje zakona</w:t>
      </w:r>
    </w:p>
    <w:p w14:paraId="46FE6BA0" w14:textId="77777777" w:rsidR="0003478E" w:rsidRPr="007674F2" w:rsidRDefault="0003478E" w:rsidP="0003478E">
      <w:pPr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7674F2">
        <w:rPr>
          <w:rFonts w:ascii="Arial" w:eastAsia="Times New Roman" w:hAnsi="Arial" w:cs="Arial"/>
          <w:sz w:val="24"/>
          <w:szCs w:val="24"/>
          <w:lang w:val="sr-Latn-ME"/>
        </w:rPr>
        <w:t>Za sprovođenje ovog zakona nijesu potrebna finansijska sredstva iz budžeta Crne Gore.</w:t>
      </w:r>
    </w:p>
    <w:p w14:paraId="708B5228" w14:textId="77777777" w:rsidR="0003478E" w:rsidRPr="007674F2" w:rsidRDefault="0003478E" w:rsidP="0003478E">
      <w:pPr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7674F2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VI. Razlozi za donošenje zakona po hitnom postupku</w:t>
      </w:r>
    </w:p>
    <w:p w14:paraId="27915E90" w14:textId="5832037D" w:rsidR="0003478E" w:rsidRPr="007674F2" w:rsidRDefault="0003478E" w:rsidP="008560B5">
      <w:pPr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7674F2">
        <w:rPr>
          <w:rFonts w:ascii="Arial" w:eastAsia="Times New Roman" w:hAnsi="Arial" w:cs="Arial"/>
          <w:sz w:val="24"/>
          <w:szCs w:val="24"/>
          <w:lang w:val="sr-Latn-ME"/>
        </w:rPr>
        <w:t xml:space="preserve">Ovaj zakon je potrebno donijeti po hitnom postupku, </w:t>
      </w:r>
      <w:r w:rsidR="00F9466D" w:rsidRPr="007674F2">
        <w:rPr>
          <w:rFonts w:ascii="Arial" w:eastAsia="Times New Roman" w:hAnsi="Arial" w:cs="Arial"/>
          <w:sz w:val="24"/>
          <w:szCs w:val="24"/>
          <w:lang w:val="sr-Latn-ME"/>
        </w:rPr>
        <w:t xml:space="preserve">kao </w:t>
      </w:r>
      <w:r w:rsidR="00607426" w:rsidRPr="007674F2">
        <w:rPr>
          <w:rFonts w:ascii="Arial" w:eastAsia="Times New Roman" w:hAnsi="Arial" w:cs="Arial"/>
          <w:sz w:val="24"/>
          <w:szCs w:val="24"/>
          <w:lang w:val="sr-Latn-ME"/>
        </w:rPr>
        <w:t xml:space="preserve">dodatna </w:t>
      </w:r>
      <w:r w:rsidR="00F9466D" w:rsidRPr="007674F2">
        <w:rPr>
          <w:rFonts w:ascii="Arial" w:eastAsia="Times New Roman" w:hAnsi="Arial" w:cs="Arial"/>
          <w:sz w:val="24"/>
          <w:szCs w:val="24"/>
          <w:lang w:val="sr-Latn-ME"/>
        </w:rPr>
        <w:t>potvrda</w:t>
      </w:r>
      <w:r w:rsidR="008560B5" w:rsidRPr="007674F2">
        <w:rPr>
          <w:rFonts w:ascii="Arial" w:eastAsia="Times New Roman" w:hAnsi="Arial" w:cs="Arial"/>
          <w:sz w:val="24"/>
          <w:szCs w:val="24"/>
          <w:lang w:val="sr-Latn-ME"/>
        </w:rPr>
        <w:t xml:space="preserve"> spremnosti Crne Gore za EU integracije i </w:t>
      </w:r>
      <w:r w:rsidR="00F9466D" w:rsidRPr="007674F2">
        <w:rPr>
          <w:rFonts w:ascii="Arial" w:eastAsia="Times New Roman" w:hAnsi="Arial" w:cs="Arial"/>
          <w:sz w:val="24"/>
          <w:szCs w:val="24"/>
          <w:lang w:val="sr-Latn-ME"/>
        </w:rPr>
        <w:t>zatvaranj</w:t>
      </w:r>
      <w:r w:rsidR="007E73A1" w:rsidRPr="007674F2">
        <w:rPr>
          <w:rFonts w:ascii="Arial" w:eastAsia="Times New Roman" w:hAnsi="Arial" w:cs="Arial"/>
          <w:sz w:val="24"/>
          <w:szCs w:val="24"/>
          <w:lang w:val="sr-Latn-ME"/>
        </w:rPr>
        <w:t>e</w:t>
      </w:r>
      <w:r w:rsidR="008560B5" w:rsidRPr="007674F2">
        <w:rPr>
          <w:rFonts w:ascii="Arial" w:eastAsia="Times New Roman" w:hAnsi="Arial" w:cs="Arial"/>
          <w:sz w:val="24"/>
          <w:szCs w:val="24"/>
          <w:lang w:val="sr-Latn-ME"/>
        </w:rPr>
        <w:t xml:space="preserve"> pregovaračko</w:t>
      </w:r>
      <w:r w:rsidR="00F9466D" w:rsidRPr="007674F2">
        <w:rPr>
          <w:rFonts w:ascii="Arial" w:eastAsia="Times New Roman" w:hAnsi="Arial" w:cs="Arial"/>
          <w:sz w:val="24"/>
          <w:szCs w:val="24"/>
          <w:lang w:val="sr-Latn-ME"/>
        </w:rPr>
        <w:t>g</w:t>
      </w:r>
      <w:r w:rsidR="008560B5" w:rsidRPr="007674F2">
        <w:rPr>
          <w:rFonts w:ascii="Arial" w:eastAsia="Times New Roman" w:hAnsi="Arial" w:cs="Arial"/>
          <w:sz w:val="24"/>
          <w:szCs w:val="24"/>
          <w:lang w:val="sr-Latn-ME"/>
        </w:rPr>
        <w:t xml:space="preserve"> proces</w:t>
      </w:r>
      <w:r w:rsidR="00F9466D" w:rsidRPr="007674F2">
        <w:rPr>
          <w:rFonts w:ascii="Arial" w:eastAsia="Times New Roman" w:hAnsi="Arial" w:cs="Arial"/>
          <w:sz w:val="24"/>
          <w:szCs w:val="24"/>
          <w:lang w:val="sr-Latn-ME"/>
        </w:rPr>
        <w:t>a</w:t>
      </w:r>
      <w:r w:rsidR="008560B5" w:rsidRPr="007674F2">
        <w:rPr>
          <w:rFonts w:ascii="Arial" w:eastAsia="Times New Roman" w:hAnsi="Arial" w:cs="Arial"/>
          <w:sz w:val="24"/>
          <w:szCs w:val="24"/>
          <w:lang w:val="sr-Latn-ME"/>
        </w:rPr>
        <w:t xml:space="preserve"> iz </w:t>
      </w:r>
      <w:r w:rsidRPr="007674F2">
        <w:rPr>
          <w:rFonts w:ascii="Arial" w:eastAsia="Times New Roman" w:hAnsi="Arial" w:cs="Arial"/>
          <w:sz w:val="24"/>
          <w:szCs w:val="24"/>
          <w:lang w:val="sr-Latn-ME"/>
        </w:rPr>
        <w:t>Poglavlja 9 – Finansijske usluge.</w:t>
      </w:r>
    </w:p>
    <w:p w14:paraId="7F561EDD" w14:textId="2A8F5A6D" w:rsidR="008560B5" w:rsidRPr="007674F2" w:rsidRDefault="008560B5" w:rsidP="008560B5">
      <w:pPr>
        <w:jc w:val="both"/>
        <w:rPr>
          <w:rFonts w:ascii="Arial" w:hAnsi="Arial" w:cs="Arial"/>
          <w:b/>
          <w:sz w:val="24"/>
          <w:szCs w:val="24"/>
          <w:lang w:val="sr-Latn-ME"/>
        </w:rPr>
      </w:pPr>
      <w:r w:rsidRPr="007674F2">
        <w:rPr>
          <w:rFonts w:ascii="Arial" w:hAnsi="Arial" w:cs="Arial"/>
          <w:b/>
          <w:sz w:val="24"/>
          <w:szCs w:val="24"/>
          <w:lang w:val="sr-Latn-ME"/>
        </w:rPr>
        <w:t>VII. Tekst odredaba Zakona o finansijskim konglomeratima („Službeni list CG“, br</w:t>
      </w:r>
      <w:r w:rsidR="00CA746B" w:rsidRPr="007674F2">
        <w:rPr>
          <w:rFonts w:ascii="Arial" w:hAnsi="Arial" w:cs="Arial"/>
          <w:b/>
          <w:sz w:val="24"/>
          <w:szCs w:val="24"/>
          <w:lang w:val="sr-Latn-ME"/>
        </w:rPr>
        <w:t>.</w:t>
      </w:r>
      <w:r w:rsidRPr="007674F2">
        <w:rPr>
          <w:rFonts w:ascii="Arial" w:hAnsi="Arial" w:cs="Arial"/>
          <w:b/>
          <w:sz w:val="24"/>
          <w:szCs w:val="24"/>
          <w:lang w:val="sr-Latn-ME"/>
        </w:rPr>
        <w:t xml:space="preserve"> 24/25</w:t>
      </w:r>
      <w:r w:rsidR="00CA746B" w:rsidRPr="007674F2">
        <w:rPr>
          <w:rFonts w:ascii="Arial" w:hAnsi="Arial" w:cs="Arial"/>
          <w:b/>
          <w:sz w:val="24"/>
          <w:szCs w:val="24"/>
          <w:lang w:val="sr-Latn-ME"/>
        </w:rPr>
        <w:t xml:space="preserve"> i</w:t>
      </w:r>
      <w:r w:rsidR="00A07E2C" w:rsidRPr="007674F2">
        <w:rPr>
          <w:rFonts w:ascii="Arial" w:hAnsi="Arial" w:cs="Arial"/>
          <w:b/>
          <w:sz w:val="24"/>
          <w:szCs w:val="24"/>
          <w:lang w:val="sr-Latn-ME"/>
        </w:rPr>
        <w:t xml:space="preserve"> </w:t>
      </w:r>
      <w:r w:rsidR="00A07E2C" w:rsidRPr="007674F2">
        <w:rPr>
          <w:rStyle w:val="Emphasis"/>
          <w:rFonts w:ascii="Arial" w:hAnsi="Arial" w:cs="Arial"/>
          <w:b/>
          <w:bCs/>
          <w:i w:val="0"/>
          <w:iCs w:val="0"/>
          <w:color w:val="212529"/>
          <w:sz w:val="24"/>
          <w:szCs w:val="24"/>
          <w:shd w:val="clear" w:color="auto" w:fill="FFFFFF"/>
        </w:rPr>
        <w:t>14/26</w:t>
      </w:r>
      <w:r w:rsidRPr="007674F2">
        <w:rPr>
          <w:rFonts w:ascii="Arial" w:hAnsi="Arial" w:cs="Arial"/>
          <w:b/>
          <w:sz w:val="24"/>
          <w:szCs w:val="24"/>
          <w:lang w:val="sr-Latn-ME"/>
        </w:rPr>
        <w:t>) čije izmjen</w:t>
      </w:r>
      <w:r w:rsidR="00BC0133">
        <w:rPr>
          <w:rFonts w:ascii="Arial" w:hAnsi="Arial" w:cs="Arial"/>
          <w:b/>
          <w:sz w:val="24"/>
          <w:szCs w:val="24"/>
          <w:lang w:val="sr-Latn-ME"/>
        </w:rPr>
        <w:t>e</w:t>
      </w:r>
      <w:r w:rsidR="00585BD9" w:rsidRPr="007674F2">
        <w:rPr>
          <w:rFonts w:ascii="Arial" w:hAnsi="Arial" w:cs="Arial"/>
          <w:b/>
          <w:sz w:val="24"/>
          <w:szCs w:val="24"/>
          <w:lang w:val="sr-Latn-ME"/>
        </w:rPr>
        <w:t xml:space="preserve"> </w:t>
      </w:r>
      <w:r w:rsidRPr="007674F2">
        <w:rPr>
          <w:rFonts w:ascii="Arial" w:hAnsi="Arial" w:cs="Arial"/>
          <w:b/>
          <w:sz w:val="24"/>
          <w:szCs w:val="24"/>
          <w:lang w:val="sr-Latn-ME"/>
        </w:rPr>
        <w:t>se predlažu</w:t>
      </w:r>
    </w:p>
    <w:p w14:paraId="53C37FF7" w14:textId="77777777" w:rsidR="00A07E2C" w:rsidRPr="007674F2" w:rsidRDefault="00A07E2C" w:rsidP="008560B5">
      <w:pPr>
        <w:jc w:val="both"/>
        <w:rPr>
          <w:rFonts w:ascii="Arial" w:hAnsi="Arial" w:cs="Arial"/>
          <w:b/>
          <w:bCs/>
          <w:sz w:val="24"/>
          <w:szCs w:val="24"/>
          <w:lang w:val="sr-Latn-ME"/>
        </w:rPr>
      </w:pPr>
    </w:p>
    <w:p w14:paraId="1E083C57" w14:textId="22C38E5B" w:rsidR="00FA3701" w:rsidRPr="007674F2" w:rsidRDefault="00FA3701" w:rsidP="00FA37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7674F2">
        <w:rPr>
          <w:rFonts w:ascii="Arial" w:hAnsi="Arial" w:cs="Arial"/>
          <w:b/>
          <w:bCs/>
          <w:sz w:val="24"/>
          <w:szCs w:val="24"/>
        </w:rPr>
        <w:t>Kriterijumi</w:t>
      </w:r>
      <w:proofErr w:type="spellEnd"/>
      <w:r w:rsidRPr="007674F2">
        <w:rPr>
          <w:rFonts w:ascii="Arial" w:hAnsi="Arial" w:cs="Arial"/>
          <w:b/>
          <w:bCs/>
          <w:sz w:val="24"/>
          <w:szCs w:val="24"/>
        </w:rPr>
        <w:t xml:space="preserve"> za </w:t>
      </w:r>
      <w:proofErr w:type="spellStart"/>
      <w:r w:rsidRPr="007674F2">
        <w:rPr>
          <w:rFonts w:ascii="Arial" w:hAnsi="Arial" w:cs="Arial"/>
          <w:b/>
          <w:bCs/>
          <w:sz w:val="24"/>
          <w:szCs w:val="24"/>
        </w:rPr>
        <w:t>utvrđivanje</w:t>
      </w:r>
      <w:proofErr w:type="spellEnd"/>
      <w:r w:rsidRPr="007674F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b/>
          <w:bCs/>
          <w:sz w:val="24"/>
          <w:szCs w:val="24"/>
        </w:rPr>
        <w:t>finansijskog</w:t>
      </w:r>
      <w:proofErr w:type="spellEnd"/>
      <w:r w:rsidRPr="007674F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b/>
          <w:bCs/>
          <w:sz w:val="24"/>
          <w:szCs w:val="24"/>
        </w:rPr>
        <w:t>konglomerata</w:t>
      </w:r>
      <w:proofErr w:type="spellEnd"/>
    </w:p>
    <w:p w14:paraId="433903D6" w14:textId="77777777" w:rsidR="00FA3701" w:rsidRPr="007674F2" w:rsidRDefault="00FA3701" w:rsidP="00FA37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CFFAAA6" w14:textId="77777777" w:rsidR="00FA3701" w:rsidRPr="007674F2" w:rsidRDefault="00FA3701" w:rsidP="00FA37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7674F2">
        <w:rPr>
          <w:rFonts w:ascii="Arial" w:hAnsi="Arial" w:cs="Arial"/>
          <w:b/>
          <w:bCs/>
          <w:sz w:val="24"/>
          <w:szCs w:val="24"/>
        </w:rPr>
        <w:t>Član</w:t>
      </w:r>
      <w:proofErr w:type="spellEnd"/>
      <w:r w:rsidRPr="007674F2">
        <w:rPr>
          <w:rFonts w:ascii="Arial" w:hAnsi="Arial" w:cs="Arial"/>
          <w:b/>
          <w:bCs/>
          <w:sz w:val="24"/>
          <w:szCs w:val="24"/>
        </w:rPr>
        <w:t xml:space="preserve"> 8</w:t>
      </w:r>
    </w:p>
    <w:p w14:paraId="3742825D" w14:textId="77777777" w:rsidR="00FA3701" w:rsidRPr="007674F2" w:rsidRDefault="00FA3701" w:rsidP="00FA37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74F2">
        <w:rPr>
          <w:rFonts w:ascii="Arial" w:hAnsi="Arial" w:cs="Arial"/>
          <w:sz w:val="24"/>
          <w:szCs w:val="24"/>
        </w:rPr>
        <w:t xml:space="preserve">(1) U </w:t>
      </w:r>
      <w:proofErr w:type="spellStart"/>
      <w:r w:rsidRPr="007674F2">
        <w:rPr>
          <w:rFonts w:ascii="Arial" w:hAnsi="Arial" w:cs="Arial"/>
          <w:sz w:val="24"/>
          <w:szCs w:val="24"/>
        </w:rPr>
        <w:t>grupi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7674F2">
        <w:rPr>
          <w:rFonts w:ascii="Arial" w:hAnsi="Arial" w:cs="Arial"/>
          <w:sz w:val="24"/>
          <w:szCs w:val="24"/>
        </w:rPr>
        <w:t>pretežno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obavljaju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poslovi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iz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finansijskog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sektora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ako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7674F2">
        <w:rPr>
          <w:rFonts w:ascii="Arial" w:hAnsi="Arial" w:cs="Arial"/>
          <w:sz w:val="24"/>
          <w:szCs w:val="24"/>
        </w:rPr>
        <w:t>procentualno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učešće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bilansnih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suma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regulisanih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i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neregulisanih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subjekata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iz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finansijskog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sektora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674F2">
        <w:rPr>
          <w:rFonts w:ascii="Arial" w:hAnsi="Arial" w:cs="Arial"/>
          <w:sz w:val="24"/>
          <w:szCs w:val="24"/>
        </w:rPr>
        <w:t>grupi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674F2">
        <w:rPr>
          <w:rFonts w:ascii="Arial" w:hAnsi="Arial" w:cs="Arial"/>
          <w:sz w:val="24"/>
          <w:szCs w:val="24"/>
        </w:rPr>
        <w:t>odnosu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prema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bilansnim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sumama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svih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lica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674F2">
        <w:rPr>
          <w:rFonts w:ascii="Arial" w:hAnsi="Arial" w:cs="Arial"/>
          <w:sz w:val="24"/>
          <w:szCs w:val="24"/>
        </w:rPr>
        <w:t>grupi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veće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od 40%.</w:t>
      </w:r>
    </w:p>
    <w:p w14:paraId="0D8FFE62" w14:textId="77777777" w:rsidR="00FA3701" w:rsidRPr="007674F2" w:rsidRDefault="00FA3701" w:rsidP="00FA37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74F2">
        <w:rPr>
          <w:rFonts w:ascii="Arial" w:hAnsi="Arial" w:cs="Arial"/>
          <w:sz w:val="24"/>
          <w:szCs w:val="24"/>
        </w:rPr>
        <w:t xml:space="preserve">(2) </w:t>
      </w:r>
      <w:proofErr w:type="spellStart"/>
      <w:r w:rsidRPr="007674F2">
        <w:rPr>
          <w:rFonts w:ascii="Arial" w:hAnsi="Arial" w:cs="Arial"/>
          <w:sz w:val="24"/>
          <w:szCs w:val="24"/>
        </w:rPr>
        <w:t>Aktivnosti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lica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674F2">
        <w:rPr>
          <w:rFonts w:ascii="Arial" w:hAnsi="Arial" w:cs="Arial"/>
          <w:sz w:val="24"/>
          <w:szCs w:val="24"/>
        </w:rPr>
        <w:t>grupi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pojedinog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sektora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674F2">
        <w:rPr>
          <w:rFonts w:ascii="Arial" w:hAnsi="Arial" w:cs="Arial"/>
          <w:sz w:val="24"/>
          <w:szCs w:val="24"/>
        </w:rPr>
        <w:t>finansijskom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sektoru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7674F2">
        <w:rPr>
          <w:rFonts w:ascii="Arial" w:hAnsi="Arial" w:cs="Arial"/>
          <w:sz w:val="24"/>
          <w:szCs w:val="24"/>
        </w:rPr>
        <w:t>smatraju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značajnim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ako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7674F2">
        <w:rPr>
          <w:rFonts w:ascii="Arial" w:hAnsi="Arial" w:cs="Arial"/>
          <w:sz w:val="24"/>
          <w:szCs w:val="24"/>
        </w:rPr>
        <w:t>prosjek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procentualnog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učešća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bilansne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sume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pojedinog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sektora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674F2">
        <w:rPr>
          <w:rFonts w:ascii="Arial" w:hAnsi="Arial" w:cs="Arial"/>
          <w:sz w:val="24"/>
          <w:szCs w:val="24"/>
        </w:rPr>
        <w:t>ukupnoj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bilansnoj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sumi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svih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lica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iz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finansijskog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sektora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i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procentualnog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učešća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kapitalnih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zahtjeva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pojedinog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sektora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674F2">
        <w:rPr>
          <w:rFonts w:ascii="Arial" w:hAnsi="Arial" w:cs="Arial"/>
          <w:sz w:val="24"/>
          <w:szCs w:val="24"/>
        </w:rPr>
        <w:t>ukupnim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kapitalnim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zahtjevima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svih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lica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iz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finansijskog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sektora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674F2">
        <w:rPr>
          <w:rFonts w:ascii="Arial" w:hAnsi="Arial" w:cs="Arial"/>
          <w:sz w:val="24"/>
          <w:szCs w:val="24"/>
        </w:rPr>
        <w:t>veći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od 10%.</w:t>
      </w:r>
    </w:p>
    <w:p w14:paraId="681EABD9" w14:textId="77777777" w:rsidR="00FA3701" w:rsidRPr="007674F2" w:rsidRDefault="00FA3701" w:rsidP="00FA37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74F2">
        <w:rPr>
          <w:rFonts w:ascii="Arial" w:hAnsi="Arial" w:cs="Arial"/>
          <w:sz w:val="24"/>
          <w:szCs w:val="24"/>
        </w:rPr>
        <w:t xml:space="preserve">(3) </w:t>
      </w:r>
      <w:proofErr w:type="spellStart"/>
      <w:r w:rsidRPr="007674F2">
        <w:rPr>
          <w:rFonts w:ascii="Arial" w:hAnsi="Arial" w:cs="Arial"/>
          <w:sz w:val="24"/>
          <w:szCs w:val="24"/>
        </w:rPr>
        <w:t>Kapitalni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zahtjevi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iz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stava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7674F2">
        <w:rPr>
          <w:rFonts w:ascii="Arial" w:hAnsi="Arial" w:cs="Arial"/>
          <w:sz w:val="24"/>
          <w:szCs w:val="24"/>
        </w:rPr>
        <w:t>ovog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člana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obračunavaju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se u </w:t>
      </w:r>
      <w:proofErr w:type="spellStart"/>
      <w:r w:rsidRPr="007674F2">
        <w:rPr>
          <w:rFonts w:ascii="Arial" w:hAnsi="Arial" w:cs="Arial"/>
          <w:sz w:val="24"/>
          <w:szCs w:val="24"/>
        </w:rPr>
        <w:t>skladu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sa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sektorskim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propisima</w:t>
      </w:r>
      <w:proofErr w:type="spellEnd"/>
      <w:r w:rsidRPr="007674F2">
        <w:rPr>
          <w:rFonts w:ascii="Arial" w:hAnsi="Arial" w:cs="Arial"/>
          <w:sz w:val="24"/>
          <w:szCs w:val="24"/>
        </w:rPr>
        <w:t>.</w:t>
      </w:r>
    </w:p>
    <w:p w14:paraId="7BB39126" w14:textId="77777777" w:rsidR="00FA3701" w:rsidRPr="007674F2" w:rsidRDefault="00FA3701" w:rsidP="00FA37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74F2">
        <w:rPr>
          <w:rFonts w:ascii="Arial" w:hAnsi="Arial" w:cs="Arial"/>
          <w:sz w:val="24"/>
          <w:szCs w:val="24"/>
        </w:rPr>
        <w:t xml:space="preserve">(4) </w:t>
      </w:r>
      <w:proofErr w:type="spellStart"/>
      <w:r w:rsidRPr="007674F2">
        <w:rPr>
          <w:rFonts w:ascii="Arial" w:hAnsi="Arial" w:cs="Arial"/>
          <w:sz w:val="24"/>
          <w:szCs w:val="24"/>
        </w:rPr>
        <w:t>Aktivnosti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lica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pojedinih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sektora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674F2">
        <w:rPr>
          <w:rFonts w:ascii="Arial" w:hAnsi="Arial" w:cs="Arial"/>
          <w:sz w:val="24"/>
          <w:szCs w:val="24"/>
        </w:rPr>
        <w:t>grupi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smatraju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7674F2">
        <w:rPr>
          <w:rFonts w:ascii="Arial" w:hAnsi="Arial" w:cs="Arial"/>
          <w:sz w:val="24"/>
          <w:szCs w:val="24"/>
        </w:rPr>
        <w:t>značajnim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i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674F2">
        <w:rPr>
          <w:rFonts w:ascii="Arial" w:hAnsi="Arial" w:cs="Arial"/>
          <w:sz w:val="24"/>
          <w:szCs w:val="24"/>
        </w:rPr>
        <w:t>slučaju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ako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7674F2">
        <w:rPr>
          <w:rFonts w:ascii="Arial" w:hAnsi="Arial" w:cs="Arial"/>
          <w:sz w:val="24"/>
          <w:szCs w:val="24"/>
        </w:rPr>
        <w:t>bilansna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suma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najmanjeg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finansijskog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sektora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674F2">
        <w:rPr>
          <w:rFonts w:ascii="Arial" w:hAnsi="Arial" w:cs="Arial"/>
          <w:sz w:val="24"/>
          <w:szCs w:val="24"/>
        </w:rPr>
        <w:t>grupi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veća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od 100.000.000 EUR.</w:t>
      </w:r>
    </w:p>
    <w:p w14:paraId="32D45F88" w14:textId="77777777" w:rsidR="00FA3701" w:rsidRPr="007674F2" w:rsidRDefault="00FA3701" w:rsidP="00FA37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74F2">
        <w:rPr>
          <w:rFonts w:ascii="Arial" w:hAnsi="Arial" w:cs="Arial"/>
          <w:sz w:val="24"/>
          <w:szCs w:val="24"/>
        </w:rPr>
        <w:t xml:space="preserve">(5) </w:t>
      </w:r>
      <w:proofErr w:type="spellStart"/>
      <w:r w:rsidRPr="007674F2">
        <w:rPr>
          <w:rFonts w:ascii="Arial" w:hAnsi="Arial" w:cs="Arial"/>
          <w:sz w:val="24"/>
          <w:szCs w:val="24"/>
        </w:rPr>
        <w:t>Mjerodavni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nadležni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organi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674F2">
        <w:rPr>
          <w:rFonts w:ascii="Arial" w:hAnsi="Arial" w:cs="Arial"/>
          <w:sz w:val="24"/>
          <w:szCs w:val="24"/>
        </w:rPr>
        <w:t>ako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procijene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da je za </w:t>
      </w:r>
      <w:proofErr w:type="spellStart"/>
      <w:r w:rsidRPr="007674F2">
        <w:rPr>
          <w:rFonts w:ascii="Arial" w:hAnsi="Arial" w:cs="Arial"/>
          <w:sz w:val="24"/>
          <w:szCs w:val="24"/>
        </w:rPr>
        <w:t>utvrđivanje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finansijskog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konglomerata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i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674F2">
        <w:rPr>
          <w:rFonts w:ascii="Arial" w:hAnsi="Arial" w:cs="Arial"/>
          <w:sz w:val="24"/>
          <w:szCs w:val="24"/>
        </w:rPr>
        <w:t>svrhu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dodatne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supervizije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674F2">
        <w:rPr>
          <w:rFonts w:ascii="Arial" w:hAnsi="Arial" w:cs="Arial"/>
          <w:sz w:val="24"/>
          <w:szCs w:val="24"/>
        </w:rPr>
        <w:t>odnosno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nadzora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to </w:t>
      </w:r>
      <w:proofErr w:type="spellStart"/>
      <w:r w:rsidRPr="007674F2">
        <w:rPr>
          <w:rFonts w:ascii="Arial" w:hAnsi="Arial" w:cs="Arial"/>
          <w:sz w:val="24"/>
          <w:szCs w:val="24"/>
        </w:rPr>
        <w:t>značajno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674F2">
        <w:rPr>
          <w:rFonts w:ascii="Arial" w:hAnsi="Arial" w:cs="Arial"/>
          <w:sz w:val="24"/>
          <w:szCs w:val="24"/>
        </w:rPr>
        <w:t>mogu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zajednički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odlučiti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da se </w:t>
      </w:r>
      <w:proofErr w:type="spellStart"/>
      <w:r w:rsidRPr="007674F2">
        <w:rPr>
          <w:rFonts w:ascii="Arial" w:hAnsi="Arial" w:cs="Arial"/>
          <w:sz w:val="24"/>
          <w:szCs w:val="24"/>
        </w:rPr>
        <w:t>pri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obračunavanju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pokazatelja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aktivnosti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iz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st.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7674F2">
        <w:rPr>
          <w:rFonts w:ascii="Arial" w:hAnsi="Arial" w:cs="Arial"/>
          <w:sz w:val="24"/>
          <w:szCs w:val="24"/>
        </w:rPr>
        <w:t>i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7674F2">
        <w:rPr>
          <w:rFonts w:ascii="Arial" w:hAnsi="Arial" w:cs="Arial"/>
          <w:sz w:val="24"/>
          <w:szCs w:val="24"/>
        </w:rPr>
        <w:t>ovog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člana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kriterijum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674F2">
        <w:rPr>
          <w:rFonts w:ascii="Arial" w:hAnsi="Arial" w:cs="Arial"/>
          <w:sz w:val="24"/>
          <w:szCs w:val="24"/>
        </w:rPr>
        <w:t>vezi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sa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bilansnom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sumom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zamijeni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ili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dopuni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sljedećim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kriterijumima</w:t>
      </w:r>
      <w:proofErr w:type="spellEnd"/>
      <w:r w:rsidRPr="007674F2">
        <w:rPr>
          <w:rFonts w:ascii="Arial" w:hAnsi="Arial" w:cs="Arial"/>
          <w:sz w:val="24"/>
          <w:szCs w:val="24"/>
        </w:rPr>
        <w:t>:</w:t>
      </w:r>
    </w:p>
    <w:p w14:paraId="1861C0A5" w14:textId="77777777" w:rsidR="00FA3701" w:rsidRPr="007674F2" w:rsidRDefault="00FA3701" w:rsidP="00FA37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74F2">
        <w:rPr>
          <w:rFonts w:ascii="Arial" w:hAnsi="Arial" w:cs="Arial"/>
          <w:sz w:val="24"/>
          <w:szCs w:val="24"/>
        </w:rPr>
        <w:t xml:space="preserve">   1) </w:t>
      </w:r>
      <w:proofErr w:type="spellStart"/>
      <w:r w:rsidRPr="007674F2">
        <w:rPr>
          <w:rFonts w:ascii="Arial" w:hAnsi="Arial" w:cs="Arial"/>
          <w:sz w:val="24"/>
          <w:szCs w:val="24"/>
        </w:rPr>
        <w:t>strukturom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prihoda</w:t>
      </w:r>
      <w:proofErr w:type="spellEnd"/>
      <w:r w:rsidRPr="007674F2">
        <w:rPr>
          <w:rFonts w:ascii="Arial" w:hAnsi="Arial" w:cs="Arial"/>
          <w:sz w:val="24"/>
          <w:szCs w:val="24"/>
        </w:rPr>
        <w:t>;</w:t>
      </w:r>
    </w:p>
    <w:p w14:paraId="7928446B" w14:textId="77777777" w:rsidR="00FA3701" w:rsidRPr="007674F2" w:rsidRDefault="00FA3701" w:rsidP="00FA37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74F2">
        <w:rPr>
          <w:rFonts w:ascii="Arial" w:hAnsi="Arial" w:cs="Arial"/>
          <w:sz w:val="24"/>
          <w:szCs w:val="24"/>
        </w:rPr>
        <w:t xml:space="preserve">   2) </w:t>
      </w:r>
      <w:proofErr w:type="spellStart"/>
      <w:r w:rsidRPr="007674F2">
        <w:rPr>
          <w:rFonts w:ascii="Arial" w:hAnsi="Arial" w:cs="Arial"/>
          <w:sz w:val="24"/>
          <w:szCs w:val="24"/>
        </w:rPr>
        <w:t>učešćem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vanbilansnih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stavki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lica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iz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pojedinog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finansijskog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sektora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7674F2">
        <w:rPr>
          <w:rFonts w:ascii="Arial" w:hAnsi="Arial" w:cs="Arial"/>
          <w:sz w:val="24"/>
          <w:szCs w:val="24"/>
        </w:rPr>
        <w:t>ili</w:t>
      </w:r>
      <w:proofErr w:type="spellEnd"/>
    </w:p>
    <w:p w14:paraId="18D5ABD8" w14:textId="3BAFD2FF" w:rsidR="00FA3701" w:rsidRPr="007674F2" w:rsidRDefault="00FA3701" w:rsidP="00FA37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74F2">
        <w:rPr>
          <w:rFonts w:ascii="Arial" w:hAnsi="Arial" w:cs="Arial"/>
          <w:sz w:val="24"/>
          <w:szCs w:val="24"/>
        </w:rPr>
        <w:t xml:space="preserve">   3) </w:t>
      </w:r>
      <w:proofErr w:type="spellStart"/>
      <w:r w:rsidRPr="007674F2">
        <w:rPr>
          <w:rFonts w:ascii="Arial" w:hAnsi="Arial" w:cs="Arial"/>
          <w:sz w:val="24"/>
          <w:szCs w:val="24"/>
        </w:rPr>
        <w:t>ukupnom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imovinom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kojom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7674F2">
        <w:rPr>
          <w:rFonts w:ascii="Arial" w:hAnsi="Arial" w:cs="Arial"/>
          <w:sz w:val="24"/>
          <w:szCs w:val="24"/>
        </w:rPr>
        <w:t>upravlja</w:t>
      </w:r>
      <w:proofErr w:type="spellEnd"/>
      <w:r w:rsidRPr="007674F2">
        <w:rPr>
          <w:rFonts w:ascii="Arial" w:hAnsi="Arial" w:cs="Arial"/>
          <w:sz w:val="24"/>
          <w:szCs w:val="24"/>
        </w:rPr>
        <w:t>.</w:t>
      </w:r>
    </w:p>
    <w:p w14:paraId="633E5B86" w14:textId="77777777" w:rsidR="0084420D" w:rsidRPr="007674F2" w:rsidRDefault="0084420D" w:rsidP="00FA37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60C5FF" w14:textId="2A336D86" w:rsidR="0084420D" w:rsidRPr="007674F2" w:rsidRDefault="0084420D" w:rsidP="0084420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7674F2">
        <w:rPr>
          <w:rFonts w:ascii="Arial" w:hAnsi="Arial" w:cs="Arial"/>
          <w:b/>
          <w:bCs/>
          <w:sz w:val="24"/>
          <w:szCs w:val="24"/>
        </w:rPr>
        <w:t>Izuzeci</w:t>
      </w:r>
      <w:proofErr w:type="spellEnd"/>
      <w:r w:rsidRPr="007674F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b/>
          <w:bCs/>
          <w:sz w:val="24"/>
          <w:szCs w:val="24"/>
        </w:rPr>
        <w:t>pri</w:t>
      </w:r>
      <w:proofErr w:type="spellEnd"/>
      <w:r w:rsidRPr="007674F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b/>
          <w:bCs/>
          <w:sz w:val="24"/>
          <w:szCs w:val="24"/>
        </w:rPr>
        <w:t>utvrđivanju</w:t>
      </w:r>
      <w:proofErr w:type="spellEnd"/>
      <w:r w:rsidRPr="007674F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b/>
          <w:bCs/>
          <w:sz w:val="24"/>
          <w:szCs w:val="24"/>
        </w:rPr>
        <w:t>finansijskog</w:t>
      </w:r>
      <w:proofErr w:type="spellEnd"/>
      <w:r w:rsidRPr="007674F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b/>
          <w:bCs/>
          <w:sz w:val="24"/>
          <w:szCs w:val="24"/>
        </w:rPr>
        <w:t>konglomerata</w:t>
      </w:r>
      <w:proofErr w:type="spellEnd"/>
    </w:p>
    <w:p w14:paraId="11FD68F3" w14:textId="77777777" w:rsidR="0084420D" w:rsidRPr="007674F2" w:rsidRDefault="0084420D" w:rsidP="0084420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D989902" w14:textId="77777777" w:rsidR="0084420D" w:rsidRPr="007674F2" w:rsidRDefault="0084420D" w:rsidP="0084420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7674F2">
        <w:rPr>
          <w:rFonts w:ascii="Arial" w:hAnsi="Arial" w:cs="Arial"/>
          <w:b/>
          <w:bCs/>
          <w:sz w:val="24"/>
          <w:szCs w:val="24"/>
        </w:rPr>
        <w:t>Član</w:t>
      </w:r>
      <w:proofErr w:type="spellEnd"/>
      <w:r w:rsidRPr="007674F2">
        <w:rPr>
          <w:rFonts w:ascii="Arial" w:hAnsi="Arial" w:cs="Arial"/>
          <w:b/>
          <w:bCs/>
          <w:sz w:val="24"/>
          <w:szCs w:val="24"/>
        </w:rPr>
        <w:t xml:space="preserve"> 9</w:t>
      </w:r>
    </w:p>
    <w:p w14:paraId="4232C59B" w14:textId="77777777" w:rsidR="0084420D" w:rsidRPr="007674F2" w:rsidRDefault="0084420D" w:rsidP="008442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74F2">
        <w:rPr>
          <w:rFonts w:ascii="Arial" w:hAnsi="Arial" w:cs="Arial"/>
          <w:sz w:val="24"/>
          <w:szCs w:val="24"/>
        </w:rPr>
        <w:t xml:space="preserve">(1) </w:t>
      </w:r>
      <w:proofErr w:type="spellStart"/>
      <w:r w:rsidRPr="007674F2">
        <w:rPr>
          <w:rFonts w:ascii="Arial" w:hAnsi="Arial" w:cs="Arial"/>
          <w:sz w:val="24"/>
          <w:szCs w:val="24"/>
        </w:rPr>
        <w:t>Ako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grupa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7674F2">
        <w:rPr>
          <w:rFonts w:ascii="Arial" w:hAnsi="Arial" w:cs="Arial"/>
          <w:sz w:val="24"/>
          <w:szCs w:val="24"/>
        </w:rPr>
        <w:t>ispunjava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kriterijum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iz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člana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8 </w:t>
      </w:r>
      <w:proofErr w:type="spellStart"/>
      <w:r w:rsidRPr="007674F2">
        <w:rPr>
          <w:rFonts w:ascii="Arial" w:hAnsi="Arial" w:cs="Arial"/>
          <w:sz w:val="24"/>
          <w:szCs w:val="24"/>
        </w:rPr>
        <w:t>stav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7674F2">
        <w:rPr>
          <w:rFonts w:ascii="Arial" w:hAnsi="Arial" w:cs="Arial"/>
          <w:sz w:val="24"/>
          <w:szCs w:val="24"/>
        </w:rPr>
        <w:t>ovog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zakona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674F2">
        <w:rPr>
          <w:rFonts w:ascii="Arial" w:hAnsi="Arial" w:cs="Arial"/>
          <w:sz w:val="24"/>
          <w:szCs w:val="24"/>
        </w:rPr>
        <w:t>mjerodavni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nadležni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organi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mogu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zajednički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odlučiti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da se </w:t>
      </w:r>
      <w:proofErr w:type="spellStart"/>
      <w:r w:rsidRPr="007674F2">
        <w:rPr>
          <w:rFonts w:ascii="Arial" w:hAnsi="Arial" w:cs="Arial"/>
          <w:sz w:val="24"/>
          <w:szCs w:val="24"/>
        </w:rPr>
        <w:t>takva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grupa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7674F2">
        <w:rPr>
          <w:rFonts w:ascii="Arial" w:hAnsi="Arial" w:cs="Arial"/>
          <w:sz w:val="24"/>
          <w:szCs w:val="24"/>
        </w:rPr>
        <w:t>smatra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finansijskim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konglomeratom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lastRenderedPageBreak/>
        <w:t>ili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da se </w:t>
      </w:r>
      <w:proofErr w:type="spellStart"/>
      <w:r w:rsidRPr="007674F2">
        <w:rPr>
          <w:rFonts w:ascii="Arial" w:hAnsi="Arial" w:cs="Arial"/>
          <w:sz w:val="24"/>
          <w:szCs w:val="24"/>
        </w:rPr>
        <w:t>nad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tom </w:t>
      </w:r>
      <w:proofErr w:type="spellStart"/>
      <w:r w:rsidRPr="007674F2">
        <w:rPr>
          <w:rFonts w:ascii="Arial" w:hAnsi="Arial" w:cs="Arial"/>
          <w:sz w:val="24"/>
          <w:szCs w:val="24"/>
        </w:rPr>
        <w:t>grupom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7674F2">
        <w:rPr>
          <w:rFonts w:ascii="Arial" w:hAnsi="Arial" w:cs="Arial"/>
          <w:sz w:val="24"/>
          <w:szCs w:val="24"/>
        </w:rPr>
        <w:t>sprovodi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dodatna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supervizija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674F2">
        <w:rPr>
          <w:rFonts w:ascii="Arial" w:hAnsi="Arial" w:cs="Arial"/>
          <w:sz w:val="24"/>
          <w:szCs w:val="24"/>
        </w:rPr>
        <w:t>odnosno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nadzor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, u </w:t>
      </w:r>
      <w:proofErr w:type="spellStart"/>
      <w:r w:rsidRPr="007674F2">
        <w:rPr>
          <w:rFonts w:ascii="Arial" w:hAnsi="Arial" w:cs="Arial"/>
          <w:sz w:val="24"/>
          <w:szCs w:val="24"/>
        </w:rPr>
        <w:t>oblasti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koncentracije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rizika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674F2">
        <w:rPr>
          <w:rFonts w:ascii="Arial" w:hAnsi="Arial" w:cs="Arial"/>
          <w:sz w:val="24"/>
          <w:szCs w:val="24"/>
        </w:rPr>
        <w:t>transakcija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674F2">
        <w:rPr>
          <w:rFonts w:ascii="Arial" w:hAnsi="Arial" w:cs="Arial"/>
          <w:sz w:val="24"/>
          <w:szCs w:val="24"/>
        </w:rPr>
        <w:t>okviru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grupe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674F2">
        <w:rPr>
          <w:rFonts w:ascii="Arial" w:hAnsi="Arial" w:cs="Arial"/>
          <w:sz w:val="24"/>
          <w:szCs w:val="24"/>
        </w:rPr>
        <w:t>sistema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internih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kontrola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i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procesa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upravljanja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rizicima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674F2">
        <w:rPr>
          <w:rFonts w:ascii="Arial" w:hAnsi="Arial" w:cs="Arial"/>
          <w:sz w:val="24"/>
          <w:szCs w:val="24"/>
        </w:rPr>
        <w:t>ako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bi </w:t>
      </w:r>
      <w:proofErr w:type="spellStart"/>
      <w:r w:rsidRPr="007674F2">
        <w:rPr>
          <w:rFonts w:ascii="Arial" w:hAnsi="Arial" w:cs="Arial"/>
          <w:sz w:val="24"/>
          <w:szCs w:val="24"/>
        </w:rPr>
        <w:t>sprovođenje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dodatne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supervizije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674F2">
        <w:rPr>
          <w:rFonts w:ascii="Arial" w:hAnsi="Arial" w:cs="Arial"/>
          <w:sz w:val="24"/>
          <w:szCs w:val="24"/>
        </w:rPr>
        <w:t>odnosno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nadzora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nad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tom </w:t>
      </w:r>
      <w:proofErr w:type="spellStart"/>
      <w:r w:rsidRPr="007674F2">
        <w:rPr>
          <w:rFonts w:ascii="Arial" w:hAnsi="Arial" w:cs="Arial"/>
          <w:sz w:val="24"/>
          <w:szCs w:val="24"/>
        </w:rPr>
        <w:t>grupom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bilo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neprimjereno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ili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navodilo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na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pogrešne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zaključke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674F2">
        <w:rPr>
          <w:rFonts w:ascii="Arial" w:hAnsi="Arial" w:cs="Arial"/>
          <w:sz w:val="24"/>
          <w:szCs w:val="24"/>
        </w:rPr>
        <w:t>odnosu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na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ciljeve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dodatne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supervizije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odnosno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nadzora</w:t>
      </w:r>
      <w:proofErr w:type="spellEnd"/>
      <w:r w:rsidRPr="007674F2">
        <w:rPr>
          <w:rFonts w:ascii="Arial" w:hAnsi="Arial" w:cs="Arial"/>
          <w:sz w:val="24"/>
          <w:szCs w:val="24"/>
        </w:rPr>
        <w:t>.</w:t>
      </w:r>
    </w:p>
    <w:p w14:paraId="30D3AA05" w14:textId="77777777" w:rsidR="0084420D" w:rsidRPr="007674F2" w:rsidRDefault="0084420D" w:rsidP="008442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74F2">
        <w:rPr>
          <w:rFonts w:ascii="Arial" w:hAnsi="Arial" w:cs="Arial"/>
          <w:sz w:val="24"/>
          <w:szCs w:val="24"/>
        </w:rPr>
        <w:t xml:space="preserve">(2) </w:t>
      </w:r>
      <w:proofErr w:type="spellStart"/>
      <w:r w:rsidRPr="007674F2">
        <w:rPr>
          <w:rFonts w:ascii="Arial" w:hAnsi="Arial" w:cs="Arial"/>
          <w:sz w:val="24"/>
          <w:szCs w:val="24"/>
        </w:rPr>
        <w:t>Ako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grupa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ispunjava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kriterijum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iz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člana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8 </w:t>
      </w:r>
      <w:proofErr w:type="spellStart"/>
      <w:r w:rsidRPr="007674F2">
        <w:rPr>
          <w:rFonts w:ascii="Arial" w:hAnsi="Arial" w:cs="Arial"/>
          <w:sz w:val="24"/>
          <w:szCs w:val="24"/>
        </w:rPr>
        <w:t>stav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7674F2">
        <w:rPr>
          <w:rFonts w:ascii="Arial" w:hAnsi="Arial" w:cs="Arial"/>
          <w:sz w:val="24"/>
          <w:szCs w:val="24"/>
        </w:rPr>
        <w:t>ovog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zakona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7674F2">
        <w:rPr>
          <w:rFonts w:ascii="Arial" w:hAnsi="Arial" w:cs="Arial"/>
          <w:sz w:val="24"/>
          <w:szCs w:val="24"/>
        </w:rPr>
        <w:t>najmanji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sektor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7674F2">
        <w:rPr>
          <w:rFonts w:ascii="Arial" w:hAnsi="Arial" w:cs="Arial"/>
          <w:sz w:val="24"/>
          <w:szCs w:val="24"/>
        </w:rPr>
        <w:t>prelazi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100.000.000 EUR, </w:t>
      </w:r>
      <w:proofErr w:type="spellStart"/>
      <w:r w:rsidRPr="007674F2">
        <w:rPr>
          <w:rFonts w:ascii="Arial" w:hAnsi="Arial" w:cs="Arial"/>
          <w:sz w:val="24"/>
          <w:szCs w:val="24"/>
        </w:rPr>
        <w:t>mjerodavni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nadležni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organi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mogu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odlučiti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7674F2">
        <w:rPr>
          <w:rFonts w:ascii="Arial" w:hAnsi="Arial" w:cs="Arial"/>
          <w:sz w:val="24"/>
          <w:szCs w:val="24"/>
        </w:rPr>
        <w:t>grupu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neće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smatrati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finansijskim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konglomeratom</w:t>
      </w:r>
      <w:proofErr w:type="spellEnd"/>
      <w:r w:rsidRPr="007674F2">
        <w:rPr>
          <w:rFonts w:ascii="Arial" w:hAnsi="Arial" w:cs="Arial"/>
          <w:sz w:val="24"/>
          <w:szCs w:val="24"/>
        </w:rPr>
        <w:t>.</w:t>
      </w:r>
    </w:p>
    <w:p w14:paraId="432E4C12" w14:textId="77777777" w:rsidR="0084420D" w:rsidRPr="007674F2" w:rsidRDefault="0084420D" w:rsidP="008442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74F2">
        <w:rPr>
          <w:rFonts w:ascii="Arial" w:hAnsi="Arial" w:cs="Arial"/>
          <w:sz w:val="24"/>
          <w:szCs w:val="24"/>
        </w:rPr>
        <w:t xml:space="preserve">(3) </w:t>
      </w:r>
      <w:proofErr w:type="spellStart"/>
      <w:r w:rsidRPr="007674F2">
        <w:rPr>
          <w:rFonts w:ascii="Arial" w:hAnsi="Arial" w:cs="Arial"/>
          <w:sz w:val="24"/>
          <w:szCs w:val="24"/>
        </w:rPr>
        <w:t>Mjerodavni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nadležni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organi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mogu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odlučiti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da ne </w:t>
      </w:r>
      <w:proofErr w:type="spellStart"/>
      <w:r w:rsidRPr="007674F2">
        <w:rPr>
          <w:rFonts w:ascii="Arial" w:hAnsi="Arial" w:cs="Arial"/>
          <w:sz w:val="24"/>
          <w:szCs w:val="24"/>
        </w:rPr>
        <w:t>sprovode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dodatnu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superviziju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674F2">
        <w:rPr>
          <w:rFonts w:ascii="Arial" w:hAnsi="Arial" w:cs="Arial"/>
          <w:sz w:val="24"/>
          <w:szCs w:val="24"/>
        </w:rPr>
        <w:t>odnosno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nadzor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674F2">
        <w:rPr>
          <w:rFonts w:ascii="Arial" w:hAnsi="Arial" w:cs="Arial"/>
          <w:sz w:val="24"/>
          <w:szCs w:val="24"/>
        </w:rPr>
        <w:t>oblasti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koncentracije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rizika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674F2">
        <w:rPr>
          <w:rFonts w:ascii="Arial" w:hAnsi="Arial" w:cs="Arial"/>
          <w:sz w:val="24"/>
          <w:szCs w:val="24"/>
        </w:rPr>
        <w:t>transakcija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674F2">
        <w:rPr>
          <w:rFonts w:ascii="Arial" w:hAnsi="Arial" w:cs="Arial"/>
          <w:sz w:val="24"/>
          <w:szCs w:val="24"/>
        </w:rPr>
        <w:t>okviru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grupe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674F2">
        <w:rPr>
          <w:rFonts w:ascii="Arial" w:hAnsi="Arial" w:cs="Arial"/>
          <w:sz w:val="24"/>
          <w:szCs w:val="24"/>
        </w:rPr>
        <w:t>sistema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internih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kontrola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i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procesa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upravljanja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rizicima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i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674F2">
        <w:rPr>
          <w:rFonts w:ascii="Arial" w:hAnsi="Arial" w:cs="Arial"/>
          <w:sz w:val="24"/>
          <w:szCs w:val="24"/>
        </w:rPr>
        <w:t>slučaju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ako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bi </w:t>
      </w:r>
      <w:proofErr w:type="spellStart"/>
      <w:r w:rsidRPr="007674F2">
        <w:rPr>
          <w:rFonts w:ascii="Arial" w:hAnsi="Arial" w:cs="Arial"/>
          <w:sz w:val="24"/>
          <w:szCs w:val="24"/>
        </w:rPr>
        <w:t>sprovođenje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dodatne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supervizije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674F2">
        <w:rPr>
          <w:rFonts w:ascii="Arial" w:hAnsi="Arial" w:cs="Arial"/>
          <w:sz w:val="24"/>
          <w:szCs w:val="24"/>
        </w:rPr>
        <w:t>odnosno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nadzora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nad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tom </w:t>
      </w:r>
      <w:proofErr w:type="spellStart"/>
      <w:r w:rsidRPr="007674F2">
        <w:rPr>
          <w:rFonts w:ascii="Arial" w:hAnsi="Arial" w:cs="Arial"/>
          <w:sz w:val="24"/>
          <w:szCs w:val="24"/>
        </w:rPr>
        <w:t>grupom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bilo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neprimjereno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ili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bi </w:t>
      </w:r>
      <w:proofErr w:type="spellStart"/>
      <w:r w:rsidRPr="007674F2">
        <w:rPr>
          <w:rFonts w:ascii="Arial" w:hAnsi="Arial" w:cs="Arial"/>
          <w:sz w:val="24"/>
          <w:szCs w:val="24"/>
        </w:rPr>
        <w:t>navodilo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na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pogrešne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zaključke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674F2">
        <w:rPr>
          <w:rFonts w:ascii="Arial" w:hAnsi="Arial" w:cs="Arial"/>
          <w:sz w:val="24"/>
          <w:szCs w:val="24"/>
        </w:rPr>
        <w:t>odnosu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na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ciljeve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dodatne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supervizije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674F2">
        <w:rPr>
          <w:rFonts w:ascii="Arial" w:hAnsi="Arial" w:cs="Arial"/>
          <w:sz w:val="24"/>
          <w:szCs w:val="24"/>
        </w:rPr>
        <w:t>odnosno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nadzora</w:t>
      </w:r>
      <w:proofErr w:type="spellEnd"/>
      <w:r w:rsidRPr="007674F2">
        <w:rPr>
          <w:rFonts w:ascii="Arial" w:hAnsi="Arial" w:cs="Arial"/>
          <w:sz w:val="24"/>
          <w:szCs w:val="24"/>
        </w:rPr>
        <w:t>.</w:t>
      </w:r>
    </w:p>
    <w:p w14:paraId="6229289A" w14:textId="77777777" w:rsidR="0084420D" w:rsidRPr="007674F2" w:rsidRDefault="0084420D" w:rsidP="008442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74F2">
        <w:rPr>
          <w:rFonts w:ascii="Arial" w:hAnsi="Arial" w:cs="Arial"/>
          <w:sz w:val="24"/>
          <w:szCs w:val="24"/>
        </w:rPr>
        <w:t xml:space="preserve">(4) </w:t>
      </w:r>
      <w:proofErr w:type="spellStart"/>
      <w:r w:rsidRPr="007674F2">
        <w:rPr>
          <w:rFonts w:ascii="Arial" w:hAnsi="Arial" w:cs="Arial"/>
          <w:sz w:val="24"/>
          <w:szCs w:val="24"/>
        </w:rPr>
        <w:t>Ako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7674F2">
        <w:rPr>
          <w:rFonts w:ascii="Arial" w:hAnsi="Arial" w:cs="Arial"/>
          <w:sz w:val="24"/>
          <w:szCs w:val="24"/>
        </w:rPr>
        <w:t>nadležni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organ </w:t>
      </w:r>
      <w:proofErr w:type="spellStart"/>
      <w:r w:rsidRPr="007674F2">
        <w:rPr>
          <w:rFonts w:ascii="Arial" w:hAnsi="Arial" w:cs="Arial"/>
          <w:sz w:val="24"/>
          <w:szCs w:val="24"/>
        </w:rPr>
        <w:t>donio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odluku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674F2">
        <w:rPr>
          <w:rFonts w:ascii="Arial" w:hAnsi="Arial" w:cs="Arial"/>
          <w:sz w:val="24"/>
          <w:szCs w:val="24"/>
        </w:rPr>
        <w:t>skladu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sa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st.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7674F2">
        <w:rPr>
          <w:rFonts w:ascii="Arial" w:hAnsi="Arial" w:cs="Arial"/>
          <w:sz w:val="24"/>
          <w:szCs w:val="24"/>
        </w:rPr>
        <w:t>ili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7674F2">
        <w:rPr>
          <w:rFonts w:ascii="Arial" w:hAnsi="Arial" w:cs="Arial"/>
          <w:sz w:val="24"/>
          <w:szCs w:val="24"/>
        </w:rPr>
        <w:t>ovog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člana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, o </w:t>
      </w:r>
      <w:proofErr w:type="spellStart"/>
      <w:r w:rsidRPr="007674F2">
        <w:rPr>
          <w:rFonts w:ascii="Arial" w:hAnsi="Arial" w:cs="Arial"/>
          <w:sz w:val="24"/>
          <w:szCs w:val="24"/>
        </w:rPr>
        <w:t>toj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odluci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obavještava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druge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nadležne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organe</w:t>
      </w:r>
      <w:proofErr w:type="spellEnd"/>
      <w:r w:rsidRPr="007674F2">
        <w:rPr>
          <w:rFonts w:ascii="Arial" w:hAnsi="Arial" w:cs="Arial"/>
          <w:sz w:val="24"/>
          <w:szCs w:val="24"/>
        </w:rPr>
        <w:t>.</w:t>
      </w:r>
    </w:p>
    <w:p w14:paraId="60078285" w14:textId="77777777" w:rsidR="0084420D" w:rsidRPr="007674F2" w:rsidRDefault="0084420D" w:rsidP="008442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74F2">
        <w:rPr>
          <w:rFonts w:ascii="Arial" w:hAnsi="Arial" w:cs="Arial"/>
          <w:sz w:val="24"/>
          <w:szCs w:val="24"/>
        </w:rPr>
        <w:t xml:space="preserve">(5) </w:t>
      </w:r>
      <w:proofErr w:type="spellStart"/>
      <w:r w:rsidRPr="007674F2">
        <w:rPr>
          <w:rFonts w:ascii="Arial" w:hAnsi="Arial" w:cs="Arial"/>
          <w:sz w:val="24"/>
          <w:szCs w:val="24"/>
        </w:rPr>
        <w:t>Odluka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iz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stava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4 </w:t>
      </w:r>
      <w:proofErr w:type="spellStart"/>
      <w:r w:rsidRPr="007674F2">
        <w:rPr>
          <w:rFonts w:ascii="Arial" w:hAnsi="Arial" w:cs="Arial"/>
          <w:sz w:val="24"/>
          <w:szCs w:val="24"/>
        </w:rPr>
        <w:t>ovog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člana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objavljuje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7674F2">
        <w:rPr>
          <w:rFonts w:ascii="Arial" w:hAnsi="Arial" w:cs="Arial"/>
          <w:sz w:val="24"/>
          <w:szCs w:val="24"/>
        </w:rPr>
        <w:t>na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internet </w:t>
      </w:r>
      <w:proofErr w:type="spellStart"/>
      <w:r w:rsidRPr="007674F2">
        <w:rPr>
          <w:rFonts w:ascii="Arial" w:hAnsi="Arial" w:cs="Arial"/>
          <w:sz w:val="24"/>
          <w:szCs w:val="24"/>
        </w:rPr>
        <w:t>stranici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nadležnog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organa, </w:t>
      </w:r>
      <w:proofErr w:type="spellStart"/>
      <w:r w:rsidRPr="007674F2">
        <w:rPr>
          <w:rFonts w:ascii="Arial" w:hAnsi="Arial" w:cs="Arial"/>
          <w:sz w:val="24"/>
          <w:szCs w:val="24"/>
        </w:rPr>
        <w:t>osim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ako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sadrži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podatke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koji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predstavljaju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poslovnu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tajnu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ili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čije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bi </w:t>
      </w:r>
      <w:proofErr w:type="spellStart"/>
      <w:r w:rsidRPr="007674F2">
        <w:rPr>
          <w:rFonts w:ascii="Arial" w:hAnsi="Arial" w:cs="Arial"/>
          <w:sz w:val="24"/>
          <w:szCs w:val="24"/>
        </w:rPr>
        <w:t>objavljivanje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ugrozilo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poslovanje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regulisanih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subjekata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ili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finansijskog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sistema</w:t>
      </w:r>
      <w:proofErr w:type="spellEnd"/>
      <w:r w:rsidRPr="007674F2">
        <w:rPr>
          <w:rFonts w:ascii="Arial" w:hAnsi="Arial" w:cs="Arial"/>
          <w:sz w:val="24"/>
          <w:szCs w:val="24"/>
        </w:rPr>
        <w:t>.</w:t>
      </w:r>
    </w:p>
    <w:p w14:paraId="418DFE00" w14:textId="55EFC86C" w:rsidR="00A04990" w:rsidRPr="007674F2" w:rsidRDefault="00A04990" w:rsidP="00A04990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70C8FEE4" w14:textId="1FEE1179" w:rsidR="00081885" w:rsidRPr="007674F2" w:rsidRDefault="00081885" w:rsidP="00081885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7674F2">
        <w:rPr>
          <w:rFonts w:ascii="Arial" w:hAnsi="Arial" w:cs="Arial"/>
          <w:b/>
          <w:bCs/>
          <w:sz w:val="24"/>
          <w:szCs w:val="24"/>
        </w:rPr>
        <w:t>Dodatna</w:t>
      </w:r>
      <w:proofErr w:type="spellEnd"/>
      <w:r w:rsidRPr="007674F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b/>
          <w:bCs/>
          <w:sz w:val="24"/>
          <w:szCs w:val="24"/>
        </w:rPr>
        <w:t>supervizija</w:t>
      </w:r>
      <w:proofErr w:type="spellEnd"/>
      <w:r w:rsidRPr="007674F2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7674F2">
        <w:rPr>
          <w:rFonts w:ascii="Arial" w:hAnsi="Arial" w:cs="Arial"/>
          <w:b/>
          <w:bCs/>
          <w:sz w:val="24"/>
          <w:szCs w:val="24"/>
        </w:rPr>
        <w:t>odnosno</w:t>
      </w:r>
      <w:proofErr w:type="spellEnd"/>
      <w:r w:rsidRPr="007674F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b/>
          <w:bCs/>
          <w:sz w:val="24"/>
          <w:szCs w:val="24"/>
        </w:rPr>
        <w:t>nadzor</w:t>
      </w:r>
      <w:proofErr w:type="spellEnd"/>
      <w:r w:rsidRPr="007674F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b/>
          <w:bCs/>
          <w:sz w:val="24"/>
          <w:szCs w:val="24"/>
        </w:rPr>
        <w:t>finansijskog</w:t>
      </w:r>
      <w:proofErr w:type="spellEnd"/>
      <w:r w:rsidRPr="007674F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b/>
          <w:bCs/>
          <w:sz w:val="24"/>
          <w:szCs w:val="24"/>
        </w:rPr>
        <w:t>konglomerata</w:t>
      </w:r>
      <w:proofErr w:type="spellEnd"/>
      <w:r w:rsidRPr="007674F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b/>
          <w:bCs/>
          <w:sz w:val="24"/>
          <w:szCs w:val="24"/>
        </w:rPr>
        <w:t>sa</w:t>
      </w:r>
      <w:proofErr w:type="spellEnd"/>
      <w:r w:rsidRPr="007674F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b/>
          <w:bCs/>
          <w:sz w:val="24"/>
          <w:szCs w:val="24"/>
        </w:rPr>
        <w:t>nižim</w:t>
      </w:r>
      <w:proofErr w:type="spellEnd"/>
      <w:r w:rsidRPr="007674F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b/>
          <w:bCs/>
          <w:sz w:val="24"/>
          <w:szCs w:val="24"/>
        </w:rPr>
        <w:t>pokazateljima</w:t>
      </w:r>
      <w:proofErr w:type="spellEnd"/>
      <w:r w:rsidRPr="007674F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b/>
          <w:bCs/>
          <w:sz w:val="24"/>
          <w:szCs w:val="24"/>
        </w:rPr>
        <w:t>aktivnosti</w:t>
      </w:r>
      <w:proofErr w:type="spellEnd"/>
    </w:p>
    <w:p w14:paraId="6DB47F6A" w14:textId="77777777" w:rsidR="00081885" w:rsidRPr="007674F2" w:rsidRDefault="00081885" w:rsidP="00081885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7674F2">
        <w:rPr>
          <w:rFonts w:ascii="Arial" w:hAnsi="Arial" w:cs="Arial"/>
          <w:b/>
          <w:bCs/>
          <w:sz w:val="24"/>
          <w:szCs w:val="24"/>
        </w:rPr>
        <w:t>Član</w:t>
      </w:r>
      <w:proofErr w:type="spellEnd"/>
      <w:r w:rsidRPr="007674F2">
        <w:rPr>
          <w:rFonts w:ascii="Arial" w:hAnsi="Arial" w:cs="Arial"/>
          <w:b/>
          <w:bCs/>
          <w:sz w:val="24"/>
          <w:szCs w:val="24"/>
        </w:rPr>
        <w:t xml:space="preserve"> 12</w:t>
      </w:r>
    </w:p>
    <w:p w14:paraId="60B32B35" w14:textId="77777777" w:rsidR="00081885" w:rsidRPr="007674F2" w:rsidRDefault="00081885" w:rsidP="00A04990">
      <w:pPr>
        <w:jc w:val="both"/>
        <w:rPr>
          <w:rFonts w:ascii="Arial" w:hAnsi="Arial" w:cs="Arial"/>
          <w:sz w:val="24"/>
          <w:szCs w:val="24"/>
        </w:rPr>
      </w:pPr>
      <w:r w:rsidRPr="007674F2">
        <w:rPr>
          <w:rFonts w:ascii="Arial" w:hAnsi="Arial" w:cs="Arial"/>
          <w:sz w:val="24"/>
          <w:szCs w:val="24"/>
        </w:rPr>
        <w:t xml:space="preserve"> (1) </w:t>
      </w:r>
      <w:proofErr w:type="spellStart"/>
      <w:r w:rsidRPr="007674F2">
        <w:rPr>
          <w:rFonts w:ascii="Arial" w:hAnsi="Arial" w:cs="Arial"/>
          <w:sz w:val="24"/>
          <w:szCs w:val="24"/>
        </w:rPr>
        <w:t>Ako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finansijski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konglomerat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prestane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7674F2">
        <w:rPr>
          <w:rFonts w:ascii="Arial" w:hAnsi="Arial" w:cs="Arial"/>
          <w:sz w:val="24"/>
          <w:szCs w:val="24"/>
        </w:rPr>
        <w:t>ispunjava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kriterijume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iz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člana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8 </w:t>
      </w:r>
      <w:proofErr w:type="spellStart"/>
      <w:r w:rsidRPr="007674F2">
        <w:rPr>
          <w:rFonts w:ascii="Arial" w:hAnsi="Arial" w:cs="Arial"/>
          <w:sz w:val="24"/>
          <w:szCs w:val="24"/>
        </w:rPr>
        <w:t>st.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7674F2">
        <w:rPr>
          <w:rFonts w:ascii="Arial" w:hAnsi="Arial" w:cs="Arial"/>
          <w:sz w:val="24"/>
          <w:szCs w:val="24"/>
        </w:rPr>
        <w:t>i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7674F2">
        <w:rPr>
          <w:rFonts w:ascii="Arial" w:hAnsi="Arial" w:cs="Arial"/>
          <w:sz w:val="24"/>
          <w:szCs w:val="24"/>
        </w:rPr>
        <w:t>ovog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zakona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674F2">
        <w:rPr>
          <w:rFonts w:ascii="Arial" w:hAnsi="Arial" w:cs="Arial"/>
          <w:sz w:val="24"/>
          <w:szCs w:val="24"/>
        </w:rPr>
        <w:t>dodatna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supervizija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674F2">
        <w:rPr>
          <w:rFonts w:ascii="Arial" w:hAnsi="Arial" w:cs="Arial"/>
          <w:sz w:val="24"/>
          <w:szCs w:val="24"/>
        </w:rPr>
        <w:t>odnosno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nadzor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će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7674F2">
        <w:rPr>
          <w:rFonts w:ascii="Arial" w:hAnsi="Arial" w:cs="Arial"/>
          <w:sz w:val="24"/>
          <w:szCs w:val="24"/>
        </w:rPr>
        <w:t>sprovoditi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i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sljedeće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tri </w:t>
      </w:r>
      <w:proofErr w:type="spellStart"/>
      <w:r w:rsidRPr="007674F2">
        <w:rPr>
          <w:rFonts w:ascii="Arial" w:hAnsi="Arial" w:cs="Arial"/>
          <w:sz w:val="24"/>
          <w:szCs w:val="24"/>
        </w:rPr>
        <w:t>godine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ako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7674F2">
        <w:rPr>
          <w:rFonts w:ascii="Arial" w:hAnsi="Arial" w:cs="Arial"/>
          <w:sz w:val="24"/>
          <w:szCs w:val="24"/>
        </w:rPr>
        <w:t>procentualno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učešće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bilansnih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suma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regulisanih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i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neregulisanih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subjekata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iz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finansijskih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sektora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674F2">
        <w:rPr>
          <w:rFonts w:ascii="Arial" w:hAnsi="Arial" w:cs="Arial"/>
          <w:sz w:val="24"/>
          <w:szCs w:val="24"/>
        </w:rPr>
        <w:t>grupi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674F2">
        <w:rPr>
          <w:rFonts w:ascii="Arial" w:hAnsi="Arial" w:cs="Arial"/>
          <w:sz w:val="24"/>
          <w:szCs w:val="24"/>
        </w:rPr>
        <w:t>odnosu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prema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bilansnim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sumama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svih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lica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674F2">
        <w:rPr>
          <w:rFonts w:ascii="Arial" w:hAnsi="Arial" w:cs="Arial"/>
          <w:sz w:val="24"/>
          <w:szCs w:val="24"/>
        </w:rPr>
        <w:t>grupi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veće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od 35%, </w:t>
      </w:r>
      <w:proofErr w:type="spellStart"/>
      <w:r w:rsidRPr="007674F2">
        <w:rPr>
          <w:rFonts w:ascii="Arial" w:hAnsi="Arial" w:cs="Arial"/>
          <w:sz w:val="24"/>
          <w:szCs w:val="24"/>
        </w:rPr>
        <w:t>odnosno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ako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7674F2">
        <w:rPr>
          <w:rFonts w:ascii="Arial" w:hAnsi="Arial" w:cs="Arial"/>
          <w:sz w:val="24"/>
          <w:szCs w:val="24"/>
        </w:rPr>
        <w:t>prosjek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pojedinog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sektora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iz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člana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8 </w:t>
      </w:r>
      <w:proofErr w:type="spellStart"/>
      <w:r w:rsidRPr="007674F2">
        <w:rPr>
          <w:rFonts w:ascii="Arial" w:hAnsi="Arial" w:cs="Arial"/>
          <w:sz w:val="24"/>
          <w:szCs w:val="24"/>
        </w:rPr>
        <w:t>stav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7674F2">
        <w:rPr>
          <w:rFonts w:ascii="Arial" w:hAnsi="Arial" w:cs="Arial"/>
          <w:sz w:val="24"/>
          <w:szCs w:val="24"/>
        </w:rPr>
        <w:t>ovog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zakona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veći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od 8%.</w:t>
      </w:r>
    </w:p>
    <w:p w14:paraId="6AE8C574" w14:textId="4088F1DB" w:rsidR="00081885" w:rsidRPr="007674F2" w:rsidRDefault="00081885" w:rsidP="00A04990">
      <w:pPr>
        <w:jc w:val="both"/>
        <w:rPr>
          <w:rFonts w:ascii="Arial" w:eastAsia="Times New Roman" w:hAnsi="Arial" w:cs="Arial"/>
          <w:sz w:val="24"/>
          <w:szCs w:val="24"/>
        </w:rPr>
      </w:pPr>
      <w:r w:rsidRPr="007674F2">
        <w:rPr>
          <w:rFonts w:ascii="Arial" w:hAnsi="Arial" w:cs="Arial"/>
          <w:sz w:val="24"/>
          <w:szCs w:val="24"/>
        </w:rPr>
        <w:t xml:space="preserve"> (2) </w:t>
      </w:r>
      <w:proofErr w:type="spellStart"/>
      <w:r w:rsidRPr="007674F2">
        <w:rPr>
          <w:rFonts w:ascii="Arial" w:hAnsi="Arial" w:cs="Arial"/>
          <w:sz w:val="24"/>
          <w:szCs w:val="24"/>
        </w:rPr>
        <w:t>Ako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finansijski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konglomerat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nad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kojim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7674F2">
        <w:rPr>
          <w:rFonts w:ascii="Arial" w:hAnsi="Arial" w:cs="Arial"/>
          <w:sz w:val="24"/>
          <w:szCs w:val="24"/>
        </w:rPr>
        <w:t>sprovodi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dodatna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supervizija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674F2">
        <w:rPr>
          <w:rFonts w:ascii="Arial" w:hAnsi="Arial" w:cs="Arial"/>
          <w:sz w:val="24"/>
          <w:szCs w:val="24"/>
        </w:rPr>
        <w:t>odnosno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nadzor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674F2">
        <w:rPr>
          <w:rFonts w:ascii="Arial" w:hAnsi="Arial" w:cs="Arial"/>
          <w:sz w:val="24"/>
          <w:szCs w:val="24"/>
        </w:rPr>
        <w:t>skladu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sa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ovim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zakonom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prestane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7674F2">
        <w:rPr>
          <w:rFonts w:ascii="Arial" w:hAnsi="Arial" w:cs="Arial"/>
          <w:sz w:val="24"/>
          <w:szCs w:val="24"/>
        </w:rPr>
        <w:t>ispunjava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kriterijume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iz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člana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8 </w:t>
      </w:r>
      <w:proofErr w:type="spellStart"/>
      <w:r w:rsidRPr="007674F2">
        <w:rPr>
          <w:rFonts w:ascii="Arial" w:hAnsi="Arial" w:cs="Arial"/>
          <w:sz w:val="24"/>
          <w:szCs w:val="24"/>
        </w:rPr>
        <w:t>stav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4 </w:t>
      </w:r>
      <w:proofErr w:type="spellStart"/>
      <w:r w:rsidRPr="007674F2">
        <w:rPr>
          <w:rFonts w:ascii="Arial" w:hAnsi="Arial" w:cs="Arial"/>
          <w:sz w:val="24"/>
          <w:szCs w:val="24"/>
        </w:rPr>
        <w:t>ovog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zakona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674F2">
        <w:rPr>
          <w:rFonts w:ascii="Arial" w:hAnsi="Arial" w:cs="Arial"/>
          <w:sz w:val="24"/>
          <w:szCs w:val="24"/>
        </w:rPr>
        <w:t>dodatna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supervizija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674F2">
        <w:rPr>
          <w:rFonts w:ascii="Arial" w:hAnsi="Arial" w:cs="Arial"/>
          <w:sz w:val="24"/>
          <w:szCs w:val="24"/>
        </w:rPr>
        <w:t>odnosno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nadzor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će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7674F2">
        <w:rPr>
          <w:rFonts w:ascii="Arial" w:hAnsi="Arial" w:cs="Arial"/>
          <w:sz w:val="24"/>
          <w:szCs w:val="24"/>
        </w:rPr>
        <w:t>sprovoditi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i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sljedeće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tri </w:t>
      </w:r>
      <w:proofErr w:type="spellStart"/>
      <w:r w:rsidRPr="007674F2">
        <w:rPr>
          <w:rFonts w:ascii="Arial" w:hAnsi="Arial" w:cs="Arial"/>
          <w:sz w:val="24"/>
          <w:szCs w:val="24"/>
        </w:rPr>
        <w:t>godine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ako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7674F2">
        <w:rPr>
          <w:rFonts w:ascii="Arial" w:hAnsi="Arial" w:cs="Arial"/>
          <w:sz w:val="24"/>
          <w:szCs w:val="24"/>
        </w:rPr>
        <w:t>bilansna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suma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najmanjeg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finansijskog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sektora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674F2">
        <w:rPr>
          <w:rFonts w:ascii="Arial" w:hAnsi="Arial" w:cs="Arial"/>
          <w:sz w:val="24"/>
          <w:szCs w:val="24"/>
        </w:rPr>
        <w:t>grupi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veća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od 80.000.000 EUR. (3) U </w:t>
      </w:r>
      <w:proofErr w:type="spellStart"/>
      <w:r w:rsidRPr="007674F2">
        <w:rPr>
          <w:rFonts w:ascii="Arial" w:hAnsi="Arial" w:cs="Arial"/>
          <w:sz w:val="24"/>
          <w:szCs w:val="24"/>
        </w:rPr>
        <w:t>slučaju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iz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st.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7674F2">
        <w:rPr>
          <w:rFonts w:ascii="Arial" w:hAnsi="Arial" w:cs="Arial"/>
          <w:sz w:val="24"/>
          <w:szCs w:val="24"/>
        </w:rPr>
        <w:t>i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7674F2">
        <w:rPr>
          <w:rFonts w:ascii="Arial" w:hAnsi="Arial" w:cs="Arial"/>
          <w:sz w:val="24"/>
          <w:szCs w:val="24"/>
        </w:rPr>
        <w:t>ovog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člana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674F2">
        <w:rPr>
          <w:rFonts w:ascii="Arial" w:hAnsi="Arial" w:cs="Arial"/>
          <w:sz w:val="24"/>
          <w:szCs w:val="24"/>
        </w:rPr>
        <w:t>ako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7674F2">
        <w:rPr>
          <w:rFonts w:ascii="Arial" w:hAnsi="Arial" w:cs="Arial"/>
          <w:sz w:val="24"/>
          <w:szCs w:val="24"/>
        </w:rPr>
        <w:t>koordinator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Centralna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banka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Crne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Gore, </w:t>
      </w:r>
      <w:proofErr w:type="spellStart"/>
      <w:r w:rsidRPr="007674F2">
        <w:rPr>
          <w:rFonts w:ascii="Arial" w:hAnsi="Arial" w:cs="Arial"/>
          <w:sz w:val="24"/>
          <w:szCs w:val="24"/>
        </w:rPr>
        <w:t>Komisija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674F2">
        <w:rPr>
          <w:rFonts w:ascii="Arial" w:hAnsi="Arial" w:cs="Arial"/>
          <w:sz w:val="24"/>
          <w:szCs w:val="24"/>
        </w:rPr>
        <w:t>tržište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kapitala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ili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Agencija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674F2">
        <w:rPr>
          <w:rFonts w:ascii="Arial" w:hAnsi="Arial" w:cs="Arial"/>
          <w:sz w:val="24"/>
          <w:szCs w:val="24"/>
        </w:rPr>
        <w:t>nadzor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osiguranja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674F2">
        <w:rPr>
          <w:rFonts w:ascii="Arial" w:hAnsi="Arial" w:cs="Arial"/>
          <w:sz w:val="24"/>
          <w:szCs w:val="24"/>
        </w:rPr>
        <w:t>koordinator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674F2">
        <w:rPr>
          <w:rFonts w:ascii="Arial" w:hAnsi="Arial" w:cs="Arial"/>
          <w:sz w:val="24"/>
          <w:szCs w:val="24"/>
        </w:rPr>
        <w:t>svakom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trenutku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može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674F2">
        <w:rPr>
          <w:rFonts w:ascii="Arial" w:hAnsi="Arial" w:cs="Arial"/>
          <w:sz w:val="24"/>
          <w:szCs w:val="24"/>
        </w:rPr>
        <w:t>uz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saglasnost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ostalih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mjerodavnih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nadležnih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5 organa, </w:t>
      </w:r>
      <w:proofErr w:type="spellStart"/>
      <w:r w:rsidRPr="007674F2">
        <w:rPr>
          <w:rFonts w:ascii="Arial" w:hAnsi="Arial" w:cs="Arial"/>
          <w:sz w:val="24"/>
          <w:szCs w:val="24"/>
        </w:rPr>
        <w:t>odlučiti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7674F2">
        <w:rPr>
          <w:rFonts w:ascii="Arial" w:hAnsi="Arial" w:cs="Arial"/>
          <w:sz w:val="24"/>
          <w:szCs w:val="24"/>
        </w:rPr>
        <w:t>prestane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sprovođenje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dodatne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supervizije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674F2">
        <w:rPr>
          <w:rFonts w:ascii="Arial" w:hAnsi="Arial" w:cs="Arial"/>
          <w:sz w:val="24"/>
          <w:szCs w:val="24"/>
        </w:rPr>
        <w:t>odnosno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nadzora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nad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finansijskim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konglomeratom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674F2">
        <w:rPr>
          <w:rFonts w:ascii="Arial" w:hAnsi="Arial" w:cs="Arial"/>
          <w:sz w:val="24"/>
          <w:szCs w:val="24"/>
        </w:rPr>
        <w:t>zbog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nižih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procentualnih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učešća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ili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bilansnih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suma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iz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st.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7674F2">
        <w:rPr>
          <w:rFonts w:ascii="Arial" w:hAnsi="Arial" w:cs="Arial"/>
          <w:sz w:val="24"/>
          <w:szCs w:val="24"/>
        </w:rPr>
        <w:t>ili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7674F2">
        <w:rPr>
          <w:rFonts w:ascii="Arial" w:hAnsi="Arial" w:cs="Arial"/>
          <w:sz w:val="24"/>
          <w:szCs w:val="24"/>
        </w:rPr>
        <w:t>ovog</w:t>
      </w:r>
      <w:proofErr w:type="spellEnd"/>
      <w:r w:rsidRPr="007674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F2">
        <w:rPr>
          <w:rFonts w:ascii="Arial" w:hAnsi="Arial" w:cs="Arial"/>
          <w:sz w:val="24"/>
          <w:szCs w:val="24"/>
        </w:rPr>
        <w:t>člana</w:t>
      </w:r>
      <w:proofErr w:type="spellEnd"/>
      <w:r w:rsidRPr="007674F2">
        <w:rPr>
          <w:rFonts w:ascii="Arial" w:hAnsi="Arial" w:cs="Arial"/>
          <w:sz w:val="24"/>
          <w:szCs w:val="24"/>
        </w:rPr>
        <w:t>.</w:t>
      </w:r>
    </w:p>
    <w:sectPr w:rsidR="00081885" w:rsidRPr="007674F2" w:rsidSect="00DF7C3A">
      <w:pgSz w:w="12240" w:h="15840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FDE118" w14:textId="77777777" w:rsidR="00C01CBD" w:rsidRDefault="00C01CBD" w:rsidP="00C86076">
      <w:pPr>
        <w:spacing w:after="0" w:line="240" w:lineRule="auto"/>
      </w:pPr>
      <w:r>
        <w:separator/>
      </w:r>
    </w:p>
  </w:endnote>
  <w:endnote w:type="continuationSeparator" w:id="0">
    <w:p w14:paraId="5CF0DB5B" w14:textId="77777777" w:rsidR="00C01CBD" w:rsidRDefault="00C01CBD" w:rsidP="00C86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B422B8" w14:textId="77777777" w:rsidR="00C01CBD" w:rsidRDefault="00C01CBD" w:rsidP="00C86076">
      <w:pPr>
        <w:spacing w:after="0" w:line="240" w:lineRule="auto"/>
      </w:pPr>
      <w:r>
        <w:separator/>
      </w:r>
    </w:p>
  </w:footnote>
  <w:footnote w:type="continuationSeparator" w:id="0">
    <w:p w14:paraId="21A40493" w14:textId="77777777" w:rsidR="00C01CBD" w:rsidRDefault="00C01CBD" w:rsidP="00C860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E54D7"/>
    <w:multiLevelType w:val="hybridMultilevel"/>
    <w:tmpl w:val="C3F2D462"/>
    <w:lvl w:ilvl="0" w:tplc="2924D9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A5ECB"/>
    <w:multiLevelType w:val="hybridMultilevel"/>
    <w:tmpl w:val="CFD81EF0"/>
    <w:lvl w:ilvl="0" w:tplc="AACCC9F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F84"/>
    <w:rsid w:val="000223B1"/>
    <w:rsid w:val="0003478E"/>
    <w:rsid w:val="00063806"/>
    <w:rsid w:val="00081885"/>
    <w:rsid w:val="00090285"/>
    <w:rsid w:val="00110C9C"/>
    <w:rsid w:val="001231D9"/>
    <w:rsid w:val="00127901"/>
    <w:rsid w:val="0013089F"/>
    <w:rsid w:val="00135A76"/>
    <w:rsid w:val="0014256E"/>
    <w:rsid w:val="00156302"/>
    <w:rsid w:val="001723DA"/>
    <w:rsid w:val="00180963"/>
    <w:rsid w:val="00183778"/>
    <w:rsid w:val="001E670F"/>
    <w:rsid w:val="001F3CC0"/>
    <w:rsid w:val="00201EF0"/>
    <w:rsid w:val="00220BA8"/>
    <w:rsid w:val="00226757"/>
    <w:rsid w:val="00232529"/>
    <w:rsid w:val="0023699C"/>
    <w:rsid w:val="0024558E"/>
    <w:rsid w:val="00270CE2"/>
    <w:rsid w:val="00281B13"/>
    <w:rsid w:val="002951D7"/>
    <w:rsid w:val="00296093"/>
    <w:rsid w:val="002C4891"/>
    <w:rsid w:val="00390E67"/>
    <w:rsid w:val="003D412B"/>
    <w:rsid w:val="003E41FA"/>
    <w:rsid w:val="003E7643"/>
    <w:rsid w:val="003F75D8"/>
    <w:rsid w:val="003F7F80"/>
    <w:rsid w:val="00402DF6"/>
    <w:rsid w:val="004055C0"/>
    <w:rsid w:val="00412029"/>
    <w:rsid w:val="00457F84"/>
    <w:rsid w:val="004C0097"/>
    <w:rsid w:val="004F0E1F"/>
    <w:rsid w:val="004F54A0"/>
    <w:rsid w:val="00506B40"/>
    <w:rsid w:val="005447AF"/>
    <w:rsid w:val="00547D25"/>
    <w:rsid w:val="005500CC"/>
    <w:rsid w:val="005838FA"/>
    <w:rsid w:val="00585BD9"/>
    <w:rsid w:val="005C37A3"/>
    <w:rsid w:val="005E4DB8"/>
    <w:rsid w:val="005F0DBB"/>
    <w:rsid w:val="005F3A1A"/>
    <w:rsid w:val="005F5B2D"/>
    <w:rsid w:val="00604155"/>
    <w:rsid w:val="00607426"/>
    <w:rsid w:val="00620EE6"/>
    <w:rsid w:val="00627356"/>
    <w:rsid w:val="00684A52"/>
    <w:rsid w:val="006A5614"/>
    <w:rsid w:val="006A64D8"/>
    <w:rsid w:val="006F23C4"/>
    <w:rsid w:val="006F5C23"/>
    <w:rsid w:val="006F7246"/>
    <w:rsid w:val="00703CFC"/>
    <w:rsid w:val="007366B9"/>
    <w:rsid w:val="00741C70"/>
    <w:rsid w:val="00761153"/>
    <w:rsid w:val="007674F2"/>
    <w:rsid w:val="007825D6"/>
    <w:rsid w:val="007E6ABE"/>
    <w:rsid w:val="007E73A1"/>
    <w:rsid w:val="007E7AED"/>
    <w:rsid w:val="007F47FD"/>
    <w:rsid w:val="00840B19"/>
    <w:rsid w:val="0084420D"/>
    <w:rsid w:val="008560B5"/>
    <w:rsid w:val="00874178"/>
    <w:rsid w:val="0087417B"/>
    <w:rsid w:val="008C1628"/>
    <w:rsid w:val="008E6A0A"/>
    <w:rsid w:val="00902A9D"/>
    <w:rsid w:val="00912BFC"/>
    <w:rsid w:val="00924DD3"/>
    <w:rsid w:val="00943D6D"/>
    <w:rsid w:val="0097027C"/>
    <w:rsid w:val="009702F6"/>
    <w:rsid w:val="009B5446"/>
    <w:rsid w:val="009C224F"/>
    <w:rsid w:val="009E30FA"/>
    <w:rsid w:val="00A04990"/>
    <w:rsid w:val="00A07E2C"/>
    <w:rsid w:val="00A12454"/>
    <w:rsid w:val="00A21497"/>
    <w:rsid w:val="00A23372"/>
    <w:rsid w:val="00A478EA"/>
    <w:rsid w:val="00AA6678"/>
    <w:rsid w:val="00AD36D3"/>
    <w:rsid w:val="00AD4110"/>
    <w:rsid w:val="00B0332D"/>
    <w:rsid w:val="00B123C1"/>
    <w:rsid w:val="00B90609"/>
    <w:rsid w:val="00B92BE5"/>
    <w:rsid w:val="00BB355A"/>
    <w:rsid w:val="00BC0034"/>
    <w:rsid w:val="00BC0133"/>
    <w:rsid w:val="00BC521C"/>
    <w:rsid w:val="00BD790B"/>
    <w:rsid w:val="00BF20AD"/>
    <w:rsid w:val="00BF6D1F"/>
    <w:rsid w:val="00C01CBD"/>
    <w:rsid w:val="00C21CAF"/>
    <w:rsid w:val="00C54BD9"/>
    <w:rsid w:val="00C60CCA"/>
    <w:rsid w:val="00C86076"/>
    <w:rsid w:val="00CA746B"/>
    <w:rsid w:val="00CB7F64"/>
    <w:rsid w:val="00CF06B3"/>
    <w:rsid w:val="00D27A7D"/>
    <w:rsid w:val="00D33B89"/>
    <w:rsid w:val="00D34A7E"/>
    <w:rsid w:val="00D56AC2"/>
    <w:rsid w:val="00D75168"/>
    <w:rsid w:val="00D81F1C"/>
    <w:rsid w:val="00DE1234"/>
    <w:rsid w:val="00DE3CD0"/>
    <w:rsid w:val="00DE4066"/>
    <w:rsid w:val="00DF7C3A"/>
    <w:rsid w:val="00E11E43"/>
    <w:rsid w:val="00E158DF"/>
    <w:rsid w:val="00E15E8C"/>
    <w:rsid w:val="00E81A49"/>
    <w:rsid w:val="00EB1802"/>
    <w:rsid w:val="00EC47E7"/>
    <w:rsid w:val="00F13EC7"/>
    <w:rsid w:val="00F148D1"/>
    <w:rsid w:val="00F21FCC"/>
    <w:rsid w:val="00F23E44"/>
    <w:rsid w:val="00F607F7"/>
    <w:rsid w:val="00F9227C"/>
    <w:rsid w:val="00F9466D"/>
    <w:rsid w:val="00FA3701"/>
    <w:rsid w:val="00FD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E072D7"/>
  <w15:chartTrackingRefBased/>
  <w15:docId w15:val="{885A59AA-CE8B-477F-A192-42F2F6AFB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03Y">
    <w:name w:val="N03Y"/>
    <w:basedOn w:val="Normal"/>
    <w:uiPriority w:val="99"/>
    <w:rsid w:val="00C86076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N01X">
    <w:name w:val="N01X"/>
    <w:basedOn w:val="Normal"/>
    <w:uiPriority w:val="99"/>
    <w:rsid w:val="00C86076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3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3B1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20EE6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CF06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06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06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06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06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1180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Joličić</dc:creator>
  <cp:keywords> [SEC=BEZ OZNAKE TAJNOSTI]</cp:keywords>
  <dc:description/>
  <cp:lastModifiedBy>Dusan Bulatovic</cp:lastModifiedBy>
  <cp:revision>38</cp:revision>
  <cp:lastPrinted>2025-11-28T07:01:00Z</cp:lastPrinted>
  <dcterms:created xsi:type="dcterms:W3CDTF">2026-04-28T11:08:00Z</dcterms:created>
  <dcterms:modified xsi:type="dcterms:W3CDTF">2026-05-19T13:10:00Z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BEZ OZNAKE TAJNOSTI</vt:lpwstr>
  </property>
  <property fmtid="{D5CDD505-2E9C-101B-9397-08002B2CF9AE}" pid="5" name="PM_Qualifier">
    <vt:lpwstr/>
  </property>
  <property fmtid="{D5CDD505-2E9C-101B-9397-08002B2CF9AE}" pid="6" name="PM_SecurityClassification">
    <vt:lpwstr>BEZ OZNAKE TAJNOSTI</vt:lpwstr>
  </property>
  <property fmtid="{D5CDD505-2E9C-101B-9397-08002B2CF9AE}" pid="7" name="PM_InsertionValue">
    <vt:lpwstr>BEZ OZNAKE TAJNOSTI</vt:lpwstr>
  </property>
  <property fmtid="{D5CDD505-2E9C-101B-9397-08002B2CF9AE}" pid="8" name="PM_Originating_FileId">
    <vt:lpwstr>8148D7CE54D54318899FB307771F5271</vt:lpwstr>
  </property>
  <property fmtid="{D5CDD505-2E9C-101B-9397-08002B2CF9AE}" pid="9" name="PM_ProtectiveMarkingValue_Footer">
    <vt:lpwstr>BEZ OZNAKE TAJNOSTI</vt:lpwstr>
  </property>
  <property fmtid="{D5CDD505-2E9C-101B-9397-08002B2CF9AE}" pid="10" name="PM_Originator_Hash_SHA1">
    <vt:lpwstr>264D692C5C539B2845631D148B7934B08CAA5903</vt:lpwstr>
  </property>
  <property fmtid="{D5CDD505-2E9C-101B-9397-08002B2CF9AE}" pid="11" name="PM_OriginationTimeStamp">
    <vt:lpwstr>2026-05-13T07:40:52Z</vt:lpwstr>
  </property>
  <property fmtid="{D5CDD505-2E9C-101B-9397-08002B2CF9AE}" pid="12" name="PM_ProtectiveMarkingValue_Header">
    <vt:lpwstr>BEZ OZNAKE TAJNOSTI</vt:lpwstr>
  </property>
  <property fmtid="{D5CDD505-2E9C-101B-9397-08002B2CF9AE}" pid="13" name="PM_ProtectiveMarkingImage_Footer">
    <vt:lpwstr>C:\Program Files\Common Files\janusNET Shared\janusSEAL\Images\DocumentSlashBlue.png</vt:lpwstr>
  </property>
  <property fmtid="{D5CDD505-2E9C-101B-9397-08002B2CF9AE}" pid="14" name="PM_Namespace">
    <vt:lpwstr>2021.1.cbcg.me</vt:lpwstr>
  </property>
  <property fmtid="{D5CDD505-2E9C-101B-9397-08002B2CF9AE}" pid="15" name="PM_Version">
    <vt:lpwstr>2005.6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Hash_Version">
    <vt:lpwstr>2018.0</vt:lpwstr>
  </property>
  <property fmtid="{D5CDD505-2E9C-101B-9397-08002B2CF9AE}" pid="19" name="PM_Hash_Salt_Prev">
    <vt:lpwstr>F25403A1581E46DF8F8F34070FA0B59A</vt:lpwstr>
  </property>
  <property fmtid="{D5CDD505-2E9C-101B-9397-08002B2CF9AE}" pid="20" name="PM_Hash_Salt">
    <vt:lpwstr>BCE5AF76BF67C81A5E2504CE142C2E90</vt:lpwstr>
  </property>
  <property fmtid="{D5CDD505-2E9C-101B-9397-08002B2CF9AE}" pid="21" name="PM_Hash_SHA1">
    <vt:lpwstr>D2E4F218CB4318EDBC535925062F8BB17A3EC0E5</vt:lpwstr>
  </property>
  <property fmtid="{D5CDD505-2E9C-101B-9397-08002B2CF9AE}" pid="22" name="PM_SecurityClassification_Prev">
    <vt:lpwstr>BEZ OZNAKE TAJNOSTI</vt:lpwstr>
  </property>
  <property fmtid="{D5CDD505-2E9C-101B-9397-08002B2CF9AE}" pid="23" name="PM_Qualifier_Prev">
    <vt:lpwstr/>
  </property>
</Properties>
</file>