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CA5" w:rsidRDefault="00F405E6">
      <w:pPr>
        <w:pStyle w:val="1tek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osnovu člana 23 stav 3 Zakona o lobiranju („Službeni list CG“, broj 54/24), Ministarstvo pravde donijelo je</w:t>
      </w:r>
    </w:p>
    <w:p w:rsidR="00A95CA5" w:rsidRDefault="00F405E6">
      <w:pPr>
        <w:pStyle w:val="4clan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PRAVILNIK O BLIŽEM SADRŽAJU I</w:t>
      </w:r>
      <w:r>
        <w:t xml:space="preserve"> </w:t>
      </w:r>
      <w:r>
        <w:rPr>
          <w:rFonts w:ascii="Arial" w:hAnsi="Arial" w:cs="Arial"/>
          <w:sz w:val="28"/>
          <w:szCs w:val="28"/>
        </w:rPr>
        <w:t>OBRASCU LEGITIMACIJE LOBISTE</w:t>
      </w:r>
    </w:p>
    <w:p w:rsidR="00A95CA5" w:rsidRDefault="00F405E6">
      <w:pPr>
        <w:pStyle w:val="4clan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 1</w:t>
      </w:r>
    </w:p>
    <w:p w:rsidR="00A95CA5" w:rsidRDefault="00F405E6">
      <w:pPr>
        <w:pStyle w:val="1tek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Ovim pravilnikom propisuju se bliži sadržaj i izgled obrasca legitimacije lobiste.</w:t>
      </w:r>
    </w:p>
    <w:p w:rsidR="00A95CA5" w:rsidRDefault="00F405E6">
      <w:pPr>
        <w:pStyle w:val="4clan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 2</w:t>
      </w:r>
    </w:p>
    <w:p w:rsidR="00A95CA5" w:rsidRDefault="00F405E6">
      <w:pPr>
        <w:pStyle w:val="1tek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Legitimacija lobiste izdaje se u obliku knjižice, pravougaonog oblika, dimenzija 70 x 90 mm, u tvrdom kožnom povezu bordo boje i preklapa se po sredini na dva dijela.</w:t>
      </w:r>
    </w:p>
    <w:p w:rsidR="00A95CA5" w:rsidRDefault="00F405E6">
      <w:pPr>
        <w:pStyle w:val="4clan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 3</w:t>
      </w:r>
    </w:p>
    <w:p w:rsidR="00A95CA5" w:rsidRDefault="00F405E6">
      <w:pPr>
        <w:pStyle w:val="1tek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Spoljna strana legitimacije lobiste sadrži grb Crne Gore i nazive "CRNA GORA" i "LEGITIMACIJA LOBISTE".</w:t>
      </w:r>
    </w:p>
    <w:p w:rsidR="00A95CA5" w:rsidRDefault="00F405E6">
      <w:pPr>
        <w:pStyle w:val="1tek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Spoljna strana legitimacije lobiste data je na obrascu koji je sastavni dio ovog pravilnika (Obrazac 1).</w:t>
      </w:r>
    </w:p>
    <w:p w:rsidR="00A95CA5" w:rsidRDefault="00F405E6">
      <w:pPr>
        <w:pStyle w:val="4clan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 4</w:t>
      </w:r>
    </w:p>
    <w:p w:rsidR="00A95CA5" w:rsidRDefault="00F405E6">
      <w:pPr>
        <w:pStyle w:val="1tek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Prva unutrašnja strana legitimacije lobiste sadrži: broj pod kojim je izdata, mjesto za fotografiju imaoca legitimacije, dimenzija 25 x 30 mm, prezime i ime imaoca legitimacije, jedinstveni matični broj, broj lične karte, a za stranca broj važeće strane putne isprave, mjesto za potpis imaoca legitimacije, mjesto i datum izdavanja legitimacije.</w:t>
      </w:r>
    </w:p>
    <w:p w:rsidR="00A95CA5" w:rsidRDefault="00F405E6">
      <w:pPr>
        <w:pStyle w:val="1tek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Druga unutrašnja strana legitimacije lobiste sadrži: naziv "ODOBRENJE"; tekst koji glasi: "Imalac ove legitimacije u obavljanju poslova lobiranja ima prava i obaveze utvrđene Zakonom o lobiranju i drugim propisima"; podatke o odobrenju za obavljanje djelatnosti lobiranja (broj i datum); broj i datum produžavanja odobrenja; potpis direktora Agencije za sprečavanje korupcije i mjesto za pečat.</w:t>
      </w:r>
    </w:p>
    <w:p w:rsidR="00A95CA5" w:rsidRDefault="00F405E6">
      <w:pPr>
        <w:pStyle w:val="1tek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Unutrašnje strane legitimacije lobiste date su na obrascu koji je sastavni dio ovog pravilnika </w:t>
      </w:r>
      <w:bookmarkStart w:id="0" w:name="_Hlk175212324"/>
      <w:r>
        <w:rPr>
          <w:rFonts w:ascii="Arial" w:hAnsi="Arial" w:cs="Arial"/>
          <w:sz w:val="22"/>
          <w:szCs w:val="22"/>
        </w:rPr>
        <w:t>(Obrazac 2).</w:t>
      </w:r>
      <w:bookmarkEnd w:id="0"/>
    </w:p>
    <w:p w:rsidR="00A95CA5" w:rsidRDefault="00F405E6">
      <w:pPr>
        <w:pStyle w:val="4clan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 5</w:t>
      </w:r>
    </w:p>
    <w:p w:rsidR="00A95CA5" w:rsidRDefault="00F405E6">
      <w:pPr>
        <w:pStyle w:val="1tek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Agencija za sprečavanje korupcije vodi evidenciju o izdatim legitimacijama lobista u elektronskoj i pisanoj formi, koja sadrži rubrike za unos: rednog broja, imena i prezimena lobiste kome je legitimacija izdata, datum izdavanja i datum vraćanja legitimacije lobiste, kao i potpisa lobiste i napomene.</w:t>
      </w:r>
    </w:p>
    <w:p w:rsidR="00A95CA5" w:rsidRDefault="00F405E6">
      <w:pPr>
        <w:pStyle w:val="4clan"/>
        <w:spacing w:after="0"/>
        <w:rPr>
          <w:rFonts w:ascii="Arial" w:hAnsi="Arial" w:cs="Arial"/>
          <w:sz w:val="22"/>
          <w:szCs w:val="22"/>
        </w:rPr>
      </w:pPr>
      <w:bookmarkStart w:id="1" w:name="_Hlk177540381"/>
      <w:r>
        <w:rPr>
          <w:rFonts w:ascii="Arial" w:hAnsi="Arial" w:cs="Arial"/>
          <w:sz w:val="22"/>
          <w:szCs w:val="22"/>
        </w:rPr>
        <w:t>Član 6</w:t>
      </w:r>
    </w:p>
    <w:bookmarkEnd w:id="1"/>
    <w:p w:rsidR="00A95CA5" w:rsidRDefault="00F405E6">
      <w:pPr>
        <w:spacing w:after="240"/>
        <w:ind w:left="150" w:right="150" w:firstLin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Danom stupanja na snagu ovog pravilnika prestaje da važi Pravilnik o obrascu i sadržaju legitimacije lobiste ("Službeni list CG", broj 52/15).</w:t>
      </w:r>
    </w:p>
    <w:p w:rsidR="00A95CA5" w:rsidRDefault="00F405E6">
      <w:pPr>
        <w:pStyle w:val="4clan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 7</w:t>
      </w:r>
    </w:p>
    <w:p w:rsidR="00A95CA5" w:rsidRDefault="00F405E6">
      <w:pPr>
        <w:pStyle w:val="1tek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Ovaj pravilnik stupa na snagu osmog dana od dana objavljivanja u „Službenom listu Crne Gore“.</w:t>
      </w:r>
    </w:p>
    <w:p w:rsidR="00A95CA5" w:rsidRDefault="00A95CA5" w:rsidP="00A814B5">
      <w:pPr>
        <w:pStyle w:val="1tekst"/>
        <w:ind w:left="0" w:firstLine="0"/>
        <w:rPr>
          <w:rFonts w:ascii="Arial" w:hAnsi="Arial" w:cs="Arial"/>
          <w:sz w:val="22"/>
          <w:szCs w:val="22"/>
        </w:rPr>
      </w:pPr>
    </w:p>
    <w:p w:rsidR="00A95CA5" w:rsidRPr="00B71ECC" w:rsidRDefault="00F405E6">
      <w:pPr>
        <w:pStyle w:val="1tekst"/>
        <w:rPr>
          <w:rFonts w:ascii="Arial" w:hAnsi="Arial" w:cs="Arial"/>
          <w:b/>
          <w:sz w:val="22"/>
          <w:szCs w:val="22"/>
        </w:rPr>
      </w:pPr>
      <w:bookmarkStart w:id="2" w:name="_GoBack"/>
      <w:r w:rsidRPr="00B71ECC">
        <w:rPr>
          <w:rFonts w:ascii="Arial" w:hAnsi="Arial" w:cs="Arial"/>
          <w:b/>
          <w:sz w:val="22"/>
          <w:szCs w:val="22"/>
        </w:rPr>
        <w:t xml:space="preserve">Broj: </w:t>
      </w:r>
      <w:r w:rsidR="00A32AC9" w:rsidRPr="00B71ECC">
        <w:rPr>
          <w:rFonts w:ascii="Arial" w:hAnsi="Arial" w:cs="Arial"/>
          <w:b/>
          <w:sz w:val="22"/>
          <w:szCs w:val="22"/>
        </w:rPr>
        <w:t>01-040/24-10701</w:t>
      </w:r>
    </w:p>
    <w:p w:rsidR="00A95CA5" w:rsidRPr="00B71ECC" w:rsidRDefault="00F405E6">
      <w:pPr>
        <w:pStyle w:val="1tekst"/>
        <w:rPr>
          <w:rFonts w:ascii="Arial" w:hAnsi="Arial" w:cs="Arial"/>
          <w:b/>
          <w:sz w:val="22"/>
          <w:szCs w:val="22"/>
        </w:rPr>
      </w:pPr>
      <w:r w:rsidRPr="00B71ECC">
        <w:rPr>
          <w:rFonts w:ascii="Arial" w:hAnsi="Arial" w:cs="Arial"/>
          <w:b/>
          <w:sz w:val="22"/>
          <w:szCs w:val="22"/>
        </w:rPr>
        <w:t xml:space="preserve">Podgorica, </w:t>
      </w:r>
      <w:r w:rsidR="00A32AC9" w:rsidRPr="00B71ECC">
        <w:rPr>
          <w:rFonts w:ascii="Arial" w:hAnsi="Arial" w:cs="Arial"/>
          <w:b/>
          <w:sz w:val="22"/>
          <w:szCs w:val="22"/>
        </w:rPr>
        <w:t>2</w:t>
      </w:r>
      <w:r w:rsidR="00AA74A7" w:rsidRPr="00B71ECC">
        <w:rPr>
          <w:rFonts w:ascii="Arial" w:hAnsi="Arial" w:cs="Arial"/>
          <w:b/>
          <w:sz w:val="22"/>
          <w:szCs w:val="22"/>
        </w:rPr>
        <w:t>9</w:t>
      </w:r>
      <w:r w:rsidR="00A32AC9" w:rsidRPr="00B71ECC">
        <w:rPr>
          <w:rFonts w:ascii="Arial" w:hAnsi="Arial" w:cs="Arial"/>
          <w:b/>
          <w:sz w:val="22"/>
          <w:szCs w:val="22"/>
        </w:rPr>
        <w:t xml:space="preserve">. oktobra </w:t>
      </w:r>
      <w:r w:rsidRPr="00B71ECC">
        <w:rPr>
          <w:rFonts w:ascii="Arial" w:hAnsi="Arial" w:cs="Arial"/>
          <w:b/>
          <w:sz w:val="22"/>
          <w:szCs w:val="22"/>
        </w:rPr>
        <w:t>2024. godine</w:t>
      </w:r>
    </w:p>
    <w:bookmarkEnd w:id="2"/>
    <w:p w:rsidR="00A95CA5" w:rsidRDefault="00F405E6">
      <w:pPr>
        <w:pStyle w:val="1tek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Ministar,</w:t>
      </w:r>
    </w:p>
    <w:p w:rsidR="00A95CA5" w:rsidRDefault="00F405E6">
      <w:pPr>
        <w:pStyle w:val="1tekst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mr Bojan Božović</w:t>
      </w:r>
    </w:p>
    <w:p w:rsidR="00A95CA5" w:rsidRDefault="00A95CA5">
      <w:pPr>
        <w:pStyle w:val="NormalWeb"/>
        <w:jc w:val="right"/>
        <w:rPr>
          <w:b/>
        </w:rPr>
      </w:pPr>
    </w:p>
    <w:p w:rsidR="00A95CA5" w:rsidRDefault="00F405E6">
      <w:pPr>
        <w:pStyle w:val="NormalWeb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Obrazac 1</w:t>
      </w:r>
    </w:p>
    <w:p w:rsidR="00A95CA5" w:rsidRDefault="00F405E6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Spoljna strana legitimacije lobiste</w:t>
      </w:r>
    </w:p>
    <w:p w:rsidR="00A95CA5" w:rsidRDefault="00F405E6">
      <w:pPr>
        <w:jc w:val="right"/>
        <w:rPr>
          <w:sz w:val="28"/>
          <w:szCs w:val="28"/>
        </w:rPr>
      </w:pPr>
      <w:r>
        <w:rPr>
          <w:rFonts w:ascii="Arial" w:eastAsia="Times New Roman" w:hAnsi="Arial" w:cs="Arial"/>
          <w:b/>
          <w:bCs/>
        </w:rPr>
        <w:t xml:space="preserve"> </w:t>
      </w:r>
    </w:p>
    <w:tbl>
      <w:tblPr>
        <w:tblpPr w:leftFromText="180" w:rightFromText="180" w:vertAnchor="text" w:tblpX="237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</w:tblGrid>
      <w:tr w:rsidR="00A95CA5" w:rsidTr="002B3A8F">
        <w:trPr>
          <w:trHeight w:val="5570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5" w:rsidRDefault="00A95CA5">
            <w:pPr>
              <w:rPr>
                <w:sz w:val="28"/>
                <w:szCs w:val="28"/>
              </w:rPr>
            </w:pPr>
          </w:p>
          <w:p w:rsidR="00A95CA5" w:rsidRDefault="00F40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CRNA GORA</w:t>
            </w:r>
          </w:p>
          <w:p w:rsidR="00A95CA5" w:rsidRDefault="00A95CA5">
            <w:pPr>
              <w:jc w:val="center"/>
              <w:rPr>
                <w:sz w:val="28"/>
                <w:szCs w:val="28"/>
              </w:rPr>
            </w:pPr>
          </w:p>
          <w:p w:rsidR="002B3A8F" w:rsidRDefault="002B3A8F">
            <w:pPr>
              <w:jc w:val="center"/>
              <w:rPr>
                <w:sz w:val="28"/>
                <w:szCs w:val="28"/>
              </w:rPr>
            </w:pPr>
          </w:p>
          <w:p w:rsidR="00A95CA5" w:rsidRDefault="002B3A8F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533525" cy="1732946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656" cy="1751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A8F" w:rsidRDefault="002B3A8F" w:rsidP="002B3A8F">
            <w:pPr>
              <w:rPr>
                <w:sz w:val="28"/>
                <w:szCs w:val="28"/>
              </w:rPr>
            </w:pPr>
          </w:p>
          <w:p w:rsidR="002B3A8F" w:rsidRDefault="002B3A8F">
            <w:pPr>
              <w:jc w:val="center"/>
              <w:rPr>
                <w:sz w:val="28"/>
                <w:szCs w:val="28"/>
              </w:rPr>
            </w:pPr>
          </w:p>
          <w:p w:rsidR="00A95CA5" w:rsidRDefault="00F405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LEGITIMACIJA </w:t>
            </w:r>
          </w:p>
          <w:p w:rsidR="00A95CA5" w:rsidRDefault="00F405E6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sz w:val="28"/>
                <w:szCs w:val="28"/>
              </w:rPr>
              <w:t>LOBISTE</w:t>
            </w:r>
          </w:p>
        </w:tc>
      </w:tr>
    </w:tbl>
    <w:p w:rsidR="00A95CA5" w:rsidRDefault="00A95CA5">
      <w:pPr>
        <w:jc w:val="center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center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center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center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center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center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center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center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center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center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center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center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center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center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center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center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center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center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p w:rsidR="00A95CA5" w:rsidRDefault="00F405E6">
      <w:pPr>
        <w:jc w:val="right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Obrazac 2</w:t>
      </w:r>
    </w:p>
    <w:p w:rsidR="00A95CA5" w:rsidRDefault="00F405E6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Unutrašnje strane legitimacije lobiste</w:t>
      </w:r>
    </w:p>
    <w:p w:rsidR="00A95CA5" w:rsidRDefault="00A95CA5">
      <w:pPr>
        <w:jc w:val="right"/>
        <w:rPr>
          <w:rFonts w:ascii="Arial" w:eastAsia="Times New Roman" w:hAnsi="Arial" w:cs="Arial"/>
          <w:b/>
          <w:bCs/>
        </w:rPr>
      </w:pPr>
    </w:p>
    <w:tbl>
      <w:tblPr>
        <w:tblW w:w="11175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7"/>
        <w:gridCol w:w="5528"/>
      </w:tblGrid>
      <w:tr w:rsidR="00A95CA5">
        <w:trPr>
          <w:trHeight w:val="5910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5" w:rsidRDefault="00A95CA5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</w:p>
          <w:p w:rsidR="00A95CA5" w:rsidRDefault="00A95CA5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</w:p>
          <w:p w:rsidR="00A95CA5" w:rsidRDefault="00F405E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Broj legitimacije: ___________</w:t>
            </w:r>
          </w:p>
          <w:p w:rsidR="00A95CA5" w:rsidRDefault="00A95CA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8"/>
              </w:rPr>
            </w:pPr>
          </w:p>
          <w:p w:rsidR="00A95CA5" w:rsidRDefault="00A95CA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8"/>
              </w:rPr>
            </w:pPr>
          </w:p>
          <w:p w:rsidR="00A95CA5" w:rsidRDefault="00F405E6">
            <w:pPr>
              <w:autoSpaceDE w:val="0"/>
              <w:autoSpaceDN w:val="0"/>
              <w:adjustRightInd w:val="0"/>
              <w:ind w:left="585" w:hanging="135"/>
              <w:rPr>
                <w:color w:val="000000"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66040</wp:posOffset>
                      </wp:positionV>
                      <wp:extent cx="899795" cy="1080135"/>
                      <wp:effectExtent l="0" t="0" r="14605" b="24765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795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69FE5" id="Rectangle 68" o:spid="_x0000_s1026" style="position:absolute;margin-left:88.35pt;margin-top:5.2pt;width:70.8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"/>
                  </w:pict>
                </mc:Fallback>
              </mc:AlternateContent>
            </w:r>
          </w:p>
          <w:p w:rsidR="00A95CA5" w:rsidRDefault="00F405E6">
            <w:pPr>
              <w:autoSpaceDE w:val="0"/>
              <w:autoSpaceDN w:val="0"/>
              <w:adjustRightInd w:val="0"/>
              <w:ind w:left="585" w:hanging="135"/>
              <w:rPr>
                <w:color w:val="000000"/>
                <w:sz w:val="20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1196975</wp:posOffset>
                      </wp:positionH>
                      <wp:positionV relativeFrom="paragraph">
                        <wp:posOffset>68580</wp:posOffset>
                      </wp:positionV>
                      <wp:extent cx="763905" cy="831215"/>
                      <wp:effectExtent l="0" t="0" r="0" b="6985"/>
                      <wp:wrapSquare wrapText="bothSides"/>
                      <wp:docPr id="67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3905" cy="831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5CA5" w:rsidRDefault="00A95CA5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A95CA5" w:rsidRDefault="00A95CA5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  <w:p w:rsidR="00A95CA5" w:rsidRDefault="00F405E6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Fotografija 25x30mm</w:t>
                                  </w:r>
                                </w:p>
                                <w:p w:rsidR="00A95CA5" w:rsidRDefault="00A95CA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7" o:spid="_x0000_s1026" type="#_x0000_t202" style="position:absolute;left:0;text-align:left;margin-left:94.25pt;margin-top:5.4pt;width:60.15pt;height:65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04ggIAABA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" stroked="f">
                      <v:textbox>
                        <w:txbxContent>
                          <w:p w:rsidR="00A95CA5" w:rsidRDefault="00A95CA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95CA5" w:rsidRDefault="00A95CA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95CA5" w:rsidRDefault="00F405E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Fotografija 25x30mm</w:t>
                            </w:r>
                          </w:p>
                          <w:p w:rsidR="00A95CA5" w:rsidRDefault="00A95CA5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A95CA5" w:rsidRDefault="00A95CA5">
            <w:pPr>
              <w:autoSpaceDE w:val="0"/>
              <w:autoSpaceDN w:val="0"/>
              <w:adjustRightInd w:val="0"/>
              <w:ind w:left="585" w:hanging="135"/>
              <w:rPr>
                <w:color w:val="000000"/>
                <w:sz w:val="20"/>
                <w:szCs w:val="28"/>
              </w:rPr>
            </w:pPr>
          </w:p>
          <w:p w:rsidR="00A95CA5" w:rsidRDefault="00A95CA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8"/>
              </w:rPr>
            </w:pPr>
          </w:p>
          <w:p w:rsidR="00A95CA5" w:rsidRDefault="00A95CA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8"/>
              </w:rPr>
            </w:pPr>
          </w:p>
          <w:p w:rsidR="00A95CA5" w:rsidRDefault="00A95CA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8"/>
              </w:rPr>
            </w:pPr>
          </w:p>
          <w:p w:rsidR="00A95CA5" w:rsidRDefault="00A95CA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8"/>
              </w:rPr>
            </w:pPr>
          </w:p>
          <w:p w:rsidR="00A95CA5" w:rsidRDefault="00A95CA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8"/>
              </w:rPr>
            </w:pPr>
          </w:p>
          <w:p w:rsidR="00A95CA5" w:rsidRDefault="00A95CA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8"/>
              </w:rPr>
            </w:pPr>
          </w:p>
          <w:p w:rsidR="00A95CA5" w:rsidRDefault="00F405E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Prezime i ime: ___________________________</w:t>
            </w:r>
          </w:p>
          <w:p w:rsidR="00A95CA5" w:rsidRDefault="00A95CA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8"/>
              </w:rPr>
            </w:pPr>
          </w:p>
          <w:p w:rsidR="00A95CA5" w:rsidRDefault="00F405E6">
            <w:pPr>
              <w:autoSpaceDE w:val="0"/>
              <w:autoSpaceDN w:val="0"/>
              <w:adjustRightInd w:val="0"/>
              <w:rPr>
                <w:rStyle w:val="CommentReference"/>
              </w:rPr>
            </w:pPr>
            <w:r>
              <w:rPr>
                <w:color w:val="000000"/>
                <w:sz w:val="20"/>
                <w:szCs w:val="28"/>
              </w:rPr>
              <w:t xml:space="preserve">JMB: __________________________________              </w:t>
            </w:r>
          </w:p>
          <w:p w:rsidR="00A95CA5" w:rsidRDefault="00A95CA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8"/>
              </w:rPr>
            </w:pPr>
          </w:p>
          <w:p w:rsidR="00A95CA5" w:rsidRDefault="00F405E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 xml:space="preserve">Broj lične karte / broj važeće strane putne isprave: </w:t>
            </w:r>
          </w:p>
          <w:p w:rsidR="00A95CA5" w:rsidRDefault="00A95CA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8"/>
              </w:rPr>
            </w:pPr>
          </w:p>
          <w:p w:rsidR="00A95CA5" w:rsidRDefault="00F405E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________________________________________</w:t>
            </w:r>
          </w:p>
          <w:p w:rsidR="00A95CA5" w:rsidRDefault="00A95CA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8"/>
              </w:rPr>
            </w:pPr>
          </w:p>
          <w:p w:rsidR="00A95CA5" w:rsidRDefault="00F405E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______________________</w:t>
            </w:r>
          </w:p>
          <w:p w:rsidR="00A95CA5" w:rsidRDefault="00A42401" w:rsidP="00A4240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 xml:space="preserve">                 </w:t>
            </w:r>
            <w:r w:rsidR="00F405E6">
              <w:rPr>
                <w:color w:val="000000"/>
                <w:sz w:val="20"/>
                <w:szCs w:val="28"/>
              </w:rPr>
              <w:t>Potpis</w:t>
            </w:r>
          </w:p>
          <w:p w:rsidR="00A95CA5" w:rsidRDefault="00F405E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______________________</w:t>
            </w:r>
          </w:p>
          <w:p w:rsidR="00A95CA5" w:rsidRDefault="00A95CA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8"/>
              </w:rPr>
            </w:pPr>
          </w:p>
          <w:p w:rsidR="00A95CA5" w:rsidRDefault="00F405E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 xml:space="preserve">Mjesto i datum izdavanja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CA5" w:rsidRDefault="00A95CA5">
            <w:pPr>
              <w:jc w:val="center"/>
              <w:rPr>
                <w:sz w:val="20"/>
                <w:szCs w:val="20"/>
              </w:rPr>
            </w:pPr>
          </w:p>
          <w:p w:rsidR="00A95CA5" w:rsidRDefault="00F405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ODOBRENJE </w:t>
            </w:r>
          </w:p>
          <w:p w:rsidR="00A95CA5" w:rsidRDefault="00A95CA5">
            <w:pPr>
              <w:jc w:val="center"/>
              <w:rPr>
                <w:sz w:val="20"/>
                <w:szCs w:val="20"/>
              </w:rPr>
            </w:pPr>
          </w:p>
          <w:p w:rsidR="00A95CA5" w:rsidRDefault="00F405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"Imalac ove legitimacije u obavljanju poslova lobiranja ima prava i obaveze  utvrđene  Zakonom o lobiranju  i drugim propisima”</w:t>
            </w:r>
          </w:p>
          <w:p w:rsidR="00A95CA5" w:rsidRDefault="00A95CA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A95CA5" w:rsidRDefault="00F405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</w:t>
            </w:r>
          </w:p>
          <w:p w:rsidR="00A95CA5" w:rsidRDefault="00F405E6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(broj i datum izdavanja</w:t>
            </w:r>
          </w:p>
          <w:p w:rsidR="00A95CA5" w:rsidRDefault="00F405E6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odobrenja za obavljanje</w:t>
            </w:r>
          </w:p>
          <w:p w:rsidR="00A95CA5" w:rsidRDefault="00F405E6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djelatnosti lobiranja)</w:t>
            </w:r>
          </w:p>
          <w:p w:rsidR="00A95CA5" w:rsidRDefault="00A95CA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A95CA5" w:rsidRDefault="00F405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___________________M.P.</w:t>
            </w:r>
          </w:p>
          <w:p w:rsidR="00A95CA5" w:rsidRDefault="00F405E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 M.P.</w:t>
            </w:r>
          </w:p>
          <w:p w:rsidR="00A95CA5" w:rsidRDefault="00F405E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M.P.</w:t>
            </w:r>
          </w:p>
          <w:p w:rsidR="00A95CA5" w:rsidRDefault="00A95C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A95CA5" w:rsidRDefault="00F405E6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(broj i datum produžavanja  odobrenja)</w:t>
            </w:r>
          </w:p>
          <w:p w:rsidR="00A95CA5" w:rsidRDefault="00A95CA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A95CA5" w:rsidRDefault="00A95CA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A95CA5" w:rsidRDefault="00F405E6">
            <w:pPr>
              <w:autoSpaceDE w:val="0"/>
              <w:autoSpaceDN w:val="0"/>
              <w:adjustRightInd w:val="0"/>
              <w:ind w:left="3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Agencija za sprečavanje korupcije</w:t>
            </w:r>
          </w:p>
          <w:p w:rsidR="00A95CA5" w:rsidRDefault="00F405E6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130810</wp:posOffset>
                      </wp:positionV>
                      <wp:extent cx="781050" cy="666750"/>
                      <wp:effectExtent l="0" t="0" r="19050" b="19050"/>
                      <wp:wrapNone/>
                      <wp:docPr id="66" name="Oval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666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95CA5" w:rsidRDefault="00A95CA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6" o:spid="_x0000_s1027" style="position:absolute;left:0;text-align:left;margin-left:33.6pt;margin-top:10.3pt;width:61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">
                      <v:stroke dashstyle="dash"/>
                      <v:textbox>
                        <w:txbxContent>
                          <w:p w:rsidR="00A95CA5" w:rsidRDefault="00A95CA5"/>
                        </w:txbxContent>
                      </v:textbox>
                    </v:oval>
                  </w:pict>
                </mc:Fallback>
              </mc:AlternateContent>
            </w:r>
          </w:p>
          <w:p w:rsidR="00A95CA5" w:rsidRDefault="00A95CA5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  <w:szCs w:val="20"/>
              </w:rPr>
            </w:pPr>
          </w:p>
          <w:p w:rsidR="00A95CA5" w:rsidRDefault="00F405E6">
            <w:pPr>
              <w:autoSpaceDE w:val="0"/>
              <w:autoSpaceDN w:val="0"/>
              <w:adjustRightInd w:val="0"/>
              <w:ind w:left="36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44450</wp:posOffset>
                      </wp:positionV>
                      <wp:extent cx="484505" cy="245745"/>
                      <wp:effectExtent l="0" t="0" r="0" b="1905"/>
                      <wp:wrapNone/>
                      <wp:docPr id="65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505" cy="245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5CA5" w:rsidRDefault="00F405E6">
                                  <w:pPr>
                                    <w:rPr>
                                      <w:lang w:val="sr-Latn-CS"/>
                                    </w:rPr>
                                  </w:pPr>
                                  <w:r>
                                    <w:rPr>
                                      <w:lang w:val="sr-Latn-CS"/>
                                    </w:rPr>
                                    <w:t>M.P.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5" o:spid="_x0000_s1028" type="#_x0000_t202" style="position:absolute;left:0;text-align:left;margin-left:46.7pt;margin-top:3.5pt;width:38.15pt;height: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" stroked="f">
                      <v:textbox>
                        <w:txbxContent>
                          <w:p w:rsidR="00A95CA5" w:rsidRDefault="00F405E6">
                            <w:pPr>
                              <w:rPr>
                                <w:lang w:val="sr-Latn-CS"/>
                              </w:rPr>
                            </w:pPr>
                            <w:r>
                              <w:rPr>
                                <w:lang w:val="sr-Latn-CS"/>
                              </w:rP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0"/>
                <w:szCs w:val="20"/>
              </w:rPr>
              <w:t>___________________</w:t>
            </w:r>
          </w:p>
          <w:p w:rsidR="00A95CA5" w:rsidRDefault="00F405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  Direktor</w:t>
            </w:r>
          </w:p>
        </w:tc>
      </w:tr>
    </w:tbl>
    <w:p w:rsidR="00A95CA5" w:rsidRDefault="00A95CA5">
      <w:pPr>
        <w:rPr>
          <w:sz w:val="28"/>
          <w:szCs w:val="28"/>
        </w:rPr>
      </w:pPr>
    </w:p>
    <w:p w:rsidR="00A95CA5" w:rsidRDefault="00A95CA5">
      <w:pPr>
        <w:pStyle w:val="NormalWeb"/>
        <w:jc w:val="right"/>
        <w:rPr>
          <w:b/>
        </w:rPr>
      </w:pPr>
    </w:p>
    <w:p w:rsidR="00A95CA5" w:rsidRDefault="00A95CA5">
      <w:pPr>
        <w:pStyle w:val="NormalWeb"/>
        <w:jc w:val="right"/>
        <w:rPr>
          <w:b/>
        </w:rPr>
      </w:pPr>
    </w:p>
    <w:p w:rsidR="00A95CA5" w:rsidRDefault="00A95CA5">
      <w:pPr>
        <w:pStyle w:val="NormalWeb"/>
        <w:jc w:val="right"/>
        <w:rPr>
          <w:b/>
        </w:rPr>
      </w:pPr>
    </w:p>
    <w:p w:rsidR="00A95CA5" w:rsidRDefault="00A95CA5">
      <w:pPr>
        <w:pStyle w:val="NormalWeb"/>
        <w:jc w:val="center"/>
      </w:pPr>
    </w:p>
    <w:p w:rsidR="00A95CA5" w:rsidRDefault="00A95CA5">
      <w:pPr>
        <w:pStyle w:val="NormalWeb"/>
        <w:jc w:val="center"/>
      </w:pPr>
    </w:p>
    <w:p w:rsidR="00A95CA5" w:rsidRDefault="00A95CA5">
      <w:pPr>
        <w:pStyle w:val="NormalWeb"/>
        <w:jc w:val="center"/>
      </w:pPr>
    </w:p>
    <w:p w:rsidR="00F405E6" w:rsidRDefault="00F405E6">
      <w:pPr>
        <w:pStyle w:val="NormalWeb"/>
        <w:rPr>
          <w:b/>
        </w:rPr>
      </w:pPr>
    </w:p>
    <w:sectPr w:rsidR="00F40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A8F"/>
    <w:rsid w:val="002B3A8F"/>
    <w:rsid w:val="00A32AC9"/>
    <w:rsid w:val="00A42401"/>
    <w:rsid w:val="00A814B5"/>
    <w:rsid w:val="00A95CA5"/>
    <w:rsid w:val="00AA74A7"/>
    <w:rsid w:val="00B71ECC"/>
    <w:rsid w:val="00F4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908F9A"/>
  <w15:chartTrackingRefBased/>
  <w15:docId w15:val="{B71ABAF1-6EF5-44A2-AF9E-5020B355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eastAsiaTheme="minorEastAsia" w:hAnsi="Times New Roman" w:cs="Times New Roman" w:hint="defau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imes New Roman" w:eastAsiaTheme="minorEastAsia" w:hAnsi="Times New Roman" w:cs="Times New Roman" w:hint="default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1tekst">
    <w:name w:val="_1tekst"/>
    <w:basedOn w:val="Normal"/>
    <w:uiPriority w:val="99"/>
    <w:semiHidden/>
    <w:pPr>
      <w:ind w:left="150" w:right="150" w:firstLine="240"/>
      <w:jc w:val="both"/>
    </w:pPr>
    <w:rPr>
      <w:rFonts w:ascii="Tahoma" w:hAnsi="Tahoma" w:cs="Tahoma"/>
      <w:sz w:val="23"/>
      <w:szCs w:val="23"/>
    </w:rPr>
  </w:style>
  <w:style w:type="paragraph" w:customStyle="1" w:styleId="osnovnitekst">
    <w:name w:val="osnovnitekst"/>
    <w:basedOn w:val="Normal"/>
    <w:uiPriority w:val="99"/>
    <w:semiHidden/>
    <w:pPr>
      <w:spacing w:before="100" w:beforeAutospacing="1" w:after="100" w:afterAutospacing="1"/>
      <w:ind w:left="240" w:right="240"/>
    </w:pPr>
    <w:rPr>
      <w:rFonts w:ascii="Tahoma" w:hAnsi="Tahoma" w:cs="Tahoma"/>
      <w:b/>
      <w:bCs/>
      <w:color w:val="FF0000"/>
      <w:sz w:val="36"/>
      <w:szCs w:val="36"/>
    </w:rPr>
  </w:style>
  <w:style w:type="paragraph" w:customStyle="1" w:styleId="rasir">
    <w:name w:val="rasir"/>
    <w:basedOn w:val="Normal"/>
    <w:uiPriority w:val="99"/>
    <w:semiHidden/>
    <w:pPr>
      <w:spacing w:before="100" w:beforeAutospacing="1" w:after="100" w:afterAutospacing="1"/>
      <w:jc w:val="center"/>
    </w:pPr>
    <w:rPr>
      <w:rFonts w:ascii="Tahoma" w:hAnsi="Tahoma" w:cs="Tahoma"/>
      <w:sz w:val="27"/>
      <w:szCs w:val="27"/>
    </w:rPr>
  </w:style>
  <w:style w:type="paragraph" w:customStyle="1" w:styleId="obrazac">
    <w:name w:val="obrazac"/>
    <w:basedOn w:val="Normal"/>
    <w:uiPriority w:val="99"/>
    <w:semiHidden/>
    <w:pPr>
      <w:spacing w:before="100" w:beforeAutospacing="1" w:after="100" w:afterAutospacing="1"/>
      <w:jc w:val="right"/>
    </w:pPr>
    <w:rPr>
      <w:rFonts w:ascii="Tahoma" w:hAnsi="Tahoma" w:cs="Tahoma"/>
      <w:b/>
      <w:bCs/>
    </w:rPr>
  </w:style>
  <w:style w:type="paragraph" w:customStyle="1" w:styleId="izmene">
    <w:name w:val="izmene"/>
    <w:basedOn w:val="Normal"/>
    <w:uiPriority w:val="99"/>
    <w:semiHidden/>
    <w:pPr>
      <w:shd w:val="clear" w:color="auto" w:fill="FFCCCC"/>
      <w:spacing w:before="100" w:beforeAutospacing="1" w:after="100" w:afterAutospacing="1"/>
      <w:ind w:firstLine="240"/>
    </w:pPr>
    <w:rPr>
      <w:rFonts w:ascii="Tahoma" w:hAnsi="Tahoma" w:cs="Tahoma"/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uiPriority w:val="99"/>
    <w:semiHidden/>
    <w:pPr>
      <w:shd w:val="clear" w:color="auto" w:fill="FFCCCC"/>
      <w:spacing w:before="100" w:beforeAutospacing="1" w:after="100" w:afterAutospacing="1"/>
      <w:ind w:firstLine="240"/>
    </w:pPr>
    <w:rPr>
      <w:rFonts w:ascii="Tahoma" w:hAnsi="Tahoma" w:cs="Tahoma"/>
      <w:b/>
      <w:bCs/>
      <w:color w:val="008080"/>
      <w:sz w:val="36"/>
      <w:szCs w:val="36"/>
    </w:rPr>
  </w:style>
  <w:style w:type="paragraph" w:customStyle="1" w:styleId="2zakon">
    <w:name w:val="_2zakon"/>
    <w:basedOn w:val="Normal"/>
    <w:uiPriority w:val="99"/>
    <w:semiHidden/>
    <w:pPr>
      <w:spacing w:before="100" w:beforeAutospacing="1" w:after="100" w:afterAutospacing="1"/>
      <w:jc w:val="center"/>
    </w:pPr>
    <w:rPr>
      <w:rFonts w:ascii="Tahoma" w:hAnsi="Tahoma" w:cs="Tahoma"/>
      <w:color w:val="0033CC"/>
      <w:sz w:val="42"/>
      <w:szCs w:val="42"/>
    </w:rPr>
  </w:style>
  <w:style w:type="paragraph" w:customStyle="1" w:styleId="6naslov">
    <w:name w:val="_6naslov"/>
    <w:basedOn w:val="Normal"/>
    <w:uiPriority w:val="99"/>
    <w:semiHidden/>
    <w:pPr>
      <w:spacing w:before="60" w:after="30"/>
      <w:jc w:val="center"/>
    </w:pPr>
    <w:rPr>
      <w:rFonts w:ascii="Tahoma" w:hAnsi="Tahoma" w:cs="Tahoma"/>
      <w:sz w:val="32"/>
      <w:szCs w:val="32"/>
    </w:rPr>
  </w:style>
  <w:style w:type="paragraph" w:customStyle="1" w:styleId="5nadnaslov">
    <w:name w:val="_5nadnaslov"/>
    <w:basedOn w:val="Normal"/>
    <w:uiPriority w:val="99"/>
    <w:semiHidden/>
    <w:pPr>
      <w:spacing w:before="240"/>
      <w:jc w:val="center"/>
    </w:pPr>
    <w:rPr>
      <w:rFonts w:ascii="Tahoma" w:hAnsi="Tahoma" w:cs="Tahoma"/>
      <w:b/>
      <w:bCs/>
      <w:sz w:val="33"/>
      <w:szCs w:val="33"/>
    </w:rPr>
  </w:style>
  <w:style w:type="paragraph" w:customStyle="1" w:styleId="7podnas">
    <w:name w:val="_7podnas"/>
    <w:basedOn w:val="Normal"/>
    <w:uiPriority w:val="99"/>
    <w:semiHidden/>
    <w:pPr>
      <w:spacing w:before="60"/>
      <w:jc w:val="center"/>
    </w:pPr>
    <w:rPr>
      <w:rFonts w:ascii="Tahoma" w:hAnsi="Tahoma" w:cs="Tahoma"/>
      <w:b/>
      <w:bCs/>
      <w:sz w:val="27"/>
      <w:szCs w:val="27"/>
    </w:rPr>
  </w:style>
  <w:style w:type="paragraph" w:customStyle="1" w:styleId="8podpodnas">
    <w:name w:val="_8podpodnas"/>
    <w:basedOn w:val="Normal"/>
    <w:uiPriority w:val="99"/>
    <w:semiHidden/>
    <w:pPr>
      <w:spacing w:before="240" w:after="240"/>
      <w:jc w:val="center"/>
    </w:pPr>
    <w:rPr>
      <w:rFonts w:ascii="Tahoma" w:hAnsi="Tahoma" w:cs="Tahoma"/>
      <w:i/>
      <w:iCs/>
      <w:sz w:val="27"/>
      <w:szCs w:val="27"/>
    </w:rPr>
  </w:style>
  <w:style w:type="paragraph" w:customStyle="1" w:styleId="odeljak">
    <w:name w:val="odeljak"/>
    <w:basedOn w:val="Normal"/>
    <w:uiPriority w:val="99"/>
    <w:semiHidden/>
    <w:pPr>
      <w:spacing w:before="240" w:after="240"/>
      <w:jc w:val="center"/>
    </w:pPr>
    <w:rPr>
      <w:rFonts w:ascii="Tahoma" w:hAnsi="Tahoma" w:cs="Tahoma"/>
    </w:rPr>
  </w:style>
  <w:style w:type="paragraph" w:customStyle="1" w:styleId="3mesto">
    <w:name w:val="_3mesto"/>
    <w:basedOn w:val="Normal"/>
    <w:uiPriority w:val="99"/>
    <w:semiHidden/>
    <w:pPr>
      <w:spacing w:before="100" w:beforeAutospacing="1" w:after="100" w:afterAutospacing="1"/>
      <w:ind w:left="375" w:right="375"/>
      <w:jc w:val="center"/>
    </w:pPr>
    <w:rPr>
      <w:rFonts w:ascii="Tahoma" w:hAnsi="Tahoma" w:cs="Tahoma"/>
    </w:rPr>
  </w:style>
  <w:style w:type="paragraph" w:customStyle="1" w:styleId="4clan">
    <w:name w:val="_4clan"/>
    <w:basedOn w:val="Normal"/>
    <w:uiPriority w:val="99"/>
    <w:semiHidden/>
    <w:pPr>
      <w:spacing w:before="240" w:after="240"/>
      <w:jc w:val="center"/>
    </w:pPr>
    <w:rPr>
      <w:rFonts w:ascii="Tahoma" w:hAnsi="Tahoma" w:cs="Tahoma"/>
      <w:b/>
      <w:bCs/>
    </w:rPr>
  </w:style>
  <w:style w:type="paragraph" w:customStyle="1" w:styleId="medjclan">
    <w:name w:val="medjclan"/>
    <w:basedOn w:val="Normal"/>
    <w:uiPriority w:val="99"/>
    <w:semiHidden/>
    <w:pPr>
      <w:spacing w:before="240" w:after="240"/>
      <w:jc w:val="center"/>
    </w:pPr>
    <w:rPr>
      <w:rFonts w:ascii="Tahoma" w:hAnsi="Tahoma" w:cs="Tahoma"/>
      <w:b/>
      <w:bCs/>
      <w:sz w:val="29"/>
      <w:szCs w:val="29"/>
    </w:rPr>
  </w:style>
  <w:style w:type="paragraph" w:customStyle="1" w:styleId="medjtekst">
    <w:name w:val="medjtekst"/>
    <w:basedOn w:val="Normal"/>
    <w:uiPriority w:val="99"/>
    <w:semiHidden/>
    <w:pPr>
      <w:ind w:left="525" w:right="525" w:firstLine="240"/>
      <w:jc w:val="both"/>
    </w:pPr>
    <w:rPr>
      <w:rFonts w:ascii="Tahoma" w:hAnsi="Tahoma" w:cs="Tahoma"/>
      <w:sz w:val="27"/>
      <w:szCs w:val="27"/>
    </w:rPr>
  </w:style>
  <w:style w:type="paragraph" w:customStyle="1" w:styleId="glava">
    <w:name w:val="glava"/>
    <w:basedOn w:val="Normal"/>
    <w:uiPriority w:val="99"/>
    <w:semiHidden/>
    <w:pPr>
      <w:spacing w:before="240" w:after="240"/>
      <w:jc w:val="center"/>
    </w:pPr>
    <w:rPr>
      <w:rFonts w:ascii="Tahoma" w:hAnsi="Tahoma" w:cs="Tahoma"/>
      <w:b/>
      <w:bCs/>
      <w:i/>
      <w:iCs/>
      <w:sz w:val="36"/>
      <w:szCs w:val="36"/>
    </w:rPr>
  </w:style>
  <w:style w:type="paragraph" w:customStyle="1" w:styleId="deo">
    <w:name w:val="deo"/>
    <w:basedOn w:val="Normal"/>
    <w:uiPriority w:val="99"/>
    <w:semiHidden/>
    <w:pPr>
      <w:spacing w:before="240" w:after="240"/>
      <w:jc w:val="center"/>
    </w:pPr>
    <w:rPr>
      <w:rFonts w:ascii="Tahoma" w:hAnsi="Tahoma" w:cs="Tahoma"/>
      <w:b/>
      <w:bCs/>
      <w:sz w:val="33"/>
      <w:szCs w:val="33"/>
    </w:rPr>
  </w:style>
  <w:style w:type="paragraph" w:customStyle="1" w:styleId="vidi">
    <w:name w:val="vidi"/>
    <w:basedOn w:val="Normal"/>
    <w:uiPriority w:val="99"/>
    <w:semiHidden/>
    <w:pPr>
      <w:ind w:right="1650"/>
    </w:pPr>
    <w:rPr>
      <w:rFonts w:ascii="Tahoma" w:hAnsi="Tahoma" w:cs="Tahoma"/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uiPriority w:val="99"/>
    <w:semiHidden/>
    <w:rPr>
      <w:rFonts w:ascii="Tahoma" w:hAnsi="Tahoma" w:cs="Tahoma"/>
      <w:b/>
      <w:bCs/>
      <w:color w:val="800000"/>
      <w:sz w:val="20"/>
      <w:szCs w:val="20"/>
    </w:rPr>
  </w:style>
  <w:style w:type="paragraph" w:customStyle="1" w:styleId="nodis">
    <w:name w:val="nodis"/>
    <w:basedOn w:val="Normal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uiPriority w:val="99"/>
    <w:semiHidden/>
    <w:pPr>
      <w:ind w:left="375" w:right="375"/>
    </w:pPr>
    <w:rPr>
      <w:rFonts w:ascii="Tahoma" w:hAnsi="Tahoma" w:cs="Tahoma"/>
      <w:sz w:val="20"/>
      <w:szCs w:val="20"/>
    </w:rPr>
  </w:style>
  <w:style w:type="paragraph" w:customStyle="1" w:styleId="vlb">
    <w:name w:val="vlb"/>
    <w:basedOn w:val="Normal"/>
    <w:uiPriority w:val="99"/>
    <w:semiHidden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uiPriority w:val="99"/>
    <w:semiHidden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uiPriority w:val="99"/>
    <w:semiHidden/>
    <w:pPr>
      <w:shd w:val="clear" w:color="auto" w:fill="FFFFFF"/>
      <w:spacing w:before="75"/>
      <w:ind w:right="225"/>
    </w:pPr>
    <w:rPr>
      <w:b/>
      <w:bCs/>
      <w:color w:val="80000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obrascu i sadržaju legitimacije lobiste</vt:lpstr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obrascu i sadržaju legitimacije lobiste</dc:title>
  <dc:subject/>
  <dc:creator>Ana Cubranovic</dc:creator>
  <cp:keywords/>
  <dc:description/>
  <cp:lastModifiedBy>Ana Cubranovic</cp:lastModifiedBy>
  <cp:revision>7</cp:revision>
  <cp:lastPrinted>2024-10-29T12:38:00Z</cp:lastPrinted>
  <dcterms:created xsi:type="dcterms:W3CDTF">2024-09-18T06:50:00Z</dcterms:created>
  <dcterms:modified xsi:type="dcterms:W3CDTF">2024-10-29T12:40:00Z</dcterms:modified>
</cp:coreProperties>
</file>