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850A2" w14:textId="057AF9A3" w:rsidR="00483050" w:rsidRPr="000C5F48" w:rsidRDefault="00483050" w:rsidP="00CD3202">
      <w:pPr>
        <w:tabs>
          <w:tab w:val="left" w:pos="8789"/>
        </w:tabs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NACRT</w:t>
      </w:r>
    </w:p>
    <w:p w14:paraId="6A1A13EA" w14:textId="77777777" w:rsidR="00483050" w:rsidRPr="000C5F48" w:rsidRDefault="00483050" w:rsidP="00483050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3B82DDF" w14:textId="77777777" w:rsidR="000F5016" w:rsidRPr="000C5F48" w:rsidRDefault="000F5016" w:rsidP="000F5016">
      <w:pPr>
        <w:spacing w:after="225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ZAKON</w:t>
      </w:r>
    </w:p>
    <w:p w14:paraId="120B4D8B" w14:textId="486CF9EB" w:rsidR="006A68DF" w:rsidRPr="000C5F48" w:rsidRDefault="000F5016" w:rsidP="000F5016">
      <w:pPr>
        <w:spacing w:after="225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O </w:t>
      </w:r>
      <w:r w:rsidR="00F06B30" w:rsidRPr="000C5F4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USPOSTAVLJANU OKVIRA ZA ZAŠTITU </w:t>
      </w:r>
      <w:r w:rsidRPr="000C5F4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</w:p>
    <w:p w14:paraId="4AA1AE29" w14:textId="17BC95CC" w:rsidR="007620F5" w:rsidRPr="000C5F48" w:rsidRDefault="007B7D02" w:rsidP="00551DE0">
      <w:pPr>
        <w:spacing w:after="225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u w:color="000000"/>
        </w:rPr>
      </w:pPr>
      <w:r w:rsidRPr="000C5F4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MOR</w:t>
      </w:r>
      <w:r w:rsidR="006538D2" w:rsidRPr="000C5F4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SKE SREDINE</w:t>
      </w:r>
      <w:r w:rsidR="003324B9" w:rsidRPr="000C5F4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*</w:t>
      </w:r>
    </w:p>
    <w:p w14:paraId="37A33628" w14:textId="38CB7C64" w:rsidR="003204AB" w:rsidRPr="000C5F48" w:rsidRDefault="003204AB" w:rsidP="001F42F1">
      <w:pPr>
        <w:rPr>
          <w:rFonts w:eastAsia="Times New Roman" w:cstheme="minorHAnsi"/>
          <w:b/>
          <w:sz w:val="24"/>
          <w:szCs w:val="24"/>
          <w:u w:color="000000"/>
        </w:rPr>
      </w:pPr>
      <w:r w:rsidRPr="000C5F48">
        <w:rPr>
          <w:rFonts w:eastAsia="Times New Roman" w:cstheme="minorHAnsi"/>
          <w:b/>
          <w:sz w:val="24"/>
          <w:szCs w:val="24"/>
          <w:u w:color="000000"/>
        </w:rPr>
        <w:t>I</w:t>
      </w:r>
      <w:r w:rsidR="00387536">
        <w:rPr>
          <w:rFonts w:eastAsia="Times New Roman" w:cstheme="minorHAnsi"/>
          <w:b/>
          <w:sz w:val="24"/>
          <w:szCs w:val="24"/>
          <w:u w:color="000000"/>
        </w:rPr>
        <w:t>.</w:t>
      </w:r>
      <w:r w:rsidR="003324B9" w:rsidRPr="000C5F48">
        <w:rPr>
          <w:rFonts w:eastAsia="Times New Roman" w:cstheme="minorHAnsi"/>
          <w:b/>
          <w:sz w:val="24"/>
          <w:szCs w:val="24"/>
          <w:u w:color="000000"/>
        </w:rPr>
        <w:t xml:space="preserve"> OSNOVNE</w:t>
      </w:r>
      <w:r w:rsidRPr="000C5F48">
        <w:rPr>
          <w:rFonts w:eastAsia="Times New Roman" w:cstheme="minorHAnsi"/>
          <w:b/>
          <w:sz w:val="24"/>
          <w:szCs w:val="24"/>
          <w:u w:color="000000"/>
        </w:rPr>
        <w:t xml:space="preserve"> ODREDBE</w:t>
      </w:r>
    </w:p>
    <w:p w14:paraId="0B617F84" w14:textId="77777777" w:rsidR="00995538" w:rsidRPr="000C5F48" w:rsidRDefault="00995538" w:rsidP="00995538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Predmet</w:t>
      </w:r>
    </w:p>
    <w:p w14:paraId="36659C68" w14:textId="3B858273" w:rsidR="000F5016" w:rsidRPr="000C5F48" w:rsidRDefault="00995538" w:rsidP="000F5016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0F5016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1</w:t>
      </w:r>
    </w:p>
    <w:p w14:paraId="732E171F" w14:textId="3608C091" w:rsidR="000F5016" w:rsidRPr="000C5F48" w:rsidRDefault="00995538" w:rsidP="00186D30">
      <w:pPr>
        <w:spacing w:after="225" w:line="240" w:lineRule="auto"/>
        <w:ind w:firstLine="708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Ov</w:t>
      </w:r>
      <w:r w:rsidR="00F832A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 </w:t>
      </w:r>
      <w:r w:rsidR="00186D3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z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akon</w:t>
      </w:r>
      <w:r w:rsidR="00F832A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87536">
        <w:rPr>
          <w:rFonts w:eastAsia="Times New Roman" w:cstheme="minorHAnsi"/>
          <w:color w:val="000000"/>
          <w:sz w:val="24"/>
          <w:szCs w:val="24"/>
          <w:lang w:eastAsia="hr-HR"/>
        </w:rPr>
        <w:t>uspostavljaju</w:t>
      </w:r>
      <w:r w:rsidR="003324B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538D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se</w:t>
      </w:r>
      <w:r w:rsidR="00CD32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324B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okviri za zaštitu morske sredine</w:t>
      </w:r>
      <w:r w:rsidR="000F501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320C1DE5" w14:textId="77777777" w:rsidR="003324B9" w:rsidRPr="000C5F48" w:rsidRDefault="003324B9" w:rsidP="00186D30">
      <w:pPr>
        <w:spacing w:after="0" w:line="240" w:lineRule="auto"/>
        <w:jc w:val="center"/>
        <w:textAlignment w:val="baseline"/>
        <w:rPr>
          <w:rFonts w:ascii="Minion Pro" w:eastAsia="Times New Roman" w:hAnsi="Minion Pro" w:cs="Calibri"/>
          <w:i/>
          <w:iCs/>
          <w:color w:val="000000"/>
          <w:sz w:val="24"/>
          <w:szCs w:val="24"/>
          <w:lang w:eastAsia="hr-HR"/>
        </w:rPr>
      </w:pPr>
    </w:p>
    <w:p w14:paraId="2F3E6670" w14:textId="77777777" w:rsidR="003324B9" w:rsidRPr="000C5F48" w:rsidRDefault="003324B9" w:rsidP="003324B9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Morska sredina</w:t>
      </w:r>
    </w:p>
    <w:p w14:paraId="07EC99AD" w14:textId="77777777" w:rsidR="003324B9" w:rsidRPr="000C5F48" w:rsidRDefault="003324B9" w:rsidP="003324B9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 2</w:t>
      </w:r>
    </w:p>
    <w:p w14:paraId="1AD04429" w14:textId="77777777" w:rsidR="003324B9" w:rsidRPr="000C5F48" w:rsidRDefault="003324B9" w:rsidP="003324B9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FA74BEE" w14:textId="08D05DE2" w:rsidR="003324B9" w:rsidRPr="000C5F48" w:rsidRDefault="003324B9" w:rsidP="003324B9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Morska sredina</w:t>
      </w:r>
      <w:r w:rsidRPr="000C5F48">
        <w:rPr>
          <w:rFonts w:eastAsia="Times New Roman" w:cstheme="minorHAnsi"/>
          <w:i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je životni prostor organizama i njihovih zajednica koji je određen karakterističnim fizičkim, hemijskim i biološkim karakteristikama, a obuhvata: područja otvorenog mora, rječna ušća (estuare), kao i morska obalna područja uključujući unutrašnje  morske vode, teritorijalno more, morsko dno, morsko podmorje, odnosno morske vode pod suverenitetom Crne Gore, odnosno u kojima Crna Gora ostvaruje ostvaruje suverena prava i jurisdikciju.</w:t>
      </w:r>
    </w:p>
    <w:p w14:paraId="15F8A309" w14:textId="0E783FF9" w:rsidR="00470876" w:rsidRPr="000C5F48" w:rsidRDefault="00470876" w:rsidP="00DC07DA">
      <w:pPr>
        <w:pStyle w:val="ListParagraph"/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6CDD7B0" w14:textId="77777777" w:rsidR="00470876" w:rsidRPr="000C5F48" w:rsidRDefault="00470876" w:rsidP="00DC07DA">
      <w:pPr>
        <w:pStyle w:val="ListParagraph"/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0F80EDD" w14:textId="69D36412" w:rsidR="00DC07DA" w:rsidRPr="000C5F48" w:rsidRDefault="00DC07DA" w:rsidP="003324B9">
      <w:pPr>
        <w:pStyle w:val="ListParagraph"/>
        <w:tabs>
          <w:tab w:val="left" w:pos="3828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Ciljevi</w:t>
      </w:r>
    </w:p>
    <w:p w14:paraId="375F0DFA" w14:textId="363AF565" w:rsidR="00DC07DA" w:rsidRPr="000C5F48" w:rsidRDefault="00DC07DA" w:rsidP="003324B9">
      <w:pPr>
        <w:pStyle w:val="ListParagraph"/>
        <w:tabs>
          <w:tab w:val="left" w:pos="3828"/>
        </w:tabs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3324B9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3</w:t>
      </w:r>
    </w:p>
    <w:p w14:paraId="54A7F38E" w14:textId="704CACC8" w:rsidR="005B195A" w:rsidRPr="000C5F48" w:rsidRDefault="00DC07DA" w:rsidP="00DC07DA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(1) </w:t>
      </w:r>
      <w:r w:rsidR="003324B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7D5D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spostavljanje </w:t>
      </w:r>
      <w:r w:rsidR="00CD32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strateških </w:t>
      </w:r>
      <w:r w:rsidR="007D5D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okvira za</w:t>
      </w:r>
      <w:r w:rsidR="005B195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zaštitu </w:t>
      </w:r>
      <w:r w:rsidR="00C55A9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</w:t>
      </w:r>
      <w:r w:rsidR="00C4313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ske sredine</w:t>
      </w:r>
      <w:r w:rsidR="0068329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3324B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ima za cilj</w:t>
      </w:r>
      <w:r w:rsidR="005B195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:</w:t>
      </w:r>
    </w:p>
    <w:p w14:paraId="4BD8E1D2" w14:textId="6BF5CF10" w:rsidR="00726E4C" w:rsidRPr="000C5F48" w:rsidRDefault="00726E4C" w:rsidP="00B37EA5">
      <w:pPr>
        <w:pStyle w:val="ListParagraph"/>
        <w:numPr>
          <w:ilvl w:val="0"/>
          <w:numId w:val="29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zaštit</w:t>
      </w:r>
      <w:r w:rsidR="0033127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očuvanje i omogućavanje </w:t>
      </w:r>
      <w:r w:rsidR="001F5FBA">
        <w:rPr>
          <w:rFonts w:eastAsia="Times New Roman" w:cstheme="minorHAnsi"/>
          <w:color w:val="000000"/>
          <w:sz w:val="24"/>
          <w:szCs w:val="24"/>
          <w:lang w:eastAsia="hr-HR"/>
        </w:rPr>
        <w:t>sanacije</w:t>
      </w:r>
      <w:r w:rsidR="001F5FB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i, gdje je to moguće, obnavljanje strukture i funkcije morskih i obalnih ekosistema i zaštit</w:t>
      </w:r>
      <w:r w:rsidR="0033127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biodiverziteta;</w:t>
      </w:r>
    </w:p>
    <w:p w14:paraId="5A5C0815" w14:textId="50157E57" w:rsidR="00726E4C" w:rsidRPr="000C5F48" w:rsidRDefault="00726E4C" w:rsidP="00B37EA5">
      <w:pPr>
        <w:pStyle w:val="ListParagraph"/>
        <w:numPr>
          <w:ilvl w:val="0"/>
          <w:numId w:val="29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očuvanje zaštićenih područja u moru i ekološki značajnih područja </w:t>
      </w:r>
      <w:r w:rsidR="00E21D5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okviru mreže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Natura 2000;</w:t>
      </w:r>
    </w:p>
    <w:p w14:paraId="17AF02D2" w14:textId="787A4173" w:rsidR="00726E4C" w:rsidRPr="000C5F48" w:rsidRDefault="00DB2FAD" w:rsidP="00B37EA5">
      <w:pPr>
        <w:pStyle w:val="ListParagraph"/>
        <w:numPr>
          <w:ilvl w:val="0"/>
          <w:numId w:val="29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sprečavanje, </w:t>
      </w:r>
      <w:r w:rsidR="00E21D5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odnosno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kada je moguće</w:t>
      </w:r>
      <w:r w:rsidR="00C43134" w:rsidRPr="000C5F48">
        <w:rPr>
          <w:rFonts w:eastAsia="Arial" w:cstheme="minorHAnsi"/>
          <w:noProof/>
          <w:sz w:val="24"/>
          <w:szCs w:val="24"/>
          <w:shd w:val="clear" w:color="auto" w:fill="FEFEFE"/>
          <w:lang w:val="hr-HR"/>
        </w:rPr>
        <w:t xml:space="preserve"> </w:t>
      </w:r>
      <w:r w:rsidR="00DC07D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smanjenje </w:t>
      </w:r>
      <w:r w:rsidR="00726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zagađenja</w:t>
      </w:r>
      <w:r w:rsidR="00DC07D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odnosno opterećenja </w:t>
      </w:r>
      <w:r w:rsidR="00726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životne sredine </w:t>
      </w:r>
      <w:r w:rsidR="00C55A9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mora </w:t>
      </w:r>
      <w:r w:rsidR="00726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obalnog područja, </w:t>
      </w:r>
      <w:r w:rsidR="00411E9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taj način obezbjeđuje </w:t>
      </w:r>
      <w:r w:rsidR="00AF0B3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da nema značajnih negativnih uticaja ili rizika za ljudsko zdravlje i/ili biodiverzitet i zdravlje ekosistema i/ili korišćenje mora i obale</w:t>
      </w:r>
      <w:r w:rsidR="003020C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skladu sa zakonom</w:t>
      </w:r>
      <w:r w:rsidR="00AF0B3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300BE910" w14:textId="052DCECB" w:rsidR="00DC07DA" w:rsidRPr="000C5F48" w:rsidRDefault="00DC07DA" w:rsidP="00B37EA5">
      <w:pPr>
        <w:pStyle w:val="ListParagraph"/>
        <w:numPr>
          <w:ilvl w:val="0"/>
          <w:numId w:val="29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očuvanje, unapređenje i/ili ponovno uspostavljanje ravnoteže između ljudskih aktivnosti i prirodnih resursa u moru i obalnom području;</w:t>
      </w:r>
    </w:p>
    <w:p w14:paraId="53F8DC2F" w14:textId="4962F885" w:rsidR="00DC07DA" w:rsidRPr="000C5F48" w:rsidRDefault="00DC07DA" w:rsidP="00B37EA5">
      <w:pPr>
        <w:pStyle w:val="ListParagraph"/>
        <w:numPr>
          <w:ilvl w:val="0"/>
          <w:numId w:val="29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očuvanje obalnog područja </w:t>
      </w:r>
      <w:r w:rsidR="00B32A7D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B32A7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korist sadašnjih i budućih generacija;</w:t>
      </w:r>
    </w:p>
    <w:p w14:paraId="0D23DAF5" w14:textId="0A335ED2" w:rsidR="00DC07DA" w:rsidRPr="000C5F48" w:rsidRDefault="00A01C8A" w:rsidP="00B37EA5">
      <w:pPr>
        <w:pStyle w:val="ListParagraph"/>
        <w:numPr>
          <w:ilvl w:val="0"/>
          <w:numId w:val="29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održivo korišćenje</w:t>
      </w:r>
      <w:r w:rsidR="00DC07D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resursa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moru i obalnom području</w:t>
      </w:r>
      <w:r w:rsidR="00DC07D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411E94">
        <w:rPr>
          <w:rFonts w:eastAsia="Times New Roman" w:cstheme="minorHAnsi"/>
          <w:color w:val="000000"/>
          <w:sz w:val="24"/>
          <w:szCs w:val="24"/>
          <w:lang w:eastAsia="hr-HR"/>
        </w:rPr>
        <w:t>naročito</w:t>
      </w:r>
      <w:r w:rsidR="00411E9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prostora, morsk</w:t>
      </w:r>
      <w:r w:rsidR="00411E94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h i kopnenih voda</w:t>
      </w:r>
      <w:r w:rsidR="00DC07D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3393A15A" w14:textId="77777777" w:rsidR="00DC07DA" w:rsidRPr="000C5F48" w:rsidRDefault="00DC07DA" w:rsidP="00B37EA5">
      <w:pPr>
        <w:pStyle w:val="ListParagraph"/>
        <w:numPr>
          <w:ilvl w:val="0"/>
          <w:numId w:val="29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očuvanje cjelovitosti obalnih ekos</w:t>
      </w:r>
      <w:r w:rsidR="00A01C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istema, predjela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geomorfologije;</w:t>
      </w:r>
    </w:p>
    <w:p w14:paraId="41A1C3F3" w14:textId="6FC956B5" w:rsidR="00DC07DA" w:rsidRPr="000C5F48" w:rsidRDefault="00DC07DA" w:rsidP="00B37EA5">
      <w:pPr>
        <w:pStyle w:val="ListParagraph"/>
        <w:numPr>
          <w:ilvl w:val="0"/>
          <w:numId w:val="29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sprečavanje i/ili ublažavanje ut</w:t>
      </w:r>
      <w:r w:rsidR="002A726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icaja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prirodnih rizika, </w:t>
      </w:r>
      <w:r w:rsidR="002A726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naročito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klimatskih promjena, koji mogu biti prouzro</w:t>
      </w:r>
      <w:r w:rsidR="002A726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kovani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prirodnim ili ljudskim aktivnostima;</w:t>
      </w:r>
    </w:p>
    <w:p w14:paraId="75E71B57" w14:textId="66DB0662" w:rsidR="00DC07DA" w:rsidRPr="000C5F48" w:rsidRDefault="00DC07DA" w:rsidP="00B37EA5">
      <w:pPr>
        <w:pStyle w:val="ListParagraph"/>
        <w:numPr>
          <w:ilvl w:val="0"/>
          <w:numId w:val="29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 xml:space="preserve">usklađenost između javnih i privatnih inicijativa i </w:t>
      </w:r>
      <w:r w:rsidRPr="003020C3">
        <w:rPr>
          <w:rFonts w:eastAsia="Times New Roman" w:cstheme="minorHAnsi"/>
          <w:color w:val="000000"/>
          <w:sz w:val="24"/>
          <w:szCs w:val="24"/>
          <w:lang w:eastAsia="hr-HR"/>
        </w:rPr>
        <w:t>svih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odluka </w:t>
      </w:r>
      <w:r w:rsidR="002A726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 državnom i lokalnom nivou koje utiču na korišć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enje obalnog područja.</w:t>
      </w:r>
    </w:p>
    <w:p w14:paraId="3E10BF2F" w14:textId="425ED670" w:rsidR="00DC07DA" w:rsidRPr="000C5F48" w:rsidRDefault="00863E65" w:rsidP="00760103">
      <w:pPr>
        <w:pStyle w:val="CommentTex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(2) Radi ostvarivanja ciljeva  iz stava 1 ovoga člana</w:t>
      </w:r>
      <w:r w:rsidR="00D74A2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7601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Vlada Crne Gore (u daljem tekstu: Vlada), donosi Strategiju zaštite morske sredine (u daljem tekstu: Nacionalna strategija). </w:t>
      </w:r>
    </w:p>
    <w:p w14:paraId="251D30C7" w14:textId="54EBCBE2" w:rsidR="00384C46" w:rsidRPr="000C5F48" w:rsidRDefault="00876DA2" w:rsidP="00B8415E">
      <w:pPr>
        <w:pStyle w:val="CM1"/>
        <w:jc w:val="center"/>
        <w:rPr>
          <w:rFonts w:asciiTheme="minorHAnsi" w:eastAsia="Times New Roman" w:cstheme="minorHAnsi"/>
          <w:b/>
          <w:iCs/>
          <w:color w:val="000000"/>
          <w:lang w:val="sr-Latn-CS" w:eastAsia="hr-HR"/>
        </w:rPr>
      </w:pPr>
      <w:proofErr w:type="spellStart"/>
      <w:r w:rsidRPr="000C5F48">
        <w:rPr>
          <w:rFonts w:asciiTheme="minorHAnsi" w:eastAsia="Times New Roman" w:cstheme="minorHAnsi"/>
          <w:b/>
          <w:iCs/>
          <w:color w:val="000000"/>
          <w:lang w:eastAsia="hr-HR"/>
        </w:rPr>
        <w:t>Primjena</w:t>
      </w:r>
      <w:proofErr w:type="spellEnd"/>
    </w:p>
    <w:p w14:paraId="6BE505E0" w14:textId="74F96FD2" w:rsidR="00384C46" w:rsidRPr="000C5F48" w:rsidRDefault="00384C46" w:rsidP="00384C46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876DA2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4</w:t>
      </w:r>
    </w:p>
    <w:p w14:paraId="4C1F5C6F" w14:textId="612C0BED" w:rsidR="004115BA" w:rsidRPr="000C5F48" w:rsidRDefault="00384C46" w:rsidP="00384C46">
      <w:pPr>
        <w:spacing w:after="225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617D4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(1) Odredbe ovog zakona primjenjuju </w:t>
      </w:r>
      <w:r w:rsidR="00617D42" w:rsidRPr="00617D42">
        <w:rPr>
          <w:rFonts w:eastAsia="Times New Roman" w:cstheme="minorHAnsi"/>
          <w:color w:val="000000"/>
          <w:sz w:val="24"/>
          <w:szCs w:val="24"/>
          <w:lang w:eastAsia="hr-HR"/>
        </w:rPr>
        <w:t>se</w:t>
      </w:r>
      <w:r w:rsidR="00926C46" w:rsidRPr="00617D4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617D4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morske vode </w:t>
      </w:r>
      <w:r w:rsidR="00600861" w:rsidRPr="00617D4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područjima koja su pod suverenitetom Crne Gore, odnosno u kojima Crna Gora ostvaruje suverena prava i jurisdikciju, </w:t>
      </w:r>
      <w:r w:rsidR="00311835" w:rsidRPr="00617D4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kao i obalno područje, </w:t>
      </w:r>
      <w:r w:rsidR="00600861" w:rsidRPr="00617D42">
        <w:rPr>
          <w:rFonts w:eastAsia="Times New Roman" w:cstheme="minorHAnsi"/>
          <w:color w:val="000000"/>
          <w:sz w:val="24"/>
          <w:szCs w:val="24"/>
          <w:lang w:eastAsia="hr-HR"/>
        </w:rPr>
        <w:t>uzimajući u obzir prekogranične uticaje na kvalitet životne sredine mora država sa kojima Crna Gora dijeli suverenitet nad Jadranskim morem</w:t>
      </w:r>
      <w:r w:rsidRPr="00617D42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4115BA" w:rsidRPr="000C5F48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3882E76E" w14:textId="443B2BA9" w:rsidR="00DB2E52" w:rsidRPr="000C5F48" w:rsidRDefault="004115BA" w:rsidP="00384C46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sz w:val="24"/>
          <w:szCs w:val="24"/>
          <w:lang w:eastAsia="hr-HR"/>
        </w:rPr>
        <w:t xml:space="preserve">(2)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Odredbe ovog zakona ne primjenju</w:t>
      </w:r>
      <w:r w:rsidR="00617D42">
        <w:rPr>
          <w:rFonts w:eastAsia="Times New Roman" w:cstheme="minorHAnsi"/>
          <w:color w:val="000000"/>
          <w:sz w:val="24"/>
          <w:szCs w:val="24"/>
          <w:lang w:eastAsia="hr-HR"/>
        </w:rPr>
        <w:t>ju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na aktivnosti </w:t>
      </w:r>
      <w:r w:rsidR="00617D4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koje se sprovode radi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odbran</w:t>
      </w:r>
      <w:r w:rsidR="00617D42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nacionaln</w:t>
      </w:r>
      <w:r w:rsidR="00617D42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bezbjednost</w:t>
      </w:r>
      <w:r w:rsidR="00617D42">
        <w:rPr>
          <w:rFonts w:eastAsia="Times New Roman" w:cstheme="minorHAnsi"/>
          <w:color w:val="000000"/>
          <w:sz w:val="24"/>
          <w:szCs w:val="24"/>
          <w:lang w:eastAsia="hr-HR"/>
        </w:rPr>
        <w:t>i Crne Gore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</w:p>
    <w:p w14:paraId="6A29E41D" w14:textId="0E360FDB" w:rsidR="00384C46" w:rsidRPr="000C5F48" w:rsidRDefault="00DB2E52" w:rsidP="00384C46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(3) </w:t>
      </w:r>
      <w:r w:rsidR="004115B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Organi </w:t>
      </w:r>
      <w:r w:rsidR="00617D4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koji u skladu sa posebnim propisima sprovode aktivnosti iz stava 2 ovog člana,  dužni su da </w:t>
      </w:r>
      <w:r w:rsidR="004115B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obezbijede da se te aktivnosti obavljaju u mjeri u kojoj je to opravdano i izvodljivo,  u skladu s ciljevima </w:t>
      </w:r>
      <w:r w:rsidR="00617D4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 člana 3 ovog zakona. </w:t>
      </w:r>
    </w:p>
    <w:p w14:paraId="704E1526" w14:textId="77777777" w:rsidR="00876DA2" w:rsidRPr="000C5F48" w:rsidRDefault="00876DA2" w:rsidP="00876DA2">
      <w:pPr>
        <w:spacing w:after="0" w:line="240" w:lineRule="auto"/>
        <w:jc w:val="center"/>
        <w:textAlignment w:val="baseline"/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Primjena drugih zakona</w:t>
      </w:r>
    </w:p>
    <w:p w14:paraId="7E8E4A63" w14:textId="072F4332" w:rsidR="00876DA2" w:rsidRPr="000C5F48" w:rsidRDefault="00876DA2" w:rsidP="00876DA2">
      <w:pPr>
        <w:spacing w:after="0" w:line="240" w:lineRule="auto"/>
        <w:jc w:val="center"/>
        <w:textAlignment w:val="baseline"/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Član 5</w:t>
      </w:r>
    </w:p>
    <w:p w14:paraId="3B318BCA" w14:textId="77777777" w:rsidR="00876DA2" w:rsidRPr="000C5F48" w:rsidRDefault="00876DA2" w:rsidP="00876DA2">
      <w:pPr>
        <w:spacing w:after="0" w:line="240" w:lineRule="auto"/>
        <w:jc w:val="center"/>
        <w:textAlignment w:val="baseline"/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</w:pPr>
    </w:p>
    <w:p w14:paraId="33C8B446" w14:textId="77777777" w:rsidR="00876DA2" w:rsidRPr="000C5F48" w:rsidRDefault="00876DA2" w:rsidP="00876DA2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 xml:space="preserve">Na pitanja zaštite morske sredine koja nijesu uređena ovim zakonom primjenjuju se odredbe zakona kojim se uređuje životna sredina. </w:t>
      </w:r>
    </w:p>
    <w:p w14:paraId="03C5F7B0" w14:textId="77777777" w:rsidR="00DC1669" w:rsidRPr="000C5F48" w:rsidRDefault="00DC1669" w:rsidP="00D70452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</w:pPr>
    </w:p>
    <w:p w14:paraId="64212BE9" w14:textId="77777777" w:rsidR="00D70452" w:rsidRPr="000C5F48" w:rsidRDefault="007A39AE" w:rsidP="00D70452">
      <w:pPr>
        <w:spacing w:after="0" w:line="240" w:lineRule="auto"/>
        <w:jc w:val="center"/>
        <w:textAlignment w:val="baseline"/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Značenje izraz</w:t>
      </w:r>
      <w:r w:rsidR="00D70452" w:rsidRPr="000C5F48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a</w:t>
      </w:r>
    </w:p>
    <w:p w14:paraId="679E81C1" w14:textId="698A58E2" w:rsidR="00D70452" w:rsidRPr="000C5F48" w:rsidRDefault="00D70452" w:rsidP="00D70452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5307BF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1F5FBA">
        <w:rPr>
          <w:rFonts w:eastAsia="Times New Roman" w:cstheme="minorHAnsi"/>
          <w:b/>
          <w:color w:val="000000"/>
          <w:sz w:val="24"/>
          <w:szCs w:val="24"/>
          <w:lang w:eastAsia="hr-HR"/>
        </w:rPr>
        <w:t>6</w:t>
      </w:r>
    </w:p>
    <w:p w14:paraId="6E86478D" w14:textId="4B5C62B0" w:rsidR="000E059F" w:rsidRPr="000C5F48" w:rsidRDefault="000E72D3" w:rsidP="00773BDA">
      <w:pPr>
        <w:spacing w:after="225" w:line="240" w:lineRule="auto"/>
        <w:ind w:firstLine="708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Izrazi upotrijebljeni u ovom zakonu imaju sljedeća značenja:</w:t>
      </w:r>
    </w:p>
    <w:p w14:paraId="1DA09EF1" w14:textId="77777777" w:rsidR="00AE14A7" w:rsidRPr="000C5F48" w:rsidRDefault="00AE14A7" w:rsidP="00D7045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5FE4C02" w14:textId="3F68D451" w:rsidR="00D70452" w:rsidRPr="000C5F48" w:rsidRDefault="00D70452" w:rsidP="00F72C6C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5307BF"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  <w:r w:rsidR="00BF600A" w:rsidRPr="005307BF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m</w:t>
      </w:r>
      <w:r w:rsidRPr="005307BF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orske vode</w:t>
      </w:r>
      <w:r w:rsidRPr="000C5F48"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  <w:t> 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obuhva</w:t>
      </w:r>
      <w:r w:rsidR="00B604E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taju</w:t>
      </w:r>
      <w:r w:rsidR="000E72D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unutrašnje morske vode,</w:t>
      </w:r>
      <w:r w:rsidR="00EE45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0E72D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smislu zakona kojim se uređuje morski i podmorski prostor Crne Gore i  priobalne morske vode, u smislu zakona kojim se uređuje pravni status i način integralnog upravljanja vodama;</w:t>
      </w:r>
    </w:p>
    <w:p w14:paraId="55FFA22E" w14:textId="354427CA" w:rsidR="00925F93" w:rsidRPr="000C5F48" w:rsidRDefault="000E72D3" w:rsidP="000E72D3">
      <w:pPr>
        <w:pStyle w:val="ListParagraph"/>
        <w:numPr>
          <w:ilvl w:val="0"/>
          <w:numId w:val="37"/>
        </w:num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5307BF">
        <w:rPr>
          <w:rFonts w:eastAsia="Times New Roman" w:cstheme="minorHAnsi"/>
          <w:b/>
          <w:color w:val="000000"/>
          <w:sz w:val="24"/>
          <w:szCs w:val="24"/>
          <w:lang w:eastAsia="hr-HR"/>
        </w:rPr>
        <w:t>o</w:t>
      </w:r>
      <w:r w:rsidR="00925F93" w:rsidRPr="005307BF">
        <w:rPr>
          <w:rFonts w:eastAsia="Times New Roman" w:cstheme="minorHAnsi"/>
          <w:b/>
          <w:color w:val="000000"/>
          <w:sz w:val="24"/>
          <w:szCs w:val="24"/>
          <w:lang w:eastAsia="hr-HR"/>
        </w:rPr>
        <w:t>balno područje</w:t>
      </w:r>
      <w:r w:rsidR="007C532A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925F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obuhvata teritorije opština Herceg Novi, Kotor, Tivat, Budva, Bar i Ulcinj u </w:t>
      </w:r>
      <w:r w:rsidR="003A356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njihovim </w:t>
      </w:r>
      <w:r w:rsidR="00925F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administrativnim granicama, kao i morski pojas do spoljnje granice teritorijalnog </w:t>
      </w:r>
      <w:r w:rsidR="00F470A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25F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mora Crne Gore, </w:t>
      </w:r>
      <w:r w:rsidR="00F16416">
        <w:rPr>
          <w:rFonts w:eastAsia="Times New Roman" w:cstheme="minorHAnsi"/>
          <w:color w:val="000000"/>
          <w:sz w:val="24"/>
          <w:szCs w:val="24"/>
          <w:lang w:eastAsia="hr-HR"/>
        </w:rPr>
        <w:t>osim</w:t>
      </w:r>
      <w:r w:rsidR="00F1641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25F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prostora koji je obuhvaćen nacionalnim parkovima</w:t>
      </w:r>
      <w:r w:rsidR="00E964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5DDE81D1" w14:textId="77777777" w:rsidR="005307BF" w:rsidRDefault="000E72D3" w:rsidP="005307BF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m</w:t>
      </w:r>
      <w:r w:rsidR="007C532A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orsk</w:t>
      </w: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a</w:t>
      </w:r>
      <w:r w:rsidR="007C532A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obal</w:t>
      </w: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a</w:t>
      </w:r>
      <w:r w:rsidR="007C532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</w:t>
      </w:r>
      <w:r w:rsidR="007C532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se pojas kopna ograničen linijom </w:t>
      </w:r>
      <w:r w:rsidR="003A356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</w:t>
      </w:r>
      <w:r w:rsidR="007C532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 koje dopiru najveći talasi </w:t>
      </w:r>
      <w:r w:rsidR="003A356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 vrijeme najjačeg nevremena, kao i dio kopna koji je širok šest metara, računajući od linije koja je horizontalno udaljena od linije do koje dopiru najveći talasi za vrijeme najjačeg nevremena;</w:t>
      </w:r>
    </w:p>
    <w:p w14:paraId="2884885A" w14:textId="00913658" w:rsidR="0033547D" w:rsidRPr="005307BF" w:rsidRDefault="00617D42" w:rsidP="005307BF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5307BF">
        <w:rPr>
          <w:rFonts w:eastAsia="Times New Roman" w:cstheme="minorHAnsi"/>
          <w:b/>
          <w:color w:val="000000"/>
          <w:sz w:val="24"/>
          <w:szCs w:val="24"/>
          <w:lang w:eastAsia="hr-HR"/>
        </w:rPr>
        <w:t>s</w:t>
      </w:r>
      <w:r w:rsidR="00DB6DF0" w:rsidRPr="005307BF">
        <w:rPr>
          <w:rFonts w:eastAsia="Times New Roman" w:cstheme="minorHAnsi"/>
          <w:b/>
          <w:color w:val="000000"/>
          <w:sz w:val="24"/>
          <w:szCs w:val="24"/>
          <w:lang w:eastAsia="hr-HR"/>
        </w:rPr>
        <w:t>tanje</w:t>
      </w:r>
      <w:r w:rsidR="00F470A5" w:rsidRPr="005307BF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DB6DF0" w:rsidRPr="005307BF">
        <w:rPr>
          <w:rFonts w:eastAsia="Times New Roman" w:cstheme="minorHAnsi"/>
          <w:b/>
          <w:color w:val="000000"/>
          <w:sz w:val="24"/>
          <w:szCs w:val="24"/>
          <w:lang w:eastAsia="hr-HR"/>
        </w:rPr>
        <w:t>morske</w:t>
      </w:r>
      <w:r w:rsidR="00F470A5" w:rsidRPr="005307BF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b/>
          <w:color w:val="000000"/>
          <w:sz w:val="24"/>
          <w:szCs w:val="24"/>
          <w:lang w:eastAsia="hr-HR"/>
        </w:rPr>
        <w:t>sredine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stanje životne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sredine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27461" w:rsidRPr="005307BF">
        <w:rPr>
          <w:rFonts w:eastAsia="Times New Roman" w:cstheme="minorHAnsi"/>
          <w:color w:val="000000"/>
          <w:sz w:val="24"/>
          <w:szCs w:val="24"/>
          <w:lang w:eastAsia="hr-HR"/>
        </w:rPr>
        <w:t>mora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, uzimajući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obzir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strukturu, funkciju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316F2" w:rsidRPr="005307B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procese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morskih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ekosistema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koji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čine</w:t>
      </w:r>
      <w:r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morsku sredinu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, zajedno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Pr="005307BF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4CBE" w:rsidRPr="005307BF">
        <w:rPr>
          <w:rFonts w:eastAsia="Times New Roman" w:cstheme="minorHAnsi"/>
          <w:color w:val="000000"/>
          <w:sz w:val="24"/>
          <w:szCs w:val="24"/>
          <w:lang w:eastAsia="hr-HR"/>
        </w:rPr>
        <w:t>prirodnim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C1DE8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fiziografskim, geografskim, biološkim, geološkim i klimatskim faktorima, kao i fizičkim, akustičnim i hemijskim uslovima, uključujući </w:t>
      </w:r>
      <w:r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uslove </w:t>
      </w:r>
      <w:r w:rsidR="003C1DE8" w:rsidRPr="005307BF">
        <w:rPr>
          <w:rFonts w:eastAsia="Times New Roman" w:cstheme="minorHAnsi"/>
          <w:color w:val="000000"/>
          <w:sz w:val="24"/>
          <w:szCs w:val="24"/>
          <w:lang w:eastAsia="hr-HR"/>
        </w:rPr>
        <w:t>koji su nastali u</w:t>
      </w:r>
      <w:r w:rsidR="00F470A5" w:rsidRPr="005307BF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3C1DE8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ljed ljudskih aktivnosti u datom području ili izvan </w:t>
      </w:r>
      <w:r w:rsidR="00415885" w:rsidRPr="005307B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tog </w:t>
      </w:r>
      <w:r w:rsidR="003C1DE8" w:rsidRPr="005307BF">
        <w:rPr>
          <w:rFonts w:eastAsia="Times New Roman" w:cstheme="minorHAnsi"/>
          <w:color w:val="000000"/>
          <w:sz w:val="24"/>
          <w:szCs w:val="24"/>
          <w:lang w:eastAsia="hr-HR"/>
        </w:rPr>
        <w:t>područja</w:t>
      </w:r>
      <w:r w:rsidR="00415885" w:rsidRPr="005307BF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7F6FB2FE" w14:textId="073A17BB" w:rsidR="00D70452" w:rsidRPr="000C5F48" w:rsidRDefault="00EE4590" w:rsidP="001F5FBA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lastRenderedPageBreak/>
        <w:t>d</w:t>
      </w:r>
      <w:r w:rsidR="00D70452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obr</w:t>
      </w:r>
      <w:r w:rsidR="00DB6DF0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o</w:t>
      </w: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ekološko</w:t>
      </w:r>
      <w:r w:rsidR="00DB6DF0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stanje</w:t>
      </w:r>
      <w:r w:rsidR="00F470A5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</w:t>
      </w:r>
      <w:r w:rsidR="00474B5D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morske sredine</w:t>
      </w:r>
      <w:r w:rsidR="00F470A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 stanje u kojem su </w:t>
      </w:r>
      <w:r w:rsidR="00B55C8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životna sredina </w:t>
      </w:r>
      <w:r w:rsidR="00B55C83" w:rsidRPr="008C08D0">
        <w:rPr>
          <w:rFonts w:eastAsia="Times New Roman" w:cstheme="minorHAnsi"/>
          <w:sz w:val="24"/>
          <w:szCs w:val="24"/>
          <w:lang w:eastAsia="hr-HR"/>
        </w:rPr>
        <w:t>mora i životna sredina oba</w:t>
      </w:r>
      <w:r w:rsidR="00D70452" w:rsidRPr="008C08D0">
        <w:rPr>
          <w:rFonts w:eastAsia="Times New Roman" w:cstheme="minorHAnsi"/>
          <w:sz w:val="24"/>
          <w:szCs w:val="24"/>
          <w:lang w:eastAsia="hr-HR"/>
        </w:rPr>
        <w:t>lnog područja očuvani, ekološki razno</w:t>
      </w:r>
      <w:r w:rsidR="00AE0DA9" w:rsidRPr="008C08D0">
        <w:rPr>
          <w:rFonts w:eastAsia="Times New Roman" w:cstheme="minorHAnsi"/>
          <w:sz w:val="24"/>
          <w:szCs w:val="24"/>
          <w:lang w:eastAsia="hr-HR"/>
        </w:rPr>
        <w:t xml:space="preserve">vrsni </w:t>
      </w:r>
      <w:r w:rsidR="00D70452" w:rsidRPr="008C08D0">
        <w:rPr>
          <w:rFonts w:eastAsia="Times New Roman" w:cstheme="minorHAnsi"/>
          <w:sz w:val="24"/>
          <w:szCs w:val="24"/>
          <w:lang w:eastAsia="hr-HR"/>
        </w:rPr>
        <w:t>i dinamični, čisti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zdravi i produktivni u svojim prirodnim u</w:t>
      </w:r>
      <w:r w:rsidR="00AE0D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slovima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AE0D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dok je 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njihovo koriš</w:t>
      </w:r>
      <w:r w:rsidR="00B316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ć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enje</w:t>
      </w:r>
      <w:r w:rsidR="00AE0D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održivom nivou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č</w:t>
      </w:r>
      <w:r w:rsidR="00AE0D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ime se čuva potencijal za korišć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enje i aktivnosti </w:t>
      </w:r>
      <w:r w:rsidR="00AE0D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 sadašnje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buduć</w:t>
      </w:r>
      <w:r w:rsidR="00AE0D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generacij</w:t>
      </w:r>
      <w:r w:rsidR="00AE0D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odnosno:</w:t>
      </w:r>
    </w:p>
    <w:p w14:paraId="63179847" w14:textId="430F5D73" w:rsidR="00D70452" w:rsidRPr="000C5F48" w:rsidRDefault="002A2178" w:rsidP="009E0C51">
      <w:pPr>
        <w:pStyle w:val="ListParagraph"/>
        <w:spacing w:after="0" w:line="240" w:lineRule="auto"/>
        <w:ind w:left="1134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- </w:t>
      </w:r>
      <w:r w:rsidR="00C346B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str</w:t>
      </w:r>
      <w:r w:rsidR="00834B3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uktura, funkcije i procesi ekosistema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zajedno s</w:t>
      </w:r>
      <w:r w:rsidR="00F16416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povezanim fiziografskim, geografskim, geološkim i klimatskim </w:t>
      </w:r>
      <w:r w:rsidR="00834B3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faktorim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a, o</w:t>
      </w:r>
      <w:r w:rsidR="00834B3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mogućavaju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potpuno funkcioniranje ekoloških s</w:t>
      </w:r>
      <w:r w:rsidR="00834B3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istema 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njihovu otpornost na promjene</w:t>
      </w:r>
      <w:r w:rsidR="00834B3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životnoj sredini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koje uzrokuje čovjek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 a v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rste i staništa su očuvani, spriječeno je smanjivanje bio</w:t>
      </w:r>
      <w:r w:rsidR="00834B3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diverziteta </w:t>
      </w:r>
      <w:r w:rsidR="00C346B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uzrokovano 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djelovanjem čovjeka, a razne biološke komponente djeluju u ravnoteži;</w:t>
      </w:r>
    </w:p>
    <w:p w14:paraId="1B39BD21" w14:textId="4ECEB696" w:rsidR="00933D37" w:rsidRPr="000C5F48" w:rsidRDefault="002A2178" w:rsidP="009E0C51">
      <w:pPr>
        <w:spacing w:after="0" w:line="240" w:lineRule="auto"/>
        <w:ind w:left="1080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-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hidromorfološka, </w:t>
      </w:r>
      <w:r w:rsidR="00816F64" w:rsidRPr="000C5F48">
        <w:rPr>
          <w:rFonts w:cstheme="minorHAnsi"/>
          <w:bCs/>
          <w:noProof/>
          <w:sz w:val="24"/>
          <w:szCs w:val="24"/>
          <w:shd w:val="clear" w:color="auto" w:fill="FEFEFE"/>
          <w:lang w:val="hr-HR"/>
        </w:rPr>
        <w:t>fizička i hemijska svojstva ekosistema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uključujući </w:t>
      </w:r>
      <w:r w:rsidR="00816F6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svojstva nastala zbog ljudskih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aktivnosti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 tom području, pomažu funkcioniranje ekos</w:t>
      </w:r>
      <w:r w:rsidR="003565B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istema </w:t>
      </w:r>
      <w:r w:rsidR="00EE45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 način utvrđen u alineji 1 ove tačke, a a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ntropogeni unosi</w:t>
      </w:r>
      <w:r w:rsidR="003565B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supstanci i energije, uključujući buku, u životnu sredinu mora</w:t>
      </w:r>
      <w:r w:rsidR="000464D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ne uzrokuj</w:t>
      </w:r>
      <w:r w:rsidR="00F16416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0464D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uticaje zagađenja</w:t>
      </w:r>
      <w:r w:rsidR="00D7045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11194C98" w14:textId="79F8602B" w:rsidR="00933D37" w:rsidRPr="000C5F48" w:rsidRDefault="00533A26" w:rsidP="001F5FBA">
      <w:pPr>
        <w:pStyle w:val="ListParagraph"/>
        <w:numPr>
          <w:ilvl w:val="0"/>
          <w:numId w:val="37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s</w:t>
      </w:r>
      <w:r w:rsidR="00933D37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tanje sistema upravljanja obalnim područjem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je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način planiranja i korišćenja strukture, funkcije i proces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upravljanja obalnim područjem;</w:t>
      </w:r>
    </w:p>
    <w:p w14:paraId="129C2023" w14:textId="15A89560" w:rsidR="00933D37" w:rsidRPr="000C5F48" w:rsidRDefault="00533A26" w:rsidP="001F5FBA">
      <w:pPr>
        <w:pStyle w:val="ListParagraph"/>
        <w:numPr>
          <w:ilvl w:val="0"/>
          <w:numId w:val="37"/>
        </w:numPr>
        <w:spacing w:after="24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k</w:t>
      </w:r>
      <w:r w:rsidR="00933D37" w:rsidRPr="000C5F48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riterijumi</w:t>
      </w:r>
      <w:r w:rsidRPr="000C5F48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 xml:space="preserve"> za određivanje dobrog stranja životne sredine</w:t>
      </w: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 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su mjerila za karakteristična/odgovarajuća svojstva povezana s kvalitativnim deskriptorima;</w:t>
      </w:r>
    </w:p>
    <w:p w14:paraId="10C1612A" w14:textId="7F774C07" w:rsidR="000E059F" w:rsidRPr="000E059F" w:rsidRDefault="00EE4590" w:rsidP="001F5FBA">
      <w:pPr>
        <w:pStyle w:val="ListParagraph"/>
        <w:numPr>
          <w:ilvl w:val="0"/>
          <w:numId w:val="37"/>
        </w:numPr>
        <w:spacing w:after="24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E059F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kvalitativni deskriptor</w:t>
      </w:r>
      <w:r w:rsidRPr="000E059F">
        <w:rPr>
          <w:rFonts w:eastAsia="Times New Roman" w:cstheme="minorHAnsi"/>
          <w:color w:val="000000"/>
          <w:sz w:val="24"/>
          <w:szCs w:val="24"/>
          <w:lang w:eastAsia="hr-HR"/>
        </w:rPr>
        <w:t> je opisni prikaz dobrog stanja životne sredina mora</w:t>
      </w:r>
      <w:r w:rsidR="00533A26" w:rsidRPr="000E059F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46838508" w14:textId="0D56A469" w:rsidR="00EE4590" w:rsidRPr="000C5F48" w:rsidRDefault="00EE4590" w:rsidP="001F5FBA">
      <w:pPr>
        <w:pStyle w:val="ListParagraph"/>
        <w:numPr>
          <w:ilvl w:val="0"/>
          <w:numId w:val="37"/>
        </w:num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cilj u zaštiti životne sredine mora</w:t>
      </w:r>
      <w:r w:rsidRPr="000C5F48"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je željeno stanje različitih komponenti životne sredine mora, kao i opterećenja i uticaja na te komponente, za morski region odnosno podregion, izraženo kroz kvalitativni i kvantitavni izvještaj o tome;</w:t>
      </w:r>
    </w:p>
    <w:p w14:paraId="414E7483" w14:textId="0A0AD606" w:rsidR="00933D37" w:rsidRPr="000C5F48" w:rsidRDefault="00533A26" w:rsidP="001F5FBA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z</w:t>
      </w:r>
      <w:r w:rsidR="0094423B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agađenje</w:t>
      </w:r>
      <w:r w:rsidR="00933D37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 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</w:t>
      </w:r>
      <w:r w:rsidR="0094423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direktno ili indirektno unošenje materij</w:t>
      </w:r>
      <w:r w:rsidR="00187ED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94423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energije u životnu sredinu mora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koje nastaje kao posljedica ljudske aktivnosti</w:t>
      </w:r>
      <w:r w:rsidR="00724ED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uključujući promjenu svjetlosnih u</w:t>
      </w:r>
      <w:r w:rsidR="0094423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slova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morsku podvodnu buku koju uzrokuje čovjek, a koje dovod</w:t>
      </w:r>
      <w:r w:rsidR="00187ED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ili mo</w:t>
      </w:r>
      <w:r w:rsidR="00187ED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gu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dovesti do štetnih posljedica kao što su: nanošenje štete prirodnim </w:t>
      </w:r>
      <w:r w:rsidR="001007A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resursima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ekos</w:t>
      </w:r>
      <w:r w:rsidR="001007A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istemima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uključujući gubitak bio</w:t>
      </w:r>
      <w:r w:rsidR="00724ED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diverziteta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; uzrokovanje opasnosti za ljudsko zdravlje; sprečavanje morskih aktivnosti uključujući ribolov, turizam i rekreaciju; sprečavanje drugih dopuštenih </w:t>
      </w:r>
      <w:r w:rsidR="001063E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upotreba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mora i kopna; pogoršavanje </w:t>
      </w:r>
      <w:r w:rsidR="001A254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kvaliteta morske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vod</w:t>
      </w:r>
      <w:r w:rsidR="001A254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e, kao i </w:t>
      </w:r>
      <w:r w:rsidR="001F5F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smanjenje atraktivnosti morskog i obalnog područja </w:t>
      </w:r>
      <w:r w:rsidR="001A254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ili,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5642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pogorš</w:t>
      </w:r>
      <w:r w:rsidR="001A254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avanje </w:t>
      </w:r>
      <w:r w:rsidR="00F5642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održivog korišć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enja dobara i usluga u </w:t>
      </w:r>
      <w:r w:rsidR="00F5642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</w:t>
      </w:r>
      <w:r w:rsidR="00316CA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kim</w:t>
      </w:r>
      <w:r w:rsidR="00F5642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ekosistemima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44F934C4" w14:textId="1BD2300E" w:rsidR="00933D37" w:rsidRPr="000C5F48" w:rsidRDefault="00197EB4" w:rsidP="00197EB4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 w:rsidDel="00BF600A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</w:t>
      </w:r>
      <w:r w:rsidR="00670067" w:rsidRPr="00197EB4">
        <w:rPr>
          <w:rFonts w:eastAsia="Times New Roman" w:cstheme="minorHAnsi"/>
          <w:b/>
          <w:color w:val="000000"/>
          <w:sz w:val="24"/>
          <w:szCs w:val="24"/>
          <w:lang w:eastAsia="hr-HR"/>
        </w:rPr>
        <w:t>Barselonska</w:t>
      </w:r>
      <w:r w:rsidR="006700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70067" w:rsidRPr="00197EB4">
        <w:rPr>
          <w:rFonts w:eastAsia="Times New Roman" w:cstheme="minorHAnsi"/>
          <w:b/>
          <w:color w:val="000000"/>
          <w:sz w:val="24"/>
          <w:szCs w:val="24"/>
          <w:lang w:eastAsia="hr-HR"/>
        </w:rPr>
        <w:t>konvencija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197EB4">
        <w:rPr>
          <w:rFonts w:eastAsia="Times New Roman" w:cstheme="minorHAnsi"/>
          <w:color w:val="000000"/>
          <w:sz w:val="24"/>
          <w:szCs w:val="24"/>
          <w:lang w:eastAsia="hr-HR"/>
        </w:rPr>
        <w:t>je Konvencija o zaštiti morske sredine i priobalnog područja Sredozemlja</w:t>
      </w:r>
      <w:r w:rsidR="00933D37" w:rsidRPr="00197EB4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2E75AED3" w14:textId="37AF1F13" w:rsidR="00933D37" w:rsidRPr="000C5F48" w:rsidRDefault="00533A26" w:rsidP="00197EB4">
      <w:pPr>
        <w:pStyle w:val="ListParagraph"/>
        <w:numPr>
          <w:ilvl w:val="0"/>
          <w:numId w:val="37"/>
        </w:num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5307BF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m</w:t>
      </w:r>
      <w:r w:rsidR="00933D37" w:rsidRPr="005307BF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eđunarodni sporazum za zaštitu Jadranskog mora</w:t>
      </w:r>
      <w:r w:rsidR="00933D37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 </w:t>
      </w:r>
      <w:r w:rsidR="0061513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je 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61513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porazum o sa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radnji na zaštiti voda Jadranskog mora i obalnih područja od zagađivanja od 14. </w:t>
      </w:r>
      <w:r w:rsidR="00666DA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februara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1974. godine</w:t>
      </w:r>
      <w:r w:rsidR="0061513C" w:rsidRPr="000C5F48">
        <w:rPr>
          <w:rFonts w:cstheme="minorHAnsi"/>
          <w:noProof/>
          <w:vanish/>
          <w:sz w:val="24"/>
          <w:szCs w:val="24"/>
        </w:rPr>
        <w:t xml:space="preserve">Uredba o ratifikaciji Jugoslovensko-italijaskog sporazuma o saradnji na zaštiti voda Jadranskog mora od zagađivanja </w:t>
      </w:r>
      <w:r w:rsidR="006628E8" w:rsidRPr="000C5F48">
        <w:rPr>
          <w:rFonts w:cstheme="minorHAnsi"/>
          <w:noProof/>
          <w:vanish/>
          <w:sz w:val="24"/>
          <w:szCs w:val="24"/>
        </w:rPr>
        <w:t xml:space="preserve">, </w:t>
      </w:r>
      <w:r w:rsidR="0061513C" w:rsidRPr="000C5F48">
        <w:rPr>
          <w:rFonts w:cstheme="minorHAnsi"/>
          <w:noProof/>
          <w:vanish/>
          <w:sz w:val="24"/>
          <w:szCs w:val="24"/>
        </w:rPr>
        <w:t>“Sl.list SFRJ, br 2/77“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73C08E6B" w14:textId="29D7909C" w:rsidR="00933D37" w:rsidRPr="000C5F48" w:rsidRDefault="00533A26" w:rsidP="00197EB4">
      <w:pPr>
        <w:pStyle w:val="ListParagraph"/>
        <w:numPr>
          <w:ilvl w:val="0"/>
          <w:numId w:val="37"/>
        </w:num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m</w:t>
      </w:r>
      <w:r w:rsidR="00325CBF" w:rsidRPr="000C5F48">
        <w:rPr>
          <w:rFonts w:eastAsia="Times New Roman" w:cstheme="minorHAnsi"/>
          <w:b/>
          <w:i/>
          <w:color w:val="000000"/>
          <w:sz w:val="24"/>
          <w:szCs w:val="24"/>
          <w:lang w:eastAsia="hr-HR"/>
        </w:rPr>
        <w:t>orski region</w:t>
      </w:r>
      <w:r w:rsidR="00325CBF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</w:t>
      </w:r>
      <w:r w:rsidR="008563C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region Mediterana (Sredozemno more) </w:t>
      </w:r>
      <w:r w:rsidR="00325CB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koji je određen uzimajući u obzir hidrološke, okean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325CB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grafske i biogeografske karakteristike</w:t>
      </w:r>
      <w:r w:rsidR="00B3322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3D24A0CC" w14:textId="21594CEB" w:rsidR="004562D4" w:rsidRPr="000C5F48" w:rsidRDefault="00533A26" w:rsidP="00197EB4">
      <w:pPr>
        <w:pStyle w:val="ListParagraph"/>
        <w:numPr>
          <w:ilvl w:val="0"/>
          <w:numId w:val="37"/>
        </w:num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color w:val="000000"/>
          <w:sz w:val="24"/>
          <w:szCs w:val="24"/>
          <w:lang w:eastAsia="hr-HR"/>
        </w:rPr>
        <w:t>m</w:t>
      </w:r>
      <w:r w:rsidR="004562D4" w:rsidRPr="000C5F48">
        <w:rPr>
          <w:rFonts w:eastAsia="Times New Roman" w:cstheme="minorHAnsi"/>
          <w:b/>
          <w:i/>
          <w:color w:val="000000"/>
          <w:sz w:val="24"/>
          <w:szCs w:val="24"/>
          <w:lang w:eastAsia="hr-HR"/>
        </w:rPr>
        <w:t>orski pod-region</w:t>
      </w:r>
      <w:r w:rsidR="004562D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</w:t>
      </w:r>
      <w:r w:rsidR="0093675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Jadranski pod-region (Jadransko more) regiona Sredo</w:t>
      </w:r>
      <w:r w:rsidR="00F470A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z</w:t>
      </w:r>
      <w:r w:rsidR="0093675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emnog mora </w:t>
      </w:r>
      <w:r w:rsidR="004562D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koji je određen uzimajući u obzir hidrološke, okeaongrafske i biogeografske karakteristike</w:t>
      </w:r>
      <w:r w:rsidR="005054A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41398AC0" w14:textId="259B3989" w:rsidR="003720A8" w:rsidRPr="000C5F48" w:rsidRDefault="00533A26" w:rsidP="00197EB4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d</w:t>
      </w:r>
      <w:r w:rsidR="003720A8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ržave morsk</w:t>
      </w:r>
      <w:r w:rsidR="004562D4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og </w:t>
      </w:r>
      <w:r w:rsidR="003720A8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regi</w:t>
      </w:r>
      <w:r w:rsidR="004562D4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ona</w:t>
      </w:r>
      <w:r w:rsidR="004562D4" w:rsidRPr="000C5F48"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  <w:t xml:space="preserve"> </w:t>
      </w:r>
      <w:r w:rsidR="003720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su </w:t>
      </w:r>
      <w:r w:rsidR="004562D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strane </w:t>
      </w:r>
      <w:r w:rsidR="003720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ugovorn</w:t>
      </w:r>
      <w:r w:rsidR="004562D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ic</w:t>
      </w:r>
      <w:r w:rsidR="003720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 </w:t>
      </w:r>
      <w:r w:rsidR="004562D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Bars</w:t>
      </w:r>
      <w:r w:rsidR="003720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elonske konvencije</w:t>
      </w:r>
      <w:r w:rsidR="005054A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4D3C376A" w14:textId="412A50B5" w:rsidR="00933D37" w:rsidRPr="000C5F48" w:rsidRDefault="00533A26" w:rsidP="00F54B1D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d</w:t>
      </w:r>
      <w:r w:rsidR="004562D4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ržave morskog</w:t>
      </w:r>
      <w:r w:rsidR="00933D37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podregi</w:t>
      </w:r>
      <w:r w:rsidR="004562D4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ona</w:t>
      </w:r>
      <w:r w:rsidR="004562D4" w:rsidRPr="000C5F48"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  <w:t xml:space="preserve">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su države koje imaju suverenitet, odnosno jurisdikciju nad dije</w:t>
      </w:r>
      <w:r w:rsidR="004562D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lom morskih voda morskog podregiona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Jadransko</w:t>
      </w:r>
      <w:r w:rsidR="004562D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</w:t>
      </w:r>
      <w:r w:rsidR="004562D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5D70DF2E" w14:textId="4846B20D" w:rsidR="00933D37" w:rsidRPr="000C5F48" w:rsidRDefault="00533A26" w:rsidP="00F54B1D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e</w:t>
      </w:r>
      <w:r w:rsidR="004274CB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kosistemski </w:t>
      </w:r>
      <w:r w:rsidR="00933D37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pristup</w:t>
      </w:r>
      <w:r w:rsidR="00933D37" w:rsidRPr="000C5F48"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  <w:t> 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pristup</w:t>
      </w:r>
      <w:r w:rsidR="000A118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upravljanj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ljudskim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aktivnostima 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koji je zasnovan na najboljim dostupnim znanjima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ekos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istemima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njihovoj dinamici i </w:t>
      </w:r>
      <w:r w:rsidR="00D305E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procesima,</w:t>
      </w:r>
      <w:r w:rsidR="000A118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305E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kao i 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 održivom korišće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nju dobara i usluga, čime se o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obezbjeđuje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da se ukupno opterećenje od tih djelatnosti zadrži na 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nivou koji</w:t>
      </w:r>
      <w:r w:rsidR="00A279A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omogućava d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ostiz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anje i održavanje dobrog statusa 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životne sredine mora i kopna</w:t>
      </w:r>
      <w:r w:rsidR="00187ED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(GES)</w:t>
      </w:r>
      <w:r w:rsidR="000A118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kao i da se ne ugrozi sposobnost odgovora ekos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istema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 promjene koje uzrokuje čovjek;</w:t>
      </w:r>
    </w:p>
    <w:p w14:paraId="4E2ECA77" w14:textId="05E7266F" w:rsidR="00C26099" w:rsidRPr="000C5F48" w:rsidRDefault="00533A26" w:rsidP="00E93C20">
      <w:pPr>
        <w:pStyle w:val="ListParagraph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i</w:t>
      </w:r>
      <w:r w:rsidR="00933D37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ntegralno upravljanje obalnim područjem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dinamički proc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es održivog upravljanja i korišć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enja obalnog područja, uzimajući istovremeno u obzir </w:t>
      </w:r>
      <w:r w:rsidR="00A8023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osjetljivost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obalnih ekos</w:t>
      </w:r>
      <w:r w:rsidR="004274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istema i predjela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razno</w:t>
      </w:r>
      <w:r w:rsidR="00A8023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vrsnost 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</w:t>
      </w:r>
      <w:r w:rsidR="00C2609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tivnosti i </w:t>
      </w:r>
      <w:r w:rsidR="00A8023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korišćenja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njihovo međusobno djelovanje, morsku </w:t>
      </w:r>
      <w:r w:rsidR="00A8023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usmjerenost </w:t>
      </w:r>
      <w:r w:rsidR="00C2609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pojedinih aktivnosti i korišćenja </w:t>
      </w:r>
      <w:r w:rsidR="00A8023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C2609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njihov uticaj na morske i kopnene d</w:t>
      </w:r>
      <w:r w:rsidR="00933D3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jelove</w:t>
      </w:r>
      <w:r w:rsidR="004C257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48F3A6ED" w14:textId="77777777" w:rsidR="000A1183" w:rsidRPr="000C5F48" w:rsidRDefault="000A1183" w:rsidP="00933D3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C0F0731" w14:textId="77777777" w:rsidR="00926C46" w:rsidRPr="000C5F48" w:rsidRDefault="00926C46" w:rsidP="00A9210F">
      <w:pPr>
        <w:tabs>
          <w:tab w:val="left" w:pos="255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</w:p>
    <w:p w14:paraId="7149F2D2" w14:textId="51B37151" w:rsidR="009B0AF2" w:rsidRPr="000C5F48" w:rsidRDefault="009B0AF2" w:rsidP="00A9210F">
      <w:pPr>
        <w:tabs>
          <w:tab w:val="left" w:pos="255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Pripadnost morsko</w:t>
      </w:r>
      <w:r w:rsidR="000A60EE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m regionu</w:t>
      </w: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, odnosno morsko</w:t>
      </w:r>
      <w:r w:rsidR="000A60EE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m pod</w:t>
      </w:r>
      <w:r w:rsidR="00EE3DE9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-</w:t>
      </w:r>
      <w:r w:rsidR="000A60EE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regionu</w:t>
      </w:r>
    </w:p>
    <w:p w14:paraId="3CF5481E" w14:textId="40EB3B12" w:rsidR="009B0AF2" w:rsidRPr="000E059F" w:rsidRDefault="000A60EE" w:rsidP="009B0AF2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E059F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9B0AF2" w:rsidRPr="000E059F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A2234D">
        <w:rPr>
          <w:rFonts w:eastAsia="Times New Roman" w:cstheme="minorHAnsi"/>
          <w:b/>
          <w:color w:val="000000"/>
          <w:sz w:val="24"/>
          <w:szCs w:val="24"/>
          <w:lang w:eastAsia="hr-HR"/>
        </w:rPr>
        <w:t>7</w:t>
      </w:r>
    </w:p>
    <w:p w14:paraId="28DC7B0B" w14:textId="57B335BC" w:rsidR="009B0AF2" w:rsidRPr="000C5F48" w:rsidRDefault="009B0AF2" w:rsidP="009B0AF2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(1)</w:t>
      </w:r>
      <w:r w:rsidR="00892FB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Ž</w:t>
      </w:r>
      <w:r w:rsidR="00A437B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ivotna sredina mora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pod suverenitetom</w:t>
      </w:r>
      <w:r w:rsidR="00A437B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Crne Gore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odnosno u kojima </w:t>
      </w:r>
      <w:r w:rsidR="00A437B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Crna Gora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ostvaruje suverena prava i jurisdikciju</w:t>
      </w:r>
      <w:r w:rsidR="00A437B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sastavni </w:t>
      </w:r>
      <w:r w:rsidR="00892FB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dio morsk</w:t>
      </w:r>
      <w:r w:rsidR="00A437B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og pod</w:t>
      </w:r>
      <w:r w:rsidR="00BC70A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A437B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regiona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Jadranskog mora, odnosno morsk</w:t>
      </w:r>
      <w:r w:rsidR="00A437B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og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regi</w:t>
      </w:r>
      <w:r w:rsidR="00A437B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ona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Sredozemnog mora.</w:t>
      </w:r>
    </w:p>
    <w:p w14:paraId="2D692E2A" w14:textId="4F7D474D" w:rsidR="009B0AF2" w:rsidRPr="000C5F48" w:rsidRDefault="009B0AF2" w:rsidP="009B0AF2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(2) </w:t>
      </w:r>
      <w:r w:rsidR="000632DB">
        <w:rPr>
          <w:rFonts w:eastAsia="Times New Roman" w:cstheme="minorHAnsi"/>
          <w:color w:val="000000"/>
          <w:sz w:val="24"/>
          <w:szCs w:val="24"/>
          <w:lang w:eastAsia="hr-HR"/>
        </w:rPr>
        <w:t>Organ državne uprave nadležan za zaštitu životne sredine mora (u daljem tekstu: Ministarstvo)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je dužno, </w:t>
      </w:r>
      <w:r w:rsidR="00E93C20">
        <w:rPr>
          <w:rFonts w:eastAsia="Times New Roman" w:cstheme="minorHAnsi"/>
          <w:color w:val="000000"/>
          <w:sz w:val="24"/>
          <w:szCs w:val="24"/>
          <w:lang w:eastAsia="hr-HR"/>
        </w:rPr>
        <w:t>da zbog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posebnosti </w:t>
      </w:r>
      <w:r w:rsidR="00E347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određenog područja </w:t>
      </w:r>
      <w:r w:rsidR="00E507F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životne sredine mora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E93C20">
        <w:rPr>
          <w:rFonts w:eastAsia="Times New Roman" w:cstheme="minorHAnsi"/>
          <w:color w:val="000000"/>
          <w:sz w:val="24"/>
          <w:szCs w:val="24"/>
          <w:lang w:eastAsia="hr-HR"/>
        </w:rPr>
        <w:t>odredbe ovog</w:t>
      </w:r>
      <w:r w:rsidR="00E93C2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507F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zakon</w:t>
      </w:r>
      <w:r w:rsidR="00E93C20">
        <w:rPr>
          <w:rFonts w:eastAsia="Times New Roman" w:cstheme="minorHAnsi"/>
          <w:color w:val="000000"/>
          <w:sz w:val="24"/>
          <w:szCs w:val="24"/>
          <w:lang w:eastAsia="hr-HR"/>
        </w:rPr>
        <w:t>a primjenjuje</w:t>
      </w:r>
      <w:r w:rsidR="00E507F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uz</w:t>
      </w:r>
      <w:r w:rsidR="006A68D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347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moguću </w:t>
      </w:r>
      <w:r w:rsidR="00E507F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dalju podjelu</w:t>
      </w:r>
      <w:r w:rsidR="006A68D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F7D3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 pod</w:t>
      </w:r>
      <w:r w:rsidR="00971CD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3F7D3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jedinice </w:t>
      </w:r>
      <w:r w:rsidR="00E347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morskih voda iz stava 1</w:t>
      </w:r>
      <w:r w:rsidR="00BF600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7106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ovog člana</w:t>
      </w:r>
      <w:r w:rsidR="006A68D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 obzirom na zaštitu </w:t>
      </w:r>
      <w:r w:rsidR="006A68D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morske sredine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smislu ov</w:t>
      </w:r>
      <w:r w:rsidR="003F7D3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og zakona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vodeći </w:t>
      </w:r>
      <w:r w:rsidR="00E93C2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 tome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računa o odgovarajuć</w:t>
      </w:r>
      <w:r w:rsidR="003F7D3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em nivou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razgraničenja u pod</w:t>
      </w:r>
      <w:r w:rsidR="00971CD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</w:t>
      </w:r>
      <w:r w:rsidR="003F7D3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</w:t>
      </w:r>
      <w:r w:rsidR="000A60E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371CBA94" w14:textId="5823D526" w:rsidR="009B0AF2" w:rsidRPr="000C5F48" w:rsidRDefault="00A7106D" w:rsidP="009B0AF2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(3) Podjela životne sredine mora u smislu stav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 2 ovog član</w:t>
      </w:r>
      <w:r w:rsidR="000A60E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F16416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0A60E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može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revidirati nakon izrade </w:t>
      </w:r>
      <w:r w:rsidR="00F16416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očetne procjene stanja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životne sredine mora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642E97E1" w14:textId="72B57D60" w:rsidR="009B0AF2" w:rsidRPr="000C5F48" w:rsidRDefault="009B0AF2" w:rsidP="009B0AF2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(4) Ministarstvo će </w:t>
      </w:r>
      <w:r w:rsidR="00A7106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radnji s</w:t>
      </w:r>
      <w:r w:rsidR="00E93C20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</w:t>
      </w:r>
      <w:r w:rsidR="00A7106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dležnim </w:t>
      </w:r>
      <w:r w:rsidR="00E93C20">
        <w:rPr>
          <w:rFonts w:eastAsia="Times New Roman" w:cstheme="minorHAnsi"/>
          <w:color w:val="000000"/>
          <w:sz w:val="24"/>
          <w:szCs w:val="24"/>
          <w:lang w:eastAsia="hr-HR"/>
        </w:rPr>
        <w:t>organima</w:t>
      </w:r>
      <w:r w:rsidR="00E93C2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7106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obavijestiti Ev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ropsku komisiju o  podjelama </w:t>
      </w:r>
      <w:r w:rsidR="00A7106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 pod</w:t>
      </w:r>
      <w:r w:rsidR="00971CD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A7106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jedinice morskih voda </w:t>
      </w:r>
      <w:r w:rsidR="00E93C2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skladu sa stavom 2 ovog člana. </w:t>
      </w:r>
    </w:p>
    <w:p w14:paraId="2AFDCDC1" w14:textId="77777777" w:rsidR="008A06A8" w:rsidRPr="000C5F48" w:rsidRDefault="008A06A8" w:rsidP="008A06A8">
      <w:pPr>
        <w:spacing w:after="0" w:line="240" w:lineRule="auto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</w:p>
    <w:p w14:paraId="6A8583F4" w14:textId="4D50ACB1" w:rsidR="00E866E1" w:rsidRPr="000C5F48" w:rsidRDefault="008A06A8" w:rsidP="008A06A8">
      <w:pPr>
        <w:spacing w:after="0" w:line="240" w:lineRule="auto"/>
        <w:textAlignment w:val="baseline"/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II. NACIONALNA STRATEGIJA</w:t>
      </w:r>
    </w:p>
    <w:p w14:paraId="5EA4E925" w14:textId="77911225" w:rsidR="008A06A8" w:rsidRPr="000C5F48" w:rsidRDefault="008A06A8" w:rsidP="009B0AF2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</w:pPr>
    </w:p>
    <w:p w14:paraId="13721040" w14:textId="77777777" w:rsidR="008A06A8" w:rsidRPr="000C5F48" w:rsidRDefault="008A06A8" w:rsidP="009B0AF2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</w:pPr>
    </w:p>
    <w:p w14:paraId="1F241317" w14:textId="43C631F7" w:rsidR="009B0AF2" w:rsidRPr="000C5F48" w:rsidRDefault="008A06A8" w:rsidP="009B0AF2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Naci</w:t>
      </w:r>
      <w:r w:rsidR="00EF436F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o</w:t>
      </w: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nalna strategija</w:t>
      </w:r>
      <w:r w:rsidR="007A39AE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</w:t>
      </w:r>
    </w:p>
    <w:p w14:paraId="45FD1EF7" w14:textId="2577B1B1" w:rsidR="009B0AF2" w:rsidRPr="000C5F48" w:rsidRDefault="009B3D71" w:rsidP="009B0AF2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A2234D">
        <w:rPr>
          <w:rFonts w:eastAsia="Times New Roman" w:cstheme="minorHAnsi"/>
          <w:b/>
          <w:color w:val="000000"/>
          <w:sz w:val="24"/>
          <w:szCs w:val="24"/>
          <w:lang w:eastAsia="hr-HR"/>
        </w:rPr>
        <w:t>8</w:t>
      </w:r>
    </w:p>
    <w:p w14:paraId="75E5B528" w14:textId="2E648AB9" w:rsidR="008A06A8" w:rsidRDefault="001127B4" w:rsidP="002F45F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(1) </w:t>
      </w:r>
      <w:r w:rsidR="008A06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Nacionalna strategija je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strateški dokument kojim se uređuje životna sredina morske sredine.</w:t>
      </w:r>
    </w:p>
    <w:p w14:paraId="622AB352" w14:textId="77777777" w:rsidR="005307BF" w:rsidRPr="000C5F48" w:rsidRDefault="005307BF" w:rsidP="002F45F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0D77DF6" w14:textId="302E1672" w:rsidR="002C1928" w:rsidRDefault="001127B4" w:rsidP="002C1928">
      <w:pPr>
        <w:pStyle w:val="1tekst"/>
        <w:ind w:left="0" w:right="-1" w:firstLine="0"/>
        <w:rPr>
          <w:rFonts w:asciiTheme="minorHAnsi" w:hAnsiTheme="minorHAnsi" w:cstheme="minorHAnsi"/>
          <w:color w:val="000000"/>
          <w:sz w:val="24"/>
          <w:szCs w:val="24"/>
          <w:lang w:val="sr-Latn-CS" w:eastAsia="hr-HR"/>
        </w:rPr>
      </w:pPr>
      <w:r w:rsidRPr="000C5F48">
        <w:rPr>
          <w:rFonts w:asciiTheme="minorHAnsi" w:hAnsiTheme="minorHAnsi" w:cstheme="minorHAnsi"/>
          <w:color w:val="000000"/>
          <w:sz w:val="24"/>
          <w:szCs w:val="24"/>
          <w:lang w:val="sr-Latn-CS" w:eastAsia="hr-HR"/>
        </w:rPr>
        <w:t xml:space="preserve">(2) </w:t>
      </w:r>
      <w:r w:rsidR="00760103" w:rsidRPr="000C5F48">
        <w:rPr>
          <w:rFonts w:asciiTheme="minorHAnsi" w:hAnsiTheme="minorHAnsi" w:cstheme="minorHAnsi"/>
          <w:color w:val="000000"/>
          <w:sz w:val="24"/>
          <w:szCs w:val="24"/>
          <w:lang w:val="sr-Latn-CS" w:eastAsia="hr-HR"/>
        </w:rPr>
        <w:t xml:space="preserve">Nacionalna strategija mora biti zasnovana na ekosistemskom pristupu u upravljanju ljudskim aktivnostima, kao i </w:t>
      </w:r>
      <w:r w:rsidR="00F16416">
        <w:rPr>
          <w:rFonts w:asciiTheme="minorHAnsi" w:hAnsiTheme="minorHAnsi" w:cstheme="minorHAnsi"/>
          <w:color w:val="000000"/>
          <w:sz w:val="24"/>
          <w:szCs w:val="24"/>
          <w:lang w:val="sr-Latn-CS" w:eastAsia="hr-HR"/>
        </w:rPr>
        <w:t xml:space="preserve">na </w:t>
      </w:r>
      <w:r w:rsidR="00760103" w:rsidRPr="000C5F48">
        <w:rPr>
          <w:rFonts w:asciiTheme="minorHAnsi" w:hAnsiTheme="minorHAnsi" w:cstheme="minorHAnsi"/>
          <w:color w:val="000000"/>
          <w:sz w:val="24"/>
          <w:szCs w:val="24"/>
          <w:lang w:val="sr-Latn-CS" w:eastAsia="hr-HR"/>
        </w:rPr>
        <w:t>drugim načelima integralnog upravljanja obalnim područjem, uzimajući u obzir ciljeve utvrđene Nacionalnom strategijom integralnog upravljanja obalnim područjem Crne Gore.</w:t>
      </w:r>
      <w:r w:rsidR="002C1928" w:rsidRPr="000C5F48">
        <w:rPr>
          <w:rFonts w:asciiTheme="minorHAnsi" w:hAnsiTheme="minorHAnsi" w:cstheme="minorHAnsi"/>
          <w:color w:val="000000"/>
          <w:sz w:val="24"/>
          <w:szCs w:val="24"/>
          <w:lang w:val="sr-Latn-CS" w:eastAsia="hr-HR"/>
        </w:rPr>
        <w:t xml:space="preserve"> </w:t>
      </w:r>
    </w:p>
    <w:p w14:paraId="731FE71B" w14:textId="77777777" w:rsidR="005307BF" w:rsidRPr="000C5F48" w:rsidRDefault="005307BF" w:rsidP="002C1928">
      <w:pPr>
        <w:pStyle w:val="1tekst"/>
        <w:ind w:left="0" w:right="-1" w:firstLine="0"/>
        <w:rPr>
          <w:rFonts w:asciiTheme="minorHAnsi" w:hAnsiTheme="minorHAnsi" w:cstheme="minorHAnsi"/>
          <w:color w:val="000000"/>
          <w:sz w:val="24"/>
          <w:szCs w:val="24"/>
          <w:lang w:val="sr-Latn-CS" w:eastAsia="hr-HR"/>
        </w:rPr>
      </w:pPr>
    </w:p>
    <w:p w14:paraId="16EF630B" w14:textId="29F1F2E4" w:rsidR="002C1928" w:rsidRDefault="002C1928" w:rsidP="002C1928">
      <w:pPr>
        <w:pStyle w:val="1tekst"/>
        <w:ind w:left="0" w:right="-1" w:firstLine="0"/>
        <w:rPr>
          <w:rFonts w:asciiTheme="minorHAnsi" w:hAnsiTheme="minorHAnsi" w:cstheme="minorHAnsi"/>
          <w:color w:val="000000"/>
          <w:sz w:val="24"/>
          <w:szCs w:val="24"/>
          <w:lang w:val="sr-Latn-CS" w:eastAsia="hr-HR"/>
        </w:rPr>
      </w:pPr>
      <w:r w:rsidRPr="000C5F48">
        <w:rPr>
          <w:rFonts w:asciiTheme="minorHAnsi" w:hAnsiTheme="minorHAnsi" w:cstheme="minorHAnsi"/>
          <w:color w:val="000000"/>
          <w:sz w:val="24"/>
          <w:szCs w:val="24"/>
          <w:lang w:val="sr-Latn-CS" w:eastAsia="hr-HR"/>
        </w:rPr>
        <w:t xml:space="preserve">(3) </w:t>
      </w:r>
      <w:bookmarkStart w:id="0" w:name="SADRZAJ_078"/>
      <w:r w:rsidRPr="000C5F48">
        <w:rPr>
          <w:rFonts w:asciiTheme="minorHAnsi" w:hAnsiTheme="minorHAnsi" w:cstheme="minorHAnsi"/>
          <w:color w:val="000000"/>
          <w:sz w:val="24"/>
          <w:szCs w:val="24"/>
          <w:lang w:val="sr-Latn-CS" w:eastAsia="hr-HR"/>
        </w:rPr>
        <w:t>Sa Nacionalnom strategijom moraju biti usklađene sektorske strategije, politike, razvojni planovi i programi na način da se u njima obezbijedi integracija ciljeva i mjera u oblasti zaštite morske sredine.</w:t>
      </w:r>
    </w:p>
    <w:p w14:paraId="41FFE6E0" w14:textId="77777777" w:rsidR="005307BF" w:rsidRPr="000C5F48" w:rsidRDefault="005307BF" w:rsidP="002C1928">
      <w:pPr>
        <w:pStyle w:val="1tekst"/>
        <w:ind w:left="0" w:right="-1" w:firstLine="0"/>
        <w:rPr>
          <w:rFonts w:asciiTheme="minorHAnsi" w:hAnsiTheme="minorHAnsi" w:cstheme="minorHAnsi"/>
          <w:color w:val="000000"/>
          <w:sz w:val="24"/>
          <w:szCs w:val="24"/>
          <w:lang w:val="sr-Latn-CS" w:eastAsia="hr-HR"/>
        </w:rPr>
      </w:pPr>
    </w:p>
    <w:bookmarkEnd w:id="0"/>
    <w:p w14:paraId="3C9AE0B8" w14:textId="0C41D9F5" w:rsidR="00E35CB0" w:rsidRPr="000C5F48" w:rsidRDefault="009F4EB4" w:rsidP="009B0AF2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(4) </w:t>
      </w:r>
      <w:r w:rsidR="00705FC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Nacionalna s</w:t>
      </w:r>
      <w:r w:rsidR="00E35CB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trategija </w:t>
      </w:r>
      <w:r w:rsidR="001178A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obuhvata</w:t>
      </w:r>
      <w:r w:rsidR="00E35CB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:</w:t>
      </w:r>
    </w:p>
    <w:p w14:paraId="554112E3" w14:textId="0F3413DA" w:rsidR="009B0AF2" w:rsidRPr="004B567F" w:rsidRDefault="00D4646A" w:rsidP="005307BF">
      <w:pPr>
        <w:pStyle w:val="ListParagraph"/>
        <w:numPr>
          <w:ilvl w:val="0"/>
          <w:numId w:val="44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B567F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p</w:t>
      </w:r>
      <w:r w:rsidR="009B0AF2" w:rsidRPr="004B567F">
        <w:rPr>
          <w:rFonts w:eastAsia="Times New Roman" w:cstheme="minorHAnsi"/>
          <w:color w:val="000000"/>
          <w:sz w:val="24"/>
          <w:szCs w:val="24"/>
          <w:lang w:eastAsia="hr-HR"/>
        </w:rPr>
        <w:t>očetn</w:t>
      </w:r>
      <w:r w:rsidR="001178A5" w:rsidRPr="004B567F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9B0AF2" w:rsidRPr="004B567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54FAA" w:rsidRPr="004B567F">
        <w:rPr>
          <w:rFonts w:eastAsia="Times New Roman" w:cstheme="minorHAnsi"/>
          <w:color w:val="000000"/>
          <w:sz w:val="24"/>
          <w:szCs w:val="24"/>
          <w:lang w:eastAsia="hr-HR"/>
        </w:rPr>
        <w:t>procjen</w:t>
      </w:r>
      <w:r w:rsidR="001178A5" w:rsidRPr="004B567F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B54FAA" w:rsidRPr="004B567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81A1B" w:rsidRPr="004B567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stanja </w:t>
      </w:r>
      <w:r w:rsidR="00424621" w:rsidRPr="004B567F">
        <w:rPr>
          <w:rFonts w:eastAsia="Times New Roman" w:cstheme="minorHAnsi"/>
          <w:color w:val="000000"/>
          <w:sz w:val="24"/>
          <w:szCs w:val="24"/>
          <w:lang w:eastAsia="hr-HR"/>
        </w:rPr>
        <w:t>morske sredine</w:t>
      </w:r>
      <w:r w:rsidR="00A2234D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3C7E818E" w14:textId="4A6F94EF" w:rsidR="005F705B" w:rsidRPr="000C5F48" w:rsidRDefault="00A2234D" w:rsidP="005307BF">
      <w:pPr>
        <w:pStyle w:val="ListParagraph"/>
        <w:numPr>
          <w:ilvl w:val="0"/>
          <w:numId w:val="44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D323F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kup </w:t>
      </w:r>
      <w:r w:rsidR="003713C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karakteristika dobrog sta</w:t>
      </w:r>
      <w:r w:rsidR="0042462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nja</w:t>
      </w:r>
      <w:r w:rsidR="003713C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životne sredine mora, kao i </w:t>
      </w:r>
      <w:r w:rsidR="00D323F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kriterijuma i metodoloških standarda</w:t>
      </w:r>
      <w:r w:rsidR="0042462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dobrog </w:t>
      </w:r>
      <w:r w:rsidR="00F81A1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stanja</w:t>
      </w:r>
      <w:r w:rsidR="00DA782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životne sredine </w:t>
      </w:r>
      <w:r w:rsidR="00DA782F" w:rsidRPr="004B567F">
        <w:rPr>
          <w:rFonts w:eastAsia="Times New Roman" w:cstheme="minorHAnsi"/>
          <w:color w:val="000000"/>
          <w:sz w:val="24"/>
          <w:szCs w:val="24"/>
          <w:lang w:eastAsia="hr-HR"/>
        </w:rPr>
        <w:t>mora</w:t>
      </w:r>
      <w:r w:rsidR="008B4BC9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  <w:r w:rsidR="00BC2AD5" w:rsidRPr="004B567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519C86DB" w14:textId="644B933D" w:rsidR="008B4BC9" w:rsidRDefault="00BE4573" w:rsidP="005307BF">
      <w:pPr>
        <w:pStyle w:val="ListParagraph"/>
        <w:numPr>
          <w:ilvl w:val="0"/>
          <w:numId w:val="44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B77AF">
        <w:rPr>
          <w:rFonts w:eastAsia="Times New Roman" w:cstheme="minorHAnsi"/>
          <w:color w:val="000000"/>
          <w:sz w:val="24"/>
          <w:szCs w:val="24"/>
          <w:lang w:eastAsia="hr-HR"/>
        </w:rPr>
        <w:t>ciljev</w:t>
      </w:r>
      <w:r w:rsidR="007A2DEB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s</w:t>
      </w:r>
      <w:r w:rsidR="001429CD" w:rsidRPr="000B77AF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njima povezan</w:t>
      </w:r>
      <w:r w:rsidR="007A2DEB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indikator</w:t>
      </w:r>
      <w:r w:rsidR="007A2DEB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247346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r w:rsidR="00FA53DC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dostizanje i održavanje </w:t>
      </w:r>
      <w:r w:rsidR="00247346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dobrog </w:t>
      </w:r>
      <w:r w:rsidR="00E557B3" w:rsidRPr="000B77AF">
        <w:rPr>
          <w:rFonts w:eastAsia="Times New Roman" w:cstheme="minorHAnsi"/>
          <w:color w:val="000000"/>
          <w:sz w:val="24"/>
          <w:szCs w:val="24"/>
          <w:lang w:eastAsia="hr-HR"/>
        </w:rPr>
        <w:t>sta</w:t>
      </w:r>
      <w:r w:rsidR="00F81A1B" w:rsidRPr="000B77AF">
        <w:rPr>
          <w:rFonts w:eastAsia="Times New Roman" w:cstheme="minorHAnsi"/>
          <w:color w:val="000000"/>
          <w:sz w:val="24"/>
          <w:szCs w:val="24"/>
          <w:lang w:eastAsia="hr-HR"/>
        </w:rPr>
        <w:t>nja</w:t>
      </w:r>
      <w:r w:rsidR="007628FB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557B3" w:rsidRPr="000B77AF">
        <w:rPr>
          <w:rFonts w:eastAsia="Times New Roman" w:cstheme="minorHAnsi"/>
          <w:color w:val="000000"/>
          <w:sz w:val="24"/>
          <w:szCs w:val="24"/>
          <w:lang w:eastAsia="hr-HR"/>
        </w:rPr>
        <w:t>mor</w:t>
      </w:r>
      <w:r w:rsidR="007628FB" w:rsidRPr="000B77AF">
        <w:rPr>
          <w:rFonts w:eastAsia="Times New Roman" w:cstheme="minorHAnsi"/>
          <w:color w:val="000000"/>
          <w:sz w:val="24"/>
          <w:szCs w:val="24"/>
          <w:lang w:eastAsia="hr-HR"/>
        </w:rPr>
        <w:t>ske sredine</w:t>
      </w:r>
      <w:r w:rsidR="009B0AF2" w:rsidRPr="000B77AF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65BA089C" w14:textId="69113A8D" w:rsidR="007A2DEB" w:rsidRPr="000B77AF" w:rsidRDefault="000B77AF" w:rsidP="005307BF">
      <w:pPr>
        <w:pStyle w:val="ListParagraph"/>
        <w:numPr>
          <w:ilvl w:val="0"/>
          <w:numId w:val="44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akcion</w:t>
      </w:r>
      <w:r w:rsidR="00F16416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</w:t>
      </w:r>
      <w:r w:rsidR="00423F99">
        <w:rPr>
          <w:rFonts w:eastAsia="Times New Roman" w:cstheme="minorHAnsi"/>
          <w:color w:val="000000"/>
          <w:sz w:val="24"/>
          <w:szCs w:val="24"/>
          <w:lang w:eastAsia="hr-HR"/>
        </w:rPr>
        <w:t>l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anov</w:t>
      </w:r>
      <w:r w:rsidR="00F16416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to:</w:t>
      </w:r>
    </w:p>
    <w:p w14:paraId="70345A56" w14:textId="32D608D0" w:rsidR="008B4BC9" w:rsidRDefault="000B77AF" w:rsidP="007A2DEB">
      <w:pPr>
        <w:pStyle w:val="ListParagraph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a) </w:t>
      </w:r>
      <w:r w:rsidR="00274F2C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Program </w:t>
      </w:r>
      <w:r w:rsidR="004F0826" w:rsidRPr="000B77AF">
        <w:rPr>
          <w:rFonts w:eastAsia="Times New Roman" w:cstheme="minorHAnsi"/>
          <w:color w:val="000000"/>
          <w:sz w:val="24"/>
          <w:szCs w:val="24"/>
          <w:lang w:eastAsia="hr-HR"/>
        </w:rPr>
        <w:t>monitoringa morske sredine</w:t>
      </w:r>
      <w:r w:rsidR="009B0AF2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stalnu procjenu morsk</w:t>
      </w:r>
      <w:r w:rsidR="004F0826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 sredine i redovno </w:t>
      </w:r>
      <w:r w:rsidR="009B0AF2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usklađivanje </w:t>
      </w:r>
      <w:r w:rsidR="007628FB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ciljeva </w:t>
      </w:r>
      <w:r w:rsidR="009B0AF2" w:rsidRPr="000B77AF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533A26" w:rsidRPr="000B77AF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9B0AF2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nastalim promjenama, </w:t>
      </w:r>
    </w:p>
    <w:p w14:paraId="19FA5BBB" w14:textId="046EBAEF" w:rsidR="00FC072A" w:rsidRPr="008B4BC9" w:rsidRDefault="008B4BC9" w:rsidP="00A93F7F">
      <w:pPr>
        <w:pStyle w:val="ListParagraph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b) </w:t>
      </w:r>
      <w:r w:rsidR="0026197F" w:rsidRPr="000B77AF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9B0AF2" w:rsidRPr="000B77AF">
        <w:rPr>
          <w:rFonts w:eastAsia="Times New Roman" w:cstheme="minorHAnsi"/>
          <w:color w:val="000000"/>
          <w:sz w:val="24"/>
          <w:szCs w:val="24"/>
          <w:lang w:eastAsia="hr-HR"/>
        </w:rPr>
        <w:t>rogram mjera</w:t>
      </w:r>
      <w:r w:rsidR="00504DDD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279A2" w:rsidRPr="000B77AF">
        <w:rPr>
          <w:rFonts w:eastAsia="Times New Roman" w:cstheme="minorHAnsi"/>
          <w:color w:val="000000"/>
          <w:sz w:val="24"/>
          <w:szCs w:val="24"/>
          <w:lang w:eastAsia="hr-HR"/>
        </w:rPr>
        <w:t>za d</w:t>
      </w:r>
      <w:r w:rsidR="001476A5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ostizanje ili održavanje dobrog </w:t>
      </w:r>
      <w:r w:rsidR="005105B6" w:rsidRP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stanja morske sredine </w:t>
      </w:r>
      <w:r w:rsidR="005B2E7C" w:rsidRPr="000B77AF">
        <w:rPr>
          <w:rFonts w:eastAsia="Times New Roman" w:cstheme="minorHAnsi"/>
          <w:color w:val="000000"/>
          <w:sz w:val="24"/>
          <w:szCs w:val="24"/>
          <w:lang w:eastAsia="hr-HR"/>
        </w:rPr>
        <w:t>(u daljem tekstu: Program mjera)</w:t>
      </w:r>
      <w:r w:rsidR="000B77A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>u skladu sa</w:t>
      </w:r>
      <w:r w:rsidR="00247346" w:rsidRPr="008B4BC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utvrđenim ciljevima i s</w:t>
      </w:r>
      <w:r w:rsidR="000B77AF" w:rsidRPr="008B4BC9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247346" w:rsidRPr="008B4BC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njima povezanim </w:t>
      </w:r>
      <w:r w:rsidR="00BE4573" w:rsidRPr="008B4BC9">
        <w:rPr>
          <w:rFonts w:eastAsia="Times New Roman" w:cstheme="minorHAnsi"/>
          <w:color w:val="000000"/>
          <w:sz w:val="24"/>
          <w:szCs w:val="24"/>
          <w:lang w:eastAsia="hr-HR"/>
        </w:rPr>
        <w:t>indikator</w:t>
      </w:r>
      <w:r w:rsidR="004057DD" w:rsidRPr="008B4BC9">
        <w:rPr>
          <w:rFonts w:eastAsia="Times New Roman" w:cstheme="minorHAnsi"/>
          <w:color w:val="000000"/>
          <w:sz w:val="24"/>
          <w:szCs w:val="24"/>
          <w:lang w:eastAsia="hr-HR"/>
        </w:rPr>
        <w:t>im</w:t>
      </w:r>
      <w:r w:rsidR="00A279A2" w:rsidRPr="008B4BC9">
        <w:rPr>
          <w:rFonts w:eastAsia="Times New Roman" w:cstheme="minorHAnsi"/>
          <w:color w:val="000000"/>
          <w:sz w:val="24"/>
          <w:szCs w:val="24"/>
          <w:lang w:eastAsia="hr-HR"/>
        </w:rPr>
        <w:t>a za d</w:t>
      </w:r>
      <w:r w:rsidR="00247346" w:rsidRPr="008B4BC9">
        <w:rPr>
          <w:rFonts w:eastAsia="Times New Roman" w:cstheme="minorHAnsi"/>
          <w:color w:val="000000"/>
          <w:sz w:val="24"/>
          <w:szCs w:val="24"/>
          <w:lang w:eastAsia="hr-HR"/>
        </w:rPr>
        <w:t>ostizanje dobrog sta</w:t>
      </w:r>
      <w:r w:rsidR="004057DD" w:rsidRPr="008B4BC9">
        <w:rPr>
          <w:rFonts w:eastAsia="Times New Roman" w:cstheme="minorHAnsi"/>
          <w:color w:val="000000"/>
          <w:sz w:val="24"/>
          <w:szCs w:val="24"/>
          <w:lang w:eastAsia="hr-HR"/>
        </w:rPr>
        <w:t>nja morske sredine</w:t>
      </w:r>
      <w:r w:rsidR="00247346" w:rsidRPr="008B4BC9">
        <w:rPr>
          <w:rFonts w:eastAsia="Times New Roman" w:cstheme="minorHAnsi"/>
          <w:color w:val="000000"/>
          <w:sz w:val="24"/>
          <w:szCs w:val="24"/>
          <w:lang w:eastAsia="hr-HR"/>
        </w:rPr>
        <w:t>, na osnovu dostu</w:t>
      </w:r>
      <w:r w:rsidR="00446749" w:rsidRPr="008B4BC9">
        <w:rPr>
          <w:rFonts w:eastAsia="Times New Roman" w:cstheme="minorHAnsi"/>
          <w:color w:val="000000"/>
          <w:sz w:val="24"/>
          <w:szCs w:val="24"/>
          <w:lang w:eastAsia="hr-HR"/>
        </w:rPr>
        <w:t>pnih naučnih saznanja,</w:t>
      </w:r>
      <w:r w:rsidR="004057DD" w:rsidRPr="008B4BC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C93A36" w:rsidRPr="008B4BC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uzimajući u obzir </w:t>
      </w:r>
      <w:r w:rsidR="00247346" w:rsidRPr="008B4BC9">
        <w:rPr>
          <w:rFonts w:eastAsia="Times New Roman" w:cstheme="minorHAnsi"/>
          <w:color w:val="000000"/>
          <w:sz w:val="24"/>
          <w:szCs w:val="24"/>
          <w:lang w:eastAsia="hr-HR"/>
        </w:rPr>
        <w:t>mjer</w:t>
      </w:r>
      <w:r w:rsidR="00C93A36" w:rsidRPr="008B4BC9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247346" w:rsidRPr="008B4BC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Nacionalne strategije integralnog upravljanja obalnim područjem Crne Gore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3E91A133" w14:textId="3F319A61" w:rsidR="009F4EB4" w:rsidRPr="000C5F48" w:rsidRDefault="009F4EB4" w:rsidP="009F4EB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val="pl-PL"/>
        </w:rPr>
        <w:t>(</w:t>
      </w:r>
      <w:r w:rsidR="00A93F7F">
        <w:rPr>
          <w:rFonts w:cstheme="minorHAnsi"/>
          <w:sz w:val="24"/>
          <w:szCs w:val="24"/>
          <w:lang w:val="pl-PL"/>
        </w:rPr>
        <w:t>5</w:t>
      </w:r>
      <w:r>
        <w:rPr>
          <w:rFonts w:cstheme="minorHAnsi"/>
          <w:sz w:val="24"/>
          <w:szCs w:val="24"/>
          <w:lang w:val="pl-PL"/>
        </w:rPr>
        <w:t>)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Elementi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Nacionalne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strategije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 stava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4 ovog člana,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nakon njihovog donošenja, objavljuju se na internet stranici Ministarstva.</w:t>
      </w:r>
    </w:p>
    <w:p w14:paraId="4B0B803B" w14:textId="77777777" w:rsidR="00230BA9" w:rsidRPr="000C5F48" w:rsidRDefault="00230BA9" w:rsidP="009B0AF2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</w:pPr>
    </w:p>
    <w:p w14:paraId="68F4AF58" w14:textId="6CFC5CA5" w:rsidR="009B0AF2" w:rsidRPr="000C5F48" w:rsidRDefault="003A4D07" w:rsidP="009B0AF2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Plan </w:t>
      </w:r>
      <w:r w:rsidR="00B94309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hit</w:t>
      </w:r>
      <w:r w:rsidR="009B0AF2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nog djelovanja</w:t>
      </w:r>
    </w:p>
    <w:p w14:paraId="0DF7BEFA" w14:textId="287B04E1" w:rsidR="009B0AF2" w:rsidRPr="004B567F" w:rsidRDefault="0026197F" w:rsidP="009B0AF2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4B567F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20642A">
        <w:rPr>
          <w:rFonts w:eastAsia="Times New Roman" w:cstheme="minorHAnsi"/>
          <w:b/>
          <w:color w:val="000000"/>
          <w:sz w:val="24"/>
          <w:szCs w:val="24"/>
          <w:lang w:eastAsia="hr-HR"/>
        </w:rPr>
        <w:t>9</w:t>
      </w:r>
    </w:p>
    <w:p w14:paraId="17DF809C" w14:textId="77777777" w:rsidR="000632DB" w:rsidRDefault="000632DB" w:rsidP="000632DB">
      <w:pPr>
        <w:pStyle w:val="ListParagraph"/>
        <w:spacing w:after="225" w:line="240" w:lineRule="auto"/>
        <w:ind w:left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(1) U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slučaju potrebe </w:t>
      </w:r>
      <w:r w:rsidR="003A4D0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 </w:t>
      </w:r>
      <w:r w:rsidR="00B9430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hitno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djelovanja </w:t>
      </w:r>
      <w:r w:rsidR="00230B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usljed </w:t>
      </w:r>
      <w:r w:rsidR="0051441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kritičnog </w:t>
      </w:r>
      <w:r w:rsidR="005C274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sta</w:t>
      </w:r>
      <w:r w:rsidR="00230B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nja </w:t>
      </w:r>
      <w:r w:rsidR="005C274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životne sredine </w:t>
      </w:r>
      <w:r w:rsidR="0018306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ili </w:t>
      </w:r>
      <w:r w:rsidR="005C274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pojedinih djelova morske sredine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Ministarstvo </w:t>
      </w:r>
      <w:r w:rsidR="003A4D0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dužno da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</w:t>
      </w:r>
      <w:r w:rsidR="0052286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saradnji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3A4D0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 drugim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nadležnim </w:t>
      </w:r>
      <w:r w:rsidR="003A4D0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organima </w:t>
      </w:r>
      <w:r w:rsidR="005C274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izradi odgovarajući </w:t>
      </w:r>
      <w:r w:rsidR="00230B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5C274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lan hitn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og djelovanja. </w:t>
      </w:r>
    </w:p>
    <w:p w14:paraId="60C1D4F7" w14:textId="77777777" w:rsidR="000632DB" w:rsidRDefault="000632DB" w:rsidP="000632DB">
      <w:pPr>
        <w:pStyle w:val="ListParagraph"/>
        <w:spacing w:after="225" w:line="240" w:lineRule="auto"/>
        <w:ind w:left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46647E5" w14:textId="4E656C27" w:rsidR="009B0AF2" w:rsidRPr="000C5F48" w:rsidRDefault="000632DB" w:rsidP="000632DB">
      <w:pPr>
        <w:pStyle w:val="ListParagraph"/>
        <w:spacing w:after="225" w:line="240" w:lineRule="auto"/>
        <w:ind w:left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(2)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Planom </w:t>
      </w:r>
      <w:r w:rsidR="005C274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hitnog djelovanja </w:t>
      </w:r>
      <w:r w:rsidR="003A4D0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može se predložiti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raniji početak primjene Programa mjera i strož</w:t>
      </w:r>
      <w:r w:rsidR="00EB2B7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ij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 mjere</w:t>
      </w:r>
      <w:r w:rsidR="00EB2B7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zaštite mor</w:t>
      </w:r>
      <w:r w:rsidR="00230B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ske sredine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pod u</w:t>
      </w:r>
      <w:r w:rsidR="00EB2B7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slovom </w:t>
      </w:r>
      <w:r w:rsidR="00A279A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da</w:t>
      </w:r>
      <w:r w:rsidR="005768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A4D0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omogućavaju </w:t>
      </w:r>
      <w:r w:rsidR="00A279A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ostizanje i/ili održavanje dobrog st</w:t>
      </w:r>
      <w:r w:rsidR="00EB2B7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230B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nja morske sredine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morskoj pod</w:t>
      </w:r>
      <w:r w:rsidR="00A41CF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regiji.</w:t>
      </w:r>
    </w:p>
    <w:p w14:paraId="12E11C8C" w14:textId="2EE368AF" w:rsidR="009B0AF2" w:rsidRPr="000C5F48" w:rsidRDefault="009B0AF2" w:rsidP="009B0AF2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83568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3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Plan </w:t>
      </w:r>
      <w:r w:rsidR="00EB2B7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hitno</w:t>
      </w:r>
      <w:r w:rsidR="0051441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</w:t>
      </w:r>
      <w:r w:rsidR="00EB2B7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djelovanja iz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stav</w:t>
      </w:r>
      <w:r w:rsidR="00EB2B7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 1 ovoga član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a, na prijedlog Ministarstva, donosi Vlada.</w:t>
      </w:r>
    </w:p>
    <w:p w14:paraId="28F4BFF6" w14:textId="31A1C2EF" w:rsidR="003A4D07" w:rsidRPr="000C5F48" w:rsidRDefault="009B0AF2" w:rsidP="009B0AF2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83568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U slučaju donošenja Plana </w:t>
      </w:r>
      <w:r w:rsidR="00EB2B7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hitnog djelovanja, Ministarstvo će obavijestiti Evropsku komisiju o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aktivnosti</w:t>
      </w:r>
      <w:r w:rsidR="003A4D0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r w:rsidR="003A4D0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skladu sa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</w:t>
      </w:r>
      <w:r w:rsidR="003A4D0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E419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hitnog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djelovanja.</w:t>
      </w:r>
    </w:p>
    <w:p w14:paraId="2445AA2B" w14:textId="1F9E000D" w:rsidR="003A4D07" w:rsidRPr="000C5F48" w:rsidRDefault="003A4D07" w:rsidP="003A4D07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(5) U slučaju iz stava 4 ovog člana. Ministarstvo može zatražiti od Evropske komisije podršku radi poboljšanja stanja morske sredine. </w:t>
      </w:r>
    </w:p>
    <w:p w14:paraId="2ADFBBDF" w14:textId="77777777" w:rsidR="009B0AF2" w:rsidRPr="000C5F48" w:rsidRDefault="0051441B" w:rsidP="009B0AF2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Regionalna sa</w:t>
      </w:r>
      <w:r w:rsidR="009B0AF2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radnja</w:t>
      </w:r>
    </w:p>
    <w:p w14:paraId="64371F18" w14:textId="34606CC7" w:rsidR="009B0AF2" w:rsidRPr="0020642A" w:rsidRDefault="0051441B" w:rsidP="009B0AF2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0642A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9B0AF2" w:rsidRPr="0020642A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20642A">
        <w:rPr>
          <w:rFonts w:eastAsia="Times New Roman" w:cstheme="minorHAnsi"/>
          <w:b/>
          <w:color w:val="000000"/>
          <w:sz w:val="24"/>
          <w:szCs w:val="24"/>
          <w:lang w:eastAsia="hr-HR"/>
        </w:rPr>
        <w:t>10</w:t>
      </w:r>
    </w:p>
    <w:p w14:paraId="292F7B52" w14:textId="6D5AE34B" w:rsidR="003B7F2E" w:rsidRPr="000C5F48" w:rsidRDefault="003B7F2E" w:rsidP="003B7F2E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 xml:space="preserve">(1) Pod regionalnom saradnjom, u smislu ovog zakona, smatra se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saradnja i koordinacija aktivnosti 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Crne Gore sa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država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članica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Evropske unije i država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strana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ugovornica Barselonske konvencije i pratećih Protokola, radi razvoja i primjene strategija zaštite morske sredine i nacionalnih strategija integralnog upravljanja obalnim područjem u pod-regionu Jadranskog mora.</w:t>
      </w:r>
    </w:p>
    <w:p w14:paraId="099CE5FB" w14:textId="77777777" w:rsidR="00533A26" w:rsidRPr="000C5F48" w:rsidRDefault="00533A26" w:rsidP="00D6033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3796144" w14:textId="6815F066" w:rsidR="00533A26" w:rsidRPr="000C5F48" w:rsidRDefault="00533A26" w:rsidP="00533A26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2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)</w:t>
      </w:r>
      <w:r w:rsidR="00147C8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Prilikom izrade 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elemenata Nacionalne strategije,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Ministarstvo 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dužno da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ostvaruje saradnju sa državama morskog pod-regiona, odnosno državama morskog regiona radi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 xml:space="preserve">obezbjeđenja  povezanosti i usklađenosti mjera potrebnih za ostvarivanje ciljeva zaštite morske sredine u skladu sa ovim zakonom. </w:t>
      </w:r>
    </w:p>
    <w:p w14:paraId="31B0C7B1" w14:textId="3C4DBD98" w:rsidR="009B0AF2" w:rsidRPr="000C5F48" w:rsidRDefault="00A279A2" w:rsidP="009B0AF2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3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Ministarstvo može da ostvaruje svoje učešće u saradnji iz stava 2 ovog člana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preko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postojeć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ih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regionaln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ih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institucionaln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ih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struktur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koje se odnose na morsk</w:t>
      </w:r>
      <w:r w:rsidR="009B3D7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podregi</w:t>
      </w:r>
      <w:r w:rsidR="009B3D7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odnosno morsk</w:t>
      </w:r>
      <w:r w:rsidR="009B3D7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regi</w:t>
      </w:r>
      <w:r w:rsidR="009B3D7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on, uključujući naročito 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strukture </w:t>
      </w:r>
      <w:r w:rsidR="009B3D7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uspostavljene</w:t>
      </w:r>
      <w:r w:rsid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753B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 </w:t>
      </w:r>
      <w:r w:rsidR="009B3D7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spovođenj</w:t>
      </w:r>
      <w:r w:rsidR="003B7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9B3D7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Barselons</w:t>
      </w:r>
      <w:r w:rsidR="006700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</w:t>
      </w:r>
      <w:r w:rsidR="009B3D7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 konvencije i </w:t>
      </w:r>
      <w:r w:rsidR="004A526F"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>Međunarodnog sporazuma za zaštitu Jadranskog mora</w:t>
      </w:r>
      <w:r w:rsidR="00147C8B"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>, kao i program</w:t>
      </w:r>
      <w:r w:rsidR="0020642A">
        <w:rPr>
          <w:rFonts w:eastAsia="Times New Roman" w:cstheme="minorHAnsi"/>
          <w:iCs/>
          <w:color w:val="000000"/>
          <w:sz w:val="24"/>
          <w:szCs w:val="24"/>
          <w:lang w:eastAsia="hr-HR"/>
        </w:rPr>
        <w:t>a</w:t>
      </w:r>
      <w:r w:rsidR="00147C8B"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 xml:space="preserve"> i aktivnosti tih struktura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53795076" w14:textId="7DF4A05F" w:rsidR="009B0AF2" w:rsidRPr="0020642A" w:rsidRDefault="00147C8B" w:rsidP="009B0AF2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 w:rsidDel="00147C8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(4) Ministarstvo može, predložiti </w:t>
      </w:r>
      <w:r w:rsidR="00B8701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Vladi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da donese odluku o </w:t>
      </w:r>
      <w:r w:rsidR="00547ED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proširenju koordinacije i sa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radnje na sve države u slivu morsk</w:t>
      </w:r>
      <w:r w:rsidR="00547ED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og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pod</w:t>
      </w:r>
      <w:r w:rsidR="006753B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</w:t>
      </w:r>
      <w:r w:rsidR="00547ED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ona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odnosno morsk</w:t>
      </w:r>
      <w:r w:rsidR="00547ED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og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regi</w:t>
      </w:r>
      <w:r w:rsidR="00547ED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ona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uključujući i </w:t>
      </w:r>
      <w:r w:rsidR="00A4687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države </w:t>
      </w:r>
      <w:r w:rsidR="00055B2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koje nemaju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izlaz na more, kako bi </w:t>
      </w:r>
      <w:r w:rsidR="003127D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Država </w:t>
      </w:r>
      <w:r w:rsidR="00547ED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Crna Gora 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morsko</w:t>
      </w:r>
      <w:r w:rsidR="00547ED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pod</w:t>
      </w:r>
      <w:r w:rsidR="009478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</w:t>
      </w:r>
      <w:r w:rsidR="00547ED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onu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odnosno morsko</w:t>
      </w:r>
      <w:r w:rsidR="00547ED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 regionu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mogla</w:t>
      </w:r>
      <w:r w:rsidR="003127D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da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ispuni svoje ob</w:t>
      </w:r>
      <w:r w:rsidR="005D527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veze</w:t>
      </w:r>
      <w:r w:rsidR="00A4687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</w:t>
      </w:r>
      <w:r w:rsidR="00547ED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skladu s</w:t>
      </w:r>
      <w:r w:rsidR="00C573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547ED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ovim zakonom</w:t>
      </w:r>
      <w:r w:rsidR="009B0AF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odnosno </w:t>
      </w:r>
      <w:r w:rsidR="003127D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obavezama koje </w:t>
      </w:r>
      <w:r w:rsidR="003127DA" w:rsidRP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proizilaze iz </w:t>
      </w:r>
      <w:r w:rsidR="009B0AF2" w:rsidRP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Strategije.</w:t>
      </w:r>
    </w:p>
    <w:p w14:paraId="28D7E8E7" w14:textId="2493DE70" w:rsidR="0027737F" w:rsidRPr="0020642A" w:rsidRDefault="0027737F" w:rsidP="0027737F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>(5) Regionaln</w:t>
      </w:r>
      <w:r w:rsidR="0020642A" w:rsidRPr="0020642A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saradnj</w:t>
      </w:r>
      <w:r w:rsidR="0020642A" w:rsidRP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u skladu sa st. 1 do 4 ovog člana, </w:t>
      </w: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>Ministarstvo</w:t>
      </w:r>
      <w:r w:rsidR="00A71D6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koordinira</w:t>
      </w: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sprovodi</w:t>
      </w:r>
      <w:r w:rsidR="0020642A" w:rsidRP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skladu sa zaključenim </w:t>
      </w: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>međunarodni</w:t>
      </w:r>
      <w:r w:rsidR="0020642A" w:rsidRPr="0020642A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međudržavni</w:t>
      </w:r>
      <w:r w:rsidR="0020642A" w:rsidRPr="0020642A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ugovor</w:t>
      </w:r>
      <w:r w:rsidR="0020642A" w:rsidRPr="0020642A">
        <w:rPr>
          <w:rFonts w:eastAsia="Times New Roman" w:cstheme="minorHAnsi"/>
          <w:color w:val="000000"/>
          <w:sz w:val="24"/>
          <w:szCs w:val="24"/>
          <w:lang w:eastAsia="hr-HR"/>
        </w:rPr>
        <w:t>im</w:t>
      </w: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>a o saradnji na zaštiti i upravljanju morskom sredinom</w:t>
      </w:r>
      <w:r w:rsidR="0020642A" w:rsidRP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to saradnji u:</w:t>
      </w:r>
    </w:p>
    <w:p w14:paraId="7E0EAA19" w14:textId="57C930EC" w:rsidR="0027737F" w:rsidRPr="0020642A" w:rsidRDefault="0027737F" w:rsidP="0027737F">
      <w:pPr>
        <w:pStyle w:val="ListParagraph"/>
        <w:numPr>
          <w:ilvl w:val="0"/>
          <w:numId w:val="28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>morskom pod-regionu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kroz rad Mješovite komisije za zaštitu voda Jadranskog mora i obalnih područja</w:t>
      </w:r>
      <w:r w:rsidRPr="0020642A">
        <w:rPr>
          <w:rFonts w:cstheme="minorHAnsi"/>
          <w:noProof/>
          <w:vanish/>
          <w:sz w:val="24"/>
          <w:szCs w:val="24"/>
        </w:rPr>
        <w:t>Uredba o ratifikaciji Jugoslovensko-italijaskog sporazuma o saradnji na zaštiti voda Jadranskog mora od zagađivanja , “Sl.list SFRJ, br 2/77</w:t>
      </w: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13A08C87" w14:textId="5C66BD73" w:rsidR="0027737F" w:rsidRPr="0020642A" w:rsidRDefault="0027737F" w:rsidP="0027737F">
      <w:pPr>
        <w:pStyle w:val="ListParagraph"/>
        <w:numPr>
          <w:ilvl w:val="0"/>
          <w:numId w:val="28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>morskom regionu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kroz sprovođenje Barselonske konvencije u saradnji s Mediteranskim akcionim planom Programa za životnu sredinu Ujedinjenih nacija.</w:t>
      </w:r>
    </w:p>
    <w:p w14:paraId="66601F3B" w14:textId="3945988A" w:rsidR="008425BC" w:rsidRPr="000C5F48" w:rsidRDefault="008425BC" w:rsidP="000632DB">
      <w:pPr>
        <w:spacing w:after="225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Komisija za koordinaciju</w:t>
      </w:r>
    </w:p>
    <w:p w14:paraId="109AFFE4" w14:textId="5A4363B3" w:rsidR="008425BC" w:rsidRPr="000C5F48" w:rsidRDefault="008425BC" w:rsidP="009204D2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20642A">
        <w:rPr>
          <w:rFonts w:eastAsia="Times New Roman" w:cstheme="minorHAnsi"/>
          <w:b/>
          <w:color w:val="000000"/>
          <w:sz w:val="24"/>
          <w:szCs w:val="24"/>
          <w:lang w:eastAsia="hr-HR"/>
        </w:rPr>
        <w:t>11</w:t>
      </w:r>
    </w:p>
    <w:p w14:paraId="74F43FC8" w14:textId="77777777" w:rsidR="004E5E5B" w:rsidRDefault="00CD280B" w:rsidP="00CD280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(1) </w:t>
      </w:r>
      <w:r w:rsidR="00C8172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Komisija za koordinaciju </w:t>
      </w:r>
      <w:r w:rsidR="004E5E5B">
        <w:rPr>
          <w:rFonts w:eastAsia="Times New Roman" w:cstheme="minorHAnsi"/>
          <w:color w:val="000000"/>
          <w:sz w:val="24"/>
          <w:szCs w:val="24"/>
          <w:lang w:eastAsia="hr-HR"/>
        </w:rPr>
        <w:t>daje mišljenja na</w:t>
      </w:r>
      <w:r w:rsidR="00C8172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dokumenata Nacionalne strategije (u daljem tekstu: Komisija za koordinaciju)</w:t>
      </w:r>
      <w:r w:rsidR="004E5E5B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02280F59" w14:textId="65682C7B" w:rsidR="00CD280B" w:rsidRPr="000C5F48" w:rsidRDefault="004E5E5B" w:rsidP="00CD280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(2) Komisiju za koordinaciju </w:t>
      </w:r>
      <w:r w:rsidR="00CD280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čine starješine organa državne uprave nadležnih za:</w:t>
      </w:r>
    </w:p>
    <w:p w14:paraId="55E18CEB" w14:textId="77777777" w:rsidR="00CD280B" w:rsidRPr="000C5F48" w:rsidRDefault="00CD280B" w:rsidP="00CD280B">
      <w:pPr>
        <w:pStyle w:val="ListParagraph"/>
        <w:numPr>
          <w:ilvl w:val="0"/>
          <w:numId w:val="34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zaštitu životne sredine mora;</w:t>
      </w:r>
    </w:p>
    <w:p w14:paraId="48E7E711" w14:textId="77777777" w:rsidR="00CD280B" w:rsidRPr="000C5F48" w:rsidRDefault="00CD280B" w:rsidP="00CD280B">
      <w:pPr>
        <w:pStyle w:val="ListParagraph"/>
        <w:numPr>
          <w:ilvl w:val="0"/>
          <w:numId w:val="34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zaštitu mora od zagađivaenja sa plovila, sigurnost plovidbe i pomorski saobraćaj),</w:t>
      </w:r>
    </w:p>
    <w:p w14:paraId="039863E7" w14:textId="77777777" w:rsidR="00CD280B" w:rsidRPr="000C5F48" w:rsidRDefault="00CD280B" w:rsidP="00CD280B">
      <w:pPr>
        <w:pStyle w:val="ListParagraph"/>
        <w:numPr>
          <w:ilvl w:val="0"/>
          <w:numId w:val="34"/>
        </w:numPr>
        <w:tabs>
          <w:tab w:val="right" w:pos="9071"/>
        </w:tabs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ribarstvo i upravljanje vodama, </w:t>
      </w:r>
    </w:p>
    <w:p w14:paraId="083D378A" w14:textId="77777777" w:rsidR="00CD280B" w:rsidRPr="000C5F48" w:rsidRDefault="00CD280B" w:rsidP="00CD280B">
      <w:pPr>
        <w:pStyle w:val="ListParagraph"/>
        <w:numPr>
          <w:ilvl w:val="0"/>
          <w:numId w:val="34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zaštitu i spašavanje,</w:t>
      </w:r>
    </w:p>
    <w:p w14:paraId="2F885977" w14:textId="77777777" w:rsidR="00CD280B" w:rsidRPr="000C5F48" w:rsidRDefault="00CD280B" w:rsidP="00CD280B">
      <w:pPr>
        <w:pStyle w:val="ListParagraph"/>
        <w:numPr>
          <w:ilvl w:val="0"/>
          <w:numId w:val="34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naučna istraživanja morske sredine, </w:t>
      </w:r>
    </w:p>
    <w:p w14:paraId="1CDCE3C7" w14:textId="77777777" w:rsidR="00CD280B" w:rsidRPr="000C5F48" w:rsidRDefault="00CD280B" w:rsidP="00CD280B">
      <w:pPr>
        <w:pStyle w:val="ListParagraph"/>
        <w:numPr>
          <w:ilvl w:val="0"/>
          <w:numId w:val="34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zaštitu kulturne baštine,</w:t>
      </w:r>
    </w:p>
    <w:p w14:paraId="611B0FF3" w14:textId="77777777" w:rsidR="00CD280B" w:rsidRPr="000C5F48" w:rsidRDefault="00CD280B" w:rsidP="00CD280B">
      <w:pPr>
        <w:pStyle w:val="ListParagraph"/>
        <w:numPr>
          <w:ilvl w:val="0"/>
          <w:numId w:val="34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zaštitu zdravlja, </w:t>
      </w:r>
    </w:p>
    <w:p w14:paraId="663FC221" w14:textId="77777777" w:rsidR="00CD280B" w:rsidRPr="000C5F48" w:rsidRDefault="00CD280B" w:rsidP="00CD280B">
      <w:pPr>
        <w:pStyle w:val="ListParagraph"/>
        <w:numPr>
          <w:ilvl w:val="0"/>
          <w:numId w:val="34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eksploataciju nafte i gasa i ekonomsku valorizacija ostalih resursa mora.</w:t>
      </w:r>
    </w:p>
    <w:p w14:paraId="35FB6B06" w14:textId="4794ACDA" w:rsidR="00C81725" w:rsidRPr="000C5F48" w:rsidRDefault="00276070" w:rsidP="009623F6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20642A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3</w:t>
      </w:r>
      <w:r w:rsidR="002064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C8172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Ministarstvo koordinira nad radom  Komisije za koordinaciju.</w:t>
      </w:r>
    </w:p>
    <w:p w14:paraId="4E7E0BD6" w14:textId="057A1A0D" w:rsidR="002E1954" w:rsidRPr="000C5F48" w:rsidRDefault="0020642A" w:rsidP="009623F6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276070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)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85DA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Predsjednik </w:t>
      </w:r>
      <w:r w:rsidR="008F05E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Komis</w:t>
      </w:r>
      <w:r w:rsidR="005D527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8F05E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</w:t>
      </w:r>
      <w:r w:rsidR="00F85DA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8F05E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koordinaciju </w:t>
      </w:r>
      <w:r w:rsidR="00F85DA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starješina Ministarstva. </w:t>
      </w:r>
      <w:r w:rsidR="008F05E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140F3884" w14:textId="74436C63" w:rsidR="008F05E9" w:rsidRPr="000C5F48" w:rsidRDefault="00CD280B" w:rsidP="00CD280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276070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8F05E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Komisija za koordinaciju </w:t>
      </w:r>
      <w:r w:rsidR="004A2F3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daje mišljenja na elemente Nacionalne strategije u postupku njihove izrade</w:t>
      </w:r>
      <w:r w:rsidR="00D77E6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naročito o usklađenosti sa odredbama ovog zakona i Nacionalnom strategijom integralnog upravljanja obalnim područjem</w:t>
      </w:r>
      <w:r w:rsidR="008F05E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</w:p>
    <w:p w14:paraId="002BD149" w14:textId="36A8EF83" w:rsidR="00B9672F" w:rsidRPr="00EB7C0F" w:rsidRDefault="00CD280B" w:rsidP="00EB7C0F">
      <w:pPr>
        <w:spacing w:after="225" w:line="240" w:lineRule="auto"/>
        <w:ind w:left="5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EB7C0F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(</w:t>
      </w:r>
      <w:r w:rsidR="00276070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Pr="00EB7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F85DA3" w:rsidRPr="00EB7C0F">
        <w:rPr>
          <w:rFonts w:eastAsia="Times New Roman" w:cstheme="minorHAnsi"/>
          <w:color w:val="000000"/>
          <w:sz w:val="24"/>
          <w:szCs w:val="24"/>
          <w:lang w:eastAsia="hr-HR"/>
        </w:rPr>
        <w:t>Ministarstvo je dužno da u postupku izrade elemenata Nacionalne strategije pribavi i mišljenje Nacionalnog savjeta za održivi razvoj, klimatske promjene i integralno upravljanje obalnim područjem.</w:t>
      </w:r>
    </w:p>
    <w:p w14:paraId="521CD800" w14:textId="398DE2CD" w:rsidR="00F85DA3" w:rsidRPr="000C5F48" w:rsidRDefault="00EB7C0F" w:rsidP="00EB7C0F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(</w:t>
      </w:r>
      <w:r w:rsidR="00276070">
        <w:rPr>
          <w:rFonts w:eastAsia="Times New Roman"/>
          <w:lang w:eastAsia="hr-HR"/>
        </w:rPr>
        <w:t>7</w:t>
      </w:r>
      <w:r>
        <w:rPr>
          <w:rFonts w:eastAsia="Times New Roman"/>
          <w:lang w:eastAsia="hr-HR"/>
        </w:rPr>
        <w:t xml:space="preserve">) </w:t>
      </w:r>
      <w:r w:rsidR="008F05E9" w:rsidRPr="00EB7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Administrativne poslove za Komisiju za koordinaciju obavlja Sekretar Komisije </w:t>
      </w:r>
      <w:r w:rsidR="00F85DA3" w:rsidRPr="00EB7C0F">
        <w:rPr>
          <w:rFonts w:eastAsia="Times New Roman" w:cstheme="minorHAnsi"/>
          <w:color w:val="000000"/>
          <w:sz w:val="24"/>
          <w:szCs w:val="24"/>
          <w:lang w:eastAsia="hr-HR"/>
        </w:rPr>
        <w:t>kojeg imenuje Vlada.</w:t>
      </w:r>
    </w:p>
    <w:p w14:paraId="00AC3FDA" w14:textId="7F2432E1" w:rsidR="008F05E9" w:rsidRPr="00EB7C0F" w:rsidRDefault="0020642A" w:rsidP="00EB7C0F">
      <w:pPr>
        <w:spacing w:after="225" w:line="240" w:lineRule="auto"/>
        <w:ind w:left="5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276070">
        <w:rPr>
          <w:rFonts w:eastAsia="Times New Roman" w:cstheme="minorHAnsi"/>
          <w:color w:val="000000"/>
          <w:sz w:val="24"/>
          <w:szCs w:val="24"/>
          <w:lang w:eastAsia="hr-HR"/>
        </w:rPr>
        <w:t>8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F85DA3" w:rsidRPr="00EB7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Sekretar Komisije za koordinaciju zaposleni je u </w:t>
      </w:r>
      <w:r w:rsidR="008F05E9" w:rsidRPr="00EB7C0F">
        <w:rPr>
          <w:rFonts w:eastAsia="Times New Roman" w:cstheme="minorHAnsi"/>
          <w:color w:val="000000"/>
          <w:sz w:val="24"/>
          <w:szCs w:val="24"/>
          <w:lang w:eastAsia="hr-HR"/>
        </w:rPr>
        <w:t>Ministarstv</w:t>
      </w:r>
      <w:r w:rsidR="00F85DA3" w:rsidRPr="00EB7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u. </w:t>
      </w:r>
    </w:p>
    <w:p w14:paraId="46404C0A" w14:textId="291A1B17" w:rsidR="008425BC" w:rsidRPr="000C5F48" w:rsidRDefault="008425BC" w:rsidP="009204D2">
      <w:pPr>
        <w:spacing w:after="225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Radna grupa </w:t>
      </w:r>
    </w:p>
    <w:p w14:paraId="2BB2044F" w14:textId="0A1B1155" w:rsidR="008425BC" w:rsidRPr="0020642A" w:rsidRDefault="008425BC" w:rsidP="009204D2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0642A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20642A">
        <w:rPr>
          <w:rFonts w:eastAsia="Times New Roman" w:cstheme="minorHAnsi"/>
          <w:b/>
          <w:color w:val="000000"/>
          <w:sz w:val="24"/>
          <w:szCs w:val="24"/>
          <w:lang w:eastAsia="hr-HR"/>
        </w:rPr>
        <w:t>12</w:t>
      </w:r>
    </w:p>
    <w:p w14:paraId="26450EE1" w14:textId="2AD2351E" w:rsidR="00435D27" w:rsidRPr="00E20E08" w:rsidRDefault="00541433" w:rsidP="00E20E0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(1) </w:t>
      </w:r>
      <w:r w:rsidR="00F171E8" w:rsidRPr="00E20E0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Radi izvršavanja zadataka </w:t>
      </w:r>
      <w:r w:rsidR="00435D27" w:rsidRPr="00E20E0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Koordinacionog tijela, Vlada na prijedlog Ministarstva obrazuje radnu grupu. </w:t>
      </w:r>
    </w:p>
    <w:p w14:paraId="39227AD6" w14:textId="4B74AAC4" w:rsidR="00B9672F" w:rsidRPr="000C5F48" w:rsidRDefault="00045D61" w:rsidP="00E20E0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(2) </w:t>
      </w:r>
      <w:r w:rsidR="001E2D4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Članovi radne grup</w:t>
      </w:r>
      <w:r w:rsidR="00F760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1E2D4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E2D40"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 xml:space="preserve">mogu biti </w:t>
      </w:r>
      <w:r w:rsidR="001E2D4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predstavnici organa uprave nadležnih za zaštitu prirode i životnu sredinu; hidrometeorologiju i seizmologiju; pomorske sigurnosti i upravljanja lukama za inspekcijske poslove za ugljovodonike bezbjednost hrane, veterinu i fitosanitarne poslove; za vode; zaštitu kulturnih dobara</w:t>
      </w:r>
      <w:r w:rsidR="00435D2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kao i predstavnici drugih organa, nevladinih organizacija, međunarodnih organizacija</w:t>
      </w:r>
      <w:r w:rsidR="001E2D4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5352B129" w14:textId="566D5C3C" w:rsidR="00435D27" w:rsidRPr="000C5F48" w:rsidRDefault="00045D61" w:rsidP="00E20E0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(3) </w:t>
      </w:r>
      <w:r w:rsidR="00435D2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Bliži sastav radne grupe iz stava 1 ovog člana, utvrđuje se odlukom o njenom obrazovanju.   </w:t>
      </w:r>
    </w:p>
    <w:p w14:paraId="64B5F7E5" w14:textId="735A3693" w:rsidR="00C546A1" w:rsidRPr="000C5F48" w:rsidRDefault="00541433" w:rsidP="00435D27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B9672F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8F05E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Radom radne grupe rukovodi  predstavnik Ministarstva. </w:t>
      </w:r>
    </w:p>
    <w:p w14:paraId="7D75FC32" w14:textId="1BE567BC" w:rsidR="008F05E9" w:rsidRPr="000C5F48" w:rsidRDefault="00541433" w:rsidP="00435D27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B9672F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F760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="008F05E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adna grupa dostavlja mišljenja Komisiji za koordinaciju o </w:t>
      </w:r>
      <w:r w:rsidR="00435D2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pitanjima </w:t>
      </w:r>
      <w:r w:rsidR="008F05E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koja razmatra u skladu s ovim zakonom. </w:t>
      </w:r>
    </w:p>
    <w:p w14:paraId="052CBC1E" w14:textId="21C104C1" w:rsidR="007620F5" w:rsidRPr="000C5F48" w:rsidRDefault="0080023F" w:rsidP="007620F5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 w:rsidDel="0080023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F4EB4" w:rsidRPr="000C5F48" w:rsidDel="009F4EB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A21FB" w:rsidRPr="000C5F48" w:rsidDel="001A21F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620F5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Početna procjena </w:t>
      </w:r>
      <w:r w:rsidR="00690848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sta</w:t>
      </w:r>
      <w:r w:rsidR="00AE2464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nja</w:t>
      </w:r>
      <w:r w:rsidR="00690848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mors</w:t>
      </w:r>
      <w:r w:rsidR="007717BC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k</w:t>
      </w:r>
      <w:r w:rsidR="00690848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e</w:t>
      </w:r>
      <w:r w:rsidR="007717BC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sredine </w:t>
      </w:r>
    </w:p>
    <w:p w14:paraId="20397C94" w14:textId="7AC9F600" w:rsidR="007620F5" w:rsidRPr="000C5F48" w:rsidRDefault="008A7079" w:rsidP="007620F5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7620F5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1C032A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13</w:t>
      </w:r>
    </w:p>
    <w:p w14:paraId="684BB8DF" w14:textId="5134D164" w:rsidR="007620F5" w:rsidRPr="000C5F48" w:rsidRDefault="009F41FA" w:rsidP="007620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 w:rsidDel="009F41F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05430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Početna procjena </w:t>
      </w:r>
      <w:r w:rsidR="00A7340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stanja morske sredine</w:t>
      </w:r>
      <w:r w:rsidR="00211E6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0B16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obuhvat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a:</w:t>
      </w:r>
    </w:p>
    <w:p w14:paraId="3C002E9C" w14:textId="2C5174F2" w:rsidR="007620F5" w:rsidRPr="000C5F48" w:rsidRDefault="007620F5" w:rsidP="007620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a) analizu osnovnih svo</w:t>
      </w:r>
      <w:r w:rsidR="000B16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jstava i karakteristika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211E6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trenutnog </w:t>
      </w:r>
      <w:r w:rsidR="00A26C1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stanja </w:t>
      </w:r>
      <w:r w:rsidR="000B16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orsk</w:t>
      </w:r>
      <w:r w:rsidR="000B16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A26C1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0B16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sredine</w:t>
      </w:r>
      <w:r w:rsidR="009F41F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a naročito</w:t>
      </w:r>
      <w:r w:rsidR="000B16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hidrografska, fizička i h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emijska svojstva, stanišne tipove, biološka svojstva i hidromorfologiju;</w:t>
      </w:r>
    </w:p>
    <w:p w14:paraId="6E08EA37" w14:textId="3283B71C" w:rsidR="007620F5" w:rsidRPr="000C5F48" w:rsidRDefault="007620F5" w:rsidP="006E4013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b) analizu glavnih </w:t>
      </w:r>
      <w:r w:rsidR="00B71E8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pritis</w:t>
      </w:r>
      <w:r w:rsidR="002411E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B71E8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ka i uti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caja na sta</w:t>
      </w:r>
      <w:r w:rsidR="00B71E8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tus morske sredine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uključujući ljudske </w:t>
      </w:r>
      <w:r w:rsidR="009F41F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aktivnosti</w:t>
      </w:r>
      <w:r w:rsidRPr="000C5F48">
        <w:rPr>
          <w:rFonts w:eastAsia="Times New Roman" w:cstheme="minorHAnsi"/>
          <w:color w:val="000000"/>
          <w:sz w:val="24"/>
          <w:szCs w:val="24"/>
          <w:shd w:val="clear" w:color="auto" w:fill="FFFFFF" w:themeFill="background1"/>
          <w:lang w:eastAsia="hr-HR"/>
        </w:rPr>
        <w:t>;</w:t>
      </w:r>
    </w:p>
    <w:p w14:paraId="670E2E1F" w14:textId="02146C57" w:rsidR="007620F5" w:rsidRPr="000C5F48" w:rsidRDefault="002411E6" w:rsidP="007620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c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8A707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ekonomsk</w:t>
      </w:r>
      <w:r w:rsidR="00A26C1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8A707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-socijalnu analizu koriš</w:t>
      </w:r>
      <w:r w:rsidR="00676DE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ć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enja i troška propadanja morsk</w:t>
      </w:r>
      <w:r w:rsidR="007073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 sredine.</w:t>
      </w:r>
    </w:p>
    <w:p w14:paraId="260C5C11" w14:textId="37D4666C" w:rsidR="008A7079" w:rsidRPr="000C5F48" w:rsidRDefault="008A7079" w:rsidP="008A7079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05430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2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9D10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Ministarstvo je dužno da z</w:t>
      </w:r>
      <w:r w:rsidR="007073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 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7073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očetnu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procjenu</w:t>
      </w:r>
      <w:r w:rsidR="00A26C1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7340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stanja</w:t>
      </w:r>
      <w:r w:rsidR="00A93F7F" w:rsidRPr="00A93F7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93F7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morske sredine</w:t>
      </w:r>
      <w:r w:rsidR="009D10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u skladu sa Nacionalnom strategijom integralnog upravljanja obalnim područjem,</w:t>
      </w:r>
      <w:r w:rsidR="009F41F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uzme u obzir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:</w:t>
      </w:r>
    </w:p>
    <w:p w14:paraId="4334B4DE" w14:textId="68DEFB4F" w:rsidR="0070737C" w:rsidRPr="000C5F48" w:rsidRDefault="0070737C" w:rsidP="00167FA5">
      <w:pPr>
        <w:pStyle w:val="ListParagraph"/>
        <w:numPr>
          <w:ilvl w:val="0"/>
          <w:numId w:val="20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analiz</w:t>
      </w:r>
      <w:r w:rsidR="009F41F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stanja i glavnih pritisaka i uticaja </w:t>
      </w:r>
      <w:r w:rsidR="0005430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ljudskih aktivnosti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 stanje segmenata životne sredine</w:t>
      </w:r>
      <w:r w:rsidR="009E04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obalnog područja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stanja prostora obalnog područja</w:t>
      </w:r>
      <w:r w:rsidR="00167FA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580B876E" w14:textId="77777777" w:rsidR="0070737C" w:rsidRPr="000C5F48" w:rsidRDefault="009029DA" w:rsidP="00167FA5">
      <w:pPr>
        <w:pStyle w:val="ListParagraph"/>
        <w:numPr>
          <w:ilvl w:val="0"/>
          <w:numId w:val="20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socio-ekonomske ka</w:t>
      </w:r>
      <w:r w:rsidR="007073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7073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kteristike obalnog područja</w:t>
      </w:r>
      <w:r w:rsidR="00167FA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4D577E8C" w14:textId="58E91F50" w:rsidR="0070737C" w:rsidRPr="000C5F48" w:rsidRDefault="00167FA5" w:rsidP="006E4013">
      <w:pPr>
        <w:pStyle w:val="ListParagraph"/>
        <w:numPr>
          <w:ilvl w:val="0"/>
          <w:numId w:val="20"/>
        </w:numPr>
        <w:shd w:val="clear" w:color="auto" w:fill="FFFFFF" w:themeFill="background1"/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analiz</w:t>
      </w:r>
      <w:r w:rsidR="009F41F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073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tanja</w:t>
      </w:r>
      <w:r w:rsidR="007073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sistema upravljanja obalnim područjem</w:t>
      </w:r>
      <w:r w:rsidR="0005430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3DB109A9" w14:textId="4C8FFE2C" w:rsidR="007620F5" w:rsidRPr="000C5F48" w:rsidRDefault="0005430B" w:rsidP="001F646D">
      <w:pPr>
        <w:jc w:val="both"/>
        <w:rPr>
          <w:rFonts w:eastAsia="Times New Roman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(3)</w:t>
      </w:r>
      <w:r w:rsidR="009D104C" w:rsidRPr="000C5F48" w:rsidDel="009D104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D104C" w:rsidRPr="000C5F48" w:rsidDel="009D104C">
        <w:rPr>
          <w:rFonts w:eastAsia="Times New Roman"/>
          <w:sz w:val="24"/>
          <w:szCs w:val="24"/>
          <w:lang w:eastAsia="hr-HR"/>
        </w:rPr>
        <w:t xml:space="preserve"> </w:t>
      </w:r>
      <w:r w:rsidR="007620F5" w:rsidRPr="000C5F48">
        <w:rPr>
          <w:rFonts w:eastAsia="Times New Roman"/>
          <w:sz w:val="24"/>
          <w:szCs w:val="24"/>
          <w:lang w:eastAsia="hr-HR"/>
        </w:rPr>
        <w:t>U analizama</w:t>
      </w:r>
      <w:r w:rsidR="00937DD8" w:rsidRPr="000C5F48">
        <w:rPr>
          <w:rFonts w:eastAsia="Times New Roman"/>
          <w:sz w:val="24"/>
          <w:szCs w:val="24"/>
          <w:lang w:eastAsia="hr-HR"/>
        </w:rPr>
        <w:t xml:space="preserve"> iz stava 2 ovog član</w:t>
      </w:r>
      <w:r w:rsidR="007620F5" w:rsidRPr="000C5F48">
        <w:rPr>
          <w:rFonts w:eastAsia="Times New Roman"/>
          <w:sz w:val="24"/>
          <w:szCs w:val="24"/>
          <w:lang w:eastAsia="hr-HR"/>
        </w:rPr>
        <w:t>a</w:t>
      </w:r>
      <w:r w:rsidR="00A93F7F">
        <w:rPr>
          <w:rFonts w:eastAsia="Times New Roman"/>
          <w:sz w:val="24"/>
          <w:szCs w:val="24"/>
          <w:lang w:eastAsia="hr-HR"/>
        </w:rPr>
        <w:t>,</w:t>
      </w:r>
      <w:r w:rsidR="007620F5" w:rsidRPr="000C5F48">
        <w:rPr>
          <w:rFonts w:eastAsia="Times New Roman"/>
          <w:sz w:val="24"/>
          <w:szCs w:val="24"/>
          <w:lang w:eastAsia="hr-HR"/>
        </w:rPr>
        <w:t xml:space="preserve"> uzimaju se u obzir i eleme</w:t>
      </w:r>
      <w:r w:rsidR="00264D6D" w:rsidRPr="000C5F48">
        <w:rPr>
          <w:rFonts w:eastAsia="Times New Roman"/>
          <w:sz w:val="24"/>
          <w:szCs w:val="24"/>
          <w:lang w:eastAsia="hr-HR"/>
        </w:rPr>
        <w:t>nti povezani s priobalnim, pre</w:t>
      </w:r>
      <w:r w:rsidR="007620F5" w:rsidRPr="000C5F48">
        <w:rPr>
          <w:rFonts w:eastAsia="Times New Roman"/>
          <w:sz w:val="24"/>
          <w:szCs w:val="24"/>
          <w:lang w:eastAsia="hr-HR"/>
        </w:rPr>
        <w:t xml:space="preserve">laznim i vodama teritorijalnog mora </w:t>
      </w:r>
      <w:r w:rsidR="00D6708E" w:rsidRPr="000C5F48">
        <w:rPr>
          <w:rFonts w:eastAsia="Times New Roman"/>
          <w:sz w:val="24"/>
          <w:szCs w:val="24"/>
          <w:lang w:eastAsia="hr-HR"/>
        </w:rPr>
        <w:t>u skladu sa propisima kojima se uređuje</w:t>
      </w:r>
      <w:r w:rsidR="00264D6D" w:rsidRPr="000C5F48">
        <w:rPr>
          <w:rFonts w:eastAsia="Times New Roman"/>
          <w:sz w:val="24"/>
          <w:szCs w:val="24"/>
          <w:lang w:eastAsia="hr-HR"/>
        </w:rPr>
        <w:t xml:space="preserve"> upravljanj</w:t>
      </w:r>
      <w:r w:rsidR="00D6708E" w:rsidRPr="000C5F48">
        <w:rPr>
          <w:rFonts w:eastAsia="Times New Roman"/>
          <w:sz w:val="24"/>
          <w:szCs w:val="24"/>
          <w:lang w:eastAsia="hr-HR"/>
        </w:rPr>
        <w:t>e</w:t>
      </w:r>
      <w:r w:rsidR="00264D6D" w:rsidRPr="000C5F48">
        <w:rPr>
          <w:rFonts w:eastAsia="Times New Roman"/>
          <w:sz w:val="24"/>
          <w:szCs w:val="24"/>
          <w:lang w:eastAsia="hr-HR"/>
        </w:rPr>
        <w:t xml:space="preserve"> </w:t>
      </w:r>
      <w:r w:rsidR="00264D6D" w:rsidRPr="000C5F48">
        <w:rPr>
          <w:rFonts w:eastAsia="Times New Roman"/>
          <w:sz w:val="24"/>
          <w:szCs w:val="24"/>
          <w:lang w:eastAsia="hr-HR"/>
        </w:rPr>
        <w:lastRenderedPageBreak/>
        <w:t>vodama</w:t>
      </w:r>
      <w:r w:rsidRPr="000C5F48">
        <w:rPr>
          <w:rFonts w:eastAsia="Times New Roman"/>
          <w:sz w:val="24"/>
          <w:szCs w:val="24"/>
          <w:lang w:eastAsia="hr-HR"/>
        </w:rPr>
        <w:t xml:space="preserve">, kao i </w:t>
      </w:r>
      <w:r w:rsidR="007620F5" w:rsidRPr="000C5F48">
        <w:rPr>
          <w:rFonts w:eastAsia="Times New Roman"/>
          <w:sz w:val="24"/>
          <w:szCs w:val="24"/>
          <w:lang w:eastAsia="hr-HR"/>
        </w:rPr>
        <w:t>odgovarajuće procjene</w:t>
      </w:r>
      <w:r w:rsidRPr="000C5F48">
        <w:rPr>
          <w:rFonts w:eastAsia="Times New Roman"/>
          <w:sz w:val="24"/>
          <w:szCs w:val="24"/>
          <w:lang w:eastAsia="hr-HR"/>
        </w:rPr>
        <w:t xml:space="preserve">, naročito </w:t>
      </w:r>
      <w:r w:rsidR="007620F5" w:rsidRPr="000C5F48">
        <w:rPr>
          <w:rFonts w:eastAsia="Times New Roman"/>
          <w:sz w:val="24"/>
          <w:szCs w:val="24"/>
          <w:lang w:eastAsia="hr-HR"/>
        </w:rPr>
        <w:t xml:space="preserve"> procjene</w:t>
      </w:r>
      <w:r w:rsidR="00937DD8" w:rsidRPr="000C5F48">
        <w:rPr>
          <w:rFonts w:eastAsia="Times New Roman"/>
          <w:sz w:val="24"/>
          <w:szCs w:val="24"/>
          <w:lang w:eastAsia="hr-HR"/>
        </w:rPr>
        <w:t xml:space="preserve"> koje su zajednički pripremile strane ugovrnice Bars</w:t>
      </w:r>
      <w:r w:rsidR="007620F5" w:rsidRPr="000C5F48">
        <w:rPr>
          <w:rFonts w:eastAsia="Times New Roman"/>
          <w:sz w:val="24"/>
          <w:szCs w:val="24"/>
          <w:lang w:eastAsia="hr-HR"/>
        </w:rPr>
        <w:t>elonske konvencije</w:t>
      </w:r>
      <w:r w:rsidR="00937DD8" w:rsidRPr="000C5F48">
        <w:rPr>
          <w:rFonts w:eastAsia="Times New Roman"/>
          <w:sz w:val="24"/>
          <w:szCs w:val="24"/>
          <w:lang w:eastAsia="hr-HR"/>
        </w:rPr>
        <w:t xml:space="preserve"> u okviru njene primjene</w:t>
      </w:r>
      <w:r w:rsidR="007620F5" w:rsidRPr="000C5F48">
        <w:rPr>
          <w:rFonts w:eastAsia="Times New Roman"/>
          <w:sz w:val="24"/>
          <w:szCs w:val="24"/>
          <w:lang w:eastAsia="hr-HR"/>
        </w:rPr>
        <w:t>.</w:t>
      </w:r>
    </w:p>
    <w:p w14:paraId="59F9B9B7" w14:textId="16F962C9" w:rsidR="007620F5" w:rsidRPr="000C5F48" w:rsidRDefault="00A619FC" w:rsidP="0005430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05430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U pripremi </w:t>
      </w:r>
      <w:r w:rsidR="00A93F7F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očetne procjene sta</w:t>
      </w:r>
      <w:r w:rsidR="00A7340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nja </w:t>
      </w:r>
      <w:r w:rsidR="00E65BE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morske sredine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Ministarstvo i nadležn</w:t>
      </w:r>
      <w:r w:rsidR="001F646D">
        <w:rPr>
          <w:rFonts w:eastAsia="Times New Roman" w:cstheme="minorHAnsi"/>
          <w:color w:val="000000"/>
          <w:sz w:val="24"/>
          <w:szCs w:val="24"/>
          <w:lang w:eastAsia="hr-HR"/>
        </w:rPr>
        <w:t>i organi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dužni su</w:t>
      </w:r>
      <w:r w:rsidR="001F646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da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u skladu s</w:t>
      </w:r>
      <w:r w:rsidR="001F646D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odredbama</w:t>
      </w:r>
      <w:r w:rsidR="00E65BE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ovog </w:t>
      </w:r>
      <w:r w:rsidR="001F646D">
        <w:rPr>
          <w:rFonts w:eastAsia="Times New Roman" w:cstheme="minorHAnsi"/>
          <w:color w:val="000000"/>
          <w:sz w:val="24"/>
          <w:szCs w:val="24"/>
          <w:lang w:eastAsia="hr-HR"/>
        </w:rPr>
        <w:t>z</w:t>
      </w:r>
      <w:r w:rsidR="00E65BE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akona</w:t>
      </w:r>
      <w:r w:rsidR="001F646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323B8">
        <w:rPr>
          <w:rFonts w:eastAsia="Times New Roman" w:cstheme="minorHAnsi"/>
          <w:color w:val="000000"/>
          <w:sz w:val="24"/>
          <w:szCs w:val="24"/>
          <w:lang w:eastAsia="hr-HR"/>
        </w:rPr>
        <w:t>obezbijede</w:t>
      </w:r>
      <w:r w:rsidR="007B0DE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F646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usklađenost sa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metodologija</w:t>
      </w:r>
      <w:r w:rsidR="001F646D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procjene na cijelom području morsk</w:t>
      </w:r>
      <w:r w:rsidR="00E65BE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 sredine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obalnog područja</w:t>
      </w:r>
      <w:r w:rsidR="0005430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uključujući i </w:t>
      </w:r>
      <w:r w:rsidR="001F646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usklađenost sa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metodologijama procjene </w:t>
      </w:r>
      <w:r w:rsidR="00F83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koje se vrše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morsko</w:t>
      </w:r>
      <w:r w:rsidR="00E338D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pod</w:t>
      </w:r>
      <w:r w:rsidR="00BD281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</w:t>
      </w:r>
      <w:r w:rsidR="00E338D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onu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odnosno morsko</w:t>
      </w:r>
      <w:r w:rsidR="00E338D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 regionu</w:t>
      </w:r>
      <w:r w:rsidR="0005430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kao i da uzm</w:t>
      </w:r>
      <w:r w:rsidR="001F646D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05430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D281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obzir prekogranične uti</w:t>
      </w:r>
      <w:r w:rsidR="00E338D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caje i prekogranične karakter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E338D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stike</w:t>
      </w:r>
      <w:r w:rsidR="007C5B3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morske sredine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243324CE" w14:textId="1EA341B5" w:rsidR="009D104C" w:rsidRPr="000C5F48" w:rsidRDefault="007620F5" w:rsidP="0069084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05430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9D10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Ministarstvo je dužno da </w:t>
      </w:r>
      <w:r w:rsidR="00F8382C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A7340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očetnu procjenu</w:t>
      </w:r>
      <w:r w:rsidR="00F8382C" w:rsidRPr="00F83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8382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stanja morske sredine</w:t>
      </w:r>
      <w:r w:rsidR="00A7340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D10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dostavi </w:t>
      </w:r>
      <w:r w:rsidR="00BD281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Komisij</w:t>
      </w:r>
      <w:r w:rsidR="009D10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BD281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 koordinaciju</w:t>
      </w:r>
      <w:r w:rsidR="00BD281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9D10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mišljenje</w:t>
      </w:r>
      <w:r w:rsidR="0005430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BD281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uz prethodno pribavljeno mišljenje Koordinacionog tijela za integralno upravljanje obalnim područjem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</w:p>
    <w:p w14:paraId="68FCE595" w14:textId="5BE33E50" w:rsidR="00A9210F" w:rsidRPr="000C5F48" w:rsidRDefault="0005430B" w:rsidP="009D104C">
      <w:pPr>
        <w:tabs>
          <w:tab w:val="left" w:pos="2070"/>
          <w:tab w:val="center" w:pos="4535"/>
        </w:tabs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(6) </w:t>
      </w:r>
      <w:r w:rsidR="009D10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Bliže elemente analize osnovnih svojstava i karakteristika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trenutnog</w:t>
      </w:r>
      <w:r w:rsidR="009D10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stanja morske sredine, kao i popis </w:t>
      </w:r>
      <w:r w:rsidR="001F646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glavnih pritisaka uključujući ljudske aktivnosti </w:t>
      </w:r>
      <w:r w:rsidR="009D10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 status morske sredine propisuje Ministarstvo.</w:t>
      </w:r>
    </w:p>
    <w:p w14:paraId="2EC69C14" w14:textId="77777777" w:rsidR="00A9210F" w:rsidRPr="000C5F48" w:rsidRDefault="00A9210F" w:rsidP="00A9210F">
      <w:pPr>
        <w:tabs>
          <w:tab w:val="left" w:pos="2070"/>
          <w:tab w:val="center" w:pos="4535"/>
        </w:tabs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</w:pPr>
    </w:p>
    <w:p w14:paraId="7BC8D5D7" w14:textId="4FCBD459" w:rsidR="007620F5" w:rsidRPr="000C5F48" w:rsidRDefault="00A9210F" w:rsidP="00A9210F">
      <w:pPr>
        <w:tabs>
          <w:tab w:val="left" w:pos="2070"/>
          <w:tab w:val="center" w:pos="4535"/>
        </w:tabs>
        <w:spacing w:after="0" w:line="240" w:lineRule="auto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  <w:tab/>
      </w:r>
      <w:r w:rsidR="00A2451F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U</w:t>
      </w:r>
      <w:r w:rsidR="00A73400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tvrđivanje dobrog stanja</w:t>
      </w:r>
      <w:r w:rsidR="005105B6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</w:t>
      </w:r>
      <w:r w:rsidR="00F8382C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životne sredine mora</w:t>
      </w:r>
      <w:r w:rsidR="00A73400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</w:t>
      </w:r>
    </w:p>
    <w:p w14:paraId="62C083E0" w14:textId="42A92CAF" w:rsidR="007620F5" w:rsidRPr="000C5F48" w:rsidRDefault="002A5C6E" w:rsidP="007620F5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7620F5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1C032A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14</w:t>
      </w:r>
    </w:p>
    <w:p w14:paraId="4CBDA70E" w14:textId="135D96CD" w:rsidR="00736F2D" w:rsidRPr="000C5F48" w:rsidRDefault="00532443" w:rsidP="00532443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(1) </w:t>
      </w:r>
      <w:r w:rsidR="0028332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tvrđivanju dobrog st</w:t>
      </w:r>
      <w:r w:rsidR="002A5C6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BA01D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nja </w:t>
      </w:r>
      <w:r w:rsidR="009E04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životne sredine mora</w:t>
      </w:r>
      <w:r w:rsidR="00736F2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pristupa se nakon izrade početne procjene stanja morske sredine</w:t>
      </w:r>
      <w:r w:rsidR="004D75F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0489CC9C" w14:textId="22DDF7C5" w:rsidR="00736F2D" w:rsidRPr="000C5F48" w:rsidRDefault="004D75F6" w:rsidP="00532443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(2) </w:t>
      </w:r>
      <w:r w:rsidR="00BA01D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Dob</w:t>
      </w:r>
      <w:r w:rsidR="005324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="00BA01D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 stanje</w:t>
      </w:r>
      <w:r w:rsidR="00F618B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A01D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morske sredine utvrđ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uje </w:t>
      </w:r>
      <w:r w:rsidR="003713C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se kao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5324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kup </w:t>
      </w:r>
      <w:r w:rsidR="009F4EB4">
        <w:rPr>
          <w:rFonts w:eastAsia="Times New Roman" w:cstheme="minorHAnsi"/>
          <w:color w:val="000000"/>
          <w:sz w:val="24"/>
          <w:szCs w:val="24"/>
          <w:lang w:eastAsia="hr-HR"/>
        </w:rPr>
        <w:t>karakteristika</w:t>
      </w:r>
      <w:r w:rsidR="009F4EB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324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dobrog </w:t>
      </w:r>
      <w:r w:rsidR="00BA01D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stanja morske sredine</w:t>
      </w:r>
      <w:r w:rsidR="005324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B94C3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0E902270" w14:textId="6EBD9C04" w:rsidR="00532443" w:rsidRPr="000C5F48" w:rsidRDefault="004D75F6" w:rsidP="00532443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(3) </w:t>
      </w:r>
      <w:r w:rsidR="005324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 utvrđivanju skupa </w:t>
      </w:r>
      <w:r w:rsidR="009F4EB4">
        <w:rPr>
          <w:rFonts w:eastAsia="Times New Roman" w:cstheme="minorHAnsi"/>
          <w:color w:val="000000"/>
          <w:sz w:val="24"/>
          <w:szCs w:val="24"/>
          <w:lang w:eastAsia="hr-HR"/>
        </w:rPr>
        <w:t>karakteristika</w:t>
      </w:r>
      <w:r w:rsidR="009F4EB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36F2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iz stava 2 ovog člana</w:t>
      </w:r>
      <w:r w:rsidR="00F8382C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736F2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Ministarstvo je dužno  da ostvari saradnju sa </w:t>
      </w:r>
      <w:r w:rsidR="00BA01D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državama morskog</w:t>
      </w:r>
      <w:r w:rsidR="005324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pod-regi</w:t>
      </w:r>
      <w:r w:rsidR="00BA01D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ona i morskog</w:t>
      </w:r>
      <w:r w:rsidR="005324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regi</w:t>
      </w:r>
      <w:r w:rsidR="00BA01D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ona</w:t>
      </w:r>
      <w:r w:rsidR="005324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1F50E5FA" w14:textId="46FAC5D4" w:rsidR="00736F2D" w:rsidRPr="000C5F48" w:rsidRDefault="004D75F6" w:rsidP="007620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(4) </w:t>
      </w:r>
      <w:r w:rsidR="005324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Skup karakteristika</w:t>
      </w:r>
      <w:r w:rsidR="006901A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dobrog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</w:t>
      </w:r>
      <w:r w:rsidR="00BA01D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nja morske sredine </w:t>
      </w:r>
      <w:r w:rsidR="00BC2D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utvrđuje se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</w:t>
      </w:r>
      <w:r w:rsidR="00BC2D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osnovu </w:t>
      </w:r>
      <w:r w:rsidR="00F8382C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očetne procjene sta</w:t>
      </w:r>
      <w:r w:rsidR="00A7340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nja</w:t>
      </w:r>
      <w:r w:rsidR="009E04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ske sredine</w:t>
      </w:r>
      <w:r w:rsidR="00F618B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kvalita</w:t>
      </w:r>
      <w:r w:rsidR="00BC2D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tivnih deskriptora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4A85D20B" w14:textId="20B3C232" w:rsidR="007620F5" w:rsidRPr="000C5F48" w:rsidRDefault="004D75F6" w:rsidP="007620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(5)</w:t>
      </w:r>
      <w:r w:rsidR="00F83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CD68F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Prilikom utvrđivanja skupa karakteristika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dobrog sta</w:t>
      </w:r>
      <w:r w:rsidR="00A7340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nja</w:t>
      </w:r>
      <w:r w:rsidR="00E6293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morske sredine </w:t>
      </w:r>
      <w:r w:rsidR="009140F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uzima</w:t>
      </w:r>
      <w:r w:rsidR="0093034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ju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u obzir </w:t>
      </w:r>
      <w:r w:rsidR="00736F2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naročito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C22E4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fizička i hemijska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svojstva, stani</w:t>
      </w:r>
      <w:r w:rsidR="00C22E4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šni tipovi, biološka svojstva i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hidromorfologija</w:t>
      </w:r>
      <w:r w:rsidR="00736F2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kao i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C22E4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pritisci i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ut</w:t>
      </w:r>
      <w:r w:rsidR="00C22E4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icaji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ljudsk</w:t>
      </w:r>
      <w:r w:rsidR="00C22E4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ih </w:t>
      </w:r>
      <w:r w:rsidR="00736F2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aktivnosti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status morske sredine, </w:t>
      </w:r>
      <w:r w:rsidR="00C22E4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uključujući te uticaje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u morskom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pod</w:t>
      </w:r>
      <w:r w:rsidR="00C22E4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onu </w:t>
      </w:r>
      <w:r w:rsidR="00C22E4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odnosno morsko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 </w:t>
      </w:r>
      <w:r w:rsidR="00C22E4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regi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0AD7C20C" w14:textId="1429ACB7" w:rsidR="007620F5" w:rsidRPr="000C5F48" w:rsidRDefault="009E0490" w:rsidP="007620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DD03DD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) Za</w:t>
      </w:r>
      <w:r w:rsidR="00A279A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stizanje dobrog</w:t>
      </w:r>
      <w:r w:rsidR="00A7340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stanj</w:t>
      </w:r>
      <w:r w:rsidR="00C22E4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 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 sredine </w:t>
      </w:r>
      <w:r w:rsidR="003D6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primjenjuje se ekosistemski pristup 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</w:t>
      </w:r>
      <w:r w:rsidR="003D6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upravljanju ljudskim </w:t>
      </w:r>
      <w:r w:rsidR="00736F2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aktivnostima</w:t>
      </w:r>
      <w:r w:rsidR="003D6F2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kao i druga načela integralno</w:t>
      </w:r>
      <w:r w:rsidR="0051777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 upravljanja obalnim područjem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2153FF45" w14:textId="1268E4C7" w:rsidR="007620F5" w:rsidRPr="000C5F48" w:rsidRDefault="00736F2D" w:rsidP="007620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 w:rsidDel="00736F2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DD03DD">
        <w:rPr>
          <w:rFonts w:eastAsia="Times New Roman" w:cstheme="minorHAnsi"/>
          <w:color w:val="000000"/>
          <w:sz w:val="24"/>
          <w:szCs w:val="24"/>
          <w:lang w:eastAsia="hr-HR"/>
        </w:rPr>
        <w:t>7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) Ministarstvo obavještava E</w:t>
      </w:r>
      <w:r w:rsidR="00341C4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v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ropsku komisiju o </w:t>
      </w:r>
      <w:r w:rsidR="00DD03DD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očetnoj procjeni </w:t>
      </w:r>
      <w:r w:rsidR="00DD03D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stanja morske sredine </w:t>
      </w:r>
      <w:r w:rsidR="00903A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o utvrđenom </w:t>
      </w:r>
      <w:r w:rsidR="004D75F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kupu </w:t>
      </w:r>
      <w:r w:rsidR="00903A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karakteristika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dobrog sta</w:t>
      </w:r>
      <w:r w:rsidR="0057739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nj</w:t>
      </w:r>
      <w:r w:rsidR="00903A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 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</w:t>
      </w:r>
      <w:r w:rsidR="00903A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 sredine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u roku od tri mjeseca od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dana </w:t>
      </w:r>
      <w:r w:rsidR="00C04DD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njihovog donošenja</w:t>
      </w:r>
      <w:r w:rsidR="007620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437735F9" w14:textId="2EA3F136" w:rsidR="00BB0E5C" w:rsidRPr="000C5F48" w:rsidRDefault="007620F5" w:rsidP="007620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DD03DD">
        <w:rPr>
          <w:rFonts w:eastAsia="Times New Roman" w:cstheme="minorHAnsi"/>
          <w:color w:val="000000"/>
          <w:sz w:val="24"/>
          <w:szCs w:val="24"/>
          <w:lang w:eastAsia="hr-HR"/>
        </w:rPr>
        <w:t>8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Radi </w:t>
      </w:r>
      <w:r w:rsidR="00BB0E5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određivanja stepena usaglašenosti </w:t>
      </w:r>
      <w:r w:rsidR="00903A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postignut</w:t>
      </w:r>
      <w:r w:rsidR="0057739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BB0E5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</w:t>
      </w:r>
      <w:r w:rsidR="0057739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dobro</w:t>
      </w:r>
      <w:r w:rsidR="00BB0E5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</w:t>
      </w:r>
      <w:r w:rsidR="0057739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stanj</w:t>
      </w:r>
      <w:r w:rsidR="00BB0E5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57739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A6FC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morske sredine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unutar m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orskog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pod</w:t>
      </w:r>
      <w:r w:rsidR="00AA6FC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regiona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morsk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og regiona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AA6FC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obavještavanj</w:t>
      </w:r>
      <w:r w:rsidR="00BB0E5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AA6FC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 stava 5 ovog člana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B0E5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vrši se u skladu sa</w:t>
      </w:r>
      <w:r w:rsidR="00AA6FC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kriterijumi</w:t>
      </w:r>
      <w:r w:rsidR="00BB0E5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metodološki</w:t>
      </w:r>
      <w:r w:rsidR="00BB0E5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standardi</w:t>
      </w:r>
      <w:r w:rsidR="00BB0E5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ma koje propisuje Ministarstvo. </w:t>
      </w:r>
    </w:p>
    <w:p w14:paraId="382F769D" w14:textId="357FD6DF" w:rsidR="00D03138" w:rsidRPr="000C5F48" w:rsidRDefault="009F4EB4" w:rsidP="009F4EB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(</w:t>
      </w:r>
      <w:r w:rsidR="00DD03DD">
        <w:rPr>
          <w:rFonts w:eastAsia="Times New Roman" w:cstheme="minorHAnsi"/>
          <w:color w:val="000000"/>
          <w:sz w:val="24"/>
          <w:szCs w:val="24"/>
          <w:lang w:eastAsia="hr-HR"/>
        </w:rPr>
        <w:t>9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BB0E5C" w:rsidRPr="009F4EB4">
        <w:rPr>
          <w:rFonts w:eastAsia="Times New Roman" w:cstheme="minorHAnsi"/>
          <w:color w:val="000000"/>
          <w:sz w:val="24"/>
          <w:szCs w:val="24"/>
          <w:lang w:eastAsia="hr-HR"/>
        </w:rPr>
        <w:t>Kvalitativne deskriptore iz stava 3 ovog člana,</w:t>
      </w:r>
      <w:r w:rsidRPr="009F4EB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kao i o</w:t>
      </w:r>
      <w:r w:rsidRPr="009F4EB4">
        <w:rPr>
          <w:rFonts w:eastAsia="Times New Roman" w:cstheme="minorHAnsi"/>
          <w:color w:val="000000"/>
          <w:sz w:val="24"/>
          <w:szCs w:val="24"/>
          <w:lang w:eastAsia="hr-HR"/>
        </w:rPr>
        <w:t>kvirni popis karakteristika koje treba uzeti u obzir pri određivanju skupa ciljeva za dostizanje i održavanje dobrog stanja morske sredine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B0E5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propisuje Ministarstvo.</w:t>
      </w:r>
    </w:p>
    <w:p w14:paraId="0FE62926" w14:textId="77777777" w:rsidR="00D03138" w:rsidRPr="000C5F48" w:rsidRDefault="00D03138" w:rsidP="007620F5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</w:pPr>
    </w:p>
    <w:p w14:paraId="01B8C8FC" w14:textId="0462F884" w:rsidR="007620F5" w:rsidRPr="000C5F48" w:rsidRDefault="007620F5" w:rsidP="007620F5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Utvrđivanje ciljeva</w:t>
      </w:r>
      <w:r w:rsidR="008065A9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i indikatora za ostvarivanje dobrog stanja morske sredine</w:t>
      </w:r>
    </w:p>
    <w:p w14:paraId="29032A7D" w14:textId="7F03A173" w:rsidR="007620F5" w:rsidRPr="001A21FB" w:rsidRDefault="00B333BB" w:rsidP="007620F5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1A21FB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7620F5" w:rsidRPr="001A21FB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1C032A" w:rsidRPr="001A21FB">
        <w:rPr>
          <w:rFonts w:eastAsia="Times New Roman" w:cstheme="minorHAnsi"/>
          <w:b/>
          <w:color w:val="000000"/>
          <w:sz w:val="24"/>
          <w:szCs w:val="24"/>
          <w:lang w:eastAsia="hr-HR"/>
        </w:rPr>
        <w:t>15</w:t>
      </w:r>
    </w:p>
    <w:p w14:paraId="7981C710" w14:textId="68FD7CBE" w:rsidR="007620F5" w:rsidRPr="000C5F48" w:rsidRDefault="007620F5" w:rsidP="007620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(1</w:t>
      </w:r>
      <w:r w:rsidR="00400DB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) Na osnovu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Početne procjene 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stan</w:t>
      </w:r>
      <w:r w:rsidR="00525F0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</w:t>
      </w:r>
      <w:r w:rsidR="00513C0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 morske sredine </w:t>
      </w:r>
      <w:r w:rsidR="00C01A5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B85E4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kupa </w:t>
      </w:r>
      <w:r w:rsidR="00400DB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karakteristika </w:t>
      </w:r>
      <w:r w:rsidR="00C01A5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dobrog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</w:t>
      </w:r>
      <w:r w:rsidR="0057457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nja morske s</w:t>
      </w:r>
      <w:r w:rsidR="00C01A5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redine</w:t>
      </w:r>
      <w:r w:rsidR="00400DB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9F49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Ministarstvo je dužno da utvrdi </w:t>
      </w:r>
      <w:r w:rsidR="00400DB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ciljev</w:t>
      </w:r>
      <w:r w:rsidR="009F49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BE457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s njima povezani</w:t>
      </w:r>
      <w:r w:rsidR="009F49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BE457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indikator</w:t>
      </w:r>
      <w:r w:rsidR="009F49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8154B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455D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r w:rsidR="008065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ostvarivanje</w:t>
      </w:r>
      <w:r w:rsidR="0045580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održavanje </w:t>
      </w:r>
      <w:r w:rsidR="00BE457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083A2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dobrog s</w:t>
      </w:r>
      <w:r w:rsidR="00400DB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ta</w:t>
      </w:r>
      <w:r w:rsidR="007744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nja </w:t>
      </w:r>
      <w:r w:rsidR="0057457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morske sredine</w:t>
      </w:r>
      <w:r w:rsidR="00400DB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02BEB6DD" w14:textId="20186B7A" w:rsidR="00563839" w:rsidRPr="000C5F48" w:rsidRDefault="007620F5" w:rsidP="00B333B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(2) </w:t>
      </w:r>
      <w:r w:rsidR="00B85E4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C</w:t>
      </w:r>
      <w:r w:rsidR="00083A2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iljev</w:t>
      </w:r>
      <w:r w:rsidR="00EA68D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083A2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r w:rsidR="00B455D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</w:t>
      </w:r>
      <w:r w:rsidR="00083A2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ostiz</w:t>
      </w:r>
      <w:r w:rsidR="00FF14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anje i održavanje dobrog stanja </w:t>
      </w:r>
      <w:r w:rsidR="00083A2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</w:t>
      </w:r>
      <w:r w:rsidR="00FF14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ske sredine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utvrđuj</w:t>
      </w:r>
      <w:r w:rsidR="00B85E4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FF14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uzimajući u obzir okvirni popis </w:t>
      </w:r>
      <w:r w:rsidR="00083A2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pritisaka i uticaja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85E4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ljudskih aktivnosti na status morske sredine</w:t>
      </w:r>
      <w:r w:rsidR="00D972E1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6979EE1C" w14:textId="77BD3CAF" w:rsidR="00B455D4" w:rsidRPr="000C5F48" w:rsidRDefault="00563839" w:rsidP="00B333B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D972E1">
        <w:rPr>
          <w:rFonts w:eastAsia="Times New Roman" w:cstheme="minorHAnsi"/>
          <w:color w:val="000000"/>
          <w:sz w:val="24"/>
          <w:szCs w:val="24"/>
          <w:lang w:eastAsia="hr-HR"/>
        </w:rPr>
        <w:t>3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FA53D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Pri utvrđivanju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ciljeva</w:t>
      </w:r>
      <w:r w:rsidR="006A0E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indikatora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 stava </w:t>
      </w:r>
      <w:r w:rsidR="00B85E4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ovog člana</w:t>
      </w:r>
      <w:r w:rsidR="00B85E4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A53D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uzimaju </w:t>
      </w:r>
      <w:r w:rsidR="00B85E4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se </w:t>
      </w:r>
      <w:r w:rsidR="00FA53D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obzir</w:t>
      </w:r>
      <w:r w:rsidR="00B333B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85E4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B333B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</w:t>
      </w:r>
      <w:r w:rsidR="00FA53D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="00B333B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FA53D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teški ciljevi </w:t>
      </w:r>
      <w:r w:rsidR="00B333B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Nacionalne strategije integralnog upravljanja obalnim područjem u okviru sprovođenja Barselonske konvencije</w:t>
      </w:r>
      <w:r w:rsidR="00F073B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njenih Protokola</w:t>
      </w:r>
      <w:r w:rsidR="006A0E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uz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obezbjeđivanje uzajamne usklađenosti 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tih ciljeva, </w:t>
      </w:r>
      <w:r w:rsidR="00B85E4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mjeri u kojoj 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je to moguće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05B0A05D" w14:textId="3BFE8EB6" w:rsidR="00B34089" w:rsidRPr="000C5F48" w:rsidRDefault="007620F5" w:rsidP="00B34089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D972E1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Pri utvrđivanju 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ciljeva i indikatora iz stava 1 ovog člana</w:t>
      </w:r>
      <w:r w:rsidR="009F49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uzima</w:t>
      </w:r>
      <w:r w:rsidR="009F49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ju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</w:t>
      </w:r>
      <w:r w:rsidR="003E5A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obzir 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ciljev</w:t>
      </w:r>
      <w:r w:rsidR="009F49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zaštiti </w:t>
      </w:r>
      <w:r w:rsidR="0057457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morske sredine </w:t>
      </w:r>
      <w:r w:rsidR="003E5A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životne sredine i prosto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="003E5A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obalnog područja koji su, </w:t>
      </w:r>
      <w:r w:rsidR="003E5A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skladu s posebnim prop</w:t>
      </w:r>
      <w:r w:rsidR="009F49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3E5A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sima i strateškim dokumentima 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utvrđeni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</w:t>
      </w:r>
      <w:r w:rsidR="003E5A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Crnoj Gori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uz obezbjeđivanje uzajamne usklađenosti tih ciljeva, </w:t>
      </w:r>
      <w:r w:rsidR="009F49A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mjeri u kojoj 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je to moguće, i uzimajuć</w:t>
      </w:r>
      <w:r w:rsidR="00D972E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B3408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obzir relevantne prekogranične uticaje i karakteristike.</w:t>
      </w:r>
    </w:p>
    <w:p w14:paraId="430EDF79" w14:textId="000A47DA" w:rsidR="00636815" w:rsidRPr="000C5F48" w:rsidRDefault="007620F5" w:rsidP="00C479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bookmarkStart w:id="1" w:name="_Hlk2864497"/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9623F6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63681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Ministarstvo je dužno da u postupku izrade ciljeva i indikatora iz stava 1 ovog člana, pribavi mišljenje </w:t>
      </w:r>
      <w:r w:rsidR="00C479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Komisij</w:t>
      </w:r>
      <w:r w:rsidR="0063681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C479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koordinaciju, uz prethodno pribavljeno mišljenje Koordinacionog tijela za integralno upravljanje obalnim područjem. </w:t>
      </w:r>
    </w:p>
    <w:bookmarkEnd w:id="1"/>
    <w:p w14:paraId="6404C163" w14:textId="4AF0813D" w:rsidR="00C479F5" w:rsidRPr="000C5F48" w:rsidRDefault="00636815" w:rsidP="00C479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9623F6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) C</w:t>
      </w:r>
      <w:r w:rsidR="00C479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iljev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C479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indikatore iz stava 1 ovog člana </w:t>
      </w:r>
      <w:r w:rsidR="00C479F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donosi Vlada. </w:t>
      </w:r>
    </w:p>
    <w:p w14:paraId="257BD63F" w14:textId="73217656" w:rsidR="004E4AA6" w:rsidRPr="000C5F48" w:rsidRDefault="007620F5" w:rsidP="007620F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C2108D">
        <w:rPr>
          <w:rFonts w:eastAsia="Times New Roman" w:cstheme="minorHAnsi"/>
          <w:color w:val="000000"/>
          <w:sz w:val="24"/>
          <w:szCs w:val="24"/>
          <w:lang w:eastAsia="hr-HR"/>
        </w:rPr>
        <w:t>7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Ministarstvo </w:t>
      </w:r>
      <w:r w:rsidR="004E4A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obavještava Evropsku komisiju o</w:t>
      </w:r>
      <w:r w:rsidR="00461ED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ciljev</w:t>
      </w:r>
      <w:r w:rsidR="00EA68D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ima</w:t>
      </w:r>
      <w:r w:rsidR="00461ED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3681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indikatorima iz stava 1 ovog člana</w:t>
      </w:r>
      <w:r w:rsidR="008F3B3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461ED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4E4A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roku od tri mjeseca od </w:t>
      </w:r>
      <w:r w:rsidR="008F3B3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dana </w:t>
      </w:r>
      <w:r w:rsidR="004E4A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njihovog donošenja.</w:t>
      </w:r>
    </w:p>
    <w:p w14:paraId="46BF4F23" w14:textId="3EC3AD7E" w:rsidR="00447C8A" w:rsidRPr="000C5F48" w:rsidRDefault="00447C8A" w:rsidP="009B0AF2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1BFC875" w14:textId="73E39F8D" w:rsidR="00FF147C" w:rsidRPr="000C5F48" w:rsidRDefault="00FF147C" w:rsidP="00FF147C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III. SISTEM PRAĆENJA</w:t>
      </w:r>
      <w:r w:rsidR="000042C5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STANJA MORSKE SREDINE I PROGRAM MJERA </w:t>
      </w:r>
    </w:p>
    <w:p w14:paraId="1F2EF13E" w14:textId="77777777" w:rsidR="00FF147C" w:rsidRPr="00A02D5D" w:rsidRDefault="000042C5" w:rsidP="00A619FC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A02D5D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Akcioni</w:t>
      </w:r>
      <w:r w:rsidR="00FF147C" w:rsidRPr="00A02D5D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programi</w:t>
      </w:r>
    </w:p>
    <w:p w14:paraId="66E98C92" w14:textId="2E87892E" w:rsidR="00FF147C" w:rsidRPr="00A02D5D" w:rsidRDefault="00876E48" w:rsidP="00FF147C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A02D5D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FF147C" w:rsidRPr="00A02D5D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A02D5D">
        <w:rPr>
          <w:rFonts w:eastAsia="Times New Roman" w:cstheme="minorHAnsi"/>
          <w:b/>
          <w:color w:val="000000"/>
          <w:sz w:val="24"/>
          <w:szCs w:val="24"/>
          <w:lang w:eastAsia="hr-HR"/>
        </w:rPr>
        <w:t>16</w:t>
      </w:r>
    </w:p>
    <w:p w14:paraId="1B6ED3AF" w14:textId="6C7F0254" w:rsidR="00335B19" w:rsidRPr="000C5F48" w:rsidRDefault="00335B19" w:rsidP="00F25D8F">
      <w:pPr>
        <w:pStyle w:val="ListParagraph"/>
        <w:numPr>
          <w:ilvl w:val="0"/>
          <w:numId w:val="43"/>
        </w:numPr>
        <w:spacing w:after="225" w:line="240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Minista</w:t>
      </w:r>
      <w:r w:rsidR="00222BD5"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stvo je dužno da izradi </w:t>
      </w:r>
      <w:r w:rsidR="002049F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akcion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2049F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program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2049F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 sprovođenje mjera utvrđenih ovim zakonom.</w:t>
      </w:r>
    </w:p>
    <w:p w14:paraId="28C2ADF5" w14:textId="454274E9" w:rsidR="002049FF" w:rsidRPr="000C5F48" w:rsidRDefault="00335B19" w:rsidP="00F25D8F">
      <w:pPr>
        <w:pStyle w:val="ListParagraph"/>
        <w:numPr>
          <w:ilvl w:val="0"/>
          <w:numId w:val="43"/>
        </w:numPr>
        <w:spacing w:after="225" w:line="240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Akcioni programi iz stava 1 ovog člana</w:t>
      </w:r>
      <w:r w:rsidR="00222BD5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su </w:t>
      </w:r>
      <w:r w:rsidR="002049F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Program monitoringa morske sredine i Program mjera</w:t>
      </w:r>
      <w:r w:rsidR="00222BD5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4108BDAB" w14:textId="37F824BC" w:rsidR="00335B19" w:rsidRPr="000C5F48" w:rsidRDefault="00335B19" w:rsidP="00335B19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(3) Ministarstvo je dužno da u postupku </w:t>
      </w:r>
      <w:r w:rsidR="00222BD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izrade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akcionih programa iz stava 2 ovog člana, pribavi mišljenje Komisije za koordinaciju, uz prethodno pribavljeno mišljenje Koordinacionog tijela za integralno upravljanje obalnim područjem. </w:t>
      </w:r>
    </w:p>
    <w:p w14:paraId="2C7B5479" w14:textId="251E1541" w:rsidR="00377263" w:rsidRPr="000C5F48" w:rsidRDefault="00377263" w:rsidP="00876E4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(4) Akcione planove iz stava 2 ovog člana, donosi Vlada.</w:t>
      </w:r>
    </w:p>
    <w:p w14:paraId="06D2092F" w14:textId="18280F17" w:rsidR="00FF147C" w:rsidRPr="000C5F48" w:rsidRDefault="007C6612" w:rsidP="00FF147C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sz w:val="24"/>
          <w:szCs w:val="24"/>
          <w:lang w:eastAsia="hr-HR"/>
        </w:rPr>
      </w:pPr>
      <w:r w:rsidRPr="000C5F48" w:rsidDel="007C661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66907" w:rsidRPr="000C5F48">
        <w:rPr>
          <w:rFonts w:eastAsia="Times New Roman" w:cstheme="minorHAnsi"/>
          <w:b/>
          <w:i/>
          <w:sz w:val="24"/>
          <w:szCs w:val="24"/>
          <w:lang w:eastAsia="hr-HR"/>
        </w:rPr>
        <w:t>P</w:t>
      </w:r>
      <w:r w:rsidR="003073C1">
        <w:rPr>
          <w:rFonts w:eastAsia="Times New Roman" w:cstheme="minorHAnsi"/>
          <w:b/>
          <w:i/>
          <w:sz w:val="24"/>
          <w:szCs w:val="24"/>
          <w:lang w:eastAsia="hr-HR"/>
        </w:rPr>
        <w:t>r</w:t>
      </w:r>
      <w:r w:rsidR="00566907" w:rsidRPr="000C5F48">
        <w:rPr>
          <w:rFonts w:eastAsia="Times New Roman" w:cstheme="minorHAnsi"/>
          <w:b/>
          <w:i/>
          <w:sz w:val="24"/>
          <w:szCs w:val="24"/>
          <w:lang w:eastAsia="hr-HR"/>
        </w:rPr>
        <w:t xml:space="preserve">ogram </w:t>
      </w:r>
      <w:r w:rsidR="00377263" w:rsidRPr="000C5F48">
        <w:rPr>
          <w:rFonts w:eastAsia="Times New Roman" w:cstheme="minorHAnsi"/>
          <w:b/>
          <w:i/>
          <w:sz w:val="24"/>
          <w:szCs w:val="24"/>
          <w:lang w:eastAsia="hr-HR"/>
        </w:rPr>
        <w:t>monitoringa</w:t>
      </w:r>
      <w:r w:rsidR="00566907" w:rsidRPr="000C5F48">
        <w:rPr>
          <w:rFonts w:eastAsia="Times New Roman" w:cstheme="minorHAnsi"/>
          <w:b/>
          <w:i/>
          <w:sz w:val="24"/>
          <w:szCs w:val="24"/>
          <w:lang w:eastAsia="hr-HR"/>
        </w:rPr>
        <w:t xml:space="preserve"> mor</w:t>
      </w:r>
      <w:r w:rsidR="006911C6" w:rsidRPr="000C5F48">
        <w:rPr>
          <w:rFonts w:eastAsia="Times New Roman" w:cstheme="minorHAnsi"/>
          <w:b/>
          <w:i/>
          <w:sz w:val="24"/>
          <w:szCs w:val="24"/>
          <w:lang w:eastAsia="hr-HR"/>
        </w:rPr>
        <w:t>ske sredine</w:t>
      </w:r>
    </w:p>
    <w:p w14:paraId="4CB01A43" w14:textId="77777777" w:rsidR="00222BD5" w:rsidRDefault="006911C6">
      <w:pPr>
        <w:spacing w:after="225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hr-HR"/>
        </w:rPr>
      </w:pPr>
      <w:r w:rsidRPr="00A02D5D">
        <w:rPr>
          <w:rFonts w:eastAsia="Times New Roman" w:cstheme="minorHAnsi"/>
          <w:b/>
          <w:sz w:val="24"/>
          <w:szCs w:val="24"/>
          <w:lang w:eastAsia="hr-HR"/>
        </w:rPr>
        <w:t>Član</w:t>
      </w:r>
      <w:r w:rsidR="00FF147C" w:rsidRPr="00A02D5D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1C032A" w:rsidRPr="00A02D5D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A02D5D">
        <w:rPr>
          <w:rFonts w:eastAsia="Times New Roman" w:cstheme="minorHAnsi"/>
          <w:b/>
          <w:sz w:val="24"/>
          <w:szCs w:val="24"/>
          <w:lang w:eastAsia="hr-HR"/>
        </w:rPr>
        <w:t>7</w:t>
      </w:r>
    </w:p>
    <w:p w14:paraId="3EC6400C" w14:textId="42EBCCD5" w:rsidR="00F25D8F" w:rsidRPr="000C5F48" w:rsidRDefault="00A02D5D" w:rsidP="00222BD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02D5D" w:rsidDel="00A02D5D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902D6D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(1) </w:t>
      </w:r>
      <w:r w:rsidR="00902D6D" w:rsidRPr="00222BD5">
        <w:rPr>
          <w:rFonts w:eastAsia="Times New Roman" w:cstheme="minorHAnsi"/>
          <w:color w:val="000000"/>
          <w:sz w:val="24"/>
          <w:szCs w:val="24"/>
          <w:lang w:eastAsia="hr-HR"/>
        </w:rPr>
        <w:t>Program monitoringa morske sredine</w:t>
      </w:r>
      <w:r w:rsidR="00FF147C" w:rsidRPr="00222BD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</w:t>
      </w:r>
      <w:r w:rsidR="00FF147C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izrađuje </w:t>
      </w:r>
      <w:r w:rsidR="00902D6D" w:rsidRPr="00A02D5D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r w:rsidR="00F00EC7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osnovu </w:t>
      </w:r>
      <w:r w:rsidR="00222BD5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FF147C" w:rsidRPr="00A02D5D">
        <w:rPr>
          <w:rFonts w:eastAsia="Times New Roman" w:cstheme="minorHAnsi"/>
          <w:color w:val="000000"/>
          <w:sz w:val="24"/>
          <w:szCs w:val="24"/>
          <w:lang w:eastAsia="hr-HR"/>
        </w:rPr>
        <w:t>očetne procjene stanja</w:t>
      </w:r>
      <w:r w:rsidR="00902D6D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morske sredine</w:t>
      </w:r>
      <w:r w:rsidR="00222BD5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3943E7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9539B" w:rsidRPr="00A02D5D">
        <w:rPr>
          <w:rFonts w:eastAsia="Times New Roman" w:cstheme="minorHAnsi"/>
          <w:color w:val="000000"/>
          <w:sz w:val="24"/>
          <w:szCs w:val="24"/>
          <w:lang w:eastAsia="hr-HR"/>
        </w:rPr>
        <w:t>ciljeva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indikatora</w:t>
      </w:r>
      <w:r w:rsidR="00D9539B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 člana</w:t>
      </w:r>
      <w:r w:rsidR="00AD2F4A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15 </w:t>
      </w:r>
      <w:r w:rsidR="00AD2F4A" w:rsidRPr="00A02D5D">
        <w:rPr>
          <w:rFonts w:eastAsia="Times New Roman" w:cstheme="minorHAnsi"/>
          <w:color w:val="000000"/>
          <w:sz w:val="24"/>
          <w:szCs w:val="24"/>
          <w:lang w:eastAsia="hr-HR"/>
        </w:rPr>
        <w:t>ovog zakona</w:t>
      </w:r>
      <w:r w:rsidR="00840F41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D9539B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943E7" w:rsidRPr="00A02D5D">
        <w:rPr>
          <w:rFonts w:eastAsia="Times New Roman" w:cstheme="minorHAnsi"/>
          <w:color w:val="000000"/>
          <w:sz w:val="24"/>
          <w:szCs w:val="24"/>
          <w:lang w:eastAsia="hr-HR"/>
        </w:rPr>
        <w:t>kriterijum</w:t>
      </w:r>
      <w:r w:rsidR="00840F41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3943E7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metodološk</w:t>
      </w:r>
      <w:r w:rsidR="00F00EC7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ih standarda, </w:t>
      </w:r>
      <w:r w:rsidR="003943E7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elemenata ekosistema, pritisaka i</w:t>
      </w:r>
      <w:r w:rsidR="001F646D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00EC7" w:rsidRPr="00A02D5D">
        <w:rPr>
          <w:rFonts w:eastAsia="Times New Roman" w:cstheme="minorHAnsi"/>
          <w:color w:val="000000"/>
          <w:sz w:val="24"/>
          <w:szCs w:val="24"/>
          <w:lang w:eastAsia="hr-HR"/>
        </w:rPr>
        <w:t>uticaja</w:t>
      </w:r>
      <w:r w:rsidR="003943E7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ljudskih aktivnosti </w:t>
      </w:r>
      <w:r w:rsidR="00F00EC7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</w:t>
      </w:r>
      <w:r w:rsidR="003943E7" w:rsidRPr="00A02D5D">
        <w:rPr>
          <w:rFonts w:eastAsia="Times New Roman" w:cstheme="minorHAnsi"/>
          <w:color w:val="000000"/>
          <w:sz w:val="24"/>
          <w:szCs w:val="24"/>
          <w:lang w:eastAsia="hr-HR"/>
        </w:rPr>
        <w:t>morsku sredinu</w:t>
      </w:r>
      <w:r w:rsidR="00BD7604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25D8F"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utvrđenih u skladu sa odredbama ovog zakona. </w:t>
      </w:r>
    </w:p>
    <w:p w14:paraId="00949AF8" w14:textId="5A112B99" w:rsidR="00FF147C" w:rsidRPr="000C5F48" w:rsidRDefault="00F25D8F" w:rsidP="00FF147C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(2) Ministarstvo je dužno da prilikom izrade </w:t>
      </w:r>
      <w:r w:rsidR="000D66C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Program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0D66C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monitoringa morske sredine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uzme </w:t>
      </w:r>
      <w:r w:rsidR="00172F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obzir</w:t>
      </w:r>
      <w:r w:rsidR="00244DA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72F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program</w:t>
      </w:r>
      <w:r w:rsidR="00244DA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FF14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praćenja s</w:t>
      </w:r>
      <w:r w:rsidR="00172F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tanja morskog ekosistema i obalnog područja koj</w:t>
      </w:r>
      <w:r w:rsidR="00244DA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se </w:t>
      </w:r>
      <w:r w:rsidR="00172F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sprovo</w:t>
      </w:r>
      <w:r w:rsidR="00244DA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de</w:t>
      </w:r>
      <w:r w:rsidR="00172F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skl</w:t>
      </w:r>
      <w:r w:rsidR="00244DA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172F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du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sa zakonom</w:t>
      </w:r>
      <w:r w:rsidR="00FF14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E551F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6009D603" w14:textId="45F64E2F" w:rsidR="00A80038" w:rsidRPr="000C5F48" w:rsidRDefault="00FF147C" w:rsidP="00FF147C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F25D8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3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8044F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Program monitoringa morske sredine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mora biti usklađen </w:t>
      </w:r>
      <w:r w:rsidR="007C5B3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sa programima monitoringa </w:t>
      </w:r>
      <w:r w:rsidR="00D9539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okviru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</w:t>
      </w:r>
      <w:r w:rsidR="008044F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og pod</w:t>
      </w:r>
      <w:r w:rsidR="007339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8044F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regiona i morskog regiona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3E332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8003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međunarodn</w:t>
      </w:r>
      <w:r w:rsidR="00D9539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im</w:t>
      </w:r>
      <w:r w:rsidR="00A8003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sporazum</w:t>
      </w:r>
      <w:r w:rsidR="00D9539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ima</w:t>
      </w:r>
      <w:r w:rsidR="00A8003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kojima s</w:t>
      </w:r>
      <w:r w:rsidR="00D9539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uređuje zaštita </w:t>
      </w:r>
      <w:r w:rsidR="00A8003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životne sredine i integralno upravljanje obalnim područjem.</w:t>
      </w:r>
    </w:p>
    <w:p w14:paraId="74641A96" w14:textId="005291B9" w:rsidR="00FF147C" w:rsidRPr="000C5F48" w:rsidRDefault="00FF147C" w:rsidP="00FF147C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Program</w:t>
      </w:r>
      <w:r w:rsidR="009547E9">
        <w:rPr>
          <w:rFonts w:eastAsia="Times New Roman" w:cstheme="minorHAnsi"/>
          <w:color w:val="000000"/>
          <w:sz w:val="24"/>
          <w:szCs w:val="24"/>
          <w:lang w:eastAsia="hr-HR"/>
        </w:rPr>
        <w:t>om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monitoringa morske sredine</w:t>
      </w:r>
      <w:r w:rsidR="009547E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radi </w:t>
      </w:r>
      <w:bookmarkStart w:id="2" w:name="_Hlk2873953"/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povezanosti i usklađenosti s drugim programima praćenja </w:t>
      </w:r>
      <w:r w:rsidR="008D2D5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stanja morske sredine 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morskom po</w:t>
      </w:r>
      <w:r w:rsidR="007339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d-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regionu</w:t>
      </w:r>
      <w:bookmarkEnd w:id="2"/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u mjeri </w:t>
      </w:r>
      <w:r w:rsidR="009547E9">
        <w:rPr>
          <w:rFonts w:eastAsia="Times New Roman" w:cstheme="minorHAnsi"/>
          <w:color w:val="000000"/>
          <w:sz w:val="24"/>
          <w:szCs w:val="24"/>
          <w:lang w:eastAsia="hr-HR"/>
        </w:rPr>
        <w:t>u kojoj je to moguće, potrebno je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:</w:t>
      </w:r>
    </w:p>
    <w:p w14:paraId="3F5CEE91" w14:textId="0AA85128" w:rsidR="00FF147C" w:rsidRPr="000C5F48" w:rsidRDefault="00FF147C" w:rsidP="00177667">
      <w:pPr>
        <w:spacing w:after="225" w:line="240" w:lineRule="auto"/>
        <w:ind w:left="708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(a) </w:t>
      </w:r>
      <w:r w:rsidR="009547E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obezbijediti primjenu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etoda monitoringa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stanja u 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morsko</w:t>
      </w:r>
      <w:r w:rsidR="00840F41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pod</w:t>
      </w:r>
      <w:r w:rsidR="007339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</w:t>
      </w:r>
      <w:r w:rsidR="007339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morsk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7339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regi</w:t>
      </w:r>
      <w:r w:rsidR="007339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onu</w:t>
      </w:r>
      <w:r w:rsidR="009547E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kako bi se olakšala 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poredivost rezultata </w:t>
      </w:r>
      <w:r w:rsidR="001776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monitoringa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6B39171A" w14:textId="4A6EA7EC" w:rsidR="00FF147C" w:rsidRDefault="00177667" w:rsidP="00177667">
      <w:pPr>
        <w:spacing w:after="225" w:line="240" w:lineRule="auto"/>
        <w:ind w:left="708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(b) </w:t>
      </w:r>
      <w:r w:rsidR="009547E9">
        <w:rPr>
          <w:rFonts w:eastAsia="Times New Roman" w:cstheme="minorHAnsi"/>
          <w:color w:val="000000"/>
          <w:sz w:val="24"/>
          <w:szCs w:val="24"/>
          <w:lang w:eastAsia="hr-HR"/>
        </w:rPr>
        <w:t>uzeti</w:t>
      </w:r>
      <w:r w:rsidR="009547E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</w:t>
      </w:r>
      <w:r w:rsidR="00FF14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obzir bitn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FF14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prekograničn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 uticaje i prekogranične karakteristike</w:t>
      </w:r>
      <w:r w:rsidR="004E5E5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morske sredine</w:t>
      </w:r>
      <w:r w:rsidR="00FF14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6B2F5625" w14:textId="2864929B" w:rsidR="00B30608" w:rsidRPr="000C5F48" w:rsidRDefault="00B30608" w:rsidP="00B3060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(5) Bliži sadržaj programa monitoringa morske sredine propisuje Ministarstvo. </w:t>
      </w:r>
    </w:p>
    <w:p w14:paraId="6D12C04B" w14:textId="62829EF1" w:rsidR="00914175" w:rsidRPr="000C5F48" w:rsidRDefault="00FF147C" w:rsidP="00A619FC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561A76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A247E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Izradu </w:t>
      </w:r>
      <w:r w:rsidR="00234261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Program</w:t>
      </w:r>
      <w:r w:rsidR="00345FC2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23426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monitoringa morske sredine </w:t>
      </w:r>
      <w:r w:rsidR="0091417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koordinira Ministarstvo.</w:t>
      </w:r>
    </w:p>
    <w:p w14:paraId="0367F1FD" w14:textId="1D7106C2" w:rsidR="00914175" w:rsidRPr="000C5F48" w:rsidRDefault="00914175" w:rsidP="00A619FC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561A76">
        <w:rPr>
          <w:rFonts w:eastAsia="Times New Roman" w:cstheme="minorHAnsi"/>
          <w:color w:val="000000"/>
          <w:sz w:val="24"/>
          <w:szCs w:val="24"/>
          <w:lang w:eastAsia="hr-HR"/>
        </w:rPr>
        <w:t>7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Program monitoringa morske sredine sprovodi </w:t>
      </w:r>
      <w:r w:rsidR="00AD2F4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organ uprave nadležan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 zaštitu prirode i životne sredine</w:t>
      </w:r>
      <w:r w:rsidR="00AD2F4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(u daljem tekstu: Agencija),</w:t>
      </w:r>
      <w:r w:rsidR="00B0502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skladu s</w:t>
      </w:r>
      <w:r w:rsidR="00AD2F4A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B0502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propisom</w:t>
      </w:r>
      <w:r w:rsidR="006C48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 stava 5 ovog člana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6D0CD519" w14:textId="372099CB" w:rsidR="00DD756C" w:rsidRDefault="00B05021" w:rsidP="00A619FC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561A76">
        <w:rPr>
          <w:rFonts w:eastAsia="Times New Roman" w:cstheme="minorHAnsi"/>
          <w:color w:val="000000"/>
          <w:sz w:val="24"/>
          <w:szCs w:val="24"/>
          <w:lang w:eastAsia="hr-HR"/>
        </w:rPr>
        <w:t>8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8B5E9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Godišnji i</w:t>
      </w:r>
      <w:r w:rsidR="0091417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zvještaj o stanju morske sredine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skladu s</w:t>
      </w:r>
      <w:r w:rsidR="00DD756C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rezultatima Programa monitoringa morske sredine </w:t>
      </w:r>
      <w:r w:rsidR="00DD756C">
        <w:rPr>
          <w:rFonts w:eastAsia="Times New Roman" w:cstheme="minorHAnsi"/>
          <w:color w:val="000000"/>
          <w:sz w:val="24"/>
          <w:szCs w:val="24"/>
          <w:lang w:eastAsia="hr-HR"/>
        </w:rPr>
        <w:t>sačinjava</w:t>
      </w:r>
      <w:r w:rsidR="00DD756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Agencija</w:t>
      </w:r>
      <w:r w:rsidR="00DD756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</w:p>
    <w:p w14:paraId="1E0D8887" w14:textId="120A669D" w:rsidR="003073C1" w:rsidRPr="000C5F48" w:rsidRDefault="003073C1" w:rsidP="003073C1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561A76">
        <w:rPr>
          <w:rFonts w:eastAsia="Times New Roman" w:cstheme="minorHAnsi"/>
          <w:color w:val="000000"/>
          <w:sz w:val="24"/>
          <w:szCs w:val="24"/>
          <w:lang w:eastAsia="hr-HR"/>
        </w:rPr>
        <w:t>9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Ministarstvo je dužno da podatke i informacije iz </w:t>
      </w:r>
      <w:r w:rsidR="00840F41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očetne procjene stanja morske sredine i Programa monitoringa 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učine dostupnim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Agenciji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radi sačinjavanja izvještaja iz stava </w:t>
      </w:r>
      <w:r w:rsidR="00840F41">
        <w:rPr>
          <w:rFonts w:eastAsia="Times New Roman" w:cstheme="minorHAnsi"/>
          <w:color w:val="000000"/>
          <w:sz w:val="24"/>
          <w:szCs w:val="24"/>
          <w:lang w:eastAsia="hr-HR"/>
        </w:rPr>
        <w:t>8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ovog </w:t>
      </w:r>
      <w:r w:rsidRPr="00A02D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člana i </w:t>
      </w:r>
      <w:r w:rsidR="00840F4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A02D5D">
        <w:rPr>
          <w:rFonts w:eastAsia="Times New Roman" w:cstheme="minorHAnsi"/>
          <w:color w:val="000000"/>
          <w:sz w:val="24"/>
          <w:szCs w:val="24"/>
          <w:lang w:eastAsia="hr-HR"/>
        </w:rPr>
        <w:t>nformacionog sistema zaštite životne sred</w:t>
      </w:r>
      <w:r w:rsidR="00AD2F4A" w:rsidRPr="00A02D5D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A02D5D">
        <w:rPr>
          <w:rFonts w:eastAsia="Times New Roman" w:cstheme="minorHAnsi"/>
          <w:color w:val="000000"/>
          <w:sz w:val="24"/>
          <w:szCs w:val="24"/>
          <w:lang w:eastAsia="hr-HR"/>
        </w:rPr>
        <w:t>ne.</w:t>
      </w:r>
    </w:p>
    <w:p w14:paraId="3855E9A3" w14:textId="6ADE7435" w:rsidR="00A7293E" w:rsidRPr="000C5F48" w:rsidRDefault="003073C1" w:rsidP="003073C1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43B6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561A76">
        <w:rPr>
          <w:rFonts w:eastAsia="Times New Roman" w:cstheme="minorHAnsi"/>
          <w:color w:val="000000"/>
          <w:sz w:val="24"/>
          <w:szCs w:val="24"/>
          <w:lang w:eastAsia="hr-HR"/>
        </w:rPr>
        <w:t>10</w:t>
      </w:r>
      <w:r w:rsidR="00A43B6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8B5E9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Godišnji i</w:t>
      </w:r>
      <w:r w:rsidR="009501C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zvještaj o stanju morske sredine </w:t>
      </w:r>
      <w:r w:rsidR="00ED6B2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sastavni </w:t>
      </w:r>
      <w:r w:rsidR="00DD756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</w:t>
      </w:r>
      <w:r w:rsidR="00DD756C">
        <w:rPr>
          <w:rFonts w:eastAsia="Times New Roman" w:cstheme="minorHAnsi"/>
          <w:color w:val="000000"/>
          <w:sz w:val="24"/>
          <w:szCs w:val="24"/>
          <w:lang w:eastAsia="hr-HR"/>
        </w:rPr>
        <w:t>dio</w:t>
      </w:r>
      <w:r w:rsidR="00DD756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501C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Izvještaja o stanju životne sredine</w:t>
      </w:r>
      <w:r w:rsidR="00C4179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koji se izrađuje</w:t>
      </w:r>
      <w:r w:rsidR="009501C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skladu s</w:t>
      </w:r>
      <w:r w:rsidR="00DD756C">
        <w:rPr>
          <w:rFonts w:eastAsia="Times New Roman" w:cstheme="minorHAnsi"/>
          <w:color w:val="000000"/>
          <w:sz w:val="24"/>
          <w:szCs w:val="24"/>
          <w:lang w:eastAsia="hr-HR"/>
        </w:rPr>
        <w:t>a zakonom kojim se uređuje životna sredina.</w:t>
      </w:r>
    </w:p>
    <w:p w14:paraId="52F0EB9A" w14:textId="48186E66" w:rsidR="008B5E9D" w:rsidRPr="000C5F48" w:rsidRDefault="00A7293E" w:rsidP="00A619FC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AD2F4A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  <w:r w:rsidR="00561A76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CA0BF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Agencija </w:t>
      </w:r>
      <w:r w:rsidR="00C41799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dostavlja</w:t>
      </w:r>
      <w:r w:rsidR="00CA0BF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informacije</w:t>
      </w:r>
      <w:r w:rsidR="00C4179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stanju morske sredine </w:t>
      </w:r>
      <w:r w:rsidR="00CA0BF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Evropskoj agenciji za zaštitu životne sredine i tijelima nadležnim za spr</w:t>
      </w:r>
      <w:r w:rsidR="005F44C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ovođenje Barselonske konvencije, u</w:t>
      </w:r>
      <w:r w:rsidR="00C4179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skladu s</w:t>
      </w:r>
      <w:r w:rsidR="00840F41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C4179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posebnim propisom</w:t>
      </w:r>
      <w:r w:rsidR="005F44C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220FBE86" w14:textId="57F49992" w:rsidR="00ED33C4" w:rsidRPr="00A02D5D" w:rsidRDefault="00ED33C4" w:rsidP="00345FC2">
      <w:pPr>
        <w:tabs>
          <w:tab w:val="left" w:pos="2895"/>
          <w:tab w:val="center" w:pos="4535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345FC2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Program</w:t>
      </w:r>
      <w:r w:rsidRPr="00A02D5D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</w:t>
      </w:r>
      <w:r w:rsidRPr="00345FC2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mjera</w:t>
      </w:r>
    </w:p>
    <w:p w14:paraId="510CE6BB" w14:textId="02D641D6" w:rsidR="00ED33C4" w:rsidRPr="00A02D5D" w:rsidRDefault="00ED33C4" w:rsidP="00ED33C4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A02D5D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1C032A" w:rsidRPr="00A02D5D">
        <w:rPr>
          <w:rFonts w:eastAsia="Times New Roman" w:cstheme="minorHAnsi"/>
          <w:b/>
          <w:color w:val="000000"/>
          <w:sz w:val="24"/>
          <w:szCs w:val="24"/>
          <w:lang w:eastAsia="hr-HR"/>
        </w:rPr>
        <w:t>1</w:t>
      </w:r>
      <w:r w:rsidR="00A02D5D">
        <w:rPr>
          <w:rFonts w:eastAsia="Times New Roman" w:cstheme="minorHAnsi"/>
          <w:b/>
          <w:color w:val="000000"/>
          <w:sz w:val="24"/>
          <w:szCs w:val="24"/>
          <w:lang w:eastAsia="hr-HR"/>
        </w:rPr>
        <w:t>8</w:t>
      </w:r>
    </w:p>
    <w:p w14:paraId="76FC7BC8" w14:textId="1E259D63" w:rsidR="00ED33C4" w:rsidRPr="000C5F48" w:rsidRDefault="00ED33C4" w:rsidP="00ED33C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 xml:space="preserve">(1) Programom mjera </w:t>
      </w:r>
      <w:r w:rsidR="00C80BF7">
        <w:rPr>
          <w:rFonts w:eastAsia="Times New Roman" w:cstheme="minorHAnsi"/>
          <w:color w:val="000000"/>
          <w:sz w:val="24"/>
          <w:szCs w:val="24"/>
          <w:lang w:eastAsia="hr-HR"/>
        </w:rPr>
        <w:t>utvrđuju</w:t>
      </w:r>
      <w:r w:rsidR="00C80BF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mjere koje je potrebno p</w:t>
      </w:r>
      <w:r w:rsidR="007744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reduzeti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radi pos</w:t>
      </w:r>
      <w:r w:rsidR="007744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tizanja i/ili održavanja dobrog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stanja </w:t>
      </w:r>
      <w:r w:rsidR="00FB37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morske sredine</w:t>
      </w:r>
      <w:r w:rsidR="007744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mjere koje je potrebno p</w:t>
      </w:r>
      <w:r w:rsidR="007744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duzeti radi ostvariv</w:t>
      </w:r>
      <w:r w:rsidR="00FB37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anja ciljeva upravljanja morskom sredinom i obalnim područjem, u skladu s</w:t>
      </w:r>
      <w:r w:rsidR="00C80BF7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FB37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odredbama ovog </w:t>
      </w:r>
      <w:r w:rsidR="00C80BF7">
        <w:rPr>
          <w:rFonts w:eastAsia="Times New Roman" w:cstheme="minorHAnsi"/>
          <w:color w:val="000000"/>
          <w:sz w:val="24"/>
          <w:szCs w:val="24"/>
          <w:lang w:eastAsia="hr-HR"/>
        </w:rPr>
        <w:t>z</w:t>
      </w:r>
      <w:r w:rsidR="00FB37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akona</w:t>
      </w:r>
      <w:r w:rsidR="00ED6B2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4F259E6B" w14:textId="0942B488" w:rsidR="00ED33C4" w:rsidRPr="000C5F48" w:rsidRDefault="00ED33C4" w:rsidP="00ED33C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(2)  Program mjera utvrđuj</w:t>
      </w:r>
      <w:r w:rsidR="00C80BF7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osnovu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:</w:t>
      </w:r>
    </w:p>
    <w:p w14:paraId="713B44F6" w14:textId="68EAC219" w:rsidR="00ED33C4" w:rsidRPr="000C5F48" w:rsidRDefault="00FB3793" w:rsidP="00ED33C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– </w:t>
      </w:r>
      <w:r w:rsidR="00345FC2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očetne procjene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6424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stanja morske sredine </w:t>
      </w:r>
      <w:r w:rsidR="0036424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uz</w:t>
      </w:r>
      <w:r w:rsidR="003E1D1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imajući u obzir</w:t>
      </w:r>
      <w:r w:rsidR="007744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utvrđen</w:t>
      </w:r>
      <w:r w:rsidR="00E502C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7744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ciljev</w:t>
      </w:r>
      <w:r w:rsidR="00E502C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7744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s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7744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njima povezane</w:t>
      </w:r>
      <w:r w:rsidR="003E1D1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smjernice za </w:t>
      </w:r>
      <w:r w:rsidR="0036424B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3E1D1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ostizanj</w:t>
      </w:r>
      <w:r w:rsidR="0036424B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7744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dobrog sta</w:t>
      </w:r>
      <w:r w:rsidR="00ED6B2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nja</w:t>
      </w:r>
      <w:r w:rsidR="007744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životne sredine mora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09D18642" w14:textId="5A6FCA12" w:rsidR="00854D33" w:rsidRPr="000C5F48" w:rsidRDefault="00556CA9" w:rsidP="00556CA9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– </w:t>
      </w:r>
      <w:r w:rsidR="00854D3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45FC2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854D3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rograma monitoringa morske sredine </w:t>
      </w:r>
      <w:r w:rsidR="0071244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2E3E2D05" w14:textId="6BA779FC" w:rsidR="004A38A7" w:rsidRPr="000C5F48" w:rsidRDefault="004A38A7" w:rsidP="00556CA9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–</w:t>
      </w:r>
      <w:r w:rsidR="0036424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CC44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mjer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CC44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>utvrđenih</w:t>
      </w:r>
      <w:r w:rsidR="00CC44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Akcioni</w:t>
      </w:r>
      <w:r w:rsidR="00CC44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</w:t>
      </w:r>
      <w:r w:rsidR="00CC44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Nacionalne strategije integralnog upravljanja obalnim područjem koji je izrađen u skladu s zahtjevima Protokola </w:t>
      </w:r>
      <w:r w:rsidR="0071244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saradnji s Mediteranskim akcionim planom Programa za životnu sredinu Ujedinjenih nacija</w:t>
      </w:r>
      <w:r w:rsidR="0071244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2251D4D6" w14:textId="611F9705" w:rsidR="00014B3E" w:rsidRPr="000C5F48" w:rsidRDefault="00ED33C4" w:rsidP="00ED33C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– 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drugih mjera utvrđenih </w:t>
      </w:r>
      <w:r w:rsidR="00CC44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skladu s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CC44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propisima </w:t>
      </w:r>
      <w:r w:rsidR="00014B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koji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="00014B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>uređuje</w:t>
      </w:r>
      <w:r w:rsidR="00014B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CC44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upravljanj</w:t>
      </w:r>
      <w:r w:rsidR="00014B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CC44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vodam</w:t>
      </w:r>
      <w:r w:rsidR="00014B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a, upravljanje otpadnim vodama i </w:t>
      </w:r>
      <w:r w:rsidR="00CC44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kvalitet vode za kupanje, kao i odgovarajućim mjerama u </w:t>
      </w:r>
      <w:r w:rsidR="00014B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oblasti pomorstva, a naročito 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mjerama </w:t>
      </w:r>
      <w:r w:rsidR="00CC440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koje se odnose na kontrolu zagađenja iz izvora na moru</w:t>
      </w:r>
      <w:r w:rsidR="00014B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prihvata i tretmana otpada u lukama, kao i u skladu s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014B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>odgovarajućim</w:t>
      </w:r>
      <w:r w:rsidR="00B3060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014B3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međunarodnim sporazumima</w:t>
      </w:r>
      <w:r w:rsidR="0071244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D910470" w14:textId="2A63ABE3" w:rsidR="00C65B86" w:rsidRDefault="00ED33C4" w:rsidP="00ED33C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(3) Program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>om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mjera </w:t>
      </w:r>
      <w:r w:rsidR="00B30608">
        <w:rPr>
          <w:rFonts w:eastAsia="Times New Roman" w:cstheme="minorHAnsi"/>
          <w:color w:val="000000"/>
          <w:sz w:val="24"/>
          <w:szCs w:val="24"/>
          <w:lang w:eastAsia="hr-HR"/>
        </w:rPr>
        <w:t>moraju se uključiti</w:t>
      </w:r>
      <w:r w:rsidR="00B3060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8705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mjere prostorne zaštite koje doprinose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stvaranju usklađenih i reprezentativnih mreža </w:t>
      </w:r>
      <w:r w:rsidR="00115C9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zaštićenih područja u moru, i </w:t>
      </w:r>
      <w:r w:rsidR="0036424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koje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obuhva</w:t>
      </w:r>
      <w:r w:rsidR="00115C9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taju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razno</w:t>
      </w:r>
      <w:r w:rsidR="0071244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vrsnost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ekos</w:t>
      </w:r>
      <w:r w:rsidR="00115C9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istema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koji ih čine</w:t>
      </w:r>
      <w:r w:rsidR="000A381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u skladu sa </w:t>
      </w:r>
      <w:r w:rsidR="00115C9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posebni</w:t>
      </w:r>
      <w:r w:rsidR="000A3810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="00115C9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propis</w:t>
      </w:r>
      <w:r w:rsidR="000A3810">
        <w:rPr>
          <w:rFonts w:eastAsia="Times New Roman" w:cstheme="minorHAnsi"/>
          <w:color w:val="000000"/>
          <w:sz w:val="24"/>
          <w:szCs w:val="24"/>
          <w:lang w:eastAsia="hr-HR"/>
        </w:rPr>
        <w:t>im</w:t>
      </w:r>
      <w:r w:rsidR="00115C9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 u oblasti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zaštite prirode za utvrđivanje ekološki značajnih područja E</w:t>
      </w:r>
      <w:r w:rsidR="00115C9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v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ropske unije Natura 2000 i proglašavanje zaštićenih područja u </w:t>
      </w:r>
      <w:r w:rsidR="004D428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Crnoj Gori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</w:p>
    <w:p w14:paraId="385EDC2D" w14:textId="05075BEC" w:rsidR="00ED33C4" w:rsidRPr="000C5F48" w:rsidRDefault="00C65B86" w:rsidP="00ED33C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(4) 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Program mjera sadrži i mjere o kojima se </w:t>
      </w:r>
      <w:r w:rsidR="00054C3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Crna Gora sa drugim 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držav</w:t>
      </w:r>
      <w:r w:rsidR="00054C36">
        <w:rPr>
          <w:rFonts w:eastAsia="Times New Roman" w:cstheme="minorHAnsi"/>
          <w:color w:val="000000"/>
          <w:sz w:val="24"/>
          <w:szCs w:val="24"/>
          <w:lang w:eastAsia="hr-HR"/>
        </w:rPr>
        <w:t>ama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4D428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morskog pod</w:t>
      </w:r>
      <w:r w:rsidR="0071244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4D428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regiona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odnosno </w:t>
      </w:r>
      <w:r w:rsidR="004D428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morskog regiona usa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glasil</w:t>
      </w:r>
      <w:r w:rsidR="00054C36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36424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054C3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skladu sa 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regionalni</w:t>
      </w:r>
      <w:r w:rsidR="00054C36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međunarodni</w:t>
      </w:r>
      <w:r w:rsidR="00054C36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sporazum</w:t>
      </w:r>
      <w:r w:rsidR="00054C36">
        <w:rPr>
          <w:rFonts w:eastAsia="Times New Roman" w:cstheme="minorHAnsi"/>
          <w:color w:val="000000"/>
          <w:sz w:val="24"/>
          <w:szCs w:val="24"/>
          <w:lang w:eastAsia="hr-HR"/>
        </w:rPr>
        <w:t>im</w:t>
      </w:r>
      <w:r w:rsidR="00ED33C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a.</w:t>
      </w:r>
    </w:p>
    <w:p w14:paraId="552F4AC5" w14:textId="65FFED24" w:rsidR="00A05EB3" w:rsidRDefault="00ED33C4" w:rsidP="00ED33C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C65B86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Pri izradi Programa mjera mora se voditi računa o održivom razvoju i o socijalnim i </w:t>
      </w:r>
      <w:r w:rsidR="00511B9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ekonoms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kim </w:t>
      </w:r>
      <w:r w:rsidR="00CA798A">
        <w:rPr>
          <w:rFonts w:eastAsia="Times New Roman" w:cstheme="minorHAnsi"/>
          <w:color w:val="000000"/>
          <w:sz w:val="24"/>
          <w:szCs w:val="24"/>
          <w:lang w:eastAsia="hr-HR"/>
        </w:rPr>
        <w:t>efektima</w:t>
      </w:r>
      <w:r w:rsidR="00CA79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C15F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predviđenih mjera</w:t>
      </w:r>
      <w:r w:rsidR="00CA798A">
        <w:rPr>
          <w:rFonts w:eastAsia="Times New Roman" w:cstheme="minorHAnsi"/>
          <w:color w:val="000000"/>
          <w:sz w:val="24"/>
          <w:szCs w:val="24"/>
          <w:lang w:eastAsia="hr-HR"/>
        </w:rPr>
        <w:t>, na način da efekti predloženih mjera budu srazmjerni troškovima njihove realizacije, kao i da su tehnički izvodljive</w:t>
      </w:r>
      <w:r w:rsidR="007C15F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</w:p>
    <w:p w14:paraId="2A317A4C" w14:textId="400DED05" w:rsidR="00ED33C4" w:rsidRPr="000C5F48" w:rsidRDefault="00A05EB3" w:rsidP="00ED33C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(6) Ministarstvo je dužno da u izradi Programa mjera izradi procjenu uticaja i analizu troškova i koristi od predloženih mjera. </w:t>
      </w:r>
    </w:p>
    <w:p w14:paraId="472D882E" w14:textId="59055097" w:rsidR="00ED33C4" w:rsidRDefault="00ED33C4" w:rsidP="00ED33C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36424B">
        <w:rPr>
          <w:rFonts w:eastAsia="Times New Roman" w:cstheme="minorHAnsi"/>
          <w:color w:val="000000"/>
          <w:sz w:val="24"/>
          <w:szCs w:val="24"/>
          <w:lang w:eastAsia="hr-HR"/>
        </w:rPr>
        <w:t>7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Program mjera uključuje 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institucionalne, pravne i finans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ijske instrumente, vremenski okvir i 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nivoe sprovođenja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</w:p>
    <w:p w14:paraId="59C0633E" w14:textId="3316BD83" w:rsidR="0080023F" w:rsidRPr="000C5F48" w:rsidRDefault="0080023F" w:rsidP="00ED33C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36424B">
        <w:rPr>
          <w:rFonts w:eastAsia="Times New Roman" w:cstheme="minorHAnsi"/>
          <w:color w:val="000000"/>
          <w:sz w:val="24"/>
          <w:szCs w:val="24"/>
          <w:lang w:eastAsia="hr-HR"/>
        </w:rPr>
        <w:t>8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Bliži sadržaj Programa mjera propisuje Ministarstvo. </w:t>
      </w:r>
    </w:p>
    <w:p w14:paraId="12A272F4" w14:textId="0DA80828" w:rsidR="00B13725" w:rsidRDefault="00A9210F" w:rsidP="00345FC2">
      <w:pPr>
        <w:tabs>
          <w:tab w:val="left" w:pos="3150"/>
        </w:tabs>
        <w:spacing w:after="225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ab/>
      </w:r>
      <w:r w:rsidR="00B13725">
        <w:rPr>
          <w:rFonts w:eastAsia="Times New Roman" w:cstheme="minorHAnsi"/>
          <w:b/>
          <w:color w:val="000000"/>
          <w:sz w:val="24"/>
          <w:szCs w:val="24"/>
          <w:lang w:eastAsia="hr-HR"/>
        </w:rPr>
        <w:t>Izmjene Programa mjera</w:t>
      </w:r>
    </w:p>
    <w:p w14:paraId="1CF67252" w14:textId="7322E0C1" w:rsidR="00C65B86" w:rsidRPr="000C5F48" w:rsidRDefault="00C65B86" w:rsidP="00C65B86">
      <w:pPr>
        <w:tabs>
          <w:tab w:val="left" w:pos="3150"/>
        </w:tabs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A02D5D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19</w:t>
      </w:r>
    </w:p>
    <w:p w14:paraId="58A0F5C5" w14:textId="68D8D5AA" w:rsidR="006239BE" w:rsidRPr="000C5F48" w:rsidRDefault="006239BE" w:rsidP="006239BE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(1)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Ako</w:t>
      </w:r>
      <w:r w:rsidR="0095512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Ministarstvo u s</w:t>
      </w:r>
      <w:r w:rsidR="008D4F2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radnji s</w:t>
      </w:r>
      <w:r w:rsidR="0036424B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nadležnim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organima</w:t>
      </w:r>
      <w:r w:rsidR="0095512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procijeni da ljudsk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aktivnosti mogu u velikoj mjeri negativno da utiču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stanje morske sredine, a naročito na područjima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 člana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18 stav 3 ovog </w:t>
      </w:r>
      <w:r w:rsidR="0036424B">
        <w:rPr>
          <w:rFonts w:eastAsia="Times New Roman" w:cstheme="minorHAnsi"/>
          <w:color w:val="000000"/>
          <w:sz w:val="24"/>
          <w:szCs w:val="24"/>
          <w:lang w:eastAsia="hr-HR"/>
        </w:rPr>
        <w:t>z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akona, radi otklanj</w:t>
      </w:r>
      <w:r w:rsidR="008D4F2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anja i ublažavanja tih uticaj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 i </w:t>
      </w:r>
      <w:r w:rsidR="008D4F2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održavanja i/ili obnavljanja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cjelovitosti, strukture i funkcionalnosti ekos</w:t>
      </w:r>
      <w:r w:rsidR="008D4F2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istema,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dužno je da predloži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Vladi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izmjenu Programa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mjera.</w:t>
      </w:r>
    </w:p>
    <w:p w14:paraId="32017D2E" w14:textId="4D35BC35" w:rsidR="006239BE" w:rsidRPr="000C5F48" w:rsidRDefault="006239BE" w:rsidP="006239BE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(2)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Ako</w:t>
      </w:r>
      <w:r w:rsidR="0095512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Ministarstvo u s</w:t>
      </w:r>
      <w:r w:rsidR="0027501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radnji s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nadležnim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organima</w:t>
      </w:r>
      <w:r w:rsidR="0095512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procijeni da upravljanje ljudskim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aktivnostima</w:t>
      </w:r>
      <w:r w:rsidR="0095512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nivou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v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ropske unije i/ili na međunarodno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 nivou može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u velikoj mjeri negativno da utiče</w:t>
      </w:r>
      <w:r w:rsidR="0027501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</w:t>
      </w:r>
      <w:r w:rsidR="0027501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sredin</w:t>
      </w:r>
      <w:r w:rsidR="0027501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područjima koja su pod suverenitetom 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Crne Gore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odnosno u kojima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Crna Gora ostvar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uje suverena prava i jurisdikciju, a </w:t>
      </w:r>
      <w:r w:rsidR="0027501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naročito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 po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dručjima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 člana 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18 stav 3 ovog </w:t>
      </w:r>
      <w:r w:rsidR="00A02D5D">
        <w:rPr>
          <w:rFonts w:eastAsia="Times New Roman" w:cstheme="minorHAnsi"/>
          <w:color w:val="000000"/>
          <w:sz w:val="24"/>
          <w:szCs w:val="24"/>
          <w:lang w:eastAsia="hr-HR"/>
        </w:rPr>
        <w:t>z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akona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radi održavanja i/ili obn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avljanja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cjelovitosti, strukture i funkcionalnosti ekos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istema,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dužno je da predloži</w:t>
      </w:r>
      <w:r w:rsidR="0095512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Vladi u 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cilju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donošenja odgovarajuć</w:t>
      </w:r>
      <w:r w:rsidR="00093D87">
        <w:rPr>
          <w:rFonts w:eastAsia="Times New Roman" w:cstheme="minorHAnsi"/>
          <w:color w:val="000000"/>
          <w:sz w:val="24"/>
          <w:szCs w:val="24"/>
          <w:lang w:eastAsia="hr-HR"/>
        </w:rPr>
        <w:t>ih izmjena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093D87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rograma mjera 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 </w:t>
      </w:r>
      <w:r w:rsidR="00093D87">
        <w:rPr>
          <w:rFonts w:eastAsia="Times New Roman" w:cstheme="minorHAnsi"/>
          <w:color w:val="000000"/>
          <w:sz w:val="24"/>
          <w:szCs w:val="24"/>
          <w:lang w:eastAsia="hr-HR"/>
        </w:rPr>
        <w:t>tim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aktivnostima obavijesti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nadležno tijel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države iz morsk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og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pod</w:t>
      </w:r>
      <w:r w:rsidR="0027501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</w:t>
      </w:r>
      <w:r w:rsidR="000E0B8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iona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odnosno odgovarajuć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međunarodn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organizacij</w:t>
      </w:r>
      <w:r w:rsidR="0095512A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27501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sa zahtjevom da se donesu potrebne mjere za ostvarivanje ciljeva </w:t>
      </w:r>
      <w:r w:rsidR="00B5265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skladu</w:t>
      </w:r>
      <w:r w:rsidR="0027501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5265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 ovim </w:t>
      </w:r>
      <w:r w:rsidR="0027501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z</w:t>
      </w:r>
      <w:r w:rsidR="00B5265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akonom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E2C15CA" w14:textId="2182287A" w:rsidR="006239BE" w:rsidRPr="000C5F48" w:rsidRDefault="00B52650" w:rsidP="006239BE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(3) Podatke o područjima iz člana 1</w:t>
      </w:r>
      <w:r w:rsidR="00F54B1D">
        <w:rPr>
          <w:rFonts w:eastAsia="Times New Roman" w:cstheme="minorHAnsi"/>
          <w:color w:val="000000"/>
          <w:sz w:val="24"/>
          <w:szCs w:val="24"/>
          <w:lang w:eastAsia="hr-HR"/>
        </w:rPr>
        <w:t>8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stav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27501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3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og </w:t>
      </w:r>
      <w:r w:rsidR="0027501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z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akona objavljuju 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nadležni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organi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C4CDC8B" w14:textId="47DFCB9D" w:rsidR="006239BE" w:rsidRPr="000C5F48" w:rsidRDefault="006239BE" w:rsidP="006239BE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(4) </w:t>
      </w:r>
      <w:r w:rsidR="0083216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rogram mjera</w:t>
      </w:r>
      <w:r w:rsidR="002C7846">
        <w:rPr>
          <w:rFonts w:eastAsia="Times New Roman" w:cstheme="minorHAnsi"/>
          <w:color w:val="000000"/>
          <w:sz w:val="24"/>
          <w:szCs w:val="24"/>
          <w:lang w:eastAsia="hr-HR"/>
        </w:rPr>
        <w:t>, odnosno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54B1D">
        <w:rPr>
          <w:rFonts w:eastAsia="Times New Roman" w:cstheme="minorHAnsi"/>
          <w:color w:val="000000"/>
          <w:sz w:val="24"/>
          <w:szCs w:val="24"/>
          <w:lang w:eastAsia="hr-HR"/>
        </w:rPr>
        <w:t>izmjene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program</w:t>
      </w:r>
      <w:r w:rsidR="00F54B1D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mjera</w:t>
      </w:r>
      <w:r w:rsidR="0083216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539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koji su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utvrđeni u svrhe iz član</w:t>
      </w:r>
      <w:r w:rsidR="00B5265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 1</w:t>
      </w:r>
      <w:r w:rsidR="00F54B1D">
        <w:rPr>
          <w:rFonts w:eastAsia="Times New Roman" w:cstheme="minorHAnsi"/>
          <w:color w:val="000000"/>
          <w:sz w:val="24"/>
          <w:szCs w:val="24"/>
          <w:lang w:eastAsia="hr-HR"/>
        </w:rPr>
        <w:t>8</w:t>
      </w:r>
      <w:r w:rsidR="00B5265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stav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1 </w:t>
      </w:r>
      <w:r w:rsidR="006703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st</w:t>
      </w:r>
      <w:r w:rsidR="00F54B1D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6703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1 i 2 ovog član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83216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539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određuju </w:t>
      </w:r>
      <w:r w:rsidR="0083216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kako mjere t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reba </w:t>
      </w:r>
      <w:r w:rsidR="006703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provoditi i kako će </w:t>
      </w:r>
      <w:r w:rsidR="006703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do</w:t>
      </w:r>
      <w:r w:rsidR="00B1046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ri</w:t>
      </w:r>
      <w:r w:rsidR="006703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nijeti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ostvarivanju ciljeva </w:t>
      </w:r>
      <w:r w:rsidR="00A539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zaštite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</w:t>
      </w:r>
      <w:r w:rsidR="00A539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6703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sredin</w:t>
      </w:r>
      <w:r w:rsidR="00A539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 </w:t>
      </w:r>
      <w:r w:rsidR="006703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utvrđeni</w:t>
      </w:r>
      <w:r w:rsidR="00A539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</w:t>
      </w:r>
      <w:r w:rsidR="006703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skladu s ovim </w:t>
      </w:r>
      <w:r w:rsidR="00A0136A">
        <w:rPr>
          <w:rFonts w:eastAsia="Times New Roman" w:cstheme="minorHAnsi"/>
          <w:color w:val="000000"/>
          <w:sz w:val="24"/>
          <w:szCs w:val="24"/>
          <w:lang w:eastAsia="hr-HR"/>
        </w:rPr>
        <w:t>z</w:t>
      </w:r>
      <w:r w:rsidR="0067036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akonom</w:t>
      </w:r>
      <w:r w:rsidR="00A539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uzimajući u obzir ciljeve integralnog upravljanja obalnim područjem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2BB5AB92" w14:textId="04781D91" w:rsidR="006239BE" w:rsidRPr="000C5F48" w:rsidRDefault="006239BE" w:rsidP="006239BE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(5) Min</w:t>
      </w:r>
      <w:r w:rsidR="009E7C2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istarstvo 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dužno da </w:t>
      </w:r>
      <w:r w:rsidR="009E7C2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</w:t>
      </w:r>
      <w:r w:rsidR="00A5396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radnji s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nadležnim 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>organima</w:t>
      </w:r>
      <w:r w:rsidR="002223A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E7C2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razmatra prekogranični utica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 </w:t>
      </w:r>
      <w:r w:rsidR="00FB42C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rograma mjera </w:t>
      </w:r>
      <w:r w:rsidR="009E7C2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morsku sredinu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područja koja su izvan područja pod suverenitetom </w:t>
      </w:r>
      <w:r w:rsidR="009E7C2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Crne Gore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odnosno izvan područja u kojima </w:t>
      </w:r>
      <w:r w:rsidR="009E7C2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Crna Gora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ostvaruje suverena prava i jurisdikciju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kako bi se opasnosti od štete</w:t>
      </w:r>
      <w:r w:rsidR="002C7846">
        <w:rPr>
          <w:rFonts w:eastAsia="Times New Roman" w:cstheme="minorHAnsi"/>
          <w:color w:val="000000"/>
          <w:sz w:val="24"/>
          <w:szCs w:val="24"/>
          <w:lang w:eastAsia="hr-HR"/>
        </w:rPr>
        <w:t>, odnosno negativan uticaj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to područje morsk</w:t>
      </w:r>
      <w:r w:rsidR="009E7C2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 sredine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svel</w:t>
      </w:r>
      <w:r w:rsidR="002C7846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najmanju mjeru, 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odnosno kako bi taj uticaj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bio pozitivan.</w:t>
      </w:r>
    </w:p>
    <w:p w14:paraId="7383C93E" w14:textId="7362DAA8" w:rsidR="006239BE" w:rsidRPr="000C5F48" w:rsidRDefault="00984A5C" w:rsidP="006239BE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(6) Ministarstvo 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dužno da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obavještava Ev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ropsku komisiju i druge 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>zainteresovane</w:t>
      </w:r>
      <w:r w:rsidR="002223A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države o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Programu monitoringa morske sredine 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Programu mjera, u roku </w:t>
      </w:r>
      <w:r w:rsidR="00D637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 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tri mjeseca od njihov</w:t>
      </w:r>
      <w:r w:rsidR="00D637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og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donošenja.</w:t>
      </w:r>
    </w:p>
    <w:p w14:paraId="21CC3B1F" w14:textId="2A218B1F" w:rsidR="006239BE" w:rsidRPr="000C5F48" w:rsidRDefault="00FE3FF7" w:rsidP="006239BE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(7) Ministarstvo će u sa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radnji s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nadležnim tijelima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obezbijediti uslove 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da Program mjera, odnosno </w:t>
      </w:r>
      <w:r w:rsidR="00FB42C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lagođeni program mjera iz st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1 i 2 ovog člana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budu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operativni u roku </w:t>
      </w:r>
      <w:r w:rsidR="00D637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 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godin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>u dana od dana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njihov</w:t>
      </w:r>
      <w:r w:rsidR="00D637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og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donošenja, isključujući mjere </w:t>
      </w:r>
      <w:r w:rsidR="002223A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koje Crna Gora nije nadležna</w:t>
      </w:r>
      <w:r w:rsidR="006239B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3304E7CF" w14:textId="5ED01F9B" w:rsidR="00DC76CD" w:rsidRPr="00B13725" w:rsidRDefault="00FE4F83" w:rsidP="00DC76CD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FE4F83" w:rsidDel="00FE4F83">
        <w:rPr>
          <w:rFonts w:cstheme="minorHAnsi"/>
          <w:sz w:val="24"/>
          <w:szCs w:val="24"/>
          <w:lang w:val="pl-PL"/>
        </w:rPr>
        <w:t xml:space="preserve"> </w:t>
      </w:r>
      <w:r w:rsidR="00690EC7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Odstupanje od utvrđenih mjera i rokova</w:t>
      </w:r>
    </w:p>
    <w:p w14:paraId="5E3DB7FB" w14:textId="71595D97" w:rsidR="00DC76CD" w:rsidRPr="00B13725" w:rsidRDefault="00DC76CD" w:rsidP="00DC76CD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B13725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1C032A" w:rsidRPr="00B13725">
        <w:rPr>
          <w:rFonts w:eastAsia="Times New Roman" w:cstheme="minorHAnsi"/>
          <w:b/>
          <w:color w:val="000000"/>
          <w:sz w:val="24"/>
          <w:szCs w:val="24"/>
          <w:lang w:eastAsia="hr-HR"/>
        </w:rPr>
        <w:t>2</w:t>
      </w:r>
      <w:r w:rsidR="00690EC7">
        <w:rPr>
          <w:rFonts w:eastAsia="Times New Roman" w:cstheme="minorHAnsi"/>
          <w:b/>
          <w:color w:val="000000"/>
          <w:sz w:val="24"/>
          <w:szCs w:val="24"/>
          <w:lang w:eastAsia="hr-HR"/>
        </w:rPr>
        <w:t>0</w:t>
      </w:r>
    </w:p>
    <w:p w14:paraId="00C7F27A" w14:textId="77777777" w:rsidR="00DC76CD" w:rsidRPr="000C5F48" w:rsidRDefault="00DC76CD" w:rsidP="00DC76CD">
      <w:pPr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1ADE114" w14:textId="6B6C3C31" w:rsidR="00DC76CD" w:rsidRPr="000C5F48" w:rsidRDefault="00DC76CD" w:rsidP="00DC76CD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>(1) Ministarstvo</w:t>
      </w:r>
      <w:r w:rsidR="00B13725"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je dužno da, </w:t>
      </w: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s</w:t>
      </w:r>
      <w:r w:rsidR="00F70111" w:rsidRPr="00B13725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>radnji s</w:t>
      </w:r>
      <w:r w:rsidR="00C82D7D" w:rsidRPr="00B13725">
        <w:rPr>
          <w:rFonts w:eastAsia="Times New Roman" w:cstheme="minorHAnsi"/>
          <w:color w:val="000000"/>
          <w:sz w:val="24"/>
          <w:szCs w:val="24"/>
          <w:lang w:eastAsia="hr-HR"/>
        </w:rPr>
        <w:t>a drugim</w:t>
      </w: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nadležnim </w:t>
      </w:r>
      <w:r w:rsidR="00B13725" w:rsidRPr="00B13725">
        <w:rPr>
          <w:rFonts w:eastAsia="Times New Roman" w:cstheme="minorHAnsi"/>
          <w:color w:val="000000"/>
          <w:sz w:val="24"/>
          <w:szCs w:val="24"/>
          <w:lang w:eastAsia="hr-HR"/>
        </w:rPr>
        <w:t>organima,</w:t>
      </w:r>
      <w:r w:rsidR="00452B5E"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>odredi slučajeve u morskoj sredini u kojima se</w:t>
      </w:r>
      <w:r w:rsidR="00452B5E"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>ciljev</w:t>
      </w:r>
      <w:r w:rsidR="00B13725" w:rsidRPr="00B13725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i/ili dobro stanje </w:t>
      </w:r>
      <w:r w:rsidR="00E63F94"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morske sredine </w:t>
      </w: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ne mogu </w:t>
      </w:r>
      <w:r w:rsidR="00B13725" w:rsidRPr="00B13725">
        <w:rPr>
          <w:rFonts w:eastAsia="Times New Roman" w:cstheme="minorHAnsi"/>
          <w:color w:val="000000"/>
          <w:sz w:val="24"/>
          <w:szCs w:val="24"/>
          <w:lang w:eastAsia="hr-HR"/>
        </w:rPr>
        <w:t>obezbijediti</w:t>
      </w: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mjerama </w:t>
      </w:r>
      <w:r w:rsidR="00B13725"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utvrđenim u skladu sa ovim zakonom </w:t>
      </w: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>ili s</w:t>
      </w:r>
      <w:r w:rsidR="00E63F94" w:rsidRPr="00B13725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ne mogu postići u odgovarajućem roku, </w:t>
      </w:r>
      <w:r w:rsidR="00B13725" w:rsidRP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to zbog </w:t>
      </w:r>
      <w:r w:rsidRPr="00B13725">
        <w:rPr>
          <w:rFonts w:eastAsia="Times New Roman" w:cstheme="minorHAnsi"/>
          <w:color w:val="000000"/>
          <w:sz w:val="24"/>
          <w:szCs w:val="24"/>
          <w:lang w:eastAsia="hr-HR"/>
        </w:rPr>
        <w:t>:</w:t>
      </w:r>
    </w:p>
    <w:p w14:paraId="56A07CEE" w14:textId="762D8121" w:rsidR="00DC76CD" w:rsidRPr="000C5F48" w:rsidRDefault="00DC76CD" w:rsidP="00DC76CD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(a) djelovanj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ili 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propuštanja djelovanja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koje </w:t>
      </w:r>
      <w:r w:rsidR="00E63F9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Crna Gora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nije odgovorna;</w:t>
      </w:r>
    </w:p>
    <w:p w14:paraId="65E5926F" w14:textId="4ABFD75C" w:rsidR="00DC76CD" w:rsidRPr="000C5F48" w:rsidRDefault="00DC76CD" w:rsidP="00DC76CD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(b) prirodni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h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uzro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ka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332F97EC" w14:textId="20EF7D6E" w:rsidR="00DC76CD" w:rsidRPr="000C5F48" w:rsidRDefault="00DC76CD" w:rsidP="00570035">
      <w:pPr>
        <w:tabs>
          <w:tab w:val="center" w:pos="4535"/>
        </w:tabs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(c) viš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sil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43E40C48" w14:textId="04EF3E2D" w:rsidR="00DC76CD" w:rsidRPr="000C5F48" w:rsidRDefault="00DC76CD" w:rsidP="00DC76CD">
      <w:pPr>
        <w:spacing w:after="225" w:line="24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hr-HR"/>
        </w:rPr>
      </w:pPr>
      <w:r w:rsidRPr="00690EC7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 xml:space="preserve">(d) </w:t>
      </w:r>
      <w:r w:rsidR="008740AB" w:rsidRPr="00690E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izmjene </w:t>
      </w:r>
      <w:r w:rsidRPr="00690EC7">
        <w:rPr>
          <w:rFonts w:eastAsia="Times New Roman" w:cstheme="minorHAnsi"/>
          <w:color w:val="000000"/>
          <w:sz w:val="24"/>
          <w:szCs w:val="24"/>
          <w:lang w:eastAsia="hr-HR"/>
        </w:rPr>
        <w:t>fizi</w:t>
      </w:r>
      <w:r w:rsidR="008740AB" w:rsidRPr="00690EC7">
        <w:rPr>
          <w:rFonts w:eastAsia="Times New Roman" w:cstheme="minorHAnsi"/>
          <w:color w:val="000000"/>
          <w:sz w:val="24"/>
          <w:szCs w:val="24"/>
          <w:lang w:eastAsia="hr-HR"/>
        </w:rPr>
        <w:t>čkih svojstava morske sredine</w:t>
      </w:r>
      <w:r w:rsidRPr="00690E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uzrokovan</w:t>
      </w:r>
      <w:r w:rsidR="00D63703" w:rsidRPr="00690EC7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690E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mjerama p</w:t>
      </w:r>
      <w:r w:rsidR="008740AB" w:rsidRPr="00690EC7">
        <w:rPr>
          <w:rFonts w:eastAsia="Times New Roman" w:cstheme="minorHAnsi"/>
          <w:color w:val="000000"/>
          <w:sz w:val="24"/>
          <w:szCs w:val="24"/>
          <w:lang w:eastAsia="hr-HR"/>
        </w:rPr>
        <w:t>re</w:t>
      </w:r>
      <w:r w:rsidRPr="00690E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duzetim </w:t>
      </w:r>
      <w:r w:rsidR="00B13725" w:rsidRPr="00690E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slučaju </w:t>
      </w:r>
      <w:r w:rsidRPr="00690EC7">
        <w:rPr>
          <w:rFonts w:eastAsia="Times New Roman" w:cstheme="minorHAnsi"/>
          <w:color w:val="000000"/>
          <w:sz w:val="24"/>
          <w:szCs w:val="24"/>
          <w:lang w:eastAsia="hr-HR"/>
        </w:rPr>
        <w:t>javnog interesa koji je pr</w:t>
      </w:r>
      <w:r w:rsidR="00A975C2" w:rsidRPr="00690E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evladao nad negativnim uticajem na životnu sredinu, </w:t>
      </w:r>
      <w:r w:rsidRPr="00690E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uključ</w:t>
      </w:r>
      <w:r w:rsidR="00A975C2" w:rsidRPr="00690EC7">
        <w:rPr>
          <w:rFonts w:eastAsia="Times New Roman" w:cstheme="minorHAnsi"/>
          <w:color w:val="000000"/>
          <w:sz w:val="24"/>
          <w:szCs w:val="24"/>
          <w:lang w:eastAsia="hr-HR"/>
        </w:rPr>
        <w:t>ujući svaki prekogranični utica</w:t>
      </w:r>
      <w:r w:rsidRPr="00690EC7">
        <w:rPr>
          <w:rFonts w:eastAsia="Times New Roman" w:cstheme="minorHAnsi"/>
          <w:color w:val="000000"/>
          <w:sz w:val="24"/>
          <w:szCs w:val="24"/>
          <w:lang w:eastAsia="hr-HR"/>
        </w:rPr>
        <w:t>j;</w:t>
      </w:r>
    </w:p>
    <w:p w14:paraId="1EB7EDF1" w14:textId="1E144235" w:rsidR="00DC76CD" w:rsidRPr="000C5F48" w:rsidRDefault="00DC76CD" w:rsidP="00DC76CD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(e) prirodni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h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A975C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slov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A975C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koji onemogućavaju </w:t>
      </w:r>
      <w:r w:rsidR="000B1A7C">
        <w:rPr>
          <w:rFonts w:eastAsia="Times New Roman" w:cstheme="minorHAnsi"/>
          <w:color w:val="000000"/>
          <w:sz w:val="24"/>
          <w:szCs w:val="24"/>
          <w:lang w:eastAsia="hr-HR"/>
        </w:rPr>
        <w:t>blago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vre</w:t>
      </w:r>
      <w:r w:rsidR="00A975C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meno poboljšanje stanja morske sredine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C720317" w14:textId="657FD0C7" w:rsidR="00B13725" w:rsidRDefault="00C350EE" w:rsidP="00DC76CD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(2) Ministarstvo 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je dužno da</w:t>
      </w:r>
      <w:r w:rsidR="00B1372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sa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radnji s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nadležnim 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organima</w:t>
      </w:r>
      <w:r w:rsidR="00B1372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sno odredi</w:t>
      </w:r>
      <w:r w:rsidR="000B1A7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slučajeve iz stava 1 ovog član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 </w:t>
      </w:r>
      <w:r w:rsidR="008316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utvrdi ih u </w:t>
      </w:r>
      <w:r w:rsidR="008316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Programu mjera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, kao i da o tome obavi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j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esti Evropsku komisiju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112FEA7B" w14:textId="1F9A8E7D" w:rsidR="00DC76CD" w:rsidRPr="000C5F48" w:rsidRDefault="00B13725" w:rsidP="00DC76CD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(3) 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</w:t>
      </w:r>
      <w:r w:rsidR="008316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likom</w:t>
      </w:r>
      <w:r w:rsidR="008316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određivanj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8316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slučajeva iz stava </w:t>
      </w:r>
      <w:r w:rsidR="00D637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  <w:r w:rsidR="008316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ovoga član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0B1A7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Ministarstvo je dužno da uzme 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obzir</w:t>
      </w:r>
      <w:r w:rsidR="008316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posljedice za države članice Ev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ropske unij</w:t>
      </w:r>
      <w:r w:rsidR="008316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 u morskom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pod</w:t>
      </w:r>
      <w:r w:rsidR="00D637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</w:t>
      </w:r>
      <w:r w:rsidR="008316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onu, odnosno morskom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regi</w:t>
      </w:r>
      <w:r w:rsidR="008316A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onu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6431F70" w14:textId="2F85723B" w:rsidR="00DC76CD" w:rsidRPr="000C5F48" w:rsidRDefault="00DC76CD" w:rsidP="009A6EF1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452B5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) Ministarstvo</w:t>
      </w:r>
      <w:r w:rsidR="00857AA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će,</w:t>
      </w:r>
      <w:r w:rsidR="00307AF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uz </w:t>
      </w:r>
      <w:r w:rsidR="00857AA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prethodno </w:t>
      </w:r>
      <w:r w:rsidR="00307AF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mišljenje Komisije za kordinaciju,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radi ostvarivanja ciljeva </w:t>
      </w:r>
      <w:r w:rsidR="00CC7E0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 člana </w:t>
      </w:r>
      <w:r w:rsidR="000B1A7C">
        <w:rPr>
          <w:rFonts w:eastAsia="Times New Roman" w:cstheme="minorHAnsi"/>
          <w:color w:val="000000"/>
          <w:sz w:val="24"/>
          <w:szCs w:val="24"/>
          <w:lang w:eastAsia="hr-HR"/>
        </w:rPr>
        <w:t>15</w:t>
      </w:r>
      <w:r w:rsidR="00CC7E0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ovog zakona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sprečavanja pogoršavanja stanja morsk</w:t>
      </w:r>
      <w:r w:rsidR="00307AF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 sredine iz razloga utvrđenih u stavu 1 tač</w:t>
      </w:r>
      <w:r w:rsidR="00452B5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307AF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b, c i d ovog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člana, kao i r</w:t>
      </w:r>
      <w:r w:rsidR="00C17FE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adi ograničavanja štetnih uticaja na nivou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morsk</w:t>
      </w:r>
      <w:r w:rsidR="00C17FE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og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pod</w:t>
      </w:r>
      <w:r w:rsidR="00D6370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</w:t>
      </w:r>
      <w:r w:rsidR="00C17FE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odnosno morsk</w:t>
      </w:r>
      <w:r w:rsidR="00C17FE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og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regi</w:t>
      </w:r>
      <w:r w:rsidR="00C17FE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ona</w:t>
      </w:r>
      <w:r w:rsidR="00CF5F4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A6EF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ili </w:t>
      </w:r>
      <w:r w:rsidR="009A6EF1" w:rsidRPr="000C5F48">
        <w:rPr>
          <w:rFonts w:cstheme="minorHAnsi"/>
          <w:color w:val="000000"/>
          <w:sz w:val="24"/>
          <w:szCs w:val="24"/>
        </w:rPr>
        <w:t>u morskim vodama drugih država članica</w:t>
      </w:r>
      <w:r w:rsidR="009A6EF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predl</w:t>
      </w:r>
      <w:r w:rsidR="00452B5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ožiti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Vladi donošenje odgovarajućih posebnih (</w:t>
      </w:r>
      <w:r w:rsidRPr="000C5F48">
        <w:rPr>
          <w:rFonts w:eastAsia="Times New Roman" w:cstheme="minorHAnsi"/>
          <w:i/>
          <w:iCs/>
          <w:color w:val="000000"/>
          <w:sz w:val="24"/>
          <w:szCs w:val="24"/>
          <w:lang w:eastAsia="hr-HR"/>
        </w:rPr>
        <w:t>ad hoc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) mjera.</w:t>
      </w:r>
    </w:p>
    <w:p w14:paraId="0819F2B8" w14:textId="4B47FFF5" w:rsidR="00DC76CD" w:rsidRPr="000C5F48" w:rsidRDefault="00EE50E9" w:rsidP="00DC76C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CB5079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B13725" w:rsidRPr="00CB5079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CB5079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Posebnim mjerama iz stava </w:t>
      </w:r>
      <w:r w:rsidR="006F5614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="00CB5079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ovog člana</w:t>
      </w:r>
      <w:r w:rsidR="00DC76CD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mora </w:t>
      </w:r>
      <w:r w:rsidR="00CB5079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se </w:t>
      </w:r>
      <w:r w:rsidR="00DC76CD" w:rsidRPr="00CB5079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bezbijediti da </w:t>
      </w:r>
      <w:r w:rsidR="002C50F6" w:rsidRPr="00CB5079">
        <w:rPr>
          <w:rFonts w:eastAsia="Times New Roman" w:cstheme="minorHAnsi"/>
          <w:color w:val="000000"/>
          <w:sz w:val="24"/>
          <w:szCs w:val="24"/>
          <w:lang w:eastAsia="hr-HR"/>
        </w:rPr>
        <w:t>izmjene fizičkih svojstava morske sredine</w:t>
      </w:r>
      <w:r w:rsidR="00CF5F47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2C50F6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pod </w:t>
      </w:r>
      <w:r w:rsidR="00DC76CD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suverenitetom </w:t>
      </w:r>
      <w:r w:rsidR="002C50F6" w:rsidRPr="00CB5079">
        <w:rPr>
          <w:rFonts w:eastAsia="Times New Roman" w:cstheme="minorHAnsi"/>
          <w:color w:val="000000"/>
          <w:sz w:val="24"/>
          <w:szCs w:val="24"/>
          <w:lang w:eastAsia="hr-HR"/>
        </w:rPr>
        <w:t>Crne Gore</w:t>
      </w:r>
      <w:r w:rsidR="00DC76CD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odnosno u kojima </w:t>
      </w:r>
      <w:r w:rsidR="002C50F6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Crna Gora ostvaruje </w:t>
      </w:r>
      <w:r w:rsidR="00DC76CD" w:rsidRPr="00CB5079">
        <w:rPr>
          <w:rFonts w:eastAsia="Times New Roman" w:cstheme="minorHAnsi"/>
          <w:color w:val="000000"/>
          <w:sz w:val="24"/>
          <w:szCs w:val="24"/>
          <w:lang w:eastAsia="hr-HR"/>
        </w:rPr>
        <w:t>suverena prava i jurisdikciju</w:t>
      </w:r>
      <w:r w:rsidR="00CB5079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 stava 1 tačka d ovog člana, </w:t>
      </w:r>
      <w:r w:rsidR="00DC76CD" w:rsidRPr="00CB5079">
        <w:rPr>
          <w:rFonts w:eastAsia="Times New Roman" w:cstheme="minorHAnsi"/>
          <w:color w:val="000000"/>
          <w:sz w:val="24"/>
          <w:szCs w:val="24"/>
          <w:lang w:eastAsia="hr-HR"/>
        </w:rPr>
        <w:t>trajno ne isključ</w:t>
      </w:r>
      <w:r w:rsidR="00CF5F47" w:rsidRPr="00CB5079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DC76CD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ili ne ugroz</w:t>
      </w:r>
      <w:r w:rsidR="00CF5F47" w:rsidRPr="00CB5079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DC76CD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postizanje dobrog stanja </w:t>
      </w:r>
      <w:r w:rsidR="003874DA" w:rsidRPr="00CB5079">
        <w:rPr>
          <w:rFonts w:eastAsia="Times New Roman" w:cstheme="minorHAnsi"/>
          <w:color w:val="000000"/>
          <w:sz w:val="24"/>
          <w:szCs w:val="24"/>
          <w:lang w:eastAsia="hr-HR"/>
        </w:rPr>
        <w:t>morske sredine</w:t>
      </w:r>
      <w:r w:rsid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drugih država</w:t>
      </w:r>
      <w:r w:rsidR="003874DA" w:rsidRP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morskom podregionu, odnosno morskom regionu. </w:t>
      </w:r>
    </w:p>
    <w:p w14:paraId="66812707" w14:textId="77777777" w:rsidR="009A6EF1" w:rsidRPr="000C5F48" w:rsidRDefault="009A6EF1" w:rsidP="00DC76C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3C31B80" w14:textId="0C1400BF" w:rsidR="00DC76CD" w:rsidRPr="000C5F48" w:rsidRDefault="00DC76CD" w:rsidP="00DC76C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B13725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Posebne </w:t>
      </w:r>
      <w:r w:rsidR="007D1B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mjere iz stava </w:t>
      </w:r>
      <w:r w:rsidR="006F5614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="007D1B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ovog član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CB507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uključuju se u Program mje</w:t>
      </w:r>
      <w:r w:rsidR="007D1BA9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 </w:t>
      </w:r>
      <w:r w:rsidR="00CB507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mjeri u kojoj je to moguće. </w:t>
      </w:r>
    </w:p>
    <w:p w14:paraId="6F02BCD0" w14:textId="77777777" w:rsidR="00C8634A" w:rsidRPr="000C5F48" w:rsidRDefault="00C8634A" w:rsidP="00DC76C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712640F" w14:textId="3B67D5F0" w:rsidR="00C8634A" w:rsidRPr="000C5F48" w:rsidRDefault="007D1BA9" w:rsidP="00DC76C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ab/>
      </w:r>
    </w:p>
    <w:p w14:paraId="1BC087DC" w14:textId="77777777" w:rsidR="00D12A9C" w:rsidRDefault="00D12A9C" w:rsidP="00DC76CD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Odstupanja od Nacionalne strategije</w:t>
      </w:r>
    </w:p>
    <w:p w14:paraId="77956DE2" w14:textId="766D61C5" w:rsidR="00DC76CD" w:rsidRPr="00D12A9C" w:rsidRDefault="007D1BA9" w:rsidP="00DC76CD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D12A9C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1B526C" w:rsidRPr="00D12A9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1C032A" w:rsidRPr="00D12A9C">
        <w:rPr>
          <w:rFonts w:eastAsia="Times New Roman" w:cstheme="minorHAnsi"/>
          <w:b/>
          <w:color w:val="000000"/>
          <w:sz w:val="24"/>
          <w:szCs w:val="24"/>
          <w:lang w:eastAsia="hr-HR"/>
        </w:rPr>
        <w:t>2</w:t>
      </w:r>
      <w:r w:rsidR="00F03ED3">
        <w:rPr>
          <w:rFonts w:eastAsia="Times New Roman" w:cstheme="minorHAnsi"/>
          <w:b/>
          <w:color w:val="000000"/>
          <w:sz w:val="24"/>
          <w:szCs w:val="24"/>
          <w:lang w:eastAsia="hr-HR"/>
        </w:rPr>
        <w:t>1</w:t>
      </w:r>
    </w:p>
    <w:p w14:paraId="79F59715" w14:textId="6359B471" w:rsidR="00771B90" w:rsidRPr="000C5F48" w:rsidRDefault="00DC76CD" w:rsidP="006F5614">
      <w:pPr>
        <w:pStyle w:val="ListParagraph"/>
        <w:numPr>
          <w:ilvl w:val="0"/>
          <w:numId w:val="40"/>
        </w:numPr>
        <w:spacing w:after="225" w:line="240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Ministarstvo </w:t>
      </w:r>
      <w:r w:rsidR="0057003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dužno da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</w:t>
      </w:r>
      <w:r w:rsidR="00CF5F4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radnji s</w:t>
      </w:r>
      <w:r w:rsidR="0057003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nadležnim </w:t>
      </w:r>
      <w:r w:rsidR="0057003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organima sprovodi Nacionalnu strategiju.</w:t>
      </w:r>
    </w:p>
    <w:p w14:paraId="3ED86554" w14:textId="6EC7DC80" w:rsidR="006F5614" w:rsidRDefault="00570035" w:rsidP="006F5614">
      <w:pPr>
        <w:pStyle w:val="ListParagraph"/>
        <w:numPr>
          <w:ilvl w:val="0"/>
          <w:numId w:val="40"/>
        </w:numPr>
        <w:ind w:left="284" w:hanging="284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Izuzetno od stava 1 ovog člana, mogu se odrediti određena odstupanja u primjeni </w:t>
      </w:r>
      <w:r w:rsidR="00AC1EE1">
        <w:rPr>
          <w:rFonts w:eastAsia="Times New Roman" w:cstheme="minorHAnsi"/>
          <w:color w:val="000000"/>
          <w:sz w:val="24"/>
          <w:szCs w:val="24"/>
          <w:lang w:eastAsia="hr-HR"/>
        </w:rPr>
        <w:t>N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acionalne strategije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ako bi troš</w:t>
      </w:r>
      <w:r w:rsidR="00771B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ovi za njenu primjenu bili nesrazmjerni u odnosu na rizike za morsku sredinu i pod uslovom da to ne prouzrokuje </w:t>
      </w:r>
      <w:r w:rsidR="00771B90" w:rsidRPr="00D12A9C">
        <w:rPr>
          <w:rFonts w:eastAsia="Times New Roman" w:cstheme="minorHAnsi"/>
          <w:color w:val="000000"/>
          <w:sz w:val="24"/>
          <w:szCs w:val="24"/>
          <w:lang w:eastAsia="hr-HR"/>
        </w:rPr>
        <w:t>pogoršanje</w:t>
      </w:r>
      <w:r w:rsidR="00771B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morske sredine. </w:t>
      </w:r>
    </w:p>
    <w:p w14:paraId="0FE06F6A" w14:textId="0ADBF004" w:rsidR="006966D0" w:rsidRPr="000C5F48" w:rsidRDefault="00F70CD5" w:rsidP="006F5614">
      <w:pPr>
        <w:pStyle w:val="ListParagraph"/>
        <w:numPr>
          <w:ilvl w:val="0"/>
          <w:numId w:val="40"/>
        </w:numPr>
        <w:ind w:left="284" w:hanging="284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Vlada ć</w:t>
      </w:r>
      <w:r w:rsidR="008E073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 </w:t>
      </w:r>
      <w:r w:rsidR="00A4592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dostaviti</w:t>
      </w:r>
      <w:r w:rsidR="00DC76C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izvješ</w:t>
      </w:r>
      <w:r w:rsidR="00A4592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taj Evr</w:t>
      </w:r>
      <w:r w:rsidR="008E073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opskoj komisiji,</w:t>
      </w:r>
      <w:r w:rsidR="00771B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sa obrazloženjem razloga </w:t>
      </w:r>
      <w:r w:rsidR="006834B7">
        <w:rPr>
          <w:rFonts w:eastAsia="Times New Roman" w:cstheme="minorHAnsi"/>
          <w:color w:val="000000"/>
          <w:sz w:val="24"/>
          <w:szCs w:val="24"/>
          <w:lang w:eastAsia="hr-HR"/>
        </w:rPr>
        <w:t>za odstupanje od</w:t>
      </w:r>
      <w:r w:rsidR="00771B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primjen</w:t>
      </w:r>
      <w:r w:rsidR="006834B7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771B9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pojedinih elemenata Nacionalne strategije. </w:t>
      </w:r>
    </w:p>
    <w:p w14:paraId="301EDCFF" w14:textId="50815D41" w:rsidR="006966D0" w:rsidRPr="000C5F48" w:rsidRDefault="00570035" w:rsidP="006966D0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Obavještavanje Evropske komisije</w:t>
      </w:r>
    </w:p>
    <w:p w14:paraId="2B10F1EA" w14:textId="0DE35A9C" w:rsidR="006966D0" w:rsidRPr="000C5F48" w:rsidRDefault="005D6B27" w:rsidP="006966D0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1C032A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2</w:t>
      </w:r>
      <w:r w:rsidR="00F03ED3">
        <w:rPr>
          <w:rFonts w:eastAsia="Times New Roman" w:cstheme="minorHAnsi"/>
          <w:b/>
          <w:color w:val="000000"/>
          <w:sz w:val="24"/>
          <w:szCs w:val="24"/>
          <w:lang w:eastAsia="hr-HR"/>
        </w:rPr>
        <w:t>2</w:t>
      </w:r>
    </w:p>
    <w:p w14:paraId="441D583A" w14:textId="7105DA6A" w:rsidR="006966D0" w:rsidRPr="000C5F48" w:rsidRDefault="006966D0" w:rsidP="006966D0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(1) 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Ako</w:t>
      </w:r>
      <w:r w:rsidR="00D12A9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Ministarstvo u </w:t>
      </w:r>
      <w:r w:rsidR="00FB24A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radnji s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a drugim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nadležnim 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organima</w:t>
      </w:r>
      <w:r w:rsidR="00D12A9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utvrdi problem koji </w:t>
      </w:r>
      <w:r w:rsidR="00FB24A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utiče na stanje morske sredine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koji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ne može riješiti mjerama 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donijetim</w:t>
      </w:r>
      <w:r w:rsidR="00D12A9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5652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donijetim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</w:t>
      </w:r>
      <w:r w:rsidR="00FB24A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nivou Crne Gore,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ili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ako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taj</w:t>
      </w:r>
      <w:r w:rsidR="00D12A9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B24A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problem povezan s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FB24A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politikom Ev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ropske unije u drug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F70CD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 oblasti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i/ili s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primjenom međunarodnog sporazuma, 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Ministarstvo će predložiti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Vladi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70CD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da o tome obavijesti E</w:t>
      </w:r>
      <w:r w:rsidR="00747E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v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ropsku komisiju</w:t>
      </w:r>
      <w:r w:rsidR="00747E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34CE8815" w14:textId="761C87EE" w:rsidR="006966D0" w:rsidRPr="000C5F48" w:rsidRDefault="006966D0" w:rsidP="006966D0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 xml:space="preserve">(2) </w:t>
      </w:r>
      <w:r w:rsidR="004D5D2E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ko</w:t>
      </w:r>
      <w:r w:rsidR="00D12A9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je ra</w:t>
      </w:r>
      <w:r w:rsidR="00747E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di otklanjanja problema iz stava 1 ovog člana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potrebno djelovanje institucija E</w:t>
      </w:r>
      <w:r w:rsidR="00747E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v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ropske unije, 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Država </w:t>
      </w:r>
      <w:r w:rsidR="00747E9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Crna Gora će </w:t>
      </w:r>
      <w:r w:rsidR="009428D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učestvovati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državama članicama 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Evropske unije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da</w:t>
      </w:r>
      <w:r w:rsidR="009428D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vanju odgovarajućih preporuka Ev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ropskoj komisiji, p</w:t>
      </w:r>
      <w:r w:rsidR="00CF5F4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reko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Ministarstva i drugih nadležnih </w:t>
      </w:r>
      <w:r w:rsidR="00D12A9C">
        <w:rPr>
          <w:rFonts w:eastAsia="Times New Roman" w:cstheme="minorHAnsi"/>
          <w:color w:val="000000"/>
          <w:sz w:val="24"/>
          <w:szCs w:val="24"/>
          <w:lang w:eastAsia="hr-HR"/>
        </w:rPr>
        <w:t>organa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3470E546" w14:textId="686DAB85" w:rsidR="009428D6" w:rsidRPr="000C5F48" w:rsidRDefault="009428D6" w:rsidP="009428D6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IV. USKLAĐIVANJE S</w:t>
      </w:r>
      <w:r w:rsidR="00D12A9C">
        <w:rPr>
          <w:rFonts w:eastAsia="Times New Roman" w:cstheme="minorHAnsi"/>
          <w:b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NASTALIM PRO</w:t>
      </w:r>
      <w:r w:rsidR="00D76D1C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MJENAMA, IZVJEŠTAVANJE, INFORMIS</w:t>
      </w: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ANJE I </w:t>
      </w:r>
      <w:r w:rsidR="001B526C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UČEŠĆE </w:t>
      </w: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JAVNOSTI</w:t>
      </w:r>
    </w:p>
    <w:p w14:paraId="6A18704A" w14:textId="4C4AB0CE" w:rsidR="009428D6" w:rsidRPr="000C5F48" w:rsidRDefault="009428D6" w:rsidP="009428D6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Usklađivanje s</w:t>
      </w:r>
      <w:r w:rsidR="00D12A9C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nastalim promjenama</w:t>
      </w:r>
    </w:p>
    <w:p w14:paraId="4698BA1F" w14:textId="3F979E49" w:rsidR="009428D6" w:rsidRPr="000C5F48" w:rsidRDefault="00700538" w:rsidP="009428D6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2724EF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="001C032A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2</w:t>
      </w:r>
      <w:r w:rsidR="00F03ED3">
        <w:rPr>
          <w:rFonts w:eastAsia="Times New Roman" w:cstheme="minorHAnsi"/>
          <w:b/>
          <w:color w:val="000000"/>
          <w:sz w:val="24"/>
          <w:szCs w:val="24"/>
          <w:lang w:eastAsia="hr-HR"/>
        </w:rPr>
        <w:t>3</w:t>
      </w:r>
    </w:p>
    <w:p w14:paraId="6C291F09" w14:textId="716E6A5E" w:rsidR="009428D6" w:rsidRPr="000C5F48" w:rsidRDefault="009428D6" w:rsidP="009428D6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(1) </w:t>
      </w:r>
      <w:r w:rsidR="001B526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Komisija za koordinaciju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predlaže Ministarstvu izmjene i dopune elemenata Strategije, u skladu s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nastali</w:t>
      </w:r>
      <w:r w:rsidR="0070053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 promjenama u odnosu na morski pod</w:t>
      </w:r>
      <w:r w:rsidR="00546B32" w:rsidRPr="000C5F48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70053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region odnosno morski</w:t>
      </w:r>
      <w:r w:rsidR="00546B3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0053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region u </w:t>
      </w:r>
      <w:r w:rsidR="00700538" w:rsidRPr="003337D8">
        <w:rPr>
          <w:rFonts w:eastAsia="Times New Roman" w:cstheme="minorHAnsi"/>
          <w:color w:val="000000"/>
          <w:sz w:val="24"/>
          <w:szCs w:val="24"/>
          <w:lang w:eastAsia="hr-HR"/>
        </w:rPr>
        <w:t>periodu o</w:t>
      </w:r>
      <w:r w:rsidRPr="003337D8">
        <w:rPr>
          <w:rFonts w:eastAsia="Times New Roman" w:cstheme="minorHAnsi"/>
          <w:color w:val="000000"/>
          <w:sz w:val="24"/>
          <w:szCs w:val="24"/>
          <w:lang w:eastAsia="hr-HR"/>
        </w:rPr>
        <w:t>d šest godina,</w:t>
      </w:r>
      <w:r w:rsidR="0070053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05E6A">
        <w:rPr>
          <w:rFonts w:eastAsia="Times New Roman" w:cstheme="minorHAnsi"/>
          <w:color w:val="000000"/>
          <w:sz w:val="24"/>
          <w:szCs w:val="24"/>
          <w:lang w:eastAsia="hr-HR"/>
        </w:rPr>
        <w:t>ako Evropska komisija nije odredila kraći rok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</w:p>
    <w:p w14:paraId="00988C11" w14:textId="70336824" w:rsidR="006D1A2D" w:rsidRPr="000C5F48" w:rsidRDefault="009428D6" w:rsidP="009428D6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(2</w:t>
      </w:r>
      <w:r w:rsidR="00602C8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) Ministarstvo je dužno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da</w:t>
      </w:r>
      <w:r w:rsidR="00602C8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radi </w:t>
      </w:r>
      <w:r w:rsidR="00546B3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02C8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izmjena i dopuna u smislu stava 1</w:t>
      </w:r>
      <w:r w:rsidR="004F16D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ovog</w:t>
      </w:r>
      <w:r w:rsidR="00602C85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člana, 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>analizira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Početn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procjen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stanja, Skup</w:t>
      </w:r>
      <w:r w:rsidR="001509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karakteristika i ciljev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1509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dobrog stanja morske sredine, </w:t>
      </w:r>
      <w:r w:rsidR="006D1A2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kao i Program monitoringa morske sredine</w:t>
      </w:r>
      <w:r w:rsidR="00546B3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D1A2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Program mjera.</w:t>
      </w:r>
    </w:p>
    <w:p w14:paraId="77421BF3" w14:textId="4DE0AC63" w:rsidR="009428D6" w:rsidRPr="000C5F48" w:rsidRDefault="009428D6" w:rsidP="009428D6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(3) Podaci o promjenama koje su utvr</w:t>
      </w:r>
      <w:r w:rsidR="0026773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đene 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>analizom</w:t>
      </w:r>
      <w:r w:rsidR="003337D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26773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iz stava 2 ovog član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26773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dostavljaju se Ev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ropskoj komisiji i po potrebi zainteres</w:t>
      </w:r>
      <w:r w:rsidR="0026773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ovanim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državama članicama, odnosno tijelima </w:t>
      </w:r>
      <w:r w:rsidR="0026773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nadležnim za sprovođenje Bars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elonsk</w:t>
      </w:r>
      <w:r w:rsidR="0026773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konvencij</w:t>
      </w:r>
      <w:r w:rsidR="0026773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u</w:t>
      </w:r>
      <w:r w:rsidR="0026773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roku </w:t>
      </w:r>
      <w:r w:rsidR="00546B3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 </w:t>
      </w:r>
      <w:r w:rsidR="0026773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tri mjeseca od donošenja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izmjena i dopuna Strategije.</w:t>
      </w:r>
    </w:p>
    <w:p w14:paraId="3E3726D3" w14:textId="3F422403" w:rsidR="005F44CE" w:rsidRPr="000C5F48" w:rsidRDefault="003337D8" w:rsidP="005F44CE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Izvještavanje Evropske komisije</w:t>
      </w:r>
    </w:p>
    <w:p w14:paraId="64D94118" w14:textId="676C5CF5" w:rsidR="005F44CE" w:rsidRPr="000C5F48" w:rsidRDefault="005F44CE" w:rsidP="005F44CE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1C032A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2</w:t>
      </w:r>
      <w:r w:rsidR="00F03ED3">
        <w:rPr>
          <w:rFonts w:eastAsia="Times New Roman" w:cstheme="minorHAnsi"/>
          <w:b/>
          <w:color w:val="000000"/>
          <w:sz w:val="24"/>
          <w:szCs w:val="24"/>
          <w:lang w:eastAsia="hr-HR"/>
        </w:rPr>
        <w:t>4</w:t>
      </w:r>
    </w:p>
    <w:p w14:paraId="7615C25B" w14:textId="647EF6D1" w:rsidR="009345E4" w:rsidRPr="000C5F48" w:rsidRDefault="005F44CE" w:rsidP="009345E4">
      <w:pPr>
        <w:pStyle w:val="ListParagraph"/>
        <w:numPr>
          <w:ilvl w:val="0"/>
          <w:numId w:val="41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Ministarstvo 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dužno da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roku </w:t>
      </w:r>
      <w:r w:rsidR="00546B3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tri godine od objavljivanja Programa</w:t>
      </w:r>
      <w:r w:rsidR="00EC44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mjera uključujući i njegove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izmjene i dopune</w:t>
      </w:r>
      <w:r w:rsidR="00EC44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>sačini izvještaj o napretku u sprovođenju tog programa.</w:t>
      </w:r>
    </w:p>
    <w:p w14:paraId="7DA32AC1" w14:textId="69E951B2" w:rsidR="005F44CE" w:rsidRPr="000C5F48" w:rsidRDefault="009345E4" w:rsidP="009345E4">
      <w:pPr>
        <w:pStyle w:val="ListParagraph"/>
        <w:numPr>
          <w:ilvl w:val="0"/>
          <w:numId w:val="41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Izvještaj iz stava 1 ovog člana, Ministarstvo je dužno da </w:t>
      </w:r>
      <w:r w:rsidR="006337D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dostavi </w:t>
      </w:r>
      <w:r w:rsidR="00EC447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Evropskoj komisiji </w:t>
      </w:r>
    </w:p>
    <w:p w14:paraId="5BB87C3B" w14:textId="676149C5" w:rsidR="007B72E6" w:rsidRPr="000C5F48" w:rsidRDefault="007B72E6" w:rsidP="007B72E6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(3) Na zahtjev Evropske komisije, Ministarstvo će dostaviti i druge  informacije i podatke o morskoj sredini u cilju pojašnjenja obavještenja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izvještaja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datih u skladu sa ovim zakonom. </w:t>
      </w:r>
    </w:p>
    <w:p w14:paraId="6299DAF1" w14:textId="0C7FAC90" w:rsidR="005B21CB" w:rsidRPr="000C5F48" w:rsidRDefault="009345E4" w:rsidP="005B21CB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Transparentnost</w:t>
      </w:r>
    </w:p>
    <w:p w14:paraId="43713827" w14:textId="190BC00B" w:rsidR="005B21CB" w:rsidRPr="00F03ED3" w:rsidRDefault="005B21CB" w:rsidP="005B21CB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F03ED3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1C032A" w:rsidRPr="00F03ED3">
        <w:rPr>
          <w:rFonts w:eastAsia="Times New Roman" w:cstheme="minorHAnsi"/>
          <w:b/>
          <w:color w:val="000000"/>
          <w:sz w:val="24"/>
          <w:szCs w:val="24"/>
          <w:lang w:eastAsia="hr-HR"/>
        </w:rPr>
        <w:t>2</w:t>
      </w:r>
      <w:r w:rsidR="00F03ED3" w:rsidRPr="00F03ED3">
        <w:rPr>
          <w:rFonts w:eastAsia="Times New Roman" w:cstheme="minorHAnsi"/>
          <w:b/>
          <w:color w:val="000000"/>
          <w:sz w:val="24"/>
          <w:szCs w:val="24"/>
          <w:lang w:eastAsia="hr-HR"/>
        </w:rPr>
        <w:t>5</w:t>
      </w:r>
    </w:p>
    <w:p w14:paraId="6983F985" w14:textId="1A71AEB2" w:rsidR="00084E4C" w:rsidRPr="000C5F48" w:rsidRDefault="005B21CB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(1)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Ministarstvo je dužno da 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>obezbijedi</w:t>
      </w:r>
      <w:r w:rsidR="003337D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informisa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nje 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učešće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javnosti 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 </w:t>
      </w:r>
      <w:r w:rsidR="003337D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pitanjima koja se uređuju ovim zakonom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skladu </w:t>
      </w:r>
      <w:r w:rsidR="00D404A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 zakonom kojim se </w:t>
      </w:r>
      <w:r w:rsidR="003337D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uređuje</w:t>
      </w:r>
      <w:r w:rsidR="00D404A7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informis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anje 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javnosti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učešće javnosti i zainteresovan</w:t>
      </w:r>
      <w:r w:rsidR="005765D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546B3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javnosti 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3337D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pitanjima zaštite 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životne sredine,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uključujući i tijela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nadležna za sprovođenje Bars</w:t>
      </w:r>
      <w:r w:rsidR="00BB52C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l</w:t>
      </w:r>
      <w:r w:rsidR="00BB52C7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nske konvencije</w:t>
      </w:r>
      <w:r w:rsidR="00A053C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stručnu i naučnu javnos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 </w:t>
      </w:r>
      <w:r w:rsidR="00A053C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savjetodavna tijela </w:t>
      </w:r>
      <w:r w:rsidR="00084E4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na nacionalnom i regionalnom niovu.</w:t>
      </w:r>
    </w:p>
    <w:p w14:paraId="07085CDB" w14:textId="612E8E05" w:rsidR="00C811CB" w:rsidRPr="000C5F48" w:rsidRDefault="005B21CB" w:rsidP="00C81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A053C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2) </w:t>
      </w:r>
      <w:r w:rsidR="003337D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Ministarstvo je dužno da sprovede javnu raspravu u pripremi 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elemenata </w:t>
      </w:r>
      <w:r w:rsidR="00A053CF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Strategije</w:t>
      </w:r>
      <w:r w:rsidR="00160455" w:rsidRPr="000C5F4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A053CF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uključujući i njen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 izmjene i dopune</w:t>
      </w:r>
      <w:r w:rsidR="003337D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66DEE27F" w14:textId="062B5BFD" w:rsidR="005B21CB" w:rsidRPr="000C5F48" w:rsidRDefault="00160455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(3) Ministarstvo </w:t>
      </w:r>
      <w:r w:rsidR="0028631B">
        <w:rPr>
          <w:rFonts w:eastAsia="Times New Roman" w:cstheme="minorHAnsi"/>
          <w:color w:val="000000"/>
          <w:sz w:val="24"/>
          <w:szCs w:val="24"/>
          <w:lang w:eastAsia="hr-HR"/>
        </w:rPr>
        <w:t>je dužno da u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sa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radnji s</w:t>
      </w:r>
      <w:r w:rsidR="00C24495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nadležnim </w:t>
      </w:r>
      <w:r w:rsidR="0028631B">
        <w:rPr>
          <w:rFonts w:eastAsia="Times New Roman" w:cstheme="minorHAnsi"/>
          <w:color w:val="000000"/>
          <w:sz w:val="24"/>
          <w:szCs w:val="24"/>
          <w:lang w:eastAsia="hr-HR"/>
        </w:rPr>
        <w:t>organima</w:t>
      </w:r>
      <w:r w:rsidR="00C24495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28631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765D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skladu s</w:t>
      </w:r>
      <w:r w:rsidR="00C24495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5765D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posebnim z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akonom</w:t>
      </w:r>
      <w:r w:rsidR="005765D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kojim </w:t>
      </w:r>
      <w:r w:rsidR="0028631B">
        <w:rPr>
          <w:rFonts w:eastAsia="Times New Roman" w:cstheme="minorHAnsi"/>
          <w:color w:val="000000"/>
          <w:sz w:val="24"/>
          <w:szCs w:val="24"/>
          <w:lang w:eastAsia="hr-HR"/>
        </w:rPr>
        <w:t>se</w:t>
      </w:r>
      <w:r w:rsidR="0028631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765D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uređ</w:t>
      </w:r>
      <w:r w:rsidR="0028631B">
        <w:rPr>
          <w:rFonts w:eastAsia="Times New Roman" w:cstheme="minorHAnsi"/>
          <w:color w:val="000000"/>
          <w:sz w:val="24"/>
          <w:szCs w:val="24"/>
          <w:lang w:eastAsia="hr-HR"/>
        </w:rPr>
        <w:t>uje</w:t>
      </w:r>
      <w:r w:rsidR="005765D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informisanje </w:t>
      </w:r>
      <w:r w:rsidR="0028631B">
        <w:rPr>
          <w:rFonts w:eastAsia="Times New Roman" w:cstheme="minorHAnsi"/>
          <w:color w:val="000000"/>
          <w:sz w:val="24"/>
          <w:szCs w:val="24"/>
          <w:lang w:eastAsia="hr-HR"/>
        </w:rPr>
        <w:t>javnosti</w:t>
      </w:r>
      <w:r w:rsidR="005765D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učešće javnosti i zainteresovane javnosti u pitanjima zaštite životne sredine, Ev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ropskoj komisiji omogući pristup i u</w:t>
      </w:r>
      <w:r w:rsidR="005765D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potreb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podataka i informacija 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 xml:space="preserve">iz Početne procjene stanja </w:t>
      </w:r>
      <w:r w:rsidR="00E803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morske sredine,</w:t>
      </w:r>
      <w:r w:rsidR="00546B32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765D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Programa monitoringa </w:t>
      </w:r>
      <w:r w:rsidR="00E803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28631B">
        <w:rPr>
          <w:rFonts w:eastAsia="Times New Roman" w:cstheme="minorHAnsi"/>
          <w:color w:val="000000"/>
          <w:sz w:val="24"/>
          <w:szCs w:val="24"/>
          <w:lang w:eastAsia="hr-HR"/>
        </w:rPr>
        <w:t>g</w:t>
      </w:r>
      <w:r w:rsidR="00E803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odišnjih izvještaja o stanju morske sredine i Programa mjera </w:t>
      </w:r>
    </w:p>
    <w:p w14:paraId="0FA41109" w14:textId="637FFA17" w:rsidR="005B21CB" w:rsidRPr="000C5F48" w:rsidRDefault="005B21CB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(4) Minista</w:t>
      </w:r>
      <w:r w:rsidR="003C18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rstvo </w:t>
      </w:r>
      <w:r w:rsidR="003073C1">
        <w:rPr>
          <w:rFonts w:eastAsia="Times New Roman" w:cstheme="minorHAnsi"/>
          <w:color w:val="000000"/>
          <w:sz w:val="24"/>
          <w:szCs w:val="24"/>
          <w:lang w:eastAsia="hr-HR"/>
        </w:rPr>
        <w:t>je dužno da</w:t>
      </w:r>
      <w:r w:rsidR="003073C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C18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sa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radnji s</w:t>
      </w:r>
      <w:r w:rsidR="003073C1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nadležnim </w:t>
      </w:r>
      <w:r w:rsidR="003073C1">
        <w:rPr>
          <w:rFonts w:eastAsia="Times New Roman" w:cstheme="minorHAnsi"/>
          <w:color w:val="000000"/>
          <w:sz w:val="24"/>
          <w:szCs w:val="24"/>
          <w:lang w:eastAsia="hr-HR"/>
        </w:rPr>
        <w:t>organima</w:t>
      </w:r>
      <w:r w:rsidR="00C24495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3073C1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skladu </w:t>
      </w:r>
      <w:r w:rsidR="00E803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3073C1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E803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posebnim zakonom kojim je uređeno informisanje</w:t>
      </w:r>
      <w:r w:rsidR="003073C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javnosti</w:t>
      </w:r>
      <w:r w:rsidR="00E803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učešće javnosti i zainteresovane javnosti u pitanjima zaštite životne sredine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, Mediteranskom akci</w:t>
      </w:r>
      <w:r w:rsidR="00E803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onom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planu Programa </w:t>
      </w:r>
      <w:r w:rsidR="00E803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 životnu sredinu </w:t>
      </w:r>
      <w:r w:rsidR="003D27E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Ujedinjenih nacija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omogući pristup </w:t>
      </w:r>
      <w:r w:rsidR="00E803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upotrebu podataka i informacija iz Početne procjene stanja </w:t>
      </w:r>
      <w:r w:rsidR="00E50FDE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morske sredine, Programa monitoringa i </w:t>
      </w:r>
      <w:r w:rsidR="00E8035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Godišnjih izvještaja o stanju morske sredine </w:t>
      </w:r>
      <w:r w:rsidR="00E50FDE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Programa mjera radi ispunjavanja zahtjeva u okviru izvještavanja Crne Gore o sprovođenju Bars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elonske konvencije i </w:t>
      </w:r>
      <w:r w:rsidR="00C03CF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njenih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protokola.</w:t>
      </w:r>
    </w:p>
    <w:p w14:paraId="242E3327" w14:textId="51B34BD4" w:rsidR="005B21CB" w:rsidRPr="000C5F48" w:rsidRDefault="005B21CB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(5) Nadležn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organi su dužni da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podatke i informacije iz 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okvira svoje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nadležnosti, </w:t>
      </w:r>
      <w:r w:rsidR="00574EB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korišć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ene za </w:t>
      </w:r>
      <w:r w:rsidR="00574EB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Početnu procjenu stanja, </w:t>
      </w:r>
      <w:r w:rsidR="00D16A2D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574EB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kup karakteristika i ciljev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574EB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dobrog stanja morske sredine, Programa monitoringa morske sredine</w:t>
      </w:r>
      <w:r w:rsidR="00C03CF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74EB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 Programa mjera, kao i podatke iz programa monitoringa koje sprovode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574EB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učin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574EBD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dostupnim </w:t>
      </w:r>
      <w:r w:rsidR="003C184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putem </w:t>
      </w:r>
      <w:r w:rsidR="00574EB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servisa za upravljanje podacima koje koriste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kako bi se </w:t>
      </w:r>
      <w:r w:rsidR="00574EB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omogućila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transparentnost, adekvat</w:t>
      </w:r>
      <w:r w:rsidR="00574EBD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n javni pristup, integritet, ažurnost i kontinuiranost razm</w:t>
      </w:r>
      <w:r w:rsidR="009909B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jene podataka i informacija s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9909B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Agencijom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uz koordinaciju Ministarstva.</w:t>
      </w:r>
    </w:p>
    <w:p w14:paraId="1B6D3171" w14:textId="185A0F0A" w:rsidR="003C1843" w:rsidRPr="000C5F48" w:rsidRDefault="008216CA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(6) Podaci i informacije iz svih elemenata Početne procjene stanja morske sredine i</w:t>
      </w:r>
      <w:r w:rsidR="00C03CF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Programa monitoringa 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Agencija stavlja na raspolaganje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Evropskoj agenciji za </w:t>
      </w:r>
      <w:r w:rsidR="0023231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zaštitu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životn</w:t>
      </w:r>
      <w:r w:rsidR="0023231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sredin</w:t>
      </w:r>
      <w:r w:rsidR="0023231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DB54630" w14:textId="77777777" w:rsidR="00FF3500" w:rsidRPr="000C5F48" w:rsidRDefault="00FF3500" w:rsidP="00FF3500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E52A2F0" w14:textId="77777777" w:rsidR="00FF3500" w:rsidRPr="000C5F48" w:rsidRDefault="00FF3500" w:rsidP="00FF3500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Informacioni sistem za morsku sredinu</w:t>
      </w:r>
    </w:p>
    <w:p w14:paraId="3341A2A3" w14:textId="6D1E3A42" w:rsidR="00FF3500" w:rsidRPr="000C5F48" w:rsidRDefault="00FF3500" w:rsidP="00FF3500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D16A2D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26</w:t>
      </w:r>
    </w:p>
    <w:p w14:paraId="3FD3E3C4" w14:textId="77777777" w:rsidR="00FB1D04" w:rsidRPr="000C5F48" w:rsidRDefault="00FB1D04" w:rsidP="004D7782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470E8076" w14:textId="672EC8B7" w:rsidR="005B21CB" w:rsidRPr="000C5F48" w:rsidRDefault="008216CA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Agencija je dužna da z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 potrebe prikupljanja podata</w:t>
      </w:r>
      <w:r w:rsidR="009909B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ka i informacija i izvještavanje o stanju morske sredine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uspostavi i održava i</w:t>
      </w:r>
      <w:r w:rsidR="005A06F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nformacioni sistem za</w:t>
      </w:r>
      <w:r w:rsidR="0043557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morsk</w:t>
      </w:r>
      <w:r w:rsidR="005A06F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43557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sredin</w:t>
      </w:r>
      <w:r w:rsidR="005A06F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9909B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 koji 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čini</w:t>
      </w:r>
      <w:r w:rsidR="00DE1E4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izvor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podataka za Evropski informacioni sistem za vode i more, </w:t>
      </w:r>
      <w:r w:rsidR="009909B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kao komponentu </w:t>
      </w:r>
      <w:r w:rsidR="00DE1E44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9909B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nformacionog sistema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zašite životne sredine,</w:t>
      </w:r>
      <w:r w:rsidR="0043557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koji se uspostavlja u skladu s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a zakonom o životnoj sredini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1263027E" w14:textId="4D727350" w:rsidR="005B21CB" w:rsidRPr="000C5F48" w:rsidRDefault="008216CA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2</w:t>
      </w:r>
      <w:r w:rsidR="00435578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Informacioni sistem </w:t>
      </w:r>
      <w:r w:rsidR="005A06F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 morsku sredinu</w:t>
      </w:r>
      <w:r w:rsidR="00C03CF4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naročito sadrži:</w:t>
      </w:r>
    </w:p>
    <w:p w14:paraId="7B634428" w14:textId="3ABEA28C" w:rsidR="005B21CB" w:rsidRPr="000C5F48" w:rsidRDefault="001C672B" w:rsidP="001C672B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1) 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bazu podataka iz stručnih podloga i elemenata za izradu Strategije, uključujući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njene</w:t>
      </w:r>
      <w:r w:rsidR="00C2449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izmjene i dopune;</w:t>
      </w:r>
    </w:p>
    <w:p w14:paraId="3A8DEC54" w14:textId="5C36AAA3" w:rsidR="001C672B" w:rsidRPr="000C5F48" w:rsidRDefault="001C672B" w:rsidP="001C672B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2) 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bazu podataka</w:t>
      </w:r>
      <w:r w:rsidR="00C2449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pokazatelja u vezi</w:t>
      </w:r>
      <w:r w:rsidR="0023231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ciljev</w:t>
      </w:r>
      <w:r w:rsidR="0023231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im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 i mjera</w:t>
      </w:r>
      <w:r w:rsidR="0023231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zaštite</w:t>
      </w:r>
      <w:r w:rsidR="0009660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morske sredine i obalnog područja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285ACE75" w14:textId="6B8983B9" w:rsidR="005B21CB" w:rsidRPr="000C5F48" w:rsidRDefault="001C672B" w:rsidP="001C672B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3) </w:t>
      </w:r>
      <w:r w:rsidR="0009660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baze podataka iz pr</w:t>
      </w:r>
      <w:r w:rsidR="00526D3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09660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grama monitoringa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;</w:t>
      </w:r>
    </w:p>
    <w:p w14:paraId="3EAF2995" w14:textId="56FD33CF" w:rsidR="005B21CB" w:rsidRPr="000C5F48" w:rsidRDefault="001C672B" w:rsidP="001C672B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4) 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numeričke analize i modele u digitalnom zapisu i bazama podataka;</w:t>
      </w:r>
    </w:p>
    <w:p w14:paraId="60DB131E" w14:textId="191B368D" w:rsidR="005B21CB" w:rsidRPr="000C5F48" w:rsidRDefault="001C672B" w:rsidP="001C672B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5)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baze podataka o podacima (metadata) </w:t>
      </w:r>
      <w:r w:rsidR="0009660C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prema standardima direktiva Ev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ropske unije;</w:t>
      </w:r>
    </w:p>
    <w:p w14:paraId="41CAC5A2" w14:textId="79F5A22A" w:rsidR="00D3386D" w:rsidRPr="000C5F48" w:rsidRDefault="001C672B" w:rsidP="00C24495">
      <w:pPr>
        <w:spacing w:after="225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6) 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servis</w:t>
      </w:r>
      <w:r w:rsidR="0009660C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upravljanje podacima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razmjenu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podatka i informacija  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drugim</w:t>
      </w:r>
      <w:r w:rsidR="00283B83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C72D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relevantnim subjektima</w:t>
      </w:r>
      <w:r w:rsidR="00FF3500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2A46FADA" w14:textId="454BE1F7" w:rsidR="00686810" w:rsidRPr="000C5F48" w:rsidRDefault="00FF3500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(3) </w:t>
      </w:r>
      <w:r w:rsidR="006868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Informacioni sistem </w:t>
      </w:r>
      <w:r w:rsidR="005A06F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 morsku sredinu</w:t>
      </w:r>
      <w:r w:rsidR="006868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mora biti povezan </w:t>
      </w:r>
      <w:r w:rsidR="006868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sa </w:t>
      </w:r>
      <w:r w:rsidR="006868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informacionim sistemom za </w:t>
      </w:r>
      <w:r w:rsidR="008216C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="006868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rostorne podatke kojim uprav</w:t>
      </w:r>
      <w:r w:rsidR="008216C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lja M</w:t>
      </w:r>
      <w:r w:rsidR="003571D3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8216C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nistarstvo radi omogućavan</w:t>
      </w:r>
      <w:r w:rsidR="006868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j</w:t>
      </w:r>
      <w:r w:rsidR="008216CA" w:rsidRPr="000C5F4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6868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dostupnosti i razmjene</w:t>
      </w:r>
      <w:r w:rsidR="003571D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baze</w:t>
      </w:r>
      <w:r w:rsidR="006868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:</w:t>
      </w:r>
    </w:p>
    <w:p w14:paraId="0012420F" w14:textId="2D9F5D28" w:rsidR="00686810" w:rsidRPr="000C5F48" w:rsidRDefault="003571D3" w:rsidP="00C24495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1) </w:t>
      </w:r>
      <w:r w:rsidR="006868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prostornih podataka koje su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 značaja </w:t>
      </w:r>
      <w:r w:rsidR="006868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za morsku sredinu i obalno područje;</w:t>
      </w:r>
    </w:p>
    <w:p w14:paraId="577CEA27" w14:textId="60DFE1E9" w:rsidR="00686810" w:rsidRPr="000C5F48" w:rsidRDefault="003571D3" w:rsidP="00C24495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2)</w:t>
      </w:r>
      <w:r w:rsidR="006868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podataka o prostornim podacima (metadata) </w:t>
      </w:r>
      <w:r w:rsidR="00F36ADF">
        <w:rPr>
          <w:rFonts w:eastAsia="Times New Roman" w:cstheme="minorHAnsi"/>
          <w:color w:val="000000"/>
          <w:sz w:val="24"/>
          <w:szCs w:val="24"/>
          <w:lang w:eastAsia="hr-HR"/>
        </w:rPr>
        <w:t>u skladu sa zakonom kojim se uređuju</w:t>
      </w:r>
      <w:r w:rsidR="00F36ADF" w:rsidRPr="00F36AD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nacionalna infrastruktura prostornih podataka</w:t>
      </w:r>
      <w:r w:rsidR="005A06F4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00ECBB56" w14:textId="77777777" w:rsidR="002F2C14" w:rsidRPr="000C5F48" w:rsidRDefault="002F2C14" w:rsidP="00D3386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E2FB68E" w14:textId="35DA8319" w:rsidR="005B21CB" w:rsidRPr="000C5F48" w:rsidRDefault="005A06F4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3571D3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D76E36" w:rsidRPr="000C5F48">
        <w:rPr>
          <w:rFonts w:eastAsia="Times New Roman" w:cstheme="minorHAnsi"/>
          <w:color w:val="000000"/>
          <w:sz w:val="24"/>
          <w:szCs w:val="24"/>
          <w:lang w:eastAsia="hr-HR"/>
        </w:rPr>
        <w:t>Informacioni sistem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morsku sredinu </w:t>
      </w:r>
      <w:r w:rsidR="003571D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mora biti usklađen i povezan sa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informacionim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istemima 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vode nadležn</w:t>
      </w:r>
      <w:r w:rsidR="003571D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organi 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76E3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okviru portala 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podataka</w:t>
      </w:r>
      <w:r w:rsidR="00D76E36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životnoj sredini</w:t>
      </w:r>
      <w:r w:rsidR="005B21CB" w:rsidRPr="000C5F48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10119558" w14:textId="52EACDDD" w:rsidR="005B21CB" w:rsidRPr="000E6B6E" w:rsidRDefault="003D27E4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E6B6E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C24495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="00D76E36" w:rsidRPr="000E6B6E">
        <w:rPr>
          <w:rFonts w:eastAsia="Times New Roman" w:cstheme="minorHAnsi"/>
          <w:color w:val="000000"/>
          <w:sz w:val="24"/>
          <w:szCs w:val="24"/>
          <w:lang w:eastAsia="hr-HR"/>
        </w:rPr>
        <w:t>) Podaci iz informacionog sistema morske sredine</w:t>
      </w:r>
      <w:r w:rsidR="005B21CB" w:rsidRPr="000E6B6E">
        <w:rPr>
          <w:rFonts w:eastAsia="Times New Roman" w:cstheme="minorHAnsi"/>
          <w:color w:val="000000"/>
          <w:sz w:val="24"/>
          <w:szCs w:val="24"/>
          <w:lang w:eastAsia="hr-HR"/>
        </w:rPr>
        <w:t>, prikupljeni i obrađeni u odgovarajućem formatu razmjene p</w:t>
      </w:r>
      <w:r w:rsidR="00D76E36" w:rsidRPr="000E6B6E">
        <w:rPr>
          <w:rFonts w:eastAsia="Times New Roman" w:cstheme="minorHAnsi"/>
          <w:color w:val="000000"/>
          <w:sz w:val="24"/>
          <w:szCs w:val="24"/>
          <w:lang w:eastAsia="hr-HR"/>
        </w:rPr>
        <w:t>odataka, koriste se za potrebe izvještavanja nadležnih tijela Ev</w:t>
      </w:r>
      <w:r w:rsidR="005B21CB" w:rsidRPr="000E6B6E">
        <w:rPr>
          <w:rFonts w:eastAsia="Times New Roman" w:cstheme="minorHAnsi"/>
          <w:color w:val="000000"/>
          <w:sz w:val="24"/>
          <w:szCs w:val="24"/>
          <w:lang w:eastAsia="hr-HR"/>
        </w:rPr>
        <w:t>ropske unije.</w:t>
      </w:r>
    </w:p>
    <w:p w14:paraId="0E1D8591" w14:textId="51C24CA1" w:rsidR="005B21CB" w:rsidRPr="000E6B6E" w:rsidRDefault="00B25DC2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E6B6E" w:rsidDel="00B25DC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A4F73" w:rsidRPr="000E6B6E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="00C24495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="001A4F73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Izvještavanje </w:t>
      </w:r>
      <w:r w:rsidR="00D404A7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Evropske </w:t>
      </w:r>
      <w:r w:rsidR="001A4F73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Agencije za zaštitu životne sredine </w:t>
      </w:r>
      <w:r w:rsidR="00D404A7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 stanju morske sredine u okviru sprovođenja Programom monitoirnga </w:t>
      </w:r>
      <w:r w:rsidR="00D76E36" w:rsidRPr="000E6B6E"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5B21CB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provodi se </w:t>
      </w:r>
      <w:r w:rsidR="00232316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preko </w:t>
      </w:r>
      <w:r w:rsidR="005B21CB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Agencije </w:t>
      </w:r>
      <w:r w:rsidR="002968F6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uz </w:t>
      </w:r>
      <w:r w:rsidR="005B21CB" w:rsidRPr="000E6B6E">
        <w:rPr>
          <w:rFonts w:eastAsia="Times New Roman" w:cstheme="minorHAnsi"/>
          <w:color w:val="000000"/>
          <w:sz w:val="24"/>
          <w:szCs w:val="24"/>
          <w:lang w:eastAsia="hr-HR"/>
        </w:rPr>
        <w:t>pr</w:t>
      </w:r>
      <w:r w:rsidR="00D404A7" w:rsidRPr="000E6B6E">
        <w:rPr>
          <w:rFonts w:eastAsia="Times New Roman" w:cstheme="minorHAnsi"/>
          <w:color w:val="000000"/>
          <w:sz w:val="24"/>
          <w:szCs w:val="24"/>
          <w:lang w:eastAsia="hr-HR"/>
        </w:rPr>
        <w:t>ethodnu sa</w:t>
      </w:r>
      <w:r w:rsidR="002968F6" w:rsidRPr="000E6B6E">
        <w:rPr>
          <w:rFonts w:eastAsia="Times New Roman" w:cstheme="minorHAnsi"/>
          <w:color w:val="000000"/>
          <w:sz w:val="24"/>
          <w:szCs w:val="24"/>
          <w:lang w:eastAsia="hr-HR"/>
        </w:rPr>
        <w:t>glasnost Ministarstva u vezi s članom 1</w:t>
      </w:r>
      <w:r w:rsidR="00D413C2" w:rsidRPr="000E6B6E">
        <w:rPr>
          <w:rFonts w:eastAsia="Times New Roman" w:cstheme="minorHAnsi"/>
          <w:color w:val="000000"/>
          <w:sz w:val="24"/>
          <w:szCs w:val="24"/>
          <w:lang w:eastAsia="hr-HR"/>
        </w:rPr>
        <w:t>8</w:t>
      </w:r>
      <w:r w:rsidR="002968F6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</w:t>
      </w:r>
      <w:r w:rsidR="00526D30" w:rsidRPr="000E6B6E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2968F6" w:rsidRPr="000E6B6E">
        <w:rPr>
          <w:rFonts w:eastAsia="Times New Roman" w:cstheme="minorHAnsi"/>
          <w:color w:val="000000"/>
          <w:sz w:val="24"/>
          <w:szCs w:val="24"/>
          <w:lang w:eastAsia="hr-HR"/>
        </w:rPr>
        <w:t>g zakona</w:t>
      </w:r>
      <w:r w:rsidR="001A4F73" w:rsidRPr="000E6B6E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2C7E0167" w14:textId="33DED09A" w:rsidR="00D404A7" w:rsidRPr="000C5F48" w:rsidRDefault="00480DF5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A4F73" w:rsidRPr="000E6B6E"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7</w:t>
      </w:r>
      <w:r w:rsidR="001A4F73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  <w:r w:rsidR="00054091">
        <w:rPr>
          <w:rFonts w:eastAsia="Times New Roman" w:cstheme="minorHAnsi"/>
          <w:color w:val="000000"/>
          <w:sz w:val="24"/>
          <w:szCs w:val="24"/>
          <w:lang w:eastAsia="hr-HR"/>
        </w:rPr>
        <w:t>Agencija izvještava</w:t>
      </w:r>
      <w:r w:rsidR="001A4F73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Mediteransk</w:t>
      </w:r>
      <w:r w:rsidR="0005409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1A4F73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akcion</w:t>
      </w:r>
      <w:r w:rsidR="0005409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1A4F73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Programa za životnu sredinu Ujedinjenih nacija</w:t>
      </w:r>
      <w:r w:rsidR="00D404A7" w:rsidRPr="000E6B6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stanju morske sredine u okviru sprovođenja nacionalnog Programa integrisanog monitoringa i procjene stanja životne sredine</w:t>
      </w:r>
      <w:r w:rsidR="0005409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D404A7" w:rsidRPr="000E6B6E">
        <w:rPr>
          <w:rFonts w:eastAsia="Times New Roman" w:cstheme="minorHAnsi"/>
          <w:color w:val="000000"/>
          <w:sz w:val="24"/>
          <w:szCs w:val="24"/>
          <w:lang w:eastAsia="hr-HR"/>
        </w:rPr>
        <w:t>uz prethodnu saglasnost Ministarstva.</w:t>
      </w:r>
    </w:p>
    <w:p w14:paraId="31463EBE" w14:textId="77777777" w:rsidR="00F61ADC" w:rsidRPr="000C5F48" w:rsidRDefault="00F61ADC" w:rsidP="003D27E4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5C439F1F" w14:textId="0F425491" w:rsidR="003D27E4" w:rsidRPr="000C5F48" w:rsidRDefault="00F61D45" w:rsidP="003D27E4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V. PRE</w:t>
      </w:r>
      <w:r w:rsidR="003D27E4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LAZNE I ZAVRŠNE ODREDBE</w:t>
      </w:r>
    </w:p>
    <w:p w14:paraId="7099CE08" w14:textId="7B63DE96" w:rsidR="003D27E4" w:rsidRPr="000C5F48" w:rsidRDefault="002F24F3" w:rsidP="003D27E4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Rok za imenovanje</w:t>
      </w:r>
      <w:r w:rsidR="003D27E4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</w:t>
      </w:r>
      <w:r w:rsidR="00F61D45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Komisije za koordinaciju </w:t>
      </w:r>
    </w:p>
    <w:p w14:paraId="57820177" w14:textId="415F25DD" w:rsidR="003D27E4" w:rsidRPr="000C5F48" w:rsidRDefault="00F61D45" w:rsidP="003D27E4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 27</w:t>
      </w:r>
    </w:p>
    <w:p w14:paraId="153EA1C8" w14:textId="77777777" w:rsidR="008C6F9E" w:rsidRPr="000C5F48" w:rsidRDefault="008C6F9E" w:rsidP="008C6F9E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Vlada će imenovati Komisiju za koordinaciju u roku od 30 dana od dana stupanja na snagu ovog zakona. </w:t>
      </w:r>
    </w:p>
    <w:p w14:paraId="57EADFBE" w14:textId="77777777" w:rsidR="0027283B" w:rsidRPr="000C5F48" w:rsidRDefault="0027283B" w:rsidP="00917F4E">
      <w:pPr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2C7BE5C" w14:textId="3A64DFAC" w:rsidR="00917F4E" w:rsidRPr="000C5F48" w:rsidRDefault="001B075E" w:rsidP="00917F4E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Rokovi za donošenje </w:t>
      </w:r>
      <w:r w:rsidR="00917F4E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podzakonsk</w:t>
      </w: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ih</w:t>
      </w:r>
      <w:r w:rsidR="00917F4E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 xml:space="preserve"> ak</w:t>
      </w: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a</w:t>
      </w:r>
      <w:r w:rsidR="00917F4E"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ta</w:t>
      </w:r>
    </w:p>
    <w:p w14:paraId="13DE8333" w14:textId="56316E36" w:rsidR="00917F4E" w:rsidRPr="000C5F48" w:rsidRDefault="00D76D1C" w:rsidP="00917F4E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>Član</w:t>
      </w:r>
      <w:r w:rsidR="00F61D45"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28</w:t>
      </w:r>
    </w:p>
    <w:p w14:paraId="3167C350" w14:textId="25717764" w:rsidR="001B075E" w:rsidRPr="000C5F48" w:rsidRDefault="001B075E" w:rsidP="00B8415E">
      <w:pPr>
        <w:jc w:val="both"/>
        <w:rPr>
          <w:rFonts w:eastAsia="Arial" w:cstheme="minorHAnsi"/>
          <w:sz w:val="24"/>
          <w:szCs w:val="24"/>
        </w:rPr>
      </w:pPr>
      <w:r w:rsidRPr="004570E2">
        <w:rPr>
          <w:rFonts w:eastAsia="Arial" w:cstheme="minorHAnsi"/>
          <w:sz w:val="24"/>
          <w:szCs w:val="24"/>
        </w:rPr>
        <w:t>Podzakonski akt</w:t>
      </w:r>
      <w:r w:rsidR="00561A76" w:rsidRPr="004570E2">
        <w:rPr>
          <w:rFonts w:eastAsia="Arial" w:cstheme="minorHAnsi"/>
          <w:sz w:val="24"/>
          <w:szCs w:val="24"/>
        </w:rPr>
        <w:t>i</w:t>
      </w:r>
      <w:r w:rsidRPr="004570E2">
        <w:rPr>
          <w:rFonts w:eastAsia="Arial" w:cstheme="minorHAnsi"/>
          <w:sz w:val="24"/>
          <w:szCs w:val="24"/>
        </w:rPr>
        <w:t xml:space="preserve"> iz čl</w:t>
      </w:r>
      <w:r w:rsidR="004570E2" w:rsidRPr="004570E2">
        <w:rPr>
          <w:rFonts w:eastAsia="Arial" w:cstheme="minorHAnsi"/>
          <w:sz w:val="24"/>
          <w:szCs w:val="24"/>
        </w:rPr>
        <w:t xml:space="preserve">ana 13 stav </w:t>
      </w:r>
      <w:r w:rsidR="00F8382C">
        <w:rPr>
          <w:rFonts w:eastAsia="Arial" w:cstheme="minorHAnsi"/>
          <w:sz w:val="24"/>
          <w:szCs w:val="24"/>
        </w:rPr>
        <w:t>6</w:t>
      </w:r>
      <w:r w:rsidR="004570E2" w:rsidRPr="004570E2">
        <w:rPr>
          <w:rFonts w:eastAsia="Arial" w:cstheme="minorHAnsi"/>
          <w:sz w:val="24"/>
          <w:szCs w:val="24"/>
        </w:rPr>
        <w:t xml:space="preserve">, člana 14 st. </w:t>
      </w:r>
      <w:r w:rsidR="00DD03DD">
        <w:rPr>
          <w:rFonts w:eastAsia="Arial" w:cstheme="minorHAnsi"/>
          <w:sz w:val="24"/>
          <w:szCs w:val="24"/>
        </w:rPr>
        <w:t>8</w:t>
      </w:r>
      <w:r w:rsidR="004570E2" w:rsidRPr="004570E2">
        <w:rPr>
          <w:rFonts w:eastAsia="Arial" w:cstheme="minorHAnsi"/>
          <w:sz w:val="24"/>
          <w:szCs w:val="24"/>
        </w:rPr>
        <w:t xml:space="preserve"> i </w:t>
      </w:r>
      <w:r w:rsidR="00DD03DD">
        <w:rPr>
          <w:rFonts w:eastAsia="Arial" w:cstheme="minorHAnsi"/>
          <w:sz w:val="24"/>
          <w:szCs w:val="24"/>
        </w:rPr>
        <w:t>9</w:t>
      </w:r>
      <w:r w:rsidR="004570E2" w:rsidRPr="004570E2">
        <w:rPr>
          <w:rFonts w:eastAsia="Arial" w:cstheme="minorHAnsi"/>
          <w:sz w:val="24"/>
          <w:szCs w:val="24"/>
        </w:rPr>
        <w:t xml:space="preserve">, člana 17 stav 5 i člana 18 stav </w:t>
      </w:r>
      <w:r w:rsidR="0036424B">
        <w:rPr>
          <w:rFonts w:eastAsia="Arial" w:cstheme="minorHAnsi"/>
          <w:sz w:val="24"/>
          <w:szCs w:val="24"/>
        </w:rPr>
        <w:t>8</w:t>
      </w:r>
      <w:r w:rsidR="004570E2" w:rsidRPr="004570E2">
        <w:rPr>
          <w:rFonts w:eastAsia="Arial" w:cstheme="minorHAnsi"/>
          <w:sz w:val="24"/>
          <w:szCs w:val="24"/>
        </w:rPr>
        <w:t xml:space="preserve"> </w:t>
      </w:r>
      <w:r w:rsidRPr="004570E2">
        <w:rPr>
          <w:rFonts w:eastAsia="Arial" w:cstheme="minorHAnsi"/>
          <w:sz w:val="24"/>
          <w:szCs w:val="24"/>
        </w:rPr>
        <w:t xml:space="preserve">ovog zakona donijeće se u roku od </w:t>
      </w:r>
      <w:r w:rsidR="002F53A1">
        <w:rPr>
          <w:rFonts w:eastAsia="Arial" w:cstheme="minorHAnsi"/>
          <w:sz w:val="24"/>
          <w:szCs w:val="24"/>
        </w:rPr>
        <w:t>šest mjeseci</w:t>
      </w:r>
      <w:r w:rsidRPr="004570E2">
        <w:rPr>
          <w:rFonts w:eastAsia="Arial" w:cstheme="minorHAnsi"/>
          <w:sz w:val="24"/>
          <w:szCs w:val="24"/>
        </w:rPr>
        <w:t xml:space="preserve"> od dana stupanja na snagu ovog zakona.</w:t>
      </w:r>
      <w:r w:rsidRPr="000C5F48">
        <w:rPr>
          <w:rFonts w:eastAsia="Arial" w:cstheme="minorHAnsi"/>
          <w:sz w:val="24"/>
          <w:szCs w:val="24"/>
        </w:rPr>
        <w:t xml:space="preserve"> </w:t>
      </w:r>
    </w:p>
    <w:p w14:paraId="6A932AB0" w14:textId="0B97FAC5" w:rsidR="002F24F3" w:rsidRPr="00DE1E44" w:rsidRDefault="002F24F3" w:rsidP="003D27E4">
      <w:pPr>
        <w:spacing w:after="0" w:line="240" w:lineRule="auto"/>
        <w:jc w:val="center"/>
        <w:textAlignment w:val="baseline"/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</w:pPr>
      <w:r w:rsidRPr="00DE1E44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 xml:space="preserve">Rokovi za donošenje elemenata </w:t>
      </w:r>
      <w:r w:rsidR="0050433C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 xml:space="preserve">Nacionalne </w:t>
      </w:r>
      <w:r w:rsidRPr="00DE1E44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strategije</w:t>
      </w:r>
    </w:p>
    <w:p w14:paraId="747CA187" w14:textId="71202E07" w:rsidR="002F24F3" w:rsidRPr="00DE1E44" w:rsidRDefault="002F24F3" w:rsidP="003D27E4">
      <w:pPr>
        <w:spacing w:after="0" w:line="240" w:lineRule="auto"/>
        <w:jc w:val="center"/>
        <w:textAlignment w:val="baseline"/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</w:pPr>
      <w:r w:rsidRPr="00DE1E44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Član</w:t>
      </w:r>
      <w:r w:rsidR="00DE1E44" w:rsidRPr="00DE1E44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 xml:space="preserve"> 29</w:t>
      </w:r>
    </w:p>
    <w:p w14:paraId="531BA7BA" w14:textId="77777777" w:rsidR="002F24F3" w:rsidRPr="000C5F48" w:rsidRDefault="002F24F3" w:rsidP="003D27E4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</w:p>
    <w:p w14:paraId="6EE20120" w14:textId="309A3ADF" w:rsidR="007B325D" w:rsidRPr="00DA3316" w:rsidRDefault="007B325D" w:rsidP="00DE1E44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(1) </w:t>
      </w:r>
      <w:r w:rsidR="003903D7">
        <w:rPr>
          <w:rFonts w:eastAsia="Times New Roman" w:cstheme="minorHAnsi"/>
          <w:color w:val="000000"/>
          <w:sz w:val="24"/>
          <w:szCs w:val="24"/>
          <w:lang w:eastAsia="hr-HR"/>
        </w:rPr>
        <w:t>Početna p</w:t>
      </w:r>
      <w:r w:rsidRPr="00DA331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rocjena stanja morske sredine donijeće se </w:t>
      </w:r>
      <w:r w:rsidRPr="002F53A1">
        <w:rPr>
          <w:rFonts w:eastAsia="Times New Roman" w:cstheme="minorHAnsi"/>
          <w:color w:val="000000"/>
          <w:sz w:val="24"/>
          <w:szCs w:val="24"/>
          <w:lang w:eastAsia="hr-HR"/>
        </w:rPr>
        <w:t>najkasnije do 30.</w:t>
      </w:r>
      <w:r w:rsidR="008C08D0" w:rsidRPr="002F53A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2F53A1">
        <w:rPr>
          <w:rFonts w:eastAsia="Times New Roman" w:cstheme="minorHAnsi"/>
          <w:color w:val="000000"/>
          <w:sz w:val="24"/>
          <w:szCs w:val="24"/>
          <w:lang w:eastAsia="hr-HR"/>
        </w:rPr>
        <w:t>juna 20</w:t>
      </w:r>
      <w:r w:rsidR="008C08D0" w:rsidRPr="002F53A1">
        <w:rPr>
          <w:rFonts w:eastAsia="Times New Roman" w:cstheme="minorHAnsi"/>
          <w:color w:val="000000"/>
          <w:sz w:val="24"/>
          <w:szCs w:val="24"/>
          <w:lang w:eastAsia="hr-HR"/>
        </w:rPr>
        <w:t>20</w:t>
      </w:r>
      <w:r w:rsidRPr="002F53A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  <w:r w:rsidR="003903D7" w:rsidRPr="002F53A1">
        <w:rPr>
          <w:rFonts w:eastAsia="Times New Roman" w:cstheme="minorHAnsi"/>
          <w:color w:val="000000"/>
          <w:sz w:val="24"/>
          <w:szCs w:val="24"/>
          <w:lang w:eastAsia="hr-HR"/>
        </w:rPr>
        <w:t>g</w:t>
      </w:r>
      <w:r w:rsidRPr="002F53A1">
        <w:rPr>
          <w:rFonts w:eastAsia="Times New Roman" w:cstheme="minorHAnsi"/>
          <w:color w:val="000000"/>
          <w:sz w:val="24"/>
          <w:szCs w:val="24"/>
          <w:lang w:eastAsia="hr-HR"/>
        </w:rPr>
        <w:t>odine.</w:t>
      </w:r>
    </w:p>
    <w:p w14:paraId="6F521AD0" w14:textId="579CFBC9" w:rsidR="007B325D" w:rsidRPr="00DA3316" w:rsidRDefault="007B325D" w:rsidP="00DE1E44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(2) C</w:t>
      </w:r>
      <w:r w:rsidRPr="004D7782">
        <w:rPr>
          <w:rFonts w:eastAsia="Times New Roman" w:cstheme="minorHAnsi"/>
          <w:color w:val="000000"/>
          <w:sz w:val="24"/>
          <w:szCs w:val="24"/>
          <w:lang w:eastAsia="hr-HR"/>
        </w:rPr>
        <w:t>iljev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4D778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s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4D778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njima povezani indikator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Pr="004D778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 </w:t>
      </w:r>
      <w:r w:rsidRPr="001C672B">
        <w:rPr>
          <w:rFonts w:eastAsia="Times New Roman" w:cstheme="minorHAnsi"/>
          <w:color w:val="000000"/>
          <w:sz w:val="24"/>
          <w:szCs w:val="24"/>
          <w:lang w:eastAsia="hr-HR"/>
        </w:rPr>
        <w:t>dostizanje i održavanje dobrog stanja mor</w:t>
      </w:r>
      <w:r w:rsidRPr="0020200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ske sredine </w:t>
      </w:r>
      <w:r w:rsidRPr="00DA3316">
        <w:rPr>
          <w:rFonts w:eastAsia="Times New Roman" w:cstheme="minorHAnsi"/>
          <w:color w:val="000000"/>
          <w:sz w:val="24"/>
          <w:szCs w:val="24"/>
          <w:lang w:eastAsia="hr-HR"/>
        </w:rPr>
        <w:t>donijeće se najkasnije do 20. decembra 20</w:t>
      </w:r>
      <w:r w:rsidR="002F53A1">
        <w:rPr>
          <w:rFonts w:eastAsia="Times New Roman" w:cstheme="minorHAnsi"/>
          <w:color w:val="000000"/>
          <w:sz w:val="24"/>
          <w:szCs w:val="24"/>
          <w:lang w:eastAsia="hr-HR"/>
        </w:rPr>
        <w:t>20</w:t>
      </w:r>
      <w:r w:rsidRPr="00DA3316">
        <w:rPr>
          <w:rFonts w:eastAsia="Times New Roman" w:cstheme="minorHAnsi"/>
          <w:color w:val="000000"/>
          <w:sz w:val="24"/>
          <w:szCs w:val="24"/>
          <w:lang w:eastAsia="hr-HR"/>
        </w:rPr>
        <w:t>. godine</w:t>
      </w:r>
      <w:r w:rsidR="002F53A1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237C5D8" w14:textId="517B80E3" w:rsidR="007B325D" w:rsidRDefault="007B325D" w:rsidP="00DE1E44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(3) S</w:t>
      </w:r>
      <w:r w:rsidRPr="00DA331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kup karakteristika dobrog stanja životne sredine mora, kao i kriterijuma i metodoloških standarda dobrog stanja životne sredine mora donijeće </w:t>
      </w:r>
      <w:r w:rsidR="002F53A1">
        <w:rPr>
          <w:rFonts w:eastAsia="Times New Roman" w:cstheme="minorHAnsi"/>
          <w:color w:val="000000"/>
          <w:sz w:val="24"/>
          <w:szCs w:val="24"/>
          <w:lang w:eastAsia="hr-HR"/>
        </w:rPr>
        <w:t>se najkasnije do 31. oktobra 2020</w:t>
      </w:r>
      <w:r w:rsidRPr="00DA3316">
        <w:rPr>
          <w:rFonts w:eastAsia="Times New Roman" w:cstheme="minorHAnsi"/>
          <w:color w:val="000000"/>
          <w:sz w:val="24"/>
          <w:szCs w:val="24"/>
          <w:lang w:eastAsia="hr-HR"/>
        </w:rPr>
        <w:t>. godine</w:t>
      </w:r>
      <w:r w:rsidR="002F53A1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E349A4A" w14:textId="50FCA61C" w:rsidR="008C08D0" w:rsidRPr="00DA3316" w:rsidRDefault="008C08D0" w:rsidP="00DE1E44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(4) </w:t>
      </w:r>
      <w:r w:rsidRPr="000B77AF">
        <w:rPr>
          <w:rFonts w:eastAsia="Times New Roman" w:cstheme="minorHAnsi"/>
          <w:color w:val="000000"/>
          <w:sz w:val="24"/>
          <w:szCs w:val="24"/>
          <w:lang w:eastAsia="hr-HR"/>
        </w:rPr>
        <w:t>Program monitoringa morske sredine za stalnu procjenu morske sredine i redovno usklađivanje ciljeva sa nastalim promjenama</w:t>
      </w:r>
      <w:r w:rsidR="006F376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F376B" w:rsidRPr="006F376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donijeće se najkasnije do </w:t>
      </w:r>
      <w:r w:rsidR="009E7993">
        <w:rPr>
          <w:rFonts w:eastAsia="Times New Roman" w:cstheme="minorHAnsi"/>
          <w:color w:val="000000"/>
          <w:sz w:val="24"/>
          <w:szCs w:val="24"/>
          <w:lang w:eastAsia="hr-HR"/>
        </w:rPr>
        <w:t>15</w:t>
      </w:r>
      <w:r w:rsidR="006F376B" w:rsidRPr="006F376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  <w:r w:rsidR="009E7993">
        <w:rPr>
          <w:rFonts w:eastAsia="Times New Roman" w:cstheme="minorHAnsi"/>
          <w:color w:val="000000"/>
          <w:sz w:val="24"/>
          <w:szCs w:val="24"/>
          <w:lang w:eastAsia="hr-HR"/>
        </w:rPr>
        <w:t>juna</w:t>
      </w:r>
      <w:bookmarkStart w:id="3" w:name="_GoBack"/>
      <w:bookmarkEnd w:id="3"/>
      <w:r w:rsidR="006F376B" w:rsidRPr="006F376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202</w:t>
      </w:r>
      <w:r w:rsidR="009E7993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  <w:r w:rsidR="006F376B" w:rsidRPr="006F376B">
        <w:rPr>
          <w:rFonts w:eastAsia="Times New Roman" w:cstheme="minorHAnsi"/>
          <w:color w:val="000000"/>
          <w:sz w:val="24"/>
          <w:szCs w:val="24"/>
          <w:lang w:eastAsia="hr-HR"/>
        </w:rPr>
        <w:t>. godine.</w:t>
      </w:r>
    </w:p>
    <w:p w14:paraId="0C1E07D1" w14:textId="6CA5A827" w:rsidR="007B325D" w:rsidRPr="00DA3316" w:rsidRDefault="007B325D" w:rsidP="00DE1E44">
      <w:pPr>
        <w:pStyle w:val="CommentText"/>
        <w:jc w:val="both"/>
        <w:rPr>
          <w:rFonts w:eastAsia="Times New Roman" w:cstheme="minorHAnsi"/>
          <w:color w:val="000000"/>
          <w:sz w:val="24"/>
          <w:szCs w:val="24"/>
          <w:lang w:val="en-GB" w:eastAsia="hr-HR"/>
        </w:rPr>
      </w:pPr>
      <w:r>
        <w:rPr>
          <w:rFonts w:eastAsia="Times New Roman" w:cstheme="minorHAnsi"/>
          <w:color w:val="000000"/>
          <w:sz w:val="24"/>
          <w:szCs w:val="24"/>
          <w:lang w:val="en-GB" w:eastAsia="hr-HR"/>
        </w:rPr>
        <w:lastRenderedPageBreak/>
        <w:t>(</w:t>
      </w:r>
      <w:r w:rsidR="008C08D0">
        <w:rPr>
          <w:rFonts w:eastAsia="Times New Roman" w:cstheme="minorHAnsi"/>
          <w:color w:val="000000"/>
          <w:sz w:val="24"/>
          <w:szCs w:val="24"/>
          <w:lang w:val="en-GB" w:eastAsia="hr-HR"/>
        </w:rPr>
        <w:t>5</w:t>
      </w:r>
      <w:r>
        <w:rPr>
          <w:rFonts w:eastAsia="Times New Roman" w:cstheme="minorHAnsi"/>
          <w:color w:val="000000"/>
          <w:sz w:val="24"/>
          <w:szCs w:val="24"/>
          <w:lang w:val="en-GB" w:eastAsia="hr-HR"/>
        </w:rPr>
        <w:t xml:space="preserve">) </w:t>
      </w:r>
      <w:r w:rsidRPr="00DA3316">
        <w:rPr>
          <w:rFonts w:eastAsia="Times New Roman" w:cstheme="minorHAnsi"/>
          <w:color w:val="000000"/>
          <w:sz w:val="24"/>
          <w:szCs w:val="24"/>
          <w:lang w:val="en-GB" w:eastAsia="hr-HR"/>
        </w:rPr>
        <w:t xml:space="preserve">Program </w:t>
      </w:r>
      <w:proofErr w:type="spellStart"/>
      <w:r w:rsidRPr="00DA3316">
        <w:rPr>
          <w:rFonts w:eastAsia="Times New Roman" w:cstheme="minorHAnsi"/>
          <w:color w:val="000000"/>
          <w:sz w:val="24"/>
          <w:szCs w:val="24"/>
          <w:lang w:val="en-GB" w:eastAsia="hr-HR"/>
        </w:rPr>
        <w:t>mjera</w:t>
      </w:r>
      <w:proofErr w:type="spellEnd"/>
      <w:r w:rsidRPr="00DA3316">
        <w:rPr>
          <w:rFonts w:eastAsia="Times New Roman" w:cstheme="minorHAnsi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DA3316">
        <w:rPr>
          <w:rFonts w:eastAsia="Times New Roman" w:cstheme="minorHAnsi"/>
          <w:color w:val="000000"/>
          <w:sz w:val="24"/>
          <w:szCs w:val="24"/>
          <w:lang w:val="en-GB" w:eastAsia="hr-HR"/>
        </w:rPr>
        <w:t>donijeće</w:t>
      </w:r>
      <w:proofErr w:type="spellEnd"/>
      <w:r w:rsidRPr="00DA3316">
        <w:rPr>
          <w:rFonts w:eastAsia="Times New Roman" w:cstheme="minorHAnsi"/>
          <w:color w:val="000000"/>
          <w:sz w:val="24"/>
          <w:szCs w:val="24"/>
          <w:lang w:val="en-GB" w:eastAsia="hr-HR"/>
        </w:rPr>
        <w:t xml:space="preserve"> se </w:t>
      </w:r>
      <w:proofErr w:type="spellStart"/>
      <w:r w:rsidRPr="00DA3316">
        <w:rPr>
          <w:rFonts w:eastAsia="Times New Roman" w:cstheme="minorHAnsi"/>
          <w:color w:val="000000"/>
          <w:sz w:val="24"/>
          <w:szCs w:val="24"/>
          <w:lang w:val="en-GB" w:eastAsia="hr-HR"/>
        </w:rPr>
        <w:t>najkasnije</w:t>
      </w:r>
      <w:proofErr w:type="spellEnd"/>
      <w:r w:rsidRPr="00DA3316">
        <w:rPr>
          <w:rFonts w:eastAsia="Times New Roman" w:cstheme="minorHAnsi"/>
          <w:color w:val="000000"/>
          <w:sz w:val="24"/>
          <w:szCs w:val="24"/>
          <w:lang w:val="en-GB" w:eastAsia="hr-HR"/>
        </w:rPr>
        <w:t xml:space="preserve"> do 31. </w:t>
      </w:r>
      <w:proofErr w:type="spellStart"/>
      <w:r w:rsidRPr="00DA3316">
        <w:rPr>
          <w:rFonts w:eastAsia="Times New Roman" w:cstheme="minorHAnsi"/>
          <w:color w:val="000000"/>
          <w:sz w:val="24"/>
          <w:szCs w:val="24"/>
          <w:lang w:val="en-GB" w:eastAsia="hr-HR"/>
        </w:rPr>
        <w:t>marta</w:t>
      </w:r>
      <w:proofErr w:type="spellEnd"/>
      <w:r w:rsidRPr="00DA3316">
        <w:rPr>
          <w:rFonts w:eastAsia="Times New Roman" w:cstheme="minorHAnsi"/>
          <w:color w:val="000000"/>
          <w:sz w:val="24"/>
          <w:szCs w:val="24"/>
          <w:lang w:val="en-GB" w:eastAsia="hr-HR"/>
        </w:rPr>
        <w:t xml:space="preserve"> 2022. </w:t>
      </w:r>
      <w:proofErr w:type="spellStart"/>
      <w:r w:rsidRPr="00DA3316">
        <w:rPr>
          <w:rFonts w:eastAsia="Times New Roman" w:cstheme="minorHAnsi"/>
          <w:color w:val="000000"/>
          <w:sz w:val="24"/>
          <w:szCs w:val="24"/>
          <w:lang w:val="en-GB" w:eastAsia="hr-HR"/>
        </w:rPr>
        <w:t>godine</w:t>
      </w:r>
      <w:proofErr w:type="spellEnd"/>
    </w:p>
    <w:p w14:paraId="6174C0FD" w14:textId="77777777" w:rsidR="0027283B" w:rsidRPr="000C5F48" w:rsidRDefault="0027283B" w:rsidP="003D27E4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</w:p>
    <w:p w14:paraId="27285514" w14:textId="73B792EB" w:rsidR="00F43912" w:rsidRPr="00DE1E44" w:rsidRDefault="00F43912" w:rsidP="00F43912">
      <w:pPr>
        <w:spacing w:after="0" w:line="240" w:lineRule="auto"/>
        <w:jc w:val="center"/>
        <w:textAlignment w:val="baseline"/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</w:pPr>
      <w:r w:rsidRPr="00DE1E44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Prestanak važenja</w:t>
      </w:r>
    </w:p>
    <w:p w14:paraId="648C2BFE" w14:textId="4122E851" w:rsidR="00F43912" w:rsidRPr="00DE1E44" w:rsidRDefault="00F43912" w:rsidP="00F43912">
      <w:pPr>
        <w:spacing w:after="0" w:line="240" w:lineRule="auto"/>
        <w:jc w:val="center"/>
        <w:textAlignment w:val="baseline"/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</w:pPr>
      <w:r w:rsidRPr="00DE1E44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Član</w:t>
      </w:r>
      <w:r w:rsidR="00DE1E44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 xml:space="preserve"> 30</w:t>
      </w:r>
    </w:p>
    <w:p w14:paraId="76CD067B" w14:textId="3493F958" w:rsidR="00F43912" w:rsidRPr="000C5F48" w:rsidRDefault="00F43912" w:rsidP="00F43912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>Danom stupanja na snagu ovog zakona prestaje da važi odredba člana 35</w:t>
      </w:r>
      <w:r w:rsidR="001B075E"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 xml:space="preserve"> i člana 89</w:t>
      </w:r>
      <w:r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 xml:space="preserve"> </w:t>
      </w:r>
      <w:r w:rsidR="001B075E"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 xml:space="preserve">u dijelu koji se odnosi na Strategiju zaštite morske sredine </w:t>
      </w:r>
      <w:r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>Zakona o životnoj sredini („Službeni list CG“, broj 5</w:t>
      </w:r>
      <w:r w:rsidR="002F53A1">
        <w:rPr>
          <w:rFonts w:eastAsia="Times New Roman" w:cstheme="minorHAnsi"/>
          <w:iCs/>
          <w:color w:val="000000"/>
          <w:sz w:val="24"/>
          <w:szCs w:val="24"/>
          <w:lang w:eastAsia="hr-HR"/>
        </w:rPr>
        <w:t>2</w:t>
      </w:r>
      <w:r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>/1</w:t>
      </w:r>
      <w:r w:rsidR="002F53A1">
        <w:rPr>
          <w:rFonts w:eastAsia="Times New Roman" w:cstheme="minorHAnsi"/>
          <w:iCs/>
          <w:color w:val="000000"/>
          <w:sz w:val="24"/>
          <w:szCs w:val="24"/>
          <w:lang w:eastAsia="hr-HR"/>
        </w:rPr>
        <w:t>6</w:t>
      </w:r>
      <w:r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>)</w:t>
      </w:r>
      <w:r w:rsidR="001B075E" w:rsidRPr="000C5F48">
        <w:rPr>
          <w:rFonts w:eastAsia="Times New Roman" w:cstheme="minorHAnsi"/>
          <w:iCs/>
          <w:color w:val="000000"/>
          <w:sz w:val="24"/>
          <w:szCs w:val="24"/>
          <w:lang w:eastAsia="hr-HR"/>
        </w:rPr>
        <w:t xml:space="preserve">. </w:t>
      </w:r>
    </w:p>
    <w:p w14:paraId="488CBAE7" w14:textId="1681999E" w:rsidR="003D27E4" w:rsidRPr="000C5F48" w:rsidRDefault="003D27E4" w:rsidP="003D27E4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i/>
          <w:iCs/>
          <w:color w:val="000000"/>
          <w:sz w:val="24"/>
          <w:szCs w:val="24"/>
          <w:lang w:eastAsia="hr-HR"/>
        </w:rPr>
        <w:t>Stupanje na snagu</w:t>
      </w:r>
    </w:p>
    <w:p w14:paraId="59EB13F2" w14:textId="607C09B1" w:rsidR="003D27E4" w:rsidRPr="000C5F48" w:rsidRDefault="00D76D1C" w:rsidP="003D27E4">
      <w:pPr>
        <w:spacing w:after="225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Član </w:t>
      </w:r>
      <w:r w:rsidR="00DE1E44">
        <w:rPr>
          <w:rFonts w:eastAsia="Times New Roman" w:cstheme="minorHAnsi"/>
          <w:b/>
          <w:color w:val="000000"/>
          <w:sz w:val="24"/>
          <w:szCs w:val="24"/>
          <w:lang w:eastAsia="hr-HR"/>
        </w:rPr>
        <w:t>31</w:t>
      </w:r>
    </w:p>
    <w:p w14:paraId="2A691790" w14:textId="1A1907B3" w:rsidR="003D27E4" w:rsidRPr="000C5F48" w:rsidRDefault="003D27E4" w:rsidP="003D27E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Ova</w:t>
      </w:r>
      <w:r w:rsidR="00C441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 zakon stupa na snagu osmog dana od dana objavljivanja 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u »</w:t>
      </w:r>
      <w:r w:rsidR="00C44110" w:rsidRPr="000C5F48">
        <w:rPr>
          <w:rFonts w:eastAsia="Times New Roman" w:cstheme="minorHAnsi"/>
          <w:color w:val="000000"/>
          <w:sz w:val="24"/>
          <w:szCs w:val="24"/>
          <w:lang w:eastAsia="hr-HR"/>
        </w:rPr>
        <w:t>Službenom listu Crne Gore</w:t>
      </w: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>«.</w:t>
      </w:r>
    </w:p>
    <w:p w14:paraId="1CB9B154" w14:textId="77777777" w:rsidR="003D27E4" w:rsidRPr="000C5F48" w:rsidRDefault="003D27E4" w:rsidP="005B21CB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1F4EA2C" w14:textId="459B9B09" w:rsidR="00857AA0" w:rsidRPr="000C5F48" w:rsidRDefault="00857AA0" w:rsidP="00857AA0">
      <w:pPr>
        <w:spacing w:after="0" w:line="240" w:lineRule="auto"/>
        <w:textAlignment w:val="baseline"/>
        <w:rPr>
          <w:sz w:val="24"/>
          <w:szCs w:val="24"/>
        </w:rPr>
      </w:pPr>
      <w:r w:rsidRPr="000C5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*</w:t>
      </w:r>
      <w:r w:rsidRPr="000C5F48">
        <w:rPr>
          <w:sz w:val="24"/>
          <w:szCs w:val="24"/>
        </w:rPr>
        <w:t>U ovaj zakon preneseni su sljedeći pravni akti Evropske unije:</w:t>
      </w:r>
    </w:p>
    <w:p w14:paraId="1BC86E6E" w14:textId="77777777" w:rsidR="00857AA0" w:rsidRPr="000C5F48" w:rsidRDefault="00857AA0" w:rsidP="00857AA0">
      <w:pPr>
        <w:spacing w:after="0" w:line="240" w:lineRule="auto"/>
        <w:textAlignment w:val="baseline"/>
        <w:rPr>
          <w:sz w:val="24"/>
          <w:szCs w:val="24"/>
        </w:rPr>
      </w:pPr>
    </w:p>
    <w:p w14:paraId="734140A2" w14:textId="77777777" w:rsidR="00857AA0" w:rsidRPr="000C5F48" w:rsidRDefault="00857AA0" w:rsidP="00857AA0">
      <w:pPr>
        <w:spacing w:after="0" w:line="240" w:lineRule="auto"/>
        <w:jc w:val="center"/>
        <w:textAlignment w:val="baseline"/>
        <w:rPr>
          <w:rFonts w:ascii="Minion Pro" w:eastAsia="Times New Roman" w:hAnsi="Minion Pro" w:cs="Calibri"/>
          <w:i/>
          <w:iCs/>
          <w:color w:val="000000"/>
          <w:sz w:val="24"/>
          <w:szCs w:val="24"/>
          <w:lang w:eastAsia="hr-HR"/>
        </w:rPr>
      </w:pPr>
    </w:p>
    <w:p w14:paraId="29597C6A" w14:textId="77777777" w:rsidR="00857AA0" w:rsidRPr="002F53A1" w:rsidRDefault="00857AA0" w:rsidP="00857AA0">
      <w:pPr>
        <w:pStyle w:val="ListParagraph"/>
        <w:numPr>
          <w:ilvl w:val="0"/>
          <w:numId w:val="3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F53A1">
        <w:rPr>
          <w:rFonts w:eastAsia="Times New Roman" w:cstheme="minorHAnsi"/>
          <w:color w:val="000000"/>
          <w:sz w:val="24"/>
          <w:szCs w:val="24"/>
          <w:lang w:eastAsia="hr-HR"/>
        </w:rPr>
        <w:t>Direktiva 2008/56/EZ Evropskog parlamenta i Vijeća kojom se uspostavlja okvir za djelovanje Zajednice u području politike životne sredine mora (SL L 164/19 25. 6. 2008.);</w:t>
      </w:r>
    </w:p>
    <w:p w14:paraId="6906C832" w14:textId="77777777" w:rsidR="00857AA0" w:rsidRPr="002F53A1" w:rsidRDefault="00857AA0" w:rsidP="00857AA0">
      <w:pPr>
        <w:pStyle w:val="ListParagraph"/>
        <w:numPr>
          <w:ilvl w:val="0"/>
          <w:numId w:val="3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F53A1">
        <w:rPr>
          <w:rFonts w:eastAsia="Times New Roman" w:cstheme="minorHAnsi"/>
          <w:color w:val="000000"/>
          <w:sz w:val="24"/>
          <w:szCs w:val="24"/>
          <w:lang w:eastAsia="hr-HR"/>
        </w:rPr>
        <w:t>Direktiva 2017/845/EU Evropskog parlamenta i Vijeća o izmjeni Direktive 2008/56/EZ Evropskog parlamenta i Vijeća u pogledu okvirnog popisa elemenata koje treba uzeti u obzir pri pripremi strategija upravljanja životnom sredinom mora (SL L 125/27 17.5.2017) ;</w:t>
      </w:r>
    </w:p>
    <w:p w14:paraId="443B1043" w14:textId="77777777" w:rsidR="00857AA0" w:rsidRPr="002F53A1" w:rsidRDefault="00857AA0" w:rsidP="00857AA0">
      <w:pPr>
        <w:pStyle w:val="ListParagraph"/>
        <w:numPr>
          <w:ilvl w:val="0"/>
          <w:numId w:val="3"/>
        </w:num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F53A1">
        <w:rPr>
          <w:rFonts w:eastAsia="Times New Roman" w:cstheme="minorHAnsi"/>
          <w:color w:val="000000"/>
          <w:sz w:val="24"/>
          <w:szCs w:val="24"/>
          <w:lang w:eastAsia="hr-HR"/>
        </w:rPr>
        <w:t>Odluka Komisije 2017/848/EU o utvrđivanju kriterijuma i metodološkim standardima o dobrom stanju životne sredine mora, kao i specifikacija i standardizovanih metoda za praćenje i procjenu i stavljanju van snage Odluke 2010/477/EU (SL L 125/43 17. 5. 2017.).</w:t>
      </w:r>
    </w:p>
    <w:p w14:paraId="76970CEE" w14:textId="412F7140" w:rsidR="00857AA0" w:rsidRPr="00345FC2" w:rsidRDefault="00857AA0" w:rsidP="00345FC2">
      <w:pPr>
        <w:spacing w:after="225" w:line="240" w:lineRule="auto"/>
        <w:ind w:left="360"/>
        <w:jc w:val="both"/>
        <w:textAlignment w:val="baseline"/>
        <w:rPr>
          <w:rFonts w:ascii="Minion Pro" w:eastAsia="Times New Roman" w:hAnsi="Minion Pro" w:cs="Calibri"/>
          <w:strike/>
          <w:color w:val="000000"/>
          <w:sz w:val="24"/>
          <w:szCs w:val="24"/>
          <w:lang w:eastAsia="hr-HR"/>
        </w:rPr>
      </w:pPr>
    </w:p>
    <w:p w14:paraId="3F147047" w14:textId="1026271A" w:rsidR="00EC23C8" w:rsidRPr="000C5F48" w:rsidRDefault="00EC23C8" w:rsidP="00F70111">
      <w:pPr>
        <w:spacing w:after="225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B50E489" w14:textId="749A35F3" w:rsidR="00EC23C8" w:rsidRPr="000C5F48" w:rsidRDefault="00A9210F" w:rsidP="00A9210F">
      <w:pPr>
        <w:tabs>
          <w:tab w:val="left" w:pos="2625"/>
        </w:tabs>
        <w:spacing w:after="225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C5F48">
        <w:rPr>
          <w:rFonts w:eastAsia="Times New Roman" w:cstheme="minorHAnsi"/>
          <w:color w:val="000000"/>
          <w:sz w:val="24"/>
          <w:szCs w:val="24"/>
          <w:lang w:eastAsia="hr-HR"/>
        </w:rPr>
        <w:tab/>
      </w:r>
    </w:p>
    <w:p w14:paraId="095C2D25" w14:textId="77777777" w:rsidR="00EC23C8" w:rsidRPr="000C5F48" w:rsidRDefault="00EC23C8" w:rsidP="00D76D1C">
      <w:pPr>
        <w:spacing w:after="225" w:line="240" w:lineRule="auto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DF85A91" w14:textId="77777777" w:rsidR="005B21CB" w:rsidRPr="000C5F48" w:rsidRDefault="005B21CB" w:rsidP="00F70CD5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sectPr w:rsidR="005B21CB" w:rsidRPr="000C5F48" w:rsidSect="00902B43">
      <w:headerReference w:type="default" r:id="rId8"/>
      <w:footerReference w:type="default" r:id="rId9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900E5" w14:textId="77777777" w:rsidR="00232807" w:rsidRDefault="00232807" w:rsidP="00A9210F">
      <w:pPr>
        <w:spacing w:after="0" w:line="240" w:lineRule="auto"/>
      </w:pPr>
      <w:r>
        <w:separator/>
      </w:r>
    </w:p>
  </w:endnote>
  <w:endnote w:type="continuationSeparator" w:id="0">
    <w:p w14:paraId="4A20B94E" w14:textId="77777777" w:rsidR="00232807" w:rsidRDefault="00232807" w:rsidP="00A9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rion Pro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charset w:val="00"/>
    <w:family w:val="roman"/>
    <w:pitch w:val="variable"/>
  </w:font>
  <w:font w:name="EUAlbertina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609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1B8DCC" w14:textId="6CB08EA7" w:rsidR="005307BF" w:rsidRDefault="005307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99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863BC9E" w14:textId="77777777" w:rsidR="005307BF" w:rsidRDefault="00530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E6B86" w14:textId="77777777" w:rsidR="00232807" w:rsidRDefault="00232807" w:rsidP="00A9210F">
      <w:pPr>
        <w:spacing w:after="0" w:line="240" w:lineRule="auto"/>
      </w:pPr>
      <w:r>
        <w:separator/>
      </w:r>
    </w:p>
  </w:footnote>
  <w:footnote w:type="continuationSeparator" w:id="0">
    <w:p w14:paraId="61CC286F" w14:textId="77777777" w:rsidR="00232807" w:rsidRDefault="00232807" w:rsidP="00A9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491139"/>
      <w:docPartObj>
        <w:docPartGallery w:val="Page Numbers (Margins)"/>
        <w:docPartUnique/>
      </w:docPartObj>
    </w:sdtPr>
    <w:sdtEndPr/>
    <w:sdtContent>
      <w:p w14:paraId="31D0BE0F" w14:textId="1459B2D9" w:rsidR="005307BF" w:rsidRDefault="005307BF">
        <w:pPr>
          <w:pStyle w:val="Header"/>
        </w:pPr>
        <w:r>
          <w:rPr>
            <w:noProof/>
            <w:lang w:val="sr-Latn-ME" w:eastAsia="sr-Latn-M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4888570" wp14:editId="0473C39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32023" w14:textId="77777777" w:rsidR="005307BF" w:rsidRDefault="005307BF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E7993" w:rsidRPr="009E799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888570"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14:paraId="45732023" w14:textId="77777777" w:rsidR="005307BF" w:rsidRDefault="005307BF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E7993" w:rsidRPr="009E799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64FA"/>
    <w:multiLevelType w:val="hybridMultilevel"/>
    <w:tmpl w:val="0A8AD3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663C"/>
    <w:multiLevelType w:val="hybridMultilevel"/>
    <w:tmpl w:val="AA923A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1032AA"/>
    <w:multiLevelType w:val="hybridMultilevel"/>
    <w:tmpl w:val="ADAC4FF8"/>
    <w:lvl w:ilvl="0" w:tplc="D8A6D5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8A619C"/>
    <w:multiLevelType w:val="hybridMultilevel"/>
    <w:tmpl w:val="3294A35C"/>
    <w:lvl w:ilvl="0" w:tplc="9B64D5B6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30" w:hanging="360"/>
      </w:pPr>
    </w:lvl>
    <w:lvl w:ilvl="2" w:tplc="2C1A001B" w:tentative="1">
      <w:start w:val="1"/>
      <w:numFmt w:val="lowerRoman"/>
      <w:lvlText w:val="%3."/>
      <w:lvlJc w:val="right"/>
      <w:pPr>
        <w:ind w:left="1850" w:hanging="180"/>
      </w:pPr>
    </w:lvl>
    <w:lvl w:ilvl="3" w:tplc="2C1A000F" w:tentative="1">
      <w:start w:val="1"/>
      <w:numFmt w:val="decimal"/>
      <w:lvlText w:val="%4."/>
      <w:lvlJc w:val="left"/>
      <w:pPr>
        <w:ind w:left="2570" w:hanging="360"/>
      </w:pPr>
    </w:lvl>
    <w:lvl w:ilvl="4" w:tplc="2C1A0019" w:tentative="1">
      <w:start w:val="1"/>
      <w:numFmt w:val="lowerLetter"/>
      <w:lvlText w:val="%5."/>
      <w:lvlJc w:val="left"/>
      <w:pPr>
        <w:ind w:left="3290" w:hanging="360"/>
      </w:pPr>
    </w:lvl>
    <w:lvl w:ilvl="5" w:tplc="2C1A001B" w:tentative="1">
      <w:start w:val="1"/>
      <w:numFmt w:val="lowerRoman"/>
      <w:lvlText w:val="%6."/>
      <w:lvlJc w:val="right"/>
      <w:pPr>
        <w:ind w:left="4010" w:hanging="180"/>
      </w:pPr>
    </w:lvl>
    <w:lvl w:ilvl="6" w:tplc="2C1A000F" w:tentative="1">
      <w:start w:val="1"/>
      <w:numFmt w:val="decimal"/>
      <w:lvlText w:val="%7."/>
      <w:lvlJc w:val="left"/>
      <w:pPr>
        <w:ind w:left="4730" w:hanging="360"/>
      </w:pPr>
    </w:lvl>
    <w:lvl w:ilvl="7" w:tplc="2C1A0019" w:tentative="1">
      <w:start w:val="1"/>
      <w:numFmt w:val="lowerLetter"/>
      <w:lvlText w:val="%8."/>
      <w:lvlJc w:val="left"/>
      <w:pPr>
        <w:ind w:left="5450" w:hanging="360"/>
      </w:pPr>
    </w:lvl>
    <w:lvl w:ilvl="8" w:tplc="2C1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>
    <w:nsid w:val="0AC5467C"/>
    <w:multiLevelType w:val="hybridMultilevel"/>
    <w:tmpl w:val="873EFA08"/>
    <w:lvl w:ilvl="0" w:tplc="D8A6D5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C70990"/>
    <w:multiLevelType w:val="hybridMultilevel"/>
    <w:tmpl w:val="F19C9464"/>
    <w:lvl w:ilvl="0" w:tplc="D8A6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14586"/>
    <w:multiLevelType w:val="hybridMultilevel"/>
    <w:tmpl w:val="C194EADC"/>
    <w:lvl w:ilvl="0" w:tplc="C5D29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E5B3F"/>
    <w:multiLevelType w:val="hybridMultilevel"/>
    <w:tmpl w:val="89200494"/>
    <w:lvl w:ilvl="0" w:tplc="D8A6D5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C62A02"/>
    <w:multiLevelType w:val="hybridMultilevel"/>
    <w:tmpl w:val="A9EA2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568D9"/>
    <w:multiLevelType w:val="hybridMultilevel"/>
    <w:tmpl w:val="BC2C7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36A9E"/>
    <w:multiLevelType w:val="hybridMultilevel"/>
    <w:tmpl w:val="E9608E80"/>
    <w:lvl w:ilvl="0" w:tplc="D8A6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015E1"/>
    <w:multiLevelType w:val="hybridMultilevel"/>
    <w:tmpl w:val="FA60FCEA"/>
    <w:lvl w:ilvl="0" w:tplc="D8A6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37884"/>
    <w:multiLevelType w:val="hybridMultilevel"/>
    <w:tmpl w:val="772EB3C6"/>
    <w:lvl w:ilvl="0" w:tplc="D8A6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D3D98"/>
    <w:multiLevelType w:val="hybridMultilevel"/>
    <w:tmpl w:val="DFA8BD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7C94C29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E73B9"/>
    <w:multiLevelType w:val="hybridMultilevel"/>
    <w:tmpl w:val="C2D4CAB4"/>
    <w:lvl w:ilvl="0" w:tplc="D8A6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54B1B"/>
    <w:multiLevelType w:val="hybridMultilevel"/>
    <w:tmpl w:val="E1589FBC"/>
    <w:lvl w:ilvl="0" w:tplc="21CABDAE">
      <w:start w:val="1"/>
      <w:numFmt w:val="decimal"/>
      <w:lvlText w:val="(%1)"/>
      <w:lvlJc w:val="left"/>
      <w:pPr>
        <w:ind w:left="720" w:hanging="360"/>
      </w:pPr>
      <w:rPr>
        <w:rFonts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15F79"/>
    <w:multiLevelType w:val="hybridMultilevel"/>
    <w:tmpl w:val="CF9C4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96621"/>
    <w:multiLevelType w:val="hybridMultilevel"/>
    <w:tmpl w:val="B42A29C0"/>
    <w:lvl w:ilvl="0" w:tplc="887C91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D21E5"/>
    <w:multiLevelType w:val="hybridMultilevel"/>
    <w:tmpl w:val="FF7ABA48"/>
    <w:lvl w:ilvl="0" w:tplc="B19EACA6">
      <w:start w:val="3"/>
      <w:numFmt w:val="bullet"/>
      <w:lvlText w:val="–"/>
      <w:lvlJc w:val="left"/>
      <w:pPr>
        <w:ind w:left="720" w:hanging="360"/>
      </w:pPr>
      <w:rPr>
        <w:rFonts w:ascii="Marion Pro" w:eastAsia="Times New Roman" w:hAnsi="Marion Pro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805D0"/>
    <w:multiLevelType w:val="hybridMultilevel"/>
    <w:tmpl w:val="1DF6B428"/>
    <w:lvl w:ilvl="0" w:tplc="D8A6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800BCE">
      <w:start w:val="2"/>
      <w:numFmt w:val="bullet"/>
      <w:lvlText w:val="–"/>
      <w:lvlJc w:val="left"/>
      <w:pPr>
        <w:ind w:left="1440" w:hanging="360"/>
      </w:pPr>
      <w:rPr>
        <w:rFonts w:ascii="Marion Pro" w:eastAsia="Times New Roman" w:hAnsi="Marion Pro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643E06"/>
    <w:multiLevelType w:val="hybridMultilevel"/>
    <w:tmpl w:val="96DC0EAE"/>
    <w:lvl w:ilvl="0" w:tplc="ADA2C31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9867882"/>
    <w:multiLevelType w:val="hybridMultilevel"/>
    <w:tmpl w:val="DFA8BD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7C94C29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55D31"/>
    <w:multiLevelType w:val="hybridMultilevel"/>
    <w:tmpl w:val="BC6A9F80"/>
    <w:lvl w:ilvl="0" w:tplc="D8A6D5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254274"/>
    <w:multiLevelType w:val="hybridMultilevel"/>
    <w:tmpl w:val="1124E790"/>
    <w:lvl w:ilvl="0" w:tplc="0AFE06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32C75"/>
    <w:multiLevelType w:val="hybridMultilevel"/>
    <w:tmpl w:val="8884AD52"/>
    <w:lvl w:ilvl="0" w:tplc="833E81F2">
      <w:start w:val="1"/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C32CBF"/>
    <w:multiLevelType w:val="hybridMultilevel"/>
    <w:tmpl w:val="C1C8AD20"/>
    <w:lvl w:ilvl="0" w:tplc="C5D29C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675F3"/>
    <w:multiLevelType w:val="hybridMultilevel"/>
    <w:tmpl w:val="8A3A725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813783"/>
    <w:multiLevelType w:val="hybridMultilevel"/>
    <w:tmpl w:val="B30E9010"/>
    <w:lvl w:ilvl="0" w:tplc="D8A6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F3836"/>
    <w:multiLevelType w:val="hybridMultilevel"/>
    <w:tmpl w:val="C6F2B2B8"/>
    <w:lvl w:ilvl="0" w:tplc="836EB316"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Calibri" w:hint="default"/>
      </w:rPr>
    </w:lvl>
    <w:lvl w:ilvl="1" w:tplc="BB6E021C">
      <w:numFmt w:val="bullet"/>
      <w:lvlText w:val="-"/>
      <w:lvlJc w:val="left"/>
      <w:pPr>
        <w:ind w:left="1440" w:hanging="360"/>
      </w:pPr>
      <w:rPr>
        <w:rFonts w:ascii="Minion Pro" w:eastAsia="Times New Roman" w:hAnsi="Minion Pro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E0CF9"/>
    <w:multiLevelType w:val="hybridMultilevel"/>
    <w:tmpl w:val="A9EA2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11DC6"/>
    <w:multiLevelType w:val="hybridMultilevel"/>
    <w:tmpl w:val="D49A95EE"/>
    <w:lvl w:ilvl="0" w:tplc="22625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00C0A"/>
    <w:multiLevelType w:val="hybridMultilevel"/>
    <w:tmpl w:val="5C967782"/>
    <w:lvl w:ilvl="0" w:tplc="16F2B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D0B21"/>
    <w:multiLevelType w:val="hybridMultilevel"/>
    <w:tmpl w:val="CE1CC8A2"/>
    <w:lvl w:ilvl="0" w:tplc="9D1A73CA">
      <w:start w:val="1"/>
      <w:numFmt w:val="decimal"/>
      <w:lvlText w:val="(%1)"/>
      <w:lvlJc w:val="left"/>
      <w:pPr>
        <w:ind w:left="41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130" w:hanging="360"/>
      </w:pPr>
    </w:lvl>
    <w:lvl w:ilvl="2" w:tplc="2C1A001B" w:tentative="1">
      <w:start w:val="1"/>
      <w:numFmt w:val="lowerRoman"/>
      <w:lvlText w:val="%3."/>
      <w:lvlJc w:val="right"/>
      <w:pPr>
        <w:ind w:left="1850" w:hanging="180"/>
      </w:pPr>
    </w:lvl>
    <w:lvl w:ilvl="3" w:tplc="2C1A000F" w:tentative="1">
      <w:start w:val="1"/>
      <w:numFmt w:val="decimal"/>
      <w:lvlText w:val="%4."/>
      <w:lvlJc w:val="left"/>
      <w:pPr>
        <w:ind w:left="2570" w:hanging="360"/>
      </w:pPr>
    </w:lvl>
    <w:lvl w:ilvl="4" w:tplc="2C1A0019" w:tentative="1">
      <w:start w:val="1"/>
      <w:numFmt w:val="lowerLetter"/>
      <w:lvlText w:val="%5."/>
      <w:lvlJc w:val="left"/>
      <w:pPr>
        <w:ind w:left="3290" w:hanging="360"/>
      </w:pPr>
    </w:lvl>
    <w:lvl w:ilvl="5" w:tplc="2C1A001B" w:tentative="1">
      <w:start w:val="1"/>
      <w:numFmt w:val="lowerRoman"/>
      <w:lvlText w:val="%6."/>
      <w:lvlJc w:val="right"/>
      <w:pPr>
        <w:ind w:left="4010" w:hanging="180"/>
      </w:pPr>
    </w:lvl>
    <w:lvl w:ilvl="6" w:tplc="2C1A000F" w:tentative="1">
      <w:start w:val="1"/>
      <w:numFmt w:val="decimal"/>
      <w:lvlText w:val="%7."/>
      <w:lvlJc w:val="left"/>
      <w:pPr>
        <w:ind w:left="4730" w:hanging="360"/>
      </w:pPr>
    </w:lvl>
    <w:lvl w:ilvl="7" w:tplc="2C1A0019" w:tentative="1">
      <w:start w:val="1"/>
      <w:numFmt w:val="lowerLetter"/>
      <w:lvlText w:val="%8."/>
      <w:lvlJc w:val="left"/>
      <w:pPr>
        <w:ind w:left="5450" w:hanging="360"/>
      </w:pPr>
    </w:lvl>
    <w:lvl w:ilvl="8" w:tplc="2C1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3">
    <w:nsid w:val="5D5E3382"/>
    <w:multiLevelType w:val="hybridMultilevel"/>
    <w:tmpl w:val="1F9601C8"/>
    <w:lvl w:ilvl="0" w:tplc="2200B7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31FDD"/>
    <w:multiLevelType w:val="hybridMultilevel"/>
    <w:tmpl w:val="490A64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80820"/>
    <w:multiLevelType w:val="hybridMultilevel"/>
    <w:tmpl w:val="02605458"/>
    <w:lvl w:ilvl="0" w:tplc="0C382EDC"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6A06E4"/>
    <w:multiLevelType w:val="hybridMultilevel"/>
    <w:tmpl w:val="B7605F64"/>
    <w:lvl w:ilvl="0" w:tplc="7E32A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74E90"/>
    <w:multiLevelType w:val="hybridMultilevel"/>
    <w:tmpl w:val="C22471CE"/>
    <w:lvl w:ilvl="0" w:tplc="887C91C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945FFF"/>
    <w:multiLevelType w:val="hybridMultilevel"/>
    <w:tmpl w:val="E7B0E5DE"/>
    <w:lvl w:ilvl="0" w:tplc="D8A6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E2FB0"/>
    <w:multiLevelType w:val="hybridMultilevel"/>
    <w:tmpl w:val="48009036"/>
    <w:lvl w:ilvl="0" w:tplc="D8A6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101CF"/>
    <w:multiLevelType w:val="hybridMultilevel"/>
    <w:tmpl w:val="2A349064"/>
    <w:lvl w:ilvl="0" w:tplc="D8A6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3A2AD9"/>
    <w:multiLevelType w:val="hybridMultilevel"/>
    <w:tmpl w:val="E250C4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B70CD5"/>
    <w:multiLevelType w:val="multilevel"/>
    <w:tmpl w:val="143E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7F0C77"/>
    <w:multiLevelType w:val="hybridMultilevel"/>
    <w:tmpl w:val="BB78860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9"/>
  </w:num>
  <w:num w:numId="3">
    <w:abstractNumId w:val="38"/>
  </w:num>
  <w:num w:numId="4">
    <w:abstractNumId w:val="15"/>
  </w:num>
  <w:num w:numId="5">
    <w:abstractNumId w:val="1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4"/>
  </w:num>
  <w:num w:numId="9">
    <w:abstractNumId w:val="7"/>
  </w:num>
  <w:num w:numId="10">
    <w:abstractNumId w:val="28"/>
  </w:num>
  <w:num w:numId="11">
    <w:abstractNumId w:val="5"/>
  </w:num>
  <w:num w:numId="12">
    <w:abstractNumId w:val="22"/>
  </w:num>
  <w:num w:numId="13">
    <w:abstractNumId w:val="35"/>
  </w:num>
  <w:num w:numId="14">
    <w:abstractNumId w:val="4"/>
  </w:num>
  <w:num w:numId="15">
    <w:abstractNumId w:val="14"/>
  </w:num>
  <w:num w:numId="16">
    <w:abstractNumId w:val="9"/>
  </w:num>
  <w:num w:numId="17">
    <w:abstractNumId w:val="12"/>
  </w:num>
  <w:num w:numId="18">
    <w:abstractNumId w:val="18"/>
  </w:num>
  <w:num w:numId="19">
    <w:abstractNumId w:val="10"/>
  </w:num>
  <w:num w:numId="20">
    <w:abstractNumId w:val="27"/>
  </w:num>
  <w:num w:numId="21">
    <w:abstractNumId w:val="8"/>
  </w:num>
  <w:num w:numId="22">
    <w:abstractNumId w:val="16"/>
  </w:num>
  <w:num w:numId="23">
    <w:abstractNumId w:val="29"/>
  </w:num>
  <w:num w:numId="24">
    <w:abstractNumId w:val="19"/>
  </w:num>
  <w:num w:numId="25">
    <w:abstractNumId w:val="40"/>
  </w:num>
  <w:num w:numId="26">
    <w:abstractNumId w:val="11"/>
  </w:num>
  <w:num w:numId="27">
    <w:abstractNumId w:val="42"/>
  </w:num>
  <w:num w:numId="28">
    <w:abstractNumId w:val="2"/>
  </w:num>
  <w:num w:numId="29">
    <w:abstractNumId w:val="0"/>
  </w:num>
  <w:num w:numId="30">
    <w:abstractNumId w:val="21"/>
  </w:num>
  <w:num w:numId="31">
    <w:abstractNumId w:val="25"/>
  </w:num>
  <w:num w:numId="32">
    <w:abstractNumId w:val="26"/>
  </w:num>
  <w:num w:numId="33">
    <w:abstractNumId w:val="32"/>
  </w:num>
  <w:num w:numId="34">
    <w:abstractNumId w:val="31"/>
  </w:num>
  <w:num w:numId="35">
    <w:abstractNumId w:val="33"/>
  </w:num>
  <w:num w:numId="36">
    <w:abstractNumId w:val="34"/>
  </w:num>
  <w:num w:numId="37">
    <w:abstractNumId w:val="3"/>
  </w:num>
  <w:num w:numId="38">
    <w:abstractNumId w:val="13"/>
  </w:num>
  <w:num w:numId="39">
    <w:abstractNumId w:val="23"/>
  </w:num>
  <w:num w:numId="40">
    <w:abstractNumId w:val="30"/>
  </w:num>
  <w:num w:numId="41">
    <w:abstractNumId w:val="36"/>
  </w:num>
  <w:num w:numId="42">
    <w:abstractNumId w:val="20"/>
  </w:num>
  <w:num w:numId="43">
    <w:abstractNumId w:val="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2B"/>
    <w:rsid w:val="000042C5"/>
    <w:rsid w:val="000054F8"/>
    <w:rsid w:val="00005A73"/>
    <w:rsid w:val="00006C21"/>
    <w:rsid w:val="0000702B"/>
    <w:rsid w:val="00011B82"/>
    <w:rsid w:val="00014B3E"/>
    <w:rsid w:val="00016288"/>
    <w:rsid w:val="000217AC"/>
    <w:rsid w:val="00022E18"/>
    <w:rsid w:val="000242E1"/>
    <w:rsid w:val="00024D03"/>
    <w:rsid w:val="00044523"/>
    <w:rsid w:val="00044F75"/>
    <w:rsid w:val="00045D61"/>
    <w:rsid w:val="000464DF"/>
    <w:rsid w:val="00047318"/>
    <w:rsid w:val="00050BBB"/>
    <w:rsid w:val="000527CD"/>
    <w:rsid w:val="00054091"/>
    <w:rsid w:val="0005430B"/>
    <w:rsid w:val="00054C36"/>
    <w:rsid w:val="00055B2B"/>
    <w:rsid w:val="00056153"/>
    <w:rsid w:val="00056316"/>
    <w:rsid w:val="0005663F"/>
    <w:rsid w:val="0006145E"/>
    <w:rsid w:val="000632DB"/>
    <w:rsid w:val="0006596E"/>
    <w:rsid w:val="0006789C"/>
    <w:rsid w:val="00067C95"/>
    <w:rsid w:val="00070743"/>
    <w:rsid w:val="00083A26"/>
    <w:rsid w:val="00084E4C"/>
    <w:rsid w:val="0009000E"/>
    <w:rsid w:val="00093D87"/>
    <w:rsid w:val="0009660C"/>
    <w:rsid w:val="00097952"/>
    <w:rsid w:val="000A1183"/>
    <w:rsid w:val="000A2BD8"/>
    <w:rsid w:val="000A3810"/>
    <w:rsid w:val="000A4F1B"/>
    <w:rsid w:val="000A5CF1"/>
    <w:rsid w:val="000A60EE"/>
    <w:rsid w:val="000A67E6"/>
    <w:rsid w:val="000B1643"/>
    <w:rsid w:val="000B1A7C"/>
    <w:rsid w:val="000B41B7"/>
    <w:rsid w:val="000B77AF"/>
    <w:rsid w:val="000C168F"/>
    <w:rsid w:val="000C5F48"/>
    <w:rsid w:val="000D00EA"/>
    <w:rsid w:val="000D31FA"/>
    <w:rsid w:val="000D3B93"/>
    <w:rsid w:val="000D44BF"/>
    <w:rsid w:val="000D4DFF"/>
    <w:rsid w:val="000D66C2"/>
    <w:rsid w:val="000D682E"/>
    <w:rsid w:val="000E01ED"/>
    <w:rsid w:val="000E043A"/>
    <w:rsid w:val="000E059F"/>
    <w:rsid w:val="000E0B8A"/>
    <w:rsid w:val="000E1F2B"/>
    <w:rsid w:val="000E3F13"/>
    <w:rsid w:val="000E6B6E"/>
    <w:rsid w:val="000E6E60"/>
    <w:rsid w:val="000E72D3"/>
    <w:rsid w:val="000F0DDF"/>
    <w:rsid w:val="000F1616"/>
    <w:rsid w:val="000F2416"/>
    <w:rsid w:val="000F5016"/>
    <w:rsid w:val="001007A3"/>
    <w:rsid w:val="0010258A"/>
    <w:rsid w:val="001063E8"/>
    <w:rsid w:val="00111420"/>
    <w:rsid w:val="0011143F"/>
    <w:rsid w:val="001127B4"/>
    <w:rsid w:val="001137AD"/>
    <w:rsid w:val="0011420F"/>
    <w:rsid w:val="00115C9A"/>
    <w:rsid w:val="001178A5"/>
    <w:rsid w:val="00122664"/>
    <w:rsid w:val="00125268"/>
    <w:rsid w:val="0012532C"/>
    <w:rsid w:val="00131FC3"/>
    <w:rsid w:val="00140A91"/>
    <w:rsid w:val="00141E8A"/>
    <w:rsid w:val="001429CD"/>
    <w:rsid w:val="001455A7"/>
    <w:rsid w:val="001476A5"/>
    <w:rsid w:val="00147C8B"/>
    <w:rsid w:val="00150910"/>
    <w:rsid w:val="00150D57"/>
    <w:rsid w:val="00152F0B"/>
    <w:rsid w:val="00153574"/>
    <w:rsid w:val="00160455"/>
    <w:rsid w:val="00160F84"/>
    <w:rsid w:val="00167FA5"/>
    <w:rsid w:val="001716C6"/>
    <w:rsid w:val="00171B2B"/>
    <w:rsid w:val="00172F3E"/>
    <w:rsid w:val="00173B31"/>
    <w:rsid w:val="00177667"/>
    <w:rsid w:val="00177D16"/>
    <w:rsid w:val="0018306F"/>
    <w:rsid w:val="0018644E"/>
    <w:rsid w:val="00186D30"/>
    <w:rsid w:val="00187EDB"/>
    <w:rsid w:val="00193B61"/>
    <w:rsid w:val="001976DD"/>
    <w:rsid w:val="00197EB4"/>
    <w:rsid w:val="001A21FB"/>
    <w:rsid w:val="001A2549"/>
    <w:rsid w:val="001A4F73"/>
    <w:rsid w:val="001B075E"/>
    <w:rsid w:val="001B1FCE"/>
    <w:rsid w:val="001B526C"/>
    <w:rsid w:val="001B78EE"/>
    <w:rsid w:val="001C032A"/>
    <w:rsid w:val="001C2C8C"/>
    <w:rsid w:val="001C54DA"/>
    <w:rsid w:val="001C672B"/>
    <w:rsid w:val="001D02D3"/>
    <w:rsid w:val="001D6BC8"/>
    <w:rsid w:val="001E1376"/>
    <w:rsid w:val="001E2D40"/>
    <w:rsid w:val="001E5A4E"/>
    <w:rsid w:val="001E5EBF"/>
    <w:rsid w:val="001E6386"/>
    <w:rsid w:val="001E6716"/>
    <w:rsid w:val="001F42F1"/>
    <w:rsid w:val="001F5FBA"/>
    <w:rsid w:val="001F646D"/>
    <w:rsid w:val="001F69EB"/>
    <w:rsid w:val="001F7311"/>
    <w:rsid w:val="001F7735"/>
    <w:rsid w:val="00200B35"/>
    <w:rsid w:val="00200C25"/>
    <w:rsid w:val="00202006"/>
    <w:rsid w:val="002049FF"/>
    <w:rsid w:val="0020642A"/>
    <w:rsid w:val="00211E68"/>
    <w:rsid w:val="00213425"/>
    <w:rsid w:val="00214392"/>
    <w:rsid w:val="00214586"/>
    <w:rsid w:val="00215A3A"/>
    <w:rsid w:val="002171C9"/>
    <w:rsid w:val="00221FF9"/>
    <w:rsid w:val="002223A5"/>
    <w:rsid w:val="00222BD5"/>
    <w:rsid w:val="00226A42"/>
    <w:rsid w:val="00230BA9"/>
    <w:rsid w:val="00232316"/>
    <w:rsid w:val="00232807"/>
    <w:rsid w:val="00232EEB"/>
    <w:rsid w:val="002337FD"/>
    <w:rsid w:val="00233AC9"/>
    <w:rsid w:val="00234261"/>
    <w:rsid w:val="002342E4"/>
    <w:rsid w:val="00236F80"/>
    <w:rsid w:val="00240C29"/>
    <w:rsid w:val="002411E6"/>
    <w:rsid w:val="002413FE"/>
    <w:rsid w:val="00241C67"/>
    <w:rsid w:val="00244DA2"/>
    <w:rsid w:val="00247346"/>
    <w:rsid w:val="00260ABC"/>
    <w:rsid w:val="00260C4E"/>
    <w:rsid w:val="0026197F"/>
    <w:rsid w:val="0026274C"/>
    <w:rsid w:val="00264D6D"/>
    <w:rsid w:val="00266A8C"/>
    <w:rsid w:val="002672C1"/>
    <w:rsid w:val="0026773F"/>
    <w:rsid w:val="002724EF"/>
    <w:rsid w:val="0027283B"/>
    <w:rsid w:val="00274F2C"/>
    <w:rsid w:val="00275018"/>
    <w:rsid w:val="00275672"/>
    <w:rsid w:val="00276070"/>
    <w:rsid w:val="0027737F"/>
    <w:rsid w:val="002806C7"/>
    <w:rsid w:val="00280FEE"/>
    <w:rsid w:val="0028332D"/>
    <w:rsid w:val="00283B83"/>
    <w:rsid w:val="002857CE"/>
    <w:rsid w:val="00285C7D"/>
    <w:rsid w:val="0028631B"/>
    <w:rsid w:val="002932E5"/>
    <w:rsid w:val="00295926"/>
    <w:rsid w:val="002968F6"/>
    <w:rsid w:val="002A2178"/>
    <w:rsid w:val="002A23B3"/>
    <w:rsid w:val="002A5097"/>
    <w:rsid w:val="002A5C6E"/>
    <w:rsid w:val="002A7260"/>
    <w:rsid w:val="002B4632"/>
    <w:rsid w:val="002B61AA"/>
    <w:rsid w:val="002B7691"/>
    <w:rsid w:val="002C1928"/>
    <w:rsid w:val="002C50F6"/>
    <w:rsid w:val="002C7846"/>
    <w:rsid w:val="002C7F28"/>
    <w:rsid w:val="002D5984"/>
    <w:rsid w:val="002E1954"/>
    <w:rsid w:val="002E1FC0"/>
    <w:rsid w:val="002F0B15"/>
    <w:rsid w:val="002F24F3"/>
    <w:rsid w:val="002F2C14"/>
    <w:rsid w:val="002F45FD"/>
    <w:rsid w:val="002F53A1"/>
    <w:rsid w:val="002F68A3"/>
    <w:rsid w:val="003011BD"/>
    <w:rsid w:val="003020C3"/>
    <w:rsid w:val="003073C1"/>
    <w:rsid w:val="00307AFC"/>
    <w:rsid w:val="0031043B"/>
    <w:rsid w:val="00311835"/>
    <w:rsid w:val="003127DA"/>
    <w:rsid w:val="00316CAB"/>
    <w:rsid w:val="00317080"/>
    <w:rsid w:val="003204AB"/>
    <w:rsid w:val="003207A5"/>
    <w:rsid w:val="003233C9"/>
    <w:rsid w:val="00325A8B"/>
    <w:rsid w:val="00325B61"/>
    <w:rsid w:val="00325CBF"/>
    <w:rsid w:val="00331278"/>
    <w:rsid w:val="003324B9"/>
    <w:rsid w:val="003337D8"/>
    <w:rsid w:val="00335308"/>
    <w:rsid w:val="0033547D"/>
    <w:rsid w:val="003357B9"/>
    <w:rsid w:val="00335B19"/>
    <w:rsid w:val="00341C45"/>
    <w:rsid w:val="003457CC"/>
    <w:rsid w:val="00345FC2"/>
    <w:rsid w:val="003509B4"/>
    <w:rsid w:val="00351415"/>
    <w:rsid w:val="00355CDD"/>
    <w:rsid w:val="00356524"/>
    <w:rsid w:val="003565B0"/>
    <w:rsid w:val="00356B26"/>
    <w:rsid w:val="003571D3"/>
    <w:rsid w:val="00357D4B"/>
    <w:rsid w:val="0036034F"/>
    <w:rsid w:val="0036127B"/>
    <w:rsid w:val="0036424B"/>
    <w:rsid w:val="00365D66"/>
    <w:rsid w:val="003713CE"/>
    <w:rsid w:val="003720A8"/>
    <w:rsid w:val="003737C0"/>
    <w:rsid w:val="0037704B"/>
    <w:rsid w:val="00377263"/>
    <w:rsid w:val="00377EF5"/>
    <w:rsid w:val="00384078"/>
    <w:rsid w:val="0038495B"/>
    <w:rsid w:val="00384C46"/>
    <w:rsid w:val="00385214"/>
    <w:rsid w:val="003874DA"/>
    <w:rsid w:val="00387536"/>
    <w:rsid w:val="00387D5C"/>
    <w:rsid w:val="003903D7"/>
    <w:rsid w:val="003943E7"/>
    <w:rsid w:val="003955B9"/>
    <w:rsid w:val="00396DD1"/>
    <w:rsid w:val="003A166B"/>
    <w:rsid w:val="003A2654"/>
    <w:rsid w:val="003A3566"/>
    <w:rsid w:val="003A4D07"/>
    <w:rsid w:val="003B012E"/>
    <w:rsid w:val="003B7F2E"/>
    <w:rsid w:val="003C1843"/>
    <w:rsid w:val="003C1DE8"/>
    <w:rsid w:val="003D08DA"/>
    <w:rsid w:val="003D0C42"/>
    <w:rsid w:val="003D27E4"/>
    <w:rsid w:val="003D2BCE"/>
    <w:rsid w:val="003D6F2E"/>
    <w:rsid w:val="003E0B1B"/>
    <w:rsid w:val="003E1D13"/>
    <w:rsid w:val="003E3204"/>
    <w:rsid w:val="003E3322"/>
    <w:rsid w:val="003E4F62"/>
    <w:rsid w:val="003E57AB"/>
    <w:rsid w:val="003E58D6"/>
    <w:rsid w:val="003E5A03"/>
    <w:rsid w:val="003E6E40"/>
    <w:rsid w:val="003F1DA6"/>
    <w:rsid w:val="003F52FF"/>
    <w:rsid w:val="003F7D31"/>
    <w:rsid w:val="00400DBB"/>
    <w:rsid w:val="004023F2"/>
    <w:rsid w:val="004057DD"/>
    <w:rsid w:val="00410D23"/>
    <w:rsid w:val="004115BA"/>
    <w:rsid w:val="00411653"/>
    <w:rsid w:val="00411E94"/>
    <w:rsid w:val="00415885"/>
    <w:rsid w:val="00416FF4"/>
    <w:rsid w:val="0042222D"/>
    <w:rsid w:val="00423DAD"/>
    <w:rsid w:val="00423F99"/>
    <w:rsid w:val="00424621"/>
    <w:rsid w:val="00424696"/>
    <w:rsid w:val="004274CB"/>
    <w:rsid w:val="0043014E"/>
    <w:rsid w:val="00430E55"/>
    <w:rsid w:val="00433166"/>
    <w:rsid w:val="00435578"/>
    <w:rsid w:val="00435D27"/>
    <w:rsid w:val="00437C00"/>
    <w:rsid w:val="00437D77"/>
    <w:rsid w:val="00441485"/>
    <w:rsid w:val="00445683"/>
    <w:rsid w:val="00446749"/>
    <w:rsid w:val="00447C8A"/>
    <w:rsid w:val="00450CBA"/>
    <w:rsid w:val="00452B5E"/>
    <w:rsid w:val="004535A7"/>
    <w:rsid w:val="00454818"/>
    <w:rsid w:val="00455809"/>
    <w:rsid w:val="004562D4"/>
    <w:rsid w:val="004570E2"/>
    <w:rsid w:val="00460D16"/>
    <w:rsid w:val="00461ED8"/>
    <w:rsid w:val="00462C7D"/>
    <w:rsid w:val="0046445F"/>
    <w:rsid w:val="00470876"/>
    <w:rsid w:val="00470CAF"/>
    <w:rsid w:val="0047216F"/>
    <w:rsid w:val="00474B5D"/>
    <w:rsid w:val="00480DF5"/>
    <w:rsid w:val="00483050"/>
    <w:rsid w:val="00490D2F"/>
    <w:rsid w:val="0049163C"/>
    <w:rsid w:val="004965D3"/>
    <w:rsid w:val="004A2F3C"/>
    <w:rsid w:val="004A356B"/>
    <w:rsid w:val="004A38A7"/>
    <w:rsid w:val="004A526F"/>
    <w:rsid w:val="004A73F8"/>
    <w:rsid w:val="004B04F2"/>
    <w:rsid w:val="004B567F"/>
    <w:rsid w:val="004B59A1"/>
    <w:rsid w:val="004C2570"/>
    <w:rsid w:val="004D4285"/>
    <w:rsid w:val="004D5D2E"/>
    <w:rsid w:val="004D7071"/>
    <w:rsid w:val="004D75F6"/>
    <w:rsid w:val="004D7782"/>
    <w:rsid w:val="004E26FD"/>
    <w:rsid w:val="004E30EE"/>
    <w:rsid w:val="004E4AA6"/>
    <w:rsid w:val="004E5E5B"/>
    <w:rsid w:val="004F0336"/>
    <w:rsid w:val="004F0826"/>
    <w:rsid w:val="004F0CB0"/>
    <w:rsid w:val="004F16D3"/>
    <w:rsid w:val="004F4608"/>
    <w:rsid w:val="004F4B74"/>
    <w:rsid w:val="004F7FE6"/>
    <w:rsid w:val="00502483"/>
    <w:rsid w:val="00502D5A"/>
    <w:rsid w:val="00503FCA"/>
    <w:rsid w:val="0050433C"/>
    <w:rsid w:val="0050460D"/>
    <w:rsid w:val="00504DDD"/>
    <w:rsid w:val="00505037"/>
    <w:rsid w:val="005054A7"/>
    <w:rsid w:val="005079DC"/>
    <w:rsid w:val="00507E2F"/>
    <w:rsid w:val="005105B6"/>
    <w:rsid w:val="00511B9A"/>
    <w:rsid w:val="00513C05"/>
    <w:rsid w:val="0051441B"/>
    <w:rsid w:val="00517773"/>
    <w:rsid w:val="005203B3"/>
    <w:rsid w:val="0052286D"/>
    <w:rsid w:val="0052508E"/>
    <w:rsid w:val="00525F08"/>
    <w:rsid w:val="00526D30"/>
    <w:rsid w:val="005307BF"/>
    <w:rsid w:val="00531FE7"/>
    <w:rsid w:val="00532443"/>
    <w:rsid w:val="00533A26"/>
    <w:rsid w:val="00541433"/>
    <w:rsid w:val="005424A0"/>
    <w:rsid w:val="00542561"/>
    <w:rsid w:val="00546B32"/>
    <w:rsid w:val="00547145"/>
    <w:rsid w:val="00547CC6"/>
    <w:rsid w:val="00547ED0"/>
    <w:rsid w:val="00551DE0"/>
    <w:rsid w:val="005532C6"/>
    <w:rsid w:val="005547D1"/>
    <w:rsid w:val="005565A6"/>
    <w:rsid w:val="00556CA9"/>
    <w:rsid w:val="00561A76"/>
    <w:rsid w:val="00563839"/>
    <w:rsid w:val="00566907"/>
    <w:rsid w:val="00567432"/>
    <w:rsid w:val="00570035"/>
    <w:rsid w:val="005709E8"/>
    <w:rsid w:val="0057457B"/>
    <w:rsid w:val="00574EBD"/>
    <w:rsid w:val="005765DE"/>
    <w:rsid w:val="005768F5"/>
    <w:rsid w:val="00577334"/>
    <w:rsid w:val="0057739D"/>
    <w:rsid w:val="0058554F"/>
    <w:rsid w:val="00593721"/>
    <w:rsid w:val="005978D1"/>
    <w:rsid w:val="005A06F4"/>
    <w:rsid w:val="005A2787"/>
    <w:rsid w:val="005A4472"/>
    <w:rsid w:val="005A4855"/>
    <w:rsid w:val="005B195A"/>
    <w:rsid w:val="005B21CB"/>
    <w:rsid w:val="005B2E7C"/>
    <w:rsid w:val="005B35F0"/>
    <w:rsid w:val="005C2741"/>
    <w:rsid w:val="005C3520"/>
    <w:rsid w:val="005C466F"/>
    <w:rsid w:val="005D2E52"/>
    <w:rsid w:val="005D5273"/>
    <w:rsid w:val="005D6B27"/>
    <w:rsid w:val="005F1B66"/>
    <w:rsid w:val="005F44CE"/>
    <w:rsid w:val="005F4F9D"/>
    <w:rsid w:val="005F6837"/>
    <w:rsid w:val="005F705B"/>
    <w:rsid w:val="00600861"/>
    <w:rsid w:val="006021EE"/>
    <w:rsid w:val="00602C85"/>
    <w:rsid w:val="00605C60"/>
    <w:rsid w:val="00612C57"/>
    <w:rsid w:val="0061513C"/>
    <w:rsid w:val="00617D42"/>
    <w:rsid w:val="006239BE"/>
    <w:rsid w:val="006337DB"/>
    <w:rsid w:val="00636815"/>
    <w:rsid w:val="00644B64"/>
    <w:rsid w:val="00652342"/>
    <w:rsid w:val="006538D2"/>
    <w:rsid w:val="00653C1A"/>
    <w:rsid w:val="006610C1"/>
    <w:rsid w:val="006623EB"/>
    <w:rsid w:val="006628E8"/>
    <w:rsid w:val="0066561B"/>
    <w:rsid w:val="00666DAD"/>
    <w:rsid w:val="00670067"/>
    <w:rsid w:val="00670365"/>
    <w:rsid w:val="0067192B"/>
    <w:rsid w:val="006753B5"/>
    <w:rsid w:val="006768CE"/>
    <w:rsid w:val="00676DE2"/>
    <w:rsid w:val="00677279"/>
    <w:rsid w:val="00677B39"/>
    <w:rsid w:val="006807D1"/>
    <w:rsid w:val="00682F30"/>
    <w:rsid w:val="00683299"/>
    <w:rsid w:val="006834B7"/>
    <w:rsid w:val="00686810"/>
    <w:rsid w:val="00686BD7"/>
    <w:rsid w:val="006901AB"/>
    <w:rsid w:val="00690848"/>
    <w:rsid w:val="00690EC7"/>
    <w:rsid w:val="00691049"/>
    <w:rsid w:val="006911C6"/>
    <w:rsid w:val="006966D0"/>
    <w:rsid w:val="006979A5"/>
    <w:rsid w:val="006A086B"/>
    <w:rsid w:val="006A0E10"/>
    <w:rsid w:val="006A1E59"/>
    <w:rsid w:val="006A2EE1"/>
    <w:rsid w:val="006A68DF"/>
    <w:rsid w:val="006C01C4"/>
    <w:rsid w:val="006C48B6"/>
    <w:rsid w:val="006C4AF8"/>
    <w:rsid w:val="006D1A2D"/>
    <w:rsid w:val="006D45F0"/>
    <w:rsid w:val="006D65D6"/>
    <w:rsid w:val="006D736A"/>
    <w:rsid w:val="006D75A7"/>
    <w:rsid w:val="006E4013"/>
    <w:rsid w:val="006E73F2"/>
    <w:rsid w:val="006F2821"/>
    <w:rsid w:val="006F376B"/>
    <w:rsid w:val="006F48B5"/>
    <w:rsid w:val="006F5614"/>
    <w:rsid w:val="006F6E86"/>
    <w:rsid w:val="00700538"/>
    <w:rsid w:val="00700DE8"/>
    <w:rsid w:val="00701A03"/>
    <w:rsid w:val="00705FCA"/>
    <w:rsid w:val="0070636F"/>
    <w:rsid w:val="0070737C"/>
    <w:rsid w:val="00712446"/>
    <w:rsid w:val="00712CE3"/>
    <w:rsid w:val="00713801"/>
    <w:rsid w:val="00715422"/>
    <w:rsid w:val="00716AC8"/>
    <w:rsid w:val="00716C69"/>
    <w:rsid w:val="00724306"/>
    <w:rsid w:val="007245D4"/>
    <w:rsid w:val="00724ED9"/>
    <w:rsid w:val="00726E4C"/>
    <w:rsid w:val="007313CB"/>
    <w:rsid w:val="007322FD"/>
    <w:rsid w:val="00733293"/>
    <w:rsid w:val="00733965"/>
    <w:rsid w:val="0073410B"/>
    <w:rsid w:val="00736F2D"/>
    <w:rsid w:val="00742D69"/>
    <w:rsid w:val="0074642D"/>
    <w:rsid w:val="00747E93"/>
    <w:rsid w:val="007532BE"/>
    <w:rsid w:val="00760103"/>
    <w:rsid w:val="007620F5"/>
    <w:rsid w:val="007628FB"/>
    <w:rsid w:val="00765F59"/>
    <w:rsid w:val="00766566"/>
    <w:rsid w:val="0076690B"/>
    <w:rsid w:val="00770EAD"/>
    <w:rsid w:val="007717BC"/>
    <w:rsid w:val="00771B90"/>
    <w:rsid w:val="00773BDA"/>
    <w:rsid w:val="00774458"/>
    <w:rsid w:val="00777913"/>
    <w:rsid w:val="0078738B"/>
    <w:rsid w:val="007A0CA6"/>
    <w:rsid w:val="007A2DEB"/>
    <w:rsid w:val="007A33DA"/>
    <w:rsid w:val="007A39AE"/>
    <w:rsid w:val="007B0DE1"/>
    <w:rsid w:val="007B325D"/>
    <w:rsid w:val="007B3E11"/>
    <w:rsid w:val="007B72E6"/>
    <w:rsid w:val="007B7D02"/>
    <w:rsid w:val="007C15FA"/>
    <w:rsid w:val="007C532A"/>
    <w:rsid w:val="007C5B35"/>
    <w:rsid w:val="007C6263"/>
    <w:rsid w:val="007C6612"/>
    <w:rsid w:val="007D0C13"/>
    <w:rsid w:val="007D1206"/>
    <w:rsid w:val="007D1BA9"/>
    <w:rsid w:val="007D1BC6"/>
    <w:rsid w:val="007D26A5"/>
    <w:rsid w:val="007D50F7"/>
    <w:rsid w:val="007D5D90"/>
    <w:rsid w:val="007D7635"/>
    <w:rsid w:val="007E1C76"/>
    <w:rsid w:val="007E7EE0"/>
    <w:rsid w:val="0080023F"/>
    <w:rsid w:val="008008EC"/>
    <w:rsid w:val="00804192"/>
    <w:rsid w:val="008044FD"/>
    <w:rsid w:val="008065A9"/>
    <w:rsid w:val="008148E6"/>
    <w:rsid w:val="008154B0"/>
    <w:rsid w:val="00816F64"/>
    <w:rsid w:val="008216CA"/>
    <w:rsid w:val="00830E92"/>
    <w:rsid w:val="008310C1"/>
    <w:rsid w:val="008316A6"/>
    <w:rsid w:val="00832168"/>
    <w:rsid w:val="008323B8"/>
    <w:rsid w:val="008331C9"/>
    <w:rsid w:val="00833B08"/>
    <w:rsid w:val="00834B3B"/>
    <w:rsid w:val="00835684"/>
    <w:rsid w:val="00835D48"/>
    <w:rsid w:val="00840F41"/>
    <w:rsid w:val="00841782"/>
    <w:rsid w:val="008425BC"/>
    <w:rsid w:val="008427E2"/>
    <w:rsid w:val="008518C2"/>
    <w:rsid w:val="00852FBC"/>
    <w:rsid w:val="00853866"/>
    <w:rsid w:val="008548CF"/>
    <w:rsid w:val="00854D33"/>
    <w:rsid w:val="008558C7"/>
    <w:rsid w:val="008563C1"/>
    <w:rsid w:val="00857AA0"/>
    <w:rsid w:val="008625C8"/>
    <w:rsid w:val="00863E65"/>
    <w:rsid w:val="008709C2"/>
    <w:rsid w:val="008740AB"/>
    <w:rsid w:val="00876DA2"/>
    <w:rsid w:val="00876E48"/>
    <w:rsid w:val="00880451"/>
    <w:rsid w:val="008830D4"/>
    <w:rsid w:val="008832D9"/>
    <w:rsid w:val="00886AD4"/>
    <w:rsid w:val="00890049"/>
    <w:rsid w:val="00892FB3"/>
    <w:rsid w:val="00895E46"/>
    <w:rsid w:val="00897978"/>
    <w:rsid w:val="008A06A8"/>
    <w:rsid w:val="008A1626"/>
    <w:rsid w:val="008A1C4C"/>
    <w:rsid w:val="008A4CBE"/>
    <w:rsid w:val="008A7079"/>
    <w:rsid w:val="008B0D2D"/>
    <w:rsid w:val="008B4BC9"/>
    <w:rsid w:val="008B5E9D"/>
    <w:rsid w:val="008C08D0"/>
    <w:rsid w:val="008C45CC"/>
    <w:rsid w:val="008C6F9E"/>
    <w:rsid w:val="008C718B"/>
    <w:rsid w:val="008C72DA"/>
    <w:rsid w:val="008D241A"/>
    <w:rsid w:val="008D2D54"/>
    <w:rsid w:val="008D3DF1"/>
    <w:rsid w:val="008D4A3E"/>
    <w:rsid w:val="008D4F23"/>
    <w:rsid w:val="008D5641"/>
    <w:rsid w:val="008D7977"/>
    <w:rsid w:val="008E0733"/>
    <w:rsid w:val="008E2384"/>
    <w:rsid w:val="008F05E9"/>
    <w:rsid w:val="008F3B34"/>
    <w:rsid w:val="008F6684"/>
    <w:rsid w:val="00901557"/>
    <w:rsid w:val="009029DA"/>
    <w:rsid w:val="00902B43"/>
    <w:rsid w:val="00902D6D"/>
    <w:rsid w:val="00903A6B"/>
    <w:rsid w:val="00910384"/>
    <w:rsid w:val="00910A11"/>
    <w:rsid w:val="0091212E"/>
    <w:rsid w:val="009140FA"/>
    <w:rsid w:val="00914175"/>
    <w:rsid w:val="00917F4E"/>
    <w:rsid w:val="009204D2"/>
    <w:rsid w:val="009251F3"/>
    <w:rsid w:val="00925B92"/>
    <w:rsid w:val="00925F93"/>
    <w:rsid w:val="0092686F"/>
    <w:rsid w:val="00926C46"/>
    <w:rsid w:val="00930346"/>
    <w:rsid w:val="009312EF"/>
    <w:rsid w:val="00933D37"/>
    <w:rsid w:val="009341E2"/>
    <w:rsid w:val="009345E4"/>
    <w:rsid w:val="0093675A"/>
    <w:rsid w:val="0093754F"/>
    <w:rsid w:val="00937DD8"/>
    <w:rsid w:val="00941C76"/>
    <w:rsid w:val="009428D6"/>
    <w:rsid w:val="0094423B"/>
    <w:rsid w:val="00946160"/>
    <w:rsid w:val="009477DB"/>
    <w:rsid w:val="0094787C"/>
    <w:rsid w:val="009501C0"/>
    <w:rsid w:val="00951E4B"/>
    <w:rsid w:val="009543C5"/>
    <w:rsid w:val="009547E9"/>
    <w:rsid w:val="0095512A"/>
    <w:rsid w:val="009623F6"/>
    <w:rsid w:val="009633C8"/>
    <w:rsid w:val="00971CDD"/>
    <w:rsid w:val="00976A03"/>
    <w:rsid w:val="00984A5C"/>
    <w:rsid w:val="00987379"/>
    <w:rsid w:val="009909B6"/>
    <w:rsid w:val="00990CA7"/>
    <w:rsid w:val="00995538"/>
    <w:rsid w:val="009A3416"/>
    <w:rsid w:val="009A6EF1"/>
    <w:rsid w:val="009A705E"/>
    <w:rsid w:val="009A7AAF"/>
    <w:rsid w:val="009B04B6"/>
    <w:rsid w:val="009B0AF2"/>
    <w:rsid w:val="009B0E21"/>
    <w:rsid w:val="009B3D71"/>
    <w:rsid w:val="009C4455"/>
    <w:rsid w:val="009D104C"/>
    <w:rsid w:val="009E0490"/>
    <w:rsid w:val="009E0C51"/>
    <w:rsid w:val="009E45FC"/>
    <w:rsid w:val="009E4E1E"/>
    <w:rsid w:val="009E7993"/>
    <w:rsid w:val="009E7C20"/>
    <w:rsid w:val="009F41FA"/>
    <w:rsid w:val="009F49A8"/>
    <w:rsid w:val="009F4EB4"/>
    <w:rsid w:val="00A0136A"/>
    <w:rsid w:val="00A01C8A"/>
    <w:rsid w:val="00A01DFB"/>
    <w:rsid w:val="00A02D5D"/>
    <w:rsid w:val="00A034FC"/>
    <w:rsid w:val="00A053CF"/>
    <w:rsid w:val="00A05EB3"/>
    <w:rsid w:val="00A2125C"/>
    <w:rsid w:val="00A2234D"/>
    <w:rsid w:val="00A2451F"/>
    <w:rsid w:val="00A247E4"/>
    <w:rsid w:val="00A25A7A"/>
    <w:rsid w:val="00A26C12"/>
    <w:rsid w:val="00A279A2"/>
    <w:rsid w:val="00A307D1"/>
    <w:rsid w:val="00A331B5"/>
    <w:rsid w:val="00A41CFC"/>
    <w:rsid w:val="00A42DB2"/>
    <w:rsid w:val="00A437B7"/>
    <w:rsid w:val="00A43B6F"/>
    <w:rsid w:val="00A45927"/>
    <w:rsid w:val="00A46874"/>
    <w:rsid w:val="00A5396B"/>
    <w:rsid w:val="00A54870"/>
    <w:rsid w:val="00A6010F"/>
    <w:rsid w:val="00A619FC"/>
    <w:rsid w:val="00A7106D"/>
    <w:rsid w:val="00A71D65"/>
    <w:rsid w:val="00A7293E"/>
    <w:rsid w:val="00A73400"/>
    <w:rsid w:val="00A75C1F"/>
    <w:rsid w:val="00A80038"/>
    <w:rsid w:val="00A80230"/>
    <w:rsid w:val="00A81513"/>
    <w:rsid w:val="00A82DD1"/>
    <w:rsid w:val="00A843C4"/>
    <w:rsid w:val="00A84DDF"/>
    <w:rsid w:val="00A85B07"/>
    <w:rsid w:val="00A9210F"/>
    <w:rsid w:val="00A9379E"/>
    <w:rsid w:val="00A93F7F"/>
    <w:rsid w:val="00A967DB"/>
    <w:rsid w:val="00A975C2"/>
    <w:rsid w:val="00AA042F"/>
    <w:rsid w:val="00AA2631"/>
    <w:rsid w:val="00AA5A94"/>
    <w:rsid w:val="00AA6FCF"/>
    <w:rsid w:val="00AA7B0F"/>
    <w:rsid w:val="00AB04DC"/>
    <w:rsid w:val="00AB13F3"/>
    <w:rsid w:val="00AB6953"/>
    <w:rsid w:val="00AB6EA6"/>
    <w:rsid w:val="00AC1418"/>
    <w:rsid w:val="00AC1EE1"/>
    <w:rsid w:val="00AD2F4A"/>
    <w:rsid w:val="00AD3A5F"/>
    <w:rsid w:val="00AE0DA9"/>
    <w:rsid w:val="00AE14A7"/>
    <w:rsid w:val="00AE2464"/>
    <w:rsid w:val="00AE6B54"/>
    <w:rsid w:val="00AF073D"/>
    <w:rsid w:val="00AF0B39"/>
    <w:rsid w:val="00AF1E57"/>
    <w:rsid w:val="00B05021"/>
    <w:rsid w:val="00B10467"/>
    <w:rsid w:val="00B10510"/>
    <w:rsid w:val="00B10823"/>
    <w:rsid w:val="00B12A54"/>
    <w:rsid w:val="00B13725"/>
    <w:rsid w:val="00B1540E"/>
    <w:rsid w:val="00B176FE"/>
    <w:rsid w:val="00B17B2D"/>
    <w:rsid w:val="00B22620"/>
    <w:rsid w:val="00B25575"/>
    <w:rsid w:val="00B25DC2"/>
    <w:rsid w:val="00B30608"/>
    <w:rsid w:val="00B316F2"/>
    <w:rsid w:val="00B32A7D"/>
    <w:rsid w:val="00B33226"/>
    <w:rsid w:val="00B333BB"/>
    <w:rsid w:val="00B34089"/>
    <w:rsid w:val="00B37DBC"/>
    <w:rsid w:val="00B37EA5"/>
    <w:rsid w:val="00B40AAC"/>
    <w:rsid w:val="00B42A98"/>
    <w:rsid w:val="00B4377A"/>
    <w:rsid w:val="00B44C33"/>
    <w:rsid w:val="00B455A6"/>
    <w:rsid w:val="00B455D4"/>
    <w:rsid w:val="00B50835"/>
    <w:rsid w:val="00B50D53"/>
    <w:rsid w:val="00B52650"/>
    <w:rsid w:val="00B53D00"/>
    <w:rsid w:val="00B54FAA"/>
    <w:rsid w:val="00B55C83"/>
    <w:rsid w:val="00B572BD"/>
    <w:rsid w:val="00B577DE"/>
    <w:rsid w:val="00B57C44"/>
    <w:rsid w:val="00B604EF"/>
    <w:rsid w:val="00B71AB5"/>
    <w:rsid w:val="00B71E88"/>
    <w:rsid w:val="00B82AB4"/>
    <w:rsid w:val="00B8415E"/>
    <w:rsid w:val="00B85E4A"/>
    <w:rsid w:val="00B8701C"/>
    <w:rsid w:val="00B90A10"/>
    <w:rsid w:val="00B92488"/>
    <w:rsid w:val="00B924A0"/>
    <w:rsid w:val="00B94309"/>
    <w:rsid w:val="00B94C33"/>
    <w:rsid w:val="00B9672F"/>
    <w:rsid w:val="00BA01D7"/>
    <w:rsid w:val="00BA4EC6"/>
    <w:rsid w:val="00BA6DDD"/>
    <w:rsid w:val="00BA717F"/>
    <w:rsid w:val="00BB0E5C"/>
    <w:rsid w:val="00BB27D0"/>
    <w:rsid w:val="00BB52C7"/>
    <w:rsid w:val="00BB5B0A"/>
    <w:rsid w:val="00BB627F"/>
    <w:rsid w:val="00BC2AD5"/>
    <w:rsid w:val="00BC2DC4"/>
    <w:rsid w:val="00BC6917"/>
    <w:rsid w:val="00BC70A0"/>
    <w:rsid w:val="00BD1118"/>
    <w:rsid w:val="00BD281D"/>
    <w:rsid w:val="00BD7604"/>
    <w:rsid w:val="00BE3ED8"/>
    <w:rsid w:val="00BE4573"/>
    <w:rsid w:val="00BE4923"/>
    <w:rsid w:val="00BE61A4"/>
    <w:rsid w:val="00BF600A"/>
    <w:rsid w:val="00C00683"/>
    <w:rsid w:val="00C0120D"/>
    <w:rsid w:val="00C01A5D"/>
    <w:rsid w:val="00C0259F"/>
    <w:rsid w:val="00C03964"/>
    <w:rsid w:val="00C03CF4"/>
    <w:rsid w:val="00C04DD1"/>
    <w:rsid w:val="00C17FE4"/>
    <w:rsid w:val="00C2108D"/>
    <w:rsid w:val="00C22E4F"/>
    <w:rsid w:val="00C24495"/>
    <w:rsid w:val="00C26099"/>
    <w:rsid w:val="00C278DF"/>
    <w:rsid w:val="00C30764"/>
    <w:rsid w:val="00C346BC"/>
    <w:rsid w:val="00C350EE"/>
    <w:rsid w:val="00C41799"/>
    <w:rsid w:val="00C43134"/>
    <w:rsid w:val="00C44110"/>
    <w:rsid w:val="00C479F5"/>
    <w:rsid w:val="00C52641"/>
    <w:rsid w:val="00C546A1"/>
    <w:rsid w:val="00C55A91"/>
    <w:rsid w:val="00C55E4E"/>
    <w:rsid w:val="00C57358"/>
    <w:rsid w:val="00C604F9"/>
    <w:rsid w:val="00C61380"/>
    <w:rsid w:val="00C65B86"/>
    <w:rsid w:val="00C70EA6"/>
    <w:rsid w:val="00C73D89"/>
    <w:rsid w:val="00C75B45"/>
    <w:rsid w:val="00C80BF7"/>
    <w:rsid w:val="00C811CB"/>
    <w:rsid w:val="00C81725"/>
    <w:rsid w:val="00C817A5"/>
    <w:rsid w:val="00C82D7D"/>
    <w:rsid w:val="00C8634A"/>
    <w:rsid w:val="00C865A0"/>
    <w:rsid w:val="00C93A36"/>
    <w:rsid w:val="00C94AA4"/>
    <w:rsid w:val="00C97F20"/>
    <w:rsid w:val="00CA0BFD"/>
    <w:rsid w:val="00CA2B7A"/>
    <w:rsid w:val="00CA3778"/>
    <w:rsid w:val="00CA798A"/>
    <w:rsid w:val="00CB0EA6"/>
    <w:rsid w:val="00CB4D09"/>
    <w:rsid w:val="00CB5079"/>
    <w:rsid w:val="00CB7CB2"/>
    <w:rsid w:val="00CC088B"/>
    <w:rsid w:val="00CC4402"/>
    <w:rsid w:val="00CC474D"/>
    <w:rsid w:val="00CC55FA"/>
    <w:rsid w:val="00CC7E0A"/>
    <w:rsid w:val="00CD280B"/>
    <w:rsid w:val="00CD3202"/>
    <w:rsid w:val="00CD68F7"/>
    <w:rsid w:val="00CE081F"/>
    <w:rsid w:val="00CE0E6B"/>
    <w:rsid w:val="00CF0D48"/>
    <w:rsid w:val="00CF1571"/>
    <w:rsid w:val="00CF4E73"/>
    <w:rsid w:val="00CF5F47"/>
    <w:rsid w:val="00CF73F8"/>
    <w:rsid w:val="00D007ED"/>
    <w:rsid w:val="00D02F4F"/>
    <w:rsid w:val="00D03060"/>
    <w:rsid w:val="00D03138"/>
    <w:rsid w:val="00D054D9"/>
    <w:rsid w:val="00D12A9C"/>
    <w:rsid w:val="00D13BE2"/>
    <w:rsid w:val="00D152D1"/>
    <w:rsid w:val="00D16A2D"/>
    <w:rsid w:val="00D2213F"/>
    <w:rsid w:val="00D231B6"/>
    <w:rsid w:val="00D24E7D"/>
    <w:rsid w:val="00D255EC"/>
    <w:rsid w:val="00D27461"/>
    <w:rsid w:val="00D305EA"/>
    <w:rsid w:val="00D323F3"/>
    <w:rsid w:val="00D3386D"/>
    <w:rsid w:val="00D36409"/>
    <w:rsid w:val="00D404A7"/>
    <w:rsid w:val="00D411A3"/>
    <w:rsid w:val="00D413C2"/>
    <w:rsid w:val="00D41BDE"/>
    <w:rsid w:val="00D421FF"/>
    <w:rsid w:val="00D4646A"/>
    <w:rsid w:val="00D468EA"/>
    <w:rsid w:val="00D47654"/>
    <w:rsid w:val="00D52CEE"/>
    <w:rsid w:val="00D53698"/>
    <w:rsid w:val="00D543C0"/>
    <w:rsid w:val="00D6033A"/>
    <w:rsid w:val="00D633FE"/>
    <w:rsid w:val="00D63703"/>
    <w:rsid w:val="00D65B73"/>
    <w:rsid w:val="00D6708E"/>
    <w:rsid w:val="00D70452"/>
    <w:rsid w:val="00D71302"/>
    <w:rsid w:val="00D73D67"/>
    <w:rsid w:val="00D74A27"/>
    <w:rsid w:val="00D75931"/>
    <w:rsid w:val="00D760D6"/>
    <w:rsid w:val="00D76D1C"/>
    <w:rsid w:val="00D76E36"/>
    <w:rsid w:val="00D77E60"/>
    <w:rsid w:val="00D8705C"/>
    <w:rsid w:val="00D90BB4"/>
    <w:rsid w:val="00D938AA"/>
    <w:rsid w:val="00D9539B"/>
    <w:rsid w:val="00D972E1"/>
    <w:rsid w:val="00DA1862"/>
    <w:rsid w:val="00DA28FD"/>
    <w:rsid w:val="00DA293B"/>
    <w:rsid w:val="00DA3BBF"/>
    <w:rsid w:val="00DA4E02"/>
    <w:rsid w:val="00DA782F"/>
    <w:rsid w:val="00DB2E52"/>
    <w:rsid w:val="00DB2FAD"/>
    <w:rsid w:val="00DB4107"/>
    <w:rsid w:val="00DB45E8"/>
    <w:rsid w:val="00DB65A6"/>
    <w:rsid w:val="00DB6DF0"/>
    <w:rsid w:val="00DB74CE"/>
    <w:rsid w:val="00DC07DA"/>
    <w:rsid w:val="00DC1669"/>
    <w:rsid w:val="00DC4CC9"/>
    <w:rsid w:val="00DC76CD"/>
    <w:rsid w:val="00DD03DD"/>
    <w:rsid w:val="00DD756C"/>
    <w:rsid w:val="00DE1BB5"/>
    <w:rsid w:val="00DE1E44"/>
    <w:rsid w:val="00DE5824"/>
    <w:rsid w:val="00DF1260"/>
    <w:rsid w:val="00DF35AC"/>
    <w:rsid w:val="00DF37A6"/>
    <w:rsid w:val="00DF5FF5"/>
    <w:rsid w:val="00DF617B"/>
    <w:rsid w:val="00E007E3"/>
    <w:rsid w:val="00E023AF"/>
    <w:rsid w:val="00E02796"/>
    <w:rsid w:val="00E05E6A"/>
    <w:rsid w:val="00E10831"/>
    <w:rsid w:val="00E128DA"/>
    <w:rsid w:val="00E13CBA"/>
    <w:rsid w:val="00E17B21"/>
    <w:rsid w:val="00E2083B"/>
    <w:rsid w:val="00E20E08"/>
    <w:rsid w:val="00E21D5E"/>
    <w:rsid w:val="00E25E6A"/>
    <w:rsid w:val="00E32CF3"/>
    <w:rsid w:val="00E338D2"/>
    <w:rsid w:val="00E3472E"/>
    <w:rsid w:val="00E35CB0"/>
    <w:rsid w:val="00E3633D"/>
    <w:rsid w:val="00E3717F"/>
    <w:rsid w:val="00E41972"/>
    <w:rsid w:val="00E46721"/>
    <w:rsid w:val="00E47F22"/>
    <w:rsid w:val="00E502C7"/>
    <w:rsid w:val="00E507FD"/>
    <w:rsid w:val="00E50FDE"/>
    <w:rsid w:val="00E51C3B"/>
    <w:rsid w:val="00E5311D"/>
    <w:rsid w:val="00E551F3"/>
    <w:rsid w:val="00E557B3"/>
    <w:rsid w:val="00E57359"/>
    <w:rsid w:val="00E57E16"/>
    <w:rsid w:val="00E62934"/>
    <w:rsid w:val="00E63F94"/>
    <w:rsid w:val="00E65BE0"/>
    <w:rsid w:val="00E70E7F"/>
    <w:rsid w:val="00E72658"/>
    <w:rsid w:val="00E80358"/>
    <w:rsid w:val="00E844AC"/>
    <w:rsid w:val="00E866E1"/>
    <w:rsid w:val="00E90155"/>
    <w:rsid w:val="00E91D34"/>
    <w:rsid w:val="00E93C20"/>
    <w:rsid w:val="00E96410"/>
    <w:rsid w:val="00E96AA3"/>
    <w:rsid w:val="00E97371"/>
    <w:rsid w:val="00EA0F2C"/>
    <w:rsid w:val="00EA3A56"/>
    <w:rsid w:val="00EA68D6"/>
    <w:rsid w:val="00EA6ED7"/>
    <w:rsid w:val="00EB0DAE"/>
    <w:rsid w:val="00EB2B79"/>
    <w:rsid w:val="00EB7C0F"/>
    <w:rsid w:val="00EC08CE"/>
    <w:rsid w:val="00EC23C8"/>
    <w:rsid w:val="00EC3AA9"/>
    <w:rsid w:val="00EC447C"/>
    <w:rsid w:val="00ED0B4D"/>
    <w:rsid w:val="00ED33C4"/>
    <w:rsid w:val="00ED5E5E"/>
    <w:rsid w:val="00ED6B22"/>
    <w:rsid w:val="00ED7C0F"/>
    <w:rsid w:val="00EE0098"/>
    <w:rsid w:val="00EE339A"/>
    <w:rsid w:val="00EE3DE9"/>
    <w:rsid w:val="00EE4198"/>
    <w:rsid w:val="00EE4590"/>
    <w:rsid w:val="00EE4B91"/>
    <w:rsid w:val="00EE50E9"/>
    <w:rsid w:val="00EF09C2"/>
    <w:rsid w:val="00EF2A42"/>
    <w:rsid w:val="00EF436F"/>
    <w:rsid w:val="00EF5D7D"/>
    <w:rsid w:val="00F00382"/>
    <w:rsid w:val="00F00EC7"/>
    <w:rsid w:val="00F02DF4"/>
    <w:rsid w:val="00F03ED3"/>
    <w:rsid w:val="00F0697B"/>
    <w:rsid w:val="00F06B30"/>
    <w:rsid w:val="00F06B51"/>
    <w:rsid w:val="00F073BA"/>
    <w:rsid w:val="00F07985"/>
    <w:rsid w:val="00F11A48"/>
    <w:rsid w:val="00F12065"/>
    <w:rsid w:val="00F12719"/>
    <w:rsid w:val="00F16416"/>
    <w:rsid w:val="00F171E8"/>
    <w:rsid w:val="00F21221"/>
    <w:rsid w:val="00F24900"/>
    <w:rsid w:val="00F25D8F"/>
    <w:rsid w:val="00F36ADF"/>
    <w:rsid w:val="00F418B9"/>
    <w:rsid w:val="00F43912"/>
    <w:rsid w:val="00F465D1"/>
    <w:rsid w:val="00F470A5"/>
    <w:rsid w:val="00F522FD"/>
    <w:rsid w:val="00F536A9"/>
    <w:rsid w:val="00F54B1D"/>
    <w:rsid w:val="00F56423"/>
    <w:rsid w:val="00F618B6"/>
    <w:rsid w:val="00F61ADC"/>
    <w:rsid w:val="00F61D45"/>
    <w:rsid w:val="00F6375E"/>
    <w:rsid w:val="00F6557F"/>
    <w:rsid w:val="00F66A90"/>
    <w:rsid w:val="00F70111"/>
    <w:rsid w:val="00F70CD5"/>
    <w:rsid w:val="00F72C6C"/>
    <w:rsid w:val="00F744A9"/>
    <w:rsid w:val="00F76058"/>
    <w:rsid w:val="00F7778E"/>
    <w:rsid w:val="00F777F9"/>
    <w:rsid w:val="00F8030B"/>
    <w:rsid w:val="00F81A1B"/>
    <w:rsid w:val="00F81F47"/>
    <w:rsid w:val="00F832A5"/>
    <w:rsid w:val="00F8382C"/>
    <w:rsid w:val="00F857CA"/>
    <w:rsid w:val="00F85DA3"/>
    <w:rsid w:val="00F87CFF"/>
    <w:rsid w:val="00F95AA8"/>
    <w:rsid w:val="00F95D55"/>
    <w:rsid w:val="00F97BEA"/>
    <w:rsid w:val="00FA0821"/>
    <w:rsid w:val="00FA2D11"/>
    <w:rsid w:val="00FA53DC"/>
    <w:rsid w:val="00FA755E"/>
    <w:rsid w:val="00FB1D04"/>
    <w:rsid w:val="00FB24AB"/>
    <w:rsid w:val="00FB2FE1"/>
    <w:rsid w:val="00FB3793"/>
    <w:rsid w:val="00FB42C7"/>
    <w:rsid w:val="00FC072A"/>
    <w:rsid w:val="00FC3C28"/>
    <w:rsid w:val="00FD0C17"/>
    <w:rsid w:val="00FD6B96"/>
    <w:rsid w:val="00FE1429"/>
    <w:rsid w:val="00FE1C53"/>
    <w:rsid w:val="00FE3FF7"/>
    <w:rsid w:val="00FE4F83"/>
    <w:rsid w:val="00FF147C"/>
    <w:rsid w:val="00FF3500"/>
    <w:rsid w:val="00FF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5198"/>
  <w15:docId w15:val="{CFE734A1-7FF8-4265-91DD-73D7C7FF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6719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US"/>
    </w:rPr>
  </w:style>
  <w:style w:type="paragraph" w:styleId="ListParagraph">
    <w:name w:val="List Paragraph"/>
    <w:aliases w:val="6,Bullet Points,Liste Paragraf,Colorful List - Accent 11,__NSOR-LISTA BROJEVI,____INDIKATORI I CILJANI"/>
    <w:basedOn w:val="Normal"/>
    <w:link w:val="ListParagraphChar"/>
    <w:uiPriority w:val="34"/>
    <w:qFormat/>
    <w:rsid w:val="00152F0B"/>
    <w:pPr>
      <w:ind w:left="720"/>
      <w:contextualSpacing/>
    </w:pPr>
  </w:style>
  <w:style w:type="paragraph" w:customStyle="1" w:styleId="Default">
    <w:name w:val="Default"/>
    <w:rsid w:val="00A42DB2"/>
    <w:pPr>
      <w:autoSpaceDE w:val="0"/>
      <w:autoSpaceDN w:val="0"/>
      <w:adjustRightInd w:val="0"/>
      <w:spacing w:after="0" w:line="240" w:lineRule="auto"/>
    </w:pPr>
    <w:rPr>
      <w:rFonts w:ascii="EUAlbertina" w:eastAsia="EUAlbertina" w:cs="EUAlbertin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0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861"/>
    <w:rPr>
      <w:rFonts w:ascii="Segoe UI" w:hAnsi="Segoe UI" w:cs="Segoe UI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600861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600861"/>
    <w:rPr>
      <w:rFonts w:cstheme="minorBidi"/>
      <w:color w:val="auto"/>
    </w:rPr>
  </w:style>
  <w:style w:type="paragraph" w:styleId="BodyText">
    <w:name w:val="Body Text"/>
    <w:basedOn w:val="Normal"/>
    <w:link w:val="BodyTextChar1"/>
    <w:unhideWhenUsed/>
    <w:rsid w:val="00925F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n-GB" w:eastAsia="en-US"/>
    </w:rPr>
  </w:style>
  <w:style w:type="character" w:customStyle="1" w:styleId="BodyTextChar">
    <w:name w:val="Body Text Char"/>
    <w:basedOn w:val="DefaultParagraphFont"/>
    <w:uiPriority w:val="99"/>
    <w:semiHidden/>
    <w:rsid w:val="00925F93"/>
  </w:style>
  <w:style w:type="paragraph" w:customStyle="1" w:styleId="1tekst">
    <w:name w:val="1tekst"/>
    <w:basedOn w:val="Normal"/>
    <w:rsid w:val="00925F93"/>
    <w:pPr>
      <w:spacing w:after="0" w:line="240" w:lineRule="auto"/>
      <w:ind w:left="340" w:right="340" w:firstLine="24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BodyTextChar1">
    <w:name w:val="Body Text Char1"/>
    <w:basedOn w:val="DefaultParagraphFont"/>
    <w:link w:val="BodyText"/>
    <w:locked/>
    <w:rsid w:val="00925F93"/>
    <w:rPr>
      <w:rFonts w:ascii="Times New Roman" w:eastAsia="Times New Roman" w:hAnsi="Times New Roman" w:cs="Times New Roman"/>
      <w:sz w:val="28"/>
      <w:szCs w:val="24"/>
      <w:lang w:val="en-GB" w:eastAsia="en-US"/>
    </w:rPr>
  </w:style>
  <w:style w:type="paragraph" w:customStyle="1" w:styleId="CM4">
    <w:name w:val="CM4"/>
    <w:basedOn w:val="Default"/>
    <w:next w:val="Default"/>
    <w:uiPriority w:val="99"/>
    <w:rsid w:val="0033547D"/>
    <w:rPr>
      <w:rFonts w:cstheme="minorBidi"/>
      <w:color w:val="auto"/>
    </w:rPr>
  </w:style>
  <w:style w:type="character" w:customStyle="1" w:styleId="ListParagraphChar">
    <w:name w:val="List Paragraph Char"/>
    <w:aliases w:val="6 Char,Bullet Points Char,Liste Paragraf Char,Colorful List - Accent 11 Char,__NSOR-LISTA BROJEVI Char,____INDIKATORI I CILJANI Char"/>
    <w:basedOn w:val="DefaultParagraphFont"/>
    <w:link w:val="ListParagraph"/>
    <w:uiPriority w:val="34"/>
    <w:locked/>
    <w:rsid w:val="003E0B1B"/>
  </w:style>
  <w:style w:type="paragraph" w:styleId="Revision">
    <w:name w:val="Revision"/>
    <w:hidden/>
    <w:uiPriority w:val="99"/>
    <w:semiHidden/>
    <w:rsid w:val="00DB65A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656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paragraph" w:styleId="Header">
    <w:name w:val="header"/>
    <w:basedOn w:val="Normal"/>
    <w:link w:val="HeaderChar"/>
    <w:uiPriority w:val="99"/>
    <w:unhideWhenUsed/>
    <w:rsid w:val="00A9210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10F"/>
  </w:style>
  <w:style w:type="paragraph" w:styleId="Footer">
    <w:name w:val="footer"/>
    <w:basedOn w:val="Normal"/>
    <w:link w:val="FooterChar"/>
    <w:uiPriority w:val="99"/>
    <w:unhideWhenUsed/>
    <w:rsid w:val="00A9210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10F"/>
  </w:style>
  <w:style w:type="paragraph" w:customStyle="1" w:styleId="7podnas">
    <w:name w:val="7podnas"/>
    <w:basedOn w:val="Normal"/>
    <w:rsid w:val="002F45FD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  <w:lang w:val="sr-Latn-ME" w:eastAsia="sr-Latn-ME"/>
    </w:rPr>
  </w:style>
  <w:style w:type="paragraph" w:customStyle="1" w:styleId="4clan">
    <w:name w:val="4clan"/>
    <w:basedOn w:val="Normal"/>
    <w:rsid w:val="002F45FD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sr-Latn-ME" w:eastAsia="sr-Latn-ME"/>
    </w:rPr>
  </w:style>
  <w:style w:type="paragraph" w:customStyle="1" w:styleId="6naslov">
    <w:name w:val="6naslov"/>
    <w:basedOn w:val="Normal"/>
    <w:rsid w:val="00C00683"/>
    <w:pPr>
      <w:spacing w:before="60" w:after="30" w:line="240" w:lineRule="auto"/>
      <w:ind w:left="225" w:right="225"/>
      <w:jc w:val="center"/>
    </w:pPr>
    <w:rPr>
      <w:rFonts w:ascii="Arial" w:eastAsia="Times New Roman" w:hAnsi="Arial" w:cs="Arial"/>
      <w:b/>
      <w:bCs/>
      <w:sz w:val="27"/>
      <w:szCs w:val="27"/>
      <w:lang w:val="sr-Latn-ME" w:eastAsia="sr-Latn-ME"/>
    </w:rPr>
  </w:style>
  <w:style w:type="paragraph" w:customStyle="1" w:styleId="t-10-9-kurz-s">
    <w:name w:val="t-10-9-kurz-s"/>
    <w:basedOn w:val="Normal"/>
    <w:rsid w:val="00211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clanak-">
    <w:name w:val="clanak-"/>
    <w:basedOn w:val="Normal"/>
    <w:rsid w:val="00211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t-9-8">
    <w:name w:val="t-9-8"/>
    <w:basedOn w:val="Normal"/>
    <w:rsid w:val="00211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BEDC-7EDF-4356-8126-4FEAF9E6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6059</Words>
  <Characters>34542</Characters>
  <Application>Microsoft Office Word</Application>
  <DocSecurity>0</DocSecurity>
  <Lines>287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bosna</dc:creator>
  <cp:keywords/>
  <dc:description/>
  <cp:lastModifiedBy>Ivana Stojanovic</cp:lastModifiedBy>
  <cp:revision>3</cp:revision>
  <cp:lastPrinted>2019-01-30T12:05:00Z</cp:lastPrinted>
  <dcterms:created xsi:type="dcterms:W3CDTF">2019-03-08T10:44:00Z</dcterms:created>
  <dcterms:modified xsi:type="dcterms:W3CDTF">2019-03-08T10:59:00Z</dcterms:modified>
</cp:coreProperties>
</file>