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EA3AEC" w:rsidRDefault="001B6104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047461" w:rsidRPr="00EA3AEC" w:rsidRDefault="00604719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Broj: </w:t>
      </w:r>
      <w:r w:rsidR="00EA3AEC" w:rsidRPr="00EA3AEC">
        <w:rPr>
          <w:rFonts w:ascii="Arial" w:eastAsia="Calibri" w:hAnsi="Arial" w:cs="Arial"/>
          <w:color w:val="000000" w:themeColor="text1"/>
          <w:sz w:val="28"/>
          <w:szCs w:val="28"/>
        </w:rPr>
        <w:t>01-076/24-4484</w:t>
      </w:r>
    </w:p>
    <w:p w:rsidR="00A66276" w:rsidRPr="00EA3AEC" w:rsidRDefault="00604719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Podgorica, </w:t>
      </w:r>
      <w:r w:rsidR="009873FB" w:rsidRPr="00EA3AEC">
        <w:rPr>
          <w:rFonts w:ascii="Arial" w:eastAsia="Calibri" w:hAnsi="Arial" w:cs="Arial"/>
          <w:color w:val="000000" w:themeColor="text1"/>
          <w:sz w:val="28"/>
          <w:szCs w:val="28"/>
        </w:rPr>
        <w:t>1</w:t>
      </w:r>
      <w:r w:rsidR="00E8412E" w:rsidRPr="00EA3AEC">
        <w:rPr>
          <w:rFonts w:ascii="Arial" w:eastAsia="Calibri" w:hAnsi="Arial" w:cs="Arial"/>
          <w:color w:val="000000" w:themeColor="text1"/>
          <w:sz w:val="28"/>
          <w:szCs w:val="28"/>
        </w:rPr>
        <w:t>8</w:t>
      </w:r>
      <w:r w:rsidR="009873FB" w:rsidRPr="00EA3AEC">
        <w:rPr>
          <w:rFonts w:ascii="Arial" w:eastAsia="Calibri" w:hAnsi="Arial" w:cs="Arial"/>
          <w:color w:val="000000" w:themeColor="text1"/>
          <w:sz w:val="28"/>
          <w:szCs w:val="28"/>
        </w:rPr>
        <w:t>. decembar 2024.</w:t>
      </w:r>
    </w:p>
    <w:p w:rsidR="00F536EC" w:rsidRPr="00EA3AEC" w:rsidRDefault="00604719" w:rsidP="0077702B">
      <w:pPr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                                                                                  </w:t>
      </w:r>
    </w:p>
    <w:p w:rsidR="009873FB" w:rsidRPr="00EA3AEC" w:rsidRDefault="00604719" w:rsidP="0077702B">
      <w:pPr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</w:pPr>
      <w:r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 xml:space="preserve">Klub poslanika Demokratske narodne partije </w:t>
      </w:r>
    </w:p>
    <w:p w:rsidR="00594579" w:rsidRPr="00EA3AEC" w:rsidRDefault="00604719" w:rsidP="0077702B">
      <w:pPr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</w:pPr>
      <w:r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>P</w:t>
      </w:r>
      <w:r w:rsidR="00AF72B6"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>oslani</w:t>
      </w:r>
      <w:r w:rsidR="003031BE"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>k</w:t>
      </w:r>
      <w:r w:rsidR="00EA3AEC"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>, g-din</w:t>
      </w:r>
      <w:r w:rsidR="009873FB"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 xml:space="preserve"> Milan Knežević </w:t>
      </w:r>
      <w:r w:rsidR="006756E9" w:rsidRPr="00EA3AEC"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  <w:t xml:space="preserve"> </w:t>
      </w:r>
    </w:p>
    <w:p w:rsidR="00C059F7" w:rsidRPr="00EA3AEC" w:rsidRDefault="00C059F7" w:rsidP="0077702B">
      <w:pPr>
        <w:jc w:val="left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</w:pPr>
    </w:p>
    <w:p w:rsidR="00F536EC" w:rsidRPr="00EA3AEC" w:rsidRDefault="00604719" w:rsidP="0077702B">
      <w:pPr>
        <w:jc w:val="center"/>
        <w:rPr>
          <w:rFonts w:ascii="Arial" w:eastAsia="Calibri" w:hAnsi="Arial" w:cs="Arial"/>
          <w:bCs/>
          <w:color w:val="000000" w:themeColor="text1"/>
          <w:sz w:val="28"/>
          <w:szCs w:val="28"/>
          <w:shd w:val="clear" w:color="auto" w:fill="FEFEFE"/>
        </w:rPr>
      </w:pPr>
      <w:r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>POSLANIČKO PITANJE</w:t>
      </w:r>
    </w:p>
    <w:p w:rsidR="009873FB" w:rsidRPr="00EA3AEC" w:rsidRDefault="009873FB" w:rsidP="0077702B">
      <w:pPr>
        <w:jc w:val="left"/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2D374C" w:rsidRPr="00EA3AEC" w:rsidRDefault="00604719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Šta sve Hrvatska traži od Crne Gore da ne bi blokirala njen evropski put? </w:t>
      </w:r>
    </w:p>
    <w:p w:rsidR="009873FB" w:rsidRPr="00EA3AEC" w:rsidRDefault="009873FB" w:rsidP="0077702B">
      <w:pPr>
        <w:jc w:val="left"/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F536EC" w:rsidRPr="00EA3AEC" w:rsidRDefault="00604719" w:rsidP="0077702B">
      <w:pPr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>ODGOVOR</w:t>
      </w:r>
    </w:p>
    <w:p w:rsidR="00233D09" w:rsidRPr="00EA3AEC" w:rsidRDefault="00233D09" w:rsidP="0077702B">
      <w:pPr>
        <w:ind w:firstLine="284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</w:rPr>
      </w:pPr>
    </w:p>
    <w:p w:rsidR="00F63B40" w:rsidRPr="00EA3AEC" w:rsidRDefault="00604719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Uvaženi </w:t>
      </w:r>
      <w:r w:rsidR="003442C0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poslaniče </w:t>
      </w:r>
      <w:r w:rsidR="0066445D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Kneževiću, </w:t>
      </w:r>
      <w:r w:rsidRPr="00EA3AEC">
        <w:rPr>
          <w:rFonts w:ascii="Arial" w:hAnsi="Arial" w:cs="Arial"/>
          <w:sz w:val="28"/>
          <w:szCs w:val="28"/>
          <w:lang w:val="it-IT"/>
        </w:rPr>
        <w:t xml:space="preserve"> </w:t>
      </w:r>
    </w:p>
    <w:p w:rsidR="00F63B40" w:rsidRPr="00EA3AEC" w:rsidRDefault="00D93CF7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Kako ste i sami prije nekoliko dana u nadahnutom govoru poručili ulazak u Evropsku uniju je od najveće važnosti za Crnu Goru. Na tom putu je rješavanja otvorenih bilateralnih pitanja jedna od obaveza, a nije neka tajna da su u odnosima sa Hrvatskom na stolu dobro poznata pitanja, koja nijesu riješena decenijama unazad.</w:t>
      </w:r>
    </w:p>
    <w:p w:rsidR="00EA3AEC" w:rsidRPr="00EA3AEC" w:rsidRDefault="00D93CF7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bookmarkStart w:id="0" w:name="_Hlk185412013"/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Moram da istaknem da smo </w:t>
      </w:r>
      <w:r w:rsidRPr="00EA3AEC">
        <w:rPr>
          <w:rFonts w:ascii="Arial" w:hAnsi="Arial" w:cs="Arial"/>
          <w:sz w:val="28"/>
          <w:szCs w:val="28"/>
        </w:rPr>
        <w:t>s</w:t>
      </w:r>
      <w:r w:rsidR="0077702B" w:rsidRPr="00EA3AEC">
        <w:rPr>
          <w:rFonts w:ascii="Arial" w:hAnsi="Arial" w:cs="Arial"/>
          <w:sz w:val="28"/>
          <w:szCs w:val="28"/>
        </w:rPr>
        <w:t xml:space="preserve">a Republikom Hrvatskom </w:t>
      </w:r>
      <w:r w:rsidRPr="00EA3AEC">
        <w:rPr>
          <w:rFonts w:ascii="Arial" w:hAnsi="Arial" w:cs="Arial"/>
          <w:sz w:val="28"/>
          <w:szCs w:val="28"/>
        </w:rPr>
        <w:t xml:space="preserve">u </w:t>
      </w:r>
      <w:r w:rsidR="0077702B" w:rsidRPr="00EA3AEC">
        <w:rPr>
          <w:rFonts w:ascii="Arial" w:hAnsi="Arial" w:cs="Arial"/>
          <w:sz w:val="28"/>
          <w:szCs w:val="28"/>
        </w:rPr>
        <w:t xml:space="preserve">intenzivnoj komunikaciji u konstruktivnom i prijateljskom tonu. </w:t>
      </w:r>
      <w:bookmarkEnd w:id="0"/>
      <w:r w:rsidR="0077702B" w:rsidRPr="00EA3AEC">
        <w:rPr>
          <w:rFonts w:ascii="Arial" w:eastAsia="Calibri" w:hAnsi="Arial" w:cs="Arial"/>
          <w:color w:val="000000" w:themeColor="text1"/>
          <w:sz w:val="28"/>
          <w:szCs w:val="28"/>
        </w:rPr>
        <w:t>Riječ je o državi koja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u kontinuitetu</w:t>
      </w:r>
      <w:r w:rsidR="00940523" w:rsidRPr="00EA3AEC">
        <w:rPr>
          <w:rFonts w:ascii="Arial" w:eastAsia="Calibri" w:hAnsi="Arial" w:cs="Arial"/>
          <w:color w:val="000000" w:themeColor="text1"/>
          <w:sz w:val="28"/>
          <w:szCs w:val="28"/>
        </w:rPr>
        <w:t>,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od obnove </w:t>
      </w:r>
      <w:r w:rsidR="00940523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državne 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>nezavisnosti Crne Gore</w:t>
      </w:r>
      <w:r w:rsidR="00940523" w:rsidRPr="00EA3AEC">
        <w:rPr>
          <w:rFonts w:ascii="Arial" w:eastAsia="Calibri" w:hAnsi="Arial" w:cs="Arial"/>
          <w:color w:val="000000" w:themeColor="text1"/>
          <w:sz w:val="28"/>
          <w:szCs w:val="28"/>
        </w:rPr>
        <w:t>,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podržava naš euro-atlan</w:t>
      </w:r>
      <w:r w:rsidR="00892EF4" w:rsidRPr="00EA3AEC">
        <w:rPr>
          <w:rFonts w:ascii="Arial" w:eastAsia="Calibri" w:hAnsi="Arial" w:cs="Arial"/>
          <w:color w:val="000000" w:themeColor="text1"/>
          <w:sz w:val="28"/>
          <w:szCs w:val="28"/>
        </w:rPr>
        <w:t>t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ski put i naše stremljenje i želju za reformskim procesima. </w:t>
      </w:r>
    </w:p>
    <w:p w:rsidR="0066445D" w:rsidRPr="00EA3AEC" w:rsidRDefault="00604719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Ovakav odnos </w:t>
      </w:r>
      <w:r w:rsidR="004B236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Republike 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Hrvatske nedvosmisleno je potvrđen</w:t>
      </w:r>
      <w:r w:rsidR="00D75B01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kroz sve faze evropske integracije Crne Gore.</w:t>
      </w:r>
      <w:r w:rsidR="00940523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Nedavnom odlukom Savjeta EU da zatvorimo </w:t>
      </w:r>
      <w:r w:rsidR="002849FA" w:rsidRPr="00EA3AEC">
        <w:rPr>
          <w:rFonts w:ascii="Arial" w:eastAsia="Calibri" w:hAnsi="Arial" w:cs="Arial"/>
          <w:color w:val="000000" w:themeColor="text1"/>
          <w:sz w:val="28"/>
          <w:szCs w:val="28"/>
        </w:rPr>
        <w:t>tri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pregovaračka poglavlja</w:t>
      </w:r>
      <w:r w:rsidR="00D75B01" w:rsidRPr="00EA3AEC">
        <w:rPr>
          <w:rFonts w:ascii="Arial" w:eastAsia="Calibri" w:hAnsi="Arial" w:cs="Arial"/>
          <w:color w:val="000000" w:themeColor="text1"/>
          <w:sz w:val="28"/>
          <w:szCs w:val="28"/>
        </w:rPr>
        <w:t>,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uz podršku svih država članica EU, pa samim tim i </w:t>
      </w:r>
      <w:r w:rsidR="00350B24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Republike 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Hrvatske, potvrđ</w:t>
      </w:r>
      <w:r w:rsidR="00350B24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ena je 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spremnost zvaničnog Zagreba da nastavi da podržava Crnu Goru d</w:t>
      </w:r>
      <w:r w:rsidR="005A3F72" w:rsidRPr="00EA3AEC">
        <w:rPr>
          <w:rFonts w:ascii="Arial" w:eastAsia="Calibri" w:hAnsi="Arial" w:cs="Arial"/>
          <w:color w:val="000000" w:themeColor="text1"/>
          <w:sz w:val="28"/>
          <w:szCs w:val="28"/>
        </w:rPr>
        <w:t>o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punopravnog članstva u 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Evropsk</w:t>
      </w:r>
      <w:r w:rsidR="002849FA" w:rsidRPr="00EA3AEC">
        <w:rPr>
          <w:rFonts w:ascii="Arial" w:eastAsia="Calibri" w:hAnsi="Arial" w:cs="Arial"/>
          <w:color w:val="000000" w:themeColor="text1"/>
          <w:sz w:val="28"/>
          <w:szCs w:val="28"/>
        </w:rPr>
        <w:t>oj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unij</w:t>
      </w:r>
      <w:r w:rsidR="002849FA" w:rsidRPr="00EA3AEC">
        <w:rPr>
          <w:rFonts w:ascii="Arial" w:eastAsia="Calibri" w:hAnsi="Arial" w:cs="Arial"/>
          <w:color w:val="000000" w:themeColor="text1"/>
          <w:sz w:val="28"/>
          <w:szCs w:val="28"/>
        </w:rPr>
        <w:t>i</w:t>
      </w: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, tako da ne možemo govoriti o blokadi našeg evropskog puta</w:t>
      </w:r>
      <w:r w:rsidR="00D93CF7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, već </w:t>
      </w:r>
      <w:r w:rsidR="00684AE5" w:rsidRPr="00EA3AEC">
        <w:rPr>
          <w:rFonts w:ascii="Arial" w:eastAsia="Calibri" w:hAnsi="Arial" w:cs="Arial"/>
          <w:color w:val="000000" w:themeColor="text1"/>
          <w:sz w:val="28"/>
          <w:szCs w:val="28"/>
        </w:rPr>
        <w:t>o zastoju u jednom poglavlju.</w:t>
      </w:r>
    </w:p>
    <w:p w:rsidR="00C201B5" w:rsidRPr="00EA3AEC" w:rsidRDefault="00684AE5" w:rsidP="0077702B">
      <w:pPr>
        <w:tabs>
          <w:tab w:val="left" w:pos="1620"/>
        </w:tabs>
        <w:rPr>
          <w:rFonts w:ascii="Arial" w:hAnsi="Arial" w:cs="Arial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>Postoje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odre</w:t>
      </w:r>
      <w:r w:rsidR="004B2369" w:rsidRPr="00EA3AEC">
        <w:rPr>
          <w:rFonts w:ascii="Arial" w:eastAsia="Calibri" w:hAnsi="Arial" w:cs="Arial"/>
          <w:color w:val="000000" w:themeColor="text1"/>
          <w:sz w:val="28"/>
          <w:szCs w:val="28"/>
        </w:rPr>
        <w:t>đ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ena pitanja </w:t>
      </w:r>
      <w:r w:rsidR="008C19A3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u </w:t>
      </w:r>
      <w:r w:rsidR="004B236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našoj 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>bilateraln</w:t>
      </w:r>
      <w:r w:rsidR="008C19A3" w:rsidRPr="00EA3AEC">
        <w:rPr>
          <w:rFonts w:ascii="Arial" w:eastAsia="Calibri" w:hAnsi="Arial" w:cs="Arial"/>
          <w:color w:val="000000" w:themeColor="text1"/>
          <w:sz w:val="28"/>
          <w:szCs w:val="28"/>
        </w:rPr>
        <w:t>oj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agend</w:t>
      </w:r>
      <w:r w:rsidR="008C19A3" w:rsidRPr="00EA3AEC">
        <w:rPr>
          <w:rFonts w:ascii="Arial" w:eastAsia="Calibri" w:hAnsi="Arial" w:cs="Arial"/>
          <w:color w:val="000000" w:themeColor="text1"/>
          <w:sz w:val="28"/>
          <w:szCs w:val="28"/>
        </w:rPr>
        <w:t>i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4B2369" w:rsidRPr="00EA3AEC">
        <w:rPr>
          <w:rFonts w:ascii="Arial" w:eastAsia="Calibri" w:hAnsi="Arial" w:cs="Arial"/>
          <w:color w:val="000000" w:themeColor="text1"/>
          <w:sz w:val="28"/>
          <w:szCs w:val="28"/>
        </w:rPr>
        <w:t>k</w:t>
      </w:r>
      <w:r w:rsidR="008C19A3" w:rsidRPr="00EA3AEC">
        <w:rPr>
          <w:rFonts w:ascii="Arial" w:hAnsi="Arial" w:cs="Arial"/>
          <w:sz w:val="28"/>
          <w:szCs w:val="28"/>
        </w:rPr>
        <w:t>oja</w:t>
      </w:r>
      <w:r w:rsidR="004B2369" w:rsidRPr="00EA3AEC">
        <w:rPr>
          <w:rFonts w:ascii="Arial" w:hAnsi="Arial" w:cs="Arial"/>
          <w:sz w:val="28"/>
          <w:szCs w:val="28"/>
        </w:rPr>
        <w:t>,</w:t>
      </w:r>
      <w:r w:rsidR="008C19A3" w:rsidRPr="00EA3AEC">
        <w:rPr>
          <w:rFonts w:ascii="Arial" w:hAnsi="Arial" w:cs="Arial"/>
          <w:sz w:val="28"/>
          <w:szCs w:val="28"/>
        </w:rPr>
        <w:t xml:space="preserve"> u određenoj mjeri</w:t>
      </w:r>
      <w:r w:rsidR="004B2369" w:rsidRPr="00EA3AEC">
        <w:rPr>
          <w:rFonts w:ascii="Arial" w:hAnsi="Arial" w:cs="Arial"/>
          <w:sz w:val="28"/>
          <w:szCs w:val="28"/>
        </w:rPr>
        <w:t>,</w:t>
      </w:r>
      <w:r w:rsidR="008C19A3" w:rsidRPr="00EA3AEC">
        <w:rPr>
          <w:rFonts w:ascii="Arial" w:hAnsi="Arial" w:cs="Arial"/>
          <w:sz w:val="28"/>
          <w:szCs w:val="28"/>
        </w:rPr>
        <w:t xml:space="preserve"> opterećuju međudržavne odnose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="008C19A3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i </w:t>
      </w:r>
      <w:r w:rsidR="00604719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koja ova </w:t>
      </w:r>
      <w:r w:rsidR="001550B4" w:rsidRPr="00EA3AEC">
        <w:rPr>
          <w:rFonts w:ascii="Arial" w:eastAsia="Calibri" w:hAnsi="Arial" w:cs="Arial"/>
          <w:color w:val="000000" w:themeColor="text1"/>
          <w:sz w:val="28"/>
          <w:szCs w:val="28"/>
        </w:rPr>
        <w:t>Vlada planir</w:t>
      </w:r>
      <w:r w:rsidR="008C19A3"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a riješiti </w:t>
      </w:r>
      <w:r w:rsidR="008C19A3" w:rsidRPr="00EA3AEC">
        <w:rPr>
          <w:rFonts w:ascii="Arial" w:hAnsi="Arial" w:cs="Arial"/>
          <w:sz w:val="28"/>
          <w:szCs w:val="28"/>
        </w:rPr>
        <w:t>bilater</w:t>
      </w:r>
      <w:r w:rsidR="00DF5F25" w:rsidRPr="00EA3AEC">
        <w:rPr>
          <w:rFonts w:ascii="Arial" w:hAnsi="Arial" w:cs="Arial"/>
          <w:sz w:val="28"/>
          <w:szCs w:val="28"/>
        </w:rPr>
        <w:t>al</w:t>
      </w:r>
      <w:r w:rsidR="008C19A3" w:rsidRPr="00EA3AEC">
        <w:rPr>
          <w:rFonts w:ascii="Arial" w:hAnsi="Arial" w:cs="Arial"/>
          <w:sz w:val="28"/>
          <w:szCs w:val="28"/>
        </w:rPr>
        <w:t>no, u duhu dobrosusjedstva, međusobnog uvažavanja i na principima međunarodnog prava</w:t>
      </w:r>
      <w:r w:rsidR="00371CCF" w:rsidRPr="00EA3AEC">
        <w:rPr>
          <w:rFonts w:ascii="Arial" w:hAnsi="Arial" w:cs="Arial"/>
          <w:sz w:val="28"/>
          <w:szCs w:val="28"/>
        </w:rPr>
        <w:t xml:space="preserve"> i ravnopravnim osnovama</w:t>
      </w:r>
      <w:r w:rsidR="008C19A3" w:rsidRPr="00EA3AEC">
        <w:rPr>
          <w:rFonts w:ascii="Arial" w:hAnsi="Arial" w:cs="Arial"/>
          <w:sz w:val="28"/>
          <w:szCs w:val="28"/>
        </w:rPr>
        <w:t xml:space="preserve">. </w:t>
      </w:r>
    </w:p>
    <w:p w:rsidR="0077702B" w:rsidRPr="00EA3AEC" w:rsidRDefault="00684AE5" w:rsidP="0077702B">
      <w:pPr>
        <w:pStyle w:val="NormalWeb"/>
        <w:rPr>
          <w:rFonts w:ascii="Arial" w:hAnsi="Arial" w:cs="Arial"/>
          <w:sz w:val="28"/>
          <w:szCs w:val="28"/>
        </w:rPr>
      </w:pPr>
      <w:bookmarkStart w:id="1" w:name="_Hlk185412303"/>
      <w:r w:rsidRPr="00EA3AEC">
        <w:rPr>
          <w:rFonts w:ascii="Arial" w:hAnsi="Arial" w:cs="Arial"/>
          <w:sz w:val="28"/>
          <w:szCs w:val="28"/>
        </w:rPr>
        <w:t>Kako sam rekao, r</w:t>
      </w:r>
      <w:r w:rsidR="0077702B" w:rsidRPr="00EA3AEC">
        <w:rPr>
          <w:rFonts w:ascii="Arial" w:hAnsi="Arial" w:cs="Arial"/>
          <w:sz w:val="28"/>
          <w:szCs w:val="28"/>
        </w:rPr>
        <w:t>adi se o pitanjima koja su naslijeđena iz prošlosti</w:t>
      </w:r>
      <w:r w:rsidRPr="00EA3AEC">
        <w:rPr>
          <w:rFonts w:ascii="Arial" w:hAnsi="Arial" w:cs="Arial"/>
          <w:sz w:val="28"/>
          <w:szCs w:val="28"/>
        </w:rPr>
        <w:t xml:space="preserve"> i</w:t>
      </w:r>
      <w:r w:rsidR="0077702B" w:rsidRPr="00EA3AEC">
        <w:rPr>
          <w:rFonts w:ascii="Arial" w:hAnsi="Arial" w:cs="Arial"/>
          <w:sz w:val="28"/>
          <w:szCs w:val="28"/>
        </w:rPr>
        <w:t xml:space="preserve"> čije rješavanje predstavlja našu moralnu, ali i pravnu obavezu, imajući u vidu presude Evropskog suda za ljudska prava i duh ev</w:t>
      </w:r>
      <w:r w:rsidR="002849FA" w:rsidRPr="00EA3AEC">
        <w:rPr>
          <w:rFonts w:ascii="Arial" w:hAnsi="Arial" w:cs="Arial"/>
          <w:sz w:val="28"/>
          <w:szCs w:val="28"/>
        </w:rPr>
        <w:t>r</w:t>
      </w:r>
      <w:r w:rsidR="0077702B" w:rsidRPr="00EA3AEC">
        <w:rPr>
          <w:rFonts w:ascii="Arial" w:hAnsi="Arial" w:cs="Arial"/>
          <w:sz w:val="28"/>
          <w:szCs w:val="28"/>
        </w:rPr>
        <w:t xml:space="preserve">opskih vrijednosti. </w:t>
      </w:r>
      <w:bookmarkEnd w:id="1"/>
    </w:p>
    <w:p w:rsidR="008C19A3" w:rsidRPr="00EA3AEC" w:rsidRDefault="0077702B" w:rsidP="0077702B">
      <w:pPr>
        <w:tabs>
          <w:tab w:val="left" w:pos="1620"/>
        </w:tabs>
        <w:rPr>
          <w:rFonts w:ascii="Arial" w:hAnsi="Arial" w:cs="Arial"/>
          <w:sz w:val="28"/>
          <w:szCs w:val="28"/>
        </w:rPr>
      </w:pPr>
      <w:r w:rsidRPr="00EA3AEC">
        <w:rPr>
          <w:rFonts w:ascii="Arial" w:hAnsi="Arial" w:cs="Arial"/>
          <w:sz w:val="28"/>
          <w:szCs w:val="28"/>
        </w:rPr>
        <w:t xml:space="preserve">Uputili smo </w:t>
      </w:r>
      <w:r w:rsidR="00B2733B" w:rsidRPr="00EA3AEC">
        <w:rPr>
          <w:rFonts w:ascii="Arial" w:hAnsi="Arial" w:cs="Arial"/>
          <w:sz w:val="28"/>
          <w:szCs w:val="28"/>
        </w:rPr>
        <w:t>pismo</w:t>
      </w:r>
      <w:r w:rsidRPr="00EA3AEC">
        <w:rPr>
          <w:rFonts w:ascii="Arial" w:hAnsi="Arial" w:cs="Arial"/>
          <w:sz w:val="28"/>
          <w:szCs w:val="28"/>
        </w:rPr>
        <w:t xml:space="preserve"> Hrvatskoj u vezi sa legitimnim pitanjima od interesa, u cilju rješavanja onog</w:t>
      </w:r>
      <w:r w:rsidR="00102347" w:rsidRPr="00EA3AEC">
        <w:rPr>
          <w:rFonts w:ascii="Arial" w:hAnsi="Arial" w:cs="Arial"/>
          <w:sz w:val="28"/>
          <w:szCs w:val="28"/>
        </w:rPr>
        <w:t xml:space="preserve">a </w:t>
      </w:r>
      <w:r w:rsidRPr="00EA3AEC">
        <w:rPr>
          <w:rFonts w:ascii="Arial" w:hAnsi="Arial" w:cs="Arial"/>
          <w:sz w:val="28"/>
          <w:szCs w:val="28"/>
          <w:lang w:val="sr-Latn-ME"/>
        </w:rPr>
        <w:t xml:space="preserve">što se slažemo da su </w:t>
      </w:r>
      <w:r w:rsidRPr="00EA3AEC">
        <w:rPr>
          <w:rFonts w:ascii="Arial" w:hAnsi="Arial" w:cs="Arial"/>
          <w:sz w:val="28"/>
          <w:szCs w:val="28"/>
        </w:rPr>
        <w:t>civilizacijska i vrijednosna pitanja, poput obeštećenja zatočenicima logora Morinj ili adresiranj</w:t>
      </w:r>
      <w:r w:rsidR="002849FA" w:rsidRPr="00EA3AEC">
        <w:rPr>
          <w:rFonts w:ascii="Arial" w:hAnsi="Arial" w:cs="Arial"/>
          <w:sz w:val="28"/>
          <w:szCs w:val="28"/>
        </w:rPr>
        <w:t>a</w:t>
      </w:r>
      <w:r w:rsidRPr="00EA3AEC">
        <w:rPr>
          <w:rFonts w:ascii="Arial" w:hAnsi="Arial" w:cs="Arial"/>
          <w:sz w:val="28"/>
          <w:szCs w:val="28"/>
        </w:rPr>
        <w:t xml:space="preserve"> pitanja ratnih zločina.</w:t>
      </w:r>
    </w:p>
    <w:p w:rsidR="0077702B" w:rsidRPr="00EA3AEC" w:rsidRDefault="00604719" w:rsidP="0077702B">
      <w:pPr>
        <w:tabs>
          <w:tab w:val="left" w:pos="1620"/>
        </w:tabs>
        <w:rPr>
          <w:rFonts w:ascii="Arial" w:hAnsi="Arial" w:cs="Arial"/>
          <w:sz w:val="28"/>
          <w:szCs w:val="28"/>
          <w:lang w:val="it-IT"/>
        </w:rPr>
      </w:pPr>
      <w:r w:rsidRPr="00EA3AEC">
        <w:rPr>
          <w:rFonts w:ascii="Arial" w:hAnsi="Arial" w:cs="Arial"/>
          <w:sz w:val="28"/>
          <w:szCs w:val="28"/>
        </w:rPr>
        <w:t>Vlada Crne Gore je već preduzela izvjesne konkretne aktivnosti</w:t>
      </w:r>
      <w:r w:rsidR="004B2369" w:rsidRPr="00EA3AEC">
        <w:rPr>
          <w:rFonts w:ascii="Arial" w:hAnsi="Arial" w:cs="Arial"/>
          <w:sz w:val="28"/>
          <w:szCs w:val="28"/>
        </w:rPr>
        <w:t>, na način što je u cilju obezbjeđivanja i zaštite identiteta hrvatske nacionalne</w:t>
      </w:r>
      <w:r w:rsidR="00371CCF" w:rsidRPr="00EA3AEC">
        <w:rPr>
          <w:rFonts w:ascii="Arial" w:hAnsi="Arial" w:cs="Arial"/>
          <w:sz w:val="28"/>
          <w:szCs w:val="28"/>
        </w:rPr>
        <w:t xml:space="preserve"> manjine</w:t>
      </w:r>
      <w:r w:rsidR="004B2369" w:rsidRPr="00EA3AEC">
        <w:rPr>
          <w:rFonts w:ascii="Arial" w:hAnsi="Arial" w:cs="Arial"/>
          <w:sz w:val="28"/>
          <w:szCs w:val="28"/>
        </w:rPr>
        <w:t xml:space="preserve"> u Crnoj Gori donijela Odluku </w:t>
      </w:r>
      <w:r w:rsidR="00CC4B49" w:rsidRPr="00EA3AEC">
        <w:rPr>
          <w:rFonts w:ascii="Arial" w:hAnsi="Arial" w:cs="Arial"/>
          <w:sz w:val="28"/>
          <w:szCs w:val="28"/>
        </w:rPr>
        <w:t>o uređenju imovinsko</w:t>
      </w:r>
      <w:r w:rsidR="002849FA" w:rsidRPr="00EA3AEC">
        <w:rPr>
          <w:rFonts w:ascii="Arial" w:hAnsi="Arial" w:cs="Arial"/>
          <w:sz w:val="28"/>
          <w:szCs w:val="28"/>
        </w:rPr>
        <w:t>-</w:t>
      </w:r>
      <w:r w:rsidR="00CC4B49" w:rsidRPr="00EA3AEC">
        <w:rPr>
          <w:rFonts w:ascii="Arial" w:hAnsi="Arial" w:cs="Arial"/>
          <w:sz w:val="28"/>
          <w:szCs w:val="28"/>
        </w:rPr>
        <w:t xml:space="preserve">pravnih odnosa između Vlade Crne Gore i Opštine Tivat za Dom kulture „Josip Marković“ u Donjoj Lastvi, </w:t>
      </w:r>
      <w:r w:rsidR="004B2369" w:rsidRPr="00EA3AEC">
        <w:rPr>
          <w:rFonts w:ascii="Arial" w:hAnsi="Arial" w:cs="Arial"/>
          <w:sz w:val="28"/>
          <w:szCs w:val="28"/>
        </w:rPr>
        <w:t xml:space="preserve">kako bi, </w:t>
      </w:r>
      <w:r w:rsidR="00591977" w:rsidRPr="00EA3AEC">
        <w:rPr>
          <w:rFonts w:ascii="Arial" w:hAnsi="Arial" w:cs="Arial"/>
          <w:sz w:val="28"/>
          <w:szCs w:val="28"/>
        </w:rPr>
        <w:t xml:space="preserve">po završetku procesa, </w:t>
      </w:r>
      <w:r w:rsidR="004B2369" w:rsidRPr="00EA3AEC">
        <w:rPr>
          <w:rFonts w:ascii="Arial" w:hAnsi="Arial" w:cs="Arial"/>
          <w:sz w:val="28"/>
          <w:szCs w:val="28"/>
        </w:rPr>
        <w:t>hrvatska zajednica imala trajno riješeno mjesto okupljanja</w:t>
      </w:r>
      <w:r w:rsidR="00DF5F25" w:rsidRPr="00EA3AEC">
        <w:rPr>
          <w:rFonts w:ascii="Arial" w:hAnsi="Arial" w:cs="Arial"/>
          <w:sz w:val="28"/>
          <w:szCs w:val="28"/>
        </w:rPr>
        <w:t xml:space="preserve"> i djelovanja</w:t>
      </w:r>
      <w:r w:rsidR="004B2369" w:rsidRPr="00EA3AEC">
        <w:rPr>
          <w:rFonts w:ascii="Arial" w:hAnsi="Arial" w:cs="Arial"/>
          <w:sz w:val="28"/>
          <w:szCs w:val="28"/>
        </w:rPr>
        <w:t xml:space="preserve">. </w:t>
      </w:r>
    </w:p>
    <w:p w:rsidR="00B45E8B" w:rsidRPr="00EA3AEC" w:rsidRDefault="00B45E8B" w:rsidP="0077702B">
      <w:pPr>
        <w:pStyle w:val="NormalWeb"/>
        <w:rPr>
          <w:rFonts w:ascii="Arial" w:hAnsi="Arial" w:cs="Arial"/>
          <w:sz w:val="28"/>
          <w:szCs w:val="28"/>
        </w:rPr>
      </w:pPr>
      <w:r w:rsidRPr="00EA3AEC">
        <w:rPr>
          <w:rFonts w:ascii="Arial" w:hAnsi="Arial" w:cs="Arial"/>
          <w:sz w:val="28"/>
          <w:szCs w:val="28"/>
        </w:rPr>
        <w:t>Pitanje Školskog broda Jadran, koje nije novo, kao i pitanje razgraničenja sa Hrvatskom, biće riješeno u dogovorenoj dinamici – do postizanja konsenzusa, uz očuvanje nacionalnih interesa</w:t>
      </w:r>
      <w:r w:rsidR="001454AD" w:rsidRPr="00EA3AEC">
        <w:rPr>
          <w:rFonts w:ascii="Arial" w:hAnsi="Arial" w:cs="Arial"/>
          <w:sz w:val="28"/>
          <w:szCs w:val="28"/>
        </w:rPr>
        <w:t xml:space="preserve"> dvij</w:t>
      </w:r>
      <w:r w:rsidR="00DF609F" w:rsidRPr="00EA3AEC">
        <w:rPr>
          <w:rFonts w:ascii="Arial" w:hAnsi="Arial" w:cs="Arial"/>
          <w:sz w:val="28"/>
          <w:szCs w:val="28"/>
        </w:rPr>
        <w:t>u</w:t>
      </w:r>
      <w:r w:rsidRPr="00EA3AEC">
        <w:rPr>
          <w:rFonts w:ascii="Arial" w:hAnsi="Arial" w:cs="Arial"/>
          <w:sz w:val="28"/>
          <w:szCs w:val="28"/>
        </w:rPr>
        <w:t xml:space="preserve"> držav</w:t>
      </w:r>
      <w:r w:rsidR="00DF609F" w:rsidRPr="00EA3AEC">
        <w:rPr>
          <w:rFonts w:ascii="Arial" w:hAnsi="Arial" w:cs="Arial"/>
          <w:sz w:val="28"/>
          <w:szCs w:val="28"/>
        </w:rPr>
        <w:t>a</w:t>
      </w:r>
      <w:r w:rsidRPr="00EA3AEC">
        <w:rPr>
          <w:rFonts w:ascii="Arial" w:hAnsi="Arial" w:cs="Arial"/>
          <w:sz w:val="28"/>
          <w:szCs w:val="28"/>
        </w:rPr>
        <w:t>.</w:t>
      </w:r>
    </w:p>
    <w:p w:rsidR="001550B4" w:rsidRPr="00EA3AEC" w:rsidRDefault="00604719" w:rsidP="00E94B94">
      <w:pPr>
        <w:tabs>
          <w:tab w:val="left" w:pos="1620"/>
        </w:tabs>
        <w:rPr>
          <w:rFonts w:ascii="Arial" w:hAnsi="Arial" w:cs="Arial"/>
          <w:iCs/>
          <w:sz w:val="28"/>
          <w:szCs w:val="28"/>
          <w:lang w:val="bs-Latn-BA"/>
        </w:rPr>
      </w:pP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Na kraju, uzimajući u obzir veliku podršku građana </w:t>
      </w:r>
      <w:r w:rsidR="00DF5F25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za ulazak 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Crne Gore </w:t>
      </w:r>
      <w:r w:rsidR="00DF5F25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u EU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, svi činioci 44. Vlade </w:t>
      </w:r>
      <w:r w:rsidR="002450FB">
        <w:rPr>
          <w:rFonts w:ascii="Arial" w:eastAsia="Calibri" w:hAnsi="Arial" w:cs="Arial"/>
          <w:iCs/>
          <w:color w:val="000000" w:themeColor="text1"/>
          <w:sz w:val="28"/>
          <w:szCs w:val="28"/>
        </w:rPr>
        <w:t>jednoglasno su usvojili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</w:t>
      </w:r>
      <w:bookmarkStart w:id="2" w:name="_GoBack"/>
      <w:bookmarkEnd w:id="2"/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platformu</w:t>
      </w:r>
      <w:r w:rsidR="00DF5F25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Baromet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ar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26, 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kako bi se obavezali 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da 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će 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sve aktivnosti</w:t>
      </w:r>
      <w:r w:rsidR="00391219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,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na liniji rješavanja otvorenih pitanja </w:t>
      </w:r>
      <w:r w:rsidR="00DF5F25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sa Republikom Hrvatskom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, 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ali i </w:t>
      </w:r>
      <w:r w:rsidR="000620FB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u odnosima sa </w:t>
      </w:r>
      <w:r w:rsidR="00D55ED8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ostalim zemljama Evropske unije, 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b</w:t>
      </w:r>
      <w:r w:rsidR="00DF5F25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iti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usklađen</w:t>
      </w:r>
      <w:r w:rsidR="00DF5F25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e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za planiranim završetkom procesa pregovora</w:t>
      </w:r>
      <w:r w:rsidR="003D7859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nja</w:t>
      </w: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</w:t>
      </w:r>
      <w:r w:rsidR="00E94B94"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>do kraja 2026.</w:t>
      </w:r>
    </w:p>
    <w:p w:rsidR="00C201B5" w:rsidRPr="00EA3AEC" w:rsidRDefault="00C201B5" w:rsidP="0077702B">
      <w:pPr>
        <w:rPr>
          <w:rFonts w:ascii="Arial" w:eastAsia="Calibri" w:hAnsi="Arial" w:cs="Arial"/>
          <w:iCs/>
          <w:color w:val="000000" w:themeColor="text1"/>
          <w:sz w:val="28"/>
          <w:szCs w:val="28"/>
        </w:rPr>
      </w:pPr>
    </w:p>
    <w:p w:rsidR="00047461" w:rsidRPr="00EA3AEC" w:rsidRDefault="00604719" w:rsidP="0077702B">
      <w:pPr>
        <w:rPr>
          <w:rFonts w:ascii="Arial" w:eastAsia="Calibri" w:hAnsi="Arial" w:cs="Arial"/>
          <w:iCs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S poštovanjem, </w:t>
      </w:r>
    </w:p>
    <w:p w:rsidR="00940523" w:rsidRPr="00EA3AEC" w:rsidRDefault="00604719" w:rsidP="0077702B">
      <w:pPr>
        <w:rPr>
          <w:rFonts w:ascii="Arial" w:eastAsia="Calibri" w:hAnsi="Arial" w:cs="Arial"/>
          <w:iCs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</w:p>
    <w:p w:rsidR="00F536EC" w:rsidRPr="00EA3AEC" w:rsidRDefault="00604719" w:rsidP="0077702B">
      <w:pPr>
        <w:ind w:left="4963" w:firstLine="709"/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color w:val="000000" w:themeColor="text1"/>
          <w:sz w:val="28"/>
          <w:szCs w:val="28"/>
        </w:rPr>
        <w:t xml:space="preserve">           </w:t>
      </w:r>
      <w:r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>PREDSJEDNIK</w:t>
      </w:r>
    </w:p>
    <w:p w:rsidR="00F536EC" w:rsidRPr="00EA3AEC" w:rsidRDefault="00604719" w:rsidP="0077702B">
      <w:pPr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ab/>
      </w:r>
      <w:r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ab/>
        <w:t xml:space="preserve">                                                                  </w:t>
      </w:r>
      <w:r w:rsidR="006673E9"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>m</w:t>
      </w:r>
      <w:r w:rsidR="009A2F73" w:rsidRPr="00EA3AEC">
        <w:rPr>
          <w:rFonts w:ascii="Arial" w:eastAsia="Calibri" w:hAnsi="Arial" w:cs="Arial"/>
          <w:b/>
          <w:color w:val="000000" w:themeColor="text1"/>
          <w:sz w:val="28"/>
          <w:szCs w:val="28"/>
        </w:rPr>
        <w:t>r Milojko Spajić</w:t>
      </w:r>
    </w:p>
    <w:sectPr w:rsidR="00F536EC" w:rsidRPr="00EA3A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B7" w:rsidRDefault="00DA4AB7">
      <w:pPr>
        <w:spacing w:before="0" w:after="0" w:line="240" w:lineRule="auto"/>
      </w:pPr>
      <w:r>
        <w:separator/>
      </w:r>
    </w:p>
  </w:endnote>
  <w:endnote w:type="continuationSeparator" w:id="0">
    <w:p w:rsidR="00DA4AB7" w:rsidRDefault="00DA4A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9FA" w:rsidRDefault="00284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9FA" w:rsidRDefault="00284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6047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B7" w:rsidRDefault="00DA4AB7">
      <w:pPr>
        <w:spacing w:before="0" w:after="0" w:line="240" w:lineRule="auto"/>
      </w:pPr>
      <w:r>
        <w:separator/>
      </w:r>
    </w:p>
  </w:footnote>
  <w:footnote w:type="continuationSeparator" w:id="0">
    <w:p w:rsidR="00DA4AB7" w:rsidRDefault="00DA4A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9FA" w:rsidRDefault="00284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604719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60471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60471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60471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60471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60471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:rsidR="00F536EC" w:rsidRDefault="0060471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60471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60471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60471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60471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id="Straight Connector 27" o:spid="_x0000_s2050" style="mso-wrap-distance-bottom:0;mso-wrap-distance-left:8.95pt;mso-wrap-distance-right:8.95pt;mso-wrap-distance-top:0;mso-wrap-style:square;position:absolute;visibility:visible;z-index:251660288" from="48.95pt,4.15pt" to="48.95pt,54.15pt" strokecolor="#d5b03d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043783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604719">
    <w:pPr>
      <w:pStyle w:val="Title"/>
      <w:spacing w:after="0"/>
    </w:pPr>
    <w:r>
      <w:t xml:space="preserve">Vlada Crne Gore </w:t>
    </w:r>
  </w:p>
  <w:p w:rsidR="00F536EC" w:rsidRDefault="00604719">
    <w:pPr>
      <w:pStyle w:val="Title"/>
      <w:spacing w:after="0"/>
    </w:pPr>
    <w:r>
      <w:t>Predsjednik Vlade</w:t>
    </w:r>
  </w:p>
  <w:p w:rsidR="00F536EC" w:rsidRDefault="00604719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74B27"/>
    <w:multiLevelType w:val="hybridMultilevel"/>
    <w:tmpl w:val="BB0E9B30"/>
    <w:lvl w:ilvl="0" w:tplc="14C4F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27456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5263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EED0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7E8A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EEDD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7A0F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9406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185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831BDE"/>
    <w:multiLevelType w:val="hybridMultilevel"/>
    <w:tmpl w:val="F586CBC2"/>
    <w:lvl w:ilvl="0" w:tplc="38F8FF1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690EAF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7826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0A8E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9EFD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DA82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627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CAF0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B8D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20F66"/>
    <w:rsid w:val="00046C86"/>
    <w:rsid w:val="00047461"/>
    <w:rsid w:val="00051FC2"/>
    <w:rsid w:val="000602D4"/>
    <w:rsid w:val="00060D02"/>
    <w:rsid w:val="000620FB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2347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54AD"/>
    <w:rsid w:val="00147453"/>
    <w:rsid w:val="00150274"/>
    <w:rsid w:val="00154D42"/>
    <w:rsid w:val="001550B4"/>
    <w:rsid w:val="001569F0"/>
    <w:rsid w:val="00157842"/>
    <w:rsid w:val="0016195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50FB"/>
    <w:rsid w:val="002511E4"/>
    <w:rsid w:val="00252A36"/>
    <w:rsid w:val="002551CB"/>
    <w:rsid w:val="00257977"/>
    <w:rsid w:val="002662A8"/>
    <w:rsid w:val="002779F6"/>
    <w:rsid w:val="002849FA"/>
    <w:rsid w:val="002928CE"/>
    <w:rsid w:val="00292D5E"/>
    <w:rsid w:val="002A0F74"/>
    <w:rsid w:val="002A6076"/>
    <w:rsid w:val="002A69DB"/>
    <w:rsid w:val="002A7CB3"/>
    <w:rsid w:val="002B1369"/>
    <w:rsid w:val="002C3A6E"/>
    <w:rsid w:val="002D374C"/>
    <w:rsid w:val="002D3B3C"/>
    <w:rsid w:val="002D58C8"/>
    <w:rsid w:val="002E15EB"/>
    <w:rsid w:val="002F14D6"/>
    <w:rsid w:val="002F39E9"/>
    <w:rsid w:val="002F461C"/>
    <w:rsid w:val="003027B7"/>
    <w:rsid w:val="003031BE"/>
    <w:rsid w:val="00310FDF"/>
    <w:rsid w:val="003142EA"/>
    <w:rsid w:val="0031579F"/>
    <w:rsid w:val="003162CD"/>
    <w:rsid w:val="003168DA"/>
    <w:rsid w:val="00334499"/>
    <w:rsid w:val="003417B8"/>
    <w:rsid w:val="003442C0"/>
    <w:rsid w:val="00350578"/>
    <w:rsid w:val="00350B24"/>
    <w:rsid w:val="00354D08"/>
    <w:rsid w:val="00357FF2"/>
    <w:rsid w:val="00371CCF"/>
    <w:rsid w:val="00375D08"/>
    <w:rsid w:val="003816E5"/>
    <w:rsid w:val="003846D9"/>
    <w:rsid w:val="00391219"/>
    <w:rsid w:val="00391711"/>
    <w:rsid w:val="003A6DB5"/>
    <w:rsid w:val="003A7926"/>
    <w:rsid w:val="003B1FC3"/>
    <w:rsid w:val="003B45D4"/>
    <w:rsid w:val="003C06F2"/>
    <w:rsid w:val="003C17AA"/>
    <w:rsid w:val="003C29ED"/>
    <w:rsid w:val="003D409B"/>
    <w:rsid w:val="003D7859"/>
    <w:rsid w:val="003D7C6C"/>
    <w:rsid w:val="003E157A"/>
    <w:rsid w:val="003E5335"/>
    <w:rsid w:val="003E5E34"/>
    <w:rsid w:val="003F1754"/>
    <w:rsid w:val="003F34B1"/>
    <w:rsid w:val="003F416A"/>
    <w:rsid w:val="00400CAB"/>
    <w:rsid w:val="004044E0"/>
    <w:rsid w:val="00404649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A4C86"/>
    <w:rsid w:val="004B2369"/>
    <w:rsid w:val="004B674A"/>
    <w:rsid w:val="004B6DC0"/>
    <w:rsid w:val="004C0E28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262EA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1958"/>
    <w:rsid w:val="005723C7"/>
    <w:rsid w:val="005878EC"/>
    <w:rsid w:val="00590444"/>
    <w:rsid w:val="00591977"/>
    <w:rsid w:val="00594579"/>
    <w:rsid w:val="005955EE"/>
    <w:rsid w:val="005A1F18"/>
    <w:rsid w:val="005A3F72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04719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445D"/>
    <w:rsid w:val="006673E9"/>
    <w:rsid w:val="00672614"/>
    <w:rsid w:val="006739CA"/>
    <w:rsid w:val="006756E9"/>
    <w:rsid w:val="00684AE5"/>
    <w:rsid w:val="00690F68"/>
    <w:rsid w:val="00694302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1C0F"/>
    <w:rsid w:val="00722040"/>
    <w:rsid w:val="0073561A"/>
    <w:rsid w:val="00735B0C"/>
    <w:rsid w:val="007461A7"/>
    <w:rsid w:val="007604F3"/>
    <w:rsid w:val="00760EB4"/>
    <w:rsid w:val="0077100B"/>
    <w:rsid w:val="00773B7D"/>
    <w:rsid w:val="007741A7"/>
    <w:rsid w:val="0077702B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2EF4"/>
    <w:rsid w:val="0089417A"/>
    <w:rsid w:val="00896640"/>
    <w:rsid w:val="008A4A6D"/>
    <w:rsid w:val="008C19A3"/>
    <w:rsid w:val="008C3A52"/>
    <w:rsid w:val="008C7F82"/>
    <w:rsid w:val="008D2635"/>
    <w:rsid w:val="008D62B3"/>
    <w:rsid w:val="008E162F"/>
    <w:rsid w:val="008E1C01"/>
    <w:rsid w:val="008E66CA"/>
    <w:rsid w:val="008F4A87"/>
    <w:rsid w:val="008F5AFB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04A7"/>
    <w:rsid w:val="00940523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873F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4F75"/>
    <w:rsid w:val="00A229CD"/>
    <w:rsid w:val="00A30616"/>
    <w:rsid w:val="00A341F7"/>
    <w:rsid w:val="00A34F89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B6F1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2733B"/>
    <w:rsid w:val="00B35905"/>
    <w:rsid w:val="00B40A06"/>
    <w:rsid w:val="00B418E0"/>
    <w:rsid w:val="00B45E8B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189A"/>
    <w:rsid w:val="00BF464E"/>
    <w:rsid w:val="00BF56F8"/>
    <w:rsid w:val="00BF5D02"/>
    <w:rsid w:val="00C02D1A"/>
    <w:rsid w:val="00C059F7"/>
    <w:rsid w:val="00C123D2"/>
    <w:rsid w:val="00C13724"/>
    <w:rsid w:val="00C176EB"/>
    <w:rsid w:val="00C201B5"/>
    <w:rsid w:val="00C20E0A"/>
    <w:rsid w:val="00C2556E"/>
    <w:rsid w:val="00C2622E"/>
    <w:rsid w:val="00C331D4"/>
    <w:rsid w:val="00C371D4"/>
    <w:rsid w:val="00C37FCA"/>
    <w:rsid w:val="00C4375C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23AE"/>
    <w:rsid w:val="00CA4058"/>
    <w:rsid w:val="00CA76FC"/>
    <w:rsid w:val="00CB2ACA"/>
    <w:rsid w:val="00CC2580"/>
    <w:rsid w:val="00CC4023"/>
    <w:rsid w:val="00CC4B49"/>
    <w:rsid w:val="00CC5EF2"/>
    <w:rsid w:val="00CD0D7C"/>
    <w:rsid w:val="00CD159D"/>
    <w:rsid w:val="00CD31CA"/>
    <w:rsid w:val="00CD6691"/>
    <w:rsid w:val="00CD6959"/>
    <w:rsid w:val="00CD7840"/>
    <w:rsid w:val="00CE0D6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55ED8"/>
    <w:rsid w:val="00D732B3"/>
    <w:rsid w:val="00D75B01"/>
    <w:rsid w:val="00D93CF7"/>
    <w:rsid w:val="00D9467D"/>
    <w:rsid w:val="00DA4AB7"/>
    <w:rsid w:val="00DA4C1C"/>
    <w:rsid w:val="00DC5DF1"/>
    <w:rsid w:val="00DD005B"/>
    <w:rsid w:val="00DD013E"/>
    <w:rsid w:val="00DD390A"/>
    <w:rsid w:val="00DE082E"/>
    <w:rsid w:val="00DE43F3"/>
    <w:rsid w:val="00DE545B"/>
    <w:rsid w:val="00DE7176"/>
    <w:rsid w:val="00DF5F25"/>
    <w:rsid w:val="00DF609F"/>
    <w:rsid w:val="00DF60F7"/>
    <w:rsid w:val="00E069ED"/>
    <w:rsid w:val="00E12359"/>
    <w:rsid w:val="00E1735E"/>
    <w:rsid w:val="00E17842"/>
    <w:rsid w:val="00E21B53"/>
    <w:rsid w:val="00E31957"/>
    <w:rsid w:val="00E31C46"/>
    <w:rsid w:val="00E322E6"/>
    <w:rsid w:val="00E462E1"/>
    <w:rsid w:val="00E57BE9"/>
    <w:rsid w:val="00E675A5"/>
    <w:rsid w:val="00E73A9B"/>
    <w:rsid w:val="00E74F68"/>
    <w:rsid w:val="00E75466"/>
    <w:rsid w:val="00E82290"/>
    <w:rsid w:val="00E8412E"/>
    <w:rsid w:val="00E8761F"/>
    <w:rsid w:val="00E94B94"/>
    <w:rsid w:val="00E94F41"/>
    <w:rsid w:val="00E950E8"/>
    <w:rsid w:val="00EA0C3A"/>
    <w:rsid w:val="00EA3AEC"/>
    <w:rsid w:val="00EB4B28"/>
    <w:rsid w:val="00EB53BD"/>
    <w:rsid w:val="00EB5595"/>
    <w:rsid w:val="00EC07DB"/>
    <w:rsid w:val="00EE2780"/>
    <w:rsid w:val="00EF5808"/>
    <w:rsid w:val="00EF7A55"/>
    <w:rsid w:val="00F000CF"/>
    <w:rsid w:val="00F02C62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1C11"/>
    <w:rsid w:val="00F24950"/>
    <w:rsid w:val="00F323F6"/>
    <w:rsid w:val="00F32AE7"/>
    <w:rsid w:val="00F41BE6"/>
    <w:rsid w:val="00F51D8B"/>
    <w:rsid w:val="00F536EC"/>
    <w:rsid w:val="00F57AF3"/>
    <w:rsid w:val="00F63B40"/>
    <w:rsid w:val="00F63FBA"/>
    <w:rsid w:val="00F74E63"/>
    <w:rsid w:val="00F80023"/>
    <w:rsid w:val="00F8197F"/>
    <w:rsid w:val="00F825AC"/>
    <w:rsid w:val="00F85E19"/>
    <w:rsid w:val="00FA3CC6"/>
    <w:rsid w:val="00FA694E"/>
    <w:rsid w:val="00FB38AA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1D8E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aliases w:val="6,Bullet Points,Colorful List - Accent 11,Colorful List Accent 1,Dot pt,EC,Ha,Indicator Text,L,List Paragraph (numbered (a)),List Paragraph Char Char Char,List Paragraph1,List_Paragraph,Multilevel para_II,No Spacing1,Paragraphe de liste1"/>
    <w:basedOn w:val="Normal"/>
    <w:link w:val="ListParagraphChar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character" w:customStyle="1" w:styleId="ListParagraphChar">
    <w:name w:val="List Paragraph Char"/>
    <w:aliases w:val="6 Char,Bullet Points Char,Colorful List - Accent 11 Char,Colorful List Accent 1 Char,Dot pt Char,EC Char,Ha Char,Indicator Text Char,L Char,List Paragraph (numbered (a)) Char,List Paragraph Char Char Char Char,List Paragraph1 Char"/>
    <w:link w:val="ListParagraph"/>
    <w:qFormat/>
    <w:locked/>
    <w:rsid w:val="00CC4B49"/>
    <w:rPr>
      <w:sz w:val="24"/>
      <w:szCs w:val="22"/>
      <w:lang w:val="sr-Latn-CS" w:eastAsia="en-US"/>
    </w:rPr>
  </w:style>
  <w:style w:type="paragraph" w:customStyle="1" w:styleId="Body">
    <w:name w:val="Body"/>
    <w:rsid w:val="00CC4B4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2024-12-19T14:15:00Z</cp:lastPrinted>
  <dcterms:created xsi:type="dcterms:W3CDTF">2024-12-19T14:16:00Z</dcterms:created>
  <dcterms:modified xsi:type="dcterms:W3CDTF">2024-12-19T15:53:00Z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