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D9" w:rsidRPr="005E7E4A" w:rsidRDefault="00677CD9" w:rsidP="005E7E4A">
      <w:pPr>
        <w:pStyle w:val="Heading1"/>
        <w:rPr>
          <w:rFonts w:eastAsia="Verdana"/>
        </w:rPr>
      </w:pPr>
      <w:bookmarkStart w:id="0" w:name="_GoBack"/>
      <w:bookmarkEnd w:id="0"/>
      <w:r w:rsidRPr="005E7E4A">
        <w:t>MILO ĐUKANOVIĆ, PREDSJEDNIK VLADE CRNE GORE:</w:t>
      </w:r>
    </w:p>
    <w:p w:rsidR="00677CD9" w:rsidRPr="005E7E4A" w:rsidRDefault="00677CD9" w:rsidP="005E7E4A">
      <w:pPr>
        <w:pStyle w:val="Heading1"/>
        <w:rPr>
          <w:rFonts w:eastAsia="Verdana"/>
        </w:rPr>
      </w:pPr>
      <w:r w:rsidRPr="005E7E4A">
        <w:t>(Pozdravna riječ na otvaranju Reciklažnog centra</w:t>
      </w:r>
      <w:r w:rsidRPr="005E7E4A">
        <w:rPr>
          <w:rFonts w:eastAsia="Verdana"/>
        </w:rPr>
        <w:t>,</w:t>
      </w:r>
    </w:p>
    <w:p w:rsidR="005E7E4A" w:rsidRPr="005E7E4A" w:rsidRDefault="00677CD9" w:rsidP="005E7E4A">
      <w:pPr>
        <w:pStyle w:val="Heading1"/>
        <w:rPr>
          <w:rFonts w:eastAsia="Verdana"/>
        </w:rPr>
      </w:pPr>
      <w:r w:rsidRPr="005E7E4A">
        <w:t>Žabljak, 11.05.2016. godine)</w:t>
      </w:r>
    </w:p>
    <w:p w:rsidR="00677CD9" w:rsidRPr="0032608C" w:rsidRDefault="00677CD9" w:rsidP="00677CD9">
      <w:pPr>
        <w:pStyle w:val="NoSpacing"/>
        <w:rPr>
          <w:rFonts w:ascii="Calibri" w:hAnsi="Calibri"/>
          <w:noProof/>
          <w:sz w:val="24"/>
          <w:szCs w:val="32"/>
          <w:lang w:val="hr-HR"/>
        </w:rPr>
      </w:pPr>
      <w:r w:rsidRPr="0032608C">
        <w:rPr>
          <w:rFonts w:ascii="Calibri" w:hAnsi="Calibri"/>
          <w:noProof/>
          <w:sz w:val="24"/>
          <w:szCs w:val="32"/>
          <w:lang w:val="hr-HR"/>
        </w:rPr>
        <w:t>Poštovani gospodine Erjavec,</w:t>
      </w:r>
    </w:p>
    <w:p w:rsidR="00677CD9" w:rsidRPr="0032608C" w:rsidRDefault="00677CD9" w:rsidP="00677CD9">
      <w:pPr>
        <w:pStyle w:val="NoSpacing"/>
        <w:rPr>
          <w:rFonts w:ascii="Calibri" w:hAnsi="Calibri"/>
          <w:noProof/>
          <w:sz w:val="24"/>
          <w:szCs w:val="32"/>
          <w:lang w:val="hr-HR"/>
        </w:rPr>
      </w:pPr>
      <w:r w:rsidRPr="0032608C">
        <w:rPr>
          <w:rFonts w:ascii="Calibri" w:hAnsi="Calibri"/>
          <w:noProof/>
          <w:sz w:val="24"/>
          <w:szCs w:val="32"/>
          <w:lang w:val="hr-HR"/>
        </w:rPr>
        <w:t>Ekselencije,</w:t>
      </w:r>
    </w:p>
    <w:p w:rsidR="005E7E4A" w:rsidRPr="0032608C" w:rsidRDefault="00677CD9" w:rsidP="00677CD9">
      <w:pPr>
        <w:pStyle w:val="NoSpacing"/>
        <w:rPr>
          <w:rFonts w:ascii="Calibri" w:hAnsi="Calibri"/>
          <w:noProof/>
          <w:sz w:val="24"/>
          <w:szCs w:val="32"/>
          <w:lang w:val="hr-HR"/>
        </w:rPr>
      </w:pPr>
      <w:r w:rsidRPr="0032608C">
        <w:rPr>
          <w:rFonts w:ascii="Calibri" w:hAnsi="Calibri"/>
          <w:noProof/>
          <w:sz w:val="24"/>
          <w:szCs w:val="32"/>
          <w:lang w:val="hr-HR"/>
        </w:rPr>
        <w:t>Dame i gospodo,</w:t>
      </w:r>
    </w:p>
    <w:p w:rsidR="005E7E4A" w:rsidRPr="005E7E4A" w:rsidRDefault="00677CD9" w:rsidP="005E7E4A">
      <w:r w:rsidRPr="005E7E4A">
        <w:t>Imam izuzetno zadovoljstvo da u ime Vlade, i u svoje i u vaše ime, pozdravim ministra inostranih poslova prijateljske Republike Slovenije gospodina Karla Erjaveca, koji boravi u radnoj posjeti našoj zemlji. Posebno mi je drago što je došao jednim značajnim povodom</w:t>
      </w:r>
      <w:r w:rsidR="00126CB9" w:rsidRPr="005E7E4A">
        <w:t>,</w:t>
      </w:r>
      <w:r w:rsidRPr="005E7E4A">
        <w:t xml:space="preserve"> da zajedno ozvaničimo puštanje u rad Reciklažnog dvorišta i pretovarne stanice, projekta vrijednog 2,4 miliona eura, koji su finansirale naše dvije vlade. Ovaj i drugi projekti koje realizujemo u saradnji sa Republikom Slovenijom značajno će doprinijeti valorizaciji izuzetnih prirodnih ljepota i turističkih i drugih potencijala Durmitorskog kraja, kojima se ponosi cijela Crna Gora. Gotovo da nema nijednog značajnijeg infrastrukturnog projekta koji je posljednjih godina realizovan u Žabljaku da ne nosi i slovenački prijateljski i partnerski pečat. To je pokazatelj da su i ovaj kraj, i Crna Gora, na pravom putu, jer je Slovenija bila naš uzor i u vrijeme </w:t>
      </w:r>
      <w:r w:rsidR="00126CB9" w:rsidRPr="005E7E4A">
        <w:t xml:space="preserve">Titove </w:t>
      </w:r>
      <w:r w:rsidRPr="005E7E4A">
        <w:t>Jugoslavije, kao što je danas zemlja koja nas značajno podstiče i pomaže u integracijama u NATO i EU, tamo gdje je ona odavno članica. Durmitor sa svojim Nacionalnom parkom, sa svojim jezerima, Tarom i drugim rijekama, sa svojim ljudima, jedan je od prirodnih dragulja po kojima je naša zemlja prepoznatljiva. Zato nije nimalo slučajno što je Slovenija, s našom Vladom, izabrala Žabljak za realizaciju projekata iz</w:t>
      </w:r>
      <w:r w:rsidR="00126CB9" w:rsidRPr="005E7E4A">
        <w:t xml:space="preserve"> okvira </w:t>
      </w:r>
      <w:r w:rsidRPr="005E7E4A">
        <w:t>razvojne pomoći.</w:t>
      </w:r>
    </w:p>
    <w:p w:rsidR="005E7E4A" w:rsidRPr="005E7E4A" w:rsidRDefault="00677CD9" w:rsidP="005E7E4A">
      <w:r w:rsidRPr="005E7E4A">
        <w:t xml:space="preserve">Nažalost, u dosadašnjem razvoju nijesmo uspijevali da na </w:t>
      </w:r>
      <w:r w:rsidR="00126CB9" w:rsidRPr="005E7E4A">
        <w:t>najbolji</w:t>
      </w:r>
      <w:r w:rsidRPr="005E7E4A">
        <w:t xml:space="preserve"> način koristimo prirodne i druge resurse ovog kraja i cijelog sjevernog područja. Crna Gora je danas na nivou od oko 43% prosjeka razvijenosti EU, dok je sjeverno područje, koje čini 28% stanovništva (u 13 opština od 23 koliko ih je u Crnoj Gori) </w:t>
      </w:r>
      <w:r w:rsidR="00126CB9" w:rsidRPr="005E7E4A">
        <w:t xml:space="preserve">tek </w:t>
      </w:r>
      <w:r w:rsidRPr="005E7E4A">
        <w:t xml:space="preserve">na oko 50% razvijenosti naše države. Činjenica da su posjete Nacionalnom parku </w:t>
      </w:r>
      <w:r w:rsidR="005E7E4A">
        <w:t>„</w:t>
      </w:r>
      <w:r w:rsidRPr="005E7E4A">
        <w:t>Durmitor</w:t>
      </w:r>
      <w:r w:rsidR="005E7E4A">
        <w:t>“</w:t>
      </w:r>
      <w:r w:rsidRPr="005E7E4A">
        <w:t xml:space="preserve"> i opštini </w:t>
      </w:r>
      <w:r w:rsidR="00126CB9" w:rsidRPr="005E7E4A">
        <w:t xml:space="preserve">Žabljak </w:t>
      </w:r>
      <w:r w:rsidRPr="005E7E4A">
        <w:t>u prošloj godini povećale za 41% broj noćenja daju nam za pravo da sa više optiizma gledamo na neposrednu budućnost ovoga kraja. Zato je važno nastaviti sa unapređenjem njegove konkurentnosti. Prema posljednjim raspoloživim podacima Žabljak predstavlja najkonkurentniju opštinu sjevera, i nalazi se u prvih pet lokalnih zajednica u Crnoj Gori. Posljednjih godina raste broj malih i srednjih preduzeća. Ohrabruje i rast neto zarada koje su na Žabljaku u 2015. iznosile 430 eura, dok su u prvom kvartalu ove godine porasle na 451 euro. Ovo je važan, obećavajući indikator. Ostaje međutim problem nezaposlenosti sa visokom stopom od oko 20%, što uz nedovoljne fiskaln</w:t>
      </w:r>
      <w:r w:rsidR="00126CB9" w:rsidRPr="005E7E4A">
        <w:t>e kapacitete predstavlja najveći izazov</w:t>
      </w:r>
      <w:r w:rsidRPr="005E7E4A">
        <w:t xml:space="preserve"> socio-ekonomskog razvoja. Odgovor </w:t>
      </w:r>
      <w:r w:rsidR="00126CB9" w:rsidRPr="005E7E4A">
        <w:t>je</w:t>
      </w:r>
      <w:r w:rsidRPr="005E7E4A">
        <w:t xml:space="preserve"> u permanentnom unapređivanju poslovnog ambijenta. To je presudno važno za privlačenje novih investicija u turizmu, poljoprivredi i drvopreradi. Šansa je u razvojnim prioritetima Žabljaka, u komunalnoj, javnoj i putnoj infrastrukturi; zaštiti biodiverziteta i </w:t>
      </w:r>
      <w:r w:rsidRPr="005E7E4A">
        <w:lastRenderedPageBreak/>
        <w:t>održivom korišćenju raspoloživih resursa; unapređenju poslovnog ambijenta i razvoju malih i srednjih preduzeća; unapređenju turističke ponude i povećanju poljoprivredne proizvodnje i stočarstva.</w:t>
      </w:r>
    </w:p>
    <w:p w:rsidR="005E7E4A" w:rsidRPr="005E7E4A" w:rsidRDefault="00677CD9" w:rsidP="005E7E4A">
      <w:r w:rsidRPr="005E7E4A">
        <w:t>U realizaciji ovih prioriteta veoma važnu podsticajnu ulogu ima razvojna pomoć koju pruža Vlada Republike Slovenije. Pokazalo se veoma pametnim potezom što smo u dogovoru sa našim slovenačkim prijateljima gro tih sredstava namjenski usmjerili na Žabljak.</w:t>
      </w:r>
    </w:p>
    <w:p w:rsidR="005E7E4A" w:rsidRPr="005E7E4A" w:rsidRDefault="00677CD9" w:rsidP="005E7E4A">
      <w:r w:rsidRPr="005E7E4A">
        <w:t>Na osnovu Sporazuma o razvojnoj saradnji između Vlade Crne Gore i Vlade Republike Slovenije iz 2008. godine, realizovani su programi saradnje u okviru dva ciklusa, uz fokus na sufinansiranje projekata na Sjeveru Crne Gore u oblastima zaštite životne sredine, turizma i poljoprivrede. Ukupna vrijednost realizovanih projekata u Crnoj Gori kroz sufinansiranje u periodu od 2008. do danas iznosi 10,8 miliona eura. Od toga je Slovenija ob</w:t>
      </w:r>
      <w:r w:rsidR="00126CB9" w:rsidRPr="005E7E4A">
        <w:t xml:space="preserve">ezbijedila 4,5 miliona eura. Iz </w:t>
      </w:r>
      <w:r w:rsidRPr="005E7E4A">
        <w:t>te sume</w:t>
      </w:r>
      <w:r w:rsidR="00126CB9" w:rsidRPr="005E7E4A">
        <w:t>,</w:t>
      </w:r>
      <w:r w:rsidRPr="005E7E4A">
        <w:t xml:space="preserve"> za realizaciju projekata na Žabljaku usmjerno je 3,4 miliona eura, ili gotovo 60%. U postrojenje za prečišćavanje otpadnih voda i rekonstrukciju kolektora utrošeno je nešto više od milion eura, od čega je slovenačka razvojna pomoć 46,6%. Vrijednost hotela </w:t>
      </w:r>
      <w:r w:rsidR="005E7E4A">
        <w:t>„</w:t>
      </w:r>
      <w:r w:rsidRPr="005E7E4A">
        <w:t>Gorske oči</w:t>
      </w:r>
      <w:r w:rsidR="005E7E4A">
        <w:t>“</w:t>
      </w:r>
      <w:r w:rsidRPr="005E7E4A">
        <w:t xml:space="preserve"> je 890.000 eura, a od toga je učešće Slovenije 40%. Slično je i sa projektom Sportske dvorane čija je ukupna vrijednost 2,87 miliona, </w:t>
      </w:r>
      <w:r w:rsidR="00126CB9" w:rsidRPr="005E7E4A">
        <w:t>sa slovenačkim učešćem</w:t>
      </w:r>
      <w:r w:rsidRPr="005E7E4A">
        <w:t xml:space="preserve"> od 45%. Projekat koji danas puštamo u rad – Reciklažni centar i pretovarna stanica, koštao je 2,4 miliona. Od toga su 50% slovenačka sredstva.</w:t>
      </w:r>
    </w:p>
    <w:p w:rsidR="005E7E4A" w:rsidRPr="005E7E4A" w:rsidRDefault="00677CD9" w:rsidP="005E7E4A">
      <w:r w:rsidRPr="005E7E4A">
        <w:t>Ovim projektom, zajedno sa sistemom za prečišćavanje otpadnih voda, zaokružuje se komunalna infrastruktura Žabljaka. Izgrađen je savremeno opremljen objekat, čijim će se efikasnijim upravljanjem i korišćenjem značajno doprinijeti poboljšanju kvaliteta života cijelog ovog područja.</w:t>
      </w:r>
    </w:p>
    <w:p w:rsidR="00677CD9" w:rsidRPr="0032608C" w:rsidRDefault="00677CD9" w:rsidP="00677CD9">
      <w:pPr>
        <w:pStyle w:val="NoSpacing"/>
        <w:spacing w:before="480" w:after="240" w:line="264" w:lineRule="auto"/>
        <w:jc w:val="both"/>
        <w:rPr>
          <w:rFonts w:ascii="Calibri" w:hAnsi="Calibri"/>
          <w:noProof/>
          <w:sz w:val="24"/>
          <w:szCs w:val="32"/>
          <w:lang w:val="hr-HR"/>
        </w:rPr>
      </w:pPr>
      <w:r w:rsidRPr="0032608C">
        <w:rPr>
          <w:rFonts w:ascii="Calibri" w:hAnsi="Calibri"/>
          <w:noProof/>
          <w:sz w:val="24"/>
          <w:szCs w:val="32"/>
          <w:lang w:val="hr-HR"/>
        </w:rPr>
        <w:t>Dame i gospodo,</w:t>
      </w:r>
    </w:p>
    <w:p w:rsidR="005E7E4A" w:rsidRPr="005E7E4A" w:rsidRDefault="00677CD9" w:rsidP="005E7E4A">
      <w:r w:rsidRPr="005E7E4A">
        <w:rPr>
          <w:bdr w:val="none" w:sz="0" w:space="0" w:color="auto" w:frame="1"/>
        </w:rPr>
        <w:t xml:space="preserve">Pomenuo sam u najkraćem neke osnovne preduslove za dinamičniji razvoj Durmitorskog područja i Sjevera Crne Gore. Projekti poput ovog su </w:t>
      </w:r>
      <w:r w:rsidR="00126CB9" w:rsidRPr="005E7E4A">
        <w:rPr>
          <w:bdr w:val="none" w:sz="0" w:space="0" w:color="auto" w:frame="1"/>
        </w:rPr>
        <w:t>dio</w:t>
      </w:r>
      <w:r w:rsidRPr="005E7E4A">
        <w:rPr>
          <w:bdr w:val="none" w:sz="0" w:space="0" w:color="auto" w:frame="1"/>
        </w:rPr>
        <w:t xml:space="preserve"> lepeze tih pretpostavki. Vjerujem da će njegovo korišćenje značajno doprinositi stvaranju novih vrijednosti, prije svega preduzetničkog društva i </w:t>
      </w:r>
      <w:r w:rsidR="00126CB9" w:rsidRPr="005E7E4A">
        <w:rPr>
          <w:bdr w:val="none" w:sz="0" w:space="0" w:color="auto" w:frame="1"/>
        </w:rPr>
        <w:t>očuvanja</w:t>
      </w:r>
      <w:r w:rsidRPr="005E7E4A">
        <w:rPr>
          <w:bdr w:val="none" w:sz="0" w:space="0" w:color="auto" w:frame="1"/>
        </w:rPr>
        <w:t xml:space="preserve"> zdrave sredine. </w:t>
      </w:r>
      <w:r w:rsidRPr="005E7E4A">
        <w:t>Budući da je u finalnoj fazi definisanje projekata za podršku u novom ciklusu razvojne pomoći Republike Slovenije, očekujem da će isti uz sufinansiranje od strane Vlade Crne Gore i u narednom periodu doprinositi održivom i ravnomjernijeg socio-ekonomskom razvoju Žabljaka, a time i cijele Crne Gore. Još jednom zahvaljujem ministru Erjavecu i Vladi Republike Slovenije, uvjeren da postoje izuzetni potencijali još dinamičnijeg razvoja ekonomske, kulturne i ukupne saradnje u obostranom interesu.</w:t>
      </w:r>
    </w:p>
    <w:p w:rsidR="002932EB" w:rsidRPr="005E7E4A" w:rsidRDefault="00677CD9" w:rsidP="005E7E4A">
      <w:r w:rsidRPr="005E7E4A">
        <w:t>Hvala vam na pažnji!</w:t>
      </w:r>
    </w:p>
    <w:sectPr w:rsidR="002932EB" w:rsidRPr="005E7E4A" w:rsidSect="00FC513F">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0F8" w:rsidRDefault="005A30F8" w:rsidP="005E7E4A">
      <w:r>
        <w:separator/>
      </w:r>
    </w:p>
  </w:endnote>
  <w:endnote w:type="continuationSeparator" w:id="0">
    <w:p w:rsidR="005A30F8" w:rsidRDefault="005A30F8" w:rsidP="005E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0F8" w:rsidRDefault="005A30F8" w:rsidP="005E7E4A">
      <w:r>
        <w:separator/>
      </w:r>
    </w:p>
  </w:footnote>
  <w:footnote w:type="continuationSeparator" w:id="0">
    <w:p w:rsidR="005A30F8" w:rsidRDefault="005A30F8" w:rsidP="005E7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13F" w:rsidRDefault="00FC513F" w:rsidP="005E7E4A">
    <w:pPr>
      <w:pStyle w:val="Header"/>
      <w:jc w:val="right"/>
    </w:pPr>
    <w:r>
      <w:fldChar w:fldCharType="begin"/>
    </w:r>
    <w:r>
      <w:instrText xml:space="preserve"> PAGE   \* MERGEFORMAT </w:instrText>
    </w:r>
    <w:r>
      <w:fldChar w:fldCharType="separate"/>
    </w:r>
    <w:r w:rsidR="00990B81">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3F"/>
    <w:rsid w:val="00017D8C"/>
    <w:rsid w:val="00024E4F"/>
    <w:rsid w:val="000F30C1"/>
    <w:rsid w:val="000F3CD6"/>
    <w:rsid w:val="000F7E89"/>
    <w:rsid w:val="00126CB9"/>
    <w:rsid w:val="00232F11"/>
    <w:rsid w:val="0024427F"/>
    <w:rsid w:val="002932EB"/>
    <w:rsid w:val="0029500C"/>
    <w:rsid w:val="00323AF5"/>
    <w:rsid w:val="0032608C"/>
    <w:rsid w:val="00373BFF"/>
    <w:rsid w:val="004C72BB"/>
    <w:rsid w:val="005A30F8"/>
    <w:rsid w:val="005E7E4A"/>
    <w:rsid w:val="006164B7"/>
    <w:rsid w:val="00677CD9"/>
    <w:rsid w:val="00777481"/>
    <w:rsid w:val="007D67D5"/>
    <w:rsid w:val="00807AA9"/>
    <w:rsid w:val="00850971"/>
    <w:rsid w:val="009305C8"/>
    <w:rsid w:val="00980543"/>
    <w:rsid w:val="00990B81"/>
    <w:rsid w:val="009C2D38"/>
    <w:rsid w:val="00A01711"/>
    <w:rsid w:val="00A23CD1"/>
    <w:rsid w:val="00A60B64"/>
    <w:rsid w:val="00A858AB"/>
    <w:rsid w:val="00AC5A14"/>
    <w:rsid w:val="00B969B2"/>
    <w:rsid w:val="00BC5877"/>
    <w:rsid w:val="00C4222A"/>
    <w:rsid w:val="00CF5E31"/>
    <w:rsid w:val="00D21806"/>
    <w:rsid w:val="00D244E2"/>
    <w:rsid w:val="00D37E32"/>
    <w:rsid w:val="00DC5308"/>
    <w:rsid w:val="00EB63C2"/>
    <w:rsid w:val="00EC0B62"/>
    <w:rsid w:val="00F12895"/>
    <w:rsid w:val="00FC513F"/>
    <w:rsid w:val="00FE2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C3246-82BC-4A34-8847-46CB0026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4A"/>
    <w:pPr>
      <w:spacing w:before="240" w:after="240" w:line="276" w:lineRule="auto"/>
      <w:jc w:val="both"/>
    </w:pPr>
    <w:rPr>
      <w:rFonts w:ascii="Calibri" w:hAnsi="Calibri"/>
      <w:noProof/>
      <w:sz w:val="24"/>
      <w:szCs w:val="32"/>
      <w:lang w:eastAsia="en-US"/>
    </w:rPr>
  </w:style>
  <w:style w:type="paragraph" w:styleId="Heading1">
    <w:name w:val="heading 1"/>
    <w:basedOn w:val="Normal"/>
    <w:next w:val="Normal"/>
    <w:link w:val="Heading1Char"/>
    <w:uiPriority w:val="9"/>
    <w:qFormat/>
    <w:rsid w:val="005E7E4A"/>
    <w:pPr>
      <w:keepNext/>
      <w:contextualSpacing/>
      <w:jc w:val="center"/>
      <w:outlineLvl w:val="0"/>
    </w:pPr>
    <w:rPr>
      <w:rFonts w:eastAsia="Times New Roman"/>
      <w:b/>
      <w:bCs/>
      <w:kern w:val="32"/>
      <w:sz w:val="28"/>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8AB"/>
    <w:rPr>
      <w:sz w:val="28"/>
      <w:szCs w:val="28"/>
      <w:lang w:val="en-US" w:eastAsia="en-US"/>
    </w:rPr>
  </w:style>
  <w:style w:type="paragraph" w:styleId="Header">
    <w:name w:val="header"/>
    <w:basedOn w:val="Normal"/>
    <w:link w:val="HeaderChar"/>
    <w:uiPriority w:val="99"/>
    <w:unhideWhenUsed/>
    <w:rsid w:val="00FC513F"/>
    <w:pPr>
      <w:tabs>
        <w:tab w:val="center" w:pos="4680"/>
        <w:tab w:val="right" w:pos="9360"/>
      </w:tabs>
      <w:spacing w:after="0" w:line="240" w:lineRule="auto"/>
    </w:pPr>
  </w:style>
  <w:style w:type="character" w:customStyle="1" w:styleId="HeaderChar">
    <w:name w:val="Header Char"/>
    <w:link w:val="Header"/>
    <w:uiPriority w:val="99"/>
    <w:rsid w:val="00FC513F"/>
    <w:rPr>
      <w:rFonts w:ascii="Calibri" w:hAnsi="Calibri"/>
      <w:sz w:val="22"/>
      <w:szCs w:val="22"/>
      <w:lang w:val="sr-Latn-ME"/>
    </w:rPr>
  </w:style>
  <w:style w:type="paragraph" w:styleId="Footer">
    <w:name w:val="footer"/>
    <w:basedOn w:val="Normal"/>
    <w:link w:val="FooterChar"/>
    <w:uiPriority w:val="99"/>
    <w:unhideWhenUsed/>
    <w:rsid w:val="00FC513F"/>
    <w:pPr>
      <w:tabs>
        <w:tab w:val="center" w:pos="4680"/>
        <w:tab w:val="right" w:pos="9360"/>
      </w:tabs>
      <w:spacing w:after="0" w:line="240" w:lineRule="auto"/>
    </w:pPr>
  </w:style>
  <w:style w:type="character" w:customStyle="1" w:styleId="FooterChar">
    <w:name w:val="Footer Char"/>
    <w:link w:val="Footer"/>
    <w:uiPriority w:val="99"/>
    <w:rsid w:val="00FC513F"/>
    <w:rPr>
      <w:rFonts w:ascii="Calibri" w:hAnsi="Calibri"/>
      <w:sz w:val="22"/>
      <w:szCs w:val="22"/>
      <w:lang w:val="sr-Latn-ME"/>
    </w:rPr>
  </w:style>
  <w:style w:type="paragraph" w:styleId="BalloonText">
    <w:name w:val="Balloon Text"/>
    <w:basedOn w:val="Normal"/>
    <w:link w:val="BalloonTextChar"/>
    <w:uiPriority w:val="99"/>
    <w:semiHidden/>
    <w:unhideWhenUsed/>
    <w:rsid w:val="006164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64B7"/>
    <w:rPr>
      <w:rFonts w:ascii="Tahoma" w:hAnsi="Tahoma" w:cs="Tahoma"/>
      <w:sz w:val="16"/>
      <w:szCs w:val="16"/>
      <w:lang w:val="sr-Latn-ME"/>
    </w:rPr>
  </w:style>
  <w:style w:type="character" w:customStyle="1" w:styleId="Heading1Char">
    <w:name w:val="Heading 1 Char"/>
    <w:link w:val="Heading1"/>
    <w:uiPriority w:val="9"/>
    <w:rsid w:val="005E7E4A"/>
    <w:rPr>
      <w:rFonts w:ascii="Calibri" w:eastAsia="Times New Roman" w:hAnsi="Calibri" w:cs="Times New Roman"/>
      <w:b/>
      <w:bCs/>
      <w:noProof/>
      <w:kern w:val="32"/>
      <w:sz w:val="28"/>
      <w:szCs w:val="32"/>
      <w:bdr w:val="none" w:sz="0" w:space="0" w:color="auto" w:frame="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dragica.pavicevic</dc:creator>
  <cp:keywords/>
  <cp:lastModifiedBy>Srdjan Kusovac</cp:lastModifiedBy>
  <cp:revision>2</cp:revision>
  <cp:lastPrinted>2016-05-10T17:54:00Z</cp:lastPrinted>
  <dcterms:created xsi:type="dcterms:W3CDTF">2016-05-11T13:58:00Z</dcterms:created>
  <dcterms:modified xsi:type="dcterms:W3CDTF">2016-05-11T13:58:00Z</dcterms:modified>
</cp:coreProperties>
</file>