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99" w:rsidRPr="00A5434B" w:rsidRDefault="00E93F55" w:rsidP="003105FF">
      <w:pPr>
        <w:spacing w:after="0"/>
        <w:jc w:val="both"/>
        <w:rPr>
          <w:rFonts w:ascii="Garamond" w:hAnsi="Garamond"/>
          <w:bCs/>
          <w:sz w:val="24"/>
          <w:szCs w:val="24"/>
        </w:rPr>
      </w:pPr>
      <w:r w:rsidRPr="00A5434B">
        <w:rPr>
          <w:rFonts w:ascii="Garamond" w:hAnsi="Garamond"/>
          <w:bCs/>
          <w:sz w:val="24"/>
          <w:szCs w:val="24"/>
        </w:rPr>
        <w:t>Broj: 05-1</w:t>
      </w:r>
      <w:r w:rsidR="0068172D" w:rsidRPr="00A5434B">
        <w:rPr>
          <w:rFonts w:ascii="Garamond" w:hAnsi="Garamond"/>
          <w:bCs/>
          <w:sz w:val="24"/>
          <w:szCs w:val="24"/>
        </w:rPr>
        <w:t>-037/22</w:t>
      </w:r>
      <w:r w:rsidR="00AE09E3" w:rsidRPr="00A5434B">
        <w:rPr>
          <w:rFonts w:ascii="Garamond" w:hAnsi="Garamond"/>
          <w:bCs/>
          <w:sz w:val="24"/>
          <w:szCs w:val="24"/>
        </w:rPr>
        <w:t>-</w:t>
      </w:r>
      <w:r w:rsidR="00A5434B" w:rsidRPr="00A5434B">
        <w:rPr>
          <w:rFonts w:ascii="Garamond" w:hAnsi="Garamond"/>
          <w:bCs/>
          <w:sz w:val="24"/>
          <w:szCs w:val="24"/>
        </w:rPr>
        <w:t>28</w:t>
      </w:r>
    </w:p>
    <w:p w:rsidR="00C53C99" w:rsidRPr="00A5434B" w:rsidRDefault="00C53C99" w:rsidP="003105FF">
      <w:pPr>
        <w:spacing w:after="0"/>
        <w:jc w:val="both"/>
        <w:rPr>
          <w:rFonts w:ascii="Garamond" w:hAnsi="Garamond"/>
          <w:sz w:val="24"/>
          <w:szCs w:val="24"/>
          <w:lang w:val="sr-Latn-CS"/>
        </w:rPr>
      </w:pPr>
      <w:r w:rsidRPr="00A5434B">
        <w:rPr>
          <w:rFonts w:ascii="Garamond" w:hAnsi="Garamond"/>
          <w:sz w:val="24"/>
          <w:szCs w:val="24"/>
          <w:lang w:val="sr-Latn-CS"/>
        </w:rPr>
        <w:t>P</w:t>
      </w:r>
      <w:r w:rsidR="00A5434B" w:rsidRPr="00A5434B">
        <w:rPr>
          <w:rFonts w:ascii="Garamond" w:hAnsi="Garamond"/>
          <w:sz w:val="24"/>
          <w:szCs w:val="24"/>
          <w:lang w:val="sr-Latn-CS"/>
        </w:rPr>
        <w:t>odgorica, 12</w:t>
      </w:r>
      <w:r w:rsidR="0068172D" w:rsidRPr="00A5434B">
        <w:rPr>
          <w:rFonts w:ascii="Garamond" w:hAnsi="Garamond"/>
          <w:sz w:val="24"/>
          <w:szCs w:val="24"/>
          <w:lang w:val="sr-Latn-CS"/>
        </w:rPr>
        <w:t>.01.202</w:t>
      </w:r>
      <w:r w:rsidR="008224BF" w:rsidRPr="00A5434B">
        <w:rPr>
          <w:rFonts w:ascii="Garamond" w:hAnsi="Garamond"/>
          <w:sz w:val="24"/>
          <w:szCs w:val="24"/>
          <w:lang w:val="sr-Latn-CS"/>
        </w:rPr>
        <w:t>3</w:t>
      </w:r>
      <w:r w:rsidRPr="00A5434B">
        <w:rPr>
          <w:rFonts w:ascii="Garamond" w:hAnsi="Garamond"/>
          <w:sz w:val="24"/>
          <w:szCs w:val="24"/>
          <w:lang w:val="sr-Latn-CS"/>
        </w:rPr>
        <w:t>. godine</w:t>
      </w:r>
    </w:p>
    <w:p w:rsidR="00C53C99" w:rsidRPr="0068172D" w:rsidRDefault="00C53C99" w:rsidP="003105FF">
      <w:pPr>
        <w:spacing w:after="0"/>
        <w:jc w:val="both"/>
        <w:rPr>
          <w:rFonts w:ascii="Garamond" w:hAnsi="Garamond"/>
          <w:sz w:val="24"/>
          <w:szCs w:val="24"/>
        </w:rPr>
      </w:pPr>
    </w:p>
    <w:p w:rsidR="00C53C99" w:rsidRPr="0068172D" w:rsidRDefault="00C53C99" w:rsidP="003105FF">
      <w:pPr>
        <w:spacing w:after="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 xml:space="preserve">Na osnovu člana 11 stav 1 Zakona o slobodnom pristupu informacijama («Službeni list CG», br. </w:t>
      </w:r>
      <w:r w:rsidR="00A3797C" w:rsidRPr="0068172D">
        <w:rPr>
          <w:rFonts w:ascii="Garamond" w:hAnsi="Garamond"/>
          <w:sz w:val="24"/>
          <w:szCs w:val="24"/>
        </w:rPr>
        <w:t>0</w:t>
      </w:r>
      <w:r w:rsidRPr="0068172D">
        <w:rPr>
          <w:rFonts w:ascii="Garamond" w:hAnsi="Garamond"/>
          <w:sz w:val="24"/>
          <w:szCs w:val="24"/>
        </w:rPr>
        <w:t>44/12</w:t>
      </w:r>
      <w:r w:rsidR="00A3797C" w:rsidRPr="0068172D">
        <w:rPr>
          <w:rFonts w:ascii="Garamond" w:hAnsi="Garamond"/>
          <w:sz w:val="24"/>
          <w:szCs w:val="24"/>
        </w:rPr>
        <w:t xml:space="preserve"> i 030/17</w:t>
      </w:r>
      <w:r w:rsidRPr="0068172D">
        <w:rPr>
          <w:rFonts w:ascii="Garamond" w:hAnsi="Garamond"/>
          <w:sz w:val="24"/>
          <w:szCs w:val="24"/>
        </w:rPr>
        <w:t>), direktor JU Centar za stručno obrazovanje, donio je</w:t>
      </w:r>
    </w:p>
    <w:p w:rsidR="00C53C99" w:rsidRDefault="00C53C99" w:rsidP="003105FF">
      <w:pPr>
        <w:spacing w:after="0"/>
        <w:jc w:val="both"/>
        <w:rPr>
          <w:rFonts w:ascii="Garamond" w:hAnsi="Garamond"/>
          <w:sz w:val="24"/>
          <w:szCs w:val="24"/>
        </w:rPr>
      </w:pPr>
    </w:p>
    <w:p w:rsidR="00686095" w:rsidRPr="0068172D" w:rsidRDefault="00686095" w:rsidP="003105FF">
      <w:pPr>
        <w:spacing w:after="0"/>
        <w:jc w:val="both"/>
        <w:rPr>
          <w:rFonts w:ascii="Garamond" w:hAnsi="Garamond"/>
          <w:sz w:val="24"/>
          <w:szCs w:val="24"/>
        </w:rPr>
      </w:pPr>
    </w:p>
    <w:p w:rsidR="00C53C99" w:rsidRPr="0068172D" w:rsidRDefault="00C53C99" w:rsidP="003105FF">
      <w:pPr>
        <w:shd w:val="clear" w:color="auto" w:fill="E5DFEC" w:themeFill="accent4" w:themeFillTint="33"/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68172D">
        <w:rPr>
          <w:rFonts w:ascii="Garamond" w:hAnsi="Garamond"/>
          <w:b/>
          <w:bCs/>
          <w:sz w:val="24"/>
          <w:szCs w:val="24"/>
        </w:rPr>
        <w:t>V  O  D  I  Č</w:t>
      </w:r>
    </w:p>
    <w:p w:rsidR="00C53C99" w:rsidRPr="0068172D" w:rsidRDefault="00C53C99" w:rsidP="003105FF">
      <w:pPr>
        <w:shd w:val="clear" w:color="auto" w:fill="E5DFEC" w:themeFill="accent4" w:themeFillTint="33"/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68172D">
        <w:rPr>
          <w:rFonts w:ascii="Garamond" w:hAnsi="Garamond"/>
          <w:b/>
          <w:bCs/>
          <w:sz w:val="24"/>
          <w:szCs w:val="24"/>
        </w:rPr>
        <w:t>za pristup informacijama</w:t>
      </w:r>
    </w:p>
    <w:p w:rsidR="00C53C99" w:rsidRPr="0068172D" w:rsidRDefault="00C53C99" w:rsidP="003105FF">
      <w:pPr>
        <w:shd w:val="clear" w:color="auto" w:fill="E5DFEC" w:themeFill="accent4" w:themeFillTint="33"/>
        <w:spacing w:after="0"/>
        <w:jc w:val="center"/>
        <w:rPr>
          <w:rFonts w:ascii="Garamond" w:hAnsi="Garamond"/>
          <w:b/>
          <w:sz w:val="24"/>
          <w:szCs w:val="24"/>
        </w:rPr>
      </w:pPr>
      <w:r w:rsidRPr="0068172D">
        <w:rPr>
          <w:rFonts w:ascii="Garamond" w:hAnsi="Garamond"/>
          <w:b/>
          <w:sz w:val="24"/>
          <w:szCs w:val="24"/>
        </w:rPr>
        <w:t>u posjedu JU Centar za stručno obrazovanje</w:t>
      </w:r>
    </w:p>
    <w:p w:rsidR="00C53C99" w:rsidRPr="0068172D" w:rsidRDefault="00C53C99" w:rsidP="003105FF">
      <w:pPr>
        <w:spacing w:after="0"/>
        <w:jc w:val="both"/>
        <w:rPr>
          <w:rFonts w:ascii="Garamond" w:hAnsi="Garamond"/>
          <w:sz w:val="24"/>
          <w:szCs w:val="24"/>
        </w:rPr>
      </w:pPr>
    </w:p>
    <w:p w:rsidR="00CB7506" w:rsidRDefault="00CB7506" w:rsidP="003105FF">
      <w:pPr>
        <w:spacing w:after="0"/>
        <w:jc w:val="both"/>
        <w:rPr>
          <w:rFonts w:ascii="Garamond" w:hAnsi="Garamond"/>
          <w:sz w:val="24"/>
          <w:szCs w:val="24"/>
        </w:rPr>
      </w:pPr>
    </w:p>
    <w:p w:rsidR="00205636" w:rsidRPr="0068172D" w:rsidRDefault="00205636" w:rsidP="003105FF">
      <w:pPr>
        <w:spacing w:after="0"/>
        <w:jc w:val="both"/>
        <w:rPr>
          <w:rFonts w:ascii="Garamond" w:hAnsi="Garamond"/>
          <w:sz w:val="24"/>
          <w:szCs w:val="24"/>
        </w:rPr>
      </w:pPr>
    </w:p>
    <w:p w:rsidR="00C53C99" w:rsidRPr="0068172D" w:rsidRDefault="00C53C99" w:rsidP="003105FF">
      <w:pPr>
        <w:shd w:val="clear" w:color="auto" w:fill="E5DFEC" w:themeFill="accent4" w:themeFillTint="33"/>
        <w:spacing w:after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68172D">
        <w:rPr>
          <w:rFonts w:ascii="Garamond" w:hAnsi="Garamond" w:cstheme="minorHAnsi"/>
          <w:b/>
          <w:bCs/>
          <w:sz w:val="24"/>
          <w:szCs w:val="24"/>
        </w:rPr>
        <w:t xml:space="preserve">I    Osnovni podaci o JU </w:t>
      </w:r>
      <w:r w:rsidRPr="0068172D">
        <w:rPr>
          <w:rFonts w:ascii="Garamond" w:hAnsi="Garamond" w:cstheme="minorHAnsi"/>
          <w:b/>
          <w:sz w:val="24"/>
          <w:szCs w:val="24"/>
        </w:rPr>
        <w:t>Centar za stručno obrazovanje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b/>
          <w:bCs/>
          <w:sz w:val="24"/>
          <w:szCs w:val="24"/>
        </w:rPr>
        <w:t>Sjedište:</w:t>
      </w:r>
      <w:r w:rsidRPr="0068172D">
        <w:rPr>
          <w:rFonts w:ascii="Garamond" w:hAnsi="Garamond" w:cstheme="minorHAnsi"/>
          <w:sz w:val="24"/>
          <w:szCs w:val="24"/>
        </w:rPr>
        <w:t xml:space="preserve"> </w:t>
      </w:r>
      <w:r w:rsidRPr="0068172D">
        <w:rPr>
          <w:rFonts w:ascii="Garamond" w:hAnsi="Garamond" w:cstheme="minorHAnsi"/>
          <w:bCs/>
          <w:sz w:val="24"/>
          <w:szCs w:val="24"/>
        </w:rPr>
        <w:t>JU</w:t>
      </w:r>
      <w:r w:rsidRPr="0068172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68172D">
        <w:rPr>
          <w:rFonts w:ascii="Garamond" w:hAnsi="Garamond" w:cstheme="minorHAnsi"/>
          <w:sz w:val="24"/>
          <w:szCs w:val="24"/>
        </w:rPr>
        <w:t>Centar za stručno obrazovanje je u Podgorici</w:t>
      </w:r>
      <w:r w:rsidR="00E979F7" w:rsidRPr="0068172D">
        <w:rPr>
          <w:rFonts w:ascii="Garamond" w:hAnsi="Garamond" w:cstheme="minorHAnsi"/>
          <w:sz w:val="24"/>
          <w:szCs w:val="24"/>
        </w:rPr>
        <w:t xml:space="preserve">, ul. </w:t>
      </w:r>
      <w:r w:rsidR="00CB7506" w:rsidRPr="0068172D">
        <w:rPr>
          <w:rFonts w:ascii="Garamond" w:hAnsi="Garamond" w:cstheme="minorHAnsi"/>
          <w:sz w:val="24"/>
          <w:szCs w:val="24"/>
        </w:rPr>
        <w:t>Novaka Miloševa br. 18</w:t>
      </w:r>
      <w:r w:rsidR="00E979F7" w:rsidRPr="0068172D">
        <w:rPr>
          <w:rFonts w:ascii="Garamond" w:hAnsi="Garamond" w:cstheme="minorHAnsi"/>
          <w:sz w:val="24"/>
          <w:szCs w:val="24"/>
        </w:rPr>
        <w:t>, tel.:  +</w:t>
      </w:r>
      <w:r w:rsidRPr="0068172D">
        <w:rPr>
          <w:rFonts w:ascii="Garamond" w:hAnsi="Garamond" w:cstheme="minorHAnsi"/>
          <w:sz w:val="24"/>
          <w:szCs w:val="24"/>
        </w:rPr>
        <w:t>382</w:t>
      </w:r>
      <w:r w:rsidR="00E979F7" w:rsidRPr="0068172D">
        <w:rPr>
          <w:rFonts w:ascii="Garamond" w:hAnsi="Garamond" w:cstheme="minorHAnsi"/>
          <w:sz w:val="24"/>
          <w:szCs w:val="24"/>
        </w:rPr>
        <w:t xml:space="preserve"> 20 664 117</w:t>
      </w:r>
      <w:r w:rsidR="00205636">
        <w:rPr>
          <w:rFonts w:ascii="Garamond" w:hAnsi="Garamond" w:cstheme="minorHAnsi"/>
          <w:sz w:val="24"/>
          <w:szCs w:val="24"/>
        </w:rPr>
        <w:t xml:space="preserve"> i 664 713</w:t>
      </w:r>
      <w:r w:rsidRPr="0068172D">
        <w:rPr>
          <w:rStyle w:val="Hyperlink"/>
          <w:rFonts w:ascii="Garamond" w:hAnsi="Garamond" w:cstheme="minorHAnsi"/>
          <w:sz w:val="24"/>
          <w:szCs w:val="24"/>
          <w:lang w:val="nl-NL"/>
        </w:rPr>
        <w:t>.</w:t>
      </w:r>
    </w:p>
    <w:p w:rsidR="00262A4E" w:rsidRPr="0068172D" w:rsidRDefault="00C53C99" w:rsidP="003105FF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val="sr-Latn-CS"/>
        </w:rPr>
      </w:pPr>
      <w:r w:rsidRPr="0068172D">
        <w:rPr>
          <w:rFonts w:ascii="Garamond" w:hAnsi="Garamond" w:cstheme="minorHAnsi"/>
          <w:sz w:val="24"/>
          <w:szCs w:val="24"/>
          <w:lang w:val="sr-Latn-CS"/>
        </w:rPr>
        <w:t xml:space="preserve">Organizacione jedinice JU </w:t>
      </w:r>
      <w:r w:rsidR="00262A4E" w:rsidRPr="0068172D">
        <w:rPr>
          <w:rFonts w:ascii="Garamond" w:hAnsi="Garamond" w:cstheme="minorHAnsi"/>
          <w:sz w:val="24"/>
          <w:szCs w:val="24"/>
          <w:lang w:val="sr-Latn-CS"/>
        </w:rPr>
        <w:t>Centar za stručno obrazovanje</w:t>
      </w:r>
      <w:r w:rsidRPr="0068172D">
        <w:rPr>
          <w:rFonts w:ascii="Garamond" w:hAnsi="Garamond" w:cstheme="minorHAnsi"/>
          <w:sz w:val="24"/>
          <w:szCs w:val="24"/>
          <w:lang w:val="sr-Latn-CS"/>
        </w:rPr>
        <w:t xml:space="preserve">: </w:t>
      </w:r>
    </w:p>
    <w:p w:rsidR="00262A4E" w:rsidRPr="0068172D" w:rsidRDefault="00262A4E" w:rsidP="003105FF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val="sr-Latn-CS"/>
        </w:rPr>
      </w:pPr>
      <w:r w:rsidRPr="0068172D">
        <w:rPr>
          <w:rFonts w:ascii="Garamond" w:hAnsi="Garamond" w:cs="Arial"/>
          <w:sz w:val="24"/>
          <w:szCs w:val="24"/>
          <w:lang w:val="sr-Latn-CS"/>
        </w:rPr>
        <w:t>Kabinet direktora;</w:t>
      </w:r>
    </w:p>
    <w:p w:rsidR="00262A4E" w:rsidRPr="0068172D" w:rsidRDefault="00262A4E" w:rsidP="003105FF">
      <w:pPr>
        <w:numPr>
          <w:ilvl w:val="0"/>
          <w:numId w:val="5"/>
        </w:numPr>
        <w:spacing w:after="0" w:line="240" w:lineRule="auto"/>
        <w:ind w:left="340" w:hanging="284"/>
        <w:jc w:val="both"/>
        <w:rPr>
          <w:rFonts w:ascii="Garamond" w:hAnsi="Garamond" w:cs="Arial"/>
          <w:bCs/>
          <w:sz w:val="24"/>
          <w:szCs w:val="24"/>
          <w:lang w:val="sr-Latn-CS"/>
        </w:rPr>
      </w:pPr>
      <w:r w:rsidRPr="0068172D">
        <w:rPr>
          <w:rFonts w:ascii="Garamond" w:hAnsi="Garamond" w:cs="Arial"/>
          <w:bCs/>
          <w:sz w:val="24"/>
          <w:szCs w:val="24"/>
          <w:lang w:val="sr-Latn-CS"/>
        </w:rPr>
        <w:t xml:space="preserve">Odjeljenje za </w:t>
      </w:r>
      <w:r w:rsidRPr="0068172D">
        <w:rPr>
          <w:rFonts w:ascii="Garamond" w:hAnsi="Garamond"/>
          <w:sz w:val="24"/>
          <w:szCs w:val="24"/>
        </w:rPr>
        <w:t xml:space="preserve">istraživanje i </w:t>
      </w:r>
      <w:r w:rsidRPr="0068172D">
        <w:rPr>
          <w:rFonts w:ascii="Garamond" w:hAnsi="Garamond" w:cs="Arial"/>
          <w:bCs/>
          <w:sz w:val="24"/>
          <w:szCs w:val="24"/>
          <w:lang w:val="sr-Latn-CS"/>
        </w:rPr>
        <w:t xml:space="preserve">razvoj kvalifikacija; </w:t>
      </w:r>
    </w:p>
    <w:p w:rsidR="00262A4E" w:rsidRPr="0068172D" w:rsidRDefault="00262A4E" w:rsidP="003105FF">
      <w:pPr>
        <w:numPr>
          <w:ilvl w:val="0"/>
          <w:numId w:val="5"/>
        </w:numPr>
        <w:spacing w:after="0" w:line="240" w:lineRule="auto"/>
        <w:ind w:left="340" w:hanging="284"/>
        <w:jc w:val="both"/>
        <w:rPr>
          <w:rFonts w:ascii="Garamond" w:hAnsi="Garamond" w:cs="Arial"/>
          <w:bCs/>
          <w:sz w:val="24"/>
          <w:szCs w:val="24"/>
          <w:lang w:val="sr-Latn-CS"/>
        </w:rPr>
      </w:pPr>
      <w:r w:rsidRPr="0068172D">
        <w:rPr>
          <w:rFonts w:ascii="Garamond" w:hAnsi="Garamond" w:cs="Arial"/>
          <w:bCs/>
          <w:sz w:val="24"/>
          <w:szCs w:val="24"/>
          <w:lang w:val="sr-Latn-CS"/>
        </w:rPr>
        <w:t xml:space="preserve">Odjeljenje za kvalitet i kontinuirani profesionalni razvoj; </w:t>
      </w:r>
    </w:p>
    <w:p w:rsidR="00262A4E" w:rsidRPr="0068172D" w:rsidRDefault="00262A4E" w:rsidP="003105FF">
      <w:pPr>
        <w:numPr>
          <w:ilvl w:val="0"/>
          <w:numId w:val="5"/>
        </w:numPr>
        <w:spacing w:after="0" w:line="240" w:lineRule="auto"/>
        <w:ind w:left="340" w:hanging="284"/>
        <w:jc w:val="both"/>
        <w:rPr>
          <w:rFonts w:ascii="Garamond" w:hAnsi="Garamond" w:cs="Arial"/>
          <w:bCs/>
          <w:sz w:val="24"/>
          <w:szCs w:val="24"/>
          <w:lang w:val="sr-Latn-CS"/>
        </w:rPr>
      </w:pPr>
      <w:r w:rsidRPr="0068172D">
        <w:rPr>
          <w:rFonts w:ascii="Garamond" w:hAnsi="Garamond" w:cs="Arial"/>
          <w:bCs/>
          <w:sz w:val="24"/>
          <w:szCs w:val="24"/>
          <w:lang w:val="sr-Latn-CS"/>
        </w:rPr>
        <w:t>Odjeljenje za obrazovanje odraslih i cjeloživotno učenje;</w:t>
      </w:r>
    </w:p>
    <w:p w:rsidR="00262A4E" w:rsidRPr="0068172D" w:rsidRDefault="00262A4E" w:rsidP="003105FF">
      <w:pPr>
        <w:numPr>
          <w:ilvl w:val="0"/>
          <w:numId w:val="5"/>
        </w:numPr>
        <w:spacing w:after="0" w:line="240" w:lineRule="auto"/>
        <w:ind w:left="340" w:hanging="284"/>
        <w:jc w:val="both"/>
        <w:rPr>
          <w:rFonts w:ascii="Garamond" w:hAnsi="Garamond" w:cs="Arial"/>
          <w:bCs/>
          <w:sz w:val="24"/>
          <w:szCs w:val="24"/>
          <w:lang w:val="sr-Latn-CS"/>
        </w:rPr>
      </w:pPr>
      <w:r w:rsidRPr="0068172D">
        <w:rPr>
          <w:rFonts w:ascii="Garamond" w:hAnsi="Garamond" w:cs="Arial"/>
          <w:bCs/>
          <w:sz w:val="24"/>
          <w:szCs w:val="24"/>
          <w:lang w:val="sr-Latn-CS"/>
        </w:rPr>
        <w:t xml:space="preserve">Služba za pravne, finansijske i opšte poslove. 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C53C99" w:rsidRPr="0068172D" w:rsidRDefault="00C53C99" w:rsidP="003105FF">
      <w:pPr>
        <w:autoSpaceDE w:val="0"/>
        <w:autoSpaceDN w:val="0"/>
        <w:adjustRightInd w:val="0"/>
        <w:spacing w:after="0"/>
        <w:jc w:val="both"/>
        <w:rPr>
          <w:rFonts w:ascii="Garamond" w:hAnsi="Garamond" w:cstheme="minorHAnsi"/>
          <w:color w:val="000000"/>
          <w:sz w:val="24"/>
          <w:szCs w:val="24"/>
          <w:lang w:val="en-US"/>
        </w:rPr>
      </w:pPr>
      <w:r w:rsidRPr="0068172D">
        <w:rPr>
          <w:rFonts w:ascii="Garamond" w:hAnsi="Garamond" w:cstheme="minorHAnsi"/>
          <w:sz w:val="24"/>
          <w:szCs w:val="24"/>
        </w:rPr>
        <w:t>Djelokrug poslova JU Centar za stručno obrazovanje utvrđen je čl</w:t>
      </w:r>
      <w:r w:rsidR="00262A4E" w:rsidRPr="0068172D">
        <w:rPr>
          <w:rFonts w:ascii="Garamond" w:hAnsi="Garamond" w:cstheme="minorHAnsi"/>
          <w:sz w:val="24"/>
          <w:szCs w:val="24"/>
        </w:rPr>
        <w:t>.</w:t>
      </w:r>
      <w:r w:rsidRPr="0068172D">
        <w:rPr>
          <w:rFonts w:ascii="Garamond" w:hAnsi="Garamond" w:cstheme="minorHAnsi"/>
          <w:sz w:val="24"/>
          <w:szCs w:val="24"/>
        </w:rPr>
        <w:t xml:space="preserve"> </w:t>
      </w:r>
      <w:r w:rsidR="00262A4E" w:rsidRPr="0068172D">
        <w:rPr>
          <w:rFonts w:ascii="Garamond" w:hAnsi="Garamond" w:cstheme="minorHAnsi"/>
          <w:sz w:val="24"/>
          <w:szCs w:val="24"/>
        </w:rPr>
        <w:t xml:space="preserve">39 i </w:t>
      </w:r>
      <w:r w:rsidRPr="0068172D">
        <w:rPr>
          <w:rFonts w:ascii="Garamond" w:hAnsi="Garamond" w:cstheme="minorHAnsi"/>
          <w:sz w:val="24"/>
          <w:szCs w:val="24"/>
        </w:rPr>
        <w:t xml:space="preserve">41 Opšteg zakona  o obrazovanju i vaspitanju </w:t>
      </w:r>
      <w:r w:rsidR="00262A4E" w:rsidRPr="0068172D">
        <w:rPr>
          <w:rFonts w:ascii="Garamond" w:hAnsi="Garamond" w:cs="Calibri"/>
          <w:sz w:val="24"/>
          <w:szCs w:val="24"/>
        </w:rPr>
        <w:t>("Službeni list Republike Crne Gore", br. 064/02, 031/05, 049/07, Službeni list Crne Gore", br. 004/08, 021/09, 045/10, 073/10, 040/11, 045/11, 036/13, 039/13, 044/13, 047/17)</w:t>
      </w:r>
      <w:r w:rsidRPr="0068172D">
        <w:rPr>
          <w:rFonts w:ascii="Garamond" w:hAnsi="Garamond" w:cstheme="minorHAnsi"/>
          <w:bCs/>
          <w:color w:val="000000"/>
          <w:sz w:val="24"/>
          <w:szCs w:val="24"/>
          <w:lang w:val="en-US"/>
        </w:rPr>
        <w:t xml:space="preserve"> i Statutom.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C53C99" w:rsidRPr="0068172D" w:rsidRDefault="00C53C99" w:rsidP="003105FF">
      <w:pPr>
        <w:shd w:val="clear" w:color="auto" w:fill="E5DFEC" w:themeFill="accent4" w:themeFillTint="33"/>
        <w:spacing w:after="0"/>
        <w:jc w:val="both"/>
        <w:rPr>
          <w:rFonts w:ascii="Garamond" w:hAnsi="Garamond" w:cstheme="minorHAnsi"/>
          <w:b/>
          <w:sz w:val="24"/>
          <w:szCs w:val="24"/>
        </w:rPr>
      </w:pPr>
      <w:r w:rsidRPr="0068172D">
        <w:rPr>
          <w:rFonts w:ascii="Garamond" w:hAnsi="Garamond" w:cstheme="minorHAnsi"/>
          <w:b/>
          <w:bCs/>
          <w:sz w:val="24"/>
          <w:szCs w:val="24"/>
        </w:rPr>
        <w:t xml:space="preserve">II    Vrste informacija u posjedu JU </w:t>
      </w:r>
      <w:r w:rsidRPr="0068172D">
        <w:rPr>
          <w:rFonts w:ascii="Garamond" w:hAnsi="Garamond" w:cstheme="minorHAnsi"/>
          <w:b/>
          <w:sz w:val="24"/>
          <w:szCs w:val="24"/>
        </w:rPr>
        <w:t xml:space="preserve">Centar za stručno obrazovanje 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C53C99" w:rsidRPr="0068172D" w:rsidRDefault="00C53C99" w:rsidP="003105FF">
      <w:pPr>
        <w:pStyle w:val="Default"/>
        <w:jc w:val="both"/>
        <w:rPr>
          <w:rFonts w:ascii="Garamond" w:hAnsi="Garamond" w:cstheme="minorHAnsi"/>
          <w:b/>
          <w:color w:val="auto"/>
        </w:rPr>
      </w:pPr>
      <w:r w:rsidRPr="0068172D">
        <w:rPr>
          <w:rFonts w:ascii="Garamond" w:hAnsi="Garamond" w:cstheme="minorHAnsi"/>
          <w:b/>
          <w:color w:val="auto"/>
        </w:rPr>
        <w:t>Opšta akta JU Centar za stručno obrazovanje: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i/>
          <w:iCs/>
          <w:sz w:val="24"/>
        </w:rPr>
      </w:pPr>
      <w:r w:rsidRPr="0068172D">
        <w:rPr>
          <w:rFonts w:cstheme="minorHAnsi"/>
          <w:sz w:val="24"/>
        </w:rPr>
        <w:t>Statut i Pravilnik o unutrašnjoj organizaciji i sistematizaciji JU Centar za stručno obrazovanje;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>druga podzakonska akta (pravilnici, poslovnici, odluke) koja donosi JU Centar za stručno obrazovanje.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  <w:r w:rsidRPr="0068172D">
        <w:rPr>
          <w:rFonts w:ascii="Garamond" w:hAnsi="Garamond" w:cstheme="minorHAnsi"/>
          <w:b/>
          <w:sz w:val="24"/>
          <w:szCs w:val="24"/>
        </w:rPr>
        <w:lastRenderedPageBreak/>
        <w:t>Javni registri i evidencije: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eastAsiaTheme="minorHAnsi" w:cstheme="minorHAnsi"/>
          <w:noProof w:val="0"/>
          <w:sz w:val="24"/>
          <w:lang w:val="en-US"/>
        </w:rPr>
      </w:pPr>
      <w:r w:rsidRPr="0068172D">
        <w:rPr>
          <w:rFonts w:eastAsiaTheme="minorHAnsi" w:cstheme="minorHAnsi"/>
          <w:noProof w:val="0"/>
          <w:sz w:val="24"/>
          <w:lang w:val="en-US"/>
        </w:rPr>
        <w:t>spisak zaposlenih sa njihovim zvanjima;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eastAsiaTheme="minorHAnsi" w:cstheme="minorHAnsi"/>
          <w:noProof w:val="0"/>
          <w:sz w:val="24"/>
          <w:lang w:val="en-US"/>
        </w:rPr>
      </w:pPr>
      <w:r w:rsidRPr="0068172D">
        <w:rPr>
          <w:rFonts w:eastAsiaTheme="minorHAnsi" w:cstheme="minorHAnsi"/>
          <w:noProof w:val="0"/>
          <w:sz w:val="24"/>
          <w:lang w:val="en-US"/>
        </w:rPr>
        <w:t>spisak članova Upravnog odbora JU Centar za stručno obrazovanje;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eastAsiaTheme="minorHAnsi" w:cstheme="minorHAnsi"/>
          <w:noProof w:val="0"/>
          <w:sz w:val="24"/>
          <w:lang w:val="en-US"/>
        </w:rPr>
      </w:pPr>
      <w:r w:rsidRPr="0068172D">
        <w:rPr>
          <w:rFonts w:eastAsiaTheme="minorHAnsi" w:cstheme="minorHAnsi"/>
          <w:noProof w:val="0"/>
          <w:sz w:val="24"/>
          <w:lang w:val="en-US"/>
        </w:rPr>
        <w:t>spisak javnih funkcionera i liste obračuna njihovih zarada i drugih primanja i nadoknada u vezi sa vršenjem javne funkcije;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>konkursi.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  <w:r w:rsidRPr="0068172D">
        <w:rPr>
          <w:rFonts w:ascii="Garamond" w:hAnsi="Garamond" w:cstheme="minorHAnsi"/>
          <w:b/>
          <w:sz w:val="24"/>
          <w:szCs w:val="24"/>
        </w:rPr>
        <w:t xml:space="preserve">Dokumenta, planovi, izvještaji, informacije i druga akta iz osnovne nadležnosti JU Centar za stručno obrazovanje: 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planovi i programi rada;</w:t>
      </w:r>
      <w:r w:rsidRPr="0068172D">
        <w:rPr>
          <w:rFonts w:ascii="Garamond" w:hAnsi="Garamond" w:cstheme="minorHAnsi"/>
          <w:sz w:val="24"/>
          <w:szCs w:val="24"/>
          <w:lang w:val="hr-HR"/>
        </w:rPr>
        <w:t xml:space="preserve"> 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  <w:lang w:val="hr-HR"/>
        </w:rPr>
        <w:t>izvještaji o radu;</w:t>
      </w:r>
    </w:p>
    <w:p w:rsidR="00C53C99" w:rsidRPr="0068172D" w:rsidRDefault="00C53C99" w:rsidP="003105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hAnsi="Garamond" w:cstheme="minorHAnsi"/>
          <w:sz w:val="24"/>
          <w:szCs w:val="24"/>
          <w:lang w:val="en-US"/>
        </w:rPr>
      </w:pPr>
      <w:r w:rsidRPr="0068172D">
        <w:rPr>
          <w:rFonts w:ascii="Garamond" w:hAnsi="Garamond" w:cstheme="minorHAnsi"/>
          <w:sz w:val="24"/>
          <w:szCs w:val="24"/>
        </w:rPr>
        <w:t>strateška dokumenta iz oblasti stručnog obrazovanja i obrazovanja odraslih</w:t>
      </w:r>
      <w:r w:rsidRPr="0068172D">
        <w:rPr>
          <w:rFonts w:ascii="Garamond" w:hAnsi="Garamond" w:cstheme="minorHAnsi"/>
          <w:sz w:val="24"/>
          <w:szCs w:val="24"/>
          <w:lang w:val="en-US"/>
        </w:rPr>
        <w:t xml:space="preserve"> i planovi i programi za njihovo sprovođenje;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Garamond" w:hAnsi="Garamond" w:cstheme="minorHAnsi"/>
          <w:sz w:val="24"/>
          <w:szCs w:val="24"/>
          <w:lang w:val="sr-Latn-CS"/>
        </w:rPr>
      </w:pPr>
      <w:r w:rsidRPr="0068172D">
        <w:rPr>
          <w:rFonts w:ascii="Garamond" w:hAnsi="Garamond" w:cstheme="minorHAnsi"/>
          <w:sz w:val="24"/>
          <w:szCs w:val="24"/>
        </w:rPr>
        <w:t xml:space="preserve">standardi zanimanja; 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Garamond" w:hAnsi="Garamond" w:cstheme="minorHAnsi"/>
          <w:sz w:val="24"/>
          <w:szCs w:val="24"/>
          <w:lang w:val="sr-Latn-CS"/>
        </w:rPr>
      </w:pPr>
      <w:r w:rsidRPr="0068172D">
        <w:rPr>
          <w:rFonts w:ascii="Garamond" w:hAnsi="Garamond" w:cstheme="minorHAnsi"/>
          <w:sz w:val="24"/>
          <w:szCs w:val="24"/>
        </w:rPr>
        <w:t xml:space="preserve">standardi kvalifikacija; 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Garamond" w:hAnsi="Garamond" w:cstheme="minorHAnsi"/>
          <w:sz w:val="24"/>
          <w:szCs w:val="24"/>
          <w:lang w:val="sr-Latn-CS"/>
        </w:rPr>
      </w:pPr>
      <w:r w:rsidRPr="0068172D">
        <w:rPr>
          <w:rFonts w:ascii="Garamond" w:hAnsi="Garamond" w:cstheme="minorHAnsi"/>
          <w:sz w:val="24"/>
          <w:szCs w:val="24"/>
        </w:rPr>
        <w:t>obrazovni programi u stručnom obrazovanju;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ispitni katalozi;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metodološka dokumenta za izradu: standarda zanimanja, standarda kvalifikacija, obrazovnih programam, programa obrazovanja i ispitnih kataloga;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katalog programa stručnog usavršavanja nastavnika;</w:t>
      </w:r>
    </w:p>
    <w:p w:rsidR="00C53C99" w:rsidRPr="0068172D" w:rsidRDefault="003C50DF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evidencije o</w:t>
      </w:r>
      <w:r w:rsidR="003F2CCD" w:rsidRPr="0068172D">
        <w:rPr>
          <w:rFonts w:ascii="Garamond" w:hAnsi="Garamond"/>
          <w:sz w:val="24"/>
          <w:szCs w:val="24"/>
        </w:rPr>
        <w:t xml:space="preserve"> realizovani</w:t>
      </w:r>
      <w:r w:rsidRPr="0068172D">
        <w:rPr>
          <w:rFonts w:ascii="Garamond" w:hAnsi="Garamond"/>
          <w:sz w:val="24"/>
          <w:szCs w:val="24"/>
        </w:rPr>
        <w:t>m</w:t>
      </w:r>
      <w:r w:rsidR="003F2CCD" w:rsidRPr="0068172D">
        <w:rPr>
          <w:rFonts w:ascii="Garamond" w:hAnsi="Garamond"/>
          <w:sz w:val="24"/>
          <w:szCs w:val="24"/>
        </w:rPr>
        <w:t xml:space="preserve"> obuka</w:t>
      </w:r>
      <w:r w:rsidRPr="0068172D">
        <w:rPr>
          <w:rFonts w:ascii="Garamond" w:hAnsi="Garamond"/>
          <w:sz w:val="24"/>
          <w:szCs w:val="24"/>
        </w:rPr>
        <w:t>ma</w:t>
      </w:r>
      <w:r w:rsidR="003F2CCD" w:rsidRPr="0068172D">
        <w:rPr>
          <w:rFonts w:ascii="Garamond" w:hAnsi="Garamond"/>
          <w:sz w:val="24"/>
          <w:szCs w:val="24"/>
        </w:rPr>
        <w:t xml:space="preserve"> </w:t>
      </w:r>
      <w:r w:rsidRPr="0068172D">
        <w:rPr>
          <w:rFonts w:ascii="Garamond" w:hAnsi="Garamond"/>
          <w:sz w:val="24"/>
          <w:szCs w:val="24"/>
        </w:rPr>
        <w:t>direktora i nastavnog osoblja</w:t>
      </w:r>
      <w:r w:rsidR="00C53C99" w:rsidRPr="0068172D">
        <w:rPr>
          <w:rFonts w:ascii="Garamond" w:hAnsi="Garamond"/>
          <w:sz w:val="24"/>
          <w:szCs w:val="24"/>
        </w:rPr>
        <w:t xml:space="preserve">; </w:t>
      </w:r>
    </w:p>
    <w:p w:rsidR="003C50DF" w:rsidRPr="0068172D" w:rsidRDefault="003C50DF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baza podataka o izdatim lic</w:t>
      </w:r>
      <w:r w:rsidR="00222701" w:rsidRPr="0068172D">
        <w:rPr>
          <w:rFonts w:ascii="Garamond" w:hAnsi="Garamond"/>
          <w:sz w:val="24"/>
          <w:szCs w:val="24"/>
        </w:rPr>
        <w:t>encama za rad u obrazovno-vaspit</w:t>
      </w:r>
      <w:r w:rsidRPr="0068172D">
        <w:rPr>
          <w:rFonts w:ascii="Garamond" w:hAnsi="Garamond"/>
          <w:sz w:val="24"/>
          <w:szCs w:val="24"/>
        </w:rPr>
        <w:t>nim ustanovama;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izvještaj o preduzetničkom učenju u srednjim stručnim školama;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 xml:space="preserve">izvještaj o realizaciji praktične nastave u školi i kod poslodavca; 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programi obrazovanja koji vode sticanju nacionalne stručne kvalifikacije;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spisak licenciranih organizatora obrazovanja odraslih;</w:t>
      </w:r>
    </w:p>
    <w:p w:rsidR="003C50DF" w:rsidRPr="0068172D" w:rsidRDefault="003C50DF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evidencije o andragoškim obukama;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  <w:lang w:val="hr-HR"/>
        </w:rPr>
        <w:t xml:space="preserve">eksterni i interni izvještaji o utvrđivanju kvaliteta </w:t>
      </w:r>
      <w:r w:rsidRPr="0068172D">
        <w:rPr>
          <w:rFonts w:ascii="Garamond" w:hAnsi="Garamond" w:cstheme="minorHAnsi"/>
          <w:sz w:val="24"/>
          <w:szCs w:val="24"/>
        </w:rPr>
        <w:t>obrazovno-vaspitnog rada u stručnim školama i kod organizatora obrazovanja odraslih;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aramond" w:hAnsi="Garamond" w:cs="Tahoma"/>
          <w:sz w:val="24"/>
          <w:szCs w:val="24"/>
          <w:lang w:eastAsia="sr-Latn-ME"/>
        </w:rPr>
      </w:pPr>
      <w:r w:rsidRPr="0068172D">
        <w:rPr>
          <w:rFonts w:ascii="Garamond" w:hAnsi="Garamond" w:cs="Tahoma"/>
          <w:sz w:val="24"/>
          <w:szCs w:val="24"/>
          <w:lang w:eastAsia="sr-Latn-ME"/>
        </w:rPr>
        <w:t>metodološka dokumenta za eksterno i interno obezbjeđivanje i unapređivanje obrazovno-vaspitnog rada u ustanovama;</w:t>
      </w:r>
    </w:p>
    <w:p w:rsidR="00C53C99" w:rsidRPr="0068172D" w:rsidRDefault="00C53C99" w:rsidP="003105F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 xml:space="preserve">ostale informacije koje se odnose na oblast stručnog obrazovanja i obrazovanja odraslih; </w:t>
      </w:r>
    </w:p>
    <w:p w:rsidR="00C53C99" w:rsidRPr="0068172D" w:rsidRDefault="00064F1F" w:rsidP="003105F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informacije</w:t>
      </w:r>
      <w:r w:rsidR="00C53C99" w:rsidRPr="0068172D">
        <w:rPr>
          <w:rFonts w:ascii="Garamond" w:hAnsi="Garamond" w:cstheme="minorHAnsi"/>
          <w:sz w:val="24"/>
          <w:szCs w:val="24"/>
        </w:rPr>
        <w:t xml:space="preserve"> o međunarodnoj saradnji;</w:t>
      </w:r>
    </w:p>
    <w:p w:rsidR="00C53C99" w:rsidRPr="0068172D" w:rsidRDefault="00C53C99" w:rsidP="003105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hAnsi="Garamond" w:cstheme="minorHAnsi"/>
          <w:sz w:val="24"/>
          <w:szCs w:val="24"/>
          <w:lang w:val="en-US"/>
        </w:rPr>
      </w:pPr>
      <w:r w:rsidRPr="0068172D">
        <w:rPr>
          <w:rFonts w:ascii="Garamond" w:hAnsi="Garamond" w:cstheme="minorHAnsi"/>
          <w:sz w:val="24"/>
          <w:szCs w:val="24"/>
          <w:lang w:val="en-US"/>
        </w:rPr>
        <w:t>informacija kojoj je po zahtjevu pristup odobren.</w:t>
      </w:r>
    </w:p>
    <w:p w:rsidR="00C53C99" w:rsidRPr="0068172D" w:rsidRDefault="00C53C99" w:rsidP="003105FF">
      <w:pPr>
        <w:spacing w:after="0"/>
        <w:jc w:val="both"/>
        <w:rPr>
          <w:rFonts w:ascii="Garamond" w:hAnsi="Garamond"/>
          <w:sz w:val="24"/>
          <w:szCs w:val="24"/>
        </w:rPr>
      </w:pP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  <w:r w:rsidRPr="0068172D">
        <w:rPr>
          <w:rFonts w:ascii="Garamond" w:hAnsi="Garamond" w:cstheme="minorHAnsi"/>
          <w:b/>
          <w:sz w:val="24"/>
          <w:szCs w:val="24"/>
        </w:rPr>
        <w:t xml:space="preserve">Finansije: 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 xml:space="preserve">programski budžet JU Centar za stručno brazovanje; 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>dokumentacija o javnim nabavkama JU Centar za stručno obrazovanje</w:t>
      </w:r>
      <w:r w:rsidR="003105FF" w:rsidRPr="0068172D">
        <w:rPr>
          <w:rFonts w:cstheme="minorHAnsi"/>
          <w:sz w:val="24"/>
        </w:rPr>
        <w:t xml:space="preserve"> u skladu sa posebnim zakonom (ZJN)</w:t>
      </w:r>
      <w:r w:rsidRPr="0068172D">
        <w:rPr>
          <w:rFonts w:cstheme="minorHAnsi"/>
          <w:sz w:val="24"/>
        </w:rPr>
        <w:t>;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eastAsiaTheme="minorHAnsi" w:cstheme="minorHAnsi"/>
          <w:noProof w:val="0"/>
          <w:sz w:val="24"/>
          <w:lang w:val="en-US"/>
        </w:rPr>
      </w:pPr>
      <w:r w:rsidRPr="0068172D">
        <w:rPr>
          <w:rFonts w:eastAsiaTheme="minorHAnsi" w:cstheme="minorHAnsi"/>
          <w:noProof w:val="0"/>
          <w:sz w:val="24"/>
          <w:lang w:val="en-US"/>
        </w:rPr>
        <w:t>pojedinačna akta i ugovori o raspolaganju finansijskim sredstvima iz javnih prihoda i državnom imovinom;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>dokumentacija o osnovnim sredstvima i opremi JU Centar za stručno obrazovanje;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>finansijske evidencije i dokumenta.</w:t>
      </w:r>
    </w:p>
    <w:p w:rsidR="00C53C99" w:rsidRPr="0068172D" w:rsidRDefault="00C53C99" w:rsidP="003105FF">
      <w:pPr>
        <w:pStyle w:val="Default"/>
        <w:jc w:val="both"/>
        <w:rPr>
          <w:rFonts w:ascii="Garamond" w:hAnsi="Garamond" w:cstheme="minorHAnsi"/>
          <w:color w:val="auto"/>
        </w:rPr>
      </w:pPr>
    </w:p>
    <w:p w:rsidR="00CB7506" w:rsidRPr="0068172D" w:rsidRDefault="00CB7506" w:rsidP="003105FF">
      <w:pPr>
        <w:pStyle w:val="Default"/>
        <w:jc w:val="both"/>
        <w:rPr>
          <w:rFonts w:ascii="Garamond" w:hAnsi="Garamond" w:cstheme="minorHAnsi"/>
          <w:color w:val="auto"/>
        </w:rPr>
      </w:pP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  <w:r w:rsidRPr="0068172D">
        <w:rPr>
          <w:rFonts w:ascii="Garamond" w:hAnsi="Garamond" w:cstheme="minorHAnsi"/>
          <w:b/>
          <w:sz w:val="24"/>
          <w:szCs w:val="24"/>
        </w:rPr>
        <w:lastRenderedPageBreak/>
        <w:t xml:space="preserve">Pojedinačni akti: </w:t>
      </w:r>
    </w:p>
    <w:p w:rsidR="00C53C99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>ugovori i sporazumi sa institucijama;</w:t>
      </w:r>
    </w:p>
    <w:p w:rsidR="003105FF" w:rsidRPr="0068172D" w:rsidRDefault="00C53C99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>rješenja o formiranju komisija i drugih radnih tijela</w:t>
      </w:r>
      <w:r w:rsidR="00E979F7" w:rsidRPr="0068172D">
        <w:rPr>
          <w:rFonts w:cstheme="minorHAnsi"/>
          <w:sz w:val="24"/>
        </w:rPr>
        <w:t xml:space="preserve"> i </w:t>
      </w:r>
    </w:p>
    <w:p w:rsidR="00C53C99" w:rsidRPr="0068172D" w:rsidRDefault="00E979F7" w:rsidP="003105FF">
      <w:pPr>
        <w:pStyle w:val="ListParagraph"/>
        <w:numPr>
          <w:ilvl w:val="0"/>
          <w:numId w:val="3"/>
        </w:numPr>
        <w:ind w:left="360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>ugovori sa pojedincima</w:t>
      </w:r>
      <w:r w:rsidR="00C53C99" w:rsidRPr="0068172D">
        <w:rPr>
          <w:rFonts w:cstheme="minorHAnsi"/>
          <w:sz w:val="24"/>
        </w:rPr>
        <w:t>.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color w:val="FF0000"/>
          <w:sz w:val="24"/>
          <w:szCs w:val="24"/>
        </w:rPr>
      </w:pP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  <w:r w:rsidRPr="0068172D">
        <w:rPr>
          <w:rFonts w:ascii="Garamond" w:hAnsi="Garamond" w:cstheme="minorHAnsi"/>
          <w:b/>
          <w:sz w:val="24"/>
          <w:szCs w:val="24"/>
        </w:rPr>
        <w:t>Podaci o zaposlenima:</w:t>
      </w:r>
    </w:p>
    <w:p w:rsidR="00C53C99" w:rsidRPr="0068172D" w:rsidRDefault="00C53C99" w:rsidP="003105FF">
      <w:pPr>
        <w:spacing w:after="0"/>
        <w:ind w:firstLine="284"/>
        <w:jc w:val="both"/>
        <w:rPr>
          <w:rFonts w:ascii="Garamond" w:hAnsi="Garamond" w:cstheme="minorHAnsi"/>
          <w:bCs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Pristup informacijama u vezi sa zaposlenima JU Centar za stručno obrazovanje (iz personalnih dosijea i dr.)</w:t>
      </w:r>
      <w:r w:rsidRPr="0068172D">
        <w:rPr>
          <w:rFonts w:ascii="Garamond" w:hAnsi="Garamond" w:cstheme="minorHAnsi"/>
          <w:bCs/>
          <w:sz w:val="24"/>
          <w:szCs w:val="24"/>
        </w:rPr>
        <w:t>, biće dozvoljen u skladu sa posebnim propisima kojima je regulisana zaštita podataka o ličnosti i Zakonom o slobodnom pristupu informacijama.</w:t>
      </w:r>
    </w:p>
    <w:p w:rsidR="00C53C99" w:rsidRPr="0068172D" w:rsidRDefault="00C53C99" w:rsidP="003105FF">
      <w:pPr>
        <w:pStyle w:val="Heading1"/>
        <w:jc w:val="both"/>
        <w:rPr>
          <w:rFonts w:cstheme="minorHAnsi"/>
          <w:b w:val="0"/>
          <w:sz w:val="24"/>
        </w:rPr>
      </w:pPr>
    </w:p>
    <w:p w:rsidR="00C53C99" w:rsidRPr="0068172D" w:rsidRDefault="00C53C99" w:rsidP="003105FF">
      <w:pPr>
        <w:pStyle w:val="Heading1"/>
        <w:shd w:val="clear" w:color="auto" w:fill="E5DFEC" w:themeFill="accent4" w:themeFillTint="33"/>
        <w:jc w:val="both"/>
        <w:rPr>
          <w:rFonts w:cstheme="minorHAnsi"/>
          <w:sz w:val="24"/>
        </w:rPr>
      </w:pPr>
      <w:r w:rsidRPr="0068172D">
        <w:rPr>
          <w:rFonts w:cstheme="minorHAnsi"/>
          <w:sz w:val="24"/>
        </w:rPr>
        <w:t xml:space="preserve">III   Procedura ostvarivanja  </w:t>
      </w:r>
      <w:r w:rsidRPr="0068172D">
        <w:rPr>
          <w:rFonts w:cstheme="minorHAnsi"/>
          <w:bCs w:val="0"/>
          <w:sz w:val="24"/>
        </w:rPr>
        <w:t>pristupa informacijama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:rsidR="00C53C99" w:rsidRPr="0068172D" w:rsidRDefault="00C53C99" w:rsidP="003105FF">
      <w:pPr>
        <w:spacing w:after="0"/>
        <w:ind w:firstLine="284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68172D">
        <w:rPr>
          <w:rFonts w:ascii="Garamond" w:hAnsi="Garamond" w:cstheme="minorHAnsi"/>
          <w:b/>
          <w:bCs/>
          <w:sz w:val="24"/>
          <w:szCs w:val="24"/>
        </w:rPr>
        <w:t>1. Pokretanje postupka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Postupak se pokreće pisanim ili usmenim zahtjevom, na koji se ne plaća administrativna taksa, u skladu sa članom 18</w:t>
      </w:r>
      <w:r w:rsidR="00A3797C" w:rsidRPr="0068172D">
        <w:rPr>
          <w:rFonts w:ascii="Garamond" w:hAnsi="Garamond" w:cstheme="minorHAnsi"/>
          <w:sz w:val="24"/>
          <w:szCs w:val="24"/>
        </w:rPr>
        <w:t xml:space="preserve"> i 19</w:t>
      </w:r>
      <w:r w:rsidRPr="0068172D">
        <w:rPr>
          <w:rFonts w:ascii="Garamond" w:hAnsi="Garamond" w:cstheme="minorHAnsi"/>
          <w:sz w:val="24"/>
          <w:szCs w:val="24"/>
        </w:rPr>
        <w:t xml:space="preserve"> Zakona o slobodnom pristupu informacija.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Pisani zahtjev</w:t>
      </w:r>
      <w:r w:rsidR="0079359E" w:rsidRPr="0068172D">
        <w:rPr>
          <w:rFonts w:ascii="Garamond" w:hAnsi="Garamond" w:cstheme="minorHAnsi"/>
          <w:sz w:val="24"/>
          <w:szCs w:val="24"/>
        </w:rPr>
        <w:t xml:space="preserve"> se podnosi </w:t>
      </w:r>
      <w:r w:rsidRPr="0068172D">
        <w:rPr>
          <w:rFonts w:ascii="Garamond" w:hAnsi="Garamond" w:cstheme="minorHAnsi"/>
          <w:sz w:val="24"/>
          <w:szCs w:val="24"/>
        </w:rPr>
        <w:t xml:space="preserve">na propisanom obrascu ili </w:t>
      </w:r>
      <w:r w:rsidR="0079359E" w:rsidRPr="0068172D">
        <w:rPr>
          <w:rFonts w:ascii="Garamond" w:hAnsi="Garamond" w:cstheme="minorHAnsi"/>
          <w:sz w:val="24"/>
          <w:szCs w:val="24"/>
        </w:rPr>
        <w:t>u slobodnoj formi.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>Usmeni zahtjev za pristup informaciji se podnosi neposredno na zapisnik.</w:t>
      </w:r>
    </w:p>
    <w:p w:rsidR="0079359E" w:rsidRPr="0068172D" w:rsidRDefault="0079359E" w:rsidP="003105FF">
      <w:pPr>
        <w:spacing w:after="0"/>
        <w:jc w:val="both"/>
        <w:rPr>
          <w:rFonts w:ascii="Garamond" w:hAnsi="Garamond" w:cstheme="minorHAnsi"/>
          <w:bCs/>
          <w:color w:val="FF0000"/>
          <w:sz w:val="24"/>
          <w:szCs w:val="24"/>
        </w:rPr>
      </w:pPr>
      <w:r w:rsidRPr="0068172D">
        <w:rPr>
          <w:rFonts w:ascii="Garamond" w:hAnsi="Garamond" w:cs="Calibri"/>
          <w:sz w:val="24"/>
          <w:szCs w:val="24"/>
        </w:rPr>
        <w:t>Jednim zahtjevom može se tražiti pristup više informacija.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color w:val="FF0000"/>
          <w:sz w:val="24"/>
          <w:szCs w:val="24"/>
        </w:rPr>
      </w:pPr>
    </w:p>
    <w:p w:rsidR="00C53C99" w:rsidRPr="0068172D" w:rsidRDefault="00C53C99" w:rsidP="003105FF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 xml:space="preserve">Zahtjev </w:t>
      </w:r>
      <w:r w:rsidR="003105FF" w:rsidRPr="0068172D">
        <w:rPr>
          <w:rFonts w:ascii="Garamond" w:hAnsi="Garamond" w:cstheme="minorHAnsi"/>
          <w:sz w:val="24"/>
          <w:szCs w:val="24"/>
        </w:rPr>
        <w:t xml:space="preserve">je potrebno </w:t>
      </w:r>
      <w:r w:rsidRPr="0068172D">
        <w:rPr>
          <w:rFonts w:ascii="Garamond" w:hAnsi="Garamond" w:cstheme="minorHAnsi"/>
          <w:sz w:val="24"/>
          <w:szCs w:val="24"/>
        </w:rPr>
        <w:t>da sadrži:</w:t>
      </w:r>
    </w:p>
    <w:p w:rsidR="00C53C99" w:rsidRPr="0068172D" w:rsidRDefault="00C53C99" w:rsidP="003105F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naziv informacije ili podatke na osnovu kojih se može identifikovati;</w:t>
      </w:r>
    </w:p>
    <w:p w:rsidR="00C53C99" w:rsidRPr="0068172D" w:rsidRDefault="00C53C99" w:rsidP="003105F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način na koji se želi ostvariti pristup informaciji;</w:t>
      </w:r>
    </w:p>
    <w:p w:rsidR="00C53C99" w:rsidRPr="0068172D" w:rsidRDefault="00C53C99" w:rsidP="003105F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podatke o podnosiocu zahtjeva (ime i prezime, i adresa fizičkog lica, ili naziv i adresa pravnog lica), odnosno njegovog zastupnika, predstavnika ili punomoćnika.</w:t>
      </w:r>
    </w:p>
    <w:p w:rsidR="0079359E" w:rsidRPr="0068172D" w:rsidRDefault="0079359E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68172D">
        <w:rPr>
          <w:rFonts w:ascii="Garamond" w:hAnsi="Garamond" w:cstheme="minorHAnsi"/>
          <w:sz w:val="24"/>
          <w:szCs w:val="24"/>
        </w:rPr>
        <w:t>Podnosilac zahtjeva može da u zahtjevu navede i druge podatke za koje smatra da su od značaja za ostavarivanje pristupa traženoj informaciji.</w:t>
      </w:r>
    </w:p>
    <w:p w:rsidR="0079359E" w:rsidRPr="0068172D" w:rsidRDefault="0079359E" w:rsidP="003105F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</w:p>
    <w:p w:rsidR="0079359E" w:rsidRPr="0068172D" w:rsidRDefault="0079359E" w:rsidP="003105FF">
      <w:pPr>
        <w:spacing w:after="0"/>
        <w:ind w:firstLine="284"/>
        <w:jc w:val="both"/>
        <w:rPr>
          <w:rFonts w:ascii="Garamond" w:hAnsi="Garamond" w:cstheme="minorHAnsi"/>
          <w:bCs/>
          <w:sz w:val="24"/>
          <w:szCs w:val="24"/>
        </w:rPr>
      </w:pPr>
      <w:r w:rsidRPr="0068172D">
        <w:rPr>
          <w:rFonts w:ascii="Garamond" w:hAnsi="Garamond" w:cstheme="minorHAnsi"/>
          <w:bCs/>
          <w:sz w:val="24"/>
          <w:szCs w:val="24"/>
        </w:rPr>
        <w:t>Obrazac zahtjeva se može dobiti u JU Centar za stručno obrazovanje (u arhivi), a isti se nalazi i na vebsajtu J</w:t>
      </w:r>
      <w:r w:rsidR="00205636">
        <w:rPr>
          <w:rFonts w:ascii="Garamond" w:hAnsi="Garamond" w:cstheme="minorHAnsi"/>
          <w:bCs/>
          <w:sz w:val="24"/>
          <w:szCs w:val="24"/>
        </w:rPr>
        <w:t>U Centar za stručno obrazovanje.</w:t>
      </w:r>
    </w:p>
    <w:p w:rsidR="00C53C99" w:rsidRPr="0068172D" w:rsidRDefault="00C53C99" w:rsidP="003105FF">
      <w:pPr>
        <w:spacing w:after="0"/>
        <w:jc w:val="both"/>
        <w:rPr>
          <w:rFonts w:ascii="Garamond" w:hAnsi="Garamond" w:cstheme="minorHAnsi"/>
          <w:color w:val="FF0000"/>
          <w:sz w:val="24"/>
          <w:szCs w:val="24"/>
        </w:rPr>
      </w:pPr>
    </w:p>
    <w:p w:rsidR="00C53C99" w:rsidRPr="0068172D" w:rsidRDefault="00C53C99" w:rsidP="003105FF">
      <w:pPr>
        <w:pStyle w:val="CM3"/>
        <w:ind w:firstLine="284"/>
        <w:jc w:val="both"/>
        <w:rPr>
          <w:rFonts w:ascii="Garamond" w:hAnsi="Garamond" w:cstheme="minorHAnsi"/>
          <w:b/>
        </w:rPr>
      </w:pPr>
      <w:r w:rsidRPr="0068172D">
        <w:rPr>
          <w:rFonts w:ascii="Garamond" w:hAnsi="Garamond" w:cstheme="minorHAnsi"/>
          <w:b/>
          <w:iCs/>
        </w:rPr>
        <w:t xml:space="preserve">2. Način podnošenja zahtjeva: </w:t>
      </w:r>
    </w:p>
    <w:p w:rsidR="00C53C99" w:rsidRPr="0068172D" w:rsidRDefault="00C53C99" w:rsidP="003105FF">
      <w:pPr>
        <w:pStyle w:val="CM8"/>
        <w:numPr>
          <w:ilvl w:val="0"/>
          <w:numId w:val="4"/>
        </w:numPr>
        <w:spacing w:line="276" w:lineRule="atLeast"/>
        <w:jc w:val="both"/>
        <w:rPr>
          <w:rFonts w:ascii="Garamond" w:hAnsi="Garamond" w:cstheme="minorHAnsi"/>
        </w:rPr>
      </w:pPr>
      <w:r w:rsidRPr="0068172D">
        <w:rPr>
          <w:rFonts w:ascii="Garamond" w:hAnsi="Garamond" w:cstheme="minorHAnsi"/>
        </w:rPr>
        <w:t xml:space="preserve">neposredno, u arhivi (kancelarija broj </w:t>
      </w:r>
      <w:r w:rsidR="0068172D">
        <w:rPr>
          <w:rFonts w:ascii="Garamond" w:hAnsi="Garamond" w:cstheme="minorHAnsi"/>
        </w:rPr>
        <w:t>2</w:t>
      </w:r>
      <w:r w:rsidRPr="0068172D">
        <w:rPr>
          <w:rFonts w:ascii="Garamond" w:hAnsi="Garamond" w:cstheme="minorHAnsi"/>
        </w:rPr>
        <w:t>);</w:t>
      </w:r>
    </w:p>
    <w:p w:rsidR="0079359E" w:rsidRPr="0068172D" w:rsidRDefault="00C53C99" w:rsidP="003105FF">
      <w:pPr>
        <w:pStyle w:val="CM8"/>
        <w:numPr>
          <w:ilvl w:val="0"/>
          <w:numId w:val="4"/>
        </w:numPr>
        <w:spacing w:line="276" w:lineRule="atLeast"/>
        <w:jc w:val="both"/>
        <w:rPr>
          <w:rFonts w:ascii="Garamond" w:hAnsi="Garamond" w:cstheme="minorHAnsi"/>
        </w:rPr>
      </w:pPr>
      <w:r w:rsidRPr="0068172D">
        <w:rPr>
          <w:rFonts w:ascii="Garamond" w:hAnsi="Garamond" w:cstheme="minorHAnsi"/>
        </w:rPr>
        <w:t xml:space="preserve">putem pošte, na adresu:  JU Centar za stručno obrazovanje, </w:t>
      </w:r>
      <w:r w:rsidR="0068172D">
        <w:rPr>
          <w:rFonts w:ascii="Garamond" w:hAnsi="Garamond" w:cstheme="minorHAnsi"/>
        </w:rPr>
        <w:t>Novaka Miloševa br. 18</w:t>
      </w:r>
      <w:r w:rsidRPr="0068172D">
        <w:rPr>
          <w:rFonts w:ascii="Garamond" w:hAnsi="Garamond" w:cstheme="minorHAnsi"/>
        </w:rPr>
        <w:t>, 81000 Podgorica;</w:t>
      </w:r>
    </w:p>
    <w:p w:rsidR="00C53C99" w:rsidRPr="0068172D" w:rsidRDefault="00C53C99" w:rsidP="003105FF">
      <w:pPr>
        <w:pStyle w:val="CM8"/>
        <w:numPr>
          <w:ilvl w:val="0"/>
          <w:numId w:val="4"/>
        </w:numPr>
        <w:spacing w:line="276" w:lineRule="atLeast"/>
        <w:jc w:val="both"/>
        <w:rPr>
          <w:rFonts w:ascii="Garamond" w:hAnsi="Garamond" w:cstheme="minorHAnsi"/>
        </w:rPr>
      </w:pPr>
      <w:r w:rsidRPr="0068172D">
        <w:rPr>
          <w:rFonts w:ascii="Garamond" w:hAnsi="Garamond" w:cstheme="minorHAnsi"/>
        </w:rPr>
        <w:t xml:space="preserve">elektronskim putem, na e-mail: </w:t>
      </w:r>
      <w:hyperlink r:id="rId8" w:history="1">
        <w:r w:rsidR="008224BF" w:rsidRPr="00EA530C">
          <w:rPr>
            <w:rStyle w:val="Hyperlink"/>
            <w:rFonts w:ascii="Garamond" w:hAnsi="Garamond" w:cstheme="minorHAnsi"/>
          </w:rPr>
          <w:t>nada.sekaric@cso.edu.me</w:t>
        </w:r>
      </w:hyperlink>
      <w:r w:rsidR="0079359E" w:rsidRPr="0068172D">
        <w:rPr>
          <w:rFonts w:ascii="Garamond" w:hAnsi="Garamond" w:cstheme="minorHAnsi"/>
          <w:color w:val="FF0000"/>
        </w:rPr>
        <w:t xml:space="preserve"> </w:t>
      </w:r>
      <w:r w:rsidRPr="0068172D">
        <w:rPr>
          <w:rFonts w:ascii="Garamond" w:hAnsi="Garamond" w:cstheme="minorHAnsi"/>
        </w:rPr>
        <w:t xml:space="preserve"> ili </w:t>
      </w:r>
      <w:r w:rsidR="0018538C" w:rsidRPr="0068172D">
        <w:rPr>
          <w:rFonts w:ascii="Garamond" w:hAnsi="Garamond" w:cstheme="minorHAnsi"/>
        </w:rPr>
        <w:t xml:space="preserve"> </w:t>
      </w:r>
      <w:hyperlink r:id="rId9" w:history="1">
        <w:r w:rsidR="00AE09E3" w:rsidRPr="00504B84">
          <w:rPr>
            <w:rStyle w:val="Hyperlink"/>
            <w:rFonts w:ascii="Garamond" w:hAnsi="Garamond" w:cstheme="minorHAnsi"/>
          </w:rPr>
          <w:t>centar@cso.edu.me</w:t>
        </w:r>
      </w:hyperlink>
    </w:p>
    <w:p w:rsidR="00C53C99" w:rsidRPr="0068172D" w:rsidRDefault="00C53C99" w:rsidP="003105FF">
      <w:pPr>
        <w:pStyle w:val="CM8"/>
        <w:numPr>
          <w:ilvl w:val="0"/>
          <w:numId w:val="4"/>
        </w:numPr>
        <w:spacing w:line="276" w:lineRule="atLeast"/>
        <w:jc w:val="both"/>
        <w:rPr>
          <w:rFonts w:ascii="Garamond" w:hAnsi="Garamond" w:cstheme="minorHAnsi"/>
        </w:rPr>
      </w:pPr>
      <w:r w:rsidRPr="0068172D">
        <w:rPr>
          <w:rFonts w:ascii="Garamond" w:hAnsi="Garamond" w:cstheme="minorHAnsi"/>
        </w:rPr>
        <w:t>na fax broj: 020/664-714.</w:t>
      </w:r>
    </w:p>
    <w:p w:rsidR="00C53C99" w:rsidRPr="0068172D" w:rsidRDefault="00C53C99" w:rsidP="003105FF">
      <w:pPr>
        <w:pStyle w:val="CM8"/>
        <w:spacing w:line="276" w:lineRule="atLeast"/>
        <w:jc w:val="both"/>
        <w:rPr>
          <w:rFonts w:ascii="Garamond" w:hAnsi="Garamond" w:cstheme="minorHAnsi"/>
          <w:color w:val="FF0000"/>
        </w:rPr>
      </w:pPr>
      <w:r w:rsidRPr="0068172D">
        <w:rPr>
          <w:rFonts w:ascii="Garamond" w:hAnsi="Garamond" w:cstheme="minorHAnsi"/>
          <w:color w:val="FF0000"/>
        </w:rPr>
        <w:t xml:space="preserve"> </w:t>
      </w:r>
    </w:p>
    <w:p w:rsidR="00D70A7B" w:rsidRPr="0068172D" w:rsidRDefault="00C53C99" w:rsidP="003105FF">
      <w:pPr>
        <w:pStyle w:val="CM3"/>
        <w:ind w:firstLine="284"/>
        <w:jc w:val="both"/>
        <w:rPr>
          <w:rFonts w:ascii="Garamond" w:hAnsi="Garamond" w:cstheme="minorHAnsi"/>
          <w:b/>
          <w:iCs/>
        </w:rPr>
      </w:pPr>
      <w:r w:rsidRPr="0068172D">
        <w:rPr>
          <w:rFonts w:ascii="Garamond" w:hAnsi="Garamond" w:cstheme="minorHAnsi"/>
          <w:b/>
          <w:iCs/>
        </w:rPr>
        <w:t xml:space="preserve">3. Način ostvarivanja prava na pristup informaciji: </w:t>
      </w:r>
      <w:r w:rsidR="00D70A7B" w:rsidRPr="0068172D">
        <w:rPr>
          <w:rFonts w:ascii="Garamond" w:hAnsi="Garamond" w:cstheme="minorHAnsi"/>
          <w:b/>
          <w:iCs/>
        </w:rPr>
        <w:t xml:space="preserve"> </w:t>
      </w:r>
    </w:p>
    <w:p w:rsidR="00D70A7B" w:rsidRPr="0068172D" w:rsidRDefault="00D70A7B" w:rsidP="003105FF">
      <w:pPr>
        <w:pStyle w:val="CM3"/>
        <w:jc w:val="both"/>
        <w:rPr>
          <w:rFonts w:ascii="Garamond" w:hAnsi="Garamond" w:cstheme="minorHAnsi"/>
        </w:rPr>
      </w:pPr>
      <w:r w:rsidRPr="0068172D">
        <w:rPr>
          <w:rFonts w:ascii="Garamond" w:hAnsi="Garamond" w:cstheme="minorHAnsi"/>
          <w:b/>
          <w:iCs/>
        </w:rPr>
        <w:t xml:space="preserve">-   </w:t>
      </w:r>
      <w:r w:rsidR="00C53C99" w:rsidRPr="0068172D">
        <w:rPr>
          <w:rFonts w:ascii="Garamond" w:hAnsi="Garamond" w:cstheme="minorHAnsi"/>
        </w:rPr>
        <w:t xml:space="preserve">neposrednim uvidom u informaciju ili javnu evidenciju u prostoriji JU Centar za </w:t>
      </w:r>
    </w:p>
    <w:p w:rsidR="00C53C99" w:rsidRPr="0068172D" w:rsidRDefault="00D70A7B" w:rsidP="003105FF">
      <w:pPr>
        <w:pStyle w:val="CM3"/>
        <w:jc w:val="both"/>
        <w:rPr>
          <w:rFonts w:ascii="Garamond" w:hAnsi="Garamond" w:cstheme="minorHAnsi"/>
        </w:rPr>
      </w:pPr>
      <w:r w:rsidRPr="0068172D">
        <w:rPr>
          <w:rFonts w:ascii="Garamond" w:hAnsi="Garamond" w:cstheme="minorHAnsi"/>
        </w:rPr>
        <w:t xml:space="preserve">    </w:t>
      </w:r>
      <w:r w:rsidR="00C53C99" w:rsidRPr="0068172D">
        <w:rPr>
          <w:rFonts w:ascii="Garamond" w:hAnsi="Garamond" w:cstheme="minorHAnsi"/>
        </w:rPr>
        <w:t xml:space="preserve">stručno obrazovanje; </w:t>
      </w:r>
    </w:p>
    <w:p w:rsidR="00C53C99" w:rsidRPr="0068172D" w:rsidRDefault="00C53C99" w:rsidP="003105FF">
      <w:pPr>
        <w:pStyle w:val="CM7"/>
        <w:numPr>
          <w:ilvl w:val="0"/>
          <w:numId w:val="2"/>
        </w:numPr>
        <w:spacing w:line="276" w:lineRule="atLeast"/>
        <w:jc w:val="both"/>
        <w:rPr>
          <w:rFonts w:ascii="Garamond" w:hAnsi="Garamond" w:cstheme="minorHAnsi"/>
        </w:rPr>
      </w:pPr>
      <w:r w:rsidRPr="0068172D">
        <w:rPr>
          <w:rFonts w:ascii="Garamond" w:hAnsi="Garamond" w:cstheme="minorHAnsi"/>
        </w:rPr>
        <w:t>prepisivanjem ili skeniranjem informacije od strane podnosioca zahtjeva u prostoriji JU Centar za stručno obrazovanje;</w:t>
      </w:r>
    </w:p>
    <w:p w:rsidR="00D70A7B" w:rsidRPr="0068172D" w:rsidRDefault="00D70A7B" w:rsidP="003105FF">
      <w:pPr>
        <w:pStyle w:val="CM7"/>
        <w:numPr>
          <w:ilvl w:val="0"/>
          <w:numId w:val="2"/>
        </w:numPr>
        <w:spacing w:line="276" w:lineRule="atLeast"/>
        <w:jc w:val="both"/>
        <w:rPr>
          <w:rFonts w:ascii="Garamond" w:hAnsi="Garamond" w:cstheme="minorHAnsi"/>
        </w:rPr>
      </w:pPr>
      <w:r w:rsidRPr="0068172D">
        <w:rPr>
          <w:rFonts w:ascii="Garamond" w:hAnsi="Garamond"/>
        </w:rPr>
        <w:lastRenderedPageBreak/>
        <w:t xml:space="preserve">dostavljanjem kopije informacije podnosiocu zahtjeva od strane </w:t>
      </w:r>
      <w:r w:rsidRPr="0068172D">
        <w:rPr>
          <w:rFonts w:ascii="Garamond" w:hAnsi="Garamond" w:cstheme="minorHAnsi"/>
        </w:rPr>
        <w:t>JU Centar za stručno obrazovanje</w:t>
      </w:r>
      <w:r w:rsidRPr="0068172D">
        <w:rPr>
          <w:rFonts w:ascii="Garamond" w:hAnsi="Garamond"/>
        </w:rPr>
        <w:t>, neposredno, putem pošte ili elektronskim putem.</w:t>
      </w:r>
    </w:p>
    <w:p w:rsidR="00C53C99" w:rsidRPr="0068172D" w:rsidRDefault="00C53C99" w:rsidP="003105FF">
      <w:pPr>
        <w:pStyle w:val="Default"/>
        <w:jc w:val="both"/>
        <w:rPr>
          <w:rFonts w:ascii="Garamond" w:hAnsi="Garamond" w:cstheme="minorHAnsi"/>
          <w:color w:val="FF0000"/>
        </w:rPr>
      </w:pPr>
    </w:p>
    <w:p w:rsidR="00C53C99" w:rsidRPr="0068172D" w:rsidRDefault="00C53C99" w:rsidP="003105FF">
      <w:pPr>
        <w:pStyle w:val="CM8"/>
        <w:ind w:firstLine="284"/>
        <w:jc w:val="both"/>
        <w:rPr>
          <w:rFonts w:ascii="Garamond" w:hAnsi="Garamond" w:cstheme="minorHAnsi"/>
          <w:b/>
        </w:rPr>
      </w:pPr>
      <w:r w:rsidRPr="0068172D">
        <w:rPr>
          <w:rFonts w:ascii="Garamond" w:hAnsi="Garamond" w:cstheme="minorHAnsi"/>
          <w:b/>
          <w:iCs/>
        </w:rPr>
        <w:t xml:space="preserve">4. Rješavanje po zahtjevu i pravna zaštita </w:t>
      </w:r>
    </w:p>
    <w:p w:rsidR="00C53C99" w:rsidRPr="0068172D" w:rsidRDefault="00C53C99" w:rsidP="003105FF">
      <w:pPr>
        <w:autoSpaceDE w:val="0"/>
        <w:autoSpaceDN w:val="0"/>
        <w:adjustRightInd w:val="0"/>
        <w:spacing w:after="0"/>
        <w:jc w:val="both"/>
        <w:rPr>
          <w:rFonts w:ascii="Garamond" w:hAnsi="Garamond" w:cstheme="minorHAnsi"/>
          <w:sz w:val="24"/>
          <w:szCs w:val="24"/>
          <w:lang w:val="en-US"/>
        </w:rPr>
      </w:pPr>
      <w:r w:rsidRPr="0068172D">
        <w:rPr>
          <w:rFonts w:ascii="Garamond" w:hAnsi="Garamond" w:cstheme="minorHAnsi"/>
          <w:sz w:val="24"/>
          <w:szCs w:val="24"/>
          <w:lang w:val="en-US"/>
        </w:rPr>
        <w:t xml:space="preserve">O zahtjevu za Slobodan pristup informaciji rješava se u roku od 15 dana od dana podnošenja urednog zahtjeva. </w:t>
      </w:r>
    </w:p>
    <w:p w:rsidR="00C53C99" w:rsidRPr="0068172D" w:rsidRDefault="00C53C99" w:rsidP="003105FF">
      <w:pPr>
        <w:autoSpaceDE w:val="0"/>
        <w:autoSpaceDN w:val="0"/>
        <w:adjustRightInd w:val="0"/>
        <w:spacing w:after="0"/>
        <w:jc w:val="both"/>
        <w:rPr>
          <w:rFonts w:ascii="Garamond" w:hAnsi="Garamond" w:cstheme="minorHAnsi"/>
          <w:sz w:val="24"/>
          <w:szCs w:val="24"/>
          <w:lang w:val="en-US"/>
        </w:rPr>
      </w:pPr>
    </w:p>
    <w:p w:rsidR="00C53C99" w:rsidRPr="0068172D" w:rsidRDefault="00C53C99" w:rsidP="003105FF">
      <w:pPr>
        <w:autoSpaceDE w:val="0"/>
        <w:autoSpaceDN w:val="0"/>
        <w:adjustRightInd w:val="0"/>
        <w:spacing w:after="0"/>
        <w:jc w:val="both"/>
        <w:rPr>
          <w:rFonts w:ascii="Garamond" w:hAnsi="Garamond" w:cstheme="minorHAnsi"/>
          <w:sz w:val="24"/>
          <w:szCs w:val="24"/>
          <w:lang w:val="en-US"/>
        </w:rPr>
      </w:pPr>
      <w:r w:rsidRPr="0068172D">
        <w:rPr>
          <w:rFonts w:ascii="Garamond" w:hAnsi="Garamond" w:cstheme="minorHAnsi"/>
          <w:sz w:val="24"/>
          <w:szCs w:val="24"/>
          <w:lang w:val="en-US"/>
        </w:rPr>
        <w:t>Rok se može produžiti za 8 dana, ako se:</w:t>
      </w:r>
    </w:p>
    <w:p w:rsidR="00C53C99" w:rsidRPr="0068172D" w:rsidRDefault="00C53C99" w:rsidP="003105F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 w:cstheme="minorHAnsi"/>
          <w:noProof w:val="0"/>
          <w:sz w:val="24"/>
          <w:lang w:val="en-US"/>
        </w:rPr>
      </w:pPr>
      <w:r w:rsidRPr="0068172D">
        <w:rPr>
          <w:rFonts w:eastAsiaTheme="minorHAnsi" w:cstheme="minorHAnsi"/>
          <w:noProof w:val="0"/>
          <w:sz w:val="24"/>
          <w:lang w:val="en-US"/>
        </w:rPr>
        <w:t xml:space="preserve">traži pristup izuzetno obimnoj informaciji, </w:t>
      </w:r>
    </w:p>
    <w:p w:rsidR="00C53C99" w:rsidRPr="0068172D" w:rsidRDefault="00C53C99" w:rsidP="003105F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 w:cstheme="minorHAnsi"/>
          <w:noProof w:val="0"/>
          <w:sz w:val="24"/>
          <w:lang w:val="en-US"/>
        </w:rPr>
      </w:pPr>
      <w:r w:rsidRPr="0068172D">
        <w:rPr>
          <w:rFonts w:eastAsiaTheme="minorHAnsi" w:cstheme="minorHAnsi"/>
          <w:noProof w:val="0"/>
          <w:sz w:val="24"/>
          <w:lang w:val="en-US"/>
        </w:rPr>
        <w:t xml:space="preserve">radi o informaciji koja je označena stepenom tajnosti, </w:t>
      </w:r>
    </w:p>
    <w:p w:rsidR="00C53C99" w:rsidRPr="0068172D" w:rsidRDefault="00C53C99" w:rsidP="003105F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 w:cstheme="minorHAnsi"/>
          <w:noProof w:val="0"/>
          <w:sz w:val="24"/>
          <w:lang w:val="en-US"/>
        </w:rPr>
      </w:pPr>
      <w:r w:rsidRPr="0068172D">
        <w:rPr>
          <w:rFonts w:eastAsiaTheme="minorHAnsi" w:cstheme="minorHAnsi"/>
          <w:noProof w:val="0"/>
          <w:sz w:val="24"/>
          <w:lang w:val="en-US"/>
        </w:rPr>
        <w:t>za pronalaženje tražene informacije zahtijeva pretraživanje većeg broja informacija, zbog čega se značajno otežava redovni rad.</w:t>
      </w:r>
    </w:p>
    <w:p w:rsidR="00C53C99" w:rsidRPr="0068172D" w:rsidRDefault="00C53C99" w:rsidP="003105FF">
      <w:pPr>
        <w:shd w:val="clear" w:color="auto" w:fill="FFFFFF"/>
        <w:spacing w:after="0"/>
        <w:jc w:val="both"/>
        <w:textAlignment w:val="top"/>
        <w:rPr>
          <w:rFonts w:ascii="Garamond" w:hAnsi="Garamond" w:cstheme="minorHAnsi"/>
          <w:color w:val="FF0000"/>
          <w:sz w:val="24"/>
          <w:szCs w:val="24"/>
          <w:lang w:val="en-US"/>
        </w:rPr>
      </w:pPr>
    </w:p>
    <w:p w:rsidR="00C53C99" w:rsidRPr="0068172D" w:rsidRDefault="00C53C99" w:rsidP="003105FF">
      <w:pPr>
        <w:autoSpaceDE w:val="0"/>
        <w:autoSpaceDN w:val="0"/>
        <w:adjustRightInd w:val="0"/>
        <w:spacing w:after="0"/>
        <w:jc w:val="both"/>
        <w:rPr>
          <w:rFonts w:ascii="Garamond" w:hAnsi="Garamond" w:cstheme="minorHAnsi"/>
          <w:sz w:val="24"/>
          <w:szCs w:val="24"/>
          <w:lang w:val="en-US"/>
        </w:rPr>
      </w:pPr>
      <w:r w:rsidRPr="0068172D">
        <w:rPr>
          <w:rFonts w:ascii="Garamond" w:hAnsi="Garamond"/>
          <w:sz w:val="24"/>
          <w:szCs w:val="24"/>
        </w:rPr>
        <w:t xml:space="preserve">U slučaju postojanja osnova za produženje roka za rješavanje o zahtjevu, </w:t>
      </w:r>
      <w:r w:rsidRPr="0068172D">
        <w:rPr>
          <w:rFonts w:ascii="Garamond" w:hAnsi="Garamond" w:cstheme="minorHAnsi"/>
          <w:sz w:val="24"/>
          <w:szCs w:val="24"/>
        </w:rPr>
        <w:t>Centar za stručno obrazovanje</w:t>
      </w:r>
      <w:r w:rsidRPr="0068172D">
        <w:rPr>
          <w:rFonts w:ascii="Garamond" w:hAnsi="Garamond"/>
          <w:sz w:val="24"/>
          <w:szCs w:val="24"/>
        </w:rPr>
        <w:t xml:space="preserve"> je dužan da, u roku od pet dana od dana podnošenja zahtjeva, u pisanoj formi, obavijesti podnosioca zahtjeva o produženju roka za rješavanje po zahtjevu.</w:t>
      </w:r>
    </w:p>
    <w:p w:rsidR="00C53C99" w:rsidRPr="0068172D" w:rsidRDefault="00C53C99" w:rsidP="003105FF">
      <w:pPr>
        <w:shd w:val="clear" w:color="auto" w:fill="FFFFFF"/>
        <w:spacing w:after="0"/>
        <w:jc w:val="both"/>
        <w:textAlignment w:val="top"/>
        <w:rPr>
          <w:rFonts w:ascii="Garamond" w:hAnsi="Garamond" w:cstheme="minorHAnsi"/>
          <w:sz w:val="24"/>
          <w:szCs w:val="24"/>
          <w:lang w:eastAsia="sr-Latn-ME"/>
        </w:rPr>
      </w:pPr>
      <w:r w:rsidRPr="0068172D">
        <w:rPr>
          <w:rFonts w:ascii="Garamond" w:hAnsi="Garamond" w:cstheme="minorHAnsi"/>
          <w:sz w:val="24"/>
          <w:szCs w:val="24"/>
          <w:lang w:val="en-US"/>
        </w:rPr>
        <w:t>U slučaju zaštite života i slobode lica po zahtjevu se rješava u roku od 48 sati.</w:t>
      </w:r>
    </w:p>
    <w:p w:rsidR="00C53C99" w:rsidRPr="0068172D" w:rsidRDefault="00C53C99" w:rsidP="003105FF">
      <w:pPr>
        <w:shd w:val="clear" w:color="auto" w:fill="FFFFFF"/>
        <w:spacing w:after="0"/>
        <w:jc w:val="both"/>
        <w:textAlignment w:val="top"/>
        <w:rPr>
          <w:rFonts w:ascii="Garamond" w:hAnsi="Garamond" w:cstheme="minorHAnsi"/>
          <w:sz w:val="24"/>
          <w:szCs w:val="24"/>
          <w:lang w:eastAsia="sr-Latn-ME"/>
        </w:rPr>
      </w:pPr>
    </w:p>
    <w:p w:rsidR="00C53C99" w:rsidRPr="0068172D" w:rsidRDefault="00C53C99" w:rsidP="003105FF">
      <w:pPr>
        <w:shd w:val="clear" w:color="auto" w:fill="FFFFFF"/>
        <w:spacing w:after="0"/>
        <w:jc w:val="both"/>
        <w:textAlignment w:val="top"/>
        <w:rPr>
          <w:rFonts w:ascii="Garamond" w:hAnsi="Garamond" w:cstheme="minorHAnsi"/>
          <w:sz w:val="24"/>
          <w:szCs w:val="24"/>
          <w:lang w:eastAsia="sr-Latn-ME"/>
        </w:rPr>
      </w:pPr>
      <w:r w:rsidRPr="0068172D">
        <w:rPr>
          <w:rFonts w:ascii="Garamond" w:hAnsi="Garamond" w:cstheme="minorHAnsi"/>
          <w:sz w:val="24"/>
          <w:szCs w:val="24"/>
          <w:lang w:eastAsia="sr-Latn-ME"/>
        </w:rPr>
        <w:t>Pristup informacijama se ostvaruje u roku od 3 (</w:t>
      </w:r>
      <w:r w:rsidRPr="0068172D">
        <w:rPr>
          <w:rFonts w:ascii="Garamond" w:hAnsi="Garamond" w:cstheme="minorHAnsi"/>
          <w:bCs/>
          <w:sz w:val="24"/>
          <w:szCs w:val="24"/>
          <w:lang w:eastAsia="sr-Latn-ME"/>
        </w:rPr>
        <w:t>tri) dana</w:t>
      </w:r>
      <w:r w:rsidRPr="0068172D">
        <w:rPr>
          <w:rFonts w:ascii="Garamond" w:hAnsi="Garamond" w:cstheme="minorHAnsi"/>
          <w:sz w:val="24"/>
          <w:szCs w:val="24"/>
          <w:lang w:eastAsia="sr-Latn-ME"/>
        </w:rPr>
        <w:t xml:space="preserve"> od dana dostavljanja rješenja kojim je pristup dozvoljen, odnosno u roku od 5 (pet) dana od dana kada je podnosilac zahtjeva dostavio dokaz o</w:t>
      </w:r>
      <w:r w:rsidRPr="0068172D">
        <w:rPr>
          <w:rFonts w:ascii="Garamond" w:hAnsi="Garamond" w:cstheme="minorHAnsi"/>
          <w:bCs/>
          <w:sz w:val="24"/>
          <w:szCs w:val="24"/>
          <w:lang w:eastAsia="sr-Latn-ME"/>
        </w:rPr>
        <w:t xml:space="preserve"> uplati troškova postupka, ako su oni rješenjem određeni.</w:t>
      </w:r>
    </w:p>
    <w:p w:rsidR="00C53C99" w:rsidRPr="0068172D" w:rsidRDefault="00C53C99" w:rsidP="003105FF">
      <w:pPr>
        <w:shd w:val="clear" w:color="auto" w:fill="FFFFFF"/>
        <w:spacing w:after="0"/>
        <w:jc w:val="both"/>
        <w:textAlignment w:val="top"/>
        <w:rPr>
          <w:rFonts w:ascii="Garamond" w:hAnsi="Garamond" w:cstheme="minorHAnsi"/>
          <w:sz w:val="24"/>
          <w:szCs w:val="24"/>
          <w:lang w:eastAsia="sr-Latn-ME"/>
        </w:rPr>
      </w:pPr>
      <w:r w:rsidRPr="0068172D">
        <w:rPr>
          <w:rFonts w:ascii="Garamond" w:hAnsi="Garamond" w:cstheme="minorHAnsi"/>
          <w:sz w:val="24"/>
          <w:szCs w:val="24"/>
          <w:lang w:eastAsia="sr-Latn-ME"/>
        </w:rPr>
        <w:t>Protiv akta JU Centar za stručno obrazovanje za slobodan pristup informaciji, podnosilac zahtjeva i drugo zainteresovano lice može izjaviti žalbu nezavisnom nadzornom organu nadležnom za zaštitu podataka o ličnosti i pristup informacijama, Agenciji za zaštitu ličnih podataka i slobodan pristup informacijama, preko Centra za stručno obrazovanje koji je rješavao u prvom stepenu.</w:t>
      </w:r>
    </w:p>
    <w:p w:rsidR="00C53C99" w:rsidRPr="0068172D" w:rsidRDefault="00C53C99" w:rsidP="003105FF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68172D">
        <w:rPr>
          <w:rFonts w:ascii="Garamond" w:hAnsi="Garamond"/>
          <w:sz w:val="24"/>
          <w:szCs w:val="24"/>
          <w:lang w:val="en-US"/>
        </w:rPr>
        <w:t>Žalba na rješenje kojim se dozvoljava pristup informaciji ne odlaže izvršenje rješenja.</w:t>
      </w:r>
    </w:p>
    <w:p w:rsidR="00C53C99" w:rsidRPr="0068172D" w:rsidRDefault="00C53C99" w:rsidP="003105FF">
      <w:pPr>
        <w:shd w:val="clear" w:color="auto" w:fill="FFFFFF"/>
        <w:spacing w:after="0"/>
        <w:jc w:val="both"/>
        <w:textAlignment w:val="top"/>
        <w:rPr>
          <w:rFonts w:ascii="Garamond" w:hAnsi="Garamond" w:cstheme="minorHAnsi"/>
          <w:sz w:val="24"/>
          <w:szCs w:val="24"/>
          <w:lang w:eastAsia="sr-Latn-ME"/>
        </w:rPr>
      </w:pPr>
    </w:p>
    <w:p w:rsidR="00C53C99" w:rsidRPr="0068172D" w:rsidRDefault="00C53C99" w:rsidP="003105FF">
      <w:pPr>
        <w:shd w:val="clear" w:color="auto" w:fill="FFFFFF"/>
        <w:spacing w:after="0"/>
        <w:jc w:val="both"/>
        <w:textAlignment w:val="top"/>
        <w:rPr>
          <w:rFonts w:ascii="Garamond" w:hAnsi="Garamond" w:cstheme="minorHAnsi"/>
          <w:bCs/>
          <w:sz w:val="24"/>
          <w:szCs w:val="24"/>
          <w:lang w:eastAsia="sr-Latn-ME"/>
        </w:rPr>
      </w:pPr>
      <w:r w:rsidRPr="0068172D">
        <w:rPr>
          <w:rFonts w:ascii="Garamond" w:hAnsi="Garamond" w:cstheme="minorHAnsi"/>
          <w:sz w:val="24"/>
          <w:szCs w:val="24"/>
          <w:lang w:eastAsia="sr-Latn-ME"/>
        </w:rPr>
        <w:t xml:space="preserve">Izuzetno, protiv Rješenja kojim je odbijen zahtjev za pristup informaciji koja sadrži podatke koji su označeni stepenom tajnosti ne može se izjaviti žalba, već se </w:t>
      </w:r>
      <w:r w:rsidRPr="0068172D">
        <w:rPr>
          <w:rFonts w:ascii="Garamond" w:hAnsi="Garamond" w:cstheme="minorHAnsi"/>
          <w:bCs/>
          <w:sz w:val="24"/>
          <w:szCs w:val="24"/>
          <w:lang w:eastAsia="sr-Latn-ME"/>
        </w:rPr>
        <w:t>može tužbom pokrenuti upravni spor.</w:t>
      </w:r>
    </w:p>
    <w:p w:rsidR="00C53C99" w:rsidRPr="0068172D" w:rsidRDefault="00C53C99" w:rsidP="003105FF">
      <w:pPr>
        <w:shd w:val="clear" w:color="auto" w:fill="FFFFFF"/>
        <w:spacing w:after="0"/>
        <w:jc w:val="both"/>
        <w:textAlignment w:val="top"/>
        <w:rPr>
          <w:rFonts w:ascii="Garamond" w:hAnsi="Garamond" w:cstheme="minorHAnsi"/>
          <w:color w:val="FF0000"/>
          <w:sz w:val="24"/>
          <w:szCs w:val="24"/>
          <w:lang w:eastAsia="sr-Latn-ME"/>
        </w:rPr>
      </w:pPr>
    </w:p>
    <w:p w:rsidR="00C53C99" w:rsidRPr="0068172D" w:rsidRDefault="00C53C99" w:rsidP="003105FF">
      <w:pPr>
        <w:pStyle w:val="Default"/>
        <w:ind w:firstLine="284"/>
        <w:jc w:val="both"/>
        <w:rPr>
          <w:rFonts w:ascii="Garamond" w:hAnsi="Garamond" w:cstheme="minorHAnsi"/>
          <w:b/>
          <w:color w:val="auto"/>
        </w:rPr>
      </w:pPr>
      <w:r w:rsidRPr="0068172D">
        <w:rPr>
          <w:rFonts w:ascii="Garamond" w:hAnsi="Garamond" w:cstheme="minorHAnsi"/>
          <w:b/>
          <w:iCs/>
          <w:color w:val="auto"/>
        </w:rPr>
        <w:t xml:space="preserve">5. Troškovi postupka </w:t>
      </w:r>
    </w:p>
    <w:p w:rsidR="003F2CCD" w:rsidRPr="0068172D" w:rsidRDefault="003F2CCD" w:rsidP="003105FF">
      <w:pPr>
        <w:pStyle w:val="N03Y"/>
        <w:spacing w:before="0" w:after="0"/>
        <w:jc w:val="both"/>
        <w:rPr>
          <w:rFonts w:ascii="Garamond" w:hAnsi="Garamond"/>
          <w:b w:val="0"/>
          <w:color w:val="auto"/>
          <w:sz w:val="24"/>
          <w:szCs w:val="24"/>
        </w:rPr>
      </w:pPr>
      <w:r w:rsidRPr="0068172D">
        <w:rPr>
          <w:rFonts w:ascii="Garamond" w:hAnsi="Garamond" w:cstheme="minorHAnsi"/>
          <w:b w:val="0"/>
          <w:color w:val="auto"/>
          <w:sz w:val="24"/>
          <w:szCs w:val="24"/>
          <w:lang w:val="en-US"/>
        </w:rPr>
        <w:t xml:space="preserve">Podnosilac zahtjeva snosi troškove postupka za pristup informaciji (koji se odnose na stvarne troškove u </w:t>
      </w:r>
      <w:r w:rsidRPr="0068172D">
        <w:rPr>
          <w:rFonts w:ascii="Garamond" w:hAnsi="Garamond" w:cstheme="minorHAnsi"/>
          <w:b w:val="0"/>
          <w:color w:val="auto"/>
          <w:sz w:val="24"/>
          <w:szCs w:val="24"/>
        </w:rPr>
        <w:t xml:space="preserve">pogledu prepisivanja, fotokopiranja, prevođenja i dostavljanja tražene informacije) u skladu sa </w:t>
      </w:r>
      <w:r w:rsidRPr="0068172D">
        <w:rPr>
          <w:rFonts w:ascii="Garamond" w:hAnsi="Garamond"/>
          <w:b w:val="0"/>
          <w:color w:val="auto"/>
          <w:sz w:val="24"/>
          <w:szCs w:val="24"/>
        </w:rPr>
        <w:t>Uredbom o naknadi troškova u postupku za pristup informacijama.</w:t>
      </w:r>
    </w:p>
    <w:p w:rsidR="00C53C99" w:rsidRPr="0068172D" w:rsidRDefault="00C53C99" w:rsidP="003105FF">
      <w:pPr>
        <w:autoSpaceDE w:val="0"/>
        <w:autoSpaceDN w:val="0"/>
        <w:adjustRightInd w:val="0"/>
        <w:spacing w:after="0"/>
        <w:jc w:val="both"/>
        <w:rPr>
          <w:rFonts w:ascii="Garamond" w:hAnsi="Garamond" w:cstheme="minorHAnsi"/>
          <w:sz w:val="24"/>
          <w:szCs w:val="24"/>
          <w:lang w:val="en-US"/>
        </w:rPr>
      </w:pPr>
    </w:p>
    <w:p w:rsidR="00C53C99" w:rsidRPr="0068172D" w:rsidRDefault="00C53C99" w:rsidP="003105FF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68172D">
        <w:rPr>
          <w:rFonts w:ascii="Garamond" w:hAnsi="Garamond"/>
          <w:sz w:val="24"/>
          <w:szCs w:val="24"/>
          <w:lang w:val="en-US"/>
        </w:rPr>
        <w:t>Lica sa invaliditetom i lica u stanju socijalne potrebe, ne plaćaju troškove postupka.</w:t>
      </w:r>
    </w:p>
    <w:p w:rsidR="003105FF" w:rsidRPr="0068172D" w:rsidRDefault="003105FF" w:rsidP="003105FF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:rsidR="00CB7506" w:rsidRDefault="00CB7506" w:rsidP="003105FF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:rsidR="00686095" w:rsidRDefault="00686095" w:rsidP="003105FF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:rsidR="00686095" w:rsidRPr="0068172D" w:rsidRDefault="00686095" w:rsidP="003105FF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:rsidR="00C53C99" w:rsidRPr="0068172D" w:rsidRDefault="00C53C99" w:rsidP="003105FF">
      <w:pPr>
        <w:shd w:val="clear" w:color="auto" w:fill="E5DFEC" w:themeFill="accent4" w:themeFillTint="33"/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68172D">
        <w:rPr>
          <w:rFonts w:ascii="Garamond" w:hAnsi="Garamond"/>
          <w:b/>
          <w:bCs/>
          <w:sz w:val="24"/>
          <w:szCs w:val="24"/>
        </w:rPr>
        <w:lastRenderedPageBreak/>
        <w:t>IV    Ovlašćena i odgovorna lica</w:t>
      </w:r>
    </w:p>
    <w:p w:rsidR="00205636" w:rsidRDefault="00C53C99" w:rsidP="00205636">
      <w:pPr>
        <w:spacing w:after="0"/>
        <w:rPr>
          <w:rFonts w:ascii="Garamond" w:hAnsi="Garamond"/>
        </w:rPr>
      </w:pPr>
      <w:r w:rsidRPr="00205636">
        <w:rPr>
          <w:rFonts w:ascii="Garamond" w:hAnsi="Garamond"/>
        </w:rPr>
        <w:t xml:space="preserve">Lice </w:t>
      </w:r>
      <w:r w:rsidR="0068172D" w:rsidRPr="00205636">
        <w:rPr>
          <w:rFonts w:ascii="Garamond" w:hAnsi="Garamond"/>
        </w:rPr>
        <w:t xml:space="preserve">ovlašćeno </w:t>
      </w:r>
      <w:r w:rsidRPr="00205636">
        <w:rPr>
          <w:rFonts w:ascii="Garamond" w:hAnsi="Garamond"/>
        </w:rPr>
        <w:t>za vođenje prvostepenog  postupka, Nada Šekar</w:t>
      </w:r>
      <w:r w:rsidR="003F2CCD" w:rsidRPr="00205636">
        <w:rPr>
          <w:rFonts w:ascii="Garamond" w:hAnsi="Garamond"/>
        </w:rPr>
        <w:t>i</w:t>
      </w:r>
      <w:r w:rsidR="00CB7506" w:rsidRPr="00205636">
        <w:rPr>
          <w:rFonts w:ascii="Garamond" w:hAnsi="Garamond"/>
        </w:rPr>
        <w:t>ć,</w:t>
      </w:r>
      <w:r w:rsidR="0068172D" w:rsidRPr="00205636">
        <w:rPr>
          <w:rFonts w:ascii="Garamond" w:hAnsi="Garamond" w:cs="Calibri"/>
        </w:rPr>
        <w:t xml:space="preserve"> rukovoditeljka Službe za pravne, finansijske i opšte poslove</w:t>
      </w:r>
      <w:r w:rsidR="00CB7506" w:rsidRPr="00205636">
        <w:rPr>
          <w:rFonts w:ascii="Garamond" w:hAnsi="Garamond"/>
        </w:rPr>
        <w:t xml:space="preserve"> (kancelarija broj 5, tel.: 020/664-713</w:t>
      </w:r>
      <w:r w:rsidRPr="00205636">
        <w:rPr>
          <w:rFonts w:ascii="Garamond" w:hAnsi="Garamond"/>
        </w:rPr>
        <w:t xml:space="preserve">), a u slučaju njene odsutnosti zamjenjuje je </w:t>
      </w:r>
      <w:r w:rsidR="00205636" w:rsidRPr="00205636">
        <w:rPr>
          <w:rFonts w:ascii="Garamond" w:hAnsi="Garamond"/>
        </w:rPr>
        <w:t>Magdalena Jovanović</w:t>
      </w:r>
      <w:r w:rsidR="0068172D" w:rsidRPr="00205636">
        <w:rPr>
          <w:rFonts w:ascii="Garamond" w:hAnsi="Garamond"/>
        </w:rPr>
        <w:t xml:space="preserve">, </w:t>
      </w:r>
      <w:r w:rsidR="00205636" w:rsidRPr="00205636">
        <w:rPr>
          <w:rFonts w:ascii="Garamond" w:hAnsi="Garamond" w:cs="Calibri"/>
        </w:rPr>
        <w:t>Samostalni savjetnik I za odnose sa javnošću i lektorisanje</w:t>
      </w:r>
      <w:r w:rsidR="00205636" w:rsidRPr="00205636">
        <w:rPr>
          <w:rFonts w:ascii="Garamond" w:hAnsi="Garamond" w:cs="Calibri"/>
        </w:rPr>
        <w:t xml:space="preserve"> </w:t>
      </w:r>
      <w:r w:rsidR="0068172D" w:rsidRPr="00205636">
        <w:rPr>
          <w:rFonts w:ascii="Garamond" w:hAnsi="Garamond"/>
        </w:rPr>
        <w:t xml:space="preserve">(kancelarija broj </w:t>
      </w:r>
      <w:r w:rsidR="00205636" w:rsidRPr="00205636">
        <w:rPr>
          <w:rFonts w:ascii="Garamond" w:hAnsi="Garamond"/>
        </w:rPr>
        <w:t>6</w:t>
      </w:r>
      <w:r w:rsidRPr="00205636">
        <w:rPr>
          <w:rFonts w:ascii="Garamond" w:hAnsi="Garamond"/>
        </w:rPr>
        <w:t>).</w:t>
      </w:r>
    </w:p>
    <w:p w:rsidR="00C53C99" w:rsidRPr="00205636" w:rsidRDefault="00C53C99" w:rsidP="00205636">
      <w:pPr>
        <w:rPr>
          <w:rFonts w:ascii="Garamond" w:hAnsi="Garamond"/>
        </w:rPr>
      </w:pPr>
      <w:r w:rsidRPr="00205636">
        <w:rPr>
          <w:rFonts w:ascii="Garamond" w:hAnsi="Garamond"/>
        </w:rPr>
        <w:t>Lice za donošenje rješenja, Duško Rajković, direktor (</w:t>
      </w:r>
      <w:r w:rsidR="00CB7506" w:rsidRPr="00205636">
        <w:rPr>
          <w:rFonts w:ascii="Garamond" w:hAnsi="Garamond"/>
        </w:rPr>
        <w:t>kabinet br. 1</w:t>
      </w:r>
      <w:r w:rsidRPr="00205636">
        <w:rPr>
          <w:rFonts w:ascii="Garamond" w:hAnsi="Garamond"/>
        </w:rPr>
        <w:t xml:space="preserve">, tel.: 020/664 -117). </w:t>
      </w:r>
    </w:p>
    <w:p w:rsidR="00C53C99" w:rsidRPr="0068172D" w:rsidRDefault="00C53C99" w:rsidP="003105FF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C53C99" w:rsidRPr="0068172D" w:rsidRDefault="00C53C99" w:rsidP="003105FF">
      <w:pPr>
        <w:shd w:val="clear" w:color="auto" w:fill="E5DFEC" w:themeFill="accent4" w:themeFillTint="33"/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68172D">
        <w:rPr>
          <w:rFonts w:ascii="Garamond" w:hAnsi="Garamond"/>
          <w:b/>
          <w:bCs/>
          <w:sz w:val="24"/>
          <w:szCs w:val="24"/>
        </w:rPr>
        <w:t>V  Objavljivanje vodiča</w:t>
      </w:r>
    </w:p>
    <w:p w:rsidR="00C53C99" w:rsidRPr="0068172D" w:rsidRDefault="00CB7506" w:rsidP="003105FF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68172D">
        <w:rPr>
          <w:rFonts w:ascii="Garamond" w:hAnsi="Garamond"/>
          <w:sz w:val="24"/>
          <w:szCs w:val="24"/>
        </w:rPr>
        <w:tab/>
        <w:t>Ovaj Vodič se</w:t>
      </w:r>
      <w:r w:rsidR="00C53C99" w:rsidRPr="0068172D">
        <w:rPr>
          <w:rFonts w:ascii="Garamond" w:hAnsi="Garamond"/>
          <w:sz w:val="24"/>
          <w:szCs w:val="24"/>
        </w:rPr>
        <w:t xml:space="preserve"> </w:t>
      </w:r>
      <w:r w:rsidRPr="0068172D">
        <w:rPr>
          <w:rFonts w:ascii="Garamond" w:hAnsi="Garamond"/>
          <w:bCs/>
          <w:sz w:val="24"/>
          <w:szCs w:val="24"/>
        </w:rPr>
        <w:t>objavljuje</w:t>
      </w:r>
      <w:r w:rsidR="00C53C99" w:rsidRPr="0068172D">
        <w:rPr>
          <w:rFonts w:ascii="Garamond" w:hAnsi="Garamond"/>
          <w:bCs/>
          <w:sz w:val="24"/>
          <w:szCs w:val="24"/>
        </w:rPr>
        <w:t xml:space="preserve"> na vebsajtu</w:t>
      </w:r>
      <w:r w:rsidR="00C53C99" w:rsidRPr="0068172D">
        <w:rPr>
          <w:rFonts w:ascii="Garamond" w:hAnsi="Garamond"/>
          <w:b/>
          <w:bCs/>
          <w:sz w:val="24"/>
          <w:szCs w:val="24"/>
        </w:rPr>
        <w:t xml:space="preserve"> </w:t>
      </w:r>
      <w:r w:rsidR="00C53C99" w:rsidRPr="0068172D">
        <w:rPr>
          <w:rFonts w:ascii="Garamond" w:hAnsi="Garamond"/>
          <w:bCs/>
          <w:sz w:val="24"/>
          <w:szCs w:val="24"/>
        </w:rPr>
        <w:t xml:space="preserve">JU </w:t>
      </w:r>
      <w:r w:rsidR="00C53C99" w:rsidRPr="0068172D">
        <w:rPr>
          <w:rFonts w:ascii="Garamond" w:hAnsi="Garamond"/>
          <w:color w:val="000000"/>
          <w:sz w:val="24"/>
          <w:szCs w:val="24"/>
          <w:lang w:val="en-US"/>
        </w:rPr>
        <w:t>Centar za stručno obrazovanje</w:t>
      </w:r>
      <w:r w:rsidR="00205636">
        <w:rPr>
          <w:rFonts w:ascii="Garamond" w:hAnsi="Garamond"/>
          <w:color w:val="000000"/>
          <w:sz w:val="24"/>
          <w:szCs w:val="24"/>
          <w:lang w:val="en-US"/>
        </w:rPr>
        <w:t>.</w:t>
      </w:r>
      <w:r w:rsidR="00C53C99" w:rsidRPr="0068172D">
        <w:rPr>
          <w:rFonts w:ascii="Garamond" w:hAnsi="Garamond"/>
          <w:b/>
          <w:bCs/>
          <w:sz w:val="24"/>
          <w:szCs w:val="24"/>
        </w:rPr>
        <w:t xml:space="preserve">                       </w:t>
      </w:r>
    </w:p>
    <w:p w:rsidR="00C53C99" w:rsidRPr="0068172D" w:rsidRDefault="00C53C99" w:rsidP="003105FF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3105FF" w:rsidRPr="0068172D" w:rsidRDefault="003105FF" w:rsidP="003105FF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C53C99" w:rsidRPr="0068172D" w:rsidRDefault="00C53C99" w:rsidP="003105FF">
      <w:pPr>
        <w:spacing w:after="0"/>
        <w:ind w:left="6372" w:firstLine="708"/>
        <w:jc w:val="both"/>
        <w:rPr>
          <w:rFonts w:ascii="Garamond" w:hAnsi="Garamond"/>
          <w:bCs/>
          <w:sz w:val="24"/>
          <w:szCs w:val="24"/>
        </w:rPr>
      </w:pPr>
      <w:r w:rsidRPr="0068172D">
        <w:rPr>
          <w:rFonts w:ascii="Garamond" w:hAnsi="Garamond"/>
          <w:bCs/>
          <w:sz w:val="24"/>
          <w:szCs w:val="24"/>
        </w:rPr>
        <w:t xml:space="preserve">D i r e k t o r </w:t>
      </w:r>
      <w:r w:rsidRPr="0068172D">
        <w:rPr>
          <w:rFonts w:ascii="Garamond" w:hAnsi="Garamond"/>
          <w:bCs/>
          <w:sz w:val="24"/>
          <w:szCs w:val="24"/>
        </w:rPr>
        <w:tab/>
      </w:r>
    </w:p>
    <w:p w:rsidR="00C53C99" w:rsidRPr="0068172D" w:rsidRDefault="00C53C99" w:rsidP="003105FF">
      <w:pPr>
        <w:spacing w:after="0"/>
        <w:ind w:left="6372" w:firstLine="708"/>
        <w:jc w:val="both"/>
        <w:rPr>
          <w:rFonts w:ascii="Garamond" w:hAnsi="Garamond"/>
          <w:bCs/>
          <w:sz w:val="24"/>
          <w:szCs w:val="24"/>
        </w:rPr>
      </w:pPr>
      <w:r w:rsidRPr="0068172D">
        <w:rPr>
          <w:rFonts w:ascii="Garamond" w:hAnsi="Garamond"/>
          <w:bCs/>
          <w:sz w:val="24"/>
          <w:szCs w:val="24"/>
        </w:rPr>
        <w:t xml:space="preserve">Duško </w:t>
      </w:r>
      <w:r w:rsidR="00CB7506" w:rsidRPr="0068172D">
        <w:rPr>
          <w:rFonts w:ascii="Garamond" w:hAnsi="Garamond"/>
          <w:bCs/>
          <w:sz w:val="24"/>
          <w:szCs w:val="24"/>
        </w:rPr>
        <w:t>RAJKOVIĆ</w:t>
      </w:r>
    </w:p>
    <w:p w:rsidR="00CB7506" w:rsidRPr="0068172D" w:rsidRDefault="00CB7506" w:rsidP="003105FF">
      <w:pPr>
        <w:spacing w:after="0"/>
        <w:ind w:left="6372" w:firstLine="708"/>
        <w:jc w:val="both"/>
        <w:rPr>
          <w:rFonts w:ascii="Garamond" w:hAnsi="Garamond"/>
          <w:bCs/>
          <w:sz w:val="24"/>
          <w:szCs w:val="24"/>
        </w:rPr>
      </w:pPr>
    </w:p>
    <w:p w:rsidR="00C53C99" w:rsidRPr="0068172D" w:rsidRDefault="00C53C99" w:rsidP="003105FF">
      <w:pPr>
        <w:pBdr>
          <w:bottom w:val="single" w:sz="12" w:space="1" w:color="auto"/>
        </w:pBdr>
        <w:spacing w:after="0"/>
        <w:ind w:left="6372" w:firstLine="708"/>
        <w:jc w:val="both"/>
        <w:rPr>
          <w:rFonts w:ascii="Garamond" w:hAnsi="Garamond"/>
          <w:bCs/>
          <w:sz w:val="24"/>
          <w:szCs w:val="24"/>
        </w:rPr>
      </w:pPr>
    </w:p>
    <w:p w:rsidR="00D81CDA" w:rsidRPr="0068172D" w:rsidRDefault="00D81CDA" w:rsidP="003105FF">
      <w:pPr>
        <w:spacing w:after="0"/>
        <w:ind w:left="6372" w:firstLine="708"/>
        <w:jc w:val="both"/>
        <w:rPr>
          <w:rFonts w:ascii="Garamond" w:hAnsi="Garamond"/>
          <w:bCs/>
          <w:sz w:val="24"/>
          <w:szCs w:val="24"/>
        </w:rPr>
      </w:pPr>
    </w:p>
    <w:p w:rsidR="00D81CDA" w:rsidRPr="0068172D" w:rsidRDefault="00D81CDA" w:rsidP="003105FF">
      <w:pPr>
        <w:spacing w:after="0"/>
        <w:ind w:left="6372" w:firstLine="708"/>
        <w:jc w:val="both"/>
        <w:rPr>
          <w:rFonts w:ascii="Garamond" w:hAnsi="Garamond"/>
          <w:bCs/>
          <w:sz w:val="24"/>
          <w:szCs w:val="24"/>
        </w:rPr>
      </w:pPr>
    </w:p>
    <w:p w:rsidR="00D81CDA" w:rsidRPr="0068172D" w:rsidRDefault="00D81CDA" w:rsidP="003105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FF0000"/>
          <w:sz w:val="24"/>
          <w:szCs w:val="24"/>
        </w:rPr>
      </w:pPr>
    </w:p>
    <w:p w:rsidR="00D81CDA" w:rsidRPr="0068172D" w:rsidRDefault="00D81CDA" w:rsidP="003105FF">
      <w:pPr>
        <w:spacing w:after="0"/>
        <w:ind w:left="6372" w:firstLine="708"/>
        <w:jc w:val="both"/>
        <w:rPr>
          <w:rFonts w:ascii="Garamond" w:hAnsi="Garamond"/>
          <w:b/>
          <w:bCs/>
          <w:i/>
          <w:color w:val="FF0000"/>
          <w:sz w:val="24"/>
          <w:szCs w:val="24"/>
        </w:rPr>
      </w:pPr>
    </w:p>
    <w:sectPr w:rsidR="00D81CDA" w:rsidRPr="0068172D" w:rsidSect="00A23E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E6" w:rsidRDefault="003424E6" w:rsidP="00521571">
      <w:pPr>
        <w:spacing w:after="0" w:line="240" w:lineRule="auto"/>
      </w:pPr>
      <w:r>
        <w:separator/>
      </w:r>
    </w:p>
  </w:endnote>
  <w:endnote w:type="continuationSeparator" w:id="0">
    <w:p w:rsidR="003424E6" w:rsidRDefault="003424E6" w:rsidP="005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A3BFBA52-F2B0-40FD-A65C-884E59C2F973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FB529D0A-F70F-43BB-8906-25C32FC9CBC2}"/>
    <w:embedBold r:id="rId3" w:fontKey="{92F6AF72-8CA9-44EC-9570-9776EB5DA581}"/>
    <w:embedItalic r:id="rId4" w:fontKey="{C156F9C5-E0E2-4087-917A-B2B12FF01228}"/>
    <w:embedBoldItalic r:id="rId5" w:fontKey="{B81B2645-40D2-4FA4-A098-5369FF2AA5B5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elleyAndante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Pr="00CB7506" w:rsidRDefault="0095071E" w:rsidP="0095071E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20"/>
        <w:szCs w:val="20"/>
        <w:lang w:val="sr-Latn-CS"/>
      </w:rPr>
    </w:pPr>
    <w:r w:rsidRPr="00CB7506">
      <w:rPr>
        <w:rFonts w:ascii="Garamond" w:hAnsi="Garamond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70CD95B0" wp14:editId="19F47B5F">
          <wp:simplePos x="0" y="0"/>
          <wp:positionH relativeFrom="column">
            <wp:posOffset>-396240</wp:posOffset>
          </wp:positionH>
          <wp:positionV relativeFrom="paragraph">
            <wp:posOffset>88900</wp:posOffset>
          </wp:positionV>
          <wp:extent cx="582295" cy="453390"/>
          <wp:effectExtent l="0" t="0" r="8255" b="3810"/>
          <wp:wrapThrough wrapText="bothSides">
            <wp:wrapPolygon edited="0">
              <wp:start x="0" y="0"/>
              <wp:lineTo x="0" y="20874"/>
              <wp:lineTo x="21200" y="20874"/>
              <wp:lineTo x="2120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506" w:rsidRPr="00CB7506">
      <w:rPr>
        <w:rFonts w:ascii="Garamond" w:hAnsi="Garamond"/>
        <w:b/>
        <w:noProof/>
        <w:sz w:val="20"/>
        <w:szCs w:val="20"/>
        <w:lang w:val="en-US"/>
      </w:rPr>
      <w:t>Novaka Miloševa br. 18,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 xml:space="preserve"> 81000 Podgorica</w:t>
    </w:r>
  </w:p>
  <w:p w:rsidR="0095071E" w:rsidRPr="00CB7506" w:rsidRDefault="0095071E" w:rsidP="0095071E">
    <w:pPr>
      <w:autoSpaceDE w:val="0"/>
      <w:autoSpaceDN w:val="0"/>
      <w:adjustRightInd w:val="0"/>
      <w:spacing w:after="0" w:line="240" w:lineRule="auto"/>
      <w:ind w:left="284" w:right="-711"/>
      <w:jc w:val="center"/>
      <w:rPr>
        <w:rFonts w:ascii="Garamond" w:eastAsia="Times New Roman" w:hAnsi="Garamond" w:cs="Arial"/>
        <w:sz w:val="20"/>
        <w:szCs w:val="20"/>
        <w:lang w:val="sl-SI"/>
      </w:rPr>
    </w:pPr>
    <w:r w:rsidRPr="00CB7506">
      <w:rPr>
        <w:rFonts w:ascii="Garamond" w:eastAsia="Times New Roman" w:hAnsi="Garamond" w:cs="Arial"/>
        <w:b/>
        <w:sz w:val="20"/>
        <w:szCs w:val="20"/>
        <w:lang w:val="sr-Latn-CS"/>
      </w:rPr>
      <w:t>Tel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>: +38</w:t>
    </w:r>
    <w:r w:rsidRPr="00CB7506">
      <w:rPr>
        <w:rFonts w:ascii="Garamond" w:eastAsia="Times New Roman" w:hAnsi="Garamond" w:cs="Arial"/>
        <w:sz w:val="20"/>
        <w:szCs w:val="20"/>
        <w:lang w:val="sr-Cyrl-CS"/>
      </w:rPr>
      <w:t>2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 xml:space="preserve"> (0)20 664 713; </w:t>
    </w:r>
    <w:r w:rsidRPr="00CB7506">
      <w:rPr>
        <w:rFonts w:ascii="Garamond" w:eastAsia="Times New Roman" w:hAnsi="Garamond" w:cs="Arial"/>
        <w:b/>
        <w:sz w:val="20"/>
        <w:szCs w:val="20"/>
        <w:lang w:val="sr-Latn-CS"/>
      </w:rPr>
      <w:t>Fax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 xml:space="preserve">: </w:t>
    </w:r>
    <w:r w:rsidRPr="00CB7506">
      <w:rPr>
        <w:rFonts w:ascii="Garamond" w:eastAsia="Times New Roman" w:hAnsi="Garamond" w:cs="Arial"/>
        <w:sz w:val="20"/>
        <w:szCs w:val="20"/>
        <w:lang w:val="sr-Cyrl-CS"/>
      </w:rPr>
      <w:t xml:space="preserve">+382 </w:t>
    </w:r>
    <w:r w:rsidRPr="00CB7506">
      <w:rPr>
        <w:rFonts w:ascii="Garamond" w:eastAsia="Times New Roman" w:hAnsi="Garamond" w:cs="Arial"/>
        <w:sz w:val="20"/>
        <w:szCs w:val="20"/>
      </w:rPr>
      <w:t>(0)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>20 664 714</w:t>
    </w:r>
    <w:r w:rsidRPr="00CB7506">
      <w:rPr>
        <w:rFonts w:ascii="Garamond" w:eastAsia="Times New Roman" w:hAnsi="Garamond" w:cs="Arial"/>
        <w:sz w:val="20"/>
        <w:szCs w:val="20"/>
        <w:lang w:val="sr-Cyrl-CS"/>
      </w:rPr>
      <w:t xml:space="preserve">; </w:t>
    </w:r>
    <w:r w:rsidRPr="00CB7506">
      <w:rPr>
        <w:rFonts w:ascii="Garamond" w:eastAsia="Times New Roman" w:hAnsi="Garamond" w:cs="Arial"/>
        <w:b/>
        <w:sz w:val="20"/>
        <w:szCs w:val="20"/>
        <w:lang w:val="sl-SI"/>
      </w:rPr>
      <w:t>Direktor</w:t>
    </w:r>
    <w:r w:rsidRPr="00CB7506">
      <w:rPr>
        <w:rFonts w:ascii="Garamond" w:eastAsia="Times New Roman" w:hAnsi="Garamond" w:cs="Arial"/>
        <w:sz w:val="20"/>
        <w:szCs w:val="20"/>
        <w:lang w:val="sl-SI"/>
      </w:rPr>
      <w:t xml:space="preserve">: +382 (0)20 664 117; </w:t>
    </w:r>
    <w:r w:rsidRPr="00CB7506">
      <w:rPr>
        <w:rFonts w:ascii="Garamond" w:eastAsia="Times New Roman" w:hAnsi="Garamond" w:cs="Arial"/>
        <w:b/>
        <w:sz w:val="20"/>
        <w:szCs w:val="20"/>
        <w:lang w:val="sl-SI"/>
      </w:rPr>
      <w:t>Mob.tel</w:t>
    </w:r>
    <w:r w:rsidRPr="00CB7506">
      <w:rPr>
        <w:rFonts w:ascii="Garamond" w:eastAsia="Times New Roman" w:hAnsi="Garamond" w:cs="Arial"/>
        <w:sz w:val="20"/>
        <w:szCs w:val="20"/>
        <w:lang w:val="sl-SI"/>
      </w:rPr>
      <w:t>: +382 (0)69 371 608</w:t>
    </w:r>
  </w:p>
  <w:p w:rsidR="00521571" w:rsidRPr="00CB7506" w:rsidRDefault="0095071E" w:rsidP="0095071E">
    <w:pPr>
      <w:autoSpaceDE w:val="0"/>
      <w:autoSpaceDN w:val="0"/>
      <w:adjustRightInd w:val="0"/>
      <w:spacing w:after="0" w:line="240" w:lineRule="auto"/>
      <w:ind w:left="284" w:right="-711"/>
      <w:jc w:val="center"/>
      <w:rPr>
        <w:rFonts w:ascii="Garamond" w:eastAsia="Times New Roman" w:hAnsi="Garamond" w:cs="Arial"/>
        <w:sz w:val="20"/>
        <w:szCs w:val="20"/>
        <w:lang w:val="sl-SI"/>
      </w:rPr>
    </w:pPr>
    <w:r w:rsidRPr="00CB7506">
      <w:rPr>
        <w:rFonts w:ascii="Garamond" w:eastAsia="Times New Roman" w:hAnsi="Garamond" w:cs="Arial"/>
        <w:b/>
        <w:sz w:val="20"/>
        <w:szCs w:val="20"/>
        <w:lang w:val="sl-SI"/>
      </w:rPr>
      <w:t>Web</w:t>
    </w:r>
    <w:r w:rsidRPr="00CB7506">
      <w:rPr>
        <w:rFonts w:ascii="Garamond" w:eastAsia="Times New Roman" w:hAnsi="Garamond" w:cs="Arial"/>
        <w:sz w:val="20"/>
        <w:szCs w:val="20"/>
        <w:lang w:val="sl-SI"/>
      </w:rPr>
      <w:t xml:space="preserve">: www.cso.gov.me, www.cso.edu.me; </w:t>
    </w:r>
    <w:r w:rsidRPr="00CB7506">
      <w:rPr>
        <w:rFonts w:ascii="Garamond" w:eastAsia="Times New Roman" w:hAnsi="Garamond" w:cs="Arial"/>
        <w:b/>
        <w:sz w:val="20"/>
        <w:szCs w:val="20"/>
        <w:lang w:val="sl-SI"/>
      </w:rPr>
      <w:t>E-mail</w:t>
    </w:r>
    <w:r w:rsidRPr="00CB7506">
      <w:rPr>
        <w:rFonts w:ascii="Garamond" w:eastAsia="Times New Roman" w:hAnsi="Garamond" w:cs="Arial"/>
        <w:sz w:val="20"/>
        <w:szCs w:val="20"/>
        <w:lang w:val="sl-SI"/>
      </w:rPr>
      <w:t xml:space="preserve">: </w:t>
    </w:r>
    <w:hyperlink r:id="rId2" w:history="1">
      <w:r w:rsidRPr="00CB7506">
        <w:rPr>
          <w:rFonts w:ascii="Garamond" w:eastAsia="Times New Roman" w:hAnsi="Garamond" w:cs="Arial"/>
          <w:sz w:val="20"/>
          <w:szCs w:val="20"/>
          <w:lang w:val="sl-SI"/>
        </w:rPr>
        <w:t>cso@gov.me</w:t>
      </w:r>
    </w:hyperlink>
    <w:r w:rsidRPr="00CB7506">
      <w:rPr>
        <w:rFonts w:ascii="Garamond" w:eastAsia="Times New Roman" w:hAnsi="Garamond" w:cs="Arial"/>
        <w:sz w:val="20"/>
        <w:szCs w:val="20"/>
        <w:lang w:val="sl-SI"/>
      </w:rPr>
      <w:t xml:space="preserve">; </w:t>
    </w:r>
    <w:r w:rsidRPr="00CB7506">
      <w:rPr>
        <w:rFonts w:ascii="Garamond" w:eastAsia="Times New Roman" w:hAnsi="Garamond" w:cs="Arial"/>
        <w:b/>
        <w:sz w:val="20"/>
        <w:szCs w:val="20"/>
        <w:lang w:val="sl-SI"/>
      </w:rPr>
      <w:t>Direktor</w:t>
    </w:r>
    <w:r w:rsidRPr="00CB7506">
      <w:rPr>
        <w:rFonts w:ascii="Garamond" w:eastAsia="Times New Roman" w:hAnsi="Garamond" w:cs="Arial"/>
        <w:sz w:val="20"/>
        <w:szCs w:val="20"/>
        <w:lang w:val="sl-SI"/>
      </w:rPr>
      <w:t>: dusko.rajkovic@cso.gov.me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Pr="00CB7506" w:rsidRDefault="0095071E" w:rsidP="0095071E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20"/>
        <w:szCs w:val="20"/>
        <w:lang w:val="sr-Latn-CS"/>
      </w:rPr>
    </w:pPr>
    <w:r w:rsidRPr="00CB7506">
      <w:rPr>
        <w:rFonts w:ascii="Garamond" w:hAnsi="Garamond"/>
        <w:b/>
        <w:noProof/>
        <w:sz w:val="20"/>
        <w:szCs w:val="20"/>
        <w:lang w:val="en-US"/>
      </w:rPr>
      <w:drawing>
        <wp:anchor distT="0" distB="0" distL="114300" distR="114300" simplePos="0" relativeHeight="251657216" behindDoc="1" locked="0" layoutInCell="1" allowOverlap="1" wp14:anchorId="24858247" wp14:editId="30E39EAF">
          <wp:simplePos x="0" y="0"/>
          <wp:positionH relativeFrom="column">
            <wp:posOffset>-396240</wp:posOffset>
          </wp:positionH>
          <wp:positionV relativeFrom="paragraph">
            <wp:posOffset>88900</wp:posOffset>
          </wp:positionV>
          <wp:extent cx="582295" cy="453390"/>
          <wp:effectExtent l="0" t="0" r="8255" b="3810"/>
          <wp:wrapThrough wrapText="bothSides">
            <wp:wrapPolygon edited="0">
              <wp:start x="0" y="0"/>
              <wp:lineTo x="0" y="20874"/>
              <wp:lineTo x="21200" y="20874"/>
              <wp:lineTo x="21200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72D">
      <w:rPr>
        <w:rFonts w:ascii="Garamond" w:hAnsi="Garamond"/>
        <w:b/>
        <w:noProof/>
        <w:sz w:val="20"/>
        <w:szCs w:val="20"/>
        <w:lang w:val="en-US"/>
      </w:rPr>
      <w:t>Novaka M</w:t>
    </w:r>
    <w:r w:rsidR="00CB7506" w:rsidRPr="00CB7506">
      <w:rPr>
        <w:rFonts w:ascii="Garamond" w:hAnsi="Garamond"/>
        <w:b/>
        <w:noProof/>
        <w:sz w:val="20"/>
        <w:szCs w:val="20"/>
        <w:lang w:val="en-US"/>
      </w:rPr>
      <w:t>iloševa br. 18,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 xml:space="preserve"> 81000 Podgorica</w:t>
    </w:r>
  </w:p>
  <w:p w:rsidR="0095071E" w:rsidRPr="00CB7506" w:rsidRDefault="0095071E" w:rsidP="0095071E">
    <w:pPr>
      <w:autoSpaceDE w:val="0"/>
      <w:autoSpaceDN w:val="0"/>
      <w:adjustRightInd w:val="0"/>
      <w:spacing w:after="0" w:line="240" w:lineRule="auto"/>
      <w:ind w:left="284" w:right="-711"/>
      <w:jc w:val="center"/>
      <w:rPr>
        <w:rFonts w:ascii="Garamond" w:eastAsia="Times New Roman" w:hAnsi="Garamond" w:cs="Arial"/>
        <w:sz w:val="20"/>
        <w:szCs w:val="20"/>
        <w:lang w:val="sl-SI"/>
      </w:rPr>
    </w:pPr>
    <w:r w:rsidRPr="00CB7506">
      <w:rPr>
        <w:rFonts w:ascii="Garamond" w:eastAsia="Times New Roman" w:hAnsi="Garamond" w:cs="Arial"/>
        <w:b/>
        <w:sz w:val="20"/>
        <w:szCs w:val="20"/>
        <w:lang w:val="sr-Latn-CS"/>
      </w:rPr>
      <w:t>Tel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>: +38</w:t>
    </w:r>
    <w:r w:rsidRPr="00CB7506">
      <w:rPr>
        <w:rFonts w:ascii="Garamond" w:eastAsia="Times New Roman" w:hAnsi="Garamond" w:cs="Arial"/>
        <w:sz w:val="20"/>
        <w:szCs w:val="20"/>
        <w:lang w:val="sr-Cyrl-CS"/>
      </w:rPr>
      <w:t>2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 xml:space="preserve"> (0)20 664 713; </w:t>
    </w:r>
    <w:r w:rsidRPr="00CB7506">
      <w:rPr>
        <w:rFonts w:ascii="Garamond" w:eastAsia="Times New Roman" w:hAnsi="Garamond" w:cs="Arial"/>
        <w:b/>
        <w:sz w:val="20"/>
        <w:szCs w:val="20"/>
        <w:lang w:val="sr-Latn-CS"/>
      </w:rPr>
      <w:t>Fax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 xml:space="preserve">: </w:t>
    </w:r>
    <w:r w:rsidRPr="00CB7506">
      <w:rPr>
        <w:rFonts w:ascii="Garamond" w:eastAsia="Times New Roman" w:hAnsi="Garamond" w:cs="Arial"/>
        <w:sz w:val="20"/>
        <w:szCs w:val="20"/>
        <w:lang w:val="sr-Cyrl-CS"/>
      </w:rPr>
      <w:t xml:space="preserve">+382 </w:t>
    </w:r>
    <w:r w:rsidRPr="00CB7506">
      <w:rPr>
        <w:rFonts w:ascii="Garamond" w:eastAsia="Times New Roman" w:hAnsi="Garamond" w:cs="Arial"/>
        <w:sz w:val="20"/>
        <w:szCs w:val="20"/>
      </w:rPr>
      <w:t>(0)</w:t>
    </w:r>
    <w:r w:rsidRPr="00CB7506">
      <w:rPr>
        <w:rFonts w:ascii="Garamond" w:eastAsia="Times New Roman" w:hAnsi="Garamond" w:cs="Arial"/>
        <w:sz w:val="20"/>
        <w:szCs w:val="20"/>
        <w:lang w:val="sr-Latn-CS"/>
      </w:rPr>
      <w:t>20 664 714</w:t>
    </w:r>
    <w:r w:rsidRPr="00CB7506">
      <w:rPr>
        <w:rFonts w:ascii="Garamond" w:eastAsia="Times New Roman" w:hAnsi="Garamond" w:cs="Arial"/>
        <w:sz w:val="20"/>
        <w:szCs w:val="20"/>
        <w:lang w:val="sr-Cyrl-CS"/>
      </w:rPr>
      <w:t xml:space="preserve">; </w:t>
    </w:r>
    <w:r w:rsidRPr="00CB7506">
      <w:rPr>
        <w:rFonts w:ascii="Garamond" w:eastAsia="Times New Roman" w:hAnsi="Garamond" w:cs="Arial"/>
        <w:b/>
        <w:sz w:val="20"/>
        <w:szCs w:val="20"/>
        <w:lang w:val="sl-SI"/>
      </w:rPr>
      <w:t>Direktor</w:t>
    </w:r>
    <w:r w:rsidRPr="00CB7506">
      <w:rPr>
        <w:rFonts w:ascii="Garamond" w:eastAsia="Times New Roman" w:hAnsi="Garamond" w:cs="Arial"/>
        <w:sz w:val="20"/>
        <w:szCs w:val="20"/>
        <w:lang w:val="sl-SI"/>
      </w:rPr>
      <w:t xml:space="preserve">: +382 (0)20 664 117; </w:t>
    </w:r>
    <w:r w:rsidRPr="00CB7506">
      <w:rPr>
        <w:rFonts w:ascii="Garamond" w:eastAsia="Times New Roman" w:hAnsi="Garamond" w:cs="Arial"/>
        <w:b/>
        <w:sz w:val="20"/>
        <w:szCs w:val="20"/>
        <w:lang w:val="sl-SI"/>
      </w:rPr>
      <w:t>Mob.tel</w:t>
    </w:r>
    <w:r w:rsidRPr="00CB7506">
      <w:rPr>
        <w:rFonts w:ascii="Garamond" w:eastAsia="Times New Roman" w:hAnsi="Garamond" w:cs="Arial"/>
        <w:sz w:val="20"/>
        <w:szCs w:val="20"/>
        <w:lang w:val="sl-SI"/>
      </w:rPr>
      <w:t>: +382 (0)69 371 608</w:t>
    </w:r>
  </w:p>
  <w:p w:rsidR="0095071E" w:rsidRPr="00CB7506" w:rsidRDefault="0095071E" w:rsidP="0095071E">
    <w:pPr>
      <w:autoSpaceDE w:val="0"/>
      <w:autoSpaceDN w:val="0"/>
      <w:adjustRightInd w:val="0"/>
      <w:spacing w:after="0" w:line="240" w:lineRule="auto"/>
      <w:ind w:left="284" w:right="-711"/>
      <w:jc w:val="center"/>
      <w:rPr>
        <w:rFonts w:ascii="Garamond" w:eastAsia="Times New Roman" w:hAnsi="Garamond" w:cs="Arial"/>
        <w:sz w:val="20"/>
        <w:szCs w:val="20"/>
        <w:lang w:val="sl-SI"/>
      </w:rPr>
    </w:pPr>
    <w:r w:rsidRPr="00CB7506">
      <w:rPr>
        <w:rFonts w:ascii="Garamond" w:eastAsia="Times New Roman" w:hAnsi="Garamond" w:cs="Arial"/>
        <w:b/>
        <w:sz w:val="20"/>
        <w:szCs w:val="20"/>
        <w:lang w:val="sl-SI"/>
      </w:rPr>
      <w:t>Web</w:t>
    </w:r>
    <w:r w:rsidRPr="00CB7506">
      <w:rPr>
        <w:rFonts w:ascii="Garamond" w:eastAsia="Times New Roman" w:hAnsi="Garamond" w:cs="Arial"/>
        <w:sz w:val="20"/>
        <w:szCs w:val="20"/>
        <w:lang w:val="sl-SI"/>
      </w:rPr>
      <w:t xml:space="preserve">: www.cso.gov.me, www.cso.edu.me; </w:t>
    </w:r>
    <w:r w:rsidRPr="00CB7506">
      <w:rPr>
        <w:rFonts w:ascii="Garamond" w:eastAsia="Times New Roman" w:hAnsi="Garamond" w:cs="Arial"/>
        <w:b/>
        <w:sz w:val="20"/>
        <w:szCs w:val="20"/>
        <w:lang w:val="sl-SI"/>
      </w:rPr>
      <w:t>E-mail</w:t>
    </w:r>
    <w:r w:rsidRPr="00CB7506">
      <w:rPr>
        <w:rFonts w:ascii="Garamond" w:eastAsia="Times New Roman" w:hAnsi="Garamond" w:cs="Arial"/>
        <w:sz w:val="20"/>
        <w:szCs w:val="20"/>
        <w:lang w:val="sl-SI"/>
      </w:rPr>
      <w:t xml:space="preserve">: </w:t>
    </w:r>
    <w:hyperlink r:id="rId2" w:history="1">
      <w:r w:rsidRPr="00CB7506">
        <w:rPr>
          <w:rFonts w:ascii="Garamond" w:eastAsia="Times New Roman" w:hAnsi="Garamond" w:cs="Arial"/>
          <w:sz w:val="20"/>
          <w:szCs w:val="20"/>
          <w:lang w:val="sl-SI"/>
        </w:rPr>
        <w:t>cso@gov.me</w:t>
      </w:r>
    </w:hyperlink>
    <w:r w:rsidRPr="00CB7506">
      <w:rPr>
        <w:rFonts w:ascii="Garamond" w:eastAsia="Times New Roman" w:hAnsi="Garamond" w:cs="Arial"/>
        <w:sz w:val="20"/>
        <w:szCs w:val="20"/>
        <w:lang w:val="sl-SI"/>
      </w:rPr>
      <w:t xml:space="preserve">; </w:t>
    </w:r>
    <w:r w:rsidRPr="00CB7506">
      <w:rPr>
        <w:rFonts w:ascii="Garamond" w:eastAsia="Times New Roman" w:hAnsi="Garamond" w:cs="Arial"/>
        <w:b/>
        <w:sz w:val="20"/>
        <w:szCs w:val="20"/>
        <w:lang w:val="sl-SI"/>
      </w:rPr>
      <w:t>Direktor</w:t>
    </w:r>
    <w:r w:rsidRPr="00CB7506">
      <w:rPr>
        <w:rFonts w:ascii="Garamond" w:eastAsia="Times New Roman" w:hAnsi="Garamond" w:cs="Arial"/>
        <w:sz w:val="20"/>
        <w:szCs w:val="20"/>
        <w:lang w:val="sl-SI"/>
      </w:rPr>
      <w:t>: dusko.rajkovic@cso.gov.me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E6" w:rsidRDefault="003424E6" w:rsidP="00521571">
      <w:pPr>
        <w:spacing w:after="0" w:line="240" w:lineRule="auto"/>
      </w:pPr>
      <w:r>
        <w:separator/>
      </w:r>
    </w:p>
  </w:footnote>
  <w:footnote w:type="continuationSeparator" w:id="0">
    <w:p w:rsidR="003424E6" w:rsidRDefault="003424E6" w:rsidP="0052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Default="003424E6" w:rsidP="0095071E">
    <w:pPr>
      <w:pStyle w:val="Header"/>
      <w:tabs>
        <w:tab w:val="clear" w:pos="4536"/>
      </w:tabs>
      <w:jc w:val="center"/>
    </w:pPr>
    <w:sdt>
      <w:sdtPr>
        <w:id w:val="865486610"/>
        <w:docPartObj>
          <w:docPartGallery w:val="Page Numbers (Margins)"/>
          <w:docPartUnique/>
        </w:docPartObj>
      </w:sdtPr>
      <w:sdtEndPr/>
      <w:sdtContent>
        <w:r w:rsidR="00874650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2131060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2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650" w:rsidRDefault="0087465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05636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left:0;text-align:left;margin-left:13.3pt;margin-top:0;width:64.5pt;height:34.15pt;z-index:25166643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" o:allowincell="f" stroked="f">
                  <v:textbox style="mso-fit-shape-to-text:t" inset="0,,0">
                    <w:txbxContent>
                      <w:p w:rsidR="00874650" w:rsidRDefault="0087465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05636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5071E" w:rsidRPr="00127659">
      <w:rPr>
        <w:rFonts w:ascii="Garamond" w:hAnsi="Garamond" w:cs="Arial"/>
        <w:noProof/>
        <w:sz w:val="28"/>
        <w:szCs w:val="28"/>
        <w:lang w:val="en-US"/>
      </w:rPr>
      <w:drawing>
        <wp:inline distT="0" distB="0" distL="0" distR="0" wp14:anchorId="7B3AFFDF" wp14:editId="21771782">
          <wp:extent cx="658368" cy="629991"/>
          <wp:effectExtent l="0" t="0" r="8890" b="0"/>
          <wp:docPr id="3" name="Picture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52" cy="63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Default="003424E6" w:rsidP="0095071E">
    <w:pPr>
      <w:pStyle w:val="Header"/>
      <w:tabs>
        <w:tab w:val="clear" w:pos="4536"/>
      </w:tabs>
      <w:jc w:val="center"/>
    </w:pPr>
    <w:sdt>
      <w:sdtPr>
        <w:id w:val="1589573064"/>
        <w:docPartObj>
          <w:docPartGallery w:val="Page Numbers (Margins)"/>
          <w:docPartUnique/>
        </w:docPartObj>
      </w:sdtPr>
      <w:sdtEndPr/>
      <w:sdtContent>
        <w:r w:rsidR="00874650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2131060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1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650" w:rsidRDefault="0087465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0563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1" o:spid="_x0000_s1027" style="position:absolute;left:0;text-align:left;margin-left:13.3pt;margin-top:0;width:64.5pt;height:34.15pt;z-index:25166438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" o:allowincell="f" stroked="f">
                  <v:textbox style="mso-fit-shape-to-text:t" inset="0,,0">
                    <w:txbxContent>
                      <w:p w:rsidR="00874650" w:rsidRDefault="0087465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0563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5071E">
      <w:rPr>
        <w:rFonts w:ascii="ShelleyAndante" w:hAnsi="ShelleyAndante"/>
        <w:b/>
        <w:noProof/>
        <w:sz w:val="44"/>
        <w:szCs w:val="36"/>
        <w:lang w:val="en-US"/>
      </w:rPr>
      <w:drawing>
        <wp:anchor distT="0" distB="215900" distL="114300" distR="114300" simplePos="0" relativeHeight="251662336" behindDoc="1" locked="0" layoutInCell="1" allowOverlap="1" wp14:anchorId="532DBDDB" wp14:editId="1CD96C4D">
          <wp:simplePos x="0" y="0"/>
          <wp:positionH relativeFrom="column">
            <wp:posOffset>1376680</wp:posOffset>
          </wp:positionH>
          <wp:positionV relativeFrom="paragraph">
            <wp:posOffset>1029335</wp:posOffset>
          </wp:positionV>
          <wp:extent cx="3340800" cy="608400"/>
          <wp:effectExtent l="0" t="0" r="0" b="127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71E" w:rsidRPr="00127659">
      <w:rPr>
        <w:rFonts w:ascii="Garamond" w:hAnsi="Garamond" w:cs="Arial"/>
        <w:noProof/>
        <w:sz w:val="28"/>
        <w:szCs w:val="28"/>
        <w:lang w:val="en-US"/>
      </w:rPr>
      <w:drawing>
        <wp:inline distT="0" distB="0" distL="0" distR="0" wp14:anchorId="5C1C9578" wp14:editId="4F9F1215">
          <wp:extent cx="1089965" cy="1042986"/>
          <wp:effectExtent l="0" t="0" r="0" b="5080"/>
          <wp:docPr id="9" name="Picture 9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84" cy="105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71E" w:rsidRDefault="00950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E9E"/>
    <w:multiLevelType w:val="hybridMultilevel"/>
    <w:tmpl w:val="10087AFC"/>
    <w:lvl w:ilvl="0" w:tplc="A8D22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A2ADF"/>
    <w:multiLevelType w:val="hybridMultilevel"/>
    <w:tmpl w:val="C850193A"/>
    <w:lvl w:ilvl="0" w:tplc="6FB6FAB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607C9"/>
    <w:multiLevelType w:val="hybridMultilevel"/>
    <w:tmpl w:val="ADF06EEE"/>
    <w:lvl w:ilvl="0" w:tplc="A8D22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51591"/>
    <w:multiLevelType w:val="hybridMultilevel"/>
    <w:tmpl w:val="96D605C8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8004C5"/>
    <w:multiLevelType w:val="hybridMultilevel"/>
    <w:tmpl w:val="3D52ED78"/>
    <w:lvl w:ilvl="0" w:tplc="A8D22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attachedTemplate r:id="rId1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99"/>
    <w:rsid w:val="0002066B"/>
    <w:rsid w:val="00042276"/>
    <w:rsid w:val="00064F1F"/>
    <w:rsid w:val="00087DD9"/>
    <w:rsid w:val="000B2299"/>
    <w:rsid w:val="000B23E0"/>
    <w:rsid w:val="00130093"/>
    <w:rsid w:val="00150970"/>
    <w:rsid w:val="0017799E"/>
    <w:rsid w:val="0018538C"/>
    <w:rsid w:val="00191356"/>
    <w:rsid w:val="00192979"/>
    <w:rsid w:val="001D309E"/>
    <w:rsid w:val="001D7461"/>
    <w:rsid w:val="001E7C82"/>
    <w:rsid w:val="00205636"/>
    <w:rsid w:val="00222701"/>
    <w:rsid w:val="00262A4E"/>
    <w:rsid w:val="0028205A"/>
    <w:rsid w:val="002B6136"/>
    <w:rsid w:val="002F2277"/>
    <w:rsid w:val="003023DC"/>
    <w:rsid w:val="003105FF"/>
    <w:rsid w:val="003424E6"/>
    <w:rsid w:val="003704AB"/>
    <w:rsid w:val="003C50DF"/>
    <w:rsid w:val="003F2CCD"/>
    <w:rsid w:val="004665B6"/>
    <w:rsid w:val="0046696A"/>
    <w:rsid w:val="00467316"/>
    <w:rsid w:val="004D5298"/>
    <w:rsid w:val="00521571"/>
    <w:rsid w:val="0054162C"/>
    <w:rsid w:val="005613B2"/>
    <w:rsid w:val="00594122"/>
    <w:rsid w:val="005B19CA"/>
    <w:rsid w:val="005B3317"/>
    <w:rsid w:val="005D41EB"/>
    <w:rsid w:val="005E4E60"/>
    <w:rsid w:val="0061039F"/>
    <w:rsid w:val="00623C3B"/>
    <w:rsid w:val="0064336F"/>
    <w:rsid w:val="0067562D"/>
    <w:rsid w:val="0068172D"/>
    <w:rsid w:val="00686095"/>
    <w:rsid w:val="0069130E"/>
    <w:rsid w:val="00691492"/>
    <w:rsid w:val="0069607A"/>
    <w:rsid w:val="006A3F54"/>
    <w:rsid w:val="00736B08"/>
    <w:rsid w:val="007709C2"/>
    <w:rsid w:val="00771F13"/>
    <w:rsid w:val="0079359E"/>
    <w:rsid w:val="007F5879"/>
    <w:rsid w:val="008224BF"/>
    <w:rsid w:val="00831C97"/>
    <w:rsid w:val="008665BB"/>
    <w:rsid w:val="00874650"/>
    <w:rsid w:val="008B42B8"/>
    <w:rsid w:val="008D6F9D"/>
    <w:rsid w:val="00906A39"/>
    <w:rsid w:val="0093598F"/>
    <w:rsid w:val="0095071E"/>
    <w:rsid w:val="00977B04"/>
    <w:rsid w:val="009B4C95"/>
    <w:rsid w:val="009C0D4E"/>
    <w:rsid w:val="009D4711"/>
    <w:rsid w:val="00A07D28"/>
    <w:rsid w:val="00A23E13"/>
    <w:rsid w:val="00A3797C"/>
    <w:rsid w:val="00A5434B"/>
    <w:rsid w:val="00A638DE"/>
    <w:rsid w:val="00AE09E3"/>
    <w:rsid w:val="00B14898"/>
    <w:rsid w:val="00B37CAF"/>
    <w:rsid w:val="00B55C1E"/>
    <w:rsid w:val="00C01A7B"/>
    <w:rsid w:val="00C14708"/>
    <w:rsid w:val="00C30FEE"/>
    <w:rsid w:val="00C53C99"/>
    <w:rsid w:val="00C8410C"/>
    <w:rsid w:val="00CB1F33"/>
    <w:rsid w:val="00CB5E70"/>
    <w:rsid w:val="00CB7506"/>
    <w:rsid w:val="00CC4B04"/>
    <w:rsid w:val="00D45F22"/>
    <w:rsid w:val="00D70A7B"/>
    <w:rsid w:val="00D81CDA"/>
    <w:rsid w:val="00DD01EC"/>
    <w:rsid w:val="00DE7467"/>
    <w:rsid w:val="00DE7AF9"/>
    <w:rsid w:val="00E32565"/>
    <w:rsid w:val="00E86DB9"/>
    <w:rsid w:val="00E93F55"/>
    <w:rsid w:val="00E979F7"/>
    <w:rsid w:val="00EA26F5"/>
    <w:rsid w:val="00EA3D84"/>
    <w:rsid w:val="00EF794C"/>
    <w:rsid w:val="00F8304B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10FAA"/>
  <w15:docId w15:val="{38908664-D0DA-46BC-9B5A-F7384377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879"/>
  </w:style>
  <w:style w:type="paragraph" w:styleId="Heading1">
    <w:name w:val="heading 1"/>
    <w:basedOn w:val="Normal"/>
    <w:next w:val="Normal"/>
    <w:link w:val="Heading1Char"/>
    <w:qFormat/>
    <w:rsid w:val="00C53C99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noProof/>
      <w:sz w:val="28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571"/>
  </w:style>
  <w:style w:type="paragraph" w:styleId="Footer">
    <w:name w:val="footer"/>
    <w:basedOn w:val="Normal"/>
    <w:link w:val="FooterChar"/>
    <w:uiPriority w:val="99"/>
    <w:unhideWhenUsed/>
    <w:rsid w:val="005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571"/>
  </w:style>
  <w:style w:type="paragraph" w:styleId="BalloonText">
    <w:name w:val="Balloon Text"/>
    <w:basedOn w:val="Normal"/>
    <w:link w:val="BalloonTextChar"/>
    <w:uiPriority w:val="99"/>
    <w:semiHidden/>
    <w:unhideWhenUsed/>
    <w:rsid w:val="0052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53C99"/>
    <w:rPr>
      <w:rFonts w:ascii="Garamond" w:eastAsia="Times New Roman" w:hAnsi="Garamond" w:cs="Times New Roman"/>
      <w:b/>
      <w:bCs/>
      <w:noProof/>
      <w:sz w:val="28"/>
      <w:szCs w:val="24"/>
      <w:lang w:val="sl-SI"/>
    </w:rPr>
  </w:style>
  <w:style w:type="character" w:styleId="Hyperlink">
    <w:name w:val="Hyperlink"/>
    <w:basedOn w:val="DefaultParagraphFont"/>
    <w:unhideWhenUsed/>
    <w:rsid w:val="00C53C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3C99"/>
    <w:pPr>
      <w:spacing w:after="0" w:line="240" w:lineRule="auto"/>
      <w:ind w:left="720"/>
      <w:contextualSpacing/>
    </w:pPr>
    <w:rPr>
      <w:rFonts w:ascii="Garamond" w:eastAsia="Times New Roman" w:hAnsi="Garamond" w:cs="Times New Roman"/>
      <w:noProof/>
      <w:sz w:val="28"/>
      <w:szCs w:val="24"/>
      <w:lang w:val="sl-SI"/>
    </w:rPr>
  </w:style>
  <w:style w:type="paragraph" w:customStyle="1" w:styleId="Default">
    <w:name w:val="Default"/>
    <w:rsid w:val="00C53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C53C99"/>
    <w:rPr>
      <w:color w:val="auto"/>
    </w:rPr>
  </w:style>
  <w:style w:type="paragraph" w:customStyle="1" w:styleId="CM7">
    <w:name w:val="CM7"/>
    <w:basedOn w:val="Default"/>
    <w:next w:val="Default"/>
    <w:uiPriority w:val="99"/>
    <w:rsid w:val="00C53C99"/>
    <w:rPr>
      <w:color w:val="auto"/>
    </w:rPr>
  </w:style>
  <w:style w:type="paragraph" w:customStyle="1" w:styleId="CM3">
    <w:name w:val="CM3"/>
    <w:basedOn w:val="Default"/>
    <w:next w:val="Default"/>
    <w:uiPriority w:val="99"/>
    <w:rsid w:val="00C53C99"/>
    <w:rPr>
      <w:color w:val="auto"/>
    </w:rPr>
  </w:style>
  <w:style w:type="paragraph" w:customStyle="1" w:styleId="N03Y">
    <w:name w:val="N03Y"/>
    <w:basedOn w:val="Normal"/>
    <w:uiPriority w:val="99"/>
    <w:rsid w:val="003F2CC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3F2CCD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character" w:styleId="LineNumber">
    <w:name w:val="line number"/>
    <w:basedOn w:val="DefaultParagraphFont"/>
    <w:uiPriority w:val="99"/>
    <w:semiHidden/>
    <w:unhideWhenUsed/>
    <w:rsid w:val="0087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.sekaric@cso.edu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ar@cso.edu.me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o@gov.me" TargetMode="External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so@gov.me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a%20&#352;ekari&#263;\Desktop\Memorandum%202%20str%20CSO%202015_11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E1B1-0D01-4555-BD7E-E79347DE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 str CSO 2015_11_04</Template>
  <TotalTime>213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Šekarić</dc:creator>
  <cp:lastModifiedBy>Nada Sekaric</cp:lastModifiedBy>
  <cp:revision>30</cp:revision>
  <cp:lastPrinted>2015-09-11T10:52:00Z</cp:lastPrinted>
  <dcterms:created xsi:type="dcterms:W3CDTF">2016-01-20T09:32:00Z</dcterms:created>
  <dcterms:modified xsi:type="dcterms:W3CDTF">2023-01-20T13:11:00Z</dcterms:modified>
</cp:coreProperties>
</file>