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095" w:rsidRDefault="00EE5095" w:rsidP="00EE5095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EE5095" w:rsidRPr="00AC77D3" w:rsidRDefault="00EE5095" w:rsidP="00EE5095">
      <w:pPr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AC77D3">
        <w:rPr>
          <w:rFonts w:ascii="Arial" w:hAnsi="Arial" w:cs="Arial"/>
          <w:b/>
          <w:sz w:val="26"/>
          <w:szCs w:val="26"/>
          <w:lang w:val="sr-Latn-ME"/>
        </w:rPr>
        <w:t>PROGRAM JAVNE RASPRAVE</w:t>
      </w:r>
    </w:p>
    <w:p w:rsidR="00EE5095" w:rsidRPr="00EE5095" w:rsidRDefault="00EE5095" w:rsidP="00EE5095">
      <w:pPr>
        <w:pStyle w:val="Heading1"/>
        <w:rPr>
          <w:rFonts w:ascii="Arial" w:hAnsi="Arial" w:cs="Arial"/>
          <w:sz w:val="24"/>
          <w:szCs w:val="24"/>
          <w:lang w:val="sr-Latn-RS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 xml:space="preserve">O </w:t>
      </w:r>
      <w:r w:rsidRPr="00EE5095">
        <w:rPr>
          <w:rFonts w:ascii="Arial" w:hAnsi="Arial" w:cs="Arial"/>
          <w:sz w:val="24"/>
          <w:szCs w:val="24"/>
        </w:rPr>
        <w:t xml:space="preserve">NACRTU ZAKONA O </w:t>
      </w:r>
      <w:r w:rsidRPr="00EE5095">
        <w:rPr>
          <w:rFonts w:ascii="Arial" w:hAnsi="Arial" w:cs="Arial"/>
          <w:sz w:val="24"/>
          <w:szCs w:val="24"/>
          <w:lang w:val="sr-Latn-RS"/>
        </w:rPr>
        <w:t>UPRAVLJANJU PRIVREDNIM DRUŠTVIMA U DRŽAVNOJ SVOJINI</w:t>
      </w:r>
      <w:r w:rsidR="00006D80">
        <w:rPr>
          <w:rFonts w:ascii="Arial" w:hAnsi="Arial" w:cs="Arial"/>
          <w:sz w:val="24"/>
          <w:szCs w:val="24"/>
          <w:lang w:val="sr-Latn-RS"/>
        </w:rPr>
        <w:t xml:space="preserve"> i nacrtu politike državnog vlasništva</w:t>
      </w:r>
    </w:p>
    <w:p w:rsidR="00EE5095" w:rsidRDefault="00EE5095">
      <w:pPr>
        <w:rPr>
          <w:lang w:val="sr-Latn-ME"/>
        </w:rPr>
      </w:pPr>
    </w:p>
    <w:p w:rsidR="00EE5095" w:rsidRDefault="00EE5095">
      <w:pPr>
        <w:rPr>
          <w:lang w:val="sr-Latn-ME"/>
        </w:rPr>
      </w:pPr>
    </w:p>
    <w:p w:rsidR="00EE5095" w:rsidRPr="00EE5095" w:rsidRDefault="00EE5095" w:rsidP="006D420C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 xml:space="preserve">Javnu raspravu o Nacrtu Zakona </w:t>
      </w:r>
      <w:r w:rsidRPr="00EE5095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E5095">
        <w:rPr>
          <w:rFonts w:ascii="Arial" w:hAnsi="Arial" w:cs="Arial"/>
          <w:sz w:val="24"/>
          <w:szCs w:val="24"/>
        </w:rPr>
        <w:t>upravljanju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privrednim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dru</w:t>
      </w:r>
      <w:proofErr w:type="spellEnd"/>
      <w:r w:rsidRPr="00EE5095">
        <w:rPr>
          <w:rFonts w:ascii="Arial" w:hAnsi="Arial" w:cs="Arial"/>
          <w:sz w:val="24"/>
          <w:szCs w:val="24"/>
          <w:lang w:val="sr-Latn-ME"/>
        </w:rPr>
        <w:t xml:space="preserve">štvima u državnoj svojini 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i Nacrtu politike državnog vlasništva </w:t>
      </w:r>
      <w:r w:rsidRPr="00EE5095">
        <w:rPr>
          <w:rFonts w:ascii="Arial" w:hAnsi="Arial" w:cs="Arial"/>
          <w:sz w:val="24"/>
          <w:szCs w:val="24"/>
          <w:lang w:val="sr-Latn-ME"/>
        </w:rPr>
        <w:t>će sprovesti Ministarstvo finansija.</w:t>
      </w:r>
    </w:p>
    <w:p w:rsidR="00EE5095" w:rsidRPr="00EE5095" w:rsidRDefault="00EE5095" w:rsidP="006D420C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 xml:space="preserve">Javna rasprava o tekstu Nacrta zakona </w:t>
      </w:r>
      <w:r w:rsidRPr="00EE5095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E5095">
        <w:rPr>
          <w:rFonts w:ascii="Arial" w:hAnsi="Arial" w:cs="Arial"/>
          <w:sz w:val="24"/>
          <w:szCs w:val="24"/>
        </w:rPr>
        <w:t>upravljanju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privrednim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dru</w:t>
      </w:r>
      <w:proofErr w:type="spellEnd"/>
      <w:r w:rsidRPr="00EE5095">
        <w:rPr>
          <w:rFonts w:ascii="Arial" w:hAnsi="Arial" w:cs="Arial"/>
          <w:sz w:val="24"/>
          <w:szCs w:val="24"/>
          <w:lang w:val="sr-Latn-ME"/>
        </w:rPr>
        <w:t xml:space="preserve">štvima u državnoj svojini 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i </w:t>
      </w:r>
      <w:bookmarkStart w:id="0" w:name="_Hlk210371129"/>
      <w:r w:rsidR="00006D80">
        <w:rPr>
          <w:rFonts w:ascii="Arial" w:hAnsi="Arial" w:cs="Arial"/>
          <w:sz w:val="24"/>
          <w:szCs w:val="24"/>
          <w:lang w:val="sr-Latn-ME"/>
        </w:rPr>
        <w:t>Nacrt</w:t>
      </w:r>
      <w:r w:rsidR="00006D80">
        <w:rPr>
          <w:rFonts w:ascii="Arial" w:hAnsi="Arial" w:cs="Arial"/>
          <w:sz w:val="24"/>
          <w:szCs w:val="24"/>
          <w:lang w:val="sr-Latn-ME"/>
        </w:rPr>
        <w:t>a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 politike državnog vlasništva </w:t>
      </w:r>
      <w:bookmarkEnd w:id="0"/>
      <w:r w:rsidRPr="00EE5095">
        <w:rPr>
          <w:rFonts w:ascii="Arial" w:hAnsi="Arial" w:cs="Arial"/>
          <w:sz w:val="24"/>
          <w:szCs w:val="24"/>
          <w:lang w:val="sr-Latn-ME"/>
        </w:rPr>
        <w:t>počinje objavljivanjem javnog poziva za učešće u raspravi, teksta Nacrta zakona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 i Nacrta politike </w:t>
      </w:r>
      <w:r w:rsidRPr="00EE5095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sa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obrazloženjem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r w:rsidR="00006D80">
        <w:rPr>
          <w:rFonts w:ascii="Arial" w:hAnsi="Arial" w:cs="Arial"/>
          <w:sz w:val="24"/>
          <w:szCs w:val="24"/>
        </w:rPr>
        <w:t>i</w:t>
      </w:r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Programa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EE5095">
        <w:rPr>
          <w:rFonts w:ascii="Arial" w:hAnsi="Arial" w:cs="Arial"/>
          <w:sz w:val="24"/>
          <w:szCs w:val="24"/>
        </w:rPr>
        <w:t>rasprave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na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EE5095">
        <w:rPr>
          <w:rFonts w:ascii="Arial" w:hAnsi="Arial" w:cs="Arial"/>
          <w:sz w:val="24"/>
          <w:szCs w:val="24"/>
        </w:rPr>
        <w:t>stranici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EE5095">
        <w:rPr>
          <w:rFonts w:ascii="Arial" w:hAnsi="Arial" w:cs="Arial"/>
          <w:sz w:val="24"/>
          <w:szCs w:val="24"/>
        </w:rPr>
        <w:t>finansijai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EE5095">
        <w:rPr>
          <w:rFonts w:ascii="Arial" w:hAnsi="Arial" w:cs="Arial"/>
          <w:sz w:val="24"/>
          <w:szCs w:val="24"/>
        </w:rPr>
        <w:t>uprve</w:t>
      </w:r>
      <w:proofErr w:type="spellEnd"/>
      <w:r w:rsidRPr="00EE5095">
        <w:rPr>
          <w:rFonts w:ascii="Arial" w:hAnsi="Arial" w:cs="Arial"/>
          <w:sz w:val="24"/>
          <w:szCs w:val="24"/>
        </w:rPr>
        <w:t>.</w:t>
      </w:r>
    </w:p>
    <w:p w:rsidR="00EE5095" w:rsidRPr="00EE5095" w:rsidRDefault="00EE5095" w:rsidP="006D420C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 xml:space="preserve">Predlozi, sugestije i komentari Nacrta zakona </w:t>
      </w:r>
      <w:r w:rsidRPr="00EE5095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E5095">
        <w:rPr>
          <w:rFonts w:ascii="Arial" w:hAnsi="Arial" w:cs="Arial"/>
          <w:sz w:val="24"/>
          <w:szCs w:val="24"/>
        </w:rPr>
        <w:t>upravljanju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privrednim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dru</w:t>
      </w:r>
      <w:proofErr w:type="spellEnd"/>
      <w:r w:rsidRPr="00EE5095">
        <w:rPr>
          <w:rFonts w:ascii="Arial" w:hAnsi="Arial" w:cs="Arial"/>
          <w:sz w:val="24"/>
          <w:szCs w:val="24"/>
          <w:lang w:val="sr-Latn-ME"/>
        </w:rPr>
        <w:t xml:space="preserve">štvima u državnoj svojini 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i Nacrt politike državnog vlasništva </w:t>
      </w:r>
      <w:r w:rsidRPr="00EE5095">
        <w:rPr>
          <w:rFonts w:ascii="Arial" w:hAnsi="Arial" w:cs="Arial"/>
          <w:sz w:val="24"/>
          <w:szCs w:val="24"/>
          <w:lang w:val="sr-Latn-ME"/>
        </w:rPr>
        <w:t xml:space="preserve">mogu se dostaviti Ministarstvu finansija, </w:t>
      </w:r>
      <w:proofErr w:type="spellStart"/>
      <w:r w:rsidRPr="00EE5095">
        <w:rPr>
          <w:rFonts w:ascii="Arial" w:eastAsia="Times New Roman" w:hAnsi="Arial" w:cs="Arial"/>
          <w:sz w:val="24"/>
          <w:szCs w:val="24"/>
        </w:rPr>
        <w:t>Stanka</w:t>
      </w:r>
      <w:proofErr w:type="spellEnd"/>
      <w:r w:rsidRPr="00EE5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eastAsia="Times New Roman" w:hAnsi="Arial" w:cs="Arial"/>
          <w:sz w:val="24"/>
          <w:szCs w:val="24"/>
        </w:rPr>
        <w:t>Dragojevića</w:t>
      </w:r>
      <w:proofErr w:type="spellEnd"/>
      <w:r w:rsidRPr="00EE509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E5095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EE5095">
        <w:rPr>
          <w:rFonts w:ascii="Arial" w:eastAsia="Times New Roman" w:hAnsi="Arial" w:cs="Arial"/>
          <w:sz w:val="24"/>
          <w:szCs w:val="24"/>
        </w:rPr>
        <w:t xml:space="preserve"> 2, 81000 Podgorica </w:t>
      </w:r>
      <w:proofErr w:type="spellStart"/>
      <w:r w:rsidRPr="00EE5095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EE50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E5095">
        <w:rPr>
          <w:rFonts w:ascii="Arial" w:eastAsia="Times New Roman" w:hAnsi="Arial" w:cs="Arial"/>
          <w:sz w:val="24"/>
          <w:szCs w:val="24"/>
        </w:rPr>
        <w:t xml:space="preserve"> e-mail: </w:t>
      </w:r>
      <w:hyperlink r:id="rId5" w:history="1">
        <w:r w:rsidR="00006D80" w:rsidRPr="00075DD7">
          <w:rPr>
            <w:rStyle w:val="Hyperlink"/>
            <w:rFonts w:ascii="Arial" w:eastAsia="Times New Roman" w:hAnsi="Arial" w:cs="Arial"/>
            <w:sz w:val="24"/>
            <w:szCs w:val="24"/>
          </w:rPr>
          <w:t>iva.vukovic@mif.gov.me</w:t>
        </w:r>
      </w:hyperlink>
      <w:r w:rsidR="00AC77D3">
        <w:rPr>
          <w:rFonts w:ascii="Arial" w:eastAsia="Times New Roman" w:hAnsi="Arial" w:cs="Arial"/>
          <w:sz w:val="24"/>
          <w:szCs w:val="24"/>
        </w:rPr>
        <w:t>.</w:t>
      </w:r>
    </w:p>
    <w:p w:rsidR="00EE5095" w:rsidRPr="00EE5095" w:rsidRDefault="00EE5095" w:rsidP="006D420C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>Javna rasprava o Nacrt</w:t>
      </w:r>
      <w:r w:rsidR="00006D80">
        <w:rPr>
          <w:rFonts w:ascii="Arial" w:hAnsi="Arial" w:cs="Arial"/>
          <w:sz w:val="24"/>
          <w:szCs w:val="24"/>
          <w:lang w:val="sr-Latn-ME"/>
        </w:rPr>
        <w:t>u</w:t>
      </w:r>
      <w:r w:rsidRPr="00EE5095">
        <w:rPr>
          <w:rFonts w:ascii="Arial" w:hAnsi="Arial" w:cs="Arial"/>
          <w:sz w:val="24"/>
          <w:szCs w:val="24"/>
          <w:lang w:val="sr-Latn-ME"/>
        </w:rPr>
        <w:t xml:space="preserve"> zakona </w:t>
      </w:r>
      <w:r w:rsidRPr="00EE5095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EE5095">
        <w:rPr>
          <w:rFonts w:ascii="Arial" w:hAnsi="Arial" w:cs="Arial"/>
          <w:sz w:val="24"/>
          <w:szCs w:val="24"/>
        </w:rPr>
        <w:t>upravljanju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privrednim</w:t>
      </w:r>
      <w:proofErr w:type="spellEnd"/>
      <w:r w:rsidRPr="00EE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095">
        <w:rPr>
          <w:rFonts w:ascii="Arial" w:hAnsi="Arial" w:cs="Arial"/>
          <w:sz w:val="24"/>
          <w:szCs w:val="24"/>
        </w:rPr>
        <w:t>dru</w:t>
      </w:r>
      <w:proofErr w:type="spellEnd"/>
      <w:r w:rsidRPr="00EE5095">
        <w:rPr>
          <w:rFonts w:ascii="Arial" w:hAnsi="Arial" w:cs="Arial"/>
          <w:sz w:val="24"/>
          <w:szCs w:val="24"/>
          <w:lang w:val="sr-Latn-ME"/>
        </w:rPr>
        <w:t>štvima u državnoj svojini</w:t>
      </w:r>
      <w:r w:rsidR="00006D80">
        <w:rPr>
          <w:rFonts w:ascii="Arial" w:hAnsi="Arial" w:cs="Arial"/>
          <w:sz w:val="24"/>
          <w:szCs w:val="24"/>
          <w:lang w:val="sr-Latn-ME"/>
        </w:rPr>
        <w:t xml:space="preserve"> i </w:t>
      </w:r>
      <w:r w:rsidR="00006D80" w:rsidRPr="00006D80">
        <w:rPr>
          <w:rFonts w:ascii="Arial" w:hAnsi="Arial" w:cs="Arial"/>
          <w:sz w:val="24"/>
          <w:szCs w:val="24"/>
          <w:lang w:val="sr-Latn-ME"/>
        </w:rPr>
        <w:t>Nacrt</w:t>
      </w:r>
      <w:r w:rsidR="00006D80">
        <w:rPr>
          <w:rFonts w:ascii="Arial" w:hAnsi="Arial" w:cs="Arial"/>
          <w:sz w:val="24"/>
          <w:szCs w:val="24"/>
          <w:lang w:val="sr-Latn-ME"/>
        </w:rPr>
        <w:t>u</w:t>
      </w:r>
      <w:r w:rsidR="00006D80" w:rsidRPr="00006D80">
        <w:rPr>
          <w:rFonts w:ascii="Arial" w:hAnsi="Arial" w:cs="Arial"/>
          <w:sz w:val="24"/>
          <w:szCs w:val="24"/>
          <w:lang w:val="sr-Latn-ME"/>
        </w:rPr>
        <w:t xml:space="preserve"> politike državnog vlasništva</w:t>
      </w:r>
      <w:r w:rsidRPr="00EE5095">
        <w:rPr>
          <w:rFonts w:ascii="Arial" w:hAnsi="Arial" w:cs="Arial"/>
          <w:sz w:val="24"/>
          <w:szCs w:val="24"/>
          <w:lang w:val="sr-Latn-ME"/>
        </w:rPr>
        <w:t>, trajaće 20 dana od dana objavljivanja javnog poziva na internet stranici Ministarstva finansija i portalu e-uprave.</w:t>
      </w:r>
    </w:p>
    <w:p w:rsidR="00EE5095" w:rsidRDefault="00EE5095" w:rsidP="008414F7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 w:rsidRPr="00EE5095">
        <w:rPr>
          <w:rFonts w:ascii="Arial" w:hAnsi="Arial" w:cs="Arial"/>
          <w:sz w:val="24"/>
          <w:szCs w:val="24"/>
          <w:lang w:val="sr-Latn-ME"/>
        </w:rPr>
        <w:t>Ministarstvo finansija razmotriće prijedloge, sugestije i komentare učesnika javne rasprave, nakon čega će sačiniti izvještaj o sprovedenoj javnoj raspravi, koji će biti objavljen na internet stranici Ministarstva finansija i portalu e-uprave, u roku od 15 dana od dana završetka javne rasprave.</w:t>
      </w:r>
      <w:bookmarkStart w:id="1" w:name="_GoBack"/>
      <w:bookmarkEnd w:id="1"/>
    </w:p>
    <w:p w:rsidR="008414F7" w:rsidRDefault="008414F7" w:rsidP="008414F7">
      <w:pPr>
        <w:pStyle w:val="ListParagraph"/>
        <w:numPr>
          <w:ilvl w:val="0"/>
          <w:numId w:val="1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Održavanje okruglog stola</w:t>
      </w:r>
    </w:p>
    <w:p w:rsidR="00EE5095" w:rsidRPr="00EE5095" w:rsidRDefault="00EE5095" w:rsidP="00EE509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E5095" w:rsidRDefault="00EE5095" w:rsidP="00EE509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EE5095" w:rsidRPr="00003E67" w:rsidRDefault="00EE5095" w:rsidP="00EE509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003E67">
        <w:rPr>
          <w:rFonts w:ascii="Arial" w:hAnsi="Arial" w:cs="Arial"/>
          <w:b/>
          <w:sz w:val="24"/>
          <w:szCs w:val="24"/>
          <w:lang w:val="sr-Latn-ME"/>
        </w:rPr>
        <w:t>GENERALNI DIREKTOR</w:t>
      </w:r>
    </w:p>
    <w:p w:rsidR="00EE5095" w:rsidRPr="00003E67" w:rsidRDefault="00EE5095" w:rsidP="00EE50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003E67"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                                                       Minas Trubljanin</w:t>
      </w:r>
    </w:p>
    <w:sectPr w:rsidR="00EE5095" w:rsidRPr="00003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F2BD9"/>
    <w:multiLevelType w:val="hybridMultilevel"/>
    <w:tmpl w:val="4D725F3A"/>
    <w:lvl w:ilvl="0" w:tplc="92E4C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95"/>
    <w:rsid w:val="00003E67"/>
    <w:rsid w:val="00006D80"/>
    <w:rsid w:val="006D420C"/>
    <w:rsid w:val="008414F7"/>
    <w:rsid w:val="00AC77D3"/>
    <w:rsid w:val="00E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2669"/>
  <w15:chartTrackingRefBased/>
  <w15:docId w15:val="{C6A6D546-06C2-4B3A-BF53-BA80224A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095"/>
    <w:pPr>
      <w:keepNext/>
      <w:keepLines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95"/>
    <w:rPr>
      <w:rFonts w:ascii="Times New Roman" w:eastAsia="Times New Roman" w:hAnsi="Times New Roman" w:cs="Times New Roman"/>
      <w:b/>
      <w:caps/>
      <w:sz w:val="32"/>
      <w:szCs w:val="32"/>
    </w:rPr>
  </w:style>
  <w:style w:type="paragraph" w:styleId="ListParagraph">
    <w:name w:val="List Paragraph"/>
    <w:basedOn w:val="Normal"/>
    <w:uiPriority w:val="34"/>
    <w:qFormat/>
    <w:rsid w:val="00EE50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0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.vuk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Jela Mrdak</dc:creator>
  <cp:keywords/>
  <dc:description/>
  <cp:lastModifiedBy>Minas Trubljanin</cp:lastModifiedBy>
  <cp:revision>4</cp:revision>
  <dcterms:created xsi:type="dcterms:W3CDTF">2025-10-03T06:05:00Z</dcterms:created>
  <dcterms:modified xsi:type="dcterms:W3CDTF">2025-10-03T06:31:00Z</dcterms:modified>
</cp:coreProperties>
</file>