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0C99F" w14:textId="77777777" w:rsidR="000A07A7" w:rsidRDefault="00EC402F">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noProof/>
          <w:color w:val="000000" w:themeColor="text1"/>
          <w:sz w:val="40"/>
          <w:szCs w:val="40"/>
        </w:rPr>
        <w:drawing>
          <wp:anchor distT="0" distB="0" distL="0" distR="0" simplePos="0" relativeHeight="6" behindDoc="1" locked="0" layoutInCell="0" allowOverlap="1" wp14:anchorId="6F17FF4B" wp14:editId="7EB3C106">
            <wp:simplePos x="0" y="0"/>
            <wp:positionH relativeFrom="column">
              <wp:posOffset>4999990</wp:posOffset>
            </wp:positionH>
            <wp:positionV relativeFrom="paragraph">
              <wp:posOffset>3810</wp:posOffset>
            </wp:positionV>
            <wp:extent cx="848360" cy="1042670"/>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a:picLocks noChangeAspect="1" noChangeArrowheads="1"/>
                    </pic:cNvPicPr>
                  </pic:nvPicPr>
                  <pic:blipFill>
                    <a:blip r:embed="rId7"/>
                    <a:stretch>
                      <a:fillRect/>
                    </a:stretch>
                  </pic:blipFill>
                  <pic:spPr bwMode="auto">
                    <a:xfrm>
                      <a:off x="0" y="0"/>
                      <a:ext cx="848360" cy="1042670"/>
                    </a:xfrm>
                    <a:prstGeom prst="rect">
                      <a:avLst/>
                    </a:prstGeom>
                  </pic:spPr>
                </pic:pic>
              </a:graphicData>
            </a:graphic>
          </wp:anchor>
        </w:drawing>
      </w:r>
    </w:p>
    <w:p w14:paraId="76C3B299"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4CA78F9E"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533D79F0"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787BC859" w14:textId="77777777" w:rsidR="000A07A7" w:rsidRDefault="00EC402F">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noProof/>
          <w:color w:val="000000" w:themeColor="text1"/>
          <w:sz w:val="40"/>
          <w:szCs w:val="40"/>
        </w:rPr>
        <w:drawing>
          <wp:anchor distT="0" distB="0" distL="0" distR="0" simplePos="0" relativeHeight="2" behindDoc="1" locked="0" layoutInCell="0" allowOverlap="1" wp14:anchorId="3E3CABB7" wp14:editId="45FB5705">
            <wp:simplePos x="0" y="0"/>
            <wp:positionH relativeFrom="column">
              <wp:posOffset>4959350</wp:posOffset>
            </wp:positionH>
            <wp:positionV relativeFrom="paragraph">
              <wp:posOffset>134620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8"/>
                    <a:stretch>
                      <a:fillRect/>
                    </a:stretch>
                  </pic:blipFill>
                  <pic:spPr bwMode="auto">
                    <a:xfrm>
                      <a:off x="0" y="0"/>
                      <a:ext cx="930910" cy="728345"/>
                    </a:xfrm>
                    <a:prstGeom prst="rect">
                      <a:avLst/>
                    </a:prstGeom>
                  </pic:spPr>
                </pic:pic>
              </a:graphicData>
            </a:graphic>
          </wp:anchor>
        </w:drawing>
      </w:r>
    </w:p>
    <w:p w14:paraId="3FC1E835"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0CF6060F"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555327E4"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722E49BD"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74CFD7C9"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64962B3C"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70058851"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1F4B7E5E"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2E3BA834"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41B09461" w14:textId="77777777" w:rsidR="000A07A7" w:rsidRDefault="000A07A7">
      <w:pPr>
        <w:pStyle w:val="NoSpacing"/>
        <w:pBdr>
          <w:bottom w:val="single" w:sz="6" w:space="4" w:color="365F91"/>
        </w:pBdr>
        <w:jc w:val="right"/>
        <w:rPr>
          <w:rFonts w:ascii="Arial Narrow" w:eastAsiaTheme="majorEastAsia" w:hAnsi="Arial Narrow" w:cstheme="majorBidi"/>
          <w:b/>
          <w:color w:val="000000" w:themeColor="text1"/>
          <w:sz w:val="40"/>
          <w:szCs w:val="40"/>
        </w:rPr>
      </w:pPr>
    </w:p>
    <w:p w14:paraId="2E391DA3" w14:textId="77777777" w:rsidR="000A07A7" w:rsidRDefault="00EC402F">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KLJUČNIH VJEŠTINA ZA</w:t>
      </w:r>
    </w:p>
    <w:bookmarkStart w:id="0" w:name="_Toc474415123"/>
    <w:bookmarkEnd w:id="0"/>
    <w:p w14:paraId="6032CC3B" w14:textId="77777777" w:rsidR="000A07A7" w:rsidRDefault="00EC402F">
      <w:pPr>
        <w:spacing w:before="240"/>
        <w:jc w:val="right"/>
        <w:rPr>
          <w:rFonts w:ascii="Arial Narrow" w:hAnsi="Arial Narrow" w:cs="Arial"/>
          <w:b/>
          <w:sz w:val="22"/>
          <w:szCs w:val="22"/>
          <w:lang w:val="sr-Latn-ME"/>
        </w:rPr>
      </w:pPr>
      <w:r>
        <w:rPr>
          <w:noProof/>
        </w:rPr>
        <mc:AlternateContent>
          <mc:Choice Requires="wpg">
            <w:drawing>
              <wp:anchor distT="0" distB="0" distL="0" distR="0" simplePos="0" relativeHeight="3" behindDoc="1" locked="0" layoutInCell="0" allowOverlap="1" wp14:anchorId="2E144294" wp14:editId="5A4AE8F4">
                <wp:simplePos x="0" y="0"/>
                <wp:positionH relativeFrom="page">
                  <wp:posOffset>339725</wp:posOffset>
                </wp:positionH>
                <wp:positionV relativeFrom="page">
                  <wp:align>center</wp:align>
                </wp:positionV>
                <wp:extent cx="231775" cy="9147175"/>
                <wp:effectExtent l="0" t="0" r="0" b="0"/>
                <wp:wrapNone/>
                <wp:docPr id="3" name="Group 114"/>
                <wp:cNvGraphicFramePr/>
                <a:graphic xmlns:a="http://schemas.openxmlformats.org/drawingml/2006/main">
                  <a:graphicData uri="http://schemas.microsoft.com/office/word/2010/wordprocessingGroup">
                    <wpg:wgp>
                      <wpg:cNvGrpSpPr/>
                      <wpg:grpSpPr>
                        <a:xfrm>
                          <a:off x="0" y="0"/>
                          <a:ext cx="231120" cy="9146520"/>
                          <a:chOff x="339840" y="772920"/>
                          <a:chExt cx="231120" cy="9146520"/>
                        </a:xfrm>
                      </wpg:grpSpPr>
                      <wps:wsp>
                        <wps:cNvPr id="1955197910" name="Rectangle 1955197910"/>
                        <wps:cNvSpPr/>
                        <wps:spPr>
                          <a:xfrm>
                            <a:off x="0" y="0"/>
                            <a:ext cx="231120" cy="8784720"/>
                          </a:xfrm>
                          <a:prstGeom prst="rect">
                            <a:avLst/>
                          </a:prstGeom>
                          <a:solidFill>
                            <a:srgbClr val="365F91"/>
                          </a:solidFill>
                          <a:ln w="0">
                            <a:noFill/>
                          </a:ln>
                        </wps:spPr>
                        <wps:style>
                          <a:lnRef idx="0">
                            <a:scrgbClr r="0" g="0" b="0"/>
                          </a:lnRef>
                          <a:fillRef idx="0">
                            <a:scrgbClr r="0" g="0" b="0"/>
                          </a:fillRef>
                          <a:effectRef idx="0">
                            <a:scrgbClr r="0" g="0" b="0"/>
                          </a:effectRef>
                          <a:fontRef idx="minor"/>
                        </wps:style>
                        <wps:bodyPr/>
                      </wps:wsp>
                      <wps:wsp>
                        <wps:cNvPr id="1288998951" name="Rectangle 1288998951"/>
                        <wps:cNvSpPr/>
                        <wps:spPr>
                          <a:xfrm>
                            <a:off x="0" y="8922240"/>
                            <a:ext cx="231120" cy="224280"/>
                          </a:xfrm>
                          <a:prstGeom prst="rect">
                            <a:avLst/>
                          </a:prstGeom>
                          <a:solidFill>
                            <a:srgbClr val="95B3D7"/>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shape_0" alt="Group 114" style="position:absolute;margin-left:26.75pt;margin-top:60.85pt;width:18.2pt;height:720.2pt" coordorigin="535,1217" coordsize="364,14404">
                <v:rect id="shape_0" path="m0,0l-2147483645,0l-2147483645,-2147483646l0,-2147483646xe" fillcolor="#365f91" stroked="f" o:allowincell="f" style="position:absolute;left:535;top:1217;width:363;height:13833;mso-wrap-style:none;v-text-anchor:middle;mso-position-horizontal-relative:page;mso-position-vertical:center;mso-position-vertical-relative:page">
                  <v:fill o:detectmouseclick="t" type="solid" color2="#c9a06e"/>
                  <v:stroke color="#3465a4" joinstyle="round" endcap="flat"/>
                  <w10:wrap type="none"/>
                </v:rect>
                <v:rect id="shape_0" path="m0,0l-2147483645,0l-2147483645,-2147483646l0,-2147483646xe" fillcolor="#95b3d7" stroked="f" o:allowincell="f" style="position:absolute;left:535;top:15268;width:363;height:352;mso-wrap-style:none;v-text-anchor:middle;mso-position-horizontal-relative:page;mso-position-vertical:center;mso-position-vertical-relative:page">
                  <v:fill o:detectmouseclick="t" type="solid" color2="#6a4c28"/>
                  <v:stroke color="#3465a4" joinstyle="round" endcap="flat"/>
                  <w10:wrap type="none"/>
                </v:rect>
              </v:group>
            </w:pict>
          </mc:Fallback>
        </mc:AlternateContent>
      </w:r>
      <w:r>
        <w:rPr>
          <w:noProof/>
        </w:rPr>
        <mc:AlternateContent>
          <mc:Choice Requires="wps">
            <w:drawing>
              <wp:anchor distT="0" distB="0" distL="114300" distR="127000" simplePos="0" relativeHeight="4" behindDoc="0" locked="0" layoutInCell="0" allowOverlap="1" wp14:anchorId="06D7B388" wp14:editId="1C0F288C">
                <wp:simplePos x="0" y="0"/>
                <wp:positionH relativeFrom="page">
                  <wp:posOffset>1133475</wp:posOffset>
                </wp:positionH>
                <wp:positionV relativeFrom="page">
                  <wp:posOffset>9134475</wp:posOffset>
                </wp:positionV>
                <wp:extent cx="5568315" cy="1221740"/>
                <wp:effectExtent l="0" t="0" r="0" b="0"/>
                <wp:wrapSquare wrapText="bothSides"/>
                <wp:docPr id="4" name="Frame1"/>
                <wp:cNvGraphicFramePr/>
                <a:graphic xmlns:a="http://schemas.openxmlformats.org/drawingml/2006/main">
                  <a:graphicData uri="http://schemas.microsoft.com/office/word/2010/wordprocessingShape">
                    <wps:wsp>
                      <wps:cNvSpPr/>
                      <wps:spPr>
                        <a:xfrm>
                          <a:off x="0" y="0"/>
                          <a:ext cx="5567760" cy="1221120"/>
                        </a:xfrm>
                        <a:prstGeom prst="rect">
                          <a:avLst/>
                        </a:prstGeom>
                        <a:noFill/>
                        <a:ln w="0">
                          <a:noFill/>
                        </a:ln>
                      </wps:spPr>
                      <wps:style>
                        <a:lnRef idx="0">
                          <a:scrgbClr r="0" g="0" b="0"/>
                        </a:lnRef>
                        <a:fillRef idx="0">
                          <a:scrgbClr r="0" g="0" b="0"/>
                        </a:fillRef>
                        <a:effectRef idx="0">
                          <a:scrgbClr r="0" g="0" b="0"/>
                        </a:effectRef>
                        <a:fontRef idx="minor"/>
                      </wps:style>
                      <wps:txbx>
                        <w:txbxContent>
                          <w:p w14:paraId="25F9B4B4" w14:textId="77777777" w:rsidR="000A07A7" w:rsidRDefault="00EC402F">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color w:val="000000"/>
                                <w:sz w:val="18"/>
                                <w:szCs w:val="18"/>
                              </w:rPr>
                              <w:t xml:space="preserve"> </w:t>
                            </w:r>
                            <w:r>
                              <w:rPr>
                                <w:rStyle w:val="PlaceholderText"/>
                                <w:rFonts w:cs="Times New Roman"/>
                                <w:sz w:val="18"/>
                                <w:szCs w:val="18"/>
                                <w:lang w:val="sr-Latn-ME"/>
                              </w:rPr>
                              <w:t>[Klik]</w:t>
                            </w:r>
                            <w:r>
                              <w:rPr>
                                <w:rFonts w:ascii="Arial Narrow" w:hAnsi="Arial Narrow"/>
                                <w:color w:val="000000"/>
                                <w:sz w:val="18"/>
                                <w:szCs w:val="18"/>
                              </w:rPr>
                              <w:t xml:space="preserve"> </w:t>
                            </w:r>
                            <w:r>
                              <w:rPr>
                                <w:rFonts w:ascii="Arial Narrow" w:hAnsi="Arial Narrow"/>
                                <w:color w:val="808080" w:themeColor="background1" w:themeShade="80"/>
                                <w:sz w:val="18"/>
                                <w:szCs w:val="18"/>
                              </w:rPr>
                              <w:t>sjednici</w:t>
                            </w:r>
                            <w:r>
                              <w:rPr>
                                <w:rStyle w:val="Style10"/>
                                <w:color w:val="00000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color w:val="000000"/>
                                <w:sz w:val="18"/>
                                <w:szCs w:val="18"/>
                              </w:rPr>
                              <w:t xml:space="preserve"> </w:t>
                            </w:r>
                            <w:r>
                              <w:rPr>
                                <w:rFonts w:ascii="Arial Narrow" w:hAnsi="Arial Narrow" w:cs="Times New Roman"/>
                                <w:color w:val="808080"/>
                                <w:sz w:val="18"/>
                                <w:szCs w:val="18"/>
                                <w:lang w:val="sr-Latn-ME"/>
                              </w:rPr>
                              <w:t>[Upiši datum]</w:t>
                            </w:r>
                          </w:p>
                          <w:p w14:paraId="77962AA3" w14:textId="77777777" w:rsidR="000A07A7" w:rsidRDefault="000A07A7">
                            <w:pPr>
                              <w:pStyle w:val="NoSpacing"/>
                              <w:jc w:val="right"/>
                              <w:rPr>
                                <w:caps/>
                                <w:color w:val="262626" w:themeColor="text1" w:themeTint="D9"/>
                                <w:sz w:val="20"/>
                                <w:szCs w:val="20"/>
                              </w:rPr>
                            </w:pPr>
                          </w:p>
                        </w:txbxContent>
                      </wps:txbx>
                      <wps:bodyPr lIns="0" tIns="0" rIns="0" bIns="0" anchor="t">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6D7B388" id="Frame1" o:spid="_x0000_s1026" style="position:absolute;left:0;text-align:left;margin-left:89.25pt;margin-top:719.25pt;width:438.45pt;height:96.2pt;z-index:4;visibility:visible;mso-wrap-style:square;mso-wrap-distance-left:9pt;mso-wrap-distance-top:0;mso-wrap-distance-right:10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" o:allowincell="f" filled="f" stroked="f" strokeweight="0">
                <v:textbox inset="0,0,0,0">
                  <w:txbxContent>
                    <w:p w14:paraId="25F9B4B4" w14:textId="77777777" w:rsidR="000A07A7" w:rsidRDefault="00000000">
                      <w:pPr>
                        <w:pStyle w:val="NoSpacing"/>
                        <w:jc w:val="center"/>
                        <w:rPr>
                          <w:rFonts w:ascii="Arial Narrow" w:hAnsi="Arial Narrow"/>
                          <w:caps/>
                          <w:color w:val="262626" w:themeColor="text1" w:themeTint="D9"/>
                          <w:sz w:val="18"/>
                          <w:szCs w:val="18"/>
                        </w:rPr>
                      </w:pPr>
                      <w:proofErr w:type="spellStart"/>
                      <w:r>
                        <w:rPr>
                          <w:rStyle w:val="Style22"/>
                          <w:sz w:val="18"/>
                          <w:szCs w:val="18"/>
                        </w:rPr>
                        <w:t>Ovaj</w:t>
                      </w:r>
                      <w:proofErr w:type="spellEnd"/>
                      <w:r>
                        <w:rPr>
                          <w:rStyle w:val="Style22"/>
                          <w:sz w:val="18"/>
                          <w:szCs w:val="18"/>
                        </w:rPr>
                        <w:t xml:space="preserve"> </w:t>
                      </w:r>
                      <w:proofErr w:type="spellStart"/>
                      <w:r>
                        <w:rPr>
                          <w:rStyle w:val="Style22"/>
                          <w:sz w:val="18"/>
                          <w:szCs w:val="18"/>
                        </w:rPr>
                        <w:t>dokument</w:t>
                      </w:r>
                      <w:proofErr w:type="spellEnd"/>
                      <w:r>
                        <w:rPr>
                          <w:rStyle w:val="Style22"/>
                          <w:sz w:val="18"/>
                          <w:szCs w:val="18"/>
                        </w:rPr>
                        <w:t xml:space="preserve"> je </w:t>
                      </w:r>
                      <w:proofErr w:type="spellStart"/>
                      <w:r>
                        <w:rPr>
                          <w:rStyle w:val="Style22"/>
                          <w:sz w:val="18"/>
                          <w:szCs w:val="18"/>
                        </w:rPr>
                        <w:t>usvojen</w:t>
                      </w:r>
                      <w:proofErr w:type="spellEnd"/>
                      <w:r>
                        <w:rPr>
                          <w:rStyle w:val="Style22"/>
                          <w:sz w:val="18"/>
                          <w:szCs w:val="18"/>
                        </w:rPr>
                        <w:t xml:space="preserve"> </w:t>
                      </w:r>
                      <w:proofErr w:type="spellStart"/>
                      <w:r>
                        <w:rPr>
                          <w:rStyle w:val="Style22"/>
                          <w:sz w:val="18"/>
                          <w:szCs w:val="18"/>
                        </w:rPr>
                        <w:t>na</w:t>
                      </w:r>
                      <w:proofErr w:type="spellEnd"/>
                      <w:r>
                        <w:rPr>
                          <w:rFonts w:ascii="Arial Narrow" w:hAnsi="Arial Narrow"/>
                          <w:color w:val="000000"/>
                          <w:sz w:val="18"/>
                          <w:szCs w:val="18"/>
                        </w:rPr>
                        <w:t xml:space="preserve"> </w:t>
                      </w:r>
                      <w:r>
                        <w:rPr>
                          <w:rStyle w:val="PlaceholderText"/>
                          <w:rFonts w:cs="Times New Roman"/>
                          <w:sz w:val="18"/>
                          <w:szCs w:val="18"/>
                          <w:lang w:val="sr-Latn-ME"/>
                        </w:rPr>
                        <w:t>[Klik]</w:t>
                      </w:r>
                      <w:r>
                        <w:rPr>
                          <w:rFonts w:ascii="Arial Narrow" w:hAnsi="Arial Narrow"/>
                          <w:color w:val="000000"/>
                          <w:sz w:val="18"/>
                          <w:szCs w:val="18"/>
                        </w:rPr>
                        <w:t xml:space="preserve"> </w:t>
                      </w:r>
                      <w:proofErr w:type="spellStart"/>
                      <w:r>
                        <w:rPr>
                          <w:rFonts w:ascii="Arial Narrow" w:hAnsi="Arial Narrow"/>
                          <w:color w:val="808080" w:themeColor="background1" w:themeShade="80"/>
                          <w:sz w:val="18"/>
                          <w:szCs w:val="18"/>
                        </w:rPr>
                        <w:t>sjednici</w:t>
                      </w:r>
                      <w:proofErr w:type="spellEnd"/>
                      <w:r>
                        <w:rPr>
                          <w:rStyle w:val="Style10"/>
                          <w:color w:val="000000"/>
                          <w:sz w:val="18"/>
                          <w:szCs w:val="18"/>
                        </w:rPr>
                        <w:t xml:space="preserve"> </w:t>
                      </w:r>
                      <w:proofErr w:type="spellStart"/>
                      <w:r>
                        <w:rPr>
                          <w:rStyle w:val="Style22"/>
                          <w:sz w:val="18"/>
                          <w:szCs w:val="18"/>
                        </w:rPr>
                        <w:t>Nacinalnog</w:t>
                      </w:r>
                      <w:proofErr w:type="spellEnd"/>
                      <w:r>
                        <w:rPr>
                          <w:rStyle w:val="Style22"/>
                          <w:sz w:val="18"/>
                          <w:szCs w:val="18"/>
                        </w:rPr>
                        <w:t xml:space="preserve"> </w:t>
                      </w:r>
                      <w:proofErr w:type="spellStart"/>
                      <w:r>
                        <w:rPr>
                          <w:rStyle w:val="Style22"/>
                          <w:sz w:val="18"/>
                          <w:szCs w:val="18"/>
                        </w:rPr>
                        <w:t>savjeta</w:t>
                      </w:r>
                      <w:proofErr w:type="spellEnd"/>
                      <w:r>
                        <w:rPr>
                          <w:rStyle w:val="Style22"/>
                          <w:sz w:val="18"/>
                          <w:szCs w:val="18"/>
                        </w:rPr>
                        <w:t xml:space="preserve"> za </w:t>
                      </w:r>
                      <w:proofErr w:type="spellStart"/>
                      <w:r>
                        <w:rPr>
                          <w:rStyle w:val="Style22"/>
                          <w:sz w:val="18"/>
                          <w:szCs w:val="18"/>
                        </w:rPr>
                        <w:t>obrazovanje</w:t>
                      </w:r>
                      <w:proofErr w:type="spellEnd"/>
                      <w:r>
                        <w:rPr>
                          <w:rFonts w:ascii="Arial Narrow" w:hAnsi="Arial Narrow"/>
                          <w:color w:val="808080" w:themeColor="background1" w:themeShade="80"/>
                          <w:sz w:val="18"/>
                          <w:szCs w:val="18"/>
                        </w:rPr>
                        <w:t xml:space="preserve">, </w:t>
                      </w:r>
                      <w:proofErr w:type="spellStart"/>
                      <w:r>
                        <w:rPr>
                          <w:rFonts w:ascii="Arial Narrow" w:hAnsi="Arial Narrow"/>
                          <w:color w:val="808080" w:themeColor="background1" w:themeShade="80"/>
                          <w:sz w:val="18"/>
                          <w:szCs w:val="18"/>
                        </w:rPr>
                        <w:t>održanoj</w:t>
                      </w:r>
                      <w:proofErr w:type="spellEnd"/>
                      <w:r>
                        <w:rPr>
                          <w:rFonts w:ascii="Arial Narrow" w:hAnsi="Arial Narrow"/>
                          <w:color w:val="000000"/>
                          <w:sz w:val="18"/>
                          <w:szCs w:val="18"/>
                        </w:rPr>
                        <w:t xml:space="preserve"> </w:t>
                      </w:r>
                      <w:r>
                        <w:rPr>
                          <w:rFonts w:ascii="Arial Narrow" w:hAnsi="Arial Narrow" w:cs="Times New Roman"/>
                          <w:color w:val="808080"/>
                          <w:sz w:val="18"/>
                          <w:szCs w:val="18"/>
                          <w:lang w:val="sr-Latn-ME"/>
                        </w:rPr>
                        <w:t>[Upiši datum]</w:t>
                      </w:r>
                    </w:p>
                    <w:p w14:paraId="77962AA3" w14:textId="77777777" w:rsidR="000A07A7" w:rsidRDefault="000A07A7">
                      <w:pPr>
                        <w:pStyle w:val="NoSpacing"/>
                        <w:jc w:val="right"/>
                        <w:rPr>
                          <w:caps/>
                          <w:color w:val="262626" w:themeColor="text1" w:themeTint="D9"/>
                          <w:sz w:val="20"/>
                          <w:szCs w:val="20"/>
                        </w:rPr>
                      </w:pPr>
                    </w:p>
                  </w:txbxContent>
                </v:textbox>
                <w10:wrap type="square" anchorx="page" anchory="page"/>
              </v:rect>
            </w:pict>
          </mc:Fallback>
        </mc:AlternateContent>
      </w:r>
      <w:r>
        <w:rPr>
          <w:rFonts w:ascii="Arial Narrow" w:eastAsiaTheme="majorEastAsia" w:hAnsi="Arial Narrow" w:cstheme="majorBidi"/>
          <w:b/>
          <w:color w:val="000000" w:themeColor="text1"/>
          <w:sz w:val="40"/>
          <w:szCs w:val="40"/>
          <w:lang w:val="en-US"/>
        </w:rPr>
        <w:t>UPOTREBA SPSS-A U NAČNO-ISTRAŽIVAČKE SVRHE</w:t>
      </w:r>
    </w:p>
    <w:p w14:paraId="17D1E15B" w14:textId="77777777" w:rsidR="000A07A7" w:rsidRDefault="00EC402F">
      <w:pPr>
        <w:pStyle w:val="TOCHeading"/>
        <w:spacing w:after="0" w:line="240" w:lineRule="auto"/>
        <w:rPr>
          <w:sz w:val="2"/>
          <w:szCs w:val="2"/>
        </w:rPr>
      </w:pPr>
      <w:r>
        <w:br w:type="page"/>
      </w:r>
    </w:p>
    <w:p w14:paraId="69BF2571" w14:textId="77777777" w:rsidR="000A07A7" w:rsidRDefault="00EC402F">
      <w:pPr>
        <w:pStyle w:val="TOC1"/>
      </w:pPr>
      <w:r>
        <w:lastRenderedPageBreak/>
        <w:t>SADRŽAJ</w:t>
      </w:r>
    </w:p>
    <w:p w14:paraId="650C4188" w14:textId="77777777" w:rsidR="000A07A7" w:rsidRDefault="00EC402F">
      <w:pPr>
        <w:pStyle w:val="TOC1"/>
        <w:rPr>
          <w:rFonts w:asciiTheme="minorHAnsi" w:eastAsiaTheme="minorEastAsia" w:hAnsiTheme="minorHAnsi" w:cstheme="minorBidi"/>
          <w:b w:val="0"/>
          <w:bCs w:val="0"/>
          <w:kern w:val="2"/>
          <w:sz w:val="22"/>
          <w:szCs w:val="22"/>
          <w:lang w:val="en-US"/>
          <w14:ligatures w14:val="standardContextual"/>
        </w:rPr>
      </w:pPr>
      <w:r>
        <w:fldChar w:fldCharType="begin"/>
      </w:r>
    </w:p>
    <w:sdt>
      <w:sdtPr>
        <w:id w:val="1124742164"/>
        <w:docPartObj>
          <w:docPartGallery w:val="Table of Contents"/>
          <w:docPartUnique/>
        </w:docPartObj>
      </w:sdtPr>
      <w:sdtEndPr/>
      <w:sdtContent>
        <w:p w14:paraId="05E01D95" w14:textId="77777777" w:rsidR="000A07A7" w:rsidRDefault="00EC402F">
          <w:pPr>
            <w:pStyle w:val="TOC1"/>
            <w:rPr>
              <w:rFonts w:asciiTheme="minorHAnsi" w:eastAsiaTheme="minorEastAsia" w:hAnsiTheme="minorHAnsi" w:cstheme="minorBidi"/>
              <w:b w:val="0"/>
              <w:bCs w:val="0"/>
              <w:kern w:val="2"/>
              <w:sz w:val="22"/>
              <w:szCs w:val="22"/>
              <w:lang w:val="en-US"/>
              <w14:ligatures w14:val="standardContextual"/>
            </w:rPr>
          </w:pPr>
          <w:r>
            <w:rPr>
              <w:rStyle w:val="IndexLink"/>
              <w:webHidden/>
              <w:lang w:val="en-US"/>
            </w:rPr>
            <w:instrText>TOC \z \o "1-3" \u \h</w:instrText>
          </w:r>
          <w:r>
            <w:rPr>
              <w:rStyle w:val="IndexLink"/>
              <w:lang w:val="en-US"/>
            </w:rPr>
            <w:fldChar w:fldCharType="separate"/>
          </w:r>
          <w:hyperlink w:anchor="_Toc165029958">
            <w:r>
              <w:rPr>
                <w:rStyle w:val="IndexLink"/>
                <w:webHidden/>
                <w:lang w:val="en-US"/>
              </w:rPr>
              <w:t>1. OPŠTE INFORMACIJE O PROGRAMU OBRAZOVANJA</w:t>
            </w:r>
            <w:r>
              <w:rPr>
                <w:webHidden/>
              </w:rPr>
              <w:fldChar w:fldCharType="begin"/>
            </w:r>
            <w:r>
              <w:rPr>
                <w:webHidden/>
              </w:rPr>
              <w:instrText>PAGEREF _Toc165029958 \h</w:instrText>
            </w:r>
            <w:r>
              <w:rPr>
                <w:webHidden/>
              </w:rPr>
            </w:r>
            <w:r>
              <w:rPr>
                <w:webHidden/>
              </w:rPr>
              <w:fldChar w:fldCharType="separate"/>
            </w:r>
            <w:r>
              <w:rPr>
                <w:rStyle w:val="IndexLink"/>
              </w:rPr>
              <w:tab/>
              <w:t>3</w:t>
            </w:r>
            <w:r>
              <w:rPr>
                <w:webHidden/>
              </w:rPr>
              <w:fldChar w:fldCharType="end"/>
            </w:r>
          </w:hyperlink>
        </w:p>
      </w:sdtContent>
    </w:sdt>
    <w:p w14:paraId="223AE450" w14:textId="77777777" w:rsidR="000A07A7" w:rsidRDefault="00EC402F">
      <w:pPr>
        <w:pStyle w:val="TOC1"/>
        <w:rPr>
          <w:rFonts w:asciiTheme="minorHAnsi" w:eastAsiaTheme="minorEastAsia" w:hAnsiTheme="minorHAnsi" w:cstheme="minorBidi"/>
          <w:b w:val="0"/>
          <w:bCs w:val="0"/>
          <w:kern w:val="2"/>
          <w:sz w:val="22"/>
          <w:szCs w:val="22"/>
          <w:lang w:val="en-US"/>
          <w14:ligatures w14:val="standardContextual"/>
        </w:rPr>
      </w:pPr>
      <w:hyperlink w:anchor="_Toc165029959">
        <w:r>
          <w:rPr>
            <w:rStyle w:val="IndexLink"/>
            <w:webHidden/>
            <w:lang w:val="en-US"/>
          </w:rPr>
          <w:t>2. STRUKTURA PROGRAMA OBRAZOVANJA</w:t>
        </w:r>
        <w:r>
          <w:rPr>
            <w:webHidden/>
          </w:rPr>
          <w:fldChar w:fldCharType="begin"/>
        </w:r>
        <w:r>
          <w:rPr>
            <w:webHidden/>
          </w:rPr>
          <w:instrText>PAGEREF _Toc16</w:instrText>
        </w:r>
        <w:r>
          <w:rPr>
            <w:webHidden/>
          </w:rPr>
          <w:instrText>5029959 \h</w:instrText>
        </w:r>
        <w:r>
          <w:rPr>
            <w:webHidden/>
          </w:rPr>
        </w:r>
        <w:r>
          <w:rPr>
            <w:webHidden/>
          </w:rPr>
          <w:fldChar w:fldCharType="separate"/>
        </w:r>
        <w:r>
          <w:rPr>
            <w:rStyle w:val="IndexLink"/>
          </w:rPr>
          <w:tab/>
          <w:t>5</w:t>
        </w:r>
        <w:r>
          <w:rPr>
            <w:webHidden/>
          </w:rPr>
          <w:fldChar w:fldCharType="end"/>
        </w:r>
      </w:hyperlink>
    </w:p>
    <w:p w14:paraId="485585BD" w14:textId="77777777" w:rsidR="000A07A7" w:rsidRDefault="00EC402F">
      <w:pPr>
        <w:pStyle w:val="TOC1"/>
        <w:rPr>
          <w:rFonts w:asciiTheme="minorHAnsi" w:eastAsiaTheme="minorEastAsia" w:hAnsiTheme="minorHAnsi" w:cstheme="minorBidi"/>
          <w:b w:val="0"/>
          <w:bCs w:val="0"/>
          <w:kern w:val="2"/>
          <w:sz w:val="22"/>
          <w:szCs w:val="22"/>
          <w:lang w:val="en-US"/>
          <w14:ligatures w14:val="standardContextual"/>
        </w:rPr>
      </w:pPr>
      <w:hyperlink w:anchor="_Toc165029960">
        <w:r>
          <w:rPr>
            <w:rStyle w:val="IndexLink"/>
            <w:webHidden/>
            <w:lang w:val="en-US"/>
          </w:rPr>
          <w:t>3. MODULI</w:t>
        </w:r>
        <w:r>
          <w:rPr>
            <w:webHidden/>
          </w:rPr>
          <w:fldChar w:fldCharType="begin"/>
        </w:r>
        <w:r>
          <w:rPr>
            <w:webHidden/>
          </w:rPr>
          <w:instrText>PAGEREF _Toc165029960 \h</w:instrText>
        </w:r>
        <w:r>
          <w:rPr>
            <w:webHidden/>
          </w:rPr>
        </w:r>
        <w:r>
          <w:rPr>
            <w:webHidden/>
          </w:rPr>
          <w:fldChar w:fldCharType="separate"/>
        </w:r>
        <w:r>
          <w:rPr>
            <w:rStyle w:val="IndexLink"/>
          </w:rPr>
          <w:tab/>
          <w:t>6</w:t>
        </w:r>
        <w:r>
          <w:rPr>
            <w:webHidden/>
          </w:rPr>
          <w:fldChar w:fldCharType="end"/>
        </w:r>
      </w:hyperlink>
    </w:p>
    <w:p w14:paraId="13F871BD" w14:textId="77777777" w:rsidR="000A07A7" w:rsidRDefault="00EC402F">
      <w:pPr>
        <w:pStyle w:val="TOC2"/>
        <w:rPr>
          <w:rFonts w:asciiTheme="minorHAnsi" w:eastAsiaTheme="minorEastAsia" w:hAnsiTheme="minorHAnsi" w:cstheme="minorBidi"/>
          <w:kern w:val="2"/>
          <w:szCs w:val="22"/>
          <w:lang w:val="en-US"/>
          <w14:ligatures w14:val="standardContextual"/>
        </w:rPr>
      </w:pPr>
      <w:hyperlink w:anchor="_Toc165029961">
        <w:r>
          <w:rPr>
            <w:rStyle w:val="IndexLink"/>
            <w:rFonts w:eastAsia="Calibri"/>
            <w:b/>
            <w:bCs/>
            <w:caps/>
            <w:webHidden/>
            <w:lang w:val="sl-SI" w:eastAsia="sl-SI"/>
          </w:rPr>
          <w:t>3.1. Uvod u kvantitavne naučno-istraživačke metode</w:t>
        </w:r>
        <w:r>
          <w:rPr>
            <w:webHidden/>
          </w:rPr>
          <w:fldChar w:fldCharType="begin"/>
        </w:r>
        <w:r>
          <w:rPr>
            <w:webHidden/>
          </w:rPr>
          <w:instrText>PAGEREF _Toc165029961 \h</w:instrText>
        </w:r>
        <w:r>
          <w:rPr>
            <w:webHidden/>
          </w:rPr>
        </w:r>
        <w:r>
          <w:rPr>
            <w:webHidden/>
          </w:rPr>
          <w:fldChar w:fldCharType="separate"/>
        </w:r>
        <w:r>
          <w:rPr>
            <w:rStyle w:val="IndexLink"/>
          </w:rPr>
          <w:tab/>
          <w:t>6</w:t>
        </w:r>
        <w:r>
          <w:rPr>
            <w:webHidden/>
          </w:rPr>
          <w:fldChar w:fldCharType="end"/>
        </w:r>
      </w:hyperlink>
    </w:p>
    <w:p w14:paraId="3D301D7A" w14:textId="77777777" w:rsidR="000A07A7" w:rsidRDefault="00EC402F">
      <w:pPr>
        <w:pStyle w:val="TOC2"/>
        <w:rPr>
          <w:rFonts w:asciiTheme="minorHAnsi" w:eastAsiaTheme="minorEastAsia" w:hAnsiTheme="minorHAnsi" w:cstheme="minorBidi"/>
          <w:kern w:val="2"/>
          <w:szCs w:val="22"/>
          <w:lang w:val="en-US"/>
          <w14:ligatures w14:val="standardContextual"/>
        </w:rPr>
      </w:pPr>
      <w:hyperlink w:anchor="_Toc165029962">
        <w:r>
          <w:rPr>
            <w:rStyle w:val="IndexLink"/>
            <w:rFonts w:eastAsia="Calibri"/>
            <w:b/>
            <w:bCs/>
            <w:caps/>
            <w:webHidden/>
            <w:lang w:val="sl-SI" w:eastAsia="sl-SI"/>
          </w:rPr>
          <w:t>3.2. OSNOVnE  funkcije u SPSS-u</w:t>
        </w:r>
        <w:r>
          <w:rPr>
            <w:webHidden/>
          </w:rPr>
          <w:fldChar w:fldCharType="begin"/>
        </w:r>
        <w:r>
          <w:rPr>
            <w:webHidden/>
          </w:rPr>
          <w:instrText>PAGEREF _Toc165029962 \h</w:instrText>
        </w:r>
        <w:r>
          <w:rPr>
            <w:webHidden/>
          </w:rPr>
        </w:r>
        <w:r>
          <w:rPr>
            <w:webHidden/>
          </w:rPr>
          <w:fldChar w:fldCharType="separate"/>
        </w:r>
        <w:r>
          <w:rPr>
            <w:rStyle w:val="IndexLink"/>
          </w:rPr>
          <w:tab/>
          <w:t>12</w:t>
        </w:r>
        <w:r>
          <w:rPr>
            <w:webHidden/>
          </w:rPr>
          <w:fldChar w:fldCharType="end"/>
        </w:r>
      </w:hyperlink>
    </w:p>
    <w:p w14:paraId="79E7A589" w14:textId="77777777" w:rsidR="000A07A7" w:rsidRDefault="00EC402F">
      <w:pPr>
        <w:pStyle w:val="TOC2"/>
        <w:rPr>
          <w:rFonts w:asciiTheme="minorHAnsi" w:eastAsiaTheme="minorEastAsia" w:hAnsiTheme="minorHAnsi" w:cstheme="minorBidi"/>
          <w:kern w:val="2"/>
          <w:szCs w:val="22"/>
          <w:lang w:val="en-US"/>
          <w14:ligatures w14:val="standardContextual"/>
        </w:rPr>
      </w:pPr>
      <w:hyperlink w:anchor="_Toc165029963">
        <w:r>
          <w:rPr>
            <w:rStyle w:val="IndexLink"/>
            <w:rFonts w:eastAsia="Calibri"/>
            <w:b/>
            <w:bCs/>
            <w:caps/>
            <w:webHidden/>
            <w:lang w:val="sl-SI" w:eastAsia="sl-SI"/>
          </w:rPr>
          <w:t>3.3. Statistička analiza podataka</w:t>
        </w:r>
        <w:r>
          <w:rPr>
            <w:webHidden/>
          </w:rPr>
          <w:fldChar w:fldCharType="begin"/>
        </w:r>
        <w:r>
          <w:rPr>
            <w:webHidden/>
          </w:rPr>
          <w:instrText>PAGEREF _Toc165029963 \h</w:instrText>
        </w:r>
        <w:r>
          <w:rPr>
            <w:webHidden/>
          </w:rPr>
        </w:r>
        <w:r>
          <w:rPr>
            <w:webHidden/>
          </w:rPr>
          <w:fldChar w:fldCharType="separate"/>
        </w:r>
        <w:r>
          <w:rPr>
            <w:rStyle w:val="IndexLink"/>
          </w:rPr>
          <w:tab/>
          <w:t>19</w:t>
        </w:r>
        <w:r>
          <w:rPr>
            <w:webHidden/>
          </w:rPr>
          <w:fldChar w:fldCharType="end"/>
        </w:r>
      </w:hyperlink>
    </w:p>
    <w:p w14:paraId="46C67F44" w14:textId="77777777" w:rsidR="000A07A7" w:rsidRDefault="00EC402F">
      <w:pPr>
        <w:pStyle w:val="TOC2"/>
        <w:rPr>
          <w:rFonts w:asciiTheme="minorHAnsi" w:eastAsiaTheme="minorEastAsia" w:hAnsiTheme="minorHAnsi" w:cstheme="minorBidi"/>
          <w:kern w:val="2"/>
          <w:szCs w:val="22"/>
          <w:lang w:val="en-US"/>
          <w14:ligatures w14:val="standardContextual"/>
        </w:rPr>
      </w:pPr>
      <w:hyperlink w:anchor="_Toc165029964">
        <w:r>
          <w:rPr>
            <w:rStyle w:val="IndexLink"/>
            <w:rFonts w:eastAsia="Calibri"/>
            <w:b/>
            <w:bCs/>
            <w:caps/>
            <w:webHidden/>
            <w:lang w:val="sl-SI" w:eastAsia="sl-SI"/>
          </w:rPr>
          <w:t xml:space="preserve">3.4. </w:t>
        </w:r>
        <w:r>
          <w:rPr>
            <w:rStyle w:val="IndexLink"/>
            <w:rFonts w:eastAsia="Calibri"/>
            <w:b/>
            <w:bCs/>
            <w:caps/>
            <w:webHidden/>
            <w:lang w:val="sl-SI" w:eastAsia="sl-SI"/>
          </w:rPr>
          <w:t>RAZLIKE MEĐU GRUPAMA</w:t>
        </w:r>
        <w:r>
          <w:rPr>
            <w:webHidden/>
          </w:rPr>
          <w:fldChar w:fldCharType="begin"/>
        </w:r>
        <w:r>
          <w:rPr>
            <w:webHidden/>
          </w:rPr>
          <w:instrText>PAGEREF _Toc165029964 \h</w:instrText>
        </w:r>
        <w:r>
          <w:rPr>
            <w:webHidden/>
          </w:rPr>
        </w:r>
        <w:r>
          <w:rPr>
            <w:webHidden/>
          </w:rPr>
          <w:fldChar w:fldCharType="separate"/>
        </w:r>
        <w:r>
          <w:rPr>
            <w:rStyle w:val="IndexLink"/>
          </w:rPr>
          <w:tab/>
          <w:t>29</w:t>
        </w:r>
        <w:r>
          <w:rPr>
            <w:webHidden/>
          </w:rPr>
          <w:fldChar w:fldCharType="end"/>
        </w:r>
      </w:hyperlink>
    </w:p>
    <w:p w14:paraId="480D2F57" w14:textId="77777777" w:rsidR="000A07A7" w:rsidRDefault="00EC402F">
      <w:pPr>
        <w:pStyle w:val="TOC2"/>
        <w:rPr>
          <w:rFonts w:asciiTheme="minorHAnsi" w:eastAsiaTheme="minorEastAsia" w:hAnsiTheme="minorHAnsi" w:cstheme="minorBidi"/>
          <w:kern w:val="2"/>
          <w:szCs w:val="22"/>
          <w:lang w:val="en-US"/>
          <w14:ligatures w14:val="standardContextual"/>
        </w:rPr>
      </w:pPr>
      <w:hyperlink w:anchor="_Toc165029965">
        <w:r>
          <w:rPr>
            <w:rStyle w:val="IndexLink"/>
            <w:rFonts w:eastAsia="Calibri"/>
            <w:b/>
            <w:bCs/>
            <w:caps/>
            <w:webHidden/>
            <w:lang w:val="sl-SI" w:eastAsia="sl-SI"/>
          </w:rPr>
          <w:t>3.5. OSTALI TESTOVI I TUMAČENJE REZULTATA</w:t>
        </w:r>
        <w:r>
          <w:rPr>
            <w:webHidden/>
          </w:rPr>
          <w:fldChar w:fldCharType="begin"/>
        </w:r>
        <w:r>
          <w:rPr>
            <w:webHidden/>
          </w:rPr>
          <w:instrText>PAGEREF _Toc165029965 \h</w:instrText>
        </w:r>
        <w:r>
          <w:rPr>
            <w:webHidden/>
          </w:rPr>
        </w:r>
        <w:r>
          <w:rPr>
            <w:webHidden/>
          </w:rPr>
          <w:fldChar w:fldCharType="separate"/>
        </w:r>
        <w:r>
          <w:rPr>
            <w:rStyle w:val="IndexLink"/>
          </w:rPr>
          <w:tab/>
          <w:t>36</w:t>
        </w:r>
        <w:r>
          <w:rPr>
            <w:webHidden/>
          </w:rPr>
          <w:fldChar w:fldCharType="end"/>
        </w:r>
      </w:hyperlink>
    </w:p>
    <w:p w14:paraId="3CDDFC11" w14:textId="77777777" w:rsidR="000A07A7" w:rsidRDefault="00EC402F">
      <w:pPr>
        <w:pStyle w:val="TOC1"/>
        <w:rPr>
          <w:rFonts w:asciiTheme="minorHAnsi" w:eastAsiaTheme="minorEastAsia" w:hAnsiTheme="minorHAnsi" w:cstheme="minorBidi"/>
          <w:b w:val="0"/>
          <w:bCs w:val="0"/>
          <w:kern w:val="2"/>
          <w:sz w:val="22"/>
          <w:szCs w:val="22"/>
          <w:lang w:val="en-US"/>
          <w14:ligatures w14:val="standardContextual"/>
        </w:rPr>
      </w:pPr>
      <w:hyperlink w:anchor="_Toc165029966">
        <w:r>
          <w:rPr>
            <w:rStyle w:val="IndexLink"/>
            <w:webHidden/>
            <w:lang w:val="en-US"/>
          </w:rPr>
          <w:t>4. USLOVI ZA IZVOĐENJE PROGRAMA OBRAZOVANJA</w:t>
        </w:r>
        <w:r>
          <w:rPr>
            <w:webHidden/>
          </w:rPr>
          <w:fldChar w:fldCharType="begin"/>
        </w:r>
        <w:r>
          <w:rPr>
            <w:webHidden/>
          </w:rPr>
          <w:instrText>PAGEREF _Toc165029966 \h</w:instrText>
        </w:r>
        <w:r>
          <w:rPr>
            <w:webHidden/>
          </w:rPr>
        </w:r>
        <w:r>
          <w:rPr>
            <w:webHidden/>
          </w:rPr>
          <w:fldChar w:fldCharType="separate"/>
        </w:r>
        <w:r>
          <w:rPr>
            <w:rStyle w:val="IndexLink"/>
          </w:rPr>
          <w:tab/>
          <w:t>43</w:t>
        </w:r>
        <w:r>
          <w:rPr>
            <w:webHidden/>
          </w:rPr>
          <w:fldChar w:fldCharType="end"/>
        </w:r>
      </w:hyperlink>
    </w:p>
    <w:p w14:paraId="2B1BDB63" w14:textId="77777777" w:rsidR="000A07A7" w:rsidRDefault="00EC402F">
      <w:pPr>
        <w:pStyle w:val="TOC1"/>
        <w:rPr>
          <w:rFonts w:asciiTheme="minorHAnsi" w:eastAsiaTheme="minorEastAsia" w:hAnsiTheme="minorHAnsi" w:cstheme="minorBidi"/>
          <w:b w:val="0"/>
          <w:bCs w:val="0"/>
          <w:kern w:val="2"/>
          <w:sz w:val="22"/>
          <w:szCs w:val="22"/>
          <w:lang w:val="en-US"/>
          <w14:ligatures w14:val="standardContextual"/>
        </w:rPr>
      </w:pPr>
      <w:hyperlink w:anchor="_Toc165029967">
        <w:r>
          <w:rPr>
            <w:rStyle w:val="IndexLink"/>
            <w:webHidden/>
            <w:lang w:val="en-US"/>
          </w:rPr>
          <w:t>5. REFERENTNI PODACI</w:t>
        </w:r>
        <w:r>
          <w:rPr>
            <w:webHidden/>
          </w:rPr>
          <w:fldChar w:fldCharType="begin"/>
        </w:r>
        <w:r>
          <w:rPr>
            <w:webHidden/>
          </w:rPr>
          <w:instrText>PAGEREF _Toc165029967 \h</w:instrText>
        </w:r>
        <w:r>
          <w:rPr>
            <w:webHidden/>
          </w:rPr>
        </w:r>
        <w:r>
          <w:rPr>
            <w:webHidden/>
          </w:rPr>
          <w:fldChar w:fldCharType="separate"/>
        </w:r>
        <w:r>
          <w:rPr>
            <w:rStyle w:val="IndexLink"/>
          </w:rPr>
          <w:tab/>
          <w:t>46</w:t>
        </w:r>
        <w:r>
          <w:rPr>
            <w:webHidden/>
          </w:rPr>
          <w:fldChar w:fldCharType="end"/>
        </w:r>
      </w:hyperlink>
      <w:r>
        <w:rPr>
          <w:rStyle w:val="IndexLink"/>
        </w:rPr>
        <w:fldChar w:fldCharType="end"/>
      </w:r>
    </w:p>
    <w:p w14:paraId="66BC3C2E" w14:textId="77777777" w:rsidR="000A07A7" w:rsidRDefault="000A07A7">
      <w:pPr>
        <w:pStyle w:val="TOC1"/>
        <w:rPr>
          <w:rFonts w:asciiTheme="minorHAnsi" w:eastAsiaTheme="minorEastAsia" w:hAnsiTheme="minorHAnsi" w:cstheme="minorBidi"/>
          <w:kern w:val="2"/>
          <w:szCs w:val="22"/>
          <w:lang w:val="en-US"/>
        </w:rPr>
      </w:pPr>
    </w:p>
    <w:p w14:paraId="5E5D9B08" w14:textId="77777777" w:rsidR="000A07A7" w:rsidRDefault="000A07A7">
      <w:pPr>
        <w:pStyle w:val="TOC1"/>
      </w:pPr>
    </w:p>
    <w:p w14:paraId="48117871" w14:textId="77777777" w:rsidR="000A07A7" w:rsidRDefault="000A07A7">
      <w:pPr>
        <w:rPr>
          <w:rFonts w:eastAsiaTheme="minorEastAsia"/>
        </w:rPr>
      </w:pPr>
    </w:p>
    <w:p w14:paraId="61466E86" w14:textId="77777777" w:rsidR="000A07A7" w:rsidRDefault="000A07A7">
      <w:pPr>
        <w:rPr>
          <w:rFonts w:eastAsiaTheme="minorEastAsia"/>
        </w:rPr>
      </w:pPr>
    </w:p>
    <w:p w14:paraId="660B04F6" w14:textId="77777777" w:rsidR="000A07A7" w:rsidRDefault="000A07A7">
      <w:pPr>
        <w:rPr>
          <w:rFonts w:eastAsiaTheme="minorEastAsia"/>
        </w:rPr>
      </w:pPr>
    </w:p>
    <w:p w14:paraId="4FCA3BFD" w14:textId="77777777" w:rsidR="000A07A7" w:rsidRDefault="000A07A7">
      <w:pPr>
        <w:rPr>
          <w:rFonts w:eastAsiaTheme="minorEastAsia"/>
        </w:rPr>
      </w:pPr>
    </w:p>
    <w:p w14:paraId="1C6C44F6" w14:textId="77777777" w:rsidR="000A07A7" w:rsidRDefault="000A07A7">
      <w:pPr>
        <w:rPr>
          <w:rFonts w:eastAsiaTheme="minorEastAsia"/>
        </w:rPr>
      </w:pPr>
    </w:p>
    <w:p w14:paraId="009E4200" w14:textId="77777777" w:rsidR="000A07A7" w:rsidRDefault="000A07A7">
      <w:pPr>
        <w:rPr>
          <w:rFonts w:eastAsiaTheme="minorEastAsia"/>
        </w:rPr>
      </w:pPr>
    </w:p>
    <w:p w14:paraId="5256A90E" w14:textId="77777777" w:rsidR="000A07A7" w:rsidRDefault="000A07A7">
      <w:pPr>
        <w:rPr>
          <w:rFonts w:eastAsiaTheme="minorEastAsia"/>
        </w:rPr>
      </w:pPr>
    </w:p>
    <w:p w14:paraId="61A05A9F" w14:textId="77777777" w:rsidR="000A07A7" w:rsidRDefault="000A07A7">
      <w:pPr>
        <w:rPr>
          <w:rFonts w:eastAsiaTheme="minorEastAsia"/>
        </w:rPr>
      </w:pPr>
    </w:p>
    <w:p w14:paraId="5FC17794" w14:textId="77777777" w:rsidR="000A07A7" w:rsidRDefault="000A07A7"/>
    <w:p w14:paraId="1C153F3C" w14:textId="77777777" w:rsidR="000A07A7" w:rsidRDefault="000A07A7"/>
    <w:p w14:paraId="7627ABCC" w14:textId="77777777" w:rsidR="000A07A7" w:rsidRDefault="000A07A7">
      <w:pPr>
        <w:spacing w:before="120"/>
        <w:rPr>
          <w:rFonts w:ascii="Arial Narrow" w:hAnsi="Arial Narrow" w:cs="Arial"/>
          <w:b/>
          <w:bCs/>
          <w:sz w:val="22"/>
          <w:szCs w:val="22"/>
          <w:lang w:val="uz-Cyrl-UZ"/>
        </w:rPr>
      </w:pPr>
    </w:p>
    <w:p w14:paraId="6AF6AA7E" w14:textId="77777777" w:rsidR="000A07A7" w:rsidRDefault="000A07A7">
      <w:pPr>
        <w:spacing w:after="160" w:line="259" w:lineRule="auto"/>
        <w:rPr>
          <w:rFonts w:ascii="Arial Narrow" w:hAnsi="Arial Narrow" w:cs="Arial"/>
          <w:b/>
          <w:bCs/>
          <w:sz w:val="22"/>
          <w:szCs w:val="22"/>
          <w:lang w:val="sr-Latn-ME"/>
        </w:rPr>
      </w:pPr>
    </w:p>
    <w:p w14:paraId="13F78782" w14:textId="77777777" w:rsidR="000A07A7" w:rsidRDefault="000A07A7">
      <w:pPr>
        <w:spacing w:after="160" w:line="259" w:lineRule="auto"/>
        <w:rPr>
          <w:rFonts w:ascii="Arial Narrow" w:hAnsi="Arial Narrow" w:cs="Arial"/>
          <w:b/>
          <w:bCs/>
          <w:sz w:val="22"/>
          <w:szCs w:val="22"/>
          <w:lang w:val="sr-Latn-ME"/>
        </w:rPr>
      </w:pPr>
    </w:p>
    <w:p w14:paraId="1A1630B7" w14:textId="77777777" w:rsidR="000A07A7" w:rsidRDefault="000A07A7">
      <w:pPr>
        <w:spacing w:after="160" w:line="259" w:lineRule="auto"/>
        <w:rPr>
          <w:rFonts w:ascii="Arial Narrow" w:hAnsi="Arial Narrow" w:cs="Arial"/>
          <w:b/>
          <w:bCs/>
          <w:sz w:val="22"/>
          <w:szCs w:val="22"/>
          <w:lang w:val="sr-Latn-ME"/>
        </w:rPr>
      </w:pPr>
    </w:p>
    <w:p w14:paraId="60578F94" w14:textId="77777777" w:rsidR="000A07A7" w:rsidRDefault="000A07A7">
      <w:pPr>
        <w:spacing w:after="160" w:line="259" w:lineRule="auto"/>
        <w:rPr>
          <w:rFonts w:ascii="Arial Narrow" w:hAnsi="Arial Narrow" w:cs="Arial"/>
          <w:b/>
          <w:bCs/>
          <w:sz w:val="22"/>
          <w:szCs w:val="22"/>
          <w:lang w:val="sr-Latn-ME"/>
        </w:rPr>
      </w:pPr>
    </w:p>
    <w:p w14:paraId="294763C9" w14:textId="6E5CFADE" w:rsidR="000A07A7" w:rsidRDefault="00EC402F" w:rsidP="00646401">
      <w:pPr>
        <w:spacing w:before="480"/>
        <w:rPr>
          <w:rFonts w:ascii="Arial Narrow" w:hAnsi="Arial Narrow" w:cs="Arial"/>
          <w:b/>
          <w:bCs/>
          <w:sz w:val="22"/>
          <w:szCs w:val="22"/>
        </w:rPr>
      </w:pPr>
      <w:r>
        <w:rPr>
          <w:rFonts w:ascii="Arial Narrow" w:hAnsi="Arial Narrow" w:cs="Arial"/>
          <w:b/>
          <w:bCs/>
          <w:sz w:val="22"/>
          <w:szCs w:val="22"/>
        </w:rPr>
        <w:lastRenderedPageBreak/>
        <w:t>Napomena:</w:t>
      </w:r>
      <w:r w:rsidR="00646401">
        <w:rPr>
          <w:rFonts w:ascii="Arial Narrow" w:hAnsi="Arial Narrow" w:cs="Arial"/>
          <w:b/>
          <w:bCs/>
          <w:sz w:val="22"/>
          <w:szCs w:val="22"/>
        </w:rPr>
        <w:t xml:space="preserve"> </w:t>
      </w:r>
      <w:r>
        <w:rPr>
          <w:rFonts w:ascii="Arial Narrow" w:hAnsi="Arial Narrow" w:cs="Arial"/>
          <w:b/>
          <w:bCs/>
          <w:sz w:val="22"/>
          <w:szCs w:val="22"/>
        </w:rPr>
        <w:t xml:space="preserve">Svi </w:t>
      </w:r>
      <w:r>
        <w:rPr>
          <w:rFonts w:ascii="Arial Narrow" w:hAnsi="Arial Narrow" w:cs="Arial"/>
          <w:b/>
          <w:bCs/>
          <w:sz w:val="22"/>
          <w:szCs w:val="22"/>
        </w:rPr>
        <w:t xml:space="preserve">izrazi koji se u ovom dokumentu koriste u muškom rodu, obuhvataju iste izraze u ženskom rodu. </w:t>
      </w:r>
    </w:p>
    <w:p w14:paraId="32CBE25F" w14:textId="77777777" w:rsidR="000A07A7" w:rsidRDefault="00EC402F">
      <w:pPr>
        <w:keepNext/>
        <w:pBdr>
          <w:bottom w:val="single" w:sz="6" w:space="1" w:color="2E74B5"/>
        </w:pBdr>
        <w:spacing w:before="240" w:after="240"/>
        <w:outlineLvl w:val="0"/>
        <w:rPr>
          <w:rFonts w:ascii="Arial Narrow" w:hAnsi="Arial Narrow"/>
          <w:b/>
          <w:bCs/>
          <w:kern w:val="2"/>
          <w:sz w:val="28"/>
          <w:szCs w:val="32"/>
          <w:lang w:val="en-US"/>
        </w:rPr>
      </w:pPr>
      <w:r>
        <w:rPr>
          <w:lang w:val="uz-Cyrl-UZ"/>
        </w:rPr>
        <w:t xml:space="preserve"> </w:t>
      </w:r>
      <w:bookmarkStart w:id="1" w:name="_Toc4744151231"/>
      <w:bookmarkStart w:id="2" w:name="_Toc165029958"/>
      <w:bookmarkStart w:id="3" w:name="_Toc510006423"/>
      <w:bookmarkEnd w:id="1"/>
      <w:r>
        <w:rPr>
          <w:rFonts w:ascii="Arial Narrow" w:hAnsi="Arial Narrow"/>
          <w:b/>
          <w:bCs/>
          <w:kern w:val="2"/>
          <w:sz w:val="28"/>
          <w:szCs w:val="32"/>
          <w:lang w:val="en-US"/>
        </w:rPr>
        <w:t>1. OPŠTE INFORMACIJE O PROGRAMU OBRAZOVANJA</w:t>
      </w:r>
      <w:bookmarkEnd w:id="2"/>
      <w:r>
        <w:rPr>
          <w:rFonts w:ascii="Arial Narrow" w:hAnsi="Arial Narrow"/>
          <w:b/>
          <w:bCs/>
          <w:kern w:val="2"/>
          <w:sz w:val="28"/>
          <w:szCs w:val="32"/>
          <w:lang w:val="en-US"/>
        </w:rPr>
        <w:t xml:space="preserve"> </w:t>
      </w:r>
      <w:bookmarkEnd w:id="3"/>
    </w:p>
    <w:p w14:paraId="52B833DF" w14:textId="77777777" w:rsidR="000A07A7" w:rsidRDefault="00EC402F">
      <w:pPr>
        <w:spacing w:before="240" w:after="240"/>
        <w:rPr>
          <w:rFonts w:ascii="Arial Narrow" w:hAnsi="Arial Narrow"/>
          <w:sz w:val="22"/>
          <w:szCs w:val="22"/>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ZA:</w:t>
      </w:r>
      <w:r>
        <w:rPr>
          <w:rFonts w:ascii="Arial Narrow" w:eastAsia="Calibri" w:hAnsi="Arial Narrow"/>
          <w:sz w:val="22"/>
          <w:szCs w:val="22"/>
          <w:lang w:val="uz-Cyrl-UZ"/>
        </w:rPr>
        <w:t xml:space="preserve"> </w:t>
      </w:r>
      <w:r>
        <w:rPr>
          <w:rFonts w:ascii="Arial Narrow" w:eastAsia="Batang" w:hAnsi="Arial Narrow"/>
          <w:caps/>
          <w:sz w:val="22"/>
          <w:szCs w:val="22"/>
        </w:rPr>
        <w:t>Upotreba SPSS-a u načno-istraživačke svrhe</w:t>
      </w:r>
    </w:p>
    <w:p w14:paraId="7FAAD849" w14:textId="77777777" w:rsidR="000A07A7" w:rsidRDefault="00EC402F">
      <w:pPr>
        <w:spacing w:before="240" w:after="240"/>
        <w:rPr>
          <w:rFonts w:ascii="Arial Narrow" w:hAnsi="Arial Narrow"/>
          <w:color w:val="FF0000"/>
          <w:sz w:val="22"/>
          <w:szCs w:val="22"/>
        </w:rPr>
      </w:pPr>
      <w:r>
        <w:rPr>
          <w:rFonts w:ascii="Arial Narrow" w:eastAsia="Calibri" w:hAnsi="Arial Narrow"/>
          <w:b/>
          <w:sz w:val="22"/>
          <w:szCs w:val="22"/>
          <w:lang w:val="uz-Cyrl-UZ"/>
        </w:rPr>
        <w:t>SEKTOR/ POD</w:t>
      </w:r>
      <w:r>
        <w:rPr>
          <w:rFonts w:ascii="Arial Narrow" w:eastAsia="Calibri" w:hAnsi="Arial Narrow"/>
          <w:b/>
          <w:sz w:val="22"/>
          <w:szCs w:val="22"/>
          <w:lang w:val="uz-Cyrl-UZ"/>
        </w:rPr>
        <w:t>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14:paraId="58386666" w14:textId="77777777" w:rsidR="000A07A7" w:rsidRDefault="00EC402F">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06BD36E4" w14:textId="77777777" w:rsidR="000A07A7" w:rsidRDefault="00EC402F">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KVALIFIKACIJE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23EF8885" w14:textId="77777777" w:rsidR="000A07A7" w:rsidRDefault="00EC402F">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Pr>
          <w:rFonts w:ascii="Arial Narrow" w:eastAsia="Batang" w:hAnsi="Arial Narrow"/>
          <w:b/>
          <w:color w:val="000000" w:themeColor="text1"/>
          <w:sz w:val="22"/>
          <w:szCs w:val="22"/>
        </w:rPr>
        <w:t>52</w:t>
      </w:r>
      <w:r>
        <w:rPr>
          <w:rFonts w:ascii="Arial Narrow" w:eastAsia="Batang" w:hAnsi="Arial Narrow"/>
          <w:color w:val="000000" w:themeColor="text1"/>
          <w:sz w:val="22"/>
          <w:szCs w:val="22"/>
        </w:rPr>
        <w:t xml:space="preserve"> </w:t>
      </w:r>
      <w:r>
        <w:rPr>
          <w:rFonts w:ascii="Arial Narrow" w:eastAsia="Batang" w:hAnsi="Arial Narrow"/>
          <w:sz w:val="22"/>
          <w:szCs w:val="22"/>
        </w:rPr>
        <w:t>časa</w:t>
      </w:r>
    </w:p>
    <w:p w14:paraId="375518EE" w14:textId="77777777" w:rsidR="000A07A7" w:rsidRDefault="00EC402F">
      <w:pPr>
        <w:spacing w:before="240" w:after="240"/>
        <w:rPr>
          <w:rFonts w:ascii="Arial Narrow" w:hAnsi="Arial Narrow"/>
          <w:sz w:val="22"/>
          <w:szCs w:val="22"/>
          <w:lang w:val="sr-Latn-ME"/>
        </w:rPr>
      </w:pPr>
      <w:r>
        <w:rPr>
          <w:rFonts w:ascii="Arial Narrow" w:eastAsia="Calibri" w:hAnsi="Arial Narrow"/>
          <w:b/>
          <w:sz w:val="22"/>
          <w:szCs w:val="22"/>
          <w:lang w:val="uz-Cyrl-UZ"/>
        </w:rPr>
        <w:t>KREDITNA VRIJEDNOST PROGRAMA OBRAZOVANJA:</w:t>
      </w:r>
      <w:r>
        <w:rPr>
          <w:rFonts w:ascii="Arial Narrow" w:eastAsia="Calibri" w:hAnsi="Arial Narrow"/>
          <w:color w:val="FF0000"/>
          <w:sz w:val="22"/>
          <w:szCs w:val="22"/>
          <w:lang w:val="uz-Cyrl-UZ"/>
        </w:rPr>
        <w:t xml:space="preserve"> </w:t>
      </w:r>
      <w:r>
        <w:rPr>
          <w:rFonts w:ascii="Arial Narrow" w:eastAsia="Batang" w:hAnsi="Arial Narrow"/>
          <w:b/>
          <w:sz w:val="22"/>
          <w:szCs w:val="22"/>
          <w:lang w:val="sr-Latn-ME"/>
        </w:rPr>
        <w:t>5</w:t>
      </w:r>
    </w:p>
    <w:p w14:paraId="56AA284B" w14:textId="77777777" w:rsidR="000A07A7" w:rsidRDefault="00EC402F">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14:paraId="58D8AA2C" w14:textId="77777777" w:rsidR="000A07A7" w:rsidRDefault="00EC402F">
      <w:pPr>
        <w:numPr>
          <w:ilvl w:val="0"/>
          <w:numId w:val="1"/>
        </w:numPr>
        <w:tabs>
          <w:tab w:val="left" w:pos="173"/>
        </w:tabs>
        <w:spacing w:before="120" w:after="120" w:line="259" w:lineRule="auto"/>
        <w:ind w:left="176" w:hanging="176"/>
        <w:rPr>
          <w:rFonts w:ascii="Arial Narrow" w:hAnsi="Arial Narrow"/>
          <w:sz w:val="22"/>
          <w:szCs w:val="22"/>
        </w:rPr>
      </w:pPr>
      <w:r>
        <w:rPr>
          <w:rFonts w:ascii="Arial Narrow" w:eastAsia="Batang" w:hAnsi="Arial Narrow"/>
          <w:sz w:val="22"/>
          <w:szCs w:val="22"/>
          <w:lang w:val="sr-Latn-CS"/>
        </w:rPr>
        <w:t>Elementarno poznavanje rada na računaru (upotreba miša i tastature, manipulacija folderima, korišćenje veb-preglednika)</w:t>
      </w:r>
    </w:p>
    <w:p w14:paraId="0B054D87" w14:textId="77777777" w:rsidR="000A07A7" w:rsidRDefault="00EC402F">
      <w:pPr>
        <w:numPr>
          <w:ilvl w:val="0"/>
          <w:numId w:val="1"/>
        </w:numPr>
        <w:tabs>
          <w:tab w:val="left" w:pos="173"/>
        </w:tabs>
        <w:spacing w:before="120" w:after="120" w:line="259" w:lineRule="auto"/>
        <w:ind w:left="176" w:hanging="176"/>
        <w:rPr>
          <w:rFonts w:ascii="Arial Narrow" w:hAnsi="Arial Narrow"/>
          <w:sz w:val="22"/>
          <w:szCs w:val="22"/>
        </w:rPr>
      </w:pPr>
      <w:r>
        <w:rPr>
          <w:rFonts w:ascii="Arial Narrow" w:eastAsia="Batang" w:hAnsi="Arial Narrow"/>
          <w:sz w:val="22"/>
          <w:szCs w:val="22"/>
          <w:lang w:val="sr-Latn-CS"/>
        </w:rPr>
        <w:t>Elementarno poznavanje internet servisa (kori</w:t>
      </w:r>
      <w:r>
        <w:rPr>
          <w:rFonts w:ascii="Arial Narrow" w:eastAsia="Batang" w:hAnsi="Arial Narrow"/>
          <w:sz w:val="22"/>
          <w:szCs w:val="22"/>
          <w:lang w:val="sr-Latn-ME"/>
        </w:rPr>
        <w:t>šć</w:t>
      </w:r>
      <w:r>
        <w:rPr>
          <w:rFonts w:ascii="Arial Narrow" w:eastAsia="Batang" w:hAnsi="Arial Narrow"/>
          <w:sz w:val="22"/>
          <w:szCs w:val="22"/>
          <w:lang w:val="sr-Latn-CS"/>
        </w:rPr>
        <w:t>enje mejl servera, korišćenj</w:t>
      </w:r>
      <w:r>
        <w:rPr>
          <w:rFonts w:ascii="Arial Narrow" w:eastAsia="Batang" w:hAnsi="Arial Narrow"/>
          <w:sz w:val="22"/>
          <w:szCs w:val="22"/>
          <w:lang w:val="sr-Latn-CS"/>
        </w:rPr>
        <w:t>e alata za održavanje video konferencija poput Zoom ili Google meets alata, poznavanje Google servisa i platformi)</w:t>
      </w:r>
    </w:p>
    <w:p w14:paraId="657BEAF7" w14:textId="77777777" w:rsidR="000A07A7" w:rsidRDefault="00EC402F">
      <w:pPr>
        <w:spacing w:before="240" w:after="120"/>
        <w:rPr>
          <w:rFonts w:ascii="Arial Narrow" w:eastAsia="Calibri" w:hAnsi="Arial Narrow"/>
          <w:b/>
          <w:sz w:val="22"/>
          <w:szCs w:val="22"/>
        </w:rPr>
      </w:pPr>
      <w:r>
        <w:rPr>
          <w:rFonts w:ascii="Arial Narrow" w:eastAsia="Calibri" w:hAnsi="Arial Narrow"/>
          <w:b/>
          <w:sz w:val="22"/>
          <w:szCs w:val="22"/>
        </w:rPr>
        <w:t xml:space="preserve">CILJ PROGRAMA OBRAZOVANJA: </w:t>
      </w:r>
    </w:p>
    <w:p w14:paraId="5DF1E50A" w14:textId="77777777" w:rsidR="000A07A7" w:rsidRDefault="00EC402F">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 xml:space="preserve">Osposobljavanje polaznika za dostizanje ključnih vještina za prikupljanje, obradu i analizu sirovih podataka </w:t>
      </w:r>
      <w:r>
        <w:rPr>
          <w:rFonts w:ascii="Arial Narrow" w:eastAsia="Batang" w:hAnsi="Arial Narrow"/>
          <w:sz w:val="22"/>
          <w:szCs w:val="22"/>
          <w:lang w:val="sr-Latn-CS"/>
        </w:rPr>
        <w:t>upotrebom SPSS alata.</w:t>
      </w:r>
      <w:r>
        <w:rPr>
          <w:rFonts w:ascii="Arial Narrow" w:eastAsia="Batang" w:hAnsi="Arial Narrow"/>
          <w:color w:val="808080"/>
          <w:sz w:val="22"/>
          <w:szCs w:val="22"/>
          <w:lang w:val="sr-Latn-CS"/>
        </w:rPr>
        <w:t xml:space="preserve"> </w:t>
      </w:r>
    </w:p>
    <w:p w14:paraId="23EC8C46" w14:textId="77777777" w:rsidR="000A07A7" w:rsidRDefault="00EC402F">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44CE1286" w14:textId="77777777" w:rsidR="000A07A7" w:rsidRDefault="00EC402F">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30A98841" w14:textId="77777777" w:rsidR="000A07A7" w:rsidRDefault="00EC402F">
      <w:pPr>
        <w:spacing w:before="240" w:after="120"/>
        <w:rPr>
          <w:rFonts w:ascii="Arial Narrow" w:eastAsia="Calibri" w:hAnsi="Arial Narrow"/>
          <w:b/>
          <w:sz w:val="22"/>
          <w:szCs w:val="22"/>
          <w:lang w:val="uz-Cyrl-UZ"/>
        </w:rPr>
      </w:pPr>
      <w:bookmarkStart w:id="4" w:name="_Toc783651"/>
      <w:r>
        <w:rPr>
          <w:rFonts w:ascii="Arial Narrow" w:eastAsia="Calibri" w:hAnsi="Arial Narrow"/>
          <w:b/>
          <w:sz w:val="22"/>
          <w:szCs w:val="22"/>
          <w:lang w:val="uz-Cyrl-UZ"/>
        </w:rPr>
        <w:t>NAČIN PROVJERE</w:t>
      </w:r>
      <w:bookmarkEnd w:id="4"/>
    </w:p>
    <w:p w14:paraId="72DCFCD4" w14:textId="77777777" w:rsidR="000A07A7" w:rsidRDefault="00EC402F">
      <w:pPr>
        <w:numPr>
          <w:ilvl w:val="0"/>
          <w:numId w:val="1"/>
        </w:numPr>
        <w:tabs>
          <w:tab w:val="left" w:pos="173"/>
        </w:tabs>
        <w:spacing w:before="120" w:after="120" w:line="259" w:lineRule="auto"/>
        <w:ind w:left="176" w:hanging="176"/>
        <w:rPr>
          <w:rFonts w:ascii="Arial Narrow" w:hAnsi="Arial Narrow"/>
          <w:color w:val="808080"/>
          <w:sz w:val="22"/>
          <w:szCs w:val="22"/>
        </w:rPr>
      </w:pPr>
      <w:r>
        <w:rPr>
          <w:rFonts w:ascii="Arial Narrow" w:eastAsia="Batang" w:hAnsi="Arial Narrow"/>
          <w:sz w:val="22"/>
          <w:szCs w:val="22"/>
        </w:rPr>
        <w:t>Provjera</w:t>
      </w:r>
      <w:r>
        <w:rPr>
          <w:rFonts w:ascii="Arial Narrow" w:eastAsia="Batang" w:hAnsi="Arial Narrow"/>
          <w:sz w:val="22"/>
          <w:szCs w:val="22"/>
          <w:lang w:val="uz-Cyrl-UZ"/>
        </w:rPr>
        <w:t xml:space="preserve"> </w:t>
      </w:r>
      <w:r>
        <w:rPr>
          <w:rFonts w:ascii="Arial Narrow" w:eastAsia="Batang" w:hAnsi="Arial Narrow"/>
          <w:sz w:val="22"/>
          <w:szCs w:val="22"/>
        </w:rPr>
        <w:t>ishoda</w:t>
      </w:r>
      <w:r>
        <w:rPr>
          <w:rFonts w:ascii="Arial Narrow" w:eastAsia="Batang" w:hAnsi="Arial Narrow"/>
          <w:sz w:val="22"/>
          <w:szCs w:val="22"/>
          <w:lang w:val="uz-Cyrl-UZ"/>
        </w:rPr>
        <w:t xml:space="preserve"> </w:t>
      </w:r>
      <w:r>
        <w:rPr>
          <w:rFonts w:ascii="Arial Narrow" w:eastAsia="Batang" w:hAnsi="Arial Narrow"/>
          <w:sz w:val="22"/>
          <w:szCs w:val="22"/>
        </w:rPr>
        <w:t>u</w:t>
      </w:r>
      <w:r>
        <w:rPr>
          <w:rFonts w:ascii="Arial Narrow" w:eastAsia="Batang" w:hAnsi="Arial Narrow"/>
          <w:sz w:val="22"/>
          <w:szCs w:val="22"/>
          <w:lang w:val="uz-Cyrl-UZ"/>
        </w:rPr>
        <w:t>č</w:t>
      </w:r>
      <w:r>
        <w:rPr>
          <w:rFonts w:ascii="Arial Narrow" w:eastAsia="Batang" w:hAnsi="Arial Narrow"/>
          <w:sz w:val="22"/>
          <w:szCs w:val="22"/>
        </w:rPr>
        <w:t>enja</w:t>
      </w:r>
      <w:r>
        <w:rPr>
          <w:rFonts w:ascii="Arial Narrow" w:eastAsia="Batang" w:hAnsi="Arial Narrow"/>
          <w:sz w:val="22"/>
          <w:szCs w:val="22"/>
          <w:lang w:val="uz-Cyrl-UZ"/>
        </w:rPr>
        <w:t xml:space="preserve"> </w:t>
      </w:r>
      <w:r>
        <w:rPr>
          <w:rFonts w:ascii="Arial Narrow" w:eastAsia="Batang" w:hAnsi="Arial Narrow"/>
          <w:sz w:val="22"/>
          <w:szCs w:val="22"/>
        </w:rPr>
        <w:t>predvi</w:t>
      </w:r>
      <w:r>
        <w:rPr>
          <w:rFonts w:ascii="Arial Narrow" w:eastAsia="Batang" w:hAnsi="Arial Narrow"/>
          <w:sz w:val="22"/>
          <w:szCs w:val="22"/>
          <w:lang w:val="uz-Cyrl-UZ"/>
        </w:rPr>
        <w:t>đ</w:t>
      </w:r>
      <w:r>
        <w:rPr>
          <w:rFonts w:ascii="Arial Narrow" w:eastAsia="Batang" w:hAnsi="Arial Narrow"/>
          <w:sz w:val="22"/>
          <w:szCs w:val="22"/>
        </w:rPr>
        <w:t>enih</w:t>
      </w:r>
      <w:r>
        <w:rPr>
          <w:rFonts w:ascii="Arial Narrow" w:eastAsia="Batang" w:hAnsi="Arial Narrow"/>
          <w:sz w:val="22"/>
          <w:szCs w:val="22"/>
          <w:lang w:val="uz-Cyrl-UZ"/>
        </w:rPr>
        <w:t xml:space="preserve"> </w:t>
      </w:r>
      <w:r>
        <w:rPr>
          <w:rFonts w:ascii="Arial Narrow" w:eastAsia="Batang" w:hAnsi="Arial Narrow"/>
          <w:sz w:val="22"/>
          <w:szCs w:val="22"/>
        </w:rPr>
        <w:t>programom</w:t>
      </w:r>
      <w:r>
        <w:rPr>
          <w:rFonts w:ascii="Arial Narrow" w:eastAsia="Batang" w:hAnsi="Arial Narrow"/>
          <w:sz w:val="22"/>
          <w:szCs w:val="22"/>
          <w:lang w:val="uz-Cyrl-UZ"/>
        </w:rPr>
        <w:t xml:space="preserve"> </w:t>
      </w:r>
      <w:r>
        <w:rPr>
          <w:rFonts w:ascii="Arial Narrow" w:eastAsia="Batang" w:hAnsi="Arial Narrow"/>
          <w:sz w:val="22"/>
          <w:szCs w:val="22"/>
        </w:rPr>
        <w:t>obrazovanja</w:t>
      </w:r>
      <w:r>
        <w:rPr>
          <w:rFonts w:ascii="Arial Narrow" w:eastAsia="Batang" w:hAnsi="Arial Narrow"/>
          <w:sz w:val="22"/>
          <w:szCs w:val="22"/>
          <w:lang w:val="uz-Cyrl-UZ"/>
        </w:rPr>
        <w:t xml:space="preserve"> </w:t>
      </w:r>
      <w:r>
        <w:rPr>
          <w:rFonts w:ascii="Arial Narrow" w:eastAsia="Batang" w:hAnsi="Arial Narrow"/>
          <w:sz w:val="22"/>
          <w:szCs w:val="22"/>
        </w:rPr>
        <w:t>vr</w:t>
      </w:r>
      <w:r>
        <w:rPr>
          <w:rFonts w:ascii="Arial Narrow" w:eastAsia="Batang" w:hAnsi="Arial Narrow"/>
          <w:sz w:val="22"/>
          <w:szCs w:val="22"/>
          <w:lang w:val="uz-Cyrl-UZ"/>
        </w:rPr>
        <w:t>š</w:t>
      </w:r>
      <w:r>
        <w:rPr>
          <w:rFonts w:ascii="Arial Narrow" w:eastAsia="Batang" w:hAnsi="Arial Narrow"/>
          <w:sz w:val="22"/>
          <w:szCs w:val="22"/>
        </w:rPr>
        <w:t>i</w:t>
      </w:r>
      <w:r>
        <w:rPr>
          <w:rFonts w:ascii="Arial Narrow" w:eastAsia="Batang" w:hAnsi="Arial Narrow"/>
          <w:sz w:val="22"/>
          <w:szCs w:val="22"/>
          <w:lang w:val="uz-Cyrl-UZ"/>
        </w:rPr>
        <w:t xml:space="preserve"> </w:t>
      </w:r>
      <w:r>
        <w:rPr>
          <w:rFonts w:ascii="Arial Narrow" w:eastAsia="Batang" w:hAnsi="Arial Narrow"/>
          <w:sz w:val="22"/>
          <w:szCs w:val="22"/>
        </w:rPr>
        <w:t>se</w:t>
      </w:r>
      <w:r>
        <w:rPr>
          <w:rFonts w:ascii="Arial Narrow" w:eastAsia="Batang" w:hAnsi="Arial Narrow"/>
          <w:sz w:val="22"/>
          <w:szCs w:val="22"/>
          <w:lang w:val="uz-Cyrl-UZ"/>
        </w:rPr>
        <w:t xml:space="preserve"> </w:t>
      </w:r>
      <w:r>
        <w:rPr>
          <w:rFonts w:ascii="Arial Narrow" w:eastAsia="Batang" w:hAnsi="Arial Narrow"/>
          <w:sz w:val="22"/>
          <w:szCs w:val="22"/>
          <w:lang w:val="sr-Latn-ME"/>
        </w:rPr>
        <w:t xml:space="preserve">testom </w:t>
      </w:r>
      <w:r>
        <w:rPr>
          <w:rFonts w:ascii="Arial Narrow" w:eastAsia="Batang" w:hAnsi="Arial Narrow"/>
          <w:sz w:val="22"/>
          <w:szCs w:val="22"/>
          <w:lang w:val="sr-Latn-ME"/>
        </w:rPr>
        <w:t>provjere znanja na kraju programa.</w:t>
      </w:r>
      <w:r>
        <w:rPr>
          <w:rFonts w:ascii="Arial Narrow" w:eastAsia="Batang" w:hAnsi="Arial Narrow"/>
          <w:color w:val="808080"/>
          <w:sz w:val="22"/>
          <w:szCs w:val="22"/>
          <w:lang w:val="uz-Cyrl-UZ"/>
        </w:rPr>
        <w:t xml:space="preserve"> </w:t>
      </w:r>
    </w:p>
    <w:p w14:paraId="22DC3B57" w14:textId="77777777" w:rsidR="000A07A7" w:rsidRDefault="00EC402F">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75DD48DA" w14:textId="77777777" w:rsidR="000A07A7" w:rsidRDefault="000A07A7">
      <w:pPr>
        <w:numPr>
          <w:ilvl w:val="0"/>
          <w:numId w:val="1"/>
        </w:numPr>
        <w:tabs>
          <w:tab w:val="left" w:pos="173"/>
        </w:tabs>
        <w:spacing w:before="240" w:after="120" w:line="259" w:lineRule="auto"/>
        <w:ind w:left="176" w:hanging="176"/>
        <w:rPr>
          <w:rFonts w:ascii="Arial Narrow" w:eastAsia="Calibri" w:hAnsi="Arial Narrow"/>
          <w:b/>
          <w:sz w:val="22"/>
          <w:szCs w:val="22"/>
          <w:lang w:val="uz-Cyrl-UZ"/>
        </w:rPr>
      </w:pPr>
    </w:p>
    <w:p w14:paraId="4540C1A4" w14:textId="77777777" w:rsidR="000A07A7" w:rsidRDefault="00EC402F">
      <w:pPr>
        <w:numPr>
          <w:ilvl w:val="0"/>
          <w:numId w:val="1"/>
        </w:numPr>
        <w:tabs>
          <w:tab w:val="left" w:pos="173"/>
        </w:tabs>
        <w:spacing w:before="240" w:after="120" w:line="259" w:lineRule="auto"/>
        <w:ind w:left="176" w:hanging="176"/>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60518086" w14:textId="77777777" w:rsidR="000A07A7" w:rsidRDefault="00EC402F">
      <w:pPr>
        <w:spacing w:before="120" w:after="120"/>
        <w:rPr>
          <w:rFonts w:ascii="Arial Narrow" w:eastAsia="Calibri" w:hAnsi="Arial Narrow"/>
          <w:b/>
          <w:sz w:val="22"/>
          <w:szCs w:val="22"/>
          <w:lang w:val="sr-Latn-ME"/>
        </w:rPr>
      </w:pPr>
      <w:r>
        <w:rPr>
          <w:rFonts w:ascii="Arial Narrow" w:eastAsia="Calibri" w:hAnsi="Arial Narrow"/>
          <w:b/>
          <w:sz w:val="22"/>
          <w:szCs w:val="22"/>
          <w:lang w:val="uz-Cyrl-UZ"/>
        </w:rPr>
        <w:t>Po završetku programa obrazovanja, polaznik će biti sposoban da:</w:t>
      </w:r>
    </w:p>
    <w:p w14:paraId="31BC8D9D"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t>Definiše istraživačko pitanje</w:t>
      </w:r>
    </w:p>
    <w:p w14:paraId="2991A052"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t xml:space="preserve">Definiše istraživačke </w:t>
      </w:r>
      <w:r>
        <w:rPr>
          <w:rFonts w:ascii="Arial Narrow" w:hAnsi="Arial Narrow"/>
          <w:sz w:val="22"/>
          <w:szCs w:val="22"/>
          <w:lang w:val="sr-Latn-CS" w:eastAsia="sl-SI"/>
        </w:rPr>
        <w:t>hipoteze</w:t>
      </w:r>
    </w:p>
    <w:p w14:paraId="52C02CED"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t>Definiše podatke koji su potrebni za istraživanje</w:t>
      </w:r>
    </w:p>
    <w:p w14:paraId="31885059"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t>Obezbijedi podatke potrebne za rad</w:t>
      </w:r>
    </w:p>
    <w:p w14:paraId="557F2E69"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t>Obezbijedi podatke za obradu u SPSS-u</w:t>
      </w:r>
    </w:p>
    <w:p w14:paraId="0B24684F"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t>Izvrši deskriptivnu analizu podataka</w:t>
      </w:r>
    </w:p>
    <w:p w14:paraId="0EC26356"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t>Izvrši statističke testove</w:t>
      </w:r>
    </w:p>
    <w:p w14:paraId="52699C67"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lastRenderedPageBreak/>
        <w:t>Tumači rezultate statističkih testova u odnosu na postavljen</w:t>
      </w:r>
      <w:r>
        <w:rPr>
          <w:rFonts w:ascii="Arial Narrow" w:hAnsi="Arial Narrow"/>
          <w:sz w:val="22"/>
          <w:szCs w:val="22"/>
          <w:lang w:val="sr-Latn-CS" w:eastAsia="sl-SI"/>
        </w:rPr>
        <w:t>e hipoteze</w:t>
      </w:r>
    </w:p>
    <w:p w14:paraId="38A2042B" w14:textId="77777777" w:rsidR="000A07A7" w:rsidRDefault="00EC402F">
      <w:pPr>
        <w:numPr>
          <w:ilvl w:val="0"/>
          <w:numId w:val="1"/>
        </w:numPr>
        <w:tabs>
          <w:tab w:val="left" w:pos="173"/>
        </w:tabs>
        <w:spacing w:before="120" w:after="120" w:line="259" w:lineRule="auto"/>
        <w:rPr>
          <w:rFonts w:ascii="Arial Narrow" w:hAnsi="Arial Narrow"/>
          <w:sz w:val="22"/>
          <w:szCs w:val="22"/>
          <w:lang w:val="sr-Latn-CS" w:eastAsia="sl-SI"/>
        </w:rPr>
      </w:pPr>
      <w:r>
        <w:rPr>
          <w:rFonts w:ascii="Arial Narrow" w:hAnsi="Arial Narrow"/>
          <w:sz w:val="22"/>
          <w:szCs w:val="22"/>
          <w:lang w:val="sr-Latn-CS" w:eastAsia="sl-SI"/>
        </w:rPr>
        <w:t>Napiše analizu istraživanja u skladu sa naučno-istraživačkim standardima</w:t>
      </w:r>
    </w:p>
    <w:p w14:paraId="3A86BCEA"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5E0A27EF"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46AAEE3D"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26828203"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77C27D7C"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7B54FA6D"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06181585"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64FE54C6"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0C071862"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073F2306"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1C2F523B"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5E726BFC"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66A5987B"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79D7A323"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609A6A9A"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1EF87D93"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3DF62BE5"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27FED293"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75E117D5"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575C3CB1"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089124F3"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43433F2A"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05DB13A4"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408D24D7"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01CB10AB"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664B2B50"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6CC988EF"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0A9726BF"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63B632D8"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5FC970EB"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4DFDC927" w14:textId="77777777" w:rsidR="000A07A7" w:rsidRDefault="00EC402F">
      <w:pPr>
        <w:rPr>
          <w:rFonts w:ascii="Arial Narrow" w:hAnsi="Arial Narrow"/>
          <w:sz w:val="22"/>
          <w:szCs w:val="22"/>
          <w:lang w:val="sr-Latn-CS" w:eastAsia="sl-SI"/>
        </w:rPr>
      </w:pPr>
      <w:r>
        <w:br w:type="page"/>
      </w:r>
    </w:p>
    <w:p w14:paraId="1C1AB895" w14:textId="77777777" w:rsidR="000A07A7" w:rsidRDefault="000A07A7">
      <w:pPr>
        <w:tabs>
          <w:tab w:val="left" w:pos="173"/>
        </w:tabs>
        <w:spacing w:before="120" w:after="120" w:line="259" w:lineRule="auto"/>
        <w:rPr>
          <w:rFonts w:ascii="Arial Narrow" w:hAnsi="Arial Narrow"/>
          <w:sz w:val="22"/>
          <w:szCs w:val="22"/>
          <w:lang w:val="sr-Latn-CS" w:eastAsia="sl-SI"/>
        </w:rPr>
      </w:pPr>
    </w:p>
    <w:p w14:paraId="4827F6AF" w14:textId="77777777" w:rsidR="000A07A7" w:rsidRDefault="00EC402F">
      <w:pPr>
        <w:keepNext/>
        <w:pBdr>
          <w:bottom w:val="single" w:sz="6" w:space="1" w:color="2E74B5"/>
        </w:pBdr>
        <w:spacing w:before="240" w:after="240"/>
        <w:outlineLvl w:val="0"/>
      </w:pPr>
      <w:bookmarkStart w:id="5" w:name="_Toc510006426"/>
      <w:bookmarkStart w:id="6" w:name="_Toc165029959"/>
      <w:r>
        <w:rPr>
          <w:rFonts w:ascii="Arial Narrow" w:hAnsi="Arial Narrow"/>
          <w:b/>
          <w:bCs/>
          <w:kern w:val="2"/>
          <w:sz w:val="28"/>
          <w:szCs w:val="32"/>
          <w:lang w:val="en-US"/>
        </w:rPr>
        <w:t xml:space="preserve">2. </w:t>
      </w:r>
      <w:bookmarkEnd w:id="5"/>
      <w:r>
        <w:rPr>
          <w:rFonts w:ascii="Arial Narrow" w:hAnsi="Arial Narrow"/>
          <w:b/>
          <w:bCs/>
          <w:kern w:val="2"/>
          <w:sz w:val="28"/>
          <w:szCs w:val="32"/>
          <w:lang w:val="en-US"/>
        </w:rPr>
        <w:t>STRUKTURA PROGRAMA OBRAZOVANJA</w:t>
      </w:r>
      <w:bookmarkEnd w:id="6"/>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3"/>
        <w:gridCol w:w="3821"/>
        <w:gridCol w:w="625"/>
        <w:gridCol w:w="726"/>
        <w:gridCol w:w="727"/>
        <w:gridCol w:w="1381"/>
        <w:gridCol w:w="1393"/>
      </w:tblGrid>
      <w:tr w:rsidR="000A07A7" w14:paraId="563C56E4" w14:textId="77777777">
        <w:trPr>
          <w:trHeight w:val="418"/>
          <w:tblHeader/>
          <w:jc w:val="center"/>
        </w:trPr>
        <w:tc>
          <w:tcPr>
            <w:tcW w:w="682"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402F6726" w14:textId="77777777" w:rsidR="000A07A7" w:rsidRDefault="00EC402F">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21"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7594F2E5" w14:textId="77777777" w:rsidR="000A07A7" w:rsidRDefault="00EC402F">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6E373014" w14:textId="77777777" w:rsidR="000A07A7" w:rsidRDefault="00EC402F">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0A07A7" w14:paraId="04DB5E22" w14:textId="77777777">
        <w:trPr>
          <w:trHeight w:val="333"/>
          <w:tblHeader/>
          <w:jc w:val="center"/>
        </w:trPr>
        <w:tc>
          <w:tcPr>
            <w:tcW w:w="682"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63DE4AC2" w14:textId="77777777" w:rsidR="000A07A7" w:rsidRDefault="000A07A7">
            <w:pPr>
              <w:widowControl w:val="0"/>
            </w:pPr>
          </w:p>
        </w:tc>
        <w:tc>
          <w:tcPr>
            <w:tcW w:w="3821"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61E6DDD3" w14:textId="77777777" w:rsidR="000A07A7" w:rsidRDefault="000A07A7">
            <w:pPr>
              <w:widowControl w:val="0"/>
            </w:pPr>
          </w:p>
        </w:tc>
        <w:tc>
          <w:tcPr>
            <w:tcW w:w="625"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70D8D053" w14:textId="77777777" w:rsidR="000A07A7" w:rsidRDefault="00EC402F">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48BCF6D7" w14:textId="77777777" w:rsidR="000A07A7" w:rsidRDefault="00EC402F">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7"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14566528" w14:textId="77777777" w:rsidR="000A07A7" w:rsidRDefault="00EC402F">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51737B35" w14:textId="77777777" w:rsidR="000A07A7" w:rsidRDefault="00EC402F">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564A8BA0" w14:textId="77777777" w:rsidR="000A07A7" w:rsidRDefault="00EC402F">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0A07A7" w14:paraId="105876D3" w14:textId="77777777">
        <w:trPr>
          <w:jc w:val="center"/>
        </w:trPr>
        <w:tc>
          <w:tcPr>
            <w:tcW w:w="682" w:type="dxa"/>
            <w:tcBorders>
              <w:top w:val="single" w:sz="18" w:space="0" w:color="365F91"/>
              <w:bottom w:val="single" w:sz="4" w:space="0" w:color="2E74B5"/>
              <w:right w:val="single" w:sz="4" w:space="0" w:color="2E74B5"/>
            </w:tcBorders>
            <w:shd w:val="clear" w:color="auto" w:fill="auto"/>
            <w:vAlign w:val="center"/>
          </w:tcPr>
          <w:p w14:paraId="6EB6EC21" w14:textId="77777777" w:rsidR="000A07A7" w:rsidRDefault="000A07A7">
            <w:pPr>
              <w:widowControl w:val="0"/>
              <w:numPr>
                <w:ilvl w:val="0"/>
                <w:numId w:val="5"/>
              </w:numPr>
              <w:spacing w:before="40"/>
              <w:ind w:hanging="374"/>
              <w:contextualSpacing/>
              <w:jc w:val="right"/>
              <w:rPr>
                <w:rFonts w:ascii="Arial Narrow" w:hAnsi="Arial Narrow" w:cs="Arial"/>
                <w:sz w:val="22"/>
              </w:rPr>
            </w:pPr>
          </w:p>
        </w:tc>
        <w:tc>
          <w:tcPr>
            <w:tcW w:w="3821"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7A8DAD83" w14:textId="77777777" w:rsidR="000A07A7" w:rsidRDefault="00EC402F">
            <w:pPr>
              <w:widowControl w:val="0"/>
              <w:spacing w:before="40" w:after="40"/>
              <w:rPr>
                <w:rFonts w:ascii="Arial Narrow" w:hAnsi="Arial Narrow" w:cs="Arial"/>
                <w:sz w:val="22"/>
              </w:rPr>
            </w:pPr>
            <w:r>
              <w:rPr>
                <w:rFonts w:ascii="Arial Narrow" w:hAnsi="Arial Narrow" w:cs="Arial"/>
                <w:sz w:val="22"/>
                <w:szCs w:val="22"/>
              </w:rPr>
              <w:t>Uvod u kvantitavne</w:t>
            </w:r>
            <w:r>
              <w:rPr>
                <w:rFonts w:ascii="Arial Narrow" w:hAnsi="Arial Narrow" w:cs="Arial"/>
                <w:sz w:val="22"/>
                <w:szCs w:val="22"/>
              </w:rPr>
              <w:t xml:space="preserve"> naučno-istraživačke metode</w:t>
            </w:r>
          </w:p>
        </w:tc>
        <w:tc>
          <w:tcPr>
            <w:tcW w:w="625"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284680CA" w14:textId="77777777" w:rsidR="000A07A7" w:rsidRDefault="00EC402F">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4</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33C78526"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084BCC63"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6</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5EECB3AD"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10</w:t>
            </w:r>
          </w:p>
        </w:tc>
        <w:tc>
          <w:tcPr>
            <w:tcW w:w="1393" w:type="dxa"/>
            <w:tcBorders>
              <w:top w:val="single" w:sz="18" w:space="0" w:color="365F91"/>
              <w:left w:val="single" w:sz="4" w:space="0" w:color="2E74B5"/>
              <w:bottom w:val="single" w:sz="4" w:space="0" w:color="2E74B5"/>
            </w:tcBorders>
            <w:shd w:val="clear" w:color="auto" w:fill="auto"/>
            <w:vAlign w:val="center"/>
          </w:tcPr>
          <w:p w14:paraId="39B5D927" w14:textId="77777777" w:rsidR="000A07A7" w:rsidRDefault="00EC402F">
            <w:pPr>
              <w:widowControl w:val="0"/>
              <w:spacing w:before="20"/>
              <w:jc w:val="center"/>
              <w:rPr>
                <w:rFonts w:ascii="Arial Narrow" w:hAnsi="Arial Narrow" w:cs="Arial"/>
                <w:sz w:val="22"/>
              </w:rPr>
            </w:pPr>
            <w:r>
              <w:rPr>
                <w:rFonts w:ascii="Arial Narrow" w:hAnsi="Arial Narrow" w:cs="Arial"/>
                <w:sz w:val="22"/>
              </w:rPr>
              <w:t>1</w:t>
            </w:r>
          </w:p>
        </w:tc>
      </w:tr>
      <w:tr w:rsidR="000A07A7" w14:paraId="06F1785B"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2CD34556" w14:textId="77777777" w:rsidR="000A07A7" w:rsidRDefault="000A07A7">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017AF10"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Osnovne funkcije u SPSS-u</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67A3C2D7" w14:textId="77777777" w:rsidR="000A07A7" w:rsidRDefault="00EC402F">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10769DA1"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189F611"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4B1B615"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10</w:t>
            </w:r>
          </w:p>
        </w:tc>
        <w:tc>
          <w:tcPr>
            <w:tcW w:w="1393" w:type="dxa"/>
            <w:tcBorders>
              <w:top w:val="single" w:sz="4" w:space="0" w:color="2E74B5"/>
              <w:left w:val="single" w:sz="4" w:space="0" w:color="2E74B5"/>
              <w:bottom w:val="single" w:sz="4" w:space="0" w:color="2E74B5"/>
            </w:tcBorders>
            <w:shd w:val="clear" w:color="auto" w:fill="auto"/>
            <w:vAlign w:val="center"/>
          </w:tcPr>
          <w:p w14:paraId="00A2F72F" w14:textId="77777777" w:rsidR="000A07A7" w:rsidRDefault="00EC402F">
            <w:pPr>
              <w:widowControl w:val="0"/>
              <w:spacing w:before="20"/>
              <w:jc w:val="center"/>
              <w:rPr>
                <w:rFonts w:ascii="Arial Narrow" w:hAnsi="Arial Narrow" w:cs="Arial"/>
                <w:sz w:val="22"/>
              </w:rPr>
            </w:pPr>
            <w:r>
              <w:rPr>
                <w:rFonts w:ascii="Arial Narrow" w:hAnsi="Arial Narrow" w:cs="Arial"/>
                <w:sz w:val="22"/>
              </w:rPr>
              <w:t>1</w:t>
            </w:r>
          </w:p>
        </w:tc>
      </w:tr>
      <w:tr w:rsidR="000A07A7" w14:paraId="13386D68"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78A2E9F6" w14:textId="77777777" w:rsidR="000A07A7" w:rsidRDefault="000A07A7">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1CF682D6"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Statistička analiza podataka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805FC5F" w14:textId="77777777" w:rsidR="000A07A7" w:rsidRDefault="00EC402F">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3</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58AF9DEE"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w:t>
            </w: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44A8FFF"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B830FFE"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11</w:t>
            </w:r>
          </w:p>
        </w:tc>
        <w:tc>
          <w:tcPr>
            <w:tcW w:w="1393" w:type="dxa"/>
            <w:tcBorders>
              <w:top w:val="single" w:sz="4" w:space="0" w:color="2E74B5"/>
              <w:left w:val="single" w:sz="4" w:space="0" w:color="2E74B5"/>
              <w:bottom w:val="single" w:sz="4" w:space="0" w:color="2E74B5"/>
            </w:tcBorders>
            <w:shd w:val="clear" w:color="auto" w:fill="auto"/>
            <w:vAlign w:val="center"/>
          </w:tcPr>
          <w:p w14:paraId="0E093B66" w14:textId="77777777" w:rsidR="000A07A7" w:rsidRDefault="00EC402F">
            <w:pPr>
              <w:widowControl w:val="0"/>
              <w:spacing w:before="20"/>
              <w:jc w:val="center"/>
              <w:rPr>
                <w:rFonts w:ascii="Arial Narrow" w:hAnsi="Arial Narrow" w:cs="Arial"/>
                <w:sz w:val="22"/>
              </w:rPr>
            </w:pPr>
            <w:r>
              <w:rPr>
                <w:rFonts w:ascii="Arial Narrow" w:hAnsi="Arial Narrow" w:cs="Arial"/>
                <w:sz w:val="22"/>
              </w:rPr>
              <w:t>1</w:t>
            </w:r>
          </w:p>
        </w:tc>
      </w:tr>
      <w:tr w:rsidR="000A07A7" w14:paraId="6B681BB6"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76C9EED8" w14:textId="77777777" w:rsidR="000A07A7" w:rsidRDefault="000A07A7">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BDCB9EC"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Razlike među grupama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DD56A7A" w14:textId="77777777" w:rsidR="000A07A7" w:rsidRDefault="00EC402F">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3</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1F6298B3" w14:textId="77777777" w:rsidR="000A07A7" w:rsidRDefault="000A07A7">
            <w:pPr>
              <w:widowControl w:val="0"/>
              <w:spacing w:before="20"/>
              <w:jc w:val="center"/>
              <w:rPr>
                <w:rFonts w:ascii="Arial Narrow" w:hAnsi="Arial Narrow" w:cs="Arial"/>
                <w:color w:val="000000" w:themeColor="text1"/>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2488BE5B"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CFB6CCC"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11</w:t>
            </w:r>
          </w:p>
        </w:tc>
        <w:tc>
          <w:tcPr>
            <w:tcW w:w="1393" w:type="dxa"/>
            <w:tcBorders>
              <w:top w:val="single" w:sz="4" w:space="0" w:color="2E74B5"/>
              <w:left w:val="single" w:sz="4" w:space="0" w:color="2E74B5"/>
              <w:bottom w:val="single" w:sz="4" w:space="0" w:color="2E74B5"/>
            </w:tcBorders>
            <w:shd w:val="clear" w:color="auto" w:fill="auto"/>
            <w:vAlign w:val="center"/>
          </w:tcPr>
          <w:p w14:paraId="44898961" w14:textId="77777777" w:rsidR="000A07A7" w:rsidRDefault="00EC402F">
            <w:pPr>
              <w:widowControl w:val="0"/>
              <w:spacing w:before="20"/>
              <w:jc w:val="center"/>
              <w:rPr>
                <w:rFonts w:ascii="Arial Narrow" w:hAnsi="Arial Narrow" w:cs="Arial"/>
                <w:sz w:val="22"/>
              </w:rPr>
            </w:pPr>
            <w:r>
              <w:rPr>
                <w:rFonts w:ascii="Arial Narrow" w:hAnsi="Arial Narrow" w:cs="Arial"/>
                <w:sz w:val="22"/>
              </w:rPr>
              <w:t>1</w:t>
            </w:r>
          </w:p>
        </w:tc>
      </w:tr>
      <w:tr w:rsidR="000A07A7" w14:paraId="7E885C62"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3FC0E47" w14:textId="77777777" w:rsidR="000A07A7" w:rsidRDefault="000A07A7">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7BC88B1"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Ostali testovi i tumačenje rezultata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6D4D268" w14:textId="77777777" w:rsidR="000A07A7" w:rsidRDefault="00EC402F">
            <w:pPr>
              <w:widowControl w:val="0"/>
              <w:spacing w:before="20"/>
              <w:jc w:val="center"/>
              <w:rPr>
                <w:rFonts w:ascii="Arial Narrow" w:eastAsia="Calibri" w:hAnsi="Arial Narrow"/>
                <w:color w:val="000000" w:themeColor="text1"/>
                <w:sz w:val="22"/>
                <w:lang w:val="en-US"/>
              </w:rPr>
            </w:pPr>
            <w:r>
              <w:rPr>
                <w:rFonts w:ascii="Arial Narrow" w:eastAsia="Calibri" w:hAnsi="Arial Narrow"/>
                <w:color w:val="000000" w:themeColor="text1"/>
                <w:sz w:val="22"/>
                <w:lang w:val="en-US"/>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4D98AD08" w14:textId="77777777" w:rsidR="000A07A7" w:rsidRDefault="000A07A7">
            <w:pPr>
              <w:widowControl w:val="0"/>
              <w:spacing w:before="20"/>
              <w:jc w:val="center"/>
              <w:rPr>
                <w:rFonts w:ascii="Arial Narrow" w:hAnsi="Arial Narrow" w:cs="Arial"/>
                <w:color w:val="000000" w:themeColor="text1"/>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532F028"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8</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E343015" w14:textId="77777777" w:rsidR="000A07A7" w:rsidRDefault="00EC402F">
            <w:pPr>
              <w:widowControl w:val="0"/>
              <w:spacing w:before="20"/>
              <w:jc w:val="center"/>
              <w:rPr>
                <w:rFonts w:ascii="Arial Narrow" w:hAnsi="Arial Narrow" w:cs="Arial"/>
                <w:color w:val="000000" w:themeColor="text1"/>
                <w:sz w:val="22"/>
              </w:rPr>
            </w:pPr>
            <w:r>
              <w:rPr>
                <w:rFonts w:ascii="Arial Narrow" w:hAnsi="Arial Narrow" w:cs="Arial"/>
                <w:color w:val="000000" w:themeColor="text1"/>
                <w:sz w:val="22"/>
              </w:rPr>
              <w:t>10</w:t>
            </w:r>
          </w:p>
        </w:tc>
        <w:tc>
          <w:tcPr>
            <w:tcW w:w="1393" w:type="dxa"/>
            <w:tcBorders>
              <w:top w:val="single" w:sz="4" w:space="0" w:color="2E74B5"/>
              <w:left w:val="single" w:sz="4" w:space="0" w:color="2E74B5"/>
              <w:bottom w:val="single" w:sz="4" w:space="0" w:color="2E74B5"/>
            </w:tcBorders>
            <w:shd w:val="clear" w:color="auto" w:fill="auto"/>
            <w:vAlign w:val="center"/>
          </w:tcPr>
          <w:p w14:paraId="732571B7" w14:textId="77777777" w:rsidR="000A07A7" w:rsidRDefault="00EC402F">
            <w:pPr>
              <w:widowControl w:val="0"/>
              <w:spacing w:before="20"/>
              <w:jc w:val="center"/>
              <w:rPr>
                <w:rFonts w:ascii="Arial Narrow" w:hAnsi="Arial Narrow" w:cs="Arial"/>
                <w:sz w:val="22"/>
              </w:rPr>
            </w:pPr>
            <w:r>
              <w:rPr>
                <w:rFonts w:ascii="Arial Narrow" w:hAnsi="Arial Narrow" w:cs="Arial"/>
                <w:sz w:val="22"/>
              </w:rPr>
              <w:t>1</w:t>
            </w:r>
          </w:p>
        </w:tc>
      </w:tr>
      <w:tr w:rsidR="000A07A7" w14:paraId="5AA44FBC"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504D12D0" w14:textId="77777777" w:rsidR="000A07A7" w:rsidRDefault="00EC402F">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5"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37D78F1A" w14:textId="77777777" w:rsidR="000A07A7" w:rsidRDefault="00EC402F">
            <w:pPr>
              <w:widowControl w:val="0"/>
              <w:spacing w:before="40" w:after="40"/>
              <w:jc w:val="center"/>
              <w:rPr>
                <w:rFonts w:ascii="Arial Narrow" w:hAnsi="Arial Narrow" w:cs="Arial"/>
                <w:b/>
                <w:sz w:val="22"/>
              </w:rPr>
            </w:pPr>
            <w:r>
              <w:rPr>
                <w:rFonts w:ascii="Arial Narrow" w:hAnsi="Arial Narrow" w:cs="Arial"/>
                <w:b/>
                <w:sz w:val="22"/>
                <w:szCs w:val="22"/>
              </w:rPr>
              <w:t>14</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6399B49B" w14:textId="77777777" w:rsidR="000A07A7" w:rsidRDefault="00EC402F">
            <w:pPr>
              <w:widowControl w:val="0"/>
              <w:spacing w:before="40" w:after="40"/>
              <w:jc w:val="center"/>
              <w:rPr>
                <w:rFonts w:ascii="Arial Narrow" w:hAnsi="Arial Narrow" w:cs="Arial"/>
                <w:b/>
                <w:sz w:val="22"/>
              </w:rPr>
            </w:pPr>
            <w:r>
              <w:rPr>
                <w:rFonts w:ascii="Arial Narrow" w:hAnsi="Arial Narrow" w:cs="Arial"/>
                <w:b/>
                <w:sz w:val="22"/>
              </w:rPr>
              <w:t>/</w:t>
            </w:r>
          </w:p>
        </w:tc>
        <w:tc>
          <w:tcPr>
            <w:tcW w:w="727"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1AB2882F" w14:textId="77777777" w:rsidR="000A07A7" w:rsidRDefault="00EC402F">
            <w:pPr>
              <w:widowControl w:val="0"/>
              <w:spacing w:before="40" w:after="40"/>
              <w:jc w:val="center"/>
              <w:rPr>
                <w:rFonts w:ascii="Arial Narrow" w:hAnsi="Arial Narrow" w:cs="Arial"/>
                <w:b/>
                <w:sz w:val="22"/>
              </w:rPr>
            </w:pPr>
            <w:r>
              <w:rPr>
                <w:rFonts w:ascii="Arial Narrow" w:hAnsi="Arial Narrow" w:cs="Arial"/>
                <w:b/>
                <w:sz w:val="22"/>
              </w:rPr>
              <w:t>38</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4E1F3FCD" w14:textId="77777777" w:rsidR="000A07A7" w:rsidRDefault="00EC402F">
            <w:pPr>
              <w:widowControl w:val="0"/>
              <w:spacing w:before="40" w:after="40"/>
              <w:jc w:val="center"/>
              <w:rPr>
                <w:rFonts w:ascii="Arial Narrow" w:hAnsi="Arial Narrow" w:cs="Arial"/>
                <w:b/>
                <w:sz w:val="22"/>
              </w:rPr>
            </w:pPr>
            <w:r>
              <w:rPr>
                <w:rFonts w:ascii="Arial Narrow" w:hAnsi="Arial Narrow"/>
                <w:b/>
              </w:rPr>
              <w:t>52</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1FDF7550" w14:textId="3EDE7E2F" w:rsidR="000A07A7" w:rsidRDefault="00646401">
            <w:pPr>
              <w:widowControl w:val="0"/>
              <w:spacing w:before="40" w:after="40"/>
              <w:jc w:val="center"/>
              <w:rPr>
                <w:rFonts w:ascii="Arial Narrow" w:hAnsi="Arial Narrow" w:cs="Arial"/>
                <w:b/>
                <w:sz w:val="22"/>
              </w:rPr>
            </w:pPr>
            <w:r>
              <w:rPr>
                <w:rFonts w:ascii="Arial Narrow" w:hAnsi="Arial Narrow" w:cs="Arial"/>
                <w:b/>
                <w:sz w:val="22"/>
              </w:rPr>
              <w:t>5</w:t>
            </w:r>
          </w:p>
        </w:tc>
      </w:tr>
    </w:tbl>
    <w:p w14:paraId="6C93B8AF" w14:textId="77777777" w:rsidR="000A07A7" w:rsidRDefault="000A07A7"/>
    <w:p w14:paraId="7A210629" w14:textId="77777777" w:rsidR="000A07A7" w:rsidRDefault="00EC402F">
      <w:pPr>
        <w:spacing w:before="240" w:line="288" w:lineRule="auto"/>
        <w:rPr>
          <w:rFonts w:ascii="Arial Narrow" w:hAnsi="Arial Narrow" w:cs="Arial"/>
          <w:sz w:val="22"/>
          <w:szCs w:val="22"/>
        </w:rPr>
      </w:pPr>
      <w:r>
        <w:rPr>
          <w:rFonts w:ascii="Arial Narrow" w:hAnsi="Arial Narrow" w:cs="Arial"/>
          <w:sz w:val="22"/>
          <w:szCs w:val="22"/>
        </w:rPr>
        <w:t xml:space="preserve">T – Teorijska </w:t>
      </w:r>
      <w:r>
        <w:rPr>
          <w:rFonts w:ascii="Arial Narrow" w:hAnsi="Arial Narrow" w:cs="Arial"/>
          <w:sz w:val="22"/>
          <w:szCs w:val="22"/>
        </w:rPr>
        <w:t>nastava</w:t>
      </w:r>
    </w:p>
    <w:p w14:paraId="5FF64502" w14:textId="77777777" w:rsidR="000A07A7" w:rsidRDefault="00EC402F">
      <w:pPr>
        <w:spacing w:line="288" w:lineRule="auto"/>
        <w:rPr>
          <w:rFonts w:ascii="Arial Narrow" w:hAnsi="Arial Narrow" w:cs="Arial"/>
          <w:sz w:val="22"/>
          <w:szCs w:val="22"/>
        </w:rPr>
      </w:pPr>
      <w:r>
        <w:rPr>
          <w:rFonts w:ascii="Arial Narrow" w:hAnsi="Arial Narrow" w:cs="Arial"/>
          <w:sz w:val="22"/>
          <w:szCs w:val="22"/>
        </w:rPr>
        <w:t>V – Vježbe</w:t>
      </w:r>
    </w:p>
    <w:p w14:paraId="05C25025" w14:textId="77777777" w:rsidR="000A07A7" w:rsidRDefault="00EC402F">
      <w:pPr>
        <w:spacing w:line="288" w:lineRule="auto"/>
        <w:rPr>
          <w:rFonts w:ascii="Arial Narrow" w:hAnsi="Arial Narrow" w:cs="Arial"/>
          <w:sz w:val="22"/>
          <w:szCs w:val="22"/>
        </w:rPr>
      </w:pPr>
      <w:r>
        <w:rPr>
          <w:rFonts w:ascii="Arial Narrow" w:hAnsi="Arial Narrow" w:cs="Arial"/>
          <w:sz w:val="22"/>
          <w:szCs w:val="22"/>
        </w:rPr>
        <w:t>P – Praktična nastava</w:t>
      </w:r>
    </w:p>
    <w:p w14:paraId="0A895CEF" w14:textId="77777777" w:rsidR="000A07A7" w:rsidRDefault="00EC402F">
      <w:pPr>
        <w:spacing w:line="288" w:lineRule="auto"/>
      </w:pPr>
      <w:r>
        <w:rPr>
          <w:rFonts w:ascii="Arial Narrow" w:hAnsi="Arial Narrow" w:cs="Arial"/>
          <w:sz w:val="22"/>
          <w:szCs w:val="22"/>
        </w:rPr>
        <w:t>∑ – Suma (Ukupan broj časova)</w:t>
      </w:r>
    </w:p>
    <w:p w14:paraId="52BEE6DC" w14:textId="77777777" w:rsidR="000A07A7" w:rsidRDefault="00EC402F">
      <w:pPr>
        <w:spacing w:line="288" w:lineRule="auto"/>
      </w:pPr>
      <w:r>
        <w:rPr>
          <w:rFonts w:ascii="Arial Narrow" w:hAnsi="Arial Narrow" w:cs="Arial"/>
          <w:sz w:val="22"/>
          <w:szCs w:val="22"/>
        </w:rPr>
        <w:t>KV – Kreditna vrijednost</w:t>
      </w:r>
    </w:p>
    <w:p w14:paraId="00AB5BF2" w14:textId="77777777" w:rsidR="000A07A7" w:rsidRDefault="00EC402F">
      <w:pPr>
        <w:spacing w:after="160" w:line="259" w:lineRule="auto"/>
        <w:rPr>
          <w:rFonts w:ascii="Arial Narrow" w:hAnsi="Arial Narrow" w:cs="Arial"/>
          <w:sz w:val="22"/>
          <w:szCs w:val="22"/>
        </w:rPr>
      </w:pPr>
      <w:r>
        <w:br w:type="page"/>
      </w:r>
    </w:p>
    <w:p w14:paraId="48F2F41B" w14:textId="77777777" w:rsidR="000A07A7" w:rsidRDefault="00EC402F">
      <w:pPr>
        <w:keepNext/>
        <w:pBdr>
          <w:bottom w:val="single" w:sz="6" w:space="1" w:color="2E74B5"/>
        </w:pBdr>
        <w:spacing w:after="240"/>
        <w:outlineLvl w:val="0"/>
        <w:rPr>
          <w:rFonts w:ascii="Arial Narrow" w:hAnsi="Arial Narrow"/>
          <w:b/>
          <w:bCs/>
          <w:kern w:val="2"/>
          <w:sz w:val="28"/>
          <w:szCs w:val="32"/>
          <w:lang w:val="en-US"/>
        </w:rPr>
      </w:pPr>
      <w:bookmarkStart w:id="7" w:name="_Toc165029960"/>
      <w:r>
        <w:rPr>
          <w:rFonts w:ascii="Arial Narrow" w:hAnsi="Arial Narrow"/>
          <w:b/>
          <w:bCs/>
          <w:kern w:val="2"/>
          <w:sz w:val="28"/>
          <w:szCs w:val="32"/>
          <w:lang w:val="en-US"/>
        </w:rPr>
        <w:lastRenderedPageBreak/>
        <w:t>3. MODULI</w:t>
      </w:r>
      <w:bookmarkEnd w:id="7"/>
      <w:r>
        <w:rPr>
          <w:rFonts w:ascii="Arial Narrow" w:hAnsi="Arial Narrow"/>
          <w:b/>
          <w:bCs/>
          <w:kern w:val="2"/>
          <w:sz w:val="28"/>
          <w:szCs w:val="32"/>
          <w:lang w:val="en-US"/>
        </w:rPr>
        <w:t xml:space="preserve"> </w:t>
      </w:r>
    </w:p>
    <w:p w14:paraId="2B8B9B8F" w14:textId="77777777" w:rsidR="000A07A7" w:rsidRDefault="00EC402F">
      <w:pPr>
        <w:keepNext/>
        <w:tabs>
          <w:tab w:val="left" w:pos="567"/>
        </w:tabs>
        <w:spacing w:after="240"/>
        <w:outlineLvl w:val="1"/>
      </w:pPr>
      <w:bookmarkStart w:id="8" w:name="_Toc475733921"/>
      <w:bookmarkStart w:id="9" w:name="_Toc475439502"/>
      <w:bookmarkStart w:id="10" w:name="_Toc165029961"/>
      <w:r>
        <w:rPr>
          <w:rFonts w:ascii="Arial Narrow" w:eastAsia="Calibri" w:hAnsi="Arial Narrow"/>
          <w:b/>
          <w:bCs/>
          <w:caps/>
          <w:color w:val="000000"/>
          <w:sz w:val="22"/>
          <w:szCs w:val="20"/>
          <w:lang w:val="sl-SI" w:eastAsia="sl-SI"/>
        </w:rPr>
        <w:t>3.1.</w:t>
      </w:r>
      <w:bookmarkEnd w:id="8"/>
      <w:bookmarkEnd w:id="9"/>
      <w:r>
        <w:rPr>
          <w:rFonts w:ascii="Arial Narrow" w:eastAsia="Calibri" w:hAnsi="Arial Narrow"/>
          <w:b/>
          <w:bCs/>
          <w:caps/>
          <w:color w:val="000000"/>
          <w:sz w:val="22"/>
          <w:szCs w:val="20"/>
          <w:lang w:val="sl-SI" w:eastAsia="sl-SI"/>
        </w:rPr>
        <w:t xml:space="preserve"> Uvod u kvantitavne naučno-istraživačke metode</w:t>
      </w:r>
      <w:bookmarkEnd w:id="10"/>
    </w:p>
    <w:p w14:paraId="25DB8389"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0"/>
        <w:gridCol w:w="2130"/>
        <w:gridCol w:w="2127"/>
      </w:tblGrid>
      <w:tr w:rsidR="000A07A7" w14:paraId="690D79DA" w14:textId="77777777">
        <w:trPr>
          <w:jc w:val="center"/>
        </w:trPr>
        <w:tc>
          <w:tcPr>
            <w:tcW w:w="5099"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7151D64A" w14:textId="77777777" w:rsidR="000A07A7" w:rsidRDefault="00EC402F">
            <w:pPr>
              <w:widowControl w:val="0"/>
              <w:spacing w:before="120" w:after="120"/>
              <w:jc w:val="center"/>
              <w:rPr>
                <w:rFonts w:ascii="Arial Narrow" w:hAnsi="Arial Narrow" w:cs="Arial"/>
                <w:b/>
                <w:bCs/>
                <w:lang w:val="en-US"/>
              </w:rPr>
            </w:pPr>
            <w:r>
              <w:rPr>
                <w:rFonts w:ascii="Arial Narrow" w:hAnsi="Arial Narrow" w:cs="Arial"/>
                <w:b/>
                <w:bCs/>
                <w:sz w:val="22"/>
                <w:lang w:val="en-US"/>
              </w:rPr>
              <w:t>Oblici nastave</w:t>
            </w:r>
          </w:p>
        </w:tc>
        <w:tc>
          <w:tcPr>
            <w:tcW w:w="2130"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6B96C593" w14:textId="77777777" w:rsidR="000A07A7" w:rsidRDefault="00EC402F">
            <w:pPr>
              <w:widowControl w:val="0"/>
              <w:spacing w:before="40" w:after="40"/>
              <w:jc w:val="center"/>
              <w:rPr>
                <w:rFonts w:ascii="Calibri" w:eastAsia="Calibri" w:hAnsi="Calibri"/>
                <w:lang w:val="en-US"/>
              </w:rPr>
            </w:pPr>
            <w:r>
              <w:rPr>
                <w:rFonts w:ascii="Arial Narrow" w:hAnsi="Arial Narrow" w:cs="Arial"/>
                <w:b/>
                <w:bCs/>
                <w:sz w:val="22"/>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12267970" w14:textId="77777777" w:rsidR="000A07A7" w:rsidRDefault="00EC402F">
            <w:pPr>
              <w:widowControl w:val="0"/>
              <w:spacing w:before="40" w:after="40"/>
              <w:jc w:val="center"/>
              <w:rPr>
                <w:rFonts w:ascii="Calibri" w:eastAsia="Calibri" w:hAnsi="Calibri"/>
                <w:lang w:val="en-US"/>
              </w:rPr>
            </w:pPr>
            <w:r>
              <w:rPr>
                <w:rFonts w:ascii="Arial Narrow" w:hAnsi="Arial Narrow" w:cs="Arial"/>
                <w:b/>
                <w:bCs/>
                <w:sz w:val="22"/>
                <w:lang w:val="en-US"/>
              </w:rPr>
              <w:t>Kreditna vrijednost</w:t>
            </w:r>
          </w:p>
        </w:tc>
      </w:tr>
      <w:tr w:rsidR="000A07A7" w14:paraId="624E476A"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45089AEE" w14:textId="77777777" w:rsidR="000A07A7" w:rsidRDefault="00EC402F">
            <w:pPr>
              <w:widowControl w:val="0"/>
              <w:spacing w:before="40" w:after="40"/>
              <w:jc w:val="center"/>
              <w:rPr>
                <w:rFonts w:ascii="Arial Narrow" w:hAnsi="Arial Narrow" w:cs="Arial"/>
                <w:b/>
                <w:bCs/>
                <w:lang w:val="en-US"/>
              </w:rPr>
            </w:pPr>
            <w:r>
              <w:rPr>
                <w:rFonts w:ascii="Arial Narrow" w:hAnsi="Arial Narrow" w:cs="Arial"/>
                <w:b/>
                <w:bCs/>
                <w:sz w:val="22"/>
                <w:lang w:val="en-US"/>
              </w:rPr>
              <w:t xml:space="preserve">Teorijska </w:t>
            </w:r>
            <w:r>
              <w:rPr>
                <w:rFonts w:ascii="Arial Narrow" w:hAnsi="Arial Narrow" w:cs="Arial"/>
                <w:b/>
                <w:bCs/>
                <w:sz w:val="22"/>
                <w:lang w:val="en-US"/>
              </w:rPr>
              <w:t>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762C642A" w14:textId="77777777" w:rsidR="000A07A7" w:rsidRDefault="00EC402F">
            <w:pPr>
              <w:widowControl w:val="0"/>
              <w:spacing w:before="40" w:after="40"/>
              <w:jc w:val="center"/>
              <w:rPr>
                <w:rFonts w:ascii="Arial Narrow" w:hAnsi="Arial Narrow" w:cs="Arial"/>
                <w:b/>
                <w:bCs/>
                <w:lang w:val="en-US"/>
              </w:rPr>
            </w:pPr>
            <w:r>
              <w:rPr>
                <w:rFonts w:ascii="Arial Narrow" w:hAnsi="Arial Narrow" w:cs="Arial"/>
                <w:b/>
                <w:bCs/>
                <w:sz w:val="22"/>
                <w:lang w:val="en-US"/>
              </w:rPr>
              <w:t>Vježbe</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200B98F2" w14:textId="77777777" w:rsidR="000A07A7" w:rsidRDefault="00EC402F">
            <w:pPr>
              <w:widowControl w:val="0"/>
              <w:spacing w:before="40" w:after="40"/>
              <w:jc w:val="center"/>
              <w:rPr>
                <w:rFonts w:ascii="Arial Narrow" w:hAnsi="Arial Narrow" w:cs="Arial"/>
                <w:b/>
                <w:bCs/>
                <w:lang w:val="en-US"/>
              </w:rPr>
            </w:pPr>
            <w:r>
              <w:rPr>
                <w:rFonts w:ascii="Arial Narrow" w:hAnsi="Arial Narrow" w:cs="Arial"/>
                <w:b/>
                <w:bCs/>
                <w:sz w:val="22"/>
                <w:lang w:val="en-US"/>
              </w:rPr>
              <w:t>Praktična nastava</w:t>
            </w:r>
          </w:p>
        </w:tc>
        <w:tc>
          <w:tcPr>
            <w:tcW w:w="2130"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77F72ECA" w14:textId="77777777" w:rsidR="000A07A7" w:rsidRDefault="000A07A7">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60CAE208" w14:textId="77777777" w:rsidR="000A07A7" w:rsidRDefault="000A07A7">
            <w:pPr>
              <w:widowControl w:val="0"/>
              <w:spacing w:before="40" w:after="40"/>
              <w:jc w:val="center"/>
              <w:rPr>
                <w:rFonts w:ascii="Arial Narrow" w:hAnsi="Arial Narrow" w:cs="Arial"/>
                <w:b/>
                <w:bCs/>
                <w:lang w:val="en-US"/>
              </w:rPr>
            </w:pPr>
          </w:p>
        </w:tc>
      </w:tr>
      <w:tr w:rsidR="000A07A7" w14:paraId="3CCE9472"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701686AB" w14:textId="77777777" w:rsidR="000A07A7" w:rsidRDefault="00EC402F">
            <w:pPr>
              <w:widowControl w:val="0"/>
              <w:spacing w:before="120" w:after="120"/>
              <w:jc w:val="center"/>
              <w:rPr>
                <w:rFonts w:ascii="Arial Narrow" w:hAnsi="Arial Narrow"/>
              </w:rPr>
            </w:pPr>
            <w:r>
              <w:rPr>
                <w:rFonts w:ascii="Arial Narrow" w:eastAsia="Calibri" w:hAnsi="Arial Narrow"/>
                <w:sz w:val="22"/>
                <w:lang w:val="en-US"/>
              </w:rPr>
              <w:t>4</w:t>
            </w:r>
          </w:p>
        </w:tc>
        <w:tc>
          <w:tcPr>
            <w:tcW w:w="1700" w:type="dxa"/>
            <w:tcBorders>
              <w:top w:val="single" w:sz="18" w:space="0" w:color="365F91"/>
              <w:left w:val="single" w:sz="4" w:space="0" w:color="365F91"/>
              <w:bottom w:val="single" w:sz="4" w:space="0" w:color="365F91"/>
              <w:right w:val="single" w:sz="4" w:space="0" w:color="365F91"/>
            </w:tcBorders>
            <w:vAlign w:val="center"/>
          </w:tcPr>
          <w:p w14:paraId="2B39542B" w14:textId="77777777" w:rsidR="000A07A7" w:rsidRDefault="000A07A7">
            <w:pPr>
              <w:widowControl w:val="0"/>
              <w:spacing w:before="120" w:after="120"/>
              <w:jc w:val="center"/>
              <w:rPr>
                <w:rFonts w:ascii="Arial Narrow" w:hAnsi="Arial Narrow"/>
              </w:rPr>
            </w:pPr>
          </w:p>
        </w:tc>
        <w:tc>
          <w:tcPr>
            <w:tcW w:w="1700" w:type="dxa"/>
            <w:tcBorders>
              <w:top w:val="single" w:sz="18" w:space="0" w:color="365F91"/>
              <w:left w:val="single" w:sz="4" w:space="0" w:color="365F91"/>
              <w:bottom w:val="single" w:sz="4" w:space="0" w:color="365F91"/>
              <w:right w:val="single" w:sz="4" w:space="0" w:color="365F91"/>
            </w:tcBorders>
            <w:vAlign w:val="center"/>
          </w:tcPr>
          <w:p w14:paraId="515ECDD0" w14:textId="77777777" w:rsidR="000A07A7" w:rsidRDefault="00EC402F">
            <w:pPr>
              <w:widowControl w:val="0"/>
              <w:spacing w:before="120" w:after="120"/>
              <w:jc w:val="center"/>
              <w:rPr>
                <w:rFonts w:ascii="Arial Narrow" w:hAnsi="Arial Narrow"/>
              </w:rPr>
            </w:pPr>
            <w:r>
              <w:rPr>
                <w:rFonts w:ascii="Arial Narrow" w:eastAsia="Calibri" w:hAnsi="Arial Narrow"/>
                <w:sz w:val="22"/>
                <w:lang w:val="en-US"/>
              </w:rPr>
              <w:t>6</w:t>
            </w:r>
          </w:p>
        </w:tc>
        <w:tc>
          <w:tcPr>
            <w:tcW w:w="2130" w:type="dxa"/>
            <w:tcBorders>
              <w:top w:val="single" w:sz="18" w:space="0" w:color="365F91"/>
              <w:left w:val="single" w:sz="4" w:space="0" w:color="365F91"/>
              <w:bottom w:val="single" w:sz="4" w:space="0" w:color="365F91"/>
              <w:right w:val="single" w:sz="4" w:space="0" w:color="365F91"/>
            </w:tcBorders>
            <w:vAlign w:val="center"/>
          </w:tcPr>
          <w:p w14:paraId="3D0A7662" w14:textId="77777777" w:rsidR="000A07A7" w:rsidRDefault="00EC402F">
            <w:pPr>
              <w:widowControl w:val="0"/>
              <w:spacing w:before="120" w:after="120"/>
              <w:jc w:val="center"/>
              <w:rPr>
                <w:rFonts w:ascii="Arial Narrow" w:hAnsi="Arial Narrow"/>
                <w:b/>
              </w:rPr>
            </w:pPr>
            <w:r>
              <w:rPr>
                <w:rFonts w:ascii="Arial Narrow" w:eastAsia="Calibri" w:hAnsi="Arial Narrow"/>
                <w:b/>
                <w:sz w:val="22"/>
                <w:lang w:val="en-US"/>
              </w:rPr>
              <w:t>10</w:t>
            </w:r>
          </w:p>
        </w:tc>
        <w:tc>
          <w:tcPr>
            <w:tcW w:w="2127" w:type="dxa"/>
            <w:tcBorders>
              <w:top w:val="single" w:sz="18" w:space="0" w:color="365F91"/>
              <w:left w:val="single" w:sz="4" w:space="0" w:color="365F91"/>
              <w:bottom w:val="single" w:sz="4" w:space="0" w:color="365F91"/>
              <w:right w:val="nil"/>
            </w:tcBorders>
            <w:vAlign w:val="center"/>
          </w:tcPr>
          <w:p w14:paraId="556C74ED" w14:textId="77777777" w:rsidR="000A07A7" w:rsidRDefault="00EC402F">
            <w:pPr>
              <w:widowControl w:val="0"/>
              <w:spacing w:before="120" w:after="120"/>
              <w:jc w:val="center"/>
              <w:rPr>
                <w:rFonts w:ascii="Arial Narrow" w:hAnsi="Arial Narrow"/>
                <w:b/>
              </w:rPr>
            </w:pPr>
            <w:r>
              <w:rPr>
                <w:rFonts w:ascii="Arial Narrow" w:eastAsia="Calibri" w:hAnsi="Arial Narrow"/>
                <w:b/>
                <w:sz w:val="22"/>
                <w:lang w:val="en-US"/>
              </w:rPr>
              <w:t>1</w:t>
            </w:r>
          </w:p>
        </w:tc>
      </w:tr>
    </w:tbl>
    <w:p w14:paraId="5C21A5EA" w14:textId="77777777" w:rsidR="000A07A7" w:rsidRDefault="00EC402F">
      <w:pPr>
        <w:spacing w:before="240" w:after="120"/>
      </w:pPr>
      <w:r>
        <w:rPr>
          <w:rFonts w:ascii="Arial Narrow" w:hAnsi="Arial Narrow" w:cs="Trebuchet MS"/>
          <w:b/>
          <w:bCs/>
          <w:sz w:val="22"/>
          <w:szCs w:val="22"/>
          <w:lang w:val="sr-Latn-CS"/>
        </w:rPr>
        <w:t>2. Cilj modula:</w:t>
      </w:r>
    </w:p>
    <w:p w14:paraId="11E6ED4F" w14:textId="77777777" w:rsidR="000A07A7" w:rsidRDefault="00EC402F">
      <w:pPr>
        <w:numPr>
          <w:ilvl w:val="0"/>
          <w:numId w:val="2"/>
        </w:numPr>
        <w:tabs>
          <w:tab w:val="left" w:pos="284"/>
        </w:tabs>
        <w:ind w:left="288" w:hanging="288"/>
        <w:jc w:val="both"/>
        <w:rPr>
          <w:rFonts w:ascii="Arial Narrow" w:hAnsi="Arial Narrow"/>
          <w:color w:val="000000" w:themeColor="text1"/>
          <w:lang w:val="sr-Latn-ME"/>
        </w:rPr>
      </w:pPr>
      <w:r>
        <w:rPr>
          <w:rFonts w:ascii="Arial Narrow" w:hAnsi="Arial Narrow"/>
          <w:color w:val="000000" w:themeColor="text1"/>
          <w:lang w:val="sr-Latn-ME"/>
        </w:rPr>
        <w:t>Razumjeti osnovne koncepte, tehnike i pristupe kvantitativnih naučno-istraživačkih metoda kako bi se stekla sposobnost samostalnog sprovođenja kvantitativnih istraživanja i analize podataka.</w:t>
      </w:r>
    </w:p>
    <w:p w14:paraId="632AA75E" w14:textId="77777777" w:rsidR="000A07A7" w:rsidRDefault="00EC402F">
      <w:pPr>
        <w:spacing w:before="240" w:after="120"/>
        <w:rPr>
          <w:color w:val="000000" w:themeColor="text1"/>
        </w:rPr>
      </w:pPr>
      <w:r>
        <w:rPr>
          <w:rFonts w:ascii="Arial Narrow" w:hAnsi="Arial Narrow" w:cs="Trebuchet MS"/>
          <w:b/>
          <w:bCs/>
          <w:color w:val="000000" w:themeColor="text1"/>
          <w:sz w:val="22"/>
          <w:szCs w:val="22"/>
          <w:lang w:val="sr-Latn-CS"/>
        </w:rPr>
        <w:t>3.</w:t>
      </w:r>
      <w:r>
        <w:rPr>
          <w:rFonts w:ascii="Arial Narrow" w:hAnsi="Arial Narrow" w:cs="Trebuchet MS"/>
          <w:b/>
          <w:bCs/>
          <w:color w:val="000000" w:themeColor="text1"/>
          <w:sz w:val="22"/>
          <w:szCs w:val="22"/>
          <w:lang w:val="sr-Latn-CS"/>
        </w:rPr>
        <w:t xml:space="preserve"> Ishodi učenja</w:t>
      </w:r>
    </w:p>
    <w:p w14:paraId="7663BFC6" w14:textId="77777777" w:rsidR="000A07A7" w:rsidRDefault="00EC402F">
      <w:pPr>
        <w:spacing w:before="120" w:after="120"/>
      </w:pPr>
      <w:r>
        <w:rPr>
          <w:rFonts w:ascii="Arial Narrow" w:hAnsi="Arial Narrow" w:cs="Trebuchet MS"/>
          <w:b/>
          <w:bCs/>
          <w:sz w:val="22"/>
          <w:szCs w:val="22"/>
          <w:lang w:val="sr-Latn-CS"/>
        </w:rPr>
        <w:t xml:space="preserve">Po završetku ovog modula polaznik će biti sposoban da: </w:t>
      </w:r>
    </w:p>
    <w:p w14:paraId="6BC10E15" w14:textId="77777777" w:rsidR="000A07A7" w:rsidRDefault="00EC402F">
      <w:pPr>
        <w:pStyle w:val="ListParagraph"/>
        <w:numPr>
          <w:ilvl w:val="0"/>
          <w:numId w:val="20"/>
        </w:numPr>
        <w:spacing w:before="40" w:after="40"/>
        <w:rPr>
          <w:rFonts w:ascii="Arial Narrow" w:hAnsi="Arial Narrow"/>
          <w:lang w:val="en-US"/>
        </w:rPr>
      </w:pPr>
      <w:r>
        <w:rPr>
          <w:rFonts w:ascii="Arial Narrow" w:hAnsi="Arial Narrow"/>
          <w:lang w:val="en-US"/>
        </w:rPr>
        <w:t>Objasni ključne pojmove iz područja kvantitativnih istraživačkih metoda</w:t>
      </w:r>
    </w:p>
    <w:p w14:paraId="68461EE8" w14:textId="77777777" w:rsidR="000A07A7" w:rsidRDefault="00EC402F">
      <w:pPr>
        <w:pStyle w:val="ListParagraph"/>
        <w:numPr>
          <w:ilvl w:val="0"/>
          <w:numId w:val="20"/>
        </w:numPr>
        <w:spacing w:before="40" w:after="40"/>
        <w:rPr>
          <w:rFonts w:ascii="Arial Narrow" w:hAnsi="Arial Narrow"/>
          <w:lang w:val="en-US"/>
        </w:rPr>
      </w:pPr>
      <w:r>
        <w:rPr>
          <w:rFonts w:ascii="Arial Narrow" w:hAnsi="Arial Narrow"/>
          <w:lang w:val="en-US"/>
        </w:rPr>
        <w:t xml:space="preserve">Objasni osnovne statističke mjere </w:t>
      </w:r>
    </w:p>
    <w:p w14:paraId="651C9E0B" w14:textId="77777777" w:rsidR="000A07A7" w:rsidRDefault="00EC402F">
      <w:pPr>
        <w:pStyle w:val="ListParagraph"/>
        <w:numPr>
          <w:ilvl w:val="0"/>
          <w:numId w:val="20"/>
        </w:numPr>
        <w:spacing w:before="40" w:after="40"/>
        <w:rPr>
          <w:rFonts w:ascii="Arial Narrow" w:hAnsi="Arial Narrow"/>
          <w:lang w:val="en-US"/>
        </w:rPr>
      </w:pPr>
      <w:r>
        <w:rPr>
          <w:rFonts w:ascii="Arial Narrow" w:hAnsi="Arial Narrow"/>
          <w:lang w:val="en-US"/>
        </w:rPr>
        <w:t xml:space="preserve">Razvije istraživački plan </w:t>
      </w:r>
    </w:p>
    <w:p w14:paraId="15E7FE31" w14:textId="77777777" w:rsidR="000A07A7" w:rsidRDefault="00EC402F">
      <w:pPr>
        <w:pStyle w:val="ListParagraph"/>
        <w:numPr>
          <w:ilvl w:val="0"/>
          <w:numId w:val="20"/>
        </w:numPr>
        <w:spacing w:before="40" w:after="40"/>
        <w:rPr>
          <w:rFonts w:ascii="Arial Narrow" w:hAnsi="Arial Narrow"/>
          <w:lang w:val="en-US"/>
        </w:rPr>
      </w:pPr>
      <w:r>
        <w:rPr>
          <w:rFonts w:ascii="Arial Narrow" w:hAnsi="Arial Narrow"/>
          <w:lang w:val="en-US"/>
        </w:rPr>
        <w:t>Odabere odgovaraju</w:t>
      </w:r>
      <w:r>
        <w:rPr>
          <w:rFonts w:ascii="Arial Narrow" w:hAnsi="Arial Narrow"/>
          <w:lang w:val="sr-Latn-ME"/>
        </w:rPr>
        <w:t xml:space="preserve">će kvantitativne metode </w:t>
      </w:r>
    </w:p>
    <w:p w14:paraId="000F4A63" w14:textId="77777777" w:rsidR="000A07A7" w:rsidRDefault="000A07A7">
      <w:pPr>
        <w:pStyle w:val="ListParagraph"/>
        <w:spacing w:before="40" w:after="40"/>
        <w:rPr>
          <w:rFonts w:ascii="Arial Narrow" w:hAnsi="Arial Narrow"/>
          <w:lang w:val="en-US"/>
        </w:rPr>
      </w:pPr>
    </w:p>
    <w:p w14:paraId="65A56E5C" w14:textId="77777777" w:rsidR="000A07A7" w:rsidRDefault="000A07A7">
      <w:pPr>
        <w:spacing w:after="160" w:line="259" w:lineRule="auto"/>
        <w:ind w:left="720"/>
        <w:contextualSpacing/>
        <w:rPr>
          <w:rFonts w:ascii="Arial Narrow" w:hAnsi="Arial Narrow"/>
          <w:color w:val="000000"/>
          <w:lang w:val="sr-Latn-CS"/>
        </w:rPr>
      </w:pPr>
    </w:p>
    <w:p w14:paraId="1687BAAF" w14:textId="77777777" w:rsidR="000A07A7" w:rsidRDefault="000A07A7">
      <w:pPr>
        <w:spacing w:after="160" w:line="259" w:lineRule="auto"/>
        <w:contextualSpacing/>
        <w:rPr>
          <w:rFonts w:ascii="Arial Narrow" w:hAnsi="Arial Narrow"/>
          <w:color w:val="808080"/>
        </w:rPr>
      </w:pPr>
    </w:p>
    <w:p w14:paraId="701184F7" w14:textId="77777777" w:rsidR="000A07A7" w:rsidRDefault="00EC402F">
      <w:pPr>
        <w:spacing w:after="160" w:line="259" w:lineRule="auto"/>
        <w:rPr>
          <w:rFonts w:ascii="Arial Narrow" w:hAnsi="Arial Narrow" w:cs="Arial"/>
          <w:color w:val="000000"/>
          <w:sz w:val="22"/>
          <w:szCs w:val="22"/>
        </w:rPr>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07A7" w14:paraId="0A0D7ED2" w14:textId="77777777">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14:paraId="6B26FD2D"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a</w:t>
            </w:r>
          </w:p>
          <w:p w14:paraId="51CB9484" w14:textId="77777777" w:rsidR="000A07A7" w:rsidRDefault="00EC402F">
            <w:pPr>
              <w:widowControl w:val="0"/>
              <w:spacing w:before="120" w:after="120"/>
              <w:jc w:val="center"/>
              <w:rPr>
                <w:b/>
              </w:rPr>
            </w:pPr>
            <w:r>
              <w:rPr>
                <w:rFonts w:ascii="Arial Narrow" w:eastAsia="Calibri" w:hAnsi="Arial Narrow"/>
                <w:b/>
                <w:sz w:val="22"/>
                <w:szCs w:val="22"/>
                <w:lang w:val="sr-Latn-ME"/>
              </w:rPr>
              <w:t>Objasni ključne pojmove iz područja kvantitativnih istraživačkih metoda</w:t>
            </w:r>
          </w:p>
        </w:tc>
      </w:tr>
      <w:tr w:rsidR="000A07A7" w14:paraId="32E990B1"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42C70339" w14:textId="77777777" w:rsidR="000A07A7" w:rsidRDefault="00EC402F">
            <w:pPr>
              <w:widowControl w:val="0"/>
              <w:spacing w:before="120" w:after="120"/>
              <w:jc w:val="center"/>
            </w:pPr>
            <w:r>
              <w:rPr>
                <w:rFonts w:ascii="Arial Narrow" w:eastAsia="Calibri" w:hAnsi="Arial Narrow"/>
                <w:b/>
                <w:sz w:val="22"/>
                <w:szCs w:val="22"/>
                <w:lang w:val="uz-Cyrl-UZ"/>
              </w:rPr>
              <w:t>Kriterijumi za dostizanje ishoda učenja</w:t>
            </w:r>
          </w:p>
          <w:p w14:paraId="67D37FBD" w14:textId="77777777" w:rsidR="000A07A7" w:rsidRDefault="00EC402F">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37D8744A"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05F213AD"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5021E191" w14:textId="77777777">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14:paraId="45609CA9" w14:textId="77777777" w:rsidR="000A07A7" w:rsidRDefault="00EC402F">
            <w:pPr>
              <w:pStyle w:val="ListParagraph"/>
              <w:widowControl w:val="0"/>
              <w:numPr>
                <w:ilvl w:val="0"/>
                <w:numId w:val="22"/>
              </w:numPr>
              <w:suppressAutoHyphens w:val="0"/>
              <w:spacing w:before="80" w:after="80" w:line="240" w:lineRule="auto"/>
              <w:rPr>
                <w:rFonts w:ascii="Arial Narrow" w:hAnsi="Arial Narrow"/>
              </w:rPr>
            </w:pPr>
            <w:r>
              <w:rPr>
                <w:rFonts w:ascii="Arial Narrow" w:hAnsi="Arial Narrow"/>
                <w:color w:val="000000"/>
                <w:lang w:val="sr-Latn-CS"/>
              </w:rPr>
              <w:t>Objasni</w:t>
            </w:r>
            <w:r>
              <w:rPr>
                <w:rFonts w:ascii="Arial Narrow" w:hAnsi="Arial Narrow"/>
              </w:rPr>
              <w:t xml:space="preserve"> </w:t>
            </w:r>
            <w:r>
              <w:rPr>
                <w:rFonts w:ascii="Arial Narrow" w:hAnsi="Arial Narrow"/>
                <w:b/>
                <w:bCs/>
                <w:lang w:val="sr-Latn-ME"/>
              </w:rPr>
              <w:t>kvantitvne istraživačke metode</w:t>
            </w:r>
          </w:p>
        </w:tc>
        <w:tc>
          <w:tcPr>
            <w:tcW w:w="4679" w:type="dxa"/>
            <w:tcBorders>
              <w:top w:val="single" w:sz="18" w:space="0" w:color="365F91"/>
              <w:left w:val="single" w:sz="4" w:space="0" w:color="2E74B5"/>
              <w:bottom w:val="single" w:sz="2" w:space="0" w:color="000000"/>
            </w:tcBorders>
            <w:shd w:val="clear" w:color="auto" w:fill="auto"/>
            <w:vAlign w:val="center"/>
          </w:tcPr>
          <w:p w14:paraId="2666C860" w14:textId="77777777" w:rsidR="000A07A7" w:rsidRDefault="00EC402F">
            <w:pPr>
              <w:widowControl w:val="0"/>
              <w:spacing w:before="80" w:after="80"/>
              <w:rPr>
                <w:rFonts w:ascii="Arial Narrow" w:hAnsi="Arial Narrow"/>
                <w:color w:val="000000"/>
                <w:sz w:val="22"/>
                <w:lang w:val="sr-Latn-CS"/>
              </w:rPr>
            </w:pPr>
            <w:r>
              <w:rPr>
                <w:rFonts w:ascii="Arial Narrow" w:hAnsi="Arial Narrow"/>
                <w:b/>
                <w:sz w:val="22"/>
                <w:szCs w:val="22"/>
              </w:rPr>
              <w:t>Kvantitativne istraživačke metode:</w:t>
            </w:r>
            <w:r>
              <w:rPr>
                <w:rFonts w:ascii="Arial Narrow" w:hAnsi="Arial Narrow"/>
                <w:bCs/>
                <w:sz w:val="22"/>
                <w:szCs w:val="22"/>
              </w:rPr>
              <w:t xml:space="preserve"> metodološki pristupi kojima se prikupljaju, analiziraju i interpretiraju numerički podaci kako bi se izveli zaključci i donijele odluke u istraživačkom kontekstu.</w:t>
            </w:r>
          </w:p>
        </w:tc>
      </w:tr>
      <w:tr w:rsidR="000A07A7" w14:paraId="6DD582A8" w14:textId="77777777">
        <w:trPr>
          <w:trHeight w:val="542"/>
          <w:jc w:val="center"/>
        </w:trPr>
        <w:tc>
          <w:tcPr>
            <w:tcW w:w="4680" w:type="dxa"/>
            <w:tcBorders>
              <w:bottom w:val="single" w:sz="2" w:space="0" w:color="000000"/>
              <w:right w:val="single" w:sz="2" w:space="0" w:color="000000"/>
            </w:tcBorders>
            <w:shd w:val="clear" w:color="auto" w:fill="auto"/>
            <w:vAlign w:val="center"/>
          </w:tcPr>
          <w:p w14:paraId="3ED75796" w14:textId="77777777" w:rsidR="000A07A7" w:rsidRDefault="00EC402F">
            <w:pPr>
              <w:widowControl w:val="0"/>
              <w:numPr>
                <w:ilvl w:val="0"/>
                <w:numId w:val="22"/>
              </w:numPr>
              <w:suppressAutoHyphens w:val="0"/>
              <w:spacing w:before="80" w:after="80"/>
              <w:contextualSpacing/>
              <w:rPr>
                <w:rFonts w:ascii="Arial Narrow" w:hAnsi="Arial Narrow"/>
              </w:rPr>
            </w:pPr>
            <w:r>
              <w:rPr>
                <w:rFonts w:ascii="Arial Narrow" w:hAnsi="Arial Narrow"/>
              </w:rPr>
              <w:t xml:space="preserve">Objasni pojam </w:t>
            </w:r>
            <w:r>
              <w:rPr>
                <w:rFonts w:ascii="Arial Narrow" w:hAnsi="Arial Narrow"/>
                <w:b/>
                <w:bCs/>
              </w:rPr>
              <w:t>varijabli</w:t>
            </w:r>
            <w:r>
              <w:rPr>
                <w:rFonts w:ascii="Arial Narrow" w:hAnsi="Arial Narrow"/>
              </w:rPr>
              <w:t xml:space="preserve"> u </w:t>
            </w:r>
            <w:r>
              <w:rPr>
                <w:rFonts w:ascii="Arial Narrow" w:hAnsi="Arial Narrow"/>
              </w:rPr>
              <w:t>kvantitativnim istraživačkim metodama</w:t>
            </w:r>
          </w:p>
        </w:tc>
        <w:tc>
          <w:tcPr>
            <w:tcW w:w="4679" w:type="dxa"/>
            <w:tcBorders>
              <w:left w:val="single" w:sz="4" w:space="0" w:color="2E74B5"/>
              <w:bottom w:val="single" w:sz="2" w:space="0" w:color="000000"/>
            </w:tcBorders>
            <w:shd w:val="clear" w:color="auto" w:fill="auto"/>
            <w:vAlign w:val="center"/>
          </w:tcPr>
          <w:p w14:paraId="6647DC26" w14:textId="77777777" w:rsidR="000A07A7" w:rsidRDefault="00EC402F">
            <w:pPr>
              <w:widowControl w:val="0"/>
              <w:spacing w:before="80" w:after="80"/>
              <w:rPr>
                <w:rFonts w:ascii="Arial Narrow" w:hAnsi="Arial Narrow"/>
                <w:sz w:val="22"/>
                <w:lang w:val="sr-Latn-RS"/>
              </w:rPr>
            </w:pPr>
            <w:r>
              <w:rPr>
                <w:rFonts w:ascii="Arial Narrow" w:hAnsi="Arial Narrow"/>
                <w:b/>
                <w:bCs/>
                <w:color w:val="000000"/>
                <w:sz w:val="22"/>
                <w:szCs w:val="22"/>
                <w:lang w:val="sr-Latn-CS"/>
              </w:rPr>
              <w:t xml:space="preserve">Varijable: </w:t>
            </w:r>
            <w:r>
              <w:rPr>
                <w:rFonts w:ascii="Arial Narrow" w:hAnsi="Arial Narrow"/>
                <w:color w:val="000000"/>
                <w:sz w:val="22"/>
                <w:szCs w:val="22"/>
                <w:lang w:val="sr-Latn-CS"/>
              </w:rPr>
              <w:t>karakteristike ili osobine koje se razlikuju među pojedincima, skupinama, događajima ili objektima koji su predmet istraživanja.</w:t>
            </w:r>
          </w:p>
        </w:tc>
      </w:tr>
      <w:tr w:rsidR="000A07A7" w14:paraId="7EA5677F" w14:textId="77777777">
        <w:trPr>
          <w:trHeight w:val="542"/>
          <w:jc w:val="center"/>
        </w:trPr>
        <w:tc>
          <w:tcPr>
            <w:tcW w:w="4680" w:type="dxa"/>
            <w:tcBorders>
              <w:bottom w:val="single" w:sz="2" w:space="0" w:color="000000"/>
              <w:right w:val="single" w:sz="2" w:space="0" w:color="000000"/>
            </w:tcBorders>
            <w:shd w:val="clear" w:color="auto" w:fill="auto"/>
            <w:vAlign w:val="center"/>
          </w:tcPr>
          <w:p w14:paraId="3302539A" w14:textId="77777777" w:rsidR="000A07A7" w:rsidRDefault="00EC402F">
            <w:pPr>
              <w:widowControl w:val="0"/>
              <w:numPr>
                <w:ilvl w:val="0"/>
                <w:numId w:val="22"/>
              </w:numPr>
              <w:suppressAutoHyphens w:val="0"/>
              <w:spacing w:before="80" w:after="80"/>
              <w:contextualSpacing/>
              <w:rPr>
                <w:rFonts w:ascii="Arial Narrow" w:hAnsi="Arial Narrow"/>
                <w:color w:val="000000"/>
                <w:lang w:val="sr-Latn-CS"/>
              </w:rPr>
            </w:pPr>
            <w:r>
              <w:rPr>
                <w:rFonts w:ascii="Arial Narrow" w:hAnsi="Arial Narrow"/>
              </w:rPr>
              <w:t xml:space="preserve">Objasni pojam </w:t>
            </w:r>
            <w:r>
              <w:rPr>
                <w:rFonts w:ascii="Arial Narrow" w:hAnsi="Arial Narrow"/>
                <w:b/>
                <w:bCs/>
              </w:rPr>
              <w:t>skala mjerenja</w:t>
            </w:r>
            <w:r>
              <w:rPr>
                <w:rFonts w:ascii="Arial Narrow" w:hAnsi="Arial Narrow"/>
              </w:rPr>
              <w:t xml:space="preserve"> u kvantitativnim istraživačkim metodama</w:t>
            </w:r>
          </w:p>
        </w:tc>
        <w:tc>
          <w:tcPr>
            <w:tcW w:w="4679" w:type="dxa"/>
            <w:tcBorders>
              <w:left w:val="single" w:sz="4" w:space="0" w:color="2E74B5"/>
              <w:bottom w:val="single" w:sz="2" w:space="0" w:color="000000"/>
            </w:tcBorders>
            <w:shd w:val="clear" w:color="auto" w:fill="auto"/>
            <w:vAlign w:val="center"/>
          </w:tcPr>
          <w:p w14:paraId="7B4E1C6C" w14:textId="77777777" w:rsidR="000A07A7" w:rsidRDefault="00EC402F">
            <w:pPr>
              <w:widowControl w:val="0"/>
              <w:spacing w:before="80" w:after="80"/>
              <w:rPr>
                <w:rFonts w:ascii="Arial Narrow" w:hAnsi="Arial Narrow"/>
                <w:color w:val="000000"/>
                <w:sz w:val="22"/>
                <w:lang w:val="sr-Latn-CS"/>
              </w:rPr>
            </w:pPr>
            <w:r>
              <w:rPr>
                <w:rFonts w:ascii="Arial Narrow" w:hAnsi="Arial Narrow"/>
                <w:b/>
                <w:color w:val="000000"/>
                <w:sz w:val="22"/>
                <w:szCs w:val="22"/>
                <w:lang w:val="sr-Latn-CS"/>
              </w:rPr>
              <w:t xml:space="preserve">Skala mjerenja: </w:t>
            </w:r>
            <w:r>
              <w:rPr>
                <w:rFonts w:ascii="Arial Narrow" w:hAnsi="Arial Narrow"/>
                <w:bCs/>
                <w:color w:val="000000"/>
                <w:sz w:val="22"/>
                <w:szCs w:val="22"/>
                <w:lang w:val="sr-Latn-CS"/>
              </w:rPr>
              <w:t>sistem koji se koristi za postavljanje odnosa između vrijednosti koje se dodjeljuju varijablama; određuje prirodu podataka koje prikupljate i utiče na vrstu statističke analize koja se može primijeniti na te podatke.</w:t>
            </w:r>
          </w:p>
        </w:tc>
      </w:tr>
      <w:tr w:rsidR="000A07A7" w14:paraId="2F28D54E" w14:textId="77777777">
        <w:trPr>
          <w:trHeight w:val="542"/>
          <w:jc w:val="center"/>
        </w:trPr>
        <w:tc>
          <w:tcPr>
            <w:tcW w:w="4680" w:type="dxa"/>
            <w:tcBorders>
              <w:bottom w:val="single" w:sz="2" w:space="0" w:color="000000"/>
              <w:right w:val="single" w:sz="2" w:space="0" w:color="000000"/>
            </w:tcBorders>
            <w:shd w:val="clear" w:color="auto" w:fill="auto"/>
            <w:vAlign w:val="center"/>
          </w:tcPr>
          <w:p w14:paraId="2A80748A" w14:textId="77777777" w:rsidR="000A07A7" w:rsidRDefault="00EC402F">
            <w:pPr>
              <w:widowControl w:val="0"/>
              <w:numPr>
                <w:ilvl w:val="0"/>
                <w:numId w:val="22"/>
              </w:numPr>
              <w:suppressAutoHyphens w:val="0"/>
              <w:spacing w:before="80" w:after="80"/>
              <w:contextualSpacing/>
              <w:rPr>
                <w:rFonts w:ascii="Arial Narrow" w:hAnsi="Arial Narrow"/>
              </w:rPr>
            </w:pPr>
            <w:r>
              <w:rPr>
                <w:rFonts w:ascii="Arial Narrow" w:hAnsi="Arial Narrow"/>
              </w:rPr>
              <w:t xml:space="preserve">Objasni pojam </w:t>
            </w:r>
            <w:r>
              <w:rPr>
                <w:rFonts w:ascii="Arial Narrow" w:hAnsi="Arial Narrow"/>
                <w:b/>
                <w:bCs/>
              </w:rPr>
              <w:t>distribu</w:t>
            </w:r>
            <w:r>
              <w:rPr>
                <w:rFonts w:ascii="Arial Narrow" w:hAnsi="Arial Narrow"/>
                <w:b/>
                <w:bCs/>
              </w:rPr>
              <w:t>cije</w:t>
            </w:r>
            <w:r>
              <w:rPr>
                <w:rFonts w:ascii="Arial Narrow" w:hAnsi="Arial Narrow"/>
              </w:rPr>
              <w:t xml:space="preserve"> u kvantitativnim istraživačkim metodama</w:t>
            </w:r>
          </w:p>
        </w:tc>
        <w:tc>
          <w:tcPr>
            <w:tcW w:w="4679" w:type="dxa"/>
            <w:tcBorders>
              <w:left w:val="single" w:sz="4" w:space="0" w:color="2E74B5"/>
              <w:bottom w:val="single" w:sz="2" w:space="0" w:color="000000"/>
            </w:tcBorders>
            <w:shd w:val="clear" w:color="auto" w:fill="auto"/>
            <w:vAlign w:val="center"/>
          </w:tcPr>
          <w:p w14:paraId="1D03A049" w14:textId="77777777" w:rsidR="000A07A7" w:rsidRDefault="00EC402F">
            <w:pPr>
              <w:widowControl w:val="0"/>
              <w:spacing w:before="120" w:after="120"/>
              <w:rPr>
                <w:rFonts w:ascii="Arial Narrow" w:hAnsi="Arial Narrow"/>
                <w:b/>
                <w:bCs/>
                <w:sz w:val="22"/>
                <w:lang w:val="sr-Latn-ME"/>
              </w:rPr>
            </w:pPr>
            <w:r>
              <w:rPr>
                <w:rFonts w:ascii="Arial Narrow" w:hAnsi="Arial Narrow"/>
                <w:b/>
                <w:sz w:val="22"/>
                <w:szCs w:val="22"/>
              </w:rPr>
              <w:t xml:space="preserve">Distribucija: </w:t>
            </w:r>
            <w:r>
              <w:rPr>
                <w:rFonts w:ascii="Arial Narrow" w:hAnsi="Arial Narrow"/>
                <w:bCs/>
                <w:sz w:val="22"/>
                <w:szCs w:val="22"/>
              </w:rPr>
              <w:t>način raspodjele vrijednosti varijable u skupu podataka; kako se različite vrijednosti varijable pojavljuju i koliko često se javljaju.</w:t>
            </w:r>
          </w:p>
        </w:tc>
      </w:tr>
      <w:tr w:rsidR="000A07A7" w14:paraId="1421A66C" w14:textId="77777777">
        <w:trPr>
          <w:trHeight w:val="542"/>
          <w:jc w:val="center"/>
        </w:trPr>
        <w:tc>
          <w:tcPr>
            <w:tcW w:w="4680" w:type="dxa"/>
            <w:tcBorders>
              <w:bottom w:val="single" w:sz="2" w:space="0" w:color="000000"/>
              <w:right w:val="single" w:sz="2" w:space="0" w:color="000000"/>
            </w:tcBorders>
            <w:shd w:val="clear" w:color="auto" w:fill="auto"/>
            <w:vAlign w:val="center"/>
          </w:tcPr>
          <w:p w14:paraId="4C8BE16F" w14:textId="77777777" w:rsidR="000A07A7" w:rsidRDefault="00EC402F">
            <w:pPr>
              <w:pStyle w:val="ListParagraph"/>
              <w:widowControl w:val="0"/>
              <w:numPr>
                <w:ilvl w:val="0"/>
                <w:numId w:val="22"/>
              </w:numPr>
              <w:spacing w:before="80" w:after="80"/>
              <w:rPr>
                <w:rFonts w:ascii="Arial Narrow" w:hAnsi="Arial Narrow"/>
              </w:rPr>
            </w:pPr>
            <w:r>
              <w:rPr>
                <w:rFonts w:ascii="Arial Narrow" w:eastAsia="Times New Roman" w:hAnsi="Arial Narrow"/>
                <w:sz w:val="24"/>
                <w:szCs w:val="24"/>
                <w:lang w:val="en-GB"/>
              </w:rPr>
              <w:t xml:space="preserve">Objasni pojam </w:t>
            </w:r>
            <w:r>
              <w:rPr>
                <w:rFonts w:ascii="Arial Narrow" w:eastAsia="Times New Roman" w:hAnsi="Arial Narrow"/>
                <w:b/>
                <w:bCs/>
                <w:sz w:val="24"/>
                <w:szCs w:val="24"/>
                <w:lang w:val="en-GB"/>
              </w:rPr>
              <w:t>statističkih pokazatelja</w:t>
            </w:r>
            <w:r>
              <w:rPr>
                <w:rFonts w:ascii="Arial Narrow" w:eastAsia="Times New Roman" w:hAnsi="Arial Narrow"/>
                <w:sz w:val="24"/>
                <w:szCs w:val="24"/>
                <w:lang w:val="en-GB"/>
              </w:rPr>
              <w:t xml:space="preserve"> u kvantitativnim istr</w:t>
            </w:r>
            <w:r>
              <w:rPr>
                <w:rFonts w:ascii="Arial Narrow" w:eastAsia="Times New Roman" w:hAnsi="Arial Narrow"/>
                <w:sz w:val="24"/>
                <w:szCs w:val="24"/>
                <w:lang w:val="en-GB"/>
              </w:rPr>
              <w:t>aživačkim metodama</w:t>
            </w:r>
          </w:p>
        </w:tc>
        <w:tc>
          <w:tcPr>
            <w:tcW w:w="4679" w:type="dxa"/>
            <w:tcBorders>
              <w:left w:val="single" w:sz="4" w:space="0" w:color="2E74B5"/>
              <w:bottom w:val="single" w:sz="2" w:space="0" w:color="000000"/>
            </w:tcBorders>
            <w:shd w:val="clear" w:color="auto" w:fill="auto"/>
            <w:vAlign w:val="center"/>
          </w:tcPr>
          <w:p w14:paraId="2D543FD5" w14:textId="77777777" w:rsidR="000A07A7" w:rsidRDefault="00EC402F">
            <w:pPr>
              <w:widowControl w:val="0"/>
              <w:spacing w:before="80" w:after="80"/>
              <w:rPr>
                <w:rFonts w:ascii="Arial Narrow" w:hAnsi="Arial Narrow"/>
                <w:b/>
                <w:bCs/>
                <w:color w:val="000000"/>
                <w:sz w:val="22"/>
                <w:lang w:val="sr-Latn-CS"/>
              </w:rPr>
            </w:pPr>
            <w:r>
              <w:rPr>
                <w:rFonts w:ascii="Arial Narrow" w:hAnsi="Arial Narrow"/>
                <w:b/>
                <w:bCs/>
                <w:color w:val="000000"/>
                <w:sz w:val="22"/>
                <w:szCs w:val="22"/>
                <w:lang w:val="sr-Latn-CS"/>
              </w:rPr>
              <w:t xml:space="preserve">Statistički pokazatelji: </w:t>
            </w:r>
            <w:r>
              <w:rPr>
                <w:rFonts w:ascii="Arial Narrow" w:hAnsi="Arial Narrow"/>
                <w:color w:val="000000"/>
                <w:sz w:val="22"/>
                <w:szCs w:val="22"/>
                <w:lang w:val="sr-Latn-CS"/>
              </w:rPr>
              <w:t>numeričke mjere koje se koriste za sažimanje, opisivanje i analiziranje skupova kvantitativnih podataka u istraživačkim metodama.</w:t>
            </w:r>
          </w:p>
        </w:tc>
      </w:tr>
      <w:tr w:rsidR="000A07A7" w14:paraId="40A10B78"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69FA411E" w14:textId="77777777" w:rsidR="000A07A7" w:rsidRDefault="00EC402F">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07A7" w14:paraId="5E68FB8F"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7D41BFD3" w14:textId="77777777" w:rsidR="000A07A7" w:rsidRDefault="00EC402F">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 xml:space="preserve">Kriterijumi od 1 do 5 mogu se </w:t>
            </w:r>
            <w:r>
              <w:rPr>
                <w:rFonts w:ascii="Arial Narrow" w:eastAsia="Calibri" w:hAnsi="Arial Narrow"/>
                <w:sz w:val="22"/>
                <w:szCs w:val="22"/>
                <w:lang w:val="sr-Latn-ME"/>
              </w:rPr>
              <w:t>provjeriti usmenim ili pisanim putem.</w:t>
            </w:r>
          </w:p>
        </w:tc>
      </w:tr>
      <w:tr w:rsidR="000A07A7" w14:paraId="76F2D1E0"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C878B2A" w14:textId="77777777" w:rsidR="000A07A7" w:rsidRDefault="00EC402F">
            <w:pPr>
              <w:widowControl w:val="0"/>
              <w:spacing w:before="120" w:after="120"/>
            </w:pPr>
            <w:r>
              <w:rPr>
                <w:rFonts w:ascii="Arial Narrow" w:eastAsia="Calibri" w:hAnsi="Arial Narrow" w:cs="Verdana"/>
                <w:b/>
                <w:color w:val="000000"/>
                <w:sz w:val="22"/>
                <w:szCs w:val="22"/>
                <w:lang w:val="uz-Cyrl-UZ"/>
              </w:rPr>
              <w:t>Predložene teme</w:t>
            </w:r>
          </w:p>
        </w:tc>
      </w:tr>
      <w:tr w:rsidR="000A07A7" w14:paraId="616C17A1"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5C6A75E2" w14:textId="77777777" w:rsidR="000A07A7" w:rsidRDefault="00EC402F">
            <w:pPr>
              <w:widowControl w:val="0"/>
              <w:numPr>
                <w:ilvl w:val="0"/>
                <w:numId w:val="23"/>
              </w:numPr>
              <w:tabs>
                <w:tab w:val="left" w:pos="173"/>
              </w:tabs>
              <w:suppressAutoHyphens w:val="0"/>
              <w:spacing w:before="120" w:after="120"/>
              <w:ind w:left="176" w:hanging="176"/>
              <w:rPr>
                <w:rFonts w:ascii="Arial Narrow" w:hAnsi="Arial Narrow"/>
              </w:rPr>
            </w:pPr>
            <w:r>
              <w:rPr>
                <w:rFonts w:ascii="Liberation Serif" w:eastAsia="Bitstream Vera Sans" w:hAnsi="Liberation Serif" w:cs="Droid Sans Arabic"/>
                <w:color w:val="FF0000"/>
                <w:lang w:val="en-US" w:bidi="en-US"/>
              </w:rPr>
              <w:t xml:space="preserve"> </w:t>
            </w:r>
            <w:r>
              <w:rPr>
                <w:rFonts w:ascii="Arial Narrow" w:hAnsi="Arial Narrow"/>
              </w:rPr>
              <w:t>Kvantitativne istraživačke metode</w:t>
            </w:r>
          </w:p>
          <w:p w14:paraId="7B395483" w14:textId="77777777" w:rsidR="000A07A7" w:rsidRDefault="00EC402F">
            <w:pPr>
              <w:widowControl w:val="0"/>
              <w:numPr>
                <w:ilvl w:val="0"/>
                <w:numId w:val="1"/>
              </w:numPr>
              <w:tabs>
                <w:tab w:val="left" w:pos="173"/>
              </w:tabs>
              <w:spacing w:before="120" w:after="120" w:line="259" w:lineRule="auto"/>
              <w:ind w:left="176" w:hanging="176"/>
              <w:rPr>
                <w:rFonts w:ascii="Arial Narrow" w:eastAsia="Calibri" w:hAnsi="Arial Narrow"/>
                <w:sz w:val="22"/>
                <w:lang w:val="sr-Latn-ME"/>
              </w:rPr>
            </w:pPr>
            <w:r>
              <w:rPr>
                <w:rFonts w:ascii="Arial Narrow" w:hAnsi="Arial Narrow"/>
              </w:rPr>
              <w:t>Varijable, skale mjerenja, distribucije, statistički pokazatelji</w:t>
            </w:r>
          </w:p>
        </w:tc>
      </w:tr>
    </w:tbl>
    <w:p w14:paraId="0AD36704" w14:textId="77777777" w:rsidR="000A07A7" w:rsidRDefault="000A07A7">
      <w:pPr>
        <w:spacing w:after="160" w:line="259" w:lineRule="auto"/>
      </w:pPr>
    </w:p>
    <w:p w14:paraId="6B23AAAA" w14:textId="77777777" w:rsidR="000A07A7" w:rsidRDefault="00EC402F">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07A7" w14:paraId="4EFB2F3B" w14:textId="77777777">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14:paraId="52572E06" w14:textId="77777777" w:rsidR="000A07A7" w:rsidRDefault="00EC402F">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Ishod 2 – Polaznik će biti sposoban da</w:t>
            </w:r>
          </w:p>
          <w:p w14:paraId="758D762A" w14:textId="77777777" w:rsidR="000A07A7" w:rsidRDefault="00EC402F">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Objasni osnovne statističke mjere</w:t>
            </w:r>
          </w:p>
        </w:tc>
      </w:tr>
      <w:tr w:rsidR="000A07A7" w14:paraId="594A1F0B"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154FBB95" w14:textId="77777777" w:rsidR="000A07A7" w:rsidRDefault="00EC402F">
            <w:pPr>
              <w:widowControl w:val="0"/>
              <w:spacing w:before="120" w:after="120"/>
              <w:jc w:val="center"/>
              <w:rPr>
                <w:sz w:val="22"/>
              </w:rPr>
            </w:pPr>
            <w:r>
              <w:rPr>
                <w:rFonts w:ascii="Arial Narrow" w:eastAsia="Calibri" w:hAnsi="Arial Narrow"/>
                <w:b/>
                <w:sz w:val="22"/>
                <w:szCs w:val="22"/>
                <w:lang w:val="uz-Cyrl-UZ"/>
              </w:rPr>
              <w:t xml:space="preserve">Kriterijumi za </w:t>
            </w:r>
            <w:r>
              <w:rPr>
                <w:rFonts w:ascii="Arial Narrow" w:eastAsia="Calibri" w:hAnsi="Arial Narrow"/>
                <w:b/>
                <w:sz w:val="22"/>
                <w:szCs w:val="22"/>
                <w:lang w:val="uz-Cyrl-UZ"/>
              </w:rPr>
              <w:t>dostizanje ishoda učenja</w:t>
            </w:r>
          </w:p>
          <w:p w14:paraId="2EDC121B" w14:textId="77777777" w:rsidR="000A07A7" w:rsidRDefault="00EC402F">
            <w:pPr>
              <w:widowControl w:val="0"/>
              <w:spacing w:before="120" w:after="120"/>
              <w:jc w:val="center"/>
              <w:rPr>
                <w:sz w:val="22"/>
              </w:rP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4BAF5A84"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1306973" w14:textId="77777777" w:rsidR="000A07A7" w:rsidRDefault="00EC402F">
            <w:pPr>
              <w:widowControl w:val="0"/>
              <w:spacing w:before="120" w:after="120"/>
              <w:jc w:val="center"/>
              <w:rPr>
                <w:sz w:val="22"/>
              </w:rPr>
            </w:pPr>
            <w:r>
              <w:rPr>
                <w:rFonts w:ascii="Arial Narrow" w:eastAsia="Calibri" w:hAnsi="Arial Narrow" w:cs="Verdana"/>
                <w:color w:val="000000"/>
                <w:sz w:val="22"/>
                <w:szCs w:val="22"/>
                <w:lang w:val="uz-Cyrl-UZ"/>
              </w:rPr>
              <w:t>(Pojašnjenje označenih pojmova)</w:t>
            </w:r>
          </w:p>
        </w:tc>
      </w:tr>
      <w:tr w:rsidR="000A07A7" w14:paraId="0CF28612"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0B95C0AA" w14:textId="77777777" w:rsidR="000A07A7" w:rsidRDefault="00EC402F">
            <w:pPr>
              <w:widowControl w:val="0"/>
              <w:numPr>
                <w:ilvl w:val="0"/>
                <w:numId w:val="24"/>
              </w:numPr>
              <w:spacing w:before="120" w:after="120"/>
              <w:contextualSpacing/>
              <w:rPr>
                <w:rFonts w:ascii="Arial Narrow" w:hAnsi="Arial Narrow"/>
                <w:sz w:val="22"/>
              </w:rPr>
            </w:pPr>
            <w:r>
              <w:rPr>
                <w:rFonts w:ascii="Arial Narrow" w:hAnsi="Arial Narrow"/>
                <w:sz w:val="22"/>
                <w:szCs w:val="22"/>
              </w:rPr>
              <w:t xml:space="preserve">Objasni mjeru </w:t>
            </w:r>
            <w:r>
              <w:rPr>
                <w:rFonts w:ascii="Arial Narrow" w:hAnsi="Arial Narrow"/>
                <w:b/>
                <w:bCs/>
                <w:sz w:val="22"/>
                <w:szCs w:val="22"/>
              </w:rPr>
              <w:t>srednje vrijednosti</w:t>
            </w:r>
          </w:p>
        </w:tc>
        <w:tc>
          <w:tcPr>
            <w:tcW w:w="4679" w:type="dxa"/>
            <w:tcBorders>
              <w:top w:val="single" w:sz="18" w:space="0" w:color="365F91"/>
              <w:left w:val="single" w:sz="4" w:space="0" w:color="2E74B5"/>
              <w:bottom w:val="single" w:sz="4" w:space="0" w:color="2E74B5"/>
            </w:tcBorders>
            <w:shd w:val="clear" w:color="auto" w:fill="auto"/>
            <w:vAlign w:val="center"/>
          </w:tcPr>
          <w:p w14:paraId="0B0D012B" w14:textId="77777777" w:rsidR="000A07A7" w:rsidRDefault="00EC402F">
            <w:pPr>
              <w:widowControl w:val="0"/>
              <w:spacing w:before="80" w:after="80"/>
              <w:rPr>
                <w:rFonts w:ascii="Arial Narrow" w:hAnsi="Arial Narrow"/>
                <w:b/>
                <w:bCs/>
                <w:color w:val="000000"/>
                <w:sz w:val="22"/>
                <w:lang w:val="sr-Latn-CS"/>
              </w:rPr>
            </w:pPr>
            <w:r>
              <w:rPr>
                <w:rFonts w:ascii="Arial Narrow" w:hAnsi="Arial Narrow"/>
                <w:b/>
                <w:bCs/>
                <w:color w:val="000000"/>
                <w:sz w:val="22"/>
                <w:szCs w:val="22"/>
                <w:lang w:val="sr-Latn-CS"/>
              </w:rPr>
              <w:t xml:space="preserve">Srednja vrijednost: </w:t>
            </w:r>
            <w:r>
              <w:rPr>
                <w:rFonts w:ascii="Arial Narrow" w:hAnsi="Arial Narrow"/>
                <w:color w:val="000000"/>
                <w:sz w:val="22"/>
                <w:szCs w:val="22"/>
                <w:lang w:val="sr-Latn-CS"/>
              </w:rPr>
              <w:t>aritmetička sredina svih brojeva u skupu podataka</w:t>
            </w:r>
          </w:p>
        </w:tc>
      </w:tr>
      <w:tr w:rsidR="000A07A7" w14:paraId="21F4E8D6"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F0E23E6" w14:textId="77777777" w:rsidR="000A07A7" w:rsidRDefault="00EC402F">
            <w:pPr>
              <w:widowControl w:val="0"/>
              <w:numPr>
                <w:ilvl w:val="0"/>
                <w:numId w:val="24"/>
              </w:numPr>
              <w:spacing w:before="120" w:after="120"/>
              <w:contextualSpacing/>
              <w:rPr>
                <w:rFonts w:ascii="Arial Narrow" w:hAnsi="Arial Narrow"/>
                <w:sz w:val="22"/>
              </w:rPr>
            </w:pPr>
            <w:r>
              <w:rPr>
                <w:rFonts w:ascii="Arial Narrow" w:hAnsi="Arial Narrow"/>
                <w:sz w:val="22"/>
                <w:szCs w:val="22"/>
              </w:rPr>
              <w:t xml:space="preserve">Objasni mjeru </w:t>
            </w:r>
            <w:r>
              <w:rPr>
                <w:rFonts w:ascii="Arial Narrow" w:hAnsi="Arial Narrow"/>
                <w:b/>
                <w:bCs/>
                <w:sz w:val="22"/>
                <w:szCs w:val="22"/>
              </w:rPr>
              <w:t>medijane</w:t>
            </w:r>
          </w:p>
        </w:tc>
        <w:tc>
          <w:tcPr>
            <w:tcW w:w="4679" w:type="dxa"/>
            <w:tcBorders>
              <w:top w:val="single" w:sz="4" w:space="0" w:color="2E74B5"/>
              <w:left w:val="single" w:sz="4" w:space="0" w:color="2E74B5"/>
              <w:bottom w:val="single" w:sz="4" w:space="0" w:color="2E74B5"/>
            </w:tcBorders>
            <w:shd w:val="clear" w:color="auto" w:fill="auto"/>
            <w:vAlign w:val="center"/>
          </w:tcPr>
          <w:p w14:paraId="6C8413B5" w14:textId="77777777" w:rsidR="000A07A7" w:rsidRDefault="00EC402F">
            <w:pPr>
              <w:widowControl w:val="0"/>
              <w:spacing w:before="80" w:after="80"/>
              <w:rPr>
                <w:rFonts w:ascii="Arial Narrow" w:hAnsi="Arial Narrow"/>
                <w:b/>
                <w:bCs/>
                <w:color w:val="000000"/>
                <w:sz w:val="22"/>
                <w:lang w:val="sr-Latn-CS"/>
              </w:rPr>
            </w:pPr>
            <w:r>
              <w:rPr>
                <w:rFonts w:ascii="Arial Narrow" w:hAnsi="Arial Narrow"/>
                <w:b/>
                <w:bCs/>
                <w:color w:val="000000"/>
                <w:sz w:val="22"/>
                <w:szCs w:val="22"/>
                <w:lang w:val="sr-Latn-CS"/>
              </w:rPr>
              <w:t xml:space="preserve">Medijana: </w:t>
            </w:r>
            <w:r>
              <w:rPr>
                <w:rFonts w:ascii="Arial Narrow" w:hAnsi="Arial Narrow"/>
                <w:color w:val="000000"/>
                <w:sz w:val="22"/>
                <w:szCs w:val="22"/>
                <w:lang w:val="sr-Latn-CS"/>
              </w:rPr>
              <w:t>središnja vrijednost skupa podataka koja dijeli podatke na dva jednaka dijela.</w:t>
            </w:r>
          </w:p>
        </w:tc>
      </w:tr>
      <w:tr w:rsidR="000A07A7" w14:paraId="65C53EC3"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B952ABD" w14:textId="77777777" w:rsidR="000A07A7" w:rsidRDefault="00EC402F">
            <w:pPr>
              <w:widowControl w:val="0"/>
              <w:numPr>
                <w:ilvl w:val="0"/>
                <w:numId w:val="24"/>
              </w:numPr>
              <w:spacing w:before="120" w:after="120"/>
              <w:contextualSpacing/>
              <w:rPr>
                <w:rFonts w:ascii="Arial Narrow" w:hAnsi="Arial Narrow"/>
                <w:sz w:val="22"/>
              </w:rPr>
            </w:pPr>
            <w:r>
              <w:rPr>
                <w:rFonts w:ascii="Arial Narrow" w:hAnsi="Arial Narrow"/>
                <w:sz w:val="22"/>
                <w:szCs w:val="22"/>
              </w:rPr>
              <w:t xml:space="preserve">Objasni mjeru </w:t>
            </w:r>
            <w:r>
              <w:rPr>
                <w:rFonts w:ascii="Arial Narrow" w:hAnsi="Arial Narrow"/>
                <w:b/>
                <w:bCs/>
                <w:sz w:val="22"/>
                <w:szCs w:val="22"/>
              </w:rPr>
              <w:t>mode</w:t>
            </w:r>
          </w:p>
        </w:tc>
        <w:tc>
          <w:tcPr>
            <w:tcW w:w="4679" w:type="dxa"/>
            <w:tcBorders>
              <w:top w:val="single" w:sz="4" w:space="0" w:color="2E74B5"/>
              <w:left w:val="single" w:sz="4" w:space="0" w:color="2E74B5"/>
              <w:bottom w:val="single" w:sz="4" w:space="0" w:color="2E74B5"/>
            </w:tcBorders>
            <w:shd w:val="clear" w:color="auto" w:fill="auto"/>
            <w:vAlign w:val="center"/>
          </w:tcPr>
          <w:p w14:paraId="34957C10" w14:textId="77777777" w:rsidR="000A07A7" w:rsidRDefault="00EC402F">
            <w:pPr>
              <w:widowControl w:val="0"/>
              <w:spacing w:before="120" w:after="120"/>
              <w:rPr>
                <w:rFonts w:ascii="Arial Narrow" w:eastAsia="Calibri" w:hAnsi="Arial Narrow"/>
                <w:sz w:val="22"/>
                <w:lang w:val="sr-Latn-ME"/>
              </w:rPr>
            </w:pPr>
            <w:r>
              <w:rPr>
                <w:rFonts w:ascii="Arial Narrow" w:eastAsia="Calibri" w:hAnsi="Arial Narrow"/>
                <w:b/>
                <w:bCs/>
                <w:sz w:val="22"/>
                <w:szCs w:val="22"/>
                <w:lang w:val="sr-Latn-ME"/>
              </w:rPr>
              <w:t>Mod:</w:t>
            </w:r>
            <w:r>
              <w:rPr>
                <w:rFonts w:ascii="Arial Narrow" w:eastAsia="Calibri" w:hAnsi="Arial Narrow"/>
                <w:sz w:val="22"/>
                <w:szCs w:val="22"/>
                <w:lang w:val="sr-Latn-ME"/>
              </w:rPr>
              <w:t xml:space="preserve"> vrijednost koja se najčešće pojavljuje u skupu podataka.</w:t>
            </w:r>
          </w:p>
        </w:tc>
      </w:tr>
      <w:tr w:rsidR="000A07A7" w14:paraId="6D814AF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B05AD95" w14:textId="77777777" w:rsidR="000A07A7" w:rsidRDefault="00EC402F">
            <w:pPr>
              <w:widowControl w:val="0"/>
              <w:numPr>
                <w:ilvl w:val="0"/>
                <w:numId w:val="24"/>
              </w:numPr>
              <w:spacing w:before="120" w:after="120"/>
              <w:contextualSpacing/>
              <w:rPr>
                <w:rFonts w:ascii="Arial Narrow" w:hAnsi="Arial Narrow"/>
                <w:sz w:val="22"/>
              </w:rPr>
            </w:pPr>
            <w:r>
              <w:rPr>
                <w:rFonts w:ascii="Arial Narrow" w:hAnsi="Arial Narrow"/>
                <w:sz w:val="22"/>
                <w:szCs w:val="22"/>
              </w:rPr>
              <w:t xml:space="preserve">Objasni mjeru </w:t>
            </w:r>
            <w:r>
              <w:rPr>
                <w:rFonts w:ascii="Arial Narrow" w:hAnsi="Arial Narrow"/>
                <w:b/>
                <w:bCs/>
                <w:sz w:val="22"/>
                <w:szCs w:val="22"/>
              </w:rPr>
              <w:t>standardne devijacije</w:t>
            </w:r>
          </w:p>
        </w:tc>
        <w:tc>
          <w:tcPr>
            <w:tcW w:w="4679" w:type="dxa"/>
            <w:tcBorders>
              <w:top w:val="single" w:sz="4" w:space="0" w:color="2E74B5"/>
              <w:left w:val="single" w:sz="4" w:space="0" w:color="2E74B5"/>
              <w:bottom w:val="single" w:sz="4" w:space="0" w:color="2E74B5"/>
            </w:tcBorders>
            <w:shd w:val="clear" w:color="auto" w:fill="auto"/>
            <w:vAlign w:val="center"/>
          </w:tcPr>
          <w:p w14:paraId="03E118CE" w14:textId="77777777" w:rsidR="000A07A7" w:rsidRDefault="00EC402F">
            <w:pPr>
              <w:widowControl w:val="0"/>
              <w:spacing w:before="120" w:after="120"/>
              <w:rPr>
                <w:rFonts w:ascii="Arial Narrow" w:eastAsia="Calibri" w:hAnsi="Arial Narrow"/>
                <w:sz w:val="22"/>
                <w:lang w:val="sr-Latn-ME"/>
              </w:rPr>
            </w:pPr>
            <w:r>
              <w:rPr>
                <w:rFonts w:ascii="Arial Narrow" w:eastAsia="Calibri" w:hAnsi="Arial Narrow"/>
                <w:b/>
                <w:bCs/>
                <w:sz w:val="22"/>
                <w:szCs w:val="22"/>
                <w:lang w:val="sr-Latn-ME"/>
              </w:rPr>
              <w:t>Standardna devijacija:</w:t>
            </w:r>
            <w:r>
              <w:rPr>
                <w:rFonts w:ascii="Arial Narrow" w:eastAsia="Calibri" w:hAnsi="Arial Narrow"/>
                <w:sz w:val="22"/>
                <w:szCs w:val="22"/>
                <w:lang w:val="sr-Latn-ME"/>
              </w:rPr>
              <w:t xml:space="preserve"> mjera raspršenost podataka oko srednje vrijednosti.</w:t>
            </w:r>
          </w:p>
        </w:tc>
      </w:tr>
      <w:tr w:rsidR="000A07A7" w14:paraId="1963E0D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14268F93" w14:textId="77777777" w:rsidR="000A07A7" w:rsidRDefault="00EC402F">
            <w:pPr>
              <w:widowControl w:val="0"/>
              <w:numPr>
                <w:ilvl w:val="0"/>
                <w:numId w:val="24"/>
              </w:numPr>
              <w:spacing w:before="120" w:after="120"/>
              <w:contextualSpacing/>
              <w:rPr>
                <w:rFonts w:ascii="Arial Narrow" w:hAnsi="Arial Narrow"/>
                <w:sz w:val="22"/>
              </w:rPr>
            </w:pPr>
            <w:r>
              <w:rPr>
                <w:rFonts w:ascii="Arial Narrow" w:hAnsi="Arial Narrow"/>
                <w:sz w:val="22"/>
                <w:szCs w:val="22"/>
              </w:rPr>
              <w:t xml:space="preserve">Objasni </w:t>
            </w:r>
            <w:r>
              <w:rPr>
                <w:rFonts w:ascii="Arial Narrow" w:hAnsi="Arial Narrow"/>
                <w:b/>
                <w:bCs/>
                <w:sz w:val="22"/>
                <w:szCs w:val="22"/>
              </w:rPr>
              <w:t>koleraciju</w:t>
            </w:r>
          </w:p>
        </w:tc>
        <w:tc>
          <w:tcPr>
            <w:tcW w:w="4679" w:type="dxa"/>
            <w:tcBorders>
              <w:top w:val="single" w:sz="4" w:space="0" w:color="2E74B5"/>
              <w:left w:val="single" w:sz="4" w:space="0" w:color="2E74B5"/>
              <w:bottom w:val="single" w:sz="4" w:space="0" w:color="2E74B5"/>
            </w:tcBorders>
            <w:shd w:val="clear" w:color="auto" w:fill="auto"/>
            <w:vAlign w:val="center"/>
          </w:tcPr>
          <w:p w14:paraId="265EAEC7" w14:textId="77777777" w:rsidR="000A07A7" w:rsidRDefault="00EC402F">
            <w:pPr>
              <w:widowControl w:val="0"/>
              <w:spacing w:before="120" w:after="120"/>
              <w:rPr>
                <w:rFonts w:ascii="Arial Narrow" w:eastAsia="Calibri" w:hAnsi="Arial Narrow"/>
                <w:sz w:val="22"/>
                <w:lang w:val="sr-Latn-ME"/>
              </w:rPr>
            </w:pPr>
            <w:r>
              <w:rPr>
                <w:rFonts w:ascii="Arial Narrow" w:eastAsia="Calibri" w:hAnsi="Arial Narrow"/>
                <w:b/>
                <w:bCs/>
                <w:sz w:val="22"/>
                <w:szCs w:val="22"/>
                <w:lang w:val="sr-Latn-ME"/>
              </w:rPr>
              <w:t>Korelacija:</w:t>
            </w:r>
            <w:r>
              <w:rPr>
                <w:rFonts w:ascii="Arial Narrow" w:eastAsia="Calibri" w:hAnsi="Arial Narrow"/>
                <w:sz w:val="22"/>
                <w:szCs w:val="22"/>
                <w:lang w:val="sr-Latn-ME"/>
              </w:rPr>
              <w:t xml:space="preserve"> mjera jačine i smjera linearnog odnosa između dviju varijabli; može biti pozitivna, negativna ili nula.</w:t>
            </w:r>
          </w:p>
        </w:tc>
      </w:tr>
      <w:tr w:rsidR="000A07A7" w14:paraId="11E52B6E"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7B62639" w14:textId="77777777" w:rsidR="000A07A7" w:rsidRDefault="00EC402F">
            <w:pPr>
              <w:widowControl w:val="0"/>
              <w:spacing w:before="120" w:after="120"/>
              <w:rPr>
                <w:sz w:val="22"/>
              </w:rPr>
            </w:pPr>
            <w:r>
              <w:rPr>
                <w:rFonts w:ascii="Arial Narrow" w:eastAsia="Calibri" w:hAnsi="Arial Narrow" w:cs="Verdana"/>
                <w:b/>
                <w:color w:val="000000"/>
                <w:sz w:val="22"/>
                <w:szCs w:val="22"/>
                <w:lang w:val="uz-Cyrl-UZ"/>
              </w:rPr>
              <w:t>Način provjeravanja dostignutosti ishoda učenja</w:t>
            </w:r>
          </w:p>
        </w:tc>
      </w:tr>
      <w:tr w:rsidR="000A07A7" w14:paraId="1F6D4D2F"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1FBFE2D2" w14:textId="77777777" w:rsidR="000A07A7" w:rsidRDefault="00EC402F">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do</w:t>
            </w:r>
            <w:r>
              <w:rPr>
                <w:rFonts w:ascii="Arial Narrow" w:eastAsia="Calibri" w:hAnsi="Arial Narrow"/>
                <w:sz w:val="22"/>
                <w:szCs w:val="22"/>
                <w:lang w:val="sr-Latn-ME"/>
              </w:rPr>
              <w:t xml:space="preserve"> 5 mogu se provjeriti usmenim ili pisanim putem, kao i kroz praktičan zadatak sa umjesnim objašnjenjem</w:t>
            </w:r>
          </w:p>
        </w:tc>
      </w:tr>
      <w:tr w:rsidR="000A07A7" w14:paraId="3598FAF1"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3F36D512" w14:textId="77777777" w:rsidR="000A07A7" w:rsidRDefault="00EC402F">
            <w:pPr>
              <w:widowControl w:val="0"/>
              <w:spacing w:before="120" w:after="120"/>
              <w:rPr>
                <w:sz w:val="22"/>
              </w:rPr>
            </w:pPr>
            <w:r>
              <w:rPr>
                <w:rFonts w:ascii="Arial Narrow" w:eastAsia="Calibri" w:hAnsi="Arial Narrow" w:cs="Verdana"/>
                <w:b/>
                <w:color w:val="000000"/>
                <w:sz w:val="22"/>
                <w:szCs w:val="22"/>
                <w:lang w:val="uz-Cyrl-UZ"/>
              </w:rPr>
              <w:t>Predložene teme</w:t>
            </w:r>
          </w:p>
        </w:tc>
      </w:tr>
      <w:tr w:rsidR="000A07A7" w14:paraId="4A4F693E"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48DFBC80" w14:textId="77777777" w:rsidR="000A07A7" w:rsidRDefault="00EC402F">
            <w:pPr>
              <w:widowControl w:val="0"/>
              <w:numPr>
                <w:ilvl w:val="0"/>
                <w:numId w:val="1"/>
              </w:numPr>
              <w:tabs>
                <w:tab w:val="left" w:pos="173"/>
              </w:tabs>
              <w:spacing w:before="120" w:after="120" w:line="259" w:lineRule="auto"/>
              <w:ind w:left="176" w:hanging="176"/>
              <w:rPr>
                <w:rFonts w:ascii="Arial Narrow" w:eastAsia="Calibri" w:hAnsi="Arial Narrow"/>
                <w:sz w:val="22"/>
                <w:lang w:val="sr-Latn-ME"/>
              </w:rPr>
            </w:pPr>
            <w:r>
              <w:rPr>
                <w:rFonts w:ascii="Arial Narrow" w:eastAsia="Bitstream Vera Sans" w:hAnsi="Arial Narrow" w:cs="Droid Sans Arabic"/>
                <w:sz w:val="22"/>
                <w:szCs w:val="22"/>
                <w:lang w:val="en-US" w:bidi="en-US"/>
              </w:rPr>
              <w:t>Osnovne statističke mjere: srednja vrijednost, medijana, mode, standardna devijacija, korelacija.</w:t>
            </w:r>
          </w:p>
        </w:tc>
      </w:tr>
    </w:tbl>
    <w:p w14:paraId="63855B32" w14:textId="77777777" w:rsidR="000A07A7" w:rsidRDefault="000A07A7">
      <w:pPr>
        <w:spacing w:after="160" w:line="259" w:lineRule="auto"/>
      </w:pPr>
    </w:p>
    <w:p w14:paraId="0E0867AE" w14:textId="77777777" w:rsidR="000A07A7" w:rsidRDefault="00EC402F">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07A7" w14:paraId="3C51D898"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737E41DE" w14:textId="77777777" w:rsidR="000A07A7" w:rsidRDefault="00EC402F">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3 – Polaznik će biti </w:t>
            </w:r>
            <w:r>
              <w:rPr>
                <w:rFonts w:ascii="Arial Narrow" w:eastAsia="Calibri" w:hAnsi="Arial Narrow"/>
                <w:b/>
                <w:sz w:val="22"/>
                <w:szCs w:val="22"/>
                <w:lang w:val="uz-Cyrl-UZ"/>
              </w:rPr>
              <w:t>sposoban da</w:t>
            </w:r>
          </w:p>
          <w:p w14:paraId="4DB1E2AD" w14:textId="77777777" w:rsidR="000A07A7" w:rsidRDefault="00EC402F">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uz-Cyrl-UZ"/>
              </w:rPr>
              <w:t>Razvije istraživački plan</w:t>
            </w:r>
          </w:p>
        </w:tc>
      </w:tr>
      <w:tr w:rsidR="000A07A7" w14:paraId="32A5FE0C"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2AEF1F94" w14:textId="77777777" w:rsidR="000A07A7" w:rsidRDefault="00EC402F">
            <w:pPr>
              <w:widowControl w:val="0"/>
              <w:spacing w:before="120" w:after="120"/>
              <w:jc w:val="center"/>
              <w:rPr>
                <w:sz w:val="22"/>
              </w:rPr>
            </w:pPr>
            <w:r>
              <w:rPr>
                <w:rFonts w:ascii="Arial Narrow" w:eastAsia="Calibri" w:hAnsi="Arial Narrow"/>
                <w:b/>
                <w:sz w:val="22"/>
                <w:szCs w:val="22"/>
                <w:lang w:val="uz-Cyrl-UZ"/>
              </w:rPr>
              <w:t>Kriterijumi za dostizanje ishoda učenja</w:t>
            </w:r>
          </w:p>
          <w:p w14:paraId="329B3ADF" w14:textId="77777777" w:rsidR="000A07A7" w:rsidRDefault="00EC402F">
            <w:pPr>
              <w:widowControl w:val="0"/>
              <w:spacing w:before="120" w:after="120"/>
              <w:jc w:val="center"/>
              <w:rPr>
                <w:sz w:val="22"/>
              </w:rP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082E4925"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2B8B288" w14:textId="77777777" w:rsidR="000A07A7" w:rsidRDefault="00EC402F">
            <w:pPr>
              <w:widowControl w:val="0"/>
              <w:spacing w:before="120" w:after="120"/>
              <w:jc w:val="center"/>
              <w:rPr>
                <w:sz w:val="22"/>
              </w:rPr>
            </w:pPr>
            <w:r>
              <w:rPr>
                <w:rFonts w:ascii="Arial Narrow" w:eastAsia="Calibri" w:hAnsi="Arial Narrow" w:cs="Verdana"/>
                <w:color w:val="000000"/>
                <w:sz w:val="22"/>
                <w:szCs w:val="22"/>
                <w:lang w:val="uz-Cyrl-UZ"/>
              </w:rPr>
              <w:t>(Pojašnjenje označenih pojmova)</w:t>
            </w:r>
          </w:p>
        </w:tc>
      </w:tr>
      <w:tr w:rsidR="000A07A7" w14:paraId="75A974BA"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250FE8E7" w14:textId="77777777" w:rsidR="000A07A7" w:rsidRDefault="00EC402F">
            <w:pPr>
              <w:widowControl w:val="0"/>
              <w:numPr>
                <w:ilvl w:val="0"/>
                <w:numId w:val="19"/>
              </w:numPr>
              <w:spacing w:before="120" w:after="120"/>
              <w:rPr>
                <w:rFonts w:ascii="Arial Narrow" w:eastAsia="Calibri" w:hAnsi="Arial Narrow"/>
                <w:color w:val="000000"/>
                <w:sz w:val="22"/>
                <w:lang w:val="sr-Latn-CS"/>
              </w:rPr>
            </w:pPr>
            <w:r>
              <w:rPr>
                <w:rFonts w:ascii="Arial Narrow" w:hAnsi="Arial Narrow"/>
                <w:color w:val="000000"/>
                <w:sz w:val="22"/>
                <w:szCs w:val="22"/>
                <w:lang w:val="sr-Latn-CS"/>
              </w:rPr>
              <w:t>Objasni procese u istraživanju</w:t>
            </w:r>
          </w:p>
        </w:tc>
        <w:tc>
          <w:tcPr>
            <w:tcW w:w="4679" w:type="dxa"/>
            <w:tcBorders>
              <w:top w:val="single" w:sz="18" w:space="0" w:color="365F91"/>
              <w:left w:val="single" w:sz="4" w:space="0" w:color="2E74B5"/>
              <w:bottom w:val="single" w:sz="4" w:space="0" w:color="2E74B5"/>
            </w:tcBorders>
            <w:shd w:val="clear" w:color="auto" w:fill="auto"/>
            <w:vAlign w:val="center"/>
          </w:tcPr>
          <w:p w14:paraId="6E66B7E3" w14:textId="77777777" w:rsidR="000A07A7" w:rsidRDefault="000A07A7">
            <w:pPr>
              <w:widowControl w:val="0"/>
              <w:spacing w:before="120" w:after="120"/>
              <w:rPr>
                <w:rFonts w:ascii="Arial Narrow" w:eastAsia="Calibri" w:hAnsi="Arial Narrow"/>
                <w:color w:val="000000"/>
                <w:sz w:val="22"/>
                <w:lang w:val="sr-Latn-CS"/>
              </w:rPr>
            </w:pPr>
          </w:p>
        </w:tc>
      </w:tr>
      <w:tr w:rsidR="000A07A7" w14:paraId="58EEDE19" w14:textId="77777777">
        <w:trPr>
          <w:trHeight w:val="542"/>
          <w:jc w:val="center"/>
        </w:trPr>
        <w:tc>
          <w:tcPr>
            <w:tcW w:w="4680" w:type="dxa"/>
            <w:tcBorders>
              <w:top w:val="single" w:sz="2" w:space="0" w:color="000000"/>
              <w:bottom w:val="single" w:sz="4" w:space="0" w:color="2E74B5"/>
            </w:tcBorders>
            <w:shd w:val="clear" w:color="auto" w:fill="auto"/>
            <w:vAlign w:val="center"/>
          </w:tcPr>
          <w:p w14:paraId="00EFE7C1" w14:textId="77777777" w:rsidR="000A07A7" w:rsidRDefault="00EC402F">
            <w:pPr>
              <w:widowControl w:val="0"/>
              <w:numPr>
                <w:ilvl w:val="0"/>
                <w:numId w:val="19"/>
              </w:numPr>
              <w:spacing w:before="120" w:after="120"/>
              <w:rPr>
                <w:rFonts w:ascii="Arial Narrow" w:eastAsia="Calibri"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istraživačkog pitanja</w:t>
            </w:r>
          </w:p>
        </w:tc>
        <w:tc>
          <w:tcPr>
            <w:tcW w:w="4679" w:type="dxa"/>
            <w:tcBorders>
              <w:top w:val="single" w:sz="2" w:space="0" w:color="000000"/>
              <w:left w:val="single" w:sz="2" w:space="0" w:color="000000"/>
              <w:bottom w:val="single" w:sz="4" w:space="0" w:color="2E74B5"/>
            </w:tcBorders>
            <w:shd w:val="clear" w:color="auto" w:fill="auto"/>
            <w:vAlign w:val="center"/>
          </w:tcPr>
          <w:p w14:paraId="0E9A850C" w14:textId="77777777" w:rsidR="000A07A7" w:rsidRDefault="00EC402F">
            <w:pPr>
              <w:widowControl w:val="0"/>
              <w:spacing w:before="120" w:after="120"/>
              <w:rPr>
                <w:rFonts w:ascii="Arial Narrow" w:eastAsia="Calibri" w:hAnsi="Arial Narrow"/>
                <w:color w:val="000000"/>
                <w:sz w:val="22"/>
                <w:lang w:val="sr-Latn-CS"/>
              </w:rPr>
            </w:pPr>
            <w:r>
              <w:rPr>
                <w:rFonts w:ascii="Arial Narrow" w:hAnsi="Arial Narrow"/>
                <w:b/>
                <w:bCs/>
                <w:color w:val="000000"/>
                <w:sz w:val="22"/>
                <w:szCs w:val="22"/>
              </w:rPr>
              <w:t xml:space="preserve">Istraživačko </w:t>
            </w:r>
            <w:r>
              <w:rPr>
                <w:rFonts w:ascii="Arial Narrow" w:hAnsi="Arial Narrow"/>
                <w:b/>
                <w:bCs/>
                <w:color w:val="000000"/>
                <w:sz w:val="22"/>
                <w:szCs w:val="22"/>
              </w:rPr>
              <w:t>pitanje</w:t>
            </w:r>
            <w:r>
              <w:rPr>
                <w:rFonts w:ascii="Arial Narrow" w:hAnsi="Arial Narrow"/>
                <w:color w:val="000000"/>
                <w:sz w:val="22"/>
                <w:szCs w:val="22"/>
              </w:rPr>
              <w:t>: jasna i konkretna izjava koja definiše šta istraživač želi saznati ili istražiti u okviru svog istraživačkog interesa.</w:t>
            </w:r>
          </w:p>
        </w:tc>
      </w:tr>
      <w:tr w:rsidR="000A07A7" w14:paraId="355DE1D3" w14:textId="77777777">
        <w:trPr>
          <w:trHeight w:val="542"/>
          <w:jc w:val="center"/>
        </w:trPr>
        <w:tc>
          <w:tcPr>
            <w:tcW w:w="4680" w:type="dxa"/>
            <w:tcBorders>
              <w:top w:val="single" w:sz="2" w:space="0" w:color="000000"/>
              <w:bottom w:val="single" w:sz="4" w:space="0" w:color="2E74B5"/>
            </w:tcBorders>
            <w:shd w:val="clear" w:color="auto" w:fill="auto"/>
            <w:vAlign w:val="center"/>
          </w:tcPr>
          <w:p w14:paraId="5ECB4806" w14:textId="77777777" w:rsidR="000A07A7" w:rsidRDefault="00EC402F">
            <w:pPr>
              <w:widowControl w:val="0"/>
              <w:numPr>
                <w:ilvl w:val="0"/>
                <w:numId w:val="19"/>
              </w:numPr>
              <w:spacing w:before="120" w:after="120"/>
              <w:rPr>
                <w:rFonts w:ascii="Arial Narrow" w:eastAsia="Calibri"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hipoteza</w:t>
            </w:r>
          </w:p>
        </w:tc>
        <w:tc>
          <w:tcPr>
            <w:tcW w:w="4679" w:type="dxa"/>
            <w:tcBorders>
              <w:top w:val="single" w:sz="2" w:space="0" w:color="000000"/>
              <w:left w:val="single" w:sz="4" w:space="0" w:color="2E74B5"/>
              <w:bottom w:val="single" w:sz="4" w:space="0" w:color="2E74B5"/>
            </w:tcBorders>
            <w:shd w:val="clear" w:color="auto" w:fill="auto"/>
            <w:vAlign w:val="center"/>
          </w:tcPr>
          <w:p w14:paraId="3796F5BB" w14:textId="77777777" w:rsidR="000A07A7" w:rsidRDefault="00EC402F">
            <w:pPr>
              <w:widowControl w:val="0"/>
              <w:spacing w:before="120" w:after="120"/>
              <w:rPr>
                <w:rFonts w:ascii="Arial Narrow" w:eastAsia="Calibri" w:hAnsi="Arial Narrow"/>
                <w:color w:val="000000"/>
                <w:sz w:val="22"/>
                <w:lang w:val="sr-Latn-CS"/>
              </w:rPr>
            </w:pPr>
            <w:r>
              <w:rPr>
                <w:rFonts w:ascii="Arial Narrow" w:hAnsi="Arial Narrow"/>
                <w:b/>
                <w:bCs/>
                <w:color w:val="000000"/>
                <w:sz w:val="22"/>
                <w:szCs w:val="22"/>
              </w:rPr>
              <w:t>Hipoteza</w:t>
            </w:r>
            <w:r>
              <w:rPr>
                <w:rFonts w:ascii="Arial Narrow" w:hAnsi="Arial Narrow"/>
                <w:color w:val="000000"/>
                <w:sz w:val="22"/>
                <w:szCs w:val="22"/>
              </w:rPr>
              <w:t>: izjava koja predstavlja pretpostavku, predviđanje ili testiranu tvrdnju koju istraživač postav</w:t>
            </w:r>
            <w:r>
              <w:rPr>
                <w:rFonts w:ascii="Arial Narrow" w:hAnsi="Arial Narrow"/>
                <w:color w:val="000000"/>
                <w:sz w:val="22"/>
                <w:szCs w:val="22"/>
              </w:rPr>
              <w:t>lja kako bi provjerio njenu valjanost tokom istraživačkog procesa.</w:t>
            </w:r>
          </w:p>
        </w:tc>
      </w:tr>
      <w:tr w:rsidR="000A07A7" w14:paraId="71FBB261"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DAD1BCA" w14:textId="77777777" w:rsidR="000A07A7" w:rsidRDefault="00EC402F">
            <w:pPr>
              <w:widowControl w:val="0"/>
              <w:numPr>
                <w:ilvl w:val="0"/>
                <w:numId w:val="19"/>
              </w:numPr>
              <w:spacing w:before="120" w:after="120"/>
              <w:rPr>
                <w:rFonts w:ascii="Arial Narrow" w:eastAsia="Calibri" w:hAnsi="Arial Narrow"/>
                <w:color w:val="000000"/>
                <w:sz w:val="22"/>
                <w:lang w:val="sr-Latn-CS"/>
              </w:rPr>
            </w:pPr>
            <w:r>
              <w:rPr>
                <w:rFonts w:ascii="Arial Narrow" w:hAnsi="Arial Narrow"/>
                <w:color w:val="000000"/>
                <w:sz w:val="22"/>
                <w:szCs w:val="22"/>
                <w:lang w:val="sr-Latn-CS"/>
              </w:rPr>
              <w:t>Demonstrira definisanje istraživačkog pitanja i hipoteza nad nekih istraživanjem</w:t>
            </w:r>
          </w:p>
        </w:tc>
        <w:tc>
          <w:tcPr>
            <w:tcW w:w="4679" w:type="dxa"/>
            <w:tcBorders>
              <w:top w:val="single" w:sz="4" w:space="0" w:color="2E74B5"/>
              <w:left w:val="single" w:sz="4" w:space="0" w:color="2E74B5"/>
              <w:bottom w:val="single" w:sz="4" w:space="0" w:color="2E74B5"/>
            </w:tcBorders>
            <w:shd w:val="clear" w:color="auto" w:fill="auto"/>
            <w:vAlign w:val="center"/>
          </w:tcPr>
          <w:p w14:paraId="251000CE" w14:textId="77777777" w:rsidR="000A07A7" w:rsidRDefault="000A07A7">
            <w:pPr>
              <w:widowControl w:val="0"/>
              <w:spacing w:before="120" w:after="120"/>
              <w:rPr>
                <w:rFonts w:ascii="Arial Narrow" w:eastAsia="Calibri" w:hAnsi="Arial Narrow"/>
                <w:sz w:val="22"/>
                <w:lang w:val="sr-Latn-ME"/>
              </w:rPr>
            </w:pPr>
          </w:p>
        </w:tc>
      </w:tr>
      <w:tr w:rsidR="000A07A7" w14:paraId="75F16DAF"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5FF72162" w14:textId="77777777" w:rsidR="000A07A7" w:rsidRDefault="00EC402F">
            <w:pPr>
              <w:widowControl w:val="0"/>
              <w:numPr>
                <w:ilvl w:val="0"/>
                <w:numId w:val="19"/>
              </w:numPr>
              <w:spacing w:before="120" w:after="120"/>
              <w:rPr>
                <w:rFonts w:ascii="Arial Narrow" w:eastAsia="Calibri" w:hAnsi="Arial Narrow"/>
                <w:color w:val="000000"/>
                <w:sz w:val="22"/>
                <w:lang w:val="sr-Latn-CS"/>
              </w:rPr>
            </w:pPr>
            <w:r>
              <w:rPr>
                <w:rFonts w:ascii="Arial Narrow" w:hAnsi="Arial Narrow"/>
                <w:color w:val="000000"/>
                <w:sz w:val="22"/>
                <w:szCs w:val="22"/>
                <w:lang w:val="sr-Latn-CS"/>
              </w:rPr>
              <w:t>Objasni različite vrste metode za prikupljanje podataka</w:t>
            </w:r>
          </w:p>
        </w:tc>
        <w:tc>
          <w:tcPr>
            <w:tcW w:w="4679" w:type="dxa"/>
            <w:tcBorders>
              <w:top w:val="single" w:sz="4" w:space="0" w:color="2E74B5"/>
              <w:left w:val="single" w:sz="4" w:space="0" w:color="2E74B5"/>
              <w:bottom w:val="single" w:sz="4" w:space="0" w:color="2E74B5"/>
            </w:tcBorders>
            <w:shd w:val="clear" w:color="auto" w:fill="auto"/>
            <w:vAlign w:val="center"/>
          </w:tcPr>
          <w:p w14:paraId="26C8870B" w14:textId="77777777" w:rsidR="000A07A7" w:rsidRDefault="000A07A7">
            <w:pPr>
              <w:widowControl w:val="0"/>
              <w:spacing w:before="120" w:after="120"/>
              <w:rPr>
                <w:rFonts w:ascii="Arial Narrow" w:eastAsia="Calibri" w:hAnsi="Arial Narrow"/>
                <w:sz w:val="22"/>
                <w:lang w:val="sr-Latn-ME"/>
              </w:rPr>
            </w:pPr>
          </w:p>
        </w:tc>
      </w:tr>
      <w:tr w:rsidR="000A07A7" w14:paraId="76A5A580"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A09D7B9" w14:textId="77777777" w:rsidR="000A07A7" w:rsidRDefault="00EC402F">
            <w:pPr>
              <w:widowControl w:val="0"/>
              <w:spacing w:before="120" w:after="120"/>
              <w:rPr>
                <w:sz w:val="22"/>
              </w:rPr>
            </w:pPr>
            <w:r>
              <w:rPr>
                <w:rFonts w:ascii="Arial Narrow" w:eastAsia="Calibri" w:hAnsi="Arial Narrow" w:cs="Verdana"/>
                <w:b/>
                <w:color w:val="000000"/>
                <w:sz w:val="22"/>
                <w:szCs w:val="22"/>
                <w:lang w:val="uz-Cyrl-UZ"/>
              </w:rPr>
              <w:t>Način provjeravanja dostignutosti ishoda učenja</w:t>
            </w:r>
          </w:p>
        </w:tc>
      </w:tr>
      <w:tr w:rsidR="000A07A7" w14:paraId="4B01E8C2"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4BCB22C6" w14:textId="77777777" w:rsidR="000A07A7" w:rsidRDefault="00EC402F">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1, 2, 3 i 5 mogu se provjeriti usmenim ili pisanim putem. Kriterijum 4 može se provjeravati kroz praktičan zadatak/rad sa usmenim obrazloženjem</w:t>
            </w:r>
          </w:p>
        </w:tc>
      </w:tr>
      <w:tr w:rsidR="000A07A7" w14:paraId="1A7E526F"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34B4AB9" w14:textId="77777777" w:rsidR="000A07A7" w:rsidRDefault="00EC402F">
            <w:pPr>
              <w:widowControl w:val="0"/>
              <w:spacing w:before="120" w:after="120"/>
              <w:rPr>
                <w:sz w:val="22"/>
              </w:rPr>
            </w:pPr>
            <w:r>
              <w:rPr>
                <w:rFonts w:ascii="Arial Narrow" w:eastAsia="Calibri" w:hAnsi="Arial Narrow" w:cs="Verdana"/>
                <w:b/>
                <w:color w:val="000000"/>
                <w:sz w:val="22"/>
                <w:szCs w:val="22"/>
                <w:lang w:val="uz-Cyrl-UZ"/>
              </w:rPr>
              <w:t>Predložene teme</w:t>
            </w:r>
          </w:p>
        </w:tc>
      </w:tr>
      <w:tr w:rsidR="000A07A7" w14:paraId="73E7E4E3"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7B2D1AC7" w14:textId="77777777" w:rsidR="000A07A7" w:rsidRDefault="00EC402F">
            <w:pPr>
              <w:widowControl w:val="0"/>
              <w:numPr>
                <w:ilvl w:val="0"/>
                <w:numId w:val="1"/>
              </w:numPr>
              <w:tabs>
                <w:tab w:val="left" w:pos="173"/>
              </w:tabs>
              <w:spacing w:before="120" w:after="120" w:line="259" w:lineRule="auto"/>
              <w:rPr>
                <w:rFonts w:ascii="Arial Narrow" w:eastAsia="Bitstream Vera Sans" w:hAnsi="Arial Narrow" w:cs="Droid Sans Arabic"/>
                <w:sz w:val="22"/>
                <w:lang w:val="en-US" w:bidi="en-US"/>
              </w:rPr>
            </w:pPr>
            <w:r>
              <w:rPr>
                <w:rFonts w:ascii="Arial Narrow" w:eastAsia="Bitstream Vera Sans" w:hAnsi="Arial Narrow" w:cs="Droid Sans Arabic"/>
                <w:sz w:val="22"/>
                <w:szCs w:val="22"/>
                <w:lang w:val="en-US" w:bidi="en-US"/>
              </w:rPr>
              <w:t>Istraživački process</w:t>
            </w:r>
          </w:p>
          <w:p w14:paraId="0C6935D0" w14:textId="77777777" w:rsidR="000A07A7" w:rsidRDefault="00EC402F">
            <w:pPr>
              <w:widowControl w:val="0"/>
              <w:numPr>
                <w:ilvl w:val="0"/>
                <w:numId w:val="1"/>
              </w:numPr>
              <w:tabs>
                <w:tab w:val="left" w:pos="173"/>
              </w:tabs>
              <w:spacing w:before="120" w:after="120" w:line="259" w:lineRule="auto"/>
              <w:rPr>
                <w:rFonts w:ascii="Arial Narrow" w:eastAsia="Bitstream Vera Sans" w:hAnsi="Arial Narrow" w:cs="Droid Sans Arabic"/>
                <w:sz w:val="22"/>
                <w:lang w:val="en-US" w:bidi="en-US"/>
              </w:rPr>
            </w:pPr>
            <w:r>
              <w:rPr>
                <w:rFonts w:ascii="Arial Narrow" w:eastAsia="Bitstream Vera Sans" w:hAnsi="Arial Narrow" w:cs="Droid Sans Arabic"/>
                <w:sz w:val="22"/>
                <w:szCs w:val="22"/>
                <w:lang w:val="en-US" w:bidi="en-US"/>
              </w:rPr>
              <w:t>Istraživačko pitanje i hipoteze</w:t>
            </w:r>
          </w:p>
          <w:p w14:paraId="3B42273B" w14:textId="77777777" w:rsidR="000A07A7" w:rsidRDefault="00EC402F">
            <w:pPr>
              <w:widowControl w:val="0"/>
              <w:numPr>
                <w:ilvl w:val="0"/>
                <w:numId w:val="1"/>
              </w:numPr>
              <w:tabs>
                <w:tab w:val="left" w:pos="173"/>
              </w:tabs>
              <w:spacing w:before="120" w:after="120" w:line="259" w:lineRule="auto"/>
              <w:rPr>
                <w:rFonts w:ascii="Arial Narrow" w:eastAsia="Calibri" w:hAnsi="Arial Narrow"/>
                <w:sz w:val="22"/>
                <w:lang w:val="sr-Latn-ME"/>
              </w:rPr>
            </w:pPr>
            <w:r>
              <w:rPr>
                <w:rFonts w:ascii="Arial Narrow" w:eastAsia="Bitstream Vera Sans" w:hAnsi="Arial Narrow" w:cs="Droid Sans Arabic"/>
                <w:sz w:val="22"/>
                <w:szCs w:val="22"/>
                <w:lang w:val="en-US" w:bidi="en-US"/>
              </w:rPr>
              <w:t xml:space="preserve">Metode prikupljanja i </w:t>
            </w:r>
            <w:r>
              <w:rPr>
                <w:rFonts w:ascii="Arial Narrow" w:eastAsia="Bitstream Vera Sans" w:hAnsi="Arial Narrow" w:cs="Droid Sans Arabic"/>
                <w:sz w:val="22"/>
                <w:szCs w:val="22"/>
                <w:lang w:val="en-US" w:bidi="en-US"/>
              </w:rPr>
              <w:t>analize podataka</w:t>
            </w:r>
          </w:p>
        </w:tc>
      </w:tr>
    </w:tbl>
    <w:p w14:paraId="2244CC3B" w14:textId="77777777" w:rsidR="000A07A7" w:rsidRDefault="000A07A7">
      <w:pPr>
        <w:spacing w:after="160" w:line="259" w:lineRule="auto"/>
      </w:pPr>
    </w:p>
    <w:p w14:paraId="445BBF56" w14:textId="77777777" w:rsidR="000A07A7" w:rsidRDefault="000A07A7">
      <w:pPr>
        <w:spacing w:after="160" w:line="259" w:lineRule="auto"/>
      </w:pPr>
    </w:p>
    <w:p w14:paraId="0EC82029" w14:textId="77777777" w:rsidR="000A07A7" w:rsidRDefault="000A07A7">
      <w:pPr>
        <w:spacing w:after="160" w:line="259" w:lineRule="auto"/>
      </w:pPr>
    </w:p>
    <w:p w14:paraId="2E86772C" w14:textId="77777777" w:rsidR="000A07A7" w:rsidRDefault="00EC402F">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0A07A7" w14:paraId="425FCA49" w14:textId="77777777">
        <w:trPr>
          <w:trHeight w:val="699"/>
          <w:tblHeader/>
          <w:jc w:val="center"/>
        </w:trPr>
        <w:tc>
          <w:tcPr>
            <w:tcW w:w="9359" w:type="dxa"/>
            <w:gridSpan w:val="2"/>
            <w:tcBorders>
              <w:top w:val="single" w:sz="2" w:space="0" w:color="000000"/>
              <w:bottom w:val="single" w:sz="2" w:space="0" w:color="000000"/>
            </w:tcBorders>
            <w:shd w:val="clear" w:color="auto" w:fill="DBE5F1" w:themeFill="accent1" w:themeFillTint="33"/>
          </w:tcPr>
          <w:p w14:paraId="7796A840" w14:textId="77777777" w:rsidR="000A07A7" w:rsidRDefault="00EC402F">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4</w:t>
            </w:r>
            <w:r>
              <w:rPr>
                <w:rFonts w:ascii="Arial Narrow" w:eastAsia="Calibri" w:hAnsi="Arial Narrow"/>
                <w:b/>
                <w:sz w:val="22"/>
                <w:szCs w:val="22"/>
                <w:lang w:val="uz-Cyrl-UZ"/>
              </w:rPr>
              <w:t xml:space="preserve"> – Polaznik će biti sposoban da</w:t>
            </w:r>
          </w:p>
          <w:p w14:paraId="69C19436" w14:textId="77777777" w:rsidR="000A07A7" w:rsidRDefault="00EC402F">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uz-Cyrl-UZ"/>
              </w:rPr>
              <w:t xml:space="preserve">Odabere odgovarajuće kvantitativne </w:t>
            </w:r>
            <w:r>
              <w:rPr>
                <w:rFonts w:ascii="Arial Narrow" w:eastAsia="Calibri" w:hAnsi="Arial Narrow"/>
                <w:b/>
                <w:sz w:val="22"/>
                <w:szCs w:val="22"/>
                <w:lang w:val="sr-Latn-ME"/>
              </w:rPr>
              <w:t>metode</w:t>
            </w:r>
          </w:p>
        </w:tc>
      </w:tr>
      <w:tr w:rsidR="000A07A7" w14:paraId="3111F034"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FE03738" w14:textId="77777777" w:rsidR="000A07A7" w:rsidRDefault="00EC402F">
            <w:pPr>
              <w:widowControl w:val="0"/>
              <w:spacing w:before="120" w:after="120"/>
              <w:jc w:val="center"/>
            </w:pPr>
            <w:r>
              <w:rPr>
                <w:rFonts w:ascii="Arial Narrow" w:eastAsia="Calibri" w:hAnsi="Arial Narrow"/>
                <w:b/>
                <w:sz w:val="22"/>
                <w:szCs w:val="22"/>
                <w:lang w:val="uz-Cyrl-UZ"/>
              </w:rPr>
              <w:t>Kriterijumi za dostizanje ishoda učenja</w:t>
            </w:r>
          </w:p>
          <w:p w14:paraId="07B36458" w14:textId="77777777" w:rsidR="000A07A7" w:rsidRDefault="00EC402F">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081D4755"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64646AB"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6B4B69B5"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1838CBD1" w14:textId="77777777" w:rsidR="000A07A7" w:rsidRDefault="00EC402F">
            <w:pPr>
              <w:widowControl w:val="0"/>
              <w:numPr>
                <w:ilvl w:val="0"/>
                <w:numId w:val="42"/>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w:t>
            </w:r>
            <w:r>
              <w:rPr>
                <w:rFonts w:ascii="Arial Narrow" w:eastAsia="Calibri" w:hAnsi="Arial Narrow"/>
                <w:color w:val="000000"/>
                <w:sz w:val="22"/>
                <w:szCs w:val="22"/>
                <w:lang w:val="sr-Latn-CS"/>
              </w:rPr>
              <w:t>različite kvantitativne metode za analizu podataka</w:t>
            </w:r>
          </w:p>
        </w:tc>
        <w:tc>
          <w:tcPr>
            <w:tcW w:w="4679" w:type="dxa"/>
            <w:tcBorders>
              <w:top w:val="single" w:sz="18" w:space="0" w:color="365F91"/>
              <w:left w:val="single" w:sz="4" w:space="0" w:color="2E74B5"/>
              <w:bottom w:val="single" w:sz="4" w:space="0" w:color="2E74B5"/>
            </w:tcBorders>
            <w:shd w:val="clear" w:color="auto" w:fill="auto"/>
            <w:vAlign w:val="center"/>
          </w:tcPr>
          <w:p w14:paraId="55EFCAFF" w14:textId="77777777" w:rsidR="000A07A7" w:rsidRDefault="000A07A7">
            <w:pPr>
              <w:widowControl w:val="0"/>
              <w:spacing w:before="120" w:after="120"/>
              <w:rPr>
                <w:rFonts w:ascii="Arial Narrow" w:eastAsia="Calibri" w:hAnsi="Arial Narrow"/>
                <w:color w:val="000000"/>
                <w:sz w:val="22"/>
                <w:lang w:val="sr-Latn-CS"/>
              </w:rPr>
            </w:pPr>
          </w:p>
        </w:tc>
      </w:tr>
      <w:tr w:rsidR="000A07A7" w14:paraId="70C60021"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47233320" w14:textId="77777777" w:rsidR="000A07A7" w:rsidRDefault="00EC402F">
            <w:pPr>
              <w:widowControl w:val="0"/>
              <w:numPr>
                <w:ilvl w:val="0"/>
                <w:numId w:val="19"/>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Opiše postupak implementacije kvantitavnih metoda</w:t>
            </w:r>
          </w:p>
        </w:tc>
        <w:tc>
          <w:tcPr>
            <w:tcW w:w="4679" w:type="dxa"/>
            <w:tcBorders>
              <w:top w:val="single" w:sz="4" w:space="0" w:color="2E74B5"/>
              <w:left w:val="single" w:sz="4" w:space="0" w:color="2E74B5"/>
              <w:bottom w:val="single" w:sz="4" w:space="0" w:color="2E74B5"/>
            </w:tcBorders>
            <w:shd w:val="clear" w:color="auto" w:fill="auto"/>
            <w:vAlign w:val="center"/>
          </w:tcPr>
          <w:p w14:paraId="2C6D1B88" w14:textId="77777777" w:rsidR="000A07A7" w:rsidRDefault="000A07A7">
            <w:pPr>
              <w:widowControl w:val="0"/>
              <w:spacing w:before="120" w:after="120"/>
              <w:rPr>
                <w:rFonts w:ascii="Arial Narrow" w:eastAsia="Calibri" w:hAnsi="Arial Narrow"/>
                <w:sz w:val="22"/>
                <w:lang w:val="sr-Latn-ME"/>
              </w:rPr>
            </w:pPr>
          </w:p>
        </w:tc>
      </w:tr>
      <w:tr w:rsidR="000A07A7" w14:paraId="6ABE3B67"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76FFD604" w14:textId="77777777" w:rsidR="000A07A7" w:rsidRDefault="00EC402F">
            <w:pPr>
              <w:widowControl w:val="0"/>
              <w:numPr>
                <w:ilvl w:val="0"/>
                <w:numId w:val="19"/>
              </w:numPr>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Objasni prednosti i mane kvantitativnih metoda</w:t>
            </w:r>
          </w:p>
        </w:tc>
        <w:tc>
          <w:tcPr>
            <w:tcW w:w="4679" w:type="dxa"/>
            <w:tcBorders>
              <w:top w:val="single" w:sz="4" w:space="0" w:color="2E74B5"/>
              <w:left w:val="single" w:sz="4" w:space="0" w:color="2E74B5"/>
              <w:bottom w:val="single" w:sz="4" w:space="0" w:color="2E74B5"/>
            </w:tcBorders>
            <w:shd w:val="clear" w:color="auto" w:fill="auto"/>
            <w:vAlign w:val="center"/>
          </w:tcPr>
          <w:p w14:paraId="4FC2442C" w14:textId="77777777" w:rsidR="000A07A7" w:rsidRDefault="000A07A7">
            <w:pPr>
              <w:widowControl w:val="0"/>
              <w:spacing w:before="120" w:after="120"/>
              <w:rPr>
                <w:rFonts w:ascii="Arial Narrow" w:eastAsia="Calibri" w:hAnsi="Arial Narrow"/>
                <w:sz w:val="22"/>
                <w:lang w:val="sr-Latn-ME"/>
              </w:rPr>
            </w:pPr>
          </w:p>
        </w:tc>
      </w:tr>
      <w:tr w:rsidR="000A07A7" w14:paraId="6DB1270D"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1EF9BC15" w14:textId="77777777" w:rsidR="000A07A7" w:rsidRDefault="00EC402F">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0A07A7" w14:paraId="279B5F3B"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40340B1E" w14:textId="77777777" w:rsidR="000A07A7" w:rsidRDefault="00EC402F">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 xml:space="preserve">Kriterijumi  1, 2 i 3 mogu se provjeriti usmenim ili </w:t>
            </w:r>
            <w:r>
              <w:rPr>
                <w:rFonts w:ascii="Arial Narrow" w:eastAsia="Calibri" w:hAnsi="Arial Narrow"/>
                <w:sz w:val="22"/>
                <w:szCs w:val="22"/>
                <w:lang w:val="sr-Latn-ME"/>
              </w:rPr>
              <w:t>pisanim putem.</w:t>
            </w:r>
          </w:p>
        </w:tc>
      </w:tr>
      <w:tr w:rsidR="000A07A7" w14:paraId="59175655"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0EA13267" w14:textId="77777777" w:rsidR="000A07A7" w:rsidRDefault="00EC402F">
            <w:pPr>
              <w:widowControl w:val="0"/>
              <w:spacing w:before="120" w:after="120"/>
            </w:pPr>
            <w:r>
              <w:rPr>
                <w:rFonts w:ascii="Arial Narrow" w:eastAsia="Calibri" w:hAnsi="Arial Narrow" w:cs="Verdana"/>
                <w:b/>
                <w:color w:val="000000"/>
                <w:sz w:val="22"/>
                <w:szCs w:val="22"/>
                <w:lang w:val="uz-Cyrl-UZ"/>
              </w:rPr>
              <w:t>Predložene teme</w:t>
            </w:r>
          </w:p>
        </w:tc>
      </w:tr>
      <w:tr w:rsidR="000A07A7" w14:paraId="1B681BE7"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F57EE91" w14:textId="77777777" w:rsidR="000A07A7" w:rsidRDefault="00EC402F">
            <w:pPr>
              <w:widowControl w:val="0"/>
              <w:numPr>
                <w:ilvl w:val="0"/>
                <w:numId w:val="1"/>
              </w:numPr>
              <w:tabs>
                <w:tab w:val="left" w:pos="173"/>
              </w:tabs>
              <w:spacing w:before="120" w:after="120" w:line="259" w:lineRule="auto"/>
              <w:ind w:left="176" w:hanging="176"/>
              <w:rPr>
                <w:rFonts w:ascii="Arial Narrow" w:eastAsia="Calibri" w:hAnsi="Arial Narrow"/>
                <w:sz w:val="22"/>
                <w:lang w:val="sr-Latn-ME"/>
              </w:rPr>
            </w:pPr>
            <w:r>
              <w:rPr>
                <w:rFonts w:ascii="Arial Narrow" w:eastAsia="Bitstream Vera Sans" w:hAnsi="Arial Narrow" w:cs="Droid Sans Arabic"/>
                <w:sz w:val="22"/>
                <w:szCs w:val="22"/>
                <w:lang w:val="en-US" w:bidi="en-US"/>
              </w:rPr>
              <w:t>Kvantitativne metode i njihova primjena</w:t>
            </w:r>
          </w:p>
        </w:tc>
      </w:tr>
    </w:tbl>
    <w:p w14:paraId="04031DB3" w14:textId="77777777" w:rsidR="000A07A7" w:rsidRDefault="00EC402F">
      <w:pPr>
        <w:spacing w:after="160" w:line="259" w:lineRule="auto"/>
        <w:rPr>
          <w:rFonts w:ascii="Arial Narrow" w:hAnsi="Arial Narrow" w:cs="Arial"/>
          <w:color w:val="000000"/>
          <w:sz w:val="22"/>
          <w:szCs w:val="22"/>
        </w:rPr>
      </w:pPr>
      <w:r>
        <w:br w:type="page"/>
      </w:r>
    </w:p>
    <w:p w14:paraId="06971906" w14:textId="77777777" w:rsidR="000A07A7" w:rsidRDefault="00EC402F">
      <w:pPr>
        <w:spacing w:after="120"/>
      </w:pPr>
      <w:r>
        <w:rPr>
          <w:rFonts w:ascii="Arial Narrow" w:hAnsi="Arial Narrow" w:cs="Trebuchet MS"/>
          <w:b/>
          <w:bCs/>
          <w:sz w:val="22"/>
          <w:szCs w:val="22"/>
          <w:lang w:val="sr-Latn-CS"/>
        </w:rPr>
        <w:lastRenderedPageBreak/>
        <w:t xml:space="preserve">4. Andragoške didaktičke preporuke za realizaciju modula </w:t>
      </w:r>
    </w:p>
    <w:p w14:paraId="6DA7A91C"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Modul Uvod u kvantitavne naučno-istraživačke metode je tako koncipiran da omogućava sticanje teorijskih i znanja iz ove </w:t>
      </w:r>
      <w:r>
        <w:rPr>
          <w:rFonts w:ascii="Arial Narrow" w:eastAsia="Calibri" w:hAnsi="Arial Narrow"/>
          <w:sz w:val="22"/>
          <w:szCs w:val="22"/>
        </w:rPr>
        <w:t xml:space="preserve">oblasti. </w:t>
      </w:r>
    </w:p>
    <w:p w14:paraId="540F7E46"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716C1ADE"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w:t>
      </w:r>
      <w:r>
        <w:rPr>
          <w:rFonts w:ascii="Arial Narrow" w:eastAsia="Calibri" w:hAnsi="Arial Narrow"/>
          <w:sz w:val="22"/>
          <w:szCs w:val="22"/>
        </w:rPr>
        <w:t xml:space="preserve"> potrebno obrađivati i realizovati uz visok stepen angažovanosti i aktivnosti polaznika/ca. Naglasak treba staviti na razmjenu iskustva, potreba i znanja između nastavnika/instruktora i polaznika i među samim polaznicima, kao i na povezivanje sa vlastitim </w:t>
      </w:r>
      <w:r>
        <w:rPr>
          <w:rFonts w:ascii="Arial Narrow" w:eastAsia="Calibri" w:hAnsi="Arial Narrow"/>
          <w:sz w:val="22"/>
          <w:szCs w:val="22"/>
        </w:rPr>
        <w:t>iskustom i praksom.</w:t>
      </w:r>
    </w:p>
    <w:p w14:paraId="5B4FB5E0"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w:t>
      </w:r>
      <w:r>
        <w:rPr>
          <w:rFonts w:ascii="Arial Narrow" w:eastAsia="Calibri" w:hAnsi="Arial Narrow"/>
          <w:sz w:val="22"/>
          <w:szCs w:val="22"/>
        </w:rPr>
        <w:t>đene sadržaje obraditi detaljnije ukoliko to polaznici zahtijevaju.</w:t>
      </w:r>
    </w:p>
    <w:p w14:paraId="1C013CB3"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opremljenu sa preporučenim materijalnim uslovima. Motivacija polaznika će biti na znatno većem nivou ukoliko nastav</w:t>
      </w:r>
      <w:r>
        <w:rPr>
          <w:rFonts w:ascii="Arial Narrow" w:eastAsia="Calibri" w:hAnsi="Arial Narrow"/>
          <w:sz w:val="22"/>
          <w:szCs w:val="22"/>
        </w:rPr>
        <w:t xml:space="preserve">ni sadržaj bude prožet različitim primjerima iz prakse, jer se na taj način kod polaznika može razviti sposobnost povezivanja teorijskog i praktičnog znanja. </w:t>
      </w:r>
    </w:p>
    <w:p w14:paraId="76826F33"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Za što kvalitetniju realizaciju nastavnog sadržaja iz ovog modula preporučuje se korišćenje onlin</w:t>
      </w:r>
      <w:r>
        <w:rPr>
          <w:rFonts w:ascii="Arial Narrow" w:eastAsia="Calibri" w:hAnsi="Arial Narrow"/>
          <w:sz w:val="22"/>
          <w:szCs w:val="22"/>
        </w:rPr>
        <w:t xml:space="preserve">e kurseva na platformi za učenje udemy.com.  </w:t>
      </w:r>
    </w:p>
    <w:p w14:paraId="04F0DF02" w14:textId="77777777" w:rsidR="000A07A7" w:rsidRDefault="00EC402F">
      <w:pPr>
        <w:tabs>
          <w:tab w:val="left" w:pos="284"/>
        </w:tabs>
        <w:suppressAutoHyphens w:val="0"/>
        <w:spacing w:before="240" w:after="120" w:line="276" w:lineRule="auto"/>
        <w:jc w:val="both"/>
      </w:pPr>
      <w:r>
        <w:rPr>
          <w:rFonts w:ascii="Arial Narrow" w:hAnsi="Arial Narrow" w:cs="Trebuchet MS"/>
          <w:b/>
          <w:bCs/>
          <w:sz w:val="22"/>
          <w:szCs w:val="22"/>
          <w:lang w:val="sr-Latn-CS"/>
        </w:rPr>
        <w:t>5. Okvirni spisak literature i drugih izvora</w:t>
      </w:r>
    </w:p>
    <w:p w14:paraId="27A7FD5C"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 Žižović and O. Nikolić, Kvantitativne metode, Univerzitet Singidunum, 2010.</w:t>
      </w:r>
    </w:p>
    <w:p w14:paraId="72AF7DA6"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Creswell, J. W. (2009). Research design: Qualitative, quantitative, and mixed methods </w:t>
      </w:r>
      <w:r>
        <w:rPr>
          <w:rFonts w:ascii="Arial Narrow" w:eastAsia="Calibri" w:hAnsi="Arial Narrow"/>
          <w:sz w:val="22"/>
          <w:szCs w:val="22"/>
        </w:rPr>
        <w:t>approaches (3rd ed.). Sage Publications, Inc.</w:t>
      </w:r>
    </w:p>
    <w:p w14:paraId="5174313B"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Rumsey Deborah J. 2003. Statistics for Dummies. Hoboken NJ: Wiley Publishing.</w:t>
      </w:r>
    </w:p>
    <w:p w14:paraId="71917BDF" w14:textId="77777777" w:rsidR="000A07A7" w:rsidRDefault="000A07A7">
      <w:pPr>
        <w:tabs>
          <w:tab w:val="left" w:pos="284"/>
        </w:tabs>
        <w:suppressAutoHyphens w:val="0"/>
        <w:jc w:val="both"/>
      </w:pPr>
    </w:p>
    <w:p w14:paraId="754A193D" w14:textId="77777777" w:rsidR="000A07A7" w:rsidRDefault="00EC402F">
      <w:pPr>
        <w:tabs>
          <w:tab w:val="left" w:pos="284"/>
        </w:tabs>
        <w:suppressAutoHyphens w:val="0"/>
        <w:jc w:val="both"/>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1"/>
        <w:gridCol w:w="6633"/>
        <w:gridCol w:w="1616"/>
      </w:tblGrid>
      <w:tr w:rsidR="000A07A7" w14:paraId="5B73F119"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36B7237C" w14:textId="77777777" w:rsidR="000A07A7" w:rsidRDefault="00EC402F">
            <w:pPr>
              <w:widowControl w:val="0"/>
              <w:spacing w:before="120" w:after="120"/>
              <w:jc w:val="center"/>
            </w:pPr>
            <w:r>
              <w:rPr>
                <w:rFonts w:ascii="Arial Narrow" w:hAnsi="Arial Narrow" w:cs="Trebuchet MS"/>
                <w:b/>
                <w:sz w:val="22"/>
                <w:szCs w:val="22"/>
                <w:lang w:val="sr-Latn-CS"/>
              </w:rPr>
              <w:t>Redni broj</w:t>
            </w:r>
          </w:p>
        </w:tc>
        <w:tc>
          <w:tcPr>
            <w:tcW w:w="6633"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2AD91C4C" w14:textId="77777777" w:rsidR="000A07A7" w:rsidRDefault="00EC402F">
            <w:pPr>
              <w:widowControl w:val="0"/>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661F57B0" w14:textId="77777777" w:rsidR="000A07A7" w:rsidRDefault="00EC402F">
            <w:pPr>
              <w:widowControl w:val="0"/>
              <w:spacing w:before="120" w:after="120"/>
              <w:jc w:val="center"/>
            </w:pPr>
            <w:r>
              <w:rPr>
                <w:rFonts w:ascii="Arial Narrow" w:hAnsi="Arial Narrow" w:cs="Trebuchet MS"/>
                <w:b/>
                <w:sz w:val="22"/>
                <w:szCs w:val="22"/>
                <w:lang w:val="sr-Latn-CS"/>
              </w:rPr>
              <w:t>Kom.</w:t>
            </w:r>
          </w:p>
        </w:tc>
      </w:tr>
      <w:tr w:rsidR="000A07A7" w14:paraId="525F17A4"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09F53715" w14:textId="77777777" w:rsidR="000A07A7" w:rsidRDefault="000A07A7">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1F4EE2CB" w14:textId="77777777" w:rsidR="000A07A7" w:rsidRDefault="00EC402F">
            <w:pPr>
              <w:widowControl w:val="0"/>
              <w:spacing w:before="100" w:after="100"/>
            </w:pPr>
            <w:r>
              <w:rPr>
                <w:rFonts w:ascii="Arial Narrow" w:hAnsi="Arial Narrow"/>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14:paraId="305F4822" w14:textId="77777777" w:rsidR="000A07A7" w:rsidRDefault="00EC402F">
            <w:pPr>
              <w:widowControl w:val="0"/>
              <w:spacing w:before="100" w:after="100"/>
              <w:jc w:val="center"/>
            </w:pPr>
            <w:r>
              <w:rPr>
                <w:rFonts w:ascii="Arial Narrow" w:hAnsi="Arial Narrow"/>
                <w:sz w:val="22"/>
                <w:szCs w:val="22"/>
              </w:rPr>
              <w:t>12</w:t>
            </w:r>
          </w:p>
        </w:tc>
      </w:tr>
      <w:tr w:rsidR="000A07A7" w14:paraId="38C5CD28"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51ADFDF" w14:textId="77777777" w:rsidR="000A07A7" w:rsidRDefault="000A07A7">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2" w:space="0" w:color="2E74B5"/>
              <w:left w:val="single" w:sz="4" w:space="0" w:color="2E74B5"/>
              <w:bottom w:val="single" w:sz="4" w:space="0" w:color="2E74B5"/>
              <w:right w:val="single" w:sz="4" w:space="0" w:color="2E74B5"/>
            </w:tcBorders>
            <w:shd w:val="clear" w:color="auto" w:fill="auto"/>
            <w:vAlign w:val="center"/>
          </w:tcPr>
          <w:p w14:paraId="130B3A11" w14:textId="77777777" w:rsidR="000A07A7" w:rsidRDefault="00EC402F">
            <w:pPr>
              <w:widowControl w:val="0"/>
              <w:spacing w:before="100" w:after="100"/>
            </w:pPr>
            <w:r>
              <w:rPr>
                <w:rFonts w:ascii="Arial Narrow" w:hAnsi="Arial Narrow" w:cs="Arial"/>
                <w:sz w:val="22"/>
                <w:szCs w:val="22"/>
                <w:lang w:val="sr-Latn-CS"/>
              </w:rPr>
              <w:t>Projektor i projekciono platno/tabla/televizor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30BF5FAA" w14:textId="77777777" w:rsidR="000A07A7" w:rsidRDefault="00EC402F">
            <w:pPr>
              <w:widowControl w:val="0"/>
              <w:spacing w:before="100" w:after="100"/>
              <w:jc w:val="center"/>
            </w:pPr>
            <w:r>
              <w:rPr>
                <w:rFonts w:ascii="Arial Narrow" w:hAnsi="Arial Narrow"/>
                <w:sz w:val="22"/>
                <w:szCs w:val="22"/>
              </w:rPr>
              <w:t>1</w:t>
            </w:r>
          </w:p>
        </w:tc>
      </w:tr>
    </w:tbl>
    <w:p w14:paraId="175C4D8D" w14:textId="77777777" w:rsidR="000A07A7" w:rsidRDefault="00EC402F">
      <w:pPr>
        <w:spacing w:before="240" w:after="120"/>
      </w:pPr>
      <w:r>
        <w:rPr>
          <w:rFonts w:ascii="Arial Narrow" w:hAnsi="Arial Narrow" w:cs="Trebuchet MS"/>
          <w:b/>
          <w:bCs/>
          <w:sz w:val="22"/>
          <w:szCs w:val="22"/>
          <w:lang w:val="sr-Latn-CS"/>
        </w:rPr>
        <w:t xml:space="preserve">7. Uslovi za prohodnost i završetak modula </w:t>
      </w:r>
    </w:p>
    <w:p w14:paraId="4B17E1C7" w14:textId="77777777" w:rsidR="000A07A7" w:rsidRDefault="00EC402F">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6E3D7B0A" w14:textId="77777777" w:rsidR="000A07A7" w:rsidRDefault="00EC402F">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47A6101D"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48C50E83"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Komunikacija na stra</w:t>
      </w:r>
      <w:r>
        <w:rPr>
          <w:rFonts w:ascii="Arial Narrow" w:eastAsia="Calibri" w:hAnsi="Arial Narrow"/>
          <w:sz w:val="22"/>
          <w:szCs w:val="22"/>
          <w:lang w:val="sr-Latn-CS"/>
        </w:rPr>
        <w:t>nom jeziku (razumijevanje stručne terminologije iz osnova informacionih tehnologija prilikom korišćenja namjenskog softvera, korišćenje literature na engleskom jeziku i dr.)</w:t>
      </w:r>
    </w:p>
    <w:p w14:paraId="4ACA9999"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 za kreiranje aplikacija, korišć</w:t>
      </w:r>
      <w:r>
        <w:rPr>
          <w:rFonts w:ascii="Arial Narrow" w:eastAsia="Calibri" w:hAnsi="Arial Narrow"/>
          <w:sz w:val="22"/>
          <w:szCs w:val="22"/>
          <w:lang w:val="sr-Latn-ME"/>
        </w:rPr>
        <w:t xml:space="preserve">enje informaciono-komunikacionih tehnologija radi pretrage, prikupljanja i upotrebe podataka </w:t>
      </w:r>
      <w:r>
        <w:rPr>
          <w:rFonts w:ascii="Arial Narrow" w:eastAsia="Calibri" w:hAnsi="Arial Narrow"/>
          <w:sz w:val="22"/>
          <w:szCs w:val="22"/>
          <w:lang w:val="sr-Latn-CS"/>
        </w:rPr>
        <w:t>i dr.)</w:t>
      </w:r>
    </w:p>
    <w:p w14:paraId="59734C89"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w:t>
      </w:r>
      <w:r>
        <w:rPr>
          <w:rFonts w:ascii="Arial Narrow" w:eastAsia="Calibri" w:hAnsi="Arial Narrow"/>
          <w:sz w:val="22"/>
          <w:szCs w:val="22"/>
          <w:lang w:val="sr-Latn-ME"/>
        </w:rPr>
        <w:t>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374C0853"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w:t>
      </w:r>
      <w:r>
        <w:rPr>
          <w:rFonts w:ascii="Arial Narrow" w:eastAsia="Calibri" w:hAnsi="Arial Narrow"/>
          <w:sz w:val="22"/>
          <w:szCs w:val="22"/>
          <w:lang w:val="sr-Latn-CS"/>
        </w:rPr>
        <w:t>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7AE828D9" w14:textId="77777777" w:rsidR="000A07A7" w:rsidRDefault="000A07A7">
      <w:pPr>
        <w:spacing w:before="240" w:after="120"/>
        <w:rPr>
          <w:rFonts w:ascii="Arial Narrow" w:eastAsia="Calibri" w:hAnsi="Arial Narrow" w:cs="Trebuchet MS"/>
          <w:b/>
          <w:bCs/>
          <w:caps/>
          <w:color w:val="000000"/>
          <w:sz w:val="22"/>
          <w:szCs w:val="20"/>
          <w:lang w:val="sl-SI" w:eastAsia="sl-SI"/>
        </w:rPr>
      </w:pPr>
    </w:p>
    <w:p w14:paraId="3773FEB9" w14:textId="77777777" w:rsidR="000A07A7" w:rsidRDefault="00EC402F">
      <w:pPr>
        <w:tabs>
          <w:tab w:val="left" w:pos="567"/>
        </w:tabs>
        <w:spacing w:after="240"/>
        <w:outlineLvl w:val="1"/>
      </w:pPr>
      <w:bookmarkStart w:id="11" w:name="_Toc4757339211"/>
      <w:bookmarkStart w:id="12" w:name="_Toc4754395021"/>
      <w:bookmarkStart w:id="13" w:name="_Toc8632641"/>
      <w:bookmarkStart w:id="14" w:name="_Toc165029962"/>
      <w:r>
        <w:rPr>
          <w:rFonts w:ascii="Arial Narrow" w:eastAsia="Calibri" w:hAnsi="Arial Narrow"/>
          <w:b/>
          <w:bCs/>
          <w:caps/>
          <w:color w:val="000000"/>
          <w:sz w:val="22"/>
          <w:szCs w:val="20"/>
          <w:lang w:val="sl-SI" w:eastAsia="sl-SI"/>
        </w:rPr>
        <w:t>3.2.</w:t>
      </w:r>
      <w:bookmarkEnd w:id="11"/>
      <w:bookmarkEnd w:id="12"/>
      <w:r>
        <w:rPr>
          <w:rFonts w:ascii="Arial Narrow" w:eastAsia="Calibri" w:hAnsi="Arial Narrow"/>
          <w:b/>
          <w:bCs/>
          <w:caps/>
          <w:color w:val="000000"/>
          <w:sz w:val="22"/>
          <w:szCs w:val="20"/>
          <w:lang w:val="sl-SI" w:eastAsia="sl-SI"/>
        </w:rPr>
        <w:t xml:space="preserve"> </w:t>
      </w:r>
      <w:bookmarkEnd w:id="13"/>
      <w:r>
        <w:rPr>
          <w:rFonts w:ascii="Arial Narrow" w:eastAsia="Calibri" w:hAnsi="Arial Narrow"/>
          <w:b/>
          <w:bCs/>
          <w:caps/>
          <w:sz w:val="22"/>
          <w:szCs w:val="20"/>
          <w:lang w:val="sl-SI" w:eastAsia="sl-SI"/>
        </w:rPr>
        <w:t xml:space="preserve">OSNOVnE  </w:t>
      </w:r>
      <w:r>
        <w:rPr>
          <w:rFonts w:ascii="Arial Narrow" w:eastAsia="Calibri" w:hAnsi="Arial Narrow"/>
          <w:b/>
          <w:bCs/>
          <w:caps/>
          <w:sz w:val="22"/>
          <w:szCs w:val="20"/>
          <w:lang w:val="sl-SI" w:eastAsia="sl-SI"/>
        </w:rPr>
        <w:t>funkcije u SPSS-u</w:t>
      </w:r>
      <w:bookmarkEnd w:id="14"/>
    </w:p>
    <w:p w14:paraId="77FFDCA4"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07A7" w14:paraId="6ABD8AFC"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2DC06CD3" w14:textId="77777777" w:rsidR="000A07A7" w:rsidRDefault="00EC402F">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4A1BAE32" w14:textId="77777777" w:rsidR="000A07A7" w:rsidRDefault="00EC402F">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22F6A250" w14:textId="77777777" w:rsidR="000A07A7" w:rsidRDefault="00EC402F">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07A7" w14:paraId="6D1430A5"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0489E108"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388AB092"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3BA4A183"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35D4FB94" w14:textId="77777777" w:rsidR="000A07A7" w:rsidRDefault="000A07A7">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46C42033" w14:textId="77777777" w:rsidR="000A07A7" w:rsidRDefault="000A07A7">
            <w:pPr>
              <w:widowControl w:val="0"/>
              <w:spacing w:before="120" w:after="120"/>
            </w:pPr>
          </w:p>
        </w:tc>
      </w:tr>
      <w:tr w:rsidR="000A07A7" w14:paraId="13E207A3" w14:textId="77777777">
        <w:trPr>
          <w:jc w:val="center"/>
        </w:trPr>
        <w:tc>
          <w:tcPr>
            <w:tcW w:w="1696" w:type="dxa"/>
            <w:tcBorders>
              <w:top w:val="single" w:sz="18" w:space="0" w:color="365F91"/>
              <w:bottom w:val="single" w:sz="4" w:space="0" w:color="2E74B5"/>
            </w:tcBorders>
            <w:shd w:val="clear" w:color="auto" w:fill="auto"/>
            <w:vAlign w:val="center"/>
          </w:tcPr>
          <w:p w14:paraId="3A9B2E44" w14:textId="77777777" w:rsidR="000A07A7" w:rsidRDefault="00EC402F">
            <w:pPr>
              <w:widowControl w:val="0"/>
              <w:spacing w:before="120" w:after="120"/>
              <w:jc w:val="center"/>
              <w:rPr>
                <w:rFonts w:ascii="Arial Narrow" w:hAnsi="Arial Narrow"/>
              </w:rPr>
            </w:pPr>
            <w:r>
              <w:rPr>
                <w:rFonts w:ascii="Arial Narrow" w:hAnsi="Arial Narrow"/>
              </w:rPr>
              <w:t>2</w:t>
            </w:r>
          </w:p>
        </w:tc>
        <w:tc>
          <w:tcPr>
            <w:tcW w:w="1697" w:type="dxa"/>
            <w:tcBorders>
              <w:top w:val="single" w:sz="18" w:space="0" w:color="365F91"/>
              <w:left w:val="single" w:sz="4" w:space="0" w:color="2E74B5"/>
              <w:bottom w:val="single" w:sz="4" w:space="0" w:color="2E74B5"/>
            </w:tcBorders>
            <w:shd w:val="clear" w:color="auto" w:fill="auto"/>
            <w:vAlign w:val="center"/>
          </w:tcPr>
          <w:p w14:paraId="6E4AB826" w14:textId="77777777" w:rsidR="000A07A7" w:rsidRDefault="000A07A7">
            <w:pPr>
              <w:widowControl w:val="0"/>
              <w:spacing w:before="120" w:after="120"/>
              <w:jc w:val="center"/>
              <w:rPr>
                <w:rFonts w:ascii="Arial Narrow" w:eastAsia="Calibri" w:hAnsi="Arial Narrow"/>
                <w:sz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438774A7" w14:textId="77777777" w:rsidR="000A07A7" w:rsidRDefault="00EC402F">
            <w:pPr>
              <w:widowControl w:val="0"/>
              <w:spacing w:before="120" w:after="120"/>
              <w:jc w:val="center"/>
              <w:rPr>
                <w:rFonts w:ascii="Arial Narrow" w:hAnsi="Arial Narrow"/>
              </w:rPr>
            </w:pPr>
            <w:r>
              <w:rPr>
                <w:rFonts w:ascii="Arial Narrow" w:hAnsi="Arial Narrow"/>
              </w:rPr>
              <w:t>8</w:t>
            </w:r>
          </w:p>
        </w:tc>
        <w:tc>
          <w:tcPr>
            <w:tcW w:w="2124" w:type="dxa"/>
            <w:tcBorders>
              <w:top w:val="single" w:sz="18" w:space="0" w:color="365F91"/>
              <w:left w:val="single" w:sz="4" w:space="0" w:color="2E74B5"/>
              <w:bottom w:val="single" w:sz="4" w:space="0" w:color="2E74B5"/>
            </w:tcBorders>
            <w:shd w:val="clear" w:color="auto" w:fill="auto"/>
            <w:vAlign w:val="center"/>
          </w:tcPr>
          <w:p w14:paraId="3E930568" w14:textId="77777777" w:rsidR="000A07A7" w:rsidRDefault="00EC402F">
            <w:pPr>
              <w:widowControl w:val="0"/>
              <w:spacing w:before="120" w:after="120"/>
              <w:jc w:val="center"/>
              <w:rPr>
                <w:rFonts w:ascii="Arial Narrow" w:hAnsi="Arial Narrow"/>
                <w:b/>
              </w:rPr>
            </w:pPr>
            <w:r>
              <w:rPr>
                <w:rFonts w:ascii="Arial Narrow" w:hAnsi="Arial Narrow"/>
                <w:b/>
              </w:rPr>
              <w:t>10</w:t>
            </w:r>
          </w:p>
        </w:tc>
        <w:tc>
          <w:tcPr>
            <w:tcW w:w="2137" w:type="dxa"/>
            <w:tcBorders>
              <w:top w:val="single" w:sz="18" w:space="0" w:color="365F91"/>
              <w:left w:val="single" w:sz="4" w:space="0" w:color="2E74B5"/>
              <w:bottom w:val="single" w:sz="4" w:space="0" w:color="2E74B5"/>
            </w:tcBorders>
            <w:shd w:val="clear" w:color="auto" w:fill="auto"/>
            <w:vAlign w:val="center"/>
          </w:tcPr>
          <w:p w14:paraId="29433F59" w14:textId="77777777" w:rsidR="000A07A7" w:rsidRDefault="00EC402F">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614BA492"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2DF56343" w14:textId="77777777" w:rsidR="000A07A7" w:rsidRDefault="00EC402F">
      <w:pPr>
        <w:pStyle w:val="ListParagraph"/>
        <w:numPr>
          <w:ilvl w:val="0"/>
          <w:numId w:val="2"/>
        </w:numPr>
        <w:rPr>
          <w:rFonts w:ascii="Arial Narrow" w:hAnsi="Arial Narrow"/>
          <w:color w:val="000000" w:themeColor="text1"/>
          <w:lang w:val="sr-Latn-ME"/>
        </w:rPr>
      </w:pPr>
      <w:r>
        <w:rPr>
          <w:rFonts w:ascii="Arial Narrow" w:eastAsia="SimSun" w:hAnsi="Arial Narrow"/>
          <w:color w:val="000000" w:themeColor="text1"/>
          <w:lang w:val="pl-PL"/>
        </w:rPr>
        <w:t xml:space="preserve">Osposobiti polaznike da koriste osnovne funkcije statističkog softverskog alata </w:t>
      </w:r>
      <w:r>
        <w:rPr>
          <w:rFonts w:ascii="Arial Narrow" w:eastAsia="SimSun" w:hAnsi="Arial Narrow"/>
          <w:color w:val="000000" w:themeColor="text1"/>
          <w:lang w:val="pl-PL"/>
        </w:rPr>
        <w:t>SPSS (Statistical Package for the Social Sciences).</w:t>
      </w:r>
    </w:p>
    <w:p w14:paraId="39EDBC3C" w14:textId="77777777" w:rsidR="000A07A7" w:rsidRDefault="000A07A7">
      <w:pPr>
        <w:pStyle w:val="ListParagraph"/>
        <w:rPr>
          <w:rFonts w:ascii="Arial Narrow" w:hAnsi="Arial Narrow" w:cs="Trebuchet MS"/>
          <w:b/>
          <w:bCs/>
          <w:lang w:val="sr-Latn-CS"/>
        </w:rPr>
      </w:pPr>
    </w:p>
    <w:p w14:paraId="705B1ACB"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721FC525" w14:textId="77777777" w:rsidR="000A07A7" w:rsidRDefault="00EC402F">
      <w:pPr>
        <w:spacing w:before="120" w:after="120"/>
      </w:pPr>
      <w:r>
        <w:rPr>
          <w:rFonts w:ascii="Arial Narrow" w:hAnsi="Arial Narrow" w:cs="Trebuchet MS"/>
          <w:b/>
          <w:bCs/>
          <w:sz w:val="22"/>
          <w:szCs w:val="22"/>
          <w:lang w:val="sr-Latn-CS"/>
        </w:rPr>
        <w:t xml:space="preserve">Po završetku ovog modula polaznik će biti sposoban da: </w:t>
      </w:r>
    </w:p>
    <w:p w14:paraId="47DB0FC2" w14:textId="77777777" w:rsidR="000A07A7" w:rsidRDefault="00EC402F">
      <w:pPr>
        <w:pStyle w:val="ListParagraph"/>
        <w:numPr>
          <w:ilvl w:val="0"/>
          <w:numId w:val="25"/>
        </w:numPr>
        <w:spacing w:before="40" w:after="40"/>
        <w:rPr>
          <w:rFonts w:ascii="Arial Narrow" w:hAnsi="Arial Narrow"/>
          <w:lang w:val="en-US"/>
        </w:rPr>
      </w:pPr>
      <w:r>
        <w:rPr>
          <w:rFonts w:ascii="Arial Narrow" w:hAnsi="Arial Narrow"/>
          <w:lang w:val="en-US"/>
        </w:rPr>
        <w:t>Unese podatke za obradu u SPSS</w:t>
      </w:r>
    </w:p>
    <w:p w14:paraId="39F84DEF" w14:textId="77777777" w:rsidR="000A07A7" w:rsidRDefault="00EC402F">
      <w:pPr>
        <w:pStyle w:val="ListParagraph"/>
        <w:numPr>
          <w:ilvl w:val="0"/>
          <w:numId w:val="25"/>
        </w:numPr>
        <w:spacing w:before="40" w:after="40"/>
        <w:rPr>
          <w:rFonts w:ascii="Arial Narrow" w:hAnsi="Arial Narrow"/>
          <w:lang w:val="en-US"/>
        </w:rPr>
      </w:pPr>
      <w:r>
        <w:rPr>
          <w:rFonts w:ascii="Arial Narrow" w:hAnsi="Arial Narrow"/>
          <w:lang w:val="en-US"/>
        </w:rPr>
        <w:t>Filtrira, sortira, pretra</w:t>
      </w:r>
      <w:r>
        <w:rPr>
          <w:rFonts w:ascii="Arial Narrow" w:hAnsi="Arial Narrow"/>
          <w:lang w:val="sr-Latn-ME"/>
        </w:rPr>
        <w:t>žuje, mijenja i briše podatke iz tabele u SPSS-u</w:t>
      </w:r>
    </w:p>
    <w:p w14:paraId="05D2961B" w14:textId="77777777" w:rsidR="000A07A7" w:rsidRDefault="00EC402F">
      <w:pPr>
        <w:pStyle w:val="ListParagraph"/>
        <w:numPr>
          <w:ilvl w:val="0"/>
          <w:numId w:val="25"/>
        </w:numPr>
        <w:spacing w:before="40" w:after="40"/>
        <w:rPr>
          <w:rFonts w:ascii="Arial Narrow" w:hAnsi="Arial Narrow"/>
          <w:lang w:val="en-US"/>
        </w:rPr>
      </w:pPr>
      <w:r>
        <w:rPr>
          <w:rFonts w:ascii="Arial Narrow" w:hAnsi="Arial Narrow"/>
          <w:lang w:val="en-US"/>
        </w:rPr>
        <w:t>Izvrši deskriptivnu stati</w:t>
      </w:r>
      <w:r>
        <w:rPr>
          <w:rFonts w:ascii="Arial Narrow" w:hAnsi="Arial Narrow"/>
          <w:lang w:val="en-US"/>
        </w:rPr>
        <w:t>stiku nad podacima</w:t>
      </w:r>
    </w:p>
    <w:p w14:paraId="7AD539D6" w14:textId="77777777" w:rsidR="000A07A7" w:rsidRDefault="00EC402F">
      <w:pPr>
        <w:pStyle w:val="ListParagraph"/>
        <w:numPr>
          <w:ilvl w:val="0"/>
          <w:numId w:val="25"/>
        </w:numPr>
        <w:rPr>
          <w:rFonts w:ascii="Arial Narrow" w:hAnsi="Arial Narrow"/>
          <w:lang w:val="en-US"/>
        </w:rPr>
      </w:pPr>
      <w:bookmarkStart w:id="15" w:name="_Hlk156905019"/>
      <w:r>
        <w:rPr>
          <w:rFonts w:ascii="Arial Narrow" w:hAnsi="Arial Narrow"/>
          <w:lang w:val="en-US"/>
        </w:rPr>
        <w:t>Kreira dijagrame nad unijetim podacima</w:t>
      </w:r>
      <w:bookmarkEnd w:id="15"/>
    </w:p>
    <w:p w14:paraId="6118B123" w14:textId="77777777" w:rsidR="000A07A7" w:rsidRDefault="000A07A7">
      <w:pPr>
        <w:pStyle w:val="ListParagraph"/>
        <w:spacing w:before="40" w:after="40"/>
        <w:rPr>
          <w:rFonts w:ascii="Arial Narrow" w:hAnsi="Arial Narrow"/>
          <w:lang w:val="en-US"/>
        </w:rPr>
      </w:pPr>
    </w:p>
    <w:p w14:paraId="0B508939" w14:textId="77777777" w:rsidR="000A07A7" w:rsidRDefault="00EC402F">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5C0547E4"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BAD0CB3" w14:textId="77777777" w:rsidR="000A07A7" w:rsidRDefault="00EC402F">
            <w:pPr>
              <w:pageBreakBefore/>
              <w:widowControl w:val="0"/>
              <w:spacing w:after="120"/>
              <w:jc w:val="center"/>
              <w:rPr>
                <w:sz w:val="22"/>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28CD0353" w14:textId="77777777" w:rsidR="000A07A7" w:rsidRDefault="00EC402F">
            <w:pPr>
              <w:widowControl w:val="0"/>
              <w:spacing w:before="120" w:after="120"/>
              <w:jc w:val="center"/>
              <w:rPr>
                <w:b/>
                <w:sz w:val="22"/>
                <w:lang w:val="sr-Latn-RS"/>
              </w:rPr>
            </w:pPr>
            <w:r>
              <w:rPr>
                <w:rFonts w:ascii="Arial Narrow" w:eastAsia="Calibri" w:hAnsi="Arial Narrow"/>
                <w:b/>
                <w:sz w:val="22"/>
                <w:szCs w:val="22"/>
                <w:lang w:val="sr-Latn-RS"/>
              </w:rPr>
              <w:t>Unese podatke za obradu u SPSS</w:t>
            </w:r>
          </w:p>
        </w:tc>
      </w:tr>
      <w:tr w:rsidR="000A07A7" w14:paraId="2E63BA7F"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1A3CD45"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406A8EF" w14:textId="77777777" w:rsidR="000A07A7" w:rsidRDefault="00EC402F">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E8B9CA2" w14:textId="77777777" w:rsidR="000A07A7" w:rsidRDefault="00EC402F">
            <w:pPr>
              <w:widowControl w:val="0"/>
              <w:spacing w:before="120" w:after="120"/>
              <w:jc w:val="center"/>
              <w:rPr>
                <w:sz w:val="22"/>
              </w:rPr>
            </w:pPr>
            <w:r>
              <w:rPr>
                <w:rFonts w:ascii="Arial Narrow" w:eastAsia="Calibri" w:hAnsi="Arial Narrow" w:cs="Verdana"/>
                <w:b/>
                <w:color w:val="000000"/>
                <w:sz w:val="22"/>
                <w:szCs w:val="22"/>
                <w:lang w:val="uz-Cyrl-UZ"/>
              </w:rPr>
              <w:t>Kontekst</w:t>
            </w:r>
          </w:p>
          <w:p w14:paraId="2D04DB74"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w:t>
            </w:r>
            <w:r>
              <w:rPr>
                <w:rFonts w:ascii="Arial Narrow" w:eastAsia="Calibri" w:hAnsi="Arial Narrow" w:cs="Verdana"/>
                <w:color w:val="000000"/>
                <w:sz w:val="22"/>
                <w:szCs w:val="22"/>
                <w:lang w:val="uz-Cyrl-UZ"/>
              </w:rPr>
              <w:t xml:space="preserve"> pojmova)</w:t>
            </w:r>
          </w:p>
        </w:tc>
      </w:tr>
      <w:tr w:rsidR="000A07A7" w14:paraId="70005DE4"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2F66D4F" w14:textId="77777777" w:rsidR="000A07A7" w:rsidRDefault="00EC402F">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Identifikuje potrebne varijable</w:t>
            </w:r>
          </w:p>
        </w:tc>
        <w:tc>
          <w:tcPr>
            <w:tcW w:w="4677" w:type="dxa"/>
            <w:tcBorders>
              <w:top w:val="single" w:sz="18" w:space="0" w:color="365F91"/>
              <w:left w:val="single" w:sz="4" w:space="0" w:color="2E74B5"/>
              <w:bottom w:val="single" w:sz="4" w:space="0" w:color="2E74B5"/>
            </w:tcBorders>
            <w:shd w:val="clear" w:color="auto" w:fill="auto"/>
            <w:vAlign w:val="center"/>
          </w:tcPr>
          <w:p w14:paraId="02CC3B02" w14:textId="77777777" w:rsidR="000A07A7" w:rsidRDefault="000A07A7">
            <w:pPr>
              <w:widowControl w:val="0"/>
              <w:spacing w:before="120" w:after="120"/>
              <w:rPr>
                <w:bCs/>
                <w:sz w:val="22"/>
              </w:rPr>
            </w:pPr>
          </w:p>
        </w:tc>
      </w:tr>
      <w:tr w:rsidR="000A07A7" w14:paraId="7E82211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91EED70" w14:textId="77777777" w:rsidR="000A07A7" w:rsidRDefault="00EC402F">
            <w:pPr>
              <w:widowControl w:val="0"/>
              <w:numPr>
                <w:ilvl w:val="0"/>
                <w:numId w:val="9"/>
              </w:numPr>
              <w:spacing w:before="120" w:after="120"/>
              <w:contextualSpacing/>
              <w:rPr>
                <w:rFonts w:ascii="Arial Narrow" w:hAnsi="Arial Narrow" w:cs="Arabic Typesetting"/>
                <w:sz w:val="22"/>
              </w:rPr>
            </w:pPr>
            <w:r>
              <w:rPr>
                <w:rFonts w:ascii="Arial Narrow" w:hAnsi="Arial Narrow" w:cs="Arabic Typesetting"/>
                <w:b/>
                <w:bCs/>
                <w:sz w:val="22"/>
                <w:szCs w:val="22"/>
              </w:rPr>
              <w:t>Strukturira</w:t>
            </w:r>
            <w:r>
              <w:rPr>
                <w:rFonts w:ascii="Arial Narrow" w:hAnsi="Arial Narrow" w:cs="Arabic Typesetting"/>
                <w:sz w:val="22"/>
                <w:szCs w:val="22"/>
              </w:rPr>
              <w:t xml:space="preserve"> </w:t>
            </w:r>
            <w:r>
              <w:rPr>
                <w:rFonts w:ascii="Arial Narrow" w:hAnsi="Arial Narrow" w:cs="Arabic Typesetting"/>
                <w:b/>
                <w:bCs/>
                <w:sz w:val="22"/>
                <w:szCs w:val="22"/>
              </w:rPr>
              <w:t>tabelu</w:t>
            </w:r>
            <w:r>
              <w:rPr>
                <w:rFonts w:ascii="Arial Narrow" w:hAnsi="Arial Narrow" w:cs="Arabic Typesetting"/>
                <w:sz w:val="22"/>
                <w:szCs w:val="22"/>
              </w:rPr>
              <w:t xml:space="preserve"> podataka</w:t>
            </w:r>
          </w:p>
        </w:tc>
        <w:tc>
          <w:tcPr>
            <w:tcW w:w="4677" w:type="dxa"/>
            <w:tcBorders>
              <w:top w:val="single" w:sz="4" w:space="0" w:color="2E74B5"/>
              <w:left w:val="single" w:sz="4" w:space="0" w:color="2E74B5"/>
              <w:bottom w:val="single" w:sz="4" w:space="0" w:color="2E74B5"/>
            </w:tcBorders>
            <w:shd w:val="clear" w:color="auto" w:fill="auto"/>
            <w:vAlign w:val="center"/>
          </w:tcPr>
          <w:p w14:paraId="1287CAF7" w14:textId="77777777" w:rsidR="000A07A7" w:rsidRDefault="00EC402F">
            <w:pPr>
              <w:widowControl w:val="0"/>
              <w:spacing w:before="120" w:after="120"/>
              <w:rPr>
                <w:rFonts w:ascii="Arial Narrow" w:eastAsia="Calibri" w:hAnsi="Arial Narrow"/>
                <w:bCs/>
                <w:color w:val="000000"/>
                <w:sz w:val="22"/>
                <w:lang w:val="sr-Latn-CS"/>
              </w:rPr>
            </w:pPr>
            <w:r>
              <w:rPr>
                <w:rFonts w:ascii="Arial Narrow" w:hAnsi="Arial Narrow" w:cs="Arabic Typesetting"/>
                <w:b/>
                <w:bCs/>
                <w:sz w:val="22"/>
                <w:szCs w:val="22"/>
              </w:rPr>
              <w:t>Struktuirati tabelu</w:t>
            </w:r>
            <w:r>
              <w:rPr>
                <w:rFonts w:ascii="Arial Narrow" w:hAnsi="Arial Narrow" w:cs="Arabic Typesetting"/>
                <w:bCs/>
                <w:sz w:val="22"/>
                <w:szCs w:val="22"/>
              </w:rPr>
              <w:t>: postavljanje redova i kolona, određivanje tipova podataka (npr. numerički, kategorički) i dr.</w:t>
            </w:r>
          </w:p>
        </w:tc>
      </w:tr>
      <w:tr w:rsidR="000A07A7" w14:paraId="0F67E6C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13BAA58" w14:textId="77777777" w:rsidR="000A07A7" w:rsidRDefault="00EC402F">
            <w:pPr>
              <w:pStyle w:val="ListParagraph"/>
              <w:widowControl w:val="0"/>
              <w:numPr>
                <w:ilvl w:val="0"/>
                <w:numId w:val="9"/>
              </w:numPr>
              <w:spacing w:before="120" w:after="120" w:line="240" w:lineRule="auto"/>
            </w:pPr>
            <w:r>
              <w:rPr>
                <w:rFonts w:ascii="Arial Narrow" w:hAnsi="Arial Narrow" w:cs="Arabic Typesetting"/>
                <w:lang w:val="en-US"/>
              </w:rPr>
              <w:t xml:space="preserve">Demonstrira importovanje podataka iz </w:t>
            </w:r>
            <w:r>
              <w:rPr>
                <w:rFonts w:ascii="Arial Narrow" w:hAnsi="Arial Narrow" w:cs="Arabic Typesetting"/>
                <w:b/>
                <w:bCs/>
                <w:lang w:val="en-US"/>
              </w:rPr>
              <w:t>eksterne datoteke</w:t>
            </w:r>
            <w:r>
              <w:rPr>
                <w:rFonts w:ascii="Arial Narrow" w:hAnsi="Arial Narrow" w:cs="Arabic Typesetting"/>
                <w:lang w:val="en-US"/>
              </w:rPr>
              <w:t xml:space="preserve">, npr. Exel </w:t>
            </w:r>
            <w:r>
              <w:rPr>
                <w:rFonts w:ascii="Arial Narrow" w:hAnsi="Arial Narrow" w:cs="Arabic Typesetting"/>
                <w:lang w:val="en-US"/>
              </w:rPr>
              <w:t>fajla.</w:t>
            </w:r>
          </w:p>
        </w:tc>
        <w:tc>
          <w:tcPr>
            <w:tcW w:w="4677" w:type="dxa"/>
            <w:tcBorders>
              <w:top w:val="single" w:sz="4" w:space="0" w:color="2E74B5"/>
              <w:left w:val="single" w:sz="4" w:space="0" w:color="2E74B5"/>
              <w:bottom w:val="single" w:sz="4" w:space="0" w:color="2E74B5"/>
            </w:tcBorders>
            <w:shd w:val="clear" w:color="auto" w:fill="auto"/>
            <w:vAlign w:val="center"/>
          </w:tcPr>
          <w:p w14:paraId="4902E715" w14:textId="77777777" w:rsidR="000A07A7" w:rsidRDefault="00EC402F">
            <w:pPr>
              <w:widowControl w:val="0"/>
              <w:spacing w:before="120" w:after="120"/>
              <w:rPr>
                <w:rFonts w:ascii="Arial Narrow" w:eastAsia="Calibri" w:hAnsi="Arial Narrow" w:cs="Arabic Typesetting"/>
                <w:sz w:val="22"/>
                <w:lang w:val="en-US"/>
              </w:rPr>
            </w:pPr>
            <w:r>
              <w:rPr>
                <w:rFonts w:ascii="Arial Narrow" w:eastAsia="Calibri" w:hAnsi="Arial Narrow" w:cs="Arabic Typesetting"/>
                <w:b/>
                <w:bCs/>
                <w:sz w:val="22"/>
                <w:szCs w:val="22"/>
                <w:lang w:val="en-US"/>
              </w:rPr>
              <w:t>Eksterna datoteka</w:t>
            </w:r>
            <w:r>
              <w:rPr>
                <w:rFonts w:ascii="Arial Narrow" w:eastAsia="Calibri" w:hAnsi="Arial Narrow" w:cs="Arabic Typesetting"/>
                <w:sz w:val="22"/>
                <w:szCs w:val="22"/>
                <w:lang w:val="en-US"/>
              </w:rPr>
              <w:t>: Excel fajl, CSV fajl, JSON fajl i dr.</w:t>
            </w:r>
          </w:p>
        </w:tc>
      </w:tr>
      <w:tr w:rsidR="000A07A7" w14:paraId="11AF360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00DF59B" w14:textId="77777777" w:rsidR="000A07A7" w:rsidRDefault="00EC402F">
            <w:pPr>
              <w:pStyle w:val="ListParagraph"/>
              <w:widowControl w:val="0"/>
              <w:numPr>
                <w:ilvl w:val="0"/>
                <w:numId w:val="9"/>
              </w:numPr>
              <w:spacing w:before="120" w:after="120" w:line="240" w:lineRule="auto"/>
              <w:rPr>
                <w:rFonts w:ascii="Arial Narrow" w:hAnsi="Arial Narrow"/>
                <w:color w:val="000000"/>
                <w:lang w:val="sr-Latn-CS"/>
              </w:rPr>
            </w:pPr>
            <w:r>
              <w:rPr>
                <w:rFonts w:ascii="Arial Narrow" w:hAnsi="Arial Narrow"/>
                <w:color w:val="000000"/>
                <w:lang w:val="sr-Latn-CS"/>
              </w:rPr>
              <w:t>Demonstrira proces provjere ta</w:t>
            </w:r>
            <w:r>
              <w:rPr>
                <w:rFonts w:ascii="Arial Narrow" w:hAnsi="Arial Narrow"/>
                <w:color w:val="000000"/>
                <w:lang w:val="sr-Latn-ME"/>
              </w:rPr>
              <w:t>čnosti podataka</w:t>
            </w:r>
          </w:p>
        </w:tc>
        <w:tc>
          <w:tcPr>
            <w:tcW w:w="4677" w:type="dxa"/>
            <w:tcBorders>
              <w:top w:val="single" w:sz="4" w:space="0" w:color="2E74B5"/>
              <w:left w:val="single" w:sz="4" w:space="0" w:color="2E74B5"/>
              <w:bottom w:val="single" w:sz="4" w:space="0" w:color="2E74B5"/>
            </w:tcBorders>
            <w:shd w:val="clear" w:color="auto" w:fill="auto"/>
            <w:vAlign w:val="center"/>
          </w:tcPr>
          <w:p w14:paraId="5293F873" w14:textId="77777777" w:rsidR="000A07A7" w:rsidRDefault="000A07A7">
            <w:pPr>
              <w:widowControl w:val="0"/>
              <w:spacing w:before="120" w:after="120"/>
              <w:rPr>
                <w:rFonts w:ascii="Calibri" w:eastAsia="Calibri" w:hAnsi="Calibri"/>
                <w:sz w:val="22"/>
                <w:lang w:val="uz-Cyrl-UZ"/>
              </w:rPr>
            </w:pPr>
          </w:p>
        </w:tc>
      </w:tr>
      <w:tr w:rsidR="000A07A7" w14:paraId="7CD9A66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9B7C997" w14:textId="77777777" w:rsidR="000A07A7" w:rsidRDefault="00EC402F">
            <w:pPr>
              <w:widowControl w:val="0"/>
              <w:numPr>
                <w:ilvl w:val="0"/>
                <w:numId w:val="9"/>
              </w:numPr>
              <w:spacing w:before="120" w:after="120"/>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proces kodiranja unijetih podataka</w:t>
            </w:r>
          </w:p>
        </w:tc>
        <w:tc>
          <w:tcPr>
            <w:tcW w:w="4677" w:type="dxa"/>
            <w:tcBorders>
              <w:top w:val="single" w:sz="4" w:space="0" w:color="2E74B5"/>
              <w:left w:val="single" w:sz="4" w:space="0" w:color="2E74B5"/>
              <w:bottom w:val="single" w:sz="4" w:space="0" w:color="2E74B5"/>
            </w:tcBorders>
            <w:shd w:val="clear" w:color="auto" w:fill="auto"/>
            <w:vAlign w:val="center"/>
          </w:tcPr>
          <w:p w14:paraId="6ABD57AE" w14:textId="77777777" w:rsidR="000A07A7" w:rsidRDefault="000A07A7">
            <w:pPr>
              <w:widowControl w:val="0"/>
              <w:spacing w:before="120" w:after="120"/>
              <w:rPr>
                <w:rFonts w:ascii="Arial Narrow" w:eastAsia="Calibri" w:hAnsi="Arial Narrow"/>
                <w:color w:val="000000"/>
                <w:sz w:val="22"/>
                <w:lang w:val="sr-Latn-CS"/>
              </w:rPr>
            </w:pPr>
          </w:p>
        </w:tc>
      </w:tr>
      <w:tr w:rsidR="000A07A7" w14:paraId="2E2A7DE0"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44D15804"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07A7" w14:paraId="3E84BEA5"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F2BCDD9"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1 se može provjeravati usmenim </w:t>
            </w:r>
            <w:r>
              <w:rPr>
                <w:rFonts w:ascii="Arial Narrow" w:eastAsia="Calibri" w:hAnsi="Arial Narrow"/>
                <w:color w:val="000000"/>
                <w:sz w:val="22"/>
                <w:szCs w:val="22"/>
                <w:lang w:val="sr-Latn-CS"/>
              </w:rPr>
              <w:t>ili pisanim putem. Kriterijumi 2 do 5 mogu se provjeravati kroz praktičan zadatak/rad sa usmenim obrazloženjem.</w:t>
            </w:r>
          </w:p>
        </w:tc>
      </w:tr>
      <w:tr w:rsidR="000A07A7" w14:paraId="64D1B77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5929E5B" w14:textId="77777777" w:rsidR="000A07A7" w:rsidRDefault="00EC402F">
            <w:pPr>
              <w:widowControl w:val="0"/>
              <w:spacing w:before="120" w:after="120"/>
              <w:rPr>
                <w:sz w:val="22"/>
              </w:rPr>
            </w:pPr>
            <w:r>
              <w:rPr>
                <w:rFonts w:ascii="Arial Narrow" w:eastAsia="Calibri" w:hAnsi="Arial Narrow" w:cs="Verdana"/>
                <w:b/>
                <w:color w:val="000000"/>
                <w:sz w:val="22"/>
                <w:szCs w:val="22"/>
                <w:lang w:val="uz-Cyrl-UZ"/>
              </w:rPr>
              <w:t>Predložene teme</w:t>
            </w:r>
          </w:p>
        </w:tc>
      </w:tr>
      <w:tr w:rsidR="000A07A7" w14:paraId="633598E0"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C772E3C" w14:textId="77777777" w:rsidR="000A07A7" w:rsidRDefault="00EC402F">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Unos podataka za obradu u SPSS alat</w:t>
            </w:r>
          </w:p>
        </w:tc>
      </w:tr>
    </w:tbl>
    <w:p w14:paraId="1A36A47E" w14:textId="77777777" w:rsidR="000A07A7" w:rsidRDefault="000A07A7">
      <w:pPr>
        <w:spacing w:after="160" w:line="259" w:lineRule="auto"/>
        <w:rPr>
          <w:rFonts w:ascii="Arial Narrow" w:hAnsi="Arial Narrow" w:cs="Arial"/>
          <w:color w:val="000000"/>
          <w:sz w:val="22"/>
          <w:szCs w:val="22"/>
        </w:rPr>
      </w:pPr>
    </w:p>
    <w:p w14:paraId="3D512474" w14:textId="77777777" w:rsidR="000A07A7" w:rsidRDefault="00EC402F">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1DA8FCF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CF05632"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5B27B71F" w14:textId="77777777" w:rsidR="000A07A7" w:rsidRDefault="00EC402F">
            <w:pPr>
              <w:widowControl w:val="0"/>
              <w:spacing w:before="120" w:after="120"/>
              <w:jc w:val="center"/>
              <w:rPr>
                <w:b/>
              </w:rPr>
            </w:pPr>
            <w:r>
              <w:rPr>
                <w:rFonts w:ascii="Arial Narrow" w:eastAsia="Calibri" w:hAnsi="Arial Narrow"/>
                <w:b/>
                <w:color w:val="000000"/>
                <w:sz w:val="22"/>
                <w:szCs w:val="22"/>
                <w:lang w:val="sr-Latn-CS"/>
              </w:rPr>
              <w:t xml:space="preserve">Filtrira, sortira, mijenja i briše podatke iz </w:t>
            </w:r>
            <w:r>
              <w:rPr>
                <w:rFonts w:ascii="Arial Narrow" w:eastAsia="Calibri" w:hAnsi="Arial Narrow"/>
                <w:b/>
                <w:color w:val="000000"/>
                <w:sz w:val="22"/>
                <w:szCs w:val="22"/>
                <w:lang w:val="sr-Latn-CS"/>
              </w:rPr>
              <w:t>tabele u SPSS-u</w:t>
            </w:r>
          </w:p>
        </w:tc>
      </w:tr>
      <w:tr w:rsidR="000A07A7" w14:paraId="2F96EF69"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6FCC433"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59FFD522" w14:textId="77777777" w:rsidR="000A07A7" w:rsidRDefault="00EC402F">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6A055E3"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100BCBD2"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07A7" w14:paraId="27905E0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C6B6ADB" w14:textId="77777777" w:rsidR="000A07A7" w:rsidRDefault="00EC402F">
            <w:pPr>
              <w:widowControl w:val="0"/>
              <w:numPr>
                <w:ilvl w:val="0"/>
                <w:numId w:val="12"/>
              </w:numPr>
              <w:spacing w:before="120" w:after="120"/>
              <w:ind w:left="284" w:hanging="284"/>
              <w:rPr>
                <w:rFonts w:ascii="Arial Narrow" w:hAnsi="Arial Narrow"/>
                <w:sz w:val="22"/>
              </w:rPr>
            </w:pPr>
            <w:r>
              <w:rPr>
                <w:rFonts w:ascii="Arial Narrow" w:hAnsi="Arial Narrow"/>
                <w:sz w:val="22"/>
                <w:szCs w:val="22"/>
              </w:rPr>
              <w:t>Demonstrira postupak filtriranja podataka u tabeli</w:t>
            </w:r>
          </w:p>
        </w:tc>
        <w:tc>
          <w:tcPr>
            <w:tcW w:w="4677" w:type="dxa"/>
            <w:tcBorders>
              <w:top w:val="single" w:sz="4" w:space="0" w:color="2E74B5"/>
              <w:left w:val="single" w:sz="4" w:space="0" w:color="2E74B5"/>
              <w:bottom w:val="single" w:sz="4" w:space="0" w:color="2E74B5"/>
            </w:tcBorders>
            <w:shd w:val="clear" w:color="auto" w:fill="auto"/>
            <w:vAlign w:val="center"/>
          </w:tcPr>
          <w:p w14:paraId="4FEF39FC" w14:textId="77777777" w:rsidR="000A07A7" w:rsidRDefault="000A07A7">
            <w:pPr>
              <w:widowControl w:val="0"/>
              <w:spacing w:before="120" w:after="120"/>
              <w:rPr>
                <w:rFonts w:ascii="Arial Narrow" w:hAnsi="Arial Narrow"/>
                <w:color w:val="000000"/>
                <w:sz w:val="22"/>
                <w:lang w:val="sr-Latn-CS"/>
              </w:rPr>
            </w:pPr>
          </w:p>
        </w:tc>
      </w:tr>
      <w:tr w:rsidR="000A07A7" w14:paraId="6729BEF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72FD97" w14:textId="77777777" w:rsidR="000A07A7" w:rsidRDefault="00EC402F">
            <w:pPr>
              <w:widowControl w:val="0"/>
              <w:numPr>
                <w:ilvl w:val="0"/>
                <w:numId w:val="12"/>
              </w:numPr>
              <w:spacing w:before="120" w:after="120"/>
              <w:ind w:left="284" w:hanging="284"/>
              <w:rPr>
                <w:rFonts w:ascii="Arial Narrow" w:hAnsi="Arial Narrow"/>
                <w:sz w:val="22"/>
              </w:rPr>
            </w:pPr>
            <w:r>
              <w:rPr>
                <w:rFonts w:ascii="Arial Narrow" w:hAnsi="Arial Narrow"/>
                <w:sz w:val="22"/>
                <w:szCs w:val="22"/>
              </w:rPr>
              <w:t>Demonstrira postupak sortiranja podataka u tabeli</w:t>
            </w:r>
          </w:p>
        </w:tc>
        <w:tc>
          <w:tcPr>
            <w:tcW w:w="4677" w:type="dxa"/>
            <w:tcBorders>
              <w:top w:val="single" w:sz="4" w:space="0" w:color="2E74B5"/>
              <w:left w:val="single" w:sz="4" w:space="0" w:color="2E74B5"/>
              <w:bottom w:val="single" w:sz="4" w:space="0" w:color="2E74B5"/>
            </w:tcBorders>
            <w:shd w:val="clear" w:color="auto" w:fill="auto"/>
            <w:vAlign w:val="center"/>
          </w:tcPr>
          <w:p w14:paraId="1E7770A9" w14:textId="77777777" w:rsidR="000A07A7" w:rsidRDefault="000A07A7">
            <w:pPr>
              <w:widowControl w:val="0"/>
              <w:spacing w:before="120" w:after="120"/>
              <w:rPr>
                <w:rFonts w:ascii="Arial Narrow" w:hAnsi="Arial Narrow"/>
                <w:color w:val="000000"/>
                <w:sz w:val="22"/>
                <w:lang w:val="sr-Latn-CS"/>
              </w:rPr>
            </w:pPr>
          </w:p>
        </w:tc>
      </w:tr>
      <w:tr w:rsidR="000A07A7" w14:paraId="02DADBD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78FCCB7" w14:textId="77777777" w:rsidR="000A07A7" w:rsidRDefault="00EC402F">
            <w:pPr>
              <w:widowControl w:val="0"/>
              <w:numPr>
                <w:ilvl w:val="0"/>
                <w:numId w:val="12"/>
              </w:numPr>
              <w:spacing w:before="120" w:after="120"/>
              <w:ind w:left="284" w:hanging="284"/>
              <w:rPr>
                <w:rFonts w:ascii="Arial Narrow" w:hAnsi="Arial Narrow"/>
                <w:sz w:val="22"/>
              </w:rPr>
            </w:pPr>
            <w:r>
              <w:rPr>
                <w:rFonts w:ascii="Arial Narrow" w:hAnsi="Arial Narrow"/>
                <w:sz w:val="22"/>
                <w:szCs w:val="22"/>
              </w:rPr>
              <w:t>Demonstrira postupak mijenjanja podataka u tabeli</w:t>
            </w:r>
          </w:p>
        </w:tc>
        <w:tc>
          <w:tcPr>
            <w:tcW w:w="4677" w:type="dxa"/>
            <w:tcBorders>
              <w:top w:val="single" w:sz="4" w:space="0" w:color="2E74B5"/>
              <w:left w:val="single" w:sz="4" w:space="0" w:color="2E74B5"/>
              <w:bottom w:val="single" w:sz="4" w:space="0" w:color="2E74B5"/>
            </w:tcBorders>
            <w:shd w:val="clear" w:color="auto" w:fill="auto"/>
            <w:vAlign w:val="center"/>
          </w:tcPr>
          <w:p w14:paraId="72AD7127" w14:textId="77777777" w:rsidR="000A07A7" w:rsidRDefault="000A07A7">
            <w:pPr>
              <w:widowControl w:val="0"/>
              <w:spacing w:before="120" w:after="120"/>
              <w:rPr>
                <w:rFonts w:ascii="Arial Narrow" w:hAnsi="Arial Narrow"/>
                <w:color w:val="000000"/>
                <w:sz w:val="22"/>
                <w:lang w:val="sr-Latn-CS"/>
              </w:rPr>
            </w:pPr>
          </w:p>
        </w:tc>
      </w:tr>
      <w:tr w:rsidR="000A07A7" w14:paraId="46173BB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1312F9C" w14:textId="77777777" w:rsidR="000A07A7" w:rsidRDefault="00EC402F">
            <w:pPr>
              <w:widowControl w:val="0"/>
              <w:numPr>
                <w:ilvl w:val="0"/>
                <w:numId w:val="12"/>
              </w:numPr>
              <w:spacing w:before="120" w:after="120"/>
              <w:ind w:left="284" w:hanging="284"/>
              <w:rPr>
                <w:rFonts w:ascii="Arial Narrow" w:hAnsi="Arial Narrow"/>
                <w:sz w:val="22"/>
              </w:rPr>
            </w:pPr>
            <w:r>
              <w:rPr>
                <w:rFonts w:ascii="Arial Narrow" w:hAnsi="Arial Narrow"/>
                <w:sz w:val="22"/>
                <w:szCs w:val="22"/>
              </w:rPr>
              <w:t>Demonstrira postupak brisanja podataka iz tabele</w:t>
            </w:r>
          </w:p>
        </w:tc>
        <w:tc>
          <w:tcPr>
            <w:tcW w:w="4677" w:type="dxa"/>
            <w:tcBorders>
              <w:top w:val="single" w:sz="4" w:space="0" w:color="2E74B5"/>
              <w:left w:val="single" w:sz="4" w:space="0" w:color="2E74B5"/>
              <w:bottom w:val="single" w:sz="4" w:space="0" w:color="2E74B5"/>
            </w:tcBorders>
            <w:shd w:val="clear" w:color="auto" w:fill="auto"/>
            <w:vAlign w:val="center"/>
          </w:tcPr>
          <w:p w14:paraId="76FC3F59" w14:textId="77777777" w:rsidR="000A07A7" w:rsidRDefault="000A07A7">
            <w:pPr>
              <w:widowControl w:val="0"/>
              <w:spacing w:before="120" w:after="120"/>
              <w:rPr>
                <w:rFonts w:ascii="Arial Narrow" w:hAnsi="Arial Narrow"/>
                <w:color w:val="000000"/>
                <w:sz w:val="22"/>
                <w:lang w:val="sr-Latn-CS"/>
              </w:rPr>
            </w:pPr>
          </w:p>
        </w:tc>
      </w:tr>
      <w:tr w:rsidR="000A07A7" w14:paraId="1BBBDD4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45A6AB2"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07A7" w14:paraId="3F48CC3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1247929" w14:textId="77777777" w:rsidR="000A07A7" w:rsidRDefault="00EC402F">
            <w:pPr>
              <w:widowControl w:val="0"/>
              <w:spacing w:before="120" w:after="120"/>
              <w:rPr>
                <w:rFonts w:ascii="Arial Narrow" w:hAnsi="Arial Narrow"/>
                <w:sz w:val="22"/>
              </w:rPr>
            </w:pPr>
            <w:r>
              <w:rPr>
                <w:rFonts w:ascii="Arial Narrow" w:hAnsi="Arial Narrow"/>
                <w:sz w:val="22"/>
                <w:szCs w:val="22"/>
              </w:rPr>
              <w:t>Kriterijumi 1 do 4 mogu se provjeravati kroz praktičan zadatak/rad sa usmenim obrazloženjem.</w:t>
            </w:r>
          </w:p>
        </w:tc>
      </w:tr>
      <w:tr w:rsidR="000A07A7" w14:paraId="645DBB1A"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6D0691F"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07A7" w14:paraId="755893B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ADFC369" w14:textId="77777777" w:rsidR="000A07A7" w:rsidRDefault="00EC402F">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hAnsi="Arial Narrow"/>
                <w:sz w:val="22"/>
                <w:szCs w:val="22"/>
              </w:rPr>
              <w:t>Manipulacija (filtriranje, sortiranje, pretrazivanje, mijenjanje i brisanje) podacima u tabeli u SPSS-u</w:t>
            </w:r>
          </w:p>
        </w:tc>
      </w:tr>
    </w:tbl>
    <w:p w14:paraId="6227EE5B"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0FF80819"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0F00448"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02E1153A" w14:textId="77777777" w:rsidR="000A07A7" w:rsidRDefault="00EC402F">
            <w:pPr>
              <w:widowControl w:val="0"/>
              <w:spacing w:before="120" w:after="120"/>
              <w:jc w:val="center"/>
              <w:rPr>
                <w:b/>
              </w:rPr>
            </w:pPr>
            <w:r>
              <w:rPr>
                <w:rFonts w:ascii="Arial Narrow" w:eastAsia="Calibri" w:hAnsi="Arial Narrow"/>
                <w:b/>
                <w:color w:val="000000"/>
                <w:sz w:val="22"/>
                <w:szCs w:val="22"/>
                <w:lang w:val="sr-Latn-CS"/>
              </w:rPr>
              <w:t>Izvrši deskriptivnu statistiku nad podacima</w:t>
            </w:r>
          </w:p>
        </w:tc>
      </w:tr>
      <w:tr w:rsidR="000A07A7" w14:paraId="2D4D042F"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95B5923"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00776B16" w14:textId="77777777" w:rsidR="000A07A7" w:rsidRDefault="00EC402F">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 xml:space="preserve">U cilju </w:t>
            </w:r>
            <w:r>
              <w:rPr>
                <w:rFonts w:ascii="Arial Narrow" w:eastAsia="Calibri" w:hAnsi="Arial Narrow"/>
                <w:sz w:val="22"/>
                <w:szCs w:val="22"/>
                <w:lang w:val="uz-Cyrl-UZ"/>
              </w:rPr>
              <w:t>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053D688"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2B59C0FA"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07A7" w14:paraId="07015D80"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EA6467A" w14:textId="77777777" w:rsidR="000A07A7" w:rsidRDefault="00EC402F">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računanje deskriptivne statistike u SPSS-u</w:t>
            </w:r>
          </w:p>
        </w:tc>
        <w:tc>
          <w:tcPr>
            <w:tcW w:w="4677" w:type="dxa"/>
            <w:tcBorders>
              <w:top w:val="single" w:sz="18" w:space="0" w:color="365F91"/>
              <w:left w:val="single" w:sz="4" w:space="0" w:color="2E74B5"/>
              <w:bottom w:val="single" w:sz="4" w:space="0" w:color="2E74B5"/>
            </w:tcBorders>
            <w:shd w:val="clear" w:color="auto" w:fill="auto"/>
            <w:vAlign w:val="center"/>
          </w:tcPr>
          <w:p w14:paraId="4BEABA7E" w14:textId="77777777" w:rsidR="000A07A7" w:rsidRDefault="000A07A7">
            <w:pPr>
              <w:widowControl w:val="0"/>
              <w:spacing w:before="120"/>
              <w:rPr>
                <w:rFonts w:ascii="Arial Narrow" w:eastAsia="Calibri" w:hAnsi="Arial Narrow"/>
                <w:color w:val="000000"/>
                <w:sz w:val="22"/>
                <w:lang w:val="sr-Latn-CS"/>
              </w:rPr>
            </w:pPr>
          </w:p>
        </w:tc>
      </w:tr>
      <w:tr w:rsidR="000A07A7" w14:paraId="0D6FD2A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6CB64A" w14:textId="77777777" w:rsidR="000A07A7" w:rsidRDefault="00EC402F">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 rezultate deskriptivne statistike</w:t>
            </w:r>
          </w:p>
        </w:tc>
        <w:tc>
          <w:tcPr>
            <w:tcW w:w="4677" w:type="dxa"/>
            <w:tcBorders>
              <w:top w:val="single" w:sz="4" w:space="0" w:color="2E74B5"/>
              <w:left w:val="single" w:sz="4" w:space="0" w:color="2E74B5"/>
              <w:bottom w:val="single" w:sz="4" w:space="0" w:color="2E74B5"/>
            </w:tcBorders>
            <w:shd w:val="clear" w:color="auto" w:fill="auto"/>
            <w:vAlign w:val="center"/>
          </w:tcPr>
          <w:p w14:paraId="179A16F7" w14:textId="77777777" w:rsidR="000A07A7" w:rsidRDefault="000A07A7">
            <w:pPr>
              <w:widowControl w:val="0"/>
              <w:spacing w:before="120" w:after="120"/>
              <w:rPr>
                <w:rFonts w:ascii="Arial Narrow" w:eastAsia="Calibri" w:hAnsi="Arial Narrow"/>
                <w:color w:val="000000"/>
                <w:sz w:val="22"/>
                <w:lang w:val="sr-Latn-CS"/>
              </w:rPr>
            </w:pPr>
          </w:p>
        </w:tc>
      </w:tr>
      <w:tr w:rsidR="000A07A7" w14:paraId="45C34D5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5F1311B" w14:textId="77777777" w:rsidR="000A07A7" w:rsidRDefault="00EC402F">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Demonstrira proceduru provjere validnosti podataka</w:t>
            </w:r>
          </w:p>
        </w:tc>
        <w:tc>
          <w:tcPr>
            <w:tcW w:w="4677" w:type="dxa"/>
            <w:tcBorders>
              <w:top w:val="single" w:sz="4" w:space="0" w:color="2E74B5"/>
              <w:left w:val="single" w:sz="4" w:space="0" w:color="2E74B5"/>
              <w:bottom w:val="single" w:sz="4" w:space="0" w:color="2E74B5"/>
            </w:tcBorders>
            <w:shd w:val="clear" w:color="auto" w:fill="auto"/>
            <w:vAlign w:val="center"/>
          </w:tcPr>
          <w:p w14:paraId="60F58384" w14:textId="77777777" w:rsidR="000A07A7" w:rsidRDefault="000A07A7">
            <w:pPr>
              <w:widowControl w:val="0"/>
              <w:spacing w:before="120" w:after="120"/>
              <w:rPr>
                <w:rFonts w:ascii="Arial Narrow" w:eastAsia="Calibri" w:hAnsi="Arial Narrow"/>
                <w:color w:val="000000"/>
                <w:sz w:val="22"/>
                <w:lang w:val="sr-Latn-CS"/>
              </w:rPr>
            </w:pPr>
          </w:p>
        </w:tc>
      </w:tr>
      <w:tr w:rsidR="000A07A7" w14:paraId="125AC73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07A31FB" w14:textId="77777777" w:rsidR="000A07A7" w:rsidRDefault="00EC402F">
            <w:pPr>
              <w:widowControl w:val="0"/>
              <w:numPr>
                <w:ilvl w:val="0"/>
                <w:numId w:val="8"/>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Objasni grafike</w:t>
            </w:r>
            <w:r>
              <w:rPr>
                <w:rFonts w:ascii="Arial Narrow" w:eastAsia="Calibri" w:hAnsi="Arial Narrow"/>
                <w:color w:val="000000"/>
                <w:sz w:val="22"/>
                <w:szCs w:val="22"/>
                <w:lang w:val="sr-Latn-CS"/>
              </w:rPr>
              <w:t xml:space="preserve"> koje prate rezultate deskriptivne statistike</w:t>
            </w:r>
          </w:p>
        </w:tc>
        <w:tc>
          <w:tcPr>
            <w:tcW w:w="4677" w:type="dxa"/>
            <w:tcBorders>
              <w:top w:val="single" w:sz="4" w:space="0" w:color="2E74B5"/>
              <w:left w:val="single" w:sz="4" w:space="0" w:color="2E74B5"/>
              <w:bottom w:val="single" w:sz="4" w:space="0" w:color="2E74B5"/>
            </w:tcBorders>
            <w:shd w:val="clear" w:color="auto" w:fill="auto"/>
            <w:vAlign w:val="center"/>
          </w:tcPr>
          <w:p w14:paraId="1ADC594E" w14:textId="77777777" w:rsidR="000A07A7" w:rsidRDefault="000A07A7">
            <w:pPr>
              <w:widowControl w:val="0"/>
              <w:spacing w:before="120" w:after="120"/>
              <w:rPr>
                <w:rFonts w:ascii="Arial Narrow" w:eastAsia="Calibri" w:hAnsi="Arial Narrow"/>
                <w:color w:val="000000"/>
                <w:sz w:val="22"/>
                <w:lang w:val="sr-Latn-CS"/>
              </w:rPr>
            </w:pPr>
          </w:p>
        </w:tc>
      </w:tr>
      <w:tr w:rsidR="000A07A7" w14:paraId="6180A33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F98BC67"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07A7" w14:paraId="1762675C"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F017E99"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2 i 4 </w:t>
            </w:r>
            <w:r>
              <w:rPr>
                <w:rFonts w:ascii="Arial Narrow" w:hAnsi="Arial Narrow"/>
                <w:sz w:val="22"/>
                <w:szCs w:val="22"/>
              </w:rPr>
              <w:t>mogu se provjeravati usmenim ili pisanim putem</w:t>
            </w:r>
            <w:r>
              <w:rPr>
                <w:rFonts w:ascii="Arial Narrow" w:eastAsia="Calibri" w:hAnsi="Arial Narrow"/>
                <w:color w:val="000000"/>
                <w:sz w:val="22"/>
                <w:szCs w:val="22"/>
                <w:lang w:val="sr-Latn-CS"/>
              </w:rPr>
              <w:t>. Kriterijum 1 i 3 mogu se provjeravati kroz praktičan zadatak/rad sa usmenim obrazloženjem.</w:t>
            </w:r>
          </w:p>
        </w:tc>
      </w:tr>
      <w:tr w:rsidR="000A07A7" w14:paraId="40783237"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523FB9B"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07A7" w14:paraId="3B04D86C"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E2B37B4" w14:textId="77777777" w:rsidR="000A07A7" w:rsidRDefault="00EC402F">
            <w:pPr>
              <w:widowControl w:val="0"/>
              <w:numPr>
                <w:ilvl w:val="0"/>
                <w:numId w:val="1"/>
              </w:numPr>
              <w:tabs>
                <w:tab w:val="left" w:pos="173"/>
              </w:tabs>
              <w:spacing w:before="120" w:after="120"/>
            </w:pPr>
            <w:r>
              <w:rPr>
                <w:rFonts w:ascii="Arial Narrow" w:hAnsi="Arial Narrow"/>
                <w:sz w:val="22"/>
                <w:szCs w:val="22"/>
              </w:rPr>
              <w:t>Deskriptivna statistika u SPSS-u</w:t>
            </w:r>
          </w:p>
        </w:tc>
      </w:tr>
    </w:tbl>
    <w:p w14:paraId="43EF6D84" w14:textId="77777777" w:rsidR="000A07A7" w:rsidRDefault="000A07A7"/>
    <w:p w14:paraId="53494954"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25AFC0E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D8EF654" w14:textId="77777777" w:rsidR="000A07A7" w:rsidRDefault="00EC402F">
            <w:pPr>
              <w:pageBreakBefore/>
              <w:widowControl w:val="0"/>
              <w:spacing w:after="120"/>
              <w:jc w:val="center"/>
              <w:rPr>
                <w:sz w:val="22"/>
              </w:rPr>
            </w:pPr>
            <w:r>
              <w:rPr>
                <w:rFonts w:ascii="Arial Narrow" w:eastAsia="Calibri" w:hAnsi="Arial Narrow"/>
                <w:b/>
                <w:sz w:val="22"/>
                <w:szCs w:val="22"/>
                <w:lang w:val="uz-Cyrl-UZ"/>
              </w:rPr>
              <w:lastRenderedPageBreak/>
              <w:t xml:space="preserve">Ishod 4 - </w:t>
            </w:r>
            <w:r>
              <w:rPr>
                <w:rFonts w:ascii="Arial Narrow" w:eastAsia="Calibri" w:hAnsi="Arial Narrow"/>
                <w:sz w:val="22"/>
                <w:szCs w:val="22"/>
                <w:lang w:val="uz-Cyrl-UZ"/>
              </w:rPr>
              <w:t>Polaznik će biti sposoban da</w:t>
            </w:r>
          </w:p>
          <w:p w14:paraId="308CD40D" w14:textId="77777777" w:rsidR="000A07A7" w:rsidRDefault="00EC402F">
            <w:pPr>
              <w:widowControl w:val="0"/>
              <w:spacing w:before="120" w:after="120"/>
              <w:jc w:val="center"/>
              <w:rPr>
                <w:b/>
                <w:sz w:val="22"/>
              </w:rPr>
            </w:pPr>
            <w:r>
              <w:rPr>
                <w:rFonts w:ascii="Arial Narrow" w:eastAsia="Calibri" w:hAnsi="Arial Narrow"/>
                <w:b/>
                <w:color w:val="000000"/>
                <w:sz w:val="22"/>
                <w:szCs w:val="22"/>
                <w:lang w:val="sr-Latn-CS"/>
              </w:rPr>
              <w:t>Kreira dijagrame nad unijetim podacima</w:t>
            </w:r>
          </w:p>
        </w:tc>
      </w:tr>
      <w:tr w:rsidR="000A07A7" w14:paraId="14AD2AE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2883103"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DCD2ACA" w14:textId="77777777" w:rsidR="000A07A7" w:rsidRDefault="00EC402F">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2EF5408" w14:textId="77777777" w:rsidR="000A07A7" w:rsidRDefault="00EC402F">
            <w:pPr>
              <w:widowControl w:val="0"/>
              <w:spacing w:before="120" w:after="120"/>
              <w:jc w:val="center"/>
              <w:rPr>
                <w:sz w:val="22"/>
              </w:rPr>
            </w:pPr>
            <w:r>
              <w:rPr>
                <w:rFonts w:ascii="Arial Narrow" w:eastAsia="Calibri" w:hAnsi="Arial Narrow" w:cs="Verdana"/>
                <w:b/>
                <w:color w:val="000000"/>
                <w:sz w:val="22"/>
                <w:szCs w:val="22"/>
                <w:lang w:val="uz-Cyrl-UZ"/>
              </w:rPr>
              <w:t>Kontekst</w:t>
            </w:r>
          </w:p>
          <w:p w14:paraId="1277B025"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 xml:space="preserve">(Pojašnjenje </w:t>
            </w:r>
            <w:r>
              <w:rPr>
                <w:rFonts w:ascii="Arial Narrow" w:eastAsia="Calibri" w:hAnsi="Arial Narrow" w:cs="Verdana"/>
                <w:color w:val="000000"/>
                <w:sz w:val="22"/>
                <w:szCs w:val="22"/>
                <w:lang w:val="uz-Cyrl-UZ"/>
              </w:rPr>
              <w:t>označenih pojmova)</w:t>
            </w:r>
          </w:p>
        </w:tc>
      </w:tr>
      <w:tr w:rsidR="000A07A7" w14:paraId="07CED33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2528607" w14:textId="77777777" w:rsidR="000A07A7" w:rsidRDefault="00EC402F">
            <w:pPr>
              <w:pStyle w:val="ListParagraph"/>
              <w:widowControl w:val="0"/>
              <w:numPr>
                <w:ilvl w:val="0"/>
                <w:numId w:val="10"/>
              </w:numPr>
              <w:spacing w:before="120" w:after="120" w:line="240" w:lineRule="auto"/>
            </w:pPr>
            <w:r>
              <w:rPr>
                <w:rFonts w:ascii="Arial Narrow" w:hAnsi="Arial Narrow"/>
                <w:lang w:val="sr-Latn-RS"/>
              </w:rPr>
              <w:t>Demonstrira proceduru generisanja dijagrama u SPSS-u</w:t>
            </w:r>
          </w:p>
        </w:tc>
        <w:tc>
          <w:tcPr>
            <w:tcW w:w="4677" w:type="dxa"/>
            <w:tcBorders>
              <w:top w:val="single" w:sz="18" w:space="0" w:color="365F91"/>
              <w:left w:val="single" w:sz="4" w:space="0" w:color="2E74B5"/>
              <w:bottom w:val="single" w:sz="4" w:space="0" w:color="2E74B5"/>
            </w:tcBorders>
            <w:shd w:val="clear" w:color="auto" w:fill="auto"/>
            <w:vAlign w:val="center"/>
          </w:tcPr>
          <w:p w14:paraId="42EC8C4A" w14:textId="77777777" w:rsidR="000A07A7" w:rsidRDefault="000A07A7">
            <w:pPr>
              <w:widowControl w:val="0"/>
              <w:spacing w:before="120" w:after="120"/>
              <w:rPr>
                <w:rFonts w:ascii="Arial Narrow" w:hAnsi="Arial Narrow"/>
                <w:color w:val="000000"/>
                <w:sz w:val="22"/>
                <w:lang w:val="sr-Latn-CS"/>
              </w:rPr>
            </w:pPr>
          </w:p>
        </w:tc>
      </w:tr>
      <w:tr w:rsidR="000A07A7" w14:paraId="149204D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48ABBA1" w14:textId="77777777" w:rsidR="000A07A7" w:rsidRDefault="00EC402F">
            <w:pPr>
              <w:pStyle w:val="ListParagraph"/>
              <w:widowControl w:val="0"/>
              <w:numPr>
                <w:ilvl w:val="0"/>
                <w:numId w:val="10"/>
              </w:numPr>
              <w:spacing w:before="120" w:after="120" w:line="240" w:lineRule="auto"/>
              <w:rPr>
                <w:rFonts w:ascii="Arial Narrow" w:hAnsi="Arial Narrow"/>
              </w:rPr>
            </w:pPr>
            <w:r>
              <w:rPr>
                <w:rFonts w:ascii="Arial Narrow" w:hAnsi="Arial Narrow"/>
                <w:lang w:val="sr-Latn-BA"/>
              </w:rPr>
              <w:t>Odabere odgovarajući tipa dijagrama</w:t>
            </w:r>
          </w:p>
        </w:tc>
        <w:tc>
          <w:tcPr>
            <w:tcW w:w="4677" w:type="dxa"/>
            <w:tcBorders>
              <w:top w:val="single" w:sz="4" w:space="0" w:color="2E74B5"/>
              <w:left w:val="single" w:sz="4" w:space="0" w:color="2E74B5"/>
              <w:bottom w:val="single" w:sz="4" w:space="0" w:color="2E74B5"/>
            </w:tcBorders>
            <w:shd w:val="clear" w:color="auto" w:fill="auto"/>
            <w:vAlign w:val="center"/>
          </w:tcPr>
          <w:p w14:paraId="794CDB9D" w14:textId="77777777" w:rsidR="000A07A7" w:rsidRDefault="000A07A7">
            <w:pPr>
              <w:widowControl w:val="0"/>
              <w:spacing w:before="120" w:after="120"/>
              <w:rPr>
                <w:sz w:val="22"/>
              </w:rPr>
            </w:pPr>
          </w:p>
        </w:tc>
      </w:tr>
      <w:tr w:rsidR="000A07A7" w14:paraId="7FCC0DA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0D111E9" w14:textId="77777777" w:rsidR="000A07A7" w:rsidRDefault="00EC402F">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Prilagodi izgled dijagrama</w:t>
            </w:r>
          </w:p>
        </w:tc>
        <w:tc>
          <w:tcPr>
            <w:tcW w:w="4677" w:type="dxa"/>
            <w:tcBorders>
              <w:top w:val="single" w:sz="4" w:space="0" w:color="2E74B5"/>
              <w:left w:val="single" w:sz="4" w:space="0" w:color="2E74B5"/>
              <w:bottom w:val="single" w:sz="4" w:space="0" w:color="2E74B5"/>
            </w:tcBorders>
            <w:shd w:val="clear" w:color="auto" w:fill="auto"/>
            <w:vAlign w:val="center"/>
          </w:tcPr>
          <w:p w14:paraId="2FA8F502" w14:textId="77777777" w:rsidR="000A07A7" w:rsidRDefault="000A07A7">
            <w:pPr>
              <w:widowControl w:val="0"/>
              <w:spacing w:before="120" w:after="120"/>
              <w:rPr>
                <w:sz w:val="22"/>
              </w:rPr>
            </w:pPr>
          </w:p>
        </w:tc>
      </w:tr>
      <w:tr w:rsidR="000A07A7" w14:paraId="4771E34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2342418" w14:textId="77777777" w:rsidR="000A07A7" w:rsidRDefault="00EC402F">
            <w:pPr>
              <w:pStyle w:val="ListParagraph"/>
              <w:widowControl w:val="0"/>
              <w:numPr>
                <w:ilvl w:val="0"/>
                <w:numId w:val="10"/>
              </w:numPr>
              <w:spacing w:before="120" w:after="120" w:line="240" w:lineRule="auto"/>
              <w:rPr>
                <w:rFonts w:ascii="Arial Narrow" w:hAnsi="Arial Narrow"/>
                <w:lang w:val="sr-Latn-RS"/>
              </w:rPr>
            </w:pPr>
            <w:r>
              <w:rPr>
                <w:rFonts w:ascii="Arial Narrow" w:hAnsi="Arial Narrow"/>
                <w:lang w:val="sr-Latn-RS"/>
              </w:rPr>
              <w:t xml:space="preserve">Objasni različite </w:t>
            </w:r>
            <w:r>
              <w:rPr>
                <w:rFonts w:ascii="Arial Narrow" w:hAnsi="Arial Narrow"/>
                <w:b/>
                <w:bCs/>
                <w:lang w:val="sr-Latn-RS"/>
              </w:rPr>
              <w:t>vrste dijagrama</w:t>
            </w:r>
          </w:p>
        </w:tc>
        <w:tc>
          <w:tcPr>
            <w:tcW w:w="4677" w:type="dxa"/>
            <w:tcBorders>
              <w:top w:val="single" w:sz="4" w:space="0" w:color="2E74B5"/>
              <w:left w:val="single" w:sz="4" w:space="0" w:color="2E74B5"/>
              <w:bottom w:val="single" w:sz="4" w:space="0" w:color="2E74B5"/>
            </w:tcBorders>
            <w:shd w:val="clear" w:color="auto" w:fill="auto"/>
            <w:vAlign w:val="center"/>
          </w:tcPr>
          <w:p w14:paraId="35598C8E" w14:textId="77777777" w:rsidR="000A07A7" w:rsidRDefault="00EC402F">
            <w:pPr>
              <w:widowControl w:val="0"/>
              <w:spacing w:before="120" w:after="120"/>
              <w:rPr>
                <w:rFonts w:ascii="Arial Narrow" w:hAnsi="Arial Narrow" w:cs="Arial"/>
                <w:sz w:val="22"/>
                <w:lang w:val="sr-Latn-ME"/>
              </w:rPr>
            </w:pPr>
            <w:r>
              <w:rPr>
                <w:rFonts w:ascii="Arial Narrow" w:hAnsi="Arial Narrow" w:cs="Arial"/>
                <w:b/>
                <w:bCs/>
                <w:sz w:val="22"/>
                <w:szCs w:val="22"/>
              </w:rPr>
              <w:t>Vrste dijagrama</w:t>
            </w:r>
            <w:r>
              <w:rPr>
                <w:rFonts w:ascii="Arial Narrow" w:hAnsi="Arial Narrow" w:cs="Arial"/>
                <w:sz w:val="22"/>
                <w:szCs w:val="22"/>
              </w:rPr>
              <w:t>: histogram, stubi</w:t>
            </w:r>
            <w:r>
              <w:rPr>
                <w:rFonts w:ascii="Arial Narrow" w:hAnsi="Arial Narrow" w:cs="Arial"/>
                <w:sz w:val="22"/>
                <w:szCs w:val="22"/>
                <w:lang w:val="sr-Latn-ME"/>
              </w:rPr>
              <w:t>časti, linijski, sektorski, boks grafici i dr.</w:t>
            </w:r>
          </w:p>
        </w:tc>
      </w:tr>
      <w:tr w:rsidR="000A07A7" w14:paraId="75C2A49D"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728DD67"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0A07A7" w14:paraId="643573FB"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731FFF7" w14:textId="77777777" w:rsidR="000A07A7" w:rsidRDefault="00EC402F">
            <w:pPr>
              <w:widowControl w:val="0"/>
              <w:spacing w:before="120" w:after="120"/>
              <w:rPr>
                <w:sz w:val="22"/>
              </w:rPr>
            </w:pPr>
            <w:r>
              <w:rPr>
                <w:rFonts w:ascii="Arial Narrow" w:eastAsia="Calibri" w:hAnsi="Arial Narrow"/>
                <w:color w:val="000000"/>
                <w:sz w:val="22"/>
                <w:szCs w:val="22"/>
                <w:lang w:val="sr-Latn-CS"/>
              </w:rPr>
              <w:t>Kriterijumi 1, 2 i 4 mogu se provjeravati kroz praktičan zadatak/rad sa usmenim obrazloženjem.</w:t>
            </w:r>
            <w:r>
              <w:rPr>
                <w:rFonts w:ascii="Calibri" w:eastAsia="Calibri" w:hAnsi="Calibri"/>
                <w:sz w:val="22"/>
                <w:szCs w:val="22"/>
                <w:lang w:val="uz-Cyrl-UZ"/>
              </w:rPr>
              <w:t xml:space="preserve"> </w:t>
            </w:r>
            <w:r>
              <w:rPr>
                <w:rFonts w:ascii="Arial Narrow" w:eastAsia="Calibri" w:hAnsi="Arial Narrow"/>
                <w:color w:val="000000"/>
                <w:sz w:val="22"/>
                <w:szCs w:val="22"/>
                <w:lang w:val="sr-Latn-CS"/>
              </w:rPr>
              <w:t>Kriterijumi 3 i 5 mogu se provjeravati usmenim ili pisanim putem.</w:t>
            </w:r>
          </w:p>
        </w:tc>
      </w:tr>
      <w:tr w:rsidR="000A07A7" w14:paraId="6C7ACBD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1AF486F"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0A07A7" w14:paraId="28728DD9"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DEC2C76" w14:textId="77777777" w:rsidR="000A07A7" w:rsidRDefault="00EC402F">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hAnsi="Arial Narrow"/>
                <w:sz w:val="22"/>
                <w:szCs w:val="22"/>
              </w:rPr>
              <w:t>Dijagrami u SPSS-u</w:t>
            </w:r>
          </w:p>
        </w:tc>
      </w:tr>
    </w:tbl>
    <w:p w14:paraId="4DB895A6" w14:textId="77777777" w:rsidR="000A07A7" w:rsidRDefault="000A07A7"/>
    <w:p w14:paraId="3D51D6A6" w14:textId="77777777" w:rsidR="000A07A7" w:rsidRDefault="00EC402F">
      <w:r>
        <w:br w:type="page"/>
      </w:r>
    </w:p>
    <w:p w14:paraId="07A473E0" w14:textId="77777777" w:rsidR="000A07A7" w:rsidRDefault="00EC402F">
      <w:pPr>
        <w:spacing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4. Andragoške didaktičke preporuke za realizaciju modula </w:t>
      </w:r>
    </w:p>
    <w:p w14:paraId="4AFE1C7C"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Modul Osnovne funkcije u SPSS-u je tako koncipiran da omogućava sticanje teorijskih i praktičnih znanja iz ove oblasti. </w:t>
      </w:r>
    </w:p>
    <w:p w14:paraId="11979F29"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demonstarciju i primjenu raznovrsnih oblika i metoda</w:t>
      </w:r>
      <w:r>
        <w:rPr>
          <w:rFonts w:ascii="Arial Narrow" w:eastAsia="Calibri" w:hAnsi="Arial Narrow"/>
          <w:sz w:val="22"/>
          <w:szCs w:val="22"/>
        </w:rPr>
        <w:t xml:space="preserve"> rada: kratki blokovi predavanja radionica, prezentacija, diskusija, timski rad, analiza primjera iz prakse, kooperativni rad, individualni, grupni rad i dr.</w:t>
      </w:r>
    </w:p>
    <w:p w14:paraId="00C1A0C5"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w:t>
      </w:r>
      <w:r>
        <w:rPr>
          <w:rFonts w:ascii="Arial Narrow" w:eastAsia="Calibri" w:hAnsi="Arial Narrow"/>
          <w:sz w:val="22"/>
          <w:szCs w:val="22"/>
        </w:rPr>
        <w:t>/ca. Naglasak treba staviti na razmjenu iskustva, potreba i znanja između nastavnika/instruktora i polaznika i među samim polaznicima, kao i na povezivanje sa vlastitim iskustom i praksom.</w:t>
      </w:r>
    </w:p>
    <w:p w14:paraId="1F4153E0"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w:t>
      </w:r>
      <w:r>
        <w:rPr>
          <w:rFonts w:ascii="Arial Narrow" w:eastAsia="Calibri" w:hAnsi="Arial Narrow"/>
          <w:sz w:val="22"/>
          <w:szCs w:val="22"/>
        </w:rPr>
        <w:t xml:space="preserve">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283B7598"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Za realizaciju prak</w:t>
      </w:r>
      <w:r>
        <w:rPr>
          <w:rFonts w:ascii="Arial Narrow" w:eastAsia="Calibri" w:hAnsi="Arial Narrow"/>
          <w:sz w:val="22"/>
          <w:szCs w:val="22"/>
        </w:rPr>
        <w:t>tičnih vježbi treba obezbijediti računarsku učionicu, opremljenu sa preporučenim materijalnim uslovima. Motivacija polaznika će biti na znatno većem nivou ukoliko nastavni sadržaj bude prožet različitim primjerima iz prakse, jer se na taj način kod polazni</w:t>
      </w:r>
      <w:r>
        <w:rPr>
          <w:rFonts w:ascii="Arial Narrow" w:eastAsia="Calibri" w:hAnsi="Arial Narrow"/>
          <w:sz w:val="22"/>
          <w:szCs w:val="22"/>
        </w:rPr>
        <w:t xml:space="preserve">ka može razviti sposobnost povezivanja teorijskog i praktičnog znanja. </w:t>
      </w:r>
    </w:p>
    <w:p w14:paraId="0C1B168F"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063D2EFA"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w:t>
      </w:r>
      <w:r>
        <w:rPr>
          <w:rFonts w:ascii="Arial Narrow" w:hAnsi="Arial Narrow" w:cs="Trebuchet MS"/>
          <w:b/>
          <w:bCs/>
          <w:sz w:val="22"/>
          <w:szCs w:val="22"/>
          <w:lang w:val="sr-Latn-CS"/>
        </w:rPr>
        <w:t>ora</w:t>
      </w:r>
    </w:p>
    <w:p w14:paraId="743FDF6E"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 Žižović and O. Nikolić, Kvantitativne metode, Univerzitet Singidunum, 2010.</w:t>
      </w:r>
    </w:p>
    <w:p w14:paraId="516B86C5"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Creswell, J. W. (2009). Research design: Qualitative, quantitative, and mixed methods approaches (3rd ed.). Sage Publications, Inc.</w:t>
      </w:r>
    </w:p>
    <w:p w14:paraId="251E02EB"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Rumsey Deborah J. 2003. Statistics for Du</w:t>
      </w:r>
      <w:r>
        <w:rPr>
          <w:rFonts w:ascii="Arial Narrow" w:eastAsia="Calibri" w:hAnsi="Arial Narrow"/>
          <w:sz w:val="22"/>
          <w:szCs w:val="22"/>
        </w:rPr>
        <w:t>mmies. Hoboken NJ: Wiley Publishing.</w:t>
      </w:r>
    </w:p>
    <w:p w14:paraId="0B62B290"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IBM SPSS, dostupan na </w:t>
      </w:r>
      <w:hyperlink r:id="rId9">
        <w:r>
          <w:rPr>
            <w:rStyle w:val="Hyperlink"/>
            <w:rFonts w:ascii="Arial Narrow" w:eastAsia="Calibri" w:hAnsi="Arial Narrow"/>
            <w:sz w:val="22"/>
            <w:szCs w:val="22"/>
          </w:rPr>
          <w:t>https://www.ibm.com/products/spss-statistics</w:t>
        </w:r>
      </w:hyperlink>
    </w:p>
    <w:p w14:paraId="6468F2D6"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 Milanko, SPSS – Priručnik za preživljavanje</w:t>
      </w:r>
    </w:p>
    <w:p w14:paraId="2938E23F" w14:textId="77777777" w:rsidR="000A07A7" w:rsidRDefault="00EC402F">
      <w:pPr>
        <w:spacing w:before="240" w:after="120"/>
      </w:pPr>
      <w:r>
        <w:rPr>
          <w:rFonts w:ascii="Arial Narrow" w:hAnsi="Arial Narrow" w:cs="Trebuchet MS"/>
          <w:b/>
          <w:bCs/>
          <w:sz w:val="22"/>
          <w:szCs w:val="22"/>
          <w:lang w:val="sr-Latn-CS"/>
        </w:rPr>
        <w:t>6. Prostor, okvirni spisak opreme i nasta</w:t>
      </w:r>
      <w:r>
        <w:rPr>
          <w:rFonts w:ascii="Arial Narrow" w:hAnsi="Arial Narrow" w:cs="Trebuchet MS"/>
          <w:b/>
          <w:bCs/>
          <w:sz w:val="22"/>
          <w:szCs w:val="22"/>
          <w:lang w:val="sr-Latn-CS"/>
        </w:rPr>
        <w:t xml:space="preserve">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07A7" w14:paraId="7AF7CDB3"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064C50F3" w14:textId="77777777" w:rsidR="000A07A7" w:rsidRDefault="00EC402F">
            <w:pPr>
              <w:widowControl w:val="0"/>
              <w:spacing w:before="40" w:after="40"/>
              <w:jc w:val="cente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8CA2763" w14:textId="77777777" w:rsidR="000A07A7" w:rsidRDefault="00EC402F">
            <w:pPr>
              <w:widowControl w:val="0"/>
              <w:spacing w:before="120" w:after="120"/>
              <w:jc w:val="cente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3E55C1C7" w14:textId="77777777" w:rsidR="000A07A7" w:rsidRDefault="00EC402F">
            <w:pPr>
              <w:widowControl w:val="0"/>
              <w:spacing w:before="40" w:after="40"/>
              <w:jc w:val="center"/>
            </w:pPr>
            <w:r>
              <w:rPr>
                <w:rFonts w:ascii="Arial Narrow" w:hAnsi="Arial Narrow" w:cs="Trebuchet MS"/>
                <w:b/>
                <w:sz w:val="22"/>
                <w:szCs w:val="22"/>
                <w:lang w:val="sr-Latn-CS"/>
              </w:rPr>
              <w:t>Kom.</w:t>
            </w:r>
          </w:p>
        </w:tc>
      </w:tr>
      <w:tr w:rsidR="000A07A7" w14:paraId="1E65ECDB"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0F9B4723" w14:textId="77777777" w:rsidR="000A07A7" w:rsidRDefault="000A07A7">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5304CDF9" w14:textId="77777777" w:rsidR="000A07A7" w:rsidRDefault="00EC402F">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7A5EB580" w14:textId="77777777" w:rsidR="000A07A7" w:rsidRDefault="00EC402F">
            <w:pPr>
              <w:widowControl w:val="0"/>
              <w:spacing w:before="100" w:after="100"/>
              <w:jc w:val="center"/>
            </w:pPr>
            <w:r>
              <w:rPr>
                <w:rFonts w:ascii="Arial Narrow" w:hAnsi="Arial Narrow"/>
                <w:sz w:val="22"/>
                <w:szCs w:val="22"/>
              </w:rPr>
              <w:t>12</w:t>
            </w:r>
          </w:p>
        </w:tc>
      </w:tr>
      <w:tr w:rsidR="000A07A7" w14:paraId="2CEAC4E9"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473C630D" w14:textId="77777777" w:rsidR="000A07A7" w:rsidRDefault="000A07A7">
            <w:pPr>
              <w:widowControl w:val="0"/>
              <w:numPr>
                <w:ilvl w:val="0"/>
                <w:numId w:val="13"/>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2B0CD3A" w14:textId="77777777" w:rsidR="000A07A7" w:rsidRDefault="00EC402F">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03BE0C4E" w14:textId="77777777" w:rsidR="000A07A7" w:rsidRDefault="00EC402F">
            <w:pPr>
              <w:widowControl w:val="0"/>
              <w:spacing w:before="100" w:after="100"/>
              <w:jc w:val="center"/>
            </w:pPr>
            <w:r>
              <w:rPr>
                <w:rFonts w:ascii="Arial Narrow" w:hAnsi="Arial Narrow"/>
                <w:sz w:val="22"/>
                <w:szCs w:val="22"/>
              </w:rPr>
              <w:t>1</w:t>
            </w:r>
          </w:p>
        </w:tc>
      </w:tr>
    </w:tbl>
    <w:p w14:paraId="4590D771"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0A5D7C0" w14:textId="77777777" w:rsidR="000A07A7" w:rsidRDefault="00EC402F">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 xml:space="preserve">Modul se provjerava </w:t>
      </w:r>
      <w:r>
        <w:rPr>
          <w:rFonts w:ascii="Arial Narrow" w:eastAsia="Calibri" w:hAnsi="Arial Narrow" w:cs="Trebuchet MS"/>
          <w:bCs/>
          <w:sz w:val="22"/>
          <w:szCs w:val="22"/>
          <w:lang w:val="sr-Latn-CS"/>
        </w:rPr>
        <w:t>na kraju programa.</w:t>
      </w:r>
      <w:r>
        <w:rPr>
          <w:rFonts w:ascii="Calibri" w:eastAsia="Calibri" w:hAnsi="Calibri" w:cs="Trebuchet MS"/>
          <w:bCs/>
          <w:color w:val="808080"/>
          <w:sz w:val="22"/>
          <w:szCs w:val="22"/>
          <w:lang w:val="uz-Cyrl-UZ"/>
        </w:rPr>
        <w:t xml:space="preserve"> </w:t>
      </w:r>
    </w:p>
    <w:p w14:paraId="5552C873" w14:textId="77777777" w:rsidR="000A07A7" w:rsidRDefault="00EC402F">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63E0CC9A"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Komunikacija na maternjem jeziku (upotreba stručne terminologije u usmenom i pisanom obliku pravilnim formulisanjem pojmova, koncepata i zakona iz oblasti informacionih tehnologija</w:t>
      </w:r>
      <w:r>
        <w:rPr>
          <w:rFonts w:ascii="Arial Narrow" w:eastAsia="Calibri" w:hAnsi="Arial Narrow"/>
          <w:sz w:val="22"/>
          <w:szCs w:val="22"/>
          <w:lang w:val="sr-Latn-CS"/>
        </w:rPr>
        <w:t xml:space="preserve">, izražavanjem argumenata i kritičkog mišljenja i dr.) </w:t>
      </w:r>
    </w:p>
    <w:p w14:paraId="42160E35"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32BCE0F"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Digita</w:t>
      </w:r>
      <w:r>
        <w:rPr>
          <w:rFonts w:ascii="Arial Narrow" w:eastAsia="Calibri" w:hAnsi="Arial Narrow"/>
          <w:sz w:val="22"/>
          <w:szCs w:val="22"/>
          <w:lang w:val="sr-Latn-CS"/>
        </w:rPr>
        <w:t>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228D083E"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w:t>
      </w:r>
      <w:r>
        <w:rPr>
          <w:rFonts w:ascii="Arial Narrow" w:eastAsia="Calibri" w:hAnsi="Arial Narrow"/>
          <w:sz w:val="22"/>
          <w:szCs w:val="22"/>
          <w:lang w:val="sr-Latn-ME"/>
        </w:rPr>
        <w:t>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1781F07E"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CS"/>
        </w:rPr>
        <w:lastRenderedPageBreak/>
        <w:t xml:space="preserve">tuđeg integriteta, u skladu sa etikom; razvijanje sposobnosti za timski rad </w:t>
      </w:r>
      <w:r>
        <w:rPr>
          <w:rFonts w:ascii="Arial Narrow" w:eastAsia="Calibri" w:hAnsi="Arial Narrow"/>
          <w:sz w:val="22"/>
          <w:szCs w:val="22"/>
          <w:lang w:val="sr-Latn-CS"/>
        </w:rPr>
        <w:t>i saradnju prilikom realizacije praktičnih vježbi i dr.</w:t>
      </w:r>
      <w:r>
        <w:rPr>
          <w:rFonts w:ascii="Arial Narrow" w:eastAsia="Calibri" w:hAnsi="Arial Narrow"/>
          <w:sz w:val="22"/>
          <w:szCs w:val="22"/>
          <w:lang w:val="sr-Latn-ME"/>
        </w:rPr>
        <w:t>)</w:t>
      </w:r>
      <w:r>
        <w:br w:type="page"/>
      </w:r>
    </w:p>
    <w:p w14:paraId="6EF3CD90" w14:textId="77777777" w:rsidR="000A07A7" w:rsidRDefault="00EC402F">
      <w:pPr>
        <w:tabs>
          <w:tab w:val="left" w:pos="567"/>
        </w:tabs>
        <w:spacing w:after="240"/>
        <w:outlineLvl w:val="1"/>
        <w:rPr>
          <w:rFonts w:ascii="Arial Narrow" w:eastAsia="Calibri" w:hAnsi="Arial Narrow"/>
          <w:b/>
          <w:bCs/>
          <w:caps/>
          <w:sz w:val="22"/>
          <w:szCs w:val="20"/>
          <w:lang w:val="sl-SI" w:eastAsia="sl-SI"/>
        </w:rPr>
      </w:pPr>
      <w:bookmarkStart w:id="16" w:name="_Toc47573392111"/>
      <w:bookmarkStart w:id="17" w:name="_Toc47543950211"/>
      <w:bookmarkStart w:id="18" w:name="_Toc86326411"/>
      <w:bookmarkStart w:id="19" w:name="_Toc165029963"/>
      <w:r>
        <w:rPr>
          <w:rFonts w:ascii="Arial Narrow" w:eastAsia="Calibri" w:hAnsi="Arial Narrow"/>
          <w:b/>
          <w:bCs/>
          <w:caps/>
          <w:sz w:val="22"/>
          <w:szCs w:val="20"/>
          <w:lang w:val="sl-SI" w:eastAsia="sl-SI"/>
        </w:rPr>
        <w:lastRenderedPageBreak/>
        <w:t>3.3.</w:t>
      </w:r>
      <w:bookmarkEnd w:id="16"/>
      <w:bookmarkEnd w:id="17"/>
      <w:r>
        <w:rPr>
          <w:rFonts w:ascii="Arial Narrow" w:eastAsia="Calibri" w:hAnsi="Arial Narrow"/>
          <w:b/>
          <w:bCs/>
          <w:caps/>
          <w:sz w:val="22"/>
          <w:szCs w:val="20"/>
          <w:lang w:val="sl-SI" w:eastAsia="sl-SI"/>
        </w:rPr>
        <w:t xml:space="preserve"> </w:t>
      </w:r>
      <w:bookmarkEnd w:id="18"/>
      <w:r>
        <w:rPr>
          <w:rFonts w:ascii="Arial Narrow" w:eastAsia="Calibri" w:hAnsi="Arial Narrow"/>
          <w:b/>
          <w:bCs/>
          <w:caps/>
          <w:sz w:val="22"/>
          <w:szCs w:val="20"/>
          <w:lang w:val="sl-SI" w:eastAsia="sl-SI"/>
        </w:rPr>
        <w:t>Statistička analiza podataka</w:t>
      </w:r>
      <w:bookmarkEnd w:id="19"/>
    </w:p>
    <w:p w14:paraId="1A220B92"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07A7" w14:paraId="5307E425"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27229610" w14:textId="77777777" w:rsidR="000A07A7" w:rsidRDefault="00EC402F">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4E3BC3A" w14:textId="77777777" w:rsidR="000A07A7" w:rsidRDefault="00EC402F">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FB8E3CC" w14:textId="77777777" w:rsidR="000A07A7" w:rsidRDefault="00EC402F">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07A7" w14:paraId="70D4F4A6" w14:textId="77777777">
        <w:trPr>
          <w:jc w:val="center"/>
        </w:trPr>
        <w:tc>
          <w:tcPr>
            <w:tcW w:w="1696" w:type="dxa"/>
            <w:tcBorders>
              <w:bottom w:val="single" w:sz="18" w:space="0" w:color="365F91"/>
            </w:tcBorders>
            <w:shd w:val="clear" w:color="auto" w:fill="DBE5F1" w:themeFill="accent1" w:themeFillTint="33"/>
            <w:vAlign w:val="center"/>
          </w:tcPr>
          <w:p w14:paraId="70C853E1"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5046C2EB"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45B085AA"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2004B1DD" w14:textId="77777777" w:rsidR="000A07A7" w:rsidRDefault="000A07A7">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6F281C5C" w14:textId="77777777" w:rsidR="000A07A7" w:rsidRDefault="000A07A7">
            <w:pPr>
              <w:widowControl w:val="0"/>
              <w:spacing w:before="120" w:after="120"/>
            </w:pPr>
          </w:p>
        </w:tc>
      </w:tr>
      <w:tr w:rsidR="000A07A7" w14:paraId="083D73D4" w14:textId="77777777">
        <w:trPr>
          <w:jc w:val="center"/>
        </w:trPr>
        <w:tc>
          <w:tcPr>
            <w:tcW w:w="1696" w:type="dxa"/>
            <w:tcBorders>
              <w:top w:val="single" w:sz="18" w:space="0" w:color="365F91"/>
              <w:bottom w:val="single" w:sz="4" w:space="0" w:color="2E74B5"/>
            </w:tcBorders>
            <w:shd w:val="clear" w:color="auto" w:fill="auto"/>
            <w:vAlign w:val="center"/>
          </w:tcPr>
          <w:p w14:paraId="34BA6EA1" w14:textId="77777777" w:rsidR="000A07A7" w:rsidRDefault="00EC402F">
            <w:pPr>
              <w:widowControl w:val="0"/>
              <w:spacing w:before="120" w:after="120"/>
              <w:jc w:val="center"/>
              <w:rPr>
                <w:rFonts w:ascii="Arial Narrow" w:hAnsi="Arial Narrow"/>
                <w:sz w:val="22"/>
              </w:rPr>
            </w:pPr>
            <w:r>
              <w:rPr>
                <w:rFonts w:ascii="Arial Narrow" w:eastAsia="Calibri" w:hAnsi="Arial Narrow"/>
                <w:sz w:val="22"/>
                <w:szCs w:val="22"/>
                <w:lang w:val="en-US"/>
              </w:rPr>
              <w:t>3</w:t>
            </w:r>
          </w:p>
        </w:tc>
        <w:tc>
          <w:tcPr>
            <w:tcW w:w="1697" w:type="dxa"/>
            <w:tcBorders>
              <w:top w:val="single" w:sz="18" w:space="0" w:color="365F91"/>
              <w:left w:val="single" w:sz="4" w:space="0" w:color="2E74B5"/>
              <w:bottom w:val="single" w:sz="4" w:space="0" w:color="2E74B5"/>
            </w:tcBorders>
            <w:shd w:val="clear" w:color="auto" w:fill="auto"/>
            <w:vAlign w:val="center"/>
          </w:tcPr>
          <w:p w14:paraId="6F32E6BC" w14:textId="77777777" w:rsidR="000A07A7" w:rsidRDefault="000A07A7">
            <w:pPr>
              <w:widowControl w:val="0"/>
              <w:spacing w:before="120" w:after="120"/>
              <w:jc w:val="center"/>
              <w:rPr>
                <w:rFonts w:ascii="Arial Narrow" w:eastAsia="Calibri" w:hAnsi="Arial Narrow"/>
                <w:sz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0ECAA8BF" w14:textId="77777777" w:rsidR="000A07A7" w:rsidRDefault="00EC402F">
            <w:pPr>
              <w:widowControl w:val="0"/>
              <w:spacing w:before="120" w:after="120"/>
              <w:jc w:val="center"/>
              <w:rPr>
                <w:rFonts w:ascii="Arial Narrow" w:hAnsi="Arial Narrow"/>
                <w:sz w:val="22"/>
              </w:rPr>
            </w:pPr>
            <w:r>
              <w:rPr>
                <w:rFonts w:ascii="Arial Narrow" w:eastAsia="Calibri" w:hAnsi="Arial Narrow"/>
                <w:sz w:val="22"/>
                <w:szCs w:val="22"/>
                <w:lang w:val="en-US"/>
              </w:rPr>
              <w:t>8</w:t>
            </w:r>
          </w:p>
        </w:tc>
        <w:tc>
          <w:tcPr>
            <w:tcW w:w="2124" w:type="dxa"/>
            <w:tcBorders>
              <w:top w:val="single" w:sz="18" w:space="0" w:color="365F91"/>
              <w:left w:val="single" w:sz="4" w:space="0" w:color="2E74B5"/>
              <w:bottom w:val="single" w:sz="4" w:space="0" w:color="2E74B5"/>
            </w:tcBorders>
            <w:shd w:val="clear" w:color="auto" w:fill="auto"/>
            <w:vAlign w:val="center"/>
          </w:tcPr>
          <w:p w14:paraId="0FB850FA" w14:textId="77777777" w:rsidR="000A07A7" w:rsidRDefault="00EC402F">
            <w:pPr>
              <w:widowControl w:val="0"/>
              <w:spacing w:before="120" w:after="120"/>
              <w:jc w:val="center"/>
              <w:rPr>
                <w:rFonts w:ascii="Arial Narrow" w:hAnsi="Arial Narrow"/>
                <w:b/>
                <w:sz w:val="22"/>
              </w:rPr>
            </w:pPr>
            <w:r>
              <w:rPr>
                <w:rFonts w:ascii="Arial Narrow" w:eastAsia="Calibri" w:hAnsi="Arial Narrow"/>
                <w:b/>
                <w:sz w:val="22"/>
                <w:szCs w:val="22"/>
                <w:lang w:val="en-US"/>
              </w:rPr>
              <w:t>11</w:t>
            </w:r>
          </w:p>
        </w:tc>
        <w:tc>
          <w:tcPr>
            <w:tcW w:w="2137" w:type="dxa"/>
            <w:tcBorders>
              <w:top w:val="single" w:sz="18" w:space="0" w:color="365F91"/>
              <w:left w:val="single" w:sz="4" w:space="0" w:color="2E74B5"/>
              <w:bottom w:val="single" w:sz="4" w:space="0" w:color="2E74B5"/>
            </w:tcBorders>
            <w:shd w:val="clear" w:color="auto" w:fill="auto"/>
            <w:vAlign w:val="center"/>
          </w:tcPr>
          <w:p w14:paraId="2D073308" w14:textId="77777777" w:rsidR="000A07A7" w:rsidRDefault="00EC402F">
            <w:pPr>
              <w:widowControl w:val="0"/>
              <w:spacing w:before="120" w:after="120"/>
              <w:jc w:val="center"/>
              <w:rPr>
                <w:rFonts w:ascii="Arial Narrow" w:hAnsi="Arial Narrow"/>
                <w:b/>
                <w:sz w:val="22"/>
              </w:rPr>
            </w:pPr>
            <w:r>
              <w:rPr>
                <w:rFonts w:ascii="Arial Narrow" w:eastAsia="Calibri" w:hAnsi="Arial Narrow"/>
                <w:b/>
                <w:sz w:val="22"/>
                <w:szCs w:val="22"/>
                <w:lang w:val="en-US"/>
              </w:rPr>
              <w:t>1</w:t>
            </w:r>
          </w:p>
        </w:tc>
      </w:tr>
    </w:tbl>
    <w:p w14:paraId="38914F27"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39965B6B" w14:textId="77777777" w:rsidR="000A07A7" w:rsidRDefault="00EC402F">
      <w:pPr>
        <w:numPr>
          <w:ilvl w:val="0"/>
          <w:numId w:val="2"/>
        </w:numPr>
        <w:tabs>
          <w:tab w:val="left" w:pos="284"/>
        </w:tabs>
        <w:spacing w:before="240" w:after="120" w:line="276" w:lineRule="auto"/>
        <w:ind w:left="288" w:hanging="288"/>
        <w:jc w:val="both"/>
        <w:rPr>
          <w:rFonts w:ascii="Arial Narrow" w:eastAsia="SimSun" w:hAnsi="Arial Narrow"/>
          <w:sz w:val="22"/>
          <w:szCs w:val="22"/>
          <w:lang w:val="pl-PL"/>
        </w:rPr>
      </w:pPr>
      <w:r>
        <w:rPr>
          <w:rFonts w:ascii="Arial Narrow" w:eastAsia="SimSun" w:hAnsi="Arial Narrow"/>
          <w:color w:val="000000" w:themeColor="text1"/>
          <w:lang w:val="pl-PL"/>
        </w:rPr>
        <w:t xml:space="preserve">Upoznavanje sa osnovnim parametarskim i neparametarskim statističkim tehnikama za analizu podataka i osposobljavanje polaznika za sprovođenje osnovnih statističkih tehnika. </w:t>
      </w:r>
      <w:r>
        <w:rPr>
          <w:rFonts w:ascii="Arial Narrow" w:eastAsia="SimSun" w:hAnsi="Arial Narrow"/>
          <w:sz w:val="22"/>
          <w:szCs w:val="22"/>
          <w:lang w:val="pl-PL"/>
        </w:rPr>
        <w:t xml:space="preserve">Osposobiti polaznike da koristite SPSS za analizu asocijacija između varijabli, te </w:t>
      </w:r>
      <w:r>
        <w:rPr>
          <w:rFonts w:ascii="Arial Narrow" w:eastAsia="SimSun" w:hAnsi="Arial Narrow"/>
          <w:sz w:val="22"/>
          <w:szCs w:val="22"/>
          <w:lang w:val="pl-PL"/>
        </w:rPr>
        <w:t>kako sprovoditi predikcije na temelju tih asocijacija.</w:t>
      </w:r>
    </w:p>
    <w:p w14:paraId="583DDFF3"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3. Ishodi učenja</w:t>
      </w:r>
    </w:p>
    <w:p w14:paraId="58C56370" w14:textId="77777777" w:rsidR="000A07A7" w:rsidRDefault="00EC402F">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2784AAB0" w14:textId="77777777" w:rsidR="000A07A7" w:rsidRDefault="00EC402F">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Objasni razliku između parametarskih i neparametarskih tehnika za analizu podataka</w:t>
      </w:r>
    </w:p>
    <w:p w14:paraId="2794E41A" w14:textId="77777777" w:rsidR="000A07A7" w:rsidRDefault="00EC402F">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Primijeni osnovne parametarske tehnike analiz</w:t>
      </w:r>
      <w:r>
        <w:rPr>
          <w:rFonts w:ascii="Arial Narrow" w:hAnsi="Arial Narrow"/>
          <w:color w:val="000000"/>
          <w:lang w:val="sr-Latn-CS"/>
        </w:rPr>
        <w:t>e nad skupom podataka</w:t>
      </w:r>
    </w:p>
    <w:p w14:paraId="15FF7BD6" w14:textId="77777777" w:rsidR="000A07A7" w:rsidRDefault="00EC402F">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Primijeni osnovne neparametarske tehnike analize nad skupom podataka</w:t>
      </w:r>
    </w:p>
    <w:p w14:paraId="053E71AD" w14:textId="77777777" w:rsidR="000A07A7" w:rsidRDefault="00EC402F">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Tumači rezultate parametarskih i neparametarskih tehnika za analizu podataka</w:t>
      </w:r>
    </w:p>
    <w:p w14:paraId="479B9E6A" w14:textId="77777777" w:rsidR="000A07A7" w:rsidRDefault="00EC402F">
      <w:pPr>
        <w:pStyle w:val="ListParagraph"/>
        <w:numPr>
          <w:ilvl w:val="0"/>
          <w:numId w:val="21"/>
        </w:numPr>
        <w:spacing w:after="160" w:line="259" w:lineRule="auto"/>
        <w:rPr>
          <w:rFonts w:ascii="Arial Narrow" w:hAnsi="Arial Narrow"/>
          <w:color w:val="000000"/>
          <w:lang w:val="sr-Latn-CS"/>
        </w:rPr>
      </w:pPr>
      <w:r>
        <w:rPr>
          <w:rFonts w:ascii="Arial Narrow" w:hAnsi="Arial Narrow"/>
          <w:color w:val="000000"/>
          <w:lang w:val="sr-Latn-CS"/>
        </w:rPr>
        <w:t>Primijeni analizu korelacije nad skupom podataka</w:t>
      </w:r>
    </w:p>
    <w:p w14:paraId="38191490" w14:textId="77777777" w:rsidR="000A07A7" w:rsidRDefault="00EC402F">
      <w:pPr>
        <w:pStyle w:val="ListParagraph"/>
        <w:numPr>
          <w:ilvl w:val="0"/>
          <w:numId w:val="21"/>
        </w:numPr>
        <w:spacing w:after="160" w:line="259" w:lineRule="auto"/>
        <w:rPr>
          <w:rFonts w:ascii="Arial Narrow" w:hAnsi="Arial Narrow"/>
          <w:color w:val="000000"/>
          <w:lang w:val="sr-Latn-CS"/>
        </w:rPr>
      </w:pPr>
      <w:r>
        <w:rPr>
          <w:rFonts w:ascii="Arial Narrow" w:hAnsi="Arial Narrow"/>
          <w:lang w:val="sr-Latn-RS"/>
        </w:rPr>
        <w:t>Primijeni regresionu analizu nad skupom</w:t>
      </w:r>
      <w:r>
        <w:rPr>
          <w:rFonts w:ascii="Arial Narrow" w:hAnsi="Arial Narrow"/>
          <w:lang w:val="sr-Latn-RS"/>
        </w:rPr>
        <w:t xml:space="preserve"> podataka</w:t>
      </w:r>
    </w:p>
    <w:p w14:paraId="353699CD" w14:textId="77777777" w:rsidR="000A07A7" w:rsidRDefault="00EC402F">
      <w:pPr>
        <w:pStyle w:val="ListParagraph"/>
        <w:numPr>
          <w:ilvl w:val="0"/>
          <w:numId w:val="21"/>
        </w:numPr>
        <w:spacing w:after="160" w:line="259" w:lineRule="auto"/>
        <w:rPr>
          <w:rFonts w:ascii="Arial Narrow" w:hAnsi="Arial Narrow"/>
          <w:color w:val="000000"/>
          <w:lang w:val="sr-Latn-CS"/>
        </w:rPr>
      </w:pPr>
      <w:r>
        <w:rPr>
          <w:rFonts w:ascii="Arial Narrow" w:hAnsi="Arial Narrow"/>
          <w:lang w:val="sr-Latn-RS"/>
        </w:rPr>
        <w:t>Primijeni analizu asocijacija među kategoričkim varijablama</w:t>
      </w:r>
    </w:p>
    <w:p w14:paraId="0AB71DE0" w14:textId="77777777" w:rsidR="000A07A7" w:rsidRDefault="000A07A7">
      <w:pPr>
        <w:pStyle w:val="ListParagraph"/>
        <w:spacing w:after="160" w:line="259" w:lineRule="auto"/>
        <w:rPr>
          <w:rFonts w:ascii="Arial Narrow" w:hAnsi="Arial Narrow"/>
          <w:color w:val="000000"/>
          <w:lang w:val="sr-Latn-CS"/>
        </w:rPr>
      </w:pPr>
    </w:p>
    <w:p w14:paraId="2E01CA08" w14:textId="77777777" w:rsidR="000A07A7" w:rsidRDefault="000A07A7">
      <w:pPr>
        <w:spacing w:after="160" w:line="259" w:lineRule="auto"/>
        <w:contextualSpacing/>
        <w:rPr>
          <w:rFonts w:ascii="Arial Narrow" w:hAnsi="Arial Narrow"/>
          <w:color w:val="808080"/>
        </w:rPr>
      </w:pPr>
    </w:p>
    <w:p w14:paraId="15B05C77" w14:textId="77777777" w:rsidR="000A07A7" w:rsidRDefault="00EC402F">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2FD52BDB"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9D8069E" w14:textId="77777777" w:rsidR="000A07A7" w:rsidRDefault="00EC402F">
            <w:pPr>
              <w:pageBreakBefore/>
              <w:widowControl w:val="0"/>
              <w:spacing w:after="120"/>
              <w:jc w:val="center"/>
              <w:rPr>
                <w:rFonts w:ascii="Arial Narrow" w:eastAsia="Calibri" w:hAnsi="Arial Narrow"/>
                <w:sz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5F829684" w14:textId="77777777" w:rsidR="000A07A7" w:rsidRDefault="00EC402F">
            <w:pPr>
              <w:widowControl w:val="0"/>
              <w:spacing w:before="120" w:after="120"/>
              <w:jc w:val="center"/>
              <w:rPr>
                <w:b/>
              </w:rPr>
            </w:pPr>
            <w:r>
              <w:rPr>
                <w:rFonts w:ascii="Arial Narrow" w:eastAsia="Calibri" w:hAnsi="Arial Narrow"/>
                <w:b/>
                <w:sz w:val="22"/>
                <w:szCs w:val="22"/>
                <w:lang w:val="sr-Latn-ME"/>
              </w:rPr>
              <w:t>Objasni razliku između parametarskih i neparametarskih tehnika analize podataka</w:t>
            </w:r>
          </w:p>
        </w:tc>
      </w:tr>
      <w:tr w:rsidR="000A07A7" w14:paraId="584D8BE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0004B99"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660FAA8" w14:textId="77777777" w:rsidR="000A07A7" w:rsidRDefault="00EC402F">
            <w:pPr>
              <w:widowControl w:val="0"/>
              <w:spacing w:before="120" w:after="120"/>
              <w:jc w:val="center"/>
            </w:pPr>
            <w:r>
              <w:rPr>
                <w:rFonts w:ascii="Arial Narrow" w:eastAsia="Calibri" w:hAnsi="Arial Narrow"/>
                <w:sz w:val="22"/>
                <w:szCs w:val="22"/>
                <w:lang w:val="uz-Cyrl-UZ"/>
              </w:rPr>
              <w:t xml:space="preserve">U cilju dostizanja </w:t>
            </w:r>
            <w:r>
              <w:rPr>
                <w:rFonts w:ascii="Arial Narrow" w:eastAsia="Calibri" w:hAnsi="Arial Narrow"/>
                <w:sz w:val="22"/>
                <w:szCs w:val="22"/>
                <w:lang w:val="uz-Cyrl-UZ"/>
              </w:rPr>
              <w:t>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17CE337"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F2562D5"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07A7" w14:paraId="392CFA6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1FBEC03" w14:textId="77777777" w:rsidR="000A07A7" w:rsidRDefault="00EC402F">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Objasni pojam </w:t>
            </w:r>
            <w:r>
              <w:rPr>
                <w:rFonts w:ascii="Arial Narrow" w:eastAsia="Calibri" w:hAnsi="Arial Narrow"/>
                <w:b/>
                <w:bCs/>
                <w:sz w:val="22"/>
                <w:lang w:val="sr-Latn-ME"/>
              </w:rPr>
              <w:t>parametarskih tehnika za analizu podataka</w:t>
            </w:r>
          </w:p>
        </w:tc>
        <w:tc>
          <w:tcPr>
            <w:tcW w:w="4677" w:type="dxa"/>
            <w:tcBorders>
              <w:top w:val="single" w:sz="18" w:space="0" w:color="365F91"/>
              <w:left w:val="single" w:sz="4" w:space="0" w:color="2E74B5"/>
              <w:bottom w:val="single" w:sz="4" w:space="0" w:color="2E74B5"/>
            </w:tcBorders>
            <w:shd w:val="clear" w:color="auto" w:fill="auto"/>
            <w:vAlign w:val="center"/>
          </w:tcPr>
          <w:p w14:paraId="289A0E8D" w14:textId="77777777" w:rsidR="000A07A7" w:rsidRDefault="00EC402F">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Parametarske tehnike analize podataka</w:t>
            </w:r>
            <w:r>
              <w:rPr>
                <w:rFonts w:ascii="Arial Narrow" w:eastAsia="Calibri" w:hAnsi="Arial Narrow"/>
                <w:sz w:val="22"/>
                <w:lang w:val="uz-Cyrl-UZ"/>
              </w:rPr>
              <w:t>: statističke metode koje se zasnivaju na pretpostavkama o parametrima populacije; prim</w:t>
            </w:r>
            <w:r>
              <w:rPr>
                <w:rFonts w:ascii="Arial Narrow" w:eastAsia="Calibri" w:hAnsi="Arial Narrow"/>
                <w:sz w:val="22"/>
                <w:lang w:val="sr-Latn-ME"/>
              </w:rPr>
              <w:t>j</w:t>
            </w:r>
            <w:r>
              <w:rPr>
                <w:rFonts w:ascii="Arial Narrow" w:eastAsia="Calibri" w:hAnsi="Arial Narrow"/>
                <w:sz w:val="22"/>
                <w:lang w:val="uz-Cyrl-UZ"/>
              </w:rPr>
              <w:t xml:space="preserve">enjuju se kada podaci koje analiziramo </w:t>
            </w:r>
            <w:r>
              <w:rPr>
                <w:rFonts w:ascii="Arial Narrow" w:eastAsia="Calibri" w:hAnsi="Arial Narrow"/>
                <w:sz w:val="22"/>
                <w:lang w:val="sr-Latn-ME"/>
              </w:rPr>
              <w:t>imaju</w:t>
            </w:r>
            <w:r>
              <w:rPr>
                <w:rFonts w:ascii="Arial Narrow" w:eastAsia="Calibri" w:hAnsi="Arial Narrow"/>
                <w:sz w:val="22"/>
                <w:lang w:val="uz-Cyrl-UZ"/>
              </w:rPr>
              <w:t xml:space="preserve"> normalnu distribuciju podataka.</w:t>
            </w:r>
          </w:p>
        </w:tc>
      </w:tr>
      <w:tr w:rsidR="000A07A7" w14:paraId="158C73A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D904B8B" w14:textId="77777777" w:rsidR="000A07A7" w:rsidRDefault="00EC402F">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Objasni pojam </w:t>
            </w:r>
            <w:r>
              <w:rPr>
                <w:rFonts w:ascii="Arial Narrow" w:eastAsia="Calibri" w:hAnsi="Arial Narrow"/>
                <w:b/>
                <w:bCs/>
                <w:sz w:val="22"/>
                <w:lang w:val="sr-Latn-ME"/>
              </w:rPr>
              <w:t>neparametarskih tehnika za analizu podataka</w:t>
            </w:r>
          </w:p>
        </w:tc>
        <w:tc>
          <w:tcPr>
            <w:tcW w:w="4677" w:type="dxa"/>
            <w:tcBorders>
              <w:top w:val="single" w:sz="4" w:space="0" w:color="2E74B5"/>
              <w:left w:val="single" w:sz="4" w:space="0" w:color="2E74B5"/>
              <w:bottom w:val="single" w:sz="4" w:space="0" w:color="2E74B5"/>
            </w:tcBorders>
            <w:shd w:val="clear" w:color="auto" w:fill="auto"/>
            <w:vAlign w:val="center"/>
          </w:tcPr>
          <w:p w14:paraId="73AED774" w14:textId="77777777" w:rsidR="000A07A7" w:rsidRDefault="00EC402F">
            <w:pPr>
              <w:widowControl w:val="0"/>
              <w:spacing w:before="120" w:after="120"/>
              <w:rPr>
                <w:rFonts w:ascii="Arial Narrow" w:eastAsia="Calibri" w:hAnsi="Arial Narrow"/>
                <w:bCs/>
                <w:sz w:val="22"/>
                <w:lang w:val="uz-Cyrl-UZ"/>
              </w:rPr>
            </w:pPr>
            <w:r>
              <w:rPr>
                <w:rFonts w:ascii="Arial Narrow" w:eastAsia="Calibri" w:hAnsi="Arial Narrow"/>
                <w:b/>
                <w:bCs/>
                <w:sz w:val="22"/>
                <w:lang w:val="sr-Latn-ME"/>
              </w:rPr>
              <w:t>Neparametarske tehnike analize podataka</w:t>
            </w:r>
            <w:r>
              <w:rPr>
                <w:rFonts w:ascii="Arial Narrow" w:eastAsia="Calibri" w:hAnsi="Arial Narrow"/>
                <w:bCs/>
                <w:sz w:val="22"/>
                <w:lang w:val="sr-Latn-ME"/>
              </w:rPr>
              <w:t xml:space="preserve">: statistički pristupi koji ne zavise od pretpostavki o parametrima populacije, </w:t>
            </w:r>
            <w:r>
              <w:rPr>
                <w:rFonts w:ascii="Arial Narrow" w:eastAsia="Calibri" w:hAnsi="Arial Narrow"/>
                <w:bCs/>
                <w:sz w:val="22"/>
                <w:lang w:val="sr-Latn-ME"/>
              </w:rPr>
              <w:t>posebno ne zahtijevaju pretpostavke o obliku distribucije podataka; primjenjuju se kada podaci nisu normalno distribuirani ili kada se radi s kategoričkim podacima.</w:t>
            </w:r>
          </w:p>
        </w:tc>
      </w:tr>
      <w:tr w:rsidR="000A07A7" w14:paraId="2678D7F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83E9B79" w14:textId="77777777" w:rsidR="000A07A7" w:rsidRDefault="00EC402F">
            <w:pPr>
              <w:widowControl w:val="0"/>
              <w:numPr>
                <w:ilvl w:val="0"/>
                <w:numId w:val="18"/>
              </w:numPr>
              <w:spacing w:before="120" w:after="120" w:line="276" w:lineRule="auto"/>
              <w:contextualSpacing/>
              <w:rPr>
                <w:rFonts w:ascii="Arial Narrow" w:eastAsia="Calibri" w:hAnsi="Arial Narrow"/>
                <w:sz w:val="22"/>
                <w:lang w:val="uz-Cyrl-UZ"/>
              </w:rPr>
            </w:pPr>
            <w:r>
              <w:rPr>
                <w:rFonts w:ascii="Arial Narrow" w:eastAsia="Calibri" w:hAnsi="Arial Narrow"/>
                <w:sz w:val="22"/>
                <w:lang w:val="sr-Latn-ME"/>
              </w:rPr>
              <w:t xml:space="preserve">Objasni </w:t>
            </w:r>
            <w:r>
              <w:rPr>
                <w:rFonts w:ascii="Arial Narrow" w:eastAsia="Calibri" w:hAnsi="Arial Narrow"/>
                <w:b/>
                <w:bCs/>
                <w:sz w:val="22"/>
                <w:lang w:val="sr-Latn-ME"/>
              </w:rPr>
              <w:t>osnovne parametarske testove</w:t>
            </w:r>
          </w:p>
        </w:tc>
        <w:tc>
          <w:tcPr>
            <w:tcW w:w="4677" w:type="dxa"/>
            <w:tcBorders>
              <w:top w:val="single" w:sz="4" w:space="0" w:color="2E74B5"/>
              <w:left w:val="single" w:sz="4" w:space="0" w:color="2E74B5"/>
              <w:bottom w:val="single" w:sz="4" w:space="0" w:color="2E74B5"/>
            </w:tcBorders>
            <w:shd w:val="clear" w:color="auto" w:fill="auto"/>
            <w:vAlign w:val="center"/>
          </w:tcPr>
          <w:p w14:paraId="24DF52D1" w14:textId="77777777" w:rsidR="000A07A7" w:rsidRDefault="00EC402F">
            <w:pPr>
              <w:widowControl w:val="0"/>
              <w:spacing w:before="120" w:after="120"/>
              <w:rPr>
                <w:rFonts w:ascii="Arial Narrow" w:eastAsia="Calibri" w:hAnsi="Arial Narrow"/>
                <w:sz w:val="22"/>
                <w:lang w:val="sr-Latn-ME"/>
              </w:rPr>
            </w:pPr>
            <w:r>
              <w:rPr>
                <w:rFonts w:ascii="Arial Narrow" w:eastAsia="Calibri" w:hAnsi="Arial Narrow"/>
                <w:b/>
                <w:bCs/>
                <w:sz w:val="22"/>
                <w:lang w:val="sr-Latn-ME"/>
              </w:rPr>
              <w:t>Osnovni parametarski testovi</w:t>
            </w:r>
            <w:r>
              <w:rPr>
                <w:rFonts w:ascii="Arial Narrow" w:eastAsia="Calibri" w:hAnsi="Arial Narrow"/>
                <w:sz w:val="22"/>
                <w:lang w:val="sr-Latn-ME"/>
              </w:rPr>
              <w:t xml:space="preserve">: t-test, anova, </w:t>
            </w:r>
            <w:r>
              <w:rPr>
                <w:rFonts w:ascii="Arial Narrow" w:eastAsia="Calibri" w:hAnsi="Arial Narrow"/>
                <w:sz w:val="22"/>
                <w:lang w:val="sr-Latn-ME"/>
              </w:rPr>
              <w:t>regresiona analiza i hi-kvadrat test</w:t>
            </w:r>
          </w:p>
        </w:tc>
      </w:tr>
      <w:tr w:rsidR="000A07A7" w14:paraId="367277B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501255A" w14:textId="77777777" w:rsidR="000A07A7" w:rsidRDefault="00EC402F">
            <w:pPr>
              <w:widowControl w:val="0"/>
              <w:numPr>
                <w:ilvl w:val="0"/>
                <w:numId w:val="18"/>
              </w:numPr>
              <w:spacing w:before="120" w:after="120" w:line="276" w:lineRule="auto"/>
              <w:contextualSpacing/>
              <w:rPr>
                <w:rFonts w:ascii="Arial Narrow" w:eastAsia="Calibri" w:hAnsi="Arial Narrow"/>
                <w:sz w:val="22"/>
                <w:lang w:val="sr-Latn-ME"/>
              </w:rPr>
            </w:pPr>
            <w:r>
              <w:rPr>
                <w:rFonts w:ascii="Arial Narrow" w:eastAsia="Calibri" w:hAnsi="Arial Narrow"/>
                <w:sz w:val="22"/>
                <w:lang w:val="sr-Latn-ME"/>
              </w:rPr>
              <w:t xml:space="preserve">Objasni </w:t>
            </w:r>
            <w:r>
              <w:rPr>
                <w:rFonts w:ascii="Arial Narrow" w:eastAsia="Calibri" w:hAnsi="Arial Narrow"/>
                <w:b/>
                <w:bCs/>
                <w:sz w:val="22"/>
                <w:lang w:val="sr-Latn-ME"/>
              </w:rPr>
              <w:t>osnovne neparametraske testove</w:t>
            </w:r>
          </w:p>
        </w:tc>
        <w:tc>
          <w:tcPr>
            <w:tcW w:w="4677" w:type="dxa"/>
            <w:tcBorders>
              <w:top w:val="single" w:sz="4" w:space="0" w:color="2E74B5"/>
              <w:left w:val="single" w:sz="4" w:space="0" w:color="2E74B5"/>
              <w:bottom w:val="single" w:sz="4" w:space="0" w:color="2E74B5"/>
            </w:tcBorders>
            <w:shd w:val="clear" w:color="auto" w:fill="auto"/>
            <w:vAlign w:val="center"/>
          </w:tcPr>
          <w:p w14:paraId="18029749" w14:textId="77777777" w:rsidR="000A07A7" w:rsidRDefault="00EC402F">
            <w:pPr>
              <w:widowControl w:val="0"/>
              <w:spacing w:before="120" w:after="120"/>
              <w:rPr>
                <w:rFonts w:ascii="Arial Narrow" w:eastAsia="Calibri" w:hAnsi="Arial Narrow"/>
                <w:sz w:val="22"/>
                <w:lang w:val="uz-Cyrl-UZ"/>
              </w:rPr>
            </w:pPr>
            <w:r>
              <w:rPr>
                <w:rFonts w:ascii="Arial Narrow" w:eastAsia="Calibri" w:hAnsi="Arial Narrow"/>
                <w:b/>
                <w:bCs/>
                <w:sz w:val="22"/>
                <w:lang w:val="sr-Latn-ME"/>
              </w:rPr>
              <w:t>Osnovni neparametraski testovi</w:t>
            </w:r>
            <w:r>
              <w:rPr>
                <w:rFonts w:ascii="Arial Narrow" w:eastAsia="Calibri" w:hAnsi="Arial Narrow"/>
                <w:sz w:val="22"/>
                <w:lang w:val="sr-Latn-ME"/>
              </w:rPr>
              <w:t>: Mann-Withey t-test, Kruskal-Wallis test, Hi-kvadrat test za testiranje homogenosti, Friednmanov test ranga</w:t>
            </w:r>
          </w:p>
        </w:tc>
      </w:tr>
      <w:tr w:rsidR="000A07A7" w14:paraId="39E38AE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067FADA" w14:textId="77777777" w:rsidR="000A07A7" w:rsidRDefault="00EC402F">
            <w:pPr>
              <w:widowControl w:val="0"/>
              <w:numPr>
                <w:ilvl w:val="0"/>
                <w:numId w:val="18"/>
              </w:numPr>
              <w:spacing w:before="120" w:after="120"/>
              <w:ind w:left="317" w:hanging="317"/>
              <w:rPr>
                <w:rFonts w:ascii="Arial Narrow" w:eastAsia="Calibri" w:hAnsi="Arial Narrow"/>
                <w:sz w:val="22"/>
                <w:lang w:val="uz-Cyrl-UZ"/>
              </w:rPr>
            </w:pPr>
            <w:r>
              <w:rPr>
                <w:rFonts w:ascii="Arial Narrow" w:eastAsia="Calibri" w:hAnsi="Arial Narrow"/>
                <w:sz w:val="22"/>
                <w:szCs w:val="22"/>
                <w:lang w:val="sr-Latn-RS"/>
              </w:rPr>
              <w:t xml:space="preserve">Objasni pojam </w:t>
            </w:r>
            <w:r>
              <w:rPr>
                <w:rFonts w:ascii="Arial Narrow" w:eastAsia="Calibri" w:hAnsi="Arial Narrow"/>
                <w:b/>
                <w:bCs/>
                <w:sz w:val="22"/>
                <w:szCs w:val="22"/>
                <w:lang w:val="sr-Latn-RS"/>
              </w:rPr>
              <w:t>distribucije podataka</w:t>
            </w:r>
          </w:p>
        </w:tc>
        <w:tc>
          <w:tcPr>
            <w:tcW w:w="4677" w:type="dxa"/>
            <w:tcBorders>
              <w:top w:val="single" w:sz="4" w:space="0" w:color="2E74B5"/>
              <w:left w:val="single" w:sz="4" w:space="0" w:color="2E74B5"/>
              <w:bottom w:val="single" w:sz="4" w:space="0" w:color="2E74B5"/>
            </w:tcBorders>
            <w:shd w:val="clear" w:color="auto" w:fill="auto"/>
            <w:vAlign w:val="center"/>
          </w:tcPr>
          <w:p w14:paraId="100F66B3" w14:textId="77777777" w:rsidR="000A07A7" w:rsidRDefault="00EC402F">
            <w:pPr>
              <w:widowControl w:val="0"/>
              <w:spacing w:before="120" w:after="120"/>
              <w:rPr>
                <w:rFonts w:ascii="Arial Narrow" w:eastAsia="Calibri" w:hAnsi="Arial Narrow"/>
                <w:sz w:val="22"/>
                <w:lang w:val="uz-Cyrl-UZ"/>
              </w:rPr>
            </w:pPr>
            <w:r>
              <w:rPr>
                <w:rFonts w:ascii="Arial Narrow" w:eastAsia="Calibri" w:hAnsi="Arial Narrow"/>
                <w:b/>
                <w:bCs/>
                <w:sz w:val="22"/>
                <w:lang w:val="uz-Cyrl-UZ"/>
              </w:rPr>
              <w:t>Dis</w:t>
            </w:r>
            <w:r>
              <w:rPr>
                <w:rFonts w:ascii="Arial Narrow" w:eastAsia="Calibri" w:hAnsi="Arial Narrow"/>
                <w:b/>
                <w:bCs/>
                <w:sz w:val="22"/>
                <w:lang w:val="uz-Cyrl-UZ"/>
              </w:rPr>
              <w:t xml:space="preserve">tribucija podataka: </w:t>
            </w:r>
            <w:r>
              <w:rPr>
                <w:rFonts w:ascii="Arial Narrow" w:eastAsia="Calibri" w:hAnsi="Arial Narrow"/>
                <w:sz w:val="22"/>
                <w:lang w:val="uz-Cyrl-UZ"/>
              </w:rPr>
              <w:t>način na koji su vr</w:t>
            </w:r>
            <w:r>
              <w:rPr>
                <w:rFonts w:ascii="Arial Narrow" w:eastAsia="Calibri" w:hAnsi="Arial Narrow"/>
                <w:sz w:val="22"/>
                <w:lang w:val="sr-Latn-ME"/>
              </w:rPr>
              <w:t>ij</w:t>
            </w:r>
            <w:r>
              <w:rPr>
                <w:rFonts w:ascii="Arial Narrow" w:eastAsia="Calibri" w:hAnsi="Arial Narrow"/>
                <w:sz w:val="22"/>
                <w:lang w:val="uz-Cyrl-UZ"/>
              </w:rPr>
              <w:t>ednosti podataka raspoređene ili distribuirane tj. kako se različite vr</w:t>
            </w:r>
            <w:r>
              <w:rPr>
                <w:rFonts w:ascii="Arial Narrow" w:eastAsia="Calibri" w:hAnsi="Arial Narrow"/>
                <w:sz w:val="22"/>
                <w:lang w:val="sr-Latn-ME"/>
              </w:rPr>
              <w:t>ij</w:t>
            </w:r>
            <w:r>
              <w:rPr>
                <w:rFonts w:ascii="Arial Narrow" w:eastAsia="Calibri" w:hAnsi="Arial Narrow"/>
                <w:sz w:val="22"/>
                <w:lang w:val="uz-Cyrl-UZ"/>
              </w:rPr>
              <w:t>ednosti pojavljuju u skupu podataka; utiče na izbor odgovarajućih statističkih metoda i pruža uvid u obrazce i karakteristike podataka.</w:t>
            </w:r>
          </w:p>
        </w:tc>
      </w:tr>
      <w:tr w:rsidR="000A07A7" w14:paraId="7C317127"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954FB16" w14:textId="77777777" w:rsidR="000A07A7" w:rsidRDefault="00EC402F">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w:t>
            </w:r>
            <w:r>
              <w:rPr>
                <w:rFonts w:ascii="Arial Narrow" w:eastAsia="Calibri" w:hAnsi="Arial Narrow"/>
                <w:b/>
                <w:color w:val="000000"/>
                <w:sz w:val="22"/>
                <w:szCs w:val="22"/>
                <w:lang w:val="uz-Cyrl-UZ"/>
              </w:rPr>
              <w:t xml:space="preserve"> provjeravanja dostignutosti ishoda učenja</w:t>
            </w:r>
          </w:p>
        </w:tc>
      </w:tr>
      <w:tr w:rsidR="000A07A7" w14:paraId="0C14C3C9"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FCED02B" w14:textId="77777777" w:rsidR="000A07A7" w:rsidRDefault="00EC402F">
            <w:pPr>
              <w:widowControl w:val="0"/>
              <w:spacing w:before="120" w:after="120"/>
              <w:rPr>
                <w:rFonts w:ascii="Arial Narrow" w:eastAsia="Calibri" w:hAnsi="Arial Narrow"/>
                <w:sz w:val="22"/>
                <w:lang w:val="uz-Cyrl-UZ"/>
              </w:rPr>
            </w:pPr>
            <w:r>
              <w:rPr>
                <w:rFonts w:ascii="Arial Narrow" w:eastAsia="Calibri" w:hAnsi="Arial Narrow"/>
                <w:sz w:val="22"/>
                <w:szCs w:val="22"/>
                <w:lang w:val="uz-Cyrl-UZ"/>
              </w:rPr>
              <w:t xml:space="preserve">Kriterijumi 1 </w:t>
            </w:r>
            <w:r>
              <w:rPr>
                <w:rFonts w:ascii="Arial Narrow" w:eastAsia="Calibri" w:hAnsi="Arial Narrow"/>
                <w:sz w:val="22"/>
                <w:szCs w:val="22"/>
                <w:lang w:val="sr-Latn-ME"/>
              </w:rPr>
              <w:t>do</w:t>
            </w:r>
            <w:r>
              <w:rPr>
                <w:rFonts w:ascii="Arial Narrow" w:eastAsia="Calibri" w:hAnsi="Arial Narrow"/>
                <w:sz w:val="22"/>
                <w:szCs w:val="22"/>
                <w:lang w:val="uz-Cyrl-UZ"/>
              </w:rPr>
              <w:t xml:space="preserve"> </w:t>
            </w:r>
            <w:r>
              <w:rPr>
                <w:rFonts w:ascii="Arial Narrow" w:eastAsia="Calibri" w:hAnsi="Arial Narrow"/>
                <w:sz w:val="22"/>
                <w:szCs w:val="22"/>
                <w:lang w:val="sr-Latn-ME"/>
              </w:rPr>
              <w:t>5</w:t>
            </w:r>
            <w:r>
              <w:rPr>
                <w:rFonts w:ascii="Arial Narrow" w:eastAsia="Calibri" w:hAnsi="Arial Narrow"/>
                <w:sz w:val="22"/>
                <w:szCs w:val="22"/>
                <w:lang w:val="uz-Cyrl-UZ"/>
              </w:rPr>
              <w:t xml:space="preserve"> mogu se provjeravati usmenim ili pisanim putem.</w:t>
            </w:r>
          </w:p>
        </w:tc>
      </w:tr>
      <w:tr w:rsidR="000A07A7" w14:paraId="245A451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3A7B869"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0A07A7" w14:paraId="6CDE1B6E"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618B4D5" w14:textId="77777777" w:rsidR="000A07A7" w:rsidRDefault="00EC402F">
            <w:pPr>
              <w:widowControl w:val="0"/>
              <w:numPr>
                <w:ilvl w:val="0"/>
                <w:numId w:val="1"/>
              </w:numPr>
              <w:tabs>
                <w:tab w:val="left" w:pos="173"/>
              </w:tabs>
              <w:spacing w:before="120" w:after="120"/>
              <w:ind w:left="176" w:hanging="176"/>
              <w:rPr>
                <w:rFonts w:ascii="Arial Narrow" w:eastAsia="Calibri" w:hAnsi="Arial Narrow"/>
                <w:sz w:val="22"/>
                <w:lang w:val="uz-Cyrl-UZ"/>
              </w:rPr>
            </w:pPr>
            <w:r>
              <w:rPr>
                <w:rFonts w:ascii="Arial Narrow" w:eastAsia="Calibri" w:hAnsi="Arial Narrow"/>
                <w:sz w:val="22"/>
                <w:lang w:val="sr-Latn-ME"/>
              </w:rPr>
              <w:t>Osnovne tehnike statističke analize podataka</w:t>
            </w:r>
          </w:p>
        </w:tc>
      </w:tr>
    </w:tbl>
    <w:p w14:paraId="1FCF32D0" w14:textId="77777777" w:rsidR="000A07A7" w:rsidRDefault="000A07A7">
      <w:pPr>
        <w:spacing w:after="160" w:line="259" w:lineRule="auto"/>
        <w:rPr>
          <w:rFonts w:ascii="Arial Narrow" w:hAnsi="Arial Narrow" w:cs="Arial"/>
          <w:color w:val="000000"/>
          <w:sz w:val="22"/>
          <w:szCs w:val="22"/>
        </w:rPr>
      </w:pPr>
    </w:p>
    <w:p w14:paraId="6ADD261C" w14:textId="77777777" w:rsidR="000A07A7" w:rsidRDefault="00EC402F">
      <w:pPr>
        <w:spacing w:after="160" w:line="259" w:lineRule="auto"/>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067B873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10BE420"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003B8575" w14:textId="77777777" w:rsidR="000A07A7" w:rsidRDefault="00EC402F">
            <w:pPr>
              <w:widowControl w:val="0"/>
              <w:spacing w:before="120" w:after="120"/>
              <w:jc w:val="center"/>
              <w:rPr>
                <w:b/>
              </w:rPr>
            </w:pPr>
            <w:r>
              <w:rPr>
                <w:rFonts w:ascii="Arial Narrow" w:eastAsia="Calibri" w:hAnsi="Arial Narrow"/>
                <w:b/>
                <w:color w:val="000000"/>
                <w:sz w:val="22"/>
                <w:szCs w:val="22"/>
                <w:lang w:val="sr-Latn-CS"/>
              </w:rPr>
              <w:t xml:space="preserve">Primijeni osnovne parametarske tehnike </w:t>
            </w:r>
            <w:r>
              <w:rPr>
                <w:rFonts w:ascii="Arial Narrow" w:eastAsia="Calibri" w:hAnsi="Arial Narrow"/>
                <w:b/>
                <w:color w:val="000000"/>
                <w:sz w:val="22"/>
                <w:szCs w:val="22"/>
                <w:lang w:val="sr-Latn-CS"/>
              </w:rPr>
              <w:t>analize nad skupom podataka</w:t>
            </w:r>
          </w:p>
        </w:tc>
      </w:tr>
      <w:tr w:rsidR="000A07A7" w14:paraId="50FA53E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BFEF4D1"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0F02C1BE" w14:textId="77777777" w:rsidR="000A07A7" w:rsidRDefault="00EC402F">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7CF521D"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78E164C"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07A7" w14:paraId="00795EF4"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E70924A" w14:textId="77777777" w:rsidR="000A07A7" w:rsidRDefault="00EC402F">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primjene tehnike T-test nad skupom podataka</w:t>
            </w:r>
          </w:p>
        </w:tc>
        <w:tc>
          <w:tcPr>
            <w:tcW w:w="4677" w:type="dxa"/>
            <w:tcBorders>
              <w:top w:val="single" w:sz="18" w:space="0" w:color="365F91"/>
              <w:left w:val="single" w:sz="4" w:space="0" w:color="2E74B5"/>
              <w:bottom w:val="single" w:sz="4" w:space="0" w:color="2E74B5"/>
            </w:tcBorders>
            <w:shd w:val="clear" w:color="auto" w:fill="auto"/>
            <w:vAlign w:val="center"/>
          </w:tcPr>
          <w:p w14:paraId="2FA8F986" w14:textId="77777777" w:rsidR="000A07A7" w:rsidRDefault="000A07A7">
            <w:pPr>
              <w:widowControl w:val="0"/>
              <w:spacing w:before="120" w:after="120"/>
              <w:rPr>
                <w:rFonts w:ascii="Arial Narrow" w:eastAsia="Calibri" w:hAnsi="Arial Narrow"/>
                <w:color w:val="000000"/>
                <w:sz w:val="22"/>
                <w:lang w:val="sr-Latn-CS"/>
              </w:rPr>
            </w:pPr>
          </w:p>
        </w:tc>
      </w:tr>
      <w:tr w:rsidR="000A07A7" w14:paraId="27BC044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B3C5EE0" w14:textId="77777777" w:rsidR="000A07A7" w:rsidRDefault="00EC402F">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Demonstrira postupak </w:t>
            </w:r>
            <w:r>
              <w:rPr>
                <w:rFonts w:ascii="Arial Narrow" w:eastAsia="Calibri" w:hAnsi="Arial Narrow"/>
                <w:color w:val="000000"/>
                <w:sz w:val="22"/>
                <w:lang w:val="sr-Latn-CS"/>
              </w:rPr>
              <w:t>primjene tehnike ANOVA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6610A5F8" w14:textId="77777777" w:rsidR="000A07A7" w:rsidRDefault="000A07A7">
            <w:pPr>
              <w:widowControl w:val="0"/>
              <w:spacing w:before="120" w:after="120"/>
              <w:rPr>
                <w:rFonts w:ascii="Arial Narrow" w:eastAsia="Calibri" w:hAnsi="Arial Narrow"/>
                <w:color w:val="000000"/>
                <w:sz w:val="22"/>
                <w:lang w:val="sr-Latn-CS"/>
              </w:rPr>
            </w:pPr>
          </w:p>
        </w:tc>
      </w:tr>
      <w:tr w:rsidR="000A07A7" w14:paraId="2D4CF5F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2FD8BFB" w14:textId="77777777" w:rsidR="000A07A7" w:rsidRDefault="00EC402F">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primjene tehnike  Regresione analize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03F01B1E" w14:textId="77777777" w:rsidR="000A07A7" w:rsidRDefault="000A07A7">
            <w:pPr>
              <w:widowControl w:val="0"/>
              <w:spacing w:before="120" w:after="120"/>
              <w:rPr>
                <w:rFonts w:ascii="Arial Narrow" w:eastAsia="Calibri" w:hAnsi="Arial Narrow"/>
                <w:color w:val="000000"/>
                <w:sz w:val="22"/>
                <w:lang w:val="sr-Latn-CS"/>
              </w:rPr>
            </w:pPr>
          </w:p>
        </w:tc>
      </w:tr>
      <w:tr w:rsidR="000A07A7" w14:paraId="0E91A3B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C85A533" w14:textId="77777777" w:rsidR="000A07A7" w:rsidRDefault="00EC402F">
            <w:pPr>
              <w:widowControl w:val="0"/>
              <w:numPr>
                <w:ilvl w:val="0"/>
                <w:numId w:val="11"/>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primjene tehnike Hi-kvadrat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2E1FA1DF" w14:textId="77777777" w:rsidR="000A07A7" w:rsidRDefault="000A07A7">
            <w:pPr>
              <w:widowControl w:val="0"/>
              <w:spacing w:before="120" w:after="120"/>
              <w:rPr>
                <w:rFonts w:ascii="Arial Narrow" w:eastAsia="Calibri" w:hAnsi="Arial Narrow"/>
                <w:color w:val="000000"/>
                <w:sz w:val="22"/>
                <w:lang w:val="sr-Latn-CS"/>
              </w:rPr>
            </w:pPr>
          </w:p>
        </w:tc>
      </w:tr>
      <w:tr w:rsidR="000A07A7" w14:paraId="1B776AF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4430DDC"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07A7" w14:paraId="5A001556"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F506358"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Kriterijumi </w:t>
            </w:r>
            <w:r>
              <w:rPr>
                <w:rFonts w:ascii="Arial Narrow" w:eastAsia="Calibri" w:hAnsi="Arial Narrow"/>
                <w:sz w:val="22"/>
                <w:szCs w:val="22"/>
                <w:lang w:val="sr-Latn-ME"/>
              </w:rPr>
              <w:t xml:space="preserve">od </w:t>
            </w:r>
            <w:r>
              <w:rPr>
                <w:rFonts w:ascii="Arial Narrow" w:eastAsia="Calibri" w:hAnsi="Arial Narrow"/>
                <w:sz w:val="22"/>
                <w:szCs w:val="22"/>
                <w:lang w:val="uz-Cyrl-UZ"/>
              </w:rPr>
              <w:t xml:space="preserve">1 </w:t>
            </w:r>
            <w:r>
              <w:rPr>
                <w:rFonts w:ascii="Arial Narrow" w:eastAsia="Calibri" w:hAnsi="Arial Narrow"/>
                <w:sz w:val="22"/>
                <w:szCs w:val="22"/>
                <w:lang w:val="sr-Latn-ME"/>
              </w:rPr>
              <w:t xml:space="preserve">do 4 </w:t>
            </w:r>
            <w:r>
              <w:rPr>
                <w:rFonts w:ascii="Arial Narrow" w:eastAsia="Calibri" w:hAnsi="Arial Narrow"/>
                <w:sz w:val="22"/>
                <w:szCs w:val="22"/>
                <w:lang w:val="uz-Cyrl-UZ"/>
              </w:rPr>
              <w:t>mogu se provjeravati kroz praktičan zadatak/rad sa usmenim obrazloženjem.</w:t>
            </w:r>
          </w:p>
        </w:tc>
      </w:tr>
      <w:tr w:rsidR="000A07A7" w14:paraId="2D3C5872"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03F736F"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07A7" w14:paraId="1C2EC3C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F19CF33" w14:textId="77777777" w:rsidR="000A07A7" w:rsidRDefault="00EC402F">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Primjena osnovnih parametraskih tehnika analize podataka</w:t>
            </w:r>
          </w:p>
        </w:tc>
      </w:tr>
    </w:tbl>
    <w:p w14:paraId="491A5515"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786B336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23ED6A8"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0FBD9E36" w14:textId="77777777" w:rsidR="000A07A7" w:rsidRDefault="00EC402F">
            <w:pPr>
              <w:widowControl w:val="0"/>
              <w:spacing w:before="120" w:after="120"/>
              <w:jc w:val="center"/>
              <w:rPr>
                <w:b/>
              </w:rPr>
            </w:pPr>
            <w:r>
              <w:rPr>
                <w:rFonts w:ascii="Arial Narrow" w:eastAsia="Calibri" w:hAnsi="Arial Narrow"/>
                <w:b/>
                <w:color w:val="000000"/>
                <w:sz w:val="22"/>
                <w:szCs w:val="22"/>
                <w:lang w:val="sr-Latn-CS"/>
              </w:rPr>
              <w:t xml:space="preserve">Primijeni osnovne neparametarske tehnike </w:t>
            </w:r>
            <w:r>
              <w:rPr>
                <w:rFonts w:ascii="Arial Narrow" w:eastAsia="Calibri" w:hAnsi="Arial Narrow"/>
                <w:b/>
                <w:color w:val="000000"/>
                <w:sz w:val="22"/>
                <w:szCs w:val="22"/>
                <w:lang w:val="sr-Latn-CS"/>
              </w:rPr>
              <w:t>analize nad skupom podataka</w:t>
            </w:r>
          </w:p>
        </w:tc>
      </w:tr>
      <w:tr w:rsidR="000A07A7" w14:paraId="4EA4729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3A05362"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8ABA366" w14:textId="77777777" w:rsidR="000A07A7" w:rsidRDefault="00EC402F">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BA88739"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3B58899F"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07A7" w14:paraId="05D9C89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5CD4F9F" w14:textId="77777777" w:rsidR="000A07A7" w:rsidRDefault="00EC402F">
            <w:pPr>
              <w:widowControl w:val="0"/>
              <w:numPr>
                <w:ilvl w:val="0"/>
                <w:numId w:val="2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primjene tehnike Mann-Whitney U test nad skupom podataka</w:t>
            </w:r>
          </w:p>
        </w:tc>
        <w:tc>
          <w:tcPr>
            <w:tcW w:w="4677" w:type="dxa"/>
            <w:tcBorders>
              <w:top w:val="single" w:sz="18" w:space="0" w:color="365F91"/>
              <w:left w:val="single" w:sz="4" w:space="0" w:color="2E74B5"/>
              <w:bottom w:val="single" w:sz="4" w:space="0" w:color="2E74B5"/>
            </w:tcBorders>
            <w:shd w:val="clear" w:color="auto" w:fill="auto"/>
            <w:vAlign w:val="center"/>
          </w:tcPr>
          <w:p w14:paraId="007439CB" w14:textId="77777777" w:rsidR="000A07A7" w:rsidRDefault="000A07A7">
            <w:pPr>
              <w:widowControl w:val="0"/>
              <w:spacing w:before="120" w:after="120"/>
              <w:rPr>
                <w:rFonts w:ascii="Arial Narrow" w:eastAsia="Calibri" w:hAnsi="Arial Narrow"/>
                <w:color w:val="000000"/>
                <w:sz w:val="22"/>
                <w:lang w:val="sr-Latn-CS"/>
              </w:rPr>
            </w:pPr>
          </w:p>
        </w:tc>
      </w:tr>
      <w:tr w:rsidR="000A07A7" w14:paraId="3ABA677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EF1D46E" w14:textId="77777777" w:rsidR="000A07A7" w:rsidRDefault="00EC402F">
            <w:pPr>
              <w:widowControl w:val="0"/>
              <w:numPr>
                <w:ilvl w:val="0"/>
                <w:numId w:val="2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Demonstrira </w:t>
            </w:r>
            <w:r>
              <w:rPr>
                <w:rFonts w:ascii="Arial Narrow" w:eastAsia="Calibri" w:hAnsi="Arial Narrow"/>
                <w:color w:val="000000"/>
                <w:sz w:val="22"/>
                <w:lang w:val="sr-Latn-CS"/>
              </w:rPr>
              <w:t>postupak primjene tehnike Wilcoxonov test rangova nas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6E6F3112" w14:textId="77777777" w:rsidR="000A07A7" w:rsidRDefault="000A07A7">
            <w:pPr>
              <w:widowControl w:val="0"/>
              <w:spacing w:before="120" w:after="120"/>
              <w:rPr>
                <w:rFonts w:ascii="Arial Narrow" w:eastAsia="Calibri" w:hAnsi="Arial Narrow"/>
                <w:color w:val="000000"/>
                <w:sz w:val="22"/>
                <w:lang w:val="sr-Latn-CS"/>
              </w:rPr>
            </w:pPr>
          </w:p>
        </w:tc>
      </w:tr>
      <w:tr w:rsidR="000A07A7" w14:paraId="2F612F0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C1F5FA7" w14:textId="77777777" w:rsidR="000A07A7" w:rsidRDefault="00EC402F">
            <w:pPr>
              <w:widowControl w:val="0"/>
              <w:numPr>
                <w:ilvl w:val="0"/>
                <w:numId w:val="2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primjene tehnike Kruskal-Wallis test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7AA537F8" w14:textId="77777777" w:rsidR="000A07A7" w:rsidRDefault="000A07A7">
            <w:pPr>
              <w:widowControl w:val="0"/>
              <w:spacing w:before="120" w:after="120"/>
              <w:rPr>
                <w:rFonts w:ascii="Arial Narrow" w:eastAsia="Calibri" w:hAnsi="Arial Narrow"/>
                <w:color w:val="000000"/>
                <w:sz w:val="22"/>
                <w:lang w:val="sr-Latn-CS"/>
              </w:rPr>
            </w:pPr>
          </w:p>
        </w:tc>
      </w:tr>
      <w:tr w:rsidR="000A07A7" w14:paraId="10E17A5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E56558B" w14:textId="77777777" w:rsidR="000A07A7" w:rsidRDefault="00EC402F">
            <w:pPr>
              <w:widowControl w:val="0"/>
              <w:numPr>
                <w:ilvl w:val="0"/>
                <w:numId w:val="29"/>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Demonstrira postupak primjene tehnike Friedmanov test rangova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111C9735" w14:textId="77777777" w:rsidR="000A07A7" w:rsidRDefault="000A07A7">
            <w:pPr>
              <w:widowControl w:val="0"/>
              <w:spacing w:before="120" w:after="120"/>
              <w:rPr>
                <w:rFonts w:ascii="Arial Narrow" w:eastAsia="Calibri" w:hAnsi="Arial Narrow"/>
                <w:color w:val="000000"/>
                <w:sz w:val="22"/>
                <w:lang w:val="sr-Latn-CS"/>
              </w:rPr>
            </w:pPr>
          </w:p>
        </w:tc>
      </w:tr>
      <w:tr w:rsidR="000A07A7" w14:paraId="01E61D93"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51F03EB"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 xml:space="preserve">Način provjeravanja </w:t>
            </w:r>
            <w:r>
              <w:rPr>
                <w:rFonts w:ascii="Arial Narrow" w:eastAsia="Calibri" w:hAnsi="Arial Narrow"/>
                <w:b/>
                <w:color w:val="000000"/>
                <w:sz w:val="22"/>
                <w:szCs w:val="22"/>
                <w:lang w:val="sr-Latn-CS"/>
              </w:rPr>
              <w:t>dostignutosti ishoda učenja</w:t>
            </w:r>
          </w:p>
        </w:tc>
      </w:tr>
      <w:tr w:rsidR="000A07A7" w14:paraId="227540CD"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40943A7"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uz-Cyrl-UZ"/>
              </w:rPr>
              <w:t xml:space="preserve">Kriterijumi </w:t>
            </w:r>
            <w:r>
              <w:rPr>
                <w:rFonts w:ascii="Arial Narrow" w:eastAsia="Calibri" w:hAnsi="Arial Narrow"/>
                <w:sz w:val="22"/>
                <w:szCs w:val="22"/>
                <w:lang w:val="sr-Latn-ME"/>
              </w:rPr>
              <w:t xml:space="preserve">od </w:t>
            </w:r>
            <w:r>
              <w:rPr>
                <w:rFonts w:ascii="Arial Narrow" w:eastAsia="Calibri" w:hAnsi="Arial Narrow"/>
                <w:sz w:val="22"/>
                <w:szCs w:val="22"/>
                <w:lang w:val="uz-Cyrl-UZ"/>
              </w:rPr>
              <w:t xml:space="preserve">1 </w:t>
            </w:r>
            <w:r>
              <w:rPr>
                <w:rFonts w:ascii="Arial Narrow" w:eastAsia="Calibri" w:hAnsi="Arial Narrow"/>
                <w:sz w:val="22"/>
                <w:szCs w:val="22"/>
                <w:lang w:val="sr-Latn-ME"/>
              </w:rPr>
              <w:t xml:space="preserve">do 4 </w:t>
            </w:r>
            <w:r>
              <w:rPr>
                <w:rFonts w:ascii="Arial Narrow" w:eastAsia="Calibri" w:hAnsi="Arial Narrow"/>
                <w:sz w:val="22"/>
                <w:szCs w:val="22"/>
                <w:lang w:val="uz-Cyrl-UZ"/>
              </w:rPr>
              <w:t>mogu se provjeravati kroz praktičan zadatak/rad sa usmenim obrazloženjem.</w:t>
            </w:r>
          </w:p>
        </w:tc>
      </w:tr>
      <w:tr w:rsidR="000A07A7" w14:paraId="4F63DEA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743CEDE"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07A7" w14:paraId="77086DD5"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562B6B7" w14:textId="77777777" w:rsidR="000A07A7" w:rsidRDefault="00EC402F">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szCs w:val="22"/>
                <w:lang w:val="sr-Latn-CS"/>
              </w:rPr>
              <w:t>Primjena osnovnih neparametraskih tehnika analize podataka</w:t>
            </w:r>
          </w:p>
        </w:tc>
      </w:tr>
    </w:tbl>
    <w:p w14:paraId="196A7F0A"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49DC756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5986373" w14:textId="77777777" w:rsidR="000A07A7" w:rsidRDefault="00EC402F">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4 - </w:t>
            </w:r>
            <w:r>
              <w:rPr>
                <w:rFonts w:ascii="Arial Narrow" w:eastAsia="Calibri" w:hAnsi="Arial Narrow"/>
                <w:bCs/>
                <w:sz w:val="22"/>
                <w:szCs w:val="22"/>
                <w:lang w:val="uz-Cyrl-UZ"/>
              </w:rPr>
              <w:t>Polaznik će biti sposoban da</w:t>
            </w:r>
          </w:p>
          <w:p w14:paraId="622BEAD2"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 xml:space="preserve">Tumači </w:t>
            </w:r>
            <w:r>
              <w:rPr>
                <w:rFonts w:ascii="Arial Narrow" w:eastAsia="Calibri" w:hAnsi="Arial Narrow"/>
                <w:b/>
                <w:sz w:val="22"/>
                <w:szCs w:val="22"/>
                <w:lang w:val="uz-Cyrl-UZ"/>
              </w:rPr>
              <w:t>rezultate parametarskih i neparametarskih tehnika za analizu podataka</w:t>
            </w:r>
          </w:p>
        </w:tc>
      </w:tr>
      <w:tr w:rsidR="000A07A7" w14:paraId="2CE81E0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9908E3E" w14:textId="77777777" w:rsidR="000A07A7" w:rsidRDefault="00EC402F">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9AD9F3D" w14:textId="77777777" w:rsidR="000A07A7" w:rsidRDefault="00EC402F">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4C2C247"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3EA3CC79"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0A07A7" w14:paraId="482F136A"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FD4540C" w14:textId="77777777" w:rsidR="000A07A7" w:rsidRDefault="00EC402F">
            <w:pPr>
              <w:widowControl w:val="0"/>
              <w:numPr>
                <w:ilvl w:val="0"/>
                <w:numId w:val="2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pojam </w:t>
            </w:r>
            <w:r>
              <w:rPr>
                <w:rFonts w:ascii="Arial Narrow" w:eastAsia="Calibri" w:hAnsi="Arial Narrow"/>
                <w:b/>
                <w:bCs/>
                <w:color w:val="000000"/>
                <w:sz w:val="22"/>
                <w:lang w:val="sr-Latn-CS"/>
              </w:rPr>
              <w:t xml:space="preserve">statističke značajnosti (p </w:t>
            </w:r>
            <w:r>
              <w:rPr>
                <w:rFonts w:ascii="Arial Narrow" w:eastAsia="Calibri" w:hAnsi="Arial Narrow"/>
                <w:b/>
                <w:bCs/>
                <w:color w:val="000000"/>
                <w:sz w:val="22"/>
                <w:lang w:val="sr-Latn-CS"/>
              </w:rPr>
              <w:t>vrijednost)</w:t>
            </w:r>
          </w:p>
        </w:tc>
        <w:tc>
          <w:tcPr>
            <w:tcW w:w="4677" w:type="dxa"/>
            <w:tcBorders>
              <w:top w:val="single" w:sz="18" w:space="0" w:color="365F91"/>
              <w:left w:val="single" w:sz="4" w:space="0" w:color="2E74B5"/>
              <w:bottom w:val="single" w:sz="4" w:space="0" w:color="2E74B5"/>
            </w:tcBorders>
            <w:shd w:val="clear" w:color="auto" w:fill="auto"/>
            <w:vAlign w:val="center"/>
          </w:tcPr>
          <w:p w14:paraId="6FA92CF8"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 xml:space="preserve">Statistička značajnost (p vrijednost): </w:t>
            </w:r>
            <w:r>
              <w:rPr>
                <w:rFonts w:ascii="Arial Narrow" w:eastAsia="Calibri" w:hAnsi="Arial Narrow"/>
                <w:color w:val="000000"/>
                <w:sz w:val="22"/>
                <w:lang w:val="sr-Latn-CS"/>
              </w:rPr>
              <w:t xml:space="preserve">vjerovatnoća da se razlika ili efekt koji smo primijetili u podacima dobije slučajno, ako nema stvarnog efekta u populaciji; što je p-vrijednost niža, to je manja vjerovatnoća da je rezultat slučajan, što </w:t>
            </w:r>
            <w:r>
              <w:rPr>
                <w:rFonts w:ascii="Arial Narrow" w:eastAsia="Calibri" w:hAnsi="Arial Narrow"/>
                <w:color w:val="000000"/>
                <w:sz w:val="22"/>
                <w:lang w:val="sr-Latn-CS"/>
              </w:rPr>
              <w:t>ukazuje na veću statističku značajnost.</w:t>
            </w:r>
          </w:p>
        </w:tc>
      </w:tr>
      <w:tr w:rsidR="000A07A7" w14:paraId="64CFD1E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08A3F2" w14:textId="77777777" w:rsidR="000A07A7" w:rsidRDefault="00EC402F">
            <w:pPr>
              <w:widowControl w:val="0"/>
              <w:numPr>
                <w:ilvl w:val="0"/>
                <w:numId w:val="2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lang w:val="sr-Latn-CS"/>
              </w:rPr>
              <w:t xml:space="preserve">Objasni pojam </w:t>
            </w:r>
            <w:r>
              <w:rPr>
                <w:rFonts w:ascii="Arial Narrow" w:eastAsia="Calibri" w:hAnsi="Arial Narrow"/>
                <w:b/>
                <w:bCs/>
                <w:color w:val="000000"/>
                <w:sz w:val="22"/>
                <w:lang w:val="sr-Latn-CS"/>
              </w:rPr>
              <w:t>efekta statističke značajnosti</w:t>
            </w:r>
          </w:p>
        </w:tc>
        <w:tc>
          <w:tcPr>
            <w:tcW w:w="4677" w:type="dxa"/>
            <w:tcBorders>
              <w:top w:val="single" w:sz="4" w:space="0" w:color="2E74B5"/>
              <w:left w:val="single" w:sz="4" w:space="0" w:color="2E74B5"/>
              <w:bottom w:val="single" w:sz="4" w:space="0" w:color="2E74B5"/>
            </w:tcBorders>
            <w:shd w:val="clear" w:color="auto" w:fill="auto"/>
            <w:vAlign w:val="center"/>
          </w:tcPr>
          <w:p w14:paraId="53865DF8"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 xml:space="preserve">Efekt statističke značajnosti: </w:t>
            </w:r>
            <w:r>
              <w:rPr>
                <w:rFonts w:ascii="Arial Narrow" w:eastAsia="Calibri" w:hAnsi="Arial Narrow"/>
                <w:color w:val="000000"/>
                <w:sz w:val="22"/>
                <w:lang w:val="sr-Latn-CS"/>
              </w:rPr>
              <w:t>odnosi se na razliku, promjenu ili asocijaciju koja je utvrđena pomoću statističkih metoda i smatra se statistički značajnom.</w:t>
            </w:r>
          </w:p>
        </w:tc>
      </w:tr>
      <w:tr w:rsidR="000A07A7" w14:paraId="1D00A1A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3B375F7" w14:textId="77777777" w:rsidR="000A07A7" w:rsidRDefault="00EC402F">
            <w:pPr>
              <w:widowControl w:val="0"/>
              <w:numPr>
                <w:ilvl w:val="0"/>
                <w:numId w:val="2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Objasni pojam </w:t>
            </w:r>
            <w:r>
              <w:rPr>
                <w:rFonts w:ascii="Arial Narrow" w:eastAsia="Calibri" w:hAnsi="Arial Narrow"/>
                <w:b/>
                <w:bCs/>
                <w:color w:val="000000"/>
                <w:sz w:val="22"/>
                <w:szCs w:val="22"/>
                <w:lang w:val="sr-Latn-CS"/>
              </w:rPr>
              <w:t>razlike među grupama</w:t>
            </w:r>
          </w:p>
        </w:tc>
        <w:tc>
          <w:tcPr>
            <w:tcW w:w="4677" w:type="dxa"/>
            <w:tcBorders>
              <w:top w:val="single" w:sz="4" w:space="0" w:color="2E74B5"/>
              <w:left w:val="single" w:sz="4" w:space="0" w:color="2E74B5"/>
              <w:bottom w:val="single" w:sz="4" w:space="0" w:color="2E74B5"/>
            </w:tcBorders>
            <w:shd w:val="clear" w:color="auto" w:fill="auto"/>
            <w:vAlign w:val="center"/>
          </w:tcPr>
          <w:p w14:paraId="66C1344F"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b/>
                <w:bCs/>
                <w:color w:val="000000"/>
                <w:sz w:val="22"/>
                <w:lang w:val="sr-Latn-CS"/>
              </w:rPr>
              <w:t>Razlika među grupama</w:t>
            </w:r>
            <w:r>
              <w:rPr>
                <w:rFonts w:ascii="Arial Narrow" w:eastAsia="Calibri" w:hAnsi="Arial Narrow"/>
                <w:color w:val="000000"/>
                <w:sz w:val="22"/>
                <w:lang w:val="sr-Latn-CS"/>
              </w:rPr>
              <w:t>: statistička razlika između prosječnih vrijednosti ili distribucija varijabli između dvije ili više grupa u istraživanju.</w:t>
            </w:r>
          </w:p>
        </w:tc>
      </w:tr>
      <w:tr w:rsidR="000A07A7" w14:paraId="0224C5C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464D2C" w14:textId="77777777" w:rsidR="000A07A7" w:rsidRDefault="00EC402F">
            <w:pPr>
              <w:widowControl w:val="0"/>
              <w:numPr>
                <w:ilvl w:val="0"/>
                <w:numId w:val="27"/>
              </w:numPr>
              <w:spacing w:before="120" w:after="120" w:line="276" w:lineRule="auto"/>
              <w:contextualSpacing/>
              <w:rPr>
                <w:rFonts w:ascii="Arial Narrow" w:eastAsia="Calibri" w:hAnsi="Arial Narrow"/>
                <w:color w:val="000000"/>
                <w:sz w:val="22"/>
                <w:lang w:val="sr-Latn-CS"/>
              </w:rPr>
            </w:pPr>
            <w:r>
              <w:rPr>
                <w:rFonts w:ascii="Arial Narrow" w:eastAsia="Calibri" w:hAnsi="Arial Narrow"/>
                <w:color w:val="000000"/>
                <w:sz w:val="22"/>
                <w:szCs w:val="22"/>
                <w:lang w:val="sr-Latn-CS"/>
              </w:rPr>
              <w:t>Identifikuje sve pokazatelje koje treba uzeti u obzir prilikom tumačenja odre</w:t>
            </w:r>
            <w:r>
              <w:rPr>
                <w:rFonts w:ascii="Arial Narrow" w:eastAsia="Calibri" w:hAnsi="Arial Narrow"/>
                <w:color w:val="000000"/>
                <w:sz w:val="22"/>
                <w:szCs w:val="22"/>
                <w:lang w:val="sr-Latn-CS"/>
              </w:rPr>
              <w:t>đenog parametraskog i/ili neparametarskog testa za analizu podataka</w:t>
            </w:r>
          </w:p>
        </w:tc>
        <w:tc>
          <w:tcPr>
            <w:tcW w:w="4677" w:type="dxa"/>
            <w:tcBorders>
              <w:top w:val="single" w:sz="4" w:space="0" w:color="2E74B5"/>
              <w:left w:val="single" w:sz="4" w:space="0" w:color="2E74B5"/>
              <w:bottom w:val="single" w:sz="4" w:space="0" w:color="2E74B5"/>
            </w:tcBorders>
            <w:shd w:val="clear" w:color="auto" w:fill="auto"/>
            <w:vAlign w:val="center"/>
          </w:tcPr>
          <w:p w14:paraId="700B7217" w14:textId="77777777" w:rsidR="000A07A7" w:rsidRDefault="000A07A7">
            <w:pPr>
              <w:widowControl w:val="0"/>
              <w:spacing w:before="120" w:after="120"/>
              <w:rPr>
                <w:rFonts w:ascii="Arial Narrow" w:eastAsia="Calibri" w:hAnsi="Arial Narrow"/>
                <w:color w:val="000000"/>
                <w:sz w:val="22"/>
                <w:lang w:val="sr-Latn-CS"/>
              </w:rPr>
            </w:pPr>
          </w:p>
        </w:tc>
      </w:tr>
      <w:tr w:rsidR="000A07A7" w14:paraId="21B16D44"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7C45303"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Način provjeravanja dostignutosti ishoda učenja</w:t>
            </w:r>
          </w:p>
        </w:tc>
      </w:tr>
      <w:tr w:rsidR="000A07A7" w14:paraId="1E48F0C5"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EB985A6"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lang w:val="sr-Latn-CS"/>
              </w:rPr>
              <w:t>Kriterijumi 1 do 4 mogu se provjeravati usmenim ili pisanim putem.</w:t>
            </w:r>
          </w:p>
        </w:tc>
      </w:tr>
      <w:tr w:rsidR="000A07A7" w14:paraId="7332046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F4989A2" w14:textId="77777777" w:rsidR="000A07A7" w:rsidRDefault="00EC402F">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sr-Latn-CS"/>
              </w:rPr>
              <w:t>Predložene teme</w:t>
            </w:r>
          </w:p>
        </w:tc>
      </w:tr>
      <w:tr w:rsidR="000A07A7" w14:paraId="0F6D08F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60E01406" w14:textId="77777777" w:rsidR="000A07A7" w:rsidRDefault="00EC402F">
            <w:pPr>
              <w:widowControl w:val="0"/>
              <w:numPr>
                <w:ilvl w:val="0"/>
                <w:numId w:val="1"/>
              </w:numPr>
              <w:tabs>
                <w:tab w:val="left" w:pos="173"/>
              </w:tabs>
              <w:spacing w:before="120" w:after="120"/>
              <w:ind w:left="176" w:hanging="176"/>
              <w:rPr>
                <w:rFonts w:ascii="Arial Narrow" w:eastAsia="Calibri" w:hAnsi="Arial Narrow"/>
                <w:sz w:val="22"/>
                <w:lang w:val="en-US"/>
              </w:rPr>
            </w:pPr>
            <w:r>
              <w:rPr>
                <w:rFonts w:ascii="Arial Narrow" w:eastAsia="Calibri" w:hAnsi="Arial Narrow"/>
                <w:color w:val="000000"/>
                <w:sz w:val="22"/>
                <w:szCs w:val="22"/>
                <w:lang w:val="sr-Latn-CS"/>
              </w:rPr>
              <w:t xml:space="preserve">Tumačenje rezultata parametarskih i neparametarskih </w:t>
            </w:r>
            <w:r>
              <w:rPr>
                <w:rFonts w:ascii="Arial Narrow" w:eastAsia="Calibri" w:hAnsi="Arial Narrow"/>
                <w:color w:val="000000"/>
                <w:sz w:val="22"/>
                <w:szCs w:val="22"/>
                <w:lang w:val="sr-Latn-CS"/>
              </w:rPr>
              <w:t>tehnika</w:t>
            </w:r>
          </w:p>
        </w:tc>
      </w:tr>
    </w:tbl>
    <w:p w14:paraId="64FDBCF3" w14:textId="77777777" w:rsidR="000A07A7" w:rsidRDefault="000A07A7"/>
    <w:p w14:paraId="7546B295"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5F055933" w14:textId="77777777">
        <w:trPr>
          <w:jc w:val="center"/>
        </w:trPr>
        <w:tc>
          <w:tcPr>
            <w:tcW w:w="9355" w:type="dxa"/>
            <w:gridSpan w:val="2"/>
            <w:tcBorders>
              <w:top w:val="single" w:sz="18" w:space="0" w:color="2E74B5"/>
              <w:bottom w:val="single" w:sz="18" w:space="0" w:color="2E74B5"/>
            </w:tcBorders>
            <w:shd w:val="clear" w:color="auto" w:fill="DBE5F1" w:themeFill="accent1" w:themeFillTint="33"/>
          </w:tcPr>
          <w:p w14:paraId="343DE515" w14:textId="77777777" w:rsidR="000A07A7" w:rsidRDefault="00EC402F">
            <w:pPr>
              <w:pageBreakBefore/>
              <w:widowControl w:val="0"/>
              <w:spacing w:after="120"/>
              <w:jc w:val="center"/>
              <w:rPr>
                <w:sz w:val="22"/>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5</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458A2049"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Primijeni analizu korelacije nad skupom podataka</w:t>
            </w:r>
          </w:p>
        </w:tc>
      </w:tr>
      <w:tr w:rsidR="000A07A7" w14:paraId="328C028C" w14:textId="77777777">
        <w:trP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14:paraId="6B3BDAB5" w14:textId="77777777" w:rsidR="000A07A7" w:rsidRDefault="00EC402F">
            <w:pPr>
              <w:widowControl w:val="0"/>
              <w:spacing w:before="120" w:after="120"/>
              <w:jc w:val="center"/>
              <w:rPr>
                <w:sz w:val="22"/>
              </w:rPr>
            </w:pPr>
            <w:r>
              <w:rPr>
                <w:rFonts w:ascii="Arial Narrow" w:eastAsia="Calibri" w:hAnsi="Arial Narrow"/>
                <w:b/>
                <w:sz w:val="22"/>
                <w:szCs w:val="22"/>
                <w:lang w:val="uz-Cyrl-UZ"/>
              </w:rPr>
              <w:t>Kriterijumi za dostizanje ishoda učenja</w:t>
            </w:r>
          </w:p>
          <w:p w14:paraId="72424225" w14:textId="77777777" w:rsidR="000A07A7" w:rsidRDefault="00EC402F">
            <w:pPr>
              <w:widowControl w:val="0"/>
              <w:spacing w:before="120" w:after="120"/>
              <w:jc w:val="center"/>
              <w:rPr>
                <w:sz w:val="22"/>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14:paraId="72F070F6" w14:textId="77777777" w:rsidR="000A07A7" w:rsidRDefault="00EC402F">
            <w:pPr>
              <w:widowControl w:val="0"/>
              <w:spacing w:before="120" w:after="120"/>
              <w:jc w:val="center"/>
              <w:rPr>
                <w:sz w:val="22"/>
              </w:rPr>
            </w:pPr>
            <w:r>
              <w:rPr>
                <w:rFonts w:ascii="Arial Narrow" w:eastAsia="Calibri" w:hAnsi="Arial Narrow" w:cs="Verdana"/>
                <w:b/>
                <w:color w:val="000000"/>
                <w:sz w:val="22"/>
                <w:szCs w:val="22"/>
                <w:lang w:val="uz-Cyrl-UZ"/>
              </w:rPr>
              <w:t>Kontekst</w:t>
            </w:r>
          </w:p>
          <w:p w14:paraId="0D2A8063" w14:textId="77777777" w:rsidR="000A07A7" w:rsidRDefault="00EC402F">
            <w:pPr>
              <w:widowControl w:val="0"/>
              <w:spacing w:before="120" w:after="120"/>
              <w:jc w:val="center"/>
              <w:rPr>
                <w:sz w:val="22"/>
              </w:rPr>
            </w:pPr>
            <w:r>
              <w:rPr>
                <w:rFonts w:ascii="Arial Narrow" w:eastAsia="Calibri" w:hAnsi="Arial Narrow" w:cs="Verdana"/>
                <w:color w:val="000000"/>
                <w:sz w:val="22"/>
                <w:szCs w:val="22"/>
                <w:lang w:val="uz-Cyrl-UZ"/>
              </w:rPr>
              <w:t>(Pojašnjenje označenih pojmova)</w:t>
            </w:r>
          </w:p>
        </w:tc>
      </w:tr>
      <w:tr w:rsidR="000A07A7" w14:paraId="1EFFE028" w14:textId="77777777">
        <w:trPr>
          <w:trHeight w:val="477"/>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04A919F" w14:textId="77777777" w:rsidR="000A07A7" w:rsidRDefault="00EC402F">
            <w:pPr>
              <w:widowControl w:val="0"/>
              <w:numPr>
                <w:ilvl w:val="0"/>
                <w:numId w:val="16"/>
              </w:numPr>
              <w:spacing w:before="80" w:after="80"/>
              <w:ind w:left="317" w:hanging="317"/>
              <w:rPr>
                <w:sz w:val="22"/>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korelacije</w:t>
            </w:r>
          </w:p>
        </w:tc>
        <w:tc>
          <w:tcPr>
            <w:tcW w:w="4677" w:type="dxa"/>
            <w:tcBorders>
              <w:top w:val="single" w:sz="4" w:space="0" w:color="2E74B5"/>
              <w:left w:val="single" w:sz="4" w:space="0" w:color="2E74B5"/>
              <w:bottom w:val="single" w:sz="4" w:space="0" w:color="2E74B5"/>
            </w:tcBorders>
            <w:shd w:val="clear" w:color="auto" w:fill="auto"/>
            <w:vAlign w:val="center"/>
          </w:tcPr>
          <w:p w14:paraId="07C155A9" w14:textId="77777777" w:rsidR="000A07A7" w:rsidRDefault="00EC402F">
            <w:pPr>
              <w:widowControl w:val="0"/>
              <w:spacing w:before="120" w:after="120"/>
              <w:rPr>
                <w:rFonts w:ascii="Arial Narrow" w:hAnsi="Arial Narrow"/>
                <w:sz w:val="22"/>
              </w:rPr>
            </w:pPr>
            <w:r>
              <w:rPr>
                <w:rFonts w:ascii="Arial Narrow" w:hAnsi="Arial Narrow"/>
                <w:b/>
                <w:bCs/>
                <w:sz w:val="22"/>
                <w:szCs w:val="22"/>
              </w:rPr>
              <w:t>Korelacija</w:t>
            </w:r>
            <w:r>
              <w:rPr>
                <w:rFonts w:ascii="Arial Narrow" w:hAnsi="Arial Narrow"/>
                <w:sz w:val="22"/>
                <w:szCs w:val="22"/>
              </w:rPr>
              <w:t xml:space="preserve">: statistička mjera koja opisuje </w:t>
            </w:r>
            <w:proofErr w:type="gramStart"/>
            <w:r>
              <w:rPr>
                <w:rFonts w:ascii="Arial Narrow" w:hAnsi="Arial Narrow"/>
                <w:sz w:val="22"/>
                <w:szCs w:val="22"/>
              </w:rPr>
              <w:t>stepen  povezanosti</w:t>
            </w:r>
            <w:proofErr w:type="gramEnd"/>
            <w:r>
              <w:rPr>
                <w:rFonts w:ascii="Arial Narrow" w:hAnsi="Arial Narrow"/>
                <w:sz w:val="22"/>
                <w:szCs w:val="22"/>
              </w:rPr>
              <w:t xml:space="preserve"> ili veze između dvije varijable.</w:t>
            </w:r>
          </w:p>
        </w:tc>
      </w:tr>
      <w:tr w:rsidR="000A07A7" w14:paraId="1B6BB613"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9471501" w14:textId="77777777" w:rsidR="000A07A7" w:rsidRDefault="00EC402F">
            <w:pPr>
              <w:widowControl w:val="0"/>
              <w:numPr>
                <w:ilvl w:val="0"/>
                <w:numId w:val="1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Primijeni Pirsonovu korelaciju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16FDA33A" w14:textId="77777777" w:rsidR="000A07A7" w:rsidRDefault="000A07A7">
            <w:pPr>
              <w:widowControl w:val="0"/>
              <w:spacing w:before="120" w:after="120"/>
              <w:rPr>
                <w:rFonts w:ascii="Arial Narrow" w:hAnsi="Arial Narrow"/>
                <w:color w:val="000000"/>
                <w:sz w:val="22"/>
                <w:lang w:val="sr-Latn-CS"/>
              </w:rPr>
            </w:pPr>
          </w:p>
        </w:tc>
      </w:tr>
      <w:tr w:rsidR="000A07A7" w14:paraId="44B78D1D"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E34ADC1" w14:textId="77777777" w:rsidR="000A07A7" w:rsidRDefault="00EC402F">
            <w:pPr>
              <w:widowControl w:val="0"/>
              <w:numPr>
                <w:ilvl w:val="0"/>
                <w:numId w:val="1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Primijeni Spirmanov rang korelacije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15FA7718" w14:textId="77777777" w:rsidR="000A07A7" w:rsidRDefault="000A07A7">
            <w:pPr>
              <w:widowControl w:val="0"/>
              <w:spacing w:before="120" w:after="120"/>
              <w:rPr>
                <w:rFonts w:ascii="Arial Narrow" w:hAnsi="Arial Narrow"/>
                <w:color w:val="000000"/>
                <w:sz w:val="22"/>
                <w:lang w:val="sr-Latn-CS"/>
              </w:rPr>
            </w:pPr>
          </w:p>
        </w:tc>
      </w:tr>
      <w:tr w:rsidR="000A07A7" w14:paraId="5A24AF98"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0AD709E" w14:textId="77777777" w:rsidR="000A07A7" w:rsidRDefault="00EC402F">
            <w:pPr>
              <w:widowControl w:val="0"/>
              <w:numPr>
                <w:ilvl w:val="0"/>
                <w:numId w:val="1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 xml:space="preserve">Generiše </w:t>
            </w:r>
            <w:r>
              <w:rPr>
                <w:rFonts w:ascii="Arial Narrow" w:hAnsi="Arial Narrow"/>
                <w:b/>
                <w:bCs/>
                <w:color w:val="000000"/>
                <w:sz w:val="22"/>
                <w:szCs w:val="22"/>
                <w:lang w:val="sr-Latn-CS"/>
              </w:rPr>
              <w:t xml:space="preserve">dijagrame za prikaz </w:t>
            </w:r>
            <w:r>
              <w:rPr>
                <w:rFonts w:ascii="Arial Narrow" w:hAnsi="Arial Narrow"/>
                <w:b/>
                <w:bCs/>
                <w:color w:val="000000"/>
                <w:sz w:val="22"/>
                <w:szCs w:val="22"/>
                <w:lang w:val="sr-Latn-CS"/>
              </w:rPr>
              <w:t>korelacija</w:t>
            </w:r>
          </w:p>
        </w:tc>
        <w:tc>
          <w:tcPr>
            <w:tcW w:w="4677" w:type="dxa"/>
            <w:tcBorders>
              <w:top w:val="single" w:sz="4" w:space="0" w:color="2E74B5"/>
              <w:left w:val="single" w:sz="4" w:space="0" w:color="2E74B5"/>
              <w:bottom w:val="single" w:sz="4" w:space="0" w:color="2E74B5"/>
            </w:tcBorders>
            <w:shd w:val="clear" w:color="auto" w:fill="auto"/>
            <w:vAlign w:val="center"/>
          </w:tcPr>
          <w:p w14:paraId="28C64A7F" w14:textId="77777777" w:rsidR="000A07A7" w:rsidRDefault="00EC402F">
            <w:pPr>
              <w:widowControl w:val="0"/>
              <w:spacing w:before="120" w:after="120"/>
              <w:rPr>
                <w:rFonts w:ascii="Arial Narrow" w:hAnsi="Arial Narrow"/>
                <w:color w:val="000000"/>
                <w:sz w:val="22"/>
                <w:lang w:val="sr-Latn-CS"/>
              </w:rPr>
            </w:pPr>
            <w:r>
              <w:rPr>
                <w:rFonts w:ascii="Arial Narrow" w:hAnsi="Arial Narrow"/>
                <w:b/>
                <w:bCs/>
                <w:color w:val="000000"/>
                <w:sz w:val="22"/>
                <w:szCs w:val="22"/>
                <w:lang w:val="sr-Latn-CS"/>
              </w:rPr>
              <w:t>Dijagrami za prikaz korelacija</w:t>
            </w:r>
            <w:r>
              <w:rPr>
                <w:rFonts w:ascii="Arial Narrow" w:hAnsi="Arial Narrow"/>
                <w:color w:val="000000"/>
                <w:sz w:val="22"/>
                <w:szCs w:val="22"/>
                <w:lang w:val="sr-Latn-CS"/>
              </w:rPr>
              <w:t>: grafički prikazi, scatter plot i dr.</w:t>
            </w:r>
          </w:p>
        </w:tc>
      </w:tr>
      <w:tr w:rsidR="000A07A7" w14:paraId="0FF92855"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C7142AB" w14:textId="77777777" w:rsidR="000A07A7" w:rsidRDefault="00EC402F">
            <w:pPr>
              <w:widowControl w:val="0"/>
              <w:numPr>
                <w:ilvl w:val="0"/>
                <w:numId w:val="16"/>
              </w:numPr>
              <w:spacing w:before="80" w:after="80"/>
              <w:ind w:left="317" w:hanging="317"/>
              <w:rPr>
                <w:sz w:val="22"/>
              </w:rPr>
            </w:pPr>
            <w:r>
              <w:rPr>
                <w:rFonts w:ascii="Arial Narrow" w:hAnsi="Arial Narrow"/>
                <w:color w:val="000000"/>
                <w:sz w:val="22"/>
                <w:szCs w:val="22"/>
                <w:lang w:val="sr-Latn-CS"/>
              </w:rPr>
              <w:t>Interpretira korelacijski koeficijent</w:t>
            </w:r>
          </w:p>
        </w:tc>
        <w:tc>
          <w:tcPr>
            <w:tcW w:w="4677" w:type="dxa"/>
            <w:tcBorders>
              <w:top w:val="single" w:sz="4" w:space="0" w:color="2E74B5"/>
              <w:left w:val="single" w:sz="4" w:space="0" w:color="2E74B5"/>
              <w:bottom w:val="single" w:sz="4" w:space="0" w:color="2E74B5"/>
            </w:tcBorders>
            <w:shd w:val="clear" w:color="auto" w:fill="auto"/>
            <w:vAlign w:val="center"/>
          </w:tcPr>
          <w:p w14:paraId="30177BE7" w14:textId="77777777" w:rsidR="000A07A7" w:rsidRDefault="000A07A7">
            <w:pPr>
              <w:widowControl w:val="0"/>
              <w:spacing w:before="120" w:after="120"/>
              <w:rPr>
                <w:rFonts w:ascii="Arial Narrow" w:hAnsi="Arial Narrow"/>
                <w:color w:val="000000"/>
                <w:sz w:val="22"/>
                <w:lang w:val="sr-Latn-CS"/>
              </w:rPr>
            </w:pPr>
          </w:p>
        </w:tc>
      </w:tr>
      <w:tr w:rsidR="000A07A7" w14:paraId="1B7B21A6"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48D0F6E" w14:textId="77777777" w:rsidR="000A07A7" w:rsidRDefault="00EC402F">
            <w:pPr>
              <w:widowControl w:val="0"/>
              <w:numPr>
                <w:ilvl w:val="0"/>
                <w:numId w:val="1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Demonstrira postupak sprovođenja korelacije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1295E4E7" w14:textId="77777777" w:rsidR="000A07A7" w:rsidRDefault="000A07A7">
            <w:pPr>
              <w:widowControl w:val="0"/>
              <w:spacing w:before="120" w:after="120"/>
              <w:rPr>
                <w:rFonts w:ascii="Arial Narrow" w:hAnsi="Arial Narrow"/>
                <w:color w:val="000000"/>
                <w:sz w:val="22"/>
                <w:lang w:val="sr-Latn-CS"/>
              </w:rPr>
            </w:pPr>
          </w:p>
        </w:tc>
      </w:tr>
      <w:tr w:rsidR="000A07A7" w14:paraId="29BACBA5"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5DC6ABD4" w14:textId="77777777" w:rsidR="000A07A7" w:rsidRDefault="00EC402F">
            <w:pPr>
              <w:widowControl w:val="0"/>
              <w:spacing w:before="120" w:after="120"/>
              <w:rPr>
                <w:sz w:val="22"/>
              </w:rPr>
            </w:pPr>
            <w:r>
              <w:rPr>
                <w:rFonts w:ascii="Arial Narrow" w:eastAsia="Calibri" w:hAnsi="Arial Narrow"/>
                <w:b/>
                <w:color w:val="000000"/>
                <w:sz w:val="22"/>
                <w:szCs w:val="22"/>
                <w:lang w:val="uz-Cyrl-UZ"/>
              </w:rPr>
              <w:t>Način provjeravanja dostignutosti ishoda učenja</w:t>
            </w:r>
          </w:p>
        </w:tc>
      </w:tr>
      <w:tr w:rsidR="000A07A7" w14:paraId="279F68B5"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7E23346E" w14:textId="77777777" w:rsidR="000A07A7" w:rsidRDefault="00EC402F">
            <w:pPr>
              <w:widowControl w:val="0"/>
              <w:spacing w:before="120" w:after="120"/>
              <w:rPr>
                <w:sz w:val="22"/>
              </w:rPr>
            </w:pPr>
            <w:r>
              <w:rPr>
                <w:rFonts w:ascii="Arial Narrow" w:eastAsia="Calibri" w:hAnsi="Arial Narrow"/>
                <w:color w:val="000000"/>
                <w:sz w:val="22"/>
                <w:szCs w:val="22"/>
                <w:lang w:val="sr-Latn-CS"/>
              </w:rPr>
              <w:t xml:space="preserve">Kriterijumi 1 i 5 </w:t>
            </w:r>
            <w:r>
              <w:rPr>
                <w:rFonts w:ascii="Arial Narrow" w:eastAsia="Calibri" w:hAnsi="Arial Narrow"/>
                <w:color w:val="000000"/>
                <w:sz w:val="22"/>
                <w:szCs w:val="22"/>
                <w:lang w:val="sr-Latn-CS"/>
              </w:rPr>
              <w:t>mogu se provjeravati usmenim ili pisanim putem. Kriterijumi  2, 3, 4 i 6 mogu se provjeravati kroz praktičan zadatak/rad sa usmenim obrazloženjem.</w:t>
            </w:r>
          </w:p>
        </w:tc>
      </w:tr>
      <w:tr w:rsidR="000A07A7" w14:paraId="48AA1742"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2980AE43" w14:textId="77777777" w:rsidR="000A07A7" w:rsidRDefault="00EC402F">
            <w:pPr>
              <w:widowControl w:val="0"/>
              <w:spacing w:before="120" w:after="120"/>
              <w:rPr>
                <w:sz w:val="22"/>
              </w:rPr>
            </w:pPr>
            <w:r>
              <w:rPr>
                <w:rFonts w:ascii="Arial Narrow" w:eastAsia="Calibri" w:hAnsi="Arial Narrow"/>
                <w:b/>
                <w:color w:val="000000"/>
                <w:sz w:val="22"/>
                <w:szCs w:val="22"/>
                <w:lang w:val="uz-Cyrl-UZ"/>
              </w:rPr>
              <w:t>Predložene teme</w:t>
            </w:r>
          </w:p>
        </w:tc>
      </w:tr>
      <w:tr w:rsidR="000A07A7" w14:paraId="1A4EEF42" w14:textId="77777777">
        <w:trPr>
          <w:trHeight w:val="623"/>
          <w:jc w:val="center"/>
        </w:trPr>
        <w:tc>
          <w:tcPr>
            <w:tcW w:w="9355" w:type="dxa"/>
            <w:gridSpan w:val="2"/>
            <w:tcBorders>
              <w:top w:val="single" w:sz="18" w:space="0" w:color="2E74B5"/>
              <w:bottom w:val="single" w:sz="4" w:space="0" w:color="2E74B5"/>
            </w:tcBorders>
            <w:shd w:val="clear" w:color="auto" w:fill="auto"/>
            <w:vAlign w:val="center"/>
          </w:tcPr>
          <w:p w14:paraId="404B0D6D" w14:textId="77777777" w:rsidR="000A07A7" w:rsidRDefault="00EC402F">
            <w:pPr>
              <w:widowControl w:val="0"/>
              <w:numPr>
                <w:ilvl w:val="0"/>
                <w:numId w:val="1"/>
              </w:numPr>
              <w:tabs>
                <w:tab w:val="left" w:pos="173"/>
              </w:tabs>
              <w:spacing w:before="120" w:after="120"/>
              <w:ind w:left="173" w:hanging="173"/>
              <w:rPr>
                <w:sz w:val="22"/>
              </w:rPr>
            </w:pPr>
            <w:r>
              <w:rPr>
                <w:rFonts w:ascii="Arial Narrow" w:eastAsia="Calibri" w:hAnsi="Arial Narrow"/>
                <w:sz w:val="22"/>
                <w:szCs w:val="22"/>
                <w:lang w:val="sr-Latn-ME"/>
              </w:rPr>
              <w:t>Korelacije u statističkim istraživanjima</w:t>
            </w:r>
          </w:p>
        </w:tc>
      </w:tr>
    </w:tbl>
    <w:p w14:paraId="613D7697"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7B71B0B6"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DFB60DD"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6</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FBFC83C"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Primijeni regresionu analizu nad setom podataka</w:t>
            </w:r>
          </w:p>
        </w:tc>
      </w:tr>
      <w:tr w:rsidR="000A07A7" w14:paraId="7128019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3952D54" w14:textId="77777777" w:rsidR="000A07A7" w:rsidRDefault="00EC402F">
            <w:pPr>
              <w:widowControl w:val="0"/>
              <w:spacing w:before="120" w:after="120"/>
              <w:jc w:val="center"/>
            </w:pPr>
            <w:r>
              <w:rPr>
                <w:rFonts w:ascii="Arial Narrow" w:eastAsia="Calibri" w:hAnsi="Arial Narrow"/>
                <w:b/>
                <w:sz w:val="22"/>
                <w:szCs w:val="22"/>
                <w:lang w:val="uz-Cyrl-UZ"/>
              </w:rPr>
              <w:t>Kriterijumi za dostizanje ishoda učenja</w:t>
            </w:r>
          </w:p>
          <w:p w14:paraId="1CF8C90F" w14:textId="77777777" w:rsidR="000A07A7" w:rsidRDefault="00EC402F">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F45FA40"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0A9E2CC4"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03037D13"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6D0F184" w14:textId="77777777" w:rsidR="000A07A7" w:rsidRDefault="00EC402F">
            <w:pPr>
              <w:widowControl w:val="0"/>
              <w:numPr>
                <w:ilvl w:val="0"/>
                <w:numId w:val="17"/>
              </w:numPr>
              <w:spacing w:before="120" w:after="120"/>
              <w:contextualSpacing/>
              <w:rPr>
                <w:sz w:val="22"/>
              </w:rPr>
            </w:pPr>
            <w:r>
              <w:rPr>
                <w:rFonts w:ascii="Arial Narrow" w:eastAsia="Calibri" w:hAnsi="Arial Narrow"/>
                <w:sz w:val="22"/>
                <w:szCs w:val="22"/>
                <w:lang w:val="sr-Latn-RS"/>
              </w:rPr>
              <w:t xml:space="preserve">Objasni pojam </w:t>
            </w:r>
            <w:r>
              <w:rPr>
                <w:rFonts w:ascii="Arial Narrow" w:eastAsia="Calibri" w:hAnsi="Arial Narrow"/>
                <w:b/>
                <w:bCs/>
                <w:sz w:val="22"/>
                <w:szCs w:val="22"/>
                <w:lang w:val="sr-Latn-RS"/>
              </w:rPr>
              <w:t>zavisne varijable</w:t>
            </w:r>
          </w:p>
        </w:tc>
        <w:tc>
          <w:tcPr>
            <w:tcW w:w="4677" w:type="dxa"/>
            <w:tcBorders>
              <w:top w:val="single" w:sz="18" w:space="0" w:color="365F91"/>
              <w:left w:val="single" w:sz="4" w:space="0" w:color="2E74B5"/>
              <w:bottom w:val="single" w:sz="4" w:space="0" w:color="2E74B5"/>
            </w:tcBorders>
            <w:shd w:val="clear" w:color="auto" w:fill="auto"/>
            <w:vAlign w:val="center"/>
          </w:tcPr>
          <w:p w14:paraId="38CE26B3" w14:textId="77777777" w:rsidR="000A07A7" w:rsidRDefault="000A07A7">
            <w:pPr>
              <w:widowControl w:val="0"/>
              <w:spacing w:before="120" w:after="120"/>
              <w:ind w:left="312"/>
              <w:contextualSpacing/>
              <w:rPr>
                <w:rFonts w:ascii="Arial Narrow" w:eastAsia="Calibri" w:hAnsi="Arial Narrow"/>
                <w:bCs/>
                <w:sz w:val="22"/>
                <w:lang w:val="sr-Latn-RS"/>
              </w:rPr>
            </w:pPr>
          </w:p>
          <w:p w14:paraId="57AF8162" w14:textId="77777777" w:rsidR="000A07A7" w:rsidRDefault="00EC402F">
            <w:pPr>
              <w:widowControl w:val="0"/>
              <w:spacing w:before="120" w:after="120"/>
              <w:contextualSpacing/>
              <w:rPr>
                <w:bCs/>
                <w:sz w:val="22"/>
              </w:rPr>
            </w:pPr>
            <w:r>
              <w:rPr>
                <w:rFonts w:ascii="Arial Narrow" w:eastAsia="Calibri" w:hAnsi="Arial Narrow"/>
                <w:b/>
                <w:sz w:val="22"/>
                <w:szCs w:val="22"/>
                <w:lang w:val="sr-Latn-RS"/>
              </w:rPr>
              <w:t>Zavisna</w:t>
            </w:r>
            <w:r>
              <w:rPr>
                <w:rFonts w:ascii="Arial Narrow" w:eastAsia="Calibri" w:hAnsi="Arial Narrow"/>
                <w:bCs/>
                <w:sz w:val="22"/>
                <w:szCs w:val="22"/>
                <w:lang w:val="sr-Latn-RS"/>
              </w:rPr>
              <w:t xml:space="preserve"> </w:t>
            </w:r>
            <w:r>
              <w:rPr>
                <w:rFonts w:ascii="Arial Narrow" w:eastAsia="Calibri" w:hAnsi="Arial Narrow"/>
                <w:b/>
                <w:sz w:val="22"/>
                <w:szCs w:val="22"/>
                <w:lang w:val="sr-Latn-RS"/>
              </w:rPr>
              <w:t>varijabla</w:t>
            </w:r>
            <w:r>
              <w:rPr>
                <w:rFonts w:ascii="Arial Narrow" w:eastAsia="Calibri" w:hAnsi="Arial Narrow"/>
                <w:bCs/>
                <w:sz w:val="22"/>
                <w:szCs w:val="22"/>
                <w:lang w:val="sr-Latn-RS"/>
              </w:rPr>
              <w:t xml:space="preserve">: varijabla koja se </w:t>
            </w:r>
            <w:r>
              <w:rPr>
                <w:rFonts w:ascii="Arial Narrow" w:eastAsia="Calibri" w:hAnsi="Arial Narrow"/>
                <w:bCs/>
                <w:sz w:val="22"/>
                <w:szCs w:val="22"/>
                <w:lang w:val="sr-Latn-RS"/>
              </w:rPr>
              <w:t>proučava u istraživanju, a njene vrijednosti zavise od promjena u drugim varijablama.</w:t>
            </w:r>
          </w:p>
        </w:tc>
      </w:tr>
      <w:tr w:rsidR="000A07A7" w14:paraId="2C70380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7E1E7AB" w14:textId="77777777" w:rsidR="000A07A7" w:rsidRDefault="00EC402F">
            <w:pPr>
              <w:widowControl w:val="0"/>
              <w:numPr>
                <w:ilvl w:val="0"/>
                <w:numId w:val="1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nezavisne varijable</w:t>
            </w:r>
          </w:p>
        </w:tc>
        <w:tc>
          <w:tcPr>
            <w:tcW w:w="4677" w:type="dxa"/>
            <w:tcBorders>
              <w:top w:val="single" w:sz="4" w:space="0" w:color="2E74B5"/>
              <w:left w:val="single" w:sz="4" w:space="0" w:color="2E74B5"/>
              <w:bottom w:val="single" w:sz="4" w:space="0" w:color="2E74B5"/>
            </w:tcBorders>
            <w:shd w:val="clear" w:color="auto" w:fill="auto"/>
            <w:vAlign w:val="center"/>
          </w:tcPr>
          <w:p w14:paraId="70815394" w14:textId="77777777" w:rsidR="000A07A7" w:rsidRDefault="00EC402F">
            <w:pPr>
              <w:widowControl w:val="0"/>
              <w:spacing w:before="120" w:after="120"/>
              <w:rPr>
                <w:rFonts w:ascii="Arial Narrow" w:eastAsia="Calibri" w:hAnsi="Arial Narrow"/>
                <w:b/>
                <w:color w:val="000000"/>
                <w:sz w:val="22"/>
                <w:lang w:val="sr-Latn-CS"/>
              </w:rPr>
            </w:pPr>
            <w:r>
              <w:rPr>
                <w:rFonts w:ascii="Arial Narrow" w:eastAsia="Calibri" w:hAnsi="Arial Narrow"/>
                <w:b/>
                <w:color w:val="000000"/>
                <w:sz w:val="22"/>
                <w:szCs w:val="22"/>
                <w:lang w:val="sr-Latn-CS"/>
              </w:rPr>
              <w:t xml:space="preserve">Nezavisna varijabla: </w:t>
            </w:r>
            <w:r>
              <w:rPr>
                <w:rFonts w:ascii="Arial Narrow" w:eastAsia="Calibri" w:hAnsi="Arial Narrow"/>
                <w:bCs/>
                <w:color w:val="000000"/>
                <w:sz w:val="22"/>
                <w:szCs w:val="22"/>
                <w:lang w:val="sr-Latn-CS"/>
              </w:rPr>
              <w:t xml:space="preserve">varijabla koja se koristi kao faktor ili manipulacija u istraživanju kako bi se utvrdio njen uticaj na zavisnu </w:t>
            </w:r>
            <w:r>
              <w:rPr>
                <w:rFonts w:ascii="Arial Narrow" w:eastAsia="Calibri" w:hAnsi="Arial Narrow"/>
                <w:bCs/>
                <w:color w:val="000000"/>
                <w:sz w:val="22"/>
                <w:szCs w:val="22"/>
                <w:lang w:val="sr-Latn-CS"/>
              </w:rPr>
              <w:t>varijablu.</w:t>
            </w:r>
          </w:p>
        </w:tc>
      </w:tr>
      <w:tr w:rsidR="000A07A7" w14:paraId="145E201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22F1C2" w14:textId="77777777" w:rsidR="000A07A7" w:rsidRDefault="00EC402F">
            <w:pPr>
              <w:widowControl w:val="0"/>
              <w:numPr>
                <w:ilvl w:val="0"/>
                <w:numId w:val="1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koeficijenta regresije</w:t>
            </w:r>
          </w:p>
        </w:tc>
        <w:tc>
          <w:tcPr>
            <w:tcW w:w="4677" w:type="dxa"/>
            <w:tcBorders>
              <w:top w:val="single" w:sz="4" w:space="0" w:color="2E74B5"/>
              <w:left w:val="single" w:sz="4" w:space="0" w:color="2E74B5"/>
              <w:bottom w:val="single" w:sz="4" w:space="0" w:color="2E74B5"/>
            </w:tcBorders>
            <w:shd w:val="clear" w:color="auto" w:fill="auto"/>
            <w:vAlign w:val="center"/>
          </w:tcPr>
          <w:p w14:paraId="1FA191AB" w14:textId="77777777" w:rsidR="000A07A7" w:rsidRDefault="00EC402F">
            <w:pPr>
              <w:widowControl w:val="0"/>
              <w:spacing w:before="120" w:after="120"/>
              <w:rPr>
                <w:rFonts w:ascii="Arial Narrow" w:eastAsia="Calibri" w:hAnsi="Arial Narrow"/>
                <w:bCs/>
                <w:color w:val="000000"/>
                <w:sz w:val="22"/>
                <w:lang w:val="sr-Latn-CS"/>
              </w:rPr>
            </w:pPr>
            <w:r>
              <w:rPr>
                <w:rFonts w:ascii="Arial Narrow" w:eastAsia="Calibri" w:hAnsi="Arial Narrow"/>
                <w:b/>
                <w:color w:val="000000"/>
                <w:sz w:val="22"/>
                <w:szCs w:val="22"/>
                <w:lang w:val="sr-Latn-CS"/>
              </w:rPr>
              <w:t>Koeficijent</w:t>
            </w:r>
            <w:r>
              <w:rPr>
                <w:rFonts w:ascii="Arial Narrow" w:eastAsia="Calibri" w:hAnsi="Arial Narrow"/>
                <w:bCs/>
                <w:color w:val="000000"/>
                <w:sz w:val="22"/>
                <w:szCs w:val="22"/>
                <w:lang w:val="sr-Latn-CS"/>
              </w:rPr>
              <w:t xml:space="preserve"> </w:t>
            </w:r>
            <w:r>
              <w:rPr>
                <w:rFonts w:ascii="Arial Narrow" w:eastAsia="Calibri" w:hAnsi="Arial Narrow"/>
                <w:b/>
                <w:color w:val="000000"/>
                <w:sz w:val="22"/>
                <w:szCs w:val="22"/>
                <w:lang w:val="sr-Latn-CS"/>
              </w:rPr>
              <w:t>regresije</w:t>
            </w:r>
            <w:r>
              <w:rPr>
                <w:rFonts w:ascii="Arial Narrow" w:eastAsia="Calibri" w:hAnsi="Arial Narrow"/>
                <w:color w:val="000000"/>
                <w:sz w:val="22"/>
                <w:szCs w:val="22"/>
                <w:lang w:val="sr-Latn-CS"/>
              </w:rPr>
              <w:t>:</w:t>
            </w:r>
            <w:r>
              <w:rPr>
                <w:rFonts w:ascii="Arial Narrow" w:eastAsia="Calibri" w:hAnsi="Arial Narrow"/>
                <w:bCs/>
                <w:color w:val="000000"/>
                <w:sz w:val="22"/>
                <w:szCs w:val="22"/>
                <w:lang w:val="sr-Latn-CS"/>
              </w:rPr>
              <w:t xml:space="preserve"> ukazuje na promjenu u zavisnoj varijabli za jedinicu promjene u odgovarajućoj nezavisnoj varijabli, držeći ostale varijable konstantnima.</w:t>
            </w:r>
          </w:p>
        </w:tc>
      </w:tr>
      <w:tr w:rsidR="000A07A7" w14:paraId="3FC95BD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A0108EF" w14:textId="77777777" w:rsidR="000A07A7" w:rsidRDefault="00EC402F">
            <w:pPr>
              <w:widowControl w:val="0"/>
              <w:numPr>
                <w:ilvl w:val="0"/>
                <w:numId w:val="1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standardne greške</w:t>
            </w:r>
          </w:p>
        </w:tc>
        <w:tc>
          <w:tcPr>
            <w:tcW w:w="4677" w:type="dxa"/>
            <w:tcBorders>
              <w:top w:val="single" w:sz="4" w:space="0" w:color="2E74B5"/>
              <w:left w:val="single" w:sz="4" w:space="0" w:color="2E74B5"/>
              <w:bottom w:val="single" w:sz="4" w:space="0" w:color="2E74B5"/>
            </w:tcBorders>
            <w:shd w:val="clear" w:color="auto" w:fill="auto"/>
            <w:vAlign w:val="center"/>
          </w:tcPr>
          <w:p w14:paraId="14C0B416" w14:textId="77777777" w:rsidR="000A07A7" w:rsidRDefault="00EC402F">
            <w:pPr>
              <w:widowControl w:val="0"/>
              <w:spacing w:before="120" w:after="120"/>
              <w:contextualSpacing/>
              <w:rPr>
                <w:sz w:val="22"/>
              </w:rPr>
            </w:pPr>
            <w:r>
              <w:rPr>
                <w:rFonts w:ascii="Arial Narrow" w:eastAsia="Calibri" w:hAnsi="Arial Narrow"/>
                <w:b/>
                <w:color w:val="000000"/>
                <w:sz w:val="22"/>
                <w:szCs w:val="22"/>
                <w:lang w:val="sr-Latn-CS"/>
              </w:rPr>
              <w:t>Standardna</w:t>
            </w:r>
            <w:r>
              <w:rPr>
                <w:rFonts w:ascii="Arial Narrow" w:eastAsia="Calibri" w:hAnsi="Arial Narrow"/>
                <w:bCs/>
                <w:color w:val="000000"/>
                <w:sz w:val="22"/>
                <w:szCs w:val="22"/>
                <w:lang w:val="sr-Latn-CS"/>
              </w:rPr>
              <w:t xml:space="preserve"> </w:t>
            </w:r>
            <w:r>
              <w:rPr>
                <w:rFonts w:ascii="Arial Narrow" w:eastAsia="Calibri" w:hAnsi="Arial Narrow"/>
                <w:b/>
                <w:color w:val="000000"/>
                <w:sz w:val="22"/>
                <w:szCs w:val="22"/>
                <w:lang w:val="sr-Latn-CS"/>
              </w:rPr>
              <w:t xml:space="preserve">greška: </w:t>
            </w:r>
            <w:r>
              <w:rPr>
                <w:rFonts w:ascii="Arial Narrow" w:eastAsia="Calibri" w:hAnsi="Arial Narrow"/>
                <w:bCs/>
                <w:color w:val="000000"/>
                <w:sz w:val="22"/>
                <w:szCs w:val="22"/>
                <w:lang w:val="sr-Latn-CS"/>
              </w:rPr>
              <w:t>procjena pouzdanosti koeficijenta regresije.</w:t>
            </w:r>
          </w:p>
        </w:tc>
      </w:tr>
      <w:tr w:rsidR="000A07A7" w14:paraId="3651F84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D49175" w14:textId="77777777" w:rsidR="000A07A7" w:rsidRDefault="00EC402F">
            <w:pPr>
              <w:widowControl w:val="0"/>
              <w:numPr>
                <w:ilvl w:val="0"/>
                <w:numId w:val="1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koeficijenta determinacije</w:t>
            </w:r>
          </w:p>
        </w:tc>
        <w:tc>
          <w:tcPr>
            <w:tcW w:w="4677" w:type="dxa"/>
            <w:tcBorders>
              <w:top w:val="single" w:sz="4" w:space="0" w:color="2E74B5"/>
              <w:left w:val="single" w:sz="4" w:space="0" w:color="2E74B5"/>
              <w:bottom w:val="single" w:sz="4" w:space="0" w:color="2E74B5"/>
            </w:tcBorders>
            <w:shd w:val="clear" w:color="auto" w:fill="auto"/>
            <w:vAlign w:val="center"/>
          </w:tcPr>
          <w:p w14:paraId="37DD0D3F" w14:textId="77777777" w:rsidR="000A07A7" w:rsidRDefault="00EC402F">
            <w:pPr>
              <w:widowControl w:val="0"/>
              <w:spacing w:before="120" w:after="120"/>
              <w:rPr>
                <w:rFonts w:ascii="Arial Narrow" w:eastAsia="Calibri" w:hAnsi="Arial Narrow"/>
                <w:bCs/>
                <w:color w:val="000000"/>
                <w:sz w:val="22"/>
                <w:lang w:val="sr-Latn-CS"/>
              </w:rPr>
            </w:pPr>
            <w:r>
              <w:rPr>
                <w:rFonts w:ascii="Arial Narrow" w:eastAsia="Calibri" w:hAnsi="Arial Narrow"/>
                <w:b/>
                <w:color w:val="000000"/>
                <w:sz w:val="22"/>
                <w:szCs w:val="22"/>
                <w:lang w:val="sr-Latn-CS"/>
              </w:rPr>
              <w:t>Koeficijent</w:t>
            </w:r>
            <w:r>
              <w:rPr>
                <w:rFonts w:ascii="Arial Narrow" w:eastAsia="Calibri" w:hAnsi="Arial Narrow"/>
                <w:bCs/>
                <w:color w:val="000000"/>
                <w:sz w:val="22"/>
                <w:szCs w:val="22"/>
                <w:lang w:val="sr-Latn-CS"/>
              </w:rPr>
              <w:t xml:space="preserve"> </w:t>
            </w:r>
            <w:r>
              <w:rPr>
                <w:rFonts w:ascii="Arial Narrow" w:eastAsia="Calibri" w:hAnsi="Arial Narrow"/>
                <w:b/>
                <w:color w:val="000000"/>
                <w:sz w:val="22"/>
                <w:szCs w:val="22"/>
                <w:lang w:val="sr-Latn-CS"/>
              </w:rPr>
              <w:t>determinacije</w:t>
            </w:r>
            <w:r>
              <w:rPr>
                <w:rFonts w:ascii="Arial Narrow" w:eastAsia="Calibri" w:hAnsi="Arial Narrow"/>
                <w:color w:val="000000"/>
                <w:sz w:val="22"/>
                <w:szCs w:val="22"/>
                <w:lang w:val="sr-Latn-CS"/>
              </w:rPr>
              <w:t>:</w:t>
            </w:r>
            <w:r>
              <w:rPr>
                <w:rFonts w:ascii="Arial Narrow" w:eastAsia="Calibri" w:hAnsi="Arial Narrow"/>
                <w:bCs/>
                <w:color w:val="000000"/>
                <w:sz w:val="22"/>
                <w:szCs w:val="22"/>
                <w:lang w:val="sr-Latn-CS"/>
              </w:rPr>
              <w:t xml:space="preserve"> mjera koliko model objašnjava varijancu zavisne varijable.</w:t>
            </w:r>
          </w:p>
        </w:tc>
      </w:tr>
      <w:tr w:rsidR="000A07A7" w14:paraId="4A62AF3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1ADFC08" w14:textId="77777777" w:rsidR="000A07A7" w:rsidRDefault="00EC402F">
            <w:pPr>
              <w:widowControl w:val="0"/>
              <w:numPr>
                <w:ilvl w:val="0"/>
                <w:numId w:val="1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Demonstrira postupak sprovođenja regresione analize nad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0AAA82A5" w14:textId="77777777" w:rsidR="000A07A7" w:rsidRDefault="000A07A7">
            <w:pPr>
              <w:widowControl w:val="0"/>
              <w:spacing w:before="120" w:after="120"/>
              <w:rPr>
                <w:rFonts w:ascii="Arial Narrow" w:eastAsia="Calibri" w:hAnsi="Arial Narrow"/>
                <w:b/>
                <w:color w:val="000000"/>
                <w:sz w:val="22"/>
                <w:lang w:val="sr-Latn-CS"/>
              </w:rPr>
            </w:pPr>
          </w:p>
        </w:tc>
      </w:tr>
      <w:tr w:rsidR="000A07A7" w14:paraId="62C61FCC"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46E88F16" w14:textId="77777777" w:rsidR="000A07A7" w:rsidRDefault="00EC402F">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0A07A7" w14:paraId="6332C4F1"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65BEC905"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od 1 do 5 mogu se provjeravati usmenim ili pisanim putem. Kriterijum 6 može se provjeravati kroz praktičan zadatak/rad sa usmenim obrazloženjem.</w:t>
            </w:r>
          </w:p>
        </w:tc>
      </w:tr>
      <w:tr w:rsidR="000A07A7" w14:paraId="5D9A84E8"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2DBA429E" w14:textId="77777777" w:rsidR="000A07A7" w:rsidRDefault="00EC402F">
            <w:pPr>
              <w:widowControl w:val="0"/>
              <w:spacing w:before="120" w:after="120"/>
            </w:pPr>
            <w:r>
              <w:rPr>
                <w:rFonts w:ascii="Arial Narrow" w:eastAsia="Calibri" w:hAnsi="Arial Narrow"/>
                <w:b/>
                <w:color w:val="000000"/>
                <w:sz w:val="22"/>
                <w:szCs w:val="22"/>
                <w:lang w:val="uz-Cyrl-UZ"/>
              </w:rPr>
              <w:t>Predložene teme</w:t>
            </w:r>
          </w:p>
        </w:tc>
      </w:tr>
      <w:tr w:rsidR="000A07A7" w14:paraId="1E8B536A"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0BE9AC80" w14:textId="77777777" w:rsidR="000A07A7" w:rsidRDefault="00EC402F">
            <w:pPr>
              <w:widowControl w:val="0"/>
              <w:numPr>
                <w:ilvl w:val="0"/>
                <w:numId w:val="1"/>
              </w:numPr>
              <w:tabs>
                <w:tab w:val="left" w:pos="173"/>
              </w:tabs>
              <w:spacing w:before="120" w:after="120"/>
              <w:ind w:left="176" w:hanging="176"/>
            </w:pPr>
            <w:r>
              <w:rPr>
                <w:rFonts w:ascii="Arial Narrow" w:eastAsia="Calibri" w:hAnsi="Arial Narrow"/>
                <w:sz w:val="22"/>
                <w:szCs w:val="22"/>
                <w:lang w:val="sr-Latn-RS"/>
              </w:rPr>
              <w:t>Regresiona analiza</w:t>
            </w:r>
          </w:p>
        </w:tc>
      </w:tr>
    </w:tbl>
    <w:p w14:paraId="620BC3BA" w14:textId="77777777" w:rsidR="000A07A7" w:rsidRDefault="000A07A7">
      <w:pPr>
        <w:spacing w:after="160" w:line="259" w:lineRule="auto"/>
        <w:rPr>
          <w:rFonts w:ascii="Arial Narrow" w:hAnsi="Arial Narrow"/>
        </w:rPr>
      </w:pPr>
    </w:p>
    <w:p w14:paraId="78609594"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77019382"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C5734E5"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7</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894FED9"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Primijeni analizu asocijacija među kategoričkim varijablama</w:t>
            </w:r>
          </w:p>
        </w:tc>
      </w:tr>
      <w:tr w:rsidR="000A07A7" w14:paraId="178A2EDF"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284E9C6" w14:textId="77777777" w:rsidR="000A07A7" w:rsidRDefault="00EC402F">
            <w:pPr>
              <w:widowControl w:val="0"/>
              <w:spacing w:before="120" w:after="120"/>
              <w:jc w:val="center"/>
            </w:pPr>
            <w:r>
              <w:rPr>
                <w:rFonts w:ascii="Arial Narrow" w:eastAsia="Calibri" w:hAnsi="Arial Narrow"/>
                <w:b/>
                <w:sz w:val="22"/>
                <w:szCs w:val="22"/>
                <w:lang w:val="uz-Cyrl-UZ"/>
              </w:rPr>
              <w:t>Kriterijumi za dostizanje ishoda učenja</w:t>
            </w:r>
          </w:p>
          <w:p w14:paraId="10091B09" w14:textId="77777777" w:rsidR="000A07A7" w:rsidRDefault="00EC402F">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85EF466"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7DD2B582"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495878D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B34D131" w14:textId="77777777" w:rsidR="000A07A7" w:rsidRDefault="00EC402F">
            <w:pPr>
              <w:widowControl w:val="0"/>
              <w:numPr>
                <w:ilvl w:val="0"/>
                <w:numId w:val="26"/>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nulte hipoteze</w:t>
            </w:r>
          </w:p>
        </w:tc>
        <w:tc>
          <w:tcPr>
            <w:tcW w:w="4677" w:type="dxa"/>
            <w:tcBorders>
              <w:top w:val="single" w:sz="4" w:space="0" w:color="2E74B5"/>
              <w:left w:val="single" w:sz="4" w:space="0" w:color="2E74B5"/>
              <w:bottom w:val="single" w:sz="4" w:space="0" w:color="2E74B5"/>
            </w:tcBorders>
            <w:shd w:val="clear" w:color="auto" w:fill="auto"/>
            <w:vAlign w:val="center"/>
          </w:tcPr>
          <w:p w14:paraId="244A16C6" w14:textId="77777777" w:rsidR="000A07A7" w:rsidRDefault="00EC402F">
            <w:pPr>
              <w:widowControl w:val="0"/>
              <w:spacing w:before="120" w:after="120"/>
              <w:rPr>
                <w:rFonts w:ascii="Arial Narrow" w:eastAsia="Calibri" w:hAnsi="Arial Narrow"/>
                <w:b/>
                <w:color w:val="000000"/>
                <w:sz w:val="22"/>
                <w:lang w:val="sr-Latn-CS"/>
              </w:rPr>
            </w:pPr>
            <w:r>
              <w:rPr>
                <w:rFonts w:ascii="Arial Narrow" w:eastAsia="Calibri" w:hAnsi="Arial Narrow"/>
                <w:b/>
                <w:color w:val="000000"/>
                <w:sz w:val="22"/>
                <w:szCs w:val="22"/>
                <w:lang w:val="sr-Latn-CS"/>
              </w:rPr>
              <w:t xml:space="preserve">Nulta hipoteza: </w:t>
            </w:r>
            <w:r>
              <w:rPr>
                <w:rFonts w:ascii="Arial Narrow" w:eastAsia="Calibri" w:hAnsi="Arial Narrow"/>
                <w:bCs/>
                <w:color w:val="000000"/>
                <w:sz w:val="22"/>
                <w:szCs w:val="22"/>
                <w:lang w:val="sr-Latn-CS"/>
              </w:rPr>
              <w:t>statistički izraz koji postavlja pretpostavku da nema stvarnog efekta, razlike ili povezanosti u populaciji koju proučavamo.</w:t>
            </w:r>
          </w:p>
        </w:tc>
      </w:tr>
      <w:tr w:rsidR="000A07A7" w14:paraId="61B2F8D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20411E" w14:textId="77777777" w:rsidR="000A07A7" w:rsidRDefault="00EC402F">
            <w:pPr>
              <w:widowControl w:val="0"/>
              <w:numPr>
                <w:ilvl w:val="0"/>
                <w:numId w:val="26"/>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alternativne hipoteze</w:t>
            </w:r>
          </w:p>
        </w:tc>
        <w:tc>
          <w:tcPr>
            <w:tcW w:w="4677" w:type="dxa"/>
            <w:tcBorders>
              <w:top w:val="single" w:sz="4" w:space="0" w:color="2E74B5"/>
              <w:left w:val="single" w:sz="4" w:space="0" w:color="2E74B5"/>
              <w:bottom w:val="single" w:sz="4" w:space="0" w:color="2E74B5"/>
            </w:tcBorders>
            <w:shd w:val="clear" w:color="auto" w:fill="auto"/>
            <w:vAlign w:val="center"/>
          </w:tcPr>
          <w:p w14:paraId="0A6F0F84" w14:textId="77777777" w:rsidR="000A07A7" w:rsidRDefault="00EC402F">
            <w:pPr>
              <w:widowControl w:val="0"/>
              <w:spacing w:before="120" w:after="120"/>
              <w:rPr>
                <w:rFonts w:ascii="Arial Narrow" w:eastAsia="Calibri" w:hAnsi="Arial Narrow"/>
                <w:b/>
                <w:color w:val="000000"/>
                <w:sz w:val="22"/>
                <w:lang w:val="sr-Latn-CS"/>
              </w:rPr>
            </w:pPr>
            <w:r>
              <w:rPr>
                <w:rFonts w:ascii="Arial Narrow" w:eastAsia="Calibri" w:hAnsi="Arial Narrow"/>
                <w:b/>
                <w:color w:val="000000"/>
                <w:sz w:val="22"/>
                <w:szCs w:val="22"/>
                <w:lang w:val="sr-Latn-CS"/>
              </w:rPr>
              <w:t>Alternativna hipoteza</w:t>
            </w:r>
            <w:r>
              <w:rPr>
                <w:rFonts w:ascii="Arial Narrow" w:eastAsia="Calibri" w:hAnsi="Arial Narrow"/>
                <w:color w:val="000000"/>
                <w:sz w:val="22"/>
                <w:szCs w:val="22"/>
                <w:lang w:val="sr-Latn-CS"/>
              </w:rPr>
              <w:t>:</w:t>
            </w:r>
            <w:r>
              <w:rPr>
                <w:rFonts w:ascii="Arial Narrow" w:eastAsia="Calibri" w:hAnsi="Arial Narrow"/>
                <w:b/>
                <w:color w:val="000000"/>
                <w:sz w:val="22"/>
                <w:szCs w:val="22"/>
                <w:lang w:val="sr-Latn-CS"/>
              </w:rPr>
              <w:t xml:space="preserve"> </w:t>
            </w:r>
            <w:r>
              <w:rPr>
                <w:rFonts w:ascii="Arial Narrow" w:eastAsia="Calibri" w:hAnsi="Arial Narrow"/>
                <w:bCs/>
                <w:color w:val="000000"/>
                <w:sz w:val="22"/>
                <w:szCs w:val="22"/>
                <w:lang w:val="sr-Latn-CS"/>
              </w:rPr>
              <w:t xml:space="preserve">izražava pretpostavku da postoji stvarni efekt, </w:t>
            </w:r>
            <w:r>
              <w:rPr>
                <w:rFonts w:ascii="Arial Narrow" w:eastAsia="Calibri" w:hAnsi="Arial Narrow"/>
                <w:bCs/>
                <w:color w:val="000000"/>
                <w:sz w:val="22"/>
                <w:szCs w:val="22"/>
                <w:lang w:val="sr-Latn-CS"/>
              </w:rPr>
              <w:t>razlika ili povezanost u populaciji koju proučavamo.</w:t>
            </w:r>
          </w:p>
        </w:tc>
      </w:tr>
      <w:tr w:rsidR="000A07A7" w14:paraId="000B5FF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0151A8" w14:textId="77777777" w:rsidR="000A07A7" w:rsidRDefault="00EC402F">
            <w:pPr>
              <w:widowControl w:val="0"/>
              <w:numPr>
                <w:ilvl w:val="0"/>
                <w:numId w:val="26"/>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asocijacije</w:t>
            </w:r>
          </w:p>
        </w:tc>
        <w:tc>
          <w:tcPr>
            <w:tcW w:w="4677" w:type="dxa"/>
            <w:tcBorders>
              <w:top w:val="single" w:sz="4" w:space="0" w:color="2E74B5"/>
              <w:left w:val="single" w:sz="4" w:space="0" w:color="2E74B5"/>
              <w:bottom w:val="single" w:sz="4" w:space="0" w:color="2E74B5"/>
            </w:tcBorders>
            <w:shd w:val="clear" w:color="auto" w:fill="auto"/>
            <w:vAlign w:val="center"/>
          </w:tcPr>
          <w:p w14:paraId="0FA6760C" w14:textId="77777777" w:rsidR="000A07A7" w:rsidRDefault="00EC402F">
            <w:pPr>
              <w:widowControl w:val="0"/>
              <w:spacing w:before="120" w:after="120"/>
              <w:rPr>
                <w:rFonts w:ascii="Arial Narrow" w:eastAsia="Calibri" w:hAnsi="Arial Narrow"/>
                <w:b/>
                <w:color w:val="000000"/>
                <w:sz w:val="22"/>
                <w:lang w:val="sr-Latn-CS"/>
              </w:rPr>
            </w:pPr>
            <w:r>
              <w:rPr>
                <w:rFonts w:ascii="Arial Narrow" w:eastAsia="Calibri" w:hAnsi="Arial Narrow"/>
                <w:b/>
                <w:color w:val="000000"/>
                <w:sz w:val="22"/>
                <w:szCs w:val="22"/>
                <w:lang w:val="sr-Latn-CS"/>
              </w:rPr>
              <w:t>Asocijacija</w:t>
            </w:r>
            <w:r>
              <w:rPr>
                <w:rFonts w:ascii="Arial Narrow" w:eastAsia="Calibri" w:hAnsi="Arial Narrow"/>
                <w:color w:val="000000"/>
                <w:sz w:val="22"/>
                <w:szCs w:val="22"/>
                <w:lang w:val="sr-Latn-CS"/>
              </w:rPr>
              <w:t>:</w:t>
            </w:r>
            <w:r>
              <w:rPr>
                <w:rFonts w:ascii="Arial Narrow" w:eastAsia="Calibri" w:hAnsi="Arial Narrow"/>
                <w:b/>
                <w:color w:val="000000"/>
                <w:sz w:val="22"/>
                <w:szCs w:val="22"/>
                <w:lang w:val="sr-Latn-CS"/>
              </w:rPr>
              <w:t xml:space="preserve"> </w:t>
            </w:r>
            <w:r>
              <w:rPr>
                <w:rFonts w:ascii="Arial Narrow" w:eastAsia="Calibri" w:hAnsi="Arial Narrow"/>
                <w:bCs/>
                <w:color w:val="000000"/>
                <w:sz w:val="22"/>
                <w:szCs w:val="22"/>
                <w:lang w:val="sr-Latn-CS"/>
              </w:rPr>
              <w:t>statistička veza ili povezanost između dvije varijable.</w:t>
            </w:r>
          </w:p>
        </w:tc>
      </w:tr>
      <w:tr w:rsidR="000A07A7" w14:paraId="7370141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F6C28CB" w14:textId="77777777" w:rsidR="000A07A7" w:rsidRDefault="00EC402F">
            <w:pPr>
              <w:widowControl w:val="0"/>
              <w:numPr>
                <w:ilvl w:val="0"/>
                <w:numId w:val="26"/>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Demonstrira postupak sprovo</w:t>
            </w:r>
            <w:r>
              <w:rPr>
                <w:rFonts w:ascii="Arial Narrow" w:hAnsi="Arial Narrow"/>
                <w:color w:val="000000"/>
                <w:sz w:val="22"/>
                <w:szCs w:val="22"/>
                <w:lang w:val="sr-Latn-ME"/>
              </w:rPr>
              <w:t xml:space="preserve">đenja </w:t>
            </w:r>
            <w:r>
              <w:rPr>
                <w:rFonts w:ascii="Arial Narrow" w:hAnsi="Arial Narrow"/>
                <w:color w:val="000000"/>
                <w:sz w:val="22"/>
                <w:szCs w:val="22"/>
                <w:lang w:val="sr-Latn-CS"/>
              </w:rPr>
              <w:t>analize asocijacije među kategoričkim varijablama</w:t>
            </w:r>
          </w:p>
        </w:tc>
        <w:tc>
          <w:tcPr>
            <w:tcW w:w="4677" w:type="dxa"/>
            <w:tcBorders>
              <w:top w:val="single" w:sz="4" w:space="0" w:color="2E74B5"/>
              <w:left w:val="single" w:sz="4" w:space="0" w:color="2E74B5"/>
              <w:bottom w:val="single" w:sz="4" w:space="0" w:color="2E74B5"/>
            </w:tcBorders>
            <w:shd w:val="clear" w:color="auto" w:fill="auto"/>
            <w:vAlign w:val="center"/>
          </w:tcPr>
          <w:p w14:paraId="0365CCD7" w14:textId="77777777" w:rsidR="000A07A7" w:rsidRDefault="000A07A7">
            <w:pPr>
              <w:widowControl w:val="0"/>
              <w:spacing w:before="120" w:after="120"/>
              <w:rPr>
                <w:rFonts w:ascii="Arial Narrow" w:eastAsia="Calibri" w:hAnsi="Arial Narrow"/>
                <w:b/>
                <w:color w:val="000000"/>
                <w:sz w:val="22"/>
                <w:lang w:val="sr-Latn-CS"/>
              </w:rPr>
            </w:pPr>
          </w:p>
        </w:tc>
      </w:tr>
      <w:tr w:rsidR="000A07A7" w14:paraId="7FE3FB3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DBFBB34" w14:textId="77777777" w:rsidR="000A07A7" w:rsidRDefault="00EC402F">
            <w:pPr>
              <w:widowControl w:val="0"/>
              <w:numPr>
                <w:ilvl w:val="0"/>
                <w:numId w:val="26"/>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Demonstrira postupak </w:t>
            </w:r>
            <w:r>
              <w:rPr>
                <w:rFonts w:ascii="Arial Narrow" w:hAnsi="Arial Narrow"/>
                <w:color w:val="000000"/>
                <w:sz w:val="22"/>
                <w:szCs w:val="22"/>
                <w:lang w:val="sr-Latn-CS"/>
              </w:rPr>
              <w:t>vizualizacije rezultata</w:t>
            </w:r>
          </w:p>
        </w:tc>
        <w:tc>
          <w:tcPr>
            <w:tcW w:w="4677" w:type="dxa"/>
            <w:tcBorders>
              <w:top w:val="single" w:sz="4" w:space="0" w:color="2E74B5"/>
              <w:left w:val="single" w:sz="4" w:space="0" w:color="2E74B5"/>
              <w:bottom w:val="single" w:sz="4" w:space="0" w:color="2E74B5"/>
            </w:tcBorders>
            <w:shd w:val="clear" w:color="auto" w:fill="auto"/>
            <w:vAlign w:val="center"/>
          </w:tcPr>
          <w:p w14:paraId="2F7D95AE" w14:textId="77777777" w:rsidR="000A07A7" w:rsidRDefault="000A07A7">
            <w:pPr>
              <w:widowControl w:val="0"/>
              <w:spacing w:before="120" w:after="120"/>
              <w:rPr>
                <w:rFonts w:ascii="Arial Narrow" w:eastAsia="Calibri" w:hAnsi="Arial Narrow"/>
                <w:b/>
                <w:color w:val="000000"/>
                <w:sz w:val="22"/>
                <w:lang w:val="sr-Latn-CS"/>
              </w:rPr>
            </w:pPr>
          </w:p>
        </w:tc>
      </w:tr>
      <w:tr w:rsidR="000A07A7" w14:paraId="3BEC5B9A"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682A5ADA" w14:textId="77777777" w:rsidR="000A07A7" w:rsidRDefault="00EC402F">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0A07A7" w14:paraId="39DE4296"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7582E6D4"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od 1, 2 i 3 mogu se provjeravati usmenim ili pisanim putem. Kriterijumi 4 i 5 mogu se provjeravati kroz praktičan zadatak/rad sa usmenim obrazloženjem.</w:t>
            </w:r>
          </w:p>
        </w:tc>
      </w:tr>
      <w:tr w:rsidR="000A07A7" w14:paraId="768F47FC"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1EAD39CE" w14:textId="77777777" w:rsidR="000A07A7" w:rsidRDefault="00EC402F">
            <w:pPr>
              <w:widowControl w:val="0"/>
              <w:spacing w:before="120" w:after="120"/>
            </w:pPr>
            <w:r>
              <w:rPr>
                <w:rFonts w:ascii="Arial Narrow" w:eastAsia="Calibri" w:hAnsi="Arial Narrow"/>
                <w:b/>
                <w:color w:val="000000"/>
                <w:sz w:val="22"/>
                <w:szCs w:val="22"/>
                <w:lang w:val="uz-Cyrl-UZ"/>
              </w:rPr>
              <w:t>Predložene teme</w:t>
            </w:r>
          </w:p>
        </w:tc>
      </w:tr>
      <w:tr w:rsidR="000A07A7" w14:paraId="592353C7"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71C97891" w14:textId="77777777" w:rsidR="000A07A7" w:rsidRDefault="00EC402F">
            <w:pPr>
              <w:widowControl w:val="0"/>
              <w:spacing w:before="120" w:after="120"/>
            </w:pPr>
            <w:r>
              <w:rPr>
                <w:rFonts w:ascii="Arial Narrow" w:eastAsia="Calibri" w:hAnsi="Arial Narrow"/>
                <w:color w:val="000000"/>
                <w:sz w:val="22"/>
                <w:szCs w:val="22"/>
                <w:lang w:val="sr-Latn-CS"/>
              </w:rPr>
              <w:t>Asocijacije</w:t>
            </w:r>
          </w:p>
        </w:tc>
      </w:tr>
    </w:tbl>
    <w:p w14:paraId="3B51D1EF" w14:textId="77777777" w:rsidR="000A07A7" w:rsidRDefault="000A07A7"/>
    <w:p w14:paraId="4CEF9318" w14:textId="77777777" w:rsidR="000A07A7" w:rsidRDefault="000A07A7"/>
    <w:p w14:paraId="1DEACE52" w14:textId="77777777" w:rsidR="000A07A7" w:rsidRDefault="00EC402F">
      <w:r>
        <w:br w:type="page"/>
      </w:r>
    </w:p>
    <w:p w14:paraId="53F9E805" w14:textId="77777777" w:rsidR="000A07A7" w:rsidRDefault="00EC402F">
      <w:pPr>
        <w:spacing w:after="120"/>
      </w:pPr>
      <w:r>
        <w:rPr>
          <w:rFonts w:ascii="Arial Narrow" w:hAnsi="Arial Narrow" w:cs="Trebuchet MS"/>
          <w:b/>
          <w:bCs/>
          <w:sz w:val="22"/>
          <w:szCs w:val="22"/>
          <w:lang w:val="sr-Latn-CS"/>
        </w:rPr>
        <w:lastRenderedPageBreak/>
        <w:t xml:space="preserve">4. Andragoške didaktičke preporuke za realizaciju modula </w:t>
      </w:r>
    </w:p>
    <w:p w14:paraId="3546E58D"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Modul</w:t>
      </w:r>
      <w:r>
        <w:rPr>
          <w:rFonts w:ascii="Arial Narrow" w:eastAsia="Calibri" w:hAnsi="Arial Narrow"/>
          <w:b/>
          <w:bCs/>
          <w:sz w:val="22"/>
          <w:szCs w:val="22"/>
        </w:rPr>
        <w:t xml:space="preserve"> </w:t>
      </w:r>
      <w:r>
        <w:rPr>
          <w:rFonts w:ascii="Arial Narrow" w:eastAsia="Calibri" w:hAnsi="Arial Narrow"/>
          <w:sz w:val="22"/>
          <w:szCs w:val="22"/>
        </w:rPr>
        <w:t>Statistička analiza podataka</w:t>
      </w:r>
      <w:r>
        <w:rPr>
          <w:rFonts w:ascii="Arial Narrow" w:eastAsia="Calibri" w:hAnsi="Arial Narrow"/>
          <w:b/>
          <w:bCs/>
          <w:sz w:val="22"/>
          <w:szCs w:val="22"/>
        </w:rPr>
        <w:t xml:space="preserve"> </w:t>
      </w:r>
      <w:r>
        <w:rPr>
          <w:rFonts w:ascii="Arial Narrow" w:eastAsia="Calibri" w:hAnsi="Arial Narrow"/>
          <w:sz w:val="22"/>
          <w:szCs w:val="22"/>
        </w:rPr>
        <w:t xml:space="preserve">je tako koncipiran da omogućava sticanje teorijskih i praktičnih znanja iz ove oblasti. </w:t>
      </w:r>
    </w:p>
    <w:p w14:paraId="7BE134FA"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U toku nastave koristiti demonstarciju i primjenu </w:t>
      </w:r>
      <w:r>
        <w:rPr>
          <w:rFonts w:ascii="Arial Narrow" w:eastAsia="Calibri" w:hAnsi="Arial Narrow"/>
          <w:sz w:val="22"/>
          <w:szCs w:val="22"/>
        </w:rPr>
        <w:t>raznovrsnih oblika i metoda rada: kratki blokovi predavanja radionica, prezentacija, diskusija, timski rad, analiza primjera iz prakse, kooperativni rad, individualni, grupni rad i dr.</w:t>
      </w:r>
    </w:p>
    <w:p w14:paraId="09BA4419"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w:t>
      </w:r>
      <w:r>
        <w:rPr>
          <w:rFonts w:ascii="Arial Narrow" w:eastAsia="Calibri" w:hAnsi="Arial Narrow"/>
          <w:sz w:val="22"/>
          <w:szCs w:val="22"/>
        </w:rPr>
        <w:t>osti i aktivnosti polaznika/ca. Naglasak treba staviti na razmjenu iskustva, potreba i znanja između nastavnika/instruktora i polaznika i među samim polaznicima, kao i na povezivanje sa vlastitim iskustom i praksom.</w:t>
      </w:r>
    </w:p>
    <w:p w14:paraId="49D32E80"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w:t>
      </w:r>
      <w:r>
        <w:rPr>
          <w:rFonts w:ascii="Arial Narrow" w:eastAsia="Calibri" w:hAnsi="Arial Narrow"/>
          <w:sz w:val="22"/>
          <w:szCs w:val="22"/>
        </w:rPr>
        <w:t xml:space="preserve">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w:t>
      </w:r>
      <w:r>
        <w:rPr>
          <w:rFonts w:ascii="Arial Narrow" w:eastAsia="Calibri" w:hAnsi="Arial Narrow"/>
          <w:sz w:val="22"/>
          <w:szCs w:val="22"/>
        </w:rPr>
        <w:t>jevaju.</w:t>
      </w:r>
    </w:p>
    <w:p w14:paraId="45ABBFEA"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w:t>
      </w:r>
      <w:r>
        <w:rPr>
          <w:rFonts w:ascii="Arial Narrow" w:eastAsia="Calibri" w:hAnsi="Arial Narrow"/>
          <w:sz w:val="22"/>
          <w:szCs w:val="22"/>
        </w:rPr>
        <w:t xml:space="preserve">se na taj način kod polaznika može razviti sposobnost povezivanja teorijskog i praktičnog znanja. </w:t>
      </w:r>
    </w:p>
    <w:p w14:paraId="68EE3E8F"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16E2E9E4"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w:t>
      </w:r>
      <w:r>
        <w:rPr>
          <w:rFonts w:ascii="Arial Narrow" w:hAnsi="Arial Narrow" w:cs="Trebuchet MS"/>
          <w:b/>
          <w:bCs/>
          <w:sz w:val="22"/>
          <w:szCs w:val="22"/>
          <w:lang w:val="sr-Latn-CS"/>
        </w:rPr>
        <w:t>sak literature i drugih izvora</w:t>
      </w:r>
    </w:p>
    <w:p w14:paraId="1A337F8F"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 Žižović and O. Nikolić, Kvantitativne metode, Univerzitet Singidunum, 2010.</w:t>
      </w:r>
    </w:p>
    <w:p w14:paraId="44B15F79"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Creswell, J. W. (2009). Research design: Qualitative, quantitative, and mixed methods approaches (3rd ed.). Sage Publications, Inc.</w:t>
      </w:r>
    </w:p>
    <w:p w14:paraId="63A88C95"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Rumsey Deborah</w:t>
      </w:r>
      <w:r>
        <w:rPr>
          <w:rFonts w:ascii="Arial Narrow" w:eastAsia="Calibri" w:hAnsi="Arial Narrow"/>
          <w:sz w:val="22"/>
          <w:szCs w:val="22"/>
        </w:rPr>
        <w:t xml:space="preserve"> J. 2003. Statistics for Dummies. Hoboken NJ: Wiley Publishing.</w:t>
      </w:r>
    </w:p>
    <w:p w14:paraId="542611FC"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IBM SPSS, dostupan na </w:t>
      </w:r>
      <w:hyperlink r:id="rId10">
        <w:r>
          <w:rPr>
            <w:rStyle w:val="Hyperlink"/>
            <w:rFonts w:ascii="Arial Narrow" w:eastAsia="Calibri" w:hAnsi="Arial Narrow"/>
            <w:sz w:val="22"/>
            <w:szCs w:val="22"/>
          </w:rPr>
          <w:t>https://www.ibm.com/products/spss-statistics</w:t>
        </w:r>
      </w:hyperlink>
    </w:p>
    <w:p w14:paraId="538CD2ED"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 Milanko, SPSS – Priručnik za preživljavanje</w:t>
      </w:r>
    </w:p>
    <w:p w14:paraId="5C84BAE4"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6. Prostor, ok</w:t>
      </w:r>
      <w:r>
        <w:rPr>
          <w:rFonts w:ascii="Arial Narrow" w:hAnsi="Arial Narrow" w:cs="Trebuchet MS"/>
          <w:b/>
          <w:bCs/>
          <w:sz w:val="22"/>
          <w:szCs w:val="22"/>
          <w:lang w:val="sr-Latn-CS"/>
        </w:rPr>
        <w:t xml:space="preserve">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07A7" w14:paraId="0B2D91BC"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6B02B323" w14:textId="77777777" w:rsidR="000A07A7" w:rsidRDefault="00EC402F">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619F3EA6" w14:textId="77777777" w:rsidR="000A07A7" w:rsidRDefault="00EC402F">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353346BD" w14:textId="77777777" w:rsidR="000A07A7" w:rsidRDefault="00EC402F">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07A7" w14:paraId="22368307"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6E3CA14D" w14:textId="77777777" w:rsidR="000A07A7" w:rsidRDefault="000A07A7">
            <w:pPr>
              <w:widowControl w:val="0"/>
              <w:numPr>
                <w:ilvl w:val="0"/>
                <w:numId w:val="14"/>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2704F62B" w14:textId="77777777" w:rsidR="000A07A7" w:rsidRDefault="00EC402F">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04649861" w14:textId="77777777" w:rsidR="000A07A7" w:rsidRDefault="00EC402F">
            <w:pPr>
              <w:widowControl w:val="0"/>
              <w:spacing w:before="100" w:after="100"/>
              <w:jc w:val="center"/>
            </w:pPr>
            <w:r>
              <w:rPr>
                <w:rFonts w:ascii="Arial Narrow" w:hAnsi="Arial Narrow"/>
                <w:sz w:val="22"/>
                <w:szCs w:val="22"/>
              </w:rPr>
              <w:t>12</w:t>
            </w:r>
          </w:p>
        </w:tc>
      </w:tr>
      <w:tr w:rsidR="000A07A7" w14:paraId="041FE895"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04D6974" w14:textId="77777777" w:rsidR="000A07A7" w:rsidRDefault="000A07A7">
            <w:pPr>
              <w:widowControl w:val="0"/>
              <w:numPr>
                <w:ilvl w:val="0"/>
                <w:numId w:val="14"/>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54D34CAC" w14:textId="77777777" w:rsidR="000A07A7" w:rsidRDefault="00EC402F">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493151E7" w14:textId="77777777" w:rsidR="000A07A7" w:rsidRDefault="00EC402F">
            <w:pPr>
              <w:widowControl w:val="0"/>
              <w:spacing w:before="100" w:after="100"/>
              <w:jc w:val="center"/>
            </w:pPr>
            <w:r>
              <w:rPr>
                <w:rFonts w:ascii="Arial Narrow" w:hAnsi="Arial Narrow"/>
                <w:sz w:val="22"/>
                <w:szCs w:val="22"/>
              </w:rPr>
              <w:t>1</w:t>
            </w:r>
          </w:p>
        </w:tc>
      </w:tr>
    </w:tbl>
    <w:p w14:paraId="572A518D"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0D877B9F" w14:textId="77777777" w:rsidR="000A07A7" w:rsidRDefault="00EC402F">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219E3DBC" w14:textId="77777777" w:rsidR="000A07A7" w:rsidRDefault="00EC402F">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4EB306E6"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Komunikacija na maternjem jeziku (upotreba stručne terminologije u usmenom i pisanom obliku pravilnim formulisanjem p</w:t>
      </w:r>
      <w:r>
        <w:rPr>
          <w:rFonts w:ascii="Arial Narrow" w:eastAsia="Calibri" w:hAnsi="Arial Narrow"/>
          <w:sz w:val="22"/>
          <w:szCs w:val="22"/>
          <w:lang w:val="sr-Latn-CS"/>
        </w:rPr>
        <w:t xml:space="preserve">ojmova, koncepata i zakona iz oblasti informacionih tehnologija, izražavanjem argumenata i kritičkog mišljenja i dr.) </w:t>
      </w:r>
    </w:p>
    <w:p w14:paraId="451C88D6"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w:t>
      </w:r>
      <w:r>
        <w:rPr>
          <w:rFonts w:ascii="Arial Narrow" w:eastAsia="Calibri" w:hAnsi="Arial Narrow"/>
          <w:sz w:val="22"/>
          <w:szCs w:val="22"/>
          <w:lang w:val="sr-Latn-CS"/>
        </w:rPr>
        <w:t>ftvera, korišćenje literature na engleskom jeziku i dr.)</w:t>
      </w:r>
    </w:p>
    <w:p w14:paraId="72BA4711"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6F454265"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 xml:space="preserve">Učiti kako učiti </w:t>
      </w:r>
      <w:r>
        <w:rPr>
          <w:rFonts w:ascii="Arial Narrow" w:eastAsia="Calibri" w:hAnsi="Arial Narrow"/>
          <w:sz w:val="22"/>
          <w:szCs w:val="22"/>
          <w:lang w:val="sr-Latn-CS"/>
        </w:rPr>
        <w:t>(</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w:t>
      </w:r>
      <w:r>
        <w:rPr>
          <w:rFonts w:ascii="Arial Narrow" w:eastAsia="Calibri" w:hAnsi="Arial Narrow"/>
          <w:sz w:val="22"/>
          <w:szCs w:val="22"/>
          <w:lang w:val="sr-Latn-ME"/>
        </w:rPr>
        <w:t>lektronskog učenja i dr.</w:t>
      </w:r>
      <w:r>
        <w:rPr>
          <w:rFonts w:ascii="Arial Narrow" w:eastAsia="Calibri" w:hAnsi="Arial Narrow"/>
          <w:sz w:val="22"/>
          <w:szCs w:val="22"/>
          <w:lang w:val="sr-Latn-CS"/>
        </w:rPr>
        <w:t xml:space="preserve">) </w:t>
      </w:r>
    </w:p>
    <w:p w14:paraId="4F111A32"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CS"/>
        </w:rPr>
        <w:lastRenderedPageBreak/>
        <w:t xml:space="preserve">tuđeg </w:t>
      </w:r>
      <w:r>
        <w:rPr>
          <w:rFonts w:ascii="Arial Narrow" w:eastAsia="Calibri" w:hAnsi="Arial Narrow"/>
          <w:sz w:val="22"/>
          <w:szCs w:val="22"/>
          <w:lang w:val="sr-Latn-CS"/>
        </w:rPr>
        <w:t>integriteta, u skladu sa etikom; razvijanje sposobnosti za timski rad i saradnju prilikom realizacije praktičnih vježbi i dr.</w:t>
      </w:r>
      <w:r>
        <w:rPr>
          <w:rFonts w:ascii="Arial Narrow" w:eastAsia="Calibri" w:hAnsi="Arial Narrow"/>
          <w:sz w:val="22"/>
          <w:szCs w:val="22"/>
          <w:lang w:val="sr-Latn-ME"/>
        </w:rPr>
        <w:t>)</w:t>
      </w:r>
    </w:p>
    <w:p w14:paraId="5E26D398" w14:textId="77777777" w:rsidR="000A07A7" w:rsidRDefault="00EC402F">
      <w:pPr>
        <w:tabs>
          <w:tab w:val="left" w:pos="284"/>
        </w:tabs>
        <w:spacing w:after="200" w:line="276" w:lineRule="auto"/>
        <w:ind w:left="288"/>
        <w:jc w:val="both"/>
      </w:pPr>
      <w:r>
        <w:br w:type="page"/>
      </w:r>
    </w:p>
    <w:p w14:paraId="1290497C" w14:textId="77777777" w:rsidR="000A07A7" w:rsidRDefault="00EC402F">
      <w:pPr>
        <w:tabs>
          <w:tab w:val="left" w:pos="567"/>
        </w:tabs>
        <w:spacing w:after="240"/>
        <w:outlineLvl w:val="1"/>
        <w:rPr>
          <w:rStyle w:val="Heading1Char"/>
          <w:b w:val="0"/>
          <w:sz w:val="22"/>
          <w:szCs w:val="22"/>
        </w:rPr>
      </w:pPr>
      <w:bookmarkStart w:id="20" w:name="_Toc165029964"/>
      <w:r>
        <w:rPr>
          <w:rFonts w:ascii="Arial Narrow" w:eastAsia="Calibri" w:hAnsi="Arial Narrow"/>
          <w:b/>
          <w:bCs/>
          <w:caps/>
          <w:sz w:val="22"/>
          <w:szCs w:val="20"/>
          <w:lang w:val="sl-SI" w:eastAsia="sl-SI"/>
        </w:rPr>
        <w:lastRenderedPageBreak/>
        <w:t>3.4. RAZLIKE MEĐU GRUPAMA</w:t>
      </w:r>
      <w:bookmarkEnd w:id="20"/>
    </w:p>
    <w:p w14:paraId="445FD6AA"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07A7" w14:paraId="2AA2A61E"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2BBB0F93" w14:textId="77777777" w:rsidR="000A07A7" w:rsidRDefault="00EC402F">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42514FBF" w14:textId="77777777" w:rsidR="000A07A7" w:rsidRDefault="00EC402F">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446D27F4" w14:textId="77777777" w:rsidR="000A07A7" w:rsidRDefault="00EC402F">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07A7" w14:paraId="580D338C" w14:textId="77777777">
        <w:trPr>
          <w:jc w:val="center"/>
        </w:trPr>
        <w:tc>
          <w:tcPr>
            <w:tcW w:w="1696" w:type="dxa"/>
            <w:tcBorders>
              <w:bottom w:val="single" w:sz="18" w:space="0" w:color="365F91"/>
            </w:tcBorders>
            <w:shd w:val="clear" w:color="auto" w:fill="DBE5F1" w:themeFill="accent1" w:themeFillTint="33"/>
            <w:vAlign w:val="center"/>
          </w:tcPr>
          <w:p w14:paraId="3CCB84A5"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66AC8D2C"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04B0CC05"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EEAF6"/>
            <w:vAlign w:val="center"/>
          </w:tcPr>
          <w:p w14:paraId="0D8F9909" w14:textId="77777777" w:rsidR="000A07A7" w:rsidRDefault="000A07A7">
            <w:pPr>
              <w:widowControl w:val="0"/>
            </w:pPr>
          </w:p>
        </w:tc>
        <w:tc>
          <w:tcPr>
            <w:tcW w:w="2137" w:type="dxa"/>
            <w:vMerge/>
            <w:tcBorders>
              <w:left w:val="single" w:sz="4" w:space="0" w:color="2E74B5"/>
              <w:bottom w:val="single" w:sz="18" w:space="0" w:color="365F91"/>
            </w:tcBorders>
            <w:shd w:val="clear" w:color="auto" w:fill="DBE5F1" w:themeFill="accent1" w:themeFillTint="33"/>
            <w:vAlign w:val="center"/>
          </w:tcPr>
          <w:p w14:paraId="58EEB11B" w14:textId="77777777" w:rsidR="000A07A7" w:rsidRDefault="000A07A7">
            <w:pPr>
              <w:widowControl w:val="0"/>
            </w:pPr>
          </w:p>
        </w:tc>
      </w:tr>
      <w:tr w:rsidR="000A07A7" w14:paraId="5B7ADC4F" w14:textId="77777777">
        <w:trPr>
          <w:jc w:val="center"/>
        </w:trPr>
        <w:tc>
          <w:tcPr>
            <w:tcW w:w="1696" w:type="dxa"/>
            <w:tcBorders>
              <w:top w:val="single" w:sz="18" w:space="0" w:color="365F91"/>
              <w:bottom w:val="single" w:sz="4" w:space="0" w:color="2E74B5"/>
            </w:tcBorders>
            <w:shd w:val="clear" w:color="auto" w:fill="auto"/>
            <w:vAlign w:val="center"/>
          </w:tcPr>
          <w:p w14:paraId="0D7F5A6E" w14:textId="77777777" w:rsidR="000A07A7" w:rsidRDefault="00EC402F">
            <w:pPr>
              <w:widowControl w:val="0"/>
              <w:spacing w:before="120" w:after="120"/>
              <w:jc w:val="center"/>
              <w:rPr>
                <w:rFonts w:ascii="Arial Narrow" w:hAnsi="Arial Narrow"/>
              </w:rPr>
            </w:pPr>
            <w:r>
              <w:rPr>
                <w:rFonts w:ascii="Arial Narrow" w:eastAsia="Calibri" w:hAnsi="Arial Narrow"/>
                <w:sz w:val="22"/>
                <w:szCs w:val="22"/>
                <w:lang w:val="en-US"/>
              </w:rPr>
              <w:t>3</w:t>
            </w:r>
          </w:p>
        </w:tc>
        <w:tc>
          <w:tcPr>
            <w:tcW w:w="1697" w:type="dxa"/>
            <w:tcBorders>
              <w:top w:val="single" w:sz="18" w:space="0" w:color="365F91"/>
              <w:left w:val="single" w:sz="4" w:space="0" w:color="2E74B5"/>
              <w:bottom w:val="single" w:sz="4" w:space="0" w:color="2E74B5"/>
            </w:tcBorders>
            <w:shd w:val="clear" w:color="auto" w:fill="auto"/>
            <w:vAlign w:val="center"/>
          </w:tcPr>
          <w:p w14:paraId="69BCD5E5" w14:textId="77777777" w:rsidR="000A07A7" w:rsidRDefault="000A07A7">
            <w:pPr>
              <w:widowControl w:val="0"/>
              <w:spacing w:before="120" w:after="120"/>
              <w:jc w:val="center"/>
              <w:rPr>
                <w:rFonts w:ascii="Arial Narrow" w:eastAsia="Calibri" w:hAnsi="Arial Narrow"/>
                <w:sz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0C66AB47" w14:textId="77777777" w:rsidR="000A07A7" w:rsidRDefault="00EC402F">
            <w:pPr>
              <w:widowControl w:val="0"/>
              <w:spacing w:before="120" w:after="120"/>
              <w:jc w:val="center"/>
              <w:rPr>
                <w:rFonts w:ascii="Arial Narrow" w:hAnsi="Arial Narrow"/>
              </w:rPr>
            </w:pPr>
            <w:r>
              <w:rPr>
                <w:rFonts w:ascii="Arial Narrow" w:eastAsia="Calibri" w:hAnsi="Arial Narrow"/>
                <w:sz w:val="22"/>
                <w:szCs w:val="22"/>
                <w:lang w:val="en-US"/>
              </w:rPr>
              <w:t>8</w:t>
            </w:r>
          </w:p>
        </w:tc>
        <w:tc>
          <w:tcPr>
            <w:tcW w:w="2124" w:type="dxa"/>
            <w:tcBorders>
              <w:top w:val="single" w:sz="18" w:space="0" w:color="365F91"/>
              <w:left w:val="single" w:sz="4" w:space="0" w:color="2E74B5"/>
              <w:bottom w:val="single" w:sz="4" w:space="0" w:color="2E74B5"/>
            </w:tcBorders>
            <w:shd w:val="clear" w:color="auto" w:fill="auto"/>
            <w:vAlign w:val="center"/>
          </w:tcPr>
          <w:p w14:paraId="59C58AA6" w14:textId="77777777" w:rsidR="000A07A7" w:rsidRDefault="00EC402F">
            <w:pPr>
              <w:widowControl w:val="0"/>
              <w:spacing w:before="120" w:after="120"/>
              <w:jc w:val="center"/>
              <w:rPr>
                <w:rFonts w:ascii="Arial Narrow" w:hAnsi="Arial Narrow"/>
                <w:b/>
              </w:rPr>
            </w:pPr>
            <w:r>
              <w:rPr>
                <w:rFonts w:ascii="Arial Narrow" w:eastAsia="Calibri" w:hAnsi="Arial Narrow"/>
                <w:b/>
                <w:sz w:val="22"/>
                <w:szCs w:val="22"/>
                <w:lang w:val="en-US"/>
              </w:rPr>
              <w:t>11</w:t>
            </w:r>
          </w:p>
        </w:tc>
        <w:tc>
          <w:tcPr>
            <w:tcW w:w="2137" w:type="dxa"/>
            <w:tcBorders>
              <w:top w:val="single" w:sz="18" w:space="0" w:color="365F91"/>
              <w:left w:val="single" w:sz="4" w:space="0" w:color="2E74B5"/>
              <w:bottom w:val="single" w:sz="4" w:space="0" w:color="2E74B5"/>
            </w:tcBorders>
            <w:shd w:val="clear" w:color="auto" w:fill="auto"/>
            <w:vAlign w:val="center"/>
          </w:tcPr>
          <w:p w14:paraId="0A64E391" w14:textId="77777777" w:rsidR="000A07A7" w:rsidRDefault="00EC402F">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1362AA1A"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4B247465" w14:textId="77777777" w:rsidR="000A07A7" w:rsidRDefault="00EC402F">
      <w:pPr>
        <w:numPr>
          <w:ilvl w:val="0"/>
          <w:numId w:val="2"/>
        </w:numPr>
        <w:tabs>
          <w:tab w:val="left" w:pos="284"/>
        </w:tabs>
        <w:spacing w:before="240" w:after="120" w:line="276" w:lineRule="auto"/>
        <w:ind w:left="288" w:hanging="288"/>
        <w:jc w:val="both"/>
        <w:rPr>
          <w:rFonts w:ascii="Arial Narrow" w:eastAsia="SimSun" w:hAnsi="Arial Narrow"/>
          <w:sz w:val="22"/>
          <w:szCs w:val="22"/>
          <w:lang w:val="pl-PL"/>
        </w:rPr>
      </w:pPr>
      <w:r>
        <w:rPr>
          <w:rFonts w:ascii="Arial Narrow" w:eastAsia="SimSun" w:hAnsi="Arial Narrow"/>
          <w:sz w:val="22"/>
          <w:szCs w:val="22"/>
          <w:lang w:val="pl-PL"/>
        </w:rPr>
        <w:t>Osposobiti polaznike da koristite SPSS za istraživanje statističkih razlika između različitih grupa u uzorku.</w:t>
      </w:r>
    </w:p>
    <w:p w14:paraId="5092356F" w14:textId="77777777" w:rsidR="000A07A7" w:rsidRDefault="00EC402F">
      <w:pPr>
        <w:tabs>
          <w:tab w:val="left" w:pos="284"/>
        </w:tabs>
        <w:spacing w:before="240" w:after="120" w:line="276" w:lineRule="auto"/>
        <w:jc w:val="both"/>
      </w:pPr>
      <w:r>
        <w:rPr>
          <w:rFonts w:ascii="Arial Narrow" w:hAnsi="Arial Narrow" w:cs="Trebuchet MS"/>
          <w:b/>
          <w:bCs/>
          <w:sz w:val="22"/>
          <w:szCs w:val="22"/>
          <w:lang w:val="sr-Latn-CS"/>
        </w:rPr>
        <w:t>3. Ishodi učenja</w:t>
      </w:r>
    </w:p>
    <w:p w14:paraId="1418CF00" w14:textId="77777777" w:rsidR="000A07A7" w:rsidRDefault="00EC402F">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16C9E727" w14:textId="77777777" w:rsidR="000A07A7" w:rsidRDefault="00EC402F">
      <w:pPr>
        <w:pStyle w:val="ListParagraph"/>
        <w:numPr>
          <w:ilvl w:val="0"/>
          <w:numId w:val="33"/>
        </w:numPr>
        <w:spacing w:after="160" w:line="259" w:lineRule="auto"/>
        <w:rPr>
          <w:rFonts w:ascii="Arial Narrow" w:hAnsi="Arial Narrow"/>
          <w:color w:val="000000"/>
          <w:lang w:val="sr-Latn-CS"/>
        </w:rPr>
      </w:pPr>
      <w:r>
        <w:rPr>
          <w:rFonts w:ascii="Arial Narrow" w:hAnsi="Arial Narrow"/>
          <w:color w:val="000000"/>
          <w:lang w:val="sr-Latn-CS"/>
        </w:rPr>
        <w:t xml:space="preserve">Primijeni analizu </w:t>
      </w:r>
      <w:r>
        <w:rPr>
          <w:rFonts w:ascii="Arial Narrow" w:hAnsi="Arial Narrow"/>
          <w:color w:val="000000"/>
          <w:lang w:val="sr-Latn-CS"/>
        </w:rPr>
        <w:t>varijanse (ANOVA)</w:t>
      </w:r>
    </w:p>
    <w:p w14:paraId="5AB586D4" w14:textId="77777777" w:rsidR="000A07A7" w:rsidRDefault="00EC402F">
      <w:pPr>
        <w:pStyle w:val="ListParagraph"/>
        <w:numPr>
          <w:ilvl w:val="0"/>
          <w:numId w:val="33"/>
        </w:numPr>
        <w:spacing w:after="160" w:line="259" w:lineRule="auto"/>
        <w:rPr>
          <w:rFonts w:ascii="Arial Narrow" w:hAnsi="Arial Narrow"/>
          <w:color w:val="000000"/>
          <w:lang w:val="sr-Latn-CS"/>
        </w:rPr>
      </w:pPr>
      <w:r>
        <w:rPr>
          <w:rFonts w:ascii="Arial Narrow" w:hAnsi="Arial Narrow"/>
          <w:lang w:val="sr-Latn-RS"/>
        </w:rPr>
        <w:t>Primijeni post-hoc testove</w:t>
      </w:r>
    </w:p>
    <w:p w14:paraId="01024DAF" w14:textId="77777777" w:rsidR="000A07A7" w:rsidRDefault="00EC402F">
      <w:pPr>
        <w:pStyle w:val="ListParagraph"/>
        <w:numPr>
          <w:ilvl w:val="0"/>
          <w:numId w:val="33"/>
        </w:numPr>
        <w:spacing w:after="160" w:line="259" w:lineRule="auto"/>
        <w:rPr>
          <w:rFonts w:ascii="Arial Narrow" w:hAnsi="Arial Narrow"/>
          <w:color w:val="000000"/>
          <w:lang w:val="sr-Latn-CS"/>
        </w:rPr>
      </w:pPr>
      <w:r>
        <w:rPr>
          <w:rFonts w:ascii="Arial Narrow" w:hAnsi="Arial Narrow"/>
          <w:lang w:val="sr-Latn-RS"/>
        </w:rPr>
        <w:t>Primijeni parametarske testove za testiranje hipoteze o razlikama me</w:t>
      </w:r>
      <w:r>
        <w:rPr>
          <w:rFonts w:ascii="Arial Narrow" w:hAnsi="Arial Narrow"/>
          <w:lang w:val="sr-Latn-ME"/>
        </w:rPr>
        <w:t xml:space="preserve">đu grupama </w:t>
      </w:r>
    </w:p>
    <w:p w14:paraId="506ADDCF" w14:textId="77777777" w:rsidR="000A07A7" w:rsidRDefault="00EC402F">
      <w:pPr>
        <w:pStyle w:val="ListParagraph"/>
        <w:numPr>
          <w:ilvl w:val="0"/>
          <w:numId w:val="33"/>
        </w:numPr>
        <w:rPr>
          <w:rFonts w:ascii="Arial Narrow" w:hAnsi="Arial Narrow"/>
          <w:lang w:val="sr-Latn-RS"/>
        </w:rPr>
      </w:pPr>
      <w:r>
        <w:rPr>
          <w:rFonts w:ascii="Arial Narrow" w:hAnsi="Arial Narrow"/>
          <w:lang w:val="sr-Latn-RS"/>
        </w:rPr>
        <w:t xml:space="preserve">Primijeni neparametarske testove za testiranje hipoteze o razlikama među grupama </w:t>
      </w:r>
    </w:p>
    <w:p w14:paraId="2ECC209F" w14:textId="77777777" w:rsidR="000A07A7" w:rsidRDefault="00EC402F">
      <w:pPr>
        <w:pStyle w:val="ListParagraph"/>
        <w:spacing w:after="160" w:line="259" w:lineRule="auto"/>
        <w:rPr>
          <w:rFonts w:ascii="Arial Narrow" w:hAnsi="Arial Narrow"/>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594218FE" w14:textId="77777777">
        <w:trPr>
          <w:jc w:val="center"/>
        </w:trPr>
        <w:tc>
          <w:tcPr>
            <w:tcW w:w="9355" w:type="dxa"/>
            <w:gridSpan w:val="2"/>
            <w:tcBorders>
              <w:top w:val="single" w:sz="18" w:space="0" w:color="2E74B5"/>
              <w:bottom w:val="single" w:sz="18" w:space="0" w:color="2E74B5"/>
            </w:tcBorders>
            <w:shd w:val="clear" w:color="auto" w:fill="DBE5F1" w:themeFill="accent1" w:themeFillTint="33"/>
          </w:tcPr>
          <w:p w14:paraId="680C5192" w14:textId="77777777" w:rsidR="000A07A7" w:rsidRDefault="00EC402F">
            <w:pPr>
              <w:pageBreakBefore/>
              <w:widowControl w:val="0"/>
              <w:spacing w:after="120"/>
              <w:jc w:val="center"/>
              <w:rPr>
                <w:sz w:val="22"/>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3BA237C3"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Primijeni analizu varijanse (ANOVA)</w:t>
            </w:r>
          </w:p>
        </w:tc>
      </w:tr>
      <w:tr w:rsidR="000A07A7" w14:paraId="3023DDF7" w14:textId="77777777">
        <w:trP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14:paraId="57C5AA5A" w14:textId="77777777" w:rsidR="000A07A7" w:rsidRDefault="00EC402F">
            <w:pPr>
              <w:widowControl w:val="0"/>
              <w:spacing w:before="120" w:after="120"/>
              <w:jc w:val="center"/>
              <w:rPr>
                <w:sz w:val="22"/>
              </w:rPr>
            </w:pPr>
            <w:r>
              <w:rPr>
                <w:rFonts w:ascii="Arial Narrow" w:eastAsia="Calibri" w:hAnsi="Arial Narrow"/>
                <w:b/>
                <w:sz w:val="22"/>
                <w:szCs w:val="22"/>
                <w:lang w:val="uz-Cyrl-UZ"/>
              </w:rPr>
              <w:t>Kriterijumi za dostizanje ishoda učenja</w:t>
            </w:r>
          </w:p>
          <w:p w14:paraId="552535FB" w14:textId="77777777" w:rsidR="000A07A7" w:rsidRDefault="00EC402F">
            <w:pPr>
              <w:widowControl w:val="0"/>
              <w:spacing w:before="120" w:after="120"/>
              <w:jc w:val="center"/>
              <w:rPr>
                <w:sz w:val="22"/>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14:paraId="0F94BE9F" w14:textId="77777777" w:rsidR="000A07A7" w:rsidRDefault="00EC402F">
            <w:pPr>
              <w:widowControl w:val="0"/>
              <w:spacing w:before="120" w:after="120"/>
              <w:jc w:val="center"/>
              <w:rPr>
                <w:sz w:val="22"/>
              </w:rPr>
            </w:pPr>
            <w:r>
              <w:rPr>
                <w:rFonts w:ascii="Arial Narrow" w:eastAsia="Calibri" w:hAnsi="Arial Narrow" w:cs="Verdana"/>
                <w:b/>
                <w:color w:val="000000"/>
                <w:sz w:val="22"/>
                <w:szCs w:val="22"/>
                <w:lang w:val="uz-Cyrl-UZ"/>
              </w:rPr>
              <w:t>Kontekst</w:t>
            </w:r>
          </w:p>
          <w:p w14:paraId="58618478" w14:textId="77777777" w:rsidR="000A07A7" w:rsidRDefault="00EC402F">
            <w:pPr>
              <w:widowControl w:val="0"/>
              <w:spacing w:before="120" w:after="120"/>
              <w:jc w:val="center"/>
              <w:rPr>
                <w:sz w:val="22"/>
              </w:rPr>
            </w:pPr>
            <w:r>
              <w:rPr>
                <w:rFonts w:ascii="Arial Narrow" w:eastAsia="Calibri" w:hAnsi="Arial Narrow" w:cs="Verdana"/>
                <w:color w:val="000000"/>
                <w:sz w:val="22"/>
                <w:szCs w:val="22"/>
                <w:lang w:val="uz-Cyrl-UZ"/>
              </w:rPr>
              <w:t>(Pojašnjenje označenih pojmova)</w:t>
            </w:r>
          </w:p>
        </w:tc>
      </w:tr>
      <w:tr w:rsidR="000A07A7" w14:paraId="7E69BA66" w14:textId="77777777">
        <w:trPr>
          <w:trHeight w:val="477"/>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B07158F" w14:textId="77777777" w:rsidR="000A07A7" w:rsidRDefault="00EC402F">
            <w:pPr>
              <w:widowControl w:val="0"/>
              <w:numPr>
                <w:ilvl w:val="0"/>
                <w:numId w:val="30"/>
              </w:numPr>
              <w:spacing w:before="80" w:after="80"/>
              <w:rPr>
                <w:sz w:val="22"/>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varijanse</w:t>
            </w:r>
          </w:p>
        </w:tc>
        <w:tc>
          <w:tcPr>
            <w:tcW w:w="4677" w:type="dxa"/>
            <w:tcBorders>
              <w:top w:val="single" w:sz="4" w:space="0" w:color="2E74B5"/>
              <w:left w:val="single" w:sz="4" w:space="0" w:color="2E74B5"/>
              <w:bottom w:val="single" w:sz="4" w:space="0" w:color="2E74B5"/>
            </w:tcBorders>
            <w:shd w:val="clear" w:color="auto" w:fill="auto"/>
            <w:vAlign w:val="center"/>
          </w:tcPr>
          <w:p w14:paraId="09D2FE12" w14:textId="77777777" w:rsidR="000A07A7" w:rsidRDefault="00EC402F">
            <w:pPr>
              <w:widowControl w:val="0"/>
              <w:spacing w:before="120" w:after="120"/>
              <w:rPr>
                <w:rFonts w:ascii="Arial Narrow" w:hAnsi="Arial Narrow"/>
                <w:sz w:val="22"/>
              </w:rPr>
            </w:pPr>
            <w:r>
              <w:rPr>
                <w:rFonts w:ascii="Arial Narrow" w:hAnsi="Arial Narrow"/>
                <w:b/>
                <w:bCs/>
                <w:sz w:val="22"/>
                <w:szCs w:val="22"/>
              </w:rPr>
              <w:t>Varijansa</w:t>
            </w:r>
            <w:r>
              <w:rPr>
                <w:rFonts w:ascii="Arial Narrow" w:hAnsi="Arial Narrow"/>
                <w:sz w:val="22"/>
                <w:szCs w:val="22"/>
              </w:rPr>
              <w:t xml:space="preserve">: statistička mjera raspršenosti ili raznolikosti </w:t>
            </w:r>
            <w:r>
              <w:rPr>
                <w:rFonts w:ascii="Arial Narrow" w:hAnsi="Arial Narrow"/>
                <w:sz w:val="22"/>
                <w:szCs w:val="22"/>
              </w:rPr>
              <w:t>podataka u skupu tj. informacija o tome koliko su pojedinačne vrijednosti podataka različite ili udaljene od srednje vreijdnosti tog skupa podataka.</w:t>
            </w:r>
          </w:p>
        </w:tc>
      </w:tr>
      <w:tr w:rsidR="000A07A7" w14:paraId="4D2E9E5A"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920CE4C" w14:textId="77777777" w:rsidR="000A07A7" w:rsidRDefault="00EC402F">
            <w:pPr>
              <w:widowControl w:val="0"/>
              <w:numPr>
                <w:ilvl w:val="0"/>
                <w:numId w:val="30"/>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grupe</w:t>
            </w:r>
          </w:p>
        </w:tc>
        <w:tc>
          <w:tcPr>
            <w:tcW w:w="4677" w:type="dxa"/>
            <w:tcBorders>
              <w:top w:val="single" w:sz="4" w:space="0" w:color="2E74B5"/>
              <w:left w:val="single" w:sz="4" w:space="0" w:color="2E74B5"/>
              <w:bottom w:val="single" w:sz="4" w:space="0" w:color="2E74B5"/>
            </w:tcBorders>
            <w:shd w:val="clear" w:color="auto" w:fill="auto"/>
            <w:vAlign w:val="center"/>
          </w:tcPr>
          <w:p w14:paraId="3A96FB2C" w14:textId="77777777" w:rsidR="000A07A7" w:rsidRDefault="00EC402F">
            <w:pPr>
              <w:widowControl w:val="0"/>
              <w:spacing w:before="120" w:after="120"/>
              <w:rPr>
                <w:rFonts w:ascii="Arial Narrow" w:hAnsi="Arial Narrow"/>
                <w:color w:val="000000"/>
                <w:sz w:val="22"/>
                <w:lang w:val="sr-Latn-CS"/>
              </w:rPr>
            </w:pPr>
            <w:r>
              <w:rPr>
                <w:rFonts w:ascii="Arial Narrow" w:hAnsi="Arial Narrow"/>
                <w:b/>
                <w:bCs/>
                <w:color w:val="000000"/>
                <w:sz w:val="22"/>
                <w:szCs w:val="22"/>
                <w:lang w:val="sr-Latn-CS"/>
              </w:rPr>
              <w:t>Grupa</w:t>
            </w:r>
            <w:r>
              <w:rPr>
                <w:rFonts w:ascii="Arial Narrow" w:hAnsi="Arial Narrow"/>
                <w:color w:val="000000"/>
                <w:sz w:val="22"/>
                <w:szCs w:val="22"/>
                <w:lang w:val="sr-Latn-CS"/>
              </w:rPr>
              <w:t>: predstavlja podskup jedinica koje su zajedno analizirane.</w:t>
            </w:r>
          </w:p>
        </w:tc>
      </w:tr>
      <w:tr w:rsidR="000A07A7" w14:paraId="4ACDE108"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07DB498" w14:textId="77777777" w:rsidR="000A07A7" w:rsidRDefault="00EC402F">
            <w:pPr>
              <w:widowControl w:val="0"/>
              <w:numPr>
                <w:ilvl w:val="0"/>
                <w:numId w:val="30"/>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homogenosti varijanse</w:t>
            </w:r>
          </w:p>
        </w:tc>
        <w:tc>
          <w:tcPr>
            <w:tcW w:w="4677" w:type="dxa"/>
            <w:tcBorders>
              <w:top w:val="single" w:sz="4" w:space="0" w:color="2E74B5"/>
              <w:left w:val="single" w:sz="4" w:space="0" w:color="2E74B5"/>
              <w:bottom w:val="single" w:sz="4" w:space="0" w:color="2E74B5"/>
            </w:tcBorders>
            <w:shd w:val="clear" w:color="auto" w:fill="auto"/>
            <w:vAlign w:val="center"/>
          </w:tcPr>
          <w:p w14:paraId="4185F326" w14:textId="77777777" w:rsidR="000A07A7" w:rsidRDefault="00EC402F">
            <w:pPr>
              <w:widowControl w:val="0"/>
              <w:spacing w:before="120" w:after="120"/>
              <w:rPr>
                <w:rFonts w:ascii="Arial Narrow" w:hAnsi="Arial Narrow"/>
                <w:color w:val="000000"/>
                <w:sz w:val="22"/>
                <w:lang w:val="sr-Latn-CS"/>
              </w:rPr>
            </w:pPr>
            <w:r>
              <w:rPr>
                <w:rFonts w:ascii="Arial Narrow" w:hAnsi="Arial Narrow"/>
                <w:b/>
                <w:bCs/>
                <w:color w:val="000000"/>
                <w:sz w:val="22"/>
                <w:szCs w:val="22"/>
                <w:lang w:val="sr-Latn-CS"/>
              </w:rPr>
              <w:t>Homogenost</w:t>
            </w:r>
            <w:r>
              <w:rPr>
                <w:rFonts w:ascii="Arial Narrow" w:hAnsi="Arial Narrow"/>
                <w:color w:val="000000"/>
                <w:sz w:val="22"/>
                <w:szCs w:val="22"/>
                <w:lang w:val="sr-Latn-CS"/>
              </w:rPr>
              <w:t xml:space="preserve"> </w:t>
            </w:r>
            <w:r>
              <w:rPr>
                <w:rFonts w:ascii="Arial Narrow" w:hAnsi="Arial Narrow"/>
                <w:b/>
                <w:bCs/>
                <w:color w:val="000000"/>
                <w:sz w:val="22"/>
                <w:szCs w:val="22"/>
                <w:lang w:val="sr-Latn-CS"/>
              </w:rPr>
              <w:t>varijansi</w:t>
            </w:r>
            <w:r>
              <w:rPr>
                <w:rFonts w:ascii="Arial Narrow" w:hAnsi="Arial Narrow"/>
                <w:color w:val="000000"/>
                <w:sz w:val="22"/>
                <w:szCs w:val="22"/>
                <w:lang w:val="sr-Latn-CS"/>
              </w:rPr>
              <w:t>: pretpostavka koja se odnosi na jednaku varijabilnost (raspršenost) podataka u različitim grupama.</w:t>
            </w:r>
          </w:p>
        </w:tc>
      </w:tr>
      <w:tr w:rsidR="000A07A7" w14:paraId="6BFE67C0"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73EBCC8" w14:textId="77777777" w:rsidR="000A07A7" w:rsidRDefault="00EC402F">
            <w:pPr>
              <w:widowControl w:val="0"/>
              <w:numPr>
                <w:ilvl w:val="0"/>
                <w:numId w:val="30"/>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Primijeni Levenov test za provjeru homogenosti varijanse</w:t>
            </w:r>
          </w:p>
        </w:tc>
        <w:tc>
          <w:tcPr>
            <w:tcW w:w="4677" w:type="dxa"/>
            <w:tcBorders>
              <w:top w:val="single" w:sz="4" w:space="0" w:color="2E74B5"/>
              <w:left w:val="single" w:sz="4" w:space="0" w:color="2E74B5"/>
              <w:bottom w:val="single" w:sz="4" w:space="0" w:color="2E74B5"/>
            </w:tcBorders>
            <w:shd w:val="clear" w:color="auto" w:fill="auto"/>
            <w:vAlign w:val="center"/>
          </w:tcPr>
          <w:p w14:paraId="1CDD2C6F" w14:textId="77777777" w:rsidR="000A07A7" w:rsidRDefault="000A07A7">
            <w:pPr>
              <w:widowControl w:val="0"/>
              <w:spacing w:before="120" w:after="120"/>
              <w:rPr>
                <w:rFonts w:ascii="Arial Narrow" w:hAnsi="Arial Narrow"/>
                <w:color w:val="000000"/>
                <w:sz w:val="22"/>
                <w:lang w:val="sr-Latn-CS"/>
              </w:rPr>
            </w:pPr>
          </w:p>
        </w:tc>
      </w:tr>
      <w:tr w:rsidR="000A07A7" w14:paraId="705EA7E2"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DF3141" w14:textId="77777777" w:rsidR="000A07A7" w:rsidRDefault="00EC402F">
            <w:pPr>
              <w:widowControl w:val="0"/>
              <w:numPr>
                <w:ilvl w:val="0"/>
                <w:numId w:val="30"/>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Demonstrira postupak sprovođenja analize varijanse</w:t>
            </w:r>
          </w:p>
        </w:tc>
        <w:tc>
          <w:tcPr>
            <w:tcW w:w="4677" w:type="dxa"/>
            <w:tcBorders>
              <w:top w:val="single" w:sz="4" w:space="0" w:color="2E74B5"/>
              <w:left w:val="single" w:sz="4" w:space="0" w:color="2E74B5"/>
              <w:bottom w:val="single" w:sz="4" w:space="0" w:color="2E74B5"/>
            </w:tcBorders>
            <w:shd w:val="clear" w:color="auto" w:fill="auto"/>
            <w:vAlign w:val="center"/>
          </w:tcPr>
          <w:p w14:paraId="227151DF" w14:textId="77777777" w:rsidR="000A07A7" w:rsidRDefault="000A07A7">
            <w:pPr>
              <w:widowControl w:val="0"/>
              <w:spacing w:before="120" w:after="120"/>
              <w:rPr>
                <w:rFonts w:ascii="Arial Narrow" w:hAnsi="Arial Narrow"/>
                <w:color w:val="000000"/>
                <w:sz w:val="22"/>
                <w:lang w:val="sr-Latn-CS"/>
              </w:rPr>
            </w:pPr>
          </w:p>
        </w:tc>
      </w:tr>
      <w:tr w:rsidR="000A07A7" w14:paraId="228D1FA8"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7A5B7B10" w14:textId="77777777" w:rsidR="000A07A7" w:rsidRDefault="00EC402F">
            <w:pPr>
              <w:widowControl w:val="0"/>
              <w:spacing w:before="120" w:after="120"/>
              <w:rPr>
                <w:sz w:val="22"/>
              </w:rPr>
            </w:pPr>
            <w:r>
              <w:rPr>
                <w:rFonts w:ascii="Arial Narrow" w:eastAsia="Calibri" w:hAnsi="Arial Narrow"/>
                <w:b/>
                <w:color w:val="000000"/>
                <w:sz w:val="22"/>
                <w:szCs w:val="22"/>
                <w:lang w:val="uz-Cyrl-UZ"/>
              </w:rPr>
              <w:t>N</w:t>
            </w:r>
            <w:r>
              <w:rPr>
                <w:rFonts w:ascii="Arial Narrow" w:eastAsia="Calibri" w:hAnsi="Arial Narrow"/>
                <w:b/>
                <w:color w:val="000000"/>
                <w:sz w:val="22"/>
                <w:szCs w:val="22"/>
                <w:lang w:val="uz-Cyrl-UZ"/>
              </w:rPr>
              <w:t>ačin provjeravanja dostignutosti ishoda učenja</w:t>
            </w:r>
          </w:p>
        </w:tc>
      </w:tr>
      <w:tr w:rsidR="000A07A7" w14:paraId="0C2B9D5D"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1B0439D7" w14:textId="77777777" w:rsidR="000A07A7" w:rsidRDefault="00EC402F">
            <w:pPr>
              <w:widowControl w:val="0"/>
              <w:spacing w:before="120" w:after="120"/>
              <w:rPr>
                <w:sz w:val="22"/>
              </w:rPr>
            </w:pPr>
            <w:r>
              <w:rPr>
                <w:rFonts w:ascii="Arial Narrow" w:eastAsia="Calibri" w:hAnsi="Arial Narrow"/>
                <w:color w:val="000000"/>
                <w:sz w:val="22"/>
                <w:szCs w:val="22"/>
                <w:lang w:val="sr-Latn-CS"/>
              </w:rPr>
              <w:t>Kriterijumi 1, 2 i 3 mogu se provjeravati usmenim ili pisanim putem. Kriterijumi 4 i 5 mogu se provjeravati kroz praktičan zadatak/rad sa usmenim obrazloženjem.</w:t>
            </w:r>
          </w:p>
        </w:tc>
      </w:tr>
      <w:tr w:rsidR="000A07A7" w14:paraId="4BFAD990"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0040AB5E" w14:textId="77777777" w:rsidR="000A07A7" w:rsidRDefault="00EC402F">
            <w:pPr>
              <w:widowControl w:val="0"/>
              <w:spacing w:before="120" w:after="120"/>
              <w:rPr>
                <w:sz w:val="22"/>
              </w:rPr>
            </w:pPr>
            <w:r>
              <w:rPr>
                <w:rFonts w:ascii="Arial Narrow" w:eastAsia="Calibri" w:hAnsi="Arial Narrow"/>
                <w:b/>
                <w:color w:val="000000"/>
                <w:sz w:val="22"/>
                <w:szCs w:val="22"/>
                <w:lang w:val="uz-Cyrl-UZ"/>
              </w:rPr>
              <w:t>Predložene teme</w:t>
            </w:r>
          </w:p>
        </w:tc>
      </w:tr>
      <w:tr w:rsidR="000A07A7" w14:paraId="55AA3CDC" w14:textId="77777777">
        <w:trPr>
          <w:trHeight w:val="623"/>
          <w:jc w:val="center"/>
        </w:trPr>
        <w:tc>
          <w:tcPr>
            <w:tcW w:w="9355" w:type="dxa"/>
            <w:gridSpan w:val="2"/>
            <w:tcBorders>
              <w:top w:val="single" w:sz="18" w:space="0" w:color="2E74B5"/>
              <w:bottom w:val="single" w:sz="4" w:space="0" w:color="2E74B5"/>
            </w:tcBorders>
            <w:shd w:val="clear" w:color="auto" w:fill="auto"/>
            <w:vAlign w:val="center"/>
          </w:tcPr>
          <w:p w14:paraId="71794DCA" w14:textId="77777777" w:rsidR="000A07A7" w:rsidRDefault="00EC402F">
            <w:pPr>
              <w:widowControl w:val="0"/>
              <w:numPr>
                <w:ilvl w:val="0"/>
                <w:numId w:val="1"/>
              </w:numPr>
              <w:tabs>
                <w:tab w:val="left" w:pos="173"/>
              </w:tabs>
              <w:spacing w:before="120" w:after="120"/>
              <w:ind w:left="173" w:hanging="173"/>
              <w:rPr>
                <w:sz w:val="22"/>
              </w:rPr>
            </w:pPr>
            <w:r>
              <w:rPr>
                <w:rFonts w:ascii="Arial Narrow" w:eastAsia="Calibri" w:hAnsi="Arial Narrow"/>
                <w:sz w:val="22"/>
                <w:szCs w:val="22"/>
                <w:lang w:val="sr-Latn-ME"/>
              </w:rPr>
              <w:t>Analiza varijansi (ANOVA)</w:t>
            </w:r>
          </w:p>
        </w:tc>
      </w:tr>
    </w:tbl>
    <w:p w14:paraId="7EEDB523"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24D2276B"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04AEB2B"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552C7004"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Primijeni post-hoc testove</w:t>
            </w:r>
          </w:p>
        </w:tc>
      </w:tr>
      <w:tr w:rsidR="000A07A7" w14:paraId="54659C2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D3EED31" w14:textId="77777777" w:rsidR="000A07A7" w:rsidRDefault="00EC402F">
            <w:pPr>
              <w:widowControl w:val="0"/>
              <w:spacing w:before="120" w:after="120"/>
              <w:jc w:val="center"/>
            </w:pPr>
            <w:r>
              <w:rPr>
                <w:rFonts w:ascii="Arial Narrow" w:eastAsia="Calibri" w:hAnsi="Arial Narrow"/>
                <w:b/>
                <w:sz w:val="22"/>
                <w:szCs w:val="22"/>
                <w:lang w:val="uz-Cyrl-UZ"/>
              </w:rPr>
              <w:t>Kriterijumi za dostizanje ishoda učenja</w:t>
            </w:r>
          </w:p>
          <w:p w14:paraId="621E48EA" w14:textId="77777777" w:rsidR="000A07A7" w:rsidRDefault="00EC402F">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3EE02A3A"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38C0B828"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45C44EB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923E11A" w14:textId="77777777" w:rsidR="000A07A7" w:rsidRDefault="00EC402F">
            <w:pPr>
              <w:widowControl w:val="0"/>
              <w:numPr>
                <w:ilvl w:val="0"/>
                <w:numId w:val="31"/>
              </w:numPr>
              <w:spacing w:before="120" w:after="120"/>
              <w:contextualSpacing/>
              <w:rPr>
                <w:sz w:val="22"/>
              </w:rPr>
            </w:pPr>
            <w:r>
              <w:rPr>
                <w:rFonts w:ascii="Arial Narrow" w:eastAsia="Calibri" w:hAnsi="Arial Narrow"/>
                <w:sz w:val="22"/>
                <w:szCs w:val="22"/>
                <w:lang w:val="sr-Latn-RS"/>
              </w:rPr>
              <w:t xml:space="preserve">Objasni upotrebu </w:t>
            </w:r>
            <w:r>
              <w:rPr>
                <w:rFonts w:ascii="Arial Narrow" w:eastAsia="Calibri" w:hAnsi="Arial Narrow"/>
                <w:b/>
                <w:bCs/>
                <w:sz w:val="22"/>
                <w:szCs w:val="22"/>
                <w:lang w:val="sr-Latn-RS"/>
              </w:rPr>
              <w:t>post-hoc testova</w:t>
            </w:r>
          </w:p>
        </w:tc>
        <w:tc>
          <w:tcPr>
            <w:tcW w:w="4677" w:type="dxa"/>
            <w:tcBorders>
              <w:top w:val="single" w:sz="18" w:space="0" w:color="365F91"/>
              <w:left w:val="single" w:sz="4" w:space="0" w:color="2E74B5"/>
              <w:bottom w:val="single" w:sz="4" w:space="0" w:color="2E74B5"/>
            </w:tcBorders>
            <w:shd w:val="clear" w:color="auto" w:fill="auto"/>
            <w:vAlign w:val="center"/>
          </w:tcPr>
          <w:p w14:paraId="507F7BFC" w14:textId="77777777" w:rsidR="000A07A7" w:rsidRDefault="00EC402F">
            <w:pPr>
              <w:widowControl w:val="0"/>
              <w:spacing w:before="120" w:after="120"/>
              <w:contextualSpacing/>
              <w:rPr>
                <w:rFonts w:ascii="Arial Narrow" w:hAnsi="Arial Narrow"/>
                <w:bCs/>
                <w:sz w:val="22"/>
              </w:rPr>
            </w:pPr>
            <w:r>
              <w:rPr>
                <w:rFonts w:ascii="Arial Narrow" w:hAnsi="Arial Narrow"/>
                <w:b/>
                <w:sz w:val="22"/>
                <w:szCs w:val="22"/>
              </w:rPr>
              <w:t>Post-hoc testovi</w:t>
            </w:r>
            <w:r>
              <w:rPr>
                <w:rFonts w:ascii="Arial Narrow" w:hAnsi="Arial Narrow"/>
                <w:bCs/>
                <w:sz w:val="22"/>
                <w:szCs w:val="22"/>
              </w:rPr>
              <w:t xml:space="preserve">: </w:t>
            </w:r>
            <w:r>
              <w:rPr>
                <w:rFonts w:ascii="Arial Narrow" w:hAnsi="Arial Narrow"/>
                <w:bCs/>
                <w:sz w:val="22"/>
                <w:szCs w:val="22"/>
              </w:rPr>
              <w:t>identifikuju se specifične razlike između parova grupa i sprovodi se nakon što se testom ANOVA utvrde statistički značajne razlike među grupama.</w:t>
            </w:r>
          </w:p>
        </w:tc>
      </w:tr>
      <w:tr w:rsidR="000A07A7" w14:paraId="0E86C7D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70C5FA1" w14:textId="77777777" w:rsidR="000A07A7" w:rsidRDefault="00EC402F">
            <w:pPr>
              <w:widowControl w:val="0"/>
              <w:numPr>
                <w:ilvl w:val="0"/>
                <w:numId w:val="31"/>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Prepozna koji je </w:t>
            </w:r>
            <w:r>
              <w:rPr>
                <w:rFonts w:ascii="Arial Narrow" w:hAnsi="Arial Narrow"/>
                <w:b/>
                <w:bCs/>
                <w:color w:val="000000"/>
                <w:sz w:val="22"/>
                <w:szCs w:val="22"/>
                <w:lang w:val="sr-Latn-CS"/>
              </w:rPr>
              <w:t>odgovarajući post-hoc</w:t>
            </w:r>
            <w:r>
              <w:rPr>
                <w:rFonts w:ascii="Arial Narrow" w:hAnsi="Arial Narrow"/>
                <w:color w:val="000000"/>
                <w:sz w:val="22"/>
                <w:szCs w:val="22"/>
                <w:lang w:val="sr-Latn-CS"/>
              </w:rPr>
              <w:t xml:space="preserve"> </w:t>
            </w:r>
            <w:r>
              <w:rPr>
                <w:rFonts w:ascii="Arial Narrow" w:hAnsi="Arial Narrow"/>
                <w:b/>
                <w:bCs/>
                <w:color w:val="000000"/>
                <w:sz w:val="22"/>
                <w:szCs w:val="22"/>
                <w:lang w:val="sr-Latn-CS"/>
              </w:rPr>
              <w:t>test</w:t>
            </w:r>
            <w:r>
              <w:rPr>
                <w:rFonts w:ascii="Arial Narrow" w:hAnsi="Arial Narrow"/>
                <w:color w:val="000000"/>
                <w:sz w:val="22"/>
                <w:szCs w:val="22"/>
                <w:lang w:val="sr-Latn-CS"/>
              </w:rPr>
              <w:t xml:space="preserve"> za datu analizu</w:t>
            </w:r>
          </w:p>
        </w:tc>
        <w:tc>
          <w:tcPr>
            <w:tcW w:w="4677" w:type="dxa"/>
            <w:tcBorders>
              <w:top w:val="single" w:sz="4" w:space="0" w:color="2E74B5"/>
              <w:left w:val="single" w:sz="4" w:space="0" w:color="2E74B5"/>
              <w:bottom w:val="single" w:sz="4" w:space="0" w:color="2E74B5"/>
            </w:tcBorders>
            <w:shd w:val="clear" w:color="auto" w:fill="auto"/>
            <w:vAlign w:val="center"/>
          </w:tcPr>
          <w:p w14:paraId="50BD7037" w14:textId="77777777" w:rsidR="000A07A7" w:rsidRDefault="00EC402F">
            <w:pPr>
              <w:widowControl w:val="0"/>
              <w:spacing w:before="120" w:after="120"/>
              <w:rPr>
                <w:rFonts w:ascii="Arial Narrow" w:hAnsi="Arial Narrow"/>
                <w:bCs/>
                <w:sz w:val="22"/>
              </w:rPr>
            </w:pPr>
            <w:r>
              <w:rPr>
                <w:rFonts w:ascii="Arial Narrow" w:hAnsi="Arial Narrow"/>
                <w:b/>
                <w:bCs/>
                <w:color w:val="000000"/>
                <w:sz w:val="22"/>
                <w:szCs w:val="22"/>
              </w:rPr>
              <w:t xml:space="preserve">Odgovarajući post-hoc test: </w:t>
            </w:r>
            <w:r>
              <w:rPr>
                <w:rFonts w:ascii="Arial Narrow" w:hAnsi="Arial Narrow"/>
                <w:bCs/>
                <w:color w:val="000000"/>
                <w:sz w:val="22"/>
                <w:szCs w:val="22"/>
              </w:rPr>
              <w:t xml:space="preserve">Turkey-Kramer test, </w:t>
            </w:r>
            <w:r>
              <w:rPr>
                <w:rFonts w:ascii="Arial Narrow" w:hAnsi="Arial Narrow"/>
                <w:bCs/>
                <w:color w:val="000000"/>
                <w:sz w:val="22"/>
                <w:szCs w:val="22"/>
              </w:rPr>
              <w:t>Boferroni test, Duncan test, Holmov test i dr.</w:t>
            </w:r>
          </w:p>
        </w:tc>
      </w:tr>
      <w:tr w:rsidR="000A07A7" w14:paraId="750132B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AC94F6" w14:textId="77777777" w:rsidR="000A07A7" w:rsidRDefault="00EC402F">
            <w:pPr>
              <w:widowControl w:val="0"/>
              <w:numPr>
                <w:ilvl w:val="0"/>
                <w:numId w:val="31"/>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Demonstrira postupak sprovođenja odgovarajućeg post-hoc testa</w:t>
            </w:r>
          </w:p>
        </w:tc>
        <w:tc>
          <w:tcPr>
            <w:tcW w:w="4677" w:type="dxa"/>
            <w:tcBorders>
              <w:top w:val="single" w:sz="4" w:space="0" w:color="2E74B5"/>
              <w:left w:val="single" w:sz="4" w:space="0" w:color="2E74B5"/>
              <w:bottom w:val="single" w:sz="4" w:space="0" w:color="2E74B5"/>
            </w:tcBorders>
            <w:shd w:val="clear" w:color="auto" w:fill="auto"/>
            <w:vAlign w:val="center"/>
          </w:tcPr>
          <w:p w14:paraId="6EDB7AC1" w14:textId="77777777" w:rsidR="000A07A7" w:rsidRDefault="000A07A7">
            <w:pPr>
              <w:widowControl w:val="0"/>
              <w:spacing w:before="120" w:after="120"/>
              <w:rPr>
                <w:rFonts w:ascii="Arial Narrow" w:eastAsia="Calibri" w:hAnsi="Arial Narrow"/>
                <w:b/>
                <w:color w:val="000000"/>
                <w:sz w:val="22"/>
                <w:lang w:val="sr-Latn-CS"/>
              </w:rPr>
            </w:pPr>
          </w:p>
        </w:tc>
      </w:tr>
      <w:tr w:rsidR="000A07A7" w14:paraId="6D9D2A7E"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4A02EF25" w14:textId="77777777" w:rsidR="000A07A7" w:rsidRDefault="00EC402F">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0A07A7" w14:paraId="1BEEC9AD"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41740BA0"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1 i 2 mogu se provjeravati usmenim ili pisanim putem. Kriterijumi  3 može se provje</w:t>
            </w:r>
            <w:r>
              <w:rPr>
                <w:rFonts w:ascii="Arial Narrow" w:eastAsia="Calibri" w:hAnsi="Arial Narrow"/>
                <w:color w:val="000000"/>
                <w:sz w:val="22"/>
                <w:szCs w:val="22"/>
                <w:lang w:val="sr-Latn-CS"/>
              </w:rPr>
              <w:t>ravati kroz praktičan zadatak/rad sa usmenim obrazloženjem.</w:t>
            </w:r>
          </w:p>
        </w:tc>
      </w:tr>
      <w:tr w:rsidR="000A07A7" w14:paraId="6546415D"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32BBAF71" w14:textId="77777777" w:rsidR="000A07A7" w:rsidRDefault="00EC402F">
            <w:pPr>
              <w:widowControl w:val="0"/>
              <w:spacing w:before="120" w:after="120"/>
            </w:pPr>
            <w:r>
              <w:rPr>
                <w:rFonts w:ascii="Arial Narrow" w:eastAsia="Calibri" w:hAnsi="Arial Narrow"/>
                <w:b/>
                <w:color w:val="000000"/>
                <w:sz w:val="22"/>
                <w:szCs w:val="22"/>
                <w:lang w:val="uz-Cyrl-UZ"/>
              </w:rPr>
              <w:t>Predložene teme</w:t>
            </w:r>
          </w:p>
        </w:tc>
      </w:tr>
      <w:tr w:rsidR="000A07A7" w14:paraId="51A79998"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53467948" w14:textId="77777777" w:rsidR="000A07A7" w:rsidRDefault="00EC402F">
            <w:pPr>
              <w:widowControl w:val="0"/>
              <w:numPr>
                <w:ilvl w:val="0"/>
                <w:numId w:val="1"/>
              </w:numPr>
              <w:tabs>
                <w:tab w:val="left" w:pos="173"/>
              </w:tabs>
              <w:spacing w:before="120" w:after="120"/>
              <w:ind w:left="176" w:hanging="176"/>
            </w:pPr>
            <w:r>
              <w:rPr>
                <w:rFonts w:ascii="Arial Narrow" w:eastAsia="Calibri" w:hAnsi="Arial Narrow"/>
                <w:sz w:val="22"/>
                <w:szCs w:val="22"/>
                <w:lang w:val="sr-Latn-RS"/>
              </w:rPr>
              <w:t>Post-hoc testovi</w:t>
            </w:r>
          </w:p>
        </w:tc>
      </w:tr>
    </w:tbl>
    <w:p w14:paraId="25BC3F47" w14:textId="77777777" w:rsidR="000A07A7" w:rsidRDefault="000A07A7">
      <w:pPr>
        <w:spacing w:after="160" w:line="259" w:lineRule="auto"/>
        <w:rPr>
          <w:rFonts w:ascii="Arial Narrow" w:hAnsi="Arial Narrow"/>
        </w:rPr>
      </w:pPr>
    </w:p>
    <w:p w14:paraId="41D43F37"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0963F456"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689F235"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51D8AD5"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Primijeni parametarske testove za testiranje hipoteze o razlikama među grupama</w:t>
            </w:r>
          </w:p>
        </w:tc>
      </w:tr>
      <w:tr w:rsidR="000A07A7" w14:paraId="57E26F15"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AA12A88" w14:textId="77777777" w:rsidR="000A07A7" w:rsidRDefault="00EC402F">
            <w:pPr>
              <w:widowControl w:val="0"/>
              <w:spacing w:before="120" w:after="120"/>
              <w:jc w:val="center"/>
            </w:pPr>
            <w:r>
              <w:rPr>
                <w:rFonts w:ascii="Arial Narrow" w:eastAsia="Calibri" w:hAnsi="Arial Narrow"/>
                <w:b/>
                <w:sz w:val="22"/>
                <w:szCs w:val="22"/>
                <w:lang w:val="uz-Cyrl-UZ"/>
              </w:rPr>
              <w:t xml:space="preserve">Kriterijumi za dostizanje ishoda </w:t>
            </w:r>
            <w:r>
              <w:rPr>
                <w:rFonts w:ascii="Arial Narrow" w:eastAsia="Calibri" w:hAnsi="Arial Narrow"/>
                <w:b/>
                <w:sz w:val="22"/>
                <w:szCs w:val="22"/>
                <w:lang w:val="uz-Cyrl-UZ"/>
              </w:rPr>
              <w:t>učenja</w:t>
            </w:r>
          </w:p>
          <w:p w14:paraId="73E99272" w14:textId="77777777" w:rsidR="000A07A7" w:rsidRDefault="00EC402F">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2A426F5"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4E777579"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0FAFB67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4CC6773" w14:textId="77777777" w:rsidR="000A07A7" w:rsidRDefault="00EC402F">
            <w:pPr>
              <w:widowControl w:val="0"/>
              <w:numPr>
                <w:ilvl w:val="0"/>
                <w:numId w:val="32"/>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razlike u srednjim vrijednostima među grupama</w:t>
            </w:r>
          </w:p>
        </w:tc>
        <w:tc>
          <w:tcPr>
            <w:tcW w:w="4677" w:type="dxa"/>
            <w:tcBorders>
              <w:top w:val="single" w:sz="4" w:space="0" w:color="2E74B5"/>
              <w:left w:val="single" w:sz="4" w:space="0" w:color="2E74B5"/>
              <w:bottom w:val="single" w:sz="4" w:space="0" w:color="2E74B5"/>
            </w:tcBorders>
            <w:shd w:val="clear" w:color="auto" w:fill="auto"/>
            <w:vAlign w:val="center"/>
          </w:tcPr>
          <w:p w14:paraId="50A9730E" w14:textId="77777777" w:rsidR="000A07A7" w:rsidRDefault="00EC402F">
            <w:pPr>
              <w:widowControl w:val="0"/>
              <w:spacing w:before="120" w:after="120"/>
              <w:rPr>
                <w:rFonts w:ascii="Arial Narrow" w:eastAsia="Calibri" w:hAnsi="Arial Narrow"/>
                <w:b/>
                <w:color w:val="000000"/>
                <w:sz w:val="22"/>
                <w:lang w:val="sr-Latn-CS"/>
              </w:rPr>
            </w:pPr>
            <w:r>
              <w:rPr>
                <w:rFonts w:ascii="Arial Narrow" w:eastAsia="Calibri" w:hAnsi="Arial Narrow"/>
                <w:b/>
                <w:color w:val="000000"/>
                <w:sz w:val="22"/>
                <w:szCs w:val="22"/>
                <w:lang w:val="sr-Latn-CS"/>
              </w:rPr>
              <w:t xml:space="preserve">Razlika u srednjim vrijednostima među grupama: </w:t>
            </w:r>
            <w:r>
              <w:rPr>
                <w:rFonts w:ascii="Arial Narrow" w:eastAsia="Calibri" w:hAnsi="Arial Narrow"/>
                <w:bCs/>
                <w:color w:val="000000"/>
                <w:sz w:val="22"/>
                <w:szCs w:val="22"/>
                <w:lang w:val="sr-Latn-CS"/>
              </w:rPr>
              <w:t xml:space="preserve">statistički značajna razlika u prosječnim </w:t>
            </w:r>
            <w:r>
              <w:rPr>
                <w:rFonts w:ascii="Arial Narrow" w:eastAsia="Calibri" w:hAnsi="Arial Narrow"/>
                <w:bCs/>
                <w:color w:val="000000"/>
                <w:sz w:val="22"/>
                <w:szCs w:val="22"/>
                <w:lang w:val="sr-Latn-CS"/>
              </w:rPr>
              <w:t>vrijednostima ili medijanam između dvije ili više grupa.</w:t>
            </w:r>
          </w:p>
        </w:tc>
      </w:tr>
      <w:tr w:rsidR="000A07A7" w14:paraId="307D9BE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F850B7" w14:textId="77777777" w:rsidR="000A07A7" w:rsidRDefault="00EC402F">
            <w:pPr>
              <w:widowControl w:val="0"/>
              <w:numPr>
                <w:ilvl w:val="0"/>
                <w:numId w:val="32"/>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Nabroji različite </w:t>
            </w:r>
            <w:r>
              <w:rPr>
                <w:rFonts w:ascii="Arial Narrow" w:hAnsi="Arial Narrow"/>
                <w:b/>
                <w:bCs/>
                <w:color w:val="000000"/>
                <w:sz w:val="22"/>
                <w:szCs w:val="22"/>
                <w:lang w:val="sr-Latn-CS"/>
              </w:rPr>
              <w:t>parametarske testove za analizu razlike među grupama</w:t>
            </w:r>
          </w:p>
        </w:tc>
        <w:tc>
          <w:tcPr>
            <w:tcW w:w="4677" w:type="dxa"/>
            <w:tcBorders>
              <w:top w:val="single" w:sz="4" w:space="0" w:color="2E74B5"/>
              <w:left w:val="single" w:sz="4" w:space="0" w:color="2E74B5"/>
              <w:bottom w:val="single" w:sz="4" w:space="0" w:color="2E74B5"/>
            </w:tcBorders>
            <w:shd w:val="clear" w:color="auto" w:fill="auto"/>
            <w:vAlign w:val="center"/>
          </w:tcPr>
          <w:p w14:paraId="6B3D79FC" w14:textId="77777777" w:rsidR="000A07A7" w:rsidRDefault="00EC402F">
            <w:pPr>
              <w:widowControl w:val="0"/>
              <w:spacing w:before="120" w:after="120"/>
              <w:rPr>
                <w:rFonts w:ascii="Arial Narrow" w:eastAsia="Calibri" w:hAnsi="Arial Narrow"/>
                <w:b/>
                <w:color w:val="000000"/>
                <w:sz w:val="22"/>
                <w:lang w:val="sr-Latn-CS"/>
              </w:rPr>
            </w:pPr>
            <w:r>
              <w:rPr>
                <w:rFonts w:ascii="Arial Narrow" w:eastAsia="Calibri" w:hAnsi="Arial Narrow"/>
                <w:b/>
                <w:bCs/>
                <w:color w:val="000000"/>
                <w:sz w:val="22"/>
                <w:szCs w:val="22"/>
                <w:lang w:val="sr-Latn-CS"/>
              </w:rPr>
              <w:t xml:space="preserve">Parametarski testovi za analizu razlike među grupama: </w:t>
            </w:r>
            <w:r>
              <w:rPr>
                <w:rFonts w:ascii="Arial Narrow" w:eastAsia="Calibri" w:hAnsi="Arial Narrow"/>
                <w:color w:val="000000"/>
                <w:sz w:val="22"/>
                <w:szCs w:val="22"/>
                <w:lang w:val="sr-Latn-CS"/>
              </w:rPr>
              <w:t>Studentov t-test, Chi-square test</w:t>
            </w:r>
            <w:r>
              <w:rPr>
                <w:rFonts w:ascii="Arial Narrow" w:eastAsia="Calibri" w:hAnsi="Arial Narrow"/>
                <w:b/>
                <w:color w:val="000000"/>
                <w:sz w:val="22"/>
                <w:szCs w:val="22"/>
                <w:lang w:val="sr-Latn-CS"/>
              </w:rPr>
              <w:t xml:space="preserve"> </w:t>
            </w:r>
            <w:r>
              <w:rPr>
                <w:rFonts w:ascii="Arial Narrow" w:eastAsia="Calibri" w:hAnsi="Arial Narrow"/>
                <w:color w:val="000000"/>
                <w:sz w:val="22"/>
                <w:szCs w:val="22"/>
                <w:lang w:val="sr-Latn-CS"/>
              </w:rPr>
              <w:t>i dr.</w:t>
            </w:r>
          </w:p>
        </w:tc>
      </w:tr>
      <w:tr w:rsidR="000A07A7" w14:paraId="2E000D1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D2C15C" w14:textId="77777777" w:rsidR="000A07A7" w:rsidRDefault="00EC402F">
            <w:pPr>
              <w:widowControl w:val="0"/>
              <w:numPr>
                <w:ilvl w:val="0"/>
                <w:numId w:val="32"/>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u kojim se situacijama </w:t>
            </w:r>
            <w:r>
              <w:rPr>
                <w:rFonts w:ascii="Arial Narrow" w:hAnsi="Arial Narrow"/>
                <w:color w:val="000000"/>
                <w:sz w:val="22"/>
                <w:szCs w:val="22"/>
                <w:lang w:val="sr-Latn-CS"/>
              </w:rPr>
              <w:t>koristi koji test</w:t>
            </w:r>
          </w:p>
        </w:tc>
        <w:tc>
          <w:tcPr>
            <w:tcW w:w="4677" w:type="dxa"/>
            <w:tcBorders>
              <w:top w:val="single" w:sz="4" w:space="0" w:color="2E74B5"/>
              <w:left w:val="single" w:sz="4" w:space="0" w:color="2E74B5"/>
              <w:bottom w:val="single" w:sz="4" w:space="0" w:color="2E74B5"/>
            </w:tcBorders>
            <w:shd w:val="clear" w:color="auto" w:fill="auto"/>
            <w:vAlign w:val="center"/>
          </w:tcPr>
          <w:p w14:paraId="7950DB75" w14:textId="77777777" w:rsidR="000A07A7" w:rsidRDefault="000A07A7">
            <w:pPr>
              <w:widowControl w:val="0"/>
              <w:spacing w:before="120" w:after="120"/>
              <w:rPr>
                <w:rFonts w:ascii="Arial Narrow" w:eastAsia="Calibri" w:hAnsi="Arial Narrow"/>
                <w:bCs/>
                <w:color w:val="000000"/>
                <w:sz w:val="22"/>
                <w:lang w:val="sr-Latn-CS"/>
              </w:rPr>
            </w:pPr>
          </w:p>
        </w:tc>
      </w:tr>
      <w:tr w:rsidR="000A07A7" w14:paraId="6ED4073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3021EDD" w14:textId="77777777" w:rsidR="000A07A7" w:rsidRDefault="00EC402F">
            <w:pPr>
              <w:widowControl w:val="0"/>
              <w:numPr>
                <w:ilvl w:val="0"/>
                <w:numId w:val="32"/>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Demonstrira postupak sprovo</w:t>
            </w:r>
            <w:r>
              <w:rPr>
                <w:rFonts w:ascii="Arial Narrow" w:hAnsi="Arial Narrow"/>
                <w:color w:val="000000"/>
                <w:sz w:val="22"/>
                <w:szCs w:val="22"/>
                <w:lang w:val="sr-Latn-ME"/>
              </w:rPr>
              <w:t xml:space="preserve">đenja </w:t>
            </w:r>
            <w:r>
              <w:rPr>
                <w:rFonts w:ascii="Arial Narrow" w:hAnsi="Arial Narrow"/>
                <w:color w:val="000000"/>
                <w:sz w:val="22"/>
                <w:szCs w:val="22"/>
                <w:lang w:val="sr-Latn-CS"/>
              </w:rPr>
              <w:t>svih parametraskih testova za analizu razlike među grupama</w:t>
            </w:r>
          </w:p>
        </w:tc>
        <w:tc>
          <w:tcPr>
            <w:tcW w:w="4677" w:type="dxa"/>
            <w:tcBorders>
              <w:top w:val="single" w:sz="4" w:space="0" w:color="2E74B5"/>
              <w:left w:val="single" w:sz="4" w:space="0" w:color="2E74B5"/>
              <w:bottom w:val="single" w:sz="4" w:space="0" w:color="2E74B5"/>
            </w:tcBorders>
            <w:shd w:val="clear" w:color="auto" w:fill="auto"/>
            <w:vAlign w:val="center"/>
          </w:tcPr>
          <w:p w14:paraId="1366EE63" w14:textId="77777777" w:rsidR="000A07A7" w:rsidRDefault="000A07A7">
            <w:pPr>
              <w:widowControl w:val="0"/>
              <w:spacing w:before="120" w:after="120"/>
              <w:rPr>
                <w:rFonts w:ascii="Arial Narrow" w:eastAsia="Calibri" w:hAnsi="Arial Narrow"/>
                <w:b/>
                <w:color w:val="000000"/>
                <w:sz w:val="22"/>
                <w:lang w:val="sr-Latn-CS"/>
              </w:rPr>
            </w:pPr>
          </w:p>
        </w:tc>
      </w:tr>
      <w:tr w:rsidR="000A07A7" w14:paraId="74C88E5F"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57265646" w14:textId="77777777" w:rsidR="000A07A7" w:rsidRDefault="00EC402F">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0A07A7" w14:paraId="33B2A342"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4D0AD5A3"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od 1, 2 i 3 mogu se provjeravati usmenim ili pisanim putem. Kriterijum 4  mogu se</w:t>
            </w:r>
            <w:r>
              <w:rPr>
                <w:rFonts w:ascii="Arial Narrow" w:eastAsia="Calibri" w:hAnsi="Arial Narrow"/>
                <w:color w:val="000000"/>
                <w:sz w:val="22"/>
                <w:szCs w:val="22"/>
                <w:lang w:val="sr-Latn-CS"/>
              </w:rPr>
              <w:t xml:space="preserve"> provjeravati kroz praktičan zadatak/rad sa usmenim obrazloženjem.</w:t>
            </w:r>
          </w:p>
        </w:tc>
      </w:tr>
      <w:tr w:rsidR="000A07A7" w14:paraId="6A045CDD"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672DFB08" w14:textId="77777777" w:rsidR="000A07A7" w:rsidRDefault="00EC402F">
            <w:pPr>
              <w:widowControl w:val="0"/>
              <w:spacing w:before="120" w:after="120"/>
            </w:pPr>
            <w:r>
              <w:rPr>
                <w:rFonts w:ascii="Arial Narrow" w:eastAsia="Calibri" w:hAnsi="Arial Narrow"/>
                <w:b/>
                <w:color w:val="000000"/>
                <w:sz w:val="22"/>
                <w:szCs w:val="22"/>
                <w:lang w:val="uz-Cyrl-UZ"/>
              </w:rPr>
              <w:t>Predložene teme</w:t>
            </w:r>
          </w:p>
        </w:tc>
      </w:tr>
      <w:tr w:rsidR="000A07A7" w14:paraId="67574C82"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446B66E6" w14:textId="77777777" w:rsidR="000A07A7" w:rsidRDefault="00EC402F">
            <w:pPr>
              <w:widowControl w:val="0"/>
              <w:spacing w:before="120" w:after="120"/>
            </w:pPr>
            <w:r>
              <w:rPr>
                <w:rFonts w:ascii="Arial Narrow" w:eastAsia="Calibri" w:hAnsi="Arial Narrow"/>
                <w:color w:val="000000"/>
                <w:sz w:val="22"/>
                <w:szCs w:val="22"/>
                <w:lang w:val="sr-Latn-CS"/>
              </w:rPr>
              <w:t>Razlike među grupama sa parametraskim testovima</w:t>
            </w:r>
          </w:p>
        </w:tc>
      </w:tr>
    </w:tbl>
    <w:p w14:paraId="1B1F17F5" w14:textId="77777777" w:rsidR="000A07A7" w:rsidRDefault="000A07A7"/>
    <w:p w14:paraId="12E6C7BB" w14:textId="77777777" w:rsidR="000A07A7" w:rsidRDefault="000A07A7"/>
    <w:p w14:paraId="3A890D7A"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23E94230"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6D6D22B" w14:textId="77777777" w:rsidR="000A07A7" w:rsidRDefault="00EC402F">
            <w:pPr>
              <w:pageBreakBefore/>
              <w:widowControl w:val="0"/>
              <w:spacing w:after="120"/>
              <w:jc w:val="center"/>
              <w:rPr>
                <w:rFonts w:ascii="Arial Narrow" w:eastAsia="Calibri" w:hAnsi="Arial Narrow"/>
                <w:b/>
                <w:sz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bCs/>
                <w:sz w:val="22"/>
                <w:szCs w:val="22"/>
                <w:lang w:val="uz-Cyrl-UZ"/>
              </w:rPr>
              <w:t>Polaznik će biti sposoban da</w:t>
            </w:r>
          </w:p>
          <w:p w14:paraId="6A499515" w14:textId="77777777" w:rsidR="000A07A7" w:rsidRDefault="00EC402F">
            <w:pPr>
              <w:widowControl w:val="0"/>
              <w:spacing w:after="120"/>
              <w:jc w:val="center"/>
              <w:rPr>
                <w:b/>
                <w:sz w:val="22"/>
                <w:lang w:val="sr-Latn-RS"/>
              </w:rPr>
            </w:pPr>
            <w:r>
              <w:rPr>
                <w:rFonts w:ascii="Arial Narrow" w:eastAsia="Calibri" w:hAnsi="Arial Narrow"/>
                <w:b/>
                <w:sz w:val="22"/>
                <w:szCs w:val="22"/>
                <w:lang w:val="uz-Cyrl-UZ"/>
              </w:rPr>
              <w:t xml:space="preserve">Primijeni </w:t>
            </w:r>
            <w:r>
              <w:rPr>
                <w:rFonts w:ascii="Arial Narrow" w:eastAsia="Calibri" w:hAnsi="Arial Narrow"/>
                <w:b/>
                <w:sz w:val="22"/>
                <w:szCs w:val="22"/>
                <w:lang w:val="sr-Latn-ME"/>
              </w:rPr>
              <w:t>ne</w:t>
            </w:r>
            <w:r>
              <w:rPr>
                <w:rFonts w:ascii="Arial Narrow" w:eastAsia="Calibri" w:hAnsi="Arial Narrow"/>
                <w:b/>
                <w:sz w:val="22"/>
                <w:szCs w:val="22"/>
                <w:lang w:val="uz-Cyrl-UZ"/>
              </w:rPr>
              <w:t xml:space="preserve">parametarske testove za testiranje hipoteze o razlikama među </w:t>
            </w:r>
            <w:r>
              <w:rPr>
                <w:rFonts w:ascii="Arial Narrow" w:eastAsia="Calibri" w:hAnsi="Arial Narrow"/>
                <w:b/>
                <w:sz w:val="22"/>
                <w:szCs w:val="22"/>
                <w:lang w:val="uz-Cyrl-UZ"/>
              </w:rPr>
              <w:t>grupama</w:t>
            </w:r>
          </w:p>
        </w:tc>
      </w:tr>
      <w:tr w:rsidR="000A07A7" w14:paraId="1D58C00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69CF312" w14:textId="77777777" w:rsidR="000A07A7" w:rsidRDefault="00EC402F">
            <w:pPr>
              <w:widowControl w:val="0"/>
              <w:spacing w:before="120" w:after="120"/>
              <w:jc w:val="center"/>
            </w:pPr>
            <w:r>
              <w:rPr>
                <w:rFonts w:ascii="Arial Narrow" w:eastAsia="Calibri" w:hAnsi="Arial Narrow"/>
                <w:b/>
                <w:sz w:val="22"/>
                <w:szCs w:val="22"/>
                <w:lang w:val="uz-Cyrl-UZ"/>
              </w:rPr>
              <w:t>Kriterijumi za dostizanje ishoda učenja</w:t>
            </w:r>
          </w:p>
          <w:p w14:paraId="0E25C5E5" w14:textId="77777777" w:rsidR="000A07A7" w:rsidRDefault="00EC402F">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A259930"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F72ACB6"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5C116110"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0CA7978" w14:textId="77777777" w:rsidR="000A07A7" w:rsidRDefault="00EC402F">
            <w:pPr>
              <w:pStyle w:val="ListParagraph"/>
              <w:widowControl w:val="0"/>
              <w:numPr>
                <w:ilvl w:val="0"/>
                <w:numId w:val="34"/>
              </w:numPr>
              <w:spacing w:before="120" w:after="120" w:line="259" w:lineRule="auto"/>
              <w:rPr>
                <w:rFonts w:ascii="Arial Narrow" w:hAnsi="Arial Narrow"/>
              </w:rPr>
            </w:pPr>
            <w:r>
              <w:rPr>
                <w:rFonts w:ascii="Arial Narrow" w:hAnsi="Arial Narrow"/>
                <w:color w:val="000000"/>
                <w:lang w:val="sr-Latn-CS"/>
              </w:rPr>
              <w:t xml:space="preserve">Objasni pojam </w:t>
            </w:r>
            <w:r>
              <w:rPr>
                <w:rFonts w:ascii="Arial Narrow" w:hAnsi="Arial Narrow"/>
                <w:b/>
                <w:bCs/>
                <w:color w:val="000000"/>
                <w:lang w:val="sr-Latn-CS"/>
              </w:rPr>
              <w:t>razlike u medijanama među grupama</w:t>
            </w:r>
          </w:p>
        </w:tc>
        <w:tc>
          <w:tcPr>
            <w:tcW w:w="4677" w:type="dxa"/>
            <w:tcBorders>
              <w:top w:val="single" w:sz="18" w:space="0" w:color="365F91"/>
              <w:left w:val="single" w:sz="4" w:space="0" w:color="2E74B5"/>
              <w:bottom w:val="single" w:sz="4" w:space="0" w:color="2E74B5"/>
            </w:tcBorders>
            <w:shd w:val="clear" w:color="auto" w:fill="auto"/>
            <w:vAlign w:val="center"/>
          </w:tcPr>
          <w:p w14:paraId="22A2D6A6" w14:textId="77777777" w:rsidR="000A07A7" w:rsidRDefault="00EC402F">
            <w:pPr>
              <w:widowControl w:val="0"/>
              <w:spacing w:before="120" w:after="120" w:line="276" w:lineRule="auto"/>
              <w:contextualSpacing/>
              <w:rPr>
                <w:rFonts w:ascii="Arial Narrow" w:eastAsia="Calibri" w:hAnsi="Arial Narrow"/>
                <w:sz w:val="22"/>
                <w:lang w:val="sr-Latn-ME"/>
              </w:rPr>
            </w:pPr>
            <w:r>
              <w:rPr>
                <w:rFonts w:ascii="Arial Narrow" w:eastAsia="Calibri" w:hAnsi="Arial Narrow"/>
                <w:b/>
                <w:color w:val="000000"/>
                <w:sz w:val="22"/>
                <w:szCs w:val="22"/>
                <w:lang w:val="sr-Latn-CS"/>
              </w:rPr>
              <w:t>Razlika u medijanama među grupama</w:t>
            </w:r>
            <w:r>
              <w:rPr>
                <w:rFonts w:ascii="Arial Narrow" w:eastAsia="Calibri" w:hAnsi="Arial Narrow"/>
                <w:color w:val="000000"/>
                <w:sz w:val="22"/>
                <w:szCs w:val="22"/>
                <w:lang w:val="sr-Latn-CS"/>
              </w:rPr>
              <w:t>:</w:t>
            </w:r>
            <w:r>
              <w:rPr>
                <w:rFonts w:ascii="Arial Narrow" w:eastAsia="Calibri" w:hAnsi="Arial Narrow"/>
                <w:b/>
                <w:color w:val="000000"/>
                <w:sz w:val="22"/>
                <w:szCs w:val="22"/>
                <w:lang w:val="sr-Latn-CS"/>
              </w:rPr>
              <w:t xml:space="preserve"> </w:t>
            </w:r>
            <w:r>
              <w:rPr>
                <w:rFonts w:ascii="Arial Narrow" w:eastAsia="Calibri" w:hAnsi="Arial Narrow"/>
                <w:bCs/>
                <w:color w:val="000000"/>
                <w:sz w:val="22"/>
                <w:szCs w:val="22"/>
                <w:lang w:val="sr-Latn-CS"/>
              </w:rPr>
              <w:t xml:space="preserve">statistički značajna razliku </w:t>
            </w:r>
            <w:r>
              <w:rPr>
                <w:rFonts w:ascii="Arial Narrow" w:eastAsia="Calibri" w:hAnsi="Arial Narrow"/>
                <w:bCs/>
                <w:color w:val="000000"/>
                <w:sz w:val="22"/>
                <w:szCs w:val="22"/>
                <w:lang w:val="sr-Latn-CS"/>
              </w:rPr>
              <w:t>u prosječnim vrijednostima ili medijana između dvije ili više grupa.</w:t>
            </w:r>
          </w:p>
        </w:tc>
      </w:tr>
      <w:tr w:rsidR="000A07A7" w14:paraId="130FFDE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1C59CF3" w14:textId="77777777" w:rsidR="000A07A7" w:rsidRDefault="00EC402F">
            <w:pPr>
              <w:pStyle w:val="ListParagraph"/>
              <w:widowControl w:val="0"/>
              <w:numPr>
                <w:ilvl w:val="0"/>
                <w:numId w:val="34"/>
              </w:numPr>
              <w:spacing w:before="120" w:after="120" w:line="259" w:lineRule="auto"/>
              <w:rPr>
                <w:rFonts w:ascii="Arial Narrow" w:hAnsi="Arial Narrow"/>
              </w:rPr>
            </w:pPr>
            <w:r>
              <w:rPr>
                <w:rFonts w:ascii="Arial Narrow" w:hAnsi="Arial Narrow"/>
                <w:color w:val="000000"/>
                <w:lang w:val="sr-Latn-CS"/>
              </w:rPr>
              <w:t xml:space="preserve">Nabroji različite </w:t>
            </w:r>
            <w:r>
              <w:rPr>
                <w:rFonts w:ascii="Arial Narrow" w:hAnsi="Arial Narrow"/>
                <w:b/>
                <w:bCs/>
                <w:color w:val="000000"/>
                <w:lang w:val="sr-Latn-CS"/>
              </w:rPr>
              <w:t>neparametarske testove za analizu razlike među grupama</w:t>
            </w:r>
          </w:p>
        </w:tc>
        <w:tc>
          <w:tcPr>
            <w:tcW w:w="4677" w:type="dxa"/>
            <w:tcBorders>
              <w:top w:val="single" w:sz="4" w:space="0" w:color="2E74B5"/>
              <w:left w:val="single" w:sz="4" w:space="0" w:color="2E74B5"/>
              <w:bottom w:val="single" w:sz="4" w:space="0" w:color="2E74B5"/>
            </w:tcBorders>
            <w:shd w:val="clear" w:color="auto" w:fill="auto"/>
            <w:vAlign w:val="center"/>
          </w:tcPr>
          <w:p w14:paraId="3522CC9A" w14:textId="77777777" w:rsidR="000A07A7" w:rsidRDefault="00EC402F">
            <w:pPr>
              <w:widowControl w:val="0"/>
              <w:spacing w:before="120" w:after="120" w:line="276" w:lineRule="auto"/>
              <w:contextualSpacing/>
            </w:pPr>
            <w:r>
              <w:rPr>
                <w:rFonts w:ascii="Arial Narrow" w:eastAsia="Calibri" w:hAnsi="Arial Narrow"/>
                <w:b/>
                <w:bCs/>
                <w:color w:val="000000"/>
                <w:sz w:val="22"/>
                <w:szCs w:val="22"/>
                <w:lang w:val="sr-Latn-CS"/>
              </w:rPr>
              <w:t>Neparametarski testovi za analizu razlike među grupama</w:t>
            </w:r>
            <w:r>
              <w:rPr>
                <w:rFonts w:ascii="Arial Narrow" w:eastAsia="Calibri" w:hAnsi="Arial Narrow"/>
                <w:color w:val="000000"/>
                <w:sz w:val="22"/>
                <w:szCs w:val="22"/>
                <w:lang w:val="sr-Latn-CS"/>
              </w:rPr>
              <w:t>: Mann-Whitney U test,</w:t>
            </w:r>
            <w:r>
              <w:t xml:space="preserve"> </w:t>
            </w:r>
            <w:r>
              <w:rPr>
                <w:rFonts w:ascii="Arial Narrow" w:eastAsia="Calibri" w:hAnsi="Arial Narrow"/>
                <w:color w:val="000000"/>
                <w:sz w:val="22"/>
                <w:szCs w:val="22"/>
                <w:lang w:val="sr-Latn-CS"/>
              </w:rPr>
              <w:t xml:space="preserve">Kruskal-Wallis test, Wilcoxon </w:t>
            </w:r>
            <w:r>
              <w:rPr>
                <w:rFonts w:ascii="Arial Narrow" w:eastAsia="Calibri" w:hAnsi="Arial Narrow"/>
                <w:color w:val="000000"/>
                <w:sz w:val="22"/>
                <w:szCs w:val="22"/>
                <w:lang w:val="sr-Latn-CS"/>
              </w:rPr>
              <w:t>signed-rank test, Friedmanov test i dr.</w:t>
            </w:r>
          </w:p>
        </w:tc>
      </w:tr>
      <w:tr w:rsidR="000A07A7" w14:paraId="2D67A44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8B2A41" w14:textId="77777777" w:rsidR="000A07A7" w:rsidRDefault="00EC402F">
            <w:pPr>
              <w:pStyle w:val="ListParagraph"/>
              <w:widowControl w:val="0"/>
              <w:numPr>
                <w:ilvl w:val="0"/>
                <w:numId w:val="34"/>
              </w:numPr>
              <w:spacing w:before="120" w:after="120" w:line="259" w:lineRule="auto"/>
              <w:rPr>
                <w:rFonts w:ascii="Arial Narrow" w:hAnsi="Arial Narrow"/>
                <w:lang w:val="sr-Latn-ME"/>
              </w:rPr>
            </w:pPr>
            <w:r>
              <w:rPr>
                <w:rFonts w:ascii="Arial Narrow" w:hAnsi="Arial Narrow"/>
                <w:color w:val="000000"/>
                <w:lang w:val="sr-Latn-CS"/>
              </w:rPr>
              <w:t>Objasni u kojim se situacijama koristi koji test</w:t>
            </w:r>
          </w:p>
        </w:tc>
        <w:tc>
          <w:tcPr>
            <w:tcW w:w="4677" w:type="dxa"/>
            <w:tcBorders>
              <w:top w:val="single" w:sz="4" w:space="0" w:color="2E74B5"/>
              <w:left w:val="single" w:sz="4" w:space="0" w:color="2E74B5"/>
              <w:bottom w:val="single" w:sz="4" w:space="0" w:color="2E74B5"/>
            </w:tcBorders>
            <w:shd w:val="clear" w:color="auto" w:fill="auto"/>
            <w:vAlign w:val="center"/>
          </w:tcPr>
          <w:p w14:paraId="60E0DC13" w14:textId="77777777" w:rsidR="000A07A7" w:rsidRDefault="000A07A7">
            <w:pPr>
              <w:widowControl w:val="0"/>
              <w:spacing w:before="120" w:after="120" w:line="276" w:lineRule="auto"/>
              <w:contextualSpacing/>
              <w:rPr>
                <w:rFonts w:ascii="Arial Narrow" w:eastAsia="Calibri" w:hAnsi="Arial Narrow"/>
                <w:sz w:val="22"/>
                <w:lang w:val="sr-Latn-ME"/>
              </w:rPr>
            </w:pPr>
          </w:p>
        </w:tc>
      </w:tr>
      <w:tr w:rsidR="000A07A7" w14:paraId="5FE0F46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C16671F" w14:textId="77777777" w:rsidR="000A07A7" w:rsidRDefault="00EC402F">
            <w:pPr>
              <w:pStyle w:val="ListParagraph"/>
              <w:widowControl w:val="0"/>
              <w:numPr>
                <w:ilvl w:val="0"/>
                <w:numId w:val="34"/>
              </w:numPr>
              <w:spacing w:before="120" w:after="120"/>
              <w:rPr>
                <w:rFonts w:ascii="Arial Narrow" w:hAnsi="Arial Narrow"/>
              </w:rPr>
            </w:pPr>
            <w:r>
              <w:rPr>
                <w:rFonts w:ascii="Arial Narrow" w:hAnsi="Arial Narrow"/>
                <w:color w:val="000000"/>
                <w:lang w:val="sr-Latn-CS"/>
              </w:rPr>
              <w:t>Demonstrira postupak sprovo</w:t>
            </w:r>
            <w:r>
              <w:rPr>
                <w:rFonts w:ascii="Arial Narrow" w:hAnsi="Arial Narrow"/>
                <w:color w:val="000000"/>
                <w:lang w:val="sr-Latn-ME"/>
              </w:rPr>
              <w:t xml:space="preserve">đenja </w:t>
            </w:r>
            <w:r>
              <w:rPr>
                <w:rFonts w:ascii="Arial Narrow" w:hAnsi="Arial Narrow"/>
                <w:color w:val="000000"/>
                <w:lang w:val="sr-Latn-CS"/>
              </w:rPr>
              <w:t>svih neparametraskih testova za analizu razlike među grupama</w:t>
            </w:r>
          </w:p>
        </w:tc>
        <w:tc>
          <w:tcPr>
            <w:tcW w:w="4677" w:type="dxa"/>
            <w:tcBorders>
              <w:top w:val="single" w:sz="4" w:space="0" w:color="2E74B5"/>
              <w:left w:val="single" w:sz="4" w:space="0" w:color="2E74B5"/>
              <w:bottom w:val="single" w:sz="4" w:space="0" w:color="2E74B5"/>
            </w:tcBorders>
            <w:shd w:val="clear" w:color="auto" w:fill="auto"/>
            <w:vAlign w:val="center"/>
          </w:tcPr>
          <w:p w14:paraId="027F11F7" w14:textId="77777777" w:rsidR="000A07A7" w:rsidRDefault="000A07A7">
            <w:pPr>
              <w:widowControl w:val="0"/>
              <w:spacing w:before="120" w:after="120" w:line="276" w:lineRule="auto"/>
              <w:contextualSpacing/>
              <w:rPr>
                <w:rFonts w:ascii="Arial Narrow" w:eastAsia="Calibri" w:hAnsi="Arial Narrow"/>
                <w:sz w:val="22"/>
                <w:lang w:val="sr-Latn-ME"/>
              </w:rPr>
            </w:pPr>
          </w:p>
        </w:tc>
      </w:tr>
      <w:tr w:rsidR="000A07A7" w14:paraId="7DD74ADF"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540C7AFE" w14:textId="77777777" w:rsidR="000A07A7" w:rsidRDefault="00EC402F">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0A07A7" w14:paraId="5206A52E"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47603CBB"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 xml:space="preserve">Kriterijumi 1 i 2 </w:t>
            </w:r>
            <w:r>
              <w:rPr>
                <w:rFonts w:ascii="Arial Narrow" w:eastAsia="Calibri" w:hAnsi="Arial Narrow"/>
                <w:color w:val="000000"/>
                <w:sz w:val="22"/>
                <w:szCs w:val="22"/>
                <w:lang w:val="sr-Latn-CS"/>
              </w:rPr>
              <w:t>mogu se provjeravati usmenim ili pisanim putem. Kriterijumi  3 i 4 mogu se provjeravati kroz praktičan zadatak/rad sa usmenim obrazloženjem.</w:t>
            </w:r>
          </w:p>
        </w:tc>
      </w:tr>
      <w:tr w:rsidR="000A07A7" w14:paraId="486832F5"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63FBA7FB" w14:textId="77777777" w:rsidR="000A07A7" w:rsidRDefault="00EC402F">
            <w:pPr>
              <w:widowControl w:val="0"/>
              <w:spacing w:before="120" w:after="120"/>
            </w:pPr>
            <w:r>
              <w:rPr>
                <w:rFonts w:ascii="Arial Narrow" w:eastAsia="Calibri" w:hAnsi="Arial Narrow"/>
                <w:b/>
                <w:color w:val="000000"/>
                <w:sz w:val="22"/>
                <w:szCs w:val="22"/>
                <w:lang w:val="uz-Cyrl-UZ"/>
              </w:rPr>
              <w:t>Predložene teme</w:t>
            </w:r>
          </w:p>
        </w:tc>
      </w:tr>
      <w:tr w:rsidR="000A07A7" w14:paraId="6B592CDF"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6077B49F" w14:textId="77777777" w:rsidR="000A07A7" w:rsidRDefault="00EC402F">
            <w:pPr>
              <w:widowControl w:val="0"/>
              <w:numPr>
                <w:ilvl w:val="0"/>
                <w:numId w:val="1"/>
              </w:numPr>
              <w:tabs>
                <w:tab w:val="left" w:pos="173"/>
              </w:tabs>
              <w:spacing w:before="120" w:after="120"/>
              <w:ind w:left="176" w:hanging="176"/>
              <w:rPr>
                <w:rFonts w:ascii="Arial Narrow" w:hAnsi="Arial Narrow"/>
                <w:sz w:val="22"/>
              </w:rPr>
            </w:pPr>
            <w:r>
              <w:rPr>
                <w:rFonts w:ascii="Arial Narrow" w:hAnsi="Arial Narrow"/>
                <w:sz w:val="22"/>
                <w:szCs w:val="22"/>
              </w:rPr>
              <w:t>Razlike među grupama sa neparametraskim testovima</w:t>
            </w:r>
          </w:p>
        </w:tc>
      </w:tr>
    </w:tbl>
    <w:p w14:paraId="571B638B" w14:textId="77777777" w:rsidR="000A07A7" w:rsidRDefault="000A07A7">
      <w:pPr>
        <w:tabs>
          <w:tab w:val="left" w:pos="284"/>
        </w:tabs>
        <w:spacing w:after="200" w:line="276" w:lineRule="auto"/>
        <w:ind w:left="288"/>
        <w:jc w:val="both"/>
      </w:pPr>
    </w:p>
    <w:p w14:paraId="50C6A123" w14:textId="77777777" w:rsidR="000A07A7" w:rsidRDefault="00EC402F">
      <w:r>
        <w:br w:type="page"/>
      </w:r>
    </w:p>
    <w:p w14:paraId="6F20AD27" w14:textId="77777777" w:rsidR="000A07A7" w:rsidRDefault="00EC402F">
      <w:pPr>
        <w:spacing w:after="120"/>
      </w:pPr>
      <w:r>
        <w:rPr>
          <w:rFonts w:ascii="Arial Narrow" w:hAnsi="Arial Narrow" w:cs="Trebuchet MS"/>
          <w:b/>
          <w:bCs/>
          <w:sz w:val="22"/>
          <w:szCs w:val="22"/>
          <w:lang w:val="sr-Latn-CS"/>
        </w:rPr>
        <w:lastRenderedPageBreak/>
        <w:t xml:space="preserve">4. Andragoške didaktičke preporuke za realizaciju modula </w:t>
      </w:r>
    </w:p>
    <w:p w14:paraId="539FB185"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Modul Razlike među grupama</w:t>
      </w:r>
      <w:r>
        <w:rPr>
          <w:rFonts w:ascii="Arial Narrow" w:eastAsia="Calibri" w:hAnsi="Arial Narrow"/>
          <w:b/>
          <w:bCs/>
          <w:sz w:val="22"/>
          <w:szCs w:val="22"/>
        </w:rPr>
        <w:t xml:space="preserve"> j</w:t>
      </w:r>
      <w:r>
        <w:rPr>
          <w:rFonts w:ascii="Arial Narrow" w:eastAsia="Calibri" w:hAnsi="Arial Narrow"/>
          <w:sz w:val="22"/>
          <w:szCs w:val="22"/>
        </w:rPr>
        <w:t xml:space="preserve">e tako koncipiran da omogućava sticanje teorijskih i praktičnih znanja iz ove oblasti. </w:t>
      </w:r>
    </w:p>
    <w:p w14:paraId="306A1B00"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demonstarciju i primjenu raznovrsnih oblika i metoda rada</w:t>
      </w:r>
      <w:r>
        <w:rPr>
          <w:rFonts w:ascii="Arial Narrow" w:eastAsia="Calibri" w:hAnsi="Arial Narrow"/>
          <w:sz w:val="22"/>
          <w:szCs w:val="22"/>
        </w:rPr>
        <w:t>: kratki blokovi predavanja radionica, prezentacija, diskusija, timski rad, analiza primjera iz prakse, kooperativni rad, individualni, grupni rad i dr.</w:t>
      </w:r>
    </w:p>
    <w:p w14:paraId="719AA71D"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Sadržaje je potrebno obrađivati i realizovati uz visok stepen angažovanosti i aktivnosti polaznika/ca. </w:t>
      </w:r>
      <w:r>
        <w:rPr>
          <w:rFonts w:ascii="Arial Narrow" w:eastAsia="Calibri" w:hAnsi="Arial Narrow"/>
          <w:sz w:val="22"/>
          <w:szCs w:val="22"/>
        </w:rPr>
        <w:t>Naglasak treba staviti na razmjenu iskustva, potreba i znanja između nastavnika/instruktora i polaznika i među samim polaznicima, kao i na povezivanje sa vlastitim iskustom i praksom.</w:t>
      </w:r>
    </w:p>
    <w:p w14:paraId="5509F4C0"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w:t>
      </w:r>
      <w:r>
        <w:rPr>
          <w:rFonts w:ascii="Arial Narrow" w:eastAsia="Calibri" w:hAnsi="Arial Narrow"/>
          <w:sz w:val="22"/>
          <w:szCs w:val="22"/>
        </w:rPr>
        <w:t xml:space="preserve">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sadržaje obraditi detaljnije ukoliko to polaznici zahtijevaju.</w:t>
      </w:r>
    </w:p>
    <w:p w14:paraId="79FF5545"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Za realizaciju praktični</w:t>
      </w:r>
      <w:r>
        <w:rPr>
          <w:rFonts w:ascii="Arial Narrow" w:eastAsia="Calibri" w:hAnsi="Arial Narrow"/>
          <w:sz w:val="22"/>
          <w:szCs w:val="22"/>
        </w:rPr>
        <w:t>h vježbi treba obezbijediti računarsku učionicu, opremljenu sa preporučenim materijalnim uslovima. Motivacija polaznika će biti na znatno većem nivou ukoliko nastavni sadržaj bude prožet različitim primjerima iz prakse, jer se na taj način kod polaznika mo</w:t>
      </w:r>
      <w:r>
        <w:rPr>
          <w:rFonts w:ascii="Arial Narrow" w:eastAsia="Calibri" w:hAnsi="Arial Narrow"/>
          <w:sz w:val="22"/>
          <w:szCs w:val="22"/>
        </w:rPr>
        <w:t xml:space="preserve">že razviti sposobnost povezivanja teorijskog i praktičnog znanja. </w:t>
      </w:r>
    </w:p>
    <w:p w14:paraId="53772B01"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što kvalitetniju realizaciju nastavnog sadržaja iz ovog modula preporučuje se korišćenje online kurseva na platformi za učenje udemy.com.  </w:t>
      </w:r>
    </w:p>
    <w:p w14:paraId="1DB9B7C8"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78CC3524"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w:t>
      </w:r>
      <w:r>
        <w:rPr>
          <w:rFonts w:ascii="Arial Narrow" w:eastAsia="Calibri" w:hAnsi="Arial Narrow"/>
          <w:sz w:val="22"/>
          <w:szCs w:val="22"/>
        </w:rPr>
        <w:t>. Žižović and O. Nikolić, Kvantitativne metode, Univerzitet Singidunum, 2010.</w:t>
      </w:r>
    </w:p>
    <w:p w14:paraId="4D1F9CD7"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Creswell, J. W. (2009). Research design: Qualitative, quantitative, and mixed methods approaches (3rd ed.). Sage Publications, Inc.</w:t>
      </w:r>
    </w:p>
    <w:p w14:paraId="50D0BA33"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Rumsey Deborah J. 2003. Statistics for Dummies</w:t>
      </w:r>
      <w:r>
        <w:rPr>
          <w:rFonts w:ascii="Arial Narrow" w:eastAsia="Calibri" w:hAnsi="Arial Narrow"/>
          <w:sz w:val="22"/>
          <w:szCs w:val="22"/>
        </w:rPr>
        <w:t>. Hoboken NJ: Wiley Publishing.</w:t>
      </w:r>
    </w:p>
    <w:p w14:paraId="7284050D"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IBM SPSS, dostupan na </w:t>
      </w:r>
      <w:hyperlink r:id="rId11">
        <w:r>
          <w:rPr>
            <w:rStyle w:val="Hyperlink"/>
            <w:rFonts w:ascii="Arial Narrow" w:eastAsia="Calibri" w:hAnsi="Arial Narrow"/>
            <w:sz w:val="22"/>
            <w:szCs w:val="22"/>
          </w:rPr>
          <w:t>https://www.ibm.com/products/spss-statistics</w:t>
        </w:r>
      </w:hyperlink>
    </w:p>
    <w:p w14:paraId="4DC2AB59"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 Milanko, SPSS – Priručnik za preživljavanje</w:t>
      </w:r>
    </w:p>
    <w:p w14:paraId="40345743"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07A7" w14:paraId="7E3E8178"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33048EB1" w14:textId="77777777" w:rsidR="000A07A7" w:rsidRDefault="00EC402F">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0E2DE9D" w14:textId="77777777" w:rsidR="000A07A7" w:rsidRDefault="00EC402F">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2A82FD5C" w14:textId="77777777" w:rsidR="000A07A7" w:rsidRDefault="00EC402F">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07A7" w14:paraId="6FC7750A"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3EF9CAA3" w14:textId="77777777" w:rsidR="000A07A7" w:rsidRDefault="000A07A7">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FDF9460" w14:textId="77777777" w:rsidR="000A07A7" w:rsidRDefault="00EC402F">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0F4BF374" w14:textId="77777777" w:rsidR="000A07A7" w:rsidRDefault="00EC402F">
            <w:pPr>
              <w:widowControl w:val="0"/>
              <w:spacing w:before="100" w:after="100"/>
              <w:jc w:val="center"/>
            </w:pPr>
            <w:r>
              <w:rPr>
                <w:rFonts w:ascii="Arial Narrow" w:hAnsi="Arial Narrow"/>
                <w:sz w:val="22"/>
                <w:szCs w:val="22"/>
              </w:rPr>
              <w:t>12</w:t>
            </w:r>
          </w:p>
        </w:tc>
      </w:tr>
      <w:tr w:rsidR="000A07A7" w14:paraId="3BECBFFC"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51E200E9" w14:textId="77777777" w:rsidR="000A07A7" w:rsidRDefault="000A07A7">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6649C348" w14:textId="77777777" w:rsidR="000A07A7" w:rsidRDefault="00EC402F">
            <w:pPr>
              <w:widowControl w:val="0"/>
              <w:spacing w:before="100" w:after="100"/>
            </w:pPr>
            <w:r>
              <w:rPr>
                <w:rFonts w:ascii="Arial Narrow" w:hAnsi="Arial Narrow" w:cs="Arial"/>
                <w:sz w:val="22"/>
                <w:szCs w:val="22"/>
                <w:lang w:val="sr-Latn-CS"/>
              </w:rPr>
              <w:t>Projektor i projekciono 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36D59CCA" w14:textId="77777777" w:rsidR="000A07A7" w:rsidRDefault="00EC402F">
            <w:pPr>
              <w:widowControl w:val="0"/>
              <w:spacing w:before="100" w:after="100"/>
              <w:jc w:val="center"/>
            </w:pPr>
            <w:r>
              <w:rPr>
                <w:rFonts w:ascii="Arial Narrow" w:hAnsi="Arial Narrow"/>
                <w:sz w:val="22"/>
                <w:szCs w:val="22"/>
              </w:rPr>
              <w:t>1</w:t>
            </w:r>
          </w:p>
        </w:tc>
      </w:tr>
    </w:tbl>
    <w:p w14:paraId="048DEEC8" w14:textId="77777777" w:rsidR="000A07A7" w:rsidRDefault="00EC402F">
      <w:pPr>
        <w:spacing w:before="240" w:after="120"/>
      </w:pPr>
      <w:r>
        <w:rPr>
          <w:rFonts w:ascii="Arial Narrow" w:hAnsi="Arial Narrow" w:cs="Trebuchet MS"/>
          <w:b/>
          <w:bCs/>
          <w:sz w:val="22"/>
          <w:szCs w:val="22"/>
          <w:lang w:val="sr-Latn-CS"/>
        </w:rPr>
        <w:t xml:space="preserve">7. Uslovi za prohodnost i završetak modula </w:t>
      </w:r>
    </w:p>
    <w:p w14:paraId="540E2607" w14:textId="77777777" w:rsidR="000A07A7" w:rsidRDefault="00EC402F">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3DD5BD4D" w14:textId="77777777" w:rsidR="000A07A7" w:rsidRDefault="00EC402F">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4BCBF5E2"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6AA4C0CE"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Komunikacija na stra</w:t>
      </w:r>
      <w:r>
        <w:rPr>
          <w:rFonts w:ascii="Arial Narrow" w:eastAsia="Calibri" w:hAnsi="Arial Narrow"/>
          <w:sz w:val="22"/>
          <w:szCs w:val="22"/>
          <w:lang w:val="sr-Latn-CS"/>
        </w:rPr>
        <w:t>nom jeziku (razumijevanje stručne terminologije iz osnova informacionih tehnologija prilikom korišćenja namjenskog softvera, korišćenje literature na engleskom jeziku i dr.)</w:t>
      </w:r>
    </w:p>
    <w:p w14:paraId="4D8599A5"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 za kreiranje aplikacija, korišć</w:t>
      </w:r>
      <w:r>
        <w:rPr>
          <w:rFonts w:ascii="Arial Narrow" w:eastAsia="Calibri" w:hAnsi="Arial Narrow"/>
          <w:sz w:val="22"/>
          <w:szCs w:val="22"/>
          <w:lang w:val="sr-Latn-ME"/>
        </w:rPr>
        <w:t xml:space="preserve">enje informaciono-komunikacionih tehnologija radi pretrage, prikupljanja i upotrebe podataka </w:t>
      </w:r>
      <w:r>
        <w:rPr>
          <w:rFonts w:ascii="Arial Narrow" w:eastAsia="Calibri" w:hAnsi="Arial Narrow"/>
          <w:sz w:val="22"/>
          <w:szCs w:val="22"/>
          <w:lang w:val="sr-Latn-CS"/>
        </w:rPr>
        <w:t>i dr.)</w:t>
      </w:r>
    </w:p>
    <w:p w14:paraId="19641D9E"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w:t>
      </w:r>
      <w:r>
        <w:rPr>
          <w:rFonts w:ascii="Arial Narrow" w:eastAsia="Calibri" w:hAnsi="Arial Narrow"/>
          <w:sz w:val="22"/>
          <w:szCs w:val="22"/>
          <w:lang w:val="sr-Latn-ME"/>
        </w:rPr>
        <w:t>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30D10599"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w:t>
      </w:r>
      <w:r>
        <w:rPr>
          <w:rFonts w:ascii="Arial Narrow" w:eastAsia="Calibri" w:hAnsi="Arial Narrow"/>
          <w:sz w:val="22"/>
          <w:szCs w:val="22"/>
          <w:lang w:val="sr-Latn-CS"/>
        </w:rPr>
        <w:t xml:space="preserve">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5DD09832" w14:textId="77777777" w:rsidR="000A07A7" w:rsidRDefault="00EC402F">
      <w:r>
        <w:br w:type="page"/>
      </w:r>
    </w:p>
    <w:p w14:paraId="266B994C" w14:textId="77777777" w:rsidR="000A07A7" w:rsidRDefault="00EC402F">
      <w:pPr>
        <w:tabs>
          <w:tab w:val="left" w:pos="567"/>
        </w:tabs>
        <w:spacing w:after="240"/>
        <w:outlineLvl w:val="1"/>
        <w:rPr>
          <w:rFonts w:eastAsia="Calibri"/>
          <w:bCs/>
          <w:caps/>
          <w:szCs w:val="20"/>
          <w:lang w:val="sl-SI" w:eastAsia="sl-SI"/>
        </w:rPr>
      </w:pPr>
      <w:bookmarkStart w:id="21" w:name="_Toc165029965"/>
      <w:r>
        <w:rPr>
          <w:rFonts w:ascii="Arial Narrow" w:eastAsia="Calibri" w:hAnsi="Arial Narrow"/>
          <w:b/>
          <w:bCs/>
          <w:caps/>
          <w:color w:val="000000"/>
          <w:sz w:val="22"/>
          <w:szCs w:val="20"/>
          <w:lang w:val="sl-SI" w:eastAsia="sl-SI"/>
        </w:rPr>
        <w:lastRenderedPageBreak/>
        <w:t xml:space="preserve">3.5. OSTALI </w:t>
      </w:r>
      <w:r>
        <w:rPr>
          <w:rFonts w:ascii="Arial Narrow" w:eastAsia="Calibri" w:hAnsi="Arial Narrow"/>
          <w:b/>
          <w:bCs/>
          <w:caps/>
          <w:color w:val="000000"/>
          <w:sz w:val="22"/>
          <w:szCs w:val="20"/>
          <w:lang w:val="sl-SI" w:eastAsia="sl-SI"/>
        </w:rPr>
        <w:t>TESTOVI I TUMAČENJE REZULTATA</w:t>
      </w:r>
      <w:bookmarkEnd w:id="21"/>
    </w:p>
    <w:p w14:paraId="08E4B801"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0A07A7" w14:paraId="1FE76A68"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4973A51A" w14:textId="77777777" w:rsidR="000A07A7" w:rsidRDefault="00EC402F">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491ACC3" w14:textId="77777777" w:rsidR="000A07A7" w:rsidRDefault="00EC402F">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39D9846" w14:textId="77777777" w:rsidR="000A07A7" w:rsidRDefault="00EC402F">
            <w:pPr>
              <w:widowControl w:val="0"/>
              <w:spacing w:before="4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0A07A7" w14:paraId="4CCFC9FE" w14:textId="77777777">
        <w:trPr>
          <w:jc w:val="center"/>
        </w:trPr>
        <w:tc>
          <w:tcPr>
            <w:tcW w:w="1696" w:type="dxa"/>
            <w:tcBorders>
              <w:bottom w:val="single" w:sz="18" w:space="0" w:color="365F91"/>
            </w:tcBorders>
            <w:shd w:val="clear" w:color="auto" w:fill="DBE5F1" w:themeFill="accent1" w:themeFillTint="33"/>
            <w:vAlign w:val="center"/>
          </w:tcPr>
          <w:p w14:paraId="0BE9DB5F"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259178D8"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58D5CC2F" w14:textId="77777777" w:rsidR="000A07A7" w:rsidRDefault="00EC402F">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EEAF6"/>
            <w:vAlign w:val="center"/>
          </w:tcPr>
          <w:p w14:paraId="1D071F7D" w14:textId="77777777" w:rsidR="000A07A7" w:rsidRDefault="000A07A7">
            <w:pPr>
              <w:widowControl w:val="0"/>
            </w:pPr>
          </w:p>
        </w:tc>
        <w:tc>
          <w:tcPr>
            <w:tcW w:w="2137" w:type="dxa"/>
            <w:vMerge/>
            <w:tcBorders>
              <w:left w:val="single" w:sz="4" w:space="0" w:color="2E74B5"/>
              <w:bottom w:val="single" w:sz="18" w:space="0" w:color="365F91"/>
            </w:tcBorders>
            <w:shd w:val="clear" w:color="auto" w:fill="DBE5F1" w:themeFill="accent1" w:themeFillTint="33"/>
            <w:vAlign w:val="center"/>
          </w:tcPr>
          <w:p w14:paraId="354FADEA" w14:textId="77777777" w:rsidR="000A07A7" w:rsidRDefault="000A07A7">
            <w:pPr>
              <w:widowControl w:val="0"/>
            </w:pPr>
          </w:p>
        </w:tc>
      </w:tr>
      <w:tr w:rsidR="000A07A7" w14:paraId="13A0051B" w14:textId="77777777">
        <w:trPr>
          <w:jc w:val="center"/>
        </w:trPr>
        <w:tc>
          <w:tcPr>
            <w:tcW w:w="1696" w:type="dxa"/>
            <w:tcBorders>
              <w:top w:val="single" w:sz="18" w:space="0" w:color="365F91"/>
              <w:bottom w:val="single" w:sz="4" w:space="0" w:color="2E74B5"/>
            </w:tcBorders>
            <w:shd w:val="clear" w:color="auto" w:fill="auto"/>
            <w:vAlign w:val="center"/>
          </w:tcPr>
          <w:p w14:paraId="5A84E2E6" w14:textId="77777777" w:rsidR="000A07A7" w:rsidRDefault="00EC402F">
            <w:pPr>
              <w:widowControl w:val="0"/>
              <w:spacing w:before="120" w:after="120"/>
              <w:jc w:val="center"/>
              <w:rPr>
                <w:rFonts w:ascii="Arial Narrow" w:hAnsi="Arial Narrow"/>
              </w:rPr>
            </w:pPr>
            <w:r>
              <w:rPr>
                <w:rFonts w:ascii="Arial Narrow" w:eastAsia="Calibri" w:hAnsi="Arial Narrow"/>
                <w:sz w:val="22"/>
                <w:szCs w:val="22"/>
                <w:lang w:val="en-US"/>
              </w:rPr>
              <w:t>2</w:t>
            </w:r>
          </w:p>
        </w:tc>
        <w:tc>
          <w:tcPr>
            <w:tcW w:w="1697" w:type="dxa"/>
            <w:tcBorders>
              <w:top w:val="single" w:sz="18" w:space="0" w:color="365F91"/>
              <w:left w:val="single" w:sz="4" w:space="0" w:color="2E74B5"/>
              <w:bottom w:val="single" w:sz="4" w:space="0" w:color="2E74B5"/>
            </w:tcBorders>
            <w:shd w:val="clear" w:color="auto" w:fill="auto"/>
            <w:vAlign w:val="center"/>
          </w:tcPr>
          <w:p w14:paraId="3701724A" w14:textId="77777777" w:rsidR="000A07A7" w:rsidRDefault="000A07A7">
            <w:pPr>
              <w:widowControl w:val="0"/>
              <w:spacing w:before="120" w:after="120"/>
              <w:jc w:val="center"/>
              <w:rPr>
                <w:rFonts w:ascii="Arial Narrow" w:eastAsia="Calibri" w:hAnsi="Arial Narrow"/>
                <w:sz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4D8A4777" w14:textId="77777777" w:rsidR="000A07A7" w:rsidRDefault="00EC402F">
            <w:pPr>
              <w:widowControl w:val="0"/>
              <w:spacing w:before="120" w:after="120"/>
              <w:jc w:val="center"/>
              <w:rPr>
                <w:rFonts w:ascii="Arial Narrow" w:hAnsi="Arial Narrow"/>
              </w:rPr>
            </w:pPr>
            <w:r>
              <w:rPr>
                <w:rFonts w:ascii="Arial Narrow" w:hAnsi="Arial Narrow"/>
              </w:rPr>
              <w:t>8</w:t>
            </w:r>
          </w:p>
        </w:tc>
        <w:tc>
          <w:tcPr>
            <w:tcW w:w="2124" w:type="dxa"/>
            <w:tcBorders>
              <w:top w:val="single" w:sz="18" w:space="0" w:color="365F91"/>
              <w:left w:val="single" w:sz="4" w:space="0" w:color="2E74B5"/>
              <w:bottom w:val="single" w:sz="4" w:space="0" w:color="2E74B5"/>
            </w:tcBorders>
            <w:shd w:val="clear" w:color="auto" w:fill="auto"/>
            <w:vAlign w:val="center"/>
          </w:tcPr>
          <w:p w14:paraId="4CE47E1D" w14:textId="77777777" w:rsidR="000A07A7" w:rsidRDefault="00EC402F">
            <w:pPr>
              <w:widowControl w:val="0"/>
              <w:spacing w:before="120" w:after="120"/>
              <w:jc w:val="center"/>
              <w:rPr>
                <w:rFonts w:ascii="Arial Narrow" w:hAnsi="Arial Narrow"/>
                <w:b/>
              </w:rPr>
            </w:pPr>
            <w:r>
              <w:rPr>
                <w:rFonts w:ascii="Arial Narrow" w:eastAsia="Calibri" w:hAnsi="Arial Narrow"/>
                <w:b/>
                <w:sz w:val="22"/>
                <w:szCs w:val="22"/>
                <w:lang w:val="en-US"/>
              </w:rPr>
              <w:t>10</w:t>
            </w:r>
          </w:p>
        </w:tc>
        <w:tc>
          <w:tcPr>
            <w:tcW w:w="2137" w:type="dxa"/>
            <w:tcBorders>
              <w:top w:val="single" w:sz="18" w:space="0" w:color="365F91"/>
              <w:left w:val="single" w:sz="4" w:space="0" w:color="2E74B5"/>
              <w:bottom w:val="single" w:sz="4" w:space="0" w:color="2E74B5"/>
            </w:tcBorders>
            <w:shd w:val="clear" w:color="auto" w:fill="auto"/>
            <w:vAlign w:val="center"/>
          </w:tcPr>
          <w:p w14:paraId="74C70F39" w14:textId="77777777" w:rsidR="000A07A7" w:rsidRDefault="00EC402F">
            <w:pPr>
              <w:widowControl w:val="0"/>
              <w:spacing w:before="120" w:after="120"/>
              <w:jc w:val="center"/>
              <w:rPr>
                <w:rFonts w:ascii="Arial Narrow" w:hAnsi="Arial Narrow"/>
                <w:b/>
              </w:rPr>
            </w:pPr>
            <w:r>
              <w:rPr>
                <w:rFonts w:ascii="Arial Narrow" w:eastAsia="Calibri" w:hAnsi="Arial Narrow"/>
                <w:b/>
                <w:sz w:val="22"/>
                <w:szCs w:val="22"/>
                <w:lang w:val="en-US"/>
              </w:rPr>
              <w:t>1</w:t>
            </w:r>
          </w:p>
        </w:tc>
      </w:tr>
    </w:tbl>
    <w:p w14:paraId="7CF098F9"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35298331" w14:textId="77777777" w:rsidR="000A07A7" w:rsidRDefault="00EC402F">
      <w:pPr>
        <w:numPr>
          <w:ilvl w:val="0"/>
          <w:numId w:val="2"/>
        </w:numPr>
        <w:tabs>
          <w:tab w:val="left" w:pos="284"/>
        </w:tabs>
        <w:spacing w:before="240" w:after="120" w:line="276" w:lineRule="auto"/>
        <w:ind w:left="288" w:hanging="288"/>
        <w:jc w:val="both"/>
        <w:rPr>
          <w:rFonts w:ascii="Arial Narrow" w:eastAsia="SimSun" w:hAnsi="Arial Narrow"/>
          <w:sz w:val="22"/>
          <w:szCs w:val="22"/>
          <w:lang w:val="pl-PL"/>
        </w:rPr>
      </w:pPr>
      <w:r>
        <w:rPr>
          <w:rFonts w:ascii="Arial Narrow" w:eastAsia="SimSun" w:hAnsi="Arial Narrow"/>
          <w:sz w:val="22"/>
          <w:szCs w:val="22"/>
          <w:lang w:val="pl-PL"/>
        </w:rPr>
        <w:t xml:space="preserve">Osposobiti polaznike da pravilno analiziraju rezultate statističkih </w:t>
      </w:r>
      <w:r>
        <w:rPr>
          <w:rFonts w:ascii="Arial Narrow" w:eastAsia="SimSun" w:hAnsi="Arial Narrow"/>
          <w:sz w:val="22"/>
          <w:szCs w:val="22"/>
          <w:lang w:val="pl-PL"/>
        </w:rPr>
        <w:t>testova i interpretiraju ih u kontekstu svog istraživanja.</w:t>
      </w:r>
    </w:p>
    <w:p w14:paraId="149AB6A9" w14:textId="77777777" w:rsidR="000A07A7" w:rsidRDefault="00EC402F">
      <w:pPr>
        <w:tabs>
          <w:tab w:val="left" w:pos="284"/>
        </w:tabs>
        <w:spacing w:before="240" w:after="120" w:line="276" w:lineRule="auto"/>
        <w:jc w:val="both"/>
      </w:pPr>
      <w:r>
        <w:rPr>
          <w:rFonts w:ascii="Arial Narrow" w:hAnsi="Arial Narrow" w:cs="Trebuchet MS"/>
          <w:b/>
          <w:bCs/>
          <w:sz w:val="22"/>
          <w:szCs w:val="22"/>
          <w:lang w:val="sr-Latn-CS"/>
        </w:rPr>
        <w:t>3. Ishodi učenja</w:t>
      </w:r>
    </w:p>
    <w:p w14:paraId="0E5E2C4B" w14:textId="77777777" w:rsidR="000A07A7" w:rsidRDefault="00EC402F">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4DD5E3E1" w14:textId="77777777" w:rsidR="000A07A7" w:rsidRDefault="00EC402F">
      <w:pPr>
        <w:pStyle w:val="ListParagraph"/>
        <w:numPr>
          <w:ilvl w:val="0"/>
          <w:numId w:val="35"/>
        </w:numPr>
        <w:spacing w:after="160" w:line="259" w:lineRule="auto"/>
        <w:rPr>
          <w:rFonts w:ascii="Arial Narrow" w:hAnsi="Arial Narrow"/>
          <w:color w:val="000000"/>
          <w:lang w:val="sr-Latn-CS"/>
        </w:rPr>
      </w:pPr>
      <w:r>
        <w:rPr>
          <w:rFonts w:ascii="Arial Narrow" w:hAnsi="Arial Narrow"/>
          <w:color w:val="000000"/>
          <w:lang w:val="sr-Latn-CS"/>
        </w:rPr>
        <w:t>Primijeni analizu skale pouzdanosti</w:t>
      </w:r>
    </w:p>
    <w:p w14:paraId="21941624" w14:textId="77777777" w:rsidR="000A07A7" w:rsidRDefault="00EC402F">
      <w:pPr>
        <w:pStyle w:val="ListParagraph"/>
        <w:numPr>
          <w:ilvl w:val="0"/>
          <w:numId w:val="35"/>
        </w:numPr>
        <w:spacing w:after="160" w:line="259" w:lineRule="auto"/>
        <w:rPr>
          <w:rFonts w:ascii="Arial Narrow" w:hAnsi="Arial Narrow"/>
          <w:color w:val="000000"/>
          <w:lang w:val="sr-Latn-CS"/>
        </w:rPr>
      </w:pPr>
      <w:r>
        <w:rPr>
          <w:rFonts w:ascii="Arial Narrow" w:hAnsi="Arial Narrow"/>
          <w:color w:val="000000"/>
          <w:lang w:val="sr-Latn-CS"/>
        </w:rPr>
        <w:t>Primijeni One-sample t test</w:t>
      </w:r>
    </w:p>
    <w:p w14:paraId="49223007" w14:textId="77777777" w:rsidR="000A07A7" w:rsidRDefault="00EC402F">
      <w:pPr>
        <w:pStyle w:val="ListParagraph"/>
        <w:numPr>
          <w:ilvl w:val="0"/>
          <w:numId w:val="35"/>
        </w:numPr>
        <w:spacing w:after="160" w:line="259" w:lineRule="auto"/>
        <w:rPr>
          <w:rFonts w:ascii="Arial Narrow" w:hAnsi="Arial Narrow"/>
          <w:color w:val="000000"/>
          <w:lang w:val="sr-Latn-CS"/>
        </w:rPr>
      </w:pPr>
      <w:r>
        <w:rPr>
          <w:rFonts w:ascii="Arial Narrow" w:hAnsi="Arial Narrow"/>
          <w:color w:val="000000"/>
          <w:lang w:val="sr-Latn-CS"/>
        </w:rPr>
        <w:t xml:space="preserve">Analizira rezultate statističkih testova u kontekstu </w:t>
      </w:r>
      <w:r>
        <w:rPr>
          <w:rFonts w:ascii="Arial Narrow" w:hAnsi="Arial Narrow"/>
          <w:color w:val="000000"/>
          <w:lang w:val="sr-Latn-CS"/>
        </w:rPr>
        <w:t>istraživanja</w:t>
      </w:r>
    </w:p>
    <w:p w14:paraId="3F996B4A" w14:textId="77777777" w:rsidR="000A07A7" w:rsidRDefault="00EC402F">
      <w:pPr>
        <w:pStyle w:val="ListParagraph"/>
        <w:numPr>
          <w:ilvl w:val="0"/>
          <w:numId w:val="35"/>
        </w:numPr>
        <w:spacing w:after="160" w:line="259" w:lineRule="auto"/>
        <w:rPr>
          <w:rFonts w:ascii="Arial Narrow" w:hAnsi="Arial Narrow"/>
        </w:rPr>
      </w:pPr>
      <w:r>
        <w:rPr>
          <w:rFonts w:ascii="Arial Narrow" w:hAnsi="Arial Narrow"/>
          <w:lang w:val="sr-Latn-RS"/>
        </w:rPr>
        <w:t>Obrazloži rezultate statističkih testova u kontekstu istraživanja</w:t>
      </w:r>
    </w:p>
    <w:p w14:paraId="7BB5BB30" w14:textId="77777777" w:rsidR="000A07A7" w:rsidRDefault="00EC402F">
      <w:pPr>
        <w:pStyle w:val="ListParagraph"/>
        <w:spacing w:after="160" w:line="259" w:lineRule="auto"/>
        <w:rPr>
          <w:rFonts w:ascii="Arial Narrow" w:hAnsi="Arial Narrow"/>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24CFFAA8" w14:textId="77777777">
        <w:trPr>
          <w:jc w:val="center"/>
        </w:trPr>
        <w:tc>
          <w:tcPr>
            <w:tcW w:w="9355" w:type="dxa"/>
            <w:gridSpan w:val="2"/>
            <w:tcBorders>
              <w:top w:val="single" w:sz="18" w:space="0" w:color="2E74B5"/>
              <w:bottom w:val="single" w:sz="18" w:space="0" w:color="2E74B5"/>
            </w:tcBorders>
            <w:shd w:val="clear" w:color="auto" w:fill="DBE5F1" w:themeFill="accent1" w:themeFillTint="33"/>
          </w:tcPr>
          <w:p w14:paraId="05DB2151" w14:textId="77777777" w:rsidR="000A07A7" w:rsidRDefault="00EC402F">
            <w:pPr>
              <w:pageBreakBefore/>
              <w:widowControl w:val="0"/>
              <w:spacing w:after="120"/>
              <w:jc w:val="center"/>
              <w:rPr>
                <w:sz w:val="22"/>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4299E416"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Primijeni analizu skale pouzdanosti</w:t>
            </w:r>
          </w:p>
        </w:tc>
      </w:tr>
      <w:tr w:rsidR="000A07A7" w14:paraId="2D898B2B" w14:textId="77777777">
        <w:trP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14:paraId="59CFD0A0" w14:textId="77777777" w:rsidR="000A07A7" w:rsidRDefault="00EC402F">
            <w:pPr>
              <w:widowControl w:val="0"/>
              <w:spacing w:before="120" w:after="120"/>
              <w:jc w:val="center"/>
              <w:rPr>
                <w:sz w:val="22"/>
              </w:rPr>
            </w:pPr>
            <w:r>
              <w:rPr>
                <w:rFonts w:ascii="Arial Narrow" w:eastAsia="Calibri" w:hAnsi="Arial Narrow"/>
                <w:b/>
                <w:sz w:val="22"/>
                <w:szCs w:val="22"/>
                <w:lang w:val="uz-Cyrl-UZ"/>
              </w:rPr>
              <w:t>Kriterijumi za dostizanje ishoda učenja</w:t>
            </w:r>
          </w:p>
          <w:p w14:paraId="148382EA" w14:textId="77777777" w:rsidR="000A07A7" w:rsidRDefault="00EC402F">
            <w:pPr>
              <w:widowControl w:val="0"/>
              <w:spacing w:before="120" w:after="120"/>
              <w:jc w:val="center"/>
              <w:rPr>
                <w:sz w:val="22"/>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14:paraId="1441F6FE" w14:textId="77777777" w:rsidR="000A07A7" w:rsidRDefault="00EC402F">
            <w:pPr>
              <w:widowControl w:val="0"/>
              <w:spacing w:before="120" w:after="120"/>
              <w:jc w:val="center"/>
              <w:rPr>
                <w:sz w:val="22"/>
              </w:rPr>
            </w:pPr>
            <w:r>
              <w:rPr>
                <w:rFonts w:ascii="Arial Narrow" w:eastAsia="Calibri" w:hAnsi="Arial Narrow" w:cs="Verdana"/>
                <w:b/>
                <w:color w:val="000000"/>
                <w:sz w:val="22"/>
                <w:szCs w:val="22"/>
                <w:lang w:val="uz-Cyrl-UZ"/>
              </w:rPr>
              <w:t>Kontekst</w:t>
            </w:r>
          </w:p>
          <w:p w14:paraId="41AD39A7" w14:textId="77777777" w:rsidR="000A07A7" w:rsidRDefault="00EC402F">
            <w:pPr>
              <w:widowControl w:val="0"/>
              <w:spacing w:before="120" w:after="120"/>
              <w:jc w:val="center"/>
              <w:rPr>
                <w:sz w:val="22"/>
              </w:rPr>
            </w:pPr>
            <w:r>
              <w:rPr>
                <w:rFonts w:ascii="Arial Narrow" w:eastAsia="Calibri" w:hAnsi="Arial Narrow" w:cs="Verdana"/>
                <w:color w:val="000000"/>
                <w:sz w:val="22"/>
                <w:szCs w:val="22"/>
                <w:lang w:val="uz-Cyrl-UZ"/>
              </w:rPr>
              <w:t>(Pojašnjenje označenih pojmova)</w:t>
            </w:r>
          </w:p>
        </w:tc>
      </w:tr>
      <w:tr w:rsidR="000A07A7" w14:paraId="41AD7B28"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0ACBFC0" w14:textId="77777777" w:rsidR="000A07A7" w:rsidRDefault="00EC402F">
            <w:pPr>
              <w:widowControl w:val="0"/>
              <w:numPr>
                <w:ilvl w:val="0"/>
                <w:numId w:val="3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 xml:space="preserve">Objasni pojam </w:t>
            </w:r>
            <w:r>
              <w:rPr>
                <w:rFonts w:ascii="Arial Narrow" w:hAnsi="Arial Narrow"/>
                <w:b/>
                <w:bCs/>
                <w:color w:val="000000"/>
                <w:sz w:val="22"/>
                <w:szCs w:val="22"/>
                <w:lang w:val="sr-Latn-CS"/>
              </w:rPr>
              <w:t>skale</w:t>
            </w:r>
            <w:r>
              <w:rPr>
                <w:rFonts w:ascii="Arial Narrow" w:hAnsi="Arial Narrow"/>
                <w:color w:val="000000"/>
                <w:sz w:val="22"/>
                <w:szCs w:val="22"/>
                <w:lang w:val="sr-Latn-CS"/>
              </w:rPr>
              <w:t xml:space="preserve"> </w:t>
            </w:r>
            <w:r>
              <w:rPr>
                <w:rFonts w:ascii="Arial Narrow" w:hAnsi="Arial Narrow"/>
                <w:b/>
                <w:bCs/>
                <w:color w:val="000000"/>
                <w:sz w:val="22"/>
                <w:szCs w:val="22"/>
                <w:lang w:val="sr-Latn-CS"/>
              </w:rPr>
              <w:t>pouzdanosti</w:t>
            </w:r>
          </w:p>
        </w:tc>
        <w:tc>
          <w:tcPr>
            <w:tcW w:w="4677" w:type="dxa"/>
            <w:tcBorders>
              <w:top w:val="single" w:sz="4" w:space="0" w:color="2E74B5"/>
              <w:left w:val="single" w:sz="4" w:space="0" w:color="2E74B5"/>
              <w:bottom w:val="single" w:sz="4" w:space="0" w:color="2E74B5"/>
            </w:tcBorders>
            <w:shd w:val="clear" w:color="auto" w:fill="auto"/>
            <w:vAlign w:val="center"/>
          </w:tcPr>
          <w:p w14:paraId="4E44D508" w14:textId="77777777" w:rsidR="000A07A7" w:rsidRDefault="00EC402F">
            <w:pPr>
              <w:widowControl w:val="0"/>
              <w:spacing w:before="120" w:after="120"/>
              <w:rPr>
                <w:rFonts w:ascii="Arial Narrow" w:hAnsi="Arial Narrow"/>
                <w:color w:val="000000"/>
                <w:sz w:val="22"/>
                <w:lang w:val="sr-Latn-CS"/>
              </w:rPr>
            </w:pPr>
            <w:r>
              <w:rPr>
                <w:rFonts w:ascii="Arial Narrow" w:hAnsi="Arial Narrow"/>
                <w:b/>
                <w:bCs/>
                <w:color w:val="000000"/>
                <w:sz w:val="22"/>
                <w:szCs w:val="22"/>
                <w:lang w:val="sr-Latn-CS"/>
              </w:rPr>
              <w:t>Skala</w:t>
            </w:r>
            <w:r>
              <w:rPr>
                <w:rFonts w:ascii="Arial Narrow" w:hAnsi="Arial Narrow"/>
                <w:color w:val="000000"/>
                <w:sz w:val="22"/>
                <w:szCs w:val="22"/>
                <w:lang w:val="sr-Latn-CS"/>
              </w:rPr>
              <w:t xml:space="preserve"> </w:t>
            </w:r>
            <w:r>
              <w:rPr>
                <w:rFonts w:ascii="Arial Narrow" w:hAnsi="Arial Narrow"/>
                <w:b/>
                <w:bCs/>
                <w:color w:val="000000"/>
                <w:sz w:val="22"/>
                <w:szCs w:val="22"/>
                <w:lang w:val="sr-Latn-CS"/>
              </w:rPr>
              <w:t>pouzdanosti</w:t>
            </w:r>
            <w:r>
              <w:rPr>
                <w:rFonts w:ascii="Arial Narrow" w:hAnsi="Arial Narrow"/>
                <w:color w:val="000000"/>
                <w:sz w:val="22"/>
                <w:szCs w:val="22"/>
                <w:lang w:val="sr-Latn-CS"/>
              </w:rPr>
              <w:t>: mjera koliko je testiranje dosljedno, odnosno koliko se rezultati stabilni ili ponovljivi tokom vremena ili između različitih situacija.</w:t>
            </w:r>
          </w:p>
        </w:tc>
      </w:tr>
      <w:tr w:rsidR="000A07A7" w14:paraId="5316ACA0"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75A92E9" w14:textId="77777777" w:rsidR="000A07A7" w:rsidRDefault="00EC402F">
            <w:pPr>
              <w:widowControl w:val="0"/>
              <w:numPr>
                <w:ilvl w:val="0"/>
                <w:numId w:val="3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 xml:space="preserve">Objasni vrijednost </w:t>
            </w:r>
            <w:r>
              <w:rPr>
                <w:rFonts w:ascii="Arial Narrow" w:hAnsi="Arial Narrow"/>
                <w:color w:val="000000"/>
                <w:sz w:val="22"/>
                <w:szCs w:val="22"/>
                <w:lang w:val="sr-Latn-CS"/>
              </w:rPr>
              <w:t>Cronbach alpha koeficijenta</w:t>
            </w:r>
          </w:p>
        </w:tc>
        <w:tc>
          <w:tcPr>
            <w:tcW w:w="4677" w:type="dxa"/>
            <w:tcBorders>
              <w:top w:val="single" w:sz="4" w:space="0" w:color="2E74B5"/>
              <w:left w:val="single" w:sz="4" w:space="0" w:color="2E74B5"/>
              <w:bottom w:val="single" w:sz="4" w:space="0" w:color="2E74B5"/>
            </w:tcBorders>
            <w:shd w:val="clear" w:color="auto" w:fill="auto"/>
            <w:vAlign w:val="center"/>
          </w:tcPr>
          <w:p w14:paraId="28C2C545" w14:textId="77777777" w:rsidR="000A07A7" w:rsidRDefault="000A07A7">
            <w:pPr>
              <w:widowControl w:val="0"/>
              <w:spacing w:before="120" w:after="120"/>
              <w:rPr>
                <w:rFonts w:ascii="Arial Narrow" w:hAnsi="Arial Narrow"/>
                <w:color w:val="000000"/>
                <w:sz w:val="22"/>
                <w:lang w:val="sr-Latn-CS"/>
              </w:rPr>
            </w:pPr>
          </w:p>
        </w:tc>
      </w:tr>
      <w:tr w:rsidR="000A07A7" w14:paraId="46AB4B8C"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7E957AF" w14:textId="77777777" w:rsidR="000A07A7" w:rsidRDefault="00EC402F">
            <w:pPr>
              <w:widowControl w:val="0"/>
              <w:numPr>
                <w:ilvl w:val="0"/>
                <w:numId w:val="3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Demonstrira postupak primjene analize skale pouzdanosti</w:t>
            </w:r>
          </w:p>
        </w:tc>
        <w:tc>
          <w:tcPr>
            <w:tcW w:w="4677" w:type="dxa"/>
            <w:tcBorders>
              <w:top w:val="single" w:sz="4" w:space="0" w:color="2E74B5"/>
              <w:left w:val="single" w:sz="4" w:space="0" w:color="2E74B5"/>
              <w:bottom w:val="single" w:sz="4" w:space="0" w:color="2E74B5"/>
            </w:tcBorders>
            <w:shd w:val="clear" w:color="auto" w:fill="auto"/>
            <w:vAlign w:val="center"/>
          </w:tcPr>
          <w:p w14:paraId="3DD59B15" w14:textId="77777777" w:rsidR="000A07A7" w:rsidRDefault="000A07A7">
            <w:pPr>
              <w:widowControl w:val="0"/>
              <w:spacing w:before="120" w:after="120"/>
              <w:rPr>
                <w:rFonts w:ascii="Arial Narrow" w:hAnsi="Arial Narrow"/>
                <w:color w:val="000000"/>
                <w:sz w:val="22"/>
                <w:lang w:val="sr-Latn-CS"/>
              </w:rPr>
            </w:pPr>
          </w:p>
        </w:tc>
      </w:tr>
      <w:tr w:rsidR="000A07A7" w14:paraId="62119F5B"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347E084F" w14:textId="77777777" w:rsidR="000A07A7" w:rsidRDefault="00EC402F">
            <w:pPr>
              <w:widowControl w:val="0"/>
              <w:spacing w:before="120" w:after="120"/>
              <w:rPr>
                <w:sz w:val="22"/>
              </w:rPr>
            </w:pPr>
            <w:r>
              <w:rPr>
                <w:rFonts w:ascii="Arial Narrow" w:eastAsia="Calibri" w:hAnsi="Arial Narrow"/>
                <w:b/>
                <w:color w:val="000000"/>
                <w:sz w:val="22"/>
                <w:szCs w:val="22"/>
                <w:lang w:val="uz-Cyrl-UZ"/>
              </w:rPr>
              <w:t>Način provjeravanja dostignutosti ishoda učenja</w:t>
            </w:r>
          </w:p>
        </w:tc>
      </w:tr>
      <w:tr w:rsidR="000A07A7" w14:paraId="0740D748"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591B4C09" w14:textId="77777777" w:rsidR="000A07A7" w:rsidRDefault="00EC402F">
            <w:pPr>
              <w:widowControl w:val="0"/>
              <w:spacing w:before="120" w:after="120"/>
              <w:rPr>
                <w:sz w:val="22"/>
              </w:rPr>
            </w:pPr>
            <w:r>
              <w:rPr>
                <w:rFonts w:ascii="Arial Narrow" w:eastAsia="Calibri" w:hAnsi="Arial Narrow"/>
                <w:color w:val="000000"/>
                <w:sz w:val="22"/>
                <w:szCs w:val="22"/>
                <w:lang w:val="sr-Latn-CS"/>
              </w:rPr>
              <w:t xml:space="preserve">Kriterijumi 1 i 2 mogu se provjeravati usmenim ili pisanim putem. . Kriterijum 3 može se provjeravati kroz praktičan </w:t>
            </w:r>
            <w:r>
              <w:rPr>
                <w:rFonts w:ascii="Arial Narrow" w:eastAsia="Calibri" w:hAnsi="Arial Narrow"/>
                <w:color w:val="000000"/>
                <w:sz w:val="22"/>
                <w:szCs w:val="22"/>
                <w:lang w:val="sr-Latn-CS"/>
              </w:rPr>
              <w:t>zadatak/rad sa usmenim obrazloženjem.</w:t>
            </w:r>
          </w:p>
        </w:tc>
      </w:tr>
      <w:tr w:rsidR="000A07A7" w14:paraId="667DEBF0"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5D8F88BF" w14:textId="77777777" w:rsidR="000A07A7" w:rsidRDefault="00EC402F">
            <w:pPr>
              <w:widowControl w:val="0"/>
              <w:spacing w:before="120" w:after="120"/>
              <w:rPr>
                <w:sz w:val="22"/>
              </w:rPr>
            </w:pPr>
            <w:r>
              <w:rPr>
                <w:rFonts w:ascii="Arial Narrow" w:eastAsia="Calibri" w:hAnsi="Arial Narrow"/>
                <w:b/>
                <w:color w:val="000000"/>
                <w:sz w:val="22"/>
                <w:szCs w:val="22"/>
                <w:lang w:val="uz-Cyrl-UZ"/>
              </w:rPr>
              <w:t>Predložene teme</w:t>
            </w:r>
          </w:p>
        </w:tc>
      </w:tr>
      <w:tr w:rsidR="000A07A7" w14:paraId="038D5BC8" w14:textId="77777777">
        <w:trPr>
          <w:trHeight w:val="623"/>
          <w:jc w:val="center"/>
        </w:trPr>
        <w:tc>
          <w:tcPr>
            <w:tcW w:w="9355" w:type="dxa"/>
            <w:gridSpan w:val="2"/>
            <w:tcBorders>
              <w:top w:val="single" w:sz="18" w:space="0" w:color="2E74B5"/>
              <w:bottom w:val="single" w:sz="4" w:space="0" w:color="2E74B5"/>
            </w:tcBorders>
            <w:shd w:val="clear" w:color="auto" w:fill="auto"/>
            <w:vAlign w:val="center"/>
          </w:tcPr>
          <w:p w14:paraId="07D14D41" w14:textId="77777777" w:rsidR="000A07A7" w:rsidRDefault="00EC402F">
            <w:pPr>
              <w:widowControl w:val="0"/>
              <w:numPr>
                <w:ilvl w:val="0"/>
                <w:numId w:val="1"/>
              </w:numPr>
              <w:tabs>
                <w:tab w:val="left" w:pos="173"/>
              </w:tabs>
              <w:spacing w:before="120" w:after="120"/>
              <w:ind w:left="173" w:hanging="173"/>
              <w:rPr>
                <w:sz w:val="22"/>
              </w:rPr>
            </w:pPr>
            <w:r>
              <w:rPr>
                <w:rFonts w:ascii="Arial Narrow" w:eastAsia="Calibri" w:hAnsi="Arial Narrow"/>
                <w:sz w:val="22"/>
                <w:szCs w:val="22"/>
                <w:lang w:val="sr-Latn-ME"/>
              </w:rPr>
              <w:t>Analiza skale pouzdanosti</w:t>
            </w:r>
          </w:p>
        </w:tc>
      </w:tr>
    </w:tbl>
    <w:p w14:paraId="6106BEBA"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70D67CF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ACFD2D0"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71D76F51"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Primijeni One-sample t-test</w:t>
            </w:r>
          </w:p>
        </w:tc>
      </w:tr>
      <w:tr w:rsidR="000A07A7" w14:paraId="50FAF53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F86252A" w14:textId="77777777" w:rsidR="000A07A7" w:rsidRDefault="00EC402F">
            <w:pPr>
              <w:widowControl w:val="0"/>
              <w:spacing w:before="120" w:after="120"/>
              <w:jc w:val="center"/>
            </w:pPr>
            <w:r>
              <w:rPr>
                <w:rFonts w:ascii="Arial Narrow" w:eastAsia="Calibri" w:hAnsi="Arial Narrow"/>
                <w:b/>
                <w:sz w:val="22"/>
                <w:szCs w:val="22"/>
                <w:lang w:val="uz-Cyrl-UZ"/>
              </w:rPr>
              <w:t>Kriterijumi za dostizanje ishoda učenja</w:t>
            </w:r>
          </w:p>
          <w:p w14:paraId="084CB712" w14:textId="77777777" w:rsidR="000A07A7" w:rsidRDefault="00EC402F">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217D5EE"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6776BB43"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2EC083F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69D79AC" w14:textId="77777777" w:rsidR="000A07A7" w:rsidRDefault="00EC402F">
            <w:pPr>
              <w:widowControl w:val="0"/>
              <w:numPr>
                <w:ilvl w:val="0"/>
                <w:numId w:val="37"/>
              </w:numPr>
              <w:spacing w:before="120" w:after="120"/>
              <w:contextualSpacing/>
              <w:rPr>
                <w:sz w:val="22"/>
              </w:rPr>
            </w:pPr>
            <w:r>
              <w:rPr>
                <w:rFonts w:ascii="Arial Narrow" w:eastAsia="Calibri" w:hAnsi="Arial Narrow"/>
                <w:sz w:val="22"/>
                <w:szCs w:val="22"/>
                <w:lang w:val="sr-Latn-RS"/>
              </w:rPr>
              <w:t>Objasni</w:t>
            </w:r>
            <w:r>
              <w:rPr>
                <w:rFonts w:ascii="Arial Narrow" w:eastAsia="Calibri" w:hAnsi="Arial Narrow"/>
                <w:b/>
                <w:bCs/>
                <w:sz w:val="22"/>
                <w:szCs w:val="22"/>
                <w:lang w:val="sr-Latn-RS"/>
              </w:rPr>
              <w:t xml:space="preserve"> </w:t>
            </w:r>
            <w:r>
              <w:rPr>
                <w:rFonts w:ascii="Arial Narrow" w:eastAsia="Calibri" w:hAnsi="Arial Narrow"/>
                <w:sz w:val="22"/>
                <w:szCs w:val="22"/>
                <w:lang w:val="sr-Latn-RS"/>
              </w:rPr>
              <w:t>upotrebu</w:t>
            </w:r>
            <w:r>
              <w:rPr>
                <w:rFonts w:ascii="Arial Narrow" w:eastAsia="Calibri" w:hAnsi="Arial Narrow"/>
                <w:b/>
                <w:bCs/>
                <w:sz w:val="22"/>
                <w:szCs w:val="22"/>
                <w:lang w:val="sr-Latn-RS"/>
              </w:rPr>
              <w:t xml:space="preserve"> One-sample t-testa</w:t>
            </w:r>
          </w:p>
        </w:tc>
        <w:tc>
          <w:tcPr>
            <w:tcW w:w="4677" w:type="dxa"/>
            <w:tcBorders>
              <w:top w:val="single" w:sz="18" w:space="0" w:color="365F91"/>
              <w:left w:val="single" w:sz="4" w:space="0" w:color="2E74B5"/>
              <w:bottom w:val="single" w:sz="4" w:space="0" w:color="2E74B5"/>
            </w:tcBorders>
            <w:shd w:val="clear" w:color="auto" w:fill="auto"/>
            <w:vAlign w:val="center"/>
          </w:tcPr>
          <w:p w14:paraId="225194A7" w14:textId="77777777" w:rsidR="000A07A7" w:rsidRDefault="00EC402F">
            <w:pPr>
              <w:widowControl w:val="0"/>
              <w:spacing w:before="120" w:after="120"/>
              <w:contextualSpacing/>
              <w:rPr>
                <w:bCs/>
                <w:sz w:val="22"/>
              </w:rPr>
            </w:pPr>
            <w:r>
              <w:rPr>
                <w:rFonts w:ascii="Arial Narrow" w:hAnsi="Arial Narrow"/>
                <w:b/>
                <w:bCs/>
                <w:color w:val="000000"/>
                <w:sz w:val="22"/>
                <w:szCs w:val="22"/>
                <w:lang w:val="sr-Latn-CS"/>
              </w:rPr>
              <w:t>One-sample t-test</w:t>
            </w:r>
            <w:r>
              <w:rPr>
                <w:rFonts w:ascii="Arial Narrow" w:hAnsi="Arial Narrow"/>
                <w:color w:val="000000"/>
                <w:sz w:val="22"/>
                <w:szCs w:val="22"/>
                <w:lang w:val="sr-Latn-CS"/>
              </w:rPr>
              <w:t xml:space="preserve">: statistički test koji se koristi za poređenje srednje vrijednosti uzorka sa poznatom vrijednošću ili nul hipotezom; često se koristi kada treba provjeriti da li je </w:t>
            </w:r>
            <w:r>
              <w:rPr>
                <w:rFonts w:ascii="Arial Narrow" w:hAnsi="Arial Narrow"/>
                <w:color w:val="000000"/>
                <w:sz w:val="22"/>
                <w:szCs w:val="22"/>
                <w:lang w:val="sr-Latn-CS"/>
              </w:rPr>
              <w:t>srednja vrijednost uzorka značajno različita od određene vrijednosti.</w:t>
            </w:r>
          </w:p>
        </w:tc>
      </w:tr>
      <w:tr w:rsidR="000A07A7" w14:paraId="583C0A2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945907" w14:textId="77777777" w:rsidR="000A07A7" w:rsidRDefault="00EC402F">
            <w:pPr>
              <w:widowControl w:val="0"/>
              <w:numPr>
                <w:ilvl w:val="0"/>
                <w:numId w:val="3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rezultate One-sample t testa</w:t>
            </w:r>
            <w:r>
              <w:rPr>
                <w:rFonts w:ascii="Arial Narrow" w:hAnsi="Arial Narrow"/>
                <w:color w:val="000000"/>
                <w:sz w:val="22"/>
                <w:szCs w:val="22"/>
                <w:lang w:val="sr-Latn-CS"/>
              </w:rPr>
              <w:t xml:space="preserve"> u odnosu na nultu i alternativnu hipotezu</w:t>
            </w:r>
          </w:p>
        </w:tc>
        <w:tc>
          <w:tcPr>
            <w:tcW w:w="4677" w:type="dxa"/>
            <w:tcBorders>
              <w:top w:val="single" w:sz="4" w:space="0" w:color="2E74B5"/>
              <w:left w:val="single" w:sz="4" w:space="0" w:color="2E74B5"/>
              <w:bottom w:val="single" w:sz="4" w:space="0" w:color="2E74B5"/>
            </w:tcBorders>
            <w:shd w:val="clear" w:color="auto" w:fill="auto"/>
            <w:vAlign w:val="center"/>
          </w:tcPr>
          <w:p w14:paraId="18282C66" w14:textId="77777777" w:rsidR="000A07A7" w:rsidRDefault="000A07A7">
            <w:pPr>
              <w:widowControl w:val="0"/>
              <w:spacing w:before="120" w:after="120"/>
              <w:rPr>
                <w:rFonts w:ascii="Arial Narrow" w:eastAsia="Calibri" w:hAnsi="Arial Narrow"/>
                <w:bCs/>
                <w:color w:val="000000"/>
                <w:sz w:val="22"/>
                <w:lang w:val="sr-Latn-CS"/>
              </w:rPr>
            </w:pPr>
          </w:p>
        </w:tc>
      </w:tr>
      <w:tr w:rsidR="000A07A7" w14:paraId="28A8F5E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25DCCB1" w14:textId="77777777" w:rsidR="000A07A7" w:rsidRDefault="00EC402F">
            <w:pPr>
              <w:widowControl w:val="0"/>
              <w:numPr>
                <w:ilvl w:val="0"/>
                <w:numId w:val="3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Demonstrira postupak sprovođenja One-sample t-testa</w:t>
            </w:r>
          </w:p>
        </w:tc>
        <w:tc>
          <w:tcPr>
            <w:tcW w:w="4677" w:type="dxa"/>
            <w:tcBorders>
              <w:top w:val="single" w:sz="4" w:space="0" w:color="2E74B5"/>
              <w:left w:val="single" w:sz="4" w:space="0" w:color="2E74B5"/>
              <w:bottom w:val="single" w:sz="4" w:space="0" w:color="2E74B5"/>
            </w:tcBorders>
            <w:shd w:val="clear" w:color="auto" w:fill="auto"/>
            <w:vAlign w:val="center"/>
          </w:tcPr>
          <w:p w14:paraId="33824BF6" w14:textId="77777777" w:rsidR="000A07A7" w:rsidRDefault="000A07A7">
            <w:pPr>
              <w:widowControl w:val="0"/>
              <w:spacing w:before="120" w:after="120"/>
              <w:rPr>
                <w:sz w:val="22"/>
              </w:rPr>
            </w:pPr>
          </w:p>
        </w:tc>
      </w:tr>
      <w:tr w:rsidR="000A07A7" w14:paraId="01B455EE"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74EEA171" w14:textId="77777777" w:rsidR="000A07A7" w:rsidRDefault="00EC402F">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0A07A7" w14:paraId="0BF4255E"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7E5131E5"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1 i 2  mogu se provjeravati usmenim ili pisanim putem. . Kriterijum 3 može se provjeravati kroz praktičan zadatak/rad sa usmenim obrazloženjem.</w:t>
            </w:r>
          </w:p>
        </w:tc>
      </w:tr>
      <w:tr w:rsidR="000A07A7" w14:paraId="2C55CB2D"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304A456A" w14:textId="77777777" w:rsidR="000A07A7" w:rsidRDefault="00EC402F">
            <w:pPr>
              <w:widowControl w:val="0"/>
              <w:spacing w:before="120" w:after="120"/>
            </w:pPr>
            <w:r>
              <w:rPr>
                <w:rFonts w:ascii="Arial Narrow" w:eastAsia="Calibri" w:hAnsi="Arial Narrow"/>
                <w:b/>
                <w:color w:val="000000"/>
                <w:sz w:val="22"/>
                <w:szCs w:val="22"/>
                <w:lang w:val="uz-Cyrl-UZ"/>
              </w:rPr>
              <w:t>Predložene teme</w:t>
            </w:r>
          </w:p>
        </w:tc>
      </w:tr>
      <w:tr w:rsidR="000A07A7" w14:paraId="723A7DEC"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726044C0" w14:textId="77777777" w:rsidR="000A07A7" w:rsidRDefault="00EC402F">
            <w:pPr>
              <w:widowControl w:val="0"/>
              <w:numPr>
                <w:ilvl w:val="0"/>
                <w:numId w:val="1"/>
              </w:numPr>
              <w:tabs>
                <w:tab w:val="left" w:pos="173"/>
              </w:tabs>
              <w:spacing w:before="120" w:after="120"/>
              <w:ind w:left="176" w:hanging="176"/>
            </w:pPr>
            <w:r>
              <w:rPr>
                <w:rFonts w:ascii="Arial Narrow" w:eastAsia="Calibri" w:hAnsi="Arial Narrow"/>
                <w:sz w:val="22"/>
                <w:szCs w:val="22"/>
                <w:lang w:val="sr-Latn-RS"/>
              </w:rPr>
              <w:t>One-sample t-test</w:t>
            </w:r>
          </w:p>
        </w:tc>
      </w:tr>
    </w:tbl>
    <w:p w14:paraId="48FDB075" w14:textId="77777777" w:rsidR="000A07A7" w:rsidRDefault="000A07A7">
      <w:pPr>
        <w:spacing w:after="160" w:line="259" w:lineRule="auto"/>
        <w:rPr>
          <w:rFonts w:ascii="Arial Narrow" w:hAnsi="Arial Narrow"/>
        </w:rPr>
      </w:pPr>
    </w:p>
    <w:p w14:paraId="47675DBB"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675E3623" w14:textId="77777777">
        <w:trPr>
          <w:jc w:val="center"/>
        </w:trPr>
        <w:tc>
          <w:tcPr>
            <w:tcW w:w="9355" w:type="dxa"/>
            <w:gridSpan w:val="2"/>
            <w:tcBorders>
              <w:top w:val="single" w:sz="18" w:space="0" w:color="2E74B5"/>
              <w:bottom w:val="single" w:sz="18" w:space="0" w:color="2E74B5"/>
            </w:tcBorders>
            <w:shd w:val="clear" w:color="auto" w:fill="DBE5F1" w:themeFill="accent1" w:themeFillTint="33"/>
          </w:tcPr>
          <w:p w14:paraId="6383B7FB" w14:textId="77777777" w:rsidR="000A07A7" w:rsidRDefault="00EC402F">
            <w:pPr>
              <w:pageBreakBefore/>
              <w:widowControl w:val="0"/>
              <w:spacing w:after="120"/>
              <w:jc w:val="center"/>
              <w:rPr>
                <w:sz w:val="22"/>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4F360B59"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 xml:space="preserve">Analizira rezultate </w:t>
            </w:r>
            <w:r>
              <w:rPr>
                <w:rFonts w:ascii="Arial Narrow" w:eastAsia="Calibri" w:hAnsi="Arial Narrow"/>
                <w:b/>
                <w:sz w:val="22"/>
                <w:szCs w:val="22"/>
                <w:lang w:val="sr-Latn-RS"/>
              </w:rPr>
              <w:t>statističkih testova u kontekstu istraživanja</w:t>
            </w:r>
          </w:p>
        </w:tc>
      </w:tr>
      <w:tr w:rsidR="000A07A7" w14:paraId="43403F0A" w14:textId="77777777">
        <w:trPr>
          <w:jc w:val="center"/>
        </w:trPr>
        <w:tc>
          <w:tcPr>
            <w:tcW w:w="4678" w:type="dxa"/>
            <w:tcBorders>
              <w:top w:val="single" w:sz="18" w:space="0" w:color="2E74B5"/>
              <w:bottom w:val="single" w:sz="18" w:space="0" w:color="2E74B5"/>
              <w:right w:val="single" w:sz="4" w:space="0" w:color="2E74B5"/>
            </w:tcBorders>
            <w:shd w:val="clear" w:color="auto" w:fill="DBE5F1" w:themeFill="accent1" w:themeFillTint="33"/>
          </w:tcPr>
          <w:p w14:paraId="244FD0A2" w14:textId="77777777" w:rsidR="000A07A7" w:rsidRDefault="00EC402F">
            <w:pPr>
              <w:widowControl w:val="0"/>
              <w:spacing w:before="120" w:after="120"/>
              <w:jc w:val="center"/>
              <w:rPr>
                <w:sz w:val="22"/>
              </w:rPr>
            </w:pPr>
            <w:r>
              <w:rPr>
                <w:rFonts w:ascii="Arial Narrow" w:eastAsia="Calibri" w:hAnsi="Arial Narrow"/>
                <w:b/>
                <w:sz w:val="22"/>
                <w:szCs w:val="22"/>
                <w:lang w:val="uz-Cyrl-UZ"/>
              </w:rPr>
              <w:t>Kriterijumi za dostizanje ishoda učenja</w:t>
            </w:r>
          </w:p>
          <w:p w14:paraId="25038A41" w14:textId="77777777" w:rsidR="000A07A7" w:rsidRDefault="00EC402F">
            <w:pPr>
              <w:widowControl w:val="0"/>
              <w:spacing w:before="120" w:after="120"/>
              <w:jc w:val="center"/>
              <w:rPr>
                <w:sz w:val="22"/>
              </w:rPr>
            </w:pPr>
            <w:r>
              <w:rPr>
                <w:rFonts w:ascii="Arial Narrow" w:eastAsia="Calibri" w:hAnsi="Arial Narrow"/>
                <w:sz w:val="22"/>
                <w:szCs w:val="22"/>
                <w:lang w:val="uz-Cyrl-UZ"/>
              </w:rPr>
              <w:t>U cilju dostizanja ishoda učenja, polaznik treba da:</w:t>
            </w:r>
          </w:p>
        </w:tc>
        <w:tc>
          <w:tcPr>
            <w:tcW w:w="4677" w:type="dxa"/>
            <w:tcBorders>
              <w:top w:val="single" w:sz="18" w:space="0" w:color="2E74B5"/>
              <w:left w:val="single" w:sz="4" w:space="0" w:color="2E74B5"/>
              <w:bottom w:val="single" w:sz="18" w:space="0" w:color="2E74B5"/>
            </w:tcBorders>
            <w:shd w:val="clear" w:color="auto" w:fill="DBE5F1" w:themeFill="accent1" w:themeFillTint="33"/>
          </w:tcPr>
          <w:p w14:paraId="13DBAA52" w14:textId="77777777" w:rsidR="000A07A7" w:rsidRDefault="00EC402F">
            <w:pPr>
              <w:widowControl w:val="0"/>
              <w:spacing w:before="120" w:after="120"/>
              <w:jc w:val="center"/>
              <w:rPr>
                <w:sz w:val="22"/>
              </w:rPr>
            </w:pPr>
            <w:r>
              <w:rPr>
                <w:rFonts w:ascii="Arial Narrow" w:eastAsia="Calibri" w:hAnsi="Arial Narrow" w:cs="Verdana"/>
                <w:b/>
                <w:color w:val="000000"/>
                <w:sz w:val="22"/>
                <w:szCs w:val="22"/>
                <w:lang w:val="uz-Cyrl-UZ"/>
              </w:rPr>
              <w:t>Kontekst</w:t>
            </w:r>
          </w:p>
          <w:p w14:paraId="6D21C2EF" w14:textId="77777777" w:rsidR="000A07A7" w:rsidRDefault="00EC402F">
            <w:pPr>
              <w:widowControl w:val="0"/>
              <w:spacing w:before="120" w:after="120"/>
              <w:jc w:val="center"/>
              <w:rPr>
                <w:sz w:val="22"/>
              </w:rPr>
            </w:pPr>
            <w:r>
              <w:rPr>
                <w:rFonts w:ascii="Arial Narrow" w:eastAsia="Calibri" w:hAnsi="Arial Narrow" w:cs="Verdana"/>
                <w:color w:val="000000"/>
                <w:sz w:val="22"/>
                <w:szCs w:val="22"/>
                <w:lang w:val="uz-Cyrl-UZ"/>
              </w:rPr>
              <w:t>(Pojašnjenje označenih pojmova)</w:t>
            </w:r>
          </w:p>
        </w:tc>
      </w:tr>
      <w:tr w:rsidR="000A07A7" w14:paraId="6A65742F"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2BF31FC" w14:textId="77777777" w:rsidR="000A07A7" w:rsidRDefault="00EC402F">
            <w:pPr>
              <w:widowControl w:val="0"/>
              <w:numPr>
                <w:ilvl w:val="0"/>
                <w:numId w:val="43"/>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Analizira tabele koje SPSS generiše za određeni statistički test</w:t>
            </w:r>
          </w:p>
        </w:tc>
        <w:tc>
          <w:tcPr>
            <w:tcW w:w="4677" w:type="dxa"/>
            <w:tcBorders>
              <w:top w:val="single" w:sz="4" w:space="0" w:color="2E74B5"/>
              <w:left w:val="single" w:sz="4" w:space="0" w:color="2E74B5"/>
              <w:bottom w:val="single" w:sz="4" w:space="0" w:color="2E74B5"/>
            </w:tcBorders>
            <w:shd w:val="clear" w:color="auto" w:fill="auto"/>
            <w:vAlign w:val="center"/>
          </w:tcPr>
          <w:p w14:paraId="4BED51BC" w14:textId="77777777" w:rsidR="000A07A7" w:rsidRDefault="000A07A7">
            <w:pPr>
              <w:widowControl w:val="0"/>
              <w:spacing w:before="120" w:after="120"/>
              <w:rPr>
                <w:rFonts w:ascii="Arial Narrow" w:hAnsi="Arial Narrow"/>
                <w:color w:val="000000"/>
                <w:sz w:val="22"/>
                <w:lang w:val="sr-Latn-CS"/>
              </w:rPr>
            </w:pPr>
          </w:p>
        </w:tc>
      </w:tr>
      <w:tr w:rsidR="000A07A7" w14:paraId="6421361F"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271593" w14:textId="77777777" w:rsidR="000A07A7" w:rsidRDefault="00EC402F">
            <w:pPr>
              <w:widowControl w:val="0"/>
              <w:numPr>
                <w:ilvl w:val="0"/>
                <w:numId w:val="3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Analizira grafikone koje SPSS generiše za određeni statistički test</w:t>
            </w:r>
          </w:p>
        </w:tc>
        <w:tc>
          <w:tcPr>
            <w:tcW w:w="4677" w:type="dxa"/>
            <w:tcBorders>
              <w:top w:val="single" w:sz="4" w:space="0" w:color="2E74B5"/>
              <w:left w:val="single" w:sz="4" w:space="0" w:color="2E74B5"/>
              <w:bottom w:val="single" w:sz="4" w:space="0" w:color="2E74B5"/>
            </w:tcBorders>
            <w:shd w:val="clear" w:color="auto" w:fill="auto"/>
            <w:vAlign w:val="center"/>
          </w:tcPr>
          <w:p w14:paraId="637394D2" w14:textId="77777777" w:rsidR="000A07A7" w:rsidRDefault="000A07A7">
            <w:pPr>
              <w:widowControl w:val="0"/>
              <w:spacing w:before="120" w:after="120"/>
              <w:rPr>
                <w:rFonts w:ascii="Arial Narrow" w:hAnsi="Arial Narrow"/>
                <w:color w:val="000000"/>
                <w:sz w:val="22"/>
                <w:lang w:val="sr-Latn-CS"/>
              </w:rPr>
            </w:pPr>
          </w:p>
        </w:tc>
      </w:tr>
      <w:tr w:rsidR="000A07A7" w14:paraId="6D9938D3"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9262A70" w14:textId="77777777" w:rsidR="000A07A7" w:rsidRDefault="00EC402F">
            <w:pPr>
              <w:widowControl w:val="0"/>
              <w:numPr>
                <w:ilvl w:val="0"/>
                <w:numId w:val="3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Analizira statističke vrijednosti koje SPSS generiše za određeni statistički test</w:t>
            </w:r>
          </w:p>
        </w:tc>
        <w:tc>
          <w:tcPr>
            <w:tcW w:w="4677" w:type="dxa"/>
            <w:tcBorders>
              <w:top w:val="single" w:sz="4" w:space="0" w:color="2E74B5"/>
              <w:left w:val="single" w:sz="4" w:space="0" w:color="2E74B5"/>
              <w:bottom w:val="single" w:sz="4" w:space="0" w:color="2E74B5"/>
            </w:tcBorders>
            <w:shd w:val="clear" w:color="auto" w:fill="auto"/>
            <w:vAlign w:val="center"/>
          </w:tcPr>
          <w:p w14:paraId="7836E918" w14:textId="77777777" w:rsidR="000A07A7" w:rsidRDefault="000A07A7">
            <w:pPr>
              <w:widowControl w:val="0"/>
              <w:spacing w:before="120" w:after="120"/>
              <w:rPr>
                <w:rFonts w:ascii="Arial Narrow" w:hAnsi="Arial Narrow"/>
                <w:color w:val="000000"/>
                <w:sz w:val="22"/>
                <w:lang w:val="sr-Latn-CS"/>
              </w:rPr>
            </w:pPr>
          </w:p>
        </w:tc>
      </w:tr>
      <w:tr w:rsidR="000A07A7" w14:paraId="5A13CD2E"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25E147" w14:textId="77777777" w:rsidR="000A07A7" w:rsidRDefault="00EC402F">
            <w:pPr>
              <w:widowControl w:val="0"/>
              <w:numPr>
                <w:ilvl w:val="0"/>
                <w:numId w:val="36"/>
              </w:numPr>
              <w:spacing w:before="80" w:after="80"/>
              <w:ind w:left="317" w:hanging="317"/>
              <w:rPr>
                <w:sz w:val="22"/>
              </w:rPr>
            </w:pPr>
            <w:r>
              <w:rPr>
                <w:rFonts w:ascii="Arial Narrow" w:hAnsi="Arial Narrow"/>
                <w:color w:val="000000"/>
                <w:sz w:val="22"/>
                <w:szCs w:val="22"/>
                <w:lang w:val="sr-Latn-CS"/>
              </w:rPr>
              <w:t xml:space="preserve">Postavi rezultate u </w:t>
            </w:r>
            <w:r>
              <w:rPr>
                <w:rFonts w:ascii="Arial Narrow" w:hAnsi="Arial Narrow"/>
                <w:b/>
                <w:bCs/>
                <w:color w:val="000000"/>
                <w:sz w:val="22"/>
                <w:szCs w:val="22"/>
                <w:lang w:val="sr-Latn-CS"/>
              </w:rPr>
              <w:t>kontekst istraživanja</w:t>
            </w:r>
          </w:p>
        </w:tc>
        <w:tc>
          <w:tcPr>
            <w:tcW w:w="4677" w:type="dxa"/>
            <w:tcBorders>
              <w:top w:val="single" w:sz="4" w:space="0" w:color="2E74B5"/>
              <w:left w:val="single" w:sz="4" w:space="0" w:color="2E74B5"/>
              <w:bottom w:val="single" w:sz="4" w:space="0" w:color="2E74B5"/>
            </w:tcBorders>
            <w:shd w:val="clear" w:color="auto" w:fill="auto"/>
            <w:vAlign w:val="center"/>
          </w:tcPr>
          <w:p w14:paraId="0A40268E" w14:textId="77777777" w:rsidR="000A07A7" w:rsidRDefault="00EC402F">
            <w:pPr>
              <w:widowControl w:val="0"/>
              <w:spacing w:before="120" w:after="120"/>
              <w:rPr>
                <w:rFonts w:ascii="Arial Narrow" w:hAnsi="Arial Narrow"/>
                <w:color w:val="000000"/>
                <w:sz w:val="22"/>
                <w:lang w:val="sr-Latn-CS"/>
              </w:rPr>
            </w:pPr>
            <w:r>
              <w:rPr>
                <w:rFonts w:ascii="Arial Narrow" w:hAnsi="Arial Narrow"/>
                <w:b/>
                <w:bCs/>
                <w:color w:val="000000"/>
                <w:sz w:val="22"/>
                <w:szCs w:val="22"/>
                <w:lang w:val="sr-Latn-CS"/>
              </w:rPr>
              <w:t xml:space="preserve">Kontekst istraživanja: </w:t>
            </w:r>
            <w:r>
              <w:rPr>
                <w:rFonts w:ascii="Arial Narrow" w:hAnsi="Arial Narrow"/>
                <w:color w:val="000000"/>
                <w:sz w:val="22"/>
                <w:szCs w:val="22"/>
                <w:lang w:val="sr-Latn-CS"/>
              </w:rPr>
              <w:t>relevantnost za postavljeno istraživa</w:t>
            </w:r>
            <w:r>
              <w:rPr>
                <w:rFonts w:ascii="Arial Narrow" w:hAnsi="Arial Narrow"/>
                <w:color w:val="000000"/>
                <w:sz w:val="22"/>
                <w:szCs w:val="22"/>
                <w:lang w:val="sr-Latn-CS"/>
              </w:rPr>
              <w:t>čko pitanje.</w:t>
            </w:r>
          </w:p>
        </w:tc>
      </w:tr>
      <w:tr w:rsidR="000A07A7" w14:paraId="3B39E411" w14:textId="77777777">
        <w:trPr>
          <w:trHeight w:val="58"/>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4B3555F" w14:textId="77777777" w:rsidR="000A07A7" w:rsidRDefault="00EC402F">
            <w:pPr>
              <w:widowControl w:val="0"/>
              <w:numPr>
                <w:ilvl w:val="0"/>
                <w:numId w:val="36"/>
              </w:numPr>
              <w:spacing w:before="80" w:after="80"/>
              <w:ind w:left="317" w:hanging="317"/>
              <w:rPr>
                <w:rFonts w:ascii="Arial Narrow" w:hAnsi="Arial Narrow"/>
                <w:color w:val="000000"/>
                <w:sz w:val="22"/>
                <w:lang w:val="sr-Latn-CS"/>
              </w:rPr>
            </w:pPr>
            <w:r>
              <w:rPr>
                <w:rFonts w:ascii="Arial Narrow" w:hAnsi="Arial Narrow"/>
                <w:color w:val="000000"/>
                <w:sz w:val="22"/>
                <w:szCs w:val="22"/>
                <w:lang w:val="sr-Latn-CS"/>
              </w:rPr>
              <w:t xml:space="preserve">Demonstrira </w:t>
            </w:r>
            <w:r>
              <w:rPr>
                <w:rFonts w:ascii="Arial Narrow" w:hAnsi="Arial Narrow"/>
                <w:b/>
                <w:bCs/>
                <w:color w:val="000000"/>
                <w:sz w:val="22"/>
                <w:szCs w:val="22"/>
                <w:lang w:val="sr-Latn-CS"/>
              </w:rPr>
              <w:t>kritički</w:t>
            </w:r>
            <w:r>
              <w:rPr>
                <w:rFonts w:ascii="Arial Narrow" w:hAnsi="Arial Narrow"/>
                <w:color w:val="000000"/>
                <w:sz w:val="22"/>
                <w:szCs w:val="22"/>
                <w:lang w:val="sr-Latn-CS"/>
              </w:rPr>
              <w:t xml:space="preserve"> </w:t>
            </w:r>
            <w:r>
              <w:rPr>
                <w:rFonts w:ascii="Arial Narrow" w:hAnsi="Arial Narrow"/>
                <w:b/>
                <w:bCs/>
                <w:color w:val="000000"/>
                <w:sz w:val="22"/>
                <w:szCs w:val="22"/>
                <w:lang w:val="sr-Latn-CS"/>
              </w:rPr>
              <w:t>stav</w:t>
            </w:r>
            <w:r>
              <w:rPr>
                <w:rFonts w:ascii="Arial Narrow" w:hAnsi="Arial Narrow"/>
                <w:color w:val="000000"/>
                <w:sz w:val="22"/>
                <w:szCs w:val="22"/>
                <w:lang w:val="sr-Latn-CS"/>
              </w:rPr>
              <w:t xml:space="preserve"> prema rezultatima</w:t>
            </w:r>
          </w:p>
        </w:tc>
        <w:tc>
          <w:tcPr>
            <w:tcW w:w="4677" w:type="dxa"/>
            <w:tcBorders>
              <w:top w:val="single" w:sz="4" w:space="0" w:color="2E74B5"/>
              <w:left w:val="single" w:sz="4" w:space="0" w:color="2E74B5"/>
              <w:bottom w:val="single" w:sz="4" w:space="0" w:color="2E74B5"/>
            </w:tcBorders>
            <w:shd w:val="clear" w:color="auto" w:fill="auto"/>
            <w:vAlign w:val="center"/>
          </w:tcPr>
          <w:p w14:paraId="2EDEFA6D" w14:textId="77777777" w:rsidR="000A07A7" w:rsidRDefault="00EC402F">
            <w:pPr>
              <w:widowControl w:val="0"/>
              <w:spacing w:before="120" w:after="120"/>
              <w:rPr>
                <w:rFonts w:ascii="Arial Narrow" w:hAnsi="Arial Narrow"/>
                <w:color w:val="000000"/>
                <w:sz w:val="22"/>
                <w:lang w:val="sr-Latn-CS"/>
              </w:rPr>
            </w:pPr>
            <w:r>
              <w:rPr>
                <w:rFonts w:ascii="Arial Narrow" w:hAnsi="Arial Narrow"/>
                <w:b/>
                <w:bCs/>
                <w:color w:val="000000"/>
                <w:sz w:val="22"/>
                <w:szCs w:val="22"/>
                <w:lang w:val="sr-Latn-CS"/>
              </w:rPr>
              <w:t>Kritički</w:t>
            </w:r>
            <w:r>
              <w:rPr>
                <w:rFonts w:ascii="Arial Narrow" w:hAnsi="Arial Narrow"/>
                <w:color w:val="000000"/>
                <w:sz w:val="22"/>
                <w:szCs w:val="22"/>
                <w:lang w:val="sr-Latn-CS"/>
              </w:rPr>
              <w:t xml:space="preserve"> </w:t>
            </w:r>
            <w:r>
              <w:rPr>
                <w:rFonts w:ascii="Arial Narrow" w:hAnsi="Arial Narrow"/>
                <w:b/>
                <w:bCs/>
                <w:color w:val="000000"/>
                <w:sz w:val="22"/>
                <w:szCs w:val="22"/>
                <w:lang w:val="sr-Latn-CS"/>
              </w:rPr>
              <w:t xml:space="preserve">stav: </w:t>
            </w:r>
            <w:r>
              <w:rPr>
                <w:rFonts w:ascii="Arial Narrow" w:hAnsi="Arial Narrow"/>
                <w:color w:val="000000"/>
                <w:sz w:val="22"/>
                <w:szCs w:val="22"/>
                <w:lang w:val="sr-Latn-CS"/>
              </w:rPr>
              <w:t>pouzdanost statističkih metoda, moguća pristrasnost, ograničenjia istraživanja i dr.</w:t>
            </w:r>
          </w:p>
        </w:tc>
      </w:tr>
      <w:tr w:rsidR="000A07A7" w14:paraId="102D38AD"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36EF2A0E" w14:textId="77777777" w:rsidR="000A07A7" w:rsidRDefault="00EC402F">
            <w:pPr>
              <w:widowControl w:val="0"/>
              <w:spacing w:before="120" w:after="120"/>
              <w:rPr>
                <w:sz w:val="22"/>
              </w:rPr>
            </w:pPr>
            <w:r>
              <w:rPr>
                <w:rFonts w:ascii="Arial Narrow" w:eastAsia="Calibri" w:hAnsi="Arial Narrow"/>
                <w:b/>
                <w:color w:val="000000"/>
                <w:sz w:val="22"/>
                <w:szCs w:val="22"/>
                <w:lang w:val="uz-Cyrl-UZ"/>
              </w:rPr>
              <w:t>Način provjeravanja dostignutosti ishoda učenja</w:t>
            </w:r>
          </w:p>
        </w:tc>
      </w:tr>
      <w:tr w:rsidR="000A07A7" w14:paraId="10F9C27E"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31E3F34E" w14:textId="77777777" w:rsidR="000A07A7" w:rsidRDefault="00EC402F">
            <w:pPr>
              <w:widowControl w:val="0"/>
              <w:spacing w:before="120" w:after="120"/>
              <w:rPr>
                <w:sz w:val="22"/>
              </w:rPr>
            </w:pPr>
            <w:r>
              <w:rPr>
                <w:rFonts w:ascii="Arial Narrow" w:eastAsia="Calibri" w:hAnsi="Arial Narrow"/>
                <w:color w:val="000000"/>
                <w:sz w:val="22"/>
                <w:szCs w:val="22"/>
                <w:lang w:val="sr-Latn-CS"/>
              </w:rPr>
              <w:t xml:space="preserve">Kriterijumi 1 i 5 mogu se provjeravati usmenim </w:t>
            </w:r>
            <w:r>
              <w:rPr>
                <w:rFonts w:ascii="Arial Narrow" w:eastAsia="Calibri" w:hAnsi="Arial Narrow"/>
                <w:color w:val="000000"/>
                <w:sz w:val="22"/>
                <w:szCs w:val="22"/>
                <w:lang w:val="sr-Latn-CS"/>
              </w:rPr>
              <w:t>ili pisanim putem.</w:t>
            </w:r>
          </w:p>
        </w:tc>
      </w:tr>
      <w:tr w:rsidR="000A07A7" w14:paraId="1D11EFA3"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58A7165E" w14:textId="77777777" w:rsidR="000A07A7" w:rsidRDefault="00EC402F">
            <w:pPr>
              <w:widowControl w:val="0"/>
              <w:spacing w:before="120" w:after="120"/>
              <w:rPr>
                <w:sz w:val="22"/>
              </w:rPr>
            </w:pPr>
            <w:r>
              <w:rPr>
                <w:rFonts w:ascii="Arial Narrow" w:eastAsia="Calibri" w:hAnsi="Arial Narrow"/>
                <w:b/>
                <w:color w:val="000000"/>
                <w:sz w:val="22"/>
                <w:szCs w:val="22"/>
                <w:lang w:val="uz-Cyrl-UZ"/>
              </w:rPr>
              <w:t>Predložene teme</w:t>
            </w:r>
          </w:p>
        </w:tc>
      </w:tr>
      <w:tr w:rsidR="000A07A7" w14:paraId="606C4B1C" w14:textId="77777777">
        <w:trPr>
          <w:trHeight w:val="623"/>
          <w:jc w:val="center"/>
        </w:trPr>
        <w:tc>
          <w:tcPr>
            <w:tcW w:w="9355" w:type="dxa"/>
            <w:gridSpan w:val="2"/>
            <w:tcBorders>
              <w:top w:val="single" w:sz="18" w:space="0" w:color="2E74B5"/>
              <w:bottom w:val="single" w:sz="4" w:space="0" w:color="2E74B5"/>
            </w:tcBorders>
            <w:shd w:val="clear" w:color="auto" w:fill="auto"/>
            <w:vAlign w:val="center"/>
          </w:tcPr>
          <w:p w14:paraId="542311BC" w14:textId="77777777" w:rsidR="000A07A7" w:rsidRDefault="00EC402F">
            <w:pPr>
              <w:widowControl w:val="0"/>
              <w:numPr>
                <w:ilvl w:val="0"/>
                <w:numId w:val="1"/>
              </w:numPr>
              <w:tabs>
                <w:tab w:val="left" w:pos="173"/>
              </w:tabs>
              <w:spacing w:before="120" w:after="120"/>
              <w:ind w:left="173" w:hanging="173"/>
              <w:rPr>
                <w:sz w:val="22"/>
              </w:rPr>
            </w:pPr>
            <w:r>
              <w:rPr>
                <w:rFonts w:ascii="Arial Narrow" w:eastAsia="Calibri" w:hAnsi="Arial Narrow"/>
                <w:sz w:val="22"/>
                <w:szCs w:val="22"/>
                <w:lang w:val="sr-Latn-ME"/>
              </w:rPr>
              <w:t>Analiza rezultata statističkih testova</w:t>
            </w:r>
          </w:p>
        </w:tc>
      </w:tr>
    </w:tbl>
    <w:p w14:paraId="358A6E01" w14:textId="77777777" w:rsidR="000A07A7" w:rsidRDefault="00EC402F">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0A07A7" w14:paraId="682A5959"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AAAE75E" w14:textId="77777777" w:rsidR="000A07A7" w:rsidRDefault="00EC402F">
            <w:pPr>
              <w:pageBreakBefore/>
              <w:widowControl w:val="0"/>
              <w:spacing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97AD42C" w14:textId="77777777" w:rsidR="000A07A7" w:rsidRDefault="00EC402F">
            <w:pPr>
              <w:widowControl w:val="0"/>
              <w:spacing w:after="120"/>
              <w:jc w:val="center"/>
              <w:rPr>
                <w:b/>
                <w:sz w:val="22"/>
                <w:lang w:val="sr-Latn-RS"/>
              </w:rPr>
            </w:pPr>
            <w:r>
              <w:rPr>
                <w:rFonts w:ascii="Arial Narrow" w:eastAsia="Calibri" w:hAnsi="Arial Narrow"/>
                <w:b/>
                <w:sz w:val="22"/>
                <w:szCs w:val="22"/>
                <w:lang w:val="sr-Latn-RS"/>
              </w:rPr>
              <w:t>Obrazloži rezultate statističkih testova u kontekstu istraživanja</w:t>
            </w:r>
          </w:p>
        </w:tc>
      </w:tr>
      <w:tr w:rsidR="000A07A7" w14:paraId="2BD0ACE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BB2A278" w14:textId="77777777" w:rsidR="000A07A7" w:rsidRDefault="00EC402F">
            <w:pPr>
              <w:widowControl w:val="0"/>
              <w:spacing w:before="120" w:after="120"/>
              <w:jc w:val="center"/>
            </w:pPr>
            <w:r>
              <w:rPr>
                <w:rFonts w:ascii="Arial Narrow" w:eastAsia="Calibri" w:hAnsi="Arial Narrow"/>
                <w:b/>
                <w:sz w:val="22"/>
                <w:szCs w:val="22"/>
                <w:lang w:val="uz-Cyrl-UZ"/>
              </w:rPr>
              <w:t>Kriterijumi za dostizanje ishoda učenja</w:t>
            </w:r>
          </w:p>
          <w:p w14:paraId="4F0FA817" w14:textId="77777777" w:rsidR="000A07A7" w:rsidRDefault="00EC402F">
            <w:pPr>
              <w:widowControl w:val="0"/>
              <w:spacing w:before="120" w:after="120"/>
              <w:jc w:val="center"/>
            </w:pPr>
            <w:r>
              <w:rPr>
                <w:rFonts w:ascii="Arial Narrow" w:eastAsia="Calibri" w:hAnsi="Arial Narrow"/>
                <w:sz w:val="22"/>
                <w:szCs w:val="22"/>
                <w:lang w:val="uz-Cyrl-UZ"/>
              </w:rPr>
              <w:t xml:space="preserve">U cilju dostizanja ishoda </w:t>
            </w:r>
            <w:r>
              <w:rPr>
                <w:rFonts w:ascii="Arial Narrow" w:eastAsia="Calibri" w:hAnsi="Arial Narrow"/>
                <w:sz w:val="22"/>
                <w:szCs w:val="22"/>
                <w:lang w:val="uz-Cyrl-UZ"/>
              </w:rPr>
              <w:t>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6B053AC" w14:textId="77777777" w:rsidR="000A07A7" w:rsidRDefault="00EC402F">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b/>
                <w:color w:val="000000"/>
                <w:sz w:val="22"/>
                <w:szCs w:val="22"/>
                <w:lang w:val="uz-Cyrl-UZ"/>
              </w:rPr>
              <w:t>Kontekst</w:t>
            </w:r>
          </w:p>
          <w:p w14:paraId="5586B4BD" w14:textId="77777777" w:rsidR="000A07A7" w:rsidRDefault="00EC402F">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0A07A7" w14:paraId="6FDCA00B"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F85BF27" w14:textId="77777777" w:rsidR="000A07A7" w:rsidRDefault="00EC402F">
            <w:pPr>
              <w:widowControl w:val="0"/>
              <w:numPr>
                <w:ilvl w:val="0"/>
                <w:numId w:val="44"/>
              </w:numPr>
              <w:spacing w:before="120" w:after="120"/>
              <w:contextualSpacing/>
              <w:rPr>
                <w:sz w:val="22"/>
              </w:rPr>
            </w:pPr>
            <w:r>
              <w:rPr>
                <w:rFonts w:ascii="Arial Narrow" w:eastAsia="Calibri" w:hAnsi="Arial Narrow"/>
                <w:b/>
                <w:bCs/>
                <w:sz w:val="22"/>
                <w:szCs w:val="22"/>
                <w:lang w:val="sr-Latn-RS"/>
              </w:rPr>
              <w:t>Poveže</w:t>
            </w:r>
            <w:r>
              <w:rPr>
                <w:rFonts w:ascii="Arial Narrow" w:eastAsia="Calibri" w:hAnsi="Arial Narrow"/>
                <w:sz w:val="22"/>
                <w:szCs w:val="22"/>
                <w:lang w:val="sr-Latn-RS"/>
              </w:rPr>
              <w:t xml:space="preserve"> statističke rezultate sa istraživačkim pitanjem</w:t>
            </w:r>
          </w:p>
        </w:tc>
        <w:tc>
          <w:tcPr>
            <w:tcW w:w="4677" w:type="dxa"/>
            <w:tcBorders>
              <w:top w:val="single" w:sz="18" w:space="0" w:color="365F91"/>
              <w:left w:val="single" w:sz="4" w:space="0" w:color="2E74B5"/>
              <w:bottom w:val="single" w:sz="4" w:space="0" w:color="2E74B5"/>
            </w:tcBorders>
            <w:shd w:val="clear" w:color="auto" w:fill="auto"/>
            <w:vAlign w:val="center"/>
          </w:tcPr>
          <w:p w14:paraId="490345EF" w14:textId="77777777" w:rsidR="000A07A7" w:rsidRDefault="000A07A7">
            <w:pPr>
              <w:widowControl w:val="0"/>
              <w:spacing w:before="120" w:after="120"/>
              <w:ind w:left="312"/>
              <w:contextualSpacing/>
              <w:rPr>
                <w:rFonts w:ascii="Arial Narrow" w:eastAsia="Calibri" w:hAnsi="Arial Narrow"/>
                <w:bCs/>
                <w:sz w:val="22"/>
                <w:lang w:val="sr-Latn-RS"/>
              </w:rPr>
            </w:pPr>
          </w:p>
          <w:p w14:paraId="1D9ECAF3" w14:textId="77777777" w:rsidR="000A07A7" w:rsidRDefault="00EC402F">
            <w:pPr>
              <w:widowControl w:val="0"/>
              <w:spacing w:before="120" w:after="120"/>
              <w:contextualSpacing/>
              <w:rPr>
                <w:bCs/>
                <w:sz w:val="22"/>
              </w:rPr>
            </w:pPr>
            <w:r>
              <w:rPr>
                <w:rFonts w:ascii="Arial Narrow" w:eastAsia="Calibri" w:hAnsi="Arial Narrow"/>
                <w:b/>
                <w:sz w:val="22"/>
                <w:szCs w:val="22"/>
                <w:lang w:val="sr-Latn-RS"/>
              </w:rPr>
              <w:t xml:space="preserve">Poveže: </w:t>
            </w:r>
            <w:r>
              <w:rPr>
                <w:rFonts w:ascii="Arial Narrow" w:eastAsia="Calibri" w:hAnsi="Arial Narrow"/>
                <w:bCs/>
                <w:sz w:val="22"/>
                <w:szCs w:val="22"/>
                <w:lang w:val="sr-Latn-RS"/>
              </w:rPr>
              <w:t>kako statistički rezultati odgovaraju na postavljeno istraživačko pitanje.</w:t>
            </w:r>
          </w:p>
        </w:tc>
      </w:tr>
      <w:tr w:rsidR="000A07A7" w14:paraId="2EDB69B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DF4C90B" w14:textId="77777777" w:rsidR="000A07A7" w:rsidRDefault="00EC402F">
            <w:pPr>
              <w:widowControl w:val="0"/>
              <w:numPr>
                <w:ilvl w:val="0"/>
                <w:numId w:val="3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implikacije rezultata statističkih </w:t>
            </w:r>
            <w:r>
              <w:rPr>
                <w:rFonts w:ascii="Arial Narrow" w:hAnsi="Arial Narrow"/>
                <w:color w:val="000000"/>
                <w:sz w:val="22"/>
                <w:szCs w:val="22"/>
                <w:lang w:val="sr-Latn-CS"/>
              </w:rPr>
              <w:t>testove</w:t>
            </w:r>
          </w:p>
        </w:tc>
        <w:tc>
          <w:tcPr>
            <w:tcW w:w="4677" w:type="dxa"/>
            <w:tcBorders>
              <w:top w:val="single" w:sz="4" w:space="0" w:color="2E74B5"/>
              <w:left w:val="single" w:sz="4" w:space="0" w:color="2E74B5"/>
              <w:bottom w:val="single" w:sz="4" w:space="0" w:color="2E74B5"/>
            </w:tcBorders>
            <w:shd w:val="clear" w:color="auto" w:fill="auto"/>
            <w:vAlign w:val="center"/>
          </w:tcPr>
          <w:p w14:paraId="32D19F5C" w14:textId="77777777" w:rsidR="000A07A7" w:rsidRDefault="000A07A7">
            <w:pPr>
              <w:widowControl w:val="0"/>
              <w:spacing w:before="120" w:after="120"/>
              <w:rPr>
                <w:rFonts w:ascii="Arial Narrow" w:eastAsia="Calibri" w:hAnsi="Arial Narrow"/>
                <w:b/>
                <w:color w:val="000000"/>
                <w:sz w:val="22"/>
                <w:lang w:val="sr-Latn-CS"/>
              </w:rPr>
            </w:pPr>
          </w:p>
        </w:tc>
      </w:tr>
      <w:tr w:rsidR="000A07A7" w14:paraId="2D49FC3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2732410" w14:textId="77777777" w:rsidR="000A07A7" w:rsidRDefault="00EC402F">
            <w:pPr>
              <w:widowControl w:val="0"/>
              <w:numPr>
                <w:ilvl w:val="0"/>
                <w:numId w:val="3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ograničenja</w:t>
            </w:r>
            <w:r>
              <w:rPr>
                <w:rFonts w:ascii="Arial Narrow" w:hAnsi="Arial Narrow"/>
                <w:color w:val="000000"/>
                <w:sz w:val="22"/>
                <w:szCs w:val="22"/>
                <w:lang w:val="sr-Latn-CS"/>
              </w:rPr>
              <w:t xml:space="preserve"> rezultata statističkih testova</w:t>
            </w:r>
          </w:p>
        </w:tc>
        <w:tc>
          <w:tcPr>
            <w:tcW w:w="4677" w:type="dxa"/>
            <w:tcBorders>
              <w:top w:val="single" w:sz="4" w:space="0" w:color="2E74B5"/>
              <w:left w:val="single" w:sz="4" w:space="0" w:color="2E74B5"/>
              <w:bottom w:val="single" w:sz="4" w:space="0" w:color="2E74B5"/>
            </w:tcBorders>
            <w:shd w:val="clear" w:color="auto" w:fill="auto"/>
            <w:vAlign w:val="center"/>
          </w:tcPr>
          <w:p w14:paraId="063B5574" w14:textId="77777777" w:rsidR="000A07A7" w:rsidRDefault="00EC402F">
            <w:pPr>
              <w:widowControl w:val="0"/>
              <w:spacing w:before="120" w:after="120"/>
              <w:rPr>
                <w:rFonts w:ascii="Arial Narrow" w:eastAsia="Calibri" w:hAnsi="Arial Narrow"/>
                <w:bCs/>
                <w:color w:val="000000"/>
                <w:sz w:val="22"/>
                <w:lang w:val="sr-Latn-CS"/>
              </w:rPr>
            </w:pPr>
            <w:r>
              <w:rPr>
                <w:rFonts w:ascii="Arial Narrow" w:eastAsia="Calibri" w:hAnsi="Arial Narrow"/>
                <w:b/>
                <w:color w:val="000000"/>
                <w:sz w:val="22"/>
                <w:szCs w:val="22"/>
                <w:lang w:val="sr-Latn-CS"/>
              </w:rPr>
              <w:t xml:space="preserve">Ograničenja rezultata: </w:t>
            </w:r>
            <w:r>
              <w:rPr>
                <w:rFonts w:ascii="Arial Narrow" w:eastAsia="Calibri" w:hAnsi="Arial Narrow"/>
                <w:bCs/>
                <w:color w:val="000000"/>
                <w:sz w:val="22"/>
                <w:szCs w:val="22"/>
                <w:lang w:val="sr-Latn-CS"/>
              </w:rPr>
              <w:t>faktori koji mogu uticati na validnost i generalizaciju dobijenih nalaza</w:t>
            </w:r>
            <w:r>
              <w:rPr>
                <w:rFonts w:ascii="Arial Narrow" w:eastAsia="Calibri" w:hAnsi="Arial Narrow"/>
                <w:b/>
                <w:color w:val="000000"/>
                <w:sz w:val="22"/>
                <w:szCs w:val="22"/>
                <w:lang w:val="sr-Latn-CS"/>
              </w:rPr>
              <w:t>.</w:t>
            </w:r>
          </w:p>
        </w:tc>
      </w:tr>
      <w:tr w:rsidR="000A07A7" w14:paraId="3FCF505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A5E7360" w14:textId="77777777" w:rsidR="000A07A7" w:rsidRDefault="00EC402F">
            <w:pPr>
              <w:widowControl w:val="0"/>
              <w:numPr>
                <w:ilvl w:val="0"/>
                <w:numId w:val="37"/>
              </w:numPr>
              <w:spacing w:before="120" w:after="120"/>
              <w:contextualSpacing/>
              <w:rPr>
                <w:rFonts w:ascii="Arial Narrow" w:hAnsi="Arial Narrow"/>
                <w:color w:val="000000"/>
                <w:sz w:val="22"/>
                <w:lang w:val="sr-Latn-CS"/>
              </w:rPr>
            </w:pPr>
            <w:r>
              <w:rPr>
                <w:rFonts w:ascii="Arial Narrow" w:hAnsi="Arial Narrow"/>
                <w:color w:val="000000"/>
                <w:sz w:val="22"/>
                <w:szCs w:val="22"/>
                <w:lang w:val="sr-Latn-CS"/>
              </w:rPr>
              <w:t xml:space="preserve">Objasni </w:t>
            </w:r>
            <w:r>
              <w:rPr>
                <w:rFonts w:ascii="Arial Narrow" w:hAnsi="Arial Narrow"/>
                <w:b/>
                <w:bCs/>
                <w:color w:val="000000"/>
                <w:sz w:val="22"/>
                <w:szCs w:val="22"/>
                <w:lang w:val="sr-Latn-CS"/>
              </w:rPr>
              <w:t xml:space="preserve">pristrastnost </w:t>
            </w:r>
            <w:r>
              <w:rPr>
                <w:rFonts w:ascii="Arial Narrow" w:hAnsi="Arial Narrow"/>
                <w:color w:val="000000"/>
                <w:sz w:val="22"/>
                <w:szCs w:val="22"/>
                <w:lang w:val="sr-Latn-CS"/>
              </w:rPr>
              <w:t>u analizi rezultata statističkih testova</w:t>
            </w:r>
          </w:p>
        </w:tc>
        <w:tc>
          <w:tcPr>
            <w:tcW w:w="4677" w:type="dxa"/>
            <w:tcBorders>
              <w:top w:val="single" w:sz="4" w:space="0" w:color="2E74B5"/>
              <w:left w:val="single" w:sz="4" w:space="0" w:color="2E74B5"/>
              <w:bottom w:val="single" w:sz="4" w:space="0" w:color="2E74B5"/>
            </w:tcBorders>
            <w:shd w:val="clear" w:color="auto" w:fill="auto"/>
            <w:vAlign w:val="center"/>
          </w:tcPr>
          <w:p w14:paraId="647CDABA" w14:textId="77777777" w:rsidR="000A07A7" w:rsidRDefault="000A07A7">
            <w:pPr>
              <w:widowControl w:val="0"/>
              <w:spacing w:before="120" w:after="120"/>
              <w:contextualSpacing/>
              <w:rPr>
                <w:sz w:val="22"/>
              </w:rPr>
            </w:pPr>
          </w:p>
          <w:p w14:paraId="24DFFBE5" w14:textId="77777777" w:rsidR="000A07A7" w:rsidRDefault="00EC402F">
            <w:pPr>
              <w:widowControl w:val="0"/>
              <w:spacing w:before="120" w:after="120"/>
              <w:rPr>
                <w:sz w:val="22"/>
              </w:rPr>
            </w:pPr>
            <w:r>
              <w:rPr>
                <w:rFonts w:ascii="Arial Narrow" w:eastAsia="Calibri" w:hAnsi="Arial Narrow"/>
                <w:b/>
                <w:color w:val="000000"/>
                <w:sz w:val="22"/>
                <w:szCs w:val="22"/>
                <w:lang w:val="sr-Latn-CS"/>
              </w:rPr>
              <w:t xml:space="preserve">Pristrasnost: </w:t>
            </w:r>
            <w:r>
              <w:rPr>
                <w:rFonts w:ascii="Arial Narrow" w:eastAsia="Calibri" w:hAnsi="Arial Narrow"/>
                <w:bCs/>
                <w:color w:val="000000"/>
                <w:sz w:val="22"/>
                <w:szCs w:val="22"/>
                <w:lang w:val="sr-Latn-CS"/>
              </w:rPr>
              <w:t xml:space="preserve">sistematska greška </w:t>
            </w:r>
            <w:r>
              <w:rPr>
                <w:rFonts w:ascii="Arial Narrow" w:eastAsia="Calibri" w:hAnsi="Arial Narrow"/>
                <w:bCs/>
                <w:color w:val="000000"/>
                <w:sz w:val="22"/>
                <w:szCs w:val="22"/>
                <w:lang w:val="sr-Latn-CS"/>
              </w:rPr>
              <w:t>ili iskrivljenje koje može uticati na tačnost rezultata, koja može dovesti do netačnih zaključaka i ograničiti univerzalnost rezultata.</w:t>
            </w:r>
          </w:p>
        </w:tc>
      </w:tr>
      <w:tr w:rsidR="000A07A7" w14:paraId="4796C942" w14:textId="77777777">
        <w:trPr>
          <w:trHeight w:val="218"/>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0F4AE744" w14:textId="77777777" w:rsidR="000A07A7" w:rsidRDefault="00EC402F">
            <w:pPr>
              <w:widowControl w:val="0"/>
              <w:spacing w:before="120" w:after="120"/>
            </w:pPr>
            <w:r>
              <w:rPr>
                <w:rFonts w:ascii="Arial Narrow" w:eastAsia="Calibri" w:hAnsi="Arial Narrow"/>
                <w:b/>
                <w:color w:val="000000"/>
                <w:sz w:val="22"/>
                <w:szCs w:val="22"/>
                <w:lang w:val="uz-Cyrl-UZ"/>
              </w:rPr>
              <w:t>Način provjeravanja dostignutosti ishoda učenja</w:t>
            </w:r>
          </w:p>
        </w:tc>
      </w:tr>
      <w:tr w:rsidR="000A07A7" w14:paraId="53C980A1" w14:textId="77777777">
        <w:trPr>
          <w:trHeight w:val="282"/>
          <w:jc w:val="center"/>
        </w:trPr>
        <w:tc>
          <w:tcPr>
            <w:tcW w:w="9355" w:type="dxa"/>
            <w:gridSpan w:val="2"/>
            <w:tcBorders>
              <w:top w:val="single" w:sz="18" w:space="0" w:color="2E74B5"/>
              <w:bottom w:val="single" w:sz="18" w:space="0" w:color="2E74B5"/>
            </w:tcBorders>
            <w:shd w:val="clear" w:color="auto" w:fill="auto"/>
            <w:vAlign w:val="center"/>
          </w:tcPr>
          <w:p w14:paraId="7EB3D399" w14:textId="77777777" w:rsidR="000A07A7" w:rsidRDefault="00EC402F">
            <w:pPr>
              <w:widowControl w:val="0"/>
              <w:spacing w:before="120" w:after="120"/>
              <w:rPr>
                <w:rFonts w:ascii="Arial Narrow" w:eastAsia="Calibri" w:hAnsi="Arial Narrow"/>
                <w:color w:val="000000"/>
                <w:sz w:val="22"/>
                <w:lang w:val="sr-Latn-CS"/>
              </w:rPr>
            </w:pPr>
            <w:r>
              <w:rPr>
                <w:rFonts w:ascii="Arial Narrow" w:eastAsia="Calibri" w:hAnsi="Arial Narrow"/>
                <w:color w:val="000000"/>
                <w:sz w:val="22"/>
                <w:szCs w:val="22"/>
                <w:lang w:val="sr-Latn-CS"/>
              </w:rPr>
              <w:t>Kriterijumi 1 do 4  mogu se provjeravati usmenim ili pisanim putem.</w:t>
            </w:r>
          </w:p>
        </w:tc>
      </w:tr>
      <w:tr w:rsidR="000A07A7" w14:paraId="00F23ED9" w14:textId="77777777">
        <w:trPr>
          <w:trHeight w:val="160"/>
          <w:jc w:val="center"/>
        </w:trPr>
        <w:tc>
          <w:tcPr>
            <w:tcW w:w="9355" w:type="dxa"/>
            <w:gridSpan w:val="2"/>
            <w:tcBorders>
              <w:top w:val="single" w:sz="18" w:space="0" w:color="2E74B5"/>
              <w:bottom w:val="single" w:sz="18" w:space="0" w:color="2E74B5"/>
            </w:tcBorders>
            <w:shd w:val="clear" w:color="auto" w:fill="DBE5F1" w:themeFill="accent1" w:themeFillTint="33"/>
            <w:vAlign w:val="center"/>
          </w:tcPr>
          <w:p w14:paraId="745877A1" w14:textId="77777777" w:rsidR="000A07A7" w:rsidRDefault="00EC402F">
            <w:pPr>
              <w:widowControl w:val="0"/>
              <w:spacing w:before="120" w:after="120"/>
            </w:pPr>
            <w:r>
              <w:rPr>
                <w:rFonts w:ascii="Arial Narrow" w:eastAsia="Calibri" w:hAnsi="Arial Narrow"/>
                <w:b/>
                <w:color w:val="000000"/>
                <w:sz w:val="22"/>
                <w:szCs w:val="22"/>
                <w:lang w:val="uz-Cyrl-UZ"/>
              </w:rPr>
              <w:t>Predložene teme</w:t>
            </w:r>
          </w:p>
        </w:tc>
      </w:tr>
      <w:tr w:rsidR="000A07A7" w14:paraId="07FFB7B0" w14:textId="77777777">
        <w:trPr>
          <w:trHeight w:val="99"/>
          <w:jc w:val="center"/>
        </w:trPr>
        <w:tc>
          <w:tcPr>
            <w:tcW w:w="9355" w:type="dxa"/>
            <w:gridSpan w:val="2"/>
            <w:tcBorders>
              <w:top w:val="single" w:sz="18" w:space="0" w:color="2E74B5"/>
              <w:bottom w:val="single" w:sz="4" w:space="0" w:color="2E74B5"/>
            </w:tcBorders>
            <w:shd w:val="clear" w:color="auto" w:fill="auto"/>
            <w:vAlign w:val="center"/>
          </w:tcPr>
          <w:p w14:paraId="6861B8E9" w14:textId="77777777" w:rsidR="000A07A7" w:rsidRDefault="00EC402F">
            <w:pPr>
              <w:widowControl w:val="0"/>
              <w:numPr>
                <w:ilvl w:val="0"/>
                <w:numId w:val="1"/>
              </w:numPr>
              <w:tabs>
                <w:tab w:val="left" w:pos="173"/>
              </w:tabs>
              <w:spacing w:before="120" w:after="120"/>
              <w:ind w:left="176" w:hanging="176"/>
            </w:pPr>
            <w:r>
              <w:rPr>
                <w:rFonts w:ascii="Arial Narrow" w:eastAsia="Calibri" w:hAnsi="Arial Narrow"/>
                <w:sz w:val="22"/>
                <w:szCs w:val="22"/>
                <w:lang w:val="sr-Latn-RS"/>
              </w:rPr>
              <w:t>Razumijevanje rezultata statističkih testova</w:t>
            </w:r>
          </w:p>
        </w:tc>
      </w:tr>
    </w:tbl>
    <w:p w14:paraId="78368F3C" w14:textId="77777777" w:rsidR="000A07A7" w:rsidRDefault="000A07A7"/>
    <w:p w14:paraId="6021E8C1" w14:textId="77777777" w:rsidR="000A07A7" w:rsidRDefault="000A07A7"/>
    <w:p w14:paraId="0FEB2CFA" w14:textId="77777777" w:rsidR="000A07A7" w:rsidRDefault="000A07A7"/>
    <w:p w14:paraId="4C2925C5" w14:textId="77777777" w:rsidR="000A07A7" w:rsidRDefault="000A07A7">
      <w:pPr>
        <w:tabs>
          <w:tab w:val="left" w:pos="284"/>
        </w:tabs>
        <w:spacing w:after="200" w:line="276" w:lineRule="auto"/>
        <w:ind w:left="288"/>
        <w:jc w:val="both"/>
      </w:pPr>
    </w:p>
    <w:p w14:paraId="619AE42F" w14:textId="77777777" w:rsidR="000A07A7" w:rsidRDefault="00EC402F">
      <w:r>
        <w:br w:type="page"/>
      </w:r>
    </w:p>
    <w:p w14:paraId="0E30D550" w14:textId="77777777" w:rsidR="000A07A7" w:rsidRDefault="00EC402F">
      <w:pPr>
        <w:spacing w:after="120"/>
      </w:pPr>
      <w:r>
        <w:rPr>
          <w:rFonts w:ascii="Arial Narrow" w:hAnsi="Arial Narrow" w:cs="Trebuchet MS"/>
          <w:b/>
          <w:bCs/>
          <w:sz w:val="22"/>
          <w:szCs w:val="22"/>
          <w:lang w:val="sr-Latn-CS"/>
        </w:rPr>
        <w:lastRenderedPageBreak/>
        <w:t xml:space="preserve">4. Andragoške didaktičke preporuke za realizaciju modula </w:t>
      </w:r>
    </w:p>
    <w:p w14:paraId="027429AB"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Modul Ostali testovi I tumačenje rezultata</w:t>
      </w:r>
      <w:r>
        <w:rPr>
          <w:rFonts w:ascii="Arial Narrow" w:eastAsia="Calibri" w:hAnsi="Arial Narrow"/>
          <w:b/>
          <w:bCs/>
          <w:sz w:val="22"/>
          <w:szCs w:val="22"/>
        </w:rPr>
        <w:t xml:space="preserve"> </w:t>
      </w:r>
      <w:r>
        <w:rPr>
          <w:rFonts w:ascii="Arial Narrow" w:eastAsia="Calibri" w:hAnsi="Arial Narrow"/>
          <w:sz w:val="22"/>
          <w:szCs w:val="22"/>
        </w:rPr>
        <w:t>je tako koncipiran da omogućava sticanje teorijskih i praktičnih znanja iz ove oblasti</w:t>
      </w:r>
      <w:r>
        <w:rPr>
          <w:rFonts w:ascii="Arial Narrow" w:eastAsia="Calibri" w:hAnsi="Arial Narrow"/>
          <w:sz w:val="22"/>
          <w:szCs w:val="22"/>
        </w:rPr>
        <w:t xml:space="preserve">. </w:t>
      </w:r>
    </w:p>
    <w:p w14:paraId="3D6F432A"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demonstarciju i primjenu raznovrsnih oblika i metoda rada: kratki blokovi predavanja radionica, prezentacija, diskusija, timski rad, analiza primjera iz prakse, kooperativni rad, individualni, grupni rad i dr.</w:t>
      </w:r>
    </w:p>
    <w:p w14:paraId="70706505"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w:t>
      </w:r>
      <w:r>
        <w:rPr>
          <w:rFonts w:ascii="Arial Narrow" w:eastAsia="Calibri" w:hAnsi="Arial Narrow"/>
          <w:sz w:val="22"/>
          <w:szCs w:val="22"/>
        </w:rPr>
        <w:t>no obrađivati i realizovati uz visok stepen angažovanosti i aktivnosti polaznika/ca. Naglasak treba staviti na razmjenu iskustva, potreba i znanja između nastavnika/instruktora i polaznika i među samim polaznicima, kao i na povezivanje sa vlastitim iskusto</w:t>
      </w:r>
      <w:r>
        <w:rPr>
          <w:rFonts w:ascii="Arial Narrow" w:eastAsia="Calibri" w:hAnsi="Arial Narrow"/>
          <w:sz w:val="22"/>
          <w:szCs w:val="22"/>
        </w:rPr>
        <w:t>m i praksom.</w:t>
      </w:r>
    </w:p>
    <w:p w14:paraId="22E05B97"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Organizacija izvođenja modula prilagođava se polaznicima, njihovim predznanjima, očekivanjima I interesovanjima. U skladu sa tim, moguće je prilikom realizacije modula prilagoditi grupi tempo rada, kontinuitet izvođenja i metode, </w:t>
      </w:r>
      <w:proofErr w:type="gramStart"/>
      <w:r>
        <w:rPr>
          <w:rFonts w:ascii="Arial Narrow" w:eastAsia="Calibri" w:hAnsi="Arial Narrow"/>
          <w:sz w:val="22"/>
          <w:szCs w:val="22"/>
        </w:rPr>
        <w:t>a</w:t>
      </w:r>
      <w:proofErr w:type="gramEnd"/>
      <w:r>
        <w:rPr>
          <w:rFonts w:ascii="Arial Narrow" w:eastAsia="Calibri" w:hAnsi="Arial Narrow"/>
          <w:sz w:val="22"/>
          <w:szCs w:val="22"/>
        </w:rPr>
        <w:t xml:space="preserve"> određene sa</w:t>
      </w:r>
      <w:r>
        <w:rPr>
          <w:rFonts w:ascii="Arial Narrow" w:eastAsia="Calibri" w:hAnsi="Arial Narrow"/>
          <w:sz w:val="22"/>
          <w:szCs w:val="22"/>
        </w:rPr>
        <w:t>držaje obraditi detaljnije ukoliko to polaznici zahtijevaju.</w:t>
      </w:r>
    </w:p>
    <w:p w14:paraId="1426838E"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Za realizaciju praktičnih vježbi treba obezbijediti računarsku učionicu, opremljenu sa preporučenim materijalnim uslovima. Motivacija polaznika će biti na znatno većem nivou ukoliko nastavni sadr</w:t>
      </w:r>
      <w:r>
        <w:rPr>
          <w:rFonts w:ascii="Arial Narrow" w:eastAsia="Calibri" w:hAnsi="Arial Narrow"/>
          <w:sz w:val="22"/>
          <w:szCs w:val="22"/>
        </w:rPr>
        <w:t xml:space="preserve">žaj bude prožet različitim primjerima iz prakse, jer se na taj način kod polaznika može razviti sposobnost povezivanja teorijskog i praktičnog znanja. </w:t>
      </w:r>
    </w:p>
    <w:p w14:paraId="24918DF1"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Za što kvalitetniju realizaciju nastavnog sadržaja iz ovog modula preporučuje se korišćenje online kurse</w:t>
      </w:r>
      <w:r>
        <w:rPr>
          <w:rFonts w:ascii="Arial Narrow" w:eastAsia="Calibri" w:hAnsi="Arial Narrow"/>
          <w:sz w:val="22"/>
          <w:szCs w:val="22"/>
        </w:rPr>
        <w:t xml:space="preserve">va na platformi za učenje udemy.com.  </w:t>
      </w:r>
    </w:p>
    <w:p w14:paraId="7EFF2898"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1DC54B74"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 Žižović and O. Nikolić, Kvantitativne metode, Univerzitet Singidunum, 2010.</w:t>
      </w:r>
    </w:p>
    <w:p w14:paraId="34EC5AE9"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Creswell, J. W. (2009). Research design: Qualitative, quantitative, and mixed methods approac</w:t>
      </w:r>
      <w:r>
        <w:rPr>
          <w:rFonts w:ascii="Arial Narrow" w:eastAsia="Calibri" w:hAnsi="Arial Narrow"/>
          <w:sz w:val="22"/>
          <w:szCs w:val="22"/>
        </w:rPr>
        <w:t>hes (3rd ed.). Sage Publications, Inc.</w:t>
      </w:r>
    </w:p>
    <w:p w14:paraId="6A687834"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Rumsey Deborah J. 2003. Statistics for Dummies. Hoboken NJ: Wiley Publishing.</w:t>
      </w:r>
    </w:p>
    <w:p w14:paraId="44D861BF"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IBM SPSS, dostupan na </w:t>
      </w:r>
      <w:hyperlink r:id="rId12">
        <w:r>
          <w:rPr>
            <w:rStyle w:val="Hyperlink"/>
            <w:rFonts w:ascii="Arial Narrow" w:eastAsia="Calibri" w:hAnsi="Arial Narrow"/>
            <w:sz w:val="22"/>
            <w:szCs w:val="22"/>
          </w:rPr>
          <w:t>https://www.ibm.com/products/spss-statistics</w:t>
        </w:r>
      </w:hyperlink>
    </w:p>
    <w:p w14:paraId="3C2AA3B8" w14:textId="77777777" w:rsidR="000A07A7" w:rsidRDefault="00EC402F">
      <w:pPr>
        <w:numPr>
          <w:ilvl w:val="0"/>
          <w:numId w:val="28"/>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 Milanko, SPSS – Priručnik za preživljavanje</w:t>
      </w:r>
    </w:p>
    <w:p w14:paraId="4AD7A0AF" w14:textId="77777777" w:rsidR="000A07A7" w:rsidRDefault="00EC402F">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0A07A7" w14:paraId="297AB2D0"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D3C476B" w14:textId="77777777" w:rsidR="000A07A7" w:rsidRDefault="00EC402F">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1C8CB8A7" w14:textId="77777777" w:rsidR="000A07A7" w:rsidRDefault="00EC402F">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D949DE8" w14:textId="77777777" w:rsidR="000A07A7" w:rsidRDefault="00EC402F">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0A07A7" w14:paraId="3C177592"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632A8DC2" w14:textId="77777777" w:rsidR="000A07A7" w:rsidRDefault="000A07A7">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728D2E28" w14:textId="77777777" w:rsidR="000A07A7" w:rsidRDefault="00EC402F">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2D3096D7" w14:textId="77777777" w:rsidR="000A07A7" w:rsidRDefault="00EC402F">
            <w:pPr>
              <w:widowControl w:val="0"/>
              <w:spacing w:before="100" w:after="100"/>
              <w:jc w:val="center"/>
            </w:pPr>
            <w:r>
              <w:rPr>
                <w:rFonts w:ascii="Arial Narrow" w:hAnsi="Arial Narrow"/>
                <w:sz w:val="22"/>
                <w:szCs w:val="22"/>
              </w:rPr>
              <w:t>12</w:t>
            </w:r>
          </w:p>
        </w:tc>
      </w:tr>
      <w:tr w:rsidR="000A07A7" w14:paraId="3495EF41"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6B06361B" w14:textId="77777777" w:rsidR="000A07A7" w:rsidRDefault="000A07A7">
            <w:pPr>
              <w:widowControl w:val="0"/>
              <w:numPr>
                <w:ilvl w:val="0"/>
                <w:numId w:val="15"/>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6856A25E" w14:textId="77777777" w:rsidR="000A07A7" w:rsidRDefault="00EC402F">
            <w:pPr>
              <w:widowControl w:val="0"/>
              <w:spacing w:before="100" w:after="100"/>
            </w:pPr>
            <w:r>
              <w:rPr>
                <w:rFonts w:ascii="Arial Narrow" w:hAnsi="Arial Narrow" w:cs="Arial"/>
                <w:sz w:val="22"/>
                <w:szCs w:val="22"/>
                <w:lang w:val="sr-Latn-CS"/>
              </w:rPr>
              <w:t xml:space="preserve">Projektor i projekciono </w:t>
            </w:r>
            <w:r>
              <w:rPr>
                <w:rFonts w:ascii="Arial Narrow" w:hAnsi="Arial Narrow" w:cs="Arial"/>
                <w:sz w:val="22"/>
                <w:szCs w:val="22"/>
                <w:lang w:val="sr-Latn-CS"/>
              </w:rPr>
              <w:t>platno/tabla/televizor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5E9FD407" w14:textId="77777777" w:rsidR="000A07A7" w:rsidRDefault="00EC402F">
            <w:pPr>
              <w:widowControl w:val="0"/>
              <w:spacing w:before="100" w:after="100"/>
              <w:jc w:val="center"/>
            </w:pPr>
            <w:r>
              <w:rPr>
                <w:rFonts w:ascii="Arial Narrow" w:hAnsi="Arial Narrow"/>
                <w:sz w:val="22"/>
                <w:szCs w:val="22"/>
              </w:rPr>
              <w:t>1</w:t>
            </w:r>
          </w:p>
        </w:tc>
      </w:tr>
    </w:tbl>
    <w:p w14:paraId="77085ADD" w14:textId="77777777" w:rsidR="000A07A7" w:rsidRDefault="00EC402F">
      <w:pPr>
        <w:spacing w:before="240" w:after="120"/>
      </w:pPr>
      <w:r>
        <w:rPr>
          <w:rFonts w:ascii="Arial Narrow" w:hAnsi="Arial Narrow" w:cs="Trebuchet MS"/>
          <w:b/>
          <w:bCs/>
          <w:sz w:val="22"/>
          <w:szCs w:val="22"/>
          <w:lang w:val="sr-Latn-CS"/>
        </w:rPr>
        <w:t xml:space="preserve">7. Uslovi za prohodnost i završetak modula </w:t>
      </w:r>
    </w:p>
    <w:p w14:paraId="1692D0B7" w14:textId="77777777" w:rsidR="000A07A7" w:rsidRDefault="00EC402F">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195DBCD9" w14:textId="77777777" w:rsidR="000A07A7" w:rsidRDefault="00EC402F">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3C22856F"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1365BA6F"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Komunikacija na stra</w:t>
      </w:r>
      <w:r>
        <w:rPr>
          <w:rFonts w:ascii="Arial Narrow" w:eastAsia="Calibri" w:hAnsi="Arial Narrow"/>
          <w:sz w:val="22"/>
          <w:szCs w:val="22"/>
          <w:lang w:val="sr-Latn-CS"/>
        </w:rPr>
        <w:t>nom jeziku (razumijevanje stručne terminologije iz osnova informacionih tehnologija prilikom korišćenja namjenskog softvera, korišćenje literature na engleskom jeziku i dr.)</w:t>
      </w:r>
    </w:p>
    <w:p w14:paraId="40ADF643"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upotreba softverskih alata za kreiranje aplikacija, korišć</w:t>
      </w:r>
      <w:r>
        <w:rPr>
          <w:rFonts w:ascii="Arial Narrow" w:eastAsia="Calibri" w:hAnsi="Arial Narrow"/>
          <w:sz w:val="22"/>
          <w:szCs w:val="22"/>
          <w:lang w:val="sr-Latn-ME"/>
        </w:rPr>
        <w:t xml:space="preserve">enje informaciono-komunikacionih tehnologija radi pretrage, prikupljanja i upotrebe podataka </w:t>
      </w:r>
      <w:r>
        <w:rPr>
          <w:rFonts w:ascii="Arial Narrow" w:eastAsia="Calibri" w:hAnsi="Arial Narrow"/>
          <w:sz w:val="22"/>
          <w:szCs w:val="22"/>
          <w:lang w:val="sr-Latn-CS"/>
        </w:rPr>
        <w:t>i dr.)</w:t>
      </w:r>
    </w:p>
    <w:p w14:paraId="6CCD3C2F"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w:t>
      </w:r>
      <w:r>
        <w:rPr>
          <w:rFonts w:ascii="Arial Narrow" w:eastAsia="Calibri" w:hAnsi="Arial Narrow"/>
          <w:sz w:val="22"/>
          <w:szCs w:val="22"/>
          <w:lang w:val="sr-Latn-ME"/>
        </w:rPr>
        <w:t>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188ABABB" w14:textId="77777777" w:rsidR="000A07A7" w:rsidRDefault="00EC402F">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w:t>
      </w:r>
      <w:r>
        <w:rPr>
          <w:rFonts w:ascii="Arial Narrow" w:eastAsia="Calibri" w:hAnsi="Arial Narrow"/>
          <w:sz w:val="22"/>
          <w:szCs w:val="22"/>
          <w:lang w:val="sr-Latn-CS"/>
        </w:rPr>
        <w:t xml:space="preserve">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1D2A61E4" w14:textId="77777777" w:rsidR="000A07A7" w:rsidRDefault="00EC402F">
      <w:r>
        <w:br w:type="page"/>
      </w:r>
    </w:p>
    <w:p w14:paraId="7DFA2604" w14:textId="77777777" w:rsidR="000A07A7" w:rsidRDefault="000A07A7"/>
    <w:p w14:paraId="00915E85" w14:textId="77777777" w:rsidR="000A07A7" w:rsidRDefault="00EC402F">
      <w:pPr>
        <w:keepNext/>
        <w:pBdr>
          <w:bottom w:val="single" w:sz="6" w:space="1" w:color="2E74B5"/>
        </w:pBdr>
        <w:spacing w:before="240" w:after="240"/>
        <w:outlineLvl w:val="0"/>
        <w:rPr>
          <w:rFonts w:ascii="Arial Narrow" w:hAnsi="Arial Narrow"/>
          <w:b/>
          <w:bCs/>
          <w:kern w:val="2"/>
          <w:sz w:val="28"/>
          <w:szCs w:val="32"/>
          <w:lang w:val="en-US"/>
        </w:rPr>
      </w:pPr>
      <w:bookmarkStart w:id="22" w:name="_Toc165029966"/>
      <w:r>
        <w:rPr>
          <w:rFonts w:ascii="Arial Narrow" w:hAnsi="Arial Narrow"/>
          <w:b/>
          <w:bCs/>
          <w:kern w:val="2"/>
          <w:sz w:val="28"/>
          <w:szCs w:val="32"/>
          <w:lang w:val="en-US"/>
        </w:rPr>
        <w:t xml:space="preserve">4. USLOVI ZA </w:t>
      </w:r>
      <w:r>
        <w:rPr>
          <w:rFonts w:ascii="Arial Narrow" w:hAnsi="Arial Narrow"/>
          <w:b/>
          <w:bCs/>
          <w:kern w:val="2"/>
          <w:sz w:val="28"/>
          <w:szCs w:val="32"/>
          <w:lang w:val="en-US"/>
        </w:rPr>
        <w:t>IZVOĐENJE PROGRAMA OBRAZOVANJA</w:t>
      </w:r>
      <w:bookmarkEnd w:id="22"/>
    </w:p>
    <w:p w14:paraId="63E3B98E" w14:textId="77777777" w:rsidR="000A07A7" w:rsidRDefault="00EC402F">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0A07A7" w14:paraId="36428997"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325260FE" w14:textId="77777777" w:rsidR="000A07A7" w:rsidRDefault="00EC402F">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1D5FBE80" w14:textId="77777777" w:rsidR="000A07A7" w:rsidRDefault="00EC402F">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7D1C0040" w14:textId="77777777" w:rsidR="000A07A7" w:rsidRDefault="00EC402F">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0A07A7" w14:paraId="5173BBE3"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31A546E4" w14:textId="77777777" w:rsidR="000A07A7" w:rsidRDefault="000A07A7">
            <w:pPr>
              <w:widowControl w:val="0"/>
              <w:numPr>
                <w:ilvl w:val="0"/>
                <w:numId w:val="4"/>
              </w:numPr>
              <w:spacing w:before="40" w:after="40"/>
              <w:contextualSpacing/>
              <w:jc w:val="right"/>
              <w:rPr>
                <w:rFonts w:ascii="Arial Narrow" w:hAnsi="Arial Narrow" w:cs="Arial"/>
                <w:sz w:val="22"/>
                <w:lang w:val="sr-Latn-CS"/>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2C9D54EC" w14:textId="77777777" w:rsidR="000A07A7" w:rsidRDefault="00EC402F">
            <w:pPr>
              <w:widowControl w:val="0"/>
              <w:spacing w:before="40" w:after="40"/>
              <w:ind w:left="6"/>
              <w:rPr>
                <w:rFonts w:ascii="Arial Narrow" w:hAnsi="Arial Narrow" w:cs="Arial"/>
                <w:sz w:val="22"/>
                <w:lang w:val="sr-Latn-CS"/>
              </w:rPr>
            </w:pPr>
            <w:r>
              <w:rPr>
                <w:rFonts w:ascii="Arial Narrow" w:hAnsi="Arial Narrow" w:cs="Arial"/>
                <w:sz w:val="22"/>
                <w:szCs w:val="22"/>
              </w:rPr>
              <w:t>Uvod u kvantitavne naučno-istraživačke metode</w:t>
            </w:r>
          </w:p>
        </w:tc>
        <w:tc>
          <w:tcPr>
            <w:tcW w:w="5368" w:type="dxa"/>
            <w:tcBorders>
              <w:top w:val="single" w:sz="18" w:space="0" w:color="365F91"/>
              <w:left w:val="single" w:sz="8" w:space="0" w:color="2E74B5"/>
              <w:bottom w:val="single" w:sz="2" w:space="0" w:color="2E74B5"/>
            </w:tcBorders>
            <w:shd w:val="clear" w:color="auto" w:fill="auto"/>
            <w:vAlign w:val="center"/>
          </w:tcPr>
          <w:p w14:paraId="2ACFAF23"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Učionica za </w:t>
            </w:r>
            <w:r>
              <w:rPr>
                <w:rFonts w:ascii="Arial Narrow" w:hAnsi="Arial Narrow" w:cs="Arial"/>
                <w:sz w:val="22"/>
                <w:szCs w:val="22"/>
                <w:lang w:val="sr-Latn-CS"/>
              </w:rPr>
              <w:t>praktičnu nastavu</w:t>
            </w:r>
          </w:p>
          <w:p w14:paraId="7C7E9D8A"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06EB072"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07A7" w14:paraId="200E3C90"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5FFBCF53" w14:textId="77777777" w:rsidR="000A07A7" w:rsidRDefault="000A07A7">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5A4D9784"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Osnovne funkcije u SPSS-u</w:t>
            </w:r>
          </w:p>
        </w:tc>
        <w:tc>
          <w:tcPr>
            <w:tcW w:w="5368" w:type="dxa"/>
            <w:tcBorders>
              <w:top w:val="single" w:sz="2" w:space="0" w:color="2E74B5"/>
              <w:left w:val="single" w:sz="8" w:space="0" w:color="2E74B5"/>
              <w:bottom w:val="single" w:sz="2" w:space="0" w:color="2E74B5"/>
            </w:tcBorders>
            <w:shd w:val="clear" w:color="auto" w:fill="auto"/>
            <w:vAlign w:val="center"/>
          </w:tcPr>
          <w:p w14:paraId="6DBA8029"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26D3A39A"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038046B"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Projektor i projekciono </w:t>
            </w:r>
            <w:r>
              <w:rPr>
                <w:rFonts w:ascii="Arial Narrow" w:hAnsi="Arial Narrow" w:cs="Arial"/>
                <w:sz w:val="22"/>
                <w:szCs w:val="22"/>
                <w:lang w:val="sr-Latn-CS"/>
              </w:rPr>
              <w:t>platno/tabla/televizor</w:t>
            </w:r>
          </w:p>
        </w:tc>
      </w:tr>
      <w:tr w:rsidR="000A07A7" w14:paraId="3EAAA64D"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5D3622EC" w14:textId="77777777" w:rsidR="000A07A7" w:rsidRDefault="000A07A7">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00E6A3EF"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Statistička analiza podataka</w:t>
            </w:r>
          </w:p>
        </w:tc>
        <w:tc>
          <w:tcPr>
            <w:tcW w:w="5368" w:type="dxa"/>
            <w:tcBorders>
              <w:top w:val="single" w:sz="2" w:space="0" w:color="2E74B5"/>
              <w:left w:val="single" w:sz="8" w:space="0" w:color="2E74B5"/>
              <w:bottom w:val="single" w:sz="2" w:space="0" w:color="2E74B5"/>
            </w:tcBorders>
            <w:shd w:val="clear" w:color="auto" w:fill="auto"/>
            <w:vAlign w:val="center"/>
          </w:tcPr>
          <w:p w14:paraId="2B2BC664"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4966B781"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049AB8A8"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07A7" w14:paraId="1F404769"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33BAA453" w14:textId="77777777" w:rsidR="000A07A7" w:rsidRDefault="000A07A7">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1A3EE184"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Razlike među grupama</w:t>
            </w:r>
          </w:p>
        </w:tc>
        <w:tc>
          <w:tcPr>
            <w:tcW w:w="5368" w:type="dxa"/>
            <w:tcBorders>
              <w:top w:val="single" w:sz="2" w:space="0" w:color="2E74B5"/>
              <w:left w:val="single" w:sz="8" w:space="0" w:color="2E74B5"/>
              <w:bottom w:val="single" w:sz="2" w:space="0" w:color="2E74B5"/>
            </w:tcBorders>
            <w:shd w:val="clear" w:color="auto" w:fill="auto"/>
            <w:vAlign w:val="center"/>
          </w:tcPr>
          <w:p w14:paraId="795E44DD"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3084D02A"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12 računara sa </w:t>
            </w:r>
            <w:r>
              <w:rPr>
                <w:rFonts w:ascii="Arial Narrow" w:hAnsi="Arial Narrow" w:cs="Arial"/>
                <w:sz w:val="22"/>
                <w:szCs w:val="22"/>
                <w:lang w:val="sr-Latn-CS"/>
              </w:rPr>
              <w:t>instaliranim namjenskim softverom</w:t>
            </w:r>
          </w:p>
          <w:p w14:paraId="7232BB17"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0A07A7" w14:paraId="33CA6B00"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000049E9" w14:textId="77777777" w:rsidR="000A07A7" w:rsidRDefault="000A07A7">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26201D0E"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Ostali testovi i tumačenje rezultata</w:t>
            </w:r>
          </w:p>
        </w:tc>
        <w:tc>
          <w:tcPr>
            <w:tcW w:w="5368" w:type="dxa"/>
            <w:tcBorders>
              <w:top w:val="single" w:sz="2" w:space="0" w:color="2E74B5"/>
              <w:left w:val="single" w:sz="8" w:space="0" w:color="2E74B5"/>
              <w:bottom w:val="single" w:sz="2" w:space="0" w:color="2E74B5"/>
            </w:tcBorders>
            <w:shd w:val="clear" w:color="auto" w:fill="auto"/>
            <w:vAlign w:val="center"/>
          </w:tcPr>
          <w:p w14:paraId="39075869"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69D78FDB"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0DB6AAFD" w14:textId="77777777" w:rsidR="000A07A7" w:rsidRDefault="00EC402F">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7777B697" w14:textId="77777777" w:rsidR="000A07A7" w:rsidRDefault="00EC402F">
      <w:pPr>
        <w:spacing w:after="160" w:line="259" w:lineRule="auto"/>
        <w:rPr>
          <w:rFonts w:ascii="Arial Narrow" w:eastAsia="Calibri" w:hAnsi="Arial Narrow"/>
          <w:b/>
          <w:sz w:val="22"/>
          <w:szCs w:val="22"/>
          <w:lang w:val="uz-Cyrl-UZ"/>
        </w:rPr>
      </w:pPr>
      <w:r>
        <w:br w:type="page"/>
      </w:r>
    </w:p>
    <w:p w14:paraId="46A4A5A8" w14:textId="77777777" w:rsidR="000A07A7" w:rsidRDefault="00EC402F">
      <w:pPr>
        <w:spacing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 xml:space="preserve">4.2. </w:t>
      </w:r>
      <w:r>
        <w:rPr>
          <w:rFonts w:ascii="Arial Narrow" w:eastAsia="Calibri" w:hAnsi="Arial Narrow"/>
          <w:b/>
          <w:sz w:val="22"/>
          <w:szCs w:val="22"/>
          <w:lang w:val="uz-Cyrl-UZ"/>
        </w:rPr>
        <w:t>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0A07A7" w14:paraId="201620DB"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3573FFF7" w14:textId="77777777" w:rsidR="000A07A7" w:rsidRDefault="00EC402F">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3E2F69B8" w14:textId="77777777" w:rsidR="000A07A7" w:rsidRDefault="00EC402F">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3BF77A28" w14:textId="77777777" w:rsidR="000A07A7" w:rsidRDefault="00EC402F">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0A07A7" w14:paraId="787A07E7"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0BF7409D" w14:textId="77777777" w:rsidR="000A07A7" w:rsidRDefault="000A07A7">
            <w:pPr>
              <w:widowControl w:val="0"/>
              <w:numPr>
                <w:ilvl w:val="0"/>
                <w:numId w:val="7"/>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27766C5A" w14:textId="77777777" w:rsidR="000A07A7" w:rsidRDefault="00EC402F">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hAnsi="Arial Narrow" w:cs="Arial"/>
                <w:sz w:val="22"/>
                <w:szCs w:val="22"/>
              </w:rPr>
              <w:t>Uvod u kvantitavne naučno-istraživačke metode</w:t>
            </w:r>
          </w:p>
        </w:tc>
        <w:tc>
          <w:tcPr>
            <w:tcW w:w="5363" w:type="dxa"/>
            <w:tcBorders>
              <w:top w:val="single" w:sz="18" w:space="0" w:color="365F91"/>
              <w:left w:val="single" w:sz="8" w:space="0" w:color="2E74B5"/>
              <w:bottom w:val="single" w:sz="8" w:space="0" w:color="2E74B5"/>
            </w:tcBorders>
            <w:shd w:val="clear" w:color="auto" w:fill="auto"/>
            <w:vAlign w:val="center"/>
          </w:tcPr>
          <w:p w14:paraId="05277DB5"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matematike (smjer ili </w:t>
            </w:r>
            <w:r>
              <w:rPr>
                <w:rFonts w:ascii="Arial Narrow" w:eastAsia="Arial Narrow,Trebuchet MS,Times" w:hAnsi="Arial Narrow" w:cs="Arial Narrow,Trebuchet MS,Times"/>
                <w:color w:val="000000"/>
                <w:sz w:val="22"/>
                <w:szCs w:val="22"/>
                <w:lang w:val="sr-Latn-CS" w:bidi="en-US"/>
              </w:rPr>
              <w:t>studijski program iz oblasti matematike, statistike, računarskih nauka ili informacionih tehnologija), fizike (smjer ili studijski program iz oblasti statistike) i ekonomije (smjer ili studijski program iz oblasti statistike) – najmanje 240 CSPK-a</w:t>
            </w:r>
          </w:p>
          <w:p w14:paraId="570E4765"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w:t>
            </w:r>
            <w:r>
              <w:rPr>
                <w:rFonts w:ascii="Arial Narrow" w:eastAsia="Arial Narrow,Trebuchet MS,Times" w:hAnsi="Arial Narrow" w:cs="Arial Narrow,Trebuchet MS,Times"/>
                <w:color w:val="000000"/>
                <w:sz w:val="22"/>
                <w:szCs w:val="22"/>
                <w:lang w:val="sr-Latn-CS" w:bidi="en-US"/>
              </w:rPr>
              <w:t>ičnu nastavu: Kvalifikacija nivoa obrazovanja VII1 iz oblasti matematike (smjer ili studijski program iz oblasti matematike, statistike, računarskih nauka ili informacionih tehnologija), fizike (smjer ili studijski program iz oblasti statistike) i ekonomij</w:t>
            </w:r>
            <w:r>
              <w:rPr>
                <w:rFonts w:ascii="Arial Narrow" w:eastAsia="Arial Narrow,Trebuchet MS,Times" w:hAnsi="Arial Narrow" w:cs="Arial Narrow,Trebuchet MS,Times"/>
                <w:color w:val="000000"/>
                <w:sz w:val="22"/>
                <w:szCs w:val="22"/>
                <w:lang w:val="sr-Latn-CS" w:bidi="en-US"/>
              </w:rPr>
              <w:t>e (smjer ili studijski program iz oblasti statistike) – najmanje 240 CSPK-a;</w:t>
            </w:r>
          </w:p>
          <w:p w14:paraId="59D5C1D6" w14:textId="77777777" w:rsidR="000A07A7" w:rsidRDefault="00EC402F">
            <w:pPr>
              <w:widowControl w:val="0"/>
              <w:tabs>
                <w:tab w:val="left" w:pos="173"/>
              </w:tabs>
              <w:spacing w:before="20" w:after="20"/>
              <w:ind w:left="173"/>
            </w:pPr>
            <w:r>
              <w:rPr>
                <w:rFonts w:ascii="Arial Narrow" w:eastAsia="Arial Narrow,Trebuchet MS,Times" w:hAnsi="Arial Narrow" w:cs="Arial Narrow,Trebuchet MS,Times"/>
                <w:color w:val="000000"/>
                <w:sz w:val="22"/>
                <w:szCs w:val="22"/>
                <w:lang w:val="sr-Latn-CS" w:bidi="en-US"/>
              </w:rPr>
              <w:t>Kvalifikacija nivoa obrazovanja VI iz oblasti matematike (smjer ili studijski program iz oblasti matematike, statistike, računarskih nauka ili informacionih tehnologija), fizike (</w:t>
            </w:r>
            <w:r>
              <w:rPr>
                <w:rFonts w:ascii="Arial Narrow" w:eastAsia="Arial Narrow,Trebuchet MS,Times" w:hAnsi="Arial Narrow" w:cs="Arial Narrow,Trebuchet MS,Times"/>
                <w:color w:val="000000"/>
                <w:sz w:val="22"/>
                <w:szCs w:val="22"/>
                <w:lang w:val="sr-Latn-CS" w:bidi="en-US"/>
              </w:rPr>
              <w:t>smjer ili studijski program iz oblasti statistike) i ekonomije (smjer ili studijski program iz oblasti statistike) – najmanje 180 CSPK-a</w:t>
            </w:r>
          </w:p>
        </w:tc>
      </w:tr>
      <w:tr w:rsidR="000A07A7" w14:paraId="6C9B9EBD"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7C8E2EF6" w14:textId="77777777" w:rsidR="000A07A7" w:rsidRDefault="000A07A7">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75AC91EB"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Osnovne funkcije u SPSS-u</w:t>
            </w:r>
          </w:p>
        </w:tc>
        <w:tc>
          <w:tcPr>
            <w:tcW w:w="5363" w:type="dxa"/>
            <w:tcBorders>
              <w:top w:val="single" w:sz="8" w:space="0" w:color="2E74B5"/>
              <w:left w:val="single" w:sz="8" w:space="0" w:color="2E74B5"/>
              <w:bottom w:val="single" w:sz="8" w:space="0" w:color="2E74B5"/>
            </w:tcBorders>
            <w:shd w:val="clear" w:color="auto" w:fill="auto"/>
            <w:vAlign w:val="center"/>
          </w:tcPr>
          <w:p w14:paraId="7866DCA1"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matematike (smjer ili</w:t>
            </w:r>
            <w:r>
              <w:rPr>
                <w:rFonts w:ascii="Arial Narrow" w:eastAsia="Arial Narrow,Trebuchet MS,Times" w:hAnsi="Arial Narrow" w:cs="Arial Narrow,Trebuchet MS,Times"/>
                <w:color w:val="000000"/>
                <w:sz w:val="22"/>
                <w:szCs w:val="22"/>
                <w:lang w:val="sr-Latn-CS" w:bidi="en-US"/>
              </w:rPr>
              <w:t xml:space="preserve"> studijski program iz oblasti matematike, statistike, računarskih nauka ili informacionih tehnologija), fizike (smjer ili studijski program iz oblasti statistike) i ekonomije (smjer ili studijski program iz oblasti statistike) – najmanje 240 CSPK-a</w:t>
            </w:r>
          </w:p>
          <w:p w14:paraId="1D2AFADC"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w:t>
            </w:r>
            <w:r>
              <w:rPr>
                <w:rFonts w:ascii="Arial Narrow" w:eastAsia="Arial Narrow,Trebuchet MS,Times" w:hAnsi="Arial Narrow" w:cs="Arial Narrow,Trebuchet MS,Times"/>
                <w:color w:val="000000"/>
                <w:sz w:val="22"/>
                <w:szCs w:val="22"/>
                <w:lang w:val="sr-Latn-CS" w:bidi="en-US"/>
              </w:rPr>
              <w:t>tičnu nastavu: Kvalifikacija nivoa obrazovanja VII1 iz oblasti matematike (smjer ili studijski program iz oblasti matematike, statistike, računarskih nauka ili informacionih tehnologija), fizike (smjer ili studijski program iz oblasti statistike) i ekonomi</w:t>
            </w:r>
            <w:r>
              <w:rPr>
                <w:rFonts w:ascii="Arial Narrow" w:eastAsia="Arial Narrow,Trebuchet MS,Times" w:hAnsi="Arial Narrow" w:cs="Arial Narrow,Trebuchet MS,Times"/>
                <w:color w:val="000000"/>
                <w:sz w:val="22"/>
                <w:szCs w:val="22"/>
                <w:lang w:val="sr-Latn-CS" w:bidi="en-US"/>
              </w:rPr>
              <w:t>je (smjer ili studijski program iz oblasti statistike) – najmanje 240 CSPK-a;</w:t>
            </w:r>
          </w:p>
          <w:p w14:paraId="14E692D4" w14:textId="77777777" w:rsidR="000A07A7" w:rsidRDefault="00EC402F">
            <w:pPr>
              <w:widowControl w:val="0"/>
              <w:tabs>
                <w:tab w:val="left" w:pos="173"/>
              </w:tabs>
              <w:spacing w:before="20" w:after="20"/>
              <w:ind w:left="173"/>
            </w:pPr>
            <w:r>
              <w:rPr>
                <w:rFonts w:ascii="Arial Narrow" w:eastAsia="Arial Narrow,Trebuchet MS,Times" w:hAnsi="Arial Narrow" w:cs="Arial Narrow,Trebuchet MS,Times"/>
                <w:color w:val="000000"/>
                <w:sz w:val="22"/>
                <w:szCs w:val="22"/>
                <w:lang w:val="sr-Latn-CS" w:bidi="en-US"/>
              </w:rPr>
              <w:t xml:space="preserve">Kvalifikacija nivoa obrazovanja VI iz oblasti matematike (smjer ili studijski program iz oblasti matematike, statistike, računarskih nauka ili informacionih tehnologija), fizike </w:t>
            </w:r>
            <w:r>
              <w:rPr>
                <w:rFonts w:ascii="Arial Narrow" w:eastAsia="Arial Narrow,Trebuchet MS,Times" w:hAnsi="Arial Narrow" w:cs="Arial Narrow,Trebuchet MS,Times"/>
                <w:color w:val="000000"/>
                <w:sz w:val="22"/>
                <w:szCs w:val="22"/>
                <w:lang w:val="sr-Latn-CS" w:bidi="en-US"/>
              </w:rPr>
              <w:t>(smjer ili studijski program iz oblasti statistike) i ekonomije (smjer ili studijski program iz oblasti statistike) – najmanje 180 CSPK-a</w:t>
            </w:r>
          </w:p>
        </w:tc>
      </w:tr>
      <w:tr w:rsidR="000A07A7" w14:paraId="1CAEF827"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29259CB1" w14:textId="77777777" w:rsidR="000A07A7" w:rsidRDefault="000A07A7">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22F8F8A9"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Statistička analiza podataka</w:t>
            </w:r>
          </w:p>
        </w:tc>
        <w:tc>
          <w:tcPr>
            <w:tcW w:w="5363" w:type="dxa"/>
            <w:tcBorders>
              <w:top w:val="single" w:sz="8" w:space="0" w:color="2E74B5"/>
              <w:left w:val="single" w:sz="8" w:space="0" w:color="2E74B5"/>
              <w:bottom w:val="single" w:sz="8" w:space="0" w:color="2E74B5"/>
            </w:tcBorders>
            <w:shd w:val="clear" w:color="auto" w:fill="auto"/>
            <w:vAlign w:val="center"/>
          </w:tcPr>
          <w:p w14:paraId="44683460"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matematike (smjer</w:t>
            </w:r>
            <w:r>
              <w:rPr>
                <w:rFonts w:ascii="Arial Narrow" w:eastAsia="Arial Narrow,Trebuchet MS,Times" w:hAnsi="Arial Narrow" w:cs="Arial Narrow,Trebuchet MS,Times"/>
                <w:color w:val="000000"/>
                <w:sz w:val="22"/>
                <w:szCs w:val="22"/>
                <w:lang w:val="sr-Latn-CS" w:bidi="en-US"/>
              </w:rPr>
              <w:t xml:space="preserve"> ili studijski program iz oblasti matematike, statistike, računarskih nauka ili informacionih tehnologija), fizike (smjer ili studijski program iz oblasti statistike) i ekonomije (smjer ili studijski program iz oblasti statistike) – najmanje 240 CSPK-a</w:t>
            </w:r>
          </w:p>
          <w:p w14:paraId="6CAE1D91"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w:t>
            </w:r>
            <w:r>
              <w:rPr>
                <w:rFonts w:ascii="Arial Narrow" w:eastAsia="Arial Narrow,Trebuchet MS,Times" w:hAnsi="Arial Narrow" w:cs="Arial Narrow,Trebuchet MS,Times"/>
                <w:color w:val="000000"/>
                <w:sz w:val="22"/>
                <w:szCs w:val="22"/>
                <w:lang w:val="sr-Latn-CS" w:bidi="en-US"/>
              </w:rPr>
              <w:t>praktičnu nastavu: Kvalifikacija nivoa obrazovanja VII1 iz oblasti matematike (smjer ili studijski program iz oblasti matematike, statistike, računarskih nauka ili informacionih tehnologija), fizike (smjer ili studijski program iz oblasti statistike) i eko</w:t>
            </w:r>
            <w:r>
              <w:rPr>
                <w:rFonts w:ascii="Arial Narrow" w:eastAsia="Arial Narrow,Trebuchet MS,Times" w:hAnsi="Arial Narrow" w:cs="Arial Narrow,Trebuchet MS,Times"/>
                <w:color w:val="000000"/>
                <w:sz w:val="22"/>
                <w:szCs w:val="22"/>
                <w:lang w:val="sr-Latn-CS" w:bidi="en-US"/>
              </w:rPr>
              <w:t>nomije (smjer ili studijski program iz oblasti statistike) – najmanje 240 CSPK-a;</w:t>
            </w:r>
          </w:p>
          <w:p w14:paraId="6EB12395" w14:textId="77777777" w:rsidR="000A07A7" w:rsidRDefault="00EC402F">
            <w:pPr>
              <w:widowControl w:val="0"/>
              <w:tabs>
                <w:tab w:val="left" w:pos="173"/>
              </w:tabs>
              <w:spacing w:before="20" w:after="20"/>
              <w:ind w:left="173"/>
            </w:pPr>
            <w:r>
              <w:rPr>
                <w:rFonts w:ascii="Arial Narrow" w:eastAsia="Arial Narrow,Trebuchet MS,Times" w:hAnsi="Arial Narrow" w:cs="Arial Narrow,Trebuchet MS,Times"/>
                <w:color w:val="000000"/>
                <w:sz w:val="22"/>
                <w:szCs w:val="22"/>
                <w:lang w:val="sr-Latn-CS" w:bidi="en-US"/>
              </w:rPr>
              <w:t>Kvalifikacija nivoa obrazovanja VI iz oblasti matematike (smjer ili studijski program iz oblasti matematike, statistike, računarskih nauka ili informacionih tehnologija), fiz</w:t>
            </w:r>
            <w:r>
              <w:rPr>
                <w:rFonts w:ascii="Arial Narrow" w:eastAsia="Arial Narrow,Trebuchet MS,Times" w:hAnsi="Arial Narrow" w:cs="Arial Narrow,Trebuchet MS,Times"/>
                <w:color w:val="000000"/>
                <w:sz w:val="22"/>
                <w:szCs w:val="22"/>
                <w:lang w:val="sr-Latn-CS" w:bidi="en-US"/>
              </w:rPr>
              <w:t xml:space="preserve">ike (smjer ili studijski program iz oblasti statistike) i ekonomije (smjer ili </w:t>
            </w:r>
            <w:r>
              <w:rPr>
                <w:rFonts w:ascii="Arial Narrow" w:eastAsia="Arial Narrow,Trebuchet MS,Times" w:hAnsi="Arial Narrow" w:cs="Arial Narrow,Trebuchet MS,Times"/>
                <w:color w:val="000000"/>
                <w:sz w:val="22"/>
                <w:szCs w:val="22"/>
                <w:lang w:val="sr-Latn-CS" w:bidi="en-US"/>
              </w:rPr>
              <w:lastRenderedPageBreak/>
              <w:t>studijski program iz oblasti statistike) – najmanje 180 CSPK-a</w:t>
            </w:r>
          </w:p>
        </w:tc>
      </w:tr>
      <w:tr w:rsidR="000A07A7" w14:paraId="79CE5934"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7F72AEBB" w14:textId="77777777" w:rsidR="000A07A7" w:rsidRDefault="000A07A7">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6DA62F78"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Razlike među grupama</w:t>
            </w:r>
          </w:p>
        </w:tc>
        <w:tc>
          <w:tcPr>
            <w:tcW w:w="5363" w:type="dxa"/>
            <w:tcBorders>
              <w:top w:val="single" w:sz="8" w:space="0" w:color="2E74B5"/>
              <w:left w:val="single" w:sz="8" w:space="0" w:color="2E74B5"/>
              <w:bottom w:val="single" w:sz="8" w:space="0" w:color="2E74B5"/>
            </w:tcBorders>
            <w:shd w:val="clear" w:color="auto" w:fill="auto"/>
            <w:vAlign w:val="center"/>
          </w:tcPr>
          <w:p w14:paraId="1B781265"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matematike (smjer ili</w:t>
            </w:r>
            <w:r>
              <w:rPr>
                <w:rFonts w:ascii="Arial Narrow" w:eastAsia="Arial Narrow,Trebuchet MS,Times" w:hAnsi="Arial Narrow" w:cs="Arial Narrow,Trebuchet MS,Times"/>
                <w:color w:val="000000"/>
                <w:sz w:val="22"/>
                <w:szCs w:val="22"/>
                <w:lang w:val="sr-Latn-CS" w:bidi="en-US"/>
              </w:rPr>
              <w:t xml:space="preserve"> studijski program iz oblasti matematike, statistike, računarskih nauka ili informacionih tehnologija), fizike (smjer ili studijski program iz oblasti statistike) i ekonomije (smjer ili studijski program iz oblasti statistike) – najmanje 240 CSPK-a</w:t>
            </w:r>
          </w:p>
          <w:p w14:paraId="686673A5"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w:t>
            </w:r>
            <w:r>
              <w:rPr>
                <w:rFonts w:ascii="Arial Narrow" w:eastAsia="Arial Narrow,Trebuchet MS,Times" w:hAnsi="Arial Narrow" w:cs="Arial Narrow,Trebuchet MS,Times"/>
                <w:color w:val="000000"/>
                <w:sz w:val="22"/>
                <w:szCs w:val="22"/>
                <w:lang w:val="sr-Latn-CS" w:bidi="en-US"/>
              </w:rPr>
              <w:t>tičnu nastavu: Kvalifikacija nivoa obrazovanja VII1 iz oblasti matematike (smjer ili studijski program iz oblasti matematike, statistike, računarskih nauka ili informacionih tehnologija), fizike (smjer ili studijski program iz oblasti statistike) i ekonomi</w:t>
            </w:r>
            <w:r>
              <w:rPr>
                <w:rFonts w:ascii="Arial Narrow" w:eastAsia="Arial Narrow,Trebuchet MS,Times" w:hAnsi="Arial Narrow" w:cs="Arial Narrow,Trebuchet MS,Times"/>
                <w:color w:val="000000"/>
                <w:sz w:val="22"/>
                <w:szCs w:val="22"/>
                <w:lang w:val="sr-Latn-CS" w:bidi="en-US"/>
              </w:rPr>
              <w:t>je (smjer ili studijski program iz oblasti statistike) – najmanje 240 CSPK-a;</w:t>
            </w:r>
          </w:p>
          <w:p w14:paraId="3D6F81AB" w14:textId="77777777" w:rsidR="000A07A7" w:rsidRDefault="00EC402F">
            <w:pPr>
              <w:widowControl w:val="0"/>
              <w:tabs>
                <w:tab w:val="left" w:pos="173"/>
              </w:tabs>
              <w:spacing w:before="20" w:after="20"/>
              <w:ind w:left="173"/>
              <w:rPr>
                <w:rFonts w:ascii="Arial Narrow" w:eastAsia="Arial Narrow,Trebuchet MS,Times" w:hAnsi="Arial Narrow" w:cs="Arial Narrow,Trebuchet MS,Times"/>
                <w:color w:val="000000"/>
                <w:sz w:val="22"/>
                <w:lang w:val="sr-Latn-CS" w:bidi="en-US"/>
              </w:rPr>
            </w:pPr>
            <w:r>
              <w:rPr>
                <w:rFonts w:ascii="Arial Narrow" w:eastAsia="Arial Narrow,Trebuchet MS,Times" w:hAnsi="Arial Narrow" w:cs="Arial Narrow,Trebuchet MS,Times"/>
                <w:color w:val="000000"/>
                <w:sz w:val="22"/>
                <w:szCs w:val="22"/>
                <w:lang w:val="sr-Latn-CS" w:bidi="en-US"/>
              </w:rPr>
              <w:t xml:space="preserve">Kvalifikacija nivoa obrazovanja VI iz oblasti matematike (smjer ili studijski program iz oblasti matematike, statistike, računarskih nauka ili informacionih tehnologija), fizike </w:t>
            </w:r>
            <w:r>
              <w:rPr>
                <w:rFonts w:ascii="Arial Narrow" w:eastAsia="Arial Narrow,Trebuchet MS,Times" w:hAnsi="Arial Narrow" w:cs="Arial Narrow,Trebuchet MS,Times"/>
                <w:color w:val="000000"/>
                <w:sz w:val="22"/>
                <w:szCs w:val="22"/>
                <w:lang w:val="sr-Latn-CS" w:bidi="en-US"/>
              </w:rPr>
              <w:t>(smjer ili studijski program iz oblasti statistike) i ekonomije (smjer ili studijski program iz oblasti statistike) – najmanje 180 CSPK-a</w:t>
            </w:r>
          </w:p>
        </w:tc>
      </w:tr>
      <w:tr w:rsidR="000A07A7" w14:paraId="4B70BC00"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7C412928" w14:textId="77777777" w:rsidR="000A07A7" w:rsidRDefault="000A07A7">
            <w:pPr>
              <w:widowControl w:val="0"/>
              <w:numPr>
                <w:ilvl w:val="0"/>
                <w:numId w:val="7"/>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6AD4DABD" w14:textId="77777777" w:rsidR="000A07A7" w:rsidRDefault="00EC402F">
            <w:pPr>
              <w:widowControl w:val="0"/>
              <w:spacing w:before="40" w:after="40"/>
              <w:rPr>
                <w:rFonts w:ascii="Arial Narrow" w:eastAsia="Calibri" w:hAnsi="Arial Narrow"/>
                <w:sz w:val="22"/>
                <w:lang w:val="en-US"/>
              </w:rPr>
            </w:pPr>
            <w:r>
              <w:rPr>
                <w:rFonts w:ascii="Arial Narrow" w:eastAsia="Calibri" w:hAnsi="Arial Narrow"/>
                <w:sz w:val="22"/>
                <w:szCs w:val="22"/>
                <w:lang w:val="en-US"/>
              </w:rPr>
              <w:t>Ostali testovi i tumačenje rezultata</w:t>
            </w:r>
          </w:p>
        </w:tc>
        <w:tc>
          <w:tcPr>
            <w:tcW w:w="5363" w:type="dxa"/>
            <w:tcBorders>
              <w:top w:val="single" w:sz="8" w:space="0" w:color="2E74B5"/>
              <w:left w:val="single" w:sz="8" w:space="0" w:color="2E74B5"/>
              <w:bottom w:val="single" w:sz="8" w:space="0" w:color="2E74B5"/>
            </w:tcBorders>
            <w:shd w:val="clear" w:color="auto" w:fill="auto"/>
            <w:vAlign w:val="center"/>
          </w:tcPr>
          <w:p w14:paraId="02D88491"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matematik</w:t>
            </w:r>
            <w:r>
              <w:rPr>
                <w:rFonts w:ascii="Arial Narrow" w:eastAsia="Arial Narrow,Trebuchet MS,Times" w:hAnsi="Arial Narrow" w:cs="Arial Narrow,Trebuchet MS,Times"/>
                <w:color w:val="000000"/>
                <w:sz w:val="22"/>
                <w:szCs w:val="22"/>
                <w:lang w:val="sr-Latn-CS" w:bidi="en-US"/>
              </w:rPr>
              <w:t>e (smjer ili studijski program iz oblasti matematike, statistike, računarskih nauka ili informacionih tehnologija), fizike (smjer ili studijski program iz oblasti statistike) i ekonomije (smjer ili studijski program iz oblasti statistike) – najmanje 240 CS</w:t>
            </w:r>
            <w:r>
              <w:rPr>
                <w:rFonts w:ascii="Arial Narrow" w:eastAsia="Arial Narrow,Trebuchet MS,Times" w:hAnsi="Arial Narrow" w:cs="Arial Narrow,Trebuchet MS,Times"/>
                <w:color w:val="000000"/>
                <w:sz w:val="22"/>
                <w:szCs w:val="22"/>
                <w:lang w:val="sr-Latn-CS" w:bidi="en-US"/>
              </w:rPr>
              <w:t>PK-a</w:t>
            </w:r>
          </w:p>
          <w:p w14:paraId="4762648D" w14:textId="77777777" w:rsidR="000A07A7" w:rsidRDefault="00EC402F">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praktičnu nastavu: Kvalifikacija nivoa obrazovanja VII1 iz oblasti matematike (smjer ili studijski program iz oblasti matematike, statistike, računarskih nauka ili informacionih tehnologija), fizike (smjer ili studijski program iz oblasti </w:t>
            </w:r>
            <w:r>
              <w:rPr>
                <w:rFonts w:ascii="Arial Narrow" w:eastAsia="Arial Narrow,Trebuchet MS,Times" w:hAnsi="Arial Narrow" w:cs="Arial Narrow,Trebuchet MS,Times"/>
                <w:color w:val="000000"/>
                <w:sz w:val="22"/>
                <w:szCs w:val="22"/>
                <w:lang w:val="sr-Latn-CS" w:bidi="en-US"/>
              </w:rPr>
              <w:t>statistike) i ekonomije (smjer ili studijski program iz oblasti statistike) – najmanje 240 CSPK-a;</w:t>
            </w:r>
          </w:p>
          <w:p w14:paraId="24B83FB5" w14:textId="77777777" w:rsidR="000A07A7" w:rsidRDefault="00EC402F">
            <w:pPr>
              <w:widowControl w:val="0"/>
              <w:tabs>
                <w:tab w:val="left" w:pos="173"/>
              </w:tabs>
              <w:spacing w:before="20" w:after="20"/>
              <w:ind w:left="173"/>
              <w:rPr>
                <w:rFonts w:ascii="Arial Narrow" w:eastAsia="Arial Narrow,Trebuchet MS,Times" w:hAnsi="Arial Narrow" w:cs="Arial Narrow,Trebuchet MS,Times"/>
                <w:color w:val="000000"/>
                <w:sz w:val="22"/>
                <w:lang w:val="sr-Latn-CS" w:bidi="en-US"/>
              </w:rPr>
            </w:pPr>
            <w:r>
              <w:rPr>
                <w:rFonts w:ascii="Arial Narrow" w:eastAsia="Arial Narrow,Trebuchet MS,Times" w:hAnsi="Arial Narrow" w:cs="Arial Narrow,Trebuchet MS,Times"/>
                <w:color w:val="000000"/>
                <w:sz w:val="22"/>
                <w:szCs w:val="22"/>
                <w:lang w:val="sr-Latn-CS" w:bidi="en-US"/>
              </w:rPr>
              <w:t xml:space="preserve">Kvalifikacija nivoa obrazovanja VI iz oblasti matematike (smjer ili studijski program iz oblasti matematike, statistike, računarskih nauka ili informacionih </w:t>
            </w:r>
            <w:r>
              <w:rPr>
                <w:rFonts w:ascii="Arial Narrow" w:eastAsia="Arial Narrow,Trebuchet MS,Times" w:hAnsi="Arial Narrow" w:cs="Arial Narrow,Trebuchet MS,Times"/>
                <w:color w:val="000000"/>
                <w:sz w:val="22"/>
                <w:szCs w:val="22"/>
                <w:lang w:val="sr-Latn-CS" w:bidi="en-US"/>
              </w:rPr>
              <w:t>tehnologija), fizike (smjer ili studijski program iz oblasti statistike) i ekonomije (smjer ili studijski program iz oblasti statistike) – najmanje 180 CSPK-a</w:t>
            </w:r>
          </w:p>
        </w:tc>
      </w:tr>
    </w:tbl>
    <w:p w14:paraId="3EE91D26" w14:textId="77777777" w:rsidR="000A07A7" w:rsidRDefault="00EC402F">
      <w:pPr>
        <w:spacing w:after="160" w:line="259" w:lineRule="auto"/>
        <w:rPr>
          <w:rFonts w:ascii="Arial Narrow" w:eastAsia="Calibri" w:hAnsi="Arial Narrow"/>
          <w:sz w:val="22"/>
          <w:szCs w:val="22"/>
          <w:lang w:val="uz-Cyrl-UZ"/>
        </w:rPr>
      </w:pPr>
      <w:r>
        <w:br w:type="page"/>
      </w:r>
    </w:p>
    <w:p w14:paraId="101009C8" w14:textId="77777777" w:rsidR="000A07A7" w:rsidRDefault="00EC402F">
      <w:pPr>
        <w:keepNext/>
        <w:pBdr>
          <w:bottom w:val="single" w:sz="6" w:space="1" w:color="2E74B5"/>
        </w:pBdr>
        <w:spacing w:after="240"/>
        <w:outlineLvl w:val="0"/>
        <w:rPr>
          <w:rFonts w:ascii="Arial Narrow" w:hAnsi="Arial Narrow"/>
          <w:b/>
          <w:bCs/>
          <w:kern w:val="2"/>
          <w:sz w:val="28"/>
          <w:szCs w:val="32"/>
          <w:lang w:val="en-US"/>
        </w:rPr>
      </w:pPr>
      <w:bookmarkStart w:id="23" w:name="_Toc165029967"/>
      <w:r>
        <w:rPr>
          <w:rFonts w:ascii="Arial Narrow" w:hAnsi="Arial Narrow"/>
          <w:b/>
          <w:bCs/>
          <w:kern w:val="2"/>
          <w:sz w:val="28"/>
          <w:szCs w:val="32"/>
          <w:lang w:val="en-US"/>
        </w:rPr>
        <w:lastRenderedPageBreak/>
        <w:t>5. REFERENTNI PODACI</w:t>
      </w:r>
      <w:bookmarkStart w:id="24" w:name="_Toc510006443"/>
      <w:bookmarkEnd w:id="23"/>
      <w:bookmarkEnd w:id="24"/>
    </w:p>
    <w:p w14:paraId="5254025D" w14:textId="77777777" w:rsidR="000A07A7" w:rsidRDefault="00EC402F">
      <w:pPr>
        <w:rPr>
          <w:rFonts w:ascii="Arial Narrow" w:hAnsi="Arial Narrow"/>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Program obrazovanj</w:t>
      </w:r>
      <w:r>
        <w:rPr>
          <w:rFonts w:ascii="Arial Narrow" w:eastAsia="Calibri" w:hAnsi="Arial Narrow" w:cs="Arial"/>
          <w:sz w:val="22"/>
          <w:szCs w:val="22"/>
          <w:lang w:val="sr-Latn-ME"/>
        </w:rPr>
        <w:t>a</w:t>
      </w:r>
      <w:r>
        <w:rPr>
          <w:rFonts w:ascii="Arial Narrow" w:eastAsia="Calibri" w:hAnsi="Arial Narrow" w:cs="Arial"/>
          <w:sz w:val="22"/>
          <w:szCs w:val="22"/>
          <w:lang w:val="uz-Cyrl-UZ"/>
        </w:rPr>
        <w:t xml:space="preserve"> za sticanje ključn</w:t>
      </w:r>
      <w:r>
        <w:rPr>
          <w:rFonts w:ascii="Arial Narrow" w:eastAsia="Calibri" w:hAnsi="Arial Narrow" w:cs="Arial"/>
          <w:sz w:val="22"/>
          <w:szCs w:val="22"/>
          <w:lang w:val="sr-Latn-ME"/>
        </w:rPr>
        <w:t>ih</w:t>
      </w:r>
      <w:r>
        <w:rPr>
          <w:rFonts w:ascii="Arial Narrow" w:eastAsia="Calibri" w:hAnsi="Arial Narrow" w:cs="Arial"/>
          <w:sz w:val="22"/>
          <w:szCs w:val="22"/>
          <w:lang w:val="uz-Cyrl-UZ"/>
        </w:rPr>
        <w:t xml:space="preserve"> vještina za </w:t>
      </w:r>
      <w:r>
        <w:rPr>
          <w:rFonts w:ascii="Arial Narrow" w:eastAsia="Calibri" w:hAnsi="Arial Narrow" w:cs="Arial"/>
          <w:sz w:val="22"/>
          <w:szCs w:val="22"/>
          <w:lang w:val="sr-Latn-ME"/>
        </w:rPr>
        <w:t>Upotrebu SPSS-a u naučno-istraživačke svrhe</w:t>
      </w:r>
    </w:p>
    <w:p w14:paraId="7BEB9946" w14:textId="77777777" w:rsidR="000A07A7" w:rsidRDefault="00EC402F">
      <w:pPr>
        <w:spacing w:before="120"/>
        <w:rPr>
          <w:rFonts w:ascii="Arial Narrow" w:hAnsi="Arial Narrow"/>
          <w:lang w:val="sr-Latn-ME"/>
        </w:rPr>
      </w:pPr>
      <w:r>
        <w:rPr>
          <w:rFonts w:ascii="Arial Narrow" w:eastAsia="Calibri" w:hAnsi="Arial Narrow" w:cs="Arial"/>
          <w:b/>
          <w:sz w:val="22"/>
          <w:szCs w:val="22"/>
          <w:lang w:val="uz-Cyrl-UZ"/>
        </w:rPr>
        <w:t>Kod dokumenta:</w:t>
      </w:r>
    </w:p>
    <w:p w14:paraId="18641D6D" w14:textId="77777777" w:rsidR="000A07A7" w:rsidRDefault="00EC402F">
      <w:pPr>
        <w:spacing w:before="120"/>
        <w:rPr>
          <w:rFonts w:ascii="Arial Narrow" w:hAnsi="Arial Narrow"/>
        </w:rPr>
      </w:pPr>
      <w:r>
        <w:rPr>
          <w:rFonts w:ascii="Arial Narrow" w:eastAsia="Calibri" w:hAnsi="Arial Narrow" w:cs="Arial"/>
          <w:b/>
          <w:sz w:val="22"/>
          <w:szCs w:val="22"/>
          <w:lang w:val="uz-Cyrl-UZ"/>
        </w:rPr>
        <w:t xml:space="preserve">Datum usvajanja dokumenta: </w:t>
      </w:r>
      <w:r>
        <w:rPr>
          <w:rFonts w:ascii="Arial Narrow" w:eastAsia="Calibri" w:hAnsi="Arial Narrow"/>
          <w:color w:val="808080"/>
          <w:sz w:val="22"/>
          <w:szCs w:val="22"/>
          <w:lang w:val="uz-Cyrl-UZ"/>
        </w:rPr>
        <w:t>[Klik za unos teksta]</w:t>
      </w:r>
    </w:p>
    <w:p w14:paraId="53C98FF9" w14:textId="77777777" w:rsidR="000A07A7" w:rsidRDefault="00EC402F">
      <w:pPr>
        <w:spacing w:before="120"/>
        <w:rPr>
          <w:rFonts w:ascii="Arial Narrow" w:hAnsi="Arial Narrow"/>
        </w:rPr>
      </w:pPr>
      <w:r>
        <w:rPr>
          <w:rFonts w:ascii="Arial Narrow" w:eastAsia="Calibri" w:hAnsi="Arial Narrow" w:cs="Arial"/>
          <w:b/>
          <w:sz w:val="22"/>
          <w:szCs w:val="22"/>
          <w:lang w:val="uz-Cyrl-UZ"/>
        </w:rPr>
        <w:t xml:space="preserve">Sjednica nadležnog Savjeta na kojoj je dokument usvojen: </w:t>
      </w:r>
      <w:r>
        <w:rPr>
          <w:rFonts w:ascii="Arial Narrow" w:eastAsia="Calibri" w:hAnsi="Arial Narrow"/>
          <w:color w:val="808080"/>
          <w:sz w:val="22"/>
          <w:szCs w:val="22"/>
          <w:lang w:val="uz-Cyrl-UZ"/>
        </w:rPr>
        <w:t>[Klik]</w:t>
      </w:r>
      <w:r>
        <w:rPr>
          <w:rFonts w:ascii="Arial Narrow" w:eastAsia="Calibri" w:hAnsi="Arial Narrow"/>
          <w:sz w:val="22"/>
          <w:szCs w:val="22"/>
          <w:lang w:val="uz-Cyrl-UZ"/>
        </w:rPr>
        <w:t xml:space="preserve"> </w:t>
      </w:r>
    </w:p>
    <w:p w14:paraId="76A53831" w14:textId="77777777" w:rsidR="000A07A7" w:rsidRDefault="00EC402F">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Radna grupa za izradu dokumenta:</w:t>
      </w:r>
    </w:p>
    <w:p w14:paraId="3B69AFDB" w14:textId="77777777" w:rsidR="000A07A7" w:rsidRDefault="00EC402F">
      <w:pPr>
        <w:numPr>
          <w:ilvl w:val="0"/>
          <w:numId w:val="6"/>
        </w:numPr>
        <w:spacing w:before="120" w:after="120" w:line="276" w:lineRule="auto"/>
        <w:ind w:left="284" w:hanging="284"/>
        <w:contextualSpacing/>
        <w:rPr>
          <w:rFonts w:ascii="Arial Narrow" w:eastAsia="Calibri" w:hAnsi="Arial Narrow"/>
          <w:sz w:val="22"/>
          <w:szCs w:val="22"/>
        </w:rPr>
      </w:pPr>
      <w:r>
        <w:rPr>
          <w:rFonts w:ascii="Arial Narrow" w:eastAsia="Calibri" w:hAnsi="Arial Narrow"/>
          <w:sz w:val="22"/>
          <w:szCs w:val="22"/>
        </w:rPr>
        <w:t>Dr. Nađa Žarić, doktor prirodnih nauka</w:t>
      </w:r>
      <w:r>
        <w:rPr>
          <w:rFonts w:ascii="Arial Narrow" w:eastAsia="Calibri" w:hAnsi="Arial Narrow"/>
          <w:sz w:val="22"/>
          <w:szCs w:val="22"/>
        </w:rPr>
        <w:t>, RWTH Aachen Univerzitet, Ahen, Njemačka</w:t>
      </w:r>
    </w:p>
    <w:p w14:paraId="608C285E" w14:textId="77777777" w:rsidR="000A07A7" w:rsidRDefault="00EC402F">
      <w:pPr>
        <w:numPr>
          <w:ilvl w:val="0"/>
          <w:numId w:val="6"/>
        </w:numPr>
        <w:spacing w:before="120" w:after="120" w:line="276" w:lineRule="auto"/>
        <w:ind w:left="284" w:hanging="284"/>
        <w:contextualSpacing/>
        <w:rPr>
          <w:rFonts w:ascii="Arial Narrow" w:eastAsia="Calibri" w:hAnsi="Arial Narrow"/>
          <w:sz w:val="22"/>
          <w:szCs w:val="22"/>
        </w:rPr>
      </w:pPr>
      <w:r>
        <w:rPr>
          <w:rFonts w:ascii="Arial Narrow" w:eastAsia="Calibri" w:hAnsi="Arial Narrow"/>
          <w:sz w:val="22"/>
          <w:szCs w:val="22"/>
        </w:rPr>
        <w:t>Mr Ivana Vujović, magistarka zdravstvene statistike, Strathclyde Univerzitet, Glazgov, Ujedinjeno kraljevstvo</w:t>
      </w:r>
    </w:p>
    <w:p w14:paraId="7BF586BF" w14:textId="77777777" w:rsidR="000A07A7" w:rsidRDefault="00EC402F">
      <w:pPr>
        <w:numPr>
          <w:ilvl w:val="0"/>
          <w:numId w:val="6"/>
        </w:numPr>
        <w:spacing w:before="120" w:after="120" w:line="276" w:lineRule="auto"/>
        <w:ind w:left="284" w:hanging="284"/>
        <w:contextualSpacing/>
        <w:rPr>
          <w:rFonts w:ascii="Arial Narrow" w:hAnsi="Arial Narrow"/>
        </w:rPr>
      </w:pPr>
      <w:r>
        <w:rPr>
          <w:rFonts w:ascii="Arial Narrow" w:eastAsia="Calibri" w:hAnsi="Arial Narrow"/>
          <w:sz w:val="22"/>
          <w:szCs w:val="22"/>
        </w:rPr>
        <w:t>Dr Goran Šuković, doktor računarskih nauka, Prirodno-matematički fakultet Univerziteta Crne Gore</w:t>
      </w:r>
    </w:p>
    <w:p w14:paraId="153F3D1C" w14:textId="77777777" w:rsidR="000A07A7" w:rsidRDefault="000A07A7">
      <w:pPr>
        <w:spacing w:before="120" w:after="120" w:line="276" w:lineRule="auto"/>
        <w:ind w:left="284"/>
        <w:contextualSpacing/>
        <w:rPr>
          <w:rFonts w:ascii="Arial Narrow" w:eastAsia="Batang" w:hAnsi="Arial Narrow"/>
        </w:rPr>
      </w:pPr>
    </w:p>
    <w:p w14:paraId="3618080E" w14:textId="77777777" w:rsidR="000A07A7" w:rsidRDefault="00EC402F">
      <w:pPr>
        <w:spacing w:before="240" w:after="120"/>
        <w:rPr>
          <w:rFonts w:ascii="Arial Narrow" w:hAnsi="Arial Narrow" w:cs="Arial"/>
          <w:b/>
          <w:sz w:val="22"/>
          <w:szCs w:val="22"/>
        </w:rPr>
      </w:pPr>
      <w:sdt>
        <w:sdtPr>
          <w:rPr>
            <w:rFonts w:ascii="Arial Narrow" w:hAnsi="Arial Narrow"/>
            <w:b/>
            <w:bCs/>
            <w:sz w:val="22"/>
            <w:szCs w:val="22"/>
          </w:rPr>
          <w:alias w:val=""/>
          <w:id w:val="1164899255"/>
          <w:dropDownList>
            <w:listItem w:displayText="Choose an item." w:value="Choose an item."/>
            <w:listItem w:displayText="Koordinator:" w:value="Koordinator:"/>
            <w:listItem w:displayText="Koordinatori:" w:value="Koordinatori:"/>
          </w:dropDownList>
        </w:sdtPr>
        <w:sdtEndPr/>
        <w:sdtContent>
          <w:r w:rsidRPr="00254E0B">
            <w:rPr>
              <w:rFonts w:ascii="Arial Narrow" w:hAnsi="Arial Narrow"/>
              <w:b/>
              <w:bCs/>
              <w:sz w:val="22"/>
              <w:szCs w:val="22"/>
            </w:rPr>
            <w:t>Koordi</w:t>
          </w:r>
          <w:r w:rsidRPr="00254E0B">
            <w:rPr>
              <w:rFonts w:ascii="Arial Narrow" w:hAnsi="Arial Narrow"/>
              <w:b/>
              <w:bCs/>
              <w:sz w:val="22"/>
              <w:szCs w:val="22"/>
            </w:rPr>
            <w:t>nator:</w:t>
          </w:r>
        </w:sdtContent>
      </w:sdt>
    </w:p>
    <w:p w14:paraId="52F9D35B" w14:textId="77777777" w:rsidR="000A07A7" w:rsidRDefault="00EC402F">
      <w:pPr>
        <w:spacing w:before="240" w:after="120"/>
        <w:rPr>
          <w:rFonts w:ascii="Arial Narrow" w:eastAsia="Batang" w:hAnsi="Arial Narrow" w:cs="Arial"/>
          <w:sz w:val="22"/>
          <w:szCs w:val="22"/>
        </w:rPr>
      </w:pPr>
      <w:r>
        <w:rPr>
          <w:rFonts w:ascii="Arial Narrow" w:eastAsia="Batang" w:hAnsi="Arial Narrow" w:cs="Arial"/>
          <w:sz w:val="22"/>
          <w:szCs w:val="22"/>
        </w:rPr>
        <w:t>Ljiljana Garić, diplomirani andragog, Samostalna savjetnica I - Odjeljenje za obrazovanje odraslih i cjeloživotno učenje, Centar za stručno obrazovanje</w:t>
      </w:r>
    </w:p>
    <w:p w14:paraId="17E890DE" w14:textId="77777777" w:rsidR="00750941" w:rsidRDefault="00750941" w:rsidP="00750941">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Ostale informacije:</w:t>
      </w:r>
    </w:p>
    <w:p w14:paraId="500A6618" w14:textId="77777777" w:rsidR="00750941" w:rsidRDefault="00750941" w:rsidP="00750941">
      <w:pPr>
        <w:spacing w:before="120"/>
        <w:jc w:val="both"/>
        <w:rPr>
          <w:rFonts w:ascii="Arial Narrow" w:hAnsi="Arial Narrow"/>
          <w:sz w:val="22"/>
          <w:szCs w:val="22"/>
        </w:rPr>
      </w:pPr>
      <w:r>
        <w:rPr>
          <w:rFonts w:ascii="Arial Narrow" w:hAnsi="Arial Narrow"/>
          <w:b/>
          <w:sz w:val="22"/>
          <w:szCs w:val="22"/>
        </w:rPr>
        <w:t xml:space="preserve">Lektura: </w:t>
      </w:r>
      <w:r>
        <w:rPr>
          <w:rFonts w:ascii="Arial Narrow" w:hAnsi="Arial Narrow"/>
          <w:sz w:val="22"/>
          <w:szCs w:val="22"/>
        </w:rPr>
        <w:t xml:space="preserve">Magdalena Jovanović, </w:t>
      </w:r>
      <w:r w:rsidRPr="0091058F">
        <w:rPr>
          <w:rFonts w:ascii="Arial Narrow" w:hAnsi="Arial Narrow"/>
          <w:sz w:val="22"/>
          <w:szCs w:val="22"/>
        </w:rPr>
        <w:t>Samostalni savjetnik I</w:t>
      </w:r>
      <w:r>
        <w:rPr>
          <w:rFonts w:ascii="Arial Narrow" w:hAnsi="Arial Narrow"/>
          <w:sz w:val="22"/>
          <w:szCs w:val="22"/>
        </w:rPr>
        <w:t xml:space="preserve"> </w:t>
      </w:r>
      <w:r w:rsidRPr="0091058F">
        <w:rPr>
          <w:rFonts w:ascii="Arial Narrow" w:hAnsi="Arial Narrow"/>
          <w:sz w:val="22"/>
          <w:szCs w:val="22"/>
        </w:rPr>
        <w:t>za odnose sa javnostima</w:t>
      </w:r>
      <w:r>
        <w:rPr>
          <w:rFonts w:ascii="Arial Narrow" w:hAnsi="Arial Narrow"/>
          <w:sz w:val="22"/>
          <w:szCs w:val="22"/>
        </w:rPr>
        <w:t xml:space="preserve"> </w:t>
      </w:r>
      <w:r w:rsidRPr="0091058F">
        <w:rPr>
          <w:rFonts w:ascii="Arial Narrow" w:hAnsi="Arial Narrow"/>
          <w:sz w:val="22"/>
          <w:szCs w:val="22"/>
        </w:rPr>
        <w:t>i lektorisanje</w:t>
      </w:r>
      <w:r>
        <w:rPr>
          <w:rFonts w:ascii="Arial Narrow" w:hAnsi="Arial Narrow"/>
          <w:sz w:val="22"/>
          <w:szCs w:val="22"/>
        </w:rPr>
        <w:t>,</w:t>
      </w:r>
      <w:r>
        <w:rPr>
          <w:rFonts w:ascii="Arial Narrow" w:eastAsia="Batang" w:hAnsi="Arial Narrow"/>
          <w:sz w:val="22"/>
          <w:szCs w:val="22"/>
        </w:rPr>
        <w:t xml:space="preserve"> Centar za stručno obrazovanje</w:t>
      </w:r>
    </w:p>
    <w:p w14:paraId="39FB9191" w14:textId="77777777" w:rsidR="00750941" w:rsidRPr="0091058F" w:rsidRDefault="00750941" w:rsidP="00750941">
      <w:pPr>
        <w:spacing w:before="120"/>
        <w:jc w:val="both"/>
        <w:rPr>
          <w:rFonts w:ascii="Arial Narrow" w:hAnsi="Arial Narrow"/>
          <w:sz w:val="22"/>
          <w:szCs w:val="22"/>
          <w:lang w:val="it-IT"/>
        </w:rPr>
      </w:pPr>
      <w:r>
        <w:rPr>
          <w:rFonts w:ascii="Arial Narrow" w:hAnsi="Arial Narrow"/>
          <w:b/>
          <w:sz w:val="22"/>
          <w:szCs w:val="22"/>
          <w:lang w:val="it-IT"/>
        </w:rPr>
        <w:t xml:space="preserve">Dizajn i tehnička obrada: </w:t>
      </w:r>
      <w:r>
        <w:rPr>
          <w:rFonts w:ascii="Arial Narrow" w:hAnsi="Arial Narrow"/>
          <w:sz w:val="22"/>
          <w:szCs w:val="22"/>
          <w:lang w:val="it-IT"/>
        </w:rPr>
        <w:t xml:space="preserve">Danilo Gogić, </w:t>
      </w:r>
      <w:r w:rsidRPr="0091058F">
        <w:rPr>
          <w:rFonts w:ascii="Arial Narrow" w:hAnsi="Arial Narrow"/>
          <w:sz w:val="22"/>
          <w:szCs w:val="22"/>
          <w:lang w:val="it-IT"/>
        </w:rPr>
        <w:t>Samostalni savjetnik II za administriranje i dizajn</w:t>
      </w:r>
      <w:r>
        <w:rPr>
          <w:rFonts w:ascii="Arial Narrow" w:hAnsi="Arial Narrow"/>
          <w:sz w:val="22"/>
          <w:szCs w:val="22"/>
          <w:lang w:val="it-IT"/>
        </w:rPr>
        <w:t>,</w:t>
      </w:r>
      <w:r>
        <w:rPr>
          <w:rFonts w:ascii="Arial Narrow" w:eastAsia="Batang" w:hAnsi="Arial Narrow"/>
          <w:sz w:val="22"/>
          <w:szCs w:val="22"/>
          <w:lang w:val="it-IT"/>
        </w:rPr>
        <w:t xml:space="preserve"> Centar za stručno obrazovanje</w:t>
      </w:r>
    </w:p>
    <w:p w14:paraId="54106CEB" w14:textId="77777777" w:rsidR="000A07A7" w:rsidRDefault="000A07A7">
      <w:pPr>
        <w:sectPr w:rsidR="000A07A7">
          <w:headerReference w:type="default" r:id="rId13"/>
          <w:footerReference w:type="default" r:id="rId14"/>
          <w:pgSz w:w="11906" w:h="16838"/>
          <w:pgMar w:top="1440" w:right="1440" w:bottom="1440" w:left="1440" w:header="567" w:footer="567" w:gutter="0"/>
          <w:cols w:space="720"/>
          <w:formProt w:val="0"/>
          <w:titlePg/>
          <w:docGrid w:linePitch="360"/>
        </w:sectPr>
      </w:pPr>
      <w:bookmarkStart w:id="25" w:name="_GoBack"/>
      <w:bookmarkEnd w:id="25"/>
    </w:p>
    <w:p w14:paraId="152F48DE" w14:textId="77777777" w:rsidR="000A07A7" w:rsidRDefault="000A07A7"/>
    <w:p w14:paraId="520B29CA" w14:textId="77777777" w:rsidR="000A07A7" w:rsidRDefault="000A07A7">
      <w:pPr>
        <w:sectPr w:rsidR="000A07A7">
          <w:type w:val="continuous"/>
          <w:pgSz w:w="11906" w:h="16838"/>
          <w:pgMar w:top="1440" w:right="1440" w:bottom="1440" w:left="1440" w:header="567" w:footer="567" w:gutter="0"/>
          <w:cols w:space="720"/>
          <w:formProt w:val="0"/>
          <w:docGrid w:linePitch="360"/>
        </w:sectPr>
      </w:pPr>
    </w:p>
    <w:p w14:paraId="114F0C9E" w14:textId="77777777" w:rsidR="000A07A7" w:rsidRDefault="000A07A7"/>
    <w:p w14:paraId="20A3C1E6" w14:textId="77777777" w:rsidR="000A07A7" w:rsidRDefault="000A07A7">
      <w:pPr>
        <w:sectPr w:rsidR="000A07A7">
          <w:type w:val="continuous"/>
          <w:pgSz w:w="11906" w:h="16838"/>
          <w:pgMar w:top="1440" w:right="1440" w:bottom="1440" w:left="1440" w:header="567" w:footer="567" w:gutter="0"/>
          <w:cols w:space="720"/>
          <w:formProt w:val="0"/>
          <w:docGrid w:linePitch="360"/>
        </w:sectPr>
      </w:pPr>
    </w:p>
    <w:p w14:paraId="45524662" w14:textId="77777777" w:rsidR="000A07A7" w:rsidRDefault="000A07A7"/>
    <w:p w14:paraId="0062EF6D" w14:textId="77777777" w:rsidR="000A07A7" w:rsidRDefault="000A07A7">
      <w:pPr>
        <w:sectPr w:rsidR="000A07A7">
          <w:type w:val="continuous"/>
          <w:pgSz w:w="11906" w:h="16838"/>
          <w:pgMar w:top="1440" w:right="1440" w:bottom="1440" w:left="1440" w:header="567" w:footer="567" w:gutter="0"/>
          <w:cols w:space="720"/>
          <w:formProt w:val="0"/>
          <w:docGrid w:linePitch="360"/>
        </w:sectPr>
      </w:pPr>
    </w:p>
    <w:p w14:paraId="6E87E98F" w14:textId="77777777" w:rsidR="000A07A7" w:rsidRDefault="000A07A7"/>
    <w:sectPr w:rsidR="000A07A7">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3222E" w14:textId="77777777" w:rsidR="00EC402F" w:rsidRDefault="00EC402F">
      <w:r>
        <w:separator/>
      </w:r>
    </w:p>
  </w:endnote>
  <w:endnote w:type="continuationSeparator" w:id="0">
    <w:p w14:paraId="258C930B" w14:textId="77777777" w:rsidR="00EC402F" w:rsidRDefault="00EC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0"/>
    <w:family w:val="roman"/>
    <w:pitch w:val="variable"/>
  </w:font>
  <w:font w:name="Liberation Sans">
    <w:altName w:val="Arial"/>
    <w:charset w:val="00"/>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Lohit Devanagari">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Bitstream Vera S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A7363" w14:textId="77777777" w:rsidR="000A07A7" w:rsidRDefault="00EC402F">
    <w:pPr>
      <w:pStyle w:val="Footer"/>
      <w:jc w:val="center"/>
      <w:rPr>
        <w:rFonts w:ascii="Arial Narrow" w:hAnsi="Arial Narrow"/>
        <w:sz w:val="22"/>
        <w:szCs w:val="22"/>
      </w:rPr>
    </w:pPr>
    <w:r>
      <w:fldChar w:fldCharType="begin"/>
    </w:r>
    <w:r>
      <w:instrText>PAGE</w:instrText>
    </w:r>
    <w:r>
      <w:fldChar w:fldCharType="separate"/>
    </w:r>
    <w:r>
      <w:t>46</w:t>
    </w:r>
    <w:r>
      <w:fldChar w:fldCharType="end"/>
    </w:r>
  </w:p>
  <w:p w14:paraId="61A97381" w14:textId="77777777" w:rsidR="000A07A7" w:rsidRDefault="000A07A7">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F2FE4" w14:textId="77777777" w:rsidR="00EC402F" w:rsidRDefault="00EC402F">
      <w:r>
        <w:separator/>
      </w:r>
    </w:p>
  </w:footnote>
  <w:footnote w:type="continuationSeparator" w:id="0">
    <w:p w14:paraId="608B505B" w14:textId="77777777" w:rsidR="00EC402F" w:rsidRDefault="00EC4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30E2F" w14:textId="77777777" w:rsidR="000A07A7" w:rsidRDefault="00EC402F">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 xml:space="preserve">POKV - UPOTREBA </w:t>
    </w:r>
    <w:r>
      <w:rPr>
        <w:rFonts w:ascii="Arial Narrow" w:hAnsi="Arial Narrow"/>
        <w:color w:val="808080"/>
        <w:sz w:val="22"/>
        <w:szCs w:val="22"/>
      </w:rPr>
      <w:t>SPSS-A U NAČNO-ISTRAŽIVAČKE SVRHE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71668"/>
    <w:multiLevelType w:val="multilevel"/>
    <w:tmpl w:val="A106E96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84522F"/>
    <w:multiLevelType w:val="multilevel"/>
    <w:tmpl w:val="5A700CCC"/>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2" w15:restartNumberingAfterBreak="0">
    <w:nsid w:val="0A161D6A"/>
    <w:multiLevelType w:val="multilevel"/>
    <w:tmpl w:val="642C6C0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B9F0805"/>
    <w:multiLevelType w:val="multilevel"/>
    <w:tmpl w:val="B5C26F9A"/>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DC332E7"/>
    <w:multiLevelType w:val="multilevel"/>
    <w:tmpl w:val="FD5E91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17B5011"/>
    <w:multiLevelType w:val="multilevel"/>
    <w:tmpl w:val="ABF69DD4"/>
    <w:lvl w:ilvl="0">
      <w:start w:val="1"/>
      <w:numFmt w:val="decimal"/>
      <w:lvlText w:val="%1."/>
      <w:lvlJc w:val="left"/>
      <w:pPr>
        <w:tabs>
          <w:tab w:val="num" w:pos="0"/>
        </w:tabs>
        <w:ind w:left="312" w:hanging="312"/>
      </w:pPr>
      <w:rPr>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7181BF7"/>
    <w:multiLevelType w:val="multilevel"/>
    <w:tmpl w:val="1E5C1B12"/>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84557A6"/>
    <w:multiLevelType w:val="multilevel"/>
    <w:tmpl w:val="A2562478"/>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1CEA040D"/>
    <w:multiLevelType w:val="multilevel"/>
    <w:tmpl w:val="27542960"/>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4C14AC6"/>
    <w:multiLevelType w:val="multilevel"/>
    <w:tmpl w:val="8F682C2C"/>
    <w:lvl w:ilvl="0">
      <w:start w:val="1"/>
      <w:numFmt w:val="decimal"/>
      <w:lvlText w:val="%1."/>
      <w:lvlJc w:val="left"/>
      <w:pPr>
        <w:tabs>
          <w:tab w:val="num" w:pos="0"/>
        </w:tabs>
        <w:ind w:left="540" w:hanging="360"/>
      </w:pPr>
      <w:rPr>
        <w:rFonts w:ascii="Arial Narrow" w:hAnsi="Arial Narrow"/>
        <w:sz w:val="22"/>
        <w:szCs w:val="22"/>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10" w15:restartNumberingAfterBreak="0">
    <w:nsid w:val="279A6C86"/>
    <w:multiLevelType w:val="multilevel"/>
    <w:tmpl w:val="32A8D35E"/>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7E665B8"/>
    <w:multiLevelType w:val="multilevel"/>
    <w:tmpl w:val="40685CB6"/>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2" w15:restartNumberingAfterBreak="0">
    <w:nsid w:val="2DB82766"/>
    <w:multiLevelType w:val="multilevel"/>
    <w:tmpl w:val="49B61E28"/>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DF84F44"/>
    <w:multiLevelType w:val="multilevel"/>
    <w:tmpl w:val="40BE424E"/>
    <w:lvl w:ilvl="0">
      <w:numFmt w:val="bullet"/>
      <w:lvlText w:val="-"/>
      <w:lvlJc w:val="left"/>
      <w:pPr>
        <w:tabs>
          <w:tab w:val="num" w:pos="0"/>
        </w:tabs>
        <w:ind w:left="720" w:hanging="360"/>
      </w:pPr>
      <w:rPr>
        <w:rFonts w:ascii="Arial Narrow" w:hAnsi="Arial Narrow" w:cs="Arial Narrow" w:hint="default"/>
        <w:b w:val="0"/>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31D10D5"/>
    <w:multiLevelType w:val="multilevel"/>
    <w:tmpl w:val="D44638A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395245B"/>
    <w:multiLevelType w:val="multilevel"/>
    <w:tmpl w:val="E9667F84"/>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3E6432E"/>
    <w:multiLevelType w:val="multilevel"/>
    <w:tmpl w:val="13306624"/>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44A4391"/>
    <w:multiLevelType w:val="multilevel"/>
    <w:tmpl w:val="B998754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A0D53C9"/>
    <w:multiLevelType w:val="multilevel"/>
    <w:tmpl w:val="3D566F84"/>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C4D0AFB"/>
    <w:multiLevelType w:val="multilevel"/>
    <w:tmpl w:val="E0C6ABB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3EFD2725"/>
    <w:multiLevelType w:val="multilevel"/>
    <w:tmpl w:val="BCF0E0AE"/>
    <w:lvl w:ilvl="0">
      <w:numFmt w:val="bullet"/>
      <w:lvlText w:val="-"/>
      <w:lvlJc w:val="left"/>
      <w:pPr>
        <w:tabs>
          <w:tab w:val="num" w:pos="0"/>
        </w:tabs>
        <w:ind w:left="360" w:hanging="360"/>
      </w:pPr>
      <w:rPr>
        <w:rFonts w:ascii="Arial Narrow" w:hAnsi="Arial Narrow" w:cs="Arial Narrow" w:hint="default"/>
        <w:b w:val="0"/>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13B423D"/>
    <w:multiLevelType w:val="multilevel"/>
    <w:tmpl w:val="D918FF90"/>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4315EDF"/>
    <w:multiLevelType w:val="multilevel"/>
    <w:tmpl w:val="C1AA359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61C71B4"/>
    <w:multiLevelType w:val="multilevel"/>
    <w:tmpl w:val="9AE6E6B4"/>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B3322A5"/>
    <w:multiLevelType w:val="multilevel"/>
    <w:tmpl w:val="A48281AC"/>
    <w:lvl w:ilvl="0">
      <w:start w:val="1"/>
      <w:numFmt w:val="decimal"/>
      <w:lvlText w:val="%1."/>
      <w:lvlJc w:val="left"/>
      <w:pPr>
        <w:tabs>
          <w:tab w:val="num" w:pos="0"/>
        </w:tabs>
        <w:ind w:left="312" w:hanging="312"/>
      </w:pPr>
      <w:rPr>
        <w:rFonts w:ascii="Arial Narrow" w:hAnsi="Arial Narrow" w:cs="Times New Roman"/>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D032697"/>
    <w:multiLevelType w:val="multilevel"/>
    <w:tmpl w:val="57FE184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05B7E5B"/>
    <w:multiLevelType w:val="multilevel"/>
    <w:tmpl w:val="8D8E0AB4"/>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0C71D09"/>
    <w:multiLevelType w:val="multilevel"/>
    <w:tmpl w:val="55F8759E"/>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1184374"/>
    <w:multiLevelType w:val="multilevel"/>
    <w:tmpl w:val="E90E4466"/>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2D925CA"/>
    <w:multiLevelType w:val="multilevel"/>
    <w:tmpl w:val="E8B271F0"/>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33314A5"/>
    <w:multiLevelType w:val="multilevel"/>
    <w:tmpl w:val="7AE4F110"/>
    <w:lvl w:ilvl="0">
      <w:start w:val="1"/>
      <w:numFmt w:val="decimal"/>
      <w:lvlText w:val="%1."/>
      <w:lvlJc w:val="left"/>
      <w:pPr>
        <w:tabs>
          <w:tab w:val="num" w:pos="0"/>
        </w:tabs>
        <w:ind w:left="312" w:hanging="312"/>
      </w:pPr>
      <w:rPr>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38D0721"/>
    <w:multiLevelType w:val="multilevel"/>
    <w:tmpl w:val="524CAB3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A083315"/>
    <w:multiLevelType w:val="multilevel"/>
    <w:tmpl w:val="B19A0B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5E2339BC"/>
    <w:multiLevelType w:val="multilevel"/>
    <w:tmpl w:val="259E778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3824F5C"/>
    <w:multiLevelType w:val="multilevel"/>
    <w:tmpl w:val="75664C1E"/>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565327D"/>
    <w:multiLevelType w:val="multilevel"/>
    <w:tmpl w:val="4FF601C6"/>
    <w:lvl w:ilvl="0">
      <w:start w:val="1"/>
      <w:numFmt w:val="decimal"/>
      <w:lvlText w:val="%1."/>
      <w:lvlJc w:val="left"/>
      <w:pPr>
        <w:tabs>
          <w:tab w:val="num" w:pos="0"/>
        </w:tabs>
        <w:ind w:left="312" w:hanging="312"/>
      </w:pPr>
      <w:rPr>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6AE6E25"/>
    <w:multiLevelType w:val="multilevel"/>
    <w:tmpl w:val="959E4CE8"/>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73A5889"/>
    <w:multiLevelType w:val="multilevel"/>
    <w:tmpl w:val="6BD4254A"/>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A2C64C3"/>
    <w:multiLevelType w:val="multilevel"/>
    <w:tmpl w:val="BA8C194A"/>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39" w15:restartNumberingAfterBreak="0">
    <w:nsid w:val="73FF3C00"/>
    <w:multiLevelType w:val="multilevel"/>
    <w:tmpl w:val="24E82E0C"/>
    <w:lvl w:ilvl="0">
      <w:start w:val="1"/>
      <w:numFmt w:val="decimal"/>
      <w:lvlText w:val="%1."/>
      <w:lvlJc w:val="left"/>
      <w:pPr>
        <w:tabs>
          <w:tab w:val="num" w:pos="0"/>
        </w:tabs>
        <w:ind w:left="312" w:hanging="312"/>
      </w:pPr>
      <w:rPr>
        <w:rFonts w:ascii="Arial Narrow" w:hAnsi="Arial Narrow"/>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4843D13"/>
    <w:multiLevelType w:val="multilevel"/>
    <w:tmpl w:val="61DEE6B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0"/>
  </w:num>
  <w:num w:numId="2">
    <w:abstractNumId w:val="8"/>
  </w:num>
  <w:num w:numId="3">
    <w:abstractNumId w:val="26"/>
  </w:num>
  <w:num w:numId="4">
    <w:abstractNumId w:val="4"/>
  </w:num>
  <w:num w:numId="5">
    <w:abstractNumId w:val="19"/>
  </w:num>
  <w:num w:numId="6">
    <w:abstractNumId w:val="9"/>
  </w:num>
  <w:num w:numId="7">
    <w:abstractNumId w:val="7"/>
  </w:num>
  <w:num w:numId="8">
    <w:abstractNumId w:val="0"/>
  </w:num>
  <w:num w:numId="9">
    <w:abstractNumId w:val="40"/>
  </w:num>
  <w:num w:numId="10">
    <w:abstractNumId w:val="31"/>
  </w:num>
  <w:num w:numId="11">
    <w:abstractNumId w:val="5"/>
  </w:num>
  <w:num w:numId="12">
    <w:abstractNumId w:val="3"/>
  </w:num>
  <w:num w:numId="13">
    <w:abstractNumId w:val="38"/>
  </w:num>
  <w:num w:numId="14">
    <w:abstractNumId w:val="1"/>
  </w:num>
  <w:num w:numId="15">
    <w:abstractNumId w:val="11"/>
  </w:num>
  <w:num w:numId="16">
    <w:abstractNumId w:val="12"/>
  </w:num>
  <w:num w:numId="17">
    <w:abstractNumId w:val="6"/>
  </w:num>
  <w:num w:numId="18">
    <w:abstractNumId w:val="22"/>
  </w:num>
  <w:num w:numId="19">
    <w:abstractNumId w:val="29"/>
  </w:num>
  <w:num w:numId="20">
    <w:abstractNumId w:val="18"/>
  </w:num>
  <w:num w:numId="21">
    <w:abstractNumId w:val="25"/>
  </w:num>
  <w:num w:numId="22">
    <w:abstractNumId w:val="37"/>
  </w:num>
  <w:num w:numId="23">
    <w:abstractNumId w:val="20"/>
  </w:num>
  <w:num w:numId="24">
    <w:abstractNumId w:val="35"/>
  </w:num>
  <w:num w:numId="25">
    <w:abstractNumId w:val="17"/>
  </w:num>
  <w:num w:numId="26">
    <w:abstractNumId w:val="23"/>
  </w:num>
  <w:num w:numId="27">
    <w:abstractNumId w:val="16"/>
  </w:num>
  <w:num w:numId="28">
    <w:abstractNumId w:val="13"/>
  </w:num>
  <w:num w:numId="29">
    <w:abstractNumId w:val="30"/>
  </w:num>
  <w:num w:numId="30">
    <w:abstractNumId w:val="21"/>
  </w:num>
  <w:num w:numId="31">
    <w:abstractNumId w:val="34"/>
  </w:num>
  <w:num w:numId="32">
    <w:abstractNumId w:val="39"/>
  </w:num>
  <w:num w:numId="33">
    <w:abstractNumId w:val="27"/>
  </w:num>
  <w:num w:numId="34">
    <w:abstractNumId w:val="2"/>
  </w:num>
  <w:num w:numId="35">
    <w:abstractNumId w:val="33"/>
  </w:num>
  <w:num w:numId="36">
    <w:abstractNumId w:val="24"/>
  </w:num>
  <w:num w:numId="37">
    <w:abstractNumId w:val="28"/>
  </w:num>
  <w:num w:numId="38">
    <w:abstractNumId w:val="14"/>
  </w:num>
  <w:num w:numId="39">
    <w:abstractNumId w:val="15"/>
  </w:num>
  <w:num w:numId="40">
    <w:abstractNumId w:val="36"/>
  </w:num>
  <w:num w:numId="41">
    <w:abstractNumId w:val="32"/>
  </w:num>
  <w:num w:numId="42">
    <w:abstractNumId w:val="29"/>
    <w:lvlOverride w:ilvl="0">
      <w:startOverride w:val="1"/>
    </w:lvlOverride>
  </w:num>
  <w:num w:numId="43">
    <w:abstractNumId w:val="24"/>
    <w:lvlOverride w:ilvl="0">
      <w:startOverride w:val="1"/>
    </w:lvlOverride>
  </w:num>
  <w:num w:numId="44">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7A7"/>
    <w:rsid w:val="000A07A7"/>
    <w:rsid w:val="000C4C4C"/>
    <w:rsid w:val="00254E0B"/>
    <w:rsid w:val="003E23B9"/>
    <w:rsid w:val="005E7BC4"/>
    <w:rsid w:val="00646401"/>
    <w:rsid w:val="00750941"/>
    <w:rsid w:val="00997AAF"/>
    <w:rsid w:val="009E1982"/>
    <w:rsid w:val="00EC40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A0A8"/>
  <w15:docId w15:val="{2DC49496-B149-4FB1-B877-53FFFC17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markedcontent">
    <w:name w:val="markedcontent"/>
    <w:basedOn w:val="DefaultParagraphFont"/>
    <w:qFormat/>
    <w:rsid w:val="005E1398"/>
  </w:style>
  <w:style w:type="character" w:customStyle="1" w:styleId="UnresolvedMention1">
    <w:name w:val="Unresolved Mention1"/>
    <w:basedOn w:val="DefaultParagraphFont"/>
    <w:uiPriority w:val="99"/>
    <w:semiHidden/>
    <w:unhideWhenUsed/>
    <w:qFormat/>
    <w:rsid w:val="002139E5"/>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Droid Sans Devanagari"/>
    </w:rPr>
  </w:style>
  <w:style w:type="paragraph" w:customStyle="1" w:styleId="caption1">
    <w:name w:val="caption1"/>
    <w:basedOn w:val="Normal"/>
    <w:qFormat/>
    <w:pPr>
      <w:suppressLineNumbers/>
      <w:spacing w:before="120" w:after="120"/>
    </w:pPr>
    <w:rPr>
      <w:rFonts w:cs="Droid Sans Devanagari"/>
      <w:i/>
      <w:iCs/>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180DAE"/>
    <w:pPr>
      <w:tabs>
        <w:tab w:val="left" w:pos="440"/>
        <w:tab w:val="right" w:leader="dot" w:pos="9016"/>
      </w:tabs>
      <w:spacing w:after="360"/>
    </w:pPr>
    <w:rPr>
      <w:rFonts w:ascii="Arial Narrow" w:hAnsi="Arial Narrow"/>
      <w:b/>
      <w:bCs/>
      <w:sz w:val="28"/>
      <w:szCs w:val="28"/>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bm.com/products/spss-statistic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bm.com/products/spss-statistic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bm.com/products/spss-statistics" TargetMode="External"/><Relationship Id="rId4" Type="http://schemas.openxmlformats.org/officeDocument/2006/relationships/webSettings" Target="webSettings.xml"/><Relationship Id="rId9" Type="http://schemas.openxmlformats.org/officeDocument/2006/relationships/hyperlink" Target="https://www.ibm.com/products/spss-statistic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46</Pages>
  <Words>8220</Words>
  <Characters>46860</Characters>
  <Application>Microsoft Office Word</Application>
  <DocSecurity>0</DocSecurity>
  <Lines>390</Lines>
  <Paragraphs>109</Paragraphs>
  <ScaleCrop>false</ScaleCrop>
  <Company/>
  <LinksUpToDate>false</LinksUpToDate>
  <CharactersWithSpaces>54971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UPOTREBA SPSS-A U NAČNO-ISTRAŽIVAČKE SVRHE</dc:subject>
  <dc:creator>Danilo Gogić</dc:creator>
  <dc:description/>
  <cp:lastModifiedBy>KORISNIK</cp:lastModifiedBy>
  <cp:revision>9</cp:revision>
  <cp:lastPrinted>2024-05-24T13:24:00Z</cp:lastPrinted>
  <dcterms:created xsi:type="dcterms:W3CDTF">2024-07-04T10:17:00Z</dcterms:created>
  <dcterms:modified xsi:type="dcterms:W3CDTF">2024-07-23T07:01:00Z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