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0"/>
      </w:tblGrid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FC29CD" w:rsidRDefault="003E6367" w:rsidP="00496590">
            <w:pPr>
              <w:spacing w:after="0"/>
              <w:jc w:val="center"/>
              <w:rPr>
                <w:lang w:val="sr-Latn-ME"/>
              </w:rPr>
            </w:pPr>
            <w:r w:rsidRPr="00FC29CD"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FC29CD" w:rsidRDefault="00C22F75" w:rsidP="00496590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FC29CD">
              <w:rPr>
                <w:rFonts w:ascii="Calibri" w:hAnsi="Calibri"/>
                <w:sz w:val="18"/>
                <w:szCs w:val="18"/>
                <w:lang w:val="sr-Latn-ME"/>
              </w:rPr>
              <w:t>CRNA GORA</w:t>
            </w:r>
          </w:p>
        </w:tc>
      </w:tr>
      <w:tr w:rsidR="00C22F75" w:rsidRPr="00FC29CD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1C3D8D" w:rsidRDefault="00C22F75" w:rsidP="00496590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  <w:lang w:val="sr-Latn-ME"/>
              </w:rPr>
            </w:pPr>
            <w:r w:rsidRPr="001C3D8D">
              <w:rPr>
                <w:rFonts w:ascii="Calibri" w:hAnsi="Calibri"/>
                <w:b/>
                <w:sz w:val="18"/>
                <w:szCs w:val="18"/>
                <w:lang w:val="sr-Latn-ME"/>
              </w:rPr>
              <w:t xml:space="preserve">Ministarstvo </w:t>
            </w:r>
            <w:r w:rsidR="007E0668" w:rsidRPr="001C3D8D">
              <w:rPr>
                <w:rFonts w:ascii="Calibri" w:hAnsi="Calibri"/>
                <w:b/>
                <w:sz w:val="18"/>
                <w:szCs w:val="18"/>
                <w:lang w:val="sr-Latn-ME"/>
              </w:rPr>
              <w:t>prosvjete,nauke, kulture i sporta</w:t>
            </w:r>
          </w:p>
        </w:tc>
      </w:tr>
    </w:tbl>
    <w:p w:rsidR="00470469" w:rsidRPr="00FC29CD" w:rsidRDefault="00470469" w:rsidP="00E63083">
      <w:pPr>
        <w:tabs>
          <w:tab w:val="left" w:pos="4053"/>
        </w:tabs>
        <w:rPr>
          <w:sz w:val="20"/>
          <w:szCs w:val="20"/>
          <w:lang w:val="sr-Latn-ME"/>
        </w:rPr>
      </w:pPr>
    </w:p>
    <w:p w:rsidR="00E63083" w:rsidRPr="00FC29CD" w:rsidRDefault="001F5572" w:rsidP="00EA1BD8">
      <w:pPr>
        <w:tabs>
          <w:tab w:val="left" w:pos="4053"/>
        </w:tabs>
        <w:jc w:val="both"/>
        <w:rPr>
          <w:sz w:val="20"/>
          <w:szCs w:val="20"/>
          <w:lang w:val="sr-Latn-ME"/>
        </w:rPr>
      </w:pPr>
      <w:r w:rsidRPr="00FC29CD">
        <w:rPr>
          <w:sz w:val="20"/>
          <w:szCs w:val="20"/>
          <w:lang w:val="sr-Latn-ME"/>
        </w:rPr>
        <w:t xml:space="preserve">Na osnovu člana 32v Zakona o nevladinim organizacijama (“Službeni list CG“, br.39/11 i 37/17), a u vezi sa Odlukom o utvrđivanju prioritetnih oblasti od javnog interesa i visine sredstava za finansiranje projekata i programa nevladinih organizacija u </w:t>
      </w:r>
      <w:r w:rsidR="001C3D8D">
        <w:rPr>
          <w:sz w:val="20"/>
          <w:szCs w:val="20"/>
          <w:lang w:val="sr-Latn-ME"/>
        </w:rPr>
        <w:t>2021</w:t>
      </w:r>
      <w:r w:rsidRPr="00FC29CD">
        <w:rPr>
          <w:sz w:val="20"/>
          <w:szCs w:val="20"/>
          <w:lang w:val="sr-Latn-ME"/>
        </w:rPr>
        <w:t xml:space="preserve"> godini (“Službeni list CG“, br. </w:t>
      </w:r>
      <w:r w:rsidR="00FE4191">
        <w:rPr>
          <w:sz w:val="20"/>
          <w:szCs w:val="20"/>
          <w:lang w:val="sr-Latn-ME"/>
        </w:rPr>
        <w:t>80/21</w:t>
      </w:r>
      <w:r w:rsidRPr="00FC29CD">
        <w:rPr>
          <w:sz w:val="20"/>
          <w:szCs w:val="20"/>
          <w:lang w:val="sr-Latn-ME"/>
        </w:rPr>
        <w:t xml:space="preserve">) i Pravilnikom o sadržaju javnog konkursa za raspodjelu sredstava za finansiranje projekata i programa nevladinih organizacija i izgledu i sadržaju prijave na javni konkurs </w:t>
      </w:r>
      <w:r w:rsidR="00FE4191">
        <w:rPr>
          <w:sz w:val="20"/>
          <w:szCs w:val="20"/>
          <w:lang w:val="sr-Latn-ME"/>
        </w:rPr>
        <w:t>(“Službeni list CG“, br.14/18),</w:t>
      </w:r>
      <w:r w:rsidRPr="00FC29CD">
        <w:rPr>
          <w:sz w:val="20"/>
          <w:szCs w:val="20"/>
          <w:lang w:val="sr-Latn-ME"/>
        </w:rPr>
        <w:t xml:space="preserve"> Komisija za raspodjelu sredstava za finansiranje projekata/programa nevladinih organizacija Ministarstva </w:t>
      </w:r>
      <w:r w:rsidR="00FC64F0" w:rsidRPr="00FC64F0">
        <w:rPr>
          <w:sz w:val="20"/>
          <w:szCs w:val="20"/>
          <w:lang w:val="sr-Latn-ME"/>
        </w:rPr>
        <w:t xml:space="preserve">prosvjete,nauke, kulture i </w:t>
      </w:r>
      <w:r w:rsidR="00FC64F0">
        <w:rPr>
          <w:sz w:val="20"/>
          <w:szCs w:val="20"/>
          <w:lang w:val="sr-Latn-ME"/>
        </w:rPr>
        <w:t>s</w:t>
      </w:r>
      <w:r w:rsidR="00FC64F0" w:rsidRPr="00FC64F0">
        <w:rPr>
          <w:sz w:val="20"/>
          <w:szCs w:val="20"/>
          <w:lang w:val="sr-Latn-ME"/>
        </w:rPr>
        <w:t>porta</w:t>
      </w:r>
      <w:r w:rsidRPr="00FC29CD">
        <w:rPr>
          <w:sz w:val="20"/>
          <w:szCs w:val="20"/>
          <w:lang w:val="sr-Latn-ME"/>
        </w:rPr>
        <w:t xml:space="preserve">, </w:t>
      </w:r>
      <w:r w:rsidR="006B2083" w:rsidRPr="00FC29CD">
        <w:rPr>
          <w:sz w:val="20"/>
          <w:szCs w:val="20"/>
          <w:lang w:val="sr-Latn-ME"/>
        </w:rPr>
        <w:t>objavljuje</w:t>
      </w:r>
    </w:p>
    <w:p w:rsidR="006B2083" w:rsidRPr="00FC29CD" w:rsidRDefault="006B2083" w:rsidP="00E63083">
      <w:pPr>
        <w:tabs>
          <w:tab w:val="left" w:pos="4053"/>
        </w:tabs>
        <w:rPr>
          <w:sz w:val="20"/>
          <w:szCs w:val="20"/>
          <w:lang w:val="sr-Latn-ME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RPr="00FC29CD" w:rsidTr="009A5E43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F810DF" w:rsidRDefault="001F5572" w:rsidP="009A5E4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36"/>
                <w:szCs w:val="36"/>
                <w:lang w:val="sr-Latn-ME"/>
              </w:rPr>
            </w:pPr>
            <w:bookmarkStart w:id="0" w:name="_GoBack"/>
            <w:r w:rsidRPr="00FC29CD">
              <w:rPr>
                <w:rFonts w:ascii="Calibri" w:hAnsi="Calibri"/>
                <w:b/>
                <w:sz w:val="36"/>
                <w:szCs w:val="36"/>
                <w:lang w:val="sr-Latn-ME"/>
              </w:rPr>
              <w:t>JAVNI KONKURS</w:t>
            </w:r>
          </w:p>
          <w:p w:rsidR="009A5E43" w:rsidRPr="00FC29CD" w:rsidRDefault="00496590" w:rsidP="009A5E4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ME"/>
              </w:rPr>
            </w:pPr>
            <w:r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br/>
            </w:r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„</w:t>
            </w:r>
            <w:r w:rsidR="00E96A26" w:rsidRPr="00E96A26">
              <w:rPr>
                <w:rFonts w:ascii="Calibri" w:hAnsi="Calibri"/>
                <w:b/>
                <w:sz w:val="28"/>
                <w:szCs w:val="28"/>
                <w:u w:val="single"/>
                <w:lang w:val="sr-Latn-ME"/>
              </w:rPr>
              <w:t>Inovacijom do veće mobilnosti mladih</w:t>
            </w:r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“</w:t>
            </w:r>
            <w:bookmarkEnd w:id="0"/>
            <w:r w:rsidR="009A5E43"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br/>
            </w:r>
          </w:p>
          <w:p w:rsidR="001F5572" w:rsidRPr="00FC29CD" w:rsidRDefault="001F5572" w:rsidP="00424024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ME"/>
              </w:rPr>
            </w:pPr>
            <w:r w:rsidRPr="00FC29CD">
              <w:rPr>
                <w:rFonts w:ascii="Calibri" w:hAnsi="Calibri"/>
                <w:b/>
                <w:sz w:val="28"/>
                <w:szCs w:val="28"/>
                <w:lang w:val="sr-Latn-ME"/>
              </w:rPr>
              <w:t>za finansiranje projekata/programa nevladinih organizacija u oblasti</w:t>
            </w:r>
            <w:r w:rsidR="00F810DF">
              <w:rPr>
                <w:rFonts w:ascii="Calibri" w:hAnsi="Calibri"/>
                <w:b/>
                <w:sz w:val="28"/>
                <w:szCs w:val="28"/>
                <w:lang w:val="sr-Latn-ME"/>
              </w:rPr>
              <w:t xml:space="preserve"> </w:t>
            </w:r>
            <w:r w:rsidR="00424024">
              <w:rPr>
                <w:rFonts w:ascii="Calibri" w:hAnsi="Calibri"/>
                <w:b/>
                <w:sz w:val="28"/>
                <w:szCs w:val="28"/>
                <w:lang w:val="sr-Latn-ME"/>
              </w:rPr>
              <w:t>društvene brige o djeci i mladima</w:t>
            </w:r>
          </w:p>
        </w:tc>
      </w:tr>
    </w:tbl>
    <w:p w:rsidR="003C24D8" w:rsidRPr="00FC29CD" w:rsidRDefault="003C24D8" w:rsidP="004C1736">
      <w:pPr>
        <w:rPr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Pozivaju se nevladine organizacije koje imaju kapacitete i iskustvo da prijave projekte/programe na ovaj konkurs kojim mogu doprinijeti realizaciji prioriteta utvrđenih </w:t>
      </w:r>
      <w:r w:rsidR="003C0F21" w:rsidRPr="003C0F21">
        <w:rPr>
          <w:rFonts w:asciiTheme="minorHAnsi" w:hAnsiTheme="minorHAnsi"/>
          <w:sz w:val="20"/>
          <w:szCs w:val="20"/>
          <w:lang w:val="sr-Latn-ME"/>
        </w:rPr>
        <w:t>Strategija za mlade 2017-2021</w:t>
      </w:r>
      <w:r w:rsidR="003C0F21">
        <w:rPr>
          <w:rFonts w:asciiTheme="minorHAnsi" w:hAnsiTheme="minorHAnsi"/>
          <w:sz w:val="20"/>
          <w:szCs w:val="20"/>
          <w:lang w:val="sr-Latn-ME"/>
        </w:rPr>
        <w:t xml:space="preserve"> i </w:t>
      </w:r>
      <w:r w:rsidR="003C0F21" w:rsidRPr="003C0F21">
        <w:rPr>
          <w:rFonts w:asciiTheme="minorHAnsi" w:hAnsiTheme="minorHAnsi"/>
          <w:sz w:val="20"/>
          <w:szCs w:val="20"/>
          <w:lang w:val="sr-Latn-ME"/>
        </w:rPr>
        <w:t>Plan</w:t>
      </w:r>
      <w:r w:rsidR="003C0F21">
        <w:rPr>
          <w:rFonts w:asciiTheme="minorHAnsi" w:hAnsiTheme="minorHAnsi"/>
          <w:sz w:val="20"/>
          <w:szCs w:val="20"/>
          <w:lang w:val="sr-Latn-ME"/>
        </w:rPr>
        <w:t>om</w:t>
      </w:r>
      <w:r w:rsidR="003C0F21" w:rsidRPr="003C0F21">
        <w:rPr>
          <w:rFonts w:asciiTheme="minorHAnsi" w:hAnsiTheme="minorHAnsi"/>
          <w:sz w:val="20"/>
          <w:szCs w:val="20"/>
          <w:lang w:val="sr-Latn-ME"/>
        </w:rPr>
        <w:t xml:space="preserve"> implementacije Strategije za mlade 2017-2021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Strateški ciljevi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čijem će ostvarenju doprinijeti projekti/programi nevladinih organizacija u </w:t>
      </w:r>
      <w:r w:rsidR="00F810DF">
        <w:rPr>
          <w:rFonts w:asciiTheme="minorHAnsi" w:hAnsiTheme="minorHAnsi"/>
          <w:sz w:val="20"/>
          <w:szCs w:val="20"/>
          <w:lang w:val="sr-Latn-ME"/>
        </w:rPr>
        <w:t xml:space="preserve">2021 </w:t>
      </w:r>
      <w:r w:rsidR="003C0F21">
        <w:rPr>
          <w:rFonts w:asciiTheme="minorHAnsi" w:hAnsiTheme="minorHAnsi"/>
          <w:sz w:val="20"/>
          <w:szCs w:val="20"/>
          <w:lang w:val="sr-Latn-ME"/>
        </w:rPr>
        <w:t>godini su: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</w:p>
    <w:p w:rsidR="00F72AF6" w:rsidRPr="003C0F21" w:rsidRDefault="003C0F21" w:rsidP="00EA1BD8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3C0F21">
        <w:rPr>
          <w:rFonts w:asciiTheme="minorHAnsi" w:hAnsiTheme="minorHAnsi"/>
          <w:sz w:val="20"/>
          <w:szCs w:val="20"/>
          <w:lang w:val="sr-Latn-ME"/>
        </w:rPr>
        <w:t>Mladi ostvaruju ekonomsku i socijalnu sigurnost kroz olakšan pristup tržištu rada i sticanje zapošljenja</w:t>
      </w:r>
      <w:r w:rsidR="00BD5804" w:rsidRPr="003C0F21">
        <w:rPr>
          <w:rFonts w:asciiTheme="minorHAnsi" w:hAnsiTheme="minorHAnsi"/>
          <w:sz w:val="20"/>
          <w:szCs w:val="20"/>
          <w:lang w:val="sr-Latn-ME"/>
        </w:rPr>
        <w:t>,</w:t>
      </w:r>
    </w:p>
    <w:p w:rsidR="00F72AF6" w:rsidRPr="003C0F21" w:rsidRDefault="003C0F21" w:rsidP="00EA1BD8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3C0F21">
        <w:rPr>
          <w:rFonts w:asciiTheme="minorHAnsi" w:hAnsiTheme="minorHAnsi"/>
          <w:sz w:val="20"/>
          <w:szCs w:val="20"/>
          <w:lang w:val="sr-Latn-ME"/>
        </w:rPr>
        <w:t>Mladi su aktivni građani, uključeni, motivisani, učestvuju u procesima donošenja odluka, u razvoju zajednice, u kreiranju politika i njihovom sprovođenju</w:t>
      </w:r>
      <w:r w:rsidR="00BD5804" w:rsidRPr="003C0F21">
        <w:rPr>
          <w:rFonts w:asciiTheme="minorHAnsi" w:hAnsiTheme="minorHAnsi"/>
          <w:sz w:val="20"/>
          <w:szCs w:val="20"/>
          <w:lang w:val="sr-Latn-ME"/>
        </w:rPr>
        <w:t>,</w:t>
      </w:r>
    </w:p>
    <w:p w:rsidR="00BD5804" w:rsidRPr="003C0F21" w:rsidRDefault="003C0F21" w:rsidP="00EA1BD8">
      <w:pPr>
        <w:pStyle w:val="ListParagraph"/>
        <w:numPr>
          <w:ilvl w:val="0"/>
          <w:numId w:val="27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3C0F21">
        <w:rPr>
          <w:rFonts w:asciiTheme="minorHAnsi" w:hAnsiTheme="minorHAnsi"/>
          <w:sz w:val="20"/>
          <w:szCs w:val="20"/>
          <w:lang w:val="sr-Latn-ME"/>
        </w:rPr>
        <w:t>Mladi su dobrog zdravlja, bezbjedni, imaju pristup adekvatnom sistemu podrške za prelazak u odraslo doba i samorealizaciju, samosvjesni su, inovativni, pokazuju inicijativu i prihvataju različitosti</w:t>
      </w:r>
    </w:p>
    <w:p w:rsidR="003C0F21" w:rsidRDefault="003C0F21" w:rsidP="00EA1BD8">
      <w:p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</w:p>
    <w:p w:rsidR="00467558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Prioritet</w:t>
      </w:r>
      <w:r w:rsidR="00BD5804" w:rsidRPr="00F72AF6">
        <w:rPr>
          <w:rFonts w:asciiTheme="minorHAnsi" w:hAnsiTheme="minorHAnsi"/>
          <w:b/>
          <w:sz w:val="20"/>
          <w:szCs w:val="20"/>
          <w:lang w:val="sr-Latn-ME"/>
        </w:rPr>
        <w:t>ni</w:t>
      </w:r>
      <w:r w:rsidRPr="00F72AF6">
        <w:rPr>
          <w:rFonts w:asciiTheme="minorHAnsi" w:hAnsiTheme="minorHAnsi"/>
          <w:b/>
          <w:sz w:val="20"/>
          <w:szCs w:val="20"/>
          <w:lang w:val="sr-Latn-ME"/>
        </w:rPr>
        <w:t xml:space="preserve"> problem</w:t>
      </w:r>
      <w:r w:rsidR="00BD5804" w:rsidRPr="00F72AF6">
        <w:rPr>
          <w:rFonts w:asciiTheme="minorHAnsi" w:hAnsiTheme="minorHAnsi"/>
          <w:b/>
          <w:sz w:val="20"/>
          <w:szCs w:val="20"/>
          <w:lang w:val="sr-Latn-ME"/>
        </w:rPr>
        <w:t>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u </w:t>
      </w:r>
      <w:r w:rsidR="00BD5804">
        <w:rPr>
          <w:rFonts w:asciiTheme="minorHAnsi" w:hAnsiTheme="minorHAnsi"/>
          <w:sz w:val="20"/>
          <w:szCs w:val="20"/>
          <w:lang w:val="sr-Latn-ME"/>
        </w:rPr>
        <w:t>afirmisanju i promociji nauke u društvu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koji se planira</w:t>
      </w:r>
      <w:r w:rsidR="00BD5804">
        <w:rPr>
          <w:rFonts w:asciiTheme="minorHAnsi" w:hAnsiTheme="minorHAnsi"/>
          <w:sz w:val="20"/>
          <w:szCs w:val="20"/>
          <w:lang w:val="sr-Latn-ME"/>
        </w:rPr>
        <w:t>ju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rješavati finansiranjem projekata/programa nevladinih organizacija su</w:t>
      </w:r>
      <w:r w:rsidR="00F72AF6">
        <w:rPr>
          <w:rFonts w:asciiTheme="minorHAnsi" w:hAnsiTheme="minorHAnsi"/>
          <w:sz w:val="20"/>
          <w:szCs w:val="20"/>
          <w:lang w:val="sr-Latn-ME"/>
        </w:rPr>
        <w:t>:</w:t>
      </w:r>
    </w:p>
    <w:p w:rsidR="00F72AF6" w:rsidRDefault="003D1D88" w:rsidP="00EA1BD8">
      <w:pPr>
        <w:pStyle w:val="ListParagraph"/>
        <w:numPr>
          <w:ilvl w:val="0"/>
          <w:numId w:val="28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3D1D88">
        <w:rPr>
          <w:rFonts w:asciiTheme="minorHAnsi" w:hAnsiTheme="minorHAnsi"/>
          <w:sz w:val="20"/>
          <w:szCs w:val="20"/>
          <w:lang w:val="sr-Latn-ME"/>
        </w:rPr>
        <w:t>Slab razvoj i sprovođenje inovativnih preduzetničkih projekata za mlade sa ciljem pospješivanja njihove zapošljivosti kroz razvoj preduzetništva i preduzetničkog učenja mladih koji započinju ili su već započeli razvoj sopstvenog  biznisa, naročito slaba podrška mladima koji ne rade i ne nalaze se u sistem</w:t>
      </w:r>
      <w:r>
        <w:rPr>
          <w:rFonts w:asciiTheme="minorHAnsi" w:hAnsiTheme="minorHAnsi"/>
          <w:sz w:val="20"/>
          <w:szCs w:val="20"/>
          <w:lang w:val="sr-Latn-ME"/>
        </w:rPr>
        <w:t>u obrazovanja ili obuke. (NEET);</w:t>
      </w:r>
    </w:p>
    <w:p w:rsidR="003D1D88" w:rsidRDefault="003D1D88" w:rsidP="00EA1BD8">
      <w:pPr>
        <w:pStyle w:val="ListParagraph"/>
        <w:numPr>
          <w:ilvl w:val="0"/>
          <w:numId w:val="28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>
        <w:rPr>
          <w:rFonts w:asciiTheme="minorHAnsi" w:hAnsiTheme="minorHAnsi"/>
          <w:sz w:val="20"/>
          <w:szCs w:val="20"/>
          <w:lang w:val="sr-Latn-ME"/>
        </w:rPr>
        <w:t>Nedovoljna korišćenje mehanizama od strane mladih</w:t>
      </w:r>
      <w:r w:rsidRPr="003D1D88">
        <w:rPr>
          <w:rFonts w:asciiTheme="minorHAnsi" w:hAnsiTheme="minorHAnsi"/>
          <w:sz w:val="20"/>
          <w:szCs w:val="20"/>
          <w:lang w:val="sr-Latn-ME"/>
        </w:rPr>
        <w:t xml:space="preserve"> za uključivanje u proces donošenja odluka i razvoj njihovih lokalnih zajednica</w:t>
      </w:r>
      <w:r>
        <w:rPr>
          <w:rFonts w:asciiTheme="minorHAnsi" w:hAnsiTheme="minorHAnsi"/>
          <w:sz w:val="20"/>
          <w:szCs w:val="20"/>
          <w:lang w:val="sr-Latn-ME"/>
        </w:rPr>
        <w:t>;</w:t>
      </w:r>
    </w:p>
    <w:p w:rsidR="003D1D88" w:rsidRPr="003D1D88" w:rsidRDefault="003D1D88" w:rsidP="00EA1BD8">
      <w:pPr>
        <w:pStyle w:val="ListParagraph"/>
        <w:numPr>
          <w:ilvl w:val="0"/>
          <w:numId w:val="28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>
        <w:rPr>
          <w:rFonts w:asciiTheme="minorHAnsi" w:hAnsiTheme="minorHAnsi"/>
          <w:sz w:val="20"/>
          <w:szCs w:val="20"/>
          <w:lang w:val="sr-Latn-ME"/>
        </w:rPr>
        <w:t xml:space="preserve">Nedovoljna podrška </w:t>
      </w:r>
      <w:r w:rsidRPr="003D1D88">
        <w:rPr>
          <w:rFonts w:asciiTheme="minorHAnsi" w:hAnsiTheme="minorHAnsi"/>
          <w:sz w:val="20"/>
          <w:szCs w:val="20"/>
          <w:lang w:val="sr-Latn-ME"/>
        </w:rPr>
        <w:t xml:space="preserve">projektima kroz koje će mladi, a naročito adolescenti, dobiti informacije i priliku za razvoj životnih vještina i osamostaljivanja kroz različite </w:t>
      </w:r>
      <w:r>
        <w:rPr>
          <w:rFonts w:asciiTheme="minorHAnsi" w:hAnsiTheme="minorHAnsi"/>
          <w:sz w:val="20"/>
          <w:szCs w:val="20"/>
          <w:lang w:val="sr-Latn-ME"/>
        </w:rPr>
        <w:t xml:space="preserve">modele neformalnog obrazovanja, </w:t>
      </w:r>
      <w:r w:rsidRPr="003D1D88">
        <w:rPr>
          <w:rFonts w:asciiTheme="minorHAnsi" w:hAnsiTheme="minorHAnsi"/>
          <w:sz w:val="20"/>
          <w:szCs w:val="20"/>
          <w:lang w:val="sr-Latn-ME"/>
        </w:rPr>
        <w:t>interkulturalnog učenja, socijalne inkluzije i društvene kohezije</w:t>
      </w:r>
      <w:r>
        <w:rPr>
          <w:rFonts w:asciiTheme="minorHAnsi" w:hAnsiTheme="minorHAnsi"/>
          <w:sz w:val="20"/>
          <w:szCs w:val="20"/>
          <w:lang w:val="sr-Latn-ME"/>
        </w:rPr>
        <w:t>.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F72AF6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72AF6">
        <w:rPr>
          <w:rFonts w:asciiTheme="minorHAnsi" w:hAnsiTheme="minorHAnsi"/>
          <w:b/>
          <w:sz w:val="20"/>
          <w:szCs w:val="20"/>
          <w:lang w:val="sr-Latn-ME"/>
        </w:rPr>
        <w:t>Ciljne grupe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su</w:t>
      </w:r>
      <w:r w:rsidR="00F72AF6">
        <w:rPr>
          <w:rFonts w:asciiTheme="minorHAnsi" w:hAnsiTheme="minorHAnsi"/>
          <w:sz w:val="20"/>
          <w:szCs w:val="20"/>
          <w:lang w:val="sr-Latn-ME"/>
        </w:rPr>
        <w:t>:</w:t>
      </w:r>
    </w:p>
    <w:p w:rsidR="00F72AF6" w:rsidRDefault="00F72AF6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u w:val="single"/>
          <w:lang w:val="sr-Latn-ME"/>
        </w:rPr>
      </w:pPr>
      <w:r w:rsidRPr="001B4A81">
        <w:rPr>
          <w:rFonts w:asciiTheme="minorHAnsi" w:hAnsiTheme="minorHAnsi"/>
          <w:sz w:val="20"/>
          <w:szCs w:val="20"/>
          <w:u w:val="single"/>
          <w:lang w:val="sr-Latn-ME"/>
        </w:rPr>
        <w:t>1.Mladi ljudi u Crnoj Gori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U skladu sa Zakonom o mladima, mladi čine lica od navršenih 15 do navršenih 30 godina, a prema posljednjem popisu stanovništva iz 2011. godine, od ukupnog broja stanovnika Crne Gore (620 029), 132 702 čine mladi uzrasta od 15 do 29 godina, što čini 21,4% ukupnog broja stanovnika.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Potrebe navedene grupe korisnika su pojašnjene i obrazložene u Strategiji za mlade 2017-2021.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u w:val="single"/>
          <w:lang w:val="sr-Latn-ME"/>
        </w:rPr>
      </w:pPr>
      <w:r w:rsidRPr="001B4A81">
        <w:rPr>
          <w:rFonts w:asciiTheme="minorHAnsi" w:hAnsiTheme="minorHAnsi"/>
          <w:sz w:val="20"/>
          <w:szCs w:val="20"/>
          <w:u w:val="single"/>
          <w:lang w:val="sr-Latn-ME"/>
        </w:rPr>
        <w:t>2. Akteri koji se bave omladinskom politikom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 xml:space="preserve">Lica koja rade sa mladima i za mlade; omladinski aktivisti, aktivisti nevladinih organizacija, predstavnici institucija, škola, organizacija koje se posebno bave mladima koji su u riziku od disrkiminacije itd. a koji, u partnerstvu, </w:t>
      </w:r>
      <w:r w:rsidRPr="001B4A81">
        <w:rPr>
          <w:rFonts w:asciiTheme="minorHAnsi" w:hAnsiTheme="minorHAnsi"/>
          <w:sz w:val="20"/>
          <w:szCs w:val="20"/>
          <w:lang w:val="sr-Latn-ME"/>
        </w:rPr>
        <w:lastRenderedPageBreak/>
        <w:t xml:space="preserve">doprinose razvoju mladih ljudi u svjesne, odgovorne i aktivne članove društva koji doprinose razvoju zajednice, pokazuju inicijativu i poštuju različitosti. 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u w:val="single"/>
          <w:lang w:val="sr-Latn-ME"/>
        </w:rPr>
      </w:pPr>
      <w:r w:rsidRPr="001B4A81">
        <w:rPr>
          <w:rFonts w:asciiTheme="minorHAnsi" w:hAnsiTheme="minorHAnsi"/>
          <w:sz w:val="20"/>
          <w:szCs w:val="20"/>
          <w:u w:val="single"/>
          <w:lang w:val="sr-Latn-ME"/>
        </w:rPr>
        <w:t xml:space="preserve">3.Nevladine organizacije koje se bave mladima 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Nevladine organizacije koje se bave mladima i koje u statutu imaju definisanu oblast društvene brige o mladima, a posebno one koje imaju iskustva u sprovođenju projekata za mlade usmjerenih na: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- promociju, razvoj i unapređivanje omladinske politike na nacionalnom, lokalnom i/ili međunarodnom nivou;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- podršku razvoju omladinskog rada, omladinskog aktivizma, informisanja mladih, neformalnog obrazovanja mladih;</w:t>
      </w:r>
    </w:p>
    <w:p w:rsidR="001B4A81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- podršku mladima u oblasti njihovog aktivnog učešća u donošenju odluka;</w:t>
      </w:r>
    </w:p>
    <w:p w:rsidR="00F72AF6" w:rsidRPr="001B4A81" w:rsidRDefault="001B4A81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1B4A81">
        <w:rPr>
          <w:rFonts w:asciiTheme="minorHAnsi" w:hAnsiTheme="minorHAnsi"/>
          <w:sz w:val="20"/>
          <w:szCs w:val="20"/>
          <w:lang w:val="sr-Latn-ME"/>
        </w:rPr>
        <w:t>- podršku inicijativama, projektima i programima organizacija koje se bave mladima i sprovode omladinsku politiku.</w:t>
      </w:r>
    </w:p>
    <w:p w:rsidR="001B4A81" w:rsidRDefault="001B4A81" w:rsidP="00EA1BD8">
      <w:p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6C4933">
        <w:rPr>
          <w:rFonts w:asciiTheme="minorHAnsi" w:hAnsiTheme="minorHAnsi"/>
          <w:b/>
          <w:sz w:val="20"/>
          <w:szCs w:val="20"/>
          <w:lang w:val="sr-Latn-ME"/>
        </w:rPr>
        <w:t>Aktivnosti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nevladine organizacije koje će doprinijeti ostvarenju strateških ciljaeva i zadovoljenju potreba cilj</w:t>
      </w:r>
      <w:r w:rsidR="001C3D8D">
        <w:rPr>
          <w:rFonts w:asciiTheme="minorHAnsi" w:hAnsiTheme="minorHAnsi"/>
          <w:sz w:val="20"/>
          <w:szCs w:val="20"/>
          <w:lang w:val="sr-Latn-ME"/>
        </w:rPr>
        <w:t>n</w:t>
      </w:r>
      <w:r w:rsidRPr="00FC29CD">
        <w:rPr>
          <w:rFonts w:asciiTheme="minorHAnsi" w:hAnsiTheme="minorHAnsi"/>
          <w:sz w:val="20"/>
          <w:szCs w:val="20"/>
          <w:lang w:val="sr-Latn-ME"/>
        </w:rPr>
        <w:t>ih grup</w:t>
      </w:r>
      <w:r w:rsidR="001C3D8D">
        <w:rPr>
          <w:rFonts w:asciiTheme="minorHAnsi" w:hAnsiTheme="minorHAnsi"/>
          <w:sz w:val="20"/>
          <w:szCs w:val="20"/>
          <w:lang w:val="sr-Latn-ME"/>
        </w:rPr>
        <w:t>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(„prihvatljive aktivnosti za finansiranje“) su: </w:t>
      </w:r>
    </w:p>
    <w:p w:rsidR="001C3D8D" w:rsidRDefault="001C3D8D" w:rsidP="00EA1BD8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EE6F42" w:rsidRPr="0013073D" w:rsidRDefault="00EE6F42" w:rsidP="00EA1BD8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1557"/>
        </w:tabs>
        <w:spacing w:before="35"/>
        <w:ind w:right="111"/>
        <w:jc w:val="both"/>
        <w:rPr>
          <w:rFonts w:asciiTheme="minorHAnsi" w:hAnsiTheme="minorHAnsi" w:cs="Arial"/>
          <w:color w:val="000000"/>
          <w:lang w:val="sr-Latn-RS"/>
        </w:rPr>
      </w:pPr>
      <w:r w:rsidRPr="0013073D">
        <w:rPr>
          <w:rFonts w:asciiTheme="minorHAnsi" w:eastAsia="Arial" w:hAnsiTheme="minorHAnsi" w:cs="Arial"/>
          <w:color w:val="000000"/>
          <w:sz w:val="20"/>
          <w:szCs w:val="20"/>
          <w:lang w:val="sr-Latn-RS"/>
        </w:rPr>
        <w:t>Organizovanje seminara/treninga/radionica/konferencija/obuka/stručnih savjetovališta za mlade;</w:t>
      </w:r>
    </w:p>
    <w:p w:rsidR="00EE6F42" w:rsidRPr="0013073D" w:rsidRDefault="00EE6F42" w:rsidP="00EA1BD8">
      <w:pPr>
        <w:pStyle w:val="Normal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6"/>
          <w:tab w:val="left" w:pos="1557"/>
        </w:tabs>
        <w:spacing w:before="35"/>
        <w:ind w:right="111"/>
        <w:jc w:val="both"/>
        <w:rPr>
          <w:rFonts w:asciiTheme="minorHAnsi" w:hAnsiTheme="minorHAnsi" w:cs="Arial"/>
          <w:color w:val="000000"/>
          <w:lang w:val="sr-Latn-RS"/>
        </w:rPr>
      </w:pPr>
      <w:r w:rsidRPr="0013073D">
        <w:rPr>
          <w:rFonts w:asciiTheme="minorHAnsi" w:eastAsia="Arial" w:hAnsiTheme="minorHAnsi" w:cs="Arial"/>
          <w:color w:val="000000"/>
          <w:sz w:val="20"/>
          <w:szCs w:val="20"/>
          <w:lang w:val="sr-Latn-RS"/>
        </w:rPr>
        <w:t>Organizovanje inovativnih akcija, inicijativa i manifestacija sa ciljem pospješivanja preduzetništva mladih i unapređenja njihovih preduzetničkih vještina;</w:t>
      </w:r>
    </w:p>
    <w:p w:rsidR="00EE6F42" w:rsidRDefault="00EE6F42" w:rsidP="00EA1BD8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C3D8D" w:rsidRDefault="001C3D8D" w:rsidP="00EA1BD8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  <w:r>
        <w:rPr>
          <w:rFonts w:asciiTheme="minorHAnsi" w:hAnsiTheme="minorHAnsi"/>
          <w:sz w:val="20"/>
          <w:szCs w:val="20"/>
          <w:lang w:val="sr-Latn-ME"/>
        </w:rPr>
        <w:t xml:space="preserve">Popis aktivnosti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>nije konačan, već ilustrativan</w:t>
      </w:r>
      <w:r>
        <w:rPr>
          <w:rFonts w:asciiTheme="minorHAnsi" w:hAnsiTheme="minorHAnsi"/>
          <w:sz w:val="20"/>
          <w:szCs w:val="20"/>
          <w:lang w:val="sr-Latn-ME"/>
        </w:rPr>
        <w:t>. U obzir za finansiranje uzeće se i druge aktivnosti koje doprinose realizaciji ciljeva i prioriteta konkursa.</w:t>
      </w:r>
    </w:p>
    <w:p w:rsidR="001C3D8D" w:rsidRPr="00FC29CD" w:rsidRDefault="001C3D8D" w:rsidP="00EA1BD8">
      <w:pPr>
        <w:pStyle w:val="ListParagraph"/>
        <w:spacing w:after="0"/>
        <w:ind w:left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Ukupan iznos sredstava koja se mogu raspodijeliti ovim konkursom je:  </w:t>
      </w:r>
      <w:r w:rsidR="00E96A26">
        <w:rPr>
          <w:rFonts w:asciiTheme="minorHAnsi" w:hAnsiTheme="minorHAnsi"/>
          <w:sz w:val="20"/>
          <w:szCs w:val="20"/>
          <w:lang w:val="sr-Latn-ME"/>
        </w:rPr>
        <w:t>107.000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eura. 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Najnižiji iznos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sredstava koji se može dodijeliti pojedinom projektu/</w:t>
      </w:r>
      <w:r w:rsidRPr="000E5245">
        <w:rPr>
          <w:rFonts w:asciiTheme="minorHAnsi" w:hAnsiTheme="minorHAnsi"/>
          <w:sz w:val="20"/>
          <w:szCs w:val="20"/>
          <w:lang w:val="sr-Latn-ME"/>
        </w:rPr>
        <w:t xml:space="preserve">programu je </w:t>
      </w:r>
      <w:r w:rsidR="001C3D8D" w:rsidRPr="000E5245">
        <w:rPr>
          <w:rFonts w:asciiTheme="minorHAnsi" w:hAnsiTheme="minorHAnsi"/>
          <w:sz w:val="20"/>
          <w:szCs w:val="20"/>
          <w:lang w:val="sr-Latn-ME"/>
        </w:rPr>
        <w:t>5.000</w:t>
      </w:r>
      <w:r w:rsidRPr="000E5245">
        <w:rPr>
          <w:rFonts w:asciiTheme="minorHAnsi" w:hAnsiTheme="minorHAnsi"/>
          <w:sz w:val="20"/>
          <w:szCs w:val="20"/>
          <w:lang w:val="sr-Latn-ME"/>
        </w:rPr>
        <w:t xml:space="preserve"> eura, a </w:t>
      </w:r>
      <w:r w:rsidRPr="000E5245">
        <w:rPr>
          <w:rFonts w:asciiTheme="minorHAnsi" w:hAnsiTheme="minorHAnsi"/>
          <w:b/>
          <w:sz w:val="20"/>
          <w:szCs w:val="20"/>
          <w:lang w:val="sr-Latn-ME"/>
        </w:rPr>
        <w:t xml:space="preserve">najviši </w:t>
      </w:r>
      <w:r w:rsidR="001C3D8D" w:rsidRPr="000E5245">
        <w:rPr>
          <w:rFonts w:asciiTheme="minorHAnsi" w:hAnsiTheme="minorHAnsi"/>
          <w:sz w:val="20"/>
          <w:szCs w:val="20"/>
          <w:lang w:val="sr-Latn-ME"/>
        </w:rPr>
        <w:t>1</w:t>
      </w:r>
      <w:r w:rsidR="000E5245" w:rsidRPr="000E5245">
        <w:rPr>
          <w:rFonts w:asciiTheme="minorHAnsi" w:hAnsiTheme="minorHAnsi"/>
          <w:sz w:val="20"/>
          <w:szCs w:val="20"/>
          <w:lang w:val="sr-Latn-ME"/>
        </w:rPr>
        <w:t>2</w:t>
      </w:r>
      <w:r w:rsidR="001C3D8D" w:rsidRPr="000E5245">
        <w:rPr>
          <w:rFonts w:asciiTheme="minorHAnsi" w:hAnsiTheme="minorHAnsi"/>
          <w:sz w:val="20"/>
          <w:szCs w:val="20"/>
          <w:lang w:val="sr-Latn-ME"/>
        </w:rPr>
        <w:t>.000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eura.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Na ovaj konkurs nevladina organizacija može prijaviti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 xml:space="preserve">najviše </w:t>
      </w:r>
      <w:r w:rsidR="001C3D8D" w:rsidRPr="001C3D8D">
        <w:rPr>
          <w:rFonts w:asciiTheme="minorHAnsi" w:hAnsiTheme="minorHAnsi"/>
          <w:b/>
          <w:sz w:val="20"/>
          <w:szCs w:val="20"/>
          <w:lang w:val="sr-Latn-ME"/>
        </w:rPr>
        <w:t xml:space="preserve">dva </w:t>
      </w:r>
      <w:r w:rsidRPr="001C3D8D">
        <w:rPr>
          <w:rFonts w:asciiTheme="minorHAnsi" w:hAnsiTheme="minorHAnsi"/>
          <w:b/>
          <w:sz w:val="20"/>
          <w:szCs w:val="20"/>
          <w:lang w:val="sr-Latn-ME"/>
        </w:rPr>
        <w:t>projekata/programa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ali joj se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mogu dodijeliti sredstva samo za jedan projekat/program.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Ta nevladina organizacija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može biti i partner na samo jednom  projektu/programu u okviru ovog javnog konkursa.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Prijavu projekta/programa na ovaj konkurs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može podnijeti nevladina organizacija koja je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: </w:t>
      </w:r>
    </w:p>
    <w:p w:rsidR="001F5572" w:rsidRPr="00FC29CD" w:rsidRDefault="001F5572" w:rsidP="00EA1BD8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upisana u Registar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nevladinih organizacija; </w:t>
      </w:r>
    </w:p>
    <w:p w:rsidR="001F5572" w:rsidRPr="00FC29CD" w:rsidRDefault="001F5572" w:rsidP="00EA1BD8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kroz ciljeve i djelatnosti u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Statutu, definisala oblast od javnog interesa iz ovog konkursa kao oblast svog djelovanja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; </w:t>
      </w:r>
    </w:p>
    <w:p w:rsidR="001F5572" w:rsidRPr="00FC29CD" w:rsidRDefault="001F5572" w:rsidP="00EA1BD8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predala poreskom organu prijavu za prethodnu fiskalnu godinu (bilans stanja i bilans uspjeha)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Raspodjela sredstava iz ovog konkursa vrši se na osnovu sljedećih kriterijuma</w:t>
      </w:r>
      <w:r w:rsidRPr="00FC29CD">
        <w:rPr>
          <w:rFonts w:asciiTheme="minorHAnsi" w:hAnsiTheme="minorHAnsi"/>
          <w:sz w:val="20"/>
          <w:szCs w:val="20"/>
          <w:lang w:val="sr-Latn-ME"/>
        </w:rPr>
        <w:t>:</w:t>
      </w:r>
    </w:p>
    <w:p w:rsidR="001F5572" w:rsidRPr="00FC29CD" w:rsidRDefault="001F5572" w:rsidP="00EA1BD8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doprinos prijavljenog projekta, odnosno programa ostvarivanju javnog interesa i realizaciji strateških ciljeva u određenoj oblasti;</w:t>
      </w:r>
    </w:p>
    <w:p w:rsidR="001F5572" w:rsidRPr="00FC29CD" w:rsidRDefault="001F5572" w:rsidP="00EA1BD8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kvalitet prijavljenog projekta, odnosno programa;</w:t>
      </w:r>
    </w:p>
    <w:p w:rsidR="001F5572" w:rsidRPr="00FC29CD" w:rsidRDefault="001F5572" w:rsidP="00EA1BD8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kapacitet nevladine organizacije da realizuje prijavljeni projekat, odnosno program;</w:t>
      </w:r>
    </w:p>
    <w:p w:rsidR="001F5572" w:rsidRPr="00FC29CD" w:rsidRDefault="001F5572" w:rsidP="00EA1BD8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transparentnost rada nevladine organizacije.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Bodovanje projekata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odnosno programa prema navedenim kriterijumima, vršiće se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prema mjerilima i na način utvrđen Uredbom o finansiranju projekata i programa nevladinih organizacija u oblastima od javnog interesa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(“Službeni list CG“, br.13/18),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na obrascu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koji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je utvrdilo Ministarstvo javne uprave </w:t>
      </w:r>
      <w:r w:rsidR="00302575" w:rsidRPr="00FC29CD">
        <w:fldChar w:fldCharType="begin"/>
      </w:r>
      <w:r w:rsidR="00302575" w:rsidRPr="00FC29CD">
        <w:rPr>
          <w:lang w:val="sr-Latn-ME"/>
        </w:rPr>
        <w:instrText xml:space="preserve"> HYPERLINK "http://www.mju.gov.me/biblioteka/obrasci" </w:instrText>
      </w:r>
      <w:r w:rsidR="00302575" w:rsidRPr="00FC29CD">
        <w:fldChar w:fldCharType="separate"/>
      </w:r>
      <w:r w:rsidR="00C33317" w:rsidRPr="00FC29CD">
        <w:rPr>
          <w:rStyle w:val="Hyperlink"/>
          <w:sz w:val="20"/>
          <w:szCs w:val="20"/>
          <w:lang w:val="sr-Latn-ME"/>
        </w:rPr>
        <w:t>http://www.mju.gov.me/biblioteka/obrasci</w:t>
      </w:r>
      <w:r w:rsidR="00302575" w:rsidRPr="00FC29CD">
        <w:rPr>
          <w:rStyle w:val="Hyperlink"/>
          <w:sz w:val="20"/>
          <w:szCs w:val="20"/>
          <w:lang w:val="sr-Latn-ME"/>
        </w:rPr>
        <w:fldChar w:fldCharType="end"/>
      </w:r>
      <w:r w:rsidR="00DE5567" w:rsidRPr="00FC29CD">
        <w:rPr>
          <w:sz w:val="20"/>
          <w:szCs w:val="20"/>
          <w:lang w:val="sr-Latn-ME"/>
        </w:rPr>
        <w:t xml:space="preserve">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 a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svaki projekat će bodovati po dva nezavisna procjenjivača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, 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sa Liste koju je za </w:t>
      </w:r>
      <w:r w:rsidR="007C3F7C">
        <w:rPr>
          <w:rFonts w:asciiTheme="minorHAnsi" w:hAnsiTheme="minorHAnsi"/>
          <w:sz w:val="20"/>
          <w:szCs w:val="20"/>
          <w:lang w:val="sr-Latn-ME"/>
        </w:rPr>
        <w:t>2021.</w:t>
      </w:r>
      <w:r w:rsidR="00C33317" w:rsidRPr="00FC29CD">
        <w:rPr>
          <w:rFonts w:asciiTheme="minorHAnsi" w:hAnsiTheme="minorHAnsi"/>
          <w:sz w:val="20"/>
          <w:szCs w:val="20"/>
          <w:lang w:val="sr-Latn-ME"/>
        </w:rPr>
        <w:t xml:space="preserve"> godinu utvrdilo i objavilo Ministarstvo javne uprave. 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Rok za podnošenje prijava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na ovaj konkurs je 30 dana od dana objavljivanja, odnosno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zaključno sa </w:t>
      </w:r>
      <w:r w:rsidR="0037182E">
        <w:rPr>
          <w:rFonts w:asciiTheme="minorHAnsi" w:hAnsiTheme="minorHAnsi"/>
          <w:b/>
          <w:sz w:val="20"/>
          <w:szCs w:val="20"/>
          <w:u w:val="single"/>
          <w:lang w:val="sr-Cyrl-ME"/>
        </w:rPr>
        <w:t>11</w:t>
      </w:r>
      <w:r w:rsidR="007C3F7C">
        <w:rPr>
          <w:rFonts w:asciiTheme="minorHAnsi" w:hAnsiTheme="minorHAnsi"/>
          <w:b/>
          <w:sz w:val="20"/>
          <w:szCs w:val="20"/>
          <w:u w:val="single"/>
          <w:lang w:val="sr-Latn-ME"/>
        </w:rPr>
        <w:t>.</w:t>
      </w:r>
      <w:r w:rsidR="0013073D">
        <w:rPr>
          <w:rFonts w:asciiTheme="minorHAnsi" w:hAnsiTheme="minorHAnsi"/>
          <w:b/>
          <w:sz w:val="20"/>
          <w:szCs w:val="20"/>
          <w:u w:val="single"/>
          <w:lang w:val="sr-Latn-ME"/>
        </w:rPr>
        <w:t xml:space="preserve"> </w:t>
      </w:r>
      <w:r w:rsidR="007C3F7C">
        <w:rPr>
          <w:rFonts w:asciiTheme="minorHAnsi" w:hAnsiTheme="minorHAnsi"/>
          <w:b/>
          <w:sz w:val="20"/>
          <w:szCs w:val="20"/>
          <w:u w:val="single"/>
          <w:lang w:val="sr-Latn-ME"/>
        </w:rPr>
        <w:t>12</w:t>
      </w:r>
      <w:r w:rsidRPr="00FC29CD">
        <w:rPr>
          <w:rFonts w:asciiTheme="minorHAnsi" w:hAnsiTheme="minorHAnsi"/>
          <w:b/>
          <w:sz w:val="20"/>
          <w:szCs w:val="20"/>
          <w:u w:val="single"/>
          <w:lang w:val="sr-Latn-ME"/>
        </w:rPr>
        <w:t xml:space="preserve">. </w:t>
      </w:r>
      <w:r w:rsidR="007C3F7C">
        <w:rPr>
          <w:rFonts w:asciiTheme="minorHAnsi" w:hAnsiTheme="minorHAnsi"/>
          <w:b/>
          <w:sz w:val="20"/>
          <w:szCs w:val="20"/>
          <w:u w:val="single"/>
          <w:lang w:val="sr-Latn-ME"/>
        </w:rPr>
        <w:t>2021.</w:t>
      </w:r>
      <w:r w:rsidRPr="00FC29CD">
        <w:rPr>
          <w:rFonts w:asciiTheme="minorHAnsi" w:hAnsiTheme="minorHAnsi"/>
          <w:b/>
          <w:sz w:val="20"/>
          <w:szCs w:val="20"/>
          <w:u w:val="single"/>
          <w:lang w:val="sr-Latn-ME"/>
        </w:rPr>
        <w:t>godine.</w:t>
      </w:r>
      <w:r w:rsidR="0013073D">
        <w:rPr>
          <w:rFonts w:asciiTheme="minorHAnsi" w:hAnsiTheme="minorHAnsi"/>
          <w:b/>
          <w:sz w:val="20"/>
          <w:szCs w:val="20"/>
          <w:u w:val="single"/>
          <w:lang w:val="sr-Latn-ME"/>
        </w:rPr>
        <w:t xml:space="preserve"> do 15:00h.</w:t>
      </w: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Prijava projekta/programa dostavlja se isključivo na obrascu propisanom Pravilnikom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</w:t>
      </w:r>
      <w:r w:rsidR="00DE5567" w:rsidRPr="00FC29CD">
        <w:rPr>
          <w:rFonts w:asciiTheme="minorHAnsi" w:hAnsiTheme="minorHAnsi"/>
          <w:b/>
          <w:sz w:val="20"/>
          <w:szCs w:val="20"/>
          <w:lang w:val="sr-Latn-ME"/>
        </w:rPr>
        <w:t>o sadržaju javnog konkursa za raspodjelu sredstava za finansiranje projekata i programa nevladinih organizacija i izgledu i sadržaju prijave na javni konkurs</w:t>
      </w:r>
      <w:r w:rsidRPr="00FC29CD">
        <w:rPr>
          <w:rFonts w:asciiTheme="minorHAnsi" w:hAnsiTheme="minorHAnsi"/>
          <w:sz w:val="20"/>
          <w:szCs w:val="20"/>
          <w:lang w:val="sr-Latn-ME"/>
        </w:rPr>
        <w:t xml:space="preserve"> (“Službeni list CG“, br.14/18), a koji je dostupan i na internet stranici Ministarstva finansija  </w:t>
      </w:r>
      <w:r w:rsidRPr="00A6195A">
        <w:rPr>
          <w:rFonts w:asciiTheme="minorHAnsi" w:hAnsiTheme="minorHAnsi"/>
          <w:sz w:val="20"/>
          <w:szCs w:val="20"/>
          <w:u w:val="single"/>
          <w:lang w:val="sr-Latn-ME"/>
        </w:rPr>
        <w:t>www.</w:t>
      </w:r>
      <w:r w:rsidR="007C3F7C" w:rsidRPr="00A6195A">
        <w:rPr>
          <w:rFonts w:asciiTheme="minorHAnsi" w:hAnsiTheme="minorHAnsi"/>
          <w:sz w:val="20"/>
          <w:szCs w:val="20"/>
          <w:u w:val="single"/>
          <w:lang w:val="sr-Latn-ME"/>
        </w:rPr>
        <w:t>gov.me</w:t>
      </w:r>
      <w:r w:rsidR="007C3F7C" w:rsidRPr="00A6195A">
        <w:rPr>
          <w:rFonts w:asciiTheme="minorHAnsi" w:hAnsiTheme="minorHAnsi"/>
          <w:sz w:val="20"/>
          <w:szCs w:val="20"/>
          <w:u w:val="single"/>
        </w:rPr>
        <w:t>/</w:t>
      </w:r>
      <w:proofErr w:type="spellStart"/>
      <w:r w:rsidR="007C3F7C" w:rsidRPr="00A6195A">
        <w:rPr>
          <w:rFonts w:asciiTheme="minorHAnsi" w:hAnsiTheme="minorHAnsi"/>
          <w:sz w:val="20"/>
          <w:szCs w:val="20"/>
          <w:u w:val="single"/>
        </w:rPr>
        <w:t>mif</w:t>
      </w:r>
      <w:proofErr w:type="spellEnd"/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Uz prijavu na ovaj konkurs, 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nevladine organizacije su dužne dostaviti</w:t>
      </w:r>
      <w:r w:rsidRPr="00FC29CD">
        <w:rPr>
          <w:rFonts w:asciiTheme="minorHAnsi" w:hAnsiTheme="minorHAnsi"/>
          <w:sz w:val="20"/>
          <w:szCs w:val="20"/>
          <w:lang w:val="sr-Latn-ME"/>
        </w:rPr>
        <w:t>:</w:t>
      </w:r>
    </w:p>
    <w:p w:rsidR="001F5572" w:rsidRPr="00FC29CD" w:rsidRDefault="001F5572" w:rsidP="00EA1BD8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 xml:space="preserve">fotokopiju rješenja o upisu u registar NVO  </w:t>
      </w:r>
    </w:p>
    <w:p w:rsidR="001F5572" w:rsidRPr="00FC29CD" w:rsidRDefault="001F5572" w:rsidP="00EA1BD8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fotokopiju dijela statuta u kome su definisani ciljevi i djelatnost, odnosno oblast djelovanja NVO;</w:t>
      </w:r>
    </w:p>
    <w:p w:rsidR="001F5572" w:rsidRDefault="001F5572" w:rsidP="00EA1BD8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  <w:r w:rsidRPr="00FC29CD">
        <w:rPr>
          <w:rFonts w:asciiTheme="minorHAnsi" w:hAnsiTheme="minorHAnsi"/>
          <w:sz w:val="20"/>
          <w:szCs w:val="20"/>
          <w:lang w:val="sr-Latn-ME"/>
        </w:rPr>
        <w:t>fotokopiju akta o podnesenoj prijavi za prethodnu fiskalnu godinu poreskom organu (bilans stanja i bilans uspjeha)</w:t>
      </w:r>
    </w:p>
    <w:p w:rsidR="005856D4" w:rsidRPr="0013073D" w:rsidRDefault="005856D4" w:rsidP="00EA1BD8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13073D">
        <w:rPr>
          <w:rFonts w:asciiTheme="minorHAnsi" w:hAnsiTheme="minorHAnsi"/>
          <w:sz w:val="20"/>
          <w:szCs w:val="20"/>
        </w:rPr>
        <w:lastRenderedPageBreak/>
        <w:t>dokaz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da je NVO u </w:t>
      </w:r>
      <w:proofErr w:type="spellStart"/>
      <w:r w:rsidRPr="0013073D">
        <w:rPr>
          <w:rFonts w:asciiTheme="minorHAnsi" w:hAnsiTheme="minorHAnsi"/>
          <w:sz w:val="20"/>
          <w:szCs w:val="20"/>
        </w:rPr>
        <w:t>prethodne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tri </w:t>
      </w:r>
      <w:proofErr w:type="spellStart"/>
      <w:r w:rsidRPr="0013073D">
        <w:rPr>
          <w:rFonts w:asciiTheme="minorHAnsi" w:hAnsiTheme="minorHAnsi"/>
          <w:sz w:val="20"/>
          <w:szCs w:val="20"/>
        </w:rPr>
        <w:t>godine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sprovela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istraživanje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13073D">
        <w:rPr>
          <w:rFonts w:asciiTheme="minorHAnsi" w:hAnsiTheme="minorHAnsi"/>
          <w:sz w:val="20"/>
          <w:szCs w:val="20"/>
        </w:rPr>
        <w:t>izradila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dokument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13073D">
        <w:rPr>
          <w:rFonts w:asciiTheme="minorHAnsi" w:hAnsiTheme="minorHAnsi"/>
          <w:sz w:val="20"/>
          <w:szCs w:val="20"/>
        </w:rPr>
        <w:t>organizovala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skup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ili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realizovala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projekat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/program </w:t>
      </w:r>
      <w:proofErr w:type="spellStart"/>
      <w:r w:rsidRPr="0013073D">
        <w:rPr>
          <w:rFonts w:asciiTheme="minorHAnsi" w:hAnsiTheme="minorHAnsi"/>
          <w:sz w:val="20"/>
          <w:szCs w:val="20"/>
        </w:rPr>
        <w:t>koji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se </w:t>
      </w:r>
      <w:proofErr w:type="spellStart"/>
      <w:r w:rsidRPr="0013073D">
        <w:rPr>
          <w:rFonts w:asciiTheme="minorHAnsi" w:hAnsiTheme="minorHAnsi"/>
          <w:sz w:val="20"/>
          <w:szCs w:val="20"/>
        </w:rPr>
        <w:t>odnosi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na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društvenu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brigu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o </w:t>
      </w:r>
      <w:proofErr w:type="spellStart"/>
      <w:r w:rsidRPr="0013073D">
        <w:rPr>
          <w:rFonts w:asciiTheme="minorHAnsi" w:hAnsiTheme="minorHAnsi"/>
          <w:sz w:val="20"/>
          <w:szCs w:val="20"/>
        </w:rPr>
        <w:t>djeci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i</w:t>
      </w:r>
      <w:proofErr w:type="spellEnd"/>
      <w:r w:rsidRPr="0013073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073D">
        <w:rPr>
          <w:rFonts w:asciiTheme="minorHAnsi" w:hAnsiTheme="minorHAnsi"/>
          <w:sz w:val="20"/>
          <w:szCs w:val="20"/>
        </w:rPr>
        <w:t>mladima</w:t>
      </w:r>
      <w:proofErr w:type="spellEnd"/>
      <w:r w:rsidRPr="0013073D">
        <w:rPr>
          <w:rFonts w:asciiTheme="minorHAnsi" w:hAnsiTheme="minorHAnsi"/>
          <w:sz w:val="20"/>
          <w:szCs w:val="20"/>
        </w:rPr>
        <w:t>;</w:t>
      </w:r>
    </w:p>
    <w:p w:rsidR="005856D4" w:rsidRPr="00FC29CD" w:rsidRDefault="005856D4" w:rsidP="00EA1BD8">
      <w:pPr>
        <w:pStyle w:val="ListParagraph"/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A1BD8">
      <w:pPr>
        <w:spacing w:after="0"/>
        <w:jc w:val="both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Popunjenu, potpisanu i ovjerenu prijavu neophodno je dostaviti u dva (2) primjerka u štampanoj verziji i jedan (1) primjerak u elektronskoj formi na CD-u u sadržaju istovjetnom štampanom </w:t>
      </w:r>
      <w:r w:rsidRPr="0013073D">
        <w:rPr>
          <w:rFonts w:asciiTheme="minorHAnsi" w:hAnsiTheme="minorHAnsi"/>
          <w:b/>
          <w:sz w:val="20"/>
          <w:szCs w:val="20"/>
          <w:lang w:val="sr-Latn-ME"/>
        </w:rPr>
        <w:t>primjerku</w:t>
      </w:r>
      <w:r w:rsidR="005856D4" w:rsidRPr="0013073D">
        <w:rPr>
          <w:rFonts w:asciiTheme="minorHAnsi" w:hAnsiTheme="minorHAnsi"/>
          <w:b/>
          <w:sz w:val="20"/>
          <w:szCs w:val="20"/>
          <w:lang w:val="sr-Latn-ME"/>
        </w:rPr>
        <w:t xml:space="preserve"> (PDF format)</w:t>
      </w:r>
      <w:r w:rsidRPr="0013073D">
        <w:rPr>
          <w:rFonts w:asciiTheme="minorHAnsi" w:hAnsiTheme="minorHAnsi"/>
          <w:b/>
          <w:sz w:val="20"/>
          <w:szCs w:val="20"/>
          <w:lang w:val="sr-Latn-ME"/>
        </w:rPr>
        <w:t>.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 </w:t>
      </w:r>
    </w:p>
    <w:p w:rsidR="001F5572" w:rsidRPr="00FC29CD" w:rsidRDefault="001F5572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1F5572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4137C6" w:rsidRPr="00FC29CD" w:rsidTr="00DB38D7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137C6" w:rsidRPr="00FC29CD" w:rsidRDefault="004137C6" w:rsidP="00DB38D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Prijavu sa potrebnom dokumentacijom, uključujući i CD treba</w:t>
            </w:r>
          </w:p>
          <w:p w:rsidR="004137C6" w:rsidRPr="00FC29CD" w:rsidRDefault="004137C6" w:rsidP="00DB38D7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poslati isključivo poštom na sljedeću adresu:</w:t>
            </w:r>
          </w:p>
        </w:tc>
      </w:tr>
      <w:tr w:rsidR="00DB38D7" w:rsidRPr="00FC29CD" w:rsidTr="00B362F3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  <w:p w:rsidR="00DB38D7" w:rsidRDefault="007C3F7C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0"/>
                <w:lang w:val="sr-Latn-ME"/>
              </w:rPr>
              <w:t>Ministarstvo prosvjete,nauke, kulture i sporta,</w:t>
            </w:r>
          </w:p>
          <w:p w:rsidR="007C3F7C" w:rsidRPr="00FC29CD" w:rsidRDefault="007C3F7C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0"/>
                <w:lang w:val="sr-Latn-ME"/>
              </w:rPr>
              <w:t>Vaka Đurovića bb, 81 000, Podgorica</w:t>
            </w:r>
          </w:p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  <w:p w:rsidR="00DB38D7" w:rsidRPr="00FC29CD" w:rsidRDefault="00DB38D7" w:rsidP="004137C6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sa napomenom: NE OTVARATI - prijava na Javni konkurs broj: </w:t>
            </w:r>
            <w:r w:rsidR="00DA2335" w:rsidRPr="00DA2335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18/1-04-056/21-10567</w:t>
            </w:r>
            <w:r w:rsidR="00B362F3"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pod   nazivom</w:t>
            </w:r>
          </w:p>
          <w:p w:rsidR="00DB38D7" w:rsidRPr="00FC29CD" w:rsidRDefault="00E96A26" w:rsidP="007C3F7C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96A26">
              <w:rPr>
                <w:rFonts w:asciiTheme="minorHAnsi" w:hAnsiTheme="minorHAnsi"/>
                <w:b/>
                <w:sz w:val="20"/>
                <w:szCs w:val="20"/>
                <w:u w:val="single"/>
                <w:lang w:val="sr-Latn-ME"/>
              </w:rPr>
              <w:t>Inovacijom do veće mobilnosti mladih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601AD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U razmatranje će biti uzeti  samo projekti/programi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601AD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Pitanja u vezi ovog konkursa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mogu se postaviti elektronskim putem na adresu:</w:t>
            </w:r>
            <w:r w:rsidR="007C3F7C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="0013073D" w:rsidRPr="0013073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safet.kalac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@</w:t>
            </w:r>
            <w:r w:rsid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mpnks.gov.me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, najkasnije do </w:t>
            </w:r>
            <w:r w:rsidR="000E3829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11</w:t>
            </w:r>
            <w:r w:rsid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.12.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20</w:t>
            </w:r>
            <w:r w:rsidR="007C3F7C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21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. godine.</w:t>
            </w:r>
          </w:p>
        </w:tc>
      </w:tr>
      <w:tr w:rsidR="004137C6" w:rsidRPr="00FC29CD" w:rsidTr="004137C6">
        <w:tc>
          <w:tcPr>
            <w:tcW w:w="9956" w:type="dxa"/>
            <w:tcMar>
              <w:top w:w="57" w:type="dxa"/>
              <w:bottom w:w="57" w:type="dxa"/>
            </w:tcMar>
          </w:tcPr>
          <w:p w:rsidR="004137C6" w:rsidRPr="00FC29CD" w:rsidRDefault="004137C6" w:rsidP="00601AD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Komisija  </w:t>
            </w:r>
            <w:r w:rsidR="007C3F7C">
              <w:rPr>
                <w:rFonts w:asciiTheme="minorHAnsi" w:hAnsiTheme="minorHAnsi"/>
                <w:sz w:val="20"/>
                <w:szCs w:val="20"/>
                <w:lang w:val="sr-Latn-ME"/>
              </w:rPr>
              <w:t>za raspodjelu sredstava NVO organizacijama po ovom konkursu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, će 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 roku od 15 dana od dana završetka ovog konkursa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>, na internet stranici Ministarstva</w:t>
            </w:r>
            <w:r w:rsidR="00A6195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="0052434A" w:rsidRPr="003409F7">
              <w:rPr>
                <w:rFonts w:asciiTheme="minorHAnsi" w:hAnsiTheme="minorHAnsi"/>
                <w:sz w:val="20"/>
                <w:szCs w:val="20"/>
                <w:u w:val="single"/>
              </w:rPr>
              <w:t>https://www.gov.me/mpnks</w:t>
            </w:r>
            <w:r w:rsidR="0052434A"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i portalu e-uprave </w:t>
            </w: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objaviti listu nevladinih organizacija koje nijesu dostavile urednu i potpunu prijavu</w:t>
            </w:r>
            <w:r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>, uz ukazivanje na utvrđene nedostatke koji se odnose na prijavu, o</w:t>
            </w:r>
            <w:r w:rsidR="00DB38D7" w:rsidRPr="00FC29C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dnosno potrebnu dokumentaciju. </w:t>
            </w:r>
          </w:p>
          <w:p w:rsidR="004137C6" w:rsidRPr="00FC29CD" w:rsidRDefault="004137C6" w:rsidP="00601AD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FC29CD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1F5572" w:rsidRPr="00FC29CD" w:rsidRDefault="001F5572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4137C6" w:rsidRDefault="004137C6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A6195A" w:rsidRPr="00FC29CD" w:rsidRDefault="00A6195A" w:rsidP="00ED2AC5">
      <w:pPr>
        <w:spacing w:after="0"/>
        <w:rPr>
          <w:rFonts w:asciiTheme="minorHAnsi" w:hAnsiTheme="minorHAnsi"/>
          <w:sz w:val="20"/>
          <w:szCs w:val="20"/>
          <w:lang w:val="sr-Latn-ME"/>
        </w:rPr>
      </w:pPr>
    </w:p>
    <w:p w:rsidR="001F5572" w:rsidRPr="00FC29CD" w:rsidRDefault="00A6195A" w:rsidP="00A6195A">
      <w:pPr>
        <w:spacing w:after="0"/>
        <w:jc w:val="center"/>
        <w:rPr>
          <w:rFonts w:asciiTheme="minorHAnsi" w:hAnsiTheme="minorHAnsi"/>
          <w:b/>
          <w:sz w:val="20"/>
          <w:szCs w:val="20"/>
          <w:lang w:val="sr-Latn-ME"/>
        </w:rPr>
      </w:pPr>
      <w:r>
        <w:rPr>
          <w:rFonts w:asciiTheme="minorHAnsi" w:hAnsiTheme="minorHAnsi"/>
          <w:b/>
          <w:sz w:val="20"/>
          <w:szCs w:val="20"/>
          <w:lang w:val="sr-Latn-ME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>
        <w:rPr>
          <w:rFonts w:asciiTheme="minorHAnsi" w:hAnsiTheme="minorHAnsi"/>
          <w:b/>
          <w:sz w:val="20"/>
          <w:szCs w:val="20"/>
          <w:lang w:val="sr-Latn-ME"/>
        </w:rPr>
        <w:tab/>
      </w:r>
      <w:r w:rsidR="001F5572"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Predsjednik Komisije </w:t>
      </w:r>
    </w:p>
    <w:p w:rsidR="001F5572" w:rsidRPr="00FC29CD" w:rsidRDefault="001F5572" w:rsidP="00ED2AC5">
      <w:pPr>
        <w:spacing w:after="0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>Broj:</w:t>
      </w:r>
      <w:r w:rsidR="00DA2335">
        <w:rPr>
          <w:rFonts w:asciiTheme="minorHAnsi" w:hAnsiTheme="minorHAnsi"/>
          <w:b/>
          <w:sz w:val="20"/>
          <w:szCs w:val="20"/>
          <w:lang w:val="sr-Latn-ME"/>
        </w:rPr>
        <w:t xml:space="preserve"> </w:t>
      </w:r>
      <w:r w:rsidR="00DA2335" w:rsidRPr="00DA2335">
        <w:rPr>
          <w:rFonts w:asciiTheme="minorHAnsi" w:hAnsiTheme="minorHAnsi"/>
          <w:b/>
          <w:sz w:val="20"/>
          <w:szCs w:val="20"/>
          <w:lang w:val="sr-Latn-ME"/>
        </w:rPr>
        <w:t>18/1-04-056/21-10567</w:t>
      </w:r>
    </w:p>
    <w:p w:rsidR="001F5572" w:rsidRPr="00FC29CD" w:rsidRDefault="001F5572" w:rsidP="00ED2AC5">
      <w:pPr>
        <w:spacing w:after="0"/>
        <w:rPr>
          <w:rFonts w:asciiTheme="minorHAnsi" w:hAnsiTheme="minorHAnsi"/>
          <w:b/>
          <w:sz w:val="20"/>
          <w:szCs w:val="20"/>
          <w:lang w:val="sr-Latn-ME"/>
        </w:rPr>
      </w:pP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Podgorica, </w:t>
      </w:r>
      <w:r w:rsidR="0037182E">
        <w:rPr>
          <w:rFonts w:asciiTheme="minorHAnsi" w:hAnsiTheme="minorHAnsi"/>
          <w:b/>
          <w:sz w:val="20"/>
          <w:szCs w:val="20"/>
          <w:lang w:val="sr-Latn-ME"/>
        </w:rPr>
        <w:t>11</w:t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.11.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 xml:space="preserve"> 20</w:t>
      </w:r>
      <w:r w:rsidR="00A6195A">
        <w:rPr>
          <w:rFonts w:asciiTheme="minorHAnsi" w:hAnsiTheme="minorHAnsi"/>
          <w:b/>
          <w:sz w:val="20"/>
          <w:szCs w:val="20"/>
          <w:lang w:val="sr-Latn-ME"/>
        </w:rPr>
        <w:t>21</w:t>
      </w:r>
      <w:r w:rsidRPr="00FC29CD">
        <w:rPr>
          <w:rFonts w:asciiTheme="minorHAnsi" w:hAnsiTheme="minorHAnsi"/>
          <w:b/>
          <w:sz w:val="20"/>
          <w:szCs w:val="20"/>
          <w:lang w:val="sr-Latn-ME"/>
        </w:rPr>
        <w:t>. godine</w:t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B362F3" w:rsidRPr="00FC29CD">
        <w:rPr>
          <w:rFonts w:asciiTheme="minorHAnsi" w:hAnsiTheme="minorHAnsi"/>
          <w:b/>
          <w:sz w:val="20"/>
          <w:szCs w:val="20"/>
          <w:lang w:val="sr-Latn-ME"/>
        </w:rPr>
        <w:tab/>
      </w:r>
      <w:r w:rsidR="00FE4191">
        <w:rPr>
          <w:rFonts w:asciiTheme="minorHAnsi" w:hAnsiTheme="minorHAnsi"/>
          <w:b/>
          <w:sz w:val="20"/>
          <w:szCs w:val="20"/>
          <w:lang w:val="sr-Latn-ME"/>
        </w:rPr>
        <w:t xml:space="preserve">         Dejan Dašić</w:t>
      </w:r>
    </w:p>
    <w:sectPr w:rsidR="001F5572" w:rsidRPr="00FC29CD" w:rsidSect="002F22E4">
      <w:headerReference w:type="first" r:id="rId9"/>
      <w:type w:val="continuous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26" w:rsidRDefault="00D22426" w:rsidP="00893B03">
      <w:pPr>
        <w:spacing w:after="0"/>
      </w:pPr>
      <w:r>
        <w:separator/>
      </w:r>
    </w:p>
  </w:endnote>
  <w:endnote w:type="continuationSeparator" w:id="0">
    <w:p w:rsidR="00D22426" w:rsidRDefault="00D2242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 Narr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26" w:rsidRDefault="00D22426" w:rsidP="00893B03">
      <w:pPr>
        <w:spacing w:after="0"/>
      </w:pPr>
      <w:r>
        <w:separator/>
      </w:r>
    </w:p>
  </w:footnote>
  <w:footnote w:type="continuationSeparator" w:id="0">
    <w:p w:rsidR="00D22426" w:rsidRDefault="00D2242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2F22E4" w:rsidRPr="005E37F9" w:rsidTr="00302575">
      <w:tc>
        <w:tcPr>
          <w:tcW w:w="978" w:type="dxa"/>
          <w:shd w:val="clear" w:color="auto" w:fill="auto"/>
        </w:tcPr>
        <w:p w:rsidR="002F22E4" w:rsidRPr="005E37F9" w:rsidRDefault="002F22E4" w:rsidP="00302575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2F22E4" w:rsidRPr="005E37F9" w:rsidRDefault="002F22E4" w:rsidP="00302575">
          <w:pPr>
            <w:pStyle w:val="Header"/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4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proofErr w:type="spellStart"/>
          <w:r w:rsidRPr="00E63083">
            <w:rPr>
              <w:rFonts w:ascii="Courier New" w:hAnsi="Courier New" w:cs="Courier New"/>
              <w:color w:val="548DD4"/>
              <w:sz w:val="16"/>
              <w:szCs w:val="16"/>
            </w:rPr>
            <w:t>Pomoćni</w:t>
          </w:r>
          <w:proofErr w:type="spellEnd"/>
          <w:r w:rsidRPr="00E63083"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 w:rsidRPr="00E63083">
            <w:rPr>
              <w:rFonts w:ascii="Courier New" w:hAnsi="Courier New" w:cs="Courier New"/>
              <w:color w:val="548DD4"/>
              <w:sz w:val="16"/>
              <w:szCs w:val="16"/>
            </w:rPr>
            <w:t>obrazac</w:t>
          </w:r>
          <w:proofErr w:type="spellEnd"/>
          <w:r w:rsidRPr="00E63083"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javnog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konkursa</w:t>
          </w:r>
          <w:proofErr w:type="spellEnd"/>
        </w:p>
      </w:tc>
    </w:tr>
  </w:tbl>
  <w:p w:rsidR="002F22E4" w:rsidRDefault="002F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C4787"/>
    <w:multiLevelType w:val="hybridMultilevel"/>
    <w:tmpl w:val="7FB26E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514C"/>
    <w:multiLevelType w:val="hybridMultilevel"/>
    <w:tmpl w:val="A274E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761F"/>
    <w:multiLevelType w:val="hybridMultilevel"/>
    <w:tmpl w:val="C9E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B3D6C"/>
    <w:multiLevelType w:val="hybridMultilevel"/>
    <w:tmpl w:val="41BE7000"/>
    <w:lvl w:ilvl="0" w:tplc="203279C0">
      <w:start w:val="2"/>
      <w:numFmt w:val="bullet"/>
      <w:lvlText w:val="–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42E7"/>
    <w:multiLevelType w:val="hybridMultilevel"/>
    <w:tmpl w:val="7DA0DA5A"/>
    <w:lvl w:ilvl="0" w:tplc="151EA0B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4025F6"/>
    <w:multiLevelType w:val="hybridMultilevel"/>
    <w:tmpl w:val="71BE055E"/>
    <w:lvl w:ilvl="0" w:tplc="DB005216">
      <w:start w:val="3"/>
      <w:numFmt w:val="bullet"/>
      <w:lvlText w:val="-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B4BBB"/>
    <w:multiLevelType w:val="hybridMultilevel"/>
    <w:tmpl w:val="05585E2C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64582D"/>
    <w:multiLevelType w:val="hybridMultilevel"/>
    <w:tmpl w:val="F552DF50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46F20"/>
    <w:multiLevelType w:val="hybridMultilevel"/>
    <w:tmpl w:val="C8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66D92"/>
    <w:multiLevelType w:val="hybridMultilevel"/>
    <w:tmpl w:val="95B47E08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3248F"/>
    <w:multiLevelType w:val="hybridMultilevel"/>
    <w:tmpl w:val="DD2EE8AE"/>
    <w:lvl w:ilvl="0" w:tplc="4FE44928">
      <w:start w:val="2"/>
      <w:numFmt w:val="bullet"/>
      <w:lvlText w:val="-"/>
      <w:lvlJc w:val="left"/>
      <w:pPr>
        <w:ind w:left="1080" w:hanging="72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15CE9"/>
    <w:multiLevelType w:val="hybridMultilevel"/>
    <w:tmpl w:val="E8B88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D238D"/>
    <w:multiLevelType w:val="hybridMultilevel"/>
    <w:tmpl w:val="0E76308E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725A"/>
    <w:multiLevelType w:val="hybridMultilevel"/>
    <w:tmpl w:val="EA045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9377D"/>
    <w:multiLevelType w:val="hybridMultilevel"/>
    <w:tmpl w:val="CCBA8A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C08D5"/>
    <w:multiLevelType w:val="multilevel"/>
    <w:tmpl w:val="DAF43BA2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●"/>
      <w:lvlJc w:val="left"/>
      <w:pPr>
        <w:ind w:left="119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2060" w:hanging="360"/>
      </w:pPr>
    </w:lvl>
    <w:lvl w:ilvl="3">
      <w:start w:val="1"/>
      <w:numFmt w:val="bullet"/>
      <w:lvlText w:val="•"/>
      <w:lvlJc w:val="left"/>
      <w:pPr>
        <w:ind w:left="2921" w:hanging="360"/>
      </w:pPr>
    </w:lvl>
    <w:lvl w:ilvl="4">
      <w:start w:val="1"/>
      <w:numFmt w:val="bullet"/>
      <w:lvlText w:val="•"/>
      <w:lvlJc w:val="left"/>
      <w:pPr>
        <w:ind w:left="3782" w:hanging="360"/>
      </w:pPr>
    </w:lvl>
    <w:lvl w:ilvl="5">
      <w:start w:val="1"/>
      <w:numFmt w:val="bullet"/>
      <w:lvlText w:val="•"/>
      <w:lvlJc w:val="left"/>
      <w:pPr>
        <w:ind w:left="4642" w:hanging="360"/>
      </w:pPr>
    </w:lvl>
    <w:lvl w:ilvl="6">
      <w:start w:val="1"/>
      <w:numFmt w:val="bullet"/>
      <w:lvlText w:val="•"/>
      <w:lvlJc w:val="left"/>
      <w:pPr>
        <w:ind w:left="5503" w:hanging="360"/>
      </w:pPr>
    </w:lvl>
    <w:lvl w:ilvl="7">
      <w:start w:val="1"/>
      <w:numFmt w:val="bullet"/>
      <w:lvlText w:val="•"/>
      <w:lvlJc w:val="left"/>
      <w:pPr>
        <w:ind w:left="6364" w:hanging="360"/>
      </w:pPr>
    </w:lvl>
    <w:lvl w:ilvl="8">
      <w:start w:val="1"/>
      <w:numFmt w:val="bullet"/>
      <w:lvlText w:val="•"/>
      <w:lvlJc w:val="left"/>
      <w:pPr>
        <w:ind w:left="7224" w:hanging="360"/>
      </w:pPr>
    </w:lvl>
  </w:abstractNum>
  <w:abstractNum w:abstractNumId="22" w15:restartNumberingAfterBreak="0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53114"/>
    <w:multiLevelType w:val="hybridMultilevel"/>
    <w:tmpl w:val="CC2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7143"/>
    <w:multiLevelType w:val="hybridMultilevel"/>
    <w:tmpl w:val="F4EA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81853"/>
    <w:multiLevelType w:val="hybridMultilevel"/>
    <w:tmpl w:val="9D32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45511"/>
    <w:multiLevelType w:val="hybridMultilevel"/>
    <w:tmpl w:val="7BFE29A0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175C7D"/>
    <w:multiLevelType w:val="hybridMultilevel"/>
    <w:tmpl w:val="7EDC52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6543224">
      <w:start w:val="2"/>
      <w:numFmt w:val="bullet"/>
      <w:lvlText w:val="-"/>
      <w:lvlJc w:val="left"/>
      <w:pPr>
        <w:ind w:left="1440" w:hanging="720"/>
      </w:pPr>
      <w:rPr>
        <w:rFonts w:ascii="Cambria" w:eastAsia="MS Mincho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AF4E56"/>
    <w:multiLevelType w:val="hybridMultilevel"/>
    <w:tmpl w:val="E3105B84"/>
    <w:lvl w:ilvl="0" w:tplc="FB548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6"/>
  </w:num>
  <w:num w:numId="4">
    <w:abstractNumId w:val="9"/>
  </w:num>
  <w:num w:numId="5">
    <w:abstractNumId w:val="15"/>
  </w:num>
  <w:num w:numId="6">
    <w:abstractNumId w:val="29"/>
  </w:num>
  <w:num w:numId="7">
    <w:abstractNumId w:val="7"/>
  </w:num>
  <w:num w:numId="8">
    <w:abstractNumId w:val="14"/>
  </w:num>
  <w:num w:numId="9">
    <w:abstractNumId w:val="28"/>
  </w:num>
  <w:num w:numId="10">
    <w:abstractNumId w:val="8"/>
  </w:num>
  <w:num w:numId="11">
    <w:abstractNumId w:val="12"/>
  </w:num>
  <w:num w:numId="12">
    <w:abstractNumId w:val="16"/>
  </w:num>
  <w:num w:numId="13">
    <w:abstractNumId w:val="11"/>
  </w:num>
  <w:num w:numId="14">
    <w:abstractNumId w:val="27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4"/>
  </w:num>
  <w:num w:numId="20">
    <w:abstractNumId w:val="17"/>
  </w:num>
  <w:num w:numId="21">
    <w:abstractNumId w:val="2"/>
  </w:num>
  <w:num w:numId="22">
    <w:abstractNumId w:val="3"/>
  </w:num>
  <w:num w:numId="23">
    <w:abstractNumId w:val="22"/>
  </w:num>
  <w:num w:numId="24">
    <w:abstractNumId w:val="25"/>
  </w:num>
  <w:num w:numId="25">
    <w:abstractNumId w:val="23"/>
  </w:num>
  <w:num w:numId="26">
    <w:abstractNumId w:val="13"/>
  </w:num>
  <w:num w:numId="27">
    <w:abstractNumId w:val="5"/>
  </w:num>
  <w:num w:numId="28">
    <w:abstractNumId w:val="24"/>
  </w:num>
  <w:num w:numId="29">
    <w:abstractNumId w:val="2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2112E"/>
    <w:rsid w:val="000404E4"/>
    <w:rsid w:val="00056D8B"/>
    <w:rsid w:val="0006196E"/>
    <w:rsid w:val="000650E4"/>
    <w:rsid w:val="000671EF"/>
    <w:rsid w:val="00085B89"/>
    <w:rsid w:val="000930F0"/>
    <w:rsid w:val="000A09D2"/>
    <w:rsid w:val="000A27E9"/>
    <w:rsid w:val="000B37EC"/>
    <w:rsid w:val="000E3829"/>
    <w:rsid w:val="000E5245"/>
    <w:rsid w:val="000E649C"/>
    <w:rsid w:val="000F46E0"/>
    <w:rsid w:val="000F5D77"/>
    <w:rsid w:val="00102634"/>
    <w:rsid w:val="00114A1F"/>
    <w:rsid w:val="00114B5E"/>
    <w:rsid w:val="001157CF"/>
    <w:rsid w:val="00115955"/>
    <w:rsid w:val="0013073D"/>
    <w:rsid w:val="00152265"/>
    <w:rsid w:val="0015454A"/>
    <w:rsid w:val="0017149A"/>
    <w:rsid w:val="0019681C"/>
    <w:rsid w:val="001B4A81"/>
    <w:rsid w:val="001B7F0E"/>
    <w:rsid w:val="001C3D8D"/>
    <w:rsid w:val="001E03BD"/>
    <w:rsid w:val="001E3871"/>
    <w:rsid w:val="001F5572"/>
    <w:rsid w:val="001F6860"/>
    <w:rsid w:val="00211717"/>
    <w:rsid w:val="002357C4"/>
    <w:rsid w:val="00241CD7"/>
    <w:rsid w:val="002450A0"/>
    <w:rsid w:val="00254AE8"/>
    <w:rsid w:val="00266490"/>
    <w:rsid w:val="00272413"/>
    <w:rsid w:val="00295407"/>
    <w:rsid w:val="002A52FE"/>
    <w:rsid w:val="002E0BB3"/>
    <w:rsid w:val="002E7193"/>
    <w:rsid w:val="002F22E4"/>
    <w:rsid w:val="00301306"/>
    <w:rsid w:val="00302575"/>
    <w:rsid w:val="00303E71"/>
    <w:rsid w:val="00344E16"/>
    <w:rsid w:val="0037182E"/>
    <w:rsid w:val="00377CA2"/>
    <w:rsid w:val="00391A6A"/>
    <w:rsid w:val="003C0F21"/>
    <w:rsid w:val="003C24D8"/>
    <w:rsid w:val="003D1D88"/>
    <w:rsid w:val="003D6752"/>
    <w:rsid w:val="003E6367"/>
    <w:rsid w:val="004137C6"/>
    <w:rsid w:val="00424024"/>
    <w:rsid w:val="004500B0"/>
    <w:rsid w:val="00462979"/>
    <w:rsid w:val="00467558"/>
    <w:rsid w:val="00470469"/>
    <w:rsid w:val="004864F1"/>
    <w:rsid w:val="00496590"/>
    <w:rsid w:val="004A6AEC"/>
    <w:rsid w:val="004C1736"/>
    <w:rsid w:val="00502869"/>
    <w:rsid w:val="00504165"/>
    <w:rsid w:val="0052434A"/>
    <w:rsid w:val="00541704"/>
    <w:rsid w:val="00546286"/>
    <w:rsid w:val="005754F2"/>
    <w:rsid w:val="005856D4"/>
    <w:rsid w:val="005B1C23"/>
    <w:rsid w:val="005E0B89"/>
    <w:rsid w:val="005E37F9"/>
    <w:rsid w:val="005E6448"/>
    <w:rsid w:val="005F0375"/>
    <w:rsid w:val="00601AD0"/>
    <w:rsid w:val="006607F0"/>
    <w:rsid w:val="006657DB"/>
    <w:rsid w:val="00685B8E"/>
    <w:rsid w:val="0069330B"/>
    <w:rsid w:val="0069482C"/>
    <w:rsid w:val="006B2083"/>
    <w:rsid w:val="006C4933"/>
    <w:rsid w:val="006C6504"/>
    <w:rsid w:val="006D560E"/>
    <w:rsid w:val="006D654A"/>
    <w:rsid w:val="006F4386"/>
    <w:rsid w:val="00736968"/>
    <w:rsid w:val="00744B81"/>
    <w:rsid w:val="0078154A"/>
    <w:rsid w:val="007849C3"/>
    <w:rsid w:val="007B320D"/>
    <w:rsid w:val="007C3F7C"/>
    <w:rsid w:val="007D2E9F"/>
    <w:rsid w:val="007D51D8"/>
    <w:rsid w:val="007E0668"/>
    <w:rsid w:val="007F5587"/>
    <w:rsid w:val="008058E1"/>
    <w:rsid w:val="00807D71"/>
    <w:rsid w:val="0081221C"/>
    <w:rsid w:val="00855E2C"/>
    <w:rsid w:val="00864DF6"/>
    <w:rsid w:val="0087654A"/>
    <w:rsid w:val="00880D26"/>
    <w:rsid w:val="00893B03"/>
    <w:rsid w:val="008A29F0"/>
    <w:rsid w:val="008D01E7"/>
    <w:rsid w:val="008D6595"/>
    <w:rsid w:val="008E2A3B"/>
    <w:rsid w:val="008E624E"/>
    <w:rsid w:val="00906EDE"/>
    <w:rsid w:val="00907AB4"/>
    <w:rsid w:val="00960221"/>
    <w:rsid w:val="00964D5A"/>
    <w:rsid w:val="00974B08"/>
    <w:rsid w:val="0098708B"/>
    <w:rsid w:val="009A5E43"/>
    <w:rsid w:val="009A6DBC"/>
    <w:rsid w:val="009B1B14"/>
    <w:rsid w:val="009B62DD"/>
    <w:rsid w:val="009C3756"/>
    <w:rsid w:val="00A040C8"/>
    <w:rsid w:val="00A23D32"/>
    <w:rsid w:val="00A6195A"/>
    <w:rsid w:val="00A73C29"/>
    <w:rsid w:val="00AA0F8A"/>
    <w:rsid w:val="00AA16B7"/>
    <w:rsid w:val="00AC3BB3"/>
    <w:rsid w:val="00AC51E9"/>
    <w:rsid w:val="00AD6294"/>
    <w:rsid w:val="00AE3BBD"/>
    <w:rsid w:val="00AF006E"/>
    <w:rsid w:val="00B362F3"/>
    <w:rsid w:val="00B54C7B"/>
    <w:rsid w:val="00B556FC"/>
    <w:rsid w:val="00B64E29"/>
    <w:rsid w:val="00B83AE0"/>
    <w:rsid w:val="00BA608E"/>
    <w:rsid w:val="00BA6ED7"/>
    <w:rsid w:val="00BB12A2"/>
    <w:rsid w:val="00BB3294"/>
    <w:rsid w:val="00BD3A96"/>
    <w:rsid w:val="00BD5804"/>
    <w:rsid w:val="00C22F75"/>
    <w:rsid w:val="00C237BB"/>
    <w:rsid w:val="00C33317"/>
    <w:rsid w:val="00C52CB6"/>
    <w:rsid w:val="00C576E4"/>
    <w:rsid w:val="00CA1C3D"/>
    <w:rsid w:val="00CD6658"/>
    <w:rsid w:val="00CE6F04"/>
    <w:rsid w:val="00D22426"/>
    <w:rsid w:val="00D30B2D"/>
    <w:rsid w:val="00D32C75"/>
    <w:rsid w:val="00D45CD4"/>
    <w:rsid w:val="00D65892"/>
    <w:rsid w:val="00D71441"/>
    <w:rsid w:val="00D761D2"/>
    <w:rsid w:val="00D82EA9"/>
    <w:rsid w:val="00D831D2"/>
    <w:rsid w:val="00DA1FA2"/>
    <w:rsid w:val="00DA2335"/>
    <w:rsid w:val="00DB38D7"/>
    <w:rsid w:val="00DB61CF"/>
    <w:rsid w:val="00DD12D2"/>
    <w:rsid w:val="00DD5A1F"/>
    <w:rsid w:val="00DE479E"/>
    <w:rsid w:val="00DE5567"/>
    <w:rsid w:val="00E24648"/>
    <w:rsid w:val="00E25512"/>
    <w:rsid w:val="00E376D1"/>
    <w:rsid w:val="00E63083"/>
    <w:rsid w:val="00E96A26"/>
    <w:rsid w:val="00EA1BD8"/>
    <w:rsid w:val="00EA3EBA"/>
    <w:rsid w:val="00EC2EB9"/>
    <w:rsid w:val="00ED2AC5"/>
    <w:rsid w:val="00EE4687"/>
    <w:rsid w:val="00EE6F42"/>
    <w:rsid w:val="00EF0197"/>
    <w:rsid w:val="00F11066"/>
    <w:rsid w:val="00F14CFA"/>
    <w:rsid w:val="00F22620"/>
    <w:rsid w:val="00F25BC9"/>
    <w:rsid w:val="00F427C0"/>
    <w:rsid w:val="00F44630"/>
    <w:rsid w:val="00F72AF6"/>
    <w:rsid w:val="00F810DF"/>
    <w:rsid w:val="00FA0516"/>
    <w:rsid w:val="00FA54C6"/>
    <w:rsid w:val="00FB0F76"/>
    <w:rsid w:val="00FC29CD"/>
    <w:rsid w:val="00FC55D4"/>
    <w:rsid w:val="00FC64F0"/>
    <w:rsid w:val="00FE4191"/>
    <w:rsid w:val="00FF50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76034A-69BB-41CE-9893-17E51248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33317"/>
    <w:rPr>
      <w:color w:val="0000FF"/>
      <w:u w:val="single"/>
    </w:rPr>
  </w:style>
  <w:style w:type="paragraph" w:customStyle="1" w:styleId="Normal1">
    <w:name w:val="Normal1"/>
    <w:rsid w:val="00EE6F42"/>
    <w:pPr>
      <w:widowControl w:val="0"/>
    </w:pPr>
    <w:rPr>
      <w:rFonts w:ascii="Liberation Sans Narrow" w:eastAsia="Liberation Sans Narrow" w:hAnsi="Liberation Sans Narrow" w:cs="Liberation Sans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5D83D-53DD-48C6-87CB-AC6619E4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4: Pomoćni obrazac javnog konkursa</vt:lpstr>
    </vt:vector>
  </TitlesOfParts>
  <Manager>Nacionalna kancelarija za saradnju s NVO</Manager>
  <Company>VLADA CRNE GORE - Ministarstvo javne uprave</Company>
  <LinksUpToDate>false</LinksUpToDate>
  <CharactersWithSpaces>9011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4: Pomoćni obrazac javnog konkursa</dc:title>
  <dc:subject>Priručnik za primjenu pravnog okvira za finansiranje projekata/programa NVO iz javnih izvora</dc:subject>
  <dc:creator>Vesna Lendić Kasalo, Igor Vidačak, Danka Latković, Marija Janković</dc:creator>
  <cp:lastModifiedBy>Nina Milosevic</cp:lastModifiedBy>
  <cp:revision>2</cp:revision>
  <dcterms:created xsi:type="dcterms:W3CDTF">2021-11-10T12:21:00Z</dcterms:created>
  <dcterms:modified xsi:type="dcterms:W3CDTF">2021-11-10T12:21:00Z</dcterms:modified>
</cp:coreProperties>
</file>