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EF" w:rsidRDefault="008E07EF" w:rsidP="00040743">
      <w:pPr>
        <w:spacing w:after="0" w:line="240" w:lineRule="auto"/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</w:pPr>
    </w:p>
    <w:p w:rsidR="00040743" w:rsidRPr="0026368C" w:rsidRDefault="00040743" w:rsidP="00040743">
      <w:pPr>
        <w:spacing w:after="0" w:line="240" w:lineRule="auto"/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</w:pPr>
      <w:r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>Mjesto /Venue:</w:t>
      </w:r>
    </w:p>
    <w:p w:rsidR="00040743" w:rsidRPr="0026368C" w:rsidRDefault="00EC484F" w:rsidP="00040743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val="en-GB"/>
        </w:rPr>
      </w:pPr>
      <w:r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>Centre Ville Hotel, Podgorica, Montenegro</w:t>
      </w:r>
    </w:p>
    <w:p w:rsidR="00040743" w:rsidRPr="0026368C" w:rsidRDefault="007E405D" w:rsidP="00040743">
      <w:pPr>
        <w:spacing w:after="0" w:line="240" w:lineRule="auto"/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</w:pPr>
      <w:r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>13</w:t>
      </w:r>
      <w:r w:rsidR="00971DC8"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>.</w:t>
      </w:r>
      <w:r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 xml:space="preserve"> mart</w:t>
      </w:r>
      <w:r w:rsidR="005600EC"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 xml:space="preserve"> 2018</w:t>
      </w:r>
      <w:r w:rsidR="001C1629"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 xml:space="preserve"> </w:t>
      </w:r>
      <w:r w:rsidR="001A153B"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>/ 13</w:t>
      </w:r>
      <w:r w:rsidR="001A153B"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vertAlign w:val="superscript"/>
          <w:lang w:val="en-GB"/>
        </w:rPr>
        <w:t>th</w:t>
      </w:r>
      <w:r w:rsidR="001A153B" w:rsidRPr="0026368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en-GB"/>
        </w:rPr>
        <w:t xml:space="preserve"> March 2018</w:t>
      </w:r>
    </w:p>
    <w:p w:rsidR="00040743" w:rsidRDefault="00040743" w:rsidP="00040743">
      <w:pPr>
        <w:spacing w:after="0" w:line="240" w:lineRule="auto"/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fr-CM"/>
        </w:rPr>
      </w:pPr>
      <w:r w:rsidRPr="005C610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fr-CM"/>
        </w:rPr>
        <w:t>09:30 - 1</w:t>
      </w:r>
      <w:r w:rsidR="007E405D" w:rsidRPr="005C610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fr-CM"/>
        </w:rPr>
        <w:t>4</w:t>
      </w:r>
      <w:r w:rsidR="00864626" w:rsidRPr="005C610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fr-CM"/>
        </w:rPr>
        <w:t>:</w:t>
      </w:r>
      <w:r w:rsidR="000F6922" w:rsidRPr="005C610C">
        <w:rPr>
          <w:rFonts w:ascii="Times New Roman" w:hAnsi="Times New Roman" w:cs="Times New Roman"/>
          <w:i/>
          <w:noProof/>
          <w:color w:val="0F243E" w:themeColor="text2" w:themeShade="80"/>
          <w:sz w:val="28"/>
          <w:szCs w:val="28"/>
          <w:lang w:val="fr-CM"/>
        </w:rPr>
        <w:t>15</w:t>
      </w:r>
    </w:p>
    <w:p w:rsidR="008E07EF" w:rsidRPr="005C610C" w:rsidRDefault="008E07EF" w:rsidP="00040743">
      <w:pPr>
        <w:spacing w:after="0" w:line="240" w:lineRule="auto"/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val="fr-CM"/>
        </w:rPr>
      </w:pPr>
    </w:p>
    <w:p w:rsidR="00040743" w:rsidRPr="005C610C" w:rsidRDefault="00040743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fr-CM"/>
        </w:rPr>
      </w:pPr>
    </w:p>
    <w:p w:rsidR="00040743" w:rsidRPr="005C610C" w:rsidRDefault="00C8500E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fr-CM"/>
        </w:rPr>
      </w:pPr>
      <w:r w:rsidRPr="005C610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fr-CM"/>
        </w:rPr>
        <w:t>Prezentacija</w:t>
      </w:r>
      <w:r w:rsidR="00D946C0" w:rsidRPr="005C610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fr-CM"/>
        </w:rPr>
        <w:t xml:space="preserve"> programa “Kulturne ru</w:t>
      </w:r>
      <w:r w:rsidR="00EC484F" w:rsidRPr="005C610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fr-CM"/>
        </w:rPr>
        <w:t>te Savjeta Evrope”</w:t>
      </w:r>
      <w:r w:rsidR="00040743" w:rsidRPr="005C610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fr-CM"/>
        </w:rPr>
        <w:t xml:space="preserve">/ </w:t>
      </w:r>
    </w:p>
    <w:p w:rsidR="00040743" w:rsidRPr="0026368C" w:rsidRDefault="00EC484F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 w:rsidRPr="0026368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 xml:space="preserve">Presentation of the Programme “Cultural Routes of </w:t>
      </w:r>
      <w:r w:rsidR="003647BC" w:rsidRPr="0026368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 xml:space="preserve">the </w:t>
      </w:r>
      <w:r w:rsidRPr="0026368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Council of Europe”</w:t>
      </w:r>
    </w:p>
    <w:p w:rsidR="00040743" w:rsidRPr="0026368C" w:rsidRDefault="00040743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</w:p>
    <w:p w:rsidR="00040743" w:rsidRDefault="00040743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 w:rsidRPr="0026368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Program</w:t>
      </w:r>
      <w:r w:rsidR="005B5EEE" w:rsidRPr="0026368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/Programme</w:t>
      </w:r>
      <w:r w:rsidRPr="0026368C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:</w:t>
      </w:r>
    </w:p>
    <w:p w:rsidR="008E07EF" w:rsidRPr="0026368C" w:rsidRDefault="008E07EF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</w:p>
    <w:p w:rsidR="00782023" w:rsidRPr="0026368C" w:rsidRDefault="00782023" w:rsidP="00040743">
      <w:pPr>
        <w:spacing w:after="0" w:line="240" w:lineRule="auto"/>
        <w:rPr>
          <w:rFonts w:ascii="Times New Roman" w:hAnsi="Times New Roman" w:cs="Times New Roman"/>
          <w:bCs/>
          <w:noProof/>
          <w:color w:val="17365D" w:themeColor="text2" w:themeShade="BF"/>
          <w:sz w:val="28"/>
          <w:szCs w:val="28"/>
          <w:lang w:val="en-GB"/>
        </w:rPr>
      </w:pPr>
    </w:p>
    <w:tbl>
      <w:tblPr>
        <w:tblStyle w:val="LightGrid-Accent11"/>
        <w:tblW w:w="9639" w:type="dxa"/>
        <w:tblInd w:w="108" w:type="dxa"/>
        <w:tblLook w:val="04A0"/>
      </w:tblPr>
      <w:tblGrid>
        <w:gridCol w:w="1419"/>
        <w:gridCol w:w="8220"/>
      </w:tblGrid>
      <w:tr w:rsidR="001855A5" w:rsidRPr="0026368C" w:rsidTr="00C8500E">
        <w:trPr>
          <w:cnfStyle w:val="100000000000"/>
          <w:trHeight w:val="600"/>
        </w:trPr>
        <w:tc>
          <w:tcPr>
            <w:cnfStyle w:val="001000000000"/>
            <w:tcW w:w="1419" w:type="dxa"/>
          </w:tcPr>
          <w:p w:rsidR="00DE48B9" w:rsidRPr="0026368C" w:rsidRDefault="00660FE5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09:3</w:t>
            </w:r>
            <w:r w:rsidR="00A92FD9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</w:t>
            </w:r>
          </w:p>
          <w:p w:rsidR="00130B7B" w:rsidRPr="0026368C" w:rsidRDefault="00A46F00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10</w:t>
            </w:r>
            <w:r w:rsidR="00130B7B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</w:t>
            </w: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00</w:t>
            </w:r>
          </w:p>
        </w:tc>
        <w:tc>
          <w:tcPr>
            <w:tcW w:w="8220" w:type="dxa"/>
          </w:tcPr>
          <w:p w:rsidR="00130B7B" w:rsidRPr="0026368C" w:rsidRDefault="00683F54" w:rsidP="00040743">
            <w:pPr>
              <w:cnfStyle w:val="10000000000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horttext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>Registration of participants</w:t>
            </w:r>
            <w:r w:rsidR="003647BC" w:rsidRPr="0026368C">
              <w:rPr>
                <w:rStyle w:val="shorttext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/ Registracija učesnika</w:t>
            </w:r>
          </w:p>
        </w:tc>
      </w:tr>
      <w:tr w:rsidR="001855A5" w:rsidRPr="0026368C" w:rsidTr="00C8500E">
        <w:trPr>
          <w:cnfStyle w:val="000000100000"/>
          <w:trHeight w:val="576"/>
        </w:trPr>
        <w:tc>
          <w:tcPr>
            <w:cnfStyle w:val="001000000000"/>
            <w:tcW w:w="1419" w:type="dxa"/>
          </w:tcPr>
          <w:p w:rsidR="00DE48B9" w:rsidRPr="0026368C" w:rsidRDefault="00A46F00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10:00</w:t>
            </w:r>
            <w:r w:rsidR="008200B5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</w:t>
            </w:r>
          </w:p>
          <w:p w:rsidR="00130B7B" w:rsidRPr="0026368C" w:rsidRDefault="00660FE5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10</w:t>
            </w:r>
            <w:r w:rsidR="008E655B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</w:t>
            </w:r>
            <w:r w:rsidR="0052418A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15</w:t>
            </w:r>
          </w:p>
        </w:tc>
        <w:tc>
          <w:tcPr>
            <w:tcW w:w="8220" w:type="dxa"/>
          </w:tcPr>
          <w:p w:rsidR="005600EC" w:rsidRPr="0026368C" w:rsidRDefault="00A57756" w:rsidP="00A57756">
            <w:pPr>
              <w:cnfStyle w:val="000000100000"/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Welcome </w:t>
            </w:r>
            <w:r w:rsidR="00BD355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addresses</w:t>
            </w:r>
            <w:r w:rsidR="003647B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/ Pozdravna riječ</w:t>
            </w:r>
            <w:r w:rsidR="00B96243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</w:t>
            </w:r>
            <w:r w:rsidR="00FD67F0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br/>
            </w:r>
            <w:r w:rsidR="000F6922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-</w:t>
            </w:r>
            <w:r w:rsidR="005600EC"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en-GB"/>
              </w:rPr>
              <w:t>Aleksandar Bogdanović</w:t>
            </w:r>
            <w:r w:rsidR="003647B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, minister of culture / minist</w:t>
            </w:r>
            <w:r w:rsidR="005600E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ar kulture</w:t>
            </w:r>
            <w:r w:rsidR="003647B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 </w:t>
            </w:r>
          </w:p>
          <w:p w:rsidR="00FD67F0" w:rsidRPr="0026368C" w:rsidRDefault="00FD67F0" w:rsidP="00A57756">
            <w:pPr>
              <w:cnfStyle w:val="000000100000"/>
              <w:rPr>
                <w:rStyle w:val="Strong"/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26368C" w:rsidTr="0026368C">
        <w:trPr>
          <w:cnfStyle w:val="000000010000"/>
          <w:trHeight w:val="471"/>
        </w:trPr>
        <w:tc>
          <w:tcPr>
            <w:cnfStyle w:val="001000000000"/>
            <w:tcW w:w="1419" w:type="dxa"/>
            <w:tcBorders>
              <w:bottom w:val="single" w:sz="4" w:space="0" w:color="auto"/>
            </w:tcBorders>
          </w:tcPr>
          <w:p w:rsidR="00DE48B9" w:rsidRPr="0026368C" w:rsidRDefault="0052418A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10:15</w:t>
            </w:r>
          </w:p>
          <w:p w:rsidR="00F56AB4" w:rsidRPr="0026368C" w:rsidRDefault="00A46F00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11:15</w:t>
            </w:r>
          </w:p>
          <w:p w:rsidR="00130B7B" w:rsidRPr="0026368C" w:rsidRDefault="00130B7B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F105B0" w:rsidRPr="0026368C" w:rsidRDefault="00D946C0" w:rsidP="00215381">
            <w:pPr>
              <w:jc w:val="both"/>
              <w:cnfStyle w:val="000000010000"/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28"/>
                <w:szCs w:val="28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28"/>
                <w:szCs w:val="28"/>
                <w:lang w:val="en-GB"/>
              </w:rPr>
              <w:t>CULTURAL ROUTES OF COUNCIL OF EUROPE</w:t>
            </w:r>
            <w:r w:rsidR="003647BC" w:rsidRPr="0026368C"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28"/>
                <w:szCs w:val="28"/>
                <w:lang w:val="en-GB"/>
              </w:rPr>
              <w:t xml:space="preserve">/ </w:t>
            </w:r>
            <w:r w:rsidRPr="0026368C"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28"/>
                <w:szCs w:val="28"/>
                <w:lang w:val="en-GB"/>
              </w:rPr>
              <w:t>KULTURNE RUTE SAVJETA EVROPE</w:t>
            </w:r>
          </w:p>
          <w:p w:rsidR="00D946C0" w:rsidRPr="0026368C" w:rsidRDefault="00D946C0" w:rsidP="009E17AE">
            <w:pPr>
              <w:jc w:val="both"/>
              <w:cnfStyle w:val="000000010000"/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  <w:p w:rsidR="00434348" w:rsidRPr="0026368C" w:rsidRDefault="00434348" w:rsidP="001A153B">
            <w:pPr>
              <w:pStyle w:val="ListParagraph"/>
              <w:numPr>
                <w:ilvl w:val="0"/>
                <w:numId w:val="2"/>
              </w:numPr>
              <w:jc w:val="both"/>
              <w:cnfStyle w:val="00000001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Aleksandar Dajković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, </w:t>
            </w:r>
            <w:r w:rsidR="0026368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Director General of Directorate for Cultural Heritage, Ministry of Culture Montenegro ”</w:t>
            </w:r>
            <w:r w:rsidR="0026368C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Cultural tourism in the context of sustainable development of cultural heritage</w:t>
            </w:r>
            <w:r w:rsidR="0026368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”/ 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generalni direktor Direktorata za kulturnu baštinu Ministarstva kulture Crne Gore</w:t>
            </w:r>
            <w:r w:rsidR="0026368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“</w:t>
            </w:r>
            <w:r w:rsidR="0026368C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Kulturni turizam u kontekstu održivog razvoja kulturne baštine</w:t>
            </w:r>
            <w:r w:rsidR="0026368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”</w:t>
            </w:r>
          </w:p>
          <w:p w:rsidR="00434348" w:rsidRPr="0026368C" w:rsidRDefault="00434348" w:rsidP="00434348">
            <w:pPr>
              <w:pStyle w:val="ListParagraph"/>
              <w:jc w:val="both"/>
              <w:cnfStyle w:val="00000001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9E17AE" w:rsidRPr="0026368C" w:rsidRDefault="00D946C0" w:rsidP="00434348">
            <w:pPr>
              <w:pStyle w:val="ListParagraph"/>
              <w:numPr>
                <w:ilvl w:val="0"/>
                <w:numId w:val="2"/>
              </w:numPr>
              <w:jc w:val="both"/>
              <w:cnfStyle w:val="00000001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bCs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Stefano </w:t>
            </w:r>
            <w:r w:rsidR="00577237" w:rsidRPr="0026368C">
              <w:rPr>
                <w:rFonts w:ascii="Times New Roman" w:hAnsi="Times New Roman" w:cs="Times New Roman"/>
                <w:b/>
                <w:bCs/>
                <w:noProof/>
                <w:color w:val="17365D" w:themeColor="text2" w:themeShade="BF"/>
                <w:sz w:val="26"/>
                <w:szCs w:val="26"/>
                <w:lang w:val="en-GB"/>
              </w:rPr>
              <w:t>D</w:t>
            </w:r>
            <w:r w:rsidR="000F6922" w:rsidRPr="0026368C">
              <w:rPr>
                <w:rFonts w:ascii="Times New Roman" w:hAnsi="Times New Roman" w:cs="Times New Roman"/>
                <w:b/>
                <w:bCs/>
                <w:noProof/>
                <w:color w:val="17365D" w:themeColor="text2" w:themeShade="BF"/>
                <w:sz w:val="26"/>
                <w:szCs w:val="26"/>
                <w:lang w:val="en-GB"/>
              </w:rPr>
              <w:t>ominioni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, Executive Secretary, Enlarged Partial Agreement on Cultural Routes - Directorate General of  Democracy, Council of Europe/ Izvršni sekretar proširenog parcijalnog sporazuma o Kulturnim rutama – Generalni direktora</w:t>
            </w:r>
            <w:r w:rsidR="001A153B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t za demokratiju, Savjet Evrope, “</w:t>
            </w:r>
            <w:r w:rsidR="00467266" w:rsidRPr="0026368C">
              <w:rPr>
                <w:rFonts w:ascii="Times New Roman" w:hAnsi="Times New Roman" w:cs="Times New Roman"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The Cultural Routes of the Council of Europe: A model for </w:t>
            </w:r>
            <w:r w:rsidR="00467266" w:rsidRPr="0026368C">
              <w:rPr>
                <w:rFonts w:ascii="Times New Roman" w:hAnsi="Times New Roman" w:cs="Times New Roman"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lastRenderedPageBreak/>
              <w:t>European cooperation in promoting transnational cultural heritage, sustainable regional development and cultural and artistic practices</w:t>
            </w:r>
            <w:r w:rsidR="001A153B" w:rsidRPr="0026368C">
              <w:rPr>
                <w:rFonts w:ascii="Times New Roman" w:hAnsi="Times New Roman" w:cs="Times New Roman"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”/</w:t>
            </w:r>
            <w:r w:rsidR="001A153B" w:rsidRPr="0026368C">
              <w:rPr>
                <w:rFonts w:ascii="Times New Roman" w:hAnsi="Times New Roman" w:cs="Times New Roman"/>
                <w:noProof/>
                <w:sz w:val="26"/>
                <w:szCs w:val="26"/>
                <w:lang w:val="en-GB"/>
              </w:rPr>
              <w:t xml:space="preserve"> “</w:t>
            </w:r>
            <w:r w:rsidR="001A153B" w:rsidRPr="0026368C">
              <w:rPr>
                <w:rFonts w:ascii="Times New Roman" w:hAnsi="Times New Roman" w:cs="Times New Roman"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Kulturne rute Savjeta Evrope</w:t>
            </w:r>
            <w:r w:rsidR="00AD1A13" w:rsidRPr="0026368C">
              <w:rPr>
                <w:rFonts w:ascii="Times New Roman" w:hAnsi="Times New Roman" w:cs="Times New Roman"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:</w:t>
            </w:r>
            <w:r w:rsidR="001A153B" w:rsidRPr="0026368C">
              <w:rPr>
                <w:rFonts w:ascii="Times New Roman" w:hAnsi="Times New Roman" w:cs="Times New Roman"/>
                <w:bCs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model evropske saradnje u promovisanju transnacionalne kulturne baštine, održivog regionalnog razvoja i kulturne i umjetničke prakse”</w:t>
            </w:r>
          </w:p>
          <w:p w:rsidR="00A46F00" w:rsidRPr="0026368C" w:rsidRDefault="00A46F00" w:rsidP="00A46F00">
            <w:pPr>
              <w:pStyle w:val="ListParagraph"/>
              <w:cnfStyle w:val="00000001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  <w:p w:rsidR="00337ABE" w:rsidRDefault="00A46F00" w:rsidP="00BD355C">
            <w:pPr>
              <w:jc w:val="both"/>
              <w:cnfStyle w:val="00000001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Discussion/Diskusija </w:t>
            </w:r>
          </w:p>
          <w:p w:rsidR="008E07EF" w:rsidRPr="0026368C" w:rsidRDefault="008E07EF" w:rsidP="00BD355C">
            <w:pPr>
              <w:jc w:val="both"/>
              <w:cnfStyle w:val="000000010000"/>
              <w:rPr>
                <w:rStyle w:val="Strong"/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</w:p>
        </w:tc>
      </w:tr>
      <w:tr w:rsidR="007D526E" w:rsidRPr="0026368C" w:rsidTr="00A46F00">
        <w:trPr>
          <w:cnfStyle w:val="000000100000"/>
          <w:trHeight w:val="906"/>
        </w:trPr>
        <w:tc>
          <w:tcPr>
            <w:cnfStyle w:val="001000000000"/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7D526E" w:rsidRPr="0026368C" w:rsidRDefault="00A46F00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lastRenderedPageBreak/>
              <w:t>11:15 – 11:30</w:t>
            </w:r>
          </w:p>
        </w:tc>
        <w:tc>
          <w:tcPr>
            <w:tcW w:w="8220" w:type="dxa"/>
            <w:tcBorders>
              <w:top w:val="single" w:sz="4" w:space="0" w:color="auto"/>
            </w:tcBorders>
          </w:tcPr>
          <w:p w:rsidR="007D526E" w:rsidRPr="0026368C" w:rsidRDefault="00A46F00" w:rsidP="007D526E">
            <w:pPr>
              <w:jc w:val="both"/>
              <w:cnfStyle w:val="0000001000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Signing of the partnership agreement between the European Institute of Cultural Routes and the University of Donja Gorica</w:t>
            </w:r>
            <w:r w:rsidR="008123F6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and Univeristy of Montenegro</w:t>
            </w: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/ </w:t>
            </w:r>
            <w:r w:rsidR="007D526E"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Potpisivanje</w:t>
            </w: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sporazuma o partnerstvu između Evropskog instituta za kulturne rute i Univerziteta Donja Gorica </w:t>
            </w:r>
            <w:r w:rsidR="008123F6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i Univerziteta Crne Gore</w:t>
            </w:r>
          </w:p>
          <w:p w:rsidR="007D526E" w:rsidRPr="0026368C" w:rsidRDefault="007D526E" w:rsidP="00BD355C">
            <w:pPr>
              <w:jc w:val="both"/>
              <w:cnfStyle w:val="000000100000"/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28"/>
                <w:szCs w:val="28"/>
                <w:lang w:val="en-GB"/>
              </w:rPr>
            </w:pPr>
          </w:p>
        </w:tc>
      </w:tr>
      <w:tr w:rsidR="001855A5" w:rsidRPr="0026368C" w:rsidTr="0026368C">
        <w:trPr>
          <w:cnfStyle w:val="000000010000"/>
          <w:trHeight w:val="618"/>
        </w:trPr>
        <w:tc>
          <w:tcPr>
            <w:cnfStyle w:val="001000000000"/>
            <w:tcW w:w="1419" w:type="dxa"/>
          </w:tcPr>
          <w:p w:rsidR="00F56AB4" w:rsidRPr="0026368C" w:rsidRDefault="00F56AB4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</w:t>
            </w:r>
            <w:r w:rsidR="00D946C0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1:30</w:t>
            </w:r>
          </w:p>
          <w:p w:rsidR="006F1B97" w:rsidRPr="0026368C" w:rsidRDefault="00F56AB4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</w:t>
            </w:r>
            <w:r w:rsidR="007E405D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2</w:t>
            </w:r>
            <w:r w:rsidR="006F1B97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</w:t>
            </w:r>
            <w:r w:rsidR="007E405D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00</w:t>
            </w:r>
          </w:p>
        </w:tc>
        <w:tc>
          <w:tcPr>
            <w:tcW w:w="8220" w:type="dxa"/>
          </w:tcPr>
          <w:p w:rsidR="006F1B97" w:rsidRPr="0026368C" w:rsidRDefault="00BD355C" w:rsidP="00BD355C">
            <w:pPr>
              <w:cnfStyle w:val="000000010000"/>
              <w:rPr>
                <w:rFonts w:ascii="Times New Roman" w:hAnsi="Times New Roman" w:cs="Times New Roman"/>
                <w:b/>
                <w:bCs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horttext"/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>Coffee break/  Kafe pauza</w:t>
            </w:r>
            <w:r w:rsidR="00525601" w:rsidRPr="0026368C">
              <w:rPr>
                <w:rStyle w:val="shorttext"/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</w:t>
            </w:r>
          </w:p>
        </w:tc>
      </w:tr>
      <w:tr w:rsidR="001855A5" w:rsidRPr="0026368C" w:rsidTr="0026368C">
        <w:trPr>
          <w:cnfStyle w:val="000000100000"/>
          <w:trHeight w:val="618"/>
        </w:trPr>
        <w:tc>
          <w:tcPr>
            <w:cnfStyle w:val="001000000000"/>
            <w:tcW w:w="1419" w:type="dxa"/>
            <w:shd w:val="clear" w:color="auto" w:fill="auto"/>
          </w:tcPr>
          <w:p w:rsidR="00F56AB4" w:rsidRPr="0026368C" w:rsidRDefault="007E405D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12:00</w:t>
            </w:r>
          </w:p>
          <w:p w:rsidR="00130B7B" w:rsidRPr="0026368C" w:rsidRDefault="00F56AB4" w:rsidP="007E405D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</w:t>
            </w:r>
            <w:r w:rsidR="007E405D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4</w:t>
            </w:r>
            <w:r w:rsidR="00AF3C17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</w:t>
            </w:r>
            <w:r w:rsidR="00D946C0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</w:t>
            </w:r>
            <w:r w:rsidR="00F0161B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0</w:t>
            </w:r>
          </w:p>
        </w:tc>
        <w:tc>
          <w:tcPr>
            <w:tcW w:w="8220" w:type="dxa"/>
            <w:shd w:val="clear" w:color="auto" w:fill="auto"/>
          </w:tcPr>
          <w:p w:rsidR="00AA1AA0" w:rsidRPr="0026368C" w:rsidRDefault="00D946C0" w:rsidP="00215381">
            <w:pPr>
              <w:jc w:val="both"/>
              <w:cnfStyle w:val="000000100000"/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403152" w:themeColor="accent4" w:themeShade="80"/>
                <w:sz w:val="28"/>
                <w:szCs w:val="28"/>
                <w:lang w:val="en-GB"/>
              </w:rPr>
              <w:t xml:space="preserve">PRESENTATION OF INDIVIDUAL CULTURAL ROUTES </w:t>
            </w:r>
            <w:r w:rsidR="00C43069"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/ </w:t>
            </w: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en-GB"/>
              </w:rPr>
              <w:t>PREZENTACIJA POJEDINAČNIH KULTURNIH RUTA</w:t>
            </w:r>
          </w:p>
          <w:p w:rsidR="00AA1AA0" w:rsidRPr="0026368C" w:rsidRDefault="00AA1AA0" w:rsidP="00215381">
            <w:pPr>
              <w:jc w:val="both"/>
              <w:cnfStyle w:val="000000100000"/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  <w:p w:rsidR="00D946C0" w:rsidRPr="0026368C" w:rsidRDefault="00971DC8" w:rsidP="00215381">
            <w:pPr>
              <w:numPr>
                <w:ilvl w:val="0"/>
                <w:numId w:val="1"/>
              </w:numPr>
              <w:jc w:val="both"/>
              <w:cnfStyle w:val="000000100000"/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Emanuela Pa</w:t>
            </w:r>
            <w:r w:rsidR="00D946C0"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nke</w:t>
            </w:r>
            <w:r w:rsidR="00D946C0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, InterVitis Cultural Route, </w:t>
            </w:r>
            <w:r w:rsidR="00D946C0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“Vine landscape as cultural heritage,  tool for</w:t>
            </w:r>
            <w:r w:rsidR="00D946C0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D946C0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tourism development and mar</w:t>
            </w:r>
            <w:r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keting leverage for wine market</w:t>
            </w:r>
            <w:r w:rsidR="00D946C0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“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D946C0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/</w:t>
            </w:r>
            <w:r w:rsidR="00BD355C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D946C0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Kulturna ruta Inter Vitis </w:t>
            </w:r>
            <w:r w:rsidR="00D946C0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“Vinski pejzaž kao kulturno nasljeđe, alat za razvoj turizma i marketinška </w:t>
            </w:r>
            <w:r w:rsidR="00945065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platforma</w:t>
            </w:r>
            <w:r w:rsidR="00D946C0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za tržište vina”</w:t>
            </w:r>
          </w:p>
          <w:p w:rsidR="005710BA" w:rsidRPr="0026368C" w:rsidRDefault="0026368C" w:rsidP="005710BA">
            <w:pPr>
              <w:numPr>
                <w:ilvl w:val="0"/>
                <w:numId w:val="1"/>
              </w:numPr>
              <w:jc w:val="both"/>
              <w:cnfStyle w:val="000000100000"/>
              <w:rPr>
                <w:rFonts w:ascii="Times New Roman" w:hAnsi="Times New Roman" w:cs="Times New Roman"/>
                <w:noProof/>
                <w:color w:val="244061" w:themeColor="accent1" w:themeShade="80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244061" w:themeColor="accent1" w:themeShade="80"/>
                <w:sz w:val="26"/>
                <w:szCs w:val="26"/>
                <w:lang w:val="en-GB"/>
              </w:rPr>
              <w:t>Vladan Đuričković, Bojan Bracanović</w:t>
            </w:r>
            <w:r w:rsidRPr="0026368C">
              <w:rPr>
                <w:rFonts w:ascii="Times New Roman" w:hAnsi="Times New Roman" w:cs="Times New Roman"/>
                <w:noProof/>
                <w:color w:val="244061" w:themeColor="accent1" w:themeShade="80"/>
                <w:sz w:val="26"/>
                <w:szCs w:val="26"/>
                <w:lang w:val="en-GB"/>
              </w:rPr>
              <w:t>, Department for vine tourism “</w:t>
            </w:r>
            <w:r w:rsidRPr="0026368C">
              <w:rPr>
                <w:rFonts w:ascii="Times New Roman" w:hAnsi="Times New Roman" w:cs="Times New Roman"/>
                <w:i/>
                <w:noProof/>
                <w:color w:val="244061" w:themeColor="accent1" w:themeShade="80"/>
                <w:sz w:val="26"/>
                <w:szCs w:val="26"/>
                <w:lang w:val="en-GB"/>
              </w:rPr>
              <w:t>Activities on the development of vine tourism of the company “13</w:t>
            </w:r>
            <w:r w:rsidRPr="0026368C">
              <w:rPr>
                <w:rFonts w:ascii="Times New Roman" w:hAnsi="Times New Roman" w:cs="Times New Roman"/>
                <w:i/>
                <w:noProof/>
                <w:color w:val="244061" w:themeColor="accent1" w:themeShade="80"/>
                <w:sz w:val="26"/>
                <w:szCs w:val="26"/>
                <w:vertAlign w:val="superscript"/>
                <w:lang w:val="en-GB"/>
              </w:rPr>
              <w:t>th</w:t>
            </w:r>
            <w:r w:rsidRPr="0026368C">
              <w:rPr>
                <w:rFonts w:ascii="Times New Roman" w:hAnsi="Times New Roman" w:cs="Times New Roman"/>
                <w:i/>
                <w:noProof/>
                <w:color w:val="244061" w:themeColor="accent1" w:themeShade="80"/>
                <w:sz w:val="26"/>
                <w:szCs w:val="26"/>
                <w:lang w:val="en-GB"/>
              </w:rPr>
              <w:t xml:space="preserve"> July Plantaže</w:t>
            </w:r>
            <w:r w:rsidRPr="0026368C">
              <w:rPr>
                <w:rFonts w:ascii="Times New Roman" w:hAnsi="Times New Roman" w:cs="Times New Roman"/>
                <w:noProof/>
                <w:color w:val="244061" w:themeColor="accent1" w:themeShade="80"/>
                <w:sz w:val="26"/>
                <w:szCs w:val="26"/>
                <w:lang w:val="en-GB"/>
              </w:rPr>
              <w:t>” / sektor za vinski turizam “</w:t>
            </w:r>
            <w:r w:rsidRPr="0026368C">
              <w:rPr>
                <w:rFonts w:ascii="Times New Roman" w:hAnsi="Times New Roman" w:cs="Times New Roman"/>
                <w:i/>
                <w:noProof/>
                <w:color w:val="244061" w:themeColor="accent1" w:themeShade="80"/>
                <w:sz w:val="26"/>
                <w:szCs w:val="26"/>
                <w:lang w:val="en-GB"/>
              </w:rPr>
              <w:t>Aktivnosti na razvoju vinskog turizma kompanije “13. jul Plantaže</w:t>
            </w:r>
            <w:r w:rsidRPr="0026368C">
              <w:rPr>
                <w:rFonts w:ascii="Times New Roman" w:hAnsi="Times New Roman" w:cs="Times New Roman"/>
                <w:noProof/>
                <w:color w:val="244061" w:themeColor="accent1" w:themeShade="80"/>
                <w:sz w:val="26"/>
                <w:szCs w:val="26"/>
                <w:lang w:val="en-GB"/>
              </w:rPr>
              <w:t>”</w:t>
            </w:r>
          </w:p>
          <w:p w:rsidR="0009057E" w:rsidRPr="0009057E" w:rsidRDefault="005C610C" w:rsidP="0009057E">
            <w:pPr>
              <w:numPr>
                <w:ilvl w:val="0"/>
                <w:numId w:val="1"/>
              </w:numPr>
              <w:jc w:val="both"/>
              <w:cnfStyle w:val="00000010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5C610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</w:rPr>
              <w:t xml:space="preserve">Olga </w:t>
            </w:r>
            <w:r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</w:rPr>
              <w:t>M</w:t>
            </w:r>
            <w:r w:rsidRPr="005C610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</w:rPr>
              <w:t>ezeridou</w:t>
            </w:r>
            <w:r w:rsidR="00467266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, </w:t>
            </w:r>
            <w:r w:rsidR="000F6922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Rout</w:t>
            </w:r>
            <w:r w:rsidR="00467266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es of Olive T</w:t>
            </w:r>
            <w:r w:rsidR="001A153B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ree,</w:t>
            </w:r>
            <w:r w:rsidR="000F6922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 </w:t>
            </w:r>
            <w:r w:rsidR="001A153B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“</w:t>
            </w:r>
            <w:r w:rsidR="00467266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The ‘Routes of the Olive tree’ itinerary of intercultural dialogue and sustainable development in the olive-growing areas</w:t>
            </w:r>
            <w:r w:rsidR="001A153B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”</w:t>
            </w:r>
            <w:r w:rsidR="00AD1A13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/ </w:t>
            </w:r>
            <w:r w:rsidR="00945065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Kulturna ruta maslinovog drveta, </w:t>
            </w:r>
            <w:r w:rsidR="00AD1A13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  <w:r w:rsidR="00AD1A13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Rute maslinovog drveza: put za interkulturalni dijalog i održivi razvoj u maslinjacima"</w:t>
            </w:r>
          </w:p>
          <w:p w:rsidR="005710BA" w:rsidRPr="0026368C" w:rsidRDefault="005710BA" w:rsidP="005710BA">
            <w:pPr>
              <w:numPr>
                <w:ilvl w:val="0"/>
                <w:numId w:val="1"/>
              </w:numPr>
              <w:jc w:val="both"/>
              <w:cnfStyle w:val="000000100000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</w:pPr>
            <w:r w:rsidRPr="0026368C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val="en-GB"/>
              </w:rPr>
              <w:t>Davor Ćorić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, </w:t>
            </w:r>
            <w:r w:rsidRPr="0026368C">
              <w:rPr>
                <w:rFonts w:ascii="Times New Roman" w:hAnsi="Times New Roman" w:cs="Times New Roman"/>
                <w:bCs/>
                <w:noProof/>
                <w:color w:val="17365D" w:themeColor="text2" w:themeShade="BF"/>
                <w:sz w:val="26"/>
                <w:szCs w:val="26"/>
                <w:lang w:val="en-GB"/>
              </w:rPr>
              <w:t>National Consultant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, Regional Division for Europe and 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lastRenderedPageBreak/>
              <w:t xml:space="preserve">Central Asia - United Nations Industrial Development Organization </w:t>
            </w:r>
            <w:r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“The route of old olive trees”/ 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nacionalni konsultant, Regionalna kancelarija za Evropu i Srednju Aziju - Organizacija za industrijski razvoj Ujedinjenih nacija "</w:t>
            </w:r>
            <w:r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6"/>
                <w:szCs w:val="26"/>
                <w:lang w:val="en-GB"/>
              </w:rPr>
              <w:t>Ruta starih maslina</w:t>
            </w: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"</w:t>
            </w:r>
          </w:p>
          <w:p w:rsidR="00CC5416" w:rsidRPr="0026368C" w:rsidRDefault="00200344" w:rsidP="00945065">
            <w:pPr>
              <w:jc w:val="both"/>
              <w:cnfStyle w:val="00000010000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br/>
            </w:r>
            <w:r w:rsidR="00945065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 xml:space="preserve">Discussion / </w:t>
            </w:r>
            <w:r w:rsidR="00AA1AA0" w:rsidRPr="0026368C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val="en-GB"/>
              </w:rPr>
              <w:t>Diskusija</w:t>
            </w:r>
            <w:bookmarkStart w:id="0" w:name="_GoBack"/>
            <w:bookmarkEnd w:id="0"/>
          </w:p>
        </w:tc>
      </w:tr>
      <w:tr w:rsidR="001855A5" w:rsidRPr="0026368C" w:rsidTr="0026368C">
        <w:trPr>
          <w:cnfStyle w:val="000000010000"/>
          <w:trHeight w:val="214"/>
        </w:trPr>
        <w:tc>
          <w:tcPr>
            <w:cnfStyle w:val="001000000000"/>
            <w:tcW w:w="1419" w:type="dxa"/>
            <w:shd w:val="clear" w:color="auto" w:fill="B8CCE4" w:themeFill="accent1" w:themeFillTint="66"/>
          </w:tcPr>
          <w:p w:rsidR="00360F2E" w:rsidRPr="0026368C" w:rsidRDefault="007E405D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lastRenderedPageBreak/>
              <w:t>14</w:t>
            </w:r>
            <w:r w:rsidR="00D946C0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:00</w:t>
            </w:r>
          </w:p>
          <w:p w:rsidR="00130B7B" w:rsidRPr="0026368C" w:rsidRDefault="007E405D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14</w:t>
            </w:r>
            <w:r w:rsidR="00D946C0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: 1</w:t>
            </w:r>
            <w:r w:rsidR="000F6922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5</w:t>
            </w:r>
            <w:r w:rsidR="008200B5" w:rsidRPr="0026368C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</w:t>
            </w:r>
          </w:p>
          <w:p w:rsidR="0017718F" w:rsidRPr="0026368C" w:rsidRDefault="0017718F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  <w:tc>
          <w:tcPr>
            <w:tcW w:w="8220" w:type="dxa"/>
            <w:shd w:val="clear" w:color="auto" w:fill="B8CCE4" w:themeFill="accent1" w:themeFillTint="66"/>
          </w:tcPr>
          <w:p w:rsidR="00360F2E" w:rsidRPr="0026368C" w:rsidRDefault="00360F2E" w:rsidP="00040743">
            <w:pPr>
              <w:cnfStyle w:val="000000010000"/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  <w:p w:rsidR="00660FE5" w:rsidRPr="0026368C" w:rsidRDefault="00945065" w:rsidP="00945065">
            <w:pPr>
              <w:cnfStyle w:val="00000001000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26368C"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>Closing arguments</w:t>
            </w:r>
            <w:r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</w:t>
            </w:r>
            <w:r w:rsidRPr="0026368C">
              <w:rPr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>/ Završne riječi</w:t>
            </w:r>
            <w:r w:rsidR="00360F2E" w:rsidRPr="0026368C">
              <w:rPr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17718F" w:rsidRPr="0026368C" w:rsidRDefault="0017718F" w:rsidP="000407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GB"/>
        </w:rPr>
      </w:pPr>
    </w:p>
    <w:sectPr w:rsidR="0017718F" w:rsidRPr="0026368C" w:rsidSect="00C850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92" w:rsidRDefault="000B3B92" w:rsidP="002759C1">
      <w:pPr>
        <w:spacing w:after="0" w:line="240" w:lineRule="auto"/>
      </w:pPr>
      <w:r>
        <w:separator/>
      </w:r>
    </w:p>
  </w:endnote>
  <w:endnote w:type="continuationSeparator" w:id="0">
    <w:p w:rsidR="000B3B92" w:rsidRDefault="000B3B92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05C" w:rsidRDefault="00C8500E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2933700</wp:posOffset>
          </wp:positionH>
          <wp:positionV relativeFrom="paragraph">
            <wp:posOffset>85725</wp:posOffset>
          </wp:positionV>
          <wp:extent cx="781050" cy="880374"/>
          <wp:effectExtent l="19050" t="0" r="0" b="0"/>
          <wp:wrapNone/>
          <wp:docPr id="8" name="Picture 1" descr="C:\Users\jelena.zaric\Desktop\Kulturne rute, sastanak u oktobru\Prezentacije za konferenciju\Vinari\iterlog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Kulturne rute, sastanak u oktobru\Prezentacije za konferenciju\Vinari\iterlogo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803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BBA">
      <w:t xml:space="preserve">                                                           </w:t>
    </w:r>
    <w:r w:rsidR="0009057E" w:rsidRPr="0009057E">
      <w:rPr>
        <w:noProof/>
        <w:lang w:val="en-CA" w:eastAsia="en-CA"/>
      </w:rPr>
      <w:drawing>
        <wp:inline distT="0" distB="0" distL="0" distR="0">
          <wp:extent cx="981075" cy="990600"/>
          <wp:effectExtent l="0" t="0" r="0" b="0"/>
          <wp:docPr id="5" name="Picture 7" descr="C:\Users\jelena.zaric\AppData\Local\Microsoft\Windows\Temporary Internet Files\Content.Word\Routes of the Olive Tr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elena.zaric\AppData\Local\Microsoft\Windows\Temporary Internet Files\Content.Word\Routes of the Olive Tre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9057E">
      <w:rPr>
        <w:noProof/>
        <w:lang w:val="en-CA" w:eastAsia="en-CA"/>
      </w:rPr>
      <w:drawing>
        <wp:inline distT="0" distB="0" distL="0" distR="0">
          <wp:extent cx="5943600" cy="5943600"/>
          <wp:effectExtent l="0" t="0" r="0" b="0"/>
          <wp:docPr id="4" name="Picture 4" descr="C:\Users\jelena.zaric\AppData\Local\Microsoft\Windows\Temporary Internet Files\Content.Word\Routes of the Olive Tr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elena.zaric\AppData\Local\Microsoft\Windows\Temporary Internet Files\Content.Word\Routes of the Olive Tre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9057E">
      <w:rPr>
        <w:noProof/>
        <w:lang w:val="en-CA" w:eastAsia="en-CA"/>
      </w:rPr>
      <w:drawing>
        <wp:inline distT="0" distB="0" distL="0" distR="0">
          <wp:extent cx="5943600" cy="5943600"/>
          <wp:effectExtent l="0" t="0" r="0" b="0"/>
          <wp:docPr id="1" name="Picture 1" descr="C:\Users\jelena.zaric\AppData\Local\Microsoft\Windows\Temporary Internet Files\Content.Word\Routes of the Olive Tr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AppData\Local\Microsoft\Windows\Temporary Internet Files\Content.Word\Routes of the Olive Tre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92" w:rsidRDefault="000B3B92" w:rsidP="002759C1">
      <w:pPr>
        <w:spacing w:after="0" w:line="240" w:lineRule="auto"/>
      </w:pPr>
      <w:r>
        <w:separator/>
      </w:r>
    </w:p>
  </w:footnote>
  <w:footnote w:type="continuationSeparator" w:id="0">
    <w:p w:rsidR="000B3B92" w:rsidRDefault="000B3B92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3E" w:rsidRDefault="00C8500E" w:rsidP="002A4B3E">
    <w:pPr>
      <w:pStyle w:val="Head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85725</wp:posOffset>
          </wp:positionV>
          <wp:extent cx="847725" cy="952500"/>
          <wp:effectExtent l="19050" t="0" r="9525" b="0"/>
          <wp:wrapSquare wrapText="bothSides"/>
          <wp:docPr id="3" name="Picture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46C0" w:rsidRDefault="007E0088" w:rsidP="0083254D">
    <w:pPr>
      <w:pStyle w:val="Header"/>
      <w:rPr>
        <w:noProof/>
      </w:rPr>
    </w:pPr>
    <w:r>
      <w:rPr>
        <w:noProof/>
      </w:rPr>
      <w:t xml:space="preserve">            </w:t>
    </w:r>
    <w:r w:rsidR="00083E44">
      <w:rPr>
        <w:noProof/>
      </w:rPr>
      <w:t xml:space="preserve">                </w:t>
    </w:r>
    <w:r w:rsidR="00DF4BBA">
      <w:rPr>
        <w:noProof/>
      </w:rPr>
      <w:t xml:space="preserve">                                                                                                                        </w:t>
    </w:r>
    <w:r w:rsidR="00040743">
      <w:rPr>
        <w:noProof/>
      </w:rPr>
      <w:t xml:space="preserve">  </w:t>
    </w:r>
  </w:p>
  <w:p w:rsidR="00D946C0" w:rsidRDefault="0009057E" w:rsidP="0083254D">
    <w:pPr>
      <w:pStyle w:val="Header"/>
      <w:rPr>
        <w:noProof/>
      </w:rPr>
    </w:pPr>
    <w:r>
      <w:rPr>
        <w:noProof/>
        <w:lang w:val="en-CA" w:eastAsia="en-CA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-2540</wp:posOffset>
          </wp:positionV>
          <wp:extent cx="2714625" cy="914400"/>
          <wp:effectExtent l="19050" t="0" r="9525" b="0"/>
          <wp:wrapNone/>
          <wp:docPr id="6" name="Picture 1" descr="C:\Users\jelena.zaric\Desktop\Logo Cultural Route + COE\Logo Cultural Route + CO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Logo Cultural Route + COE\Logo Cultural Route + COE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1438275</wp:posOffset>
          </wp:positionH>
          <wp:positionV relativeFrom="paragraph">
            <wp:posOffset>-2540</wp:posOffset>
          </wp:positionV>
          <wp:extent cx="1590675" cy="847725"/>
          <wp:effectExtent l="19050" t="0" r="9525" b="0"/>
          <wp:wrapNone/>
          <wp:docPr id="7" name="Picture 2" descr="C:\Users\jelena.zaric\Desktop\Logo Cultural Route + COE\IEIC G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lena.zaric\Desktop\Logo Cultural Route + COE\IEIC GB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46C0" w:rsidRDefault="00D946C0" w:rsidP="0083254D">
    <w:pPr>
      <w:pStyle w:val="Header"/>
      <w:rPr>
        <w:noProof/>
      </w:rPr>
    </w:pPr>
  </w:p>
  <w:p w:rsidR="00D946C0" w:rsidRDefault="00D946C0" w:rsidP="0083254D">
    <w:pPr>
      <w:pStyle w:val="Header"/>
      <w:rPr>
        <w:noProof/>
      </w:rPr>
    </w:pPr>
  </w:p>
  <w:p w:rsidR="00C8500E" w:rsidRDefault="00C8500E" w:rsidP="0083254D">
    <w:pPr>
      <w:pStyle w:val="Header"/>
      <w:rPr>
        <w:rFonts w:ascii="Times New Roman" w:hAnsi="Times New Roman" w:cs="Times New Roman"/>
        <w:i/>
        <w:noProof/>
        <w:sz w:val="24"/>
        <w:szCs w:val="24"/>
      </w:rPr>
    </w:pPr>
    <w:r>
      <w:rPr>
        <w:rFonts w:ascii="Times New Roman" w:hAnsi="Times New Roman" w:cs="Times New Roman"/>
        <w:i/>
        <w:noProof/>
        <w:sz w:val="24"/>
        <w:szCs w:val="24"/>
      </w:rPr>
      <w:t xml:space="preserve">    </w:t>
    </w:r>
  </w:p>
  <w:p w:rsidR="002A4B3E" w:rsidRPr="00C8500E" w:rsidRDefault="00C8500E" w:rsidP="0083254D">
    <w:pPr>
      <w:pStyle w:val="Header"/>
      <w:rPr>
        <w:rFonts w:ascii="Times New Roman" w:hAnsi="Times New Roman" w:cs="Times New Roman"/>
        <w:i/>
        <w:noProof/>
        <w:sz w:val="24"/>
        <w:szCs w:val="24"/>
      </w:rPr>
    </w:pPr>
    <w:r>
      <w:rPr>
        <w:rFonts w:ascii="Times New Roman" w:hAnsi="Times New Roman" w:cs="Times New Roman"/>
        <w:i/>
        <w:noProof/>
        <w:sz w:val="24"/>
        <w:szCs w:val="24"/>
      </w:rPr>
      <w:t xml:space="preserve">     </w:t>
    </w:r>
    <w:r w:rsidR="00971DC8">
      <w:rPr>
        <w:rFonts w:ascii="Times New Roman" w:hAnsi="Times New Roman" w:cs="Times New Roman"/>
        <w:i/>
        <w:noProof/>
        <w:sz w:val="24"/>
        <w:szCs w:val="24"/>
      </w:rPr>
      <w:t xml:space="preserve"> </w:t>
    </w:r>
    <w:r>
      <w:rPr>
        <w:rFonts w:ascii="Times New Roman" w:hAnsi="Times New Roman" w:cs="Times New Roman"/>
        <w:i/>
        <w:noProof/>
        <w:sz w:val="24"/>
        <w:szCs w:val="24"/>
      </w:rPr>
      <w:t>Montenegro</w:t>
    </w:r>
    <w:r w:rsidR="0083254D" w:rsidRPr="00C8500E">
      <w:rPr>
        <w:rFonts w:ascii="Times New Roman" w:hAnsi="Times New Roman" w:cs="Times New Roman"/>
        <w:i/>
        <w:noProof/>
        <w:sz w:val="24"/>
        <w:szCs w:val="24"/>
      </w:rPr>
      <w:t xml:space="preserve">                                                 </w:t>
    </w:r>
    <w:r w:rsidR="00DF4BBA" w:rsidRPr="00C8500E">
      <w:rPr>
        <w:rFonts w:ascii="Times New Roman" w:hAnsi="Times New Roman" w:cs="Times New Roman"/>
        <w:i/>
        <w:noProof/>
        <w:sz w:val="24"/>
        <w:szCs w:val="24"/>
      </w:rPr>
      <w:t xml:space="preserve">                                                                                                                           </w:t>
    </w:r>
    <w:r>
      <w:rPr>
        <w:rFonts w:ascii="Times New Roman" w:hAnsi="Times New Roman" w:cs="Times New Roman"/>
        <w:i/>
        <w:noProof/>
        <w:sz w:val="24"/>
        <w:szCs w:val="24"/>
      </w:rPr>
      <w:t xml:space="preserve">                       </w:t>
    </w:r>
    <w:r w:rsidR="00971DC8">
      <w:rPr>
        <w:rFonts w:ascii="Times New Roman" w:hAnsi="Times New Roman" w:cs="Times New Roman"/>
        <w:i/>
        <w:noProof/>
        <w:sz w:val="24"/>
        <w:szCs w:val="24"/>
      </w:rPr>
      <w:t xml:space="preserve">     </w:t>
    </w:r>
    <w:r>
      <w:rPr>
        <w:rFonts w:ascii="Times New Roman" w:hAnsi="Times New Roman" w:cs="Times New Roman"/>
        <w:i/>
        <w:noProof/>
        <w:sz w:val="24"/>
        <w:szCs w:val="24"/>
      </w:rPr>
      <w:t>Ministry of Culture</w:t>
    </w:r>
    <w:r w:rsidR="0083254D" w:rsidRPr="00C8500E">
      <w:rPr>
        <w:rFonts w:ascii="Times New Roman" w:hAnsi="Times New Roman" w:cs="Times New Roman"/>
        <w:i/>
        <w:noProof/>
        <w:sz w:val="24"/>
        <w:szCs w:val="24"/>
      </w:rPr>
      <w:t xml:space="preserve">   </w:t>
    </w:r>
    <w:r w:rsidR="00083E44" w:rsidRPr="00C8500E">
      <w:rPr>
        <w:rFonts w:ascii="Times New Roman" w:hAnsi="Times New Roman" w:cs="Times New Roman"/>
        <w:i/>
        <w:noProof/>
        <w:sz w:val="24"/>
        <w:szCs w:val="24"/>
      </w:rPr>
      <w:t xml:space="preserve">   </w:t>
    </w: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59C1"/>
    <w:rsid w:val="00011D26"/>
    <w:rsid w:val="000130DA"/>
    <w:rsid w:val="00013602"/>
    <w:rsid w:val="000174E3"/>
    <w:rsid w:val="00022B35"/>
    <w:rsid w:val="000374CF"/>
    <w:rsid w:val="00037560"/>
    <w:rsid w:val="00040743"/>
    <w:rsid w:val="000703FF"/>
    <w:rsid w:val="000714C2"/>
    <w:rsid w:val="00081C1D"/>
    <w:rsid w:val="00083E44"/>
    <w:rsid w:val="00084AFD"/>
    <w:rsid w:val="0009057E"/>
    <w:rsid w:val="000A4C99"/>
    <w:rsid w:val="000B28B0"/>
    <w:rsid w:val="000B2D0D"/>
    <w:rsid w:val="000B354E"/>
    <w:rsid w:val="000B3B92"/>
    <w:rsid w:val="000C6246"/>
    <w:rsid w:val="000C62BC"/>
    <w:rsid w:val="000C6922"/>
    <w:rsid w:val="000C6CB2"/>
    <w:rsid w:val="000D1152"/>
    <w:rsid w:val="000F1AE6"/>
    <w:rsid w:val="000F6922"/>
    <w:rsid w:val="00100D7E"/>
    <w:rsid w:val="00101AB8"/>
    <w:rsid w:val="00103A60"/>
    <w:rsid w:val="001059CD"/>
    <w:rsid w:val="00113AED"/>
    <w:rsid w:val="00130B7B"/>
    <w:rsid w:val="00134586"/>
    <w:rsid w:val="00163EE6"/>
    <w:rsid w:val="0017718F"/>
    <w:rsid w:val="001811D6"/>
    <w:rsid w:val="001855A5"/>
    <w:rsid w:val="001A153B"/>
    <w:rsid w:val="001A7D3F"/>
    <w:rsid w:val="001B23A4"/>
    <w:rsid w:val="001C1629"/>
    <w:rsid w:val="001E066B"/>
    <w:rsid w:val="001F2289"/>
    <w:rsid w:val="001F5A8E"/>
    <w:rsid w:val="00200344"/>
    <w:rsid w:val="00203A97"/>
    <w:rsid w:val="00203CBD"/>
    <w:rsid w:val="00215381"/>
    <w:rsid w:val="002242A1"/>
    <w:rsid w:val="00227800"/>
    <w:rsid w:val="00230ACC"/>
    <w:rsid w:val="002369EB"/>
    <w:rsid w:val="002470FE"/>
    <w:rsid w:val="002536E0"/>
    <w:rsid w:val="002551A5"/>
    <w:rsid w:val="00260F66"/>
    <w:rsid w:val="0026368C"/>
    <w:rsid w:val="00263903"/>
    <w:rsid w:val="00263AE7"/>
    <w:rsid w:val="00263CA8"/>
    <w:rsid w:val="002666D2"/>
    <w:rsid w:val="00273B3B"/>
    <w:rsid w:val="002759C1"/>
    <w:rsid w:val="00280C56"/>
    <w:rsid w:val="00285967"/>
    <w:rsid w:val="00290131"/>
    <w:rsid w:val="0029443D"/>
    <w:rsid w:val="002A4B3E"/>
    <w:rsid w:val="002B21A8"/>
    <w:rsid w:val="002C0A8D"/>
    <w:rsid w:val="002D1218"/>
    <w:rsid w:val="002D6062"/>
    <w:rsid w:val="002E4091"/>
    <w:rsid w:val="002E6BF9"/>
    <w:rsid w:val="002F2574"/>
    <w:rsid w:val="002F5BC5"/>
    <w:rsid w:val="00316BAF"/>
    <w:rsid w:val="00322D14"/>
    <w:rsid w:val="00337ABE"/>
    <w:rsid w:val="00355E79"/>
    <w:rsid w:val="00360F2E"/>
    <w:rsid w:val="003647BC"/>
    <w:rsid w:val="0037046B"/>
    <w:rsid w:val="00372E86"/>
    <w:rsid w:val="0039205C"/>
    <w:rsid w:val="003A3054"/>
    <w:rsid w:val="003B3BEB"/>
    <w:rsid w:val="003B603E"/>
    <w:rsid w:val="003D458A"/>
    <w:rsid w:val="003E3435"/>
    <w:rsid w:val="004056B5"/>
    <w:rsid w:val="00413845"/>
    <w:rsid w:val="00422F16"/>
    <w:rsid w:val="00430711"/>
    <w:rsid w:val="00433334"/>
    <w:rsid w:val="00434348"/>
    <w:rsid w:val="00447757"/>
    <w:rsid w:val="004561E8"/>
    <w:rsid w:val="00467266"/>
    <w:rsid w:val="00471D4E"/>
    <w:rsid w:val="0048789A"/>
    <w:rsid w:val="00487EE0"/>
    <w:rsid w:val="00497C9A"/>
    <w:rsid w:val="004A0DBA"/>
    <w:rsid w:val="004A1E5B"/>
    <w:rsid w:val="004A333C"/>
    <w:rsid w:val="004B0406"/>
    <w:rsid w:val="004B172D"/>
    <w:rsid w:val="004B288F"/>
    <w:rsid w:val="004B5435"/>
    <w:rsid w:val="004B5941"/>
    <w:rsid w:val="004C74F2"/>
    <w:rsid w:val="004D06B8"/>
    <w:rsid w:val="004D5719"/>
    <w:rsid w:val="004E6BFB"/>
    <w:rsid w:val="004F02EA"/>
    <w:rsid w:val="004F6749"/>
    <w:rsid w:val="0052418A"/>
    <w:rsid w:val="00525601"/>
    <w:rsid w:val="00525D2C"/>
    <w:rsid w:val="005420A8"/>
    <w:rsid w:val="00544EFC"/>
    <w:rsid w:val="0055723A"/>
    <w:rsid w:val="005600EC"/>
    <w:rsid w:val="005710BA"/>
    <w:rsid w:val="00577014"/>
    <w:rsid w:val="00577237"/>
    <w:rsid w:val="00582550"/>
    <w:rsid w:val="00592FD2"/>
    <w:rsid w:val="005A012A"/>
    <w:rsid w:val="005B5EEE"/>
    <w:rsid w:val="005C610C"/>
    <w:rsid w:val="005D3489"/>
    <w:rsid w:val="005E1365"/>
    <w:rsid w:val="005F6A50"/>
    <w:rsid w:val="005F774A"/>
    <w:rsid w:val="006107D3"/>
    <w:rsid w:val="00612E92"/>
    <w:rsid w:val="0062259A"/>
    <w:rsid w:val="00630B50"/>
    <w:rsid w:val="00643716"/>
    <w:rsid w:val="00644074"/>
    <w:rsid w:val="00656315"/>
    <w:rsid w:val="00660FE5"/>
    <w:rsid w:val="0066270A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538F"/>
    <w:rsid w:val="006D724F"/>
    <w:rsid w:val="006D7F2F"/>
    <w:rsid w:val="006F1B97"/>
    <w:rsid w:val="006F6363"/>
    <w:rsid w:val="007033E5"/>
    <w:rsid w:val="007050AF"/>
    <w:rsid w:val="00706876"/>
    <w:rsid w:val="00722CF8"/>
    <w:rsid w:val="00727813"/>
    <w:rsid w:val="007304A7"/>
    <w:rsid w:val="00731B9E"/>
    <w:rsid w:val="0073439F"/>
    <w:rsid w:val="00736FD6"/>
    <w:rsid w:val="00757E1E"/>
    <w:rsid w:val="0076201E"/>
    <w:rsid w:val="00767CFB"/>
    <w:rsid w:val="00767F8C"/>
    <w:rsid w:val="007742B5"/>
    <w:rsid w:val="0077730C"/>
    <w:rsid w:val="00782023"/>
    <w:rsid w:val="0078799C"/>
    <w:rsid w:val="00787F4B"/>
    <w:rsid w:val="00795DFB"/>
    <w:rsid w:val="0079678C"/>
    <w:rsid w:val="007B04F1"/>
    <w:rsid w:val="007B3683"/>
    <w:rsid w:val="007C148F"/>
    <w:rsid w:val="007C634A"/>
    <w:rsid w:val="007D0A98"/>
    <w:rsid w:val="007D38DB"/>
    <w:rsid w:val="007D4DAD"/>
    <w:rsid w:val="007D526E"/>
    <w:rsid w:val="007D7EAB"/>
    <w:rsid w:val="007E0088"/>
    <w:rsid w:val="007E29CF"/>
    <w:rsid w:val="007E29F7"/>
    <w:rsid w:val="007E405D"/>
    <w:rsid w:val="007F2D2B"/>
    <w:rsid w:val="008123F6"/>
    <w:rsid w:val="008200B5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A27FD"/>
    <w:rsid w:val="008E07EF"/>
    <w:rsid w:val="008E655B"/>
    <w:rsid w:val="008E6E53"/>
    <w:rsid w:val="008F2A01"/>
    <w:rsid w:val="009217BF"/>
    <w:rsid w:val="00926867"/>
    <w:rsid w:val="00936C56"/>
    <w:rsid w:val="009433FA"/>
    <w:rsid w:val="00945065"/>
    <w:rsid w:val="009465A4"/>
    <w:rsid w:val="00971D25"/>
    <w:rsid w:val="00971DC8"/>
    <w:rsid w:val="00995BFA"/>
    <w:rsid w:val="00996967"/>
    <w:rsid w:val="0099788E"/>
    <w:rsid w:val="009B2DA3"/>
    <w:rsid w:val="009E17AE"/>
    <w:rsid w:val="009F3194"/>
    <w:rsid w:val="00A107B5"/>
    <w:rsid w:val="00A21A32"/>
    <w:rsid w:val="00A31CB9"/>
    <w:rsid w:val="00A40544"/>
    <w:rsid w:val="00A43FB5"/>
    <w:rsid w:val="00A44064"/>
    <w:rsid w:val="00A46F00"/>
    <w:rsid w:val="00A57756"/>
    <w:rsid w:val="00A903EA"/>
    <w:rsid w:val="00A92FD9"/>
    <w:rsid w:val="00AA1AA0"/>
    <w:rsid w:val="00AA20A8"/>
    <w:rsid w:val="00AA2E7E"/>
    <w:rsid w:val="00AA6ADF"/>
    <w:rsid w:val="00AA7BFB"/>
    <w:rsid w:val="00AC0D07"/>
    <w:rsid w:val="00AC36F0"/>
    <w:rsid w:val="00AD1A13"/>
    <w:rsid w:val="00AD2943"/>
    <w:rsid w:val="00AE5A68"/>
    <w:rsid w:val="00AF1F61"/>
    <w:rsid w:val="00AF3C17"/>
    <w:rsid w:val="00B27460"/>
    <w:rsid w:val="00B32A17"/>
    <w:rsid w:val="00B46103"/>
    <w:rsid w:val="00B602DD"/>
    <w:rsid w:val="00B73AC4"/>
    <w:rsid w:val="00B74B19"/>
    <w:rsid w:val="00B755E0"/>
    <w:rsid w:val="00B76FCE"/>
    <w:rsid w:val="00B77ED3"/>
    <w:rsid w:val="00B80D1F"/>
    <w:rsid w:val="00B9124A"/>
    <w:rsid w:val="00B96243"/>
    <w:rsid w:val="00BA5385"/>
    <w:rsid w:val="00BB40CC"/>
    <w:rsid w:val="00BB529F"/>
    <w:rsid w:val="00BC5AD3"/>
    <w:rsid w:val="00BD355C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162D"/>
    <w:rsid w:val="00C7307E"/>
    <w:rsid w:val="00C7683D"/>
    <w:rsid w:val="00C8500E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CF75EC"/>
    <w:rsid w:val="00D033B0"/>
    <w:rsid w:val="00D227BD"/>
    <w:rsid w:val="00D446BA"/>
    <w:rsid w:val="00D451F9"/>
    <w:rsid w:val="00D466FA"/>
    <w:rsid w:val="00D46884"/>
    <w:rsid w:val="00D80F17"/>
    <w:rsid w:val="00D946C0"/>
    <w:rsid w:val="00DC010C"/>
    <w:rsid w:val="00DC44F5"/>
    <w:rsid w:val="00DC7BD6"/>
    <w:rsid w:val="00DD20F3"/>
    <w:rsid w:val="00DD681B"/>
    <w:rsid w:val="00DE48B9"/>
    <w:rsid w:val="00DE6EEF"/>
    <w:rsid w:val="00DF4BBA"/>
    <w:rsid w:val="00DF5576"/>
    <w:rsid w:val="00E03873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A2AB1"/>
    <w:rsid w:val="00EA3257"/>
    <w:rsid w:val="00EA3395"/>
    <w:rsid w:val="00EB2C99"/>
    <w:rsid w:val="00EB5FE0"/>
    <w:rsid w:val="00EC0EF5"/>
    <w:rsid w:val="00EC484F"/>
    <w:rsid w:val="00ED507D"/>
    <w:rsid w:val="00ED62F1"/>
    <w:rsid w:val="00EF4FA6"/>
    <w:rsid w:val="00F0161B"/>
    <w:rsid w:val="00F047B4"/>
    <w:rsid w:val="00F105B0"/>
    <w:rsid w:val="00F23C74"/>
    <w:rsid w:val="00F240BD"/>
    <w:rsid w:val="00F31E47"/>
    <w:rsid w:val="00F5425D"/>
    <w:rsid w:val="00F55496"/>
    <w:rsid w:val="00F56AB4"/>
    <w:rsid w:val="00F61002"/>
    <w:rsid w:val="00F66B37"/>
    <w:rsid w:val="00F74D34"/>
    <w:rsid w:val="00F77E74"/>
    <w:rsid w:val="00F83242"/>
    <w:rsid w:val="00FA5F5D"/>
    <w:rsid w:val="00FB5B67"/>
    <w:rsid w:val="00FC5D45"/>
    <w:rsid w:val="00FD2CF4"/>
    <w:rsid w:val="00FD663F"/>
    <w:rsid w:val="00F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semiHidden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semiHidden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EFC7-8857-4D91-B586-0B57F878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jelena.zaric</cp:lastModifiedBy>
  <cp:revision>37</cp:revision>
  <cp:lastPrinted>2018-02-12T17:04:00Z</cp:lastPrinted>
  <dcterms:created xsi:type="dcterms:W3CDTF">2018-02-13T06:38:00Z</dcterms:created>
  <dcterms:modified xsi:type="dcterms:W3CDTF">2018-03-08T16:54:00Z</dcterms:modified>
</cp:coreProperties>
</file>