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B06" w:rsidRDefault="00617216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B06" w:rsidRDefault="005B2B06"/>
    <w:p w:rsidR="005B2B06" w:rsidRDefault="00617216">
      <w:pPr>
        <w:spacing w:after="0"/>
      </w:pPr>
      <w:r>
        <w:rPr>
          <w:sz w:val="22"/>
          <w:szCs w:val="22"/>
        </w:rPr>
        <w:t>Br: 02/1-100/20-2560/2</w:t>
      </w:r>
    </w:p>
    <w:p w:rsidR="005B2B06" w:rsidRDefault="00617216">
      <w:r>
        <w:rPr>
          <w:sz w:val="22"/>
          <w:szCs w:val="22"/>
        </w:rPr>
        <w:t>Podgorica, 12.06.2020. godine</w:t>
      </w:r>
    </w:p>
    <w:p w:rsidR="005B2B06" w:rsidRDefault="005B2B06"/>
    <w:p w:rsidR="005B2B06" w:rsidRDefault="00617216">
      <w:pPr>
        <w:pStyle w:val="p2Style"/>
      </w:pPr>
      <w:r>
        <w:rPr>
          <w:rStyle w:val="r2Style"/>
        </w:rPr>
        <w:t>UPRAVA ZA KADROVE</w:t>
      </w:r>
    </w:p>
    <w:p w:rsidR="005B2B06" w:rsidRDefault="00617216">
      <w:pPr>
        <w:pStyle w:val="p2Style"/>
      </w:pPr>
      <w:r>
        <w:rPr>
          <w:rStyle w:val="r2Style"/>
        </w:rPr>
        <w:t>objavljuje</w:t>
      </w:r>
    </w:p>
    <w:p w:rsidR="005B2B06" w:rsidRDefault="00617216">
      <w:pPr>
        <w:pStyle w:val="p2Style"/>
      </w:pPr>
      <w:r>
        <w:rPr>
          <w:rStyle w:val="r2Style"/>
        </w:rPr>
        <w:t>JAVNI OGLAS</w:t>
      </w:r>
    </w:p>
    <w:p w:rsidR="005B2B06" w:rsidRDefault="00617216">
      <w:pPr>
        <w:pStyle w:val="p2Style"/>
      </w:pPr>
      <w:r>
        <w:rPr>
          <w:rStyle w:val="r2Style"/>
        </w:rPr>
        <w:t>za potrebe</w:t>
      </w:r>
    </w:p>
    <w:p w:rsidR="005B2B06" w:rsidRDefault="00617216">
      <w:pPr>
        <w:pStyle w:val="p2Style"/>
      </w:pPr>
      <w:r>
        <w:rPr>
          <w:rStyle w:val="r2Style"/>
        </w:rPr>
        <w:t>Fonda penzijskog i invalidskog osiguranja Crne Gore</w:t>
      </w:r>
    </w:p>
    <w:p w:rsidR="005B2B06" w:rsidRDefault="005B2B06"/>
    <w:p w:rsidR="005B2B06" w:rsidRDefault="005B2B06"/>
    <w:p w:rsidR="005B2B06" w:rsidRDefault="00617216">
      <w:pPr>
        <w:jc w:val="both"/>
      </w:pPr>
      <w:r>
        <w:rPr>
          <w:b/>
          <w:bCs/>
          <w:sz w:val="22"/>
          <w:szCs w:val="22"/>
        </w:rPr>
        <w:t xml:space="preserve">1. Samostalni/a referent/kinja - ekonom - Služba za opšte poslove, </w:t>
      </w:r>
    </w:p>
    <w:p w:rsidR="005B2B06" w:rsidRDefault="00617216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5B2B06" w:rsidRDefault="00617216">
      <w:pPr>
        <w:jc w:val="both"/>
      </w:pPr>
      <w:r>
        <w:rPr>
          <w:sz w:val="22"/>
          <w:szCs w:val="22"/>
        </w:rPr>
        <w:t xml:space="preserve"> - IV1 nivo kvalifikacije obrazovanja, ekonomska škola ili gimnazija</w:t>
      </w:r>
    </w:p>
    <w:p w:rsidR="005B2B06" w:rsidRDefault="00617216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5B2B06" w:rsidRDefault="00617216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5B2B06" w:rsidRDefault="00617216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5B2B06" w:rsidRDefault="005B2B06">
      <w:pPr>
        <w:jc w:val="both"/>
      </w:pPr>
    </w:p>
    <w:p w:rsidR="005B2B06" w:rsidRDefault="00617216">
      <w:pPr>
        <w:spacing w:after="0"/>
      </w:pPr>
      <w:r>
        <w:rPr>
          <w:b/>
          <w:bCs/>
          <w:color w:val="000000"/>
          <w:sz w:val="22"/>
          <w:szCs w:val="22"/>
        </w:rPr>
        <w:t>Potrebna dokumen</w:t>
      </w:r>
      <w:r>
        <w:rPr>
          <w:b/>
          <w:bCs/>
          <w:color w:val="000000"/>
          <w:sz w:val="22"/>
          <w:szCs w:val="22"/>
        </w:rPr>
        <w:t>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</w:t>
      </w:r>
      <w:r>
        <w:rPr>
          <w:color w:val="000000"/>
          <w:sz w:val="22"/>
          <w:szCs w:val="22"/>
        </w:rPr>
        <w:t>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</w:t>
      </w:r>
      <w:r>
        <w:rPr>
          <w:sz w:val="22"/>
          <w:szCs w:val="22"/>
        </w:rPr>
        <w:t>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5B2B06" w:rsidRDefault="00617216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</w:t>
      </w:r>
      <w:r>
        <w:rPr>
          <w:color w:val="000000"/>
          <w:sz w:val="22"/>
          <w:szCs w:val="22"/>
        </w:rPr>
        <w:t xml:space="preserve"> rad traje jednu godinu.</w:t>
      </w:r>
    </w:p>
    <w:p w:rsidR="005B2B06" w:rsidRDefault="00617216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</w:t>
      </w:r>
      <w:r>
        <w:rPr>
          <w:color w:val="000000"/>
          <w:sz w:val="22"/>
          <w:szCs w:val="22"/>
        </w:rPr>
        <w:t>aciju oglasne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5B2B06" w:rsidRDefault="00617216">
      <w:pPr>
        <w:jc w:val="both"/>
      </w:pPr>
      <w:r>
        <w:lastRenderedPageBreak/>
        <w:br/>
      </w:r>
      <w:r>
        <w:rPr>
          <w:color w:val="000000"/>
          <w:sz w:val="22"/>
          <w:szCs w:val="22"/>
        </w:rPr>
        <w:t>U državnom organu ne može da zasnuje radni odnos lice koje je korisnik prava na penz</w:t>
      </w:r>
      <w:r>
        <w:rPr>
          <w:color w:val="000000"/>
          <w:sz w:val="22"/>
          <w:szCs w:val="22"/>
        </w:rPr>
        <w:t>iju, u skladu sa zakonom.</w:t>
      </w:r>
    </w:p>
    <w:p w:rsidR="005B2B06" w:rsidRDefault="00617216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5B2B06" w:rsidRDefault="00617216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5B2B06" w:rsidRDefault="00617216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5B2B06" w:rsidRDefault="00617216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5B2B06" w:rsidRDefault="00617216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5B2B06" w:rsidRDefault="00617216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5B2B06" w:rsidRDefault="005B2B06">
      <w:pPr>
        <w:jc w:val="both"/>
      </w:pPr>
    </w:p>
    <w:p w:rsidR="005B2B06" w:rsidRDefault="005B2B06">
      <w:pPr>
        <w:jc w:val="both"/>
      </w:pPr>
    </w:p>
    <w:p w:rsidR="005B2B06" w:rsidRDefault="00617216">
      <w:pPr>
        <w:pStyle w:val="p2Style"/>
      </w:pPr>
      <w:r>
        <w:rPr>
          <w:rStyle w:val="r2Style"/>
        </w:rPr>
        <w:t>UPRAVA ZA KADROVE</w:t>
      </w:r>
    </w:p>
    <w:p w:rsidR="005B2B06" w:rsidRDefault="00617216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5B2B06" w:rsidRDefault="00617216">
      <w:pPr>
        <w:pStyle w:val="p2Style"/>
      </w:pPr>
      <w:r>
        <w:rPr>
          <w:rStyle w:val="r2Style"/>
        </w:rPr>
        <w:t>Sa naznakom: za Javni oglas za potrebe Fonda penzijskog i invalidskog osiguranja Crne Gore</w:t>
      </w:r>
    </w:p>
    <w:p w:rsidR="005B2B06" w:rsidRDefault="00617216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5B2B06" w:rsidRDefault="00617216">
      <w:pPr>
        <w:pStyle w:val="p2Style2"/>
      </w:pPr>
      <w:r>
        <w:rPr>
          <w:rStyle w:val="r2Style2"/>
        </w:rPr>
        <w:t>tel: 069/157-889 ; Rad sa strankama 10h - 13h</w:t>
      </w:r>
    </w:p>
    <w:p w:rsidR="005B2B06" w:rsidRDefault="00617216">
      <w:pPr>
        <w:pStyle w:val="p2Style2"/>
      </w:pPr>
      <w:r>
        <w:rPr>
          <w:rStyle w:val="r2Style2"/>
        </w:rPr>
        <w:t>www.uzk.gov.me</w:t>
      </w:r>
    </w:p>
    <w:p w:rsidR="005B2B06" w:rsidRDefault="005B2B06"/>
    <w:p w:rsidR="005B2B06" w:rsidRDefault="005B2B06"/>
    <w:p w:rsidR="005B2B06" w:rsidRDefault="005B2B06"/>
    <w:p w:rsidR="005B2B06" w:rsidRDefault="00617216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5B2B06" w:rsidRDefault="00617216">
      <w:pPr>
        <w:pStyle w:val="leftRight"/>
      </w:pPr>
      <w:r>
        <w:rPr>
          <w:b/>
          <w:bCs/>
          <w:sz w:val="24"/>
          <w:szCs w:val="24"/>
        </w:rPr>
        <w:tab/>
        <w:t>Sve</w:t>
      </w:r>
      <w:r>
        <w:rPr>
          <w:b/>
          <w:bCs/>
          <w:sz w:val="24"/>
          <w:szCs w:val="24"/>
        </w:rPr>
        <w:t>tlana Vuković s.r.</w:t>
      </w:r>
    </w:p>
    <w:sectPr w:rsidR="005B2B0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06"/>
    <w:rsid w:val="005B2B06"/>
    <w:rsid w:val="0061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3A441-D999-415B-A3B8-526AD6A7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7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cp:lastPrinted>2020-06-10T11:33:00Z</cp:lastPrinted>
  <dcterms:created xsi:type="dcterms:W3CDTF">2020-06-10T11:33:00Z</dcterms:created>
  <dcterms:modified xsi:type="dcterms:W3CDTF">2020-06-10T11:33:00Z</dcterms:modified>
  <cp:category/>
</cp:coreProperties>
</file>