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75043" w14:textId="02AB85A2" w:rsidR="009857B8" w:rsidRPr="00550162" w:rsidRDefault="004D0068" w:rsidP="00550162">
      <w:pPr>
        <w:pStyle w:val="Title"/>
        <w:tabs>
          <w:tab w:val="left" w:pos="7576"/>
        </w:tabs>
        <w:spacing w:after="120"/>
        <w:rPr>
          <w:rFonts w:ascii="Arial" w:hAnsi="Arial" w:cs="Arial"/>
          <w:sz w:val="22"/>
          <w:szCs w:val="22"/>
        </w:rPr>
      </w:pPr>
      <w:r w:rsidRPr="00550162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E89A9" wp14:editId="4B63E545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6ED62B6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550162"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25F6FD7" wp14:editId="32527AE6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550162">
        <w:rPr>
          <w:rFonts w:ascii="Arial" w:hAnsi="Arial" w:cs="Arial"/>
          <w:sz w:val="22"/>
          <w:szCs w:val="22"/>
        </w:rPr>
        <w:t>Crna Gora</w:t>
      </w:r>
    </w:p>
    <w:p w14:paraId="075F0677" w14:textId="45FB72C6" w:rsidR="009857B8" w:rsidRPr="00550162" w:rsidRDefault="009857B8" w:rsidP="00550162">
      <w:pPr>
        <w:pStyle w:val="Title"/>
        <w:tabs>
          <w:tab w:val="center" w:pos="5102"/>
        </w:tabs>
        <w:spacing w:after="0"/>
        <w:rPr>
          <w:rFonts w:ascii="Arial" w:hAnsi="Arial" w:cs="Arial"/>
          <w:sz w:val="22"/>
          <w:szCs w:val="22"/>
        </w:rPr>
      </w:pPr>
      <w:r w:rsidRPr="00550162">
        <w:rPr>
          <w:rFonts w:ascii="Arial" w:hAnsi="Arial" w:cs="Arial"/>
          <w:sz w:val="22"/>
          <w:szCs w:val="22"/>
        </w:rPr>
        <w:t xml:space="preserve">Ministarstvo </w:t>
      </w:r>
      <w:r w:rsidR="00AE0A2E">
        <w:rPr>
          <w:rFonts w:ascii="Arial" w:hAnsi="Arial" w:cs="Arial"/>
          <w:sz w:val="22"/>
          <w:szCs w:val="22"/>
        </w:rPr>
        <w:t>turizma, ekologije, održivog razvoja i razvoja sjevera</w:t>
      </w:r>
    </w:p>
    <w:p w14:paraId="6387BAD3" w14:textId="486E8DCA" w:rsidR="009857B8" w:rsidRPr="00550162" w:rsidRDefault="009857B8" w:rsidP="00550162">
      <w:pPr>
        <w:pStyle w:val="Heading1"/>
        <w:spacing w:line="276" w:lineRule="auto"/>
        <w:jc w:val="left"/>
        <w:rPr>
          <w:sz w:val="22"/>
        </w:rPr>
      </w:pPr>
    </w:p>
    <w:p w14:paraId="69172850" w14:textId="5A6EF550" w:rsidR="00375D08" w:rsidRPr="00550162" w:rsidRDefault="00AE0A2E" w:rsidP="00550162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 w:rsidRPr="00550162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41A3B2" wp14:editId="0BC0DF9E">
                <wp:simplePos x="0" y="0"/>
                <wp:positionH relativeFrom="column">
                  <wp:posOffset>4366895</wp:posOffset>
                </wp:positionH>
                <wp:positionV relativeFrom="paragraph">
                  <wp:posOffset>10159</wp:posOffset>
                </wp:positionV>
                <wp:extent cx="1459865" cy="1133475"/>
                <wp:effectExtent l="0" t="0" r="698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869B5" w14:textId="77777777" w:rsidR="00AE0A2E" w:rsidRDefault="00AE0A2E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41C483" w14:textId="77777777" w:rsidR="00AE0A2E" w:rsidRDefault="00AE0A2E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849D56" w14:textId="06B4D595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 w:rsidR="00640B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IV proleterske brigade br. 19</w:t>
                            </w:r>
                          </w:p>
                          <w:p w14:paraId="352B5BE6" w14:textId="77777777" w:rsidR="00640B91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4594D691" w14:textId="493FF1C8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79F848D9" w14:textId="1D617EAC" w:rsidR="009857B8" w:rsidRPr="008A5C8A" w:rsidRDefault="00456F4E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20 446 244</w:t>
                            </w:r>
                          </w:p>
                          <w:p w14:paraId="450F944F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01B96EB3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1A3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85pt;margin-top:.8pt;width:114.95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+KfIwIAAB4EAAAOAAAAZHJzL2Uyb0RvYy54bWysU9tu2zAMfR+wfxD0vjh2kzYx4hRdugwD&#10;ugvQ7gNkWY6FSaImKbGzry8lp2m2vQ3zgyCa5OHhIbW6HbQiB+G8BFPRfDKlRBgOjTS7in5/2r5b&#10;UOIDMw1TYERFj8LT2/XbN6velqKADlQjHEEQ48veVrQLwZZZ5nknNPMTsMKgswWnWUDT7bLGsR7R&#10;tcqK6fQ668E11gEX3uPf+9FJ1wm/bQUPX9vWi0BURZFbSKdLZx3PbL1i5c4x20l+osH+gYVm0mDR&#10;M9Q9C4zsnfwLSkvuwEMbJhx0Bm0ruUg9YDf59I9uHjtmReoFxfH2LJP/f7D8y+GbI7KpaJHfUGKY&#10;xiE9iSGQ9zCQIurTW19i2KPFwDDgb5xz6tXbB+A/PDGw6ZjZiTvnoO8Ea5BfHjOzi9QRx0eQuv8M&#10;DZZh+wAJaGidjuKhHATRcU7H82wiFR5LzubLxfWcEo6+PL+6mt3MUw1WvqRb58NHAZrES0UdDj/B&#10;s8ODD5EOK19CYjUPSjZbqVQy3K7eKEcODBdlm74T+m9hypC+ost5MU/IBmJ+2iEtAy6ykrqii2n8&#10;YjoroxwfTJPugUk13pGJMid9oiSjOGGoBwyMotXQHFEpB+PC4gPDSwfuFyU9LmtF/c89c4IS9cmg&#10;2st8NovbnYzZ/KZAw1166ksPMxyhKhooGa+bkF5E5GvgDqfSyqTXK5MTV1zCJOPpwcQtv7RT1Ouz&#10;Xj8DAAD//wMAUEsDBBQABgAIAAAAIQBc7mKI3AAAAAkBAAAPAAAAZHJzL2Rvd25yZXYueG1sTI/B&#10;TsMwEETvSPyDtUhcEHWCIE7TOBUggbi29AOceJtEjddR7Dbp37Oc4LajN5qdKbeLG8QFp9B70pCu&#10;EhBIjbc9tRoO3x+POYgQDVkzeEINVwywrW5vSlNYP9MOL/vYCg6hUBgNXYxjIWVoOnQmrPyIxOzo&#10;J2ciy6mVdjIzh7tBPiVJJp3piT90ZsT3DpvT/uw0HL/mh5f1XH/Gg9o9Z2+mV7W/an1/t7xuQERc&#10;4p8Zfutzdai4U+3PZIMYNGS5UmxlkIFgvk4VHzXrPElBVqX8v6D6AQAA//8DAFBLAQItABQABgAI&#10;AAAAIQC2gziS/gAAAOEBAAATAAAAAAAAAAAAAAAAAAAAAABbQ29udGVudF9UeXBlc10ueG1sUEsB&#10;Ai0AFAAGAAgAAAAhADj9If/WAAAAlAEAAAsAAAAAAAAAAAAAAAAALwEAAF9yZWxzLy5yZWxzUEsB&#10;Ai0AFAAGAAgAAAAhAI9f4p8jAgAAHgQAAA4AAAAAAAAAAAAAAAAALgIAAGRycy9lMm9Eb2MueG1s&#10;UEsBAi0AFAAGAAgAAAAhAFzuYojcAAAACQEAAA8AAAAAAAAAAAAAAAAAfQQAAGRycy9kb3ducmV2&#10;LnhtbFBLBQYAAAAABAAEAPMAAACGBQAAAAA=&#10;" stroked="f">
                <v:textbox>
                  <w:txbxContent>
                    <w:p w14:paraId="7AF869B5" w14:textId="77777777" w:rsidR="00AE0A2E" w:rsidRDefault="00AE0A2E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41C483" w14:textId="77777777" w:rsidR="00AE0A2E" w:rsidRDefault="00AE0A2E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849D56" w14:textId="06B4D595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 w:rsidR="00640B91">
                        <w:rPr>
                          <w:rFonts w:ascii="Arial" w:hAnsi="Arial" w:cs="Arial"/>
                          <w:sz w:val="20"/>
                          <w:szCs w:val="20"/>
                        </w:rPr>
                        <w:t>IV proleterske brigade br. 19</w:t>
                      </w:r>
                    </w:p>
                    <w:p w14:paraId="352B5BE6" w14:textId="77777777" w:rsidR="00640B91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4594D691" w14:textId="493FF1C8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79F848D9" w14:textId="1D617EAC" w:rsidR="009857B8" w:rsidRPr="008A5C8A" w:rsidRDefault="00456F4E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20 446 244</w:t>
                      </w:r>
                    </w:p>
                    <w:p w14:paraId="450F944F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01B96EB3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</w:p>
    <w:p w14:paraId="387261F9" w14:textId="568C096D" w:rsidR="00B167AC" w:rsidRPr="00550162" w:rsidRDefault="00B167AC" w:rsidP="00550162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</w:p>
    <w:p w14:paraId="1725704A" w14:textId="77777777" w:rsidR="000F2BFC" w:rsidRPr="00550162" w:rsidRDefault="000F2BFC" w:rsidP="00550162">
      <w:pPr>
        <w:spacing w:before="0" w:after="0" w:line="240" w:lineRule="auto"/>
        <w:jc w:val="left"/>
        <w:rPr>
          <w:rFonts w:ascii="Arial" w:hAnsi="Arial" w:cs="Arial"/>
          <w:noProof/>
          <w:sz w:val="22"/>
          <w:lang w:val="en-US"/>
        </w:rPr>
      </w:pPr>
    </w:p>
    <w:p w14:paraId="125190C4" w14:textId="4C869B1A" w:rsidR="0082154C" w:rsidRDefault="0082154C" w:rsidP="00550162">
      <w:pPr>
        <w:spacing w:before="0" w:after="0" w:line="240" w:lineRule="auto"/>
        <w:jc w:val="left"/>
        <w:rPr>
          <w:rFonts w:ascii="Arial" w:hAnsi="Arial" w:cs="Arial"/>
          <w:noProof/>
          <w:sz w:val="22"/>
          <w:lang w:val="en-US"/>
        </w:rPr>
      </w:pPr>
    </w:p>
    <w:p w14:paraId="62F9163A" w14:textId="7644377A" w:rsidR="00456F4E" w:rsidRDefault="00456F4E" w:rsidP="00550162">
      <w:pPr>
        <w:spacing w:before="0" w:after="0" w:line="240" w:lineRule="auto"/>
        <w:jc w:val="left"/>
        <w:rPr>
          <w:rFonts w:ascii="Arial" w:hAnsi="Arial" w:cs="Arial"/>
          <w:noProof/>
          <w:sz w:val="22"/>
          <w:lang w:val="en-US"/>
        </w:rPr>
      </w:pPr>
    </w:p>
    <w:p w14:paraId="32113ECE" w14:textId="5372540A" w:rsidR="0092627F" w:rsidRDefault="0092627F" w:rsidP="00550162">
      <w:pPr>
        <w:spacing w:before="0" w:after="0" w:line="240" w:lineRule="auto"/>
        <w:jc w:val="left"/>
        <w:rPr>
          <w:rFonts w:ascii="Arial" w:hAnsi="Arial" w:cs="Arial"/>
          <w:noProof/>
          <w:sz w:val="22"/>
          <w:lang w:val="en-US"/>
        </w:rPr>
      </w:pPr>
    </w:p>
    <w:p w14:paraId="5C4A4A78" w14:textId="77777777" w:rsidR="00AE0A2E" w:rsidRDefault="00AE0A2E" w:rsidP="00650DD5">
      <w:pPr>
        <w:spacing w:before="0" w:after="0"/>
        <w:jc w:val="left"/>
        <w:rPr>
          <w:rFonts w:ascii="Arial" w:hAnsi="Arial" w:cs="Arial"/>
          <w:b/>
          <w:i/>
          <w:szCs w:val="24"/>
          <w:lang w:val="sr-Latn-CS"/>
        </w:rPr>
      </w:pPr>
    </w:p>
    <w:p w14:paraId="118570B1" w14:textId="77777777" w:rsidR="00AE0A2E" w:rsidRDefault="00AE0A2E" w:rsidP="00650DD5">
      <w:pPr>
        <w:spacing w:before="0" w:after="0"/>
        <w:jc w:val="left"/>
        <w:rPr>
          <w:rFonts w:ascii="Arial" w:hAnsi="Arial" w:cs="Arial"/>
          <w:b/>
          <w:i/>
          <w:szCs w:val="24"/>
          <w:lang w:val="sr-Latn-CS"/>
        </w:rPr>
      </w:pPr>
    </w:p>
    <w:p w14:paraId="0D14BD37" w14:textId="2917CFA3" w:rsidR="00CB3598" w:rsidRPr="00650DD5" w:rsidRDefault="00CB3598" w:rsidP="00650DD5">
      <w:pPr>
        <w:spacing w:before="0" w:after="0"/>
        <w:jc w:val="left"/>
        <w:rPr>
          <w:rFonts w:ascii="Arial" w:hAnsi="Arial" w:cs="Arial"/>
          <w:b/>
          <w:i/>
          <w:szCs w:val="24"/>
          <w:lang w:val="sr-Latn-CS"/>
        </w:rPr>
      </w:pPr>
      <w:r w:rsidRPr="00650DD5">
        <w:rPr>
          <w:rFonts w:ascii="Arial" w:hAnsi="Arial" w:cs="Arial"/>
          <w:b/>
          <w:i/>
          <w:szCs w:val="24"/>
          <w:lang w:val="sr-Latn-CS"/>
        </w:rPr>
        <w:t xml:space="preserve">Uslovi za </w:t>
      </w:r>
      <w:r w:rsidR="00F65A9E">
        <w:rPr>
          <w:rFonts w:ascii="Arial" w:hAnsi="Arial" w:cs="Arial"/>
          <w:b/>
          <w:i/>
          <w:szCs w:val="24"/>
          <w:lang w:val="sr-Latn-CS"/>
        </w:rPr>
        <w:t>izdavanje</w:t>
      </w:r>
      <w:r w:rsidR="00610CF7">
        <w:rPr>
          <w:rFonts w:ascii="Arial" w:hAnsi="Arial" w:cs="Arial"/>
          <w:b/>
          <w:i/>
          <w:szCs w:val="24"/>
          <w:lang w:val="sr-Latn-CS"/>
        </w:rPr>
        <w:t xml:space="preserve"> rješenja o kategorizaciji</w:t>
      </w:r>
      <w:r w:rsidRPr="00650DD5">
        <w:rPr>
          <w:rFonts w:ascii="Arial" w:hAnsi="Arial" w:cs="Arial"/>
          <w:b/>
          <w:i/>
          <w:szCs w:val="24"/>
          <w:lang w:val="sr-Latn-CS"/>
        </w:rPr>
        <w:t xml:space="preserve"> ugostiteljskih objekata</w:t>
      </w:r>
    </w:p>
    <w:p w14:paraId="6FAB8F70" w14:textId="77777777" w:rsidR="00CB3598" w:rsidRDefault="00CB3598" w:rsidP="00CB3598">
      <w:pPr>
        <w:spacing w:before="0" w:after="0"/>
        <w:rPr>
          <w:rFonts w:ascii="Arial" w:hAnsi="Arial" w:cs="Arial"/>
          <w:sz w:val="22"/>
          <w:lang w:val="sr-Latn-CS"/>
        </w:rPr>
      </w:pPr>
    </w:p>
    <w:p w14:paraId="23AABF30" w14:textId="0F8208E2" w:rsidR="00CB3598" w:rsidRDefault="003B6096" w:rsidP="00CB3598">
      <w:pPr>
        <w:spacing w:before="0" w:after="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Postupak</w:t>
      </w:r>
      <w:r w:rsidR="00CB3598">
        <w:rPr>
          <w:rFonts w:ascii="Arial" w:hAnsi="Arial" w:cs="Arial"/>
          <w:sz w:val="22"/>
          <w:lang w:val="sr-Latn-CS"/>
        </w:rPr>
        <w:t xml:space="preserve"> kategorizacije ugostiteljskih objekata (primarnih i komplementarnih) za pružanje usluge smještaja i usluge pripremanja i usluživanja hrane i pića, sprovodi se za one ugostiteljske objekte za koje</w:t>
      </w:r>
      <w:r w:rsidR="00F45E9D">
        <w:rPr>
          <w:rFonts w:ascii="Arial" w:hAnsi="Arial" w:cs="Arial"/>
          <w:sz w:val="22"/>
          <w:lang w:val="sr-Latn-CS"/>
        </w:rPr>
        <w:t xml:space="preserve"> Ministarstvo nadležno za poslove turizma</w:t>
      </w:r>
      <w:r w:rsidR="00CB3598">
        <w:rPr>
          <w:rFonts w:ascii="Arial" w:hAnsi="Arial" w:cs="Arial"/>
          <w:sz w:val="22"/>
          <w:lang w:val="sr-Latn-CS"/>
        </w:rPr>
        <w:t xml:space="preserve"> donosi rješenje o odobrenju za obavl</w:t>
      </w:r>
      <w:r w:rsidR="00DB07DC">
        <w:rPr>
          <w:rFonts w:ascii="Arial" w:hAnsi="Arial" w:cs="Arial"/>
          <w:sz w:val="22"/>
          <w:lang w:val="sr-Latn-CS"/>
        </w:rPr>
        <w:t>janje ugostiteljske djelatnosti, a koji shodno Zakonu o turizmu i ugostiteljstvu podliježu kategorizaciji.</w:t>
      </w:r>
    </w:p>
    <w:p w14:paraId="687565E2" w14:textId="6140705E" w:rsidR="00CB3598" w:rsidRDefault="00CB3598" w:rsidP="00CB3598">
      <w:pPr>
        <w:spacing w:after="0" w:line="240" w:lineRule="auto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Privredno društvo, </w:t>
      </w:r>
      <w:r w:rsidR="008E7AB7">
        <w:rPr>
          <w:rFonts w:ascii="Arial" w:hAnsi="Arial" w:cs="Arial"/>
          <w:sz w:val="22"/>
          <w:lang w:val="sr-Latn-CS"/>
        </w:rPr>
        <w:t xml:space="preserve">drugo </w:t>
      </w:r>
      <w:r>
        <w:rPr>
          <w:rFonts w:ascii="Arial" w:hAnsi="Arial" w:cs="Arial"/>
          <w:sz w:val="22"/>
          <w:lang w:val="sr-Latn-CS"/>
        </w:rPr>
        <w:t xml:space="preserve">pravno lice i preduzetnik - ugostitelj, u roku od pet dana od dana dobijanja odobrenja za obavljanje ugostiteljske djelatnosti, za primarni ili komplementarni ugostiteljski objekat za pružanje usluge smještaja i usluživanje hrane i pića, podnosi zahtjev za kategorizaciju Ministarstvu ekonomskog razvoja u skladu sa </w:t>
      </w:r>
      <w:r w:rsidR="00A204AD">
        <w:rPr>
          <w:rFonts w:ascii="Arial" w:hAnsi="Arial" w:cs="Arial"/>
          <w:sz w:val="22"/>
          <w:lang w:val="sr-Latn-CS"/>
        </w:rPr>
        <w:t>čl. 84 Zakona</w:t>
      </w:r>
      <w:r>
        <w:rPr>
          <w:rFonts w:ascii="Arial" w:hAnsi="Arial" w:cs="Arial"/>
          <w:sz w:val="22"/>
          <w:lang w:val="sr-Latn-CS"/>
        </w:rPr>
        <w:t xml:space="preserve"> o turizmu i ugostiteljstvu </w:t>
      </w:r>
      <w:r>
        <w:rPr>
          <w:rFonts w:ascii="Arial" w:hAnsi="Arial" w:cs="Arial"/>
          <w:color w:val="000000"/>
          <w:sz w:val="22"/>
        </w:rPr>
        <w:t>(„Sl. list CG“, br. 02/18, 04/18, 13/18, 25/19, 67/19 i 76/20</w:t>
      </w:r>
      <w:r w:rsidR="009955DF">
        <w:rPr>
          <w:rFonts w:ascii="Arial" w:hAnsi="Arial" w:cs="Arial"/>
          <w:color w:val="000000"/>
          <w:sz w:val="22"/>
        </w:rPr>
        <w:t>)</w:t>
      </w:r>
      <w:r>
        <w:rPr>
          <w:rFonts w:ascii="Arial" w:hAnsi="Arial" w:cs="Arial"/>
          <w:sz w:val="22"/>
          <w:lang w:val="sr-Latn-CS"/>
        </w:rPr>
        <w:t xml:space="preserve">. </w:t>
      </w:r>
    </w:p>
    <w:p w14:paraId="7AD279F2" w14:textId="77777777" w:rsidR="00CB3598" w:rsidRDefault="00CB3598" w:rsidP="00CB3598">
      <w:pPr>
        <w:spacing w:before="0" w:after="0"/>
        <w:rPr>
          <w:rFonts w:ascii="Arial" w:hAnsi="Arial" w:cs="Arial"/>
          <w:sz w:val="22"/>
          <w:lang w:val="sr-Latn-CS"/>
        </w:rPr>
      </w:pPr>
    </w:p>
    <w:p w14:paraId="779D39DD" w14:textId="1C668998" w:rsidR="00CB3598" w:rsidRDefault="00CB3598" w:rsidP="00CB3598">
      <w:pPr>
        <w:pStyle w:val="ListParagraph"/>
        <w:numPr>
          <w:ilvl w:val="0"/>
          <w:numId w:val="9"/>
        </w:numPr>
        <w:spacing w:before="0" w:after="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Ugostitelji su dužni da za ugostiteljske objekte koji podliježu obaveznoj kategorizaciji, podnesu zahtjev za utvrđivanje kategorije ugostiteljskog objekta, sa prilogom - uplatnicom o uplaćenoj administrativnoj taksi u iznosu od 2,oo € (žiro račun </w:t>
      </w:r>
      <w:r>
        <w:rPr>
          <w:rFonts w:ascii="Arial" w:hAnsi="Arial" w:cs="Arial"/>
          <w:bCs/>
          <w:sz w:val="22"/>
          <w:lang w:val="sl-SI"/>
        </w:rPr>
        <w:t>832-</w:t>
      </w:r>
      <w:r w:rsidR="00AE0A2E">
        <w:rPr>
          <w:rFonts w:ascii="Arial" w:hAnsi="Arial" w:cs="Arial"/>
          <w:bCs/>
          <w:sz w:val="22"/>
          <w:lang w:val="sl-SI"/>
        </w:rPr>
        <w:t>31624150-52</w:t>
      </w:r>
      <w:r>
        <w:rPr>
          <w:rFonts w:ascii="Arial" w:hAnsi="Arial" w:cs="Arial"/>
          <w:bCs/>
          <w:sz w:val="22"/>
          <w:lang w:val="sl-SI"/>
        </w:rPr>
        <w:t>)</w:t>
      </w:r>
      <w:r>
        <w:rPr>
          <w:rFonts w:ascii="Arial" w:hAnsi="Arial" w:cs="Arial"/>
          <w:sz w:val="22"/>
          <w:lang w:val="sr-Latn-CS"/>
        </w:rPr>
        <w:t xml:space="preserve"> kao i rješenje o odobrenju za obavljanje djelatnosti ugostiteljskog objekta.</w:t>
      </w:r>
    </w:p>
    <w:p w14:paraId="65C1C45A" w14:textId="77777777" w:rsidR="00CB3598" w:rsidRDefault="00CB3598" w:rsidP="00CB3598">
      <w:pPr>
        <w:pStyle w:val="ListParagraph"/>
        <w:spacing w:after="0" w:line="240" w:lineRule="auto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Nakon uredno dostavljenog zahtjeva, Komisija sprovodi postupak kategorizacije i dodjeljuje kategoriju u zavisnosti od uređenja, opreme i održavanja objekata, vrste i kvaliteta usluga i drugih kriterijuma za kategorizaciju, u skladu sa Zakonom o turizmu i ugostiteljstvu, Pravilnikom o vrstama, minimalno-tehničkim uslovima i kategorizaciji ugostiteljskih objekata, Zakonom o upravnom postupku.</w:t>
      </w:r>
    </w:p>
    <w:p w14:paraId="55968E48" w14:textId="77777777" w:rsidR="00CB3598" w:rsidRDefault="00CB3598" w:rsidP="00CB3598">
      <w:pPr>
        <w:pStyle w:val="ListParagraph"/>
        <w:spacing w:before="0" w:after="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 </w:t>
      </w:r>
    </w:p>
    <w:p w14:paraId="0BDD34FB" w14:textId="77777777" w:rsidR="00CB3598" w:rsidRDefault="00CB3598" w:rsidP="00CB3598">
      <w:pPr>
        <w:spacing w:before="0" w:after="0"/>
        <w:rPr>
          <w:rFonts w:ascii="Arial" w:hAnsi="Arial" w:cs="Arial"/>
          <w:sz w:val="22"/>
          <w:lang w:eastAsia="sr-Latn-ME"/>
        </w:rPr>
      </w:pPr>
    </w:p>
    <w:p w14:paraId="404625F9" w14:textId="43B80696" w:rsidR="00CB3598" w:rsidRDefault="00CB3598" w:rsidP="00CB3598">
      <w:pPr>
        <w:pStyle w:val="ListParagraph"/>
        <w:numPr>
          <w:ilvl w:val="0"/>
          <w:numId w:val="9"/>
        </w:numPr>
        <w:spacing w:before="0" w:after="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eastAsia="sr-Latn-ME"/>
        </w:rPr>
        <w:t>Za ugostiteljske objekte zaključno sa tri zvjezdice (ukoliko nije bilo izmjena uslova za obavljanje ugostiteljske djelatnosti), ugostitelj uz zahtjev</w:t>
      </w:r>
      <w:r w:rsidR="00054EFB">
        <w:rPr>
          <w:rFonts w:ascii="Arial" w:hAnsi="Arial" w:cs="Arial"/>
          <w:sz w:val="22"/>
          <w:lang w:eastAsia="sr-Latn-ME"/>
        </w:rPr>
        <w:t xml:space="preserve"> za rekategorizaciju dostavlja: </w:t>
      </w:r>
      <w:r>
        <w:rPr>
          <w:rFonts w:ascii="Arial" w:hAnsi="Arial" w:cs="Arial"/>
          <w:sz w:val="22"/>
          <w:lang w:eastAsia="sr-Latn-ME"/>
        </w:rPr>
        <w:t>dokaz o uplati administrativne takse, kopiju rješenja o odobrenju za obavljanje ugostiteljske djelatnosti i podnosi izvještaj o ispunjavanju uslova za određenu kategoriju Ministarstvu (popunjene i ovjerene ček liste, samokategorizacija), radi izdavanja rješenja o rekategorizaciji ugostiteljskog objekta. Rok za podnošenje zahtjeva za rekategorizaciju je najmanje 15 dana prije isteka perioda važenja rješenja o kategorizaciji objekta.</w:t>
      </w:r>
    </w:p>
    <w:p w14:paraId="5E2BA26A" w14:textId="77777777" w:rsidR="00CB3598" w:rsidRDefault="00CB3598" w:rsidP="00CB3598">
      <w:pPr>
        <w:spacing w:before="0" w:after="0"/>
        <w:rPr>
          <w:rFonts w:ascii="Arial" w:hAnsi="Arial" w:cs="Arial"/>
          <w:sz w:val="22"/>
          <w:lang w:val="sr-Latn-CS"/>
        </w:rPr>
      </w:pPr>
    </w:p>
    <w:p w14:paraId="4B0297FF" w14:textId="77777777" w:rsidR="00CB3598" w:rsidRDefault="00CB3598" w:rsidP="00CB3598">
      <w:pPr>
        <w:spacing w:before="0" w:after="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Dokumenti:</w:t>
      </w:r>
    </w:p>
    <w:p w14:paraId="3D8DE329" w14:textId="66B3A47E" w:rsidR="00CB3598" w:rsidRDefault="00CB3598" w:rsidP="00CB3598">
      <w:pPr>
        <w:pStyle w:val="ListParagraph"/>
        <w:numPr>
          <w:ilvl w:val="0"/>
          <w:numId w:val="10"/>
        </w:numPr>
        <w:spacing w:before="0" w:after="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Zahtjev</w:t>
      </w:r>
    </w:p>
    <w:p w14:paraId="14BA5F6D" w14:textId="7F9AF479" w:rsidR="00C363DD" w:rsidRDefault="00C363DD" w:rsidP="00CB3598">
      <w:pPr>
        <w:pStyle w:val="ListParagraph"/>
        <w:numPr>
          <w:ilvl w:val="0"/>
          <w:numId w:val="10"/>
        </w:numPr>
        <w:spacing w:before="0" w:after="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Dokaz o uplati administrativne takse</w:t>
      </w:r>
    </w:p>
    <w:p w14:paraId="5DDF0A33" w14:textId="19C6478D" w:rsidR="00C363DD" w:rsidRDefault="00C363DD" w:rsidP="00CB3598">
      <w:pPr>
        <w:pStyle w:val="ListParagraph"/>
        <w:numPr>
          <w:ilvl w:val="0"/>
          <w:numId w:val="10"/>
        </w:numPr>
        <w:spacing w:before="0" w:after="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Rješenje o odobrenju za obavljanje ugost. djelatnosti (kopija)</w:t>
      </w:r>
    </w:p>
    <w:p w14:paraId="640EEF74" w14:textId="214ABF18" w:rsidR="00CB3598" w:rsidRPr="00C363DD" w:rsidRDefault="00CB3598" w:rsidP="00C363DD">
      <w:pPr>
        <w:pStyle w:val="ListParagraph"/>
        <w:numPr>
          <w:ilvl w:val="0"/>
          <w:numId w:val="10"/>
        </w:numPr>
        <w:spacing w:before="0" w:after="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Ček liste</w:t>
      </w:r>
      <w:bookmarkStart w:id="0" w:name="_GoBack"/>
      <w:bookmarkEnd w:id="0"/>
    </w:p>
    <w:sectPr w:rsidR="00CB3598" w:rsidRPr="00C363DD" w:rsidSect="0075026E">
      <w:headerReference w:type="default" r:id="rId10"/>
      <w:head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6A9CC" w14:textId="77777777" w:rsidR="00475424" w:rsidRDefault="00475424" w:rsidP="00A6505B">
      <w:pPr>
        <w:spacing w:before="0" w:after="0" w:line="240" w:lineRule="auto"/>
      </w:pPr>
      <w:r>
        <w:separator/>
      </w:r>
    </w:p>
  </w:endnote>
  <w:endnote w:type="continuationSeparator" w:id="0">
    <w:p w14:paraId="0B76E097" w14:textId="77777777" w:rsidR="00475424" w:rsidRDefault="0047542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0E895" w14:textId="77777777" w:rsidR="00475424" w:rsidRDefault="00475424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C81FB28" w14:textId="77777777" w:rsidR="00475424" w:rsidRDefault="0047542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F7B7D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213FC" w14:textId="06091D2C" w:rsidR="00EE28F9" w:rsidRDefault="00EE2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51425"/>
    <w:multiLevelType w:val="hybridMultilevel"/>
    <w:tmpl w:val="037CFEAA"/>
    <w:lvl w:ilvl="0" w:tplc="654212C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B0058"/>
    <w:multiLevelType w:val="hybridMultilevel"/>
    <w:tmpl w:val="57F243C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04475"/>
    <w:multiLevelType w:val="hybridMultilevel"/>
    <w:tmpl w:val="24C04172"/>
    <w:lvl w:ilvl="0" w:tplc="1F58C3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7921"/>
    <w:rsid w:val="00054EFB"/>
    <w:rsid w:val="00072355"/>
    <w:rsid w:val="0007317E"/>
    <w:rsid w:val="00087717"/>
    <w:rsid w:val="000907F8"/>
    <w:rsid w:val="000C1EE4"/>
    <w:rsid w:val="000D3262"/>
    <w:rsid w:val="000F2AA0"/>
    <w:rsid w:val="000F2B95"/>
    <w:rsid w:val="000F2BFC"/>
    <w:rsid w:val="00102C3D"/>
    <w:rsid w:val="001053EE"/>
    <w:rsid w:val="00107821"/>
    <w:rsid w:val="00112FDF"/>
    <w:rsid w:val="00136D11"/>
    <w:rsid w:val="00154D42"/>
    <w:rsid w:val="00156466"/>
    <w:rsid w:val="00182270"/>
    <w:rsid w:val="001822FC"/>
    <w:rsid w:val="001847FD"/>
    <w:rsid w:val="00196664"/>
    <w:rsid w:val="001A79B6"/>
    <w:rsid w:val="001A7E96"/>
    <w:rsid w:val="001C2DA5"/>
    <w:rsid w:val="001D3909"/>
    <w:rsid w:val="001F75D5"/>
    <w:rsid w:val="00205759"/>
    <w:rsid w:val="00222413"/>
    <w:rsid w:val="00245B45"/>
    <w:rsid w:val="002511E4"/>
    <w:rsid w:val="00252A36"/>
    <w:rsid w:val="00277FA7"/>
    <w:rsid w:val="002838FA"/>
    <w:rsid w:val="00292D5E"/>
    <w:rsid w:val="00293C85"/>
    <w:rsid w:val="002A7CB3"/>
    <w:rsid w:val="002F461C"/>
    <w:rsid w:val="0030498F"/>
    <w:rsid w:val="00311681"/>
    <w:rsid w:val="003168DA"/>
    <w:rsid w:val="003319C2"/>
    <w:rsid w:val="00336844"/>
    <w:rsid w:val="003417B8"/>
    <w:rsid w:val="00346351"/>
    <w:rsid w:val="00350578"/>
    <w:rsid w:val="00354D08"/>
    <w:rsid w:val="003550D7"/>
    <w:rsid w:val="00375D08"/>
    <w:rsid w:val="003802FD"/>
    <w:rsid w:val="00381A6A"/>
    <w:rsid w:val="00385493"/>
    <w:rsid w:val="003A6DB5"/>
    <w:rsid w:val="003A7DFE"/>
    <w:rsid w:val="003B6096"/>
    <w:rsid w:val="003C6241"/>
    <w:rsid w:val="003D3BC1"/>
    <w:rsid w:val="003D75C5"/>
    <w:rsid w:val="003E445A"/>
    <w:rsid w:val="00403F9D"/>
    <w:rsid w:val="004112D5"/>
    <w:rsid w:val="00415D68"/>
    <w:rsid w:val="004378E1"/>
    <w:rsid w:val="00440417"/>
    <w:rsid w:val="0044085C"/>
    <w:rsid w:val="00447121"/>
    <w:rsid w:val="00451F6C"/>
    <w:rsid w:val="00451FF9"/>
    <w:rsid w:val="00456F4E"/>
    <w:rsid w:val="00467257"/>
    <w:rsid w:val="004676B8"/>
    <w:rsid w:val="004679C3"/>
    <w:rsid w:val="0047299B"/>
    <w:rsid w:val="00475424"/>
    <w:rsid w:val="00482894"/>
    <w:rsid w:val="0049509D"/>
    <w:rsid w:val="00497FDD"/>
    <w:rsid w:val="004B0054"/>
    <w:rsid w:val="004C1C49"/>
    <w:rsid w:val="004D0068"/>
    <w:rsid w:val="004E3DA7"/>
    <w:rsid w:val="004F24B0"/>
    <w:rsid w:val="00523147"/>
    <w:rsid w:val="00531FDF"/>
    <w:rsid w:val="00541641"/>
    <w:rsid w:val="00550162"/>
    <w:rsid w:val="005549DD"/>
    <w:rsid w:val="005723C7"/>
    <w:rsid w:val="00577910"/>
    <w:rsid w:val="005A4E7E"/>
    <w:rsid w:val="005B44BF"/>
    <w:rsid w:val="005C00D9"/>
    <w:rsid w:val="005C6F24"/>
    <w:rsid w:val="005E12A9"/>
    <w:rsid w:val="005F56D9"/>
    <w:rsid w:val="00610CF7"/>
    <w:rsid w:val="00612213"/>
    <w:rsid w:val="00621188"/>
    <w:rsid w:val="00630A76"/>
    <w:rsid w:val="00631AEC"/>
    <w:rsid w:val="00640579"/>
    <w:rsid w:val="00640B91"/>
    <w:rsid w:val="00646D57"/>
    <w:rsid w:val="00650DD5"/>
    <w:rsid w:val="006739CA"/>
    <w:rsid w:val="006A24FA"/>
    <w:rsid w:val="006A2C40"/>
    <w:rsid w:val="006B0CEE"/>
    <w:rsid w:val="006C296C"/>
    <w:rsid w:val="006D711E"/>
    <w:rsid w:val="006E262C"/>
    <w:rsid w:val="006F717F"/>
    <w:rsid w:val="00722040"/>
    <w:rsid w:val="0072606B"/>
    <w:rsid w:val="007320EB"/>
    <w:rsid w:val="007321AA"/>
    <w:rsid w:val="0073561A"/>
    <w:rsid w:val="00735865"/>
    <w:rsid w:val="0075026E"/>
    <w:rsid w:val="00755F57"/>
    <w:rsid w:val="00770ADE"/>
    <w:rsid w:val="0077100B"/>
    <w:rsid w:val="00786F2E"/>
    <w:rsid w:val="007904A7"/>
    <w:rsid w:val="00794586"/>
    <w:rsid w:val="007978B6"/>
    <w:rsid w:val="007B2B13"/>
    <w:rsid w:val="007C0856"/>
    <w:rsid w:val="007C3D94"/>
    <w:rsid w:val="00810444"/>
    <w:rsid w:val="0082154C"/>
    <w:rsid w:val="00822DBA"/>
    <w:rsid w:val="008234C4"/>
    <w:rsid w:val="00824C7D"/>
    <w:rsid w:val="00852B89"/>
    <w:rsid w:val="008659F6"/>
    <w:rsid w:val="0088156B"/>
    <w:rsid w:val="00885190"/>
    <w:rsid w:val="008A16B7"/>
    <w:rsid w:val="008A5C8A"/>
    <w:rsid w:val="008A79EC"/>
    <w:rsid w:val="008B292A"/>
    <w:rsid w:val="008C7F82"/>
    <w:rsid w:val="008E087E"/>
    <w:rsid w:val="008E7AB7"/>
    <w:rsid w:val="008E7FDA"/>
    <w:rsid w:val="00902E6C"/>
    <w:rsid w:val="00907170"/>
    <w:rsid w:val="009130A0"/>
    <w:rsid w:val="00922A8D"/>
    <w:rsid w:val="0092627F"/>
    <w:rsid w:val="00940110"/>
    <w:rsid w:val="00946A67"/>
    <w:rsid w:val="0094761C"/>
    <w:rsid w:val="00957753"/>
    <w:rsid w:val="0096107C"/>
    <w:rsid w:val="00980162"/>
    <w:rsid w:val="009857B8"/>
    <w:rsid w:val="009955DF"/>
    <w:rsid w:val="00997C04"/>
    <w:rsid w:val="009B13F0"/>
    <w:rsid w:val="009C24ED"/>
    <w:rsid w:val="009D1C50"/>
    <w:rsid w:val="009E0AC4"/>
    <w:rsid w:val="009E5484"/>
    <w:rsid w:val="009E63C0"/>
    <w:rsid w:val="009E797A"/>
    <w:rsid w:val="00A204AD"/>
    <w:rsid w:val="00A2408E"/>
    <w:rsid w:val="00A47CC2"/>
    <w:rsid w:val="00A570BB"/>
    <w:rsid w:val="00A6505B"/>
    <w:rsid w:val="00A6646D"/>
    <w:rsid w:val="00A930AB"/>
    <w:rsid w:val="00AA2377"/>
    <w:rsid w:val="00AA68A4"/>
    <w:rsid w:val="00AB7F77"/>
    <w:rsid w:val="00AE0A2E"/>
    <w:rsid w:val="00AE5804"/>
    <w:rsid w:val="00AE69B5"/>
    <w:rsid w:val="00AF27FF"/>
    <w:rsid w:val="00B003EE"/>
    <w:rsid w:val="00B10823"/>
    <w:rsid w:val="00B13AFC"/>
    <w:rsid w:val="00B167AC"/>
    <w:rsid w:val="00B16E24"/>
    <w:rsid w:val="00B2246F"/>
    <w:rsid w:val="00B40A06"/>
    <w:rsid w:val="00B473C2"/>
    <w:rsid w:val="00B47D2C"/>
    <w:rsid w:val="00B52045"/>
    <w:rsid w:val="00B544B2"/>
    <w:rsid w:val="00B62360"/>
    <w:rsid w:val="00B83F7A"/>
    <w:rsid w:val="00B8446B"/>
    <w:rsid w:val="00B84F08"/>
    <w:rsid w:val="00BB0F31"/>
    <w:rsid w:val="00BB181A"/>
    <w:rsid w:val="00BB45B5"/>
    <w:rsid w:val="00BE3206"/>
    <w:rsid w:val="00BE3E4A"/>
    <w:rsid w:val="00BF464E"/>
    <w:rsid w:val="00BF4A10"/>
    <w:rsid w:val="00C1245A"/>
    <w:rsid w:val="00C12706"/>
    <w:rsid w:val="00C176EB"/>
    <w:rsid w:val="00C20E0A"/>
    <w:rsid w:val="00C34F45"/>
    <w:rsid w:val="00C363DD"/>
    <w:rsid w:val="00C36AD1"/>
    <w:rsid w:val="00C4431F"/>
    <w:rsid w:val="00C502E4"/>
    <w:rsid w:val="00C559CF"/>
    <w:rsid w:val="00C55CAE"/>
    <w:rsid w:val="00C84028"/>
    <w:rsid w:val="00C87779"/>
    <w:rsid w:val="00CA3028"/>
    <w:rsid w:val="00CA4058"/>
    <w:rsid w:val="00CA6BB5"/>
    <w:rsid w:val="00CB3598"/>
    <w:rsid w:val="00CC2580"/>
    <w:rsid w:val="00CD159D"/>
    <w:rsid w:val="00CF268B"/>
    <w:rsid w:val="00CF540B"/>
    <w:rsid w:val="00D2455F"/>
    <w:rsid w:val="00D3780B"/>
    <w:rsid w:val="00D403E9"/>
    <w:rsid w:val="00D628E1"/>
    <w:rsid w:val="00D92580"/>
    <w:rsid w:val="00DB07DC"/>
    <w:rsid w:val="00DC5DF1"/>
    <w:rsid w:val="00DC74C6"/>
    <w:rsid w:val="00DF580B"/>
    <w:rsid w:val="00DF60F7"/>
    <w:rsid w:val="00E73A9B"/>
    <w:rsid w:val="00E74F68"/>
    <w:rsid w:val="00E75466"/>
    <w:rsid w:val="00EA5A3A"/>
    <w:rsid w:val="00ED1F3C"/>
    <w:rsid w:val="00EE28F9"/>
    <w:rsid w:val="00F02ABB"/>
    <w:rsid w:val="00F05E01"/>
    <w:rsid w:val="00F127D8"/>
    <w:rsid w:val="00F14B0C"/>
    <w:rsid w:val="00F16D1B"/>
    <w:rsid w:val="00F200B7"/>
    <w:rsid w:val="00F21A4A"/>
    <w:rsid w:val="00F323F6"/>
    <w:rsid w:val="00F3595F"/>
    <w:rsid w:val="00F4533B"/>
    <w:rsid w:val="00F45E9D"/>
    <w:rsid w:val="00F55EA3"/>
    <w:rsid w:val="00F63FBA"/>
    <w:rsid w:val="00F65A9E"/>
    <w:rsid w:val="00F857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0D2E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532DB9-7201-4185-9771-9DD27BC0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Bracović</dc:creator>
  <cp:lastModifiedBy>Nada Bozovic</cp:lastModifiedBy>
  <cp:revision>63</cp:revision>
  <cp:lastPrinted>2018-11-05T10:14:00Z</cp:lastPrinted>
  <dcterms:created xsi:type="dcterms:W3CDTF">2020-12-09T10:30:00Z</dcterms:created>
  <dcterms:modified xsi:type="dcterms:W3CDTF">2024-02-12T12:08:00Z</dcterms:modified>
</cp:coreProperties>
</file>