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Arial" w:hAnsi="Arial" w:cs="Arial"/>
          <w:b/>
          <w:bCs/>
          <w:sz w:val="22"/>
          <w:szCs w:val="22"/>
          <w:lang w:val="sr-Latn-ME"/>
        </w:rPr>
      </w:pPr>
      <w:r>
        <w:rPr>
          <w:rFonts w:hint="default" w:ascii="Arial" w:hAnsi="Arial" w:cs="Arial"/>
          <w:b/>
          <w:bCs/>
          <w:sz w:val="22"/>
          <w:szCs w:val="22"/>
          <w:lang w:val="sr-Latn-RS"/>
        </w:rPr>
        <w:t>OBAVJE</w:t>
      </w:r>
      <w:r>
        <w:rPr>
          <w:rFonts w:hint="default" w:ascii="Arial" w:hAnsi="Arial" w:cs="Arial"/>
          <w:b/>
          <w:bCs/>
          <w:sz w:val="22"/>
          <w:szCs w:val="22"/>
          <w:lang w:val="sr-Latn-ME"/>
        </w:rPr>
        <w:t>ŠTENJE O GRUPAMA ZA PISMENI DIO STRUČNOG ISPITA ZA RAD NA POSLOVIMA JAVNIH NABAVKI  DANA 30.01.2026. GODINE</w:t>
      </w:r>
    </w:p>
    <w:p>
      <w:pPr>
        <w:jc w:val="center"/>
        <w:rPr>
          <w:rFonts w:hint="default" w:ascii="Arial" w:hAnsi="Arial" w:cs="Arial"/>
          <w:b/>
          <w:bCs/>
          <w:sz w:val="22"/>
          <w:szCs w:val="22"/>
          <w:lang w:val="sr-Latn-ME"/>
        </w:rPr>
      </w:pPr>
    </w:p>
    <w:p>
      <w:pPr>
        <w:jc w:val="center"/>
        <w:rPr>
          <w:rFonts w:hint="default" w:ascii="Arial" w:hAnsi="Arial" w:cs="Arial"/>
          <w:b/>
          <w:bCs/>
          <w:sz w:val="22"/>
          <w:szCs w:val="22"/>
          <w:highlight w:val="none"/>
          <w:lang w:val="sr-Latn-ME"/>
        </w:rPr>
      </w:pPr>
    </w:p>
    <w:p>
      <w:pPr>
        <w:jc w:val="left"/>
        <w:rPr>
          <w:rFonts w:hint="default" w:ascii="Arial" w:hAnsi="Arial" w:cs="Arial"/>
          <w:b/>
          <w:bCs/>
          <w:sz w:val="22"/>
          <w:szCs w:val="22"/>
          <w:highlight w:val="none"/>
          <w:lang w:val="sr-Latn-ME"/>
        </w:rPr>
      </w:pPr>
      <w:r>
        <w:rPr>
          <w:rFonts w:hint="default" w:ascii="Arial" w:hAnsi="Arial" w:cs="Arial"/>
          <w:b/>
          <w:bCs/>
          <w:sz w:val="22"/>
          <w:szCs w:val="22"/>
          <w:highlight w:val="none"/>
          <w:lang w:val="sr-Latn-ME"/>
        </w:rPr>
        <w:t xml:space="preserve">I GRUPA ( 10-12 </w:t>
      </w:r>
      <w:r>
        <w:rPr>
          <w:rFonts w:hint="default" w:ascii="Arial" w:hAnsi="Arial" w:cs="Arial"/>
          <w:b/>
          <w:bCs/>
          <w:sz w:val="22"/>
          <w:szCs w:val="22"/>
          <w:highlight w:val="none"/>
          <w:lang w:val="sr-Latn-RS"/>
        </w:rPr>
        <w:t>H</w:t>
      </w:r>
      <w:r>
        <w:rPr>
          <w:rFonts w:hint="default" w:ascii="Arial" w:hAnsi="Arial" w:cs="Arial"/>
          <w:b/>
          <w:bCs/>
          <w:sz w:val="22"/>
          <w:szCs w:val="22"/>
          <w:highlight w:val="none"/>
          <w:lang w:val="sr-Latn-ME"/>
        </w:rPr>
        <w:t xml:space="preserve">)  </w:t>
      </w:r>
    </w:p>
    <w:p>
      <w:pPr>
        <w:jc w:val="left"/>
        <w:rPr>
          <w:rFonts w:hint="default" w:ascii="Arial" w:hAnsi="Arial" w:cs="Arial"/>
          <w:b/>
          <w:bCs/>
          <w:sz w:val="22"/>
          <w:szCs w:val="22"/>
          <w:highlight w:val="none"/>
          <w:lang w:val="sr-Latn-ME"/>
        </w:rPr>
      </w:pPr>
    </w:p>
    <w:p>
      <w:pPr>
        <w:jc w:val="left"/>
        <w:rPr>
          <w:rFonts w:hint="default" w:ascii="Arial" w:hAnsi="Arial"/>
          <w:b/>
          <w:bCs/>
          <w:sz w:val="22"/>
          <w:szCs w:val="22"/>
          <w:highlight w:val="none"/>
          <w:lang w:val="sr-Latn-ME"/>
        </w:rPr>
      </w:pPr>
      <w:r>
        <w:rPr>
          <w:rFonts w:hint="default" w:ascii="Arial" w:hAnsi="Arial"/>
          <w:b/>
          <w:bCs/>
          <w:sz w:val="22"/>
          <w:szCs w:val="22"/>
          <w:highlight w:val="none"/>
          <w:lang w:val="sr-Latn-ME"/>
        </w:rPr>
        <w:t xml:space="preserve">1. </w:t>
      </w:r>
      <w:r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  <w:t>Schiller Zagorka</w:t>
      </w:r>
    </w:p>
    <w:p>
      <w:pPr>
        <w:jc w:val="left"/>
        <w:rPr>
          <w:rFonts w:hint="default" w:ascii="Arial" w:hAnsi="Arial"/>
          <w:b/>
          <w:bCs/>
          <w:sz w:val="22"/>
          <w:szCs w:val="22"/>
          <w:highlight w:val="none"/>
          <w:lang w:val="sr-Latn-ME"/>
        </w:rPr>
      </w:pPr>
      <w:r>
        <w:rPr>
          <w:rFonts w:hint="default" w:ascii="Arial" w:hAnsi="Arial"/>
          <w:b/>
          <w:bCs/>
          <w:sz w:val="22"/>
          <w:szCs w:val="22"/>
          <w:highlight w:val="none"/>
          <w:lang w:val="sr-Latn-ME"/>
        </w:rPr>
        <w:t xml:space="preserve">2. </w:t>
      </w:r>
      <w:r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  <w:t>Ivezić Maja</w:t>
      </w:r>
    </w:p>
    <w:p>
      <w:pPr>
        <w:jc w:val="left"/>
        <w:rPr>
          <w:rFonts w:hint="default" w:ascii="Arial" w:hAnsi="Arial"/>
          <w:b/>
          <w:bCs/>
          <w:sz w:val="22"/>
          <w:szCs w:val="22"/>
          <w:highlight w:val="none"/>
          <w:lang w:val="sr-Latn-ME"/>
        </w:rPr>
      </w:pPr>
      <w:r>
        <w:rPr>
          <w:rFonts w:hint="default" w:ascii="Arial" w:hAnsi="Arial"/>
          <w:b/>
          <w:bCs/>
          <w:sz w:val="22"/>
          <w:szCs w:val="22"/>
          <w:highlight w:val="none"/>
          <w:lang w:val="sr-Latn-ME"/>
        </w:rPr>
        <w:t>3.</w:t>
      </w:r>
      <w:r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  <w:t xml:space="preserve"> Vujačić Irena</w:t>
      </w:r>
    </w:p>
    <w:p>
      <w:pPr>
        <w:jc w:val="left"/>
        <w:rPr>
          <w:rFonts w:hint="default" w:ascii="Arial" w:hAnsi="Arial"/>
          <w:b/>
          <w:bCs/>
          <w:sz w:val="22"/>
          <w:szCs w:val="22"/>
          <w:highlight w:val="none"/>
          <w:lang w:val="sr-Latn-ME"/>
        </w:rPr>
      </w:pPr>
      <w:r>
        <w:rPr>
          <w:rFonts w:hint="default" w:ascii="Arial" w:hAnsi="Arial"/>
          <w:b/>
          <w:bCs/>
          <w:sz w:val="22"/>
          <w:szCs w:val="22"/>
          <w:highlight w:val="none"/>
          <w:lang w:val="sr-Latn-ME"/>
        </w:rPr>
        <w:t xml:space="preserve">4. </w:t>
      </w:r>
      <w:r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  <w:t>Tomović Nemanja</w:t>
      </w:r>
    </w:p>
    <w:p>
      <w:pPr>
        <w:jc w:val="left"/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</w:pPr>
      <w:r>
        <w:rPr>
          <w:rFonts w:hint="default" w:ascii="Arial" w:hAnsi="Arial"/>
          <w:b/>
          <w:bCs/>
          <w:sz w:val="22"/>
          <w:szCs w:val="22"/>
          <w:highlight w:val="none"/>
          <w:lang w:val="sr-Latn-ME"/>
        </w:rPr>
        <w:t xml:space="preserve">5. </w:t>
      </w:r>
      <w:r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  <w:t>Međedović Miloš</w:t>
      </w:r>
    </w:p>
    <w:p>
      <w:pPr>
        <w:jc w:val="left"/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</w:pPr>
      <w:r>
        <w:rPr>
          <w:rFonts w:hint="default" w:ascii="Arial" w:hAnsi="Arial"/>
          <w:b/>
          <w:bCs/>
          <w:sz w:val="22"/>
          <w:szCs w:val="22"/>
          <w:highlight w:val="none"/>
          <w:lang w:val="sr-Latn-ME"/>
        </w:rPr>
        <w:t>6</w:t>
      </w:r>
      <w:r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  <w:t>. Dacić Aida</w:t>
      </w:r>
      <w:bookmarkStart w:id="0" w:name="_GoBack"/>
      <w:bookmarkEnd w:id="0"/>
    </w:p>
    <w:p>
      <w:pPr>
        <w:jc w:val="left"/>
        <w:rPr>
          <w:rFonts w:hint="default" w:ascii="Arial" w:hAnsi="Arial" w:cs="Arial"/>
          <w:b w:val="0"/>
          <w:bCs w:val="0"/>
          <w:sz w:val="22"/>
          <w:szCs w:val="22"/>
          <w:lang w:val="sr-Latn-ME"/>
        </w:rPr>
      </w:pPr>
      <w:r>
        <w:rPr>
          <w:rFonts w:hint="default" w:ascii="Arial" w:hAnsi="Arial" w:cs="Arial"/>
          <w:b w:val="0"/>
          <w:bCs w:val="0"/>
          <w:sz w:val="22"/>
          <w:szCs w:val="22"/>
          <w:lang w:val="sr-Latn-ME"/>
        </w:rPr>
        <w:t xml:space="preserve"> </w:t>
      </w:r>
    </w:p>
    <w:p>
      <w:pPr>
        <w:jc w:val="left"/>
        <w:rPr>
          <w:rFonts w:hint="default" w:ascii="Arial" w:hAnsi="Arial"/>
          <w:b/>
          <w:bCs/>
          <w:sz w:val="22"/>
          <w:szCs w:val="22"/>
          <w:lang w:val="sr-Latn-ME"/>
        </w:rPr>
      </w:pPr>
      <w:r>
        <w:rPr>
          <w:rFonts w:hint="default" w:ascii="Arial" w:hAnsi="Arial"/>
          <w:b/>
          <w:bCs/>
          <w:sz w:val="22"/>
          <w:szCs w:val="22"/>
          <w:lang w:val="sr-Latn-ME"/>
        </w:rPr>
        <w:t xml:space="preserve">II GRUPA ( 12-14 H) </w:t>
      </w:r>
    </w:p>
    <w:p>
      <w:pPr>
        <w:jc w:val="left"/>
        <w:rPr>
          <w:rFonts w:hint="default" w:ascii="Arial" w:hAnsi="Arial"/>
          <w:b/>
          <w:bCs/>
          <w:sz w:val="22"/>
          <w:szCs w:val="22"/>
          <w:lang w:val="sr-Latn-ME"/>
        </w:rPr>
      </w:pPr>
    </w:p>
    <w:p>
      <w:pPr>
        <w:numPr>
          <w:ilvl w:val="0"/>
          <w:numId w:val="1"/>
        </w:numPr>
        <w:jc w:val="left"/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</w:pPr>
      <w:r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  <w:t>Zeković Adela</w:t>
      </w:r>
    </w:p>
    <w:p>
      <w:pPr>
        <w:numPr>
          <w:ilvl w:val="0"/>
          <w:numId w:val="0"/>
        </w:numPr>
        <w:ind w:leftChars="0"/>
        <w:jc w:val="left"/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</w:pPr>
      <w:r>
        <w:rPr>
          <w:rFonts w:hint="default" w:ascii="Arial" w:hAnsi="Arial"/>
          <w:b/>
          <w:bCs/>
          <w:sz w:val="22"/>
          <w:szCs w:val="22"/>
          <w:highlight w:val="none"/>
          <w:lang w:val="sr-Latn-ME"/>
        </w:rPr>
        <w:t>8.</w:t>
      </w:r>
      <w:r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  <w:t xml:space="preserve"> Pućurica Irma</w:t>
      </w:r>
    </w:p>
    <w:p>
      <w:pPr>
        <w:numPr>
          <w:ilvl w:val="0"/>
          <w:numId w:val="0"/>
        </w:numPr>
        <w:ind w:leftChars="0"/>
        <w:jc w:val="left"/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</w:pPr>
      <w:r>
        <w:rPr>
          <w:rFonts w:hint="default" w:ascii="Arial" w:hAnsi="Arial"/>
          <w:b/>
          <w:bCs/>
          <w:sz w:val="22"/>
          <w:szCs w:val="22"/>
          <w:highlight w:val="none"/>
          <w:lang w:val="sr-Latn-ME"/>
        </w:rPr>
        <w:t>9.</w:t>
      </w:r>
      <w:r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  <w:t xml:space="preserve"> Čikić Amra</w:t>
      </w:r>
    </w:p>
    <w:p>
      <w:pPr>
        <w:numPr>
          <w:ilvl w:val="0"/>
          <w:numId w:val="0"/>
        </w:numPr>
        <w:ind w:leftChars="0"/>
        <w:jc w:val="left"/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</w:pPr>
      <w:r>
        <w:rPr>
          <w:rFonts w:hint="default" w:ascii="Arial" w:hAnsi="Arial"/>
          <w:b/>
          <w:bCs/>
          <w:sz w:val="22"/>
          <w:szCs w:val="22"/>
          <w:highlight w:val="none"/>
          <w:lang w:val="sr-Latn-ME"/>
        </w:rPr>
        <w:t>10</w:t>
      </w:r>
      <w:r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  <w:t>. Konatar Danijela</w:t>
      </w:r>
    </w:p>
    <w:p>
      <w:pPr>
        <w:numPr>
          <w:ilvl w:val="0"/>
          <w:numId w:val="0"/>
        </w:numPr>
        <w:ind w:leftChars="0"/>
        <w:jc w:val="left"/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</w:pPr>
      <w:r>
        <w:rPr>
          <w:rFonts w:hint="default" w:ascii="Arial" w:hAnsi="Arial"/>
          <w:b/>
          <w:bCs/>
          <w:sz w:val="22"/>
          <w:szCs w:val="22"/>
          <w:highlight w:val="none"/>
          <w:lang w:val="sr-Latn-ME"/>
        </w:rPr>
        <w:t>11.</w:t>
      </w:r>
      <w:r>
        <w:rPr>
          <w:rFonts w:hint="default" w:ascii="Arial" w:hAnsi="Arial"/>
          <w:b w:val="0"/>
          <w:bCs w:val="0"/>
          <w:sz w:val="22"/>
          <w:szCs w:val="22"/>
          <w:highlight w:val="none"/>
          <w:lang w:val="sr-Latn-ME"/>
        </w:rPr>
        <w:t xml:space="preserve"> Balić Arnel</w:t>
      </w:r>
    </w:p>
    <w:p>
      <w:pPr>
        <w:jc w:val="left"/>
        <w:rPr>
          <w:rFonts w:hint="default" w:ascii="Arial" w:hAnsi="Arial"/>
          <w:b/>
          <w:bCs/>
          <w:sz w:val="22"/>
          <w:szCs w:val="22"/>
          <w:lang w:val="sr-Latn-ME"/>
        </w:rPr>
      </w:pPr>
    </w:p>
    <w:p>
      <w:pPr>
        <w:jc w:val="left"/>
        <w:rPr>
          <w:rFonts w:hint="default" w:ascii="Arial" w:hAnsi="Arial" w:cs="Arial"/>
          <w:b/>
          <w:bCs/>
          <w:sz w:val="22"/>
          <w:szCs w:val="22"/>
          <w:lang w:val="sr-Latn-RS"/>
        </w:rPr>
      </w:pPr>
      <w:r>
        <w:rPr>
          <w:rFonts w:hint="default" w:ascii="Arial" w:hAnsi="Arial" w:cs="Arial"/>
          <w:b/>
          <w:bCs/>
          <w:sz w:val="22"/>
          <w:szCs w:val="22"/>
          <w:lang w:val="sr-Latn-RS"/>
        </w:rPr>
        <w:t xml:space="preserve">                                                                                                         </w:t>
      </w:r>
    </w:p>
    <w:p>
      <w:pPr>
        <w:ind w:firstLine="5833" w:firstLineChars="2650"/>
        <w:jc w:val="right"/>
        <w:rPr>
          <w:rFonts w:hint="default" w:ascii="Arial" w:hAnsi="Arial" w:cs="Arial"/>
          <w:b/>
          <w:bCs/>
          <w:sz w:val="22"/>
          <w:szCs w:val="22"/>
          <w:lang w:val="sr-Latn-RS"/>
        </w:rPr>
      </w:pPr>
      <w:r>
        <w:rPr>
          <w:rFonts w:hint="default" w:ascii="Arial" w:hAnsi="Arial" w:cs="Arial"/>
          <w:b/>
          <w:bCs/>
          <w:sz w:val="22"/>
          <w:szCs w:val="22"/>
          <w:lang w:val="sr-Latn-RS"/>
        </w:rPr>
        <w:t xml:space="preserve"> Sekretar komisije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CDB061"/>
    <w:multiLevelType w:val="singleLevel"/>
    <w:tmpl w:val="11CDB061"/>
    <w:lvl w:ilvl="0" w:tentative="0">
      <w:start w:val="7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D9C"/>
    <w:rsid w:val="000F033C"/>
    <w:rsid w:val="000F2CA5"/>
    <w:rsid w:val="001E54A3"/>
    <w:rsid w:val="001F2EEC"/>
    <w:rsid w:val="002850CD"/>
    <w:rsid w:val="003329B3"/>
    <w:rsid w:val="003420C3"/>
    <w:rsid w:val="003E6C72"/>
    <w:rsid w:val="004C1D9C"/>
    <w:rsid w:val="005E58F6"/>
    <w:rsid w:val="00655792"/>
    <w:rsid w:val="006B156F"/>
    <w:rsid w:val="007406BA"/>
    <w:rsid w:val="00835955"/>
    <w:rsid w:val="0087550E"/>
    <w:rsid w:val="00905980"/>
    <w:rsid w:val="00A26634"/>
    <w:rsid w:val="00A4789A"/>
    <w:rsid w:val="00A521DF"/>
    <w:rsid w:val="00A7364F"/>
    <w:rsid w:val="00AA0F1D"/>
    <w:rsid w:val="00AC5AED"/>
    <w:rsid w:val="00AE3E64"/>
    <w:rsid w:val="00BA16A6"/>
    <w:rsid w:val="00BC1AB0"/>
    <w:rsid w:val="00C93EBA"/>
    <w:rsid w:val="00CF2D8A"/>
    <w:rsid w:val="00D00E4D"/>
    <w:rsid w:val="00EE258F"/>
    <w:rsid w:val="00F1364D"/>
    <w:rsid w:val="00F91FE9"/>
    <w:rsid w:val="00FA5D38"/>
    <w:rsid w:val="00FB5309"/>
    <w:rsid w:val="00FF75A3"/>
    <w:rsid w:val="024B6E09"/>
    <w:rsid w:val="0416614D"/>
    <w:rsid w:val="07297670"/>
    <w:rsid w:val="08697BF3"/>
    <w:rsid w:val="10C8406E"/>
    <w:rsid w:val="14653F65"/>
    <w:rsid w:val="1E937AE8"/>
    <w:rsid w:val="1FED52DF"/>
    <w:rsid w:val="26601B39"/>
    <w:rsid w:val="27FB7CB9"/>
    <w:rsid w:val="320904B8"/>
    <w:rsid w:val="378A3D4B"/>
    <w:rsid w:val="388171BA"/>
    <w:rsid w:val="399506F9"/>
    <w:rsid w:val="576C7EF9"/>
    <w:rsid w:val="5E175088"/>
    <w:rsid w:val="61F4069F"/>
    <w:rsid w:val="670C6F8C"/>
    <w:rsid w:val="6D3C6FC9"/>
    <w:rsid w:val="6F567CE4"/>
    <w:rsid w:val="78914046"/>
    <w:rsid w:val="7C69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 w:line="264" w:lineRule="auto"/>
      <w:jc w:val="both"/>
    </w:pPr>
    <w:rPr>
      <w:rFonts w:asciiTheme="minorHAnsi" w:hAnsiTheme="minorHAnsi" w:eastAsiaTheme="minorHAnsi" w:cstheme="minorBidi"/>
      <w:sz w:val="24"/>
      <w:szCs w:val="22"/>
      <w:lang w:val="sr-Latn-ME" w:eastAsia="en-US" w:bidi="ar-SA"/>
    </w:rPr>
  </w:style>
  <w:style w:type="paragraph" w:styleId="2">
    <w:name w:val="heading 3"/>
    <w:basedOn w:val="1"/>
    <w:next w:val="1"/>
    <w:link w:val="8"/>
    <w:unhideWhenUsed/>
    <w:qFormat/>
    <w:uiPriority w:val="9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qFormat/>
    <w:uiPriority w:val="9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header"/>
    <w:basedOn w:val="1"/>
    <w:link w:val="10"/>
    <w:qFormat/>
    <w:uiPriority w:val="0"/>
    <w:pPr>
      <w:tabs>
        <w:tab w:val="center" w:pos="4320"/>
        <w:tab w:val="right" w:pos="8640"/>
      </w:tabs>
      <w:spacing w:before="0" w:after="0" w:line="240" w:lineRule="auto"/>
      <w:jc w:val="left"/>
    </w:pPr>
    <w:rPr>
      <w:rFonts w:ascii="Times New Roman" w:hAnsi="Times New Roman" w:eastAsia="Times New Roman" w:cs="Times New Roman"/>
      <w:szCs w:val="24"/>
      <w:lang w:val="en-US"/>
    </w:rPr>
  </w:style>
  <w:style w:type="paragraph" w:styleId="7">
    <w:name w:val="Title"/>
    <w:basedOn w:val="1"/>
    <w:next w:val="1"/>
    <w:link w:val="9"/>
    <w:qFormat/>
    <w:uiPriority w:val="10"/>
    <w:pPr>
      <w:spacing w:after="80" w:line="192" w:lineRule="auto"/>
      <w:ind w:left="1134"/>
      <w:jc w:val="left"/>
    </w:pPr>
    <w:rPr>
      <w:rFonts w:ascii="Calibri" w:hAnsi="Calibri" w:eastAsia="Times New Roman" w:cs="Times New Roman"/>
      <w:spacing w:val="-10"/>
      <w:kern w:val="28"/>
      <w:sz w:val="28"/>
      <w:szCs w:val="40"/>
      <w:lang w:val="en-US"/>
    </w:rPr>
  </w:style>
  <w:style w:type="character" w:customStyle="1" w:styleId="8">
    <w:name w:val="Heading 3 Char"/>
    <w:basedOn w:val="3"/>
    <w:link w:val="2"/>
    <w:qFormat/>
    <w:uiPriority w:val="9"/>
    <w:rPr>
      <w:rFonts w:ascii="Arial" w:hAnsi="Arial" w:cs="Arial"/>
      <w:b/>
      <w:lang w:val="sr-Latn-ME"/>
    </w:rPr>
  </w:style>
  <w:style w:type="character" w:customStyle="1" w:styleId="9">
    <w:name w:val="Title Char"/>
    <w:basedOn w:val="3"/>
    <w:link w:val="7"/>
    <w:qFormat/>
    <w:uiPriority w:val="10"/>
    <w:rPr>
      <w:rFonts w:ascii="Calibri" w:hAnsi="Calibri" w:eastAsia="Times New Roman" w:cs="Times New Roman"/>
      <w:spacing w:val="-10"/>
      <w:kern w:val="28"/>
      <w:sz w:val="28"/>
      <w:szCs w:val="40"/>
    </w:rPr>
  </w:style>
  <w:style w:type="character" w:customStyle="1" w:styleId="10">
    <w:name w:val="Header Char"/>
    <w:basedOn w:val="3"/>
    <w:link w:val="6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paragraph" w:customStyle="1" w:styleId="12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en-US" w:eastAsia="en-US" w:bidi="ar-SA"/>
    </w:rPr>
  </w:style>
  <w:style w:type="character" w:customStyle="1" w:styleId="13">
    <w:name w:val="Balloon Text Char"/>
    <w:basedOn w:val="3"/>
    <w:link w:val="5"/>
    <w:semiHidden/>
    <w:qFormat/>
    <w:uiPriority w:val="99"/>
    <w:rPr>
      <w:rFonts w:ascii="Segoe UI" w:hAnsi="Segoe UI" w:cs="Segoe UI"/>
      <w:sz w:val="18"/>
      <w:szCs w:val="18"/>
      <w:lang w:val="sr-Latn-M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1344</Characters>
  <Lines>11</Lines>
  <Paragraphs>3</Paragraphs>
  <TotalTime>16</TotalTime>
  <ScaleCrop>false</ScaleCrop>
  <LinksUpToDate>false</LinksUpToDate>
  <CharactersWithSpaces>1576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2022-10-03T06:46:00Z</dcterms:created>
  <dc:creator>TOSHIBA</dc:creator>
  <cp:lastModifiedBy>Milica i Dragan</cp:lastModifiedBy>
  <cp:lastPrinted>2023-03-15T12:04:00Z</cp:lastPrinted>
  <dcterms:modified xsi:type="dcterms:W3CDTF">2026-01-29T20:35:02Z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573EE4D77B48434FBAC373C32A5D2EFC</vt:lpwstr>
  </property>
</Properties>
</file>