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3E4AA" w14:textId="7B74B8D1" w:rsidR="005D7933" w:rsidRDefault="005D7933" w:rsidP="00D15BA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NACRT</w:t>
      </w:r>
    </w:p>
    <w:p w14:paraId="3E32AC19" w14:textId="77777777" w:rsidR="00652214" w:rsidRDefault="005D7933" w:rsidP="00D77A69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ZAKON O IZMJENAMA I DOPUNAMA </w:t>
      </w:r>
    </w:p>
    <w:p w14:paraId="7A158076" w14:textId="5CB59C1B" w:rsidR="005D7933" w:rsidRDefault="005D7933" w:rsidP="00D77A69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ZAKONA O GIMNAZIJI</w:t>
      </w:r>
    </w:p>
    <w:p w14:paraId="331EA2E5" w14:textId="39011153" w:rsidR="00D15BAD" w:rsidRPr="00D15BAD" w:rsidRDefault="00A41016" w:rsidP="00D77A69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                                            </w:t>
      </w:r>
    </w:p>
    <w:p w14:paraId="0B4DBD89" w14:textId="14828A55" w:rsidR="000B5CF0" w:rsidRDefault="009400EF" w:rsidP="000B5CF0">
      <w:pPr>
        <w:pStyle w:val="ListParagraph"/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</w:t>
      </w:r>
      <w:r w:rsidR="00B44652" w:rsidRPr="00B44652">
        <w:rPr>
          <w:rFonts w:ascii="Arial" w:eastAsia="Times New Roman" w:hAnsi="Arial" w:cs="Arial"/>
          <w:color w:val="000000"/>
          <w:sz w:val="24"/>
          <w:szCs w:val="24"/>
        </w:rPr>
        <w:t xml:space="preserve">Član </w:t>
      </w:r>
      <w:bookmarkStart w:id="0" w:name="_Hlk183152255"/>
      <w:r w:rsidR="00DD1F51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14:paraId="7E78A460" w14:textId="77777777" w:rsidR="005A1420" w:rsidRDefault="00AD4D35" w:rsidP="005A1420">
      <w:pPr>
        <w:pStyle w:val="ListParagraph"/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AD4D35">
        <w:rPr>
          <w:rFonts w:ascii="Arial" w:eastAsia="Times New Roman" w:hAnsi="Arial" w:cs="Arial"/>
          <w:sz w:val="24"/>
          <w:szCs w:val="24"/>
        </w:rPr>
        <w:t>U</w:t>
      </w:r>
      <w:r w:rsidR="00B44652">
        <w:rPr>
          <w:rFonts w:ascii="Arial" w:eastAsia="Times New Roman" w:hAnsi="Arial" w:cs="Arial"/>
          <w:sz w:val="24"/>
          <w:szCs w:val="24"/>
        </w:rPr>
        <w:t xml:space="preserve"> članu 5 stav 2 briše se.</w:t>
      </w:r>
      <w:r w:rsidRPr="00AD4D35">
        <w:rPr>
          <w:rFonts w:ascii="Arial" w:eastAsia="Times New Roman" w:hAnsi="Arial" w:cs="Arial"/>
          <w:sz w:val="24"/>
          <w:szCs w:val="24"/>
        </w:rPr>
        <w:t xml:space="preserve"> </w:t>
      </w:r>
      <w:bookmarkEnd w:id="0"/>
    </w:p>
    <w:p w14:paraId="74D64788" w14:textId="537D06BF" w:rsidR="00AD4D35" w:rsidRPr="005A1420" w:rsidRDefault="00A41016" w:rsidP="005A1420">
      <w:pPr>
        <w:pStyle w:val="ListParagraph"/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                                                       </w:t>
      </w:r>
    </w:p>
    <w:p w14:paraId="069F1A50" w14:textId="70A2C319" w:rsidR="001F76BD" w:rsidRPr="00B44652" w:rsidRDefault="009400EF" w:rsidP="002D24DC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</w:t>
      </w:r>
      <w:r w:rsidR="001F76BD" w:rsidRPr="00B4465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2263EA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="001F76BD" w:rsidRPr="00B4465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1F76BD" w:rsidRPr="00B44652">
        <w:rPr>
          <w:rFonts w:ascii="Tahoma" w:eastAsia="Times New Roman" w:hAnsi="Tahoma" w:cs="Tahoma"/>
          <w:bCs/>
          <w:color w:val="000000"/>
          <w:sz w:val="24"/>
          <w:szCs w:val="24"/>
        </w:rPr>
        <w:t>﻿</w:t>
      </w:r>
      <w:r w:rsidR="001F76BD" w:rsidRPr="00B44652">
        <w:rPr>
          <w:rFonts w:ascii="Arial" w:eastAsia="Times New Roman" w:hAnsi="Arial" w:cs="Arial"/>
          <w:color w:val="000000"/>
          <w:sz w:val="24"/>
          <w:szCs w:val="24"/>
        </w:rPr>
        <w:t>​​</w:t>
      </w:r>
    </w:p>
    <w:p w14:paraId="2AE625B3" w14:textId="0C063009" w:rsidR="001F76BD" w:rsidRPr="00EF3597" w:rsidRDefault="00B44652" w:rsidP="00EF3597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3597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r w:rsidR="001F76BD" w:rsidRPr="00EF3597">
        <w:rPr>
          <w:rFonts w:ascii="Arial" w:eastAsia="Times New Roman" w:hAnsi="Arial" w:cs="Arial"/>
          <w:color w:val="000000"/>
          <w:sz w:val="24"/>
          <w:szCs w:val="24"/>
        </w:rPr>
        <w:t>članu 13 stav 2 dodaje se tačka 1a koja glasi:</w:t>
      </w:r>
    </w:p>
    <w:p w14:paraId="7CD6F32A" w14:textId="33A482B4" w:rsidR="00B44652" w:rsidRDefault="00B44652" w:rsidP="00EF3597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1F76BD" w:rsidRPr="00B6155A">
        <w:rPr>
          <w:rFonts w:ascii="Arial" w:eastAsia="Times New Roman" w:hAnsi="Arial" w:cs="Arial"/>
          <w:sz w:val="24"/>
          <w:szCs w:val="24"/>
        </w:rPr>
        <w:t>1a) uspjeha iz vladanja u poslednjem ciklusu osnovnog obrazovanja</w:t>
      </w:r>
      <w:r>
        <w:rPr>
          <w:rFonts w:ascii="Arial" w:eastAsia="Times New Roman" w:hAnsi="Arial" w:cs="Arial"/>
          <w:sz w:val="24"/>
          <w:szCs w:val="24"/>
        </w:rPr>
        <w:t>”</w:t>
      </w:r>
      <w:r w:rsidR="001F76BD" w:rsidRPr="00B6155A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6518A94" w14:textId="2DB354FB" w:rsidR="001F76BD" w:rsidRPr="00B44652" w:rsidRDefault="001F76BD" w:rsidP="00EF3597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44652">
        <w:rPr>
          <w:rFonts w:ascii="Arial" w:eastAsia="Times New Roman" w:hAnsi="Arial" w:cs="Arial"/>
          <w:sz w:val="24"/>
          <w:szCs w:val="24"/>
        </w:rPr>
        <w:t>U stavu 3</w:t>
      </w:r>
      <w:r w:rsidR="007C1C9E">
        <w:rPr>
          <w:rFonts w:ascii="Arial" w:eastAsia="Times New Roman" w:hAnsi="Arial" w:cs="Arial"/>
          <w:sz w:val="24"/>
          <w:szCs w:val="24"/>
        </w:rPr>
        <w:t xml:space="preserve"> </w:t>
      </w:r>
      <w:r w:rsidRPr="00B44652">
        <w:rPr>
          <w:rFonts w:ascii="Arial" w:eastAsia="Times New Roman" w:hAnsi="Arial" w:cs="Arial"/>
          <w:sz w:val="24"/>
          <w:szCs w:val="24"/>
        </w:rPr>
        <w:t xml:space="preserve">tačka </w:t>
      </w:r>
      <w:proofErr w:type="gramStart"/>
      <w:r w:rsidRPr="00B44652">
        <w:rPr>
          <w:rFonts w:ascii="Arial" w:eastAsia="Times New Roman" w:hAnsi="Arial" w:cs="Arial"/>
          <w:sz w:val="24"/>
          <w:szCs w:val="24"/>
        </w:rPr>
        <w:t>3  mijenja</w:t>
      </w:r>
      <w:proofErr w:type="gramEnd"/>
      <w:r w:rsidRPr="00B44652">
        <w:rPr>
          <w:rFonts w:ascii="Arial" w:eastAsia="Times New Roman" w:hAnsi="Arial" w:cs="Arial"/>
          <w:sz w:val="24"/>
          <w:szCs w:val="24"/>
        </w:rPr>
        <w:t xml:space="preserve"> se i glasi:</w:t>
      </w:r>
    </w:p>
    <w:p w14:paraId="013E15FA" w14:textId="6C81FECA" w:rsidR="001F76BD" w:rsidRPr="00B6155A" w:rsidRDefault="00B44652" w:rsidP="00EF3597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1F76BD" w:rsidRPr="00B6155A">
        <w:rPr>
          <w:rFonts w:ascii="Arial" w:eastAsia="Times New Roman" w:hAnsi="Arial" w:cs="Arial"/>
          <w:sz w:val="24"/>
          <w:szCs w:val="24"/>
        </w:rPr>
        <w:t xml:space="preserve">3) uspjeha iz crnogorskog-srpskog, bosanskog, hrvatskog jezika i književnosti, albanskog jezika </w:t>
      </w:r>
      <w:r w:rsidR="007C1C9E">
        <w:rPr>
          <w:rFonts w:ascii="Arial" w:eastAsia="Times New Roman" w:hAnsi="Arial" w:cs="Arial"/>
          <w:sz w:val="24"/>
          <w:szCs w:val="24"/>
        </w:rPr>
        <w:t>i</w:t>
      </w:r>
      <w:r w:rsidR="001F76BD" w:rsidRPr="00B6155A">
        <w:rPr>
          <w:rFonts w:ascii="Arial" w:eastAsia="Times New Roman" w:hAnsi="Arial" w:cs="Arial"/>
          <w:sz w:val="24"/>
          <w:szCs w:val="24"/>
        </w:rPr>
        <w:t xml:space="preserve"> književnosti ili maternjeg jezika, matematike i predmeta značajnih za sticanje obrazovanja u poslednjem ciklusu osnovne škole</w:t>
      </w:r>
      <w:r w:rsidR="00EF3597">
        <w:rPr>
          <w:rFonts w:ascii="Arial" w:eastAsia="Times New Roman" w:hAnsi="Arial" w:cs="Arial"/>
          <w:sz w:val="24"/>
          <w:szCs w:val="24"/>
        </w:rPr>
        <w:t>”</w:t>
      </w:r>
      <w:r w:rsidR="001F76BD" w:rsidRPr="00B6155A">
        <w:rPr>
          <w:rFonts w:ascii="Arial" w:eastAsia="Times New Roman" w:hAnsi="Arial" w:cs="Arial"/>
          <w:sz w:val="24"/>
          <w:szCs w:val="24"/>
        </w:rPr>
        <w:t xml:space="preserve">;   </w:t>
      </w:r>
    </w:p>
    <w:p w14:paraId="1C3D1D4A" w14:textId="1DB67E02" w:rsidR="001F76BD" w:rsidRPr="00EF3597" w:rsidRDefault="001F76BD" w:rsidP="00EF3597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3597">
        <w:rPr>
          <w:rFonts w:ascii="Arial" w:eastAsia="Times New Roman" w:hAnsi="Arial" w:cs="Arial"/>
          <w:sz w:val="24"/>
          <w:szCs w:val="24"/>
        </w:rPr>
        <w:t xml:space="preserve">U stavu </w:t>
      </w:r>
      <w:r w:rsidR="00EF3597" w:rsidRPr="00EF3597">
        <w:rPr>
          <w:rFonts w:ascii="Arial" w:eastAsia="Times New Roman" w:hAnsi="Arial" w:cs="Arial"/>
          <w:sz w:val="24"/>
          <w:szCs w:val="24"/>
        </w:rPr>
        <w:t>5</w:t>
      </w:r>
      <w:r w:rsidRPr="00EF3597">
        <w:rPr>
          <w:rFonts w:ascii="Arial" w:eastAsia="Times New Roman" w:hAnsi="Arial" w:cs="Arial"/>
          <w:sz w:val="24"/>
          <w:szCs w:val="24"/>
        </w:rPr>
        <w:t xml:space="preserve"> poslije riječi </w:t>
      </w:r>
      <w:proofErr w:type="gramStart"/>
      <w:r w:rsidR="004F56C4">
        <w:rPr>
          <w:rFonts w:ascii="Arial" w:eastAsia="Times New Roman" w:hAnsi="Arial" w:cs="Arial"/>
          <w:sz w:val="24"/>
          <w:szCs w:val="24"/>
        </w:rPr>
        <w:t>“</w:t>
      </w:r>
      <w:r w:rsidRPr="00EF3597">
        <w:rPr>
          <w:rFonts w:ascii="Arial" w:eastAsia="Times New Roman" w:hAnsi="Arial" w:cs="Arial"/>
          <w:sz w:val="24"/>
          <w:szCs w:val="24"/>
        </w:rPr>
        <w:t xml:space="preserve"> posebnim</w:t>
      </w:r>
      <w:proofErr w:type="gramEnd"/>
      <w:r w:rsidR="004F56C4">
        <w:rPr>
          <w:rFonts w:ascii="Arial" w:eastAsia="Times New Roman" w:hAnsi="Arial" w:cs="Arial"/>
          <w:sz w:val="24"/>
          <w:szCs w:val="24"/>
        </w:rPr>
        <w:t>”</w:t>
      </w:r>
      <w:r w:rsidRPr="00EF3597">
        <w:rPr>
          <w:rFonts w:ascii="Arial" w:eastAsia="Times New Roman" w:hAnsi="Arial" w:cs="Arial"/>
          <w:sz w:val="24"/>
          <w:szCs w:val="24"/>
        </w:rPr>
        <w:t xml:space="preserve"> </w:t>
      </w:r>
      <w:r w:rsidR="007C1C9E">
        <w:rPr>
          <w:rFonts w:ascii="Arial" w:eastAsia="Times New Roman" w:hAnsi="Arial" w:cs="Arial"/>
          <w:sz w:val="24"/>
          <w:szCs w:val="24"/>
        </w:rPr>
        <w:t>dodaje se riječ</w:t>
      </w:r>
      <w:r w:rsidR="00A15086">
        <w:rPr>
          <w:rFonts w:ascii="Arial" w:eastAsia="Times New Roman" w:hAnsi="Arial" w:cs="Arial"/>
          <w:sz w:val="24"/>
          <w:szCs w:val="24"/>
        </w:rPr>
        <w:t>:</w:t>
      </w:r>
      <w:r w:rsidRPr="00EF3597">
        <w:rPr>
          <w:rFonts w:ascii="Arial" w:eastAsia="Times New Roman" w:hAnsi="Arial" w:cs="Arial"/>
          <w:sz w:val="24"/>
          <w:szCs w:val="24"/>
        </w:rPr>
        <w:t xml:space="preserve"> “obrazovnim”</w:t>
      </w:r>
      <w:r w:rsidR="00EF3597" w:rsidRPr="00EF3597">
        <w:rPr>
          <w:rFonts w:ascii="Arial" w:eastAsia="Times New Roman" w:hAnsi="Arial" w:cs="Arial"/>
          <w:sz w:val="24"/>
          <w:szCs w:val="24"/>
        </w:rPr>
        <w:t>.</w:t>
      </w:r>
    </w:p>
    <w:p w14:paraId="118F0732" w14:textId="724BE338" w:rsidR="009E3936" w:rsidRDefault="009E3936" w:rsidP="00EF3597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AE93672" w14:textId="01BC921E" w:rsidR="001F76BD" w:rsidRPr="00EF3597" w:rsidRDefault="001F76BD" w:rsidP="00EF3597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F35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2263EA">
        <w:rPr>
          <w:rFonts w:ascii="Arial" w:eastAsia="Times New Roman" w:hAnsi="Arial" w:cs="Arial"/>
          <w:bCs/>
          <w:color w:val="000000"/>
          <w:sz w:val="24"/>
          <w:szCs w:val="24"/>
        </w:rPr>
        <w:t>3</w:t>
      </w:r>
    </w:p>
    <w:p w14:paraId="04DEB3B7" w14:textId="70FF4953" w:rsidR="006833FE" w:rsidRPr="00EF3597" w:rsidRDefault="001F76BD" w:rsidP="00EF3597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z w:val="24"/>
          <w:szCs w:val="24"/>
        </w:rPr>
      </w:pPr>
      <w:r w:rsidRPr="00EF3597">
        <w:rPr>
          <w:rFonts w:ascii="Arial" w:eastAsia="Times New Roman" w:hAnsi="Arial" w:cs="Arial"/>
          <w:sz w:val="24"/>
          <w:szCs w:val="24"/>
        </w:rPr>
        <w:t xml:space="preserve">U članu 13a u stavu 2 </w:t>
      </w:r>
      <w:proofErr w:type="gramStart"/>
      <w:r w:rsidRPr="00EF3597">
        <w:rPr>
          <w:rFonts w:ascii="Arial" w:eastAsia="Times New Roman" w:hAnsi="Arial" w:cs="Arial"/>
          <w:sz w:val="24"/>
          <w:szCs w:val="24"/>
        </w:rPr>
        <w:t>riječ</w:t>
      </w:r>
      <w:r w:rsidR="00A15086">
        <w:rPr>
          <w:rFonts w:ascii="Arial" w:eastAsia="Times New Roman" w:hAnsi="Arial" w:cs="Arial"/>
          <w:sz w:val="24"/>
          <w:szCs w:val="24"/>
        </w:rPr>
        <w:t xml:space="preserve"> </w:t>
      </w:r>
      <w:r w:rsidRPr="00EF3597">
        <w:rPr>
          <w:rFonts w:ascii="Arial" w:eastAsia="Times New Roman" w:hAnsi="Arial" w:cs="Arial"/>
          <w:sz w:val="24"/>
          <w:szCs w:val="24"/>
        </w:rPr>
        <w:t>”</w:t>
      </w:r>
      <w:r w:rsidR="00EF3597" w:rsidRPr="00EF3597">
        <w:rPr>
          <w:rFonts w:ascii="Arial" w:eastAsia="Times New Roman" w:hAnsi="Arial" w:cs="Arial"/>
          <w:sz w:val="24"/>
          <w:szCs w:val="24"/>
        </w:rPr>
        <w:t>i</w:t>
      </w:r>
      <w:proofErr w:type="gramEnd"/>
      <w:r w:rsidRPr="00EF3597">
        <w:rPr>
          <w:rFonts w:ascii="Arial" w:eastAsia="Times New Roman" w:hAnsi="Arial" w:cs="Arial"/>
          <w:sz w:val="24"/>
          <w:szCs w:val="24"/>
        </w:rPr>
        <w:t xml:space="preserve">” </w:t>
      </w:r>
      <w:r w:rsidR="00A15086">
        <w:rPr>
          <w:rFonts w:ascii="Arial" w:eastAsia="Times New Roman" w:hAnsi="Arial" w:cs="Arial"/>
          <w:sz w:val="24"/>
          <w:szCs w:val="24"/>
        </w:rPr>
        <w:t>zamjenjuje</w:t>
      </w:r>
      <w:r w:rsidR="00EF3597" w:rsidRPr="00EF3597">
        <w:rPr>
          <w:rFonts w:ascii="Arial" w:eastAsia="Times New Roman" w:hAnsi="Arial" w:cs="Arial"/>
          <w:sz w:val="24"/>
          <w:szCs w:val="24"/>
        </w:rPr>
        <w:t xml:space="preserve"> se </w:t>
      </w:r>
      <w:r w:rsidRPr="00EF3597">
        <w:rPr>
          <w:rFonts w:ascii="Arial" w:eastAsia="Times New Roman" w:hAnsi="Arial" w:cs="Arial"/>
          <w:sz w:val="24"/>
          <w:szCs w:val="24"/>
        </w:rPr>
        <w:t xml:space="preserve"> riječju</w:t>
      </w:r>
      <w:r w:rsidR="00A15086">
        <w:rPr>
          <w:rFonts w:ascii="Arial" w:eastAsia="Times New Roman" w:hAnsi="Arial" w:cs="Arial"/>
          <w:sz w:val="24"/>
          <w:szCs w:val="24"/>
        </w:rPr>
        <w:t xml:space="preserve"> </w:t>
      </w:r>
      <w:r w:rsidRPr="00EF3597">
        <w:rPr>
          <w:rFonts w:ascii="Arial" w:eastAsia="Times New Roman" w:hAnsi="Arial" w:cs="Arial"/>
          <w:sz w:val="24"/>
          <w:szCs w:val="24"/>
        </w:rPr>
        <w:t>”ili”</w:t>
      </w:r>
      <w:r w:rsidR="00EF3597" w:rsidRPr="00EF3597">
        <w:rPr>
          <w:rFonts w:ascii="Arial" w:eastAsia="Times New Roman" w:hAnsi="Arial" w:cs="Arial"/>
          <w:sz w:val="24"/>
          <w:szCs w:val="24"/>
        </w:rPr>
        <w:t>.</w:t>
      </w:r>
    </w:p>
    <w:p w14:paraId="6251A706" w14:textId="68C03E0F" w:rsidR="006833FE" w:rsidRDefault="006833FE" w:rsidP="00663AA0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596A354" w14:textId="009660F1" w:rsidR="006833FE" w:rsidRPr="009B1BB5" w:rsidRDefault="006833FE" w:rsidP="00D77A69">
      <w:pPr>
        <w:shd w:val="clear" w:color="auto" w:fill="FFFFFF"/>
        <w:spacing w:beforeLines="100" w:before="240" w:after="0" w:line="240" w:lineRule="auto"/>
        <w:jc w:val="center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9B1BB5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Član </w:t>
      </w:r>
      <w:r w:rsidR="002263EA">
        <w:rPr>
          <w:rFonts w:ascii="Tahoma" w:eastAsia="Times New Roman" w:hAnsi="Tahoma" w:cs="Tahoma"/>
          <w:bCs/>
          <w:color w:val="000000"/>
          <w:sz w:val="24"/>
          <w:szCs w:val="24"/>
        </w:rPr>
        <w:t>4</w:t>
      </w:r>
      <w:r w:rsidRPr="009B1BB5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﻿</w:t>
      </w:r>
      <w:r w:rsidRPr="009B1BB5">
        <w:rPr>
          <w:rFonts w:ascii="Roboto" w:eastAsia="Times New Roman" w:hAnsi="Roboto" w:cs="Times New Roman"/>
          <w:color w:val="000000"/>
          <w:sz w:val="20"/>
          <w:szCs w:val="20"/>
        </w:rPr>
        <w:t>​​</w:t>
      </w:r>
    </w:p>
    <w:p w14:paraId="7D5CC8F7" w14:textId="3C5727E9" w:rsidR="006833FE" w:rsidRPr="009B1BB5" w:rsidRDefault="006833FE" w:rsidP="009B1BB5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9B1BB5">
        <w:rPr>
          <w:rFonts w:ascii="Arial" w:eastAsia="Times New Roman" w:hAnsi="Arial" w:cs="Arial"/>
          <w:sz w:val="24"/>
          <w:szCs w:val="24"/>
        </w:rPr>
        <w:t xml:space="preserve">U članu 15 </w:t>
      </w:r>
      <w:r w:rsidR="002012B6">
        <w:rPr>
          <w:rFonts w:ascii="Arial" w:eastAsia="Times New Roman" w:hAnsi="Arial" w:cs="Arial"/>
          <w:sz w:val="24"/>
          <w:szCs w:val="24"/>
        </w:rPr>
        <w:t>stav</w:t>
      </w:r>
      <w:r w:rsidRPr="009B1BB5">
        <w:rPr>
          <w:rFonts w:ascii="Arial" w:eastAsia="Times New Roman" w:hAnsi="Arial" w:cs="Arial"/>
          <w:sz w:val="24"/>
          <w:szCs w:val="24"/>
        </w:rPr>
        <w:t xml:space="preserve"> 1 </w:t>
      </w:r>
      <w:r w:rsidR="009B1BB5" w:rsidRPr="009B1BB5">
        <w:rPr>
          <w:rFonts w:ascii="Arial" w:eastAsia="Times New Roman" w:hAnsi="Arial" w:cs="Arial"/>
          <w:sz w:val="24"/>
          <w:szCs w:val="24"/>
        </w:rPr>
        <w:t xml:space="preserve">riječ </w:t>
      </w:r>
      <w:r w:rsidR="00373BE6">
        <w:rPr>
          <w:rFonts w:ascii="Arial" w:eastAsia="Times New Roman" w:hAnsi="Arial" w:cs="Arial"/>
          <w:sz w:val="24"/>
          <w:szCs w:val="24"/>
        </w:rPr>
        <w:t>“</w:t>
      </w:r>
      <w:r w:rsidR="009B1BB5" w:rsidRPr="009B1BB5">
        <w:rPr>
          <w:rFonts w:ascii="Arial" w:eastAsia="Times New Roman" w:hAnsi="Arial" w:cs="Arial"/>
          <w:sz w:val="24"/>
          <w:szCs w:val="24"/>
        </w:rPr>
        <w:t>četiri</w:t>
      </w:r>
      <w:r w:rsidR="00373BE6">
        <w:rPr>
          <w:rFonts w:ascii="Arial" w:eastAsia="Times New Roman" w:hAnsi="Arial" w:cs="Arial"/>
          <w:sz w:val="24"/>
          <w:szCs w:val="24"/>
        </w:rPr>
        <w:t>”</w:t>
      </w:r>
      <w:r w:rsidR="009B1BB5" w:rsidRPr="009B1BB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20F51">
        <w:rPr>
          <w:rFonts w:ascii="Arial" w:eastAsia="Times New Roman" w:hAnsi="Arial" w:cs="Arial"/>
          <w:sz w:val="24"/>
          <w:szCs w:val="24"/>
        </w:rPr>
        <w:t xml:space="preserve">zamjenjuje </w:t>
      </w:r>
      <w:r w:rsidR="009B1BB5" w:rsidRPr="009B1BB5">
        <w:rPr>
          <w:rFonts w:ascii="Arial" w:eastAsia="Times New Roman" w:hAnsi="Arial" w:cs="Arial"/>
          <w:sz w:val="24"/>
          <w:szCs w:val="24"/>
        </w:rPr>
        <w:t xml:space="preserve"> se</w:t>
      </w:r>
      <w:proofErr w:type="gramEnd"/>
      <w:r w:rsidR="009B1BB5" w:rsidRPr="009B1BB5">
        <w:rPr>
          <w:rFonts w:ascii="Arial" w:eastAsia="Times New Roman" w:hAnsi="Arial" w:cs="Arial"/>
          <w:sz w:val="24"/>
          <w:szCs w:val="24"/>
        </w:rPr>
        <w:t xml:space="preserve"> riječju</w:t>
      </w:r>
      <w:r w:rsidR="00607178">
        <w:rPr>
          <w:rFonts w:ascii="Arial" w:eastAsia="Times New Roman" w:hAnsi="Arial" w:cs="Arial"/>
          <w:sz w:val="24"/>
          <w:szCs w:val="24"/>
        </w:rPr>
        <w:t xml:space="preserve"> </w:t>
      </w:r>
      <w:r w:rsidR="009B1BB5" w:rsidRPr="009B1BB5">
        <w:rPr>
          <w:rFonts w:ascii="Arial" w:eastAsia="Times New Roman" w:hAnsi="Arial" w:cs="Arial"/>
          <w:sz w:val="24"/>
          <w:szCs w:val="24"/>
        </w:rPr>
        <w:t>”tri”.</w:t>
      </w:r>
      <w:r w:rsidRPr="009B1BB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969CF2" w14:textId="5A395C4B" w:rsidR="006833FE" w:rsidRDefault="006833FE" w:rsidP="00607178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7178">
        <w:rPr>
          <w:rFonts w:ascii="Arial" w:eastAsia="Times New Roman" w:hAnsi="Arial" w:cs="Arial"/>
          <w:color w:val="000000"/>
          <w:sz w:val="24"/>
          <w:szCs w:val="24"/>
        </w:rPr>
        <w:t xml:space="preserve">U stavu 3 </w:t>
      </w:r>
      <w:proofErr w:type="gramStart"/>
      <w:r w:rsidRPr="00607178">
        <w:rPr>
          <w:rFonts w:ascii="Arial" w:eastAsia="Times New Roman" w:hAnsi="Arial" w:cs="Arial"/>
          <w:color w:val="000000"/>
          <w:sz w:val="24"/>
          <w:szCs w:val="24"/>
        </w:rPr>
        <w:t>riječ</w:t>
      </w:r>
      <w:r w:rsidR="00607178" w:rsidRPr="006071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7178">
        <w:rPr>
          <w:rFonts w:ascii="Arial" w:eastAsia="Times New Roman" w:hAnsi="Arial" w:cs="Arial"/>
          <w:color w:val="000000"/>
          <w:sz w:val="24"/>
          <w:szCs w:val="24"/>
        </w:rPr>
        <w:t>”Republika</w:t>
      </w:r>
      <w:proofErr w:type="gramEnd"/>
      <w:r w:rsidRPr="00607178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r w:rsidR="00C20F51">
        <w:rPr>
          <w:rFonts w:ascii="Arial" w:eastAsia="Times New Roman" w:hAnsi="Arial" w:cs="Arial"/>
          <w:color w:val="000000"/>
          <w:sz w:val="24"/>
          <w:szCs w:val="24"/>
        </w:rPr>
        <w:t>zamjenjuje</w:t>
      </w:r>
      <w:r w:rsidRPr="00607178">
        <w:rPr>
          <w:rFonts w:ascii="Arial" w:eastAsia="Times New Roman" w:hAnsi="Arial" w:cs="Arial"/>
          <w:color w:val="000000"/>
          <w:sz w:val="24"/>
          <w:szCs w:val="24"/>
        </w:rPr>
        <w:t xml:space="preserve"> se riječju “Crna Gora”.</w:t>
      </w:r>
    </w:p>
    <w:p w14:paraId="6596A181" w14:textId="77777777" w:rsidR="00B23528" w:rsidRDefault="00B23528" w:rsidP="00607178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1B38A0" w14:textId="553CF12A" w:rsidR="002012B6" w:rsidRDefault="002012B6" w:rsidP="00B23528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Član </w:t>
      </w:r>
      <w:r w:rsidR="002263EA">
        <w:rPr>
          <w:rFonts w:ascii="Arial" w:eastAsia="Times New Roman" w:hAnsi="Arial" w:cs="Arial"/>
          <w:color w:val="000000"/>
          <w:sz w:val="24"/>
          <w:szCs w:val="24"/>
        </w:rPr>
        <w:t>5</w:t>
      </w:r>
    </w:p>
    <w:p w14:paraId="3EDB3156" w14:textId="56DEA6C1" w:rsidR="002012B6" w:rsidRDefault="002012B6" w:rsidP="00607178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U članu 16 stav 1 </w:t>
      </w:r>
      <w:r w:rsidR="00B23528">
        <w:rPr>
          <w:rFonts w:ascii="Arial" w:eastAsia="Times New Roman" w:hAnsi="Arial" w:cs="Arial"/>
          <w:color w:val="000000"/>
          <w:sz w:val="24"/>
          <w:szCs w:val="24"/>
        </w:rPr>
        <w:t>poslije tačke 1 dodaje se tačka 1a i glasi:</w:t>
      </w:r>
    </w:p>
    <w:p w14:paraId="06A267A0" w14:textId="0C1A82B8" w:rsidR="00B23528" w:rsidRDefault="00B23528" w:rsidP="00607178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“1a) dodatnu i dopunsku nastavu;</w:t>
      </w:r>
    </w:p>
    <w:p w14:paraId="70159453" w14:textId="638AADC5" w:rsidR="00B23528" w:rsidRDefault="00B23528" w:rsidP="00607178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Iz tačke 2 riječi “dodatna, dopunska I fakultatitvna nastava” brišu se.</w:t>
      </w:r>
    </w:p>
    <w:p w14:paraId="768CEECF" w14:textId="77777777" w:rsidR="004F56C4" w:rsidRPr="00607178" w:rsidRDefault="004F56C4" w:rsidP="00607178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A89BDD" w14:textId="039AFB99" w:rsidR="005D7933" w:rsidRPr="004F56C4" w:rsidRDefault="004F56C4" w:rsidP="004F56C4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56C4">
        <w:rPr>
          <w:rFonts w:ascii="Arial" w:eastAsia="Times New Roman" w:hAnsi="Arial" w:cs="Arial"/>
          <w:sz w:val="24"/>
          <w:szCs w:val="24"/>
        </w:rPr>
        <w:t>Član</w:t>
      </w:r>
      <w:r w:rsidR="00B23528">
        <w:rPr>
          <w:rFonts w:ascii="Arial" w:eastAsia="Times New Roman" w:hAnsi="Arial" w:cs="Arial"/>
          <w:sz w:val="24"/>
          <w:szCs w:val="24"/>
        </w:rPr>
        <w:t xml:space="preserve"> </w:t>
      </w:r>
      <w:r w:rsidR="002263EA">
        <w:rPr>
          <w:rFonts w:ascii="Arial" w:eastAsia="Times New Roman" w:hAnsi="Arial" w:cs="Arial"/>
          <w:sz w:val="24"/>
          <w:szCs w:val="24"/>
        </w:rPr>
        <w:t>6</w:t>
      </w:r>
    </w:p>
    <w:p w14:paraId="4A9BFCC0" w14:textId="49D7285E" w:rsidR="00950EF4" w:rsidRPr="004F56C4" w:rsidRDefault="000F2F15" w:rsidP="00623EB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Naziv</w:t>
      </w:r>
      <w:r w:rsidR="00623EBC">
        <w:rPr>
          <w:rFonts w:ascii="Arial" w:eastAsia="Times New Roman" w:hAnsi="Arial" w:cs="Arial"/>
          <w:sz w:val="24"/>
          <w:szCs w:val="24"/>
        </w:rPr>
        <w:t xml:space="preserve"> </w:t>
      </w:r>
      <w:r w:rsidR="001B2CB1" w:rsidRPr="004F56C4">
        <w:rPr>
          <w:rFonts w:ascii="Arial" w:eastAsia="Times New Roman" w:hAnsi="Arial" w:cs="Arial"/>
          <w:sz w:val="24"/>
          <w:szCs w:val="24"/>
        </w:rPr>
        <w:t>člana 18</w:t>
      </w:r>
      <w:r w:rsidR="00950EF4" w:rsidRPr="004F56C4">
        <w:rPr>
          <w:rFonts w:ascii="Arial" w:eastAsia="Times New Roman" w:hAnsi="Arial" w:cs="Arial"/>
          <w:sz w:val="24"/>
          <w:szCs w:val="24"/>
        </w:rPr>
        <w:t xml:space="preserve"> mijenja</w:t>
      </w:r>
      <w:r w:rsidR="004F56C4" w:rsidRPr="004F56C4">
        <w:rPr>
          <w:rFonts w:ascii="Arial" w:eastAsia="Times New Roman" w:hAnsi="Arial" w:cs="Arial"/>
          <w:sz w:val="24"/>
          <w:szCs w:val="24"/>
        </w:rPr>
        <w:t xml:space="preserve"> se</w:t>
      </w:r>
      <w:r w:rsidR="00950EF4" w:rsidRPr="004F56C4">
        <w:rPr>
          <w:rFonts w:ascii="Arial" w:eastAsia="Times New Roman" w:hAnsi="Arial" w:cs="Arial"/>
          <w:sz w:val="24"/>
          <w:szCs w:val="24"/>
        </w:rPr>
        <w:t xml:space="preserve"> i glasi:</w:t>
      </w:r>
    </w:p>
    <w:p w14:paraId="3123E706" w14:textId="6DB426AE" w:rsidR="00B6155A" w:rsidRPr="004F56C4" w:rsidRDefault="004F56C4" w:rsidP="00623EB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4F56C4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“</w:t>
      </w:r>
      <w:r w:rsidR="00B6155A" w:rsidRPr="004F56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Godišnji </w:t>
      </w:r>
      <w:r w:rsidR="00950EF4" w:rsidRPr="004F56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plan i </w:t>
      </w:r>
      <w:r w:rsidR="00B6155A" w:rsidRPr="004F56C4">
        <w:rPr>
          <w:rFonts w:ascii="Arial" w:eastAsia="Times New Roman" w:hAnsi="Arial" w:cs="Arial"/>
          <w:bCs/>
          <w:color w:val="000000"/>
          <w:sz w:val="24"/>
          <w:szCs w:val="24"/>
        </w:rPr>
        <w:t>program rada</w:t>
      </w:r>
      <w:r w:rsidRPr="004F56C4">
        <w:rPr>
          <w:rFonts w:ascii="Arial" w:eastAsia="Times New Roman" w:hAnsi="Arial" w:cs="Arial"/>
          <w:bCs/>
          <w:color w:val="000000"/>
          <w:sz w:val="24"/>
          <w:szCs w:val="24"/>
        </w:rPr>
        <w:t>”</w:t>
      </w:r>
    </w:p>
    <w:p w14:paraId="667EEB2D" w14:textId="5EED37CF" w:rsidR="00B6155A" w:rsidRPr="00623EBC" w:rsidRDefault="00B6155A" w:rsidP="00623EB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623EBC">
        <w:rPr>
          <w:rFonts w:ascii="Arial" w:eastAsia="Times New Roman" w:hAnsi="Arial" w:cs="Arial"/>
          <w:color w:val="000000"/>
          <w:sz w:val="24"/>
          <w:szCs w:val="24"/>
        </w:rPr>
        <w:t>U članu 18</w:t>
      </w:r>
      <w:r w:rsidR="000F2F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stav 1 i 2 riječi “godišnji program” </w:t>
      </w:r>
      <w:r w:rsidR="000F2F15">
        <w:rPr>
          <w:rFonts w:ascii="Arial" w:eastAsia="Times New Roman" w:hAnsi="Arial" w:cs="Arial"/>
          <w:color w:val="000000"/>
          <w:sz w:val="24"/>
          <w:szCs w:val="24"/>
        </w:rPr>
        <w:t>zamjenjuju</w:t>
      </w: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 su riječima</w:t>
      </w:r>
      <w:r w:rsidR="000F2F1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 “godišnji plan </w:t>
      </w:r>
      <w:r w:rsidR="00950EF4" w:rsidRPr="00623EBC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 program”</w:t>
      </w:r>
      <w:r w:rsidR="00623EBC" w:rsidRPr="00623EB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A2AEC81" w14:textId="56E76A10" w:rsidR="00950EF4" w:rsidRPr="00623EBC" w:rsidRDefault="00623EBC" w:rsidP="00623EB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623EBC">
        <w:rPr>
          <w:rFonts w:ascii="Arial" w:eastAsia="Times New Roman" w:hAnsi="Arial" w:cs="Arial"/>
          <w:sz w:val="24"/>
          <w:szCs w:val="24"/>
        </w:rPr>
        <w:t>U</w:t>
      </w:r>
      <w:r w:rsidR="00950EF4" w:rsidRPr="00623EBC">
        <w:rPr>
          <w:rFonts w:ascii="Arial" w:eastAsia="Times New Roman" w:hAnsi="Arial" w:cs="Arial"/>
          <w:sz w:val="24"/>
          <w:szCs w:val="24"/>
        </w:rPr>
        <w:t xml:space="preserve"> stavu 1, poslije tačke 3 dodaje se nova tačka 3a koja glasi</w:t>
      </w:r>
      <w:r w:rsidR="0087761F" w:rsidRPr="00623EBC">
        <w:rPr>
          <w:rFonts w:ascii="Arial" w:eastAsia="Times New Roman" w:hAnsi="Arial" w:cs="Arial"/>
          <w:sz w:val="24"/>
          <w:szCs w:val="24"/>
        </w:rPr>
        <w:t>:</w:t>
      </w:r>
    </w:p>
    <w:p w14:paraId="451088C7" w14:textId="49F71AC9" w:rsidR="00B6155A" w:rsidRPr="00623EBC" w:rsidRDefault="00623EBC" w:rsidP="00623EB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623EBC">
        <w:rPr>
          <w:rFonts w:ascii="Arial" w:eastAsia="Times New Roman" w:hAnsi="Arial" w:cs="Arial"/>
          <w:sz w:val="24"/>
          <w:szCs w:val="24"/>
        </w:rPr>
        <w:t>“</w:t>
      </w:r>
      <w:r w:rsidR="00B6155A" w:rsidRPr="00623EBC">
        <w:rPr>
          <w:rFonts w:ascii="Arial" w:eastAsia="Times New Roman" w:hAnsi="Arial" w:cs="Arial"/>
          <w:sz w:val="24"/>
          <w:szCs w:val="24"/>
        </w:rPr>
        <w:t xml:space="preserve">3a) plan rada tima za prevenciju </w:t>
      </w:r>
      <w:r w:rsidR="00157376">
        <w:rPr>
          <w:rFonts w:ascii="Arial" w:eastAsia="Times New Roman" w:hAnsi="Arial" w:cs="Arial"/>
          <w:sz w:val="24"/>
          <w:szCs w:val="24"/>
        </w:rPr>
        <w:t>i</w:t>
      </w:r>
      <w:r w:rsidR="00B6155A" w:rsidRPr="00623EBC">
        <w:rPr>
          <w:rFonts w:ascii="Arial" w:eastAsia="Times New Roman" w:hAnsi="Arial" w:cs="Arial"/>
          <w:sz w:val="24"/>
          <w:szCs w:val="24"/>
        </w:rPr>
        <w:t xml:space="preserve"> suzbijanj</w:t>
      </w:r>
      <w:r w:rsidR="00157376">
        <w:rPr>
          <w:rFonts w:ascii="Arial" w:eastAsia="Times New Roman" w:hAnsi="Arial" w:cs="Arial"/>
          <w:sz w:val="24"/>
          <w:szCs w:val="24"/>
        </w:rPr>
        <w:t>e</w:t>
      </w:r>
      <w:r w:rsidR="00B6155A" w:rsidRPr="00623EBC">
        <w:rPr>
          <w:rFonts w:ascii="Arial" w:eastAsia="Times New Roman" w:hAnsi="Arial" w:cs="Arial"/>
          <w:sz w:val="24"/>
          <w:szCs w:val="24"/>
        </w:rPr>
        <w:t xml:space="preserve"> nasilja </w:t>
      </w:r>
      <w:r w:rsidR="00157376">
        <w:rPr>
          <w:rFonts w:ascii="Arial" w:eastAsia="Times New Roman" w:hAnsi="Arial" w:cs="Arial"/>
          <w:sz w:val="24"/>
          <w:szCs w:val="24"/>
        </w:rPr>
        <w:t>i</w:t>
      </w:r>
      <w:r w:rsidR="00B6155A" w:rsidRPr="00623EBC">
        <w:rPr>
          <w:rFonts w:ascii="Arial" w:eastAsia="Times New Roman" w:hAnsi="Arial" w:cs="Arial"/>
          <w:sz w:val="24"/>
          <w:szCs w:val="24"/>
        </w:rPr>
        <w:t xml:space="preserve"> vandalizma</w:t>
      </w:r>
      <w:r w:rsidRPr="00623EBC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07ABA6C4" w14:textId="6B821EC4" w:rsidR="00B6155A" w:rsidRPr="00623EBC" w:rsidRDefault="00B6155A" w:rsidP="00623EB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23EBC">
        <w:rPr>
          <w:rFonts w:ascii="Arial" w:eastAsia="Times New Roman" w:hAnsi="Arial" w:cs="Arial"/>
          <w:sz w:val="24"/>
          <w:szCs w:val="24"/>
        </w:rPr>
        <w:t>U stavu 1, tačka 7 mijenja se i glasi:</w:t>
      </w:r>
    </w:p>
    <w:p w14:paraId="4AE71A9E" w14:textId="5819FC61" w:rsidR="001F5DC5" w:rsidRPr="00623EBC" w:rsidRDefault="00623EBC" w:rsidP="00623EB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6155A" w:rsidRPr="00623EBC">
        <w:rPr>
          <w:rFonts w:ascii="Arial" w:eastAsia="Times New Roman" w:hAnsi="Arial" w:cs="Arial"/>
          <w:sz w:val="24"/>
          <w:szCs w:val="24"/>
        </w:rPr>
        <w:t>7)</w:t>
      </w:r>
      <w:r w:rsidR="00950EF4" w:rsidRPr="00623EBC">
        <w:rPr>
          <w:rFonts w:ascii="Arial" w:eastAsia="Times New Roman" w:hAnsi="Arial" w:cs="Arial"/>
          <w:sz w:val="24"/>
          <w:szCs w:val="24"/>
        </w:rPr>
        <w:t xml:space="preserve"> </w:t>
      </w:r>
      <w:r w:rsidR="00B6155A" w:rsidRPr="00623EBC">
        <w:rPr>
          <w:rFonts w:ascii="Arial" w:eastAsia="Times New Roman" w:hAnsi="Arial" w:cs="Arial"/>
          <w:sz w:val="24"/>
          <w:szCs w:val="24"/>
        </w:rPr>
        <w:t>plan usavršavanja nastavnika i stručnih saradnika</w:t>
      </w:r>
      <w:r>
        <w:rPr>
          <w:rFonts w:ascii="Arial" w:eastAsia="Times New Roman" w:hAnsi="Arial" w:cs="Arial"/>
          <w:sz w:val="24"/>
          <w:szCs w:val="24"/>
        </w:rPr>
        <w:t>”</w:t>
      </w:r>
      <w:r w:rsidR="00B6155A" w:rsidRPr="00623EBC">
        <w:rPr>
          <w:rFonts w:ascii="Arial" w:eastAsia="Times New Roman" w:hAnsi="Arial" w:cs="Arial"/>
          <w:sz w:val="24"/>
          <w:szCs w:val="24"/>
        </w:rPr>
        <w:t>;</w:t>
      </w:r>
    </w:p>
    <w:p w14:paraId="29BB62E1" w14:textId="77777777" w:rsidR="009E3936" w:rsidRPr="009E3936" w:rsidRDefault="009E3936" w:rsidP="00623EB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43602D" w14:textId="44CD8992" w:rsidR="00BC057D" w:rsidRPr="00BC057D" w:rsidRDefault="00950EF4" w:rsidP="00BC057D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23EB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625754">
        <w:rPr>
          <w:rFonts w:ascii="Arial" w:eastAsia="Times New Roman" w:hAnsi="Arial" w:cs="Arial"/>
          <w:bCs/>
          <w:color w:val="000000"/>
          <w:sz w:val="24"/>
          <w:szCs w:val="24"/>
        </w:rPr>
        <w:t>7</w:t>
      </w:r>
    </w:p>
    <w:p w14:paraId="3583DD09" w14:textId="029200B1" w:rsidR="009E1630" w:rsidRPr="00623EBC" w:rsidRDefault="00950EF4" w:rsidP="00623EB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623EBC">
        <w:rPr>
          <w:rFonts w:ascii="Arial" w:eastAsia="Times New Roman" w:hAnsi="Arial" w:cs="Arial"/>
          <w:sz w:val="24"/>
          <w:szCs w:val="24"/>
        </w:rPr>
        <w:t>U članu 19 stav 3 poslije riječi “uključujući” dodaje se zarez</w:t>
      </w:r>
      <w:r w:rsidR="00623EBC" w:rsidRPr="00623EBC">
        <w:rPr>
          <w:rFonts w:ascii="Arial" w:eastAsia="Times New Roman" w:hAnsi="Arial" w:cs="Arial"/>
          <w:sz w:val="24"/>
          <w:szCs w:val="24"/>
        </w:rPr>
        <w:t xml:space="preserve"> “,”</w:t>
      </w:r>
      <w:r w:rsidR="001B2CB1" w:rsidRPr="00623EB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B2CB1" w:rsidRPr="00623EBC">
        <w:rPr>
          <w:rFonts w:ascii="Arial" w:eastAsia="Times New Roman" w:hAnsi="Arial" w:cs="Arial"/>
          <w:sz w:val="24"/>
          <w:szCs w:val="24"/>
        </w:rPr>
        <w:t>i</w:t>
      </w:r>
      <w:r w:rsidRPr="00623EBC">
        <w:rPr>
          <w:rFonts w:ascii="Arial" w:eastAsia="Times New Roman" w:hAnsi="Arial" w:cs="Arial"/>
          <w:sz w:val="24"/>
          <w:szCs w:val="24"/>
        </w:rPr>
        <w:t xml:space="preserve">  riječi</w:t>
      </w:r>
      <w:proofErr w:type="gramEnd"/>
      <w:r w:rsidR="003B04E7">
        <w:rPr>
          <w:rFonts w:ascii="Arial" w:eastAsia="Times New Roman" w:hAnsi="Arial" w:cs="Arial"/>
          <w:sz w:val="24"/>
          <w:szCs w:val="24"/>
        </w:rPr>
        <w:t>:</w:t>
      </w:r>
      <w:r w:rsidRPr="00623EBC">
        <w:rPr>
          <w:rFonts w:ascii="Arial" w:eastAsia="Times New Roman" w:hAnsi="Arial" w:cs="Arial"/>
          <w:sz w:val="24"/>
          <w:szCs w:val="24"/>
        </w:rPr>
        <w:t xml:space="preserve"> “,dodatnu i dopunsku nastavu”</w:t>
      </w:r>
      <w:r w:rsidR="00623EBC" w:rsidRPr="00623EBC">
        <w:rPr>
          <w:rFonts w:ascii="Arial" w:eastAsia="Times New Roman" w:hAnsi="Arial" w:cs="Arial"/>
          <w:sz w:val="24"/>
          <w:szCs w:val="24"/>
        </w:rPr>
        <w:t>.</w:t>
      </w:r>
    </w:p>
    <w:p w14:paraId="6CC182E4" w14:textId="77777777" w:rsidR="00623EBC" w:rsidRPr="00623EBC" w:rsidRDefault="00623EBC" w:rsidP="00623EBC">
      <w:pPr>
        <w:shd w:val="clear" w:color="auto" w:fill="FFFFFF"/>
        <w:spacing w:before="100"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DA1D51" w14:textId="56C75B5D" w:rsidR="00950EF4" w:rsidRPr="00623EBC" w:rsidRDefault="00950EF4" w:rsidP="00623EBC">
      <w:pPr>
        <w:shd w:val="clear" w:color="auto" w:fill="FFFFFF"/>
        <w:spacing w:before="100"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623EBC">
        <w:rPr>
          <w:rFonts w:ascii="Arial" w:eastAsia="Times New Roman" w:hAnsi="Arial" w:cs="Arial"/>
          <w:color w:val="000000"/>
          <w:sz w:val="24"/>
          <w:szCs w:val="24"/>
        </w:rPr>
        <w:t>Poslije stav</w:t>
      </w:r>
      <w:r w:rsidR="001B2CB1" w:rsidRPr="00623EBC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 3 dodaje se stav 4 i glasi:</w:t>
      </w:r>
    </w:p>
    <w:p w14:paraId="65057C16" w14:textId="291655B6" w:rsidR="00B571A8" w:rsidRDefault="00623EBC" w:rsidP="00D77A69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proofErr w:type="gramStart"/>
      <w:r w:rsidR="00950EF4" w:rsidRPr="00950EF4">
        <w:rPr>
          <w:rFonts w:ascii="Arial" w:eastAsia="Times New Roman" w:hAnsi="Arial" w:cs="Arial"/>
          <w:sz w:val="24"/>
          <w:szCs w:val="24"/>
        </w:rPr>
        <w:t>Za  nastavni</w:t>
      </w:r>
      <w:proofErr w:type="gramEnd"/>
      <w:r w:rsidR="00950EF4" w:rsidRPr="00950EF4">
        <w:rPr>
          <w:rFonts w:ascii="Arial" w:eastAsia="Times New Roman" w:hAnsi="Arial" w:cs="Arial"/>
          <w:sz w:val="24"/>
          <w:szCs w:val="24"/>
        </w:rPr>
        <w:t xml:space="preserve"> predmet mo</w:t>
      </w:r>
      <w:r w:rsidR="00B23528">
        <w:rPr>
          <w:rFonts w:ascii="Arial" w:eastAsia="Times New Roman" w:hAnsi="Arial" w:cs="Arial"/>
          <w:sz w:val="24"/>
          <w:szCs w:val="24"/>
        </w:rPr>
        <w:t>gu</w:t>
      </w:r>
      <w:r w:rsidR="00950EF4" w:rsidRPr="00950EF4">
        <w:rPr>
          <w:rFonts w:ascii="Arial" w:eastAsia="Times New Roman" w:hAnsi="Arial" w:cs="Arial"/>
          <w:sz w:val="24"/>
          <w:szCs w:val="24"/>
        </w:rPr>
        <w:t xml:space="preserve"> se predvijeti blok časovi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76F03F8B" w14:textId="77777777" w:rsidR="009E3936" w:rsidRPr="009E3936" w:rsidRDefault="009E3936" w:rsidP="00D77A69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68EB18" w14:textId="09C4BB40" w:rsidR="009E1630" w:rsidRPr="00623EBC" w:rsidRDefault="009E1630" w:rsidP="00D77A69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23EB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625754">
        <w:rPr>
          <w:rFonts w:ascii="Arial" w:eastAsia="Times New Roman" w:hAnsi="Arial" w:cs="Arial"/>
          <w:bCs/>
          <w:color w:val="000000"/>
          <w:sz w:val="24"/>
          <w:szCs w:val="24"/>
        </w:rPr>
        <w:t>8</w:t>
      </w:r>
      <w:r w:rsidRPr="00623EBC">
        <w:rPr>
          <w:rFonts w:ascii="Tahoma" w:eastAsia="Times New Roman" w:hAnsi="Tahoma" w:cs="Tahoma"/>
          <w:bCs/>
          <w:color w:val="000000"/>
          <w:sz w:val="24"/>
          <w:szCs w:val="24"/>
        </w:rPr>
        <w:t>﻿</w:t>
      </w:r>
      <w:r w:rsidRPr="00623EBC">
        <w:rPr>
          <w:rFonts w:ascii="Arial" w:eastAsia="Times New Roman" w:hAnsi="Arial" w:cs="Arial"/>
          <w:color w:val="000000"/>
          <w:sz w:val="20"/>
          <w:szCs w:val="20"/>
        </w:rPr>
        <w:t>​​</w:t>
      </w:r>
    </w:p>
    <w:p w14:paraId="0387776B" w14:textId="346CD9D7" w:rsidR="009E1630" w:rsidRPr="00623EBC" w:rsidRDefault="009E1630" w:rsidP="00623EBC">
      <w:pPr>
        <w:shd w:val="clear" w:color="auto" w:fill="FFFFFF"/>
        <w:spacing w:before="100"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U članu 20 stav </w:t>
      </w:r>
      <w:proofErr w:type="gramStart"/>
      <w:r w:rsidRPr="00623EBC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="00482624">
        <w:rPr>
          <w:rFonts w:ascii="Arial" w:eastAsia="Times New Roman" w:hAnsi="Arial" w:cs="Arial"/>
          <w:color w:val="000000"/>
          <w:sz w:val="24"/>
          <w:szCs w:val="24"/>
        </w:rPr>
        <w:t xml:space="preserve"> riječ</w:t>
      </w:r>
      <w:proofErr w:type="gramEnd"/>
      <w:r w:rsidR="00482624">
        <w:rPr>
          <w:rFonts w:ascii="Arial" w:eastAsia="Times New Roman" w:hAnsi="Arial" w:cs="Arial"/>
          <w:color w:val="000000"/>
          <w:sz w:val="24"/>
          <w:szCs w:val="24"/>
        </w:rPr>
        <w:t xml:space="preserve"> “četiri” zamjenjuje se riječju “dva”.</w:t>
      </w:r>
    </w:p>
    <w:p w14:paraId="654CEA77" w14:textId="52CBB437" w:rsidR="009E1630" w:rsidRDefault="009E1630" w:rsidP="00D77A69">
      <w:pPr>
        <w:shd w:val="clear" w:color="auto" w:fill="FFFFFF"/>
        <w:spacing w:before="100" w:after="0"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92E633E" w14:textId="77777777" w:rsidR="005D7933" w:rsidRDefault="005D7933" w:rsidP="00D77A69">
      <w:pPr>
        <w:shd w:val="clear" w:color="auto" w:fill="FFFFFF"/>
        <w:spacing w:before="100" w:after="0" w:line="240" w:lineRule="exact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</w:pPr>
    </w:p>
    <w:p w14:paraId="199D7FD2" w14:textId="3D1C8A5A" w:rsidR="00623EBC" w:rsidRPr="00B71F3E" w:rsidRDefault="00623EBC" w:rsidP="00B71F3E">
      <w:pPr>
        <w:shd w:val="clear" w:color="auto" w:fill="FFFFFF"/>
        <w:spacing w:before="100" w:after="0" w:line="240" w:lineRule="exact"/>
        <w:jc w:val="center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B71F3E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Član </w:t>
      </w:r>
      <w:r w:rsidR="00625754">
        <w:rPr>
          <w:rFonts w:ascii="Arial" w:eastAsia="Times New Roman" w:hAnsi="Arial" w:cs="Arial"/>
          <w:bCs/>
          <w:sz w:val="24"/>
          <w:szCs w:val="24"/>
          <w:lang w:val="sr-Latn-ME"/>
        </w:rPr>
        <w:t>9</w:t>
      </w:r>
    </w:p>
    <w:p w14:paraId="3EA2A836" w14:textId="27F7D9B8" w:rsidR="00B571A8" w:rsidRPr="0072233E" w:rsidRDefault="009E1630" w:rsidP="0072233E">
      <w:pPr>
        <w:shd w:val="clear" w:color="auto" w:fill="FFFFFF"/>
        <w:spacing w:before="100" w:after="0" w:line="240" w:lineRule="exact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>N</w:t>
      </w:r>
      <w:r w:rsidR="00560AC2">
        <w:rPr>
          <w:rFonts w:ascii="Arial" w:eastAsia="Times New Roman" w:hAnsi="Arial" w:cs="Arial"/>
          <w:bCs/>
          <w:sz w:val="24"/>
          <w:szCs w:val="24"/>
          <w:lang w:val="sr-Latn-ME"/>
        </w:rPr>
        <w:t>aziv</w:t>
      </w:r>
      <w:r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člana 21 mijenja</w:t>
      </w:r>
      <w:r w:rsidR="0072233E"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se</w:t>
      </w:r>
      <w:r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i glasi:</w:t>
      </w:r>
    </w:p>
    <w:p w14:paraId="5AB46884" w14:textId="66075867" w:rsidR="009E1630" w:rsidRDefault="0072233E" w:rsidP="0072233E">
      <w:pPr>
        <w:shd w:val="clear" w:color="auto" w:fill="FFFFFF"/>
        <w:spacing w:before="100" w:after="0" w:line="240" w:lineRule="exact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>„</w:t>
      </w:r>
      <w:r w:rsidR="009E1630"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>Uspješnost učenika</w:t>
      </w:r>
      <w:r w:rsidRPr="0072233E">
        <w:rPr>
          <w:rFonts w:ascii="Arial" w:eastAsia="Times New Roman" w:hAnsi="Arial" w:cs="Arial"/>
          <w:bCs/>
          <w:sz w:val="24"/>
          <w:szCs w:val="24"/>
          <w:lang w:val="sr-Latn-ME"/>
        </w:rPr>
        <w:t>“</w:t>
      </w:r>
    </w:p>
    <w:p w14:paraId="42D7655F" w14:textId="77777777" w:rsidR="0072233E" w:rsidRPr="0072233E" w:rsidRDefault="0072233E" w:rsidP="0072233E">
      <w:pPr>
        <w:shd w:val="clear" w:color="auto" w:fill="FFFFFF"/>
        <w:spacing w:before="100" w:after="0" w:line="240" w:lineRule="exact"/>
        <w:rPr>
          <w:rFonts w:ascii="Arial" w:eastAsia="Times New Roman" w:hAnsi="Arial" w:cs="Arial"/>
          <w:bCs/>
          <w:sz w:val="24"/>
          <w:szCs w:val="24"/>
          <w:lang w:val="sr-Latn-ME"/>
        </w:rPr>
      </w:pPr>
    </w:p>
    <w:p w14:paraId="355DED50" w14:textId="426A6B36" w:rsidR="001B2CB1" w:rsidRPr="00714167" w:rsidRDefault="0072233E" w:rsidP="00714167">
      <w:pPr>
        <w:shd w:val="clear" w:color="auto" w:fill="FFFFFF"/>
        <w:spacing w:before="100" w:after="0" w:line="240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>Č</w:t>
      </w:r>
      <w:r w:rsidR="009E1630"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lan </w:t>
      </w:r>
      <w:r w:rsidR="00625754">
        <w:rPr>
          <w:rFonts w:ascii="Arial" w:eastAsia="Times New Roman" w:hAnsi="Arial" w:cs="Arial"/>
          <w:bCs/>
          <w:color w:val="000000"/>
          <w:sz w:val="24"/>
          <w:szCs w:val="24"/>
        </w:rPr>
        <w:t>10</w:t>
      </w:r>
    </w:p>
    <w:p w14:paraId="75C28071" w14:textId="77777777" w:rsidR="00D77A69" w:rsidRPr="00714167" w:rsidRDefault="00D77A69" w:rsidP="00714167">
      <w:pPr>
        <w:shd w:val="clear" w:color="auto" w:fill="FFFFFF"/>
        <w:spacing w:before="100" w:after="0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36EBE37" w14:textId="10B6B637" w:rsidR="00714167" w:rsidRPr="00714167" w:rsidRDefault="00714167" w:rsidP="00714167">
      <w:pPr>
        <w:shd w:val="clear" w:color="auto" w:fill="FFFFFF"/>
        <w:spacing w:before="100" w:after="0" w:line="240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 </w:t>
      </w:r>
      <w:r w:rsidR="003B04E7">
        <w:rPr>
          <w:rFonts w:ascii="Arial" w:eastAsia="Times New Roman" w:hAnsi="Arial" w:cs="Arial"/>
          <w:bCs/>
          <w:color w:val="000000"/>
          <w:sz w:val="24"/>
          <w:szCs w:val="24"/>
        </w:rPr>
        <w:t>č</w:t>
      </w:r>
      <w:r w:rsidR="00B571A8" w:rsidRPr="00714167">
        <w:rPr>
          <w:rFonts w:ascii="Arial" w:eastAsia="Times New Roman" w:hAnsi="Arial" w:cs="Arial"/>
          <w:bCs/>
          <w:color w:val="000000"/>
          <w:sz w:val="24"/>
          <w:szCs w:val="24"/>
        </w:rPr>
        <w:t>lan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 </w:t>
      </w:r>
      <w:r w:rsidR="00B571A8" w:rsidRPr="00714167">
        <w:rPr>
          <w:rFonts w:ascii="Arial" w:eastAsia="Times New Roman" w:hAnsi="Arial" w:cs="Arial"/>
          <w:bCs/>
          <w:color w:val="000000"/>
          <w:sz w:val="24"/>
          <w:szCs w:val="24"/>
        </w:rPr>
        <w:t>22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sta</w:t>
      </w:r>
      <w:r w:rsidR="003B04E7">
        <w:rPr>
          <w:rFonts w:ascii="Arial" w:eastAsia="Times New Roman" w:hAnsi="Arial" w:cs="Arial"/>
          <w:bCs/>
          <w:color w:val="000000"/>
          <w:sz w:val="24"/>
          <w:szCs w:val="24"/>
        </w:rPr>
        <w:t>v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 </w:t>
      </w:r>
      <w:proofErr w:type="gramStart"/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>riječ ”pozitivne</w:t>
      </w:r>
      <w:proofErr w:type="gramEnd"/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” </w:t>
      </w:r>
      <w:r w:rsidR="003B04E7">
        <w:rPr>
          <w:rFonts w:ascii="Arial" w:eastAsia="Times New Roman" w:hAnsi="Arial" w:cs="Arial"/>
          <w:bCs/>
          <w:color w:val="000000"/>
          <w:sz w:val="24"/>
          <w:szCs w:val="24"/>
        </w:rPr>
        <w:t>zamjenjuje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se riječju “prelazne”.</w:t>
      </w:r>
    </w:p>
    <w:p w14:paraId="6C1B9F64" w14:textId="2703AFD4" w:rsidR="00B571A8" w:rsidRPr="00714167" w:rsidRDefault="00714167" w:rsidP="00714167">
      <w:pPr>
        <w:shd w:val="clear" w:color="auto" w:fill="FFFFFF"/>
        <w:spacing w:before="100" w:after="0" w:line="240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>U stavu 3 riječi “klasifikacionom period</w:t>
      </w:r>
      <w:r w:rsidR="00FE6296">
        <w:rPr>
          <w:rFonts w:ascii="Arial" w:eastAsia="Times New Roman" w:hAnsi="Arial" w:cs="Arial"/>
          <w:bCs/>
          <w:color w:val="000000"/>
          <w:sz w:val="24"/>
          <w:szCs w:val="24"/>
        </w:rPr>
        <w:t>u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” </w:t>
      </w:r>
      <w:r w:rsidR="003B04E7">
        <w:rPr>
          <w:rFonts w:ascii="Arial" w:eastAsia="Times New Roman" w:hAnsi="Arial" w:cs="Arial"/>
          <w:bCs/>
          <w:color w:val="000000"/>
          <w:sz w:val="24"/>
          <w:szCs w:val="24"/>
        </w:rPr>
        <w:t>zamjenjujue se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riječju “polugodištu”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571A8" w:rsidRPr="007141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212DC894" w14:textId="77777777" w:rsidR="00714167" w:rsidRDefault="00714167" w:rsidP="00D77A69">
      <w:pPr>
        <w:shd w:val="clear" w:color="auto" w:fill="FFFFFF"/>
        <w:spacing w:beforeLines="100" w:before="240" w:after="0" w:line="240" w:lineRule="exac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AE10089" w14:textId="16F9221B" w:rsidR="00B571A8" w:rsidRDefault="00B571A8" w:rsidP="00560AC2">
      <w:pPr>
        <w:shd w:val="clear" w:color="auto" w:fill="FFFFFF"/>
        <w:spacing w:beforeLines="100" w:before="240" w:after="0" w:line="240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560AC2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625754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</w:p>
    <w:p w14:paraId="5698AC85" w14:textId="77777777" w:rsidR="00A36A90" w:rsidRPr="00560AC2" w:rsidRDefault="00A36A90" w:rsidP="00560AC2">
      <w:pPr>
        <w:shd w:val="clear" w:color="auto" w:fill="FFFFFF"/>
        <w:spacing w:beforeLines="100" w:before="240" w:after="0" w:line="240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60813C4" w14:textId="1D684A30" w:rsidR="00560AC2" w:rsidRPr="00560AC2" w:rsidRDefault="00B571A8" w:rsidP="00560AC2">
      <w:pPr>
        <w:shd w:val="clear" w:color="auto" w:fill="FFFFFF"/>
        <w:spacing w:beforeLines="100" w:before="240" w:after="0" w:line="240" w:lineRule="exact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 članu 23 riječ “pozitivna” </w:t>
      </w:r>
      <w:proofErr w:type="gramStart"/>
      <w:r w:rsidR="00FE6296">
        <w:rPr>
          <w:rFonts w:ascii="Arial" w:eastAsia="Times New Roman" w:hAnsi="Arial" w:cs="Arial"/>
          <w:bCs/>
          <w:color w:val="000000"/>
          <w:sz w:val="24"/>
          <w:szCs w:val="24"/>
        </w:rPr>
        <w:t>zamjenjuje</w:t>
      </w:r>
      <w:r w:rsidR="00560AC2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se</w:t>
      </w:r>
      <w:proofErr w:type="gramEnd"/>
      <w:r w:rsidR="00560AC2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riječju </w:t>
      </w:r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>“prelazna”</w:t>
      </w:r>
      <w:r w:rsidR="00560AC2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729F27D1" w14:textId="2EFAF80A" w:rsidR="001F5DC5" w:rsidRPr="009F2849" w:rsidRDefault="00B571A8" w:rsidP="00560AC2">
      <w:pPr>
        <w:shd w:val="clear" w:color="auto" w:fill="FFFFFF"/>
        <w:spacing w:beforeLines="100" w:before="240" w:after="0" w:line="240" w:lineRule="exact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B571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</w:p>
    <w:p w14:paraId="4441EB63" w14:textId="209B5CC7" w:rsidR="001B2CB1" w:rsidRPr="00560AC2" w:rsidRDefault="00560AC2" w:rsidP="00560AC2">
      <w:pPr>
        <w:pStyle w:val="ListParagraph"/>
        <w:shd w:val="clear" w:color="auto" w:fill="FFFFFF"/>
        <w:spacing w:beforeLines="100" w:before="240" w:after="0" w:line="240" w:lineRule="exac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>Član 1</w:t>
      </w:r>
      <w:r w:rsidR="00625754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6327D972" w14:textId="48DE00FD" w:rsidR="009F2849" w:rsidRPr="00560AC2" w:rsidRDefault="00560AC2" w:rsidP="00560AC2">
      <w:pPr>
        <w:shd w:val="clear" w:color="auto" w:fill="FFFFFF"/>
        <w:spacing w:beforeLines="100" w:before="240" w:after="0" w:line="240" w:lineRule="exact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 nazivu </w:t>
      </w:r>
      <w:proofErr w:type="gramStart"/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člana </w:t>
      </w:r>
      <w:r w:rsidR="00B571A8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24</w:t>
      </w:r>
      <w:proofErr w:type="gramEnd"/>
      <w:r w:rsidR="00B571A8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poslije riječi “ponavljanje” dodaje se riječ “razreda”</w:t>
      </w:r>
      <w:r w:rsidRPr="00560AC2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331330" w:rsidRPr="00560AC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A05E216" w14:textId="77777777" w:rsidR="009F2849" w:rsidRPr="00560AC2" w:rsidRDefault="009F2849" w:rsidP="00560AC2">
      <w:pPr>
        <w:shd w:val="clear" w:color="auto" w:fill="FFFFFF"/>
        <w:spacing w:beforeLines="100" w:before="240" w:after="0" w:line="240" w:lineRule="exac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1DB3DEB" w14:textId="791F2DFB" w:rsidR="00B571A8" w:rsidRPr="00BA058A" w:rsidRDefault="00B571A8" w:rsidP="00D77A69">
      <w:pPr>
        <w:shd w:val="clear" w:color="auto" w:fill="FFFFFF"/>
        <w:spacing w:beforeLines="100" w:before="240" w:after="0" w:line="240" w:lineRule="exac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58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﻿</w:t>
      </w:r>
      <w:r w:rsidRPr="00BA058A">
        <w:rPr>
          <w:rFonts w:ascii="Arial" w:eastAsia="Times New Roman" w:hAnsi="Arial" w:cs="Arial"/>
          <w:color w:val="000000"/>
          <w:sz w:val="24"/>
          <w:szCs w:val="24"/>
        </w:rPr>
        <w:t>​​</w:t>
      </w:r>
    </w:p>
    <w:p w14:paraId="6D9E2A72" w14:textId="3F8047D8" w:rsidR="00685524" w:rsidRPr="00685524" w:rsidRDefault="00685524" w:rsidP="00560AC2">
      <w:pPr>
        <w:shd w:val="clear" w:color="auto" w:fill="FFFFFF"/>
        <w:spacing w:beforeLines="100" w:before="240"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</w:t>
      </w:r>
      <w:r w:rsidRPr="00685524">
        <w:rPr>
          <w:rFonts w:ascii="Arial" w:eastAsia="Times New Roman" w:hAnsi="Arial" w:cs="Arial"/>
          <w:sz w:val="24"/>
          <w:szCs w:val="24"/>
        </w:rPr>
        <w:t>Član 1</w:t>
      </w:r>
      <w:r w:rsidR="00625754">
        <w:rPr>
          <w:rFonts w:ascii="Arial" w:eastAsia="Times New Roman" w:hAnsi="Arial" w:cs="Arial"/>
          <w:sz w:val="24"/>
          <w:szCs w:val="24"/>
        </w:rPr>
        <w:t>3</w:t>
      </w:r>
    </w:p>
    <w:p w14:paraId="00399ACB" w14:textId="3D9612EF" w:rsidR="00BA058A" w:rsidRPr="00685524" w:rsidRDefault="00BA058A" w:rsidP="00A36A90">
      <w:pPr>
        <w:shd w:val="clear" w:color="auto" w:fill="FFFFFF"/>
        <w:spacing w:beforeLines="100"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85524">
        <w:rPr>
          <w:rFonts w:ascii="Arial" w:eastAsia="Times New Roman" w:hAnsi="Arial" w:cs="Arial"/>
          <w:sz w:val="24"/>
          <w:szCs w:val="24"/>
        </w:rPr>
        <w:t>U članu 25 stav 1 riječ</w:t>
      </w:r>
      <w:r w:rsidR="00A36A90">
        <w:rPr>
          <w:rFonts w:ascii="Arial" w:eastAsia="Times New Roman" w:hAnsi="Arial" w:cs="Arial"/>
          <w:sz w:val="24"/>
          <w:szCs w:val="24"/>
        </w:rPr>
        <w:t>i</w:t>
      </w:r>
      <w:r w:rsidRPr="00685524">
        <w:rPr>
          <w:rFonts w:ascii="Arial" w:eastAsia="Times New Roman" w:hAnsi="Arial" w:cs="Arial"/>
          <w:sz w:val="24"/>
          <w:szCs w:val="24"/>
        </w:rPr>
        <w:t xml:space="preserve"> “klasifikacionih perioda” mijenja se riječju “polugodišta”</w:t>
      </w:r>
      <w:r w:rsidR="00560AC2" w:rsidRPr="00685524">
        <w:rPr>
          <w:rFonts w:ascii="Arial" w:eastAsia="Times New Roman" w:hAnsi="Arial" w:cs="Arial"/>
          <w:sz w:val="24"/>
          <w:szCs w:val="24"/>
        </w:rPr>
        <w:t>.</w:t>
      </w:r>
    </w:p>
    <w:p w14:paraId="24B3BCC6" w14:textId="2B5F268B" w:rsidR="001F5DC5" w:rsidRPr="00A36A90" w:rsidRDefault="00BA058A" w:rsidP="00A36A90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6A90">
        <w:rPr>
          <w:rFonts w:ascii="Arial" w:eastAsia="Times New Roman" w:hAnsi="Arial" w:cs="Arial"/>
          <w:sz w:val="24"/>
          <w:szCs w:val="24"/>
        </w:rPr>
        <w:t>U stavu 4 po</w:t>
      </w:r>
      <w:bookmarkStart w:id="1" w:name="_GoBack"/>
      <w:bookmarkEnd w:id="1"/>
      <w:r w:rsidRPr="00A36A90">
        <w:rPr>
          <w:rFonts w:ascii="Arial" w:eastAsia="Times New Roman" w:hAnsi="Arial" w:cs="Arial"/>
          <w:sz w:val="24"/>
          <w:szCs w:val="24"/>
        </w:rPr>
        <w:t>slije riječi</w:t>
      </w:r>
      <w:r w:rsidR="00A36A90" w:rsidRPr="00A36A90">
        <w:rPr>
          <w:rFonts w:ascii="Arial" w:eastAsia="Times New Roman" w:hAnsi="Arial" w:cs="Arial"/>
          <w:sz w:val="24"/>
          <w:szCs w:val="24"/>
        </w:rPr>
        <w:t xml:space="preserve"> “komisija koja će”</w:t>
      </w:r>
      <w:r w:rsidRPr="00A36A90">
        <w:rPr>
          <w:rFonts w:ascii="Arial" w:eastAsia="Times New Roman" w:hAnsi="Arial" w:cs="Arial"/>
          <w:sz w:val="24"/>
          <w:szCs w:val="24"/>
        </w:rPr>
        <w:t xml:space="preserve"> dodaj</w:t>
      </w:r>
      <w:r w:rsidR="00A36A90" w:rsidRPr="00A36A90">
        <w:rPr>
          <w:rFonts w:ascii="Arial" w:eastAsia="Times New Roman" w:hAnsi="Arial" w:cs="Arial"/>
          <w:sz w:val="24"/>
          <w:szCs w:val="24"/>
        </w:rPr>
        <w:t xml:space="preserve">u se </w:t>
      </w:r>
      <w:r w:rsidRPr="00A36A90">
        <w:rPr>
          <w:rFonts w:ascii="Arial" w:eastAsia="Times New Roman" w:hAnsi="Arial" w:cs="Arial"/>
          <w:sz w:val="24"/>
          <w:szCs w:val="24"/>
        </w:rPr>
        <w:t>riječ</w:t>
      </w:r>
      <w:r w:rsidR="00A36A90" w:rsidRPr="00A36A90">
        <w:rPr>
          <w:rFonts w:ascii="Arial" w:eastAsia="Times New Roman" w:hAnsi="Arial" w:cs="Arial"/>
          <w:sz w:val="24"/>
          <w:szCs w:val="24"/>
        </w:rPr>
        <w:t>i</w:t>
      </w:r>
      <w:r w:rsidRPr="00A36A9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36A90">
        <w:rPr>
          <w:rFonts w:ascii="Arial" w:eastAsia="Times New Roman" w:hAnsi="Arial" w:cs="Arial"/>
          <w:sz w:val="24"/>
          <w:szCs w:val="24"/>
        </w:rPr>
        <w:t xml:space="preserve">“ </w:t>
      </w:r>
      <w:r w:rsidR="00A36A90" w:rsidRPr="00A36A90">
        <w:rPr>
          <w:rFonts w:ascii="Arial" w:eastAsia="Times New Roman" w:hAnsi="Arial" w:cs="Arial"/>
          <w:sz w:val="24"/>
          <w:szCs w:val="24"/>
        </w:rPr>
        <w:t>n</w:t>
      </w:r>
      <w:r w:rsidRPr="00A36A90">
        <w:rPr>
          <w:rFonts w:ascii="Arial" w:eastAsia="Times New Roman" w:hAnsi="Arial" w:cs="Arial"/>
          <w:sz w:val="24"/>
          <w:szCs w:val="24"/>
        </w:rPr>
        <w:t>astavničkom</w:t>
      </w:r>
      <w:proofErr w:type="gramEnd"/>
      <w:r w:rsidRPr="00A36A90">
        <w:rPr>
          <w:rFonts w:ascii="Arial" w:eastAsia="Times New Roman" w:hAnsi="Arial" w:cs="Arial"/>
          <w:sz w:val="24"/>
          <w:szCs w:val="24"/>
        </w:rPr>
        <w:t xml:space="preserve"> vijeću”</w:t>
      </w:r>
      <w:r w:rsidR="00A36A90" w:rsidRPr="00A36A90">
        <w:rPr>
          <w:rFonts w:ascii="Arial" w:eastAsia="Times New Roman" w:hAnsi="Arial" w:cs="Arial"/>
          <w:sz w:val="24"/>
          <w:szCs w:val="24"/>
        </w:rPr>
        <w:t>.</w:t>
      </w:r>
    </w:p>
    <w:p w14:paraId="39CB9D20" w14:textId="77777777" w:rsidR="009E3936" w:rsidRPr="00A36A90" w:rsidRDefault="009E3936" w:rsidP="00A36A90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8BE61AB" w14:textId="38F34225" w:rsidR="00BA058A" w:rsidRPr="00706E2C" w:rsidRDefault="00A36A90" w:rsidP="00A36A90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6E2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</w:t>
      </w:r>
      <w:r w:rsidR="00BA058A" w:rsidRPr="00706E2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Pr="00706E2C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625754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</w:p>
    <w:p w14:paraId="3588B750" w14:textId="457C5EBB" w:rsidR="00BA058A" w:rsidRPr="00706E2C" w:rsidRDefault="00BA058A" w:rsidP="00706E2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6E2C">
        <w:rPr>
          <w:rFonts w:ascii="Arial" w:eastAsia="Times New Roman" w:hAnsi="Arial" w:cs="Arial"/>
          <w:sz w:val="24"/>
          <w:szCs w:val="24"/>
        </w:rPr>
        <w:t>U članu 26 stav 2 riječ “pismena” zamjenjuje se riječju “pisana”</w:t>
      </w:r>
    </w:p>
    <w:p w14:paraId="58ED4337" w14:textId="46D7300E" w:rsidR="00BA058A" w:rsidRPr="00706E2C" w:rsidRDefault="00BA058A" w:rsidP="00706E2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6E2C">
        <w:rPr>
          <w:rFonts w:ascii="Arial" w:eastAsia="Times New Roman" w:hAnsi="Arial" w:cs="Arial"/>
          <w:color w:val="000000"/>
          <w:sz w:val="24"/>
          <w:szCs w:val="24"/>
        </w:rPr>
        <w:t xml:space="preserve">Stav 3 mijenja </w:t>
      </w:r>
      <w:r w:rsidR="00A36A90" w:rsidRPr="00706E2C">
        <w:rPr>
          <w:rFonts w:ascii="Arial" w:eastAsia="Times New Roman" w:hAnsi="Arial" w:cs="Arial"/>
          <w:color w:val="000000"/>
          <w:sz w:val="24"/>
          <w:szCs w:val="24"/>
        </w:rPr>
        <w:t xml:space="preserve">se </w:t>
      </w:r>
      <w:r w:rsidRPr="00706E2C">
        <w:rPr>
          <w:rFonts w:ascii="Arial" w:eastAsia="Times New Roman" w:hAnsi="Arial" w:cs="Arial"/>
          <w:color w:val="000000"/>
          <w:sz w:val="24"/>
          <w:szCs w:val="24"/>
        </w:rPr>
        <w:t>i glasi:</w:t>
      </w:r>
    </w:p>
    <w:p w14:paraId="50C77656" w14:textId="5DA872F9" w:rsidR="00BA058A" w:rsidRPr="009F2849" w:rsidRDefault="00A36A90" w:rsidP="00706E2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A058A" w:rsidRPr="00BA058A">
        <w:rPr>
          <w:rFonts w:ascii="Arial" w:eastAsia="Times New Roman" w:hAnsi="Arial" w:cs="Arial"/>
          <w:sz w:val="24"/>
          <w:szCs w:val="24"/>
        </w:rPr>
        <w:t>Učenik u svakom polugodištu mora imati najmanje​​ po tri ocjene iz svakog nastavnog predmeta</w:t>
      </w:r>
      <w:r>
        <w:rPr>
          <w:rFonts w:ascii="Arial" w:eastAsia="Times New Roman" w:hAnsi="Arial" w:cs="Arial"/>
          <w:sz w:val="24"/>
          <w:szCs w:val="24"/>
        </w:rPr>
        <w:t>”</w:t>
      </w:r>
      <w:r w:rsidR="00BA058A" w:rsidRPr="00BA058A">
        <w:rPr>
          <w:rFonts w:ascii="Arial" w:eastAsia="Times New Roman" w:hAnsi="Arial" w:cs="Arial"/>
          <w:sz w:val="24"/>
          <w:szCs w:val="24"/>
        </w:rPr>
        <w:t>.</w:t>
      </w:r>
    </w:p>
    <w:p w14:paraId="40481D2F" w14:textId="77777777" w:rsidR="009F2849" w:rsidRPr="00706E2C" w:rsidRDefault="00BA058A" w:rsidP="00706E2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6E2C">
        <w:rPr>
          <w:rFonts w:ascii="Arial" w:eastAsia="Times New Roman" w:hAnsi="Arial" w:cs="Arial"/>
          <w:sz w:val="24"/>
          <w:szCs w:val="24"/>
        </w:rPr>
        <w:t>Poslije stava 3 dodaju se dva novi stav</w:t>
      </w:r>
      <w:r w:rsidR="001B2CB1" w:rsidRPr="00706E2C">
        <w:rPr>
          <w:rFonts w:ascii="Arial" w:eastAsia="Times New Roman" w:hAnsi="Arial" w:cs="Arial"/>
          <w:sz w:val="24"/>
          <w:szCs w:val="24"/>
        </w:rPr>
        <w:t>a</w:t>
      </w:r>
      <w:r w:rsidRPr="00706E2C">
        <w:rPr>
          <w:rFonts w:ascii="Arial" w:eastAsia="Times New Roman" w:hAnsi="Arial" w:cs="Arial"/>
          <w:sz w:val="24"/>
          <w:szCs w:val="24"/>
        </w:rPr>
        <w:t xml:space="preserve"> koja glase:</w:t>
      </w:r>
    </w:p>
    <w:p w14:paraId="0298DACD" w14:textId="3FA36508" w:rsidR="00BA058A" w:rsidRPr="009F2849" w:rsidRDefault="00A36A90" w:rsidP="00706E2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A058A" w:rsidRPr="009F2849">
        <w:rPr>
          <w:rFonts w:ascii="Arial" w:eastAsia="Times New Roman" w:hAnsi="Arial" w:cs="Arial"/>
          <w:sz w:val="24"/>
          <w:szCs w:val="24"/>
        </w:rPr>
        <w:t>Izuzetno od stav</w:t>
      </w:r>
      <w:r>
        <w:rPr>
          <w:rFonts w:ascii="Arial" w:eastAsia="Times New Roman" w:hAnsi="Arial" w:cs="Arial"/>
          <w:sz w:val="24"/>
          <w:szCs w:val="24"/>
        </w:rPr>
        <w:t>a</w:t>
      </w:r>
      <w:r w:rsidR="00BA058A" w:rsidRPr="009F2849">
        <w:rPr>
          <w:rFonts w:ascii="Arial" w:eastAsia="Times New Roman" w:hAnsi="Arial" w:cs="Arial"/>
          <w:sz w:val="24"/>
          <w:szCs w:val="24"/>
        </w:rPr>
        <w:t xml:space="preserve"> 3 ovog člana, ako je nedeljni fond časova 1 ili 2, onda u svakom polugodištu mora imati najmanje dvije ocjene iz tih predmeta</w:t>
      </w:r>
      <w:r w:rsidR="00AD5BFC">
        <w:rPr>
          <w:rFonts w:ascii="Arial" w:eastAsia="Times New Roman" w:hAnsi="Arial" w:cs="Arial"/>
          <w:sz w:val="24"/>
          <w:szCs w:val="24"/>
        </w:rPr>
        <w:t>”</w:t>
      </w:r>
      <w:r w:rsidR="00BA058A" w:rsidRPr="009F2849">
        <w:rPr>
          <w:rFonts w:ascii="Arial" w:eastAsia="Times New Roman" w:hAnsi="Arial" w:cs="Arial"/>
          <w:sz w:val="24"/>
          <w:szCs w:val="24"/>
        </w:rPr>
        <w:t>. .</w:t>
      </w:r>
    </w:p>
    <w:p w14:paraId="7B4338F6" w14:textId="652485D8" w:rsidR="00BA058A" w:rsidRDefault="00AD5BFC" w:rsidP="00706E2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A058A" w:rsidRPr="00BA058A">
        <w:rPr>
          <w:rFonts w:ascii="Arial" w:eastAsia="Times New Roman" w:hAnsi="Arial" w:cs="Arial"/>
          <w:sz w:val="24"/>
          <w:szCs w:val="24"/>
        </w:rPr>
        <w:t xml:space="preserve">Najmanje, jedna od ocjena iz stave 3 </w:t>
      </w:r>
      <w:r w:rsidR="00582A0B">
        <w:rPr>
          <w:rFonts w:ascii="Arial" w:eastAsia="Times New Roman" w:hAnsi="Arial" w:cs="Arial"/>
          <w:sz w:val="24"/>
          <w:szCs w:val="24"/>
        </w:rPr>
        <w:t xml:space="preserve">I </w:t>
      </w:r>
      <w:r w:rsidR="00BA058A" w:rsidRPr="00BA058A">
        <w:rPr>
          <w:rFonts w:ascii="Arial" w:eastAsia="Times New Roman" w:hAnsi="Arial" w:cs="Arial"/>
          <w:sz w:val="24"/>
          <w:szCs w:val="24"/>
        </w:rPr>
        <w:t>4 ovog člana mora biti usmena</w:t>
      </w:r>
      <w:r>
        <w:rPr>
          <w:rFonts w:ascii="Arial" w:eastAsia="Times New Roman" w:hAnsi="Arial" w:cs="Arial"/>
          <w:sz w:val="24"/>
          <w:szCs w:val="24"/>
        </w:rPr>
        <w:t>”</w:t>
      </w:r>
      <w:r w:rsidR="00BA058A" w:rsidRPr="00BA058A">
        <w:rPr>
          <w:rFonts w:ascii="Arial" w:eastAsia="Times New Roman" w:hAnsi="Arial" w:cs="Arial"/>
          <w:sz w:val="24"/>
          <w:szCs w:val="24"/>
        </w:rPr>
        <w:t>.</w:t>
      </w:r>
    </w:p>
    <w:p w14:paraId="2BE8773B" w14:textId="2833526C" w:rsidR="009F2849" w:rsidRPr="00AD5BFC" w:rsidRDefault="009F2849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0E479E" w14:textId="77777777" w:rsidR="00FE6296" w:rsidRDefault="008C5AAC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Stav 4 mijenja se </w:t>
      </w:r>
      <w:r w:rsidR="00FE6296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glasi: </w:t>
      </w:r>
    </w:p>
    <w:p w14:paraId="24A9BF7F" w14:textId="3DB1E660" w:rsidR="00BA058A" w:rsidRPr="009F2849" w:rsidRDefault="008C5AAC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A058A" w:rsidRPr="009F2849">
        <w:rPr>
          <w:rFonts w:ascii="Arial" w:eastAsia="Times New Roman" w:hAnsi="Arial" w:cs="Arial"/>
          <w:sz w:val="24"/>
          <w:szCs w:val="24"/>
        </w:rPr>
        <w:t>U toku sedmice učenik može imati najviše tri pisane provjere znanja, od čega najviše mogu biti dva pis</w:t>
      </w:r>
      <w:r w:rsidR="00625754">
        <w:rPr>
          <w:rFonts w:ascii="Arial" w:eastAsia="Times New Roman" w:hAnsi="Arial" w:cs="Arial"/>
          <w:sz w:val="24"/>
          <w:szCs w:val="24"/>
        </w:rPr>
        <w:t>ana</w:t>
      </w:r>
      <w:r w:rsidR="00BA058A" w:rsidRPr="009F2849">
        <w:rPr>
          <w:rFonts w:ascii="Arial" w:eastAsia="Times New Roman" w:hAnsi="Arial" w:cs="Arial"/>
          <w:sz w:val="24"/>
          <w:szCs w:val="24"/>
        </w:rPr>
        <w:t xml:space="preserve"> zadatka, koji ne mogu biti istog dana</w:t>
      </w:r>
      <w:r w:rsidR="00161354">
        <w:rPr>
          <w:rFonts w:ascii="Arial" w:eastAsia="Times New Roman" w:hAnsi="Arial" w:cs="Arial"/>
          <w:sz w:val="24"/>
          <w:szCs w:val="24"/>
        </w:rPr>
        <w:t>”</w:t>
      </w:r>
      <w:r w:rsidR="00BA058A" w:rsidRPr="009F2849">
        <w:rPr>
          <w:rFonts w:ascii="Arial" w:eastAsia="Times New Roman" w:hAnsi="Arial" w:cs="Arial"/>
          <w:sz w:val="24"/>
          <w:szCs w:val="24"/>
        </w:rPr>
        <w:t>.</w:t>
      </w:r>
    </w:p>
    <w:p w14:paraId="600D1B27" w14:textId="77777777" w:rsidR="00BA058A" w:rsidRPr="00BA058A" w:rsidRDefault="00BA058A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highlight w:val="yellow"/>
        </w:rPr>
      </w:pPr>
    </w:p>
    <w:p w14:paraId="3FEB5E8B" w14:textId="77777777" w:rsidR="00FE6296" w:rsidRDefault="00706E2C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6E2C">
        <w:rPr>
          <w:rFonts w:ascii="Arial" w:eastAsia="Times New Roman" w:hAnsi="Arial" w:cs="Arial"/>
          <w:sz w:val="24"/>
          <w:szCs w:val="24"/>
        </w:rPr>
        <w:t xml:space="preserve">Stav 5 mijenja se i glasi: </w:t>
      </w:r>
    </w:p>
    <w:p w14:paraId="34B5D2BF" w14:textId="77777777" w:rsidR="00FE6296" w:rsidRDefault="00706E2C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06E2C">
        <w:rPr>
          <w:rFonts w:ascii="Arial" w:eastAsia="Times New Roman" w:hAnsi="Arial" w:cs="Arial"/>
          <w:sz w:val="24"/>
          <w:szCs w:val="24"/>
        </w:rPr>
        <w:t>“</w:t>
      </w:r>
      <w:r w:rsidR="00BA058A" w:rsidRPr="00706E2C">
        <w:rPr>
          <w:rFonts w:ascii="Arial" w:eastAsia="Times New Roman" w:hAnsi="Arial" w:cs="Arial"/>
          <w:sz w:val="24"/>
          <w:szCs w:val="24"/>
        </w:rPr>
        <w:t>Istog dana, učenik ne može imati dvije pisane provjere znanja</w:t>
      </w:r>
      <w:r w:rsidRPr="00706E2C">
        <w:rPr>
          <w:rFonts w:ascii="Arial" w:eastAsia="Times New Roman" w:hAnsi="Arial" w:cs="Arial"/>
          <w:sz w:val="24"/>
          <w:szCs w:val="24"/>
        </w:rPr>
        <w:t>”</w:t>
      </w:r>
      <w:r w:rsidR="00BA058A" w:rsidRPr="00706E2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CDEE598" w14:textId="77777777" w:rsidR="00C15941" w:rsidRDefault="00FE6296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Poslije stav</w:t>
      </w:r>
      <w:r w:rsidR="00C1594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5 dodaje se novi stav </w:t>
      </w:r>
      <w:r w:rsidR="00C15941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glasi:</w:t>
      </w:r>
    </w:p>
    <w:p w14:paraId="47BA1E94" w14:textId="25EB4D03" w:rsidR="00BA058A" w:rsidRDefault="00FE6296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“U slučaju kada zbog ugrženosti</w:t>
      </w:r>
      <w:r w:rsidR="00C168D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bezbijednosti ili ugroženosti zdravlja</w:t>
      </w:r>
      <w:r w:rsidR="00C15941">
        <w:rPr>
          <w:rFonts w:ascii="Arial" w:eastAsia="Times New Roman" w:hAnsi="Arial" w:cs="Arial"/>
          <w:sz w:val="24"/>
          <w:szCs w:val="24"/>
        </w:rPr>
        <w:t xml:space="preserve"> učenika ili zaposlenih nije moguće ocijeniti učenika potreban broj puta, učeniku se može utvrditi zaključna ocjena ako je ocijenjen jednom u pologodištu. O ovome odlučuje nastavničko vijeće škole na prijedlog odeljenskog vijeća”.</w:t>
      </w:r>
    </w:p>
    <w:p w14:paraId="6933757C" w14:textId="77777777" w:rsidR="00C15941" w:rsidRPr="00706E2C" w:rsidRDefault="00C15941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7F8D1C" w14:textId="77777777" w:rsidR="00F11FDA" w:rsidRDefault="00F11FDA" w:rsidP="00706E2C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797EA43" w14:textId="55704850" w:rsidR="00706E2C" w:rsidRPr="00706E2C" w:rsidRDefault="00706E2C" w:rsidP="00706E2C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06E2C">
        <w:rPr>
          <w:rFonts w:ascii="Arial" w:eastAsia="Times New Roman" w:hAnsi="Arial" w:cs="Arial"/>
          <w:bCs/>
          <w:color w:val="000000"/>
          <w:sz w:val="24"/>
          <w:szCs w:val="24"/>
        </w:rPr>
        <w:t>Član 1</w:t>
      </w:r>
      <w:r w:rsidR="00F11FDA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</w:p>
    <w:p w14:paraId="56F6AF60" w14:textId="0B252728" w:rsidR="00BA058A" w:rsidRPr="00706E2C" w:rsidRDefault="00BA058A" w:rsidP="00D77A69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0B2DEB3" w14:textId="3CFE8445" w:rsidR="00BA058A" w:rsidRPr="00706E2C" w:rsidRDefault="00BA058A" w:rsidP="00706E2C">
      <w:pPr>
        <w:shd w:val="clear" w:color="auto" w:fill="FFFFFF"/>
        <w:spacing w:before="10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06E2C">
        <w:rPr>
          <w:rFonts w:ascii="Arial" w:eastAsia="Times New Roman" w:hAnsi="Arial" w:cs="Arial"/>
          <w:sz w:val="24"/>
          <w:szCs w:val="24"/>
        </w:rPr>
        <w:t>Učlanu 27 u stavu 1 riječi “grafički rad i slično” brišu se</w:t>
      </w:r>
      <w:r w:rsidR="00706E2C" w:rsidRPr="00706E2C">
        <w:rPr>
          <w:rFonts w:ascii="Arial" w:eastAsia="Times New Roman" w:hAnsi="Arial" w:cs="Arial"/>
          <w:sz w:val="24"/>
          <w:szCs w:val="24"/>
        </w:rPr>
        <w:t>.</w:t>
      </w:r>
    </w:p>
    <w:p w14:paraId="56E267E2" w14:textId="77777777" w:rsidR="00BA058A" w:rsidRPr="00706E2C" w:rsidRDefault="00BA058A" w:rsidP="00706E2C">
      <w:pPr>
        <w:shd w:val="clear" w:color="auto" w:fill="FFFFFF"/>
        <w:spacing w:before="100"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765EACD" w14:textId="45F37B51" w:rsidR="00BA058A" w:rsidRPr="00706E2C" w:rsidRDefault="00BA058A" w:rsidP="00706E2C">
      <w:pPr>
        <w:shd w:val="clear" w:color="auto" w:fill="FFFFFF"/>
        <w:spacing w:before="100"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6E2C">
        <w:rPr>
          <w:rFonts w:ascii="Arial" w:eastAsia="Times New Roman" w:hAnsi="Arial" w:cs="Arial"/>
          <w:color w:val="000000"/>
          <w:sz w:val="24"/>
          <w:szCs w:val="24"/>
        </w:rPr>
        <w:t>Stav 2 mijenja</w:t>
      </w:r>
      <w:r w:rsidR="00706E2C" w:rsidRPr="00706E2C">
        <w:rPr>
          <w:rFonts w:ascii="Arial" w:eastAsia="Times New Roman" w:hAnsi="Arial" w:cs="Arial"/>
          <w:color w:val="000000"/>
          <w:sz w:val="24"/>
          <w:szCs w:val="24"/>
        </w:rPr>
        <w:t xml:space="preserve"> se</w:t>
      </w:r>
      <w:r w:rsidRPr="00706E2C">
        <w:rPr>
          <w:rFonts w:ascii="Arial" w:eastAsia="Times New Roman" w:hAnsi="Arial" w:cs="Arial"/>
          <w:color w:val="000000"/>
          <w:sz w:val="24"/>
          <w:szCs w:val="24"/>
        </w:rPr>
        <w:t xml:space="preserve"> i glasi:</w:t>
      </w:r>
    </w:p>
    <w:p w14:paraId="49F1300D" w14:textId="543B81BF" w:rsidR="009E3936" w:rsidRDefault="00706E2C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“</w:t>
      </w:r>
      <w:r w:rsidR="00BA058A" w:rsidRPr="00BA058A">
        <w:rPr>
          <w:rFonts w:ascii="Arial" w:eastAsia="Times New Roman" w:hAnsi="Arial" w:cs="Arial"/>
          <w:sz w:val="24"/>
          <w:szCs w:val="24"/>
        </w:rPr>
        <w:t xml:space="preserve">Pisana provjera znanja iz stav 1 ovog člana ponavlja se samo jednom </w:t>
      </w:r>
      <w:r>
        <w:rPr>
          <w:rFonts w:ascii="Arial" w:eastAsia="Times New Roman" w:hAnsi="Arial" w:cs="Arial"/>
          <w:sz w:val="24"/>
          <w:szCs w:val="24"/>
        </w:rPr>
        <w:t>i</w:t>
      </w:r>
      <w:r w:rsidR="00BA058A" w:rsidRPr="00BA058A">
        <w:rPr>
          <w:rFonts w:ascii="Arial" w:eastAsia="Times New Roman" w:hAnsi="Arial" w:cs="Arial"/>
          <w:sz w:val="24"/>
          <w:szCs w:val="24"/>
        </w:rPr>
        <w:t xml:space="preserve"> može da bude organizovana na času dopunske nastave. Prije organizovanja ponovne provjere, </w:t>
      </w:r>
      <w:r w:rsidR="00F11FDA">
        <w:rPr>
          <w:rFonts w:ascii="Arial" w:eastAsia="Times New Roman" w:hAnsi="Arial" w:cs="Arial"/>
          <w:sz w:val="24"/>
          <w:szCs w:val="24"/>
        </w:rPr>
        <w:t>n</w:t>
      </w:r>
      <w:r w:rsidR="00BA058A" w:rsidRPr="00BA058A">
        <w:rPr>
          <w:rFonts w:ascii="Arial" w:eastAsia="Times New Roman" w:hAnsi="Arial" w:cs="Arial"/>
          <w:sz w:val="24"/>
          <w:szCs w:val="24"/>
        </w:rPr>
        <w:t>astavnik je dužan da održi dopunsku nastavu</w:t>
      </w:r>
      <w:r w:rsidR="00C15941">
        <w:rPr>
          <w:rFonts w:ascii="Arial" w:eastAsia="Times New Roman" w:hAnsi="Arial" w:cs="Arial"/>
          <w:sz w:val="24"/>
          <w:szCs w:val="24"/>
        </w:rPr>
        <w:t>”</w:t>
      </w:r>
      <w:r w:rsidR="00BA058A" w:rsidRPr="00BA058A">
        <w:rPr>
          <w:rFonts w:ascii="Arial" w:eastAsia="Times New Roman" w:hAnsi="Arial" w:cs="Arial"/>
          <w:sz w:val="24"/>
          <w:szCs w:val="24"/>
        </w:rPr>
        <w:t>.</w:t>
      </w:r>
    </w:p>
    <w:p w14:paraId="67F547C1" w14:textId="77777777" w:rsidR="009F2849" w:rsidRPr="009E3936" w:rsidRDefault="009F2849" w:rsidP="00706E2C">
      <w:pPr>
        <w:shd w:val="clear" w:color="auto" w:fill="FFFFFF"/>
        <w:spacing w:before="10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E23B41" w14:textId="058D0E91" w:rsidR="00BB5361" w:rsidRPr="00BB5361" w:rsidRDefault="00BB5361" w:rsidP="00D77A69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4B1848EC" w14:textId="0EAD4A7A" w:rsidR="00BB5361" w:rsidRPr="004C2563" w:rsidRDefault="00BB5361" w:rsidP="00D77A69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C256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706E2C" w:rsidRPr="004C2563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354E18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</w:p>
    <w:p w14:paraId="7DB26531" w14:textId="05C3859D" w:rsidR="00BB5361" w:rsidRPr="004C2563" w:rsidRDefault="00BB5361" w:rsidP="00706E2C">
      <w:pPr>
        <w:shd w:val="clear" w:color="auto" w:fill="FFFFFF"/>
        <w:spacing w:before="100"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C2563">
        <w:rPr>
          <w:rFonts w:ascii="Arial" w:eastAsia="Times New Roman" w:hAnsi="Arial" w:cs="Arial"/>
          <w:sz w:val="24"/>
          <w:szCs w:val="24"/>
        </w:rPr>
        <w:t>U članu 32</w:t>
      </w:r>
      <w:r w:rsidR="00706E2C" w:rsidRPr="004C2563">
        <w:rPr>
          <w:rFonts w:ascii="Arial" w:eastAsia="Times New Roman" w:hAnsi="Arial" w:cs="Arial"/>
          <w:sz w:val="24"/>
          <w:szCs w:val="24"/>
        </w:rPr>
        <w:t xml:space="preserve"> </w:t>
      </w:r>
      <w:r w:rsidRPr="004C2563">
        <w:rPr>
          <w:rFonts w:ascii="Arial" w:eastAsia="Times New Roman" w:hAnsi="Arial" w:cs="Arial"/>
          <w:sz w:val="24"/>
          <w:szCs w:val="24"/>
        </w:rPr>
        <w:t>stav 2 mijenja se i glasi:</w:t>
      </w:r>
    </w:p>
    <w:p w14:paraId="10BABB3D" w14:textId="57280799" w:rsidR="00BB5361" w:rsidRDefault="00706E2C" w:rsidP="00D77A69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z w:val="24"/>
          <w:szCs w:val="24"/>
        </w:rPr>
      </w:pPr>
      <w:r w:rsidRPr="004C2563">
        <w:rPr>
          <w:rFonts w:ascii="Arial" w:eastAsia="Times New Roman" w:hAnsi="Arial" w:cs="Arial"/>
          <w:sz w:val="24"/>
          <w:szCs w:val="24"/>
        </w:rPr>
        <w:t>“</w:t>
      </w:r>
      <w:r w:rsidR="00BB5361" w:rsidRPr="004C2563">
        <w:rPr>
          <w:rFonts w:ascii="Arial" w:eastAsia="Times New Roman" w:hAnsi="Arial" w:cs="Arial"/>
          <w:sz w:val="24"/>
          <w:szCs w:val="24"/>
        </w:rPr>
        <w:t>Učenik iz stav</w:t>
      </w:r>
      <w:r w:rsidRPr="004C2563">
        <w:rPr>
          <w:rFonts w:ascii="Arial" w:eastAsia="Times New Roman" w:hAnsi="Arial" w:cs="Arial"/>
          <w:sz w:val="24"/>
          <w:szCs w:val="24"/>
        </w:rPr>
        <w:t>a</w:t>
      </w:r>
      <w:r w:rsidR="00BB5361" w:rsidRPr="004C256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BB5361" w:rsidRPr="004C2563">
        <w:rPr>
          <w:rFonts w:ascii="Arial" w:eastAsia="Times New Roman" w:hAnsi="Arial" w:cs="Arial"/>
          <w:sz w:val="24"/>
          <w:szCs w:val="24"/>
        </w:rPr>
        <w:t>1  ovog</w:t>
      </w:r>
      <w:proofErr w:type="gramEnd"/>
      <w:r w:rsidR="00BB5361" w:rsidRPr="004C2563">
        <w:rPr>
          <w:rFonts w:ascii="Arial" w:eastAsia="Times New Roman" w:hAnsi="Arial" w:cs="Arial"/>
          <w:sz w:val="24"/>
          <w:szCs w:val="24"/>
        </w:rPr>
        <w:t xml:space="preserve"> člana polaže popravni ispit pred tročlanom komisijom u čijem je sastavu i nastavnik predmeta iz kojeg je učenik ocijenjen nedovoljnom ocjenom.</w:t>
      </w:r>
    </w:p>
    <w:p w14:paraId="35B8581E" w14:textId="1F5442E1" w:rsidR="00BD1A55" w:rsidRDefault="00BD1A55" w:rsidP="00D77A69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 stavu 4 poslije riječi “završnog razreda” dodaje se riječ “ili”.</w:t>
      </w:r>
    </w:p>
    <w:p w14:paraId="7E967625" w14:textId="77777777" w:rsidR="00437BB9" w:rsidRPr="004C2563" w:rsidRDefault="00437BB9" w:rsidP="00D77A69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5318BB" w14:textId="4EE53256" w:rsidR="00BB5361" w:rsidRDefault="00BB5361" w:rsidP="004C2563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C2563">
        <w:rPr>
          <w:rFonts w:ascii="Arial" w:eastAsia="Times New Roman" w:hAnsi="Arial" w:cs="Arial"/>
          <w:bCs/>
          <w:sz w:val="24"/>
          <w:szCs w:val="24"/>
        </w:rPr>
        <w:t xml:space="preserve">Član </w:t>
      </w:r>
      <w:r w:rsidR="004C2563" w:rsidRPr="004C2563">
        <w:rPr>
          <w:rFonts w:ascii="Arial" w:eastAsia="Times New Roman" w:hAnsi="Arial" w:cs="Arial"/>
          <w:bCs/>
          <w:sz w:val="24"/>
          <w:szCs w:val="24"/>
        </w:rPr>
        <w:t>1</w:t>
      </w:r>
      <w:r w:rsidR="0095610D">
        <w:rPr>
          <w:rFonts w:ascii="Arial" w:eastAsia="Times New Roman" w:hAnsi="Arial" w:cs="Arial"/>
          <w:bCs/>
          <w:sz w:val="24"/>
          <w:szCs w:val="24"/>
        </w:rPr>
        <w:t>7</w:t>
      </w:r>
    </w:p>
    <w:p w14:paraId="6D06EE83" w14:textId="11DA7A57" w:rsidR="005B658C" w:rsidRDefault="00BB5361" w:rsidP="004C2563">
      <w:pPr>
        <w:shd w:val="clear" w:color="auto" w:fill="FFFFFF"/>
        <w:spacing w:beforeLines="100"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C2563">
        <w:rPr>
          <w:rFonts w:ascii="Arial" w:eastAsia="Times New Roman" w:hAnsi="Arial" w:cs="Arial"/>
          <w:sz w:val="24"/>
          <w:szCs w:val="24"/>
        </w:rPr>
        <w:t>U članu 33 stav 2 poslije riječi “direktor” dodaje se zarez</w:t>
      </w:r>
      <w:r w:rsidR="004C2563" w:rsidRPr="004C2563">
        <w:rPr>
          <w:rFonts w:ascii="Arial" w:eastAsia="Times New Roman" w:hAnsi="Arial" w:cs="Arial"/>
          <w:sz w:val="24"/>
          <w:szCs w:val="24"/>
        </w:rPr>
        <w:t xml:space="preserve"> “,”</w:t>
      </w:r>
      <w:r w:rsidRPr="004C2563">
        <w:rPr>
          <w:rFonts w:ascii="Arial" w:eastAsia="Times New Roman" w:hAnsi="Arial" w:cs="Arial"/>
          <w:sz w:val="24"/>
          <w:szCs w:val="24"/>
        </w:rPr>
        <w:t xml:space="preserve"> i riječi</w:t>
      </w:r>
      <w:r w:rsidR="000A2E67">
        <w:rPr>
          <w:rFonts w:ascii="Arial" w:eastAsia="Times New Roman" w:hAnsi="Arial" w:cs="Arial"/>
          <w:sz w:val="24"/>
          <w:szCs w:val="24"/>
        </w:rPr>
        <w:t>:</w:t>
      </w:r>
      <w:r w:rsidRPr="004C2563">
        <w:rPr>
          <w:rFonts w:ascii="Arial" w:eastAsia="Times New Roman" w:hAnsi="Arial" w:cs="Arial"/>
          <w:sz w:val="24"/>
          <w:szCs w:val="24"/>
        </w:rPr>
        <w:t xml:space="preserve"> “čiji broj se bliže uređuje propisom Ministarstva”</w:t>
      </w:r>
      <w:r w:rsidR="004C2563" w:rsidRPr="004C2563">
        <w:rPr>
          <w:rFonts w:ascii="Arial" w:eastAsia="Times New Roman" w:hAnsi="Arial" w:cs="Arial"/>
          <w:sz w:val="24"/>
          <w:szCs w:val="24"/>
        </w:rPr>
        <w:t>.</w:t>
      </w:r>
    </w:p>
    <w:p w14:paraId="15805630" w14:textId="77777777" w:rsidR="005B658C" w:rsidRDefault="005B658C" w:rsidP="004C2563">
      <w:pPr>
        <w:shd w:val="clear" w:color="auto" w:fill="FFFFFF"/>
        <w:spacing w:beforeLines="100" w:before="240"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5CAEFD3" w14:textId="3DF906A2" w:rsidR="00BB5361" w:rsidRPr="005B658C" w:rsidRDefault="00BB5361" w:rsidP="004C2563">
      <w:pPr>
        <w:shd w:val="clear" w:color="auto" w:fill="FFFFFF"/>
        <w:spacing w:beforeLines="100"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B658C">
        <w:rPr>
          <w:rFonts w:ascii="Arial" w:eastAsia="Times New Roman" w:hAnsi="Arial" w:cs="Arial"/>
          <w:sz w:val="24"/>
          <w:szCs w:val="24"/>
        </w:rPr>
        <w:t>Poslije stava 2 dodaje se stav 3 i glasi:</w:t>
      </w:r>
    </w:p>
    <w:p w14:paraId="66ABBD58" w14:textId="6D3F636C" w:rsidR="001A4159" w:rsidRDefault="005B658C" w:rsidP="005B658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B5361" w:rsidRPr="00BB5361">
        <w:rPr>
          <w:rFonts w:ascii="Arial" w:eastAsia="Times New Roman" w:hAnsi="Arial" w:cs="Arial"/>
          <w:sz w:val="24"/>
          <w:szCs w:val="24"/>
        </w:rPr>
        <w:t>Učenici koji polažu dopunske ispite, obavezni su sve ispite</w:t>
      </w:r>
      <w:r w:rsidR="00463837">
        <w:rPr>
          <w:rFonts w:ascii="Arial" w:eastAsia="Times New Roman" w:hAnsi="Arial" w:cs="Arial"/>
          <w:sz w:val="24"/>
          <w:szCs w:val="24"/>
        </w:rPr>
        <w:t xml:space="preserve">, </w:t>
      </w:r>
      <w:r w:rsidR="00463837" w:rsidRPr="0095610D">
        <w:rPr>
          <w:rFonts w:ascii="Arial" w:eastAsia="Times New Roman" w:hAnsi="Arial" w:cs="Arial"/>
          <w:sz w:val="24"/>
          <w:szCs w:val="24"/>
        </w:rPr>
        <w:t>po pravilu</w:t>
      </w:r>
      <w:r w:rsidR="00463837">
        <w:rPr>
          <w:rFonts w:ascii="Arial" w:eastAsia="Times New Roman" w:hAnsi="Arial" w:cs="Arial"/>
          <w:sz w:val="24"/>
          <w:szCs w:val="24"/>
        </w:rPr>
        <w:t>,</w:t>
      </w:r>
      <w:r w:rsidR="00BB5361" w:rsidRPr="00BB5361">
        <w:rPr>
          <w:rFonts w:ascii="Arial" w:eastAsia="Times New Roman" w:hAnsi="Arial" w:cs="Arial"/>
          <w:sz w:val="24"/>
          <w:szCs w:val="24"/>
        </w:rPr>
        <w:t xml:space="preserve"> polož</w:t>
      </w:r>
      <w:r w:rsidR="00AD5591">
        <w:rPr>
          <w:rFonts w:ascii="Arial" w:eastAsia="Times New Roman" w:hAnsi="Arial" w:cs="Arial"/>
          <w:sz w:val="24"/>
          <w:szCs w:val="24"/>
        </w:rPr>
        <w:t>iti</w:t>
      </w:r>
      <w:r w:rsidR="0095610D">
        <w:rPr>
          <w:rFonts w:ascii="Arial" w:eastAsia="Times New Roman" w:hAnsi="Arial" w:cs="Arial"/>
          <w:strike/>
          <w:sz w:val="24"/>
          <w:szCs w:val="24"/>
        </w:rPr>
        <w:t xml:space="preserve"> </w:t>
      </w:r>
      <w:r w:rsidR="00BB5361" w:rsidRPr="00BB5361">
        <w:rPr>
          <w:rFonts w:ascii="Arial" w:eastAsia="Times New Roman" w:hAnsi="Arial" w:cs="Arial"/>
          <w:sz w:val="24"/>
          <w:szCs w:val="24"/>
        </w:rPr>
        <w:t xml:space="preserve">do kraja prvog polugodišta tekuće školske </w:t>
      </w:r>
      <w:proofErr w:type="gramStart"/>
      <w:r w:rsidR="00BB5361" w:rsidRPr="00BB5361">
        <w:rPr>
          <w:rFonts w:ascii="Arial" w:eastAsia="Times New Roman" w:hAnsi="Arial" w:cs="Arial"/>
          <w:sz w:val="24"/>
          <w:szCs w:val="24"/>
        </w:rPr>
        <w:t>godine.</w:t>
      </w:r>
      <w:r w:rsidR="001A4159">
        <w:rPr>
          <w:rFonts w:ascii="Arial" w:eastAsia="Times New Roman" w:hAnsi="Arial" w:cs="Arial"/>
          <w:sz w:val="24"/>
          <w:szCs w:val="24"/>
          <w:lang w:val="sr-Latn-ME"/>
        </w:rPr>
        <w:t>“</w:t>
      </w:r>
      <w:proofErr w:type="gramEnd"/>
    </w:p>
    <w:p w14:paraId="303B5FEA" w14:textId="77B09754" w:rsidR="005B658C" w:rsidRPr="00437BB9" w:rsidRDefault="005B658C" w:rsidP="00437BB9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7C90F3C" w14:textId="41D3B1D9" w:rsidR="00BB5361" w:rsidRPr="005B658C" w:rsidRDefault="00BB5361" w:rsidP="00D77A69">
      <w:pPr>
        <w:shd w:val="clear" w:color="auto" w:fill="FFFFFF"/>
        <w:spacing w:beforeLines="100" w:before="24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658C">
        <w:rPr>
          <w:rFonts w:ascii="Arial" w:eastAsia="Times New Roman" w:hAnsi="Arial" w:cs="Arial"/>
          <w:bCs/>
          <w:sz w:val="24"/>
          <w:szCs w:val="24"/>
        </w:rPr>
        <w:t xml:space="preserve">Član </w:t>
      </w:r>
      <w:r w:rsidR="00BF7967">
        <w:rPr>
          <w:rFonts w:ascii="Arial" w:eastAsia="Times New Roman" w:hAnsi="Arial" w:cs="Arial"/>
          <w:bCs/>
          <w:sz w:val="24"/>
          <w:szCs w:val="24"/>
        </w:rPr>
        <w:t>1</w:t>
      </w:r>
      <w:r w:rsidR="00E054B8">
        <w:rPr>
          <w:rFonts w:ascii="Arial" w:eastAsia="Times New Roman" w:hAnsi="Arial" w:cs="Arial"/>
          <w:bCs/>
          <w:sz w:val="24"/>
          <w:szCs w:val="24"/>
        </w:rPr>
        <w:t>8</w:t>
      </w:r>
    </w:p>
    <w:p w14:paraId="275A6277" w14:textId="7D8BE307" w:rsidR="00BB5361" w:rsidRPr="005B658C" w:rsidRDefault="00BB5361" w:rsidP="005B658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658C">
        <w:rPr>
          <w:rFonts w:ascii="Arial" w:eastAsia="Times New Roman" w:hAnsi="Arial" w:cs="Arial"/>
          <w:sz w:val="24"/>
          <w:szCs w:val="24"/>
        </w:rPr>
        <w:t>U članu 34 stav 2 mijenja</w:t>
      </w:r>
      <w:r w:rsidR="005B658C" w:rsidRPr="005B658C">
        <w:rPr>
          <w:rFonts w:ascii="Arial" w:eastAsia="Times New Roman" w:hAnsi="Arial" w:cs="Arial"/>
          <w:sz w:val="24"/>
          <w:szCs w:val="24"/>
        </w:rPr>
        <w:t xml:space="preserve"> se</w:t>
      </w:r>
      <w:r w:rsidRPr="005B658C">
        <w:rPr>
          <w:rFonts w:ascii="Arial" w:eastAsia="Times New Roman" w:hAnsi="Arial" w:cs="Arial"/>
          <w:sz w:val="24"/>
          <w:szCs w:val="24"/>
        </w:rPr>
        <w:t xml:space="preserve"> i glasi:</w:t>
      </w:r>
    </w:p>
    <w:p w14:paraId="65F881E4" w14:textId="6ACA8427" w:rsidR="005F3CB7" w:rsidRDefault="005B658C" w:rsidP="005B658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B5361" w:rsidRPr="00BB5361">
        <w:rPr>
          <w:rFonts w:ascii="Arial" w:eastAsia="Times New Roman" w:hAnsi="Arial" w:cs="Arial"/>
          <w:sz w:val="24"/>
          <w:szCs w:val="24"/>
        </w:rPr>
        <w:t xml:space="preserve">Odredbe člana 33 st. </w:t>
      </w:r>
      <w:r w:rsidR="00AD5591" w:rsidRPr="00BF7967">
        <w:rPr>
          <w:rFonts w:ascii="Arial" w:eastAsia="Times New Roman" w:hAnsi="Arial" w:cs="Arial"/>
          <w:sz w:val="24"/>
          <w:szCs w:val="24"/>
        </w:rPr>
        <w:t xml:space="preserve">2 </w:t>
      </w:r>
      <w:proofErr w:type="gramStart"/>
      <w:r w:rsidR="00AD5591" w:rsidRPr="00BF7967">
        <w:rPr>
          <w:rFonts w:ascii="Arial" w:eastAsia="Times New Roman" w:hAnsi="Arial" w:cs="Arial"/>
          <w:sz w:val="24"/>
          <w:szCs w:val="24"/>
        </w:rPr>
        <w:t xml:space="preserve">i </w:t>
      </w:r>
      <w:r w:rsidR="00BB5361" w:rsidRPr="00BF7967">
        <w:rPr>
          <w:rFonts w:ascii="Arial" w:eastAsia="Times New Roman" w:hAnsi="Arial" w:cs="Arial"/>
          <w:sz w:val="24"/>
          <w:szCs w:val="24"/>
        </w:rPr>
        <w:t xml:space="preserve"> 3</w:t>
      </w:r>
      <w:proofErr w:type="gramEnd"/>
      <w:r w:rsidR="00BB5361" w:rsidRPr="00BF7967">
        <w:rPr>
          <w:rFonts w:ascii="Arial" w:eastAsia="Times New Roman" w:hAnsi="Arial" w:cs="Arial"/>
          <w:sz w:val="24"/>
          <w:szCs w:val="24"/>
        </w:rPr>
        <w:t xml:space="preserve">  ovog</w:t>
      </w:r>
      <w:r w:rsidR="00BB5361" w:rsidRPr="00BB5361">
        <w:rPr>
          <w:rFonts w:ascii="Arial" w:eastAsia="Times New Roman" w:hAnsi="Arial" w:cs="Arial"/>
          <w:sz w:val="24"/>
          <w:szCs w:val="24"/>
        </w:rPr>
        <w:t xml:space="preserve"> zakona shodno se primjenjuju i na diferencijalni ispit</w:t>
      </w:r>
      <w:r>
        <w:rPr>
          <w:rFonts w:ascii="Arial" w:eastAsia="Times New Roman" w:hAnsi="Arial" w:cs="Arial"/>
          <w:sz w:val="24"/>
          <w:szCs w:val="24"/>
        </w:rPr>
        <w:t>”</w:t>
      </w:r>
      <w:r w:rsidR="00BB5361" w:rsidRPr="00BB5361">
        <w:rPr>
          <w:rFonts w:ascii="Arial" w:eastAsia="Times New Roman" w:hAnsi="Arial" w:cs="Arial"/>
          <w:sz w:val="24"/>
          <w:szCs w:val="24"/>
        </w:rPr>
        <w:t>.</w:t>
      </w:r>
    </w:p>
    <w:p w14:paraId="6EBE7347" w14:textId="0BACB041" w:rsidR="00BB5361" w:rsidRPr="00BB5361" w:rsidRDefault="00BB5361" w:rsidP="005B658C">
      <w:pPr>
        <w:shd w:val="clear" w:color="auto" w:fill="FFFFFF"/>
        <w:spacing w:beforeLines="100" w:before="240"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1B596754" w14:textId="672121B5" w:rsidR="00BB5361" w:rsidRPr="00BB5361" w:rsidRDefault="00BB5361" w:rsidP="00D77A69">
      <w:pPr>
        <w:shd w:val="clear" w:color="auto" w:fill="FFFFFF"/>
        <w:spacing w:beforeLines="100" w:before="240" w:after="0" w:line="240" w:lineRule="exact"/>
        <w:jc w:val="center"/>
        <w:rPr>
          <w:rFonts w:ascii="Arial" w:eastAsia="Times New Roman" w:hAnsi="Arial" w:cs="Arial"/>
          <w:sz w:val="24"/>
          <w:szCs w:val="24"/>
        </w:rPr>
      </w:pPr>
      <w:r w:rsidRPr="005B658C">
        <w:rPr>
          <w:rFonts w:ascii="Arial" w:eastAsia="Times New Roman" w:hAnsi="Arial" w:cs="Arial"/>
          <w:bCs/>
          <w:sz w:val="24"/>
          <w:szCs w:val="24"/>
        </w:rPr>
        <w:t xml:space="preserve">Član </w:t>
      </w:r>
      <w:r w:rsidR="00E054B8">
        <w:rPr>
          <w:rFonts w:ascii="Arial" w:eastAsia="Times New Roman" w:hAnsi="Arial" w:cs="Arial"/>
          <w:bCs/>
          <w:sz w:val="24"/>
          <w:szCs w:val="24"/>
        </w:rPr>
        <w:t>19</w:t>
      </w:r>
    </w:p>
    <w:p w14:paraId="7790A934" w14:textId="30A647E4" w:rsidR="00BB5361" w:rsidRPr="005B658C" w:rsidRDefault="00BB5361" w:rsidP="005B658C">
      <w:pPr>
        <w:shd w:val="clear" w:color="auto" w:fill="FFFFFF"/>
        <w:spacing w:beforeLines="100"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5B658C">
        <w:rPr>
          <w:rFonts w:ascii="Arial" w:eastAsia="Times New Roman" w:hAnsi="Arial" w:cs="Arial"/>
          <w:sz w:val="24"/>
          <w:szCs w:val="24"/>
        </w:rPr>
        <w:t>U članu 35 stav 3 mijenja</w:t>
      </w:r>
      <w:r w:rsidR="005B658C" w:rsidRPr="005B658C">
        <w:rPr>
          <w:rFonts w:ascii="Arial" w:eastAsia="Times New Roman" w:hAnsi="Arial" w:cs="Arial"/>
          <w:sz w:val="24"/>
          <w:szCs w:val="24"/>
        </w:rPr>
        <w:t xml:space="preserve"> se</w:t>
      </w:r>
      <w:r w:rsidRPr="005B658C">
        <w:rPr>
          <w:rFonts w:ascii="Arial" w:eastAsia="Times New Roman" w:hAnsi="Arial" w:cs="Arial"/>
          <w:sz w:val="24"/>
          <w:szCs w:val="24"/>
        </w:rPr>
        <w:t xml:space="preserve"> i glasi:</w:t>
      </w:r>
    </w:p>
    <w:p w14:paraId="03B82768" w14:textId="1BDB87AC" w:rsidR="00BB5361" w:rsidRDefault="005B658C" w:rsidP="005B658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="00BB5361" w:rsidRPr="00BB5361">
        <w:rPr>
          <w:rFonts w:ascii="Arial" w:eastAsia="Times New Roman" w:hAnsi="Arial" w:cs="Arial"/>
          <w:sz w:val="24"/>
          <w:szCs w:val="24"/>
        </w:rPr>
        <w:t>U slučaju da gimnazija, nije realizovala najmanje jednu trećinu časova koji su predviđeni obrazovnim programom, gimnazija je dužna da organizuje pripremanje učenika za polaganje razrednih ispita</w:t>
      </w:r>
      <w:r>
        <w:rPr>
          <w:rFonts w:ascii="Arial" w:eastAsia="Times New Roman" w:hAnsi="Arial" w:cs="Arial"/>
          <w:sz w:val="24"/>
          <w:szCs w:val="24"/>
        </w:rPr>
        <w:t>”</w:t>
      </w:r>
      <w:r w:rsidR="00BB5361" w:rsidRPr="00BB5361">
        <w:rPr>
          <w:rFonts w:ascii="Arial" w:eastAsia="Times New Roman" w:hAnsi="Arial" w:cs="Arial"/>
          <w:sz w:val="24"/>
          <w:szCs w:val="24"/>
        </w:rPr>
        <w:t>.</w:t>
      </w:r>
    </w:p>
    <w:p w14:paraId="4FF08DBA" w14:textId="77777777" w:rsidR="00437BB9" w:rsidRDefault="00437BB9" w:rsidP="005B658C">
      <w:pPr>
        <w:shd w:val="clear" w:color="auto" w:fill="FFFFFF"/>
        <w:spacing w:beforeLines="100"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A7F6E8" w14:textId="0F5445B0" w:rsidR="00BB5361" w:rsidRDefault="000548D1" w:rsidP="00EB7707">
      <w:pPr>
        <w:shd w:val="clear" w:color="auto" w:fill="FFFFFF"/>
        <w:tabs>
          <w:tab w:val="left" w:pos="660"/>
          <w:tab w:val="center" w:pos="4680"/>
        </w:tabs>
        <w:spacing w:beforeLines="100" w:before="240"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BB5361" w:rsidRPr="00EB77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Član </w:t>
      </w:r>
      <w:r w:rsidR="00E054B8">
        <w:rPr>
          <w:rFonts w:ascii="Arial" w:eastAsia="Times New Roman" w:hAnsi="Arial" w:cs="Arial"/>
          <w:bCs/>
          <w:color w:val="000000"/>
          <w:sz w:val="24"/>
          <w:szCs w:val="24"/>
        </w:rPr>
        <w:t>20</w:t>
      </w:r>
    </w:p>
    <w:p w14:paraId="403712DD" w14:textId="77777777" w:rsidR="00437BB9" w:rsidRPr="00EB7707" w:rsidRDefault="00437BB9" w:rsidP="00EB7707">
      <w:pPr>
        <w:shd w:val="clear" w:color="auto" w:fill="FFFFFF"/>
        <w:tabs>
          <w:tab w:val="left" w:pos="660"/>
          <w:tab w:val="center" w:pos="4680"/>
        </w:tabs>
        <w:spacing w:beforeLines="100" w:before="24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ED366F0" w14:textId="76962CB9" w:rsidR="00BB5361" w:rsidRPr="00EB7707" w:rsidRDefault="00BB5361" w:rsidP="00EB7707">
      <w:pPr>
        <w:shd w:val="clear" w:color="auto" w:fill="FFFFFF"/>
        <w:spacing w:beforeLines="100" w:before="24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B7707">
        <w:rPr>
          <w:rFonts w:ascii="Arial" w:eastAsia="Times New Roman" w:hAnsi="Arial" w:cs="Arial"/>
          <w:sz w:val="24"/>
          <w:szCs w:val="24"/>
        </w:rPr>
        <w:t xml:space="preserve">U članu 36 stav 2 riječ “lice” </w:t>
      </w:r>
      <w:r w:rsidR="000102BD">
        <w:rPr>
          <w:rFonts w:ascii="Arial" w:eastAsia="Times New Roman" w:hAnsi="Arial" w:cs="Arial"/>
          <w:sz w:val="24"/>
          <w:szCs w:val="24"/>
        </w:rPr>
        <w:t xml:space="preserve">zamjenjuje </w:t>
      </w:r>
      <w:r w:rsidR="00EB7707" w:rsidRPr="00EB7707">
        <w:rPr>
          <w:rFonts w:ascii="Arial" w:eastAsia="Times New Roman" w:hAnsi="Arial" w:cs="Arial"/>
          <w:sz w:val="24"/>
          <w:szCs w:val="24"/>
        </w:rPr>
        <w:t>se</w:t>
      </w:r>
      <w:r w:rsidRPr="00EB7707">
        <w:rPr>
          <w:rFonts w:ascii="Arial" w:eastAsia="Times New Roman" w:hAnsi="Arial" w:cs="Arial"/>
          <w:sz w:val="24"/>
          <w:szCs w:val="24"/>
        </w:rPr>
        <w:t xml:space="preserve"> riječju “učenik”</w:t>
      </w:r>
      <w:r w:rsidR="00EB7707" w:rsidRPr="00EB7707">
        <w:rPr>
          <w:rFonts w:ascii="Arial" w:eastAsia="Times New Roman" w:hAnsi="Arial" w:cs="Arial"/>
          <w:sz w:val="24"/>
          <w:szCs w:val="24"/>
        </w:rPr>
        <w:t>.</w:t>
      </w:r>
    </w:p>
    <w:p w14:paraId="7C66306B" w14:textId="77777777" w:rsidR="00BB5361" w:rsidRPr="00EB7707" w:rsidRDefault="00BB5361" w:rsidP="00EB7707">
      <w:pPr>
        <w:shd w:val="clear" w:color="auto" w:fill="FFFFFF"/>
        <w:spacing w:beforeLines="100" w:before="24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C836AEA" w14:textId="2D7536C3" w:rsidR="005F3CB7" w:rsidRDefault="00BB5361" w:rsidP="00EB7707">
      <w:pPr>
        <w:shd w:val="clear" w:color="auto" w:fill="FFFFFF"/>
        <w:spacing w:beforeLines="100" w:before="24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7707">
        <w:rPr>
          <w:rFonts w:ascii="Arial" w:eastAsia="Times New Roman" w:hAnsi="Arial" w:cs="Arial"/>
          <w:color w:val="000000"/>
          <w:sz w:val="24"/>
          <w:szCs w:val="24"/>
        </w:rPr>
        <w:lastRenderedPageBreak/>
        <w:t>U stavu 5 poslije riječi “godini” dod</w:t>
      </w:r>
      <w:r w:rsidR="001B2CB1" w:rsidRPr="00EB7707">
        <w:rPr>
          <w:rFonts w:ascii="Arial" w:eastAsia="Times New Roman" w:hAnsi="Arial" w:cs="Arial"/>
          <w:color w:val="000000"/>
          <w:sz w:val="24"/>
          <w:szCs w:val="24"/>
        </w:rPr>
        <w:t>aje se</w:t>
      </w:r>
      <w:r w:rsidRPr="00EB77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6ECD" w:rsidRPr="00EB7707">
        <w:rPr>
          <w:rFonts w:ascii="Arial" w:eastAsia="Times New Roman" w:hAnsi="Arial" w:cs="Arial"/>
          <w:color w:val="000000"/>
          <w:sz w:val="24"/>
          <w:szCs w:val="24"/>
        </w:rPr>
        <w:t>zarez</w:t>
      </w:r>
      <w:r w:rsidR="00EB7707" w:rsidRPr="00EB7707">
        <w:rPr>
          <w:rFonts w:ascii="Arial" w:eastAsia="Times New Roman" w:hAnsi="Arial" w:cs="Arial"/>
          <w:color w:val="000000"/>
          <w:sz w:val="24"/>
          <w:szCs w:val="24"/>
        </w:rPr>
        <w:t xml:space="preserve"> “,”</w:t>
      </w:r>
      <w:r w:rsidR="005B6ECD" w:rsidRPr="00EB77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2CB1" w:rsidRPr="00EB7707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5B6ECD" w:rsidRPr="00EB7707">
        <w:rPr>
          <w:rFonts w:ascii="Arial" w:eastAsia="Times New Roman" w:hAnsi="Arial" w:cs="Arial"/>
          <w:color w:val="000000"/>
          <w:sz w:val="24"/>
          <w:szCs w:val="24"/>
        </w:rPr>
        <w:t xml:space="preserve"> riječi</w:t>
      </w:r>
      <w:r w:rsidR="000102B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1B2CB1" w:rsidRPr="00EB7707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r w:rsidRPr="00EB7707">
        <w:rPr>
          <w:rFonts w:ascii="Arial" w:eastAsia="Times New Roman" w:hAnsi="Arial" w:cs="Arial"/>
          <w:color w:val="000000"/>
          <w:sz w:val="24"/>
          <w:szCs w:val="24"/>
        </w:rPr>
        <w:t>u različitim ispitnim rokovima”</w:t>
      </w:r>
      <w:r w:rsidR="00EB7707" w:rsidRPr="00EB770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C29376" w14:textId="77777777" w:rsidR="00E054B8" w:rsidRPr="00EB7707" w:rsidRDefault="00E054B8" w:rsidP="00EB7707">
      <w:pPr>
        <w:shd w:val="clear" w:color="auto" w:fill="FFFFFF"/>
        <w:spacing w:beforeLines="100" w:before="24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BE68BC" w14:textId="7E055405" w:rsidR="00761B2F" w:rsidRPr="00146538" w:rsidRDefault="00E054B8" w:rsidP="00761B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  <w:r w:rsidR="00761B2F" w:rsidRPr="00146538">
        <w:rPr>
          <w:rFonts w:ascii="Arial" w:eastAsia="Times New Roman" w:hAnsi="Arial" w:cs="Arial"/>
          <w:sz w:val="24"/>
          <w:szCs w:val="24"/>
        </w:rPr>
        <w:t xml:space="preserve">Član </w:t>
      </w:r>
      <w:r w:rsidRPr="00146538">
        <w:rPr>
          <w:rFonts w:ascii="Arial" w:eastAsia="Times New Roman" w:hAnsi="Arial" w:cs="Arial"/>
          <w:sz w:val="24"/>
          <w:szCs w:val="24"/>
        </w:rPr>
        <w:t>21</w:t>
      </w:r>
    </w:p>
    <w:p w14:paraId="41C4D76D" w14:textId="77777777" w:rsidR="00761B2F" w:rsidRPr="00146538" w:rsidRDefault="00761B2F" w:rsidP="00761B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U članu 36a stav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4  broj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„30%“ zamjenjuje se brojem „20%“.</w:t>
      </w:r>
    </w:p>
    <w:p w14:paraId="176F33D9" w14:textId="77777777" w:rsidR="003B61C7" w:rsidRPr="00146538" w:rsidRDefault="003B61C7" w:rsidP="00772B5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24BF89" w14:textId="0F5E4424" w:rsidR="003B61C7" w:rsidRPr="00146538" w:rsidRDefault="003B61C7" w:rsidP="003B61C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2</w:t>
      </w:r>
      <w:r w:rsidR="000F1D9D" w:rsidRPr="00146538">
        <w:rPr>
          <w:rFonts w:ascii="Arial" w:eastAsia="Times New Roman" w:hAnsi="Arial" w:cs="Arial"/>
          <w:sz w:val="24"/>
          <w:szCs w:val="24"/>
        </w:rPr>
        <w:t>2</w:t>
      </w:r>
    </w:p>
    <w:p w14:paraId="2CB55518" w14:textId="77777777" w:rsidR="00772B55" w:rsidRPr="00146538" w:rsidRDefault="003B61C7" w:rsidP="00772B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Član 38 stav 3 mijenja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se  i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glasi:</w:t>
      </w:r>
    </w:p>
    <w:p w14:paraId="3AECE3C8" w14:textId="49CF31C6" w:rsidR="003B61C7" w:rsidRPr="00146538" w:rsidRDefault="003B61C7" w:rsidP="00772B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D4AAFC" w14:textId="10841855" w:rsidR="003B61C7" w:rsidRPr="00146538" w:rsidRDefault="003B61C7" w:rsidP="00772B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“Obavezni nastavni predmeti iz stava 2 ovog člana su:</w:t>
      </w:r>
    </w:p>
    <w:p w14:paraId="32A533FC" w14:textId="77777777" w:rsidR="003B61C7" w:rsidRPr="00146538" w:rsidRDefault="003B61C7" w:rsidP="009D46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- crnogorski-srpski, bosanski, hrvatski jezik i književnost ili albanski jezik i književnost;</w:t>
      </w:r>
    </w:p>
    <w:p w14:paraId="185CA0C1" w14:textId="1ECF0CF4" w:rsidR="003B61C7" w:rsidRPr="00146538" w:rsidRDefault="003B61C7" w:rsidP="009D46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- matematika ili engleski jezik”.</w:t>
      </w:r>
    </w:p>
    <w:p w14:paraId="0BC3DDDD" w14:textId="3BD2A231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Stav 6 mijenja se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i  glasi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>: “U odjeljenjima u kojima se realizuje program matematičke gimnazije obavezni nastavni predmeti su:</w:t>
      </w:r>
    </w:p>
    <w:p w14:paraId="7423276C" w14:textId="77777777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- crnogorski-srpski, bosanski, hrvatski jezik i književnost ili albanski jezik i književnost; </w:t>
      </w:r>
    </w:p>
    <w:p w14:paraId="031F6E95" w14:textId="21DABC8E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- analiza sa algebrom ili matematika”.  </w:t>
      </w:r>
    </w:p>
    <w:p w14:paraId="67E1EB8B" w14:textId="77777777" w:rsidR="003B61C7" w:rsidRPr="00146538" w:rsidRDefault="003B61C7" w:rsidP="003B61C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Stav 7 mijenja se i glasi:</w:t>
      </w:r>
    </w:p>
    <w:p w14:paraId="61163426" w14:textId="403C8BDD" w:rsidR="003B61C7" w:rsidRPr="00146538" w:rsidRDefault="003B61C7" w:rsidP="003B61C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“U odjeljenjima u kojima se realizuje program filološke gimnazije obavezni nastavni predmeti su:</w:t>
      </w:r>
    </w:p>
    <w:p w14:paraId="2BDB81EE" w14:textId="77777777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- crnogorski-srpski,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bosanski,hrvatski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jezik i književnost ili albanski jezik i književnost; </w:t>
      </w:r>
    </w:p>
    <w:p w14:paraId="1F143F0F" w14:textId="20FDA840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- Engleski jezik”.</w:t>
      </w:r>
    </w:p>
    <w:p w14:paraId="0C20FF34" w14:textId="06314D1D" w:rsidR="003B61C7" w:rsidRPr="00146538" w:rsidRDefault="003B61C7" w:rsidP="00D249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2</w:t>
      </w:r>
      <w:r w:rsidR="000F1D9D" w:rsidRPr="00146538">
        <w:rPr>
          <w:rFonts w:ascii="Arial" w:eastAsia="Times New Roman" w:hAnsi="Arial" w:cs="Arial"/>
          <w:sz w:val="24"/>
          <w:szCs w:val="24"/>
        </w:rPr>
        <w:t>3</w:t>
      </w:r>
    </w:p>
    <w:p w14:paraId="1E43D225" w14:textId="698F5966" w:rsidR="003B61C7" w:rsidRPr="00146538" w:rsidRDefault="003B61C7" w:rsidP="00D2493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39 briše</w:t>
      </w:r>
      <w:r w:rsidR="00881800" w:rsidRPr="00146538">
        <w:rPr>
          <w:rFonts w:ascii="Arial" w:eastAsia="Times New Roman" w:hAnsi="Arial" w:cs="Arial"/>
          <w:sz w:val="24"/>
          <w:szCs w:val="24"/>
        </w:rPr>
        <w:t xml:space="preserve"> se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</w:p>
    <w:p w14:paraId="2AE18AF1" w14:textId="2ED9E726" w:rsidR="003B61C7" w:rsidRPr="00146538" w:rsidRDefault="003B61C7" w:rsidP="00D249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2</w:t>
      </w:r>
      <w:r w:rsidR="000F1D9D" w:rsidRPr="00146538">
        <w:rPr>
          <w:rFonts w:ascii="Arial" w:eastAsia="Times New Roman" w:hAnsi="Arial" w:cs="Arial"/>
          <w:sz w:val="24"/>
          <w:szCs w:val="24"/>
        </w:rPr>
        <w:t>4</w:t>
      </w:r>
    </w:p>
    <w:p w14:paraId="62C0B76F" w14:textId="1731EB7F" w:rsidR="003B61C7" w:rsidRPr="00146538" w:rsidRDefault="003B61C7" w:rsidP="00D2493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Član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40  briše</w:t>
      </w:r>
      <w:proofErr w:type="gramEnd"/>
      <w:r w:rsidR="00881800" w:rsidRPr="00146538">
        <w:rPr>
          <w:rFonts w:ascii="Arial" w:eastAsia="Times New Roman" w:hAnsi="Arial" w:cs="Arial"/>
          <w:sz w:val="24"/>
          <w:szCs w:val="24"/>
        </w:rPr>
        <w:t xml:space="preserve"> se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</w:p>
    <w:p w14:paraId="11951D9C" w14:textId="32481393" w:rsidR="003B61C7" w:rsidRPr="00146538" w:rsidRDefault="003B61C7" w:rsidP="00D249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2</w:t>
      </w:r>
      <w:r w:rsidR="000F1D9D" w:rsidRPr="00146538">
        <w:rPr>
          <w:rFonts w:ascii="Arial" w:eastAsia="Times New Roman" w:hAnsi="Arial" w:cs="Arial"/>
          <w:sz w:val="24"/>
          <w:szCs w:val="24"/>
        </w:rPr>
        <w:t>5</w:t>
      </w:r>
    </w:p>
    <w:p w14:paraId="3010795D" w14:textId="77777777" w:rsidR="004D3F74" w:rsidRPr="00146538" w:rsidRDefault="004D3F74" w:rsidP="00D2493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A016835" w14:textId="490558BA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U članu 44 stav 1</w:t>
      </w:r>
      <w:r w:rsidR="00D2493D" w:rsidRPr="00146538">
        <w:rPr>
          <w:rFonts w:ascii="Arial" w:eastAsia="Times New Roman" w:hAnsi="Arial" w:cs="Arial"/>
          <w:sz w:val="24"/>
          <w:szCs w:val="24"/>
        </w:rPr>
        <w:t xml:space="preserve"> </w:t>
      </w:r>
      <w:r w:rsidRPr="00146538">
        <w:rPr>
          <w:rFonts w:ascii="Arial" w:eastAsia="Times New Roman" w:hAnsi="Arial" w:cs="Arial"/>
          <w:sz w:val="24"/>
          <w:szCs w:val="24"/>
        </w:rPr>
        <w:t>poslije riječi “vijeće” dodaj</w:t>
      </w:r>
      <w:r w:rsidR="00D2493D" w:rsidRPr="00146538">
        <w:rPr>
          <w:rFonts w:ascii="Arial" w:eastAsia="Times New Roman" w:hAnsi="Arial" w:cs="Arial"/>
          <w:sz w:val="24"/>
          <w:szCs w:val="24"/>
        </w:rPr>
        <w:t>u se riječi</w:t>
      </w:r>
      <w:r w:rsidR="00A763EE" w:rsidRPr="00146538">
        <w:rPr>
          <w:rFonts w:ascii="Arial" w:eastAsia="Times New Roman" w:hAnsi="Arial" w:cs="Arial"/>
          <w:sz w:val="24"/>
          <w:szCs w:val="24"/>
        </w:rPr>
        <w:t>:</w:t>
      </w:r>
      <w:r w:rsidRPr="00146538">
        <w:rPr>
          <w:rFonts w:ascii="Arial" w:eastAsia="Times New Roman" w:hAnsi="Arial" w:cs="Arial"/>
          <w:sz w:val="24"/>
          <w:szCs w:val="24"/>
        </w:rPr>
        <w:t xml:space="preserve"> “na prijedlog odjeljenjskog vijeća”</w:t>
      </w:r>
      <w:r w:rsidR="00D2493D" w:rsidRPr="00146538">
        <w:rPr>
          <w:rFonts w:ascii="Arial" w:eastAsia="Times New Roman" w:hAnsi="Arial" w:cs="Arial"/>
          <w:sz w:val="24"/>
          <w:szCs w:val="24"/>
        </w:rPr>
        <w:t>.</w:t>
      </w:r>
    </w:p>
    <w:p w14:paraId="768FF7E5" w14:textId="77777777" w:rsidR="00A763EE" w:rsidRPr="00146538" w:rsidRDefault="00A763EE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2F5408" w14:textId="6D29C5A3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U stavu 2 brišu se riječi “saradnici u nastavi”</w:t>
      </w:r>
      <w:r w:rsidR="00D2493D" w:rsidRPr="00146538">
        <w:rPr>
          <w:rFonts w:ascii="Arial" w:eastAsia="Times New Roman" w:hAnsi="Arial" w:cs="Arial"/>
          <w:sz w:val="24"/>
          <w:szCs w:val="24"/>
        </w:rPr>
        <w:t>.</w:t>
      </w:r>
    </w:p>
    <w:p w14:paraId="2A9F5179" w14:textId="77777777" w:rsidR="00A763EE" w:rsidRPr="00146538" w:rsidRDefault="00A763EE" w:rsidP="009D46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A7F096" w14:textId="0C260BCC" w:rsidR="00787FE1" w:rsidRPr="00146538" w:rsidRDefault="003B61C7" w:rsidP="009D46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Poslije stava 3 </w:t>
      </w:r>
      <w:r w:rsidR="00787FE1" w:rsidRPr="00146538">
        <w:rPr>
          <w:rFonts w:ascii="Arial" w:eastAsia="Times New Roman" w:hAnsi="Arial" w:cs="Arial"/>
          <w:sz w:val="24"/>
          <w:szCs w:val="24"/>
        </w:rPr>
        <w:t xml:space="preserve">dodaje se </w:t>
      </w:r>
      <w:r w:rsidRPr="00146538">
        <w:rPr>
          <w:rFonts w:ascii="Arial" w:eastAsia="Times New Roman" w:hAnsi="Arial" w:cs="Arial"/>
          <w:sz w:val="24"/>
          <w:szCs w:val="24"/>
        </w:rPr>
        <w:t xml:space="preserve">novi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stav  i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glasi: </w:t>
      </w:r>
    </w:p>
    <w:p w14:paraId="19B1101A" w14:textId="636ADF3C" w:rsidR="003B61C7" w:rsidRPr="00146538" w:rsidRDefault="00787FE1" w:rsidP="009D46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>Bliže uslove za brže napredovanje učenika propisuje Ministarstvo</w:t>
      </w:r>
      <w:r w:rsidRPr="00146538">
        <w:rPr>
          <w:rFonts w:ascii="Arial" w:eastAsia="Times New Roman" w:hAnsi="Arial" w:cs="Arial"/>
          <w:sz w:val="24"/>
          <w:szCs w:val="24"/>
        </w:rPr>
        <w:t>”</w:t>
      </w:r>
      <w:r w:rsidR="003B61C7" w:rsidRPr="00146538">
        <w:rPr>
          <w:rFonts w:ascii="Arial" w:eastAsia="Times New Roman" w:hAnsi="Arial" w:cs="Arial"/>
          <w:sz w:val="24"/>
          <w:szCs w:val="24"/>
        </w:rPr>
        <w:t>.</w:t>
      </w:r>
    </w:p>
    <w:p w14:paraId="1148F446" w14:textId="77777777" w:rsidR="00BC057D" w:rsidRPr="00146538" w:rsidRDefault="00BC057D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C8E9BB" w14:textId="77777777" w:rsidR="00BC057D" w:rsidRPr="00146538" w:rsidRDefault="00BC057D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BC4233" w14:textId="7D873514" w:rsidR="003B61C7" w:rsidRPr="00146538" w:rsidRDefault="00787FE1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</w:t>
      </w:r>
      <w:r w:rsidR="003B61C7" w:rsidRPr="00146538">
        <w:rPr>
          <w:rFonts w:ascii="Arial" w:eastAsia="Times New Roman" w:hAnsi="Arial" w:cs="Arial"/>
          <w:sz w:val="24"/>
          <w:szCs w:val="24"/>
        </w:rPr>
        <w:t>Član 2</w:t>
      </w:r>
      <w:r w:rsidR="000F1D9D" w:rsidRPr="00146538">
        <w:rPr>
          <w:rFonts w:ascii="Arial" w:eastAsia="Times New Roman" w:hAnsi="Arial" w:cs="Arial"/>
          <w:sz w:val="24"/>
          <w:szCs w:val="24"/>
        </w:rPr>
        <w:t>6</w:t>
      </w:r>
    </w:p>
    <w:p w14:paraId="7EA3DBFC" w14:textId="6F3B43B0" w:rsidR="00A763EE" w:rsidRPr="00146538" w:rsidRDefault="003B61C7" w:rsidP="00787FE1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45 mijenja</w:t>
      </w:r>
      <w:r w:rsidR="00A763EE" w:rsidRPr="00146538">
        <w:rPr>
          <w:rFonts w:ascii="Arial" w:eastAsia="Times New Roman" w:hAnsi="Arial" w:cs="Arial"/>
          <w:sz w:val="24"/>
          <w:szCs w:val="24"/>
        </w:rPr>
        <w:t xml:space="preserve"> se</w:t>
      </w:r>
      <w:r w:rsidRPr="00146538">
        <w:rPr>
          <w:rFonts w:ascii="Arial" w:eastAsia="Times New Roman" w:hAnsi="Arial" w:cs="Arial"/>
          <w:sz w:val="24"/>
          <w:szCs w:val="24"/>
        </w:rPr>
        <w:t xml:space="preserve"> i glasi:</w:t>
      </w:r>
    </w:p>
    <w:p w14:paraId="0FF2B378" w14:textId="6C33FDC2" w:rsidR="003B61C7" w:rsidRPr="00146538" w:rsidRDefault="00787FE1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>Status redovnog učenika prestaje, ako:</w:t>
      </w:r>
    </w:p>
    <w:p w14:paraId="6CDBCCC5" w14:textId="77777777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1) je završio obrazovanje;</w:t>
      </w:r>
    </w:p>
    <w:p w14:paraId="474B9B06" w14:textId="77777777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2) se ispiše iz gimnazije;</w:t>
      </w:r>
    </w:p>
    <w:p w14:paraId="3A871FF4" w14:textId="77777777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3) je isključen iz gimnazije;</w:t>
      </w:r>
    </w:p>
    <w:p w14:paraId="6CE1A742" w14:textId="46A40E93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4) u toku nastavne godine ima 30 ili više neopravdanih časova</w:t>
      </w:r>
      <w:r w:rsidR="00A763EE" w:rsidRPr="00146538">
        <w:rPr>
          <w:rFonts w:ascii="Arial" w:eastAsia="Times New Roman" w:hAnsi="Arial" w:cs="Arial"/>
          <w:sz w:val="24"/>
          <w:szCs w:val="24"/>
        </w:rPr>
        <w:t>;</w:t>
      </w: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DA8417" w14:textId="2DBC9B22" w:rsidR="003B61C7" w:rsidRPr="00146538" w:rsidRDefault="003B61C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5) ponavlja više puta nego što je to propisano ovim zakonom</w:t>
      </w:r>
      <w:r w:rsidR="00A763EE" w:rsidRPr="00146538">
        <w:rPr>
          <w:rFonts w:ascii="Arial" w:eastAsia="Times New Roman" w:hAnsi="Arial" w:cs="Arial"/>
          <w:sz w:val="24"/>
          <w:szCs w:val="24"/>
        </w:rPr>
        <w:t>;</w:t>
      </w: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C3960A" w14:textId="33032672" w:rsidR="003B61C7" w:rsidRPr="00146538" w:rsidRDefault="00426ADE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6</w:t>
      </w:r>
      <w:r w:rsidR="003B61C7" w:rsidRPr="00146538">
        <w:rPr>
          <w:rFonts w:ascii="Arial" w:eastAsia="Times New Roman" w:hAnsi="Arial" w:cs="Arial"/>
          <w:sz w:val="24"/>
          <w:szCs w:val="24"/>
        </w:rPr>
        <w:t>) je napustio zbog profesionalnog sportskog angažmana</w:t>
      </w:r>
      <w:r w:rsidR="00A763EE" w:rsidRPr="00146538">
        <w:rPr>
          <w:rFonts w:ascii="Arial" w:eastAsia="Times New Roman" w:hAnsi="Arial" w:cs="Arial"/>
          <w:sz w:val="24"/>
          <w:szCs w:val="24"/>
        </w:rPr>
        <w:t>.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6E82EC" w14:textId="77777777" w:rsidR="003B61C7" w:rsidRPr="00146538" w:rsidRDefault="003B61C7" w:rsidP="00787FE1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Rješenje o prestanku statusa redovnog učenika iz stava 1 tač. 4 i 6 ovog člana donosi direktor škole.</w:t>
      </w:r>
    </w:p>
    <w:p w14:paraId="6EA153AD" w14:textId="3600B97C" w:rsidR="003B61C7" w:rsidRPr="00146538" w:rsidRDefault="003B61C7" w:rsidP="00787FE1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U slučaju prestanka statusa red</w:t>
      </w:r>
      <w:r w:rsidR="001A4159" w:rsidRPr="00146538">
        <w:rPr>
          <w:rFonts w:ascii="Arial" w:eastAsia="Times New Roman" w:hAnsi="Arial" w:cs="Arial"/>
          <w:sz w:val="24"/>
          <w:szCs w:val="24"/>
        </w:rPr>
        <w:t>o</w:t>
      </w:r>
      <w:r w:rsidRPr="00146538">
        <w:rPr>
          <w:rFonts w:ascii="Arial" w:eastAsia="Times New Roman" w:hAnsi="Arial" w:cs="Arial"/>
          <w:sz w:val="24"/>
          <w:szCs w:val="24"/>
        </w:rPr>
        <w:t xml:space="preserve">vnog učenika iz stava 1 tačka 5 ovog člana, direktor donosi rješenje na osnovu odluke nastavničkog vijeća. </w:t>
      </w:r>
    </w:p>
    <w:p w14:paraId="3E13F9AD" w14:textId="0BEB8965" w:rsidR="003B61C7" w:rsidRPr="00146538" w:rsidRDefault="003B61C7" w:rsidP="00787FE1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Učenik iz stav</w:t>
      </w:r>
      <w:r w:rsidR="00A763EE" w:rsidRPr="00146538">
        <w:rPr>
          <w:rFonts w:ascii="Arial" w:eastAsia="Times New Roman" w:hAnsi="Arial" w:cs="Arial"/>
          <w:sz w:val="24"/>
          <w:szCs w:val="24"/>
        </w:rPr>
        <w:t>a</w:t>
      </w:r>
      <w:r w:rsidRPr="00146538">
        <w:rPr>
          <w:rFonts w:ascii="Arial" w:eastAsia="Times New Roman" w:hAnsi="Arial" w:cs="Arial"/>
          <w:sz w:val="24"/>
          <w:szCs w:val="24"/>
        </w:rPr>
        <w:t xml:space="preserve"> 1 tač</w:t>
      </w:r>
      <w:r w:rsidR="00426ADE" w:rsidRPr="00146538">
        <w:rPr>
          <w:rFonts w:ascii="Arial" w:eastAsia="Times New Roman" w:hAnsi="Arial" w:cs="Arial"/>
          <w:sz w:val="24"/>
          <w:szCs w:val="24"/>
        </w:rPr>
        <w:t>ka 4</w:t>
      </w:r>
      <w:r w:rsidR="001A4159" w:rsidRPr="00146538">
        <w:rPr>
          <w:rFonts w:ascii="Arial" w:eastAsia="Times New Roman" w:hAnsi="Arial" w:cs="Arial"/>
          <w:sz w:val="24"/>
          <w:szCs w:val="24"/>
        </w:rPr>
        <w:t xml:space="preserve"> i </w:t>
      </w:r>
      <w:proofErr w:type="gramStart"/>
      <w:r w:rsidR="001A4159" w:rsidRPr="00146538">
        <w:rPr>
          <w:rFonts w:ascii="Arial" w:eastAsia="Times New Roman" w:hAnsi="Arial" w:cs="Arial"/>
          <w:sz w:val="24"/>
          <w:szCs w:val="24"/>
        </w:rPr>
        <w:t xml:space="preserve">6 </w:t>
      </w:r>
      <w:r w:rsidRPr="00146538">
        <w:rPr>
          <w:rFonts w:ascii="Arial" w:eastAsia="Times New Roman" w:hAnsi="Arial" w:cs="Arial"/>
          <w:sz w:val="24"/>
          <w:szCs w:val="24"/>
        </w:rPr>
        <w:t xml:space="preserve"> ovog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člana ima pr</w:t>
      </w:r>
      <w:r w:rsidR="00D31003" w:rsidRPr="00146538">
        <w:rPr>
          <w:rFonts w:ascii="Arial" w:eastAsia="Times New Roman" w:hAnsi="Arial" w:cs="Arial"/>
          <w:sz w:val="24"/>
          <w:szCs w:val="24"/>
        </w:rPr>
        <w:t>a</w:t>
      </w:r>
      <w:r w:rsidRPr="00146538">
        <w:rPr>
          <w:rFonts w:ascii="Arial" w:eastAsia="Times New Roman" w:hAnsi="Arial" w:cs="Arial"/>
          <w:sz w:val="24"/>
          <w:szCs w:val="24"/>
        </w:rPr>
        <w:t>vo na polaganje razrednog ispita u istoj školskoj godini i istoj školi.</w:t>
      </w:r>
    </w:p>
    <w:p w14:paraId="7C4A2A6F" w14:textId="39694F2B" w:rsidR="003B61C7" w:rsidRPr="00146538" w:rsidRDefault="003B61C7" w:rsidP="009B56A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Učenik iz stave 1 tačka </w:t>
      </w:r>
      <w:r w:rsidR="00426ADE" w:rsidRPr="00146538">
        <w:rPr>
          <w:rFonts w:ascii="Arial" w:eastAsia="Times New Roman" w:hAnsi="Arial" w:cs="Arial"/>
          <w:sz w:val="24"/>
          <w:szCs w:val="24"/>
        </w:rPr>
        <w:t>6</w:t>
      </w:r>
      <w:r w:rsidRPr="00146538">
        <w:rPr>
          <w:rFonts w:ascii="Arial" w:eastAsia="Times New Roman" w:hAnsi="Arial" w:cs="Arial"/>
          <w:sz w:val="24"/>
          <w:szCs w:val="24"/>
        </w:rPr>
        <w:t xml:space="preserve"> ovog člana mora opravdati nemogućnost pohađanja nastave ili potpisani</w:t>
      </w:r>
      <w:r w:rsidR="004B1695" w:rsidRPr="00146538">
        <w:rPr>
          <w:rFonts w:ascii="Arial" w:eastAsia="Times New Roman" w:hAnsi="Arial" w:cs="Arial"/>
          <w:sz w:val="24"/>
          <w:szCs w:val="24"/>
        </w:rPr>
        <w:t>m</w:t>
      </w:r>
      <w:r w:rsidRPr="00146538">
        <w:rPr>
          <w:rFonts w:ascii="Arial" w:eastAsia="Times New Roman" w:hAnsi="Arial" w:cs="Arial"/>
          <w:sz w:val="24"/>
          <w:szCs w:val="24"/>
        </w:rPr>
        <w:t xml:space="preserve"> profesionalni</w:t>
      </w:r>
      <w:r w:rsidR="004B1695" w:rsidRPr="00146538">
        <w:rPr>
          <w:rFonts w:ascii="Arial" w:eastAsia="Times New Roman" w:hAnsi="Arial" w:cs="Arial"/>
          <w:sz w:val="24"/>
          <w:szCs w:val="24"/>
        </w:rPr>
        <w:t>m</w:t>
      </w:r>
      <w:r w:rsidRPr="00146538">
        <w:rPr>
          <w:rFonts w:ascii="Arial" w:eastAsia="Times New Roman" w:hAnsi="Arial" w:cs="Arial"/>
          <w:sz w:val="24"/>
          <w:szCs w:val="24"/>
        </w:rPr>
        <w:t xml:space="preserve"> ugovor</w:t>
      </w:r>
      <w:r w:rsidR="004B1695" w:rsidRPr="00146538">
        <w:rPr>
          <w:rFonts w:ascii="Arial" w:eastAsia="Times New Roman" w:hAnsi="Arial" w:cs="Arial"/>
          <w:sz w:val="24"/>
          <w:szCs w:val="24"/>
        </w:rPr>
        <w:t>om</w:t>
      </w:r>
      <w:r w:rsidRPr="00146538">
        <w:rPr>
          <w:rFonts w:ascii="Arial" w:eastAsia="Times New Roman" w:hAnsi="Arial" w:cs="Arial"/>
          <w:sz w:val="24"/>
          <w:szCs w:val="24"/>
        </w:rPr>
        <w:t xml:space="preserve"> ili potvrd</w:t>
      </w:r>
      <w:r w:rsidR="004B1695" w:rsidRPr="00146538">
        <w:rPr>
          <w:rFonts w:ascii="Arial" w:eastAsia="Times New Roman" w:hAnsi="Arial" w:cs="Arial"/>
          <w:sz w:val="24"/>
          <w:szCs w:val="24"/>
        </w:rPr>
        <w:t>om</w:t>
      </w:r>
      <w:r w:rsidRPr="00146538">
        <w:rPr>
          <w:rFonts w:ascii="Arial" w:eastAsia="Times New Roman" w:hAnsi="Arial" w:cs="Arial"/>
          <w:sz w:val="24"/>
          <w:szCs w:val="24"/>
        </w:rPr>
        <w:t xml:space="preserve"> nadležnog </w:t>
      </w:r>
      <w:r w:rsidR="00787FE1" w:rsidRPr="00146538">
        <w:rPr>
          <w:rFonts w:ascii="Arial" w:eastAsia="Times New Roman" w:hAnsi="Arial" w:cs="Arial"/>
          <w:sz w:val="24"/>
          <w:szCs w:val="24"/>
        </w:rPr>
        <w:t>n</w:t>
      </w:r>
      <w:r w:rsidR="00463837" w:rsidRPr="00146538">
        <w:rPr>
          <w:rFonts w:ascii="Arial" w:eastAsia="Times New Roman" w:hAnsi="Arial" w:cs="Arial"/>
          <w:sz w:val="24"/>
          <w:szCs w:val="24"/>
        </w:rPr>
        <w:t xml:space="preserve">acionalnog </w:t>
      </w:r>
      <w:r w:rsidR="004B1695" w:rsidRPr="00146538">
        <w:rPr>
          <w:rFonts w:ascii="Arial" w:eastAsia="Times New Roman" w:hAnsi="Arial" w:cs="Arial"/>
          <w:sz w:val="24"/>
          <w:szCs w:val="24"/>
        </w:rPr>
        <w:t xml:space="preserve">sportskog </w:t>
      </w:r>
      <w:r w:rsidR="00463837" w:rsidRPr="00146538">
        <w:rPr>
          <w:rFonts w:ascii="Arial" w:eastAsia="Times New Roman" w:hAnsi="Arial" w:cs="Arial"/>
          <w:sz w:val="24"/>
          <w:szCs w:val="24"/>
        </w:rPr>
        <w:t>savez</w:t>
      </w:r>
      <w:r w:rsidRPr="00146538">
        <w:rPr>
          <w:rFonts w:ascii="Arial" w:eastAsia="Times New Roman" w:hAnsi="Arial" w:cs="Arial"/>
          <w:sz w:val="24"/>
          <w:szCs w:val="24"/>
        </w:rPr>
        <w:t>a</w:t>
      </w:r>
      <w:r w:rsidR="00787FE1" w:rsidRPr="00146538">
        <w:rPr>
          <w:rFonts w:ascii="Arial" w:eastAsia="Times New Roman" w:hAnsi="Arial" w:cs="Arial"/>
          <w:sz w:val="24"/>
          <w:szCs w:val="24"/>
        </w:rPr>
        <w:t>”.</w:t>
      </w:r>
    </w:p>
    <w:p w14:paraId="4712C3ED" w14:textId="39BC283E" w:rsidR="003B61C7" w:rsidRPr="00146538" w:rsidRDefault="003B61C7" w:rsidP="009B56A8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Član </w:t>
      </w:r>
      <w:r w:rsidR="00BF7967" w:rsidRPr="00146538">
        <w:rPr>
          <w:rFonts w:ascii="Arial" w:eastAsia="Times New Roman" w:hAnsi="Arial" w:cs="Arial"/>
          <w:sz w:val="24"/>
          <w:szCs w:val="24"/>
        </w:rPr>
        <w:t>2</w:t>
      </w:r>
      <w:r w:rsidR="000F1D9D" w:rsidRPr="00146538">
        <w:rPr>
          <w:rFonts w:ascii="Arial" w:eastAsia="Times New Roman" w:hAnsi="Arial" w:cs="Arial"/>
          <w:sz w:val="24"/>
          <w:szCs w:val="24"/>
        </w:rPr>
        <w:t>7</w:t>
      </w:r>
    </w:p>
    <w:p w14:paraId="504255D7" w14:textId="43A0C678" w:rsidR="003B61C7" w:rsidRPr="00146538" w:rsidRDefault="003B61C7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46 briše</w:t>
      </w:r>
      <w:r w:rsidR="009B56A8" w:rsidRPr="00146538">
        <w:rPr>
          <w:rFonts w:ascii="Arial" w:eastAsia="Times New Roman" w:hAnsi="Arial" w:cs="Arial"/>
          <w:sz w:val="24"/>
          <w:szCs w:val="24"/>
        </w:rPr>
        <w:t xml:space="preserve"> se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</w:p>
    <w:p w14:paraId="1BE3EDDA" w14:textId="4EF57DA9" w:rsidR="003B61C7" w:rsidRPr="00146538" w:rsidRDefault="003B61C7" w:rsidP="009B56A8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Član </w:t>
      </w:r>
      <w:r w:rsidR="00BF7967" w:rsidRPr="00146538">
        <w:rPr>
          <w:rFonts w:ascii="Arial" w:eastAsia="Times New Roman" w:hAnsi="Arial" w:cs="Arial"/>
          <w:sz w:val="24"/>
          <w:szCs w:val="24"/>
        </w:rPr>
        <w:t>2</w:t>
      </w:r>
      <w:r w:rsidR="000F1D9D" w:rsidRPr="00146538">
        <w:rPr>
          <w:rFonts w:ascii="Arial" w:eastAsia="Times New Roman" w:hAnsi="Arial" w:cs="Arial"/>
          <w:sz w:val="24"/>
          <w:szCs w:val="24"/>
        </w:rPr>
        <w:t>8</w:t>
      </w:r>
    </w:p>
    <w:p w14:paraId="17319C8C" w14:textId="269FBBD6" w:rsidR="00BF7967" w:rsidRPr="00146538" w:rsidRDefault="003B61C7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U članu </w:t>
      </w:r>
      <w:proofErr w:type="gramStart"/>
      <w:r w:rsidRPr="00146538">
        <w:rPr>
          <w:rFonts w:ascii="Arial" w:eastAsia="Times New Roman" w:hAnsi="Arial" w:cs="Arial"/>
          <w:sz w:val="24"/>
          <w:szCs w:val="24"/>
        </w:rPr>
        <w:t>49  stav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3 poslije riječi “škola” dodaje se zarez</w:t>
      </w:r>
      <w:r w:rsidR="00A763EE" w:rsidRPr="00146538">
        <w:rPr>
          <w:rFonts w:ascii="Arial" w:eastAsia="Times New Roman" w:hAnsi="Arial" w:cs="Arial"/>
          <w:sz w:val="24"/>
          <w:szCs w:val="24"/>
        </w:rPr>
        <w:t xml:space="preserve"> “,”</w:t>
      </w:r>
      <w:r w:rsidRPr="00146538">
        <w:rPr>
          <w:rFonts w:ascii="Arial" w:eastAsia="Times New Roman" w:hAnsi="Arial" w:cs="Arial"/>
          <w:sz w:val="24"/>
          <w:szCs w:val="24"/>
        </w:rPr>
        <w:t xml:space="preserve"> i riječi</w:t>
      </w:r>
      <w:r w:rsidR="00A763EE" w:rsidRPr="00146538">
        <w:rPr>
          <w:rFonts w:ascii="Arial" w:eastAsia="Times New Roman" w:hAnsi="Arial" w:cs="Arial"/>
          <w:sz w:val="24"/>
          <w:szCs w:val="24"/>
        </w:rPr>
        <w:t>:</w:t>
      </w:r>
      <w:r w:rsidRPr="00146538">
        <w:rPr>
          <w:rFonts w:ascii="Arial" w:eastAsia="Times New Roman" w:hAnsi="Arial" w:cs="Arial"/>
          <w:sz w:val="24"/>
          <w:szCs w:val="24"/>
        </w:rPr>
        <w:t xml:space="preserve"> ”</w:t>
      </w:r>
      <w:r w:rsidR="009B56A8" w:rsidRPr="00146538">
        <w:rPr>
          <w:rFonts w:ascii="Arial" w:eastAsia="Times New Roman" w:hAnsi="Arial" w:cs="Arial"/>
          <w:sz w:val="24"/>
          <w:szCs w:val="24"/>
        </w:rPr>
        <w:t xml:space="preserve"> </w:t>
      </w:r>
      <w:r w:rsidRPr="00146538">
        <w:rPr>
          <w:rFonts w:ascii="Arial" w:eastAsia="Times New Roman" w:hAnsi="Arial" w:cs="Arial"/>
          <w:sz w:val="24"/>
          <w:szCs w:val="24"/>
        </w:rPr>
        <w:t>u skladu sa članom 45 ovog zakona”</w:t>
      </w:r>
      <w:r w:rsidR="000F1D9D" w:rsidRPr="00146538">
        <w:rPr>
          <w:rFonts w:ascii="Arial" w:eastAsia="Times New Roman" w:hAnsi="Arial" w:cs="Arial"/>
          <w:sz w:val="24"/>
          <w:szCs w:val="24"/>
        </w:rPr>
        <w:t>.</w:t>
      </w:r>
    </w:p>
    <w:p w14:paraId="58F5B51E" w14:textId="77777777" w:rsidR="000F1D9D" w:rsidRPr="00146538" w:rsidRDefault="000F1D9D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9EBC8A" w14:textId="202655EF" w:rsidR="003B61C7" w:rsidRPr="00146538" w:rsidRDefault="003B61C7" w:rsidP="009B56A8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Član </w:t>
      </w:r>
      <w:r w:rsidR="00BF7967" w:rsidRPr="00146538">
        <w:rPr>
          <w:rFonts w:ascii="Arial" w:eastAsia="Times New Roman" w:hAnsi="Arial" w:cs="Arial"/>
          <w:sz w:val="24"/>
          <w:szCs w:val="24"/>
        </w:rPr>
        <w:t>2</w:t>
      </w:r>
      <w:r w:rsidR="000F1D9D" w:rsidRPr="00146538">
        <w:rPr>
          <w:rFonts w:ascii="Arial" w:eastAsia="Times New Roman" w:hAnsi="Arial" w:cs="Arial"/>
          <w:sz w:val="24"/>
          <w:szCs w:val="24"/>
        </w:rPr>
        <w:t>9</w:t>
      </w:r>
    </w:p>
    <w:p w14:paraId="075D57F7" w14:textId="036A55F5" w:rsidR="009B56A8" w:rsidRPr="00146538" w:rsidRDefault="009B56A8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Naziv 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člana 52 </w:t>
      </w:r>
      <w:r w:rsidRPr="00146538">
        <w:rPr>
          <w:rFonts w:ascii="Arial" w:eastAsia="Times New Roman" w:hAnsi="Arial" w:cs="Arial"/>
          <w:sz w:val="24"/>
          <w:szCs w:val="24"/>
        </w:rPr>
        <w:t>mijenja se i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glasi:</w:t>
      </w:r>
    </w:p>
    <w:p w14:paraId="21704DE1" w14:textId="77777777" w:rsidR="00334398" w:rsidRPr="00146538" w:rsidRDefault="00334398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B3CF2D" w14:textId="24481F1B" w:rsidR="003B61C7" w:rsidRPr="00146538" w:rsidRDefault="009B56A8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>Nastavnici i stručni saradnici</w:t>
      </w:r>
      <w:r w:rsidRPr="00146538">
        <w:rPr>
          <w:rFonts w:ascii="Arial" w:eastAsia="Times New Roman" w:hAnsi="Arial" w:cs="Arial"/>
          <w:sz w:val="24"/>
          <w:szCs w:val="24"/>
        </w:rPr>
        <w:t>”.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4BDBF2" w14:textId="77777777" w:rsidR="00334398" w:rsidRPr="00146538" w:rsidRDefault="00334398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DE07C0" w14:textId="6C687B37" w:rsidR="00227607" w:rsidRPr="00146538" w:rsidRDefault="00227607" w:rsidP="009D4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U </w:t>
      </w:r>
      <w:r w:rsidR="009D4670" w:rsidRPr="00146538">
        <w:rPr>
          <w:rFonts w:ascii="Arial" w:eastAsia="Times New Roman" w:hAnsi="Arial" w:cs="Arial"/>
          <w:sz w:val="24"/>
          <w:szCs w:val="24"/>
        </w:rPr>
        <w:t>s</w:t>
      </w:r>
      <w:r w:rsidRPr="00146538">
        <w:rPr>
          <w:rFonts w:ascii="Arial" w:eastAsia="Times New Roman" w:hAnsi="Arial" w:cs="Arial"/>
          <w:sz w:val="24"/>
          <w:szCs w:val="24"/>
        </w:rPr>
        <w:t>tavu 1 riječi “</w:t>
      </w:r>
      <w:r w:rsidR="009D4670" w:rsidRPr="00146538">
        <w:rPr>
          <w:rFonts w:ascii="Arial" w:eastAsia="Times New Roman" w:hAnsi="Arial" w:cs="Arial"/>
          <w:sz w:val="24"/>
          <w:szCs w:val="24"/>
        </w:rPr>
        <w:t>saradnici u nastavi” brišu se.</w:t>
      </w:r>
    </w:p>
    <w:p w14:paraId="1AC52F13" w14:textId="77777777" w:rsidR="009D4670" w:rsidRPr="00146538" w:rsidRDefault="009D4670" w:rsidP="009B56A8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1FD167" w14:textId="04502392" w:rsidR="003B61C7" w:rsidRPr="00146538" w:rsidRDefault="003B61C7" w:rsidP="002276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lastRenderedPageBreak/>
        <w:t xml:space="preserve">Član </w:t>
      </w:r>
      <w:r w:rsidR="000F1D9D" w:rsidRPr="00146538">
        <w:rPr>
          <w:rFonts w:ascii="Arial" w:eastAsia="Times New Roman" w:hAnsi="Arial" w:cs="Arial"/>
          <w:sz w:val="24"/>
          <w:szCs w:val="24"/>
        </w:rPr>
        <w:t>30</w:t>
      </w:r>
    </w:p>
    <w:p w14:paraId="4AB10629" w14:textId="4D6BD0A5" w:rsidR="009D4670" w:rsidRPr="00146538" w:rsidRDefault="009D4670" w:rsidP="004D3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Naziv člana 53 mijenja se i glasi:</w:t>
      </w:r>
    </w:p>
    <w:p w14:paraId="3C30164B" w14:textId="77777777" w:rsidR="00334398" w:rsidRPr="00146538" w:rsidRDefault="00334398" w:rsidP="004D3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C951A1" w14:textId="7FD5826C" w:rsidR="003B61C7" w:rsidRPr="00146538" w:rsidRDefault="009D4670" w:rsidP="004D3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>Stručni saradnici</w:t>
      </w:r>
      <w:r w:rsidRPr="00146538">
        <w:rPr>
          <w:rFonts w:ascii="Arial" w:eastAsia="Times New Roman" w:hAnsi="Arial" w:cs="Arial"/>
          <w:sz w:val="24"/>
          <w:szCs w:val="24"/>
        </w:rPr>
        <w:t>”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32C0D896" w14:textId="77777777" w:rsidR="00334398" w:rsidRPr="00146538" w:rsidRDefault="00334398" w:rsidP="004D3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4D976E" w14:textId="1BD4189C" w:rsidR="003B61C7" w:rsidRPr="00146538" w:rsidRDefault="003B61C7" w:rsidP="004D3F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Stav 2 briše</w:t>
      </w:r>
      <w:r w:rsidR="009D4670" w:rsidRPr="00146538">
        <w:rPr>
          <w:rFonts w:ascii="Arial" w:eastAsia="Times New Roman" w:hAnsi="Arial" w:cs="Arial"/>
          <w:sz w:val="24"/>
          <w:szCs w:val="24"/>
        </w:rPr>
        <w:t xml:space="preserve"> se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</w:p>
    <w:p w14:paraId="60B7403C" w14:textId="732389E0" w:rsidR="003B61C7" w:rsidRPr="00146538" w:rsidRDefault="003B61C7" w:rsidP="004D3F7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3</w:t>
      </w:r>
      <w:r w:rsidR="000F1D9D" w:rsidRPr="00146538">
        <w:rPr>
          <w:rFonts w:ascii="Arial" w:eastAsia="Times New Roman" w:hAnsi="Arial" w:cs="Arial"/>
          <w:sz w:val="24"/>
          <w:szCs w:val="24"/>
        </w:rPr>
        <w:t>1</w:t>
      </w:r>
    </w:p>
    <w:p w14:paraId="71281F80" w14:textId="5ED97DD5" w:rsidR="003B61C7" w:rsidRPr="00146538" w:rsidRDefault="003B61C7" w:rsidP="00AB6D4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56 stav 1 tačka 1 i 2 mijenja</w:t>
      </w:r>
      <w:r w:rsidR="004D3F74" w:rsidRPr="00146538">
        <w:rPr>
          <w:rFonts w:ascii="Arial" w:eastAsia="Times New Roman" w:hAnsi="Arial" w:cs="Arial"/>
          <w:sz w:val="24"/>
          <w:szCs w:val="24"/>
        </w:rPr>
        <w:t xml:space="preserve"> se </w:t>
      </w:r>
      <w:r w:rsidR="00CC5866" w:rsidRPr="00146538">
        <w:rPr>
          <w:rFonts w:ascii="Arial" w:eastAsia="Times New Roman" w:hAnsi="Arial" w:cs="Arial"/>
          <w:sz w:val="24"/>
          <w:szCs w:val="24"/>
        </w:rPr>
        <w:t>i</w:t>
      </w:r>
      <w:r w:rsidR="004D3F74" w:rsidRPr="00146538">
        <w:rPr>
          <w:rFonts w:ascii="Arial" w:eastAsia="Times New Roman" w:hAnsi="Arial" w:cs="Arial"/>
          <w:sz w:val="24"/>
          <w:szCs w:val="24"/>
        </w:rPr>
        <w:t xml:space="preserve"> </w:t>
      </w:r>
      <w:r w:rsidRPr="00146538">
        <w:rPr>
          <w:rFonts w:ascii="Arial" w:eastAsia="Times New Roman" w:hAnsi="Arial" w:cs="Arial"/>
          <w:sz w:val="24"/>
          <w:szCs w:val="24"/>
        </w:rPr>
        <w:t>glasi:</w:t>
      </w:r>
    </w:p>
    <w:p w14:paraId="5440E173" w14:textId="2B128BF0" w:rsidR="003B61C7" w:rsidRPr="00146538" w:rsidRDefault="004D3F74" w:rsidP="00AB6D4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>Nastavnici su dužni da, u okviru četrdesetočasovne radne nedjelje, izvode nastavu (norma časova) i to:</w:t>
      </w:r>
    </w:p>
    <w:p w14:paraId="5815CEF2" w14:textId="6F6803D3" w:rsidR="003B61C7" w:rsidRPr="00146538" w:rsidRDefault="004D3F74" w:rsidP="00AB6D4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1) iz predmeta Crnogorski-srpski, bosanski </w:t>
      </w:r>
      <w:r w:rsidR="000B5678" w:rsidRPr="00146538">
        <w:rPr>
          <w:rFonts w:ascii="Arial" w:eastAsia="Times New Roman" w:hAnsi="Arial" w:cs="Arial"/>
          <w:sz w:val="24"/>
          <w:szCs w:val="24"/>
        </w:rPr>
        <w:t>i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hrvatski jezik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Kniževnost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Uvod u opštu lingvistiku</w:t>
      </w:r>
      <w:r w:rsidR="000B5678" w:rsidRPr="00146538">
        <w:rPr>
          <w:rFonts w:ascii="Arial" w:eastAsia="Times New Roman" w:hAnsi="Arial" w:cs="Arial"/>
          <w:sz w:val="24"/>
          <w:szCs w:val="24"/>
        </w:rPr>
        <w:t>;</w:t>
      </w:r>
    </w:p>
    <w:p w14:paraId="57B0EF68" w14:textId="6AB6F07C" w:rsidR="003B61C7" w:rsidRPr="00146538" w:rsidRDefault="003B61C7" w:rsidP="00AB6D4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2) iz predmeta Matematika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Pr="00146538">
        <w:rPr>
          <w:rFonts w:ascii="Arial" w:eastAsia="Times New Roman" w:hAnsi="Arial" w:cs="Arial"/>
          <w:sz w:val="24"/>
          <w:szCs w:val="24"/>
        </w:rPr>
        <w:t xml:space="preserve"> Analiza sa algebrom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Pr="00146538">
        <w:rPr>
          <w:rFonts w:ascii="Arial" w:eastAsia="Times New Roman" w:hAnsi="Arial" w:cs="Arial"/>
          <w:sz w:val="24"/>
          <w:szCs w:val="24"/>
        </w:rPr>
        <w:t xml:space="preserve"> Geometrija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Pr="00146538">
        <w:rPr>
          <w:rFonts w:ascii="Arial" w:eastAsia="Times New Roman" w:hAnsi="Arial" w:cs="Arial"/>
          <w:sz w:val="24"/>
          <w:szCs w:val="24"/>
        </w:rPr>
        <w:t xml:space="preserve"> Linearna algebra i analitička geometrija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Pr="00146538">
        <w:rPr>
          <w:rFonts w:ascii="Arial" w:eastAsia="Times New Roman" w:hAnsi="Arial" w:cs="Arial"/>
          <w:sz w:val="24"/>
          <w:szCs w:val="24"/>
        </w:rPr>
        <w:t xml:space="preserve"> Vjerovatnoća i matematička statistika</w:t>
      </w:r>
      <w:r w:rsidR="000B5678" w:rsidRPr="00146538">
        <w:rPr>
          <w:rFonts w:ascii="Arial" w:eastAsia="Times New Roman" w:hAnsi="Arial" w:cs="Arial"/>
          <w:sz w:val="24"/>
          <w:szCs w:val="24"/>
        </w:rPr>
        <w:t>,</w:t>
      </w:r>
      <w:r w:rsidRPr="00146538">
        <w:rPr>
          <w:rFonts w:ascii="Arial" w:eastAsia="Times New Roman" w:hAnsi="Arial" w:cs="Arial"/>
          <w:sz w:val="24"/>
          <w:szCs w:val="24"/>
        </w:rPr>
        <w:t xml:space="preserve"> i Numerička matematika</w:t>
      </w:r>
      <w:proofErr w:type="gramStart"/>
      <w:r w:rsidR="004D3F74" w:rsidRPr="00146538">
        <w:rPr>
          <w:rFonts w:ascii="Arial" w:eastAsia="Times New Roman" w:hAnsi="Arial" w:cs="Arial"/>
          <w:sz w:val="24"/>
          <w:szCs w:val="24"/>
        </w:rPr>
        <w:t>”</w:t>
      </w:r>
      <w:r w:rsidR="000B5678" w:rsidRPr="00146538">
        <w:rPr>
          <w:rFonts w:ascii="Arial" w:eastAsia="Times New Roman" w:hAnsi="Arial" w:cs="Arial"/>
          <w:sz w:val="24"/>
          <w:szCs w:val="24"/>
        </w:rPr>
        <w:t>;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9C46EBF" w14:textId="57EAC7C2" w:rsidR="003B61C7" w:rsidRPr="00146538" w:rsidRDefault="003B61C7" w:rsidP="00AB6D4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U stavu 4 </w:t>
      </w:r>
      <w:r w:rsidR="00AB6D4C" w:rsidRPr="00146538">
        <w:rPr>
          <w:rFonts w:ascii="Arial" w:eastAsia="Times New Roman" w:hAnsi="Arial" w:cs="Arial"/>
          <w:sz w:val="24"/>
          <w:szCs w:val="24"/>
        </w:rPr>
        <w:t xml:space="preserve">poslije </w:t>
      </w:r>
      <w:r w:rsidRPr="00146538">
        <w:rPr>
          <w:rFonts w:ascii="Arial" w:eastAsia="Times New Roman" w:hAnsi="Arial" w:cs="Arial"/>
          <w:sz w:val="24"/>
          <w:szCs w:val="24"/>
        </w:rPr>
        <w:t xml:space="preserve">riječi “neposrednog rada sa učenicima” </w:t>
      </w:r>
      <w:r w:rsidR="00AB6D4C" w:rsidRPr="00146538">
        <w:rPr>
          <w:rFonts w:ascii="Arial" w:eastAsia="Times New Roman" w:hAnsi="Arial" w:cs="Arial"/>
          <w:sz w:val="24"/>
          <w:szCs w:val="24"/>
        </w:rPr>
        <w:t>dodaju se riječi u zagradi</w:t>
      </w:r>
      <w:r w:rsidR="00E76DB7" w:rsidRPr="00146538">
        <w:rPr>
          <w:rFonts w:ascii="Arial" w:eastAsia="Times New Roman" w:hAnsi="Arial" w:cs="Arial"/>
          <w:sz w:val="24"/>
          <w:szCs w:val="24"/>
        </w:rPr>
        <w:t>:</w:t>
      </w: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  <w:r w:rsidR="00AB6D4C" w:rsidRPr="00146538">
        <w:rPr>
          <w:rFonts w:ascii="Arial" w:eastAsia="Times New Roman" w:hAnsi="Arial" w:cs="Arial"/>
          <w:sz w:val="24"/>
          <w:szCs w:val="24"/>
        </w:rPr>
        <w:t>“</w:t>
      </w:r>
      <w:r w:rsidRPr="00146538">
        <w:rPr>
          <w:rFonts w:ascii="Arial" w:eastAsia="Times New Roman" w:hAnsi="Arial" w:cs="Arial"/>
          <w:sz w:val="24"/>
          <w:szCs w:val="24"/>
        </w:rPr>
        <w:t>(dodatna i dopunska nastava)</w:t>
      </w:r>
      <w:r w:rsidR="00AB6D4C" w:rsidRPr="00146538">
        <w:rPr>
          <w:rFonts w:ascii="Arial" w:eastAsia="Times New Roman" w:hAnsi="Arial" w:cs="Arial"/>
          <w:sz w:val="24"/>
          <w:szCs w:val="24"/>
        </w:rPr>
        <w:t>”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</w:p>
    <w:p w14:paraId="6C6DA1EA" w14:textId="77777777" w:rsidR="00E76DB7" w:rsidRPr="00146538" w:rsidRDefault="00E76DB7" w:rsidP="00AB6D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7E97FE" w14:textId="3EB91C46" w:rsidR="003B61C7" w:rsidRPr="00146538" w:rsidRDefault="003B61C7" w:rsidP="00BB7DB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3</w:t>
      </w:r>
      <w:r w:rsidR="000F1D9D" w:rsidRPr="00146538">
        <w:rPr>
          <w:rFonts w:ascii="Arial" w:eastAsia="Times New Roman" w:hAnsi="Arial" w:cs="Arial"/>
          <w:sz w:val="24"/>
          <w:szCs w:val="24"/>
        </w:rPr>
        <w:t>2</w:t>
      </w:r>
    </w:p>
    <w:p w14:paraId="57FEBF2E" w14:textId="77777777" w:rsidR="00E76DB7" w:rsidRPr="00146538" w:rsidRDefault="00AB6D4C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Naziv člana 57 mijenja se i glasi:</w:t>
      </w:r>
    </w:p>
    <w:p w14:paraId="750DC50A" w14:textId="342DB17C" w:rsidR="00BB7DB6" w:rsidRPr="00146538" w:rsidRDefault="00AB6D4C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A2FA7A" w14:textId="246FEE18" w:rsidR="00BB7DB6" w:rsidRPr="00146538" w:rsidRDefault="00AB6D4C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“Radno vrijeme </w:t>
      </w:r>
      <w:r w:rsidR="00BB7DB6" w:rsidRPr="00146538">
        <w:rPr>
          <w:rFonts w:ascii="Arial" w:eastAsia="Times New Roman" w:hAnsi="Arial" w:cs="Arial"/>
          <w:sz w:val="24"/>
          <w:szCs w:val="24"/>
        </w:rPr>
        <w:t>stručnih saradnika”.</w:t>
      </w:r>
    </w:p>
    <w:p w14:paraId="152C7D4A" w14:textId="77777777" w:rsidR="00E76DB7" w:rsidRPr="00146538" w:rsidRDefault="00E76DB7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EEDB64" w14:textId="0F784CF1" w:rsidR="003B61C7" w:rsidRPr="00146538" w:rsidRDefault="003B61C7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Stav 1 briše</w:t>
      </w:r>
      <w:r w:rsidR="00BB7DB6" w:rsidRPr="00146538">
        <w:rPr>
          <w:rFonts w:ascii="Arial" w:eastAsia="Times New Roman" w:hAnsi="Arial" w:cs="Arial"/>
          <w:sz w:val="24"/>
          <w:szCs w:val="24"/>
        </w:rPr>
        <w:t xml:space="preserve"> se</w:t>
      </w:r>
      <w:r w:rsidRPr="00146538">
        <w:rPr>
          <w:rFonts w:ascii="Arial" w:eastAsia="Times New Roman" w:hAnsi="Arial" w:cs="Arial"/>
          <w:sz w:val="24"/>
          <w:szCs w:val="24"/>
        </w:rPr>
        <w:t>.</w:t>
      </w:r>
    </w:p>
    <w:p w14:paraId="371D14A5" w14:textId="77777777" w:rsidR="00E76DB7" w:rsidRPr="00146538" w:rsidRDefault="00E76DB7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03DC4C" w14:textId="77777777" w:rsidR="00E76DB7" w:rsidRPr="00146538" w:rsidRDefault="003B61C7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Stav 2 mijenja se i glasi:</w:t>
      </w:r>
    </w:p>
    <w:p w14:paraId="5D4149D7" w14:textId="77777777" w:rsidR="001037DB" w:rsidRPr="00146538" w:rsidRDefault="003B61C7" w:rsidP="00103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7AA260" w14:textId="2CD26627" w:rsidR="00BE3375" w:rsidRPr="00146538" w:rsidRDefault="00BB7DB6" w:rsidP="00103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“</w:t>
      </w:r>
      <w:r w:rsidR="003B61C7" w:rsidRPr="00146538">
        <w:rPr>
          <w:rFonts w:ascii="Arial" w:eastAsia="Times New Roman" w:hAnsi="Arial" w:cs="Arial"/>
          <w:sz w:val="24"/>
          <w:szCs w:val="24"/>
        </w:rPr>
        <w:t>Stručni saradnici su dužni da, u okviru četrdesetočasovne radne nedjelje,</w:t>
      </w:r>
      <w:r w:rsidRPr="00146538">
        <w:rPr>
          <w:rFonts w:ascii="Arial" w:eastAsia="Times New Roman" w:hAnsi="Arial" w:cs="Arial"/>
          <w:sz w:val="24"/>
          <w:szCs w:val="24"/>
        </w:rPr>
        <w:t xml:space="preserve"> </w:t>
      </w:r>
      <w:r w:rsidR="003B61C7" w:rsidRPr="00146538">
        <w:rPr>
          <w:rFonts w:ascii="Arial" w:eastAsia="Times New Roman" w:hAnsi="Arial" w:cs="Arial"/>
          <w:sz w:val="24"/>
          <w:szCs w:val="24"/>
        </w:rPr>
        <w:t>ostvare 30 časova neposrednog rada sa učenicima, nastavnicim</w:t>
      </w:r>
      <w:r w:rsidR="004674A5" w:rsidRPr="00146538">
        <w:rPr>
          <w:rFonts w:ascii="Arial" w:eastAsia="Times New Roman" w:hAnsi="Arial" w:cs="Arial"/>
          <w:sz w:val="24"/>
          <w:szCs w:val="24"/>
        </w:rPr>
        <w:t>a</w:t>
      </w:r>
      <w:r w:rsidR="003B61C7" w:rsidRPr="00146538">
        <w:rPr>
          <w:rFonts w:ascii="Arial" w:eastAsia="Times New Roman" w:hAnsi="Arial" w:cs="Arial"/>
          <w:sz w:val="24"/>
          <w:szCs w:val="24"/>
        </w:rPr>
        <w:t xml:space="preserve"> i roditeljima</w:t>
      </w:r>
      <w:r w:rsidR="00BE3375" w:rsidRPr="00146538">
        <w:rPr>
          <w:rFonts w:ascii="Arial" w:eastAsia="Times New Roman" w:hAnsi="Arial" w:cs="Arial"/>
          <w:sz w:val="24"/>
          <w:szCs w:val="24"/>
        </w:rPr>
        <w:t>.</w:t>
      </w:r>
      <w:r w:rsidR="00ED0E18" w:rsidRPr="0014653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FA0BE5" w14:textId="714DFA57" w:rsidR="00BE3375" w:rsidRPr="00146538" w:rsidRDefault="00BE3375" w:rsidP="00BE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U stavu 3 riječi “saradnika u nastavi” brišu se.</w:t>
      </w:r>
    </w:p>
    <w:p w14:paraId="5789DF07" w14:textId="77777777" w:rsidR="00BF7967" w:rsidRPr="00146538" w:rsidRDefault="00BF7967" w:rsidP="00BE33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A72E00" w14:textId="369E5E51" w:rsidR="00BE3375" w:rsidRPr="00146538" w:rsidRDefault="00BE3375" w:rsidP="00BE3375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Član 3</w:t>
      </w:r>
      <w:r w:rsidR="000F1D9D" w:rsidRPr="00146538">
        <w:rPr>
          <w:rFonts w:ascii="Arial" w:eastAsia="Times New Roman" w:hAnsi="Arial" w:cs="Arial"/>
          <w:sz w:val="24"/>
          <w:szCs w:val="24"/>
        </w:rPr>
        <w:t>3</w:t>
      </w:r>
    </w:p>
    <w:p w14:paraId="5C9C9FB9" w14:textId="77777777" w:rsidR="00BE3375" w:rsidRPr="00146538" w:rsidRDefault="00BE3375" w:rsidP="00BE33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46538">
        <w:rPr>
          <w:rFonts w:ascii="Arial" w:eastAsia="Times New Roman" w:hAnsi="Arial" w:cs="Arial"/>
          <w:sz w:val="24"/>
          <w:szCs w:val="24"/>
        </w:rPr>
        <w:t>U članu 58 riječi “saradnici u nastavi” brišu se.</w:t>
      </w:r>
    </w:p>
    <w:p w14:paraId="652C06A6" w14:textId="77777777" w:rsidR="00937C4C" w:rsidRPr="00146538" w:rsidRDefault="00937C4C" w:rsidP="00BE33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B45352" w14:textId="31059726" w:rsidR="00937C4C" w:rsidRDefault="00BE3375" w:rsidP="00BE33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 w:rsidRPr="003B61C7">
        <w:rPr>
          <w:rFonts w:ascii="Arial" w:eastAsia="Times New Roman" w:hAnsi="Arial" w:cs="Arial"/>
          <w:b/>
          <w:bCs/>
          <w:sz w:val="27"/>
          <w:szCs w:val="27"/>
        </w:rPr>
        <w:t>Napomena: Prelazne i završne odredbe će se definisati nakon utvrđivanja konačnog teksta osnovnih odredbi ovoga zakona</w:t>
      </w:r>
    </w:p>
    <w:p w14:paraId="20A67E06" w14:textId="77777777" w:rsidR="00937C4C" w:rsidRPr="003B61C7" w:rsidRDefault="00937C4C" w:rsidP="00BE337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10171AA9" w14:textId="5AB42D31" w:rsidR="00ED0E18" w:rsidRDefault="00ED0E18" w:rsidP="00ED0E18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260A">
        <w:rPr>
          <w:rFonts w:ascii="Arial" w:hAnsi="Arial" w:cs="Arial"/>
          <w:b/>
          <w:bCs/>
          <w:sz w:val="24"/>
          <w:szCs w:val="24"/>
        </w:rPr>
        <w:t>O b r a z l o ž e nj e</w:t>
      </w:r>
    </w:p>
    <w:p w14:paraId="6166824F" w14:textId="77777777" w:rsidR="00ED0E18" w:rsidRDefault="00ED0E18" w:rsidP="00ED0E18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A20464" w14:textId="77777777" w:rsidR="00ED0E18" w:rsidRPr="0049260A" w:rsidRDefault="00ED0E18" w:rsidP="00ED0E18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260A">
        <w:rPr>
          <w:rFonts w:ascii="Arial" w:hAnsi="Arial" w:cs="Arial"/>
          <w:b/>
          <w:bCs/>
          <w:sz w:val="24"/>
          <w:szCs w:val="24"/>
        </w:rPr>
        <w:t>I  Ustavni osnov za donošenje zakona</w:t>
      </w:r>
    </w:p>
    <w:p w14:paraId="468F3530" w14:textId="77777777" w:rsidR="00ED0E18" w:rsidRPr="000B40AD" w:rsidRDefault="00ED0E18" w:rsidP="00ED0E18">
      <w:pPr>
        <w:spacing w:line="252" w:lineRule="auto"/>
        <w:jc w:val="both"/>
        <w:rPr>
          <w:rFonts w:ascii="Arial" w:eastAsia="Times New Roman" w:hAnsi="Arial" w:cs="Arial"/>
          <w:bCs/>
          <w:sz w:val="27"/>
          <w:szCs w:val="27"/>
        </w:rPr>
      </w:pPr>
      <w:r w:rsidRPr="000B40AD">
        <w:rPr>
          <w:rFonts w:ascii="Arial" w:eastAsia="Times New Roman" w:hAnsi="Arial" w:cs="Arial"/>
          <w:bCs/>
          <w:sz w:val="27"/>
          <w:szCs w:val="27"/>
        </w:rPr>
        <w:t>Ustavni osnov za donošnje ovog zakona sadržan je u članu 16 tačka 5 Ustava Crne Gore, kojim je predviđeno da se zakonom uređuju pitanja od interesa za Crnu Goru.</w:t>
      </w:r>
    </w:p>
    <w:p w14:paraId="7EF84980" w14:textId="77777777" w:rsidR="00ED0E18" w:rsidRDefault="00ED0E18" w:rsidP="00ED0E18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</w:p>
    <w:p w14:paraId="1628B641" w14:textId="77777777" w:rsidR="00ED0E18" w:rsidRDefault="00ED0E18" w:rsidP="00ED0E18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</w:rPr>
        <w:t xml:space="preserve"> </w:t>
      </w:r>
      <w:r w:rsidRPr="0049260A">
        <w:rPr>
          <w:rFonts w:ascii="Arial" w:hAnsi="Arial" w:cs="Arial"/>
          <w:b/>
          <w:bCs/>
          <w:sz w:val="24"/>
          <w:szCs w:val="24"/>
        </w:rPr>
        <w:t>II Razlozi za donošenje zakona</w:t>
      </w:r>
    </w:p>
    <w:p w14:paraId="55571825" w14:textId="5A1F86DD" w:rsidR="000B40AD" w:rsidRPr="000B40AD" w:rsidRDefault="000B40AD" w:rsidP="000B40AD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0B40AD">
        <w:rPr>
          <w:rFonts w:ascii="Arial" w:hAnsi="Arial" w:cs="Arial"/>
          <w:bCs/>
          <w:sz w:val="24"/>
          <w:szCs w:val="24"/>
        </w:rPr>
        <w:t xml:space="preserve">Donošenje zakona o izmjenama i dopunama </w:t>
      </w:r>
      <w:r>
        <w:rPr>
          <w:rFonts w:ascii="Arial" w:hAnsi="Arial" w:cs="Arial"/>
          <w:bCs/>
          <w:sz w:val="24"/>
          <w:szCs w:val="24"/>
        </w:rPr>
        <w:t>Z</w:t>
      </w:r>
      <w:r w:rsidRPr="000B40AD">
        <w:rPr>
          <w:rFonts w:ascii="Arial" w:hAnsi="Arial" w:cs="Arial"/>
          <w:bCs/>
          <w:sz w:val="24"/>
          <w:szCs w:val="24"/>
        </w:rPr>
        <w:t>akona o gimnaziji ima za cilj stvaranje uslova za unapređiva</w:t>
      </w:r>
      <w:r>
        <w:rPr>
          <w:rFonts w:ascii="Arial" w:hAnsi="Arial" w:cs="Arial"/>
          <w:bCs/>
          <w:sz w:val="24"/>
          <w:szCs w:val="24"/>
        </w:rPr>
        <w:t>nje kvaliteta opšteg obrazovanja</w:t>
      </w:r>
      <w:r w:rsidRPr="000B40AD">
        <w:rPr>
          <w:rFonts w:ascii="Arial" w:hAnsi="Arial" w:cs="Arial"/>
          <w:bCs/>
          <w:sz w:val="24"/>
          <w:szCs w:val="24"/>
        </w:rPr>
        <w:t xml:space="preserve"> i stvaranje uslova za poboljšanje postignuć</w:t>
      </w:r>
      <w:r w:rsidR="00C03232">
        <w:rPr>
          <w:rFonts w:ascii="Arial" w:hAnsi="Arial" w:cs="Arial"/>
          <w:bCs/>
          <w:sz w:val="24"/>
          <w:szCs w:val="24"/>
        </w:rPr>
        <w:t>a</w:t>
      </w:r>
      <w:r w:rsidRPr="000B40AD">
        <w:rPr>
          <w:rFonts w:ascii="Arial" w:hAnsi="Arial" w:cs="Arial"/>
          <w:bCs/>
          <w:sz w:val="24"/>
          <w:szCs w:val="24"/>
        </w:rPr>
        <w:t xml:space="preserve"> učenika u ovo</w:t>
      </w:r>
      <w:r>
        <w:rPr>
          <w:rFonts w:ascii="Arial" w:hAnsi="Arial" w:cs="Arial"/>
          <w:bCs/>
          <w:sz w:val="24"/>
          <w:szCs w:val="24"/>
        </w:rPr>
        <w:t>j</w:t>
      </w:r>
      <w:r w:rsidRPr="000B40AD">
        <w:rPr>
          <w:rFonts w:ascii="Arial" w:hAnsi="Arial" w:cs="Arial"/>
          <w:bCs/>
          <w:sz w:val="24"/>
          <w:szCs w:val="24"/>
        </w:rPr>
        <w:t xml:space="preserve"> oblasti.</w:t>
      </w:r>
    </w:p>
    <w:p w14:paraId="5DFF736C" w14:textId="6B155E3A" w:rsidR="000B40AD" w:rsidRDefault="000B40AD" w:rsidP="000B40AD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0B40AD">
        <w:rPr>
          <w:rFonts w:ascii="Arial" w:hAnsi="Arial" w:cs="Arial"/>
          <w:bCs/>
          <w:sz w:val="24"/>
          <w:szCs w:val="24"/>
        </w:rPr>
        <w:t>U tom cilju bilo je potrebno unaprijediti odredbe zakona koje se odnose na broj učenik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0B40AD">
        <w:rPr>
          <w:rFonts w:ascii="Arial" w:hAnsi="Arial" w:cs="Arial"/>
          <w:bCs/>
          <w:sz w:val="24"/>
          <w:szCs w:val="24"/>
        </w:rPr>
        <w:t>u odjeljenjima</w:t>
      </w:r>
      <w:r>
        <w:rPr>
          <w:rFonts w:ascii="Arial" w:hAnsi="Arial" w:cs="Arial"/>
          <w:bCs/>
          <w:sz w:val="24"/>
          <w:szCs w:val="24"/>
        </w:rPr>
        <w:t>. Naime, N</w:t>
      </w:r>
      <w:r w:rsidRPr="000B40AD">
        <w:rPr>
          <w:rFonts w:ascii="Arial" w:hAnsi="Arial" w:cs="Arial"/>
          <w:bCs/>
          <w:sz w:val="24"/>
          <w:szCs w:val="24"/>
        </w:rPr>
        <w:t>acrt</w:t>
      </w:r>
      <w:r>
        <w:rPr>
          <w:rFonts w:ascii="Arial" w:hAnsi="Arial" w:cs="Arial"/>
          <w:bCs/>
          <w:sz w:val="24"/>
          <w:szCs w:val="24"/>
        </w:rPr>
        <w:t>om</w:t>
      </w:r>
      <w:r w:rsidRPr="000B40AD">
        <w:rPr>
          <w:rFonts w:ascii="Arial" w:hAnsi="Arial" w:cs="Arial"/>
          <w:bCs/>
          <w:sz w:val="24"/>
          <w:szCs w:val="24"/>
        </w:rPr>
        <w:t xml:space="preserve"> zakona bilo potrebno </w:t>
      </w:r>
      <w:r>
        <w:rPr>
          <w:rFonts w:ascii="Arial" w:hAnsi="Arial" w:cs="Arial"/>
          <w:bCs/>
          <w:sz w:val="24"/>
          <w:szCs w:val="24"/>
        </w:rPr>
        <w:t>definisati</w:t>
      </w:r>
      <w:r w:rsidRPr="000B40AD">
        <w:rPr>
          <w:rFonts w:ascii="Arial" w:hAnsi="Arial" w:cs="Arial"/>
          <w:bCs/>
          <w:sz w:val="24"/>
          <w:szCs w:val="24"/>
        </w:rPr>
        <w:t xml:space="preserve"> da odjeljenje može imati najviše 30 učenika umjesto dosadašnjih 32 budući da je smanjenje broja učenika </w:t>
      </w:r>
      <w:r w:rsidR="001A51F3">
        <w:rPr>
          <w:rFonts w:ascii="Arial" w:hAnsi="Arial" w:cs="Arial"/>
          <w:bCs/>
          <w:sz w:val="24"/>
          <w:szCs w:val="24"/>
        </w:rPr>
        <w:t xml:space="preserve">u </w:t>
      </w:r>
      <w:r w:rsidRPr="000B40AD">
        <w:rPr>
          <w:rFonts w:ascii="Arial" w:hAnsi="Arial" w:cs="Arial"/>
          <w:bCs/>
          <w:sz w:val="24"/>
          <w:szCs w:val="24"/>
        </w:rPr>
        <w:t>odjeljenju jedan od osnovnih preduslova za unapređenje poboljšanje kvaliteta obrazovanja</w:t>
      </w:r>
      <w:r>
        <w:rPr>
          <w:rFonts w:ascii="Arial" w:hAnsi="Arial" w:cs="Arial"/>
          <w:bCs/>
          <w:sz w:val="24"/>
          <w:szCs w:val="24"/>
        </w:rPr>
        <w:t>,</w:t>
      </w:r>
      <w:r w:rsidRPr="000B40AD">
        <w:rPr>
          <w:rFonts w:ascii="Arial" w:hAnsi="Arial" w:cs="Arial"/>
          <w:bCs/>
          <w:sz w:val="24"/>
          <w:szCs w:val="24"/>
        </w:rPr>
        <w:t xml:space="preserve"> a t</w:t>
      </w:r>
      <w:r>
        <w:rPr>
          <w:rFonts w:ascii="Arial" w:hAnsi="Arial" w:cs="Arial"/>
          <w:bCs/>
          <w:sz w:val="24"/>
          <w:szCs w:val="24"/>
        </w:rPr>
        <w:t>ime</w:t>
      </w:r>
      <w:r w:rsidRPr="000B40AD">
        <w:rPr>
          <w:rFonts w:ascii="Arial" w:hAnsi="Arial" w:cs="Arial"/>
          <w:bCs/>
          <w:sz w:val="24"/>
          <w:szCs w:val="24"/>
        </w:rPr>
        <w:t xml:space="preserve"> veću mogućnost</w:t>
      </w:r>
      <w:r w:rsidR="00F90428">
        <w:rPr>
          <w:rFonts w:ascii="Arial" w:hAnsi="Arial" w:cs="Arial"/>
          <w:bCs/>
          <w:sz w:val="24"/>
          <w:szCs w:val="24"/>
        </w:rPr>
        <w:t>,</w:t>
      </w:r>
      <w:r w:rsidRPr="000B40AD">
        <w:rPr>
          <w:rFonts w:ascii="Arial" w:hAnsi="Arial" w:cs="Arial"/>
          <w:bCs/>
          <w:sz w:val="24"/>
          <w:szCs w:val="24"/>
        </w:rPr>
        <w:t xml:space="preserve"> zadovoljenje specifičnih obrazovni</w:t>
      </w:r>
      <w:r w:rsidR="00F90428">
        <w:rPr>
          <w:rFonts w:ascii="Arial" w:hAnsi="Arial" w:cs="Arial"/>
          <w:bCs/>
          <w:sz w:val="24"/>
          <w:szCs w:val="24"/>
        </w:rPr>
        <w:t>h</w:t>
      </w:r>
      <w:r w:rsidRPr="000B40AD">
        <w:rPr>
          <w:rFonts w:ascii="Arial" w:hAnsi="Arial" w:cs="Arial"/>
          <w:bCs/>
          <w:sz w:val="24"/>
          <w:szCs w:val="24"/>
        </w:rPr>
        <w:t xml:space="preserve"> potreba svakog učenika, to jest</w:t>
      </w:r>
      <w:r w:rsidR="00F90428">
        <w:rPr>
          <w:rFonts w:ascii="Arial" w:hAnsi="Arial" w:cs="Arial"/>
          <w:bCs/>
          <w:sz w:val="24"/>
          <w:szCs w:val="24"/>
        </w:rPr>
        <w:t>,</w:t>
      </w:r>
      <w:r w:rsidRPr="000B40AD">
        <w:rPr>
          <w:rFonts w:ascii="Arial" w:hAnsi="Arial" w:cs="Arial"/>
          <w:bCs/>
          <w:sz w:val="24"/>
          <w:szCs w:val="24"/>
        </w:rPr>
        <w:t xml:space="preserve"> individualiziranu </w:t>
      </w:r>
      <w:r>
        <w:rPr>
          <w:rFonts w:ascii="Arial" w:hAnsi="Arial" w:cs="Arial"/>
          <w:bCs/>
          <w:sz w:val="24"/>
          <w:szCs w:val="24"/>
        </w:rPr>
        <w:t>obrazovnu podršku nastavnik</w:t>
      </w:r>
      <w:r w:rsidR="00F90428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u cilju</w:t>
      </w:r>
      <w:r w:rsidRPr="000B40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ostvarivanja boljih postignuća s</w:t>
      </w:r>
      <w:r w:rsidRPr="000B40AD">
        <w:rPr>
          <w:rFonts w:ascii="Arial" w:hAnsi="Arial" w:cs="Arial"/>
          <w:bCs/>
          <w:sz w:val="24"/>
          <w:szCs w:val="24"/>
        </w:rPr>
        <w:t>vako</w:t>
      </w:r>
      <w:r>
        <w:rPr>
          <w:rFonts w:ascii="Arial" w:hAnsi="Arial" w:cs="Arial"/>
          <w:bCs/>
          <w:sz w:val="24"/>
          <w:szCs w:val="24"/>
        </w:rPr>
        <w:t>g</w:t>
      </w:r>
      <w:r w:rsidRPr="000B40AD">
        <w:rPr>
          <w:rFonts w:ascii="Arial" w:hAnsi="Arial" w:cs="Arial"/>
          <w:bCs/>
          <w:sz w:val="24"/>
          <w:szCs w:val="24"/>
        </w:rPr>
        <w:t xml:space="preserve"> pojedinačno</w:t>
      </w:r>
      <w:r>
        <w:rPr>
          <w:rFonts w:ascii="Arial" w:hAnsi="Arial" w:cs="Arial"/>
          <w:bCs/>
          <w:sz w:val="24"/>
          <w:szCs w:val="24"/>
        </w:rPr>
        <w:t>g</w:t>
      </w:r>
      <w:r w:rsidRPr="000B40AD">
        <w:rPr>
          <w:rFonts w:ascii="Arial" w:hAnsi="Arial" w:cs="Arial"/>
          <w:bCs/>
          <w:sz w:val="24"/>
          <w:szCs w:val="24"/>
        </w:rPr>
        <w:t xml:space="preserve"> učenika u skladu s njihovim vlastiti</w:t>
      </w:r>
      <w:r>
        <w:rPr>
          <w:rFonts w:ascii="Arial" w:hAnsi="Arial" w:cs="Arial"/>
          <w:bCs/>
          <w:sz w:val="24"/>
          <w:szCs w:val="24"/>
        </w:rPr>
        <w:t>m sposobnostima i predz</w:t>
      </w:r>
      <w:r w:rsidRPr="000B40A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anj</w:t>
      </w:r>
      <w:r w:rsidRPr="000B40AD">
        <w:rPr>
          <w:rFonts w:ascii="Arial" w:hAnsi="Arial" w:cs="Arial"/>
          <w:bCs/>
          <w:sz w:val="24"/>
          <w:szCs w:val="24"/>
        </w:rPr>
        <w:t>ima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54FEF89B" w14:textId="635B6DE3" w:rsidR="007B7818" w:rsidRDefault="007B7818" w:rsidP="007B7818">
      <w:pPr>
        <w:jc w:val="both"/>
        <w:rPr>
          <w:rFonts w:ascii="Arial" w:hAnsi="Arial" w:cs="Arial"/>
          <w:bCs/>
          <w:sz w:val="24"/>
          <w:szCs w:val="24"/>
        </w:rPr>
      </w:pPr>
      <w:r w:rsidRPr="007B7818">
        <w:rPr>
          <w:rFonts w:ascii="Arial" w:hAnsi="Arial" w:cs="Arial"/>
          <w:bCs/>
          <w:sz w:val="24"/>
          <w:szCs w:val="24"/>
        </w:rPr>
        <w:t xml:space="preserve">Nacrtom zakona definiše se kontinuitet u ocjenjivanju uslovljen fondom časova nastavnog predmeta, a sve usljed izmjena </w:t>
      </w:r>
      <w:r w:rsidR="00A86F42">
        <w:rPr>
          <w:rFonts w:ascii="Arial" w:hAnsi="Arial" w:cs="Arial"/>
          <w:bCs/>
          <w:sz w:val="24"/>
          <w:szCs w:val="24"/>
        </w:rPr>
        <w:t>broja</w:t>
      </w:r>
      <w:r w:rsidRPr="007B7818">
        <w:rPr>
          <w:rFonts w:ascii="Arial" w:hAnsi="Arial" w:cs="Arial"/>
          <w:bCs/>
          <w:sz w:val="24"/>
          <w:szCs w:val="24"/>
        </w:rPr>
        <w:t xml:space="preserve"> klasifikacionih perioda tokom nastavne godine. Takođe, član precizira i stepen opterećenja učenika brojem pisanih provjera znanja. </w:t>
      </w:r>
    </w:p>
    <w:p w14:paraId="094624C7" w14:textId="584F6A1A" w:rsidR="000B40AD" w:rsidRDefault="000B40AD" w:rsidP="000B40AD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0B40AD">
        <w:rPr>
          <w:rFonts w:ascii="Arial" w:hAnsi="Arial" w:cs="Arial"/>
          <w:bCs/>
          <w:sz w:val="24"/>
          <w:szCs w:val="24"/>
        </w:rPr>
        <w:t>akođe</w:t>
      </w:r>
      <w:r>
        <w:rPr>
          <w:rFonts w:ascii="Arial" w:hAnsi="Arial" w:cs="Arial"/>
          <w:bCs/>
          <w:sz w:val="24"/>
          <w:szCs w:val="24"/>
        </w:rPr>
        <w:t>,</w:t>
      </w:r>
      <w:r w:rsidRPr="000B40AD">
        <w:rPr>
          <w:rFonts w:ascii="Arial" w:hAnsi="Arial" w:cs="Arial"/>
          <w:bCs/>
          <w:sz w:val="24"/>
          <w:szCs w:val="24"/>
        </w:rPr>
        <w:t xml:space="preserve"> bilo je potrebno unaprijediti odredbe koje se odnose na vrijeme raspisivanj</w:t>
      </w:r>
      <w:r w:rsidR="00706F11">
        <w:rPr>
          <w:rFonts w:ascii="Arial" w:hAnsi="Arial" w:cs="Arial"/>
          <w:bCs/>
          <w:sz w:val="24"/>
          <w:szCs w:val="24"/>
        </w:rPr>
        <w:t>a</w:t>
      </w:r>
      <w:r w:rsidRPr="000B40AD">
        <w:rPr>
          <w:rFonts w:ascii="Arial" w:hAnsi="Arial" w:cs="Arial"/>
          <w:bCs/>
          <w:sz w:val="24"/>
          <w:szCs w:val="24"/>
        </w:rPr>
        <w:t xml:space="preserve"> konkursa za upis </w:t>
      </w:r>
      <w:r>
        <w:rPr>
          <w:rFonts w:ascii="Arial" w:hAnsi="Arial" w:cs="Arial"/>
          <w:bCs/>
          <w:sz w:val="24"/>
          <w:szCs w:val="24"/>
        </w:rPr>
        <w:t>učenika u prvi razred gimnazije.</w:t>
      </w:r>
    </w:p>
    <w:p w14:paraId="3D9E7390" w14:textId="79A64900" w:rsidR="009C6C72" w:rsidRPr="000B40AD" w:rsidRDefault="009C6C72" w:rsidP="000B40AD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9C6C72">
        <w:rPr>
          <w:rFonts w:ascii="Arial" w:hAnsi="Arial" w:cs="Arial"/>
          <w:bCs/>
          <w:sz w:val="24"/>
          <w:szCs w:val="24"/>
        </w:rPr>
        <w:t xml:space="preserve">Novim </w:t>
      </w:r>
      <w:r>
        <w:rPr>
          <w:rFonts w:ascii="Arial" w:hAnsi="Arial" w:cs="Arial"/>
          <w:bCs/>
          <w:sz w:val="24"/>
          <w:szCs w:val="24"/>
        </w:rPr>
        <w:t xml:space="preserve">Nacrtom zakona </w:t>
      </w:r>
      <w:r w:rsidRPr="009C6C72">
        <w:rPr>
          <w:rFonts w:ascii="Arial" w:hAnsi="Arial" w:cs="Arial"/>
          <w:bCs/>
          <w:sz w:val="24"/>
          <w:szCs w:val="24"/>
        </w:rPr>
        <w:t>učenicima matematičke gimnazije omogućeno je da na maturskom ispitu ima</w:t>
      </w:r>
      <w:r>
        <w:rPr>
          <w:rFonts w:ascii="Arial" w:hAnsi="Arial" w:cs="Arial"/>
          <w:bCs/>
          <w:sz w:val="24"/>
          <w:szCs w:val="24"/>
        </w:rPr>
        <w:t xml:space="preserve">ju izbor između dva predmeta </w:t>
      </w:r>
      <w:r w:rsidRPr="007B7818">
        <w:rPr>
          <w:rFonts w:ascii="Arial" w:hAnsi="Arial" w:cs="Arial"/>
          <w:bCs/>
          <w:sz w:val="24"/>
          <w:szCs w:val="24"/>
        </w:rPr>
        <w:t>analize sa algebrom</w:t>
      </w:r>
      <w:r w:rsidRPr="009C6C72">
        <w:rPr>
          <w:rFonts w:ascii="Arial" w:hAnsi="Arial" w:cs="Arial"/>
          <w:bCs/>
          <w:sz w:val="24"/>
          <w:szCs w:val="24"/>
        </w:rPr>
        <w:t xml:space="preserve"> ili </w:t>
      </w:r>
      <w:proofErr w:type="gramStart"/>
      <w:r w:rsidRPr="007B7818">
        <w:rPr>
          <w:rFonts w:ascii="Arial" w:hAnsi="Arial" w:cs="Arial"/>
          <w:bCs/>
          <w:sz w:val="24"/>
          <w:szCs w:val="24"/>
        </w:rPr>
        <w:t>matematike..</w:t>
      </w:r>
      <w:proofErr w:type="gramEnd"/>
      <w:r w:rsidRPr="009C6C72">
        <w:rPr>
          <w:rFonts w:ascii="Arial" w:hAnsi="Arial" w:cs="Arial"/>
          <w:bCs/>
          <w:sz w:val="24"/>
          <w:szCs w:val="24"/>
        </w:rPr>
        <w:t xml:space="preserve"> Ova prom</w:t>
      </w:r>
      <w:r w:rsidR="00706F11">
        <w:rPr>
          <w:rFonts w:ascii="Arial" w:hAnsi="Arial" w:cs="Arial"/>
          <w:bCs/>
          <w:sz w:val="24"/>
          <w:szCs w:val="24"/>
        </w:rPr>
        <w:t>j</w:t>
      </w:r>
      <w:r w:rsidRPr="009C6C72">
        <w:rPr>
          <w:rFonts w:ascii="Arial" w:hAnsi="Arial" w:cs="Arial"/>
          <w:bCs/>
          <w:sz w:val="24"/>
          <w:szCs w:val="24"/>
        </w:rPr>
        <w:t>ena pruža učenicima fleksibilnost u odabiru oblasti koja im je najbliža</w:t>
      </w:r>
      <w:r>
        <w:rPr>
          <w:rFonts w:ascii="Arial" w:hAnsi="Arial" w:cs="Arial"/>
          <w:bCs/>
          <w:sz w:val="24"/>
          <w:szCs w:val="24"/>
        </w:rPr>
        <w:t>.</w:t>
      </w:r>
    </w:p>
    <w:p w14:paraId="513C4134" w14:textId="65F0D305" w:rsidR="000B40AD" w:rsidRDefault="000B40AD" w:rsidP="000B40AD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Pr="000B40AD">
        <w:rPr>
          <w:rFonts w:ascii="Arial" w:hAnsi="Arial" w:cs="Arial"/>
          <w:bCs/>
          <w:sz w:val="24"/>
          <w:szCs w:val="24"/>
        </w:rPr>
        <w:t xml:space="preserve">napređuju </w:t>
      </w:r>
      <w:r>
        <w:rPr>
          <w:rFonts w:ascii="Arial" w:hAnsi="Arial" w:cs="Arial"/>
          <w:bCs/>
          <w:sz w:val="24"/>
          <w:szCs w:val="24"/>
        </w:rPr>
        <w:t xml:space="preserve">se </w:t>
      </w:r>
      <w:r w:rsidRPr="000B40AD">
        <w:rPr>
          <w:rFonts w:ascii="Arial" w:hAnsi="Arial" w:cs="Arial"/>
          <w:bCs/>
          <w:sz w:val="24"/>
          <w:szCs w:val="24"/>
        </w:rPr>
        <w:t>odredbe koje se odnose</w:t>
      </w:r>
      <w:r w:rsidR="004F13F3">
        <w:rPr>
          <w:rFonts w:ascii="Arial" w:hAnsi="Arial" w:cs="Arial"/>
          <w:bCs/>
          <w:sz w:val="24"/>
          <w:szCs w:val="24"/>
        </w:rPr>
        <w:t xml:space="preserve"> na</w:t>
      </w:r>
      <w:r w:rsidRPr="000B40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instruktivnu</w:t>
      </w:r>
      <w:r w:rsidRPr="000B40AD">
        <w:rPr>
          <w:rFonts w:ascii="Arial" w:hAnsi="Arial" w:cs="Arial"/>
          <w:bCs/>
          <w:sz w:val="24"/>
          <w:szCs w:val="24"/>
        </w:rPr>
        <w:t xml:space="preserve"> nastavu koj</w:t>
      </w:r>
      <w:r w:rsidR="004F13F3">
        <w:rPr>
          <w:rFonts w:ascii="Arial" w:hAnsi="Arial" w:cs="Arial"/>
          <w:bCs/>
          <w:sz w:val="24"/>
          <w:szCs w:val="24"/>
        </w:rPr>
        <w:t>e</w:t>
      </w:r>
      <w:r w:rsidRPr="000B40AD">
        <w:rPr>
          <w:rFonts w:ascii="Arial" w:hAnsi="Arial" w:cs="Arial"/>
          <w:bCs/>
          <w:sz w:val="24"/>
          <w:szCs w:val="24"/>
        </w:rPr>
        <w:t xml:space="preserve"> su </w:t>
      </w:r>
      <w:r w:rsidR="004F13F3">
        <w:rPr>
          <w:rFonts w:ascii="Arial" w:hAnsi="Arial" w:cs="Arial"/>
          <w:bCs/>
          <w:sz w:val="24"/>
          <w:szCs w:val="24"/>
        </w:rPr>
        <w:t xml:space="preserve">u </w:t>
      </w:r>
      <w:r w:rsidRPr="000B40AD">
        <w:rPr>
          <w:rFonts w:ascii="Arial" w:hAnsi="Arial" w:cs="Arial"/>
          <w:bCs/>
          <w:sz w:val="24"/>
          <w:szCs w:val="24"/>
        </w:rPr>
        <w:t>obavezi da pohađaju vanredni učenici i dr</w:t>
      </w:r>
      <w:r>
        <w:rPr>
          <w:rFonts w:ascii="Arial" w:hAnsi="Arial" w:cs="Arial"/>
          <w:bCs/>
          <w:sz w:val="24"/>
          <w:szCs w:val="24"/>
        </w:rPr>
        <w:t>.</w:t>
      </w:r>
    </w:p>
    <w:p w14:paraId="0074F217" w14:textId="15D96BC4" w:rsidR="000B40AD" w:rsidRDefault="000B40AD" w:rsidP="000B40AD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Pr="000B40AD">
        <w:rPr>
          <w:rFonts w:ascii="Arial" w:hAnsi="Arial" w:cs="Arial"/>
          <w:bCs/>
          <w:sz w:val="24"/>
          <w:szCs w:val="24"/>
        </w:rPr>
        <w:t>sim navedenog bil</w:t>
      </w:r>
      <w:r>
        <w:rPr>
          <w:rFonts w:ascii="Arial" w:hAnsi="Arial" w:cs="Arial"/>
          <w:bCs/>
          <w:sz w:val="24"/>
          <w:szCs w:val="24"/>
        </w:rPr>
        <w:t>o je neophodno</w:t>
      </w:r>
      <w:r w:rsidRPr="000B40AD">
        <w:rPr>
          <w:rFonts w:ascii="Arial" w:hAnsi="Arial" w:cs="Arial"/>
          <w:bCs/>
          <w:sz w:val="24"/>
          <w:szCs w:val="24"/>
        </w:rPr>
        <w:t xml:space="preserve"> preciznije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definisati </w:t>
      </w:r>
      <w:r w:rsidRPr="000B40AD">
        <w:rPr>
          <w:rFonts w:ascii="Arial" w:hAnsi="Arial" w:cs="Arial"/>
          <w:bCs/>
          <w:sz w:val="24"/>
          <w:szCs w:val="24"/>
        </w:rPr>
        <w:t xml:space="preserve"> i</w:t>
      </w:r>
      <w:proofErr w:type="gramEnd"/>
      <w:r w:rsidRPr="000B40AD">
        <w:rPr>
          <w:rFonts w:ascii="Arial" w:hAnsi="Arial" w:cs="Arial"/>
          <w:bCs/>
          <w:sz w:val="24"/>
          <w:szCs w:val="24"/>
        </w:rPr>
        <w:t xml:space="preserve"> jedan broj postojeći odredbi zakona kako bi se obezbijedila njihova jedinstvena primjena u praksi.</w:t>
      </w:r>
    </w:p>
    <w:p w14:paraId="1F59A5C7" w14:textId="4EA21E0E" w:rsidR="007B7818" w:rsidRPr="007B7818" w:rsidRDefault="007B7818" w:rsidP="007B7818">
      <w:pPr>
        <w:pStyle w:val="NormalWeb"/>
        <w:jc w:val="both"/>
        <w:rPr>
          <w:rFonts w:ascii="Arial" w:eastAsiaTheme="minorHAnsi" w:hAnsi="Arial" w:cs="Arial"/>
          <w:bCs/>
        </w:rPr>
      </w:pPr>
      <w:r w:rsidRPr="007B7818">
        <w:rPr>
          <w:rFonts w:ascii="Arial" w:eastAsiaTheme="minorHAnsi" w:hAnsi="Arial" w:cs="Arial"/>
          <w:bCs/>
        </w:rPr>
        <w:t xml:space="preserve">Nacrtom zakona omogućava </w:t>
      </w:r>
      <w:r w:rsidR="00381DB8">
        <w:rPr>
          <w:rFonts w:ascii="Arial" w:eastAsiaTheme="minorHAnsi" w:hAnsi="Arial" w:cs="Arial"/>
          <w:bCs/>
        </w:rPr>
        <w:t xml:space="preserve">se </w:t>
      </w:r>
      <w:r w:rsidRPr="007B7818">
        <w:rPr>
          <w:rFonts w:ascii="Arial" w:eastAsiaTheme="minorHAnsi" w:hAnsi="Arial" w:cs="Arial"/>
          <w:bCs/>
        </w:rPr>
        <w:t>predmetnim nastavnicima da blagovremeno organizuju ponovljenu pisanu provjeru znanja tokom časa dopunske nastave. Ova izm</w:t>
      </w:r>
      <w:r w:rsidR="00381DB8">
        <w:rPr>
          <w:rFonts w:ascii="Arial" w:eastAsiaTheme="minorHAnsi" w:hAnsi="Arial" w:cs="Arial"/>
          <w:bCs/>
        </w:rPr>
        <w:t>j</w:t>
      </w:r>
      <w:r w:rsidRPr="007B7818">
        <w:rPr>
          <w:rFonts w:ascii="Arial" w:eastAsiaTheme="minorHAnsi" w:hAnsi="Arial" w:cs="Arial"/>
          <w:bCs/>
        </w:rPr>
        <w:t>ena ima za cilj da pruži fleksibilnost u procesu oc</w:t>
      </w:r>
      <w:r w:rsidR="00381DB8">
        <w:rPr>
          <w:rFonts w:ascii="Arial" w:eastAsiaTheme="minorHAnsi" w:hAnsi="Arial" w:cs="Arial"/>
          <w:bCs/>
        </w:rPr>
        <w:t>j</w:t>
      </w:r>
      <w:r w:rsidRPr="007B7818">
        <w:rPr>
          <w:rFonts w:ascii="Arial" w:eastAsiaTheme="minorHAnsi" w:hAnsi="Arial" w:cs="Arial"/>
          <w:bCs/>
        </w:rPr>
        <w:t xml:space="preserve">enjivanja, posebno u slučajevima kada učenici nisu bili u mogućnosti da u potpunosti pokažu svoje znanje zbog različitih okolnosti. Ova </w:t>
      </w:r>
      <w:r w:rsidRPr="007B7818">
        <w:rPr>
          <w:rFonts w:ascii="Arial" w:eastAsiaTheme="minorHAnsi" w:hAnsi="Arial" w:cs="Arial"/>
          <w:bCs/>
        </w:rPr>
        <w:lastRenderedPageBreak/>
        <w:t xml:space="preserve">mogućnost takođe doprinosi nesmetanoj realizaciji </w:t>
      </w:r>
      <w:r w:rsidR="00381DB8">
        <w:rPr>
          <w:rFonts w:ascii="Arial" w:eastAsiaTheme="minorHAnsi" w:hAnsi="Arial" w:cs="Arial"/>
          <w:bCs/>
        </w:rPr>
        <w:t xml:space="preserve">redovnog </w:t>
      </w:r>
      <w:r w:rsidRPr="007B7818">
        <w:rPr>
          <w:rFonts w:ascii="Arial" w:eastAsiaTheme="minorHAnsi" w:hAnsi="Arial" w:cs="Arial"/>
          <w:bCs/>
        </w:rPr>
        <w:t>nastavnog procesa, jer omogućava nastavnicima da, u saradnji sa učenicima, pravovremeno rješavaju eventualne praznine u učenju i oc</w:t>
      </w:r>
      <w:r w:rsidR="00381DB8">
        <w:rPr>
          <w:rFonts w:ascii="Arial" w:eastAsiaTheme="minorHAnsi" w:hAnsi="Arial" w:cs="Arial"/>
          <w:bCs/>
        </w:rPr>
        <w:t>j</w:t>
      </w:r>
      <w:r w:rsidRPr="007B7818">
        <w:rPr>
          <w:rFonts w:ascii="Arial" w:eastAsiaTheme="minorHAnsi" w:hAnsi="Arial" w:cs="Arial"/>
          <w:bCs/>
        </w:rPr>
        <w:t>enjivanju, čime se obezb</w:t>
      </w:r>
      <w:r w:rsidR="00381DB8">
        <w:rPr>
          <w:rFonts w:ascii="Arial" w:eastAsiaTheme="minorHAnsi" w:hAnsi="Arial" w:cs="Arial"/>
          <w:bCs/>
        </w:rPr>
        <w:t>j</w:t>
      </w:r>
      <w:r w:rsidRPr="007B7818">
        <w:rPr>
          <w:rFonts w:ascii="Arial" w:eastAsiaTheme="minorHAnsi" w:hAnsi="Arial" w:cs="Arial"/>
          <w:bCs/>
        </w:rPr>
        <w:t>eđuje ravnoteža i pravičnost u oc</w:t>
      </w:r>
      <w:r w:rsidR="00381DB8">
        <w:rPr>
          <w:rFonts w:ascii="Arial" w:eastAsiaTheme="minorHAnsi" w:hAnsi="Arial" w:cs="Arial"/>
          <w:bCs/>
        </w:rPr>
        <w:t>j</w:t>
      </w:r>
      <w:r w:rsidRPr="007B7818">
        <w:rPr>
          <w:rFonts w:ascii="Arial" w:eastAsiaTheme="minorHAnsi" w:hAnsi="Arial" w:cs="Arial"/>
          <w:bCs/>
        </w:rPr>
        <w:t>enjivanju.</w:t>
      </w:r>
    </w:p>
    <w:p w14:paraId="051E795C" w14:textId="77777777" w:rsidR="00ED0E18" w:rsidRDefault="00ED0E18" w:rsidP="00ED0E1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sz w:val="24"/>
          <w:szCs w:val="24"/>
        </w:rPr>
      </w:pPr>
    </w:p>
    <w:p w14:paraId="7D226EE6" w14:textId="777B27F2" w:rsidR="00ED0E18" w:rsidRDefault="00ED0E18" w:rsidP="00ED0E1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ED0E18">
        <w:rPr>
          <w:rFonts w:ascii="Arial" w:hAnsi="Arial" w:cs="Arial"/>
          <w:b/>
          <w:bCs/>
          <w:sz w:val="24"/>
          <w:szCs w:val="24"/>
        </w:rPr>
        <w:t xml:space="preserve">III </w:t>
      </w:r>
      <w:r w:rsidR="00381DB8">
        <w:rPr>
          <w:rFonts w:ascii="Arial" w:hAnsi="Arial" w:cs="Arial"/>
          <w:b/>
          <w:bCs/>
          <w:sz w:val="24"/>
          <w:szCs w:val="24"/>
        </w:rPr>
        <w:t>O</w:t>
      </w:r>
      <w:r w:rsidRPr="00ED0E18">
        <w:rPr>
          <w:rFonts w:ascii="Arial" w:hAnsi="Arial" w:cs="Arial"/>
          <w:b/>
          <w:bCs/>
          <w:sz w:val="24"/>
          <w:szCs w:val="24"/>
        </w:rPr>
        <w:t>bjašnjenje osnovnih pravnih instituta</w:t>
      </w:r>
    </w:p>
    <w:p w14:paraId="41903CFC" w14:textId="77777777" w:rsidR="00ED0E18" w:rsidRDefault="00ED0E18" w:rsidP="00ED0E1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sz w:val="24"/>
          <w:szCs w:val="24"/>
        </w:rPr>
      </w:pPr>
    </w:p>
    <w:p w14:paraId="1C9F808C" w14:textId="77777777" w:rsidR="00ED0E18" w:rsidRDefault="00ED0E18" w:rsidP="00ED0E1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sz w:val="24"/>
          <w:szCs w:val="24"/>
        </w:rPr>
      </w:pPr>
    </w:p>
    <w:p w14:paraId="68318220" w14:textId="387E56F1" w:rsidR="00BC1EAB" w:rsidRPr="007B7818" w:rsidRDefault="00BC1EAB" w:rsidP="00ED0E18">
      <w:pPr>
        <w:jc w:val="both"/>
        <w:rPr>
          <w:rFonts w:ascii="Arial" w:hAnsi="Arial" w:cs="Arial"/>
          <w:bCs/>
          <w:sz w:val="24"/>
          <w:szCs w:val="24"/>
        </w:rPr>
      </w:pPr>
      <w:r w:rsidRPr="007B7818">
        <w:rPr>
          <w:rFonts w:ascii="Arial" w:hAnsi="Arial" w:cs="Arial"/>
          <w:bCs/>
          <w:sz w:val="24"/>
          <w:szCs w:val="24"/>
        </w:rPr>
        <w:t xml:space="preserve">Nacrtom zakona se oglašavaju odredbe koje se odnose na broj </w:t>
      </w:r>
      <w:proofErr w:type="gramStart"/>
      <w:r w:rsidRPr="007B7818">
        <w:rPr>
          <w:rFonts w:ascii="Arial" w:hAnsi="Arial" w:cs="Arial"/>
          <w:bCs/>
          <w:sz w:val="24"/>
          <w:szCs w:val="24"/>
        </w:rPr>
        <w:t>klasifikacionih  perioda</w:t>
      </w:r>
      <w:proofErr w:type="gramEnd"/>
      <w:r w:rsidRPr="007B7818">
        <w:rPr>
          <w:rFonts w:ascii="Arial" w:hAnsi="Arial" w:cs="Arial"/>
          <w:bCs/>
          <w:sz w:val="24"/>
          <w:szCs w:val="24"/>
        </w:rPr>
        <w:t xml:space="preserve"> imajući u vidu da je Opštim zakonom o obrazovanju vaspitanju propisano da obrazovn</w:t>
      </w:r>
      <w:r w:rsidR="00E8625A">
        <w:rPr>
          <w:rFonts w:ascii="Arial" w:hAnsi="Arial" w:cs="Arial"/>
          <w:bCs/>
          <w:sz w:val="24"/>
          <w:szCs w:val="24"/>
        </w:rPr>
        <w:t>o</w:t>
      </w:r>
      <w:r w:rsidRPr="007B7818">
        <w:rPr>
          <w:rFonts w:ascii="Arial" w:hAnsi="Arial" w:cs="Arial"/>
          <w:bCs/>
          <w:sz w:val="24"/>
          <w:szCs w:val="24"/>
        </w:rPr>
        <w:t xml:space="preserve"> vaspitni rad (nastana godina), obuhvata dva klasifikaciona perioda (polugodišta) umjesto dosadašnjih 4 klasifikaciona perioda.</w:t>
      </w:r>
    </w:p>
    <w:p w14:paraId="05A72A13" w14:textId="00CB62B4" w:rsidR="003068E3" w:rsidRPr="007B7818" w:rsidRDefault="00BC1EAB" w:rsidP="00ED0E18">
      <w:pPr>
        <w:jc w:val="both"/>
        <w:rPr>
          <w:rFonts w:ascii="Arial" w:hAnsi="Arial" w:cs="Arial"/>
          <w:bCs/>
          <w:sz w:val="24"/>
          <w:szCs w:val="24"/>
        </w:rPr>
      </w:pPr>
      <w:r w:rsidRPr="007B7818">
        <w:rPr>
          <w:rFonts w:ascii="Arial" w:hAnsi="Arial" w:cs="Arial"/>
          <w:bCs/>
          <w:sz w:val="24"/>
          <w:szCs w:val="24"/>
        </w:rPr>
        <w:t>Takođe, Nacrtom zakona je predviđeno da se konkurs</w:t>
      </w:r>
      <w:r w:rsidR="00E8625A">
        <w:rPr>
          <w:rFonts w:ascii="Arial" w:hAnsi="Arial" w:cs="Arial"/>
          <w:bCs/>
          <w:sz w:val="24"/>
          <w:szCs w:val="24"/>
        </w:rPr>
        <w:t xml:space="preserve"> za</w:t>
      </w:r>
      <w:r w:rsidRPr="007B7818">
        <w:rPr>
          <w:rFonts w:ascii="Arial" w:hAnsi="Arial" w:cs="Arial"/>
          <w:bCs/>
          <w:sz w:val="24"/>
          <w:szCs w:val="24"/>
        </w:rPr>
        <w:t xml:space="preserve"> upis učenika u prvi razred gimnazije raspisuje, po pravilu 3 mjeseca prije početka naredne školske godine, to jest do kraja juna, što je bilo i dosadašnja praksa</w:t>
      </w:r>
      <w:r w:rsidR="00E8625A">
        <w:rPr>
          <w:rFonts w:ascii="Arial" w:hAnsi="Arial" w:cs="Arial"/>
          <w:bCs/>
          <w:sz w:val="24"/>
          <w:szCs w:val="24"/>
        </w:rPr>
        <w:t>. U</w:t>
      </w:r>
      <w:r w:rsidRPr="007B7818">
        <w:rPr>
          <w:rFonts w:ascii="Arial" w:hAnsi="Arial" w:cs="Arial"/>
          <w:bCs/>
          <w:sz w:val="24"/>
          <w:szCs w:val="24"/>
        </w:rPr>
        <w:t>mjesto važeće odredbe da se konkurs raspisuje po pravilo 6 mjeseci prije početka školske godine. Na ovaj način se obezbjeđuju uslovi da se konkurs raspisuje nakon završetka nastavne godine i eksterne provjere znanja na kraju devetog razreda</w:t>
      </w:r>
      <w:r w:rsidR="003068E3" w:rsidRPr="007B7818">
        <w:rPr>
          <w:rFonts w:ascii="Arial" w:hAnsi="Arial" w:cs="Arial"/>
          <w:bCs/>
          <w:sz w:val="24"/>
          <w:szCs w:val="24"/>
        </w:rPr>
        <w:t>.</w:t>
      </w:r>
    </w:p>
    <w:p w14:paraId="04D522D2" w14:textId="178F8C10" w:rsidR="003068E3" w:rsidRPr="007B7818" w:rsidRDefault="003068E3" w:rsidP="00ED0E18">
      <w:pPr>
        <w:jc w:val="both"/>
        <w:rPr>
          <w:rFonts w:ascii="Arial" w:hAnsi="Arial" w:cs="Arial"/>
          <w:bCs/>
          <w:sz w:val="24"/>
          <w:szCs w:val="24"/>
        </w:rPr>
      </w:pPr>
      <w:r w:rsidRPr="007B7818">
        <w:rPr>
          <w:rFonts w:ascii="Arial" w:hAnsi="Arial" w:cs="Arial"/>
          <w:bCs/>
          <w:sz w:val="24"/>
          <w:szCs w:val="24"/>
        </w:rPr>
        <w:t>Nacrtom zakona je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 bilo potrebno </w:t>
      </w:r>
      <w:r w:rsidRPr="007B7818">
        <w:rPr>
          <w:rFonts w:ascii="Arial" w:hAnsi="Arial" w:cs="Arial"/>
          <w:bCs/>
          <w:sz w:val="24"/>
          <w:szCs w:val="24"/>
        </w:rPr>
        <w:t>definisati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 da odjeljenje može imati najviše 30 učenika po odobrenju </w:t>
      </w:r>
      <w:r w:rsidRPr="007B7818">
        <w:rPr>
          <w:rFonts w:ascii="Arial" w:hAnsi="Arial" w:cs="Arial"/>
          <w:bCs/>
          <w:sz w:val="24"/>
          <w:szCs w:val="24"/>
        </w:rPr>
        <w:t>M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inistarstva umjesto dosadašnjih 32 </w:t>
      </w:r>
      <w:r w:rsidRPr="007B7818">
        <w:rPr>
          <w:rFonts w:ascii="Arial" w:hAnsi="Arial" w:cs="Arial"/>
          <w:bCs/>
          <w:sz w:val="24"/>
          <w:szCs w:val="24"/>
        </w:rPr>
        <w:t xml:space="preserve">učenika, </w:t>
      </w:r>
      <w:r w:rsidR="00BC1EAB" w:rsidRPr="007B7818">
        <w:rPr>
          <w:rFonts w:ascii="Arial" w:hAnsi="Arial" w:cs="Arial"/>
          <w:bCs/>
          <w:sz w:val="24"/>
          <w:szCs w:val="24"/>
        </w:rPr>
        <w:t>čim</w:t>
      </w:r>
      <w:r w:rsidRPr="007B7818">
        <w:rPr>
          <w:rFonts w:ascii="Arial" w:hAnsi="Arial" w:cs="Arial"/>
          <w:bCs/>
          <w:sz w:val="24"/>
          <w:szCs w:val="24"/>
        </w:rPr>
        <w:t>e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 će se stvoriti jedan od osnovnih preduslova za unapređenje</w:t>
      </w:r>
      <w:r w:rsidR="00E8625A">
        <w:rPr>
          <w:rFonts w:ascii="Arial" w:hAnsi="Arial" w:cs="Arial"/>
          <w:bCs/>
          <w:sz w:val="24"/>
          <w:szCs w:val="24"/>
        </w:rPr>
        <w:t>,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 poboljšanje kvalitet</w:t>
      </w:r>
      <w:r w:rsidR="00E8625A">
        <w:rPr>
          <w:rFonts w:ascii="Arial" w:hAnsi="Arial" w:cs="Arial"/>
          <w:bCs/>
          <w:sz w:val="24"/>
          <w:szCs w:val="24"/>
        </w:rPr>
        <w:t>a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 obrazovanja u cilju ostvarivanja bolji</w:t>
      </w:r>
      <w:r w:rsidRPr="007B7818">
        <w:rPr>
          <w:rFonts w:ascii="Arial" w:hAnsi="Arial" w:cs="Arial"/>
          <w:bCs/>
          <w:sz w:val="24"/>
          <w:szCs w:val="24"/>
        </w:rPr>
        <w:t>h</w:t>
      </w:r>
      <w:r w:rsidR="00BC1EAB" w:rsidRPr="007B7818">
        <w:rPr>
          <w:rFonts w:ascii="Arial" w:hAnsi="Arial" w:cs="Arial"/>
          <w:bCs/>
          <w:sz w:val="24"/>
          <w:szCs w:val="24"/>
        </w:rPr>
        <w:t xml:space="preserve"> postignuća svakog učenika u skladu sa njihovim ličnim sposobnostima.</w:t>
      </w:r>
    </w:p>
    <w:p w14:paraId="0E8902AB" w14:textId="78FD010D" w:rsidR="007B7818" w:rsidRDefault="007B7818" w:rsidP="007B7818">
      <w:p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9C6C72">
        <w:rPr>
          <w:rFonts w:ascii="Arial" w:hAnsi="Arial" w:cs="Arial"/>
          <w:bCs/>
          <w:sz w:val="24"/>
          <w:szCs w:val="24"/>
        </w:rPr>
        <w:t>Izm</w:t>
      </w:r>
      <w:r w:rsidR="00E8625A">
        <w:rPr>
          <w:rFonts w:ascii="Arial" w:hAnsi="Arial" w:cs="Arial"/>
          <w:bCs/>
          <w:sz w:val="24"/>
          <w:szCs w:val="24"/>
        </w:rPr>
        <w:t>j</w:t>
      </w:r>
      <w:r w:rsidRPr="009C6C72">
        <w:rPr>
          <w:rFonts w:ascii="Arial" w:hAnsi="Arial" w:cs="Arial"/>
          <w:bCs/>
          <w:sz w:val="24"/>
          <w:szCs w:val="24"/>
        </w:rPr>
        <w:t>enom Opšteg zakona o obrazovanju i vaspitanju i ukidanjem klasifikacionog perioda, bilo je neophodno precizirati broj ocjena koje učenici moraju imati kako bi im se na polugodištu/nastavnoj godini mogle formirati konačne ocjene.</w:t>
      </w:r>
    </w:p>
    <w:p w14:paraId="16188B67" w14:textId="6FAA60E1" w:rsidR="00BC1EAB" w:rsidRPr="007B7818" w:rsidRDefault="00BC1EAB" w:rsidP="00ED0E18">
      <w:pPr>
        <w:jc w:val="both"/>
        <w:rPr>
          <w:rFonts w:ascii="Arial" w:hAnsi="Arial" w:cs="Arial"/>
          <w:bCs/>
          <w:sz w:val="24"/>
          <w:szCs w:val="24"/>
        </w:rPr>
      </w:pPr>
      <w:r w:rsidRPr="007B7818">
        <w:rPr>
          <w:rFonts w:ascii="Arial" w:hAnsi="Arial" w:cs="Arial"/>
          <w:bCs/>
          <w:sz w:val="24"/>
          <w:szCs w:val="24"/>
        </w:rPr>
        <w:t>Takođe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, </w:t>
      </w:r>
      <w:r w:rsidRPr="007B7818">
        <w:rPr>
          <w:rFonts w:ascii="Arial" w:hAnsi="Arial" w:cs="Arial"/>
          <w:bCs/>
          <w:sz w:val="24"/>
          <w:szCs w:val="24"/>
        </w:rPr>
        <w:t>ovim za</w:t>
      </w:r>
      <w:r w:rsidR="007B7818" w:rsidRPr="007B7818">
        <w:rPr>
          <w:rFonts w:ascii="Arial" w:hAnsi="Arial" w:cs="Arial"/>
          <w:bCs/>
          <w:sz w:val="24"/>
          <w:szCs w:val="24"/>
        </w:rPr>
        <w:t>konom na drugačiji način definisa</w:t>
      </w:r>
      <w:r w:rsidR="00E8625A">
        <w:rPr>
          <w:rFonts w:ascii="Arial" w:hAnsi="Arial" w:cs="Arial"/>
          <w:bCs/>
          <w:sz w:val="24"/>
          <w:szCs w:val="24"/>
        </w:rPr>
        <w:t xml:space="preserve">no </w:t>
      </w:r>
      <w:proofErr w:type="gramStart"/>
      <w:r w:rsidR="00E8625A">
        <w:rPr>
          <w:rFonts w:ascii="Arial" w:hAnsi="Arial" w:cs="Arial"/>
          <w:bCs/>
          <w:sz w:val="24"/>
          <w:szCs w:val="24"/>
        </w:rPr>
        <w:t xml:space="preserve">je </w:t>
      </w:r>
      <w:r w:rsidRPr="007B7818">
        <w:rPr>
          <w:rFonts w:ascii="Arial" w:hAnsi="Arial" w:cs="Arial"/>
          <w:bCs/>
          <w:sz w:val="24"/>
          <w:szCs w:val="24"/>
        </w:rPr>
        <w:t xml:space="preserve"> trajanje</w:t>
      </w:r>
      <w:proofErr w:type="gramEnd"/>
      <w:r w:rsidRPr="007B7818">
        <w:rPr>
          <w:rFonts w:ascii="Arial" w:hAnsi="Arial" w:cs="Arial"/>
          <w:bCs/>
          <w:sz w:val="24"/>
          <w:szCs w:val="24"/>
        </w:rPr>
        <w:t xml:space="preserve"> pripremne nastav</w:t>
      </w:r>
      <w:r w:rsidR="00E8625A">
        <w:rPr>
          <w:rFonts w:ascii="Arial" w:hAnsi="Arial" w:cs="Arial"/>
          <w:bCs/>
          <w:sz w:val="24"/>
          <w:szCs w:val="24"/>
        </w:rPr>
        <w:t>e</w:t>
      </w:r>
      <w:r w:rsidRPr="007B7818">
        <w:rPr>
          <w:rFonts w:ascii="Arial" w:hAnsi="Arial" w:cs="Arial"/>
          <w:bCs/>
          <w:sz w:val="24"/>
          <w:szCs w:val="24"/>
        </w:rPr>
        <w:t xml:space="preserve"> za va</w:t>
      </w:r>
      <w:r w:rsidR="007B7818" w:rsidRPr="007B7818">
        <w:rPr>
          <w:rFonts w:ascii="Arial" w:hAnsi="Arial" w:cs="Arial"/>
          <w:bCs/>
          <w:sz w:val="24"/>
          <w:szCs w:val="24"/>
        </w:rPr>
        <w:t>nredne</w:t>
      </w:r>
      <w:r w:rsidRPr="007B7818">
        <w:rPr>
          <w:rFonts w:ascii="Arial" w:hAnsi="Arial" w:cs="Arial"/>
          <w:bCs/>
          <w:sz w:val="24"/>
          <w:szCs w:val="24"/>
        </w:rPr>
        <w:t xml:space="preserve"> učenike koji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ma je </w:t>
      </w:r>
      <w:r w:rsidRPr="007B7818">
        <w:rPr>
          <w:rFonts w:ascii="Arial" w:hAnsi="Arial" w:cs="Arial"/>
          <w:bCs/>
          <w:sz w:val="24"/>
          <w:szCs w:val="24"/>
        </w:rPr>
        <w:t>prest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ao </w:t>
      </w:r>
      <w:r w:rsidRPr="007B7818">
        <w:rPr>
          <w:rFonts w:ascii="Arial" w:hAnsi="Arial" w:cs="Arial"/>
          <w:bCs/>
          <w:sz w:val="24"/>
          <w:szCs w:val="24"/>
        </w:rPr>
        <w:t>status red</w:t>
      </w:r>
      <w:r w:rsidR="007B7818" w:rsidRPr="007B7818">
        <w:rPr>
          <w:rFonts w:ascii="Arial" w:hAnsi="Arial" w:cs="Arial"/>
          <w:bCs/>
          <w:sz w:val="24"/>
          <w:szCs w:val="24"/>
        </w:rPr>
        <w:t>ovnog učenika zbog 30 i više ne</w:t>
      </w:r>
      <w:r w:rsidRPr="007B7818">
        <w:rPr>
          <w:rFonts w:ascii="Arial" w:hAnsi="Arial" w:cs="Arial"/>
          <w:bCs/>
          <w:sz w:val="24"/>
          <w:szCs w:val="24"/>
        </w:rPr>
        <w:t>opravdanih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 izostanaka</w:t>
      </w:r>
      <w:r w:rsidR="00E8625A">
        <w:rPr>
          <w:rFonts w:ascii="Arial" w:hAnsi="Arial" w:cs="Arial"/>
          <w:bCs/>
          <w:sz w:val="24"/>
          <w:szCs w:val="24"/>
        </w:rPr>
        <w:t xml:space="preserve">, kao </w:t>
      </w:r>
      <w:r w:rsidRPr="007B7818">
        <w:rPr>
          <w:rFonts w:ascii="Arial" w:hAnsi="Arial" w:cs="Arial"/>
          <w:bCs/>
          <w:sz w:val="24"/>
          <w:szCs w:val="24"/>
        </w:rPr>
        <w:t xml:space="preserve"> i učenik</w:t>
      </w:r>
      <w:r w:rsidR="00E8625A">
        <w:rPr>
          <w:rFonts w:ascii="Arial" w:hAnsi="Arial" w:cs="Arial"/>
          <w:bCs/>
          <w:sz w:val="24"/>
          <w:szCs w:val="24"/>
        </w:rPr>
        <w:t>a</w:t>
      </w:r>
      <w:r w:rsidRPr="007B7818">
        <w:rPr>
          <w:rFonts w:ascii="Arial" w:hAnsi="Arial" w:cs="Arial"/>
          <w:bCs/>
          <w:sz w:val="24"/>
          <w:szCs w:val="24"/>
        </w:rPr>
        <w:t xml:space="preserve"> kojima 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je </w:t>
      </w:r>
      <w:r w:rsidRPr="007B7818">
        <w:rPr>
          <w:rFonts w:ascii="Arial" w:hAnsi="Arial" w:cs="Arial"/>
          <w:bCs/>
          <w:sz w:val="24"/>
          <w:szCs w:val="24"/>
        </w:rPr>
        <w:t>izrečena vas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pitna mjera </w:t>
      </w:r>
      <w:r w:rsidRPr="007B7818">
        <w:rPr>
          <w:rFonts w:ascii="Arial" w:hAnsi="Arial" w:cs="Arial"/>
          <w:bCs/>
          <w:sz w:val="24"/>
          <w:szCs w:val="24"/>
        </w:rPr>
        <w:t>isključenj</w:t>
      </w:r>
      <w:r w:rsidR="007B7818" w:rsidRPr="007B7818">
        <w:rPr>
          <w:rFonts w:ascii="Arial" w:hAnsi="Arial" w:cs="Arial"/>
          <w:bCs/>
          <w:sz w:val="24"/>
          <w:szCs w:val="24"/>
        </w:rPr>
        <w:t xml:space="preserve">a iz </w:t>
      </w:r>
      <w:r w:rsidRPr="007B7818">
        <w:rPr>
          <w:rFonts w:ascii="Arial" w:hAnsi="Arial" w:cs="Arial"/>
          <w:bCs/>
          <w:sz w:val="24"/>
          <w:szCs w:val="24"/>
        </w:rPr>
        <w:t>škole</w:t>
      </w:r>
      <w:r w:rsidR="00E8625A">
        <w:rPr>
          <w:rFonts w:ascii="Arial" w:hAnsi="Arial" w:cs="Arial"/>
          <w:bCs/>
          <w:sz w:val="24"/>
          <w:szCs w:val="24"/>
        </w:rPr>
        <w:t>.</w:t>
      </w:r>
      <w:r w:rsidRPr="007B7818">
        <w:rPr>
          <w:rFonts w:ascii="Arial" w:hAnsi="Arial" w:cs="Arial"/>
          <w:bCs/>
          <w:sz w:val="24"/>
          <w:szCs w:val="24"/>
        </w:rPr>
        <w:t xml:space="preserve"> </w:t>
      </w:r>
      <w:r w:rsidR="00E8625A">
        <w:rPr>
          <w:rFonts w:ascii="Arial" w:hAnsi="Arial" w:cs="Arial"/>
          <w:bCs/>
          <w:sz w:val="24"/>
          <w:szCs w:val="24"/>
        </w:rPr>
        <w:t>T</w:t>
      </w:r>
      <w:r w:rsidRPr="007B7818">
        <w:rPr>
          <w:rFonts w:ascii="Arial" w:hAnsi="Arial" w:cs="Arial"/>
          <w:bCs/>
          <w:sz w:val="24"/>
          <w:szCs w:val="24"/>
        </w:rPr>
        <w:t>rajanje pripremne n</w:t>
      </w:r>
      <w:r w:rsidR="007B7818" w:rsidRPr="007B7818">
        <w:rPr>
          <w:rFonts w:ascii="Arial" w:hAnsi="Arial" w:cs="Arial"/>
          <w:bCs/>
          <w:sz w:val="24"/>
          <w:szCs w:val="24"/>
        </w:rPr>
        <w:t>astave koji su ovi učenici dužni da</w:t>
      </w:r>
      <w:r w:rsidRPr="007B7818">
        <w:rPr>
          <w:rFonts w:ascii="Arial" w:hAnsi="Arial" w:cs="Arial"/>
          <w:bCs/>
          <w:sz w:val="24"/>
          <w:szCs w:val="24"/>
        </w:rPr>
        <w:t xml:space="preserve"> pohađaju smanjuje na 20% od ukupnog godišnjeg broj čas</w:t>
      </w:r>
      <w:r w:rsidR="007B7818" w:rsidRPr="007B7818">
        <w:rPr>
          <w:rFonts w:ascii="Arial" w:hAnsi="Arial" w:cs="Arial"/>
          <w:bCs/>
          <w:sz w:val="24"/>
          <w:szCs w:val="24"/>
        </w:rPr>
        <w:t>ova za određeni obrazovni program</w:t>
      </w:r>
      <w:r w:rsidRPr="007B7818">
        <w:rPr>
          <w:rFonts w:ascii="Arial" w:hAnsi="Arial" w:cs="Arial"/>
          <w:bCs/>
          <w:sz w:val="24"/>
          <w:szCs w:val="24"/>
        </w:rPr>
        <w:t>.</w:t>
      </w:r>
    </w:p>
    <w:p w14:paraId="3872027E" w14:textId="77777777" w:rsidR="00ED0E18" w:rsidRDefault="00ED0E18" w:rsidP="00ED0E1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sz w:val="24"/>
          <w:szCs w:val="24"/>
        </w:rPr>
      </w:pPr>
    </w:p>
    <w:p w14:paraId="08D67B16" w14:textId="186EBED7" w:rsidR="00ED0E18" w:rsidRDefault="00ED0E18" w:rsidP="00ED0E18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7765E8">
        <w:rPr>
          <w:rFonts w:ascii="Arial" w:hAnsi="Arial" w:cs="Arial"/>
          <w:b/>
          <w:sz w:val="24"/>
          <w:szCs w:val="24"/>
        </w:rPr>
        <w:t>IV Usklađenost sa evropskim zakonodavstvom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273CB045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56E85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Usklađenost</w:t>
      </w:r>
      <w:proofErr w:type="gramEnd"/>
      <w:r>
        <w:rPr>
          <w:rFonts w:ascii="Arial" w:hAnsi="Arial" w:cs="Arial"/>
          <w:sz w:val="24"/>
          <w:szCs w:val="24"/>
        </w:rPr>
        <w:t xml:space="preserve"> predloga propisa sa primarnim izvorima prava Evropske unije:</w:t>
      </w:r>
    </w:p>
    <w:p w14:paraId="5E430029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UFEU-Dio treći, politika i unutrašnje akcije Unije, Glava XII, obrazovanje, stručno osposobljavanje, omladina i sport, član 165 I 166 – potpuno usklađeno;</w:t>
      </w:r>
    </w:p>
    <w:p w14:paraId="4B6A0E78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b)Usklađenost</w:t>
      </w:r>
      <w:proofErr w:type="gramEnd"/>
      <w:r>
        <w:rPr>
          <w:rFonts w:ascii="Arial" w:hAnsi="Arial" w:cs="Arial"/>
          <w:sz w:val="24"/>
          <w:szCs w:val="24"/>
        </w:rPr>
        <w:t xml:space="preserve"> predloga propisa sa sekundarnim  izvorima prava Evropske unije</w:t>
      </w:r>
    </w:p>
    <w:p w14:paraId="3EB9E8D0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32001H0166</w:t>
      </w:r>
    </w:p>
    <w:p w14:paraId="7D253785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Preporuka Evropskog parlamenta i Savjeta od 12. februara 2001. godine o evropskoj saradnji u području ocjenjivanja kvaliteta školskog obrazovanja</w:t>
      </w:r>
    </w:p>
    <w:p w14:paraId="17CFDFDB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(2001/166/EZ)-potpuno usklađeno;</w:t>
      </w:r>
    </w:p>
    <w:p w14:paraId="1CCB95D3" w14:textId="77777777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c)Usklađenost predloga propisa sa ostalim izvorima prava Evropske unije:</w:t>
      </w:r>
    </w:p>
    <w:p w14:paraId="493F7B25" w14:textId="6881C80E" w:rsidR="00ED0E18" w:rsidRDefault="00ED0E18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 postoji izvor prava Evropske unije ove vrste sa kojim bi se predlog propisa mogao </w:t>
      </w:r>
      <w:r w:rsidRPr="00735EA9">
        <w:rPr>
          <w:rFonts w:ascii="Arial" w:hAnsi="Arial" w:cs="Arial"/>
          <w:sz w:val="24"/>
          <w:szCs w:val="24"/>
        </w:rPr>
        <w:t>uporediti radi dobijanja stepena njegove usklađenosti.</w:t>
      </w:r>
    </w:p>
    <w:p w14:paraId="55E4BEF7" w14:textId="77777777" w:rsidR="00735EA9" w:rsidRPr="00735EA9" w:rsidRDefault="00735EA9" w:rsidP="00ED0E18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23641CD3" w14:textId="382E9C1C" w:rsidR="00ED0E18" w:rsidRPr="00735EA9" w:rsidRDefault="00735EA9" w:rsidP="00ED0E18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735EA9">
        <w:rPr>
          <w:rFonts w:ascii="Arial" w:hAnsi="Arial" w:cs="Arial"/>
          <w:b/>
          <w:sz w:val="24"/>
          <w:szCs w:val="24"/>
        </w:rPr>
        <w:t>V Procjena finansijskih sredstava za sprovođenje propisa</w:t>
      </w:r>
    </w:p>
    <w:p w14:paraId="2774C8F1" w14:textId="508DBC68" w:rsidR="00ED0E18" w:rsidRPr="00C144EE" w:rsidRDefault="00ED0E18" w:rsidP="00ED0E18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ED0E18">
        <w:rPr>
          <w:rFonts w:ascii="Arial" w:hAnsi="Arial" w:cs="Arial"/>
          <w:sz w:val="24"/>
          <w:szCs w:val="24"/>
        </w:rPr>
        <w:t>Za sprovođenje ovog zakona nijesu potrebna posebna sredstva iz Budžeta Crne Gore</w:t>
      </w:r>
      <w:r w:rsidRPr="00ED0E18">
        <w:rPr>
          <w:rFonts w:ascii="Arial" w:hAnsi="Arial" w:cs="Arial"/>
          <w:b/>
          <w:sz w:val="24"/>
          <w:szCs w:val="24"/>
        </w:rPr>
        <w:t xml:space="preserve">. </w:t>
      </w:r>
    </w:p>
    <w:p w14:paraId="464D981F" w14:textId="77777777" w:rsidR="00ED0E18" w:rsidRDefault="00ED0E18" w:rsidP="00ED0E18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sz w:val="24"/>
          <w:szCs w:val="24"/>
        </w:rPr>
      </w:pPr>
    </w:p>
    <w:p w14:paraId="48637ABF" w14:textId="5EF5A065" w:rsidR="003B61C7" w:rsidRDefault="003B61C7" w:rsidP="00BB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7"/>
          <w:szCs w:val="27"/>
        </w:rPr>
      </w:pPr>
    </w:p>
    <w:p w14:paraId="1C9CC3A6" w14:textId="77777777" w:rsidR="003B61C7" w:rsidRPr="003B61C7" w:rsidRDefault="003B61C7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450A7592" w14:textId="582ED78E" w:rsidR="003B61C7" w:rsidRDefault="003B61C7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18104F3C" w14:textId="44BC72CF" w:rsidR="00BB7DB6" w:rsidRDefault="00BB7DB6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0C8D4A04" w14:textId="235D34A0" w:rsidR="00BB7DB6" w:rsidRDefault="00BB7DB6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49B8A84E" w14:textId="77777777" w:rsidR="00BB7DB6" w:rsidRPr="003B61C7" w:rsidRDefault="00BB7DB6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73F5E0EB" w14:textId="77777777" w:rsidR="00B7298F" w:rsidRDefault="00B7298F" w:rsidP="003B61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</w:p>
    <w:p w14:paraId="7F87AA84" w14:textId="77777777" w:rsidR="002500F3" w:rsidRPr="00262428" w:rsidRDefault="002500F3" w:rsidP="003B61C7">
      <w:pPr>
        <w:pStyle w:val="CommentText"/>
        <w:spacing w:after="0"/>
        <w:rPr>
          <w:rFonts w:ascii="Tahoma" w:hAnsi="Tahoma" w:cs="Tahoma"/>
          <w:i/>
          <w:sz w:val="24"/>
          <w:szCs w:val="24"/>
        </w:rPr>
      </w:pPr>
    </w:p>
    <w:sectPr w:rsidR="002500F3" w:rsidRPr="00262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0E2"/>
    <w:multiLevelType w:val="hybridMultilevel"/>
    <w:tmpl w:val="A9EE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231C2"/>
    <w:multiLevelType w:val="hybridMultilevel"/>
    <w:tmpl w:val="0BECA722"/>
    <w:lvl w:ilvl="0" w:tplc="C19E65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8F4"/>
    <w:multiLevelType w:val="hybridMultilevel"/>
    <w:tmpl w:val="5E3210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7FA"/>
    <w:multiLevelType w:val="hybridMultilevel"/>
    <w:tmpl w:val="C3EE02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E4DE3"/>
    <w:multiLevelType w:val="hybridMultilevel"/>
    <w:tmpl w:val="08B2133A"/>
    <w:lvl w:ilvl="0" w:tplc="C19E65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3D23"/>
    <w:multiLevelType w:val="hybridMultilevel"/>
    <w:tmpl w:val="5CF48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E752D"/>
    <w:multiLevelType w:val="hybridMultilevel"/>
    <w:tmpl w:val="18363B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5132"/>
    <w:multiLevelType w:val="hybridMultilevel"/>
    <w:tmpl w:val="71E25E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1359C"/>
    <w:multiLevelType w:val="hybridMultilevel"/>
    <w:tmpl w:val="B9DEFD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667F"/>
    <w:multiLevelType w:val="hybridMultilevel"/>
    <w:tmpl w:val="7FD490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767E"/>
    <w:multiLevelType w:val="hybridMultilevel"/>
    <w:tmpl w:val="316EB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620D"/>
    <w:multiLevelType w:val="hybridMultilevel"/>
    <w:tmpl w:val="03FACB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03528"/>
    <w:multiLevelType w:val="hybridMultilevel"/>
    <w:tmpl w:val="21202D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D3CDA"/>
    <w:multiLevelType w:val="hybridMultilevel"/>
    <w:tmpl w:val="7ECC00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39C"/>
    <w:multiLevelType w:val="hybridMultilevel"/>
    <w:tmpl w:val="D2409F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66D03"/>
    <w:multiLevelType w:val="hybridMultilevel"/>
    <w:tmpl w:val="C00C01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126CE"/>
    <w:multiLevelType w:val="hybridMultilevel"/>
    <w:tmpl w:val="DA2C7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07F84"/>
    <w:multiLevelType w:val="hybridMultilevel"/>
    <w:tmpl w:val="0C9E87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93B57"/>
    <w:multiLevelType w:val="hybridMultilevel"/>
    <w:tmpl w:val="7D466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46F69"/>
    <w:multiLevelType w:val="hybridMultilevel"/>
    <w:tmpl w:val="D522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83B7F"/>
    <w:multiLevelType w:val="hybridMultilevel"/>
    <w:tmpl w:val="4CA25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E1CAF"/>
    <w:multiLevelType w:val="hybridMultilevel"/>
    <w:tmpl w:val="2FA89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B2987"/>
    <w:multiLevelType w:val="hybridMultilevel"/>
    <w:tmpl w:val="9A0A16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43403"/>
    <w:multiLevelType w:val="hybridMultilevel"/>
    <w:tmpl w:val="36C6D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43B1F"/>
    <w:multiLevelType w:val="hybridMultilevel"/>
    <w:tmpl w:val="F4E6C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E3120"/>
    <w:multiLevelType w:val="hybridMultilevel"/>
    <w:tmpl w:val="8A80BD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4534B"/>
    <w:multiLevelType w:val="hybridMultilevel"/>
    <w:tmpl w:val="231A27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7B64"/>
    <w:multiLevelType w:val="hybridMultilevel"/>
    <w:tmpl w:val="5AEA1E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8DE"/>
    <w:multiLevelType w:val="hybridMultilevel"/>
    <w:tmpl w:val="0DBAD5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34833"/>
    <w:multiLevelType w:val="hybridMultilevel"/>
    <w:tmpl w:val="1D3032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8001B"/>
    <w:multiLevelType w:val="hybridMultilevel"/>
    <w:tmpl w:val="5D2CD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3583D"/>
    <w:multiLevelType w:val="hybridMultilevel"/>
    <w:tmpl w:val="1CCE9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A00D9"/>
    <w:multiLevelType w:val="hybridMultilevel"/>
    <w:tmpl w:val="5D66A6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63D8A"/>
    <w:multiLevelType w:val="hybridMultilevel"/>
    <w:tmpl w:val="836EB1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61FB0"/>
    <w:multiLevelType w:val="hybridMultilevel"/>
    <w:tmpl w:val="B6403B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93B3A"/>
    <w:multiLevelType w:val="hybridMultilevel"/>
    <w:tmpl w:val="0CF22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D6585"/>
    <w:multiLevelType w:val="hybridMultilevel"/>
    <w:tmpl w:val="B6FC5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C282E"/>
    <w:multiLevelType w:val="hybridMultilevel"/>
    <w:tmpl w:val="422E32A8"/>
    <w:lvl w:ilvl="0" w:tplc="C19E65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D67C8"/>
    <w:multiLevelType w:val="hybridMultilevel"/>
    <w:tmpl w:val="57A0F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834B8"/>
    <w:multiLevelType w:val="hybridMultilevel"/>
    <w:tmpl w:val="82A2E0D0"/>
    <w:lvl w:ilvl="0" w:tplc="040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7228267F"/>
    <w:multiLevelType w:val="hybridMultilevel"/>
    <w:tmpl w:val="679A13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B4E0A"/>
    <w:multiLevelType w:val="hybridMultilevel"/>
    <w:tmpl w:val="53404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5502D"/>
    <w:multiLevelType w:val="hybridMultilevel"/>
    <w:tmpl w:val="041AD2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35"/>
  </w:num>
  <w:num w:numId="4">
    <w:abstractNumId w:val="29"/>
  </w:num>
  <w:num w:numId="5">
    <w:abstractNumId w:val="14"/>
  </w:num>
  <w:num w:numId="6">
    <w:abstractNumId w:val="1"/>
  </w:num>
  <w:num w:numId="7">
    <w:abstractNumId w:val="4"/>
  </w:num>
  <w:num w:numId="8">
    <w:abstractNumId w:val="41"/>
  </w:num>
  <w:num w:numId="9">
    <w:abstractNumId w:val="16"/>
  </w:num>
  <w:num w:numId="10">
    <w:abstractNumId w:val="41"/>
  </w:num>
  <w:num w:numId="11">
    <w:abstractNumId w:val="2"/>
  </w:num>
  <w:num w:numId="12">
    <w:abstractNumId w:val="30"/>
  </w:num>
  <w:num w:numId="13">
    <w:abstractNumId w:val="13"/>
  </w:num>
  <w:num w:numId="14">
    <w:abstractNumId w:val="28"/>
  </w:num>
  <w:num w:numId="15">
    <w:abstractNumId w:val="27"/>
  </w:num>
  <w:num w:numId="16">
    <w:abstractNumId w:val="15"/>
  </w:num>
  <w:num w:numId="17">
    <w:abstractNumId w:val="3"/>
  </w:num>
  <w:num w:numId="18">
    <w:abstractNumId w:val="32"/>
  </w:num>
  <w:num w:numId="19">
    <w:abstractNumId w:val="5"/>
  </w:num>
  <w:num w:numId="20">
    <w:abstractNumId w:val="19"/>
  </w:num>
  <w:num w:numId="21">
    <w:abstractNumId w:val="20"/>
  </w:num>
  <w:num w:numId="22">
    <w:abstractNumId w:val="9"/>
  </w:num>
  <w:num w:numId="23">
    <w:abstractNumId w:val="39"/>
  </w:num>
  <w:num w:numId="24">
    <w:abstractNumId w:val="0"/>
  </w:num>
  <w:num w:numId="25">
    <w:abstractNumId w:val="11"/>
  </w:num>
  <w:num w:numId="26">
    <w:abstractNumId w:val="6"/>
  </w:num>
  <w:num w:numId="27">
    <w:abstractNumId w:val="42"/>
  </w:num>
  <w:num w:numId="28">
    <w:abstractNumId w:val="23"/>
  </w:num>
  <w:num w:numId="29">
    <w:abstractNumId w:val="21"/>
  </w:num>
  <w:num w:numId="30">
    <w:abstractNumId w:val="33"/>
  </w:num>
  <w:num w:numId="31">
    <w:abstractNumId w:val="8"/>
  </w:num>
  <w:num w:numId="32">
    <w:abstractNumId w:val="17"/>
  </w:num>
  <w:num w:numId="33">
    <w:abstractNumId w:val="22"/>
  </w:num>
  <w:num w:numId="34">
    <w:abstractNumId w:val="36"/>
  </w:num>
  <w:num w:numId="35">
    <w:abstractNumId w:val="12"/>
  </w:num>
  <w:num w:numId="36">
    <w:abstractNumId w:val="18"/>
  </w:num>
  <w:num w:numId="37">
    <w:abstractNumId w:val="7"/>
  </w:num>
  <w:num w:numId="38">
    <w:abstractNumId w:val="38"/>
  </w:num>
  <w:num w:numId="39">
    <w:abstractNumId w:val="26"/>
  </w:num>
  <w:num w:numId="40">
    <w:abstractNumId w:val="34"/>
  </w:num>
  <w:num w:numId="41">
    <w:abstractNumId w:val="31"/>
  </w:num>
  <w:num w:numId="42">
    <w:abstractNumId w:val="24"/>
  </w:num>
  <w:num w:numId="43">
    <w:abstractNumId w:val="37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F2"/>
    <w:rsid w:val="000102BD"/>
    <w:rsid w:val="00043EA0"/>
    <w:rsid w:val="000548D1"/>
    <w:rsid w:val="00092260"/>
    <w:rsid w:val="000A2E67"/>
    <w:rsid w:val="000B40AD"/>
    <w:rsid w:val="000B5678"/>
    <w:rsid w:val="000B5CF0"/>
    <w:rsid w:val="000F1D9D"/>
    <w:rsid w:val="000F2F15"/>
    <w:rsid w:val="0010274D"/>
    <w:rsid w:val="001037DB"/>
    <w:rsid w:val="001040F5"/>
    <w:rsid w:val="00146538"/>
    <w:rsid w:val="001478A0"/>
    <w:rsid w:val="00157376"/>
    <w:rsid w:val="00161354"/>
    <w:rsid w:val="00171BAB"/>
    <w:rsid w:val="001A4159"/>
    <w:rsid w:val="001A51F3"/>
    <w:rsid w:val="001B2CB1"/>
    <w:rsid w:val="001F5DC5"/>
    <w:rsid w:val="001F76BD"/>
    <w:rsid w:val="001F78F1"/>
    <w:rsid w:val="002012B6"/>
    <w:rsid w:val="002263EA"/>
    <w:rsid w:val="00227607"/>
    <w:rsid w:val="002500F3"/>
    <w:rsid w:val="00295055"/>
    <w:rsid w:val="002D24DC"/>
    <w:rsid w:val="003068E3"/>
    <w:rsid w:val="00320D78"/>
    <w:rsid w:val="00331330"/>
    <w:rsid w:val="00334398"/>
    <w:rsid w:val="003506D1"/>
    <w:rsid w:val="00354E18"/>
    <w:rsid w:val="00373BE6"/>
    <w:rsid w:val="00381DB8"/>
    <w:rsid w:val="003B04E7"/>
    <w:rsid w:val="003B0DF5"/>
    <w:rsid w:val="003B61C7"/>
    <w:rsid w:val="003C3239"/>
    <w:rsid w:val="003D6313"/>
    <w:rsid w:val="003E585C"/>
    <w:rsid w:val="00426ADE"/>
    <w:rsid w:val="00437BB9"/>
    <w:rsid w:val="00442FCE"/>
    <w:rsid w:val="00463837"/>
    <w:rsid w:val="004674A5"/>
    <w:rsid w:val="00482624"/>
    <w:rsid w:val="004B1695"/>
    <w:rsid w:val="004C2563"/>
    <w:rsid w:val="004D3F74"/>
    <w:rsid w:val="004D4FC6"/>
    <w:rsid w:val="004F13F3"/>
    <w:rsid w:val="004F56C4"/>
    <w:rsid w:val="00510FF2"/>
    <w:rsid w:val="00560AC2"/>
    <w:rsid w:val="00582A0B"/>
    <w:rsid w:val="00587D83"/>
    <w:rsid w:val="005A1420"/>
    <w:rsid w:val="005B1A9F"/>
    <w:rsid w:val="005B658C"/>
    <w:rsid w:val="005B6ECD"/>
    <w:rsid w:val="005C783A"/>
    <w:rsid w:val="005D7933"/>
    <w:rsid w:val="005F3CB7"/>
    <w:rsid w:val="00607178"/>
    <w:rsid w:val="006164D3"/>
    <w:rsid w:val="00623EBC"/>
    <w:rsid w:val="00625754"/>
    <w:rsid w:val="00652214"/>
    <w:rsid w:val="00663AA0"/>
    <w:rsid w:val="006833FE"/>
    <w:rsid w:val="00685524"/>
    <w:rsid w:val="006A783F"/>
    <w:rsid w:val="006B1E5C"/>
    <w:rsid w:val="006D621A"/>
    <w:rsid w:val="00706E2C"/>
    <w:rsid w:val="00706F11"/>
    <w:rsid w:val="00714167"/>
    <w:rsid w:val="0072233E"/>
    <w:rsid w:val="00735EA9"/>
    <w:rsid w:val="00761B2F"/>
    <w:rsid w:val="00772B55"/>
    <w:rsid w:val="00787FE1"/>
    <w:rsid w:val="007A2362"/>
    <w:rsid w:val="007B7818"/>
    <w:rsid w:val="007C1C9E"/>
    <w:rsid w:val="0087761F"/>
    <w:rsid w:val="00881800"/>
    <w:rsid w:val="008C5AAC"/>
    <w:rsid w:val="008C6B9D"/>
    <w:rsid w:val="008F0A29"/>
    <w:rsid w:val="00917EDD"/>
    <w:rsid w:val="00935162"/>
    <w:rsid w:val="00937C4C"/>
    <w:rsid w:val="009400EF"/>
    <w:rsid w:val="00950EF4"/>
    <w:rsid w:val="0095610D"/>
    <w:rsid w:val="009B1BB5"/>
    <w:rsid w:val="009B56A8"/>
    <w:rsid w:val="009C6C72"/>
    <w:rsid w:val="009C7374"/>
    <w:rsid w:val="009D4670"/>
    <w:rsid w:val="009E1630"/>
    <w:rsid w:val="009E3936"/>
    <w:rsid w:val="009F2849"/>
    <w:rsid w:val="009F42DC"/>
    <w:rsid w:val="00A15086"/>
    <w:rsid w:val="00A36A90"/>
    <w:rsid w:val="00A41016"/>
    <w:rsid w:val="00A763EE"/>
    <w:rsid w:val="00A7647F"/>
    <w:rsid w:val="00A86F42"/>
    <w:rsid w:val="00AB6D4C"/>
    <w:rsid w:val="00AD4D35"/>
    <w:rsid w:val="00AD5591"/>
    <w:rsid w:val="00AD5BFC"/>
    <w:rsid w:val="00AE4C29"/>
    <w:rsid w:val="00B23528"/>
    <w:rsid w:val="00B37ED7"/>
    <w:rsid w:val="00B44652"/>
    <w:rsid w:val="00B571A8"/>
    <w:rsid w:val="00B6155A"/>
    <w:rsid w:val="00B71F3E"/>
    <w:rsid w:val="00B7298F"/>
    <w:rsid w:val="00B7535B"/>
    <w:rsid w:val="00BA058A"/>
    <w:rsid w:val="00BB5361"/>
    <w:rsid w:val="00BB7DB6"/>
    <w:rsid w:val="00BC057D"/>
    <w:rsid w:val="00BC1EAB"/>
    <w:rsid w:val="00BD1A55"/>
    <w:rsid w:val="00BE3375"/>
    <w:rsid w:val="00BF7967"/>
    <w:rsid w:val="00C03232"/>
    <w:rsid w:val="00C15941"/>
    <w:rsid w:val="00C168DD"/>
    <w:rsid w:val="00C20F51"/>
    <w:rsid w:val="00C71A68"/>
    <w:rsid w:val="00CC5866"/>
    <w:rsid w:val="00CE4169"/>
    <w:rsid w:val="00D11220"/>
    <w:rsid w:val="00D15BAD"/>
    <w:rsid w:val="00D2493D"/>
    <w:rsid w:val="00D31003"/>
    <w:rsid w:val="00D60CB4"/>
    <w:rsid w:val="00D77A69"/>
    <w:rsid w:val="00DB78FF"/>
    <w:rsid w:val="00DD1F51"/>
    <w:rsid w:val="00E054B8"/>
    <w:rsid w:val="00E7314B"/>
    <w:rsid w:val="00E75D7B"/>
    <w:rsid w:val="00E76DB7"/>
    <w:rsid w:val="00E8625A"/>
    <w:rsid w:val="00E96C6C"/>
    <w:rsid w:val="00EB7707"/>
    <w:rsid w:val="00ED0E18"/>
    <w:rsid w:val="00ED7953"/>
    <w:rsid w:val="00EF3597"/>
    <w:rsid w:val="00F11FDA"/>
    <w:rsid w:val="00F20DDC"/>
    <w:rsid w:val="00F63E1B"/>
    <w:rsid w:val="00F779AA"/>
    <w:rsid w:val="00F90428"/>
    <w:rsid w:val="00FE24D8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8930"/>
  <w15:chartTrackingRefBased/>
  <w15:docId w15:val="{22C42E00-9479-4CCC-9C5E-1D26DF87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D3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3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50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0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7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182F-7888-4EBF-AA1B-17353B76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Izeta Fejzic</dc:creator>
  <cp:keywords/>
  <dc:description/>
  <cp:lastModifiedBy>Marija Gošović</cp:lastModifiedBy>
  <cp:revision>4</cp:revision>
  <cp:lastPrinted>2024-11-26T13:56:00Z</cp:lastPrinted>
  <dcterms:created xsi:type="dcterms:W3CDTF">2024-11-26T14:31:00Z</dcterms:created>
  <dcterms:modified xsi:type="dcterms:W3CDTF">2024-11-27T06:29:00Z</dcterms:modified>
</cp:coreProperties>
</file>