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A8" w:rsidRDefault="00794E55" w:rsidP="00794E5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Poštovani ministre </w:t>
      </w:r>
      <w:r w:rsidR="00AA5C25">
        <w:rPr>
          <w:rFonts w:asciiTheme="majorHAnsi" w:hAnsiTheme="majorHAnsi"/>
          <w:sz w:val="24"/>
          <w:szCs w:val="24"/>
        </w:rPr>
        <w:t>Cai Wu</w:t>
      </w:r>
      <w:r>
        <w:rPr>
          <w:rFonts w:asciiTheme="majorHAnsi" w:hAnsiTheme="majorHAnsi"/>
          <w:sz w:val="24"/>
          <w:szCs w:val="24"/>
        </w:rPr>
        <w:t>,</w:t>
      </w:r>
    </w:p>
    <w:p w:rsidR="00794E55" w:rsidRDefault="00794E55" w:rsidP="00794E5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Poštovani ministri kulture Centralne i Istočne Evrope,</w:t>
      </w:r>
    </w:p>
    <w:p w:rsidR="00794E55" w:rsidRDefault="00794E55" w:rsidP="00794E5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Dame i gospodo,</w:t>
      </w:r>
    </w:p>
    <w:p w:rsidR="00794E55" w:rsidRDefault="00794E55" w:rsidP="00794E55">
      <w:pPr>
        <w:spacing w:after="0"/>
        <w:rPr>
          <w:rFonts w:asciiTheme="majorHAnsi" w:hAnsiTheme="majorHAnsi"/>
          <w:sz w:val="24"/>
          <w:szCs w:val="24"/>
        </w:rPr>
      </w:pPr>
    </w:p>
    <w:p w:rsidR="00794E55" w:rsidRDefault="00794E55" w:rsidP="002258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Izražavam izuzetno zadovoljstvo </w:t>
      </w:r>
      <w:r w:rsidR="002258BE">
        <w:rPr>
          <w:rFonts w:asciiTheme="majorHAnsi" w:hAnsiTheme="majorHAnsi"/>
          <w:sz w:val="24"/>
          <w:szCs w:val="24"/>
        </w:rPr>
        <w:t xml:space="preserve">novom </w:t>
      </w:r>
      <w:r>
        <w:rPr>
          <w:rFonts w:asciiTheme="majorHAnsi" w:hAnsiTheme="majorHAnsi"/>
          <w:sz w:val="24"/>
          <w:szCs w:val="24"/>
        </w:rPr>
        <w:t xml:space="preserve">prilikom </w:t>
      </w:r>
      <w:r w:rsidR="002258BE">
        <w:rPr>
          <w:rFonts w:asciiTheme="majorHAnsi" w:hAnsiTheme="majorHAnsi"/>
          <w:sz w:val="24"/>
          <w:szCs w:val="24"/>
        </w:rPr>
        <w:t xml:space="preserve">i novim okvirom saradnje </w:t>
      </w:r>
      <w:r>
        <w:rPr>
          <w:rFonts w:asciiTheme="majorHAnsi" w:hAnsiTheme="majorHAnsi"/>
          <w:sz w:val="24"/>
          <w:szCs w:val="24"/>
        </w:rPr>
        <w:t xml:space="preserve">koja nam je omogućila </w:t>
      </w:r>
      <w:r w:rsidR="002258BE">
        <w:rPr>
          <w:rFonts w:asciiTheme="majorHAnsi" w:hAnsiTheme="majorHAnsi"/>
          <w:sz w:val="24"/>
          <w:szCs w:val="24"/>
        </w:rPr>
        <w:t>unapređenje</w:t>
      </w:r>
      <w:r>
        <w:rPr>
          <w:rFonts w:asciiTheme="majorHAnsi" w:hAnsiTheme="majorHAnsi"/>
          <w:sz w:val="24"/>
          <w:szCs w:val="24"/>
        </w:rPr>
        <w:t xml:space="preserve"> </w:t>
      </w:r>
      <w:r w:rsidR="002258BE">
        <w:rPr>
          <w:rFonts w:asciiTheme="majorHAnsi" w:hAnsiTheme="majorHAnsi"/>
          <w:sz w:val="24"/>
          <w:szCs w:val="24"/>
        </w:rPr>
        <w:t>međudržavnih odnosa u</w:t>
      </w:r>
      <w:r>
        <w:rPr>
          <w:rFonts w:asciiTheme="majorHAnsi" w:hAnsiTheme="majorHAnsi"/>
          <w:sz w:val="24"/>
          <w:szCs w:val="24"/>
        </w:rPr>
        <w:t xml:space="preserve"> oblasti kulture </w:t>
      </w:r>
      <w:r w:rsidR="002258BE">
        <w:rPr>
          <w:rFonts w:asciiTheme="majorHAnsi" w:hAnsiTheme="majorHAnsi"/>
          <w:sz w:val="24"/>
          <w:szCs w:val="24"/>
        </w:rPr>
        <w:t>iz</w:t>
      </w:r>
      <w:r>
        <w:rPr>
          <w:rFonts w:asciiTheme="majorHAnsi" w:hAnsiTheme="majorHAnsi"/>
          <w:sz w:val="24"/>
          <w:szCs w:val="24"/>
        </w:rPr>
        <w:t xml:space="preserve">među </w:t>
      </w:r>
      <w:r w:rsidR="002258BE">
        <w:rPr>
          <w:rFonts w:asciiTheme="majorHAnsi" w:hAnsiTheme="majorHAnsi"/>
          <w:sz w:val="24"/>
          <w:szCs w:val="24"/>
        </w:rPr>
        <w:t>NR Kine i država Centralne i Istočne Evrope.</w:t>
      </w:r>
      <w:r w:rsidR="00A640F0">
        <w:rPr>
          <w:rFonts w:asciiTheme="majorHAnsi" w:hAnsiTheme="majorHAnsi"/>
          <w:sz w:val="24"/>
          <w:szCs w:val="24"/>
        </w:rPr>
        <w:t xml:space="preserve"> </w:t>
      </w:r>
      <w:r w:rsidR="00315EB8">
        <w:rPr>
          <w:rFonts w:asciiTheme="majorHAnsi" w:hAnsiTheme="majorHAnsi"/>
          <w:sz w:val="24"/>
          <w:szCs w:val="24"/>
        </w:rPr>
        <w:t>S</w:t>
      </w:r>
      <w:r w:rsidR="00A640F0">
        <w:rPr>
          <w:rFonts w:asciiTheme="majorHAnsi" w:hAnsiTheme="majorHAnsi"/>
          <w:sz w:val="24"/>
          <w:szCs w:val="24"/>
        </w:rPr>
        <w:t>astanak koji je danas upriličen ljubaznošću našeg domaćina, ministr</w:t>
      </w:r>
      <w:r w:rsidR="00AA5C25">
        <w:rPr>
          <w:rFonts w:asciiTheme="majorHAnsi" w:hAnsiTheme="majorHAnsi"/>
          <w:sz w:val="24"/>
          <w:szCs w:val="24"/>
        </w:rPr>
        <w:t>a Cai Wu,</w:t>
      </w:r>
      <w:r w:rsidR="00A640F0">
        <w:rPr>
          <w:rFonts w:asciiTheme="majorHAnsi" w:hAnsiTheme="majorHAnsi"/>
          <w:sz w:val="24"/>
          <w:szCs w:val="24"/>
        </w:rPr>
        <w:t xml:space="preserve"> predstavlja konkretnu aktivnost koja će omogućiti pomak u našoj dosadašnjoj saradnji.</w:t>
      </w:r>
    </w:p>
    <w:p w:rsidR="00710842" w:rsidRDefault="00A640F0" w:rsidP="002258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Ministarstvo kulture Crne Gore i Ministarstvo kulture NR Kine uspostavili su bilateralnu saradnju 2009. godine, kada smo u Pekingu potpisali Sporazum o saradnji u oblasti kulture, obrazovanja, društvenih nauka i sporta. Od tada smo ostvarili niz zajedničkih</w:t>
      </w:r>
      <w:r w:rsidR="00315EB8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izuizetno uspješnih projekata. Pomenuću </w:t>
      </w:r>
      <w:r w:rsidR="000317A0">
        <w:rPr>
          <w:rFonts w:asciiTheme="majorHAnsi" w:hAnsiTheme="majorHAnsi"/>
          <w:sz w:val="24"/>
          <w:szCs w:val="24"/>
        </w:rPr>
        <w:t xml:space="preserve">predstavljanje Crne Gore na Svjetskoj izložbi EXPO 2010 u Šangaju, </w:t>
      </w:r>
      <w:r>
        <w:rPr>
          <w:rFonts w:asciiTheme="majorHAnsi" w:hAnsiTheme="majorHAnsi"/>
          <w:sz w:val="24"/>
          <w:szCs w:val="24"/>
        </w:rPr>
        <w:t>izoložbu istakn</w:t>
      </w:r>
      <w:r w:rsidR="00551E8B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 xml:space="preserve">tog crnogorskog umjetnika Voja Stanića, „Jedrenje na snovima“, koja je prošle godine </w:t>
      </w:r>
      <w:r w:rsidR="00551E8B">
        <w:rPr>
          <w:rFonts w:asciiTheme="majorHAnsi" w:hAnsiTheme="majorHAnsi"/>
          <w:sz w:val="24"/>
          <w:szCs w:val="24"/>
        </w:rPr>
        <w:t>predstavljena publici</w:t>
      </w:r>
      <w:r>
        <w:rPr>
          <w:rFonts w:asciiTheme="majorHAnsi" w:hAnsiTheme="majorHAnsi"/>
          <w:sz w:val="24"/>
          <w:szCs w:val="24"/>
        </w:rPr>
        <w:t xml:space="preserve"> u Pekingu i u Šangaju,</w:t>
      </w:r>
      <w:r w:rsidR="000317A0">
        <w:rPr>
          <w:rFonts w:asciiTheme="majorHAnsi" w:hAnsiTheme="majorHAnsi"/>
          <w:sz w:val="24"/>
          <w:szCs w:val="24"/>
        </w:rPr>
        <w:t xml:space="preserve"> kao i koncerte ansmabla iz provincije Gan Su, plesnu predstavu Šarm dunhuana, održane 2011. godine u Herceg Novom i Podgorici.</w:t>
      </w:r>
      <w:r w:rsidR="00551E8B">
        <w:rPr>
          <w:rFonts w:asciiTheme="majorHAnsi" w:hAnsiTheme="majorHAnsi"/>
          <w:sz w:val="24"/>
          <w:szCs w:val="24"/>
        </w:rPr>
        <w:t xml:space="preserve"> Moram istaći da me posebno raduje što je saradnja sa NR Kinom donijela konkretne rezultate koji su uticali na kvalitet kulturne ponude naših država i našim građanima ponudili nove sadržaje.</w:t>
      </w:r>
      <w:r w:rsidR="00710842">
        <w:rPr>
          <w:rFonts w:asciiTheme="majorHAnsi" w:hAnsiTheme="majorHAnsi"/>
          <w:sz w:val="24"/>
          <w:szCs w:val="24"/>
        </w:rPr>
        <w:t xml:space="preserve"> </w:t>
      </w:r>
      <w:r w:rsidR="00052614">
        <w:rPr>
          <w:rFonts w:asciiTheme="majorHAnsi" w:hAnsiTheme="majorHAnsi"/>
          <w:sz w:val="24"/>
          <w:szCs w:val="24"/>
        </w:rPr>
        <w:t xml:space="preserve">Nadam se da će naša saradnja i u budućnosti donositi unapređenje kulturne ponude naših država i da ćemo znati razmijeniti pozitivna iskustva. </w:t>
      </w:r>
    </w:p>
    <w:p w:rsidR="00052614" w:rsidRDefault="00052614" w:rsidP="002258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Savremeno doba i globalizacija predstavljaju opasnosti i malih i velikih kultura i država. Male države su zbog brojnosti ugrožene i stapaju se sa većinom</w:t>
      </w:r>
      <w:r w:rsidR="00710842">
        <w:rPr>
          <w:rFonts w:asciiTheme="majorHAnsi" w:hAnsiTheme="majorHAnsi"/>
          <w:sz w:val="24"/>
          <w:szCs w:val="24"/>
        </w:rPr>
        <w:t xml:space="preserve"> čime su njihov identitet, jezik, nasljeđe i kultura ugroženi</w:t>
      </w:r>
      <w:r>
        <w:rPr>
          <w:rFonts w:asciiTheme="majorHAnsi" w:hAnsiTheme="majorHAnsi"/>
          <w:sz w:val="24"/>
          <w:szCs w:val="24"/>
        </w:rPr>
        <w:t xml:space="preserve">, dok one mnogobrojnije, baš zbog te višeslojnosti </w:t>
      </w:r>
      <w:r w:rsidR="00710842">
        <w:rPr>
          <w:rFonts w:asciiTheme="majorHAnsi" w:hAnsiTheme="majorHAnsi"/>
          <w:sz w:val="24"/>
          <w:szCs w:val="24"/>
        </w:rPr>
        <w:t xml:space="preserve">ne mogu da održe čvrstim kulturni identitet koji u sebi sabira sve različitosti koje teže raslojavanju i ispoljavanju. Naše aktivnosti zbog toga moramo usmjeriti na </w:t>
      </w:r>
      <w:r w:rsidR="00FB04D1">
        <w:rPr>
          <w:rFonts w:asciiTheme="majorHAnsi" w:hAnsiTheme="majorHAnsi"/>
          <w:sz w:val="24"/>
          <w:szCs w:val="24"/>
        </w:rPr>
        <w:t xml:space="preserve">nalaženje zajedničkih rješenja za unapređenje kulturnih ponuda naših država, ali tako da </w:t>
      </w:r>
      <w:r w:rsidR="002011C1">
        <w:rPr>
          <w:rFonts w:asciiTheme="majorHAnsi" w:hAnsiTheme="majorHAnsi"/>
          <w:sz w:val="24"/>
          <w:szCs w:val="24"/>
        </w:rPr>
        <w:t>zaštitimo</w:t>
      </w:r>
      <w:r w:rsidR="00FB04D1">
        <w:rPr>
          <w:rFonts w:asciiTheme="majorHAnsi" w:hAnsiTheme="majorHAnsi"/>
          <w:sz w:val="24"/>
          <w:szCs w:val="24"/>
        </w:rPr>
        <w:t xml:space="preserve"> viševjekovne i višemilenujumske vrijednosti naših identiteta, čijim smo očuvanjem danas u Pekingu i okupljeni.</w:t>
      </w:r>
    </w:p>
    <w:p w:rsidR="00F25AF2" w:rsidRDefault="00551E8B" w:rsidP="00224C8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Složićemo se da </w:t>
      </w:r>
      <w:r w:rsidR="00052614">
        <w:rPr>
          <w:rFonts w:asciiTheme="majorHAnsi" w:hAnsiTheme="majorHAnsi"/>
          <w:sz w:val="24"/>
          <w:szCs w:val="24"/>
        </w:rPr>
        <w:t xml:space="preserve">je </w:t>
      </w:r>
      <w:r>
        <w:rPr>
          <w:rFonts w:asciiTheme="majorHAnsi" w:hAnsiTheme="majorHAnsi"/>
          <w:sz w:val="24"/>
          <w:szCs w:val="24"/>
        </w:rPr>
        <w:t xml:space="preserve">konkretne rezultate u </w:t>
      </w:r>
      <w:r w:rsidR="00052614">
        <w:rPr>
          <w:rFonts w:asciiTheme="majorHAnsi" w:hAnsiTheme="majorHAnsi"/>
          <w:sz w:val="24"/>
          <w:szCs w:val="24"/>
        </w:rPr>
        <w:t>saradnj</w:t>
      </w:r>
      <w:r>
        <w:rPr>
          <w:rFonts w:asciiTheme="majorHAnsi" w:hAnsiTheme="majorHAnsi"/>
          <w:sz w:val="24"/>
          <w:szCs w:val="24"/>
        </w:rPr>
        <w:t xml:space="preserve">i </w:t>
      </w:r>
      <w:r w:rsidR="00052614">
        <w:rPr>
          <w:rFonts w:asciiTheme="majorHAnsi" w:hAnsiTheme="majorHAnsi"/>
          <w:sz w:val="24"/>
          <w:szCs w:val="24"/>
        </w:rPr>
        <w:t>u kulturi teško dostići. Brojne m</w:t>
      </w:r>
      <w:r w:rsidR="00DB2B7D">
        <w:rPr>
          <w:rFonts w:asciiTheme="majorHAnsi" w:hAnsiTheme="majorHAnsi"/>
          <w:sz w:val="24"/>
          <w:szCs w:val="24"/>
        </w:rPr>
        <w:t>inistarske</w:t>
      </w:r>
      <w:r w:rsidR="00052614">
        <w:rPr>
          <w:rFonts w:asciiTheme="majorHAnsi" w:hAnsiTheme="majorHAnsi"/>
          <w:sz w:val="24"/>
          <w:szCs w:val="24"/>
        </w:rPr>
        <w:t xml:space="preserve"> platforme</w:t>
      </w:r>
      <w:r w:rsidR="00052614" w:rsidRPr="00052614">
        <w:rPr>
          <w:rFonts w:asciiTheme="majorHAnsi" w:hAnsiTheme="majorHAnsi"/>
          <w:sz w:val="24"/>
          <w:szCs w:val="24"/>
        </w:rPr>
        <w:t xml:space="preserve"> </w:t>
      </w:r>
      <w:r w:rsidR="00052614">
        <w:rPr>
          <w:rFonts w:asciiTheme="majorHAnsi" w:hAnsiTheme="majorHAnsi"/>
          <w:sz w:val="24"/>
          <w:szCs w:val="24"/>
        </w:rPr>
        <w:t xml:space="preserve">za saradnju, kojima jačamo naše kulturne veze, svode se na strategije i kulturne politike, dok konkretni rezultati manjkaju. Situacija se drastično pogoršala zbog svjetske ekonomske krize kojima su mala tržišta, </w:t>
      </w:r>
      <w:r w:rsidR="00FB04D1">
        <w:rPr>
          <w:rFonts w:asciiTheme="majorHAnsi" w:hAnsiTheme="majorHAnsi"/>
          <w:sz w:val="24"/>
          <w:szCs w:val="24"/>
        </w:rPr>
        <w:t>pa i male kulture, značajno ugro</w:t>
      </w:r>
      <w:r w:rsidR="00052614">
        <w:rPr>
          <w:rFonts w:asciiTheme="majorHAnsi" w:hAnsiTheme="majorHAnsi"/>
          <w:sz w:val="24"/>
          <w:szCs w:val="24"/>
        </w:rPr>
        <w:t>žene.</w:t>
      </w:r>
      <w:r w:rsidR="00FB04D1">
        <w:rPr>
          <w:rFonts w:asciiTheme="majorHAnsi" w:hAnsiTheme="majorHAnsi"/>
          <w:sz w:val="24"/>
          <w:szCs w:val="24"/>
        </w:rPr>
        <w:t xml:space="preserve"> Naša misija bila je, i još uvijek jeste, da u mjeri mogućeg zaštitimo naše kulturne resurse od tih spoljašnjih uticaja.</w:t>
      </w:r>
      <w:r w:rsidR="00F25AF2">
        <w:rPr>
          <w:rFonts w:asciiTheme="majorHAnsi" w:hAnsiTheme="majorHAnsi"/>
          <w:sz w:val="24"/>
          <w:szCs w:val="24"/>
        </w:rPr>
        <w:t xml:space="preserve"> </w:t>
      </w:r>
      <w:r w:rsidR="00052614">
        <w:rPr>
          <w:rFonts w:asciiTheme="majorHAnsi" w:hAnsiTheme="majorHAnsi"/>
          <w:sz w:val="24"/>
          <w:szCs w:val="24"/>
        </w:rPr>
        <w:t xml:space="preserve">Crna Gora je osmislila tri izuzetno značajna projekta </w:t>
      </w:r>
      <w:r w:rsidR="002011C1">
        <w:rPr>
          <w:rFonts w:asciiTheme="majorHAnsi" w:hAnsiTheme="majorHAnsi"/>
          <w:sz w:val="24"/>
          <w:szCs w:val="24"/>
        </w:rPr>
        <w:t>koji su usmjereni ne samo na unapređenje oblasti kulture, već i na razvoj lokalnih zajednica, otvaranje novih radnih mjesta, sinergiju lokalne i državne uprave, jačanje privatno-javnog partnerstva i na održivi razvoj u oblasti kulture.</w:t>
      </w:r>
    </w:p>
    <w:p w:rsidR="00224C8E" w:rsidRPr="006B0964" w:rsidRDefault="002011C1" w:rsidP="00224C8E">
      <w:pPr>
        <w:jc w:val="both"/>
        <w:rPr>
          <w:rFonts w:asciiTheme="majorHAnsi" w:hAnsiTheme="majorHAnsi"/>
          <w:sz w:val="24"/>
          <w:szCs w:val="24"/>
          <w:lang/>
        </w:rPr>
      </w:pPr>
      <w:r w:rsidRPr="006B0964">
        <w:rPr>
          <w:rFonts w:asciiTheme="majorHAnsi" w:hAnsiTheme="majorHAnsi"/>
          <w:b/>
          <w:sz w:val="24"/>
          <w:szCs w:val="24"/>
          <w:lang/>
        </w:rPr>
        <w:t>Marina Abramović Community Center O</w:t>
      </w:r>
      <w:r w:rsidR="004E7482" w:rsidRPr="006B0964">
        <w:rPr>
          <w:rFonts w:asciiTheme="majorHAnsi" w:hAnsiTheme="majorHAnsi"/>
          <w:b/>
          <w:sz w:val="24"/>
          <w:szCs w:val="24"/>
          <w:lang/>
        </w:rPr>
        <w:t>bod Cetinje</w:t>
      </w:r>
      <w:r w:rsidR="004E7482" w:rsidRPr="006B0964">
        <w:rPr>
          <w:rFonts w:asciiTheme="majorHAnsi" w:hAnsiTheme="majorHAnsi"/>
          <w:sz w:val="24"/>
          <w:szCs w:val="24"/>
          <w:lang/>
        </w:rPr>
        <w:t xml:space="preserve"> predstavlja izuzetno važan projekat za kulturni i ekonomski razvoj Cetinja, crnogorske Prijestonice, </w:t>
      </w:r>
      <w:r w:rsidR="00721BA8" w:rsidRPr="006B0964">
        <w:rPr>
          <w:rFonts w:asciiTheme="majorHAnsi" w:hAnsiTheme="majorHAnsi"/>
          <w:sz w:val="24"/>
          <w:szCs w:val="24"/>
          <w:lang/>
        </w:rPr>
        <w:t>grada kulture koji je u pojedinim fazama istorije bio jedina s</w:t>
      </w:r>
      <w:r w:rsidR="006B0964" w:rsidRPr="006B0964">
        <w:rPr>
          <w:rFonts w:asciiTheme="majorHAnsi" w:hAnsiTheme="majorHAnsi"/>
          <w:sz w:val="24"/>
          <w:szCs w:val="24"/>
          <w:lang/>
        </w:rPr>
        <w:t xml:space="preserve">lobodne tačke tog dijela Evrope. Projekat će takođe biti značajan ne samo za Cetinje, već i za cijelu Crnu Goru </w:t>
      </w:r>
      <w:r w:rsidR="006B0964">
        <w:rPr>
          <w:rFonts w:asciiTheme="majorHAnsi" w:hAnsiTheme="majorHAnsi"/>
          <w:sz w:val="24"/>
          <w:szCs w:val="24"/>
          <w:lang/>
        </w:rPr>
        <w:t xml:space="preserve">i Region, ali i za uspostavljanje kulturne saradnje sa drugim regionima. </w:t>
      </w:r>
      <w:r w:rsidR="00C700C3" w:rsidRPr="006B0964">
        <w:rPr>
          <w:rFonts w:asciiTheme="majorHAnsi" w:hAnsiTheme="majorHAnsi"/>
          <w:sz w:val="24"/>
          <w:szCs w:val="24"/>
          <w:lang/>
        </w:rPr>
        <w:t>Fabrika se nalazila na</w:t>
      </w:r>
      <w:r w:rsidR="00C700C3" w:rsidRPr="00C700C3">
        <w:rPr>
          <w:rFonts w:asciiTheme="majorHAnsi" w:hAnsiTheme="majorHAnsi"/>
          <w:sz w:val="24"/>
          <w:szCs w:val="24"/>
        </w:rPr>
        <w:t xml:space="preserve"> prostoru od oko 72</w:t>
      </w:r>
      <w:r w:rsidR="004E7482" w:rsidRPr="00C700C3">
        <w:rPr>
          <w:rFonts w:asciiTheme="majorHAnsi" w:hAnsiTheme="majorHAnsi"/>
          <w:sz w:val="24"/>
          <w:szCs w:val="24"/>
        </w:rPr>
        <w:t xml:space="preserve">.000 </w:t>
      </w:r>
      <w:r w:rsidR="004E7482" w:rsidRPr="006B0964">
        <w:rPr>
          <w:rFonts w:asciiTheme="majorHAnsi" w:hAnsiTheme="majorHAnsi"/>
          <w:sz w:val="24"/>
          <w:szCs w:val="24"/>
          <w:lang/>
        </w:rPr>
        <w:t>kvadratnih metara</w:t>
      </w:r>
      <w:r w:rsidR="00C700C3" w:rsidRPr="006B0964">
        <w:rPr>
          <w:rFonts w:asciiTheme="majorHAnsi" w:hAnsiTheme="majorHAnsi"/>
          <w:sz w:val="24"/>
          <w:szCs w:val="24"/>
          <w:lang/>
        </w:rPr>
        <w:t>, dok cjelokupni prostor obuhvata površinu od oko 135.000 kvadratnih metara</w:t>
      </w:r>
      <w:r w:rsidR="004E7482" w:rsidRPr="006B0964">
        <w:rPr>
          <w:rFonts w:asciiTheme="majorHAnsi" w:hAnsiTheme="majorHAnsi"/>
          <w:sz w:val="24"/>
          <w:szCs w:val="24"/>
          <w:lang/>
        </w:rPr>
        <w:t>. Sastoji se od 28 velikih industrijskih hala koje su korišćene za proizvodnju frižidera. Misija MACCOC je da transformiše  fabrički kompleks u community centar koji će imati višenamjenske sadržaje iz oblasti kulture i ekonomije</w:t>
      </w:r>
      <w:r w:rsidR="00C700C3" w:rsidRPr="006B0964">
        <w:rPr>
          <w:rFonts w:asciiTheme="majorHAnsi" w:hAnsiTheme="majorHAnsi"/>
          <w:sz w:val="24"/>
          <w:szCs w:val="24"/>
          <w:lang/>
        </w:rPr>
        <w:t xml:space="preserve">, </w:t>
      </w:r>
      <w:r w:rsidR="00315474" w:rsidRPr="006B0964">
        <w:rPr>
          <w:rFonts w:asciiTheme="majorHAnsi" w:hAnsiTheme="majorHAnsi"/>
          <w:sz w:val="24"/>
          <w:szCs w:val="24"/>
          <w:lang/>
        </w:rPr>
        <w:t xml:space="preserve">sa podjednakim </w:t>
      </w:r>
      <w:r w:rsidR="004B64FF" w:rsidRPr="006B0964">
        <w:rPr>
          <w:rFonts w:asciiTheme="majorHAnsi" w:hAnsiTheme="majorHAnsi"/>
          <w:sz w:val="24"/>
          <w:szCs w:val="24"/>
          <w:lang/>
        </w:rPr>
        <w:t>prostorom</w:t>
      </w:r>
      <w:r w:rsidR="004A5AB5" w:rsidRPr="006B0964">
        <w:rPr>
          <w:rFonts w:asciiTheme="majorHAnsi" w:hAnsiTheme="majorHAnsi"/>
          <w:sz w:val="24"/>
          <w:szCs w:val="24"/>
          <w:lang/>
        </w:rPr>
        <w:t xml:space="preserve"> </w:t>
      </w:r>
      <w:r w:rsidR="004B64FF" w:rsidRPr="006B0964">
        <w:rPr>
          <w:rFonts w:asciiTheme="majorHAnsi" w:hAnsiTheme="majorHAnsi"/>
          <w:sz w:val="24"/>
          <w:szCs w:val="24"/>
          <w:lang/>
        </w:rPr>
        <w:t xml:space="preserve">(50:50%) za ove dvije oblasti. </w:t>
      </w:r>
      <w:r w:rsidR="00224C8E" w:rsidRPr="006B0964">
        <w:rPr>
          <w:rFonts w:asciiTheme="majorHAnsi" w:hAnsiTheme="majorHAnsi"/>
          <w:sz w:val="24"/>
          <w:szCs w:val="24"/>
          <w:lang/>
        </w:rPr>
        <w:t>Projekat je zamišljen kao kompleksan model privatno-javnog partnerstva u kome biznis služi u svrhu promocije i razvo</w:t>
      </w:r>
      <w:r w:rsidR="006B0964" w:rsidRPr="006B0964">
        <w:rPr>
          <w:rFonts w:asciiTheme="majorHAnsi" w:hAnsiTheme="majorHAnsi"/>
          <w:sz w:val="24"/>
          <w:szCs w:val="24"/>
          <w:lang/>
        </w:rPr>
        <w:t>ja umjetnosti. Strategija unapr</w:t>
      </w:r>
      <w:r w:rsidR="00224C8E" w:rsidRPr="006B0964">
        <w:rPr>
          <w:rFonts w:asciiTheme="majorHAnsi" w:hAnsiTheme="majorHAnsi"/>
          <w:sz w:val="24"/>
          <w:szCs w:val="24"/>
          <w:lang/>
        </w:rPr>
        <w:t xml:space="preserve">eđenja kulturnih djelatnosti kojima će MACCOC biti posvećen, realizovaće se konkretnim aktivnostima iz domena male proizovdnje koji će stvoriti prostor za uopšljavanje lokalnih proizvođača. </w:t>
      </w:r>
    </w:p>
    <w:p w:rsidR="00224C8E" w:rsidRPr="006B0964" w:rsidRDefault="00224C8E" w:rsidP="00224C8E">
      <w:pPr>
        <w:jc w:val="both"/>
        <w:rPr>
          <w:rFonts w:asciiTheme="majorHAnsi" w:hAnsiTheme="majorHAnsi"/>
          <w:sz w:val="24"/>
          <w:szCs w:val="24"/>
          <w:lang/>
        </w:rPr>
      </w:pPr>
      <w:r w:rsidRPr="006B0964">
        <w:rPr>
          <w:rFonts w:asciiTheme="majorHAnsi" w:hAnsiTheme="majorHAnsi"/>
          <w:sz w:val="24"/>
          <w:szCs w:val="24"/>
          <w:lang/>
        </w:rPr>
        <w:t>Zajedničkom vizijom Ministarstva kulture i Marine Abramović</w:t>
      </w:r>
      <w:r w:rsidR="006B0964" w:rsidRPr="006B0964">
        <w:rPr>
          <w:rFonts w:asciiTheme="majorHAnsi" w:hAnsiTheme="majorHAnsi"/>
          <w:sz w:val="24"/>
          <w:szCs w:val="24"/>
          <w:lang/>
        </w:rPr>
        <w:t>, svjetski priznate umjetnice, crnogorske državljanke, koja je svoje ime kao svojevrsni brend uložila u ovaj projekat,</w:t>
      </w:r>
      <w:r w:rsidR="006B0964">
        <w:rPr>
          <w:rFonts w:asciiTheme="majorHAnsi" w:hAnsiTheme="majorHAnsi"/>
          <w:sz w:val="24"/>
          <w:szCs w:val="24"/>
          <w:lang/>
        </w:rPr>
        <w:t xml:space="preserve"> kreiran je kompleks</w:t>
      </w:r>
      <w:r w:rsidRPr="006B0964">
        <w:rPr>
          <w:rFonts w:asciiTheme="majorHAnsi" w:hAnsiTheme="majorHAnsi"/>
          <w:sz w:val="24"/>
          <w:szCs w:val="24"/>
          <w:lang/>
        </w:rPr>
        <w:t>n</w:t>
      </w:r>
      <w:r w:rsidR="006B0964">
        <w:rPr>
          <w:rFonts w:asciiTheme="majorHAnsi" w:hAnsiTheme="majorHAnsi"/>
          <w:sz w:val="24"/>
          <w:szCs w:val="24"/>
          <w:lang/>
        </w:rPr>
        <w:t>a</w:t>
      </w:r>
      <w:r w:rsidRPr="006B0964">
        <w:rPr>
          <w:rFonts w:asciiTheme="majorHAnsi" w:hAnsiTheme="majorHAnsi"/>
          <w:sz w:val="24"/>
          <w:szCs w:val="24"/>
          <w:lang/>
        </w:rPr>
        <w:t xml:space="preserve"> </w:t>
      </w:r>
      <w:r w:rsidR="006B0964">
        <w:rPr>
          <w:rFonts w:asciiTheme="majorHAnsi" w:hAnsiTheme="majorHAnsi"/>
          <w:sz w:val="24"/>
          <w:szCs w:val="24"/>
          <w:lang/>
        </w:rPr>
        <w:t>vizija</w:t>
      </w:r>
      <w:r w:rsidRPr="006B0964">
        <w:rPr>
          <w:rFonts w:asciiTheme="majorHAnsi" w:hAnsiTheme="majorHAnsi"/>
          <w:sz w:val="24"/>
          <w:szCs w:val="24"/>
          <w:lang/>
        </w:rPr>
        <w:t xml:space="preserve"> čija je glavna ideja transformacija fabričkog kompleksa Obod u međunarodni kulturni centar sa raznorodnim aktivnostima. MACCOC je namijenjen stvaranju i prezentaciji umjetnosti, plesa, pozorišta, filma, videa, muzike, operske produkcije, ali i interdisciplinarnim javnim debatama na različitim kursevima umjetnosti, kulture, nauke, tehnologije, duhovnosti i arhitekture. Prezentacija aktivnosti biće pospiješena i Centrom za emitovanje televizije, radija i internet, a jedna od fabričkih hala biće posvećena stalnoj zbirci umjetničkih radova u različitim medijima koji su proizvedeni na "Obod" lokaciji. MACCOC će sarađivati sa univerzitetom i lokalnom zajednicom, kao i sa koledžima i univerzitetima širom svijeta na projektima i aktivnostima od zajedničkog interesa.</w:t>
      </w:r>
    </w:p>
    <w:p w:rsidR="002011C1" w:rsidRPr="006B0964" w:rsidRDefault="00721BA8" w:rsidP="004E7482">
      <w:pPr>
        <w:jc w:val="both"/>
        <w:rPr>
          <w:rFonts w:asciiTheme="majorHAnsi" w:hAnsiTheme="majorHAnsi"/>
          <w:sz w:val="24"/>
          <w:szCs w:val="24"/>
          <w:lang/>
        </w:rPr>
      </w:pPr>
      <w:r w:rsidRPr="006B0964">
        <w:rPr>
          <w:rFonts w:asciiTheme="majorHAnsi" w:hAnsiTheme="majorHAnsi"/>
          <w:sz w:val="24"/>
          <w:szCs w:val="24"/>
          <w:lang/>
        </w:rPr>
        <w:t xml:space="preserve">MACCOC obuhvata i </w:t>
      </w:r>
      <w:r w:rsidR="00224C8E" w:rsidRPr="006B0964">
        <w:rPr>
          <w:rFonts w:asciiTheme="majorHAnsi" w:hAnsiTheme="majorHAnsi"/>
          <w:sz w:val="24"/>
          <w:szCs w:val="24"/>
          <w:lang/>
        </w:rPr>
        <w:t>stvaranje producentske kuće i filmskog studija koji može da bude iznajmljivan  međunarodnim subjektima za njihove filmske produkcije, a posebni pozorišni prostori, biće namijenjeni domaćim i međunarodnim pozorišnim produkcijama za predstave i probe. Štampanje knjiga i časopisa takođe će naći svoje mjesto u ovom centru a posebno značajna stavka jeste poseban prostor MACCOC-a gdje će se štititi i sačuvati intelektualni i duhovni legat umjetnosti performansa od 1970-tih godina prošlog vijeka do 21. vijeka i nadalje. Centar će imati i tehnološki park, biznis inkubatore i klaster</w:t>
      </w:r>
      <w:r w:rsidR="006B0964">
        <w:rPr>
          <w:rFonts w:asciiTheme="majorHAnsi" w:hAnsiTheme="majorHAnsi"/>
          <w:sz w:val="24"/>
          <w:szCs w:val="24"/>
          <w:lang/>
        </w:rPr>
        <w:t>e</w:t>
      </w:r>
      <w:r w:rsidR="00224C8E" w:rsidRPr="006B0964">
        <w:rPr>
          <w:rFonts w:asciiTheme="majorHAnsi" w:hAnsiTheme="majorHAnsi"/>
          <w:sz w:val="24"/>
          <w:szCs w:val="24"/>
          <w:lang/>
        </w:rPr>
        <w:t xml:space="preserve"> sitne proizvodnje, ali i posebno osmišljen distributivni centar, sajamski prostor, hotel, šoping, turistički vozić i prostor za piknik.</w:t>
      </w:r>
      <w:r w:rsidRPr="006B0964">
        <w:rPr>
          <w:rFonts w:asciiTheme="majorHAnsi" w:hAnsiTheme="majorHAnsi"/>
          <w:sz w:val="24"/>
          <w:szCs w:val="24"/>
          <w:lang/>
        </w:rPr>
        <w:t xml:space="preserve"> </w:t>
      </w:r>
      <w:r w:rsidR="004E7482" w:rsidRPr="006B0964">
        <w:rPr>
          <w:rFonts w:asciiTheme="majorHAnsi" w:hAnsiTheme="majorHAnsi"/>
          <w:sz w:val="24"/>
          <w:szCs w:val="24"/>
          <w:lang/>
        </w:rPr>
        <w:t>Master plan projekta</w:t>
      </w:r>
      <w:r w:rsidR="00224C8E" w:rsidRPr="006B0964">
        <w:rPr>
          <w:rFonts w:asciiTheme="majorHAnsi" w:hAnsiTheme="majorHAnsi"/>
          <w:sz w:val="24"/>
          <w:szCs w:val="24"/>
          <w:lang/>
        </w:rPr>
        <w:t xml:space="preserve"> je u fazi izrade, </w:t>
      </w:r>
      <w:r w:rsidR="00190411" w:rsidRPr="006B0964">
        <w:rPr>
          <w:rFonts w:asciiTheme="majorHAnsi" w:hAnsiTheme="majorHAnsi"/>
          <w:sz w:val="24"/>
          <w:szCs w:val="24"/>
          <w:lang/>
        </w:rPr>
        <w:t xml:space="preserve">a </w:t>
      </w:r>
      <w:r w:rsidR="006B0964">
        <w:rPr>
          <w:rFonts w:asciiTheme="majorHAnsi" w:hAnsiTheme="majorHAnsi"/>
          <w:sz w:val="24"/>
          <w:szCs w:val="24"/>
          <w:lang/>
        </w:rPr>
        <w:t>za izradu</w:t>
      </w:r>
      <w:r w:rsidR="00190411" w:rsidRPr="006B0964">
        <w:rPr>
          <w:rFonts w:asciiTheme="majorHAnsi" w:hAnsiTheme="majorHAnsi"/>
          <w:sz w:val="24"/>
          <w:szCs w:val="24"/>
          <w:lang/>
        </w:rPr>
        <w:t xml:space="preserve"> projekta </w:t>
      </w:r>
      <w:r w:rsidR="006B0964">
        <w:rPr>
          <w:rFonts w:asciiTheme="majorHAnsi" w:hAnsiTheme="majorHAnsi"/>
          <w:sz w:val="24"/>
          <w:szCs w:val="24"/>
          <w:lang/>
        </w:rPr>
        <w:t>angažovana je OMA, na čelu sa</w:t>
      </w:r>
      <w:r w:rsidR="00190411" w:rsidRPr="006B0964">
        <w:rPr>
          <w:rFonts w:asciiTheme="majorHAnsi" w:hAnsiTheme="majorHAnsi"/>
          <w:sz w:val="24"/>
          <w:szCs w:val="24"/>
          <w:lang/>
        </w:rPr>
        <w:t xml:space="preserve"> svjetski</w:t>
      </w:r>
      <w:r w:rsidR="006B0964">
        <w:rPr>
          <w:rFonts w:asciiTheme="majorHAnsi" w:hAnsiTheme="majorHAnsi"/>
          <w:sz w:val="24"/>
          <w:szCs w:val="24"/>
          <w:lang/>
        </w:rPr>
        <w:t>m imenima arhitekture</w:t>
      </w:r>
      <w:r w:rsidR="00190411" w:rsidRPr="006B0964">
        <w:rPr>
          <w:rFonts w:asciiTheme="majorHAnsi" w:hAnsiTheme="majorHAnsi"/>
          <w:sz w:val="24"/>
          <w:szCs w:val="24"/>
          <w:lang/>
        </w:rPr>
        <w:t xml:space="preserve"> Rem</w:t>
      </w:r>
      <w:r w:rsidR="006B0964">
        <w:rPr>
          <w:rFonts w:asciiTheme="majorHAnsi" w:hAnsiTheme="majorHAnsi"/>
          <w:sz w:val="24"/>
          <w:szCs w:val="24"/>
          <w:lang/>
        </w:rPr>
        <w:t>om</w:t>
      </w:r>
      <w:r w:rsidR="00190411" w:rsidRPr="006B0964">
        <w:rPr>
          <w:rFonts w:asciiTheme="majorHAnsi" w:hAnsiTheme="majorHAnsi"/>
          <w:sz w:val="24"/>
          <w:szCs w:val="24"/>
          <w:lang/>
        </w:rPr>
        <w:t xml:space="preserve"> Koolhaas</w:t>
      </w:r>
      <w:r w:rsidR="006B0964">
        <w:rPr>
          <w:rFonts w:asciiTheme="majorHAnsi" w:hAnsiTheme="majorHAnsi"/>
          <w:sz w:val="24"/>
          <w:szCs w:val="24"/>
          <w:lang/>
        </w:rPr>
        <w:t>om</w:t>
      </w:r>
      <w:r w:rsidR="00190411" w:rsidRPr="006B0964">
        <w:rPr>
          <w:rFonts w:asciiTheme="majorHAnsi" w:hAnsiTheme="majorHAnsi"/>
          <w:sz w:val="24"/>
          <w:szCs w:val="24"/>
          <w:lang/>
        </w:rPr>
        <w:t xml:space="preserve"> i Shohei Shigematsu.</w:t>
      </w:r>
    </w:p>
    <w:p w:rsidR="003654F9" w:rsidRPr="006B0964" w:rsidRDefault="00190411" w:rsidP="00190411">
      <w:pPr>
        <w:spacing w:after="0"/>
        <w:jc w:val="both"/>
        <w:rPr>
          <w:rFonts w:asciiTheme="majorHAnsi" w:hAnsiTheme="majorHAnsi" w:cs="Times New Roman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Izgradnja </w:t>
      </w:r>
      <w:r w:rsidRPr="006B0964">
        <w:rPr>
          <w:rFonts w:asciiTheme="majorHAnsi" w:hAnsiTheme="majorHAnsi" w:cs="Times New Roman"/>
          <w:b/>
          <w:color w:val="330000"/>
          <w:sz w:val="24"/>
          <w:szCs w:val="24"/>
          <w:lang/>
        </w:rPr>
        <w:t xml:space="preserve">Doma revolucije u Nikšiću </w:t>
      </w: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je, na osnovu inicijative Ministarstva kulture, uvrštena u </w:t>
      </w:r>
      <w:r w:rsidRPr="006B0964">
        <w:rPr>
          <w:rFonts w:asciiTheme="majorHAnsi" w:hAnsiTheme="majorHAnsi" w:cs="Times New Roman"/>
          <w:sz w:val="24"/>
          <w:szCs w:val="24"/>
          <w:lang/>
        </w:rPr>
        <w:t xml:space="preserve">Master plan za ulaganja u infrastrukturu u sektorima obrazovanja, zdravlja, kulture, sporta i državne uprave u periodu 2011-2020.godine, koji je donijela Vlada Crne Gore. </w:t>
      </w:r>
      <w:r w:rsidR="003654F9" w:rsidRPr="006B0964">
        <w:rPr>
          <w:rFonts w:asciiTheme="majorHAnsi" w:hAnsiTheme="majorHAnsi" w:cs="Times New Roman"/>
          <w:sz w:val="24"/>
          <w:szCs w:val="24"/>
          <w:lang/>
        </w:rPr>
        <w:t xml:space="preserve">Izgradnja Doma revolucije u Nikšiću započeta je 1979. godine i predstavljala je najznačajniji projekat u drugoj po veličini opštini u Crnoj Gori. </w:t>
      </w:r>
      <w:r w:rsidR="004B6383" w:rsidRPr="006B0964">
        <w:rPr>
          <w:rFonts w:asciiTheme="majorHAnsi" w:hAnsiTheme="majorHAnsi" w:cs="Times New Roman"/>
          <w:sz w:val="24"/>
          <w:szCs w:val="24"/>
          <w:lang/>
        </w:rPr>
        <w:t>Projekat je zaustavljen na 37% izgrađenosti.</w:t>
      </w:r>
      <w:r w:rsidR="003654F9" w:rsidRPr="006B0964">
        <w:rPr>
          <w:rFonts w:asciiTheme="majorHAnsi" w:hAnsiTheme="majorHAnsi" w:cs="Times New Roman"/>
          <w:sz w:val="24"/>
          <w:szCs w:val="24"/>
          <w:lang/>
        </w:rPr>
        <w:t xml:space="preserve"> </w:t>
      </w:r>
      <w:r w:rsidR="004B6383" w:rsidRPr="006B0964">
        <w:rPr>
          <w:rFonts w:asciiTheme="majorHAnsi" w:hAnsiTheme="majorHAnsi" w:cs="Times New Roman"/>
          <w:sz w:val="24"/>
          <w:szCs w:val="24"/>
          <w:lang/>
        </w:rPr>
        <w:t xml:space="preserve">Vlada je </w:t>
      </w:r>
      <w:r w:rsidR="003654F9" w:rsidRPr="006B0964">
        <w:rPr>
          <w:rFonts w:asciiTheme="majorHAnsi" w:hAnsiTheme="majorHAnsi" w:cs="Times New Roman"/>
          <w:sz w:val="24"/>
          <w:szCs w:val="24"/>
          <w:lang/>
        </w:rPr>
        <w:t>2008. godine kada na inicijativu Ministarstva kulture, donijela odluku o nastavku gradnje, po nalaženju investi</w:t>
      </w:r>
      <w:r w:rsidR="004B6383" w:rsidRPr="006B0964">
        <w:rPr>
          <w:rFonts w:asciiTheme="majorHAnsi" w:hAnsiTheme="majorHAnsi" w:cs="Times New Roman"/>
          <w:sz w:val="24"/>
          <w:szCs w:val="24"/>
          <w:lang/>
        </w:rPr>
        <w:t>tora</w:t>
      </w:r>
      <w:r w:rsidR="003654F9" w:rsidRPr="006B0964">
        <w:rPr>
          <w:rFonts w:asciiTheme="majorHAnsi" w:hAnsiTheme="majorHAnsi" w:cs="Times New Roman"/>
          <w:sz w:val="24"/>
          <w:szCs w:val="24"/>
          <w:lang/>
        </w:rPr>
        <w:t>. Prošle godine započeta ja izrada master plana korišćenja Doma revolucije, posredstvom Direkcije javnih radova</w:t>
      </w:r>
      <w:r w:rsidR="004B6383" w:rsidRPr="006B0964">
        <w:rPr>
          <w:rFonts w:asciiTheme="majorHAnsi" w:hAnsiTheme="majorHAnsi" w:cs="Times New Roman"/>
          <w:sz w:val="24"/>
          <w:szCs w:val="24"/>
          <w:lang/>
        </w:rPr>
        <w:t>, a njegovo usvajanje očekuje se do kraja juna ove godine</w:t>
      </w:r>
      <w:r w:rsidR="003654F9" w:rsidRPr="006B0964">
        <w:rPr>
          <w:rFonts w:asciiTheme="majorHAnsi" w:hAnsiTheme="majorHAnsi" w:cs="Times New Roman"/>
          <w:sz w:val="24"/>
          <w:szCs w:val="24"/>
          <w:lang/>
        </w:rPr>
        <w:t>.</w:t>
      </w:r>
    </w:p>
    <w:p w:rsidR="00794E55" w:rsidRPr="006B0964" w:rsidRDefault="00190411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Po svojim urbanističkim, stilskim i funkcionalnim dometima, Dom revolucije predstavlja jedinstveno rješenje sa mogućnostima višenamjenskog korišćenja, koje Crnoj Gori može da obezbijedi kulturnu prepoznatljivost i znatan ekonomski efekat. Projekat predviđa da se dio prostora koristi za potrebe kulture</w:t>
      </w:r>
      <w:r w:rsid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 (oko 9.000 kvadratnih metara)</w:t>
      </w: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, dok bi ostatak bio namijenjen drugim uslužnim i privrednim djelatnostima</w:t>
      </w:r>
      <w:r w:rsid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 (oko 18.000 kvadratnih metara)</w:t>
      </w: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. Dom revolucije će predstavljati prepoznatljivi objekat moderne arhitekture, obezbijediće savremene prostorno tehničke uslove za realizaciju najraznovrsnijih kulturnih sadržaja, unaprijediti turističku ponudu, ali i stvoriti mogućnost za otvaranje novih radnih mjesta u Nikšiću.</w:t>
      </w:r>
    </w:p>
    <w:p w:rsidR="00190411" w:rsidRPr="006B0964" w:rsidRDefault="00190411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</w:p>
    <w:p w:rsidR="00AA5C25" w:rsidRPr="006B0964" w:rsidRDefault="004B6383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b/>
          <w:color w:val="330000"/>
          <w:sz w:val="24"/>
          <w:szCs w:val="24"/>
          <w:lang/>
        </w:rPr>
        <w:t xml:space="preserve">Muzički centar Crne Gore i Crnogorska kinoteka </w:t>
      </w: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nakon </w:t>
      </w:r>
      <w:r w:rsidR="00B705FB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rekonstrukcije</w:t>
      </w:r>
      <w:r w:rsidR="00190411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 Doma vojske u Podgorici </w:t>
      </w:r>
      <w:r w:rsidR="00B705FB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dobiće novi, adekvatan prostor, gdje će nesmetano obavljati svoje djelatnosti. Ova aktivnost </w:t>
      </w:r>
      <w:r w:rsidR="00190411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predstavlja strateški prioritet Vlade Crne Gore u oblasti kulture, međutim, projekat zahtijeva značajna finansijska ulagnja</w:t>
      </w:r>
      <w:r w:rsidR="00DC548E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 i njegova adaptacija traje godinama. Do završetka radova ove dvije institucije borave u neadekvatnim objektima koji ograničavaju njihovu djelatnost. Završet</w:t>
      </w:r>
      <w:r w:rsidR="00AA5C25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ak adaptacije omogućiće oživljavanje Kinoteke koja trenutno nema </w:t>
      </w:r>
      <w:r w:rsidR="00B705FB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s</w:t>
      </w:r>
      <w:r w:rsidR="00AA5C25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opstvenu salu za prikazivanje filmova, i konačno će Muzički centar dobiti svoj prostor za izvođenje koncerata, a građani Podgorice i Crne Gore </w:t>
      </w:r>
      <w:r w:rsidR="00B705FB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dobi</w:t>
      </w:r>
      <w:r w:rsidR="00AA5C25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će </w:t>
      </w:r>
      <w:r w:rsidR="00B705FB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nove kulturne sadržaje</w:t>
      </w:r>
      <w:r w:rsidR="00AA5C25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.</w:t>
      </w:r>
    </w:p>
    <w:p w:rsidR="00AA5C25" w:rsidRPr="006B0964" w:rsidRDefault="00AA5C25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Misija Ministarstva kulture Crne Gore, pored unapređenja uslova za obavljanje svih djelatnosti u kulturi, podsticanja razvoja umjetnosti i očuvanja kulturne baštine Crne Gore, jeste da omogući realizaciju ova tri kapitalna projekta, koja donose dugoročnu korist za građane naše države, podstiču međunarodnu saradnju i unapređenje kulturnih veza sa inostranstvom i promovišu kulturu kao pravo i potrebu svih crnogorskih građana.</w:t>
      </w:r>
    </w:p>
    <w:p w:rsidR="00AA5C25" w:rsidRPr="006B0964" w:rsidRDefault="00AA5C25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</w:p>
    <w:p w:rsidR="00F25AF2" w:rsidRPr="006B0964" w:rsidRDefault="00F25AF2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Dragi prijatelji,</w:t>
      </w:r>
    </w:p>
    <w:p w:rsidR="00F25AF2" w:rsidRPr="006B0964" w:rsidRDefault="00F25AF2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</w:p>
    <w:p w:rsidR="006B0964" w:rsidRDefault="00F25AF2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Crna Gora je spremna da ponudi osnivanje Kulturnog centra NR Kine u Crnoj Gori za koji bi se našao prostor u nekom od ovih kompleksnih objekata, prije svega Muzičkog centra</w:t>
      </w:r>
      <w:r w:rsidR="006B0964">
        <w:rPr>
          <w:rFonts w:asciiTheme="majorHAnsi" w:hAnsiTheme="majorHAnsi" w:cs="Times New Roman"/>
          <w:color w:val="330000"/>
          <w:sz w:val="24"/>
          <w:szCs w:val="24"/>
          <w:lang/>
        </w:rPr>
        <w:t>, koji se nalazi u glavnom gradu, Podgorici</w:t>
      </w: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. Osim toga, Kulturni centar bi na ravnopravnoj osnovi sa ostalim institucijama kulture mogao koristiti sve prostore namijenjene izvođačkim i drugim umjetnostima. </w:t>
      </w:r>
      <w:r w:rsidR="00C86EF2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Otvaranje Centra intenziviralo bi saradnju između Crne Gore i NR Kine i omogućilo razmjenu umjetnika i stručnjaka iz oblasti kulture, </w:t>
      </w:r>
      <w:r w:rsidR="00421B96">
        <w:rPr>
          <w:rFonts w:asciiTheme="majorHAnsi" w:hAnsiTheme="majorHAnsi" w:cs="Times New Roman"/>
          <w:color w:val="330000"/>
          <w:sz w:val="24"/>
          <w:szCs w:val="24"/>
          <w:lang/>
        </w:rPr>
        <w:t>a time i razmjenu znanja i pozitivnih iskustava, čime bi se uspostavile čvršće kulturne veze</w:t>
      </w:r>
      <w:r w:rsidR="00C86EF2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 između naše dvije države. </w:t>
      </w:r>
    </w:p>
    <w:p w:rsidR="006B0964" w:rsidRDefault="006B0964" w:rsidP="006B0964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</w:p>
    <w:p w:rsidR="006B0964" w:rsidRPr="006B0964" w:rsidRDefault="006B0964" w:rsidP="006B0964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Dame i gospodo,</w:t>
      </w:r>
    </w:p>
    <w:p w:rsidR="006B0964" w:rsidRDefault="006B0964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</w:p>
    <w:p w:rsidR="00043AC0" w:rsidRPr="006B0964" w:rsidRDefault="00315EB8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Ministarstvo kulture Crne Gore </w:t>
      </w:r>
      <w:r w:rsidR="00043AC0"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ostaje posvećeno očuvanju kulturnih vrijednosti i jačanju kulturne saradnje</w:t>
      </w: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 xml:space="preserve"> i nadamo se novim, zajedničkim projektima.</w:t>
      </w:r>
    </w:p>
    <w:p w:rsidR="00315EB8" w:rsidRPr="006B0964" w:rsidRDefault="00315EB8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</w:p>
    <w:p w:rsidR="00AA5C25" w:rsidRPr="006B0964" w:rsidRDefault="00043AC0" w:rsidP="0019041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330000"/>
          <w:sz w:val="24"/>
          <w:szCs w:val="24"/>
          <w:lang/>
        </w:rPr>
      </w:pPr>
      <w:r w:rsidRPr="006B0964">
        <w:rPr>
          <w:rFonts w:asciiTheme="majorHAnsi" w:hAnsiTheme="majorHAnsi" w:cs="Times New Roman"/>
          <w:color w:val="330000"/>
          <w:sz w:val="24"/>
          <w:szCs w:val="24"/>
          <w:lang/>
        </w:rPr>
        <w:t>Hvala.</w:t>
      </w:r>
    </w:p>
    <w:sectPr w:rsidR="00AA5C25" w:rsidRPr="006B0964" w:rsidSect="0088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4E55"/>
    <w:rsid w:val="00005B4F"/>
    <w:rsid w:val="000317A0"/>
    <w:rsid w:val="00043AC0"/>
    <w:rsid w:val="00052614"/>
    <w:rsid w:val="00062195"/>
    <w:rsid w:val="00190411"/>
    <w:rsid w:val="001E6F2B"/>
    <w:rsid w:val="002011C1"/>
    <w:rsid w:val="00210B79"/>
    <w:rsid w:val="00224C8E"/>
    <w:rsid w:val="002258BE"/>
    <w:rsid w:val="00315474"/>
    <w:rsid w:val="00315EB8"/>
    <w:rsid w:val="00320D9B"/>
    <w:rsid w:val="00343567"/>
    <w:rsid w:val="003654F9"/>
    <w:rsid w:val="00383924"/>
    <w:rsid w:val="00421B96"/>
    <w:rsid w:val="004A1E8B"/>
    <w:rsid w:val="004A5AB5"/>
    <w:rsid w:val="004B6383"/>
    <w:rsid w:val="004B64FF"/>
    <w:rsid w:val="004E5B35"/>
    <w:rsid w:val="004E7482"/>
    <w:rsid w:val="00551E8B"/>
    <w:rsid w:val="00681E36"/>
    <w:rsid w:val="00682DC8"/>
    <w:rsid w:val="006B0964"/>
    <w:rsid w:val="006F1F8D"/>
    <w:rsid w:val="00710842"/>
    <w:rsid w:val="00721BA8"/>
    <w:rsid w:val="007878F0"/>
    <w:rsid w:val="00794E55"/>
    <w:rsid w:val="007973E2"/>
    <w:rsid w:val="00816A0E"/>
    <w:rsid w:val="008409D4"/>
    <w:rsid w:val="008855A8"/>
    <w:rsid w:val="009631D3"/>
    <w:rsid w:val="009A575F"/>
    <w:rsid w:val="009E7F06"/>
    <w:rsid w:val="00A535B6"/>
    <w:rsid w:val="00A640F0"/>
    <w:rsid w:val="00A76364"/>
    <w:rsid w:val="00AA5C25"/>
    <w:rsid w:val="00AB0887"/>
    <w:rsid w:val="00AE2607"/>
    <w:rsid w:val="00B705FB"/>
    <w:rsid w:val="00C5332B"/>
    <w:rsid w:val="00C700C3"/>
    <w:rsid w:val="00C86EF2"/>
    <w:rsid w:val="00CF0993"/>
    <w:rsid w:val="00D74F3B"/>
    <w:rsid w:val="00DB2B7D"/>
    <w:rsid w:val="00DC548E"/>
    <w:rsid w:val="00E73A8B"/>
    <w:rsid w:val="00EB3991"/>
    <w:rsid w:val="00F25AF2"/>
    <w:rsid w:val="00FB04D1"/>
    <w:rsid w:val="00FE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milica.nikolic</dc:creator>
  <cp:keywords/>
  <dc:description/>
  <cp:lastModifiedBy>milica.nikolic</cp:lastModifiedBy>
  <cp:revision>20</cp:revision>
  <cp:lastPrinted>2013-05-10T13:33:00Z</cp:lastPrinted>
  <dcterms:created xsi:type="dcterms:W3CDTF">2013-05-10T08:59:00Z</dcterms:created>
  <dcterms:modified xsi:type="dcterms:W3CDTF">2013-05-10T14:01:00Z</dcterms:modified>
</cp:coreProperties>
</file>