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A99" w:rsidRDefault="00C66DF3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99" w:rsidRDefault="00C66DF3">
      <w:pPr>
        <w:spacing w:after="0"/>
      </w:pPr>
      <w:r>
        <w:rPr>
          <w:sz w:val="22"/>
          <w:szCs w:val="22"/>
        </w:rPr>
        <w:t>Br: 02-100/23-223/18                                                                          03. mart 2023. godine</w:t>
      </w:r>
    </w:p>
    <w:p w:rsidR="00C66DF3" w:rsidRDefault="00C66DF3">
      <w:pPr>
        <w:jc w:val="both"/>
        <w:rPr>
          <w:sz w:val="22"/>
          <w:szCs w:val="22"/>
        </w:rPr>
      </w:pPr>
    </w:p>
    <w:p w:rsidR="008D0A99" w:rsidRDefault="00C66DF3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broj: 02-100/23-223/17 od 03.03.2023. godine, Uprava za ljudske resurse utvrdila je</w:t>
      </w:r>
    </w:p>
    <w:p w:rsidR="008D0A99" w:rsidRDefault="008D0A99"/>
    <w:p w:rsidR="008D0A99" w:rsidRDefault="00C66DF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D0A99" w:rsidRDefault="008D0A99"/>
    <w:p w:rsidR="008D0A99" w:rsidRDefault="00C66DF3" w:rsidP="00C66DF3">
      <w:pPr>
        <w:jc w:val="both"/>
      </w:pPr>
      <w:r>
        <w:rPr>
          <w:sz w:val="22"/>
          <w:szCs w:val="22"/>
        </w:rPr>
        <w:t xml:space="preserve">Po internom oglasu br. 02-100/23-223/2, objavljenom  13.01.2023. godine, za potrebe 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 xml:space="preserve">, za radna mjesta:  </w:t>
      </w:r>
    </w:p>
    <w:p w:rsidR="00C66DF3" w:rsidRDefault="00C66DF3" w:rsidP="00C66DF3">
      <w:pPr>
        <w:jc w:val="both"/>
      </w:pPr>
      <w:r>
        <w:rPr>
          <w:b/>
          <w:bCs/>
          <w:sz w:val="22"/>
          <w:szCs w:val="22"/>
        </w:rPr>
        <w:t xml:space="preserve">1. Glavni/a inspektor/ka, Odsjek za inspekciju zaštite i zdravlja na radu, Sektor za zaštitu tržišta i ekonomije, igre na sreću i javne nabavke </w:t>
      </w:r>
      <w:r>
        <w:rPr>
          <w:sz w:val="22"/>
          <w:szCs w:val="22"/>
        </w:rPr>
        <w:t xml:space="preserve"> - Izvršilaca: 1, Glavnog inspektora, uz saglasnost Vlade, postavlja starješina državnog organa, na vrijeme od pet godina., - VII1 nivo kvalifikacije obrazovanja, Fakultet iz oblasti tehničko-tehnoloških nauka, fakultet iz prirodnih nauka-fizika, hemija, biologija, fakultet iz oblasti medicinskih nauka:</w:t>
      </w:r>
    </w:p>
    <w:p w:rsidR="00C66DF3" w:rsidRDefault="00C66DF3" w:rsidP="00C66DF3">
      <w:r>
        <w:rPr>
          <w:b/>
          <w:bCs/>
          <w:sz w:val="22"/>
          <w:szCs w:val="22"/>
        </w:rPr>
        <w:t xml:space="preserve">      ZLATKO POPOVIĆ - ostvareni broj bodova 20.00</w:t>
      </w:r>
    </w:p>
    <w:p w:rsidR="00C66DF3" w:rsidRDefault="00C66DF3" w:rsidP="00C66DF3">
      <w:pPr>
        <w:jc w:val="both"/>
      </w:pPr>
      <w:r w:rsidRPr="004F1DB1">
        <w:rPr>
          <w:b/>
          <w:bCs/>
          <w:sz w:val="22"/>
          <w:szCs w:val="22"/>
        </w:rPr>
        <w:t>2. Inspektor/ka rada I - za oblast radnih odnosa i zapošljavanja za opštine Podgorica, Tuzi, Danilovgrad sa mjestom rada u Podgorici - Odsjek za inspekciju rada, Sektor za zaštitu tržišta i ekonomije, igre na sreću i javne nabavke</w:t>
      </w:r>
      <w:r>
        <w:rPr>
          <w:sz w:val="22"/>
          <w:szCs w:val="22"/>
        </w:rPr>
        <w:t xml:space="preserve"> - Izvršilaca: 1, Inspektora/ku postavlja starješina državnog organa na vrijeme od pet godina, - VII1 nivo kvalifikacije obrazovanja, Fakultet iz oblasti društvenih nauka – pravo:</w:t>
      </w:r>
    </w:p>
    <w:p w:rsidR="00C66DF3" w:rsidRDefault="00C66DF3" w:rsidP="00C66DF3">
      <w:r>
        <w:rPr>
          <w:b/>
          <w:bCs/>
          <w:sz w:val="22"/>
          <w:szCs w:val="22"/>
        </w:rPr>
        <w:t xml:space="preserve">      AZREN VUČETOVIĆ - ostvareni broj bodova 19.70</w:t>
      </w:r>
    </w:p>
    <w:p w:rsidR="00C66DF3" w:rsidRDefault="00C66DF3" w:rsidP="00C66DF3">
      <w:pPr>
        <w:jc w:val="both"/>
      </w:pPr>
      <w:r>
        <w:rPr>
          <w:b/>
          <w:bCs/>
          <w:sz w:val="22"/>
          <w:szCs w:val="22"/>
        </w:rPr>
        <w:t xml:space="preserve">3. Prosvjetni/a inspektor/ka I, Odsjek za inspekciju za prosvjetu, Sektor za zaštitu djelatnosti od javnog interesa </w:t>
      </w:r>
      <w:r>
        <w:rPr>
          <w:sz w:val="22"/>
          <w:szCs w:val="22"/>
        </w:rPr>
        <w:t xml:space="preserve"> - Izvršilaca: 1, Inspektora/ku postavlja starješina državnog organa na vrijeme od pet godina, - VII1 nivo kvalifikacije obrazovanja, Fakultet iz oblasti društvenih nauka, fakultet iz oblasti humanističkih nauka, fakultet iz prirodnih nauka:</w:t>
      </w:r>
    </w:p>
    <w:p w:rsidR="00C66DF3" w:rsidRDefault="00C66DF3" w:rsidP="00C66DF3">
      <w:r>
        <w:rPr>
          <w:b/>
          <w:bCs/>
          <w:sz w:val="22"/>
          <w:szCs w:val="22"/>
        </w:rPr>
        <w:t xml:space="preserve">      GORAN RISTIĆ - ostvareni broj bodova 15.65</w:t>
      </w:r>
    </w:p>
    <w:p w:rsidR="008D0A99" w:rsidRDefault="004753B5">
      <w:pPr>
        <w:jc w:val="both"/>
      </w:pPr>
      <w:r>
        <w:rPr>
          <w:b/>
          <w:bCs/>
          <w:sz w:val="22"/>
          <w:szCs w:val="22"/>
        </w:rPr>
        <w:t xml:space="preserve">4. </w:t>
      </w:r>
      <w:bookmarkStart w:id="0" w:name="_GoBack"/>
      <w:bookmarkEnd w:id="0"/>
      <w:r w:rsidR="00C66DF3" w:rsidRPr="004F1DB1">
        <w:rPr>
          <w:b/>
          <w:bCs/>
          <w:sz w:val="22"/>
          <w:szCs w:val="22"/>
        </w:rPr>
        <w:t>Sanitarni/a inspektor/ka I - za opštine Podgorica, Tuzi, Danilovgrad i Cetinje sa mjestom rada u Podgorici - Grupa poslova za sanitarni nadzor, Odsjek za zdravstveno-sanitarnu inspekciju, Sektor za zaštitu životne sredine, bezbjednost i zdravlja ljudi i zaštitu državnih resursa</w:t>
      </w:r>
      <w:r w:rsidR="00C66DF3">
        <w:rPr>
          <w:sz w:val="22"/>
          <w:szCs w:val="22"/>
        </w:rPr>
        <w:t>- Izvršilaca: 1, Inspektora/ku postavlja starješina državnog organa na vrijeme od pet godina, - VII1 nivo kvalifikacije obrazovanja, Fakultet iz oblasti medicinskih nauka, fakultet iz oblasti tehničko-tehnoloških nauka, fakultet iz oblasti poljoprivrednih nauka-poljoprivreda, šumarstvo, ribarstvo i povezane nauke:</w:t>
      </w:r>
    </w:p>
    <w:p w:rsidR="008D0A99" w:rsidRDefault="00C66DF3">
      <w:r>
        <w:rPr>
          <w:b/>
          <w:bCs/>
          <w:sz w:val="22"/>
          <w:szCs w:val="22"/>
        </w:rPr>
        <w:t xml:space="preserve">      BILJANA MARJANOVIĆ - ostvareni broj bodova 19.40</w:t>
      </w:r>
    </w:p>
    <w:p w:rsidR="008D0A99" w:rsidRDefault="008D0A99"/>
    <w:p w:rsidR="008D0A99" w:rsidRDefault="008D0A99"/>
    <w:p w:rsidR="008D0A99" w:rsidRDefault="008D0A99"/>
    <w:p w:rsidR="008D0A99" w:rsidRDefault="008D0A99"/>
    <w:p w:rsidR="008D0A99" w:rsidRDefault="00C66DF3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2/18, 34/19, 08/21 i 37/22), i dostavlja Upravi za ljudske resurse najkasnije u roku od deset dana od dana prijema liste za izbor kandidata.</w:t>
      </w:r>
    </w:p>
    <w:p w:rsidR="008D0A99" w:rsidRDefault="008D0A99"/>
    <w:p w:rsidR="00C66DF3" w:rsidRDefault="00C66DF3"/>
    <w:p w:rsidR="008D0A99" w:rsidRDefault="00C66DF3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8D0A99" w:rsidRDefault="00C66DF3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C66DF3" w:rsidRDefault="00C66DF3">
      <w:pPr>
        <w:spacing w:after="0"/>
        <w:rPr>
          <w:sz w:val="22"/>
          <w:szCs w:val="22"/>
        </w:rPr>
      </w:pPr>
    </w:p>
    <w:p w:rsidR="00C66DF3" w:rsidRDefault="00C66DF3">
      <w:pPr>
        <w:spacing w:after="0"/>
        <w:rPr>
          <w:sz w:val="22"/>
          <w:szCs w:val="22"/>
        </w:rPr>
      </w:pPr>
    </w:p>
    <w:p w:rsidR="008D0A99" w:rsidRDefault="00C66DF3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8D0A99" w:rsidRDefault="00C66DF3">
      <w:pPr>
        <w:spacing w:after="0"/>
      </w:pPr>
      <w:r>
        <w:rPr>
          <w:sz w:val="22"/>
          <w:szCs w:val="22"/>
        </w:rPr>
        <w:t xml:space="preserve">       - Upravi za inspekcijske poslove</w:t>
      </w:r>
    </w:p>
    <w:p w:rsidR="008D0A99" w:rsidRDefault="00C66DF3">
      <w:pPr>
        <w:spacing w:after="0"/>
      </w:pPr>
      <w:r>
        <w:rPr>
          <w:sz w:val="22"/>
          <w:szCs w:val="22"/>
        </w:rPr>
        <w:t xml:space="preserve">       - a/a</w:t>
      </w:r>
    </w:p>
    <w:sectPr w:rsidR="008D0A9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99"/>
    <w:rsid w:val="004753B5"/>
    <w:rsid w:val="008D0A99"/>
    <w:rsid w:val="00C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0CA2"/>
  <w15:docId w15:val="{32A8448B-EFE2-4B5B-A491-6205524D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cp:lastPrinted>2023-03-03T14:55:00Z</cp:lastPrinted>
  <dcterms:created xsi:type="dcterms:W3CDTF">2023-03-03T14:55:00Z</dcterms:created>
  <dcterms:modified xsi:type="dcterms:W3CDTF">2023-03-03T15:00:00Z</dcterms:modified>
  <cp:category/>
</cp:coreProperties>
</file>