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887" w:rsidRDefault="008F214C" w:rsidP="002512C6">
      <w:pPr>
        <w:pStyle w:val="Normal1"/>
        <w:spacing w:before="0" w:beforeAutospacing="0" w:after="0" w:afterAutospacing="0" w:line="276" w:lineRule="auto"/>
        <w:ind w:firstLine="708"/>
        <w:jc w:val="both"/>
        <w:rPr>
          <w:rStyle w:val="normalchar"/>
          <w:rFonts w:ascii="Arial" w:hAnsi="Arial" w:cs="Arial"/>
        </w:rPr>
      </w:pPr>
      <w:bookmarkStart w:id="0" w:name="_GoBack"/>
      <w:bookmarkEnd w:id="0"/>
      <w:r w:rsidRPr="00EC7252">
        <w:rPr>
          <w:rStyle w:val="normalchar"/>
          <w:rFonts w:ascii="Arial" w:hAnsi="Arial" w:cs="Arial"/>
        </w:rPr>
        <w:t xml:space="preserve">Na osnovu člana 34 st. </w:t>
      </w:r>
      <w:r w:rsidR="008A2992">
        <w:rPr>
          <w:rStyle w:val="normalchar"/>
          <w:rFonts w:ascii="Arial" w:hAnsi="Arial" w:cs="Arial"/>
        </w:rPr>
        <w:t>4</w:t>
      </w:r>
      <w:r w:rsidRPr="00EC7252">
        <w:rPr>
          <w:rStyle w:val="normalchar"/>
          <w:rFonts w:ascii="Arial" w:hAnsi="Arial" w:cs="Arial"/>
        </w:rPr>
        <w:t xml:space="preserve"> i </w:t>
      </w:r>
      <w:r w:rsidR="008A2992">
        <w:rPr>
          <w:rStyle w:val="normalchar"/>
          <w:rFonts w:ascii="Arial" w:hAnsi="Arial" w:cs="Arial"/>
        </w:rPr>
        <w:t>6</w:t>
      </w:r>
      <w:r w:rsidRPr="00EC7252">
        <w:rPr>
          <w:rStyle w:val="normalchar"/>
          <w:rFonts w:ascii="Arial" w:hAnsi="Arial" w:cs="Arial"/>
        </w:rPr>
        <w:t xml:space="preserve"> Zakona o sistemu unutrašnjih finansijskih kontrola u javnom sektoru («Službeni list CG«, br. 73/08, 20/11, 30/12 i 34/14) Ministarstvo finansija, donijelo je</w:t>
      </w:r>
    </w:p>
    <w:p w:rsidR="005243C2" w:rsidRDefault="005243C2" w:rsidP="002512C6">
      <w:pPr>
        <w:pStyle w:val="Normal1"/>
        <w:spacing w:before="0" w:beforeAutospacing="0" w:after="0" w:afterAutospacing="0" w:line="276" w:lineRule="auto"/>
        <w:ind w:firstLine="708"/>
        <w:jc w:val="both"/>
        <w:rPr>
          <w:rStyle w:val="normalchar"/>
          <w:rFonts w:ascii="Arial" w:hAnsi="Arial" w:cs="Arial"/>
          <w:sz w:val="22"/>
          <w:szCs w:val="22"/>
          <w:lang w:val="en-US" w:eastAsia="en-US"/>
        </w:rPr>
      </w:pPr>
    </w:p>
    <w:p w:rsidR="00CE2FC8" w:rsidRDefault="008F214C" w:rsidP="005243C2">
      <w:pPr>
        <w:pStyle w:val="Normal1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CE2FC8" w:rsidRPr="00EC7252" w:rsidRDefault="00CE2FC8" w:rsidP="007E2360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8F214C" w:rsidRPr="00EC7252" w:rsidRDefault="008F214C" w:rsidP="007E2360">
      <w:pPr>
        <w:pStyle w:val="Normal1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  <w:b/>
          <w:bCs/>
        </w:rPr>
        <w:t>PRAVILNIK</w:t>
      </w:r>
    </w:p>
    <w:p w:rsidR="008F214C" w:rsidRPr="00EC7252" w:rsidRDefault="008F214C" w:rsidP="007E2360">
      <w:pPr>
        <w:pStyle w:val="Normal1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  <w:b/>
          <w:bCs/>
        </w:rPr>
        <w:t>O PROGRAMU I NAČINU POLAGANJA ISPITA ZA OVLAŠĆENOG UNUTRAŠNJEG REVIZORA U JAVNOM SEKTORU</w:t>
      </w:r>
    </w:p>
    <w:p w:rsidR="00E63625" w:rsidRDefault="00E63625" w:rsidP="00E6362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(„Službeni list CG“, broj 30/15)</w:t>
      </w:r>
    </w:p>
    <w:p w:rsidR="008A2992" w:rsidRDefault="008A2992" w:rsidP="00D16420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  <w:r>
        <w:rPr>
          <w:rStyle w:val="normalchar"/>
          <w:rFonts w:ascii="Arial" w:hAnsi="Arial" w:cs="Arial"/>
        </w:rPr>
        <w:t>Predmet</w:t>
      </w:r>
    </w:p>
    <w:p w:rsidR="008A2992" w:rsidRDefault="008A2992" w:rsidP="00D16420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8F214C" w:rsidRPr="00EC7252" w:rsidRDefault="008F214C" w:rsidP="00D16420">
      <w:pPr>
        <w:pStyle w:val="Normal1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Član 1</w:t>
      </w:r>
    </w:p>
    <w:p w:rsidR="008F214C" w:rsidRPr="00EC7252" w:rsidRDefault="008F214C" w:rsidP="00D16420">
      <w:pPr>
        <w:pStyle w:val="Normal1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:rsidR="008F214C" w:rsidRPr="00EC7252" w:rsidRDefault="003F37E2" w:rsidP="00CE2FC8">
      <w:pPr>
        <w:pStyle w:val="Normal1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 xml:space="preserve">    </w:t>
      </w:r>
      <w:r w:rsidR="008A2992">
        <w:rPr>
          <w:rStyle w:val="normalchar"/>
          <w:rFonts w:ascii="Arial" w:hAnsi="Arial" w:cs="Arial"/>
        </w:rPr>
        <w:tab/>
      </w:r>
      <w:r w:rsidR="008F214C" w:rsidRPr="00EC7252">
        <w:rPr>
          <w:rStyle w:val="normalchar"/>
          <w:rFonts w:ascii="Arial" w:hAnsi="Arial" w:cs="Arial"/>
        </w:rPr>
        <w:t>Ovim p</w:t>
      </w:r>
      <w:r w:rsidR="001E288F">
        <w:rPr>
          <w:rStyle w:val="normalchar"/>
          <w:rFonts w:ascii="Arial" w:hAnsi="Arial" w:cs="Arial"/>
        </w:rPr>
        <w:t>ravilnikom propisuje se program i</w:t>
      </w:r>
      <w:r w:rsidR="008F214C" w:rsidRPr="00EC7252">
        <w:rPr>
          <w:rStyle w:val="normalchar"/>
          <w:rFonts w:ascii="Arial" w:hAnsi="Arial" w:cs="Arial"/>
        </w:rPr>
        <w:t xml:space="preserve"> način polaganja ispita za ovlašćenog unutrašnjeg revizora u javnom sektoru</w:t>
      </w:r>
      <w:r w:rsidR="007612F9">
        <w:rPr>
          <w:rStyle w:val="normalchar"/>
          <w:rFonts w:ascii="Arial" w:hAnsi="Arial" w:cs="Arial"/>
        </w:rPr>
        <w:t xml:space="preserve"> (u daljem tekstu: ispit),</w:t>
      </w:r>
      <w:r w:rsidR="008F214C" w:rsidRPr="00EC7252">
        <w:rPr>
          <w:rStyle w:val="normalchar"/>
          <w:rFonts w:ascii="Arial" w:hAnsi="Arial" w:cs="Arial"/>
        </w:rPr>
        <w:t xml:space="preserve"> uslovi i način oslobađanja od polaganja ispita.</w:t>
      </w:r>
    </w:p>
    <w:p w:rsidR="008A2992" w:rsidRDefault="008A2992" w:rsidP="003F37E2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="Arial" w:hAnsi="Arial" w:cs="Arial"/>
        </w:rPr>
      </w:pPr>
    </w:p>
    <w:p w:rsidR="00F364B0" w:rsidRDefault="00F364B0" w:rsidP="003F37E2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="Arial" w:hAnsi="Arial" w:cs="Arial"/>
        </w:rPr>
      </w:pPr>
      <w:r>
        <w:rPr>
          <w:rStyle w:val="normalchar"/>
          <w:rFonts w:ascii="Arial" w:hAnsi="Arial" w:cs="Arial"/>
        </w:rPr>
        <w:t>Sadržaj ispita</w:t>
      </w:r>
    </w:p>
    <w:p w:rsidR="00F364B0" w:rsidRDefault="00F364B0" w:rsidP="003F37E2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="Arial" w:hAnsi="Arial" w:cs="Arial"/>
        </w:rPr>
      </w:pPr>
    </w:p>
    <w:p w:rsidR="008F214C" w:rsidRPr="00EC7252" w:rsidRDefault="008F214C" w:rsidP="003F37E2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Član 2</w:t>
      </w:r>
    </w:p>
    <w:p w:rsidR="00D16420" w:rsidRPr="00EC7252" w:rsidRDefault="00D16420" w:rsidP="003F37E2">
      <w:pPr>
        <w:pStyle w:val="Normal1"/>
        <w:spacing w:before="0" w:beforeAutospacing="0" w:after="0" w:afterAutospacing="0" w:line="240" w:lineRule="atLeast"/>
        <w:jc w:val="center"/>
        <w:rPr>
          <w:rFonts w:ascii="Calibri" w:hAnsi="Calibri" w:cs="Calibri"/>
          <w:sz w:val="22"/>
          <w:szCs w:val="22"/>
        </w:rPr>
      </w:pPr>
    </w:p>
    <w:p w:rsidR="008F214C" w:rsidRDefault="003F37E2" w:rsidP="00245B3A">
      <w:pPr>
        <w:pStyle w:val="Normal1"/>
        <w:spacing w:before="0" w:beforeAutospacing="0" w:after="0" w:afterAutospacing="0" w:line="276" w:lineRule="auto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   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 xml:space="preserve"> </w:t>
      </w:r>
      <w:r w:rsidR="008F214C" w:rsidRPr="00EC7252">
        <w:rPr>
          <w:rStyle w:val="normalchar"/>
          <w:rFonts w:ascii="Arial" w:hAnsi="Arial" w:cs="Arial"/>
        </w:rPr>
        <w:t xml:space="preserve">Ispit </w:t>
      </w:r>
      <w:r w:rsidR="007612F9">
        <w:rPr>
          <w:rStyle w:val="normalchar"/>
          <w:rFonts w:ascii="Arial" w:hAnsi="Arial" w:cs="Arial"/>
        </w:rPr>
        <w:t>se sastoji</w:t>
      </w:r>
      <w:r w:rsidR="008F214C" w:rsidRPr="00EC7252">
        <w:rPr>
          <w:rStyle w:val="normalchar"/>
          <w:rFonts w:ascii="Arial" w:hAnsi="Arial" w:cs="Arial"/>
        </w:rPr>
        <w:t xml:space="preserve"> iz obuke i polaganja ispita (usmenog i pismenog dijela)</w:t>
      </w:r>
      <w:r w:rsidR="000A53C5">
        <w:rPr>
          <w:rStyle w:val="normalchar"/>
          <w:rFonts w:ascii="Arial" w:hAnsi="Arial" w:cs="Arial"/>
        </w:rPr>
        <w:t>, koji se sprovode po p</w:t>
      </w:r>
      <w:r w:rsidR="000A53C5" w:rsidRPr="00EC7252">
        <w:rPr>
          <w:rStyle w:val="normalchar"/>
          <w:rFonts w:ascii="Arial" w:hAnsi="Arial" w:cs="Arial"/>
        </w:rPr>
        <w:t>rogramu polaganja ispita za ovlašćenog unutrašnjeg revizora u javnom sektoru</w:t>
      </w:r>
      <w:r w:rsidR="000A53C5">
        <w:rPr>
          <w:rStyle w:val="normalchar"/>
          <w:rFonts w:ascii="Arial" w:hAnsi="Arial" w:cs="Arial"/>
        </w:rPr>
        <w:t xml:space="preserve"> (u daljem tekstu: Program)</w:t>
      </w:r>
      <w:r w:rsidR="000A53C5" w:rsidRPr="00EC7252">
        <w:rPr>
          <w:rStyle w:val="normalchar"/>
          <w:rFonts w:ascii="Arial" w:hAnsi="Arial" w:cs="Arial"/>
        </w:rPr>
        <w:t xml:space="preserve">, </w:t>
      </w:r>
      <w:r w:rsidR="000A53C5">
        <w:rPr>
          <w:rStyle w:val="normalchar"/>
          <w:rFonts w:ascii="Arial" w:hAnsi="Arial" w:cs="Arial"/>
        </w:rPr>
        <w:t>k</w:t>
      </w:r>
      <w:r w:rsidR="0020259B">
        <w:rPr>
          <w:rStyle w:val="normalchar"/>
          <w:rFonts w:ascii="Arial" w:hAnsi="Arial" w:cs="Arial"/>
        </w:rPr>
        <w:t>oji je dat u Prilogu 1 koji je</w:t>
      </w:r>
      <w:r w:rsidR="000A53C5">
        <w:rPr>
          <w:rStyle w:val="normalchar"/>
          <w:rFonts w:ascii="Arial" w:hAnsi="Arial" w:cs="Arial"/>
        </w:rPr>
        <w:t xml:space="preserve"> sastavni dio ovog pravilnika</w:t>
      </w:r>
      <w:r w:rsidR="008F214C" w:rsidRPr="00EC7252">
        <w:rPr>
          <w:rStyle w:val="normalchar"/>
          <w:rFonts w:ascii="Arial" w:hAnsi="Arial" w:cs="Arial"/>
        </w:rPr>
        <w:t>.</w:t>
      </w:r>
    </w:p>
    <w:p w:rsidR="008A2992" w:rsidRDefault="008A2992" w:rsidP="003F37E2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3548B4" w:rsidRDefault="003548B4" w:rsidP="003F37E2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5103BE" w:rsidRDefault="005103BE" w:rsidP="008C2EC2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  <w:r>
        <w:rPr>
          <w:rStyle w:val="normalchar"/>
          <w:rFonts w:ascii="Arial" w:hAnsi="Arial" w:cs="Arial"/>
        </w:rPr>
        <w:t>Obuka</w:t>
      </w:r>
      <w:r w:rsidR="003429CE">
        <w:rPr>
          <w:rStyle w:val="normalchar"/>
          <w:rFonts w:ascii="Arial" w:hAnsi="Arial" w:cs="Arial"/>
        </w:rPr>
        <w:t xml:space="preserve"> i potvrda o završenoj obuci</w:t>
      </w:r>
    </w:p>
    <w:p w:rsidR="005103BE" w:rsidRDefault="005103BE" w:rsidP="008C2EC2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8C2EC2" w:rsidRDefault="008C2EC2" w:rsidP="008C2EC2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  <w:r>
        <w:rPr>
          <w:rStyle w:val="normalchar"/>
          <w:rFonts w:ascii="Arial" w:hAnsi="Arial" w:cs="Arial"/>
        </w:rPr>
        <w:t>Član 3</w:t>
      </w:r>
    </w:p>
    <w:p w:rsidR="00416751" w:rsidRDefault="00416751">
      <w:pPr>
        <w:pStyle w:val="Normal1"/>
        <w:spacing w:before="0" w:beforeAutospacing="0" w:after="0" w:afterAutospacing="0"/>
        <w:rPr>
          <w:rStyle w:val="normalchar"/>
          <w:rFonts w:ascii="Arial" w:hAnsi="Arial" w:cs="Arial"/>
        </w:rPr>
      </w:pPr>
    </w:p>
    <w:p w:rsidR="00416751" w:rsidRDefault="008A2992">
      <w:pPr>
        <w:pStyle w:val="Normal1"/>
        <w:spacing w:before="0" w:beforeAutospacing="0" w:after="0" w:afterAutospacing="0"/>
        <w:ind w:firstLine="708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Obuka za polaganje ispita obuhvata teorijsku i praktičnu obuku.</w:t>
      </w:r>
    </w:p>
    <w:p w:rsidR="008C2EC2" w:rsidRDefault="008C2EC2" w:rsidP="003F37E2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416751" w:rsidRDefault="008C2EC2">
      <w:pPr>
        <w:pStyle w:val="Normal1"/>
        <w:spacing w:before="0" w:beforeAutospacing="0" w:after="0" w:afterAutospacing="0"/>
        <w:ind w:firstLine="708"/>
        <w:jc w:val="both"/>
        <w:rPr>
          <w:rStyle w:val="normalchar"/>
          <w:rFonts w:ascii="Arial" w:hAnsi="Arial" w:cs="Arial"/>
        </w:rPr>
      </w:pPr>
      <w:r>
        <w:rPr>
          <w:rStyle w:val="normalchar"/>
          <w:rFonts w:ascii="Arial" w:hAnsi="Arial" w:cs="Arial"/>
        </w:rPr>
        <w:t>Obuku iz stava 1 ovog člana sprovodi organ državne uprave nadležan za poslove finansija (u daljem tekstu: Ministarstvo).</w:t>
      </w:r>
    </w:p>
    <w:p w:rsidR="003429CE" w:rsidRDefault="003429CE">
      <w:pPr>
        <w:pStyle w:val="Normal1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  <w:lang w:val="en-US"/>
        </w:rPr>
      </w:pPr>
    </w:p>
    <w:p w:rsidR="003429CE" w:rsidRDefault="003429CE" w:rsidP="003429CE">
      <w:pPr>
        <w:pStyle w:val="Normal1"/>
        <w:spacing w:before="0" w:beforeAutospacing="0" w:after="0" w:afterAutospacing="0"/>
        <w:ind w:firstLine="708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Potvrdu o završenoj teorijskoj i praktičnoj obuci kandidatu izdaje Ministarstvo.</w:t>
      </w:r>
    </w:p>
    <w:p w:rsidR="005243C2" w:rsidRDefault="005243C2" w:rsidP="003429CE">
      <w:pPr>
        <w:pStyle w:val="Normal1"/>
        <w:spacing w:before="0" w:beforeAutospacing="0" w:after="0" w:afterAutospacing="0"/>
        <w:ind w:firstLine="708"/>
        <w:jc w:val="both"/>
        <w:rPr>
          <w:rStyle w:val="normalchar"/>
          <w:rFonts w:ascii="Arial" w:hAnsi="Arial" w:cs="Arial"/>
        </w:rPr>
      </w:pPr>
    </w:p>
    <w:p w:rsidR="005103BE" w:rsidRDefault="003429CE" w:rsidP="005243C2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>
        <w:rPr>
          <w:rStyle w:val="normalchar"/>
          <w:rFonts w:ascii="Arial" w:hAnsi="Arial" w:cs="Arial"/>
        </w:rPr>
        <w:tab/>
      </w:r>
    </w:p>
    <w:p w:rsidR="008A2992" w:rsidRDefault="008A2992" w:rsidP="00D16420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  <w:r>
        <w:rPr>
          <w:rStyle w:val="normalchar"/>
          <w:rFonts w:ascii="Arial" w:hAnsi="Arial" w:cs="Arial"/>
        </w:rPr>
        <w:t>Teorijska obuka</w:t>
      </w:r>
    </w:p>
    <w:p w:rsidR="008A2992" w:rsidRDefault="008A2992" w:rsidP="00D16420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8F214C" w:rsidRPr="00EC7252" w:rsidRDefault="008F214C" w:rsidP="00D16420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Član </w:t>
      </w:r>
      <w:r w:rsidR="008C2EC2">
        <w:rPr>
          <w:rStyle w:val="normalchar"/>
          <w:rFonts w:ascii="Arial" w:hAnsi="Arial" w:cs="Arial"/>
        </w:rPr>
        <w:t>4</w:t>
      </w:r>
    </w:p>
    <w:p w:rsidR="00FD3922" w:rsidRPr="005103BE" w:rsidRDefault="003F37E2" w:rsidP="00D16420">
      <w:pPr>
        <w:pStyle w:val="Normal1"/>
        <w:spacing w:before="0" w:beforeAutospacing="0" w:after="0" w:afterAutospacing="0"/>
        <w:jc w:val="both"/>
        <w:rPr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    </w:t>
      </w:r>
      <w:r w:rsidR="008A2992">
        <w:rPr>
          <w:rStyle w:val="normalchar"/>
          <w:rFonts w:ascii="Arial" w:hAnsi="Arial" w:cs="Arial"/>
        </w:rPr>
        <w:tab/>
      </w:r>
    </w:p>
    <w:p w:rsidR="00874A06" w:rsidRPr="00EC7252" w:rsidRDefault="008F214C" w:rsidP="00245B3A">
      <w:pPr>
        <w:pStyle w:val="Normal1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660746" w:rsidRPr="00EC7252">
        <w:rPr>
          <w:rStyle w:val="apple-converted-space"/>
          <w:rFonts w:ascii="Arial" w:hAnsi="Arial" w:cs="Arial"/>
        </w:rPr>
        <w:t xml:space="preserve">  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Teorijska obuka</w:t>
      </w:r>
      <w:r w:rsidR="00BC3A0C" w:rsidRPr="00EC7252">
        <w:rPr>
          <w:rStyle w:val="normalchar"/>
          <w:rFonts w:ascii="Arial" w:hAnsi="Arial" w:cs="Arial"/>
        </w:rPr>
        <w:t xml:space="preserve"> </w:t>
      </w:r>
      <w:r w:rsidR="00BC3A0C" w:rsidRPr="00EC7252">
        <w:rPr>
          <w:rFonts w:ascii="Arial" w:hAnsi="Arial" w:cs="Arial"/>
        </w:rPr>
        <w:t xml:space="preserve">traje </w:t>
      </w:r>
      <w:r w:rsidR="004148EF">
        <w:rPr>
          <w:rFonts w:ascii="Arial" w:hAnsi="Arial" w:cs="Arial"/>
        </w:rPr>
        <w:t>deset</w:t>
      </w:r>
      <w:r w:rsidR="00BC3A0C" w:rsidRPr="00EC7252">
        <w:rPr>
          <w:rFonts w:ascii="Arial" w:hAnsi="Arial" w:cs="Arial"/>
        </w:rPr>
        <w:t xml:space="preserve"> dana i</w:t>
      </w:r>
      <w:r w:rsidRPr="00EC7252">
        <w:rPr>
          <w:rStyle w:val="normalchar"/>
          <w:rFonts w:ascii="Arial" w:hAnsi="Arial" w:cs="Arial"/>
        </w:rPr>
        <w:t xml:space="preserve"> obuhvata</w:t>
      </w:r>
      <w:r w:rsidR="008C2EC2">
        <w:rPr>
          <w:rStyle w:val="normalchar"/>
          <w:rFonts w:ascii="Arial" w:hAnsi="Arial" w:cs="Arial"/>
        </w:rPr>
        <w:t xml:space="preserve"> osnovnu obuku</w:t>
      </w:r>
      <w:r w:rsidRPr="00EC7252">
        <w:rPr>
          <w:rStyle w:val="normalchar"/>
          <w:rFonts w:ascii="Arial" w:hAnsi="Arial" w:cs="Arial"/>
        </w:rPr>
        <w:t>:</w:t>
      </w:r>
    </w:p>
    <w:p w:rsidR="008F214C" w:rsidRPr="00EC7252" w:rsidRDefault="00874A06" w:rsidP="00245B3A">
      <w:pPr>
        <w:pStyle w:val="Normal1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 xml:space="preserve">    </w:t>
      </w:r>
      <w:r w:rsidR="008F214C" w:rsidRPr="00EC7252">
        <w:rPr>
          <w:rStyle w:val="normalchar"/>
          <w:rFonts w:ascii="Arial" w:hAnsi="Arial" w:cs="Arial"/>
        </w:rPr>
        <w:t>-</w:t>
      </w:r>
      <w:r w:rsidR="008F214C" w:rsidRPr="00EC7252">
        <w:rPr>
          <w:rStyle w:val="apple-converted-space"/>
          <w:rFonts w:ascii="Arial" w:hAnsi="Arial" w:cs="Arial"/>
        </w:rPr>
        <w:t> </w:t>
      </w:r>
      <w:r w:rsidR="008C2EC2">
        <w:rPr>
          <w:rStyle w:val="normalchar"/>
          <w:rFonts w:ascii="Arial" w:hAnsi="Arial" w:cs="Arial"/>
        </w:rPr>
        <w:t>iz oblasti</w:t>
      </w:r>
      <w:r w:rsidR="002E3DBA" w:rsidRPr="00EC7252">
        <w:rPr>
          <w:rStyle w:val="normalchar"/>
          <w:rFonts w:ascii="Arial" w:hAnsi="Arial" w:cs="Arial"/>
        </w:rPr>
        <w:t xml:space="preserve"> </w:t>
      </w:r>
      <w:r w:rsidR="008F214C" w:rsidRPr="00EC7252">
        <w:rPr>
          <w:rStyle w:val="normalchar"/>
          <w:rFonts w:ascii="Arial" w:hAnsi="Arial" w:cs="Arial"/>
        </w:rPr>
        <w:t>unutrašnj</w:t>
      </w:r>
      <w:r w:rsidR="008C2EC2">
        <w:rPr>
          <w:rStyle w:val="normalchar"/>
          <w:rFonts w:ascii="Arial" w:hAnsi="Arial" w:cs="Arial"/>
        </w:rPr>
        <w:t>e</w:t>
      </w:r>
      <w:r w:rsidR="008F214C" w:rsidRPr="00EC7252">
        <w:rPr>
          <w:rStyle w:val="normalchar"/>
          <w:rFonts w:ascii="Arial" w:hAnsi="Arial" w:cs="Arial"/>
        </w:rPr>
        <w:t xml:space="preserve"> revizij</w:t>
      </w:r>
      <w:r w:rsidR="008C2EC2">
        <w:rPr>
          <w:rStyle w:val="normalchar"/>
          <w:rFonts w:ascii="Arial" w:hAnsi="Arial" w:cs="Arial"/>
        </w:rPr>
        <w:t>e</w:t>
      </w:r>
      <w:r w:rsidRPr="00EC7252">
        <w:rPr>
          <w:rStyle w:val="normalchar"/>
          <w:rFonts w:ascii="Arial" w:hAnsi="Arial" w:cs="Arial"/>
        </w:rPr>
        <w:t>,</w:t>
      </w:r>
    </w:p>
    <w:p w:rsidR="00874A06" w:rsidRPr="00EC7252" w:rsidRDefault="00874A06" w:rsidP="00245B3A">
      <w:pPr>
        <w:pStyle w:val="Normal1"/>
        <w:spacing w:before="0" w:beforeAutospacing="0" w:after="0" w:afterAutospacing="0" w:line="276" w:lineRule="auto"/>
        <w:ind w:left="426" w:hanging="426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    </w:t>
      </w:r>
      <w:r w:rsidR="008F214C" w:rsidRPr="00EC7252">
        <w:rPr>
          <w:rStyle w:val="normalchar"/>
          <w:rFonts w:ascii="Arial" w:hAnsi="Arial" w:cs="Arial"/>
        </w:rPr>
        <w:t>-</w:t>
      </w:r>
      <w:r w:rsidR="008F214C" w:rsidRPr="00EC7252">
        <w:rPr>
          <w:rStyle w:val="apple-converted-space"/>
          <w:rFonts w:ascii="Arial" w:hAnsi="Arial" w:cs="Arial"/>
        </w:rPr>
        <w:t> </w:t>
      </w:r>
      <w:r w:rsidR="00D16591" w:rsidRPr="00EC7252">
        <w:rPr>
          <w:rStyle w:val="apple-converted-space"/>
          <w:rFonts w:ascii="Arial" w:hAnsi="Arial" w:cs="Arial"/>
        </w:rPr>
        <w:t xml:space="preserve"> o </w:t>
      </w:r>
      <w:r w:rsidR="00D16591" w:rsidRPr="00EC7252">
        <w:rPr>
          <w:rStyle w:val="normalchar"/>
          <w:rFonts w:ascii="Arial" w:hAnsi="Arial" w:cs="Arial"/>
        </w:rPr>
        <w:t>metodologiji</w:t>
      </w:r>
      <w:r w:rsidR="008F214C" w:rsidRPr="00EC7252">
        <w:rPr>
          <w:rStyle w:val="normalchar"/>
          <w:rFonts w:ascii="Arial" w:hAnsi="Arial" w:cs="Arial"/>
        </w:rPr>
        <w:t xml:space="preserve"> </w:t>
      </w:r>
      <w:r w:rsidR="00BC3A0C" w:rsidRPr="00EC7252">
        <w:rPr>
          <w:rStyle w:val="normalchar"/>
          <w:rFonts w:ascii="Arial" w:hAnsi="Arial" w:cs="Arial"/>
        </w:rPr>
        <w:t xml:space="preserve">rada </w:t>
      </w:r>
      <w:r w:rsidR="008F214C" w:rsidRPr="00EC7252">
        <w:rPr>
          <w:rStyle w:val="normalchar"/>
          <w:rFonts w:ascii="Arial" w:hAnsi="Arial" w:cs="Arial"/>
        </w:rPr>
        <w:t>unutrašnje revizije</w:t>
      </w:r>
      <w:r w:rsidR="00BC3A0C" w:rsidRPr="00EC7252">
        <w:rPr>
          <w:rStyle w:val="normalchar"/>
          <w:rFonts w:ascii="Arial" w:hAnsi="Arial" w:cs="Arial"/>
        </w:rPr>
        <w:t xml:space="preserve"> u javnom sektoru </w:t>
      </w:r>
      <w:r w:rsidRPr="00EC7252">
        <w:rPr>
          <w:rStyle w:val="normalchar"/>
          <w:rFonts w:ascii="Arial" w:hAnsi="Arial" w:cs="Arial"/>
        </w:rPr>
        <w:t xml:space="preserve">i </w:t>
      </w:r>
    </w:p>
    <w:p w:rsidR="008F214C" w:rsidRPr="00EC7252" w:rsidRDefault="00874A06" w:rsidP="00245B3A">
      <w:pPr>
        <w:pStyle w:val="Normal1"/>
        <w:spacing w:before="0" w:beforeAutospacing="0" w:after="0" w:afterAutospacing="0" w:line="276" w:lineRule="auto"/>
        <w:ind w:left="426" w:hanging="426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lastRenderedPageBreak/>
        <w:t xml:space="preserve">    -</w:t>
      </w:r>
      <w:r w:rsidRPr="00EC7252">
        <w:rPr>
          <w:rStyle w:val="apple-converted-space"/>
          <w:rFonts w:ascii="Arial" w:hAnsi="Arial" w:cs="Arial"/>
        </w:rPr>
        <w:t xml:space="preserve">  za </w:t>
      </w:r>
      <w:r w:rsidRPr="00EC7252">
        <w:rPr>
          <w:rStyle w:val="normalchar"/>
          <w:rFonts w:ascii="Arial" w:hAnsi="Arial" w:cs="Arial"/>
        </w:rPr>
        <w:t>finansijsko upravljanje i kontrolu.</w:t>
      </w:r>
    </w:p>
    <w:p w:rsidR="00874A06" w:rsidRPr="00EC7252" w:rsidRDefault="00874A06" w:rsidP="00874A06">
      <w:pPr>
        <w:pStyle w:val="Normal1"/>
        <w:spacing w:before="0" w:beforeAutospacing="0" w:after="0" w:afterAutospacing="0" w:line="260" w:lineRule="atLeast"/>
        <w:ind w:left="426" w:hanging="426"/>
        <w:jc w:val="both"/>
        <w:rPr>
          <w:rStyle w:val="normalchar"/>
          <w:rFonts w:ascii="Arial" w:hAnsi="Arial" w:cs="Arial"/>
        </w:rPr>
      </w:pPr>
    </w:p>
    <w:p w:rsidR="002D5121" w:rsidRPr="00EC7252" w:rsidRDefault="005D12B0" w:rsidP="00C16937">
      <w:pPr>
        <w:pStyle w:val="Normal1"/>
        <w:spacing w:before="0" w:beforeAutospacing="0" w:after="0" w:afterAutospacing="0" w:line="260" w:lineRule="atLeast"/>
        <w:jc w:val="both"/>
        <w:rPr>
          <w:rFonts w:ascii="Calibri" w:hAnsi="Calibri" w:cs="Calibri"/>
          <w:sz w:val="22"/>
          <w:szCs w:val="22"/>
        </w:rPr>
      </w:pPr>
      <w:r>
        <w:rPr>
          <w:rStyle w:val="normalchar"/>
          <w:rFonts w:ascii="Arial" w:hAnsi="Arial" w:cs="Arial"/>
        </w:rPr>
        <w:t xml:space="preserve"> </w:t>
      </w:r>
      <w:r w:rsidR="00660746" w:rsidRPr="00EC7252">
        <w:rPr>
          <w:rStyle w:val="normalchar"/>
          <w:rFonts w:ascii="Arial" w:hAnsi="Arial" w:cs="Arial"/>
        </w:rPr>
        <w:t xml:space="preserve">   </w:t>
      </w:r>
      <w:r w:rsidR="00D16420" w:rsidRPr="00EC7252">
        <w:rPr>
          <w:rStyle w:val="normalchar"/>
          <w:rFonts w:ascii="Arial" w:hAnsi="Arial" w:cs="Arial"/>
        </w:rPr>
        <w:t xml:space="preserve"> </w:t>
      </w:r>
      <w:r w:rsidR="008A2992">
        <w:rPr>
          <w:rStyle w:val="normalchar"/>
          <w:rFonts w:ascii="Arial" w:hAnsi="Arial" w:cs="Arial"/>
        </w:rPr>
        <w:tab/>
      </w:r>
      <w:r w:rsidR="00864FBE" w:rsidRPr="00EC7252">
        <w:rPr>
          <w:rStyle w:val="normalchar"/>
          <w:rFonts w:ascii="Arial" w:hAnsi="Arial" w:cs="Arial"/>
        </w:rPr>
        <w:t xml:space="preserve">Unutrašnji revizor koji je </w:t>
      </w:r>
      <w:r w:rsidR="008C2EC2">
        <w:rPr>
          <w:rStyle w:val="normalchar"/>
          <w:rFonts w:ascii="Arial" w:hAnsi="Arial" w:cs="Arial"/>
        </w:rPr>
        <w:t>pohađao</w:t>
      </w:r>
      <w:r w:rsidR="008C2EC2" w:rsidRPr="00EC7252">
        <w:rPr>
          <w:rStyle w:val="normalchar"/>
          <w:rFonts w:ascii="Arial" w:hAnsi="Arial" w:cs="Arial"/>
        </w:rPr>
        <w:t xml:space="preserve"> </w:t>
      </w:r>
      <w:r w:rsidR="00864FBE" w:rsidRPr="00EC7252">
        <w:rPr>
          <w:rStyle w:val="normalchar"/>
          <w:rFonts w:ascii="Arial" w:hAnsi="Arial" w:cs="Arial"/>
        </w:rPr>
        <w:t>obu</w:t>
      </w:r>
      <w:r w:rsidR="008C2EC2">
        <w:rPr>
          <w:rStyle w:val="normalchar"/>
          <w:rFonts w:ascii="Arial" w:hAnsi="Arial" w:cs="Arial"/>
        </w:rPr>
        <w:t>ku</w:t>
      </w:r>
      <w:r w:rsidR="00864FBE" w:rsidRPr="00EC7252">
        <w:rPr>
          <w:rStyle w:val="normalchar"/>
          <w:rFonts w:ascii="Arial" w:hAnsi="Arial" w:cs="Arial"/>
        </w:rPr>
        <w:t xml:space="preserve"> za sticanje zvanja ovlašćeni unutrašnji revizor u javnom sektoru,  prema program</w:t>
      </w:r>
      <w:r w:rsidR="00052D3D" w:rsidRPr="00EC7252">
        <w:rPr>
          <w:rStyle w:val="normalchar"/>
          <w:rFonts w:ascii="Arial" w:hAnsi="Arial" w:cs="Arial"/>
        </w:rPr>
        <w:t>u</w:t>
      </w:r>
      <w:r w:rsidR="00864FBE" w:rsidRPr="00EC7252">
        <w:rPr>
          <w:rStyle w:val="normalchar"/>
          <w:rFonts w:ascii="Arial" w:hAnsi="Arial" w:cs="Arial"/>
        </w:rPr>
        <w:t xml:space="preserve"> </w:t>
      </w:r>
      <w:r w:rsidR="00CE2FC8">
        <w:rPr>
          <w:rFonts w:ascii="Arial" w:hAnsi="Arial" w:cs="Arial"/>
        </w:rPr>
        <w:t>Zajedničk</w:t>
      </w:r>
      <w:r w:rsidR="00F50600">
        <w:rPr>
          <w:rFonts w:ascii="Arial" w:hAnsi="Arial" w:cs="Arial"/>
        </w:rPr>
        <w:t>og</w:t>
      </w:r>
      <w:r w:rsidR="00CE2FC8">
        <w:rPr>
          <w:rFonts w:ascii="Arial" w:hAnsi="Arial" w:cs="Arial"/>
        </w:rPr>
        <w:t xml:space="preserve"> Institut</w:t>
      </w:r>
      <w:r w:rsidR="00F50600">
        <w:rPr>
          <w:rFonts w:ascii="Arial" w:hAnsi="Arial" w:cs="Arial"/>
        </w:rPr>
        <w:t>a</w:t>
      </w:r>
      <w:r w:rsidR="00CE2FC8">
        <w:rPr>
          <w:rFonts w:ascii="Arial" w:hAnsi="Arial" w:cs="Arial"/>
        </w:rPr>
        <w:t xml:space="preserve"> </w:t>
      </w:r>
      <w:r w:rsidR="00CE2FC8" w:rsidRPr="00CE2FC8">
        <w:rPr>
          <w:rFonts w:ascii="Arial" w:hAnsi="Arial" w:cs="Arial"/>
        </w:rPr>
        <w:t>za javne finansije i računovodstvo</w:t>
      </w:r>
      <w:r w:rsidR="00DA10F9">
        <w:rPr>
          <w:rStyle w:val="normalchar"/>
          <w:rFonts w:ascii="Arial" w:hAnsi="Arial" w:cs="Arial"/>
        </w:rPr>
        <w:t xml:space="preserve"> </w:t>
      </w:r>
      <w:r w:rsidR="00F50600">
        <w:rPr>
          <w:rStyle w:val="normalchar"/>
          <w:rFonts w:ascii="Arial" w:hAnsi="Arial" w:cs="Arial"/>
        </w:rPr>
        <w:t>(</w:t>
      </w:r>
      <w:r w:rsidR="00DA10F9">
        <w:rPr>
          <w:rStyle w:val="normalchar"/>
          <w:rFonts w:ascii="Arial" w:hAnsi="Arial" w:cs="Arial"/>
        </w:rPr>
        <w:t>u daljem tekstu</w:t>
      </w:r>
      <w:r w:rsidR="00F50600">
        <w:rPr>
          <w:rStyle w:val="normalchar"/>
          <w:rFonts w:ascii="Arial" w:hAnsi="Arial" w:cs="Arial"/>
        </w:rPr>
        <w:t>:</w:t>
      </w:r>
      <w:r w:rsidR="00DA10F9" w:rsidRPr="00DA10F9">
        <w:rPr>
          <w:rStyle w:val="normalchar"/>
          <w:rFonts w:ascii="Arial" w:hAnsi="Arial" w:cs="Arial"/>
        </w:rPr>
        <w:t xml:space="preserve"> </w:t>
      </w:r>
      <w:r w:rsidR="00DA10F9" w:rsidRPr="00EC7252">
        <w:rPr>
          <w:rStyle w:val="normalchar"/>
          <w:rFonts w:ascii="Arial" w:hAnsi="Arial" w:cs="Arial"/>
        </w:rPr>
        <w:t>CIPFA</w:t>
      </w:r>
      <w:r w:rsidR="004315D9">
        <w:rPr>
          <w:rStyle w:val="normalchar"/>
          <w:rFonts w:ascii="Arial" w:hAnsi="Arial" w:cs="Arial"/>
        </w:rPr>
        <w:t>)</w:t>
      </w:r>
      <w:r w:rsidR="00864FBE" w:rsidRPr="00EC7252">
        <w:rPr>
          <w:rStyle w:val="normalchar"/>
          <w:rFonts w:ascii="Arial" w:hAnsi="Arial" w:cs="Arial"/>
        </w:rPr>
        <w:t>,  oslobađa se teorijske obuke iz stava 2 ovog člana</w:t>
      </w:r>
      <w:r w:rsidR="00D24A59" w:rsidRPr="00EC7252">
        <w:rPr>
          <w:rStyle w:val="normalchar"/>
          <w:rFonts w:ascii="Arial" w:hAnsi="Arial" w:cs="Arial"/>
        </w:rPr>
        <w:t>.</w:t>
      </w:r>
    </w:p>
    <w:p w:rsidR="008F214C" w:rsidRPr="00EC7252" w:rsidRDefault="00CE2FC8" w:rsidP="00474416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8A2992" w:rsidRDefault="008A2992" w:rsidP="00474416">
      <w:pPr>
        <w:pStyle w:val="Normal1"/>
        <w:spacing w:before="0" w:beforeAutospacing="0" w:after="0" w:afterAutospacing="0"/>
        <w:ind w:left="360"/>
        <w:jc w:val="center"/>
        <w:rPr>
          <w:rStyle w:val="normalchar"/>
          <w:rFonts w:ascii="Arial" w:hAnsi="Arial" w:cs="Arial"/>
        </w:rPr>
      </w:pPr>
    </w:p>
    <w:p w:rsidR="008A2992" w:rsidRDefault="008A2992" w:rsidP="00474416">
      <w:pPr>
        <w:pStyle w:val="Normal1"/>
        <w:spacing w:before="0" w:beforeAutospacing="0" w:after="0" w:afterAutospacing="0"/>
        <w:ind w:left="360"/>
        <w:jc w:val="center"/>
        <w:rPr>
          <w:rStyle w:val="normalchar"/>
          <w:rFonts w:ascii="Arial" w:hAnsi="Arial" w:cs="Arial"/>
        </w:rPr>
      </w:pPr>
      <w:r>
        <w:rPr>
          <w:rStyle w:val="normalchar"/>
          <w:rFonts w:ascii="Arial" w:hAnsi="Arial" w:cs="Arial"/>
        </w:rPr>
        <w:t>Praktična obuka</w:t>
      </w:r>
    </w:p>
    <w:p w:rsidR="008A2992" w:rsidRDefault="008A2992" w:rsidP="00474416">
      <w:pPr>
        <w:pStyle w:val="Normal1"/>
        <w:spacing w:before="0" w:beforeAutospacing="0" w:after="0" w:afterAutospacing="0"/>
        <w:ind w:left="360"/>
        <w:jc w:val="center"/>
        <w:rPr>
          <w:rStyle w:val="normalchar"/>
          <w:rFonts w:ascii="Arial" w:hAnsi="Arial" w:cs="Arial"/>
        </w:rPr>
      </w:pPr>
    </w:p>
    <w:p w:rsidR="008F214C" w:rsidRPr="00EC7252" w:rsidRDefault="008F214C" w:rsidP="00474416">
      <w:pPr>
        <w:pStyle w:val="Normal1"/>
        <w:spacing w:before="0" w:beforeAutospacing="0" w:after="0" w:afterAutospacing="0"/>
        <w:ind w:left="360"/>
        <w:jc w:val="center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Član </w:t>
      </w:r>
      <w:r w:rsidR="008C2EC2">
        <w:rPr>
          <w:rStyle w:val="normalchar"/>
          <w:rFonts w:ascii="Arial" w:hAnsi="Arial" w:cs="Arial"/>
        </w:rPr>
        <w:t>5</w:t>
      </w:r>
      <w:r w:rsidR="00864FBE" w:rsidRPr="00EC7252">
        <w:rPr>
          <w:rStyle w:val="normalchar"/>
          <w:rFonts w:ascii="Arial" w:hAnsi="Arial" w:cs="Arial"/>
        </w:rPr>
        <w:t xml:space="preserve"> </w:t>
      </w:r>
    </w:p>
    <w:p w:rsidR="00B917F9" w:rsidRPr="00EC7252" w:rsidRDefault="00B917F9" w:rsidP="00474416">
      <w:pPr>
        <w:pStyle w:val="Normal1"/>
        <w:spacing w:before="0" w:beforeAutospacing="0" w:after="0" w:afterAutospacing="0"/>
        <w:ind w:left="360"/>
        <w:jc w:val="center"/>
        <w:rPr>
          <w:rStyle w:val="normalchar"/>
          <w:rFonts w:ascii="Arial" w:hAnsi="Arial" w:cs="Arial"/>
        </w:rPr>
      </w:pPr>
    </w:p>
    <w:p w:rsidR="007D1BF2" w:rsidRDefault="00874A06" w:rsidP="00BD1E09">
      <w:pPr>
        <w:pStyle w:val="Normal1"/>
        <w:spacing w:before="0" w:beforeAutospacing="0" w:after="0" w:afterAutospacing="0" w:line="260" w:lineRule="atLeast"/>
        <w:jc w:val="both"/>
        <w:rPr>
          <w:rStyle w:val="normalchar"/>
          <w:rFonts w:ascii="Arial" w:hAnsi="Arial" w:cs="Arial"/>
        </w:rPr>
      </w:pPr>
      <w:r w:rsidRPr="00EC7252">
        <w:rPr>
          <w:rFonts w:ascii="Calibri" w:hAnsi="Calibri" w:cs="Calibri"/>
          <w:sz w:val="22"/>
          <w:szCs w:val="22"/>
        </w:rPr>
        <w:t xml:space="preserve">     </w:t>
      </w:r>
      <w:r w:rsidR="00D16420" w:rsidRPr="00EC7252">
        <w:rPr>
          <w:rFonts w:ascii="Calibri" w:hAnsi="Calibri" w:cs="Calibri"/>
          <w:sz w:val="22"/>
          <w:szCs w:val="22"/>
        </w:rPr>
        <w:t xml:space="preserve"> </w:t>
      </w:r>
      <w:r w:rsidR="008A2992">
        <w:rPr>
          <w:rFonts w:ascii="Calibri" w:hAnsi="Calibri" w:cs="Calibri"/>
          <w:sz w:val="22"/>
          <w:szCs w:val="22"/>
        </w:rPr>
        <w:tab/>
      </w:r>
      <w:r w:rsidR="008F214C" w:rsidRPr="00EC7252">
        <w:rPr>
          <w:rStyle w:val="normalchar"/>
          <w:rFonts w:ascii="Arial" w:hAnsi="Arial" w:cs="Arial"/>
        </w:rPr>
        <w:t>Pr</w:t>
      </w:r>
      <w:r w:rsidR="004250CF" w:rsidRPr="00EC7252">
        <w:rPr>
          <w:rStyle w:val="normalchar"/>
          <w:rFonts w:ascii="Arial" w:hAnsi="Arial" w:cs="Arial"/>
        </w:rPr>
        <w:t xml:space="preserve">aktična obuka obuhvata </w:t>
      </w:r>
      <w:r w:rsidR="008F214C" w:rsidRPr="00EC7252">
        <w:rPr>
          <w:rStyle w:val="normalchar"/>
          <w:rFonts w:ascii="Arial" w:hAnsi="Arial" w:cs="Arial"/>
        </w:rPr>
        <w:t xml:space="preserve">obuku </w:t>
      </w:r>
      <w:r w:rsidR="004250CF" w:rsidRPr="00EC7252">
        <w:rPr>
          <w:rStyle w:val="normalchar"/>
          <w:rFonts w:ascii="Arial" w:hAnsi="Arial" w:cs="Arial"/>
        </w:rPr>
        <w:t xml:space="preserve">za </w:t>
      </w:r>
      <w:r w:rsidR="008F214C" w:rsidRPr="00EC7252">
        <w:rPr>
          <w:rStyle w:val="normalchar"/>
          <w:rFonts w:ascii="Arial" w:hAnsi="Arial" w:cs="Arial"/>
        </w:rPr>
        <w:t>obavljanj</w:t>
      </w:r>
      <w:r w:rsidR="004250CF" w:rsidRPr="00EC7252">
        <w:rPr>
          <w:rStyle w:val="normalchar"/>
          <w:rFonts w:ascii="Arial" w:hAnsi="Arial" w:cs="Arial"/>
        </w:rPr>
        <w:t>e</w:t>
      </w:r>
      <w:r w:rsidR="008F214C" w:rsidRPr="00EC7252">
        <w:rPr>
          <w:rStyle w:val="normalchar"/>
          <w:rFonts w:ascii="Arial" w:hAnsi="Arial" w:cs="Arial"/>
        </w:rPr>
        <w:t xml:space="preserve"> </w:t>
      </w:r>
      <w:r w:rsidR="004250CF" w:rsidRPr="00EC7252">
        <w:rPr>
          <w:rStyle w:val="normalchar"/>
          <w:rFonts w:ascii="Arial" w:hAnsi="Arial" w:cs="Arial"/>
        </w:rPr>
        <w:t>pojedina</w:t>
      </w:r>
      <w:r w:rsidR="00DE17B9" w:rsidRPr="00EC7252">
        <w:rPr>
          <w:rStyle w:val="normalchar"/>
          <w:rFonts w:ascii="Arial" w:hAnsi="Arial" w:cs="Arial"/>
        </w:rPr>
        <w:t>č</w:t>
      </w:r>
      <w:r w:rsidR="004250CF" w:rsidRPr="00EC7252">
        <w:rPr>
          <w:rStyle w:val="normalchar"/>
          <w:rFonts w:ascii="Arial" w:hAnsi="Arial" w:cs="Arial"/>
        </w:rPr>
        <w:t xml:space="preserve">ne </w:t>
      </w:r>
      <w:r w:rsidR="008F214C" w:rsidRPr="00EC7252">
        <w:rPr>
          <w:rStyle w:val="normalchar"/>
          <w:rFonts w:ascii="Arial" w:hAnsi="Arial" w:cs="Arial"/>
        </w:rPr>
        <w:t>revizije</w:t>
      </w:r>
      <w:r w:rsidR="004250CF" w:rsidRPr="00EC7252">
        <w:rPr>
          <w:rStyle w:val="normalchar"/>
          <w:rFonts w:ascii="Arial" w:hAnsi="Arial" w:cs="Arial"/>
        </w:rPr>
        <w:t xml:space="preserve"> po metodologiji zasnovanoj na r</w:t>
      </w:r>
      <w:r w:rsidR="00092563" w:rsidRPr="00EC7252">
        <w:rPr>
          <w:rStyle w:val="normalchar"/>
          <w:rFonts w:ascii="Arial" w:hAnsi="Arial" w:cs="Arial"/>
        </w:rPr>
        <w:t>eviziji sistema</w:t>
      </w:r>
      <w:r w:rsidR="007D1BF2">
        <w:rPr>
          <w:rStyle w:val="normalchar"/>
          <w:rFonts w:ascii="Arial" w:hAnsi="Arial" w:cs="Arial"/>
        </w:rPr>
        <w:t>.</w:t>
      </w:r>
    </w:p>
    <w:p w:rsidR="008F214C" w:rsidRPr="00EC7252" w:rsidRDefault="00092563" w:rsidP="00BD1E09">
      <w:pPr>
        <w:pStyle w:val="Normal1"/>
        <w:spacing w:before="0" w:beforeAutospacing="0" w:after="0" w:afterAutospacing="0" w:line="260" w:lineRule="atLeast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apple-converted-space"/>
          <w:rFonts w:ascii="Arial" w:hAnsi="Arial" w:cs="Arial"/>
        </w:rPr>
        <w:t> </w:t>
      </w:r>
    </w:p>
    <w:p w:rsidR="008F214C" w:rsidRPr="00EC7252" w:rsidRDefault="00874A06" w:rsidP="00BD1E09">
      <w:pPr>
        <w:pStyle w:val="Normal1"/>
        <w:spacing w:before="0" w:beforeAutospacing="0" w:after="0" w:afterAutospacing="0" w:line="260" w:lineRule="atLeast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 xml:space="preserve">   </w:t>
      </w:r>
      <w:r w:rsidR="00D16420" w:rsidRPr="00EC7252">
        <w:rPr>
          <w:rStyle w:val="normalchar"/>
          <w:rFonts w:ascii="Arial" w:hAnsi="Arial" w:cs="Arial"/>
        </w:rPr>
        <w:t xml:space="preserve"> </w:t>
      </w:r>
      <w:r w:rsidRPr="00EC7252">
        <w:rPr>
          <w:rStyle w:val="normalchar"/>
          <w:rFonts w:ascii="Arial" w:hAnsi="Arial" w:cs="Arial"/>
        </w:rPr>
        <w:t xml:space="preserve"> </w:t>
      </w:r>
      <w:r w:rsidR="008A2992">
        <w:rPr>
          <w:rStyle w:val="normalchar"/>
          <w:rFonts w:ascii="Arial" w:hAnsi="Arial" w:cs="Arial"/>
        </w:rPr>
        <w:tab/>
      </w:r>
      <w:r w:rsidR="0044567B" w:rsidRPr="00EC7252">
        <w:rPr>
          <w:rStyle w:val="normalchar"/>
          <w:rFonts w:ascii="Arial" w:hAnsi="Arial" w:cs="Arial"/>
        </w:rPr>
        <w:t xml:space="preserve">Obuka iz stava 1 ovog člana sprovodi se </w:t>
      </w:r>
      <w:r w:rsidR="008F214C" w:rsidRPr="00245B3A">
        <w:rPr>
          <w:rStyle w:val="normalchar"/>
          <w:rFonts w:ascii="Arial" w:hAnsi="Arial" w:cs="Arial"/>
        </w:rPr>
        <w:t>vršenj</w:t>
      </w:r>
      <w:r w:rsidR="00F50600">
        <w:rPr>
          <w:rStyle w:val="normalchar"/>
          <w:rFonts w:ascii="Arial" w:hAnsi="Arial" w:cs="Arial"/>
        </w:rPr>
        <w:t>em</w:t>
      </w:r>
      <w:r w:rsidR="008F214C" w:rsidRPr="00245B3A">
        <w:rPr>
          <w:rStyle w:val="apple-converted-space"/>
          <w:rFonts w:ascii="Arial" w:hAnsi="Arial" w:cs="Arial"/>
          <w:bCs/>
        </w:rPr>
        <w:t> </w:t>
      </w:r>
      <w:r w:rsidR="008F214C" w:rsidRPr="00245B3A">
        <w:rPr>
          <w:rStyle w:val="normalchar"/>
          <w:rFonts w:ascii="Arial" w:hAnsi="Arial" w:cs="Arial"/>
          <w:bCs/>
        </w:rPr>
        <w:t>jedne</w:t>
      </w:r>
      <w:r w:rsidR="008F214C" w:rsidRPr="00245B3A">
        <w:rPr>
          <w:rStyle w:val="apple-converted-space"/>
          <w:rFonts w:ascii="Arial" w:hAnsi="Arial" w:cs="Arial"/>
        </w:rPr>
        <w:t> </w:t>
      </w:r>
      <w:r w:rsidR="008F214C" w:rsidRPr="00245B3A">
        <w:rPr>
          <w:rStyle w:val="normalchar"/>
          <w:rFonts w:ascii="Arial" w:hAnsi="Arial" w:cs="Arial"/>
        </w:rPr>
        <w:t>revizije kod</w:t>
      </w:r>
      <w:r w:rsidR="008F214C" w:rsidRPr="00EC7252">
        <w:rPr>
          <w:rStyle w:val="normalchar"/>
          <w:rFonts w:ascii="Arial" w:hAnsi="Arial" w:cs="Arial"/>
        </w:rPr>
        <w:t xml:space="preserve"> </w:t>
      </w:r>
      <w:r w:rsidR="00AF35A5">
        <w:rPr>
          <w:rStyle w:val="normalchar"/>
          <w:rFonts w:ascii="Arial" w:hAnsi="Arial" w:cs="Arial"/>
        </w:rPr>
        <w:t>subjekta javnog sektora</w:t>
      </w:r>
      <w:r w:rsidR="008F214C" w:rsidRPr="00EC7252">
        <w:rPr>
          <w:rStyle w:val="normalchar"/>
          <w:rFonts w:ascii="Arial" w:hAnsi="Arial" w:cs="Arial"/>
        </w:rPr>
        <w:t xml:space="preserve"> kod kojeg je kandidat u radnom odnosu, uz stručnu pomoć mentora.</w:t>
      </w:r>
      <w:r w:rsidR="008F214C" w:rsidRPr="00EC7252">
        <w:rPr>
          <w:rFonts w:ascii="Calibri" w:hAnsi="Calibri" w:cs="Calibri"/>
          <w:sz w:val="22"/>
          <w:szCs w:val="22"/>
        </w:rPr>
        <w:t> </w:t>
      </w:r>
    </w:p>
    <w:p w:rsidR="008F214C" w:rsidRDefault="00874A06" w:rsidP="00874A06">
      <w:pPr>
        <w:pStyle w:val="Normal1"/>
        <w:spacing w:before="0" w:beforeAutospacing="0" w:after="0" w:afterAutospacing="0" w:line="260" w:lineRule="atLeast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    </w:t>
      </w:r>
      <w:r w:rsidR="00D16420" w:rsidRPr="00EC7252">
        <w:rPr>
          <w:rStyle w:val="normalchar"/>
          <w:rFonts w:ascii="Arial" w:hAnsi="Arial" w:cs="Arial"/>
        </w:rPr>
        <w:t xml:space="preserve"> </w:t>
      </w:r>
      <w:r w:rsidR="008A2992">
        <w:rPr>
          <w:rStyle w:val="normalchar"/>
          <w:rFonts w:ascii="Arial" w:hAnsi="Arial" w:cs="Arial"/>
        </w:rPr>
        <w:tab/>
      </w:r>
      <w:r w:rsidR="008F214C" w:rsidRPr="00EC7252">
        <w:rPr>
          <w:rStyle w:val="normalchar"/>
          <w:rFonts w:ascii="Arial" w:hAnsi="Arial" w:cs="Arial"/>
        </w:rPr>
        <w:t xml:space="preserve">Rad kandidata prilikom vršenja unutrašnje revizije nadgleda mentor, koji sačinjava izvještaj o sprovedenoj praktičnoj obuci kandidata, koji dostavlja </w:t>
      </w:r>
      <w:r w:rsidR="00F50600">
        <w:rPr>
          <w:rStyle w:val="normalchar"/>
          <w:rFonts w:ascii="Arial" w:hAnsi="Arial" w:cs="Arial"/>
        </w:rPr>
        <w:t>Ministarstvu</w:t>
      </w:r>
      <w:r w:rsidR="008F214C" w:rsidRPr="00EC7252">
        <w:rPr>
          <w:rStyle w:val="normalchar"/>
          <w:rFonts w:ascii="Arial" w:hAnsi="Arial" w:cs="Arial"/>
        </w:rPr>
        <w:t>.</w:t>
      </w:r>
    </w:p>
    <w:p w:rsidR="00867CCA" w:rsidRDefault="00867CCA" w:rsidP="00874A06">
      <w:pPr>
        <w:pStyle w:val="Normal1"/>
        <w:spacing w:before="0" w:beforeAutospacing="0" w:after="0" w:afterAutospacing="0" w:line="260" w:lineRule="atLeast"/>
        <w:jc w:val="both"/>
        <w:rPr>
          <w:rStyle w:val="normalchar"/>
          <w:rFonts w:ascii="Arial" w:hAnsi="Arial" w:cs="Arial"/>
        </w:rPr>
      </w:pPr>
    </w:p>
    <w:p w:rsidR="008F214C" w:rsidRDefault="008F214C" w:rsidP="008A2992">
      <w:pPr>
        <w:pStyle w:val="Normal1"/>
        <w:spacing w:before="0" w:beforeAutospacing="0" w:after="0" w:afterAutospacing="0" w:line="260" w:lineRule="atLeast"/>
        <w:ind w:firstLine="708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Za mentora može biti imenovano lice koje ima </w:t>
      </w:r>
      <w:r w:rsidR="002D5121" w:rsidRPr="00EC7252">
        <w:rPr>
          <w:rStyle w:val="normalchar"/>
          <w:rFonts w:ascii="Arial" w:hAnsi="Arial" w:cs="Arial"/>
        </w:rPr>
        <w:t xml:space="preserve">sertifikat ovlašćenog unutrašnjeg revizora u javnom sektoru i </w:t>
      </w:r>
      <w:r w:rsidRPr="00EC7252">
        <w:rPr>
          <w:rStyle w:val="normalchar"/>
          <w:rFonts w:ascii="Arial" w:hAnsi="Arial" w:cs="Arial"/>
        </w:rPr>
        <w:t>najmanje pet godina radnog iskustva u obavljanju poslova unutrašnje revizije u javnom sektoru.</w:t>
      </w:r>
    </w:p>
    <w:p w:rsidR="00F67F01" w:rsidRPr="00EC7252" w:rsidRDefault="00F67F01" w:rsidP="003B1873">
      <w:pPr>
        <w:pStyle w:val="Normal1"/>
        <w:spacing w:before="0" w:beforeAutospacing="0" w:after="0" w:afterAutospacing="0" w:line="260" w:lineRule="atLeast"/>
        <w:ind w:firstLine="360"/>
        <w:jc w:val="both"/>
        <w:rPr>
          <w:rFonts w:ascii="Calibri" w:hAnsi="Calibri" w:cs="Calibri"/>
          <w:sz w:val="22"/>
          <w:szCs w:val="22"/>
        </w:rPr>
      </w:pPr>
    </w:p>
    <w:p w:rsidR="008F214C" w:rsidRDefault="008F214C" w:rsidP="008A2992">
      <w:pPr>
        <w:pStyle w:val="Normal1"/>
        <w:spacing w:before="0" w:beforeAutospacing="0" w:after="0" w:afterAutospacing="0"/>
        <w:ind w:firstLine="708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Mentora </w:t>
      </w:r>
      <w:r w:rsidR="00DE17B9" w:rsidRPr="00EC7252">
        <w:rPr>
          <w:rStyle w:val="normalchar"/>
          <w:rFonts w:ascii="Arial" w:hAnsi="Arial" w:cs="Arial"/>
        </w:rPr>
        <w:t xml:space="preserve">na predlog Centralne jedinice za harmonizaciju </w:t>
      </w:r>
      <w:r w:rsidRPr="00EC7252">
        <w:rPr>
          <w:rStyle w:val="normalchar"/>
          <w:rFonts w:ascii="Arial" w:hAnsi="Arial" w:cs="Arial"/>
        </w:rPr>
        <w:t>određuje ministar</w:t>
      </w:r>
      <w:r w:rsidR="00DE17B9" w:rsidRPr="00EC7252">
        <w:rPr>
          <w:rStyle w:val="normalchar"/>
          <w:rFonts w:ascii="Arial" w:hAnsi="Arial" w:cs="Arial"/>
        </w:rPr>
        <w:t xml:space="preserve"> finansija</w:t>
      </w:r>
      <w:r w:rsidRPr="00EC7252">
        <w:rPr>
          <w:rStyle w:val="normalchar"/>
          <w:rFonts w:ascii="Arial" w:hAnsi="Arial" w:cs="Arial"/>
        </w:rPr>
        <w:t xml:space="preserve"> rješenjem.</w:t>
      </w:r>
    </w:p>
    <w:p w:rsidR="00F15D6C" w:rsidRPr="00EC7252" w:rsidRDefault="00F15D6C" w:rsidP="008A2992">
      <w:pPr>
        <w:pStyle w:val="Normal1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8F214C" w:rsidRPr="00EC7252" w:rsidRDefault="008F214C" w:rsidP="00092563">
      <w:pPr>
        <w:pStyle w:val="Normal1"/>
        <w:spacing w:before="0" w:beforeAutospacing="0" w:after="0" w:afterAutospacing="0"/>
        <w:ind w:left="142" w:hanging="142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  <w:r w:rsidR="006A44D1" w:rsidRPr="00EC7252">
        <w:rPr>
          <w:rFonts w:ascii="Calibri" w:hAnsi="Calibri" w:cs="Calibri"/>
          <w:sz w:val="22"/>
          <w:szCs w:val="22"/>
        </w:rPr>
        <w:t xml:space="preserve">        </w:t>
      </w:r>
    </w:p>
    <w:p w:rsidR="0087743A" w:rsidRDefault="005103BE" w:rsidP="0087743A">
      <w:pPr>
        <w:pStyle w:val="Normal1"/>
        <w:spacing w:before="0" w:beforeAutospacing="0" w:after="0" w:afterAutospacing="0"/>
        <w:jc w:val="center"/>
        <w:rPr>
          <w:rStyle w:val="normalchar"/>
          <w:rFonts w:ascii="Arial" w:eastAsiaTheme="minorEastAsia" w:hAnsi="Arial" w:cs="Arial"/>
          <w:sz w:val="22"/>
          <w:szCs w:val="22"/>
          <w:lang w:val="en-US" w:eastAsia="en-US"/>
        </w:rPr>
      </w:pPr>
      <w:r>
        <w:rPr>
          <w:rStyle w:val="normalchar"/>
          <w:rFonts w:ascii="Arial" w:hAnsi="Arial" w:cs="Arial"/>
        </w:rPr>
        <w:t>Evidencija o kandidatima</w:t>
      </w:r>
    </w:p>
    <w:p w:rsidR="008F214C" w:rsidRPr="00EC7252" w:rsidRDefault="008F214C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8F214C" w:rsidRPr="00EC7252" w:rsidRDefault="008F214C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Član</w:t>
      </w:r>
      <w:r w:rsidRPr="00EC7252">
        <w:rPr>
          <w:rStyle w:val="apple-converted-space"/>
          <w:rFonts w:ascii="Arial" w:hAnsi="Arial" w:cs="Arial"/>
        </w:rPr>
        <w:t> </w:t>
      </w:r>
      <w:r w:rsidR="0075027C">
        <w:rPr>
          <w:rStyle w:val="normalchar"/>
          <w:rFonts w:ascii="Arial" w:hAnsi="Arial" w:cs="Arial"/>
        </w:rPr>
        <w:t>6</w:t>
      </w:r>
      <w:r w:rsidRPr="00EC7252">
        <w:rPr>
          <w:rStyle w:val="normalchar"/>
          <w:rFonts w:ascii="Arial" w:hAnsi="Arial" w:cs="Arial"/>
        </w:rPr>
        <w:t> </w:t>
      </w:r>
    </w:p>
    <w:p w:rsidR="00B917F9" w:rsidRPr="00EC7252" w:rsidRDefault="00B917F9" w:rsidP="00B917F9">
      <w:pPr>
        <w:pStyle w:val="Normal1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:rsidR="008F214C" w:rsidRDefault="008F214C" w:rsidP="00B917F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  </w:t>
      </w:r>
      <w:r w:rsidR="00ED439D">
        <w:rPr>
          <w:rStyle w:val="normalchar"/>
          <w:rFonts w:ascii="Arial" w:hAnsi="Arial" w:cs="Arial"/>
        </w:rPr>
        <w:t xml:space="preserve">   </w:t>
      </w:r>
      <w:r w:rsidR="008A2992">
        <w:rPr>
          <w:rStyle w:val="normalchar"/>
          <w:rFonts w:ascii="Arial" w:hAnsi="Arial" w:cs="Arial"/>
        </w:rPr>
        <w:tab/>
      </w:r>
      <w:r w:rsidRPr="00EC7252" w:rsidDel="008A2992">
        <w:rPr>
          <w:rStyle w:val="normalchar"/>
          <w:rFonts w:ascii="Arial" w:hAnsi="Arial" w:cs="Arial"/>
        </w:rPr>
        <w:t>Evidenciju</w:t>
      </w:r>
      <w:r w:rsidRPr="00EC7252" w:rsidDel="008A2992">
        <w:rPr>
          <w:rStyle w:val="apple-converted-space"/>
          <w:rFonts w:ascii="Arial" w:hAnsi="Arial" w:cs="Arial"/>
        </w:rPr>
        <w:t> </w:t>
      </w:r>
      <w:r w:rsidRPr="00EC7252">
        <w:rPr>
          <w:rStyle w:val="normalchar"/>
          <w:rFonts w:ascii="Arial" w:hAnsi="Arial" w:cs="Arial"/>
        </w:rPr>
        <w:t>o</w:t>
      </w:r>
      <w:r w:rsidRPr="00EC7252" w:rsidDel="008A2992">
        <w:rPr>
          <w:rStyle w:val="normalchar"/>
          <w:rFonts w:ascii="Arial" w:hAnsi="Arial" w:cs="Arial"/>
        </w:rPr>
        <w:t xml:space="preserve"> prisustvu kandidata</w:t>
      </w:r>
      <w:r w:rsidR="0075027C">
        <w:rPr>
          <w:rStyle w:val="normalchar"/>
          <w:rFonts w:ascii="Arial" w:hAnsi="Arial" w:cs="Arial"/>
        </w:rPr>
        <w:t xml:space="preserve"> teorijskoj i praktičnoj </w:t>
      </w:r>
      <w:r w:rsidRPr="00EC7252" w:rsidDel="008A2992">
        <w:rPr>
          <w:rStyle w:val="normalchar"/>
          <w:rFonts w:ascii="Arial" w:hAnsi="Arial" w:cs="Arial"/>
        </w:rPr>
        <w:t xml:space="preserve">obuci vodi </w:t>
      </w:r>
      <w:r w:rsidR="001C2055" w:rsidRPr="00EC7252" w:rsidDel="008A2992">
        <w:rPr>
          <w:rStyle w:val="normalchar"/>
          <w:rFonts w:ascii="Arial" w:hAnsi="Arial" w:cs="Arial"/>
        </w:rPr>
        <w:t>M</w:t>
      </w:r>
      <w:r w:rsidRPr="00EC7252" w:rsidDel="008A2992">
        <w:rPr>
          <w:rStyle w:val="normalchar"/>
          <w:rFonts w:ascii="Arial" w:hAnsi="Arial" w:cs="Arial"/>
        </w:rPr>
        <w:t>inistarstvo.</w:t>
      </w:r>
    </w:p>
    <w:p w:rsidR="00F15D6C" w:rsidRDefault="00F15D6C" w:rsidP="00B917F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</w:p>
    <w:p w:rsidR="008F214C" w:rsidRPr="00EC7252" w:rsidRDefault="008F214C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8A2992" w:rsidRDefault="008A2992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  <w:r>
        <w:rPr>
          <w:rStyle w:val="normalchar"/>
          <w:rFonts w:ascii="Arial" w:hAnsi="Arial" w:cs="Arial"/>
        </w:rPr>
        <w:t xml:space="preserve">Zahtjev </w:t>
      </w:r>
      <w:r w:rsidR="003429CE">
        <w:rPr>
          <w:rStyle w:val="normalchar"/>
          <w:rFonts w:ascii="Arial" w:hAnsi="Arial" w:cs="Arial"/>
        </w:rPr>
        <w:t>za pohađanje obuke</w:t>
      </w:r>
    </w:p>
    <w:p w:rsidR="008A2992" w:rsidRDefault="008A2992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264F27" w:rsidRPr="00EC7252" w:rsidRDefault="008F214C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Član</w:t>
      </w:r>
      <w:r w:rsidRPr="00EC7252">
        <w:rPr>
          <w:rStyle w:val="apple-converted-space"/>
          <w:rFonts w:ascii="Arial" w:hAnsi="Arial" w:cs="Arial"/>
        </w:rPr>
        <w:t> </w:t>
      </w:r>
      <w:r w:rsidR="0075027C">
        <w:rPr>
          <w:rStyle w:val="normalchar"/>
          <w:rFonts w:ascii="Arial" w:hAnsi="Arial" w:cs="Arial"/>
        </w:rPr>
        <w:t>7</w:t>
      </w:r>
    </w:p>
    <w:p w:rsidR="008F214C" w:rsidRPr="00EC7252" w:rsidRDefault="008F214C" w:rsidP="00B917F9">
      <w:pPr>
        <w:pStyle w:val="Normal1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8F214C" w:rsidRDefault="008F214C" w:rsidP="00B917F9">
      <w:pPr>
        <w:pStyle w:val="list0020paragraph"/>
        <w:spacing w:before="0" w:beforeAutospacing="0" w:after="0" w:afterAutospacing="0"/>
        <w:jc w:val="both"/>
        <w:rPr>
          <w:rStyle w:val="list0020paragraphchar"/>
          <w:rFonts w:ascii="Arial" w:hAnsi="Arial" w:cs="Arial"/>
        </w:rPr>
      </w:pPr>
      <w:r w:rsidRPr="00EC7252">
        <w:rPr>
          <w:rStyle w:val="list0020paragraph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7A2D6C" w:rsidRPr="00EC7252">
        <w:rPr>
          <w:rStyle w:val="apple-converted-space"/>
          <w:rFonts w:ascii="Arial" w:hAnsi="Arial" w:cs="Arial"/>
        </w:rPr>
        <w:t xml:space="preserve"> 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list0020paragraphchar"/>
          <w:rFonts w:ascii="Arial" w:hAnsi="Arial" w:cs="Arial"/>
        </w:rPr>
        <w:t xml:space="preserve">Zahtjev za pohađanje teorijske i praktične obuke podnosi kandidat koji ima </w:t>
      </w:r>
      <w:r w:rsidR="00DB1FF7">
        <w:rPr>
          <w:rStyle w:val="list0020paragraphchar"/>
          <w:rFonts w:ascii="Arial" w:hAnsi="Arial" w:cs="Arial"/>
        </w:rPr>
        <w:t>VII1 nivo kvalifikacije obrazovanja</w:t>
      </w:r>
      <w:r w:rsidRPr="00EC7252">
        <w:rPr>
          <w:rStyle w:val="list0020paragraphchar"/>
          <w:rFonts w:ascii="Arial" w:hAnsi="Arial" w:cs="Arial"/>
        </w:rPr>
        <w:t xml:space="preserve"> i najmanje dvije godine radnog iskustva na poslovima revizije, finansijske kontrole ili računovodstveno-finansijskim poslovima.</w:t>
      </w:r>
    </w:p>
    <w:p w:rsidR="00F67F01" w:rsidRPr="00EC7252" w:rsidRDefault="00F67F01" w:rsidP="00B917F9">
      <w:pPr>
        <w:pStyle w:val="list0020paragraph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8F214C" w:rsidRDefault="008F214C" w:rsidP="008F214C">
      <w:pPr>
        <w:pStyle w:val="Normal1"/>
        <w:spacing w:before="0" w:beforeAutospacing="0" w:after="0" w:afterAutospacing="0" w:line="260" w:lineRule="atLeast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7A2D6C" w:rsidRPr="00EC7252">
        <w:rPr>
          <w:rStyle w:val="apple-converted-space"/>
          <w:rFonts w:ascii="Arial" w:hAnsi="Arial" w:cs="Arial"/>
        </w:rPr>
        <w:t xml:space="preserve">  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Zahtjev iz stava 1 ovog člana podnosi se Ministarstvu.</w:t>
      </w:r>
    </w:p>
    <w:p w:rsidR="00124F65" w:rsidRDefault="00124F65" w:rsidP="008F214C">
      <w:pPr>
        <w:pStyle w:val="Normal1"/>
        <w:spacing w:before="0" w:beforeAutospacing="0" w:after="0" w:afterAutospacing="0" w:line="260" w:lineRule="atLeast"/>
        <w:jc w:val="both"/>
        <w:rPr>
          <w:rStyle w:val="normalchar"/>
          <w:rFonts w:ascii="Arial" w:hAnsi="Arial" w:cs="Arial"/>
        </w:rPr>
      </w:pPr>
    </w:p>
    <w:p w:rsidR="008A2992" w:rsidRDefault="008F214C" w:rsidP="00F15D6C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 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Fonts w:ascii="Calibri" w:hAnsi="Calibri" w:cs="Calibri"/>
          <w:sz w:val="22"/>
          <w:szCs w:val="22"/>
        </w:rPr>
        <w:t> </w:t>
      </w:r>
    </w:p>
    <w:p w:rsidR="008A2992" w:rsidRDefault="005103BE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  <w:r>
        <w:rPr>
          <w:rStyle w:val="normalchar"/>
          <w:rFonts w:ascii="Arial" w:hAnsi="Arial" w:cs="Arial"/>
        </w:rPr>
        <w:lastRenderedPageBreak/>
        <w:t>Ispit</w:t>
      </w:r>
    </w:p>
    <w:p w:rsidR="005103BE" w:rsidRDefault="005103BE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8F214C" w:rsidRPr="00EC7252" w:rsidRDefault="008F214C" w:rsidP="00B917F9">
      <w:pPr>
        <w:pStyle w:val="Normal1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Član</w:t>
      </w:r>
      <w:r w:rsidRPr="00EC7252">
        <w:rPr>
          <w:rStyle w:val="apple-converted-space"/>
          <w:rFonts w:ascii="Arial" w:hAnsi="Arial" w:cs="Arial"/>
        </w:rPr>
        <w:t> </w:t>
      </w:r>
      <w:r w:rsidR="00DA205A">
        <w:rPr>
          <w:rStyle w:val="normalchar"/>
          <w:rFonts w:ascii="Arial" w:hAnsi="Arial" w:cs="Arial"/>
        </w:rPr>
        <w:t>8</w:t>
      </w:r>
    </w:p>
    <w:p w:rsidR="008F214C" w:rsidRPr="00EC7252" w:rsidRDefault="008F214C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8F214C" w:rsidRPr="00EC7252" w:rsidRDefault="008F214C" w:rsidP="00F67F01">
      <w:pPr>
        <w:pStyle w:val="Normal1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7A2D6C" w:rsidRPr="00EC7252">
        <w:rPr>
          <w:rStyle w:val="apple-converted-space"/>
          <w:rFonts w:ascii="Arial" w:hAnsi="Arial" w:cs="Arial"/>
        </w:rPr>
        <w:t xml:space="preserve">  </w:t>
      </w:r>
      <w:r w:rsidR="00660746" w:rsidRPr="00EC7252">
        <w:rPr>
          <w:rStyle w:val="apple-converted-space"/>
          <w:rFonts w:ascii="Arial" w:hAnsi="Arial" w:cs="Arial"/>
        </w:rPr>
        <w:t xml:space="preserve">  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Ispit se sastoji iz pismenog i usmenog dijela.</w:t>
      </w:r>
    </w:p>
    <w:p w:rsidR="008F214C" w:rsidRPr="00EC7252" w:rsidRDefault="008F214C" w:rsidP="00F67F01">
      <w:pPr>
        <w:pStyle w:val="Normal1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 xml:space="preserve">  </w:t>
      </w:r>
      <w:r w:rsidR="007A2D6C" w:rsidRPr="00EC7252">
        <w:rPr>
          <w:rStyle w:val="normalchar"/>
          <w:rFonts w:ascii="Arial" w:hAnsi="Arial" w:cs="Arial"/>
        </w:rPr>
        <w:t xml:space="preserve">  </w:t>
      </w:r>
      <w:r w:rsidR="00660746" w:rsidRPr="00EC7252">
        <w:rPr>
          <w:rStyle w:val="normalchar"/>
          <w:rFonts w:ascii="Arial" w:hAnsi="Arial" w:cs="Arial"/>
        </w:rPr>
        <w:t xml:space="preserve">  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Pismeni</w:t>
      </w:r>
      <w:r w:rsidR="00BD1E09" w:rsidRPr="00EC7252">
        <w:rPr>
          <w:rStyle w:val="normalchar"/>
          <w:rFonts w:ascii="Arial" w:hAnsi="Arial" w:cs="Arial"/>
        </w:rPr>
        <w:t xml:space="preserve"> dio</w:t>
      </w:r>
      <w:r w:rsidRPr="00EC7252">
        <w:rPr>
          <w:rStyle w:val="normalchar"/>
          <w:rFonts w:ascii="Arial" w:hAnsi="Arial" w:cs="Arial"/>
        </w:rPr>
        <w:t xml:space="preserve"> ispit</w:t>
      </w:r>
      <w:r w:rsidR="00BD1E09" w:rsidRPr="00EC7252">
        <w:rPr>
          <w:rStyle w:val="normalchar"/>
          <w:rFonts w:ascii="Arial" w:hAnsi="Arial" w:cs="Arial"/>
        </w:rPr>
        <w:t>a</w:t>
      </w:r>
      <w:r w:rsidRPr="00EC7252">
        <w:rPr>
          <w:rStyle w:val="normalchar"/>
          <w:rFonts w:ascii="Arial" w:hAnsi="Arial" w:cs="Arial"/>
        </w:rPr>
        <w:t xml:space="preserve"> kandidat polaže nakon završene teorijske obuke.</w:t>
      </w:r>
    </w:p>
    <w:p w:rsidR="008F214C" w:rsidRPr="00EC7252" w:rsidRDefault="008F214C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5103BE" w:rsidRDefault="005103BE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  <w:r>
        <w:rPr>
          <w:rStyle w:val="normalchar"/>
          <w:rFonts w:ascii="Arial" w:hAnsi="Arial" w:cs="Arial"/>
        </w:rPr>
        <w:t>Pismeni ispit</w:t>
      </w:r>
    </w:p>
    <w:p w:rsidR="005103BE" w:rsidRDefault="005103BE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8F214C" w:rsidRPr="00EC7252" w:rsidRDefault="008F214C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Član</w:t>
      </w:r>
      <w:r w:rsidRPr="00EC7252">
        <w:rPr>
          <w:rStyle w:val="apple-converted-space"/>
          <w:rFonts w:ascii="Arial" w:hAnsi="Arial" w:cs="Arial"/>
        </w:rPr>
        <w:t> </w:t>
      </w:r>
      <w:r w:rsidR="00DA205A">
        <w:rPr>
          <w:rStyle w:val="normalchar"/>
          <w:rFonts w:ascii="Arial" w:hAnsi="Arial" w:cs="Arial"/>
        </w:rPr>
        <w:t>9</w:t>
      </w:r>
    </w:p>
    <w:p w:rsidR="00B917F9" w:rsidRPr="00EC7252" w:rsidRDefault="00B917F9" w:rsidP="00B917F9">
      <w:pPr>
        <w:pStyle w:val="Normal1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:rsidR="001C2055" w:rsidRPr="00EC7252" w:rsidRDefault="008F214C" w:rsidP="001C2055">
      <w:pPr>
        <w:pStyle w:val="Normal1"/>
        <w:spacing w:before="0" w:beforeAutospacing="0" w:after="0" w:afterAutospacing="0" w:line="240" w:lineRule="atLeast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  </w:t>
      </w:r>
      <w:r w:rsidR="007A2D6C" w:rsidRPr="00EC7252">
        <w:rPr>
          <w:rStyle w:val="normalchar"/>
          <w:rFonts w:ascii="Arial" w:hAnsi="Arial" w:cs="Arial"/>
        </w:rPr>
        <w:t xml:space="preserve">  </w:t>
      </w:r>
      <w:r w:rsidR="00660746" w:rsidRPr="00EC7252">
        <w:rPr>
          <w:rStyle w:val="normalchar"/>
          <w:rFonts w:ascii="Arial" w:hAnsi="Arial" w:cs="Arial"/>
        </w:rPr>
        <w:t xml:space="preserve">  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Pismeni</w:t>
      </w:r>
      <w:r w:rsidR="00BD1E09" w:rsidRPr="00EC7252">
        <w:rPr>
          <w:rStyle w:val="normalchar"/>
          <w:rFonts w:ascii="Arial" w:hAnsi="Arial" w:cs="Arial"/>
        </w:rPr>
        <w:t xml:space="preserve"> dio</w:t>
      </w:r>
      <w:r w:rsidRPr="00EC7252">
        <w:rPr>
          <w:rStyle w:val="normalchar"/>
          <w:rFonts w:ascii="Arial" w:hAnsi="Arial" w:cs="Arial"/>
        </w:rPr>
        <w:t xml:space="preserve"> </w:t>
      </w:r>
      <w:r w:rsidR="00083789" w:rsidRPr="00EC7252">
        <w:rPr>
          <w:rStyle w:val="normalchar"/>
          <w:rFonts w:ascii="Arial" w:hAnsi="Arial" w:cs="Arial"/>
        </w:rPr>
        <w:t>ispit</w:t>
      </w:r>
      <w:r w:rsidR="00BD1E09" w:rsidRPr="00EC7252">
        <w:rPr>
          <w:rStyle w:val="normalchar"/>
          <w:rFonts w:ascii="Arial" w:hAnsi="Arial" w:cs="Arial"/>
        </w:rPr>
        <w:t>a</w:t>
      </w:r>
      <w:r w:rsidRPr="00EC7252">
        <w:rPr>
          <w:rStyle w:val="normalchar"/>
          <w:rFonts w:ascii="Arial" w:hAnsi="Arial" w:cs="Arial"/>
        </w:rPr>
        <w:t xml:space="preserve"> obuhvata sljedeće oblasti:</w:t>
      </w:r>
    </w:p>
    <w:p w:rsidR="008F214C" w:rsidRPr="00EC7252" w:rsidRDefault="008F214C" w:rsidP="001C2055">
      <w:pPr>
        <w:pStyle w:val="Normal1"/>
        <w:spacing w:before="0" w:beforeAutospacing="0" w:after="0" w:afterAutospacing="0" w:line="240" w:lineRule="atLeast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8F214C" w:rsidRPr="00EC7252" w:rsidRDefault="008F214C" w:rsidP="007A2D6C">
      <w:pPr>
        <w:pStyle w:val="Normal1"/>
        <w:spacing w:before="0" w:beforeAutospacing="0" w:after="0" w:afterAutospacing="0" w:line="240" w:lineRule="atLeast"/>
        <w:ind w:firstLine="567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- standardi unutrašnje revizije;</w:t>
      </w:r>
    </w:p>
    <w:p w:rsidR="001C2055" w:rsidRPr="00EC7252" w:rsidRDefault="008F214C" w:rsidP="007A2D6C">
      <w:pPr>
        <w:pStyle w:val="Normal1"/>
        <w:spacing w:before="0" w:beforeAutospacing="0" w:after="0" w:afterAutospacing="0" w:line="240" w:lineRule="atLeast"/>
        <w:ind w:firstLine="567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- vještine i tehnike unutrašnje revizije;</w:t>
      </w:r>
    </w:p>
    <w:p w:rsidR="00F6118F" w:rsidRPr="00EC7252" w:rsidRDefault="00F6118F" w:rsidP="007A2D6C">
      <w:pPr>
        <w:pStyle w:val="Normal1"/>
        <w:spacing w:before="0" w:beforeAutospacing="0" w:after="0" w:afterAutospacing="0" w:line="240" w:lineRule="atLeast"/>
        <w:ind w:firstLine="567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- metodologija </w:t>
      </w:r>
      <w:r w:rsidR="00EC7B73" w:rsidRPr="00EC7252">
        <w:rPr>
          <w:rStyle w:val="normalchar"/>
          <w:rFonts w:ascii="Arial" w:hAnsi="Arial" w:cs="Arial"/>
        </w:rPr>
        <w:t xml:space="preserve">rada </w:t>
      </w:r>
      <w:r w:rsidRPr="00EC7252">
        <w:rPr>
          <w:rStyle w:val="normalchar"/>
          <w:rFonts w:ascii="Arial" w:hAnsi="Arial" w:cs="Arial"/>
        </w:rPr>
        <w:t>unutrašnje revizije</w:t>
      </w:r>
      <w:r w:rsidR="00D46879" w:rsidRPr="00EC7252">
        <w:rPr>
          <w:rStyle w:val="normalchar"/>
          <w:rFonts w:ascii="Arial" w:hAnsi="Arial" w:cs="Arial"/>
        </w:rPr>
        <w:t xml:space="preserve"> u javnom sektoru</w:t>
      </w:r>
      <w:r w:rsidR="001266FE" w:rsidRPr="00EC7252">
        <w:rPr>
          <w:rStyle w:val="normalchar"/>
          <w:rFonts w:ascii="Arial" w:hAnsi="Arial" w:cs="Arial"/>
        </w:rPr>
        <w:t>;</w:t>
      </w:r>
      <w:r w:rsidRPr="00EC7252">
        <w:rPr>
          <w:rStyle w:val="normalchar"/>
          <w:rFonts w:ascii="Arial" w:hAnsi="Arial" w:cs="Arial"/>
        </w:rPr>
        <w:t xml:space="preserve"> </w:t>
      </w:r>
      <w:r w:rsidR="00EC7B73" w:rsidRPr="00EC7252">
        <w:rPr>
          <w:rStyle w:val="normalchar"/>
          <w:rFonts w:ascii="Arial" w:hAnsi="Arial" w:cs="Arial"/>
        </w:rPr>
        <w:t xml:space="preserve"> </w:t>
      </w:r>
      <w:r w:rsidRPr="00EC7252">
        <w:rPr>
          <w:rStyle w:val="normalchar"/>
          <w:rFonts w:ascii="Arial" w:hAnsi="Arial" w:cs="Arial"/>
        </w:rPr>
        <w:t>i</w:t>
      </w:r>
    </w:p>
    <w:p w:rsidR="008F214C" w:rsidRPr="00EC7252" w:rsidRDefault="00F6118F" w:rsidP="007A2D6C">
      <w:pPr>
        <w:pStyle w:val="Normal1"/>
        <w:spacing w:before="0" w:beforeAutospacing="0" w:after="0" w:afterAutospacing="0" w:line="240" w:lineRule="atLeast"/>
        <w:ind w:firstLine="567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- </w:t>
      </w:r>
      <w:r w:rsidR="00EC7B73" w:rsidRPr="00EC7252">
        <w:rPr>
          <w:rStyle w:val="normalchar"/>
          <w:rFonts w:ascii="Arial" w:hAnsi="Arial" w:cs="Arial"/>
        </w:rPr>
        <w:t>fin</w:t>
      </w:r>
      <w:r w:rsidR="001266FE" w:rsidRPr="00EC7252">
        <w:rPr>
          <w:rStyle w:val="normalchar"/>
          <w:rFonts w:ascii="Arial" w:hAnsi="Arial" w:cs="Arial"/>
        </w:rPr>
        <w:t>ansijsko upravljanje i kontrola</w:t>
      </w:r>
      <w:r w:rsidR="00F50600">
        <w:rPr>
          <w:rStyle w:val="normalchar"/>
          <w:rFonts w:ascii="Arial" w:hAnsi="Arial" w:cs="Arial"/>
        </w:rPr>
        <w:t>.</w:t>
      </w:r>
    </w:p>
    <w:p w:rsidR="007A2D6C" w:rsidRPr="00EC7252" w:rsidRDefault="007A2D6C" w:rsidP="007A2D6C">
      <w:pPr>
        <w:pStyle w:val="Normal1"/>
        <w:spacing w:before="0" w:beforeAutospacing="0" w:after="0" w:afterAutospacing="0" w:line="240" w:lineRule="atLeast"/>
        <w:ind w:firstLine="567"/>
        <w:jc w:val="both"/>
        <w:rPr>
          <w:rFonts w:ascii="Calibri" w:hAnsi="Calibri" w:cs="Calibri"/>
          <w:sz w:val="22"/>
          <w:szCs w:val="22"/>
        </w:rPr>
      </w:pPr>
    </w:p>
    <w:p w:rsidR="0087743A" w:rsidRDefault="005103BE" w:rsidP="0087743A">
      <w:pPr>
        <w:pStyle w:val="Normal1"/>
        <w:spacing w:before="0" w:beforeAutospacing="0" w:after="0" w:afterAutospacing="0" w:line="240" w:lineRule="atLeast"/>
        <w:ind w:left="142" w:firstLine="425"/>
        <w:jc w:val="center"/>
        <w:rPr>
          <w:rStyle w:val="normalchar"/>
          <w:rFonts w:ascii="Arial" w:eastAsiaTheme="minorEastAsia" w:hAnsi="Arial" w:cs="Arial"/>
          <w:sz w:val="22"/>
          <w:szCs w:val="22"/>
          <w:lang w:val="en-US" w:eastAsia="en-US"/>
        </w:rPr>
      </w:pPr>
      <w:r>
        <w:rPr>
          <w:rStyle w:val="normalchar"/>
          <w:rFonts w:ascii="Arial" w:hAnsi="Arial" w:cs="Arial"/>
        </w:rPr>
        <w:t>Usmeni ispit</w:t>
      </w:r>
    </w:p>
    <w:p w:rsidR="008F214C" w:rsidRPr="00EC7252" w:rsidRDefault="008F214C" w:rsidP="00B917F9">
      <w:pPr>
        <w:pStyle w:val="Normal1"/>
        <w:spacing w:before="0" w:beforeAutospacing="0" w:after="0" w:afterAutospacing="0" w:line="240" w:lineRule="atLeast"/>
        <w:ind w:left="142" w:firstLine="142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8F214C" w:rsidRPr="00EC7252" w:rsidRDefault="008F214C" w:rsidP="008F214C">
      <w:pPr>
        <w:pStyle w:val="Normal1"/>
        <w:spacing w:before="0" w:beforeAutospacing="0" w:after="200" w:afterAutospacing="0" w:line="260" w:lineRule="atLeast"/>
        <w:jc w:val="center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Član</w:t>
      </w:r>
      <w:r w:rsidRPr="00EC7252">
        <w:rPr>
          <w:rStyle w:val="apple-converted-space"/>
          <w:rFonts w:ascii="Arial" w:hAnsi="Arial" w:cs="Arial"/>
        </w:rPr>
        <w:t> </w:t>
      </w:r>
      <w:r w:rsidR="00DA205A">
        <w:rPr>
          <w:rStyle w:val="normalchar"/>
          <w:rFonts w:ascii="Arial" w:hAnsi="Arial" w:cs="Arial"/>
        </w:rPr>
        <w:t>10</w:t>
      </w:r>
    </w:p>
    <w:p w:rsidR="008F214C" w:rsidRDefault="008F214C" w:rsidP="008F214C">
      <w:pPr>
        <w:pStyle w:val="Normal1"/>
        <w:spacing w:before="0" w:beforeAutospacing="0" w:after="0" w:afterAutospacing="0" w:line="260" w:lineRule="atLeast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7A2D6C" w:rsidRPr="00EC7252">
        <w:rPr>
          <w:rStyle w:val="apple-converted-space"/>
          <w:rFonts w:ascii="Arial" w:hAnsi="Arial" w:cs="Arial"/>
        </w:rPr>
        <w:t xml:space="preserve"> </w:t>
      </w:r>
      <w:r w:rsidR="008A2992">
        <w:rPr>
          <w:rStyle w:val="apple-converted-space"/>
          <w:rFonts w:ascii="Arial" w:hAnsi="Arial" w:cs="Arial"/>
        </w:rPr>
        <w:tab/>
      </w:r>
      <w:r w:rsidR="002772DE" w:rsidRPr="00EC7252">
        <w:rPr>
          <w:rStyle w:val="normalchar"/>
          <w:rFonts w:ascii="Arial" w:hAnsi="Arial" w:cs="Arial"/>
        </w:rPr>
        <w:t xml:space="preserve">Usmeni </w:t>
      </w:r>
      <w:r w:rsidR="00BD1E09" w:rsidRPr="00EC7252">
        <w:rPr>
          <w:rStyle w:val="normalchar"/>
          <w:rFonts w:ascii="Arial" w:hAnsi="Arial" w:cs="Arial"/>
        </w:rPr>
        <w:t xml:space="preserve">dio </w:t>
      </w:r>
      <w:r w:rsidR="002772DE" w:rsidRPr="00EC7252">
        <w:rPr>
          <w:rStyle w:val="normalchar"/>
          <w:rFonts w:ascii="Arial" w:hAnsi="Arial" w:cs="Arial"/>
        </w:rPr>
        <w:t>ispit</w:t>
      </w:r>
      <w:r w:rsidR="00BD1E09" w:rsidRPr="00EC7252">
        <w:rPr>
          <w:rStyle w:val="normalchar"/>
          <w:rFonts w:ascii="Arial" w:hAnsi="Arial" w:cs="Arial"/>
        </w:rPr>
        <w:t>a</w:t>
      </w:r>
      <w:r w:rsidRPr="00EC7252">
        <w:rPr>
          <w:rStyle w:val="normalchar"/>
          <w:rFonts w:ascii="Arial" w:hAnsi="Arial" w:cs="Arial"/>
        </w:rPr>
        <w:t xml:space="preserve"> obuhvata usmenu provjeru znanja i sposobnosti kandidata u vršenj</w:t>
      </w:r>
      <w:r w:rsidR="004C6EA8">
        <w:rPr>
          <w:rStyle w:val="normalchar"/>
          <w:rFonts w:ascii="Arial" w:hAnsi="Arial" w:cs="Arial"/>
        </w:rPr>
        <w:t>u</w:t>
      </w:r>
      <w:r w:rsidRPr="00EC7252">
        <w:rPr>
          <w:rStyle w:val="normalchar"/>
          <w:rFonts w:ascii="Arial" w:hAnsi="Arial" w:cs="Arial"/>
        </w:rPr>
        <w:t xml:space="preserve"> </w:t>
      </w:r>
      <w:r w:rsidR="00CD1124" w:rsidRPr="00EC7252">
        <w:rPr>
          <w:rStyle w:val="normalchar"/>
          <w:rFonts w:ascii="Arial" w:hAnsi="Arial" w:cs="Arial"/>
        </w:rPr>
        <w:t>jedne</w:t>
      </w:r>
      <w:r w:rsidRPr="00EC7252">
        <w:rPr>
          <w:rStyle w:val="normalchar"/>
          <w:rFonts w:ascii="Arial" w:hAnsi="Arial" w:cs="Arial"/>
        </w:rPr>
        <w:t xml:space="preserve"> revizije.</w:t>
      </w:r>
    </w:p>
    <w:p w:rsidR="00F67F01" w:rsidRPr="00EC7252" w:rsidRDefault="00F67F01" w:rsidP="008F214C">
      <w:pPr>
        <w:pStyle w:val="Normal1"/>
        <w:spacing w:before="0" w:beforeAutospacing="0" w:after="0" w:afterAutospacing="0" w:line="260" w:lineRule="atLeast"/>
        <w:jc w:val="both"/>
        <w:rPr>
          <w:rFonts w:ascii="Calibri" w:hAnsi="Calibri" w:cs="Calibri"/>
          <w:sz w:val="22"/>
          <w:szCs w:val="22"/>
        </w:rPr>
      </w:pPr>
    </w:p>
    <w:p w:rsidR="00B917F9" w:rsidRPr="00EC7252" w:rsidRDefault="008F214C" w:rsidP="008C5775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  </w:t>
      </w:r>
      <w:r w:rsidR="007A2D6C" w:rsidRPr="00EC7252">
        <w:rPr>
          <w:rStyle w:val="normalchar"/>
          <w:rFonts w:ascii="Arial" w:hAnsi="Arial" w:cs="Arial"/>
        </w:rPr>
        <w:t xml:space="preserve"> 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 xml:space="preserve">Usmeni </w:t>
      </w:r>
      <w:r w:rsidR="00BD1E09" w:rsidRPr="00EC7252">
        <w:rPr>
          <w:rStyle w:val="normalchar"/>
          <w:rFonts w:ascii="Arial" w:hAnsi="Arial" w:cs="Arial"/>
        </w:rPr>
        <w:t xml:space="preserve">dio </w:t>
      </w:r>
      <w:r w:rsidRPr="00EC7252">
        <w:rPr>
          <w:rStyle w:val="normalchar"/>
          <w:rFonts w:ascii="Arial" w:hAnsi="Arial" w:cs="Arial"/>
        </w:rPr>
        <w:t>ispit</w:t>
      </w:r>
      <w:r w:rsidR="00BD1E09" w:rsidRPr="00EC7252">
        <w:rPr>
          <w:rStyle w:val="normalchar"/>
          <w:rFonts w:ascii="Arial" w:hAnsi="Arial" w:cs="Arial"/>
        </w:rPr>
        <w:t>a</w:t>
      </w:r>
      <w:r w:rsidRPr="00EC7252">
        <w:rPr>
          <w:rStyle w:val="normalchar"/>
          <w:rFonts w:ascii="Arial" w:hAnsi="Arial" w:cs="Arial"/>
        </w:rPr>
        <w:t xml:space="preserve"> kandidat polaže nakon završene praktične obuke.</w:t>
      </w:r>
    </w:p>
    <w:p w:rsidR="00C01ACD" w:rsidRPr="00EC7252" w:rsidRDefault="00C01ACD" w:rsidP="008C5775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</w:p>
    <w:p w:rsidR="00CE2FC8" w:rsidRDefault="00CE2FC8" w:rsidP="008C5775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CE2FC8" w:rsidRDefault="005103BE" w:rsidP="008C5775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  <w:r>
        <w:rPr>
          <w:rStyle w:val="normalchar"/>
          <w:rFonts w:ascii="Arial" w:hAnsi="Arial" w:cs="Arial"/>
        </w:rPr>
        <w:t>Komisija</w:t>
      </w:r>
      <w:r w:rsidR="00DA205A">
        <w:rPr>
          <w:rStyle w:val="normalchar"/>
          <w:rFonts w:ascii="Arial" w:hAnsi="Arial" w:cs="Arial"/>
        </w:rPr>
        <w:t xml:space="preserve"> za polaganje ispita</w:t>
      </w:r>
    </w:p>
    <w:p w:rsidR="00CE2FC8" w:rsidRDefault="00CE2FC8" w:rsidP="008C5775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8F214C" w:rsidRPr="00EC7252" w:rsidRDefault="008F214C" w:rsidP="008C5775">
      <w:pPr>
        <w:pStyle w:val="Normal1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Član</w:t>
      </w:r>
      <w:r w:rsidRPr="00EC7252">
        <w:rPr>
          <w:rStyle w:val="apple-converted-space"/>
          <w:rFonts w:ascii="Arial" w:hAnsi="Arial" w:cs="Arial"/>
        </w:rPr>
        <w:t> </w:t>
      </w:r>
      <w:r w:rsidRPr="00EC7252">
        <w:rPr>
          <w:rStyle w:val="normalchar"/>
          <w:rFonts w:ascii="Arial" w:hAnsi="Arial" w:cs="Arial"/>
        </w:rPr>
        <w:t>1</w:t>
      </w:r>
      <w:r w:rsidR="00DA205A">
        <w:rPr>
          <w:rStyle w:val="normalchar"/>
          <w:rFonts w:ascii="Arial" w:hAnsi="Arial" w:cs="Arial"/>
        </w:rPr>
        <w:t>1</w:t>
      </w:r>
    </w:p>
    <w:p w:rsidR="008F214C" w:rsidRPr="00EC7252" w:rsidRDefault="008F214C" w:rsidP="008C5775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8F214C" w:rsidRPr="00EC7252" w:rsidRDefault="008F214C" w:rsidP="00F67F01">
      <w:pPr>
        <w:pStyle w:val="Normal1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 xml:space="preserve">  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Ispit (pismeni i usmeni</w:t>
      </w:r>
      <w:r w:rsidR="00BD1E09" w:rsidRPr="00EC7252">
        <w:rPr>
          <w:rStyle w:val="normalchar"/>
          <w:rFonts w:ascii="Arial" w:hAnsi="Arial" w:cs="Arial"/>
        </w:rPr>
        <w:t xml:space="preserve"> dio</w:t>
      </w:r>
      <w:r w:rsidRPr="00EC7252">
        <w:rPr>
          <w:rStyle w:val="normalchar"/>
          <w:rFonts w:ascii="Arial" w:hAnsi="Arial" w:cs="Arial"/>
        </w:rPr>
        <w:t>) se polaže pred Komisijom za polaganje ispita za ovlašćenog unutrašnjeg revizora u javnom sektoru (u daljem tekstu: Komisija), koju rješenjem obrazuje ministar finansija.</w:t>
      </w:r>
    </w:p>
    <w:p w:rsidR="008F214C" w:rsidRDefault="008F214C" w:rsidP="008F214C">
      <w:pPr>
        <w:pStyle w:val="Normal1"/>
        <w:spacing w:before="0" w:beforeAutospacing="0" w:after="0" w:afterAutospacing="0" w:line="260" w:lineRule="atLeast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 xml:space="preserve"> Komisiju čine predsjednik i </w:t>
      </w:r>
      <w:r w:rsidR="00142CA2" w:rsidRPr="00EC7252">
        <w:rPr>
          <w:rStyle w:val="normalchar"/>
          <w:rFonts w:ascii="Arial" w:hAnsi="Arial" w:cs="Arial"/>
        </w:rPr>
        <w:t>četiri član</w:t>
      </w:r>
      <w:r w:rsidRPr="00EC7252">
        <w:rPr>
          <w:rStyle w:val="normalchar"/>
          <w:rFonts w:ascii="Arial" w:hAnsi="Arial" w:cs="Arial"/>
        </w:rPr>
        <w:t>a.</w:t>
      </w:r>
      <w:r w:rsidR="00BD1E09" w:rsidRPr="00EC7252">
        <w:rPr>
          <w:rStyle w:val="normalchar"/>
          <w:rFonts w:ascii="Arial" w:hAnsi="Arial" w:cs="Arial"/>
        </w:rPr>
        <w:t xml:space="preserve"> </w:t>
      </w:r>
    </w:p>
    <w:p w:rsidR="00F67F01" w:rsidRPr="00EC7252" w:rsidRDefault="00F67F01" w:rsidP="008F214C">
      <w:pPr>
        <w:pStyle w:val="Normal1"/>
        <w:spacing w:before="0" w:beforeAutospacing="0" w:after="0" w:afterAutospacing="0" w:line="260" w:lineRule="atLeast"/>
        <w:jc w:val="both"/>
        <w:rPr>
          <w:rFonts w:ascii="Calibri" w:hAnsi="Calibri" w:cs="Calibri"/>
          <w:sz w:val="22"/>
          <w:szCs w:val="22"/>
        </w:rPr>
      </w:pPr>
    </w:p>
    <w:p w:rsidR="008F214C" w:rsidRDefault="008F214C" w:rsidP="008F214C">
      <w:pPr>
        <w:pStyle w:val="Normal1"/>
        <w:spacing w:before="0" w:beforeAutospacing="0" w:after="0" w:afterAutospacing="0" w:line="260" w:lineRule="atLeast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 xml:space="preserve">Za člana Komisije može se imenovati lice koje ima </w:t>
      </w:r>
      <w:r w:rsidR="002E5217">
        <w:rPr>
          <w:rStyle w:val="normalchar"/>
          <w:rFonts w:ascii="Arial" w:hAnsi="Arial" w:cs="Arial"/>
        </w:rPr>
        <w:t>VII1 nivo kvalifikacije</w:t>
      </w:r>
      <w:r w:rsidR="004C6EA8">
        <w:rPr>
          <w:rStyle w:val="normalchar"/>
          <w:rFonts w:ascii="Arial" w:hAnsi="Arial" w:cs="Arial"/>
        </w:rPr>
        <w:t xml:space="preserve"> obrazovanja</w:t>
      </w:r>
      <w:r w:rsidRPr="00EC7252">
        <w:rPr>
          <w:rStyle w:val="normalchar"/>
          <w:rFonts w:ascii="Arial" w:hAnsi="Arial" w:cs="Arial"/>
        </w:rPr>
        <w:t xml:space="preserve"> i najmanje pet godina radnog iskustva na poslovima unutrašnje revizije u javnom sektoru i lice iz reda istaknutih stručnjaka </w:t>
      </w:r>
      <w:r w:rsidR="001F60AE">
        <w:rPr>
          <w:rStyle w:val="normalchar"/>
          <w:rFonts w:ascii="Arial" w:hAnsi="Arial" w:cs="Arial"/>
        </w:rPr>
        <w:t>iz</w:t>
      </w:r>
      <w:r w:rsidRPr="00EC7252">
        <w:rPr>
          <w:rStyle w:val="normalchar"/>
          <w:rFonts w:ascii="Arial" w:hAnsi="Arial" w:cs="Arial"/>
        </w:rPr>
        <w:t xml:space="preserve"> oblasti</w:t>
      </w:r>
      <w:r w:rsidR="001F60AE">
        <w:rPr>
          <w:rStyle w:val="normalchar"/>
          <w:rFonts w:ascii="Arial" w:hAnsi="Arial" w:cs="Arial"/>
        </w:rPr>
        <w:t xml:space="preserve"> za koju se polaže ispit</w:t>
      </w:r>
      <w:r w:rsidRPr="00EC7252">
        <w:rPr>
          <w:rStyle w:val="normalchar"/>
          <w:rFonts w:ascii="Arial" w:hAnsi="Arial" w:cs="Arial"/>
        </w:rPr>
        <w:t>.</w:t>
      </w:r>
    </w:p>
    <w:p w:rsidR="00F67F01" w:rsidRPr="00EC7252" w:rsidRDefault="00F67F01" w:rsidP="008F214C">
      <w:pPr>
        <w:pStyle w:val="Normal1"/>
        <w:spacing w:before="0" w:beforeAutospacing="0" w:after="0" w:afterAutospacing="0" w:line="260" w:lineRule="atLeast"/>
        <w:jc w:val="both"/>
        <w:rPr>
          <w:rFonts w:ascii="Calibri" w:hAnsi="Calibri" w:cs="Calibri"/>
          <w:sz w:val="22"/>
          <w:szCs w:val="22"/>
        </w:rPr>
      </w:pPr>
    </w:p>
    <w:p w:rsidR="008F214C" w:rsidRDefault="008F214C" w:rsidP="008F214C">
      <w:pPr>
        <w:pStyle w:val="Normal1"/>
        <w:spacing w:before="0" w:beforeAutospacing="0" w:after="0" w:afterAutospacing="0" w:line="260" w:lineRule="atLeast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Član Komisije može imati zamjenika.</w:t>
      </w:r>
    </w:p>
    <w:p w:rsidR="00F67F01" w:rsidRPr="00EC7252" w:rsidRDefault="00F67F01" w:rsidP="008F214C">
      <w:pPr>
        <w:pStyle w:val="Normal1"/>
        <w:spacing w:before="0" w:beforeAutospacing="0" w:after="0" w:afterAutospacing="0" w:line="260" w:lineRule="atLeast"/>
        <w:jc w:val="both"/>
        <w:rPr>
          <w:rFonts w:ascii="Calibri" w:hAnsi="Calibri" w:cs="Calibri"/>
          <w:sz w:val="22"/>
          <w:szCs w:val="22"/>
        </w:rPr>
      </w:pPr>
    </w:p>
    <w:p w:rsidR="008F214C" w:rsidRDefault="008F214C" w:rsidP="008F214C">
      <w:pPr>
        <w:pStyle w:val="Normal1"/>
        <w:spacing w:before="0" w:beforeAutospacing="0" w:after="0" w:afterAutospacing="0" w:line="260" w:lineRule="atLeast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Stručno-administrativne poslove za Komisiju obavlja sekretar Komisije koji se određuje rješenjem o obrazovanju Komisije.</w:t>
      </w:r>
    </w:p>
    <w:p w:rsidR="00F67F01" w:rsidRPr="00EC7252" w:rsidRDefault="00F67F01" w:rsidP="008F214C">
      <w:pPr>
        <w:pStyle w:val="Normal1"/>
        <w:spacing w:before="0" w:beforeAutospacing="0" w:after="0" w:afterAutospacing="0" w:line="260" w:lineRule="atLeast"/>
        <w:jc w:val="both"/>
        <w:rPr>
          <w:rFonts w:ascii="Calibri" w:hAnsi="Calibri" w:cs="Calibri"/>
          <w:sz w:val="22"/>
          <w:szCs w:val="22"/>
        </w:rPr>
      </w:pPr>
    </w:p>
    <w:p w:rsidR="008F214C" w:rsidRPr="00EC7252" w:rsidRDefault="008F214C" w:rsidP="00B917F9">
      <w:pPr>
        <w:pStyle w:val="Normal1"/>
        <w:spacing w:before="0" w:beforeAutospacing="0" w:after="0" w:afterAutospacing="0" w:line="260" w:lineRule="atLeast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Sekretar Komisije nije član Komisije.</w:t>
      </w:r>
    </w:p>
    <w:p w:rsidR="008F214C" w:rsidRPr="00EC7252" w:rsidRDefault="008F214C" w:rsidP="00B917F9">
      <w:pPr>
        <w:pStyle w:val="Normal1"/>
        <w:spacing w:before="0" w:beforeAutospacing="0" w:after="0" w:afterAutospacing="0" w:line="260" w:lineRule="atLeast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 </w:t>
      </w:r>
    </w:p>
    <w:p w:rsidR="000B27EF" w:rsidRPr="00EC7252" w:rsidRDefault="008F214C" w:rsidP="00B917F9">
      <w:pPr>
        <w:pStyle w:val="Normal1"/>
        <w:spacing w:before="0" w:beforeAutospacing="0" w:after="0" w:afterAutospacing="0" w:line="260" w:lineRule="atLeast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8F214C" w:rsidRDefault="008F214C" w:rsidP="00B917F9">
      <w:pPr>
        <w:pStyle w:val="Normal1"/>
        <w:spacing w:before="0" w:beforeAutospacing="0" w:after="0" w:afterAutospacing="0" w:line="260" w:lineRule="atLeast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lastRenderedPageBreak/>
        <w:t xml:space="preserve">  </w:t>
      </w:r>
      <w:r w:rsidR="008A2992">
        <w:rPr>
          <w:rStyle w:val="normalchar"/>
          <w:rFonts w:ascii="Arial" w:hAnsi="Arial" w:cs="Arial"/>
        </w:rPr>
        <w:tab/>
      </w:r>
      <w:r w:rsidR="00FD234A" w:rsidRPr="00633AA3">
        <w:rPr>
          <w:rStyle w:val="normalchar"/>
          <w:rFonts w:ascii="Arial" w:hAnsi="Arial" w:cs="Arial"/>
        </w:rPr>
        <w:t>Predsjedniku, članovima i sekretaru Komisije pripada naknada za rad u Komisiji, čiju visinu rješenjem  utvrđuje ministar finansija.</w:t>
      </w:r>
    </w:p>
    <w:p w:rsidR="00F15D6C" w:rsidRDefault="00F15D6C" w:rsidP="00B917F9">
      <w:pPr>
        <w:pStyle w:val="Normal1"/>
        <w:spacing w:before="0" w:beforeAutospacing="0" w:after="0" w:afterAutospacing="0" w:line="260" w:lineRule="atLeast"/>
        <w:rPr>
          <w:rStyle w:val="normalchar"/>
          <w:rFonts w:ascii="Arial" w:hAnsi="Arial" w:cs="Arial"/>
        </w:rPr>
      </w:pPr>
    </w:p>
    <w:p w:rsidR="00B917F9" w:rsidRPr="00EC7252" w:rsidRDefault="00B917F9" w:rsidP="00B917F9">
      <w:pPr>
        <w:pStyle w:val="Normal1"/>
        <w:spacing w:before="0" w:beforeAutospacing="0" w:after="0" w:afterAutospacing="0" w:line="260" w:lineRule="atLeast"/>
        <w:rPr>
          <w:rFonts w:ascii="Calibri" w:hAnsi="Calibri" w:cs="Calibri"/>
          <w:sz w:val="22"/>
          <w:szCs w:val="22"/>
        </w:rPr>
      </w:pPr>
    </w:p>
    <w:p w:rsidR="005103BE" w:rsidRDefault="005103BE" w:rsidP="008F214C">
      <w:pPr>
        <w:pStyle w:val="Normal1"/>
        <w:spacing w:before="0" w:beforeAutospacing="0" w:after="200" w:afterAutospacing="0" w:line="260" w:lineRule="atLeast"/>
        <w:jc w:val="center"/>
        <w:rPr>
          <w:rStyle w:val="normalchar"/>
          <w:rFonts w:ascii="Arial" w:hAnsi="Arial" w:cs="Arial"/>
        </w:rPr>
      </w:pPr>
      <w:r>
        <w:rPr>
          <w:rStyle w:val="normalchar"/>
          <w:rFonts w:ascii="Arial" w:hAnsi="Arial" w:cs="Arial"/>
        </w:rPr>
        <w:t>Zahtjev za polaganje ispita</w:t>
      </w:r>
    </w:p>
    <w:p w:rsidR="008F214C" w:rsidRPr="00EC7252" w:rsidRDefault="008F214C" w:rsidP="008F214C">
      <w:pPr>
        <w:pStyle w:val="Normal1"/>
        <w:spacing w:before="0" w:beforeAutospacing="0" w:after="200" w:afterAutospacing="0" w:line="260" w:lineRule="atLeast"/>
        <w:jc w:val="center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Član 12</w:t>
      </w:r>
    </w:p>
    <w:p w:rsidR="008F214C" w:rsidRDefault="008F214C" w:rsidP="008F214C">
      <w:pPr>
        <w:pStyle w:val="Normal1"/>
        <w:spacing w:before="0" w:beforeAutospacing="0" w:after="0" w:afterAutospacing="0" w:line="240" w:lineRule="atLeast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Zahtjev za polaganje ispita (pismenog i usmenog</w:t>
      </w:r>
      <w:r w:rsidR="00BD1E09" w:rsidRPr="00EC7252">
        <w:rPr>
          <w:rStyle w:val="normalchar"/>
          <w:rFonts w:ascii="Arial" w:hAnsi="Arial" w:cs="Arial"/>
        </w:rPr>
        <w:t xml:space="preserve"> dijela</w:t>
      </w:r>
      <w:r w:rsidRPr="00EC7252">
        <w:rPr>
          <w:rStyle w:val="normalchar"/>
          <w:rFonts w:ascii="Arial" w:hAnsi="Arial" w:cs="Arial"/>
        </w:rPr>
        <w:t>), kandidat podnosi Ministarstvu</w:t>
      </w:r>
      <w:r w:rsidR="00DB1FF7">
        <w:rPr>
          <w:rStyle w:val="normalchar"/>
          <w:rFonts w:ascii="Arial" w:hAnsi="Arial" w:cs="Arial"/>
        </w:rPr>
        <w:t>.</w:t>
      </w:r>
    </w:p>
    <w:p w:rsidR="00F67F01" w:rsidRPr="00EC7252" w:rsidRDefault="00F67F01" w:rsidP="008F214C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 w:cs="Calibri"/>
          <w:sz w:val="22"/>
          <w:szCs w:val="22"/>
        </w:rPr>
      </w:pPr>
    </w:p>
    <w:p w:rsidR="008F214C" w:rsidRDefault="008F214C" w:rsidP="008F214C">
      <w:pPr>
        <w:pStyle w:val="Normal1"/>
        <w:spacing w:before="0" w:beforeAutospacing="0" w:after="0" w:afterAutospacing="0" w:line="240" w:lineRule="atLeast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  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Uz zahtjev za polaganje pismenog dijela ispita, kandidat prilaže potvrdu o završenoj teorijskoj obuci.</w:t>
      </w:r>
    </w:p>
    <w:p w:rsidR="00F67F01" w:rsidRPr="00EC7252" w:rsidRDefault="00F67F01" w:rsidP="008F214C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 w:cs="Calibri"/>
          <w:sz w:val="22"/>
          <w:szCs w:val="22"/>
        </w:rPr>
      </w:pPr>
    </w:p>
    <w:p w:rsidR="008F214C" w:rsidRDefault="008F214C" w:rsidP="008F214C">
      <w:pPr>
        <w:pStyle w:val="1tekst"/>
        <w:spacing w:before="0" w:beforeAutospacing="0" w:after="0" w:afterAutospacing="0"/>
        <w:rPr>
          <w:rStyle w:val="1tekstchar"/>
          <w:rFonts w:ascii="Arial" w:hAnsi="Arial" w:cs="Arial"/>
        </w:rPr>
      </w:pPr>
      <w:r w:rsidRPr="00EC7252">
        <w:rPr>
          <w:rStyle w:val="1tekst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1tekstchar"/>
          <w:rFonts w:ascii="Arial" w:hAnsi="Arial" w:cs="Arial"/>
        </w:rPr>
        <w:t>Uz zahtjev za polaganje usmenog dijela ispita kandidat prilaže potvrdu o završenoj praktičnoj obuci.</w:t>
      </w:r>
    </w:p>
    <w:p w:rsidR="00F15D6C" w:rsidRDefault="00F15D6C" w:rsidP="008F214C">
      <w:pPr>
        <w:pStyle w:val="1tekst"/>
        <w:spacing w:before="0" w:beforeAutospacing="0" w:after="0" w:afterAutospacing="0"/>
        <w:rPr>
          <w:rStyle w:val="1tekstchar"/>
          <w:rFonts w:ascii="Arial" w:hAnsi="Arial" w:cs="Arial"/>
        </w:rPr>
      </w:pPr>
    </w:p>
    <w:p w:rsidR="00F67F01" w:rsidRPr="00EC7252" w:rsidRDefault="00F67F01" w:rsidP="008F214C">
      <w:pPr>
        <w:pStyle w:val="1tekst"/>
        <w:spacing w:before="0" w:beforeAutospacing="0" w:after="0" w:afterAutospacing="0"/>
        <w:rPr>
          <w:rFonts w:ascii="Arial" w:hAnsi="Arial" w:cs="Arial"/>
          <w:sz w:val="27"/>
          <w:szCs w:val="27"/>
        </w:rPr>
      </w:pPr>
    </w:p>
    <w:p w:rsidR="0087743A" w:rsidRDefault="00DA205A" w:rsidP="0087743A">
      <w:pPr>
        <w:pStyle w:val="Normal1"/>
        <w:spacing w:before="0" w:beforeAutospacing="0" w:after="0" w:afterAutospacing="0" w:line="240" w:lineRule="atLeast"/>
        <w:jc w:val="center"/>
        <w:rPr>
          <w:rStyle w:val="apple-converted-space"/>
          <w:rFonts w:ascii="Arial" w:hAnsi="Arial" w:cs="Arial"/>
          <w:lang w:val="en-GB" w:eastAsia="en-GB"/>
        </w:rPr>
      </w:pPr>
      <w:r>
        <w:rPr>
          <w:rStyle w:val="apple-converted-space"/>
          <w:rFonts w:ascii="Arial" w:hAnsi="Arial" w:cs="Arial"/>
        </w:rPr>
        <w:t>Obavještavanje kandidata</w:t>
      </w:r>
    </w:p>
    <w:p w:rsidR="0087743A" w:rsidRDefault="0087743A" w:rsidP="0087743A">
      <w:pPr>
        <w:pStyle w:val="Normal1"/>
        <w:spacing w:before="0" w:beforeAutospacing="0" w:after="0" w:afterAutospacing="0" w:line="240" w:lineRule="atLeast"/>
        <w:jc w:val="center"/>
        <w:rPr>
          <w:rStyle w:val="apple-converted-space"/>
          <w:rFonts w:ascii="Arial" w:hAnsi="Arial" w:cs="Arial"/>
          <w:lang w:val="en-GB" w:eastAsia="en-GB"/>
        </w:rPr>
      </w:pPr>
    </w:p>
    <w:p w:rsidR="0087743A" w:rsidRDefault="00DA205A" w:rsidP="0087743A">
      <w:pPr>
        <w:pStyle w:val="Normal1"/>
        <w:spacing w:before="0" w:beforeAutospacing="0" w:after="0" w:afterAutospacing="0" w:line="240" w:lineRule="atLeast"/>
        <w:jc w:val="center"/>
        <w:rPr>
          <w:rStyle w:val="apple-converted-space"/>
          <w:rFonts w:ascii="Arial" w:hAnsi="Arial" w:cs="Arial"/>
          <w:lang w:val="en-GB" w:eastAsia="en-GB"/>
        </w:rPr>
      </w:pPr>
      <w:r>
        <w:rPr>
          <w:rStyle w:val="apple-converted-space"/>
          <w:rFonts w:ascii="Arial" w:hAnsi="Arial" w:cs="Arial"/>
        </w:rPr>
        <w:t>Član 13</w:t>
      </w:r>
    </w:p>
    <w:p w:rsidR="00DA205A" w:rsidRDefault="00DA205A" w:rsidP="008F214C">
      <w:pPr>
        <w:pStyle w:val="Normal1"/>
        <w:spacing w:before="0" w:beforeAutospacing="0" w:after="0" w:afterAutospacing="0" w:line="240" w:lineRule="atLeast"/>
        <w:jc w:val="both"/>
        <w:rPr>
          <w:rStyle w:val="apple-converted-space"/>
          <w:rFonts w:ascii="Arial" w:hAnsi="Arial" w:cs="Arial"/>
        </w:rPr>
      </w:pPr>
    </w:p>
    <w:p w:rsidR="008F214C" w:rsidRDefault="008F214C" w:rsidP="00DA205A">
      <w:pPr>
        <w:pStyle w:val="Normal1"/>
        <w:spacing w:before="0" w:beforeAutospacing="0" w:after="0" w:afterAutospacing="0" w:line="240" w:lineRule="atLeast"/>
        <w:ind w:firstLine="708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Sekretar Komisije u roku od osam dana od dana prijema zahtjeva, obavještava kandidata o ispunjavanju uslova za polaganje ispita.</w:t>
      </w:r>
    </w:p>
    <w:p w:rsidR="00F67F01" w:rsidRPr="00EC7252" w:rsidRDefault="00F67F01" w:rsidP="008F214C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 w:cs="Calibri"/>
          <w:sz w:val="22"/>
          <w:szCs w:val="22"/>
        </w:rPr>
      </w:pPr>
    </w:p>
    <w:p w:rsidR="008F214C" w:rsidRDefault="008F214C" w:rsidP="00B917F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Informaciju o broju prijavljenih kandidata i broju kandidata koji ispunjavaju uslove za polaganje ispita sekretar Komisije dostavlja predsjedniku i članovima Komisije najkasnije sedam dana prije održavanja ispita.</w:t>
      </w:r>
    </w:p>
    <w:p w:rsidR="0087743A" w:rsidRDefault="0087743A" w:rsidP="0087743A">
      <w:pPr>
        <w:pStyle w:val="Normal1"/>
        <w:spacing w:before="0" w:beforeAutospacing="0" w:after="0" w:afterAutospacing="0"/>
        <w:rPr>
          <w:rStyle w:val="normalchar"/>
          <w:rFonts w:ascii="Arial" w:hAnsi="Arial" w:cs="Arial"/>
          <w:lang w:val="en-GB" w:eastAsia="en-GB"/>
        </w:rPr>
      </w:pPr>
    </w:p>
    <w:p w:rsidR="008F214C" w:rsidRDefault="008F214C" w:rsidP="00B917F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Sekretar Komisije u dogovoru sa članovima Komisije određuje datum, vrijeme i mjesto polagana ispita i o tome obavještava kandidata</w:t>
      </w:r>
      <w:r w:rsidR="00203841">
        <w:rPr>
          <w:rStyle w:val="normalchar"/>
          <w:rFonts w:ascii="Arial" w:hAnsi="Arial" w:cs="Arial"/>
        </w:rPr>
        <w:t xml:space="preserve"> </w:t>
      </w:r>
      <w:r w:rsidR="003C7A39">
        <w:rPr>
          <w:rStyle w:val="normalchar"/>
          <w:rFonts w:ascii="Arial" w:hAnsi="Arial" w:cs="Arial"/>
        </w:rPr>
        <w:t>u roku od osam dana od dana održavanja ispita</w:t>
      </w:r>
      <w:r w:rsidR="00203841">
        <w:rPr>
          <w:rStyle w:val="normalchar"/>
          <w:rFonts w:ascii="Arial" w:hAnsi="Arial" w:cs="Arial"/>
        </w:rPr>
        <w:t>.</w:t>
      </w:r>
    </w:p>
    <w:p w:rsidR="000C509D" w:rsidRPr="00EC7252" w:rsidRDefault="000C509D" w:rsidP="00B917F9">
      <w:pPr>
        <w:pStyle w:val="Normal1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8F214C" w:rsidRDefault="008F214C" w:rsidP="00B917F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Polaganje ispita se organizuje u dva ispitna roka (majskom i oktobarskom).</w:t>
      </w:r>
    </w:p>
    <w:p w:rsidR="00F15D6C" w:rsidRDefault="00F15D6C" w:rsidP="00B917F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</w:p>
    <w:p w:rsidR="00EA3DE6" w:rsidRDefault="00EA3DE6" w:rsidP="00B917F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</w:p>
    <w:p w:rsidR="0087743A" w:rsidRPr="0087743A" w:rsidRDefault="0087743A" w:rsidP="0087743A">
      <w:pPr>
        <w:pStyle w:val="Normal1"/>
        <w:spacing w:before="0" w:beforeAutospacing="0" w:after="0" w:afterAutospacing="0"/>
        <w:jc w:val="center"/>
        <w:rPr>
          <w:rFonts w:ascii="Arial" w:hAnsi="Arial" w:cs="Arial"/>
        </w:rPr>
      </w:pPr>
      <w:r w:rsidRPr="0087743A">
        <w:rPr>
          <w:rFonts w:ascii="Arial" w:hAnsi="Arial" w:cs="Arial"/>
        </w:rPr>
        <w:t>Troškovi polaganja ispita</w:t>
      </w:r>
    </w:p>
    <w:p w:rsidR="00CE2FC8" w:rsidRDefault="00CE2FC8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8F214C" w:rsidRPr="00EC7252" w:rsidRDefault="008F214C" w:rsidP="00B917F9">
      <w:pPr>
        <w:pStyle w:val="Normal1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Član 1</w:t>
      </w:r>
      <w:r w:rsidR="0045212A">
        <w:rPr>
          <w:rStyle w:val="normalchar"/>
          <w:rFonts w:ascii="Arial" w:hAnsi="Arial" w:cs="Arial"/>
        </w:rPr>
        <w:t>4</w:t>
      </w:r>
    </w:p>
    <w:p w:rsidR="008F214C" w:rsidRPr="00EC7252" w:rsidRDefault="008F214C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8F214C" w:rsidRDefault="008F214C" w:rsidP="00B917F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Troškove polaganja ispita, po pravilu, snosi državni organ</w:t>
      </w:r>
      <w:r w:rsidR="00F4001F">
        <w:rPr>
          <w:rStyle w:val="normalchar"/>
          <w:rFonts w:ascii="Arial" w:hAnsi="Arial" w:cs="Arial"/>
        </w:rPr>
        <w:t>, organ državne uprave</w:t>
      </w:r>
      <w:r w:rsidRPr="00EC7252">
        <w:rPr>
          <w:rStyle w:val="normalchar"/>
          <w:rFonts w:ascii="Arial" w:hAnsi="Arial" w:cs="Arial"/>
        </w:rPr>
        <w:t xml:space="preserve"> ili pravno lice u kome je kandidat zaposlen.</w:t>
      </w:r>
    </w:p>
    <w:p w:rsidR="00F67F01" w:rsidRPr="00EC7252" w:rsidRDefault="00F67F01" w:rsidP="00B917F9">
      <w:pPr>
        <w:pStyle w:val="Normal1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8F214C" w:rsidRDefault="008F214C" w:rsidP="00B917F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Style w:val="apple-converted-space"/>
          <w:rFonts w:ascii="Arial" w:hAnsi="Arial" w:cs="Arial"/>
        </w:rPr>
        <w:t> </w:t>
      </w:r>
      <w:r w:rsidR="00F4001F">
        <w:rPr>
          <w:rStyle w:val="apple-converted-space"/>
          <w:rFonts w:ascii="Arial" w:hAnsi="Arial" w:cs="Arial"/>
        </w:rPr>
        <w:t xml:space="preserve">Ako </w:t>
      </w:r>
      <w:r w:rsidR="00F4001F">
        <w:rPr>
          <w:rStyle w:val="normalchar"/>
          <w:rFonts w:ascii="Arial" w:hAnsi="Arial" w:cs="Arial"/>
        </w:rPr>
        <w:t>t</w:t>
      </w:r>
      <w:r w:rsidRPr="00EC7252">
        <w:rPr>
          <w:rStyle w:val="normalchar"/>
          <w:rFonts w:ascii="Arial" w:hAnsi="Arial" w:cs="Arial"/>
        </w:rPr>
        <w:t>roškove polaganja ispita ne snos</w:t>
      </w:r>
      <w:r w:rsidR="00F4001F">
        <w:rPr>
          <w:rStyle w:val="normalchar"/>
          <w:rFonts w:ascii="Arial" w:hAnsi="Arial" w:cs="Arial"/>
        </w:rPr>
        <w:t>e subjekti iz stava 1 ovog člana</w:t>
      </w:r>
      <w:r w:rsidRPr="00EC7252">
        <w:rPr>
          <w:rStyle w:val="normalchar"/>
          <w:rFonts w:ascii="Arial" w:hAnsi="Arial" w:cs="Arial"/>
        </w:rPr>
        <w:t xml:space="preserve">, </w:t>
      </w:r>
      <w:r w:rsidR="00F4001F">
        <w:rPr>
          <w:rStyle w:val="normalchar"/>
          <w:rFonts w:ascii="Arial" w:hAnsi="Arial" w:cs="Arial"/>
        </w:rPr>
        <w:t>troškovi polaganja ispita padaju na teret</w:t>
      </w:r>
      <w:r w:rsidR="00F4001F" w:rsidRPr="00EC7252">
        <w:rPr>
          <w:rStyle w:val="normalchar"/>
          <w:rFonts w:ascii="Arial" w:hAnsi="Arial" w:cs="Arial"/>
        </w:rPr>
        <w:t xml:space="preserve"> </w:t>
      </w:r>
      <w:r w:rsidRPr="00EC7252">
        <w:rPr>
          <w:rStyle w:val="normalchar"/>
          <w:rFonts w:ascii="Arial" w:hAnsi="Arial" w:cs="Arial"/>
        </w:rPr>
        <w:t>kandidat</w:t>
      </w:r>
      <w:r w:rsidR="00F4001F">
        <w:rPr>
          <w:rStyle w:val="normalchar"/>
          <w:rFonts w:ascii="Arial" w:hAnsi="Arial" w:cs="Arial"/>
        </w:rPr>
        <w:t>a</w:t>
      </w:r>
      <w:r w:rsidRPr="00EC7252">
        <w:rPr>
          <w:rStyle w:val="normalchar"/>
          <w:rFonts w:ascii="Arial" w:hAnsi="Arial" w:cs="Arial"/>
        </w:rPr>
        <w:t>.</w:t>
      </w:r>
    </w:p>
    <w:p w:rsidR="00F67F01" w:rsidRPr="00EC7252" w:rsidRDefault="00F67F01" w:rsidP="00B917F9">
      <w:pPr>
        <w:pStyle w:val="Normal1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AC623D" w:rsidRDefault="008F214C" w:rsidP="00AC623D">
      <w:pPr>
        <w:pStyle w:val="Normal1"/>
        <w:spacing w:before="0" w:beforeAutospacing="0" w:after="0" w:afterAutospacing="0" w:line="240" w:lineRule="atLeast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  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Visina troškova polaganja ispita iz stav</w:t>
      </w:r>
      <w:r w:rsidR="006A6776">
        <w:rPr>
          <w:rStyle w:val="normalchar"/>
          <w:rFonts w:ascii="Arial" w:hAnsi="Arial" w:cs="Arial"/>
        </w:rPr>
        <w:t>a</w:t>
      </w:r>
      <w:r w:rsidRPr="00EC7252">
        <w:rPr>
          <w:rStyle w:val="normalchar"/>
          <w:rFonts w:ascii="Arial" w:hAnsi="Arial" w:cs="Arial"/>
        </w:rPr>
        <w:t xml:space="preserve"> 1 ovog člana određuje se rješenjem</w:t>
      </w:r>
      <w:r w:rsidRPr="00EC7252">
        <w:rPr>
          <w:rStyle w:val="apple-converted-space"/>
          <w:rFonts w:ascii="Arial" w:hAnsi="Arial" w:cs="Arial"/>
        </w:rPr>
        <w:t> </w:t>
      </w:r>
      <w:r w:rsidRPr="00EC7252">
        <w:rPr>
          <w:rStyle w:val="normalchar"/>
          <w:rFonts w:ascii="Arial" w:hAnsi="Arial" w:cs="Arial"/>
        </w:rPr>
        <w:t>ministra</w:t>
      </w:r>
      <w:r w:rsidR="0045212A">
        <w:rPr>
          <w:rStyle w:val="normalchar"/>
          <w:rFonts w:ascii="Arial" w:hAnsi="Arial" w:cs="Arial"/>
        </w:rPr>
        <w:t xml:space="preserve"> finansija</w:t>
      </w:r>
      <w:r w:rsidRPr="00EC7252">
        <w:rPr>
          <w:rStyle w:val="normalchar"/>
          <w:rFonts w:ascii="Arial" w:hAnsi="Arial" w:cs="Arial"/>
        </w:rPr>
        <w:t>.</w:t>
      </w:r>
    </w:p>
    <w:p w:rsidR="00F67F01" w:rsidRPr="00EC7252" w:rsidRDefault="00F67F01" w:rsidP="008F214C">
      <w:pPr>
        <w:pStyle w:val="Normal1"/>
        <w:spacing w:before="0" w:beforeAutospacing="0" w:after="0" w:afterAutospacing="0" w:line="240" w:lineRule="atLeast"/>
        <w:rPr>
          <w:rFonts w:ascii="Calibri" w:hAnsi="Calibri" w:cs="Calibri"/>
          <w:sz w:val="22"/>
          <w:szCs w:val="22"/>
        </w:rPr>
      </w:pPr>
    </w:p>
    <w:p w:rsidR="008F214C" w:rsidRDefault="008F214C" w:rsidP="00B917F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lastRenderedPageBreak/>
        <w:t xml:space="preserve">  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Dokaz o uplati troškova kandidat dostavlja sekretaru Komisije na dan polaganja ispita.</w:t>
      </w:r>
    </w:p>
    <w:p w:rsidR="00F15D6C" w:rsidRPr="00EC7252" w:rsidRDefault="00F15D6C" w:rsidP="00B917F9">
      <w:pPr>
        <w:pStyle w:val="Normal1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B917F9" w:rsidRPr="00EC7252" w:rsidRDefault="008F214C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5103BE" w:rsidRDefault="00F364B0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  <w:r>
        <w:rPr>
          <w:rStyle w:val="normalchar"/>
          <w:rFonts w:ascii="Arial" w:hAnsi="Arial" w:cs="Arial"/>
        </w:rPr>
        <w:t>Utvrđivaje identiteta kandidata i odlaganje ispita</w:t>
      </w:r>
    </w:p>
    <w:p w:rsidR="00D319E2" w:rsidRDefault="00D319E2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8F214C" w:rsidRPr="00EC7252" w:rsidRDefault="008F214C" w:rsidP="00B917F9">
      <w:pPr>
        <w:pStyle w:val="Normal1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Član 1</w:t>
      </w:r>
      <w:r w:rsidR="0045212A">
        <w:rPr>
          <w:rStyle w:val="normalchar"/>
          <w:rFonts w:ascii="Arial" w:hAnsi="Arial" w:cs="Arial"/>
        </w:rPr>
        <w:t>5</w:t>
      </w:r>
    </w:p>
    <w:p w:rsidR="008F214C" w:rsidRPr="00EC7252" w:rsidRDefault="008F214C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8F214C" w:rsidRDefault="008F214C" w:rsidP="00B917F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 xml:space="preserve">Prije početka ispita sekretar Komisije utvrđuje identitet kandidata uvidom u ličnu kartu ili drugu identifikacionu ispravu i upoznaje ga sa pravilima </w:t>
      </w:r>
      <w:r w:rsidR="00094BC2">
        <w:rPr>
          <w:rStyle w:val="normalchar"/>
          <w:rFonts w:ascii="Arial" w:hAnsi="Arial" w:cs="Arial"/>
        </w:rPr>
        <w:t>polaganja ispita</w:t>
      </w:r>
      <w:r w:rsidRPr="00EC7252">
        <w:rPr>
          <w:rStyle w:val="normalchar"/>
          <w:rFonts w:ascii="Arial" w:hAnsi="Arial" w:cs="Arial"/>
        </w:rPr>
        <w:t>.</w:t>
      </w:r>
    </w:p>
    <w:p w:rsidR="000C509D" w:rsidRPr="00EC7252" w:rsidRDefault="000C509D" w:rsidP="00B917F9">
      <w:pPr>
        <w:pStyle w:val="Normal1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8F214C" w:rsidRDefault="008F214C" w:rsidP="008F214C">
      <w:pPr>
        <w:pStyle w:val="Normal1"/>
        <w:spacing w:before="0" w:beforeAutospacing="0" w:after="0" w:afterAutospacing="0" w:line="260" w:lineRule="atLeast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Kandidat može odustati od polaganja ispita, o čemu obavještava Ministarstvo, najkasnije sedam dana prije dana određenog za polaganje ispita.</w:t>
      </w:r>
    </w:p>
    <w:p w:rsidR="00F67F01" w:rsidRPr="00EC7252" w:rsidRDefault="00F67F01" w:rsidP="008F214C">
      <w:pPr>
        <w:pStyle w:val="Normal1"/>
        <w:spacing w:before="0" w:beforeAutospacing="0" w:after="0" w:afterAutospacing="0" w:line="260" w:lineRule="atLeast"/>
        <w:jc w:val="both"/>
        <w:rPr>
          <w:rFonts w:ascii="Calibri" w:hAnsi="Calibri" w:cs="Calibri"/>
          <w:sz w:val="22"/>
          <w:szCs w:val="22"/>
        </w:rPr>
      </w:pPr>
    </w:p>
    <w:p w:rsidR="008F214C" w:rsidRDefault="008F214C" w:rsidP="008F214C">
      <w:pPr>
        <w:pStyle w:val="Normal1"/>
        <w:spacing w:before="0" w:beforeAutospacing="0" w:after="0" w:afterAutospacing="0" w:line="260" w:lineRule="atLeast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  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 xml:space="preserve">Ministarstvo </w:t>
      </w:r>
      <w:r w:rsidR="007078FF" w:rsidRPr="00EC7252">
        <w:rPr>
          <w:rStyle w:val="normalchar"/>
          <w:rFonts w:ascii="Arial" w:hAnsi="Arial" w:cs="Arial"/>
        </w:rPr>
        <w:t>može</w:t>
      </w:r>
      <w:r w:rsidR="007078FF">
        <w:rPr>
          <w:rStyle w:val="normalchar"/>
          <w:rFonts w:ascii="Arial" w:hAnsi="Arial" w:cs="Arial"/>
        </w:rPr>
        <w:t>,</w:t>
      </w:r>
      <w:r w:rsidR="007078FF" w:rsidRPr="00EC7252">
        <w:rPr>
          <w:rStyle w:val="normalchar"/>
          <w:rFonts w:ascii="Arial" w:hAnsi="Arial" w:cs="Arial"/>
        </w:rPr>
        <w:t xml:space="preserve"> </w:t>
      </w:r>
      <w:r w:rsidR="007078FF">
        <w:rPr>
          <w:rStyle w:val="normalchar"/>
          <w:rFonts w:ascii="Arial" w:hAnsi="Arial" w:cs="Arial"/>
        </w:rPr>
        <w:t>n</w:t>
      </w:r>
      <w:r w:rsidR="007078FF" w:rsidRPr="00EC7252">
        <w:rPr>
          <w:rStyle w:val="normalchar"/>
          <w:rFonts w:ascii="Arial" w:hAnsi="Arial" w:cs="Arial"/>
        </w:rPr>
        <w:t xml:space="preserve">a </w:t>
      </w:r>
      <w:r w:rsidR="007078FF">
        <w:rPr>
          <w:rStyle w:val="normalchar"/>
          <w:rFonts w:ascii="Arial" w:hAnsi="Arial" w:cs="Arial"/>
        </w:rPr>
        <w:t>pisani</w:t>
      </w:r>
      <w:r w:rsidR="007078FF" w:rsidRPr="00EC7252">
        <w:rPr>
          <w:rStyle w:val="normalchar"/>
          <w:rFonts w:ascii="Arial" w:hAnsi="Arial" w:cs="Arial"/>
        </w:rPr>
        <w:t xml:space="preserve"> zahtjev</w:t>
      </w:r>
      <w:r w:rsidR="007078FF" w:rsidRPr="00EC7252">
        <w:rPr>
          <w:rStyle w:val="apple-converted-space"/>
          <w:rFonts w:ascii="Arial" w:hAnsi="Arial" w:cs="Arial"/>
        </w:rPr>
        <w:t> </w:t>
      </w:r>
      <w:r w:rsidR="007078FF" w:rsidRPr="00EC7252">
        <w:rPr>
          <w:rStyle w:val="normalchar"/>
          <w:rFonts w:ascii="Arial" w:hAnsi="Arial" w:cs="Arial"/>
        </w:rPr>
        <w:t xml:space="preserve">kandidata, </w:t>
      </w:r>
      <w:r w:rsidRPr="00EC7252">
        <w:rPr>
          <w:rStyle w:val="normalchar"/>
          <w:rFonts w:ascii="Arial" w:hAnsi="Arial" w:cs="Arial"/>
        </w:rPr>
        <w:t>odložiti polaganje ispita, ako je kandidat iz opravdanih razloga spriječen da polaže ispit.</w:t>
      </w:r>
    </w:p>
    <w:p w:rsidR="00F67F01" w:rsidRPr="00EC7252" w:rsidRDefault="00F67F01" w:rsidP="008F214C">
      <w:pPr>
        <w:pStyle w:val="Normal1"/>
        <w:spacing w:before="0" w:beforeAutospacing="0" w:after="0" w:afterAutospacing="0" w:line="260" w:lineRule="atLeast"/>
        <w:jc w:val="both"/>
        <w:rPr>
          <w:rFonts w:ascii="Calibri" w:hAnsi="Calibri" w:cs="Calibri"/>
          <w:sz w:val="22"/>
          <w:szCs w:val="22"/>
        </w:rPr>
      </w:pPr>
    </w:p>
    <w:p w:rsidR="008F214C" w:rsidRPr="00EC7252" w:rsidRDefault="008F214C" w:rsidP="00B917F9">
      <w:pPr>
        <w:pStyle w:val="Normal1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 xml:space="preserve">Ako kandidat ne pristupi polaganju ispita na koji je uredno pozvan, a blagovremeno ne dostavi obavještenje da je odustao od polaganja, </w:t>
      </w:r>
      <w:r w:rsidR="007078FF">
        <w:rPr>
          <w:rStyle w:val="normalchar"/>
          <w:rFonts w:ascii="Arial" w:hAnsi="Arial" w:cs="Arial"/>
        </w:rPr>
        <w:t xml:space="preserve">nema pravo na povraćaj </w:t>
      </w:r>
      <w:r w:rsidRPr="00EC7252">
        <w:rPr>
          <w:rStyle w:val="normalchar"/>
          <w:rFonts w:ascii="Arial" w:hAnsi="Arial" w:cs="Arial"/>
        </w:rPr>
        <w:t>novčan</w:t>
      </w:r>
      <w:r w:rsidR="007078FF">
        <w:rPr>
          <w:rStyle w:val="normalchar"/>
          <w:rFonts w:ascii="Arial" w:hAnsi="Arial" w:cs="Arial"/>
        </w:rPr>
        <w:t>og</w:t>
      </w:r>
      <w:r w:rsidRPr="00EC7252">
        <w:rPr>
          <w:rStyle w:val="normalchar"/>
          <w:rFonts w:ascii="Arial" w:hAnsi="Arial" w:cs="Arial"/>
        </w:rPr>
        <w:t xml:space="preserve"> iznos</w:t>
      </w:r>
      <w:r w:rsidR="007078FF">
        <w:rPr>
          <w:rStyle w:val="normalchar"/>
          <w:rFonts w:ascii="Arial" w:hAnsi="Arial" w:cs="Arial"/>
        </w:rPr>
        <w:t>a</w:t>
      </w:r>
      <w:r w:rsidRPr="00EC7252">
        <w:rPr>
          <w:rStyle w:val="normalchar"/>
          <w:rFonts w:ascii="Arial" w:hAnsi="Arial" w:cs="Arial"/>
        </w:rPr>
        <w:t xml:space="preserve"> uplaćen</w:t>
      </w:r>
      <w:r w:rsidR="007078FF">
        <w:rPr>
          <w:rStyle w:val="normalchar"/>
          <w:rFonts w:ascii="Arial" w:hAnsi="Arial" w:cs="Arial"/>
        </w:rPr>
        <w:t>og</w:t>
      </w:r>
      <w:r w:rsidRPr="00EC7252">
        <w:rPr>
          <w:rStyle w:val="normalchar"/>
          <w:rFonts w:ascii="Arial" w:hAnsi="Arial" w:cs="Arial"/>
        </w:rPr>
        <w:t xml:space="preserve"> na ime troškova </w:t>
      </w:r>
      <w:r w:rsidR="007078FF">
        <w:rPr>
          <w:rStyle w:val="normalchar"/>
          <w:rFonts w:ascii="Arial" w:hAnsi="Arial" w:cs="Arial"/>
        </w:rPr>
        <w:t>polaganja ispita</w:t>
      </w:r>
      <w:r w:rsidRPr="00EC7252">
        <w:rPr>
          <w:rStyle w:val="normalchar"/>
          <w:rFonts w:ascii="Arial" w:hAnsi="Arial" w:cs="Arial"/>
        </w:rPr>
        <w:t>.</w:t>
      </w:r>
    </w:p>
    <w:p w:rsidR="008F214C" w:rsidRPr="00EC7252" w:rsidRDefault="008F214C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45212A" w:rsidRDefault="0045212A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F364B0" w:rsidRDefault="00F364B0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  <w:r>
        <w:rPr>
          <w:rStyle w:val="normalchar"/>
          <w:rFonts w:ascii="Arial" w:hAnsi="Arial" w:cs="Arial"/>
        </w:rPr>
        <w:t>Polaganje pismenog dijela ispita</w:t>
      </w:r>
    </w:p>
    <w:p w:rsidR="00F364B0" w:rsidRDefault="00F364B0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8F214C" w:rsidRPr="00EC7252" w:rsidRDefault="008F214C" w:rsidP="00B917F9">
      <w:pPr>
        <w:pStyle w:val="Normal1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Član 1</w:t>
      </w:r>
      <w:r w:rsidR="0045212A">
        <w:rPr>
          <w:rStyle w:val="normalchar"/>
          <w:rFonts w:ascii="Arial" w:hAnsi="Arial" w:cs="Arial"/>
        </w:rPr>
        <w:t>6</w:t>
      </w:r>
    </w:p>
    <w:p w:rsidR="008F214C" w:rsidRPr="00EC7252" w:rsidRDefault="008F214C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BA2E0C" w:rsidRDefault="008F214C" w:rsidP="00B917F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8A2992">
        <w:rPr>
          <w:rStyle w:val="apple-converted-space"/>
          <w:rFonts w:ascii="Arial" w:hAnsi="Arial" w:cs="Arial"/>
        </w:rPr>
        <w:tab/>
      </w:r>
      <w:r w:rsidR="00BA2E0C" w:rsidRPr="00EC7252">
        <w:rPr>
          <w:rStyle w:val="normalchar"/>
          <w:rFonts w:ascii="Arial" w:hAnsi="Arial" w:cs="Arial"/>
        </w:rPr>
        <w:t>Kandidat polaže pismeni dio ispita u prisustvu najmanja tri člana Komisije.</w:t>
      </w:r>
    </w:p>
    <w:p w:rsidR="00BA2E0C" w:rsidRDefault="00BA2E0C" w:rsidP="00B917F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</w:p>
    <w:p w:rsidR="0087743A" w:rsidRDefault="008F214C" w:rsidP="0087743A">
      <w:pPr>
        <w:pStyle w:val="Normal1"/>
        <w:spacing w:before="0" w:beforeAutospacing="0" w:after="0" w:afterAutospacing="0"/>
        <w:ind w:firstLine="708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Pismeni dio ispita </w:t>
      </w:r>
      <w:r w:rsidR="00BE5BE2">
        <w:rPr>
          <w:rStyle w:val="normalchar"/>
          <w:rFonts w:ascii="Arial" w:hAnsi="Arial" w:cs="Arial"/>
        </w:rPr>
        <w:t>sprovodi se testiranjem kandidata</w:t>
      </w:r>
      <w:r w:rsidRPr="00EC7252">
        <w:rPr>
          <w:rStyle w:val="normalchar"/>
          <w:rFonts w:ascii="Arial" w:hAnsi="Arial" w:cs="Arial"/>
        </w:rPr>
        <w:t xml:space="preserve">  iz oblasti utvrđenih članom </w:t>
      </w:r>
      <w:r w:rsidR="00877D6E" w:rsidRPr="00EC7252">
        <w:rPr>
          <w:rStyle w:val="normalchar"/>
          <w:rFonts w:ascii="Arial" w:hAnsi="Arial" w:cs="Arial"/>
        </w:rPr>
        <w:t>8</w:t>
      </w:r>
      <w:r w:rsidRPr="00EC7252">
        <w:rPr>
          <w:rStyle w:val="normalchar"/>
          <w:rFonts w:ascii="Arial" w:hAnsi="Arial" w:cs="Arial"/>
        </w:rPr>
        <w:t xml:space="preserve"> stav 1 ovog pravilnika.</w:t>
      </w:r>
    </w:p>
    <w:p w:rsidR="00F67F01" w:rsidRPr="00EC7252" w:rsidRDefault="00F67F01" w:rsidP="00B917F9">
      <w:pPr>
        <w:pStyle w:val="Normal1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8F214C" w:rsidRDefault="008F214C" w:rsidP="00B917F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Vrijeme za polaganje pismenog dijela ispita ne može biti kraće od dva ni duže od četiri sata.</w:t>
      </w:r>
    </w:p>
    <w:p w:rsidR="00F67F01" w:rsidRPr="00EC7252" w:rsidRDefault="00F67F01" w:rsidP="00B917F9">
      <w:pPr>
        <w:pStyle w:val="Normal1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8F214C" w:rsidRDefault="008F214C" w:rsidP="00B917F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Svaka oblast obuhvata 20 pitanja na koja se odgovara zaokruživanjem jednog ili više ponuđenih odgovora.</w:t>
      </w:r>
    </w:p>
    <w:p w:rsidR="00F67F01" w:rsidRPr="00EC7252" w:rsidRDefault="00F67F01" w:rsidP="00B917F9">
      <w:pPr>
        <w:pStyle w:val="Normal1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8F214C" w:rsidRDefault="008F214C" w:rsidP="00B917F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  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Pitanja za polaganje ispita priprema Komisija. </w:t>
      </w:r>
    </w:p>
    <w:p w:rsidR="001977B3" w:rsidRDefault="001977B3" w:rsidP="00B917F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</w:p>
    <w:p w:rsidR="00B917F9" w:rsidRPr="00EC7252" w:rsidRDefault="00B917F9" w:rsidP="00B917F9">
      <w:pPr>
        <w:pStyle w:val="Normal1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:rsidR="008F214C" w:rsidRPr="00EC7252" w:rsidRDefault="008F214C" w:rsidP="00B917F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Kandidat članu Komisije predaje test</w:t>
      </w:r>
      <w:r w:rsidRPr="00EC7252">
        <w:rPr>
          <w:rStyle w:val="apple-converted-space"/>
          <w:rFonts w:ascii="Arial" w:hAnsi="Arial" w:cs="Arial"/>
        </w:rPr>
        <w:t> </w:t>
      </w:r>
      <w:r w:rsidRPr="00EC7252">
        <w:rPr>
          <w:rStyle w:val="normalchar"/>
          <w:rFonts w:ascii="Arial" w:hAnsi="Arial" w:cs="Arial"/>
        </w:rPr>
        <w:t>najkasnije do isteka vremena određenog za polaganje pismenog dijela ispita.</w:t>
      </w:r>
    </w:p>
    <w:p w:rsidR="00B917F9" w:rsidRPr="00EC7252" w:rsidRDefault="00B917F9" w:rsidP="00B917F9">
      <w:pPr>
        <w:pStyle w:val="Normal1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8F214C" w:rsidRPr="00EC7252" w:rsidRDefault="008F214C" w:rsidP="00C118B7">
      <w:pPr>
        <w:pStyle w:val="Normal1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660746" w:rsidRPr="00EC7252">
        <w:rPr>
          <w:rStyle w:val="apple-converted-space"/>
          <w:rFonts w:ascii="Arial" w:hAnsi="Arial" w:cs="Arial"/>
        </w:rPr>
        <w:t xml:space="preserve">  </w:t>
      </w:r>
      <w:r w:rsidR="008A2992">
        <w:rPr>
          <w:rStyle w:val="apple-converted-space"/>
          <w:rFonts w:ascii="Arial" w:hAnsi="Arial" w:cs="Arial"/>
        </w:rPr>
        <w:tab/>
      </w:r>
    </w:p>
    <w:p w:rsidR="008F214C" w:rsidRDefault="008F214C" w:rsidP="00C118B7">
      <w:pPr>
        <w:pStyle w:val="Normal1"/>
        <w:spacing w:before="0" w:beforeAutospacing="0" w:after="0" w:afterAutospacing="0" w:line="276" w:lineRule="auto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 xml:space="preserve"> Nakon sprovedenog pismenog dijela ispita</w:t>
      </w:r>
      <w:r w:rsidR="00A844B1">
        <w:rPr>
          <w:rStyle w:val="normalchar"/>
          <w:rFonts w:ascii="Arial" w:hAnsi="Arial" w:cs="Arial"/>
        </w:rPr>
        <w:t>, prisutni</w:t>
      </w:r>
      <w:r w:rsidRPr="00EC7252">
        <w:rPr>
          <w:rStyle w:val="normalchar"/>
          <w:rFonts w:ascii="Arial" w:hAnsi="Arial" w:cs="Arial"/>
        </w:rPr>
        <w:t xml:space="preserve"> članovi Komisije utvrđuju rezultat</w:t>
      </w:r>
      <w:r w:rsidR="00A844B1">
        <w:rPr>
          <w:rStyle w:val="normalchar"/>
          <w:rFonts w:ascii="Arial" w:hAnsi="Arial" w:cs="Arial"/>
        </w:rPr>
        <w:t>e</w:t>
      </w:r>
      <w:r w:rsidRPr="00EC7252">
        <w:rPr>
          <w:rStyle w:val="normalchar"/>
          <w:rFonts w:ascii="Arial" w:hAnsi="Arial" w:cs="Arial"/>
        </w:rPr>
        <w:t xml:space="preserve"> ispita svakog kandidata.</w:t>
      </w:r>
    </w:p>
    <w:p w:rsidR="008E7B9D" w:rsidRDefault="008E7B9D" w:rsidP="00C118B7">
      <w:pPr>
        <w:pStyle w:val="Normal1"/>
        <w:spacing w:before="0" w:beforeAutospacing="0" w:after="0" w:afterAutospacing="0" w:line="276" w:lineRule="auto"/>
        <w:jc w:val="both"/>
        <w:rPr>
          <w:rStyle w:val="normalchar"/>
          <w:rFonts w:ascii="Arial" w:hAnsi="Arial" w:cs="Arial"/>
        </w:rPr>
      </w:pPr>
    </w:p>
    <w:p w:rsidR="0087743A" w:rsidRDefault="008E7B9D" w:rsidP="0087743A">
      <w:pPr>
        <w:pStyle w:val="Normal1"/>
        <w:spacing w:before="0" w:beforeAutospacing="0" w:after="0" w:afterAutospacing="0"/>
        <w:ind w:firstLine="708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O položenom pismenom dijelu ispita kandidatu se izdaje potvrda.</w:t>
      </w:r>
    </w:p>
    <w:p w:rsidR="00131C69" w:rsidRDefault="00131C69" w:rsidP="0087743A">
      <w:pPr>
        <w:pStyle w:val="Normal1"/>
        <w:spacing w:before="0" w:beforeAutospacing="0" w:after="0" w:afterAutospacing="0"/>
        <w:ind w:firstLine="708"/>
        <w:jc w:val="both"/>
        <w:rPr>
          <w:rStyle w:val="normalchar"/>
          <w:rFonts w:ascii="Arial" w:hAnsi="Arial" w:cs="Arial"/>
        </w:rPr>
      </w:pPr>
    </w:p>
    <w:p w:rsidR="00BA2E0C" w:rsidRDefault="00BA2E0C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  <w:r>
        <w:rPr>
          <w:rStyle w:val="normalchar"/>
          <w:rFonts w:ascii="Arial" w:hAnsi="Arial" w:cs="Arial"/>
        </w:rPr>
        <w:lastRenderedPageBreak/>
        <w:t>Ocjenjivanje kandidata</w:t>
      </w:r>
    </w:p>
    <w:p w:rsidR="00BA2E0C" w:rsidRDefault="00BA2E0C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8F214C" w:rsidRPr="00EC7252" w:rsidRDefault="008F214C" w:rsidP="00B917F9">
      <w:pPr>
        <w:pStyle w:val="Normal1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Član 1</w:t>
      </w:r>
      <w:r w:rsidR="00BA2E0C">
        <w:rPr>
          <w:rStyle w:val="normalchar"/>
          <w:rFonts w:ascii="Arial" w:hAnsi="Arial" w:cs="Arial"/>
        </w:rPr>
        <w:t>7</w:t>
      </w:r>
    </w:p>
    <w:p w:rsidR="008F214C" w:rsidRPr="00EC7252" w:rsidRDefault="008F214C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8F214C" w:rsidRDefault="008F214C" w:rsidP="00B917F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="00660746" w:rsidRPr="00EC7252">
        <w:rPr>
          <w:rStyle w:val="normalchar"/>
          <w:rFonts w:ascii="Arial" w:hAnsi="Arial" w:cs="Arial"/>
        </w:rPr>
        <w:t xml:space="preserve"> 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Style w:val="apple-converted-space"/>
          <w:rFonts w:ascii="Arial" w:hAnsi="Arial" w:cs="Arial"/>
        </w:rPr>
        <w:t> </w:t>
      </w:r>
      <w:r w:rsidRPr="00EC7252">
        <w:rPr>
          <w:rStyle w:val="normalchar"/>
          <w:rFonts w:ascii="Arial" w:hAnsi="Arial" w:cs="Arial"/>
        </w:rPr>
        <w:t>Uspjeh kandidata na pismenom dijelu ispita ocjenjuje se sa ocjenom „zadovoljava“ ili „ne zadovoljava“.</w:t>
      </w:r>
    </w:p>
    <w:p w:rsidR="00C118B7" w:rsidRPr="00EC7252" w:rsidRDefault="00C118B7" w:rsidP="00B917F9">
      <w:pPr>
        <w:pStyle w:val="Normal1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8F214C" w:rsidRDefault="008F214C" w:rsidP="008F214C">
      <w:pPr>
        <w:pStyle w:val="Normal1"/>
        <w:spacing w:before="0" w:beforeAutospacing="0" w:after="0" w:afterAutospacing="0" w:line="260" w:lineRule="atLeast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660746" w:rsidRPr="00EC7252">
        <w:rPr>
          <w:rStyle w:val="apple-converted-space"/>
          <w:rFonts w:ascii="Arial" w:hAnsi="Arial" w:cs="Arial"/>
        </w:rPr>
        <w:t xml:space="preserve"> 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 xml:space="preserve">Kandidat je položio pismeni dio ispita ako ima najmanje </w:t>
      </w:r>
      <w:r w:rsidR="00F64216" w:rsidRPr="00EC7252">
        <w:rPr>
          <w:rStyle w:val="normalchar"/>
          <w:rFonts w:ascii="Arial" w:hAnsi="Arial" w:cs="Arial"/>
        </w:rPr>
        <w:t>60</w:t>
      </w:r>
      <w:r w:rsidRPr="00EC7252">
        <w:rPr>
          <w:rStyle w:val="normalchar"/>
          <w:rFonts w:ascii="Arial" w:hAnsi="Arial" w:cs="Arial"/>
        </w:rPr>
        <w:t>%</w:t>
      </w:r>
      <w:r w:rsidRPr="00EC7252">
        <w:rPr>
          <w:rStyle w:val="apple-converted-space"/>
          <w:rFonts w:ascii="Arial" w:hAnsi="Arial" w:cs="Arial"/>
        </w:rPr>
        <w:t> </w:t>
      </w:r>
      <w:r w:rsidRPr="00EC7252">
        <w:rPr>
          <w:rStyle w:val="normalchar"/>
          <w:rFonts w:ascii="Arial" w:hAnsi="Arial" w:cs="Arial"/>
        </w:rPr>
        <w:t>od ukupnog broja bodova za svaku oblast.</w:t>
      </w:r>
    </w:p>
    <w:p w:rsidR="00C118B7" w:rsidRPr="00EC7252" w:rsidRDefault="00C118B7" w:rsidP="008F214C">
      <w:pPr>
        <w:pStyle w:val="Normal1"/>
        <w:spacing w:before="0" w:beforeAutospacing="0" w:after="0" w:afterAutospacing="0" w:line="260" w:lineRule="atLeast"/>
        <w:jc w:val="both"/>
        <w:rPr>
          <w:rFonts w:ascii="Calibri" w:hAnsi="Calibri" w:cs="Calibri"/>
          <w:sz w:val="22"/>
          <w:szCs w:val="22"/>
        </w:rPr>
      </w:pPr>
    </w:p>
    <w:p w:rsidR="008F214C" w:rsidRDefault="008F214C" w:rsidP="008F214C">
      <w:pPr>
        <w:pStyle w:val="Normal1"/>
        <w:spacing w:before="0" w:beforeAutospacing="0" w:after="0" w:afterAutospacing="0" w:line="260" w:lineRule="atLeast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660746" w:rsidRPr="00EC7252">
        <w:rPr>
          <w:rStyle w:val="apple-converted-space"/>
          <w:rFonts w:ascii="Arial" w:hAnsi="Arial" w:cs="Arial"/>
        </w:rPr>
        <w:t xml:space="preserve"> 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Kandidat koji nije položio pismeni dio ispita iz jedne oblasti, može u narednom ispitnom roku polagati popravni ispit iz te oblasti.</w:t>
      </w:r>
    </w:p>
    <w:p w:rsidR="00C118B7" w:rsidRPr="00EC7252" w:rsidRDefault="00C118B7" w:rsidP="008F214C">
      <w:pPr>
        <w:pStyle w:val="Normal1"/>
        <w:spacing w:before="0" w:beforeAutospacing="0" w:after="0" w:afterAutospacing="0" w:line="260" w:lineRule="atLeast"/>
        <w:jc w:val="both"/>
        <w:rPr>
          <w:rStyle w:val="normalchar"/>
          <w:rFonts w:ascii="Arial" w:hAnsi="Arial" w:cs="Arial"/>
        </w:rPr>
      </w:pPr>
    </w:p>
    <w:p w:rsidR="003C7A39" w:rsidRDefault="002A28F4" w:rsidP="00B917F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   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 xml:space="preserve"> Kandidat koji nije položio popravni ispit </w:t>
      </w:r>
      <w:r w:rsidR="00B91EE3">
        <w:rPr>
          <w:rStyle w:val="normalchar"/>
          <w:rFonts w:ascii="Arial" w:hAnsi="Arial" w:cs="Arial"/>
        </w:rPr>
        <w:t xml:space="preserve">iz stava 3 ovog člana, ponovo </w:t>
      </w:r>
      <w:r w:rsidRPr="00EC7252">
        <w:rPr>
          <w:rStyle w:val="normalchar"/>
          <w:rFonts w:ascii="Arial" w:hAnsi="Arial" w:cs="Arial"/>
        </w:rPr>
        <w:t xml:space="preserve">polaže pismeni dio ispita iz svih oblasti </w:t>
      </w:r>
      <w:r w:rsidR="00B91EE3">
        <w:rPr>
          <w:rStyle w:val="normalchar"/>
          <w:rFonts w:ascii="Arial" w:hAnsi="Arial" w:cs="Arial"/>
        </w:rPr>
        <w:t>koje su utvrđene</w:t>
      </w:r>
      <w:r w:rsidR="00B91EE3" w:rsidRPr="00EC7252">
        <w:rPr>
          <w:rStyle w:val="normalchar"/>
          <w:rFonts w:ascii="Arial" w:hAnsi="Arial" w:cs="Arial"/>
        </w:rPr>
        <w:t xml:space="preserve"> </w:t>
      </w:r>
      <w:r w:rsidRPr="00EC7252">
        <w:rPr>
          <w:rStyle w:val="normalchar"/>
          <w:rFonts w:ascii="Arial" w:hAnsi="Arial" w:cs="Arial"/>
        </w:rPr>
        <w:t>članom 8 ovog pravilnika.</w:t>
      </w:r>
    </w:p>
    <w:p w:rsidR="00DD2D4E" w:rsidRDefault="00DD2D4E" w:rsidP="00B917F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</w:p>
    <w:p w:rsidR="00375865" w:rsidRDefault="00F364B0">
      <w:pPr>
        <w:pStyle w:val="Normal1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>
        <w:rPr>
          <w:rStyle w:val="normalchar"/>
          <w:rFonts w:ascii="Arial" w:hAnsi="Arial" w:cs="Arial"/>
        </w:rPr>
        <w:t>Polaganje usmenog dijela ispita</w:t>
      </w:r>
    </w:p>
    <w:p w:rsidR="00F364B0" w:rsidRDefault="00F364B0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8F214C" w:rsidRPr="00EC7252" w:rsidRDefault="008F214C" w:rsidP="00B917F9">
      <w:pPr>
        <w:pStyle w:val="Normal1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Član</w:t>
      </w:r>
      <w:r w:rsidR="00352BB2" w:rsidRPr="00EC7252">
        <w:rPr>
          <w:rStyle w:val="normalchar"/>
          <w:rFonts w:ascii="Arial" w:hAnsi="Arial" w:cs="Arial"/>
        </w:rPr>
        <w:t xml:space="preserve"> </w:t>
      </w:r>
      <w:r w:rsidR="00BA2E0C">
        <w:rPr>
          <w:rStyle w:val="normalchar"/>
          <w:rFonts w:ascii="Arial" w:hAnsi="Arial" w:cs="Arial"/>
        </w:rPr>
        <w:t>18</w:t>
      </w:r>
    </w:p>
    <w:p w:rsidR="00C118B7" w:rsidRPr="00EC7252" w:rsidRDefault="008F214C" w:rsidP="00263A10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660746" w:rsidRPr="00EC7252">
        <w:rPr>
          <w:rStyle w:val="apple-converted-space"/>
          <w:rFonts w:ascii="Arial" w:hAnsi="Arial" w:cs="Arial"/>
        </w:rPr>
        <w:t xml:space="preserve"> </w:t>
      </w:r>
      <w:r w:rsidR="008A2992">
        <w:rPr>
          <w:rStyle w:val="apple-converted-space"/>
          <w:rFonts w:ascii="Arial" w:hAnsi="Arial" w:cs="Arial"/>
        </w:rPr>
        <w:tab/>
      </w:r>
      <w:r w:rsidR="00660746" w:rsidRPr="00EC7252">
        <w:rPr>
          <w:rStyle w:val="apple-converted-space"/>
          <w:rFonts w:ascii="Arial" w:hAnsi="Arial" w:cs="Arial"/>
        </w:rPr>
        <w:t xml:space="preserve">  </w:t>
      </w:r>
    </w:p>
    <w:p w:rsidR="008F214C" w:rsidRDefault="008F214C" w:rsidP="00ED439D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660746" w:rsidRPr="00EC7252">
        <w:rPr>
          <w:rStyle w:val="apple-converted-space"/>
          <w:rFonts w:ascii="Arial" w:hAnsi="Arial" w:cs="Arial"/>
        </w:rPr>
        <w:t xml:space="preserve">  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 xml:space="preserve">Nakon položenog pismenog dijela ispita, kandidat podnosi zahtjev za obavljanje praktične obuke iz člana </w:t>
      </w:r>
      <w:r w:rsidR="00203841">
        <w:rPr>
          <w:rStyle w:val="normalchar"/>
          <w:rFonts w:ascii="Arial" w:hAnsi="Arial" w:cs="Arial"/>
        </w:rPr>
        <w:t>5</w:t>
      </w:r>
      <w:r w:rsidRPr="00EC7252">
        <w:rPr>
          <w:rStyle w:val="normalchar"/>
          <w:rFonts w:ascii="Arial" w:hAnsi="Arial" w:cs="Arial"/>
        </w:rPr>
        <w:t xml:space="preserve"> ovog pravilnika.</w:t>
      </w:r>
    </w:p>
    <w:p w:rsidR="00C118B7" w:rsidRPr="00EC7252" w:rsidRDefault="00C118B7" w:rsidP="00ED439D">
      <w:pPr>
        <w:pStyle w:val="Normal1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AC623D" w:rsidRDefault="008F214C" w:rsidP="00AC623D">
      <w:pPr>
        <w:pStyle w:val="1tekst"/>
        <w:spacing w:before="0" w:beforeAutospacing="0" w:after="0" w:afterAutospacing="0"/>
        <w:jc w:val="both"/>
        <w:rPr>
          <w:rStyle w:val="1tekstchar"/>
          <w:rFonts w:ascii="Arial" w:hAnsi="Arial" w:cs="Arial"/>
        </w:rPr>
      </w:pPr>
      <w:r w:rsidRPr="00EC7252">
        <w:rPr>
          <w:rStyle w:val="1tekstchar"/>
        </w:rPr>
        <w:t> </w:t>
      </w:r>
      <w:r w:rsidRPr="00EC7252">
        <w:rPr>
          <w:rStyle w:val="apple-converted-space"/>
        </w:rPr>
        <w:t> </w:t>
      </w:r>
      <w:r w:rsidR="008A2992">
        <w:rPr>
          <w:rStyle w:val="apple-converted-space"/>
        </w:rPr>
        <w:tab/>
      </w:r>
      <w:r w:rsidRPr="00EC7252">
        <w:rPr>
          <w:rStyle w:val="1tekstchar"/>
          <w:rFonts w:ascii="Arial" w:hAnsi="Arial" w:cs="Arial"/>
        </w:rPr>
        <w:t>Nakon obavljene praktične obuke</w:t>
      </w:r>
      <w:r w:rsidR="00B91EE3">
        <w:rPr>
          <w:rStyle w:val="1tekstchar"/>
          <w:rFonts w:ascii="Arial" w:hAnsi="Arial" w:cs="Arial"/>
        </w:rPr>
        <w:t xml:space="preserve"> iz člana </w:t>
      </w:r>
      <w:r w:rsidR="00203841">
        <w:rPr>
          <w:rStyle w:val="1tekstchar"/>
          <w:rFonts w:ascii="Arial" w:hAnsi="Arial" w:cs="Arial"/>
        </w:rPr>
        <w:t>5</w:t>
      </w:r>
      <w:r w:rsidR="00B91EE3">
        <w:rPr>
          <w:rStyle w:val="1tekstchar"/>
          <w:rFonts w:ascii="Arial" w:hAnsi="Arial" w:cs="Arial"/>
        </w:rPr>
        <w:t xml:space="preserve"> ovog pravilnika</w:t>
      </w:r>
      <w:r w:rsidRPr="00EC7252">
        <w:rPr>
          <w:rStyle w:val="1tekstchar"/>
          <w:rFonts w:ascii="Arial" w:hAnsi="Arial" w:cs="Arial"/>
        </w:rPr>
        <w:t xml:space="preserve"> kandidat pristupa polaganju usmenog dijela ispita.</w:t>
      </w:r>
    </w:p>
    <w:p w:rsidR="00C118B7" w:rsidRPr="00EC7252" w:rsidRDefault="00C118B7" w:rsidP="00ED439D">
      <w:pPr>
        <w:pStyle w:val="1tekst"/>
        <w:spacing w:before="0" w:beforeAutospacing="0" w:after="0" w:afterAutospacing="0"/>
        <w:rPr>
          <w:rFonts w:ascii="Arial" w:hAnsi="Arial" w:cs="Arial"/>
          <w:sz w:val="27"/>
          <w:szCs w:val="27"/>
        </w:rPr>
      </w:pPr>
    </w:p>
    <w:p w:rsidR="008F214C" w:rsidRDefault="008F214C" w:rsidP="00ED439D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Na usmenom dijelu ispita se provjerava znanje i vještine kandidata za obavljanje revizije.</w:t>
      </w:r>
    </w:p>
    <w:p w:rsidR="00C118B7" w:rsidRPr="00EC7252" w:rsidRDefault="00C118B7" w:rsidP="00ED439D">
      <w:pPr>
        <w:pStyle w:val="Normal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8F214C" w:rsidRPr="00EC7252" w:rsidRDefault="008F214C" w:rsidP="00ED439D">
      <w:pPr>
        <w:pStyle w:val="Normal1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 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 xml:space="preserve"> Kandidat polaže usmeni dio ispita u prisustvu najmanj</w:t>
      </w:r>
      <w:r w:rsidR="00734A74">
        <w:rPr>
          <w:rStyle w:val="normalchar"/>
          <w:rFonts w:ascii="Arial" w:hAnsi="Arial" w:cs="Arial"/>
        </w:rPr>
        <w:t>e</w:t>
      </w:r>
      <w:r w:rsidRPr="00EC7252">
        <w:rPr>
          <w:rStyle w:val="normalchar"/>
          <w:rFonts w:ascii="Arial" w:hAnsi="Arial" w:cs="Arial"/>
        </w:rPr>
        <w:t xml:space="preserve"> tri člana Komisije.</w:t>
      </w:r>
    </w:p>
    <w:p w:rsidR="008F214C" w:rsidRPr="00EC7252" w:rsidRDefault="008F214C" w:rsidP="00ED439D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8F214C" w:rsidRPr="00EC7252" w:rsidRDefault="008F214C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F364B0" w:rsidRDefault="008F214C" w:rsidP="00131C6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 xml:space="preserve">Uspjeh kandidata na usmenom dijelu ispita ocjenjuje se sa ocjenom </w:t>
      </w:r>
      <w:r w:rsidR="00D42012" w:rsidRPr="00EC7252">
        <w:rPr>
          <w:rStyle w:val="normalchar"/>
          <w:rFonts w:ascii="Arial" w:hAnsi="Arial" w:cs="Arial"/>
        </w:rPr>
        <w:t>„zadovoljava“ ili „ne zadovoljava“.</w:t>
      </w:r>
    </w:p>
    <w:p w:rsidR="00C16937" w:rsidRDefault="00C16937" w:rsidP="00131C6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</w:p>
    <w:p w:rsidR="00F364B0" w:rsidRDefault="00F364B0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F364B0" w:rsidRDefault="00F364B0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  <w:r>
        <w:rPr>
          <w:rStyle w:val="normalchar"/>
          <w:rFonts w:ascii="Arial" w:hAnsi="Arial" w:cs="Arial"/>
        </w:rPr>
        <w:t>Zapisnik o toku ispita</w:t>
      </w:r>
    </w:p>
    <w:p w:rsidR="00F364B0" w:rsidRDefault="00F364B0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8F214C" w:rsidRPr="00EC7252" w:rsidRDefault="008F214C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Član</w:t>
      </w:r>
      <w:r w:rsidRPr="00EC7252">
        <w:rPr>
          <w:rStyle w:val="apple-converted-space"/>
          <w:rFonts w:ascii="Arial" w:hAnsi="Arial" w:cs="Arial"/>
        </w:rPr>
        <w:t> </w:t>
      </w:r>
      <w:r w:rsidR="00734A74">
        <w:rPr>
          <w:rStyle w:val="normalchar"/>
          <w:rFonts w:ascii="Arial" w:hAnsi="Arial" w:cs="Arial"/>
        </w:rPr>
        <w:t>19</w:t>
      </w:r>
    </w:p>
    <w:p w:rsidR="00B917F9" w:rsidRPr="00EC7252" w:rsidRDefault="00B917F9" w:rsidP="00B917F9">
      <w:pPr>
        <w:pStyle w:val="Normal1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:rsidR="008F214C" w:rsidRPr="00EC7252" w:rsidRDefault="008F214C" w:rsidP="00B917F9">
      <w:pPr>
        <w:pStyle w:val="Normal1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 xml:space="preserve">  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Zapisnik o toku ispita vodi sekretar Komisije.</w:t>
      </w:r>
    </w:p>
    <w:p w:rsidR="008F214C" w:rsidRPr="00EC7252" w:rsidRDefault="008F214C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8F214C" w:rsidRPr="00EC7252" w:rsidRDefault="008F214C" w:rsidP="008F214C">
      <w:pPr>
        <w:pStyle w:val="Normal1"/>
        <w:spacing w:before="0" w:beforeAutospacing="0" w:after="0" w:afterAutospacing="0" w:line="260" w:lineRule="atLeast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 xml:space="preserve">  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Zapisnik iz stava 1 ovog člana sadrži:</w:t>
      </w:r>
    </w:p>
    <w:p w:rsidR="008F214C" w:rsidRPr="00EC7252" w:rsidRDefault="008F214C" w:rsidP="008F214C">
      <w:pPr>
        <w:pStyle w:val="Normal1"/>
        <w:spacing w:before="0" w:beforeAutospacing="0" w:after="0" w:afterAutospacing="0" w:line="260" w:lineRule="atLeas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 Narrow" w:hAnsi="Arial Narrow" w:cs="Calibri"/>
        </w:rPr>
        <w:t>-</w:t>
      </w:r>
      <w:r w:rsidRPr="00EC7252">
        <w:rPr>
          <w:rFonts w:ascii="Calibri" w:hAnsi="Calibri" w:cs="Calibri"/>
          <w:sz w:val="22"/>
          <w:szCs w:val="22"/>
        </w:rPr>
        <w:t>     </w:t>
      </w:r>
      <w:r w:rsidRPr="00EC7252">
        <w:rPr>
          <w:rStyle w:val="normalchar"/>
          <w:rFonts w:ascii="Arial" w:hAnsi="Arial" w:cs="Arial"/>
        </w:rPr>
        <w:t>ime i prezime kandidata, datum i mjesto rođenja;</w:t>
      </w:r>
    </w:p>
    <w:p w:rsidR="008F214C" w:rsidRPr="00EC7252" w:rsidRDefault="008F214C" w:rsidP="008F214C">
      <w:pPr>
        <w:pStyle w:val="Normal1"/>
        <w:spacing w:before="0" w:beforeAutospacing="0" w:after="0" w:afterAutospacing="0" w:line="260" w:lineRule="atLeas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 Narrow" w:hAnsi="Arial Narrow" w:cs="Calibri"/>
        </w:rPr>
        <w:t>-</w:t>
      </w:r>
      <w:r w:rsidRPr="00EC7252">
        <w:rPr>
          <w:rFonts w:ascii="Calibri" w:hAnsi="Calibri" w:cs="Calibri"/>
          <w:sz w:val="22"/>
          <w:szCs w:val="22"/>
        </w:rPr>
        <w:t>     </w:t>
      </w:r>
      <w:r w:rsidR="003063EA" w:rsidRPr="00EC7252">
        <w:rPr>
          <w:rStyle w:val="normalchar"/>
          <w:rFonts w:ascii="Arial" w:hAnsi="Arial" w:cs="Arial"/>
        </w:rPr>
        <w:t>ime i prezime članova</w:t>
      </w:r>
      <w:r w:rsidRPr="00EC7252">
        <w:rPr>
          <w:rStyle w:val="normalchar"/>
          <w:rFonts w:ascii="Arial" w:hAnsi="Arial" w:cs="Arial"/>
        </w:rPr>
        <w:t xml:space="preserve"> Komisije;</w:t>
      </w:r>
    </w:p>
    <w:p w:rsidR="008F214C" w:rsidRPr="00EC7252" w:rsidRDefault="008F214C" w:rsidP="008F214C">
      <w:pPr>
        <w:pStyle w:val="Normal1"/>
        <w:spacing w:before="0" w:beforeAutospacing="0" w:after="0" w:afterAutospacing="0" w:line="260" w:lineRule="atLeas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 Narrow" w:hAnsi="Arial Narrow" w:cs="Calibri"/>
        </w:rPr>
        <w:t>-</w:t>
      </w:r>
      <w:r w:rsidRPr="00EC7252">
        <w:rPr>
          <w:rFonts w:ascii="Calibri" w:hAnsi="Calibri" w:cs="Calibri"/>
          <w:sz w:val="22"/>
          <w:szCs w:val="22"/>
        </w:rPr>
        <w:t>     </w:t>
      </w:r>
      <w:r w:rsidRPr="00EC7252">
        <w:rPr>
          <w:rStyle w:val="normalchar"/>
          <w:rFonts w:ascii="Arial" w:hAnsi="Arial" w:cs="Arial"/>
        </w:rPr>
        <w:t>mjesto, datum i vrijeme sprovođenja ispita;</w:t>
      </w:r>
    </w:p>
    <w:p w:rsidR="008F214C" w:rsidRPr="00EC7252" w:rsidRDefault="008F214C" w:rsidP="008F214C">
      <w:pPr>
        <w:pStyle w:val="Normal1"/>
        <w:spacing w:before="0" w:beforeAutospacing="0" w:after="0" w:afterAutospacing="0" w:line="260" w:lineRule="atLeas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 Narrow" w:hAnsi="Arial Narrow" w:cs="Calibri"/>
        </w:rPr>
        <w:t>-</w:t>
      </w:r>
      <w:r w:rsidRPr="00EC7252">
        <w:rPr>
          <w:rFonts w:ascii="Calibri" w:hAnsi="Calibri" w:cs="Calibri"/>
          <w:sz w:val="22"/>
          <w:szCs w:val="22"/>
        </w:rPr>
        <w:t>     </w:t>
      </w:r>
      <w:r w:rsidRPr="00EC7252">
        <w:rPr>
          <w:rStyle w:val="normalchar"/>
          <w:rFonts w:ascii="Arial" w:hAnsi="Arial" w:cs="Arial"/>
        </w:rPr>
        <w:t>naziv</w:t>
      </w:r>
      <w:r w:rsidRPr="00EC7252">
        <w:rPr>
          <w:rStyle w:val="apple-converted-space"/>
          <w:rFonts w:ascii="Arial" w:hAnsi="Arial" w:cs="Arial"/>
        </w:rPr>
        <w:t> </w:t>
      </w:r>
      <w:r w:rsidRPr="00EC7252">
        <w:rPr>
          <w:rStyle w:val="normalchar"/>
          <w:rFonts w:ascii="Arial" w:hAnsi="Arial" w:cs="Arial"/>
        </w:rPr>
        <w:t>državnog organa ili pravnog lica kod koga je kandidat u radnom odnosu;</w:t>
      </w:r>
    </w:p>
    <w:p w:rsidR="008F214C" w:rsidRPr="00EC7252" w:rsidRDefault="008F214C" w:rsidP="008F214C">
      <w:pPr>
        <w:pStyle w:val="Normal1"/>
        <w:spacing w:before="0" w:beforeAutospacing="0" w:after="0" w:afterAutospacing="0" w:line="260" w:lineRule="atLeas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 Narrow" w:hAnsi="Arial Narrow" w:cs="Calibri"/>
        </w:rPr>
        <w:t>-</w:t>
      </w:r>
      <w:r w:rsidRPr="00EC7252">
        <w:rPr>
          <w:rFonts w:ascii="Calibri" w:hAnsi="Calibri" w:cs="Calibri"/>
          <w:sz w:val="22"/>
          <w:szCs w:val="22"/>
        </w:rPr>
        <w:t>     </w:t>
      </w:r>
      <w:r w:rsidRPr="00EC7252">
        <w:rPr>
          <w:rStyle w:val="normalchar"/>
          <w:rFonts w:ascii="Arial" w:hAnsi="Arial" w:cs="Arial"/>
        </w:rPr>
        <w:t>podatke</w:t>
      </w:r>
      <w:r w:rsidRPr="00EC7252">
        <w:rPr>
          <w:rStyle w:val="apple-converted-space"/>
          <w:rFonts w:ascii="Arial" w:hAnsi="Arial" w:cs="Arial"/>
        </w:rPr>
        <w:t> </w:t>
      </w:r>
      <w:r w:rsidRPr="00EC7252">
        <w:rPr>
          <w:rStyle w:val="normalchar"/>
          <w:rFonts w:ascii="Arial" w:hAnsi="Arial" w:cs="Arial"/>
        </w:rPr>
        <w:t>da li je kandidat odustao od započetog polaganja ispita;</w:t>
      </w:r>
    </w:p>
    <w:p w:rsidR="008F214C" w:rsidRPr="00EC7252" w:rsidRDefault="008F214C" w:rsidP="008F214C">
      <w:pPr>
        <w:pStyle w:val="Normal1"/>
        <w:spacing w:before="0" w:beforeAutospacing="0" w:after="0" w:afterAutospacing="0" w:line="260" w:lineRule="atLeas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 Narrow" w:hAnsi="Arial Narrow" w:cs="Calibri"/>
        </w:rPr>
        <w:lastRenderedPageBreak/>
        <w:t>-</w:t>
      </w:r>
      <w:r w:rsidRPr="00EC7252">
        <w:rPr>
          <w:rFonts w:ascii="Calibri" w:hAnsi="Calibri" w:cs="Calibri"/>
          <w:sz w:val="22"/>
          <w:szCs w:val="22"/>
        </w:rPr>
        <w:t>     </w:t>
      </w:r>
      <w:r w:rsidRPr="00EC7252">
        <w:rPr>
          <w:rStyle w:val="normalchar"/>
          <w:rFonts w:ascii="Arial" w:hAnsi="Arial" w:cs="Arial"/>
        </w:rPr>
        <w:t>vrijeme</w:t>
      </w:r>
      <w:r w:rsidRPr="00EC7252">
        <w:rPr>
          <w:rStyle w:val="apple-converted-space"/>
          <w:rFonts w:ascii="Arial" w:hAnsi="Arial" w:cs="Arial"/>
        </w:rPr>
        <w:t> </w:t>
      </w:r>
      <w:r w:rsidRPr="00EC7252">
        <w:rPr>
          <w:rStyle w:val="normalchar"/>
          <w:rFonts w:ascii="Arial" w:hAnsi="Arial" w:cs="Arial"/>
        </w:rPr>
        <w:t>trajanje ispita, ocjene iz svake ispitne oblasti, ocjenu (položio/nije položio;</w:t>
      </w:r>
    </w:p>
    <w:p w:rsidR="008F214C" w:rsidRPr="00EC7252" w:rsidRDefault="008F214C" w:rsidP="008F214C">
      <w:pPr>
        <w:pStyle w:val="Normal1"/>
        <w:spacing w:before="0" w:beforeAutospacing="0" w:after="0" w:afterAutospacing="0" w:line="260" w:lineRule="atLeast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 Narrow" w:hAnsi="Arial Narrow" w:cs="Calibri"/>
        </w:rPr>
        <w:t>-</w:t>
      </w:r>
      <w:r w:rsidRPr="00EC7252">
        <w:rPr>
          <w:rFonts w:ascii="Calibri" w:hAnsi="Calibri" w:cs="Calibri"/>
          <w:sz w:val="22"/>
          <w:szCs w:val="22"/>
        </w:rPr>
        <w:t>     </w:t>
      </w:r>
      <w:r w:rsidRPr="00EC7252">
        <w:rPr>
          <w:rStyle w:val="normalchar"/>
          <w:rFonts w:ascii="Arial" w:hAnsi="Arial" w:cs="Arial"/>
        </w:rPr>
        <w:t>ocjenu</w:t>
      </w:r>
      <w:r w:rsidRPr="00EC7252">
        <w:rPr>
          <w:rStyle w:val="apple-converted-space"/>
          <w:rFonts w:ascii="Arial" w:hAnsi="Arial" w:cs="Arial"/>
        </w:rPr>
        <w:t> </w:t>
      </w:r>
      <w:r w:rsidRPr="00EC7252">
        <w:rPr>
          <w:rStyle w:val="normalchar"/>
          <w:rFonts w:ascii="Arial" w:hAnsi="Arial" w:cs="Arial"/>
        </w:rPr>
        <w:t>na popravnom ispitu iz ispitne oblast</w:t>
      </w:r>
      <w:r w:rsidR="00501DBB" w:rsidRPr="00EC7252">
        <w:rPr>
          <w:rStyle w:val="normalchar"/>
          <w:rFonts w:ascii="Arial" w:hAnsi="Arial" w:cs="Arial"/>
        </w:rPr>
        <w:t>i</w:t>
      </w:r>
      <w:r w:rsidRPr="00EC7252">
        <w:rPr>
          <w:rStyle w:val="normalchar"/>
          <w:rFonts w:ascii="Arial" w:hAnsi="Arial" w:cs="Arial"/>
        </w:rPr>
        <w:t>; i</w:t>
      </w:r>
    </w:p>
    <w:p w:rsidR="008F214C" w:rsidRPr="00EC7252" w:rsidRDefault="008F214C" w:rsidP="00B917F9">
      <w:pPr>
        <w:pStyle w:val="Normal1"/>
        <w:spacing w:before="0" w:beforeAutospacing="0" w:after="0" w:afterAutospacing="0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 Narrow" w:hAnsi="Arial Narrow" w:cs="Calibri"/>
        </w:rPr>
        <w:t>-</w:t>
      </w:r>
      <w:r w:rsidRPr="00EC7252">
        <w:rPr>
          <w:rFonts w:ascii="Calibri" w:hAnsi="Calibri" w:cs="Calibri"/>
          <w:sz w:val="22"/>
          <w:szCs w:val="22"/>
        </w:rPr>
        <w:t>     </w:t>
      </w:r>
      <w:r w:rsidRPr="00EC7252">
        <w:rPr>
          <w:rStyle w:val="normalchar"/>
          <w:rFonts w:ascii="Arial" w:hAnsi="Arial" w:cs="Arial"/>
        </w:rPr>
        <w:t>druge podatke značajne za polaganje ispita.</w:t>
      </w:r>
    </w:p>
    <w:p w:rsidR="008F214C" w:rsidRPr="00EC7252" w:rsidRDefault="008F214C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8F214C" w:rsidRPr="00EC7252" w:rsidRDefault="008F214C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Zapisnik potpisuju članovi i sekretar Komisije.</w:t>
      </w:r>
    </w:p>
    <w:p w:rsidR="008F214C" w:rsidRPr="00EC7252" w:rsidRDefault="008F214C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8F214C" w:rsidRPr="00EC7252" w:rsidRDefault="008F214C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 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Style w:val="apple-converted-space"/>
          <w:rFonts w:ascii="Arial" w:hAnsi="Arial" w:cs="Arial"/>
        </w:rPr>
        <w:t> </w:t>
      </w:r>
      <w:r w:rsidRPr="00EC7252">
        <w:rPr>
          <w:rStyle w:val="normalchar"/>
          <w:rFonts w:ascii="Arial" w:hAnsi="Arial" w:cs="Arial"/>
        </w:rPr>
        <w:t>Zapisnik o toku ispita dostavlja se Ministarstvu.</w:t>
      </w:r>
    </w:p>
    <w:p w:rsidR="008F214C" w:rsidRPr="00EC7252" w:rsidRDefault="008F214C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F364B0" w:rsidRDefault="00F364B0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F364B0" w:rsidRDefault="00F364B0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  <w:r>
        <w:rPr>
          <w:rStyle w:val="normalchar"/>
          <w:rFonts w:ascii="Arial" w:hAnsi="Arial" w:cs="Arial"/>
        </w:rPr>
        <w:t>Konačna ocjena</w:t>
      </w:r>
    </w:p>
    <w:p w:rsidR="00F364B0" w:rsidRDefault="00F364B0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8F214C" w:rsidRPr="00EC7252" w:rsidRDefault="008F214C" w:rsidP="00B917F9">
      <w:pPr>
        <w:pStyle w:val="Normal1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Član 2</w:t>
      </w:r>
      <w:r w:rsidR="005103BE">
        <w:rPr>
          <w:rStyle w:val="normalchar"/>
          <w:rFonts w:ascii="Arial" w:hAnsi="Arial" w:cs="Arial"/>
        </w:rPr>
        <w:t>0</w:t>
      </w:r>
    </w:p>
    <w:p w:rsidR="008F214C" w:rsidRPr="00EC7252" w:rsidRDefault="008F214C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8F214C" w:rsidRDefault="008F214C" w:rsidP="00B917F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Nakon polaganja pismenog i usmenog dijela ispita kandidat dobija konačnu ocjenu koja se konstatuje u zapisniku.</w:t>
      </w:r>
    </w:p>
    <w:p w:rsidR="007773F2" w:rsidRPr="00EC7252" w:rsidRDefault="007773F2" w:rsidP="00B917F9">
      <w:pPr>
        <w:pStyle w:val="Normal1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8F214C" w:rsidRDefault="008F214C" w:rsidP="008A2992">
      <w:pPr>
        <w:pStyle w:val="Normal1"/>
        <w:spacing w:before="0" w:beforeAutospacing="0" w:after="0" w:afterAutospacing="0"/>
        <w:ind w:firstLine="708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Uspjeh kandidata na ispitu iz stava 1 ovog člana ocjenjuje se ocjenom  „položio“ i „nije  položio</w:t>
      </w:r>
      <w:r w:rsidR="00734A74">
        <w:rPr>
          <w:rStyle w:val="normalchar"/>
          <w:rFonts w:ascii="Arial" w:hAnsi="Arial" w:cs="Arial"/>
        </w:rPr>
        <w:t>“</w:t>
      </w:r>
      <w:r w:rsidRPr="00EC7252">
        <w:rPr>
          <w:rStyle w:val="normalchar"/>
          <w:rFonts w:ascii="Arial" w:hAnsi="Arial" w:cs="Arial"/>
        </w:rPr>
        <w:t>.</w:t>
      </w:r>
    </w:p>
    <w:p w:rsidR="007773F2" w:rsidRPr="00EC7252" w:rsidRDefault="007773F2" w:rsidP="00B917F9">
      <w:pPr>
        <w:pStyle w:val="Normal1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AC623D" w:rsidRDefault="008F214C" w:rsidP="00AC623D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Kandidat se ocjenjuje ocjenom  „položio</w:t>
      </w:r>
      <w:r w:rsidR="00AE193B">
        <w:rPr>
          <w:rStyle w:val="normalchar"/>
          <w:rFonts w:ascii="Arial" w:hAnsi="Arial" w:cs="Arial"/>
        </w:rPr>
        <w:t>“</w:t>
      </w:r>
      <w:r w:rsidRPr="00EC7252">
        <w:rPr>
          <w:rStyle w:val="normalchar"/>
          <w:rFonts w:ascii="Arial" w:hAnsi="Arial" w:cs="Arial"/>
        </w:rPr>
        <w:t xml:space="preserve"> kada je položio i pismeni  i usmeni dio ispita.</w:t>
      </w:r>
    </w:p>
    <w:p w:rsidR="007773F2" w:rsidRPr="00EC7252" w:rsidRDefault="007773F2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AC623D" w:rsidRDefault="008F214C" w:rsidP="00AC623D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Pr="00EC7252">
        <w:rPr>
          <w:rStyle w:val="apple-converted-space"/>
          <w:rFonts w:ascii="Arial" w:hAnsi="Arial" w:cs="Arial"/>
        </w:rPr>
        <w:t> </w:t>
      </w:r>
      <w:r w:rsidR="008A2992">
        <w:rPr>
          <w:rStyle w:val="apple-converted-space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Kandidat se ocjenjuje ocjenom  „nije položio</w:t>
      </w:r>
      <w:r w:rsidR="000D1DED">
        <w:rPr>
          <w:rStyle w:val="normalchar"/>
          <w:rFonts w:ascii="Arial" w:hAnsi="Arial" w:cs="Arial"/>
        </w:rPr>
        <w:t>“</w:t>
      </w:r>
      <w:r w:rsidRPr="00EC7252">
        <w:rPr>
          <w:rStyle w:val="normalchar"/>
          <w:rFonts w:ascii="Arial" w:hAnsi="Arial" w:cs="Arial"/>
        </w:rPr>
        <w:t xml:space="preserve"> kada nije položio usmeni dio ispita.</w:t>
      </w:r>
    </w:p>
    <w:p w:rsidR="007773F2" w:rsidRPr="00EC7252" w:rsidRDefault="007773F2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AC623D" w:rsidRDefault="008F214C" w:rsidP="00AC623D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  <w:r w:rsidRPr="00EC7252">
        <w:rPr>
          <w:rFonts w:ascii="Calibri" w:hAnsi="Calibri" w:cs="Calibri"/>
          <w:sz w:val="22"/>
          <w:szCs w:val="22"/>
        </w:rPr>
        <w:t>   </w:t>
      </w:r>
      <w:r w:rsidR="00990A1F" w:rsidRPr="00EC7252">
        <w:rPr>
          <w:rFonts w:ascii="Calibri" w:hAnsi="Calibri" w:cs="Calibri"/>
          <w:sz w:val="22"/>
          <w:szCs w:val="22"/>
        </w:rPr>
        <w:t xml:space="preserve"> </w:t>
      </w:r>
      <w:r w:rsidR="008A2992">
        <w:rPr>
          <w:rFonts w:ascii="Calibri" w:hAnsi="Calibri" w:cs="Calibri"/>
          <w:sz w:val="22"/>
          <w:szCs w:val="22"/>
        </w:rPr>
        <w:tab/>
      </w:r>
      <w:r w:rsidR="00990A1F" w:rsidRPr="00EC7252">
        <w:rPr>
          <w:rStyle w:val="normalchar"/>
          <w:rFonts w:ascii="Arial" w:hAnsi="Arial" w:cs="Arial"/>
        </w:rPr>
        <w:t xml:space="preserve">Kandidat koji nije položio </w:t>
      </w:r>
      <w:r w:rsidR="00F42072" w:rsidRPr="00EC7252">
        <w:rPr>
          <w:rStyle w:val="normalchar"/>
          <w:rFonts w:ascii="Arial" w:hAnsi="Arial" w:cs="Arial"/>
        </w:rPr>
        <w:t>usmeni dio</w:t>
      </w:r>
      <w:r w:rsidR="00990A1F" w:rsidRPr="00EC7252">
        <w:rPr>
          <w:rStyle w:val="normalchar"/>
          <w:rFonts w:ascii="Arial" w:hAnsi="Arial" w:cs="Arial"/>
        </w:rPr>
        <w:t xml:space="preserve"> ispit</w:t>
      </w:r>
      <w:r w:rsidR="00F42072" w:rsidRPr="00EC7252">
        <w:rPr>
          <w:rStyle w:val="normalchar"/>
          <w:rFonts w:ascii="Arial" w:hAnsi="Arial" w:cs="Arial"/>
        </w:rPr>
        <w:t>a</w:t>
      </w:r>
      <w:r w:rsidR="00990A1F" w:rsidRPr="00EC7252">
        <w:rPr>
          <w:rStyle w:val="normalchar"/>
          <w:rFonts w:ascii="Arial" w:hAnsi="Arial" w:cs="Arial"/>
        </w:rPr>
        <w:t xml:space="preserve"> polaže </w:t>
      </w:r>
      <w:r w:rsidR="00F42072" w:rsidRPr="00EC7252">
        <w:rPr>
          <w:rStyle w:val="normalchar"/>
          <w:rFonts w:ascii="Arial" w:hAnsi="Arial" w:cs="Arial"/>
        </w:rPr>
        <w:t xml:space="preserve">ponovo </w:t>
      </w:r>
      <w:r w:rsidR="00990A1F" w:rsidRPr="00EC7252">
        <w:rPr>
          <w:rStyle w:val="normalchar"/>
          <w:rFonts w:ascii="Arial" w:hAnsi="Arial" w:cs="Arial"/>
        </w:rPr>
        <w:t>pismeni</w:t>
      </w:r>
      <w:r w:rsidR="00F42072" w:rsidRPr="00EC7252">
        <w:rPr>
          <w:rStyle w:val="normalchar"/>
          <w:rFonts w:ascii="Arial" w:hAnsi="Arial" w:cs="Arial"/>
        </w:rPr>
        <w:t xml:space="preserve"> i usmeni dio ispita</w:t>
      </w:r>
      <w:r w:rsidR="00990A1F" w:rsidRPr="00EC7252">
        <w:rPr>
          <w:rStyle w:val="normalchar"/>
          <w:rFonts w:ascii="Arial" w:hAnsi="Arial" w:cs="Arial"/>
        </w:rPr>
        <w:t>.</w:t>
      </w:r>
    </w:p>
    <w:p w:rsidR="00ED439D" w:rsidRDefault="00ED439D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C16937" w:rsidRPr="00EC7252" w:rsidRDefault="00C16937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6E20B6" w:rsidRDefault="006E20B6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  <w:r>
        <w:rPr>
          <w:rStyle w:val="normalchar"/>
          <w:rFonts w:ascii="Arial" w:hAnsi="Arial" w:cs="Arial"/>
        </w:rPr>
        <w:t>Sertifikat za ovlašćenog unutrašnjeg revizora</w:t>
      </w:r>
    </w:p>
    <w:p w:rsidR="006E20B6" w:rsidRDefault="006E20B6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8F214C" w:rsidRPr="00EC7252" w:rsidRDefault="008F214C" w:rsidP="00B917F9">
      <w:pPr>
        <w:pStyle w:val="Normal1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Član 2</w:t>
      </w:r>
      <w:r w:rsidR="005103BE">
        <w:rPr>
          <w:rStyle w:val="normalchar"/>
          <w:rFonts w:ascii="Arial" w:hAnsi="Arial" w:cs="Arial"/>
        </w:rPr>
        <w:t>1</w:t>
      </w:r>
    </w:p>
    <w:p w:rsidR="008F214C" w:rsidRPr="00EC7252" w:rsidRDefault="008F214C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8F214C" w:rsidRDefault="008F214C" w:rsidP="00B07215">
      <w:pPr>
        <w:pStyle w:val="Normal1"/>
        <w:spacing w:before="0" w:beforeAutospacing="0" w:after="0" w:afterAutospacing="0" w:line="276" w:lineRule="auto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  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Kandidatu koji je položio pismeni i usmeni dio isp</w:t>
      </w:r>
      <w:r w:rsidR="00702FD0" w:rsidRPr="00EC7252">
        <w:rPr>
          <w:rStyle w:val="normalchar"/>
          <w:rFonts w:ascii="Arial" w:hAnsi="Arial" w:cs="Arial"/>
        </w:rPr>
        <w:t xml:space="preserve">ita izdaje se sertifikat </w:t>
      </w:r>
      <w:r w:rsidRPr="00EC7252">
        <w:rPr>
          <w:rStyle w:val="normalchar"/>
          <w:rFonts w:ascii="Arial" w:hAnsi="Arial" w:cs="Arial"/>
        </w:rPr>
        <w:t>za ovlašćenog unutrašnjeg revizora.</w:t>
      </w:r>
    </w:p>
    <w:p w:rsidR="00C16937" w:rsidRDefault="00C16937" w:rsidP="00B917F9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</w:rPr>
      </w:pPr>
    </w:p>
    <w:p w:rsidR="008F214C" w:rsidRPr="00EC7252" w:rsidRDefault="008F214C" w:rsidP="00B917F9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6E20B6" w:rsidRDefault="006E20B6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  <w:r>
        <w:rPr>
          <w:rStyle w:val="normalchar"/>
          <w:rFonts w:ascii="Arial" w:hAnsi="Arial" w:cs="Arial"/>
        </w:rPr>
        <w:t>Evidencija</w:t>
      </w:r>
    </w:p>
    <w:p w:rsidR="006E20B6" w:rsidRDefault="006E20B6" w:rsidP="00B917F9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8F214C" w:rsidRPr="00EC7252" w:rsidRDefault="008F214C" w:rsidP="00B917F9">
      <w:pPr>
        <w:pStyle w:val="Normal1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Član 2</w:t>
      </w:r>
      <w:r w:rsidR="005103BE">
        <w:rPr>
          <w:rStyle w:val="normalchar"/>
          <w:rFonts w:ascii="Arial" w:hAnsi="Arial" w:cs="Arial"/>
        </w:rPr>
        <w:t>2</w:t>
      </w:r>
    </w:p>
    <w:p w:rsidR="008F214C" w:rsidRPr="00EC7252" w:rsidRDefault="008F214C" w:rsidP="00FC42FD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8F214C" w:rsidRPr="00EC7252" w:rsidRDefault="008F214C" w:rsidP="008F214C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 </w:t>
      </w:r>
      <w:r w:rsidR="007773F2">
        <w:rPr>
          <w:rStyle w:val="normalchar"/>
          <w:rFonts w:ascii="Arial" w:hAnsi="Arial" w:cs="Arial"/>
        </w:rPr>
        <w:t xml:space="preserve">  </w:t>
      </w:r>
      <w:r w:rsidRPr="00EC7252">
        <w:rPr>
          <w:rStyle w:val="normalchar"/>
          <w:rFonts w:ascii="Arial" w:hAnsi="Arial" w:cs="Arial"/>
        </w:rPr>
        <w:t xml:space="preserve"> 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Evidenciju o položenim ispitima vodi Ministarstvo.</w:t>
      </w:r>
    </w:p>
    <w:p w:rsidR="008F214C" w:rsidRPr="00EC7252" w:rsidRDefault="008F214C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8F214C" w:rsidRPr="00EC7252" w:rsidRDefault="008F214C" w:rsidP="008F214C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 xml:space="preserve">  </w:t>
      </w:r>
      <w:r w:rsidR="007773F2">
        <w:rPr>
          <w:rStyle w:val="normalchar"/>
          <w:rFonts w:ascii="Arial" w:hAnsi="Arial" w:cs="Arial"/>
        </w:rPr>
        <w:t xml:space="preserve">  </w:t>
      </w:r>
      <w:r w:rsidR="008A2992">
        <w:rPr>
          <w:rStyle w:val="normalchar"/>
          <w:rFonts w:ascii="Arial" w:hAnsi="Arial" w:cs="Arial"/>
        </w:rPr>
        <w:tab/>
      </w:r>
      <w:r w:rsidRPr="00EC7252">
        <w:rPr>
          <w:rStyle w:val="normalchar"/>
          <w:rFonts w:ascii="Arial" w:hAnsi="Arial" w:cs="Arial"/>
        </w:rPr>
        <w:t>Evidencija iz stava 1 ovog člana sadrži sljedeće podatke:</w:t>
      </w:r>
    </w:p>
    <w:p w:rsidR="008F214C" w:rsidRPr="00EC7252" w:rsidRDefault="008F214C" w:rsidP="008F214C">
      <w:pPr>
        <w:pStyle w:val="Normal1"/>
        <w:spacing w:before="0" w:beforeAutospacing="0" w:after="0" w:afterAutospacing="0" w:line="240" w:lineRule="atLeast"/>
        <w:ind w:left="420" w:hanging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-</w:t>
      </w:r>
      <w:r w:rsidRPr="00EC7252">
        <w:rPr>
          <w:rFonts w:ascii="Calibri" w:hAnsi="Calibri" w:cs="Calibri"/>
          <w:sz w:val="22"/>
          <w:szCs w:val="22"/>
        </w:rPr>
        <w:t>     </w:t>
      </w:r>
      <w:r w:rsidRPr="00EC7252">
        <w:rPr>
          <w:rStyle w:val="normalchar"/>
          <w:rFonts w:ascii="Arial" w:hAnsi="Arial" w:cs="Arial"/>
        </w:rPr>
        <w:t>redni broj;</w:t>
      </w:r>
    </w:p>
    <w:p w:rsidR="008F214C" w:rsidRPr="00EC7252" w:rsidRDefault="008F214C" w:rsidP="008F214C">
      <w:pPr>
        <w:pStyle w:val="Normal1"/>
        <w:spacing w:before="0" w:beforeAutospacing="0" w:after="0" w:afterAutospacing="0" w:line="240" w:lineRule="atLeast"/>
        <w:ind w:left="420" w:hanging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-</w:t>
      </w:r>
      <w:r w:rsidRPr="00EC7252">
        <w:rPr>
          <w:rFonts w:ascii="Calibri" w:hAnsi="Calibri" w:cs="Calibri"/>
          <w:sz w:val="22"/>
          <w:szCs w:val="22"/>
        </w:rPr>
        <w:t>     </w:t>
      </w:r>
      <w:r w:rsidRPr="00EC7252">
        <w:rPr>
          <w:rStyle w:val="normalchar"/>
          <w:rFonts w:ascii="Arial" w:hAnsi="Arial" w:cs="Arial"/>
        </w:rPr>
        <w:t>ime i prezime kandidata, jedinstveni matični broj, stepen i vrstu školske spreme;</w:t>
      </w:r>
    </w:p>
    <w:p w:rsidR="008F214C" w:rsidRPr="00EC7252" w:rsidRDefault="008F214C" w:rsidP="008F214C">
      <w:pPr>
        <w:pStyle w:val="Normal1"/>
        <w:spacing w:before="0" w:beforeAutospacing="0" w:after="0" w:afterAutospacing="0" w:line="240" w:lineRule="atLeast"/>
        <w:ind w:left="420" w:hanging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-</w:t>
      </w:r>
      <w:r w:rsidRPr="00EC7252">
        <w:rPr>
          <w:rFonts w:ascii="Calibri" w:hAnsi="Calibri" w:cs="Calibri"/>
          <w:sz w:val="22"/>
          <w:szCs w:val="22"/>
        </w:rPr>
        <w:t>     </w:t>
      </w:r>
      <w:r w:rsidRPr="00EC7252">
        <w:rPr>
          <w:rStyle w:val="normalchar"/>
          <w:rFonts w:ascii="Arial" w:hAnsi="Arial" w:cs="Arial"/>
        </w:rPr>
        <w:t>datum polaganja ispita, ocjenu (položio/nije položio);</w:t>
      </w:r>
    </w:p>
    <w:p w:rsidR="008F214C" w:rsidRPr="00EC7252" w:rsidRDefault="005D12B0" w:rsidP="008F214C">
      <w:pPr>
        <w:pStyle w:val="Normal1"/>
        <w:spacing w:before="0" w:beforeAutospacing="0" w:after="0" w:afterAutospacing="0" w:line="240" w:lineRule="atLeast"/>
        <w:ind w:left="420" w:hanging="360"/>
        <w:jc w:val="both"/>
        <w:rPr>
          <w:rFonts w:ascii="Calibri" w:hAnsi="Calibri" w:cs="Calibri"/>
          <w:sz w:val="22"/>
          <w:szCs w:val="22"/>
        </w:rPr>
      </w:pPr>
      <w:r>
        <w:rPr>
          <w:rStyle w:val="normalchar"/>
          <w:rFonts w:ascii="Arial" w:hAnsi="Arial" w:cs="Arial"/>
        </w:rPr>
        <w:lastRenderedPageBreak/>
        <w:t>-    popravni ispit iz određenog predmeta (</w:t>
      </w:r>
      <w:r w:rsidR="008F214C" w:rsidRPr="00EC7252">
        <w:rPr>
          <w:rStyle w:val="normalchar"/>
          <w:rFonts w:ascii="Arial" w:hAnsi="Arial" w:cs="Arial"/>
        </w:rPr>
        <w:t>položio/nije položio);</w:t>
      </w:r>
    </w:p>
    <w:p w:rsidR="008F214C" w:rsidRPr="00EC7252" w:rsidRDefault="008F214C" w:rsidP="00B917F9">
      <w:pPr>
        <w:pStyle w:val="Normal1"/>
        <w:spacing w:before="0" w:beforeAutospacing="0" w:after="0" w:afterAutospacing="0"/>
        <w:ind w:left="420" w:hanging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-</w:t>
      </w:r>
      <w:r w:rsidRPr="00EC7252">
        <w:rPr>
          <w:rFonts w:ascii="Calibri" w:hAnsi="Calibri" w:cs="Calibri"/>
          <w:sz w:val="22"/>
          <w:szCs w:val="22"/>
        </w:rPr>
        <w:t>     </w:t>
      </w:r>
      <w:r w:rsidRPr="00EC7252">
        <w:rPr>
          <w:rStyle w:val="normalchar"/>
          <w:rFonts w:ascii="Arial" w:hAnsi="Arial" w:cs="Arial"/>
        </w:rPr>
        <w:t>konačnu ocjenu; i</w:t>
      </w:r>
    </w:p>
    <w:p w:rsidR="008F214C" w:rsidRDefault="008F214C" w:rsidP="00B917F9">
      <w:pPr>
        <w:pStyle w:val="Normal1"/>
        <w:spacing w:before="0" w:beforeAutospacing="0" w:after="0" w:afterAutospacing="0"/>
        <w:ind w:left="420" w:hanging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-</w:t>
      </w:r>
      <w:r w:rsidRPr="00EC7252">
        <w:rPr>
          <w:rFonts w:ascii="Calibri" w:hAnsi="Calibri" w:cs="Calibri"/>
          <w:sz w:val="22"/>
          <w:szCs w:val="22"/>
        </w:rPr>
        <w:t>     </w:t>
      </w:r>
      <w:r w:rsidRPr="00EC7252">
        <w:rPr>
          <w:rStyle w:val="normalchar"/>
          <w:rFonts w:ascii="Arial" w:hAnsi="Arial" w:cs="Arial"/>
        </w:rPr>
        <w:t>broj i datum izdavanja sertifikata.</w:t>
      </w:r>
      <w:r w:rsidRPr="00EC7252">
        <w:rPr>
          <w:rFonts w:ascii="Calibri" w:hAnsi="Calibri" w:cs="Calibri"/>
          <w:sz w:val="22"/>
          <w:szCs w:val="22"/>
        </w:rPr>
        <w:t> </w:t>
      </w:r>
    </w:p>
    <w:p w:rsidR="00633AA3" w:rsidRDefault="00633AA3" w:rsidP="00B917F9">
      <w:pPr>
        <w:pStyle w:val="Normal1"/>
        <w:spacing w:before="0" w:beforeAutospacing="0" w:after="0" w:afterAutospacing="0"/>
        <w:ind w:left="420" w:hanging="360"/>
        <w:jc w:val="both"/>
        <w:rPr>
          <w:rFonts w:ascii="Calibri" w:hAnsi="Calibri" w:cs="Calibri"/>
          <w:sz w:val="22"/>
          <w:szCs w:val="22"/>
        </w:rPr>
      </w:pPr>
    </w:p>
    <w:p w:rsidR="00416751" w:rsidRDefault="00AC623D">
      <w:pPr>
        <w:pStyle w:val="Normal1"/>
        <w:spacing w:before="0" w:beforeAutospacing="0" w:after="0" w:afterAutospacing="0"/>
        <w:ind w:firstLine="60"/>
        <w:jc w:val="both"/>
        <w:rPr>
          <w:rFonts w:ascii="Arial" w:hAnsi="Arial" w:cs="Arial"/>
        </w:rPr>
      </w:pPr>
      <w:r w:rsidRPr="00AC623D">
        <w:tab/>
      </w:r>
      <w:r w:rsidRPr="00AC623D">
        <w:rPr>
          <w:rFonts w:ascii="Arial" w:hAnsi="Arial" w:cs="Arial"/>
        </w:rPr>
        <w:t>Sastavni dio evidencije iz stava 1 ovog člana</w:t>
      </w:r>
      <w:r w:rsidR="00633AA3">
        <w:rPr>
          <w:rFonts w:ascii="Arial" w:hAnsi="Arial" w:cs="Arial"/>
        </w:rPr>
        <w:t>,</w:t>
      </w:r>
      <w:r w:rsidRPr="00AC623D">
        <w:rPr>
          <w:rFonts w:ascii="Arial" w:hAnsi="Arial" w:cs="Arial"/>
        </w:rPr>
        <w:t xml:space="preserve"> </w:t>
      </w:r>
      <w:r w:rsidR="00633AA3">
        <w:rPr>
          <w:rFonts w:ascii="Arial" w:hAnsi="Arial" w:cs="Arial"/>
        </w:rPr>
        <w:t>je</w:t>
      </w:r>
      <w:r w:rsidRPr="00AC623D">
        <w:rPr>
          <w:rFonts w:ascii="Arial" w:hAnsi="Arial" w:cs="Arial"/>
        </w:rPr>
        <w:t xml:space="preserve"> dokumentacija o kandidatima koji su polagali ispit za ovlašćenog unutrašnjeg revizora, i to:</w:t>
      </w:r>
    </w:p>
    <w:p w:rsidR="00633AA3" w:rsidRPr="00633AA3" w:rsidRDefault="00633AA3" w:rsidP="00B917F9">
      <w:pPr>
        <w:pStyle w:val="Normal1"/>
        <w:spacing w:before="0" w:beforeAutospacing="0" w:after="0" w:afterAutospacing="0"/>
        <w:ind w:left="420" w:hanging="360"/>
        <w:jc w:val="both"/>
      </w:pPr>
    </w:p>
    <w:p w:rsidR="008F214C" w:rsidRPr="00EC7252" w:rsidRDefault="008F214C" w:rsidP="00633AA3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 </w:t>
      </w:r>
    </w:p>
    <w:p w:rsidR="00633AA3" w:rsidRDefault="008F214C" w:rsidP="00633AA3">
      <w:pPr>
        <w:pStyle w:val="Normal1"/>
        <w:spacing w:before="0" w:beforeAutospacing="0" w:after="0" w:afterAutospacing="0"/>
        <w:rPr>
          <w:rStyle w:val="normalchar"/>
          <w:rFonts w:ascii="Arial" w:hAnsi="Arial" w:cs="Arial"/>
        </w:rPr>
      </w:pPr>
      <w:r w:rsidRPr="00EC7252">
        <w:rPr>
          <w:rFonts w:ascii="Calibri" w:hAnsi="Calibri" w:cs="Calibri"/>
          <w:sz w:val="22"/>
          <w:szCs w:val="22"/>
        </w:rPr>
        <w:t> </w:t>
      </w:r>
      <w:r w:rsidR="00633AA3">
        <w:rPr>
          <w:rFonts w:ascii="Calibri" w:hAnsi="Calibri" w:cs="Calibri"/>
          <w:sz w:val="22"/>
          <w:szCs w:val="22"/>
        </w:rPr>
        <w:t xml:space="preserve"> -  </w:t>
      </w:r>
      <w:r w:rsidRPr="00EC7252">
        <w:rPr>
          <w:rStyle w:val="normalchar"/>
          <w:rFonts w:ascii="Arial" w:hAnsi="Arial" w:cs="Arial"/>
        </w:rPr>
        <w:t>zahtjev za polaganje ispita sa</w:t>
      </w:r>
      <w:r w:rsidR="000F188A">
        <w:rPr>
          <w:rStyle w:val="normalchar"/>
          <w:rFonts w:ascii="Arial" w:hAnsi="Arial" w:cs="Arial"/>
        </w:rPr>
        <w:t xml:space="preserve">  priloženom</w:t>
      </w:r>
      <w:r w:rsidR="00633AA3">
        <w:rPr>
          <w:rStyle w:val="normalchar"/>
          <w:rFonts w:ascii="Arial" w:hAnsi="Arial" w:cs="Arial"/>
        </w:rPr>
        <w:t xml:space="preserve"> dokumentacijom</w:t>
      </w:r>
      <w:r w:rsidRPr="00EC7252">
        <w:rPr>
          <w:rStyle w:val="normalchar"/>
          <w:rFonts w:ascii="Arial" w:hAnsi="Arial" w:cs="Arial"/>
        </w:rPr>
        <w:t xml:space="preserve">, </w:t>
      </w:r>
    </w:p>
    <w:p w:rsidR="00416751" w:rsidRDefault="008F214C">
      <w:pPr>
        <w:pStyle w:val="Normal1"/>
        <w:numPr>
          <w:ilvl w:val="0"/>
          <w:numId w:val="3"/>
        </w:numPr>
        <w:spacing w:before="0" w:beforeAutospacing="0" w:after="0" w:afterAutospacing="0"/>
        <w:rPr>
          <w:rStyle w:val="normalchar"/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 xml:space="preserve">zapisnik o polaganju ispita, </w:t>
      </w:r>
    </w:p>
    <w:p w:rsidR="00416751" w:rsidRDefault="008F214C">
      <w:pPr>
        <w:pStyle w:val="Normal1"/>
        <w:numPr>
          <w:ilvl w:val="0"/>
          <w:numId w:val="3"/>
        </w:numPr>
        <w:spacing w:before="0" w:beforeAutospacing="0" w:after="0" w:afterAutospacing="0"/>
        <w:rPr>
          <w:rStyle w:val="normalchar"/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test za pismeni dio ispita,</w:t>
      </w:r>
    </w:p>
    <w:p w:rsidR="00416751" w:rsidRDefault="008F214C">
      <w:pPr>
        <w:pStyle w:val="Normal1"/>
        <w:numPr>
          <w:ilvl w:val="0"/>
          <w:numId w:val="3"/>
        </w:numPr>
        <w:spacing w:before="0" w:beforeAutospacing="0" w:after="0" w:afterAutospacing="0"/>
        <w:rPr>
          <w:rStyle w:val="normalchar"/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 xml:space="preserve"> izvještaj o sprovedenoj praktičnoj obuci kandidata i </w:t>
      </w:r>
    </w:p>
    <w:p w:rsidR="00416751" w:rsidRDefault="008F214C">
      <w:pPr>
        <w:pStyle w:val="Normal1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dokaz o plaćenim troškovima polaganja ispita.</w:t>
      </w:r>
      <w:r w:rsidRPr="00EC7252">
        <w:rPr>
          <w:rFonts w:ascii="Calibri" w:hAnsi="Calibri" w:cs="Calibri"/>
          <w:sz w:val="22"/>
          <w:szCs w:val="22"/>
        </w:rPr>
        <w:t> </w:t>
      </w:r>
    </w:p>
    <w:p w:rsidR="0012353F" w:rsidRPr="00EC7252" w:rsidRDefault="0012353F" w:rsidP="007773F2">
      <w:pPr>
        <w:pStyle w:val="Normal1"/>
        <w:spacing w:before="0" w:beforeAutospacing="0" w:after="0" w:afterAutospacing="0" w:line="276" w:lineRule="auto"/>
        <w:jc w:val="center"/>
        <w:rPr>
          <w:rStyle w:val="normalchar"/>
          <w:rFonts w:ascii="Arial" w:hAnsi="Arial" w:cs="Arial"/>
        </w:rPr>
      </w:pPr>
    </w:p>
    <w:p w:rsidR="005103BE" w:rsidRDefault="005103BE" w:rsidP="002C0DE7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5103BE" w:rsidRDefault="005103BE" w:rsidP="002C0DE7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  <w:r>
        <w:rPr>
          <w:rStyle w:val="normalchar"/>
          <w:rFonts w:ascii="Arial" w:hAnsi="Arial" w:cs="Arial"/>
        </w:rPr>
        <w:t>Zahtjev za oslobađanje</w:t>
      </w:r>
    </w:p>
    <w:p w:rsidR="005103BE" w:rsidRDefault="005103BE" w:rsidP="002C0DE7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</w:p>
    <w:p w:rsidR="008F214C" w:rsidRPr="00BE296D" w:rsidRDefault="008F214C" w:rsidP="002C0DE7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  <w:r w:rsidRPr="00BE296D">
        <w:rPr>
          <w:rStyle w:val="normalchar"/>
          <w:rFonts w:ascii="Arial" w:hAnsi="Arial" w:cs="Arial"/>
        </w:rPr>
        <w:t>Član 2</w:t>
      </w:r>
      <w:r w:rsidR="005103BE">
        <w:rPr>
          <w:rStyle w:val="normalchar"/>
          <w:rFonts w:ascii="Arial" w:hAnsi="Arial" w:cs="Arial"/>
        </w:rPr>
        <w:t>3</w:t>
      </w:r>
      <w:r w:rsidRPr="00BE296D">
        <w:rPr>
          <w:rStyle w:val="normalchar"/>
          <w:rFonts w:ascii="Arial" w:hAnsi="Arial" w:cs="Arial"/>
        </w:rPr>
        <w:t>  </w:t>
      </w:r>
      <w:r w:rsidRPr="00BE296D">
        <w:rPr>
          <w:rStyle w:val="apple-converted-space"/>
          <w:rFonts w:ascii="Arial" w:hAnsi="Arial" w:cs="Arial"/>
        </w:rPr>
        <w:t> </w:t>
      </w:r>
    </w:p>
    <w:p w:rsidR="004F19BE" w:rsidRPr="00BE296D" w:rsidRDefault="004F19BE" w:rsidP="002C0DE7">
      <w:pPr>
        <w:pStyle w:val="Normal1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0962D6" w:rsidRPr="00BE296D" w:rsidRDefault="00190B44" w:rsidP="00F94E27">
      <w:pPr>
        <w:pStyle w:val="Normal1"/>
        <w:spacing w:before="0" w:beforeAutospacing="0" w:after="0" w:afterAutospacing="0" w:line="276" w:lineRule="auto"/>
        <w:jc w:val="both"/>
        <w:rPr>
          <w:rStyle w:val="normalchar"/>
          <w:rFonts w:ascii="Arial" w:hAnsi="Arial" w:cs="Arial"/>
        </w:rPr>
      </w:pPr>
      <w:r w:rsidRPr="00BE296D">
        <w:rPr>
          <w:rStyle w:val="normalchar"/>
          <w:rFonts w:ascii="Arial" w:hAnsi="Arial" w:cs="Arial"/>
        </w:rPr>
        <w:t xml:space="preserve">    </w:t>
      </w:r>
      <w:r w:rsidR="008A2992" w:rsidRPr="00BE296D">
        <w:rPr>
          <w:rStyle w:val="normalchar"/>
          <w:rFonts w:ascii="Arial" w:hAnsi="Arial" w:cs="Arial"/>
        </w:rPr>
        <w:tab/>
      </w:r>
      <w:r w:rsidR="000962D6" w:rsidRPr="00BE296D">
        <w:rPr>
          <w:rStyle w:val="normalchar"/>
          <w:rFonts w:ascii="Arial" w:hAnsi="Arial" w:cs="Arial"/>
        </w:rPr>
        <w:t>Radi oslobađanja od polaganja pismenog i usmenog ispita za ovlašćenog unutrašnjeg revizora</w:t>
      </w:r>
      <w:r w:rsidR="00F573A9" w:rsidRPr="00BE296D">
        <w:rPr>
          <w:rStyle w:val="normalchar"/>
          <w:rFonts w:ascii="Arial" w:hAnsi="Arial" w:cs="Arial"/>
        </w:rPr>
        <w:t xml:space="preserve"> u javnom sektoru</w:t>
      </w:r>
      <w:r w:rsidR="000962D6" w:rsidRPr="00BE296D">
        <w:rPr>
          <w:rStyle w:val="normalchar"/>
          <w:rFonts w:ascii="Arial" w:hAnsi="Arial" w:cs="Arial"/>
        </w:rPr>
        <w:t>, podnosi se zahtjev</w:t>
      </w:r>
      <w:r w:rsidR="00F573A9" w:rsidRPr="00BE296D">
        <w:rPr>
          <w:rStyle w:val="normalchar"/>
          <w:rFonts w:ascii="Arial" w:hAnsi="Arial" w:cs="Arial"/>
        </w:rPr>
        <w:t xml:space="preserve"> </w:t>
      </w:r>
      <w:r w:rsidR="00173190">
        <w:rPr>
          <w:rStyle w:val="normalchar"/>
          <w:rFonts w:ascii="Arial" w:hAnsi="Arial" w:cs="Arial"/>
        </w:rPr>
        <w:t>Ministarstvu</w:t>
      </w:r>
      <w:r w:rsidR="00F573A9" w:rsidRPr="00BE296D">
        <w:rPr>
          <w:rStyle w:val="normalchar"/>
          <w:rFonts w:ascii="Arial" w:hAnsi="Arial" w:cs="Arial"/>
        </w:rPr>
        <w:t>.</w:t>
      </w:r>
    </w:p>
    <w:p w:rsidR="00F573A9" w:rsidRDefault="00F573A9" w:rsidP="00F94E27">
      <w:pPr>
        <w:pStyle w:val="Normal1"/>
        <w:spacing w:before="0" w:beforeAutospacing="0" w:after="0" w:afterAutospacing="0" w:line="276" w:lineRule="auto"/>
        <w:jc w:val="both"/>
        <w:rPr>
          <w:rStyle w:val="normalchar"/>
          <w:rFonts w:ascii="Arial" w:hAnsi="Arial" w:cs="Arial"/>
        </w:rPr>
      </w:pPr>
      <w:r w:rsidRPr="00BE296D">
        <w:rPr>
          <w:rStyle w:val="normalchar"/>
          <w:rFonts w:ascii="Arial" w:hAnsi="Arial" w:cs="Arial"/>
        </w:rPr>
        <w:tab/>
      </w:r>
    </w:p>
    <w:p w:rsidR="00173190" w:rsidRPr="00BE296D" w:rsidRDefault="00173190" w:rsidP="00F94E27">
      <w:pPr>
        <w:pStyle w:val="Normal1"/>
        <w:spacing w:before="0" w:beforeAutospacing="0" w:after="0" w:afterAutospacing="0" w:line="276" w:lineRule="auto"/>
        <w:jc w:val="both"/>
        <w:rPr>
          <w:rStyle w:val="normalchar"/>
          <w:rFonts w:ascii="Arial" w:hAnsi="Arial" w:cs="Arial"/>
        </w:rPr>
      </w:pPr>
    </w:p>
    <w:p w:rsidR="00416751" w:rsidRPr="00BE296D" w:rsidRDefault="00F573A9" w:rsidP="0092703C">
      <w:pPr>
        <w:pStyle w:val="Normal1"/>
        <w:spacing w:before="0" w:beforeAutospacing="0" w:after="0" w:afterAutospacing="0" w:line="276" w:lineRule="auto"/>
        <w:jc w:val="both"/>
        <w:rPr>
          <w:rStyle w:val="normalchar"/>
          <w:rFonts w:ascii="Arial" w:hAnsi="Arial" w:cs="Arial"/>
        </w:rPr>
      </w:pPr>
      <w:r w:rsidRPr="00BE296D">
        <w:rPr>
          <w:rStyle w:val="normalchar"/>
          <w:rFonts w:ascii="Arial" w:hAnsi="Arial" w:cs="Arial"/>
        </w:rPr>
        <w:tab/>
      </w:r>
      <w:r w:rsidR="00FF164B" w:rsidRPr="00BE296D">
        <w:rPr>
          <w:rStyle w:val="normalchar"/>
          <w:rFonts w:ascii="Arial" w:hAnsi="Arial" w:cs="Arial"/>
        </w:rPr>
        <w:t xml:space="preserve"> </w:t>
      </w:r>
      <w:r w:rsidR="00E9069A">
        <w:rPr>
          <w:rStyle w:val="normalchar"/>
          <w:rFonts w:ascii="Arial" w:hAnsi="Arial" w:cs="Arial"/>
        </w:rPr>
        <w:t>R</w:t>
      </w:r>
      <w:r w:rsidR="00FF164B" w:rsidRPr="00BE296D">
        <w:rPr>
          <w:rStyle w:val="normalchar"/>
          <w:rFonts w:ascii="Arial" w:hAnsi="Arial" w:cs="Arial"/>
        </w:rPr>
        <w:t>adi oslobađanja</w:t>
      </w:r>
      <w:r w:rsidRPr="00BE296D">
        <w:rPr>
          <w:rStyle w:val="normalchar"/>
          <w:rFonts w:ascii="Arial" w:hAnsi="Arial" w:cs="Arial"/>
        </w:rPr>
        <w:t xml:space="preserve"> od polaganja pismenog dijela ispita </w:t>
      </w:r>
      <w:r w:rsidR="00E9069A">
        <w:rPr>
          <w:rStyle w:val="normalchar"/>
          <w:rFonts w:ascii="Arial" w:hAnsi="Arial" w:cs="Arial"/>
        </w:rPr>
        <w:t>u</w:t>
      </w:r>
      <w:r w:rsidR="00E9069A" w:rsidRPr="00BE296D">
        <w:rPr>
          <w:rStyle w:val="normalchar"/>
          <w:rFonts w:ascii="Arial" w:hAnsi="Arial" w:cs="Arial"/>
        </w:rPr>
        <w:t>z zahtjev iz stava 1 ovog člana</w:t>
      </w:r>
      <w:r w:rsidR="00E9069A">
        <w:rPr>
          <w:rStyle w:val="normalchar"/>
          <w:rFonts w:ascii="Arial" w:hAnsi="Arial" w:cs="Arial"/>
        </w:rPr>
        <w:t>,</w:t>
      </w:r>
      <w:r w:rsidR="00E9069A" w:rsidRPr="00BE296D">
        <w:rPr>
          <w:rStyle w:val="normalchar"/>
          <w:rFonts w:ascii="Arial" w:hAnsi="Arial" w:cs="Arial"/>
        </w:rPr>
        <w:t xml:space="preserve"> </w:t>
      </w:r>
      <w:r w:rsidRPr="00BE296D">
        <w:rPr>
          <w:rStyle w:val="normalchar"/>
          <w:rFonts w:ascii="Arial" w:hAnsi="Arial" w:cs="Arial"/>
        </w:rPr>
        <w:t>dostavlja se</w:t>
      </w:r>
      <w:r w:rsidR="0092703C" w:rsidRPr="00BE296D">
        <w:rPr>
          <w:rStyle w:val="normalchar"/>
          <w:rFonts w:ascii="Arial" w:hAnsi="Arial" w:cs="Arial"/>
        </w:rPr>
        <w:t xml:space="preserve"> </w:t>
      </w:r>
      <w:r w:rsidRPr="00BE296D">
        <w:rPr>
          <w:rStyle w:val="normalchar"/>
          <w:rFonts w:ascii="Arial" w:hAnsi="Arial" w:cs="Arial"/>
        </w:rPr>
        <w:t xml:space="preserve">sertifikat </w:t>
      </w:r>
      <w:r w:rsidR="00287AF5" w:rsidRPr="00BE296D">
        <w:rPr>
          <w:rStyle w:val="normalchar"/>
          <w:rFonts w:ascii="Arial" w:hAnsi="Arial" w:cs="Arial"/>
        </w:rPr>
        <w:t xml:space="preserve">o zvanju ovlašćenog unutrašnjeg revizora, </w:t>
      </w:r>
      <w:r w:rsidRPr="00BE296D">
        <w:rPr>
          <w:rStyle w:val="normalchar"/>
          <w:rFonts w:ascii="Arial" w:hAnsi="Arial" w:cs="Arial"/>
        </w:rPr>
        <w:t>u skladu sa programom CIPFA</w:t>
      </w:r>
      <w:r w:rsidR="001D511B" w:rsidRPr="00BE296D">
        <w:rPr>
          <w:rStyle w:val="normalchar"/>
          <w:rFonts w:ascii="Arial" w:hAnsi="Arial" w:cs="Arial"/>
        </w:rPr>
        <w:t xml:space="preserve">  ili </w:t>
      </w:r>
      <w:r w:rsidR="00FF164B" w:rsidRPr="00BE296D">
        <w:rPr>
          <w:rStyle w:val="normalchar"/>
          <w:rFonts w:ascii="Arial" w:hAnsi="Arial" w:cs="Arial"/>
        </w:rPr>
        <w:t xml:space="preserve"> </w:t>
      </w:r>
      <w:r w:rsidRPr="00BE296D">
        <w:rPr>
          <w:rStyle w:val="normalchar"/>
          <w:rFonts w:ascii="Arial" w:hAnsi="Arial" w:cs="Arial"/>
        </w:rPr>
        <w:t xml:space="preserve">sertifikat </w:t>
      </w:r>
      <w:r w:rsidR="00287AF5" w:rsidRPr="00BE296D">
        <w:rPr>
          <w:rStyle w:val="normalchar"/>
          <w:rFonts w:ascii="Arial" w:hAnsi="Arial" w:cs="Arial"/>
        </w:rPr>
        <w:t xml:space="preserve">o zvanju ovlašćenog unutrašnjeg revizora, </w:t>
      </w:r>
      <w:r w:rsidRPr="00BE296D">
        <w:rPr>
          <w:rStyle w:val="normalchar"/>
          <w:rFonts w:ascii="Arial" w:hAnsi="Arial" w:cs="Arial"/>
        </w:rPr>
        <w:t>u skadu sa programom Međunarodnog instituta internih revizora i</w:t>
      </w:r>
      <w:r w:rsidR="001D511B" w:rsidRPr="00BE296D">
        <w:rPr>
          <w:rStyle w:val="normalchar"/>
          <w:rFonts w:ascii="Arial" w:hAnsi="Arial" w:cs="Arial"/>
        </w:rPr>
        <w:t>li</w:t>
      </w:r>
      <w:r w:rsidRPr="00BE296D">
        <w:rPr>
          <w:rStyle w:val="normalchar"/>
          <w:rFonts w:ascii="Arial" w:hAnsi="Arial" w:cs="Arial"/>
        </w:rPr>
        <w:t xml:space="preserve"> Instituta internih revizora Crne Gore</w:t>
      </w:r>
      <w:r w:rsidR="0092703C" w:rsidRPr="00BE296D">
        <w:rPr>
          <w:rStyle w:val="normalchar"/>
          <w:rFonts w:ascii="Arial" w:hAnsi="Arial" w:cs="Arial"/>
        </w:rPr>
        <w:t>.</w:t>
      </w:r>
    </w:p>
    <w:p w:rsidR="00416751" w:rsidRPr="00BE296D" w:rsidRDefault="00416751" w:rsidP="00416751">
      <w:pPr>
        <w:pStyle w:val="Normal1"/>
        <w:spacing w:before="0" w:beforeAutospacing="0" w:after="0" w:afterAutospacing="0" w:line="276" w:lineRule="auto"/>
        <w:ind w:left="420"/>
        <w:jc w:val="both"/>
        <w:rPr>
          <w:rStyle w:val="normalchar"/>
          <w:rFonts w:ascii="Arial" w:hAnsi="Arial" w:cs="Arial"/>
        </w:rPr>
      </w:pPr>
    </w:p>
    <w:p w:rsidR="00416751" w:rsidRDefault="00287AF5" w:rsidP="00416751">
      <w:pPr>
        <w:pStyle w:val="Normal1"/>
        <w:spacing w:before="0" w:beforeAutospacing="0" w:after="0" w:afterAutospacing="0" w:line="276" w:lineRule="auto"/>
        <w:ind w:firstLine="708"/>
        <w:jc w:val="both"/>
        <w:rPr>
          <w:rStyle w:val="normalchar"/>
          <w:rFonts w:ascii="Arial" w:hAnsi="Arial" w:cs="Arial"/>
        </w:rPr>
      </w:pPr>
      <w:r w:rsidRPr="00BE296D">
        <w:rPr>
          <w:rStyle w:val="normalchar"/>
          <w:rFonts w:ascii="Arial" w:hAnsi="Arial" w:cs="Arial"/>
        </w:rPr>
        <w:t xml:space="preserve">Radi oslobađanja od usmenog dijela ispita uz zahtjev iz stava 1 ovog člana, dostavlja se </w:t>
      </w:r>
      <w:r w:rsidR="00F026C9" w:rsidRPr="00BE296D">
        <w:rPr>
          <w:rStyle w:val="normalchar"/>
          <w:rFonts w:ascii="Arial" w:hAnsi="Arial" w:cs="Arial"/>
        </w:rPr>
        <w:t>izvještaj mentora</w:t>
      </w:r>
      <w:r w:rsidR="0092703C" w:rsidRPr="00BE296D">
        <w:rPr>
          <w:rStyle w:val="normalchar"/>
          <w:rFonts w:ascii="Arial" w:hAnsi="Arial" w:cs="Arial"/>
        </w:rPr>
        <w:t xml:space="preserve"> o izvršenoj jednoj reviziji po</w:t>
      </w:r>
      <w:r w:rsidR="00F026C9" w:rsidRPr="00BE296D">
        <w:rPr>
          <w:rStyle w:val="normalchar"/>
          <w:rFonts w:ascii="Arial" w:hAnsi="Arial" w:cs="Arial"/>
        </w:rPr>
        <w:t xml:space="preserve"> metodologiji zasnovanoj na reviziji sistema</w:t>
      </w:r>
      <w:r w:rsidRPr="00BE296D">
        <w:rPr>
          <w:rStyle w:val="normalchar"/>
          <w:rFonts w:ascii="Arial" w:hAnsi="Arial" w:cs="Arial"/>
        </w:rPr>
        <w:t>.</w:t>
      </w:r>
    </w:p>
    <w:p w:rsidR="00C16937" w:rsidRPr="00BE296D" w:rsidRDefault="00C16937" w:rsidP="00416751">
      <w:pPr>
        <w:pStyle w:val="Normal1"/>
        <w:spacing w:before="0" w:beforeAutospacing="0" w:after="0" w:afterAutospacing="0" w:line="276" w:lineRule="auto"/>
        <w:ind w:firstLine="708"/>
        <w:jc w:val="both"/>
        <w:rPr>
          <w:rStyle w:val="normalchar"/>
          <w:rFonts w:ascii="Arial" w:hAnsi="Arial" w:cs="Arial"/>
        </w:rPr>
      </w:pPr>
    </w:p>
    <w:p w:rsidR="00FF164B" w:rsidRPr="00BE296D" w:rsidRDefault="00FF164B" w:rsidP="00F94E27">
      <w:pPr>
        <w:pStyle w:val="Normal1"/>
        <w:spacing w:before="0" w:beforeAutospacing="0" w:after="0" w:afterAutospacing="0" w:line="276" w:lineRule="auto"/>
        <w:jc w:val="both"/>
        <w:rPr>
          <w:rStyle w:val="normalchar"/>
          <w:rFonts w:ascii="Arial" w:hAnsi="Arial" w:cs="Arial"/>
        </w:rPr>
      </w:pPr>
      <w:r w:rsidRPr="00BE296D">
        <w:rPr>
          <w:rStyle w:val="normalchar"/>
          <w:rFonts w:ascii="Arial" w:hAnsi="Arial" w:cs="Arial"/>
        </w:rPr>
        <w:tab/>
      </w:r>
    </w:p>
    <w:p w:rsidR="005103BE" w:rsidRDefault="005103BE" w:rsidP="00416751">
      <w:pPr>
        <w:pStyle w:val="Normal1"/>
        <w:spacing w:before="0" w:beforeAutospacing="0" w:after="0" w:afterAutospacing="0" w:line="276" w:lineRule="auto"/>
        <w:jc w:val="center"/>
        <w:rPr>
          <w:rStyle w:val="normalchar"/>
          <w:rFonts w:ascii="Arial" w:hAnsi="Arial" w:cs="Arial"/>
        </w:rPr>
      </w:pPr>
      <w:r>
        <w:rPr>
          <w:rStyle w:val="normalchar"/>
          <w:rFonts w:ascii="Arial" w:hAnsi="Arial" w:cs="Arial"/>
        </w:rPr>
        <w:t>Rješenje o oslobađanju</w:t>
      </w:r>
    </w:p>
    <w:p w:rsidR="005103BE" w:rsidRDefault="005103BE" w:rsidP="00416751">
      <w:pPr>
        <w:pStyle w:val="Normal1"/>
        <w:spacing w:before="0" w:beforeAutospacing="0" w:after="0" w:afterAutospacing="0" w:line="276" w:lineRule="auto"/>
        <w:jc w:val="center"/>
        <w:rPr>
          <w:rStyle w:val="normalchar"/>
          <w:rFonts w:ascii="Arial" w:hAnsi="Arial" w:cs="Arial"/>
        </w:rPr>
      </w:pPr>
    </w:p>
    <w:p w:rsidR="00416751" w:rsidRPr="00BE296D" w:rsidRDefault="00B96534" w:rsidP="00263A10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</w:rPr>
      </w:pPr>
      <w:r w:rsidRPr="00BE296D">
        <w:rPr>
          <w:rStyle w:val="normalchar"/>
          <w:rFonts w:ascii="Arial" w:hAnsi="Arial" w:cs="Arial"/>
        </w:rPr>
        <w:t>Član 2</w:t>
      </w:r>
      <w:r w:rsidR="005103BE">
        <w:rPr>
          <w:rStyle w:val="normalchar"/>
          <w:rFonts w:ascii="Arial" w:hAnsi="Arial" w:cs="Arial"/>
        </w:rPr>
        <w:t>4</w:t>
      </w:r>
    </w:p>
    <w:p w:rsidR="00416751" w:rsidRPr="00BE296D" w:rsidRDefault="00416751" w:rsidP="00263A10">
      <w:pPr>
        <w:pStyle w:val="Normal1"/>
        <w:spacing w:before="0" w:beforeAutospacing="0" w:after="0" w:afterAutospacing="0"/>
        <w:ind w:firstLine="708"/>
        <w:jc w:val="both"/>
        <w:rPr>
          <w:rStyle w:val="normalchar"/>
          <w:rFonts w:ascii="Arial" w:hAnsi="Arial" w:cs="Arial"/>
        </w:rPr>
      </w:pPr>
    </w:p>
    <w:p w:rsidR="00416751" w:rsidRDefault="00287AF5" w:rsidP="00D319E2">
      <w:pPr>
        <w:pStyle w:val="Normal1"/>
        <w:spacing w:before="0" w:beforeAutospacing="0" w:after="0" w:afterAutospacing="0" w:line="276" w:lineRule="auto"/>
        <w:ind w:firstLine="708"/>
        <w:jc w:val="both"/>
        <w:rPr>
          <w:rStyle w:val="normalchar"/>
          <w:rFonts w:ascii="Arial" w:hAnsi="Arial" w:cs="Arial"/>
        </w:rPr>
      </w:pPr>
      <w:r w:rsidRPr="00BE296D">
        <w:rPr>
          <w:rStyle w:val="normalchar"/>
          <w:rFonts w:ascii="Arial" w:hAnsi="Arial" w:cs="Arial"/>
        </w:rPr>
        <w:t xml:space="preserve">O </w:t>
      </w:r>
      <w:r w:rsidR="00DF6C0C" w:rsidRPr="00BE296D">
        <w:rPr>
          <w:rStyle w:val="normalchar"/>
          <w:rFonts w:ascii="Arial" w:hAnsi="Arial" w:cs="Arial"/>
        </w:rPr>
        <w:t>oslobađanju</w:t>
      </w:r>
      <w:r w:rsidRPr="00BE296D">
        <w:rPr>
          <w:rStyle w:val="normalchar"/>
          <w:rFonts w:ascii="Arial" w:hAnsi="Arial" w:cs="Arial"/>
        </w:rPr>
        <w:t xml:space="preserve"> od polaganja pismenog </w:t>
      </w:r>
      <w:r w:rsidR="0092703C" w:rsidRPr="00BE296D">
        <w:rPr>
          <w:rStyle w:val="normalchar"/>
          <w:rFonts w:ascii="Arial" w:hAnsi="Arial" w:cs="Arial"/>
        </w:rPr>
        <w:t xml:space="preserve">odnosno usmenog </w:t>
      </w:r>
      <w:r w:rsidRPr="00BE296D">
        <w:rPr>
          <w:rStyle w:val="normalchar"/>
          <w:rFonts w:ascii="Arial" w:hAnsi="Arial" w:cs="Arial"/>
        </w:rPr>
        <w:t>dijela</w:t>
      </w:r>
      <w:r w:rsidR="0092703C" w:rsidRPr="00BE296D">
        <w:rPr>
          <w:rStyle w:val="normalchar"/>
          <w:rFonts w:ascii="Arial" w:hAnsi="Arial" w:cs="Arial"/>
        </w:rPr>
        <w:t xml:space="preserve"> </w:t>
      </w:r>
      <w:r w:rsidRPr="00BE296D">
        <w:rPr>
          <w:rStyle w:val="normalchar"/>
          <w:rFonts w:ascii="Arial" w:hAnsi="Arial" w:cs="Arial"/>
        </w:rPr>
        <w:t xml:space="preserve">ispita za sticanje zvanja ovlašćenog </w:t>
      </w:r>
      <w:r w:rsidR="00F026C9" w:rsidRPr="00BE296D">
        <w:rPr>
          <w:rStyle w:val="normalchar"/>
          <w:rFonts w:ascii="Arial" w:hAnsi="Arial" w:cs="Arial"/>
        </w:rPr>
        <w:t xml:space="preserve">unutrašnjeg </w:t>
      </w:r>
      <w:r w:rsidRPr="00BE296D">
        <w:rPr>
          <w:rStyle w:val="normalchar"/>
          <w:rFonts w:ascii="Arial" w:hAnsi="Arial" w:cs="Arial"/>
        </w:rPr>
        <w:t>revizo</w:t>
      </w:r>
      <w:r w:rsidR="00A44569" w:rsidRPr="00BE296D">
        <w:rPr>
          <w:rStyle w:val="normalchar"/>
          <w:rFonts w:ascii="Arial" w:hAnsi="Arial" w:cs="Arial"/>
        </w:rPr>
        <w:t xml:space="preserve">ra, Ministarstvo izdaje </w:t>
      </w:r>
      <w:r w:rsidR="00F026C9" w:rsidRPr="00BE296D">
        <w:rPr>
          <w:rStyle w:val="normalchar"/>
          <w:rFonts w:ascii="Arial" w:hAnsi="Arial" w:cs="Arial"/>
        </w:rPr>
        <w:t>rješenje</w:t>
      </w:r>
      <w:r w:rsidR="00A44569" w:rsidRPr="00BE296D">
        <w:rPr>
          <w:rStyle w:val="normalchar"/>
          <w:rFonts w:ascii="Arial" w:hAnsi="Arial" w:cs="Arial"/>
        </w:rPr>
        <w:t xml:space="preserve"> u roku od </w:t>
      </w:r>
      <w:r w:rsidR="00F026C9" w:rsidRPr="00BE296D">
        <w:rPr>
          <w:rStyle w:val="CommentReference"/>
          <w:rFonts w:ascii="Arial" w:eastAsia="Calibri" w:hAnsi="Arial" w:cs="Arial"/>
          <w:sz w:val="24"/>
          <w:szCs w:val="24"/>
          <w:lang w:eastAsia="en-US"/>
        </w:rPr>
        <w:t>30</w:t>
      </w:r>
      <w:r w:rsidR="00F026C9" w:rsidRPr="00BE296D">
        <w:rPr>
          <w:rStyle w:val="CommentReference"/>
          <w:rFonts w:ascii="Calibri" w:eastAsia="Calibri" w:hAnsi="Calibri"/>
          <w:lang w:eastAsia="en-US"/>
        </w:rPr>
        <w:t xml:space="preserve"> </w:t>
      </w:r>
      <w:r w:rsidR="00A44569" w:rsidRPr="00BE296D">
        <w:rPr>
          <w:rStyle w:val="normalchar"/>
          <w:rFonts w:ascii="Arial" w:hAnsi="Arial" w:cs="Arial"/>
        </w:rPr>
        <w:t>dana od dana podnošenja zahtjeva</w:t>
      </w:r>
      <w:r w:rsidR="00AA3A56" w:rsidRPr="00BE296D">
        <w:rPr>
          <w:rStyle w:val="normalchar"/>
          <w:rFonts w:ascii="Arial" w:hAnsi="Arial" w:cs="Arial"/>
        </w:rPr>
        <w:t xml:space="preserve"> iz člana 2</w:t>
      </w:r>
      <w:r w:rsidR="005103BE">
        <w:rPr>
          <w:rStyle w:val="normalchar"/>
          <w:rFonts w:ascii="Arial" w:hAnsi="Arial" w:cs="Arial"/>
        </w:rPr>
        <w:t>3</w:t>
      </w:r>
      <w:r w:rsidR="00AA3A56" w:rsidRPr="00BE296D">
        <w:rPr>
          <w:rStyle w:val="normalchar"/>
          <w:rFonts w:ascii="Arial" w:hAnsi="Arial" w:cs="Arial"/>
        </w:rPr>
        <w:t xml:space="preserve"> ovog pravilnika</w:t>
      </w:r>
      <w:r w:rsidR="00A44569" w:rsidRPr="00BE296D">
        <w:rPr>
          <w:rStyle w:val="normalchar"/>
          <w:rFonts w:ascii="Arial" w:hAnsi="Arial" w:cs="Arial"/>
        </w:rPr>
        <w:t>.</w:t>
      </w:r>
    </w:p>
    <w:p w:rsidR="00263A10" w:rsidRDefault="00263A10" w:rsidP="00D319E2">
      <w:pPr>
        <w:pStyle w:val="Normal1"/>
        <w:spacing w:before="0" w:beforeAutospacing="0" w:after="0" w:afterAutospacing="0" w:line="276" w:lineRule="auto"/>
        <w:jc w:val="both"/>
        <w:rPr>
          <w:rStyle w:val="normalchar"/>
          <w:rFonts w:ascii="Arial" w:hAnsi="Arial" w:cs="Arial"/>
        </w:rPr>
      </w:pPr>
    </w:p>
    <w:p w:rsidR="00263A10" w:rsidRDefault="00263A10" w:rsidP="00D319E2">
      <w:pPr>
        <w:pStyle w:val="Normal1"/>
        <w:spacing w:before="0" w:beforeAutospacing="0" w:after="0" w:afterAutospacing="0" w:line="276" w:lineRule="auto"/>
        <w:jc w:val="both"/>
        <w:rPr>
          <w:rStyle w:val="normalchar"/>
          <w:rFonts w:ascii="Arial" w:hAnsi="Arial" w:cs="Arial"/>
        </w:rPr>
      </w:pPr>
    </w:p>
    <w:p w:rsidR="00D319E2" w:rsidRDefault="00D319E2" w:rsidP="00D319E2">
      <w:pPr>
        <w:pStyle w:val="Normal1"/>
        <w:spacing w:before="0" w:beforeAutospacing="0" w:after="200" w:afterAutospacing="0" w:line="276" w:lineRule="auto"/>
        <w:jc w:val="center"/>
        <w:rPr>
          <w:rStyle w:val="normalchar"/>
          <w:rFonts w:ascii="Arial" w:hAnsi="Arial" w:cs="Arial"/>
        </w:rPr>
      </w:pPr>
    </w:p>
    <w:p w:rsidR="00D319E2" w:rsidRDefault="00D319E2" w:rsidP="004F19BE">
      <w:pPr>
        <w:pStyle w:val="Normal1"/>
        <w:spacing w:before="0" w:beforeAutospacing="0" w:after="200" w:afterAutospacing="0" w:line="260" w:lineRule="atLeast"/>
        <w:jc w:val="center"/>
        <w:rPr>
          <w:rStyle w:val="normalchar"/>
          <w:rFonts w:ascii="Arial" w:hAnsi="Arial" w:cs="Arial"/>
        </w:rPr>
      </w:pPr>
    </w:p>
    <w:p w:rsidR="00F66186" w:rsidRPr="00BE296D" w:rsidRDefault="008A2992" w:rsidP="004F19BE">
      <w:pPr>
        <w:pStyle w:val="Normal1"/>
        <w:spacing w:before="0" w:beforeAutospacing="0" w:after="200" w:afterAutospacing="0" w:line="260" w:lineRule="atLeast"/>
        <w:jc w:val="center"/>
        <w:rPr>
          <w:rStyle w:val="normalchar"/>
          <w:rFonts w:ascii="Arial" w:hAnsi="Arial" w:cs="Arial"/>
        </w:rPr>
      </w:pPr>
      <w:r w:rsidRPr="00BE296D">
        <w:rPr>
          <w:rStyle w:val="normalchar"/>
          <w:rFonts w:ascii="Arial" w:hAnsi="Arial" w:cs="Arial"/>
        </w:rPr>
        <w:lastRenderedPageBreak/>
        <w:t>Prestanak važenja</w:t>
      </w:r>
    </w:p>
    <w:p w:rsidR="008F214C" w:rsidRPr="00BE296D" w:rsidRDefault="008F214C" w:rsidP="004F19BE">
      <w:pPr>
        <w:pStyle w:val="Normal1"/>
        <w:spacing w:before="0" w:beforeAutospacing="0" w:after="200" w:afterAutospacing="0" w:line="260" w:lineRule="atLeast"/>
        <w:jc w:val="center"/>
        <w:rPr>
          <w:rStyle w:val="normalchar"/>
          <w:rFonts w:ascii="Arial" w:hAnsi="Arial" w:cs="Arial"/>
        </w:rPr>
      </w:pPr>
      <w:r w:rsidRPr="00BE296D">
        <w:rPr>
          <w:rStyle w:val="normalchar"/>
          <w:rFonts w:ascii="Arial" w:hAnsi="Arial" w:cs="Arial"/>
        </w:rPr>
        <w:t>Član</w:t>
      </w:r>
      <w:r w:rsidRPr="00BE296D">
        <w:rPr>
          <w:rStyle w:val="apple-converted-space"/>
          <w:rFonts w:ascii="Arial" w:hAnsi="Arial" w:cs="Arial"/>
        </w:rPr>
        <w:t> </w:t>
      </w:r>
      <w:r w:rsidR="00B96534" w:rsidRPr="00BE296D">
        <w:rPr>
          <w:rStyle w:val="normalchar"/>
          <w:rFonts w:ascii="Arial" w:hAnsi="Arial" w:cs="Arial"/>
        </w:rPr>
        <w:t>2</w:t>
      </w:r>
      <w:r w:rsidR="005103BE">
        <w:rPr>
          <w:rStyle w:val="normalchar"/>
          <w:rFonts w:ascii="Arial" w:hAnsi="Arial" w:cs="Arial"/>
        </w:rPr>
        <w:t>5</w:t>
      </w:r>
    </w:p>
    <w:p w:rsidR="008C5A19" w:rsidRPr="00BE296D" w:rsidRDefault="00806490" w:rsidP="00D319E2">
      <w:pPr>
        <w:pStyle w:val="Normal1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E296D">
        <w:rPr>
          <w:rStyle w:val="normalchar"/>
          <w:rFonts w:ascii="Arial" w:hAnsi="Arial" w:cs="Arial"/>
          <w:color w:val="000000"/>
        </w:rPr>
        <w:t xml:space="preserve">  </w:t>
      </w:r>
      <w:r w:rsidR="008A2992" w:rsidRPr="00BE296D">
        <w:rPr>
          <w:rStyle w:val="normalchar"/>
          <w:rFonts w:ascii="Arial" w:hAnsi="Arial" w:cs="Arial"/>
          <w:color w:val="000000"/>
        </w:rPr>
        <w:tab/>
      </w:r>
      <w:r w:rsidR="00F42369" w:rsidRPr="00BE296D">
        <w:rPr>
          <w:rStyle w:val="normalchar"/>
          <w:rFonts w:ascii="Arial" w:hAnsi="Arial" w:cs="Arial"/>
          <w:color w:val="000000"/>
        </w:rPr>
        <w:t>Danom s</w:t>
      </w:r>
      <w:r w:rsidR="00A14CB9" w:rsidRPr="00BE296D">
        <w:rPr>
          <w:rStyle w:val="normalchar"/>
          <w:rFonts w:ascii="Arial" w:hAnsi="Arial" w:cs="Arial"/>
          <w:color w:val="000000"/>
        </w:rPr>
        <w:t>tupanj</w:t>
      </w:r>
      <w:r w:rsidR="00F42369" w:rsidRPr="00BE296D">
        <w:rPr>
          <w:rStyle w:val="normalchar"/>
          <w:rFonts w:ascii="Arial" w:hAnsi="Arial" w:cs="Arial"/>
          <w:color w:val="000000"/>
        </w:rPr>
        <w:t>a</w:t>
      </w:r>
      <w:r w:rsidR="00A14CB9" w:rsidRPr="00BE296D">
        <w:rPr>
          <w:rStyle w:val="normalchar"/>
          <w:rFonts w:ascii="Arial" w:hAnsi="Arial" w:cs="Arial"/>
          <w:color w:val="000000"/>
        </w:rPr>
        <w:t xml:space="preserve"> na snagu ovog pravilnika prestaje da važi Pravilnik </w:t>
      </w:r>
      <w:r w:rsidR="00A14CB9" w:rsidRPr="00BE296D">
        <w:rPr>
          <w:rStyle w:val="normalchar"/>
          <w:rFonts w:ascii="Arial" w:hAnsi="Arial" w:cs="Arial"/>
          <w:bCs/>
          <w:color w:val="000000"/>
        </w:rPr>
        <w:t>o programu i načinu polaganja ispita za ovlašćenog unutrašnjeg revizora u javnom sektoru</w:t>
      </w:r>
      <w:r w:rsidR="008C5A19" w:rsidRPr="00BE296D">
        <w:rPr>
          <w:rStyle w:val="normalchar"/>
          <w:rFonts w:ascii="Arial" w:hAnsi="Arial" w:cs="Arial"/>
          <w:bCs/>
          <w:color w:val="000000"/>
        </w:rPr>
        <w:t xml:space="preserve"> (</w:t>
      </w:r>
      <w:r w:rsidR="008C5A19" w:rsidRPr="00BE296D">
        <w:rPr>
          <w:rStyle w:val="normalchar"/>
          <w:rFonts w:ascii="Arial" w:hAnsi="Arial" w:cs="Arial"/>
          <w:color w:val="000000"/>
        </w:rPr>
        <w:t>„Službeni list CG“, broj 63/11).</w:t>
      </w:r>
      <w:r w:rsidR="008C5A19" w:rsidRPr="00BE296D">
        <w:rPr>
          <w:rFonts w:ascii="Calibri" w:hAnsi="Calibri" w:cs="Calibri"/>
          <w:color w:val="000000"/>
          <w:sz w:val="22"/>
          <w:szCs w:val="22"/>
        </w:rPr>
        <w:t> </w:t>
      </w:r>
    </w:p>
    <w:p w:rsidR="00476BAD" w:rsidRPr="00BE296D" w:rsidRDefault="008C5A19" w:rsidP="00D319E2">
      <w:pPr>
        <w:pStyle w:val="Normal1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E296D">
        <w:rPr>
          <w:rStyle w:val="normalchar"/>
          <w:rFonts w:ascii="Arial" w:hAnsi="Arial" w:cs="Arial"/>
          <w:bCs/>
          <w:color w:val="000000"/>
        </w:rPr>
        <w:t xml:space="preserve"> </w:t>
      </w:r>
      <w:r w:rsidR="003C425E" w:rsidRPr="00BE296D">
        <w:rPr>
          <w:rStyle w:val="normalchar"/>
          <w:rFonts w:ascii="Arial" w:hAnsi="Arial" w:cs="Arial"/>
          <w:bCs/>
          <w:color w:val="000000"/>
        </w:rPr>
        <w:t>.</w:t>
      </w:r>
    </w:p>
    <w:p w:rsidR="008A2992" w:rsidRDefault="008A2992" w:rsidP="007773F2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  <w:color w:val="000000"/>
        </w:rPr>
      </w:pPr>
      <w:r w:rsidRPr="00BE296D">
        <w:rPr>
          <w:rStyle w:val="normalchar"/>
          <w:rFonts w:ascii="Arial" w:hAnsi="Arial" w:cs="Arial"/>
          <w:color w:val="000000"/>
        </w:rPr>
        <w:t>Stupanje na snagu</w:t>
      </w:r>
    </w:p>
    <w:p w:rsidR="008A2992" w:rsidRDefault="008A2992" w:rsidP="007773F2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  <w:color w:val="000000"/>
        </w:rPr>
      </w:pPr>
    </w:p>
    <w:p w:rsidR="00A14CB9" w:rsidRDefault="00A14CB9" w:rsidP="007773F2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  <w:color w:val="000000"/>
        </w:rPr>
      </w:pPr>
      <w:r>
        <w:rPr>
          <w:rStyle w:val="normalchar"/>
          <w:rFonts w:ascii="Arial" w:hAnsi="Arial" w:cs="Arial"/>
          <w:color w:val="000000"/>
        </w:rPr>
        <w:t>Član</w:t>
      </w:r>
      <w:r>
        <w:rPr>
          <w:rStyle w:val="apple-converted-space"/>
          <w:rFonts w:ascii="Arial" w:hAnsi="Arial" w:cs="Arial"/>
          <w:color w:val="000000"/>
        </w:rPr>
        <w:t> </w:t>
      </w:r>
      <w:r w:rsidR="005103BE">
        <w:rPr>
          <w:rStyle w:val="normalchar"/>
          <w:rFonts w:ascii="Arial" w:hAnsi="Arial" w:cs="Arial"/>
          <w:color w:val="000000"/>
        </w:rPr>
        <w:t>26</w:t>
      </w:r>
    </w:p>
    <w:p w:rsidR="000C509D" w:rsidRDefault="000C509D" w:rsidP="007773F2">
      <w:pPr>
        <w:pStyle w:val="Normal1"/>
        <w:spacing w:before="0" w:beforeAutospacing="0" w:after="0" w:afterAutospacing="0"/>
        <w:jc w:val="center"/>
        <w:rPr>
          <w:rStyle w:val="normalchar"/>
          <w:rFonts w:ascii="Arial" w:hAnsi="Arial" w:cs="Arial"/>
          <w:color w:val="000000"/>
        </w:rPr>
      </w:pPr>
    </w:p>
    <w:p w:rsidR="008F214C" w:rsidRDefault="008F214C" w:rsidP="007773F2">
      <w:pPr>
        <w:pStyle w:val="Normal1"/>
        <w:spacing w:before="0" w:beforeAutospacing="0" w:after="20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Arial" w:hAnsi="Arial" w:cs="Arial"/>
          <w:color w:val="000000"/>
        </w:rPr>
        <w:t> </w:t>
      </w:r>
      <w:r>
        <w:rPr>
          <w:rStyle w:val="apple-converted-space"/>
          <w:rFonts w:ascii="Arial" w:hAnsi="Arial" w:cs="Arial"/>
          <w:color w:val="000000"/>
        </w:rPr>
        <w:t> </w:t>
      </w:r>
      <w:r w:rsidR="008A2992">
        <w:rPr>
          <w:rStyle w:val="apple-converted-space"/>
          <w:rFonts w:ascii="Arial" w:hAnsi="Arial" w:cs="Arial"/>
          <w:color w:val="000000"/>
        </w:rPr>
        <w:tab/>
      </w:r>
      <w:r>
        <w:rPr>
          <w:rStyle w:val="normalchar"/>
          <w:rFonts w:ascii="Arial" w:hAnsi="Arial" w:cs="Arial"/>
          <w:color w:val="000000"/>
        </w:rPr>
        <w:t>Ovaj pravilnik stupa na snagu osmog dana od dana objavljivanja u „Službenom listu Crne Gore“.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8F214C" w:rsidRDefault="008F214C" w:rsidP="008F214C">
      <w:pPr>
        <w:pStyle w:val="Normal1"/>
        <w:spacing w:before="0" w:beforeAutospacing="0" w:after="200" w:afterAutospacing="0" w:line="2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Arial" w:hAnsi="Arial" w:cs="Arial"/>
          <w:color w:val="000000"/>
        </w:rPr>
        <w:t>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normalchar"/>
          <w:rFonts w:ascii="Arial" w:hAnsi="Arial" w:cs="Arial"/>
          <w:color w:val="000000"/>
        </w:rPr>
        <w:t>Broj:05-</w:t>
      </w:r>
      <w:r w:rsidR="001120AD">
        <w:rPr>
          <w:rStyle w:val="normalchar"/>
          <w:rFonts w:ascii="Arial" w:hAnsi="Arial" w:cs="Arial"/>
          <w:color w:val="000000"/>
        </w:rPr>
        <w:t>6910</w:t>
      </w:r>
    </w:p>
    <w:p w:rsidR="008F214C" w:rsidRDefault="008F214C" w:rsidP="008F214C">
      <w:pPr>
        <w:pStyle w:val="Normal1"/>
        <w:spacing w:before="0" w:beforeAutospacing="0" w:after="200" w:afterAutospacing="0" w:line="260" w:lineRule="atLeast"/>
        <w:jc w:val="both"/>
        <w:rPr>
          <w:rStyle w:val="normalchar"/>
          <w:rFonts w:ascii="Arial" w:hAnsi="Arial" w:cs="Arial"/>
          <w:color w:val="000000"/>
        </w:rPr>
      </w:pPr>
      <w:r>
        <w:rPr>
          <w:rStyle w:val="normalchar"/>
          <w:rFonts w:ascii="Arial" w:hAnsi="Arial" w:cs="Arial"/>
          <w:color w:val="000000"/>
        </w:rPr>
        <w:t>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normalchar"/>
          <w:rFonts w:ascii="Arial" w:hAnsi="Arial" w:cs="Arial"/>
          <w:color w:val="000000"/>
        </w:rPr>
        <w:t>Podgorica,</w:t>
      </w:r>
      <w:r w:rsidR="001120AD">
        <w:rPr>
          <w:rStyle w:val="normalchar"/>
          <w:rFonts w:ascii="Arial" w:hAnsi="Arial" w:cs="Arial"/>
          <w:color w:val="000000"/>
        </w:rPr>
        <w:t xml:space="preserve"> 04.06.</w:t>
      </w:r>
      <w:r>
        <w:rPr>
          <w:rStyle w:val="normalchar"/>
          <w:rFonts w:ascii="Arial" w:hAnsi="Arial" w:cs="Arial"/>
          <w:color w:val="000000"/>
        </w:rPr>
        <w:t>2015. godine</w:t>
      </w:r>
    </w:p>
    <w:p w:rsidR="007C36CB" w:rsidRDefault="007C36CB" w:rsidP="008F214C">
      <w:pPr>
        <w:pStyle w:val="Normal1"/>
        <w:spacing w:before="0" w:beforeAutospacing="0" w:after="200" w:afterAutospacing="0" w:line="260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F214C" w:rsidRPr="000969C4" w:rsidRDefault="001120AD" w:rsidP="001120AD">
      <w:pPr>
        <w:pStyle w:val="Normal1"/>
        <w:spacing w:before="0" w:beforeAutospacing="0" w:after="200" w:afterAutospacing="0" w:line="260" w:lineRule="atLeast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normalchar"/>
          <w:rFonts w:ascii="Arial" w:hAnsi="Arial" w:cs="Arial"/>
          <w:b/>
          <w:color w:val="000000"/>
        </w:rPr>
        <w:t xml:space="preserve">                                                                                               </w:t>
      </w:r>
      <w:r w:rsidR="004F19BE" w:rsidRPr="000969C4">
        <w:rPr>
          <w:rStyle w:val="normalchar"/>
          <w:rFonts w:ascii="Arial" w:hAnsi="Arial" w:cs="Arial"/>
          <w:b/>
          <w:color w:val="000000"/>
        </w:rPr>
        <w:t>MINISTAR</w:t>
      </w:r>
    </w:p>
    <w:p w:rsidR="008F214C" w:rsidRDefault="008F79F6" w:rsidP="008F79F6">
      <w:pPr>
        <w:pStyle w:val="Normal1"/>
        <w:spacing w:before="0" w:beforeAutospacing="0" w:after="200" w:afterAutospacing="0" w:line="260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Arial" w:hAnsi="Arial" w:cs="Arial"/>
          <w:b/>
          <w:color w:val="000000"/>
        </w:rPr>
        <w:t xml:space="preserve">                                                                                                </w:t>
      </w:r>
      <w:r w:rsidR="008F214C" w:rsidRPr="00E276AF">
        <w:rPr>
          <w:rStyle w:val="normalchar"/>
          <w:rFonts w:ascii="Arial" w:hAnsi="Arial" w:cs="Arial"/>
          <w:b/>
          <w:color w:val="000000"/>
        </w:rPr>
        <w:t>dr</w:t>
      </w:r>
      <w:r w:rsidR="008F214C">
        <w:rPr>
          <w:rStyle w:val="apple-converted-space"/>
          <w:rFonts w:ascii="Arial" w:hAnsi="Arial" w:cs="Arial"/>
          <w:color w:val="000000"/>
        </w:rPr>
        <w:t> </w:t>
      </w:r>
      <w:r w:rsidR="008F214C">
        <w:rPr>
          <w:rStyle w:val="normalchar"/>
          <w:rFonts w:ascii="Arial" w:hAnsi="Arial" w:cs="Arial"/>
          <w:b/>
          <w:bCs/>
          <w:color w:val="000000"/>
        </w:rPr>
        <w:t>Radoje Žugić</w:t>
      </w:r>
    </w:p>
    <w:p w:rsidR="008F214C" w:rsidRDefault="008F214C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  <w:r w:rsidR="005A0CC6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  </w:t>
      </w:r>
    </w:p>
    <w:p w:rsidR="00BD1E09" w:rsidRDefault="00BD1E09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</w:p>
    <w:p w:rsidR="00BD1E09" w:rsidRDefault="00BD1E09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</w:p>
    <w:p w:rsidR="00BD1E09" w:rsidRDefault="00BD1E09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</w:p>
    <w:p w:rsidR="000C3141" w:rsidRDefault="000C3141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</w:p>
    <w:p w:rsidR="000C3141" w:rsidRDefault="000C3141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</w:p>
    <w:p w:rsidR="000C3141" w:rsidRDefault="000C3141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</w:p>
    <w:p w:rsidR="00A141E4" w:rsidRDefault="00A141E4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</w:p>
    <w:p w:rsidR="00A141E4" w:rsidRDefault="00A141E4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</w:p>
    <w:p w:rsidR="00A141E4" w:rsidRDefault="00A141E4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</w:p>
    <w:p w:rsidR="00A141E4" w:rsidRDefault="00A141E4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</w:p>
    <w:p w:rsidR="00A141E4" w:rsidRDefault="00A141E4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</w:p>
    <w:p w:rsidR="00E26F44" w:rsidRDefault="00E26F44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</w:p>
    <w:p w:rsidR="00E26F44" w:rsidRDefault="00E26F44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</w:p>
    <w:p w:rsidR="00E26F44" w:rsidRDefault="00E26F44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</w:p>
    <w:p w:rsidR="00E26F44" w:rsidRDefault="00E26F44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</w:p>
    <w:p w:rsidR="00A141E4" w:rsidRDefault="00A141E4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</w:p>
    <w:p w:rsidR="002F0D42" w:rsidRDefault="002F0D42" w:rsidP="008F214C">
      <w:pPr>
        <w:pStyle w:val="Normal1"/>
        <w:spacing w:before="0" w:beforeAutospacing="0" w:after="200" w:afterAutospacing="0" w:line="260" w:lineRule="atLeast"/>
        <w:jc w:val="right"/>
        <w:rPr>
          <w:rStyle w:val="normalchar"/>
          <w:rFonts w:ascii="Arial" w:hAnsi="Arial" w:cs="Arial"/>
          <w:b/>
          <w:bCs/>
        </w:rPr>
      </w:pPr>
    </w:p>
    <w:p w:rsidR="002F0D42" w:rsidRDefault="002F0D42" w:rsidP="008F214C">
      <w:pPr>
        <w:pStyle w:val="Normal1"/>
        <w:spacing w:before="0" w:beforeAutospacing="0" w:after="200" w:afterAutospacing="0" w:line="260" w:lineRule="atLeast"/>
        <w:jc w:val="right"/>
        <w:rPr>
          <w:rStyle w:val="normalchar"/>
          <w:rFonts w:ascii="Arial" w:hAnsi="Arial" w:cs="Arial"/>
          <w:b/>
          <w:bCs/>
        </w:rPr>
      </w:pPr>
    </w:p>
    <w:p w:rsidR="002F0D42" w:rsidRDefault="002F0D42" w:rsidP="008F214C">
      <w:pPr>
        <w:pStyle w:val="Normal1"/>
        <w:spacing w:before="0" w:beforeAutospacing="0" w:after="200" w:afterAutospacing="0" w:line="260" w:lineRule="atLeast"/>
        <w:jc w:val="right"/>
        <w:rPr>
          <w:rStyle w:val="normalchar"/>
          <w:rFonts w:ascii="Arial" w:hAnsi="Arial" w:cs="Arial"/>
          <w:b/>
          <w:bCs/>
        </w:rPr>
      </w:pPr>
    </w:p>
    <w:p w:rsidR="002F0D42" w:rsidRDefault="002F0D42" w:rsidP="008F214C">
      <w:pPr>
        <w:pStyle w:val="Normal1"/>
        <w:spacing w:before="0" w:beforeAutospacing="0" w:after="200" w:afterAutospacing="0" w:line="260" w:lineRule="atLeast"/>
        <w:jc w:val="right"/>
        <w:rPr>
          <w:rStyle w:val="normalchar"/>
          <w:rFonts w:ascii="Arial" w:hAnsi="Arial" w:cs="Arial"/>
          <w:b/>
          <w:bCs/>
        </w:rPr>
      </w:pPr>
    </w:p>
    <w:p w:rsidR="008F214C" w:rsidRPr="00EC7252" w:rsidRDefault="008F214C" w:rsidP="008F214C">
      <w:pPr>
        <w:pStyle w:val="Normal1"/>
        <w:spacing w:before="0" w:beforeAutospacing="0" w:after="200" w:afterAutospacing="0" w:line="260" w:lineRule="atLeast"/>
        <w:jc w:val="right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  <w:b/>
          <w:bCs/>
        </w:rPr>
        <w:t>PRILOG</w:t>
      </w:r>
      <w:r w:rsidR="00A141E4">
        <w:rPr>
          <w:rStyle w:val="normalchar"/>
          <w:rFonts w:ascii="Arial" w:hAnsi="Arial" w:cs="Arial"/>
          <w:b/>
          <w:bCs/>
        </w:rPr>
        <w:t xml:space="preserve"> 1</w:t>
      </w:r>
    </w:p>
    <w:p w:rsidR="001501B5" w:rsidRPr="00EC7252" w:rsidRDefault="008F214C" w:rsidP="00651A80">
      <w:pPr>
        <w:pStyle w:val="Normal1"/>
        <w:spacing w:before="0" w:beforeAutospacing="0" w:after="200" w:afterAutospacing="0" w:line="260" w:lineRule="atLeast"/>
        <w:jc w:val="center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  <w:b/>
          <w:bCs/>
        </w:rPr>
        <w:t>PROGRAM</w:t>
      </w:r>
      <w:r w:rsidRPr="00EC7252">
        <w:rPr>
          <w:rStyle w:val="apple-converted-space"/>
          <w:rFonts w:ascii="Arial" w:hAnsi="Arial" w:cs="Arial"/>
          <w:b/>
          <w:bCs/>
        </w:rPr>
        <w:t> </w:t>
      </w:r>
      <w:r w:rsidRPr="00EC7252">
        <w:rPr>
          <w:rStyle w:val="normalchar"/>
          <w:rFonts w:ascii="Arial" w:hAnsi="Arial" w:cs="Arial"/>
          <w:b/>
          <w:bCs/>
        </w:rPr>
        <w:t>POLAGANJA ISPITA ZA  OVLAŠĆENOG UNUTRAŠNJEG REVIZORA</w:t>
      </w:r>
      <w:r w:rsidR="005753A1" w:rsidRPr="00EC7252">
        <w:rPr>
          <w:rStyle w:val="normalchar"/>
          <w:rFonts w:ascii="Arial" w:hAnsi="Arial" w:cs="Arial"/>
          <w:b/>
          <w:bCs/>
        </w:rPr>
        <w:t xml:space="preserve"> U JAVNOM SEKTORU</w:t>
      </w:r>
    </w:p>
    <w:p w:rsidR="008F214C" w:rsidRPr="00EC7252" w:rsidRDefault="008F214C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8F214C" w:rsidRPr="00EC7252" w:rsidRDefault="008F214C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  <w:b/>
          <w:bCs/>
        </w:rPr>
        <w:t>1. Standardi unutrašnje revizije</w:t>
      </w:r>
    </w:p>
    <w:p w:rsidR="008F214C" w:rsidRPr="00EC7252" w:rsidRDefault="008F214C" w:rsidP="008F214C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  1) standardi  karakteristika i standardi izvođenja,</w:t>
      </w:r>
    </w:p>
    <w:p w:rsidR="0004174D" w:rsidRPr="00EC7252" w:rsidRDefault="008F214C" w:rsidP="008F214C">
      <w:pPr>
        <w:pStyle w:val="Normal1"/>
        <w:spacing w:before="0" w:beforeAutospacing="0" w:after="0" w:afterAutospacing="0" w:line="240" w:lineRule="atLeast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  2) </w:t>
      </w:r>
      <w:r w:rsidR="0004174D" w:rsidRPr="00EC7252">
        <w:rPr>
          <w:rStyle w:val="normalchar"/>
          <w:rFonts w:ascii="Arial" w:hAnsi="Arial" w:cs="Arial"/>
        </w:rPr>
        <w:t>etički kodeks unutrašnje revizije,</w:t>
      </w:r>
    </w:p>
    <w:p w:rsidR="0004174D" w:rsidRPr="00EC7252" w:rsidRDefault="008F214C" w:rsidP="008F214C">
      <w:pPr>
        <w:pStyle w:val="Normal1"/>
        <w:spacing w:before="0" w:beforeAutospacing="0" w:after="0" w:afterAutospacing="0" w:line="240" w:lineRule="atLeast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 3)</w:t>
      </w:r>
      <w:r w:rsidR="0004174D" w:rsidRPr="00EC7252">
        <w:rPr>
          <w:rStyle w:val="normalchar"/>
          <w:rFonts w:ascii="Arial" w:hAnsi="Arial" w:cs="Arial"/>
        </w:rPr>
        <w:t xml:space="preserve"> pojam unutrašnje revizije,</w:t>
      </w:r>
    </w:p>
    <w:p w:rsidR="008F214C" w:rsidRPr="00EC7252" w:rsidRDefault="008F214C" w:rsidP="008F214C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 xml:space="preserve">  4) </w:t>
      </w:r>
      <w:r w:rsidR="0004174D" w:rsidRPr="00EC7252">
        <w:rPr>
          <w:rStyle w:val="normalchar"/>
          <w:rFonts w:ascii="Arial" w:hAnsi="Arial" w:cs="Arial"/>
        </w:rPr>
        <w:t>uloga i zadaci unutrašnje revizije,</w:t>
      </w:r>
    </w:p>
    <w:p w:rsidR="008F214C" w:rsidRPr="00EC7252" w:rsidRDefault="008F214C" w:rsidP="008F214C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  5) povelja unutrašnje revizije,</w:t>
      </w:r>
    </w:p>
    <w:p w:rsidR="008F214C" w:rsidRPr="00EC7252" w:rsidRDefault="008F214C" w:rsidP="008F214C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  6) nezavisnost  i objektivnost unutrašnje revizije,</w:t>
      </w:r>
    </w:p>
    <w:p w:rsidR="008F214C" w:rsidRPr="00EC7252" w:rsidRDefault="008F214C" w:rsidP="008F214C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  7)</w:t>
      </w:r>
      <w:r w:rsidRPr="00EC7252">
        <w:rPr>
          <w:rStyle w:val="apple-converted-space"/>
          <w:rFonts w:ascii="Arial" w:hAnsi="Arial" w:cs="Arial"/>
        </w:rPr>
        <w:t> </w:t>
      </w:r>
      <w:r w:rsidRPr="00EC7252">
        <w:rPr>
          <w:rStyle w:val="normalchar"/>
          <w:rFonts w:ascii="Arial" w:hAnsi="Arial" w:cs="Arial"/>
        </w:rPr>
        <w:t>stručnost i dužna profesionalna pažnja,</w:t>
      </w:r>
    </w:p>
    <w:p w:rsidR="008F214C" w:rsidRPr="00EC7252" w:rsidRDefault="008F214C" w:rsidP="008F214C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 xml:space="preserve">  </w:t>
      </w:r>
      <w:r w:rsidR="00203841">
        <w:rPr>
          <w:rStyle w:val="normalchar"/>
          <w:rFonts w:ascii="Arial" w:hAnsi="Arial" w:cs="Arial"/>
        </w:rPr>
        <w:t>8) program obezbjeđenja i unapr</w:t>
      </w:r>
      <w:r w:rsidRPr="00EC7252">
        <w:rPr>
          <w:rStyle w:val="normalchar"/>
          <w:rFonts w:ascii="Arial" w:hAnsi="Arial" w:cs="Arial"/>
        </w:rPr>
        <w:t>jeđenja kvaliteta,</w:t>
      </w:r>
    </w:p>
    <w:p w:rsidR="008F214C" w:rsidRPr="00EC7252" w:rsidRDefault="008F214C" w:rsidP="008F214C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  9) strateško i godišnje planiranje</w:t>
      </w:r>
      <w:r w:rsidR="0004174D" w:rsidRPr="00EC7252">
        <w:rPr>
          <w:rStyle w:val="normalchar"/>
          <w:rFonts w:ascii="Arial" w:hAnsi="Arial" w:cs="Arial"/>
        </w:rPr>
        <w:t xml:space="preserve"> unutrašnje revizije</w:t>
      </w:r>
      <w:r w:rsidRPr="00EC7252">
        <w:rPr>
          <w:rStyle w:val="normalchar"/>
          <w:rFonts w:ascii="Arial" w:hAnsi="Arial" w:cs="Arial"/>
        </w:rPr>
        <w:t>,</w:t>
      </w:r>
    </w:p>
    <w:p w:rsidR="008F214C" w:rsidRPr="00EC7252" w:rsidRDefault="008F214C" w:rsidP="008F214C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10) upravljanje resursima,</w:t>
      </w:r>
    </w:p>
    <w:p w:rsidR="00486D20" w:rsidRPr="00EC7252" w:rsidRDefault="008F214C" w:rsidP="008F214C">
      <w:pPr>
        <w:pStyle w:val="Normal1"/>
        <w:spacing w:before="0" w:beforeAutospacing="0" w:after="0" w:afterAutospacing="0" w:line="240" w:lineRule="atLeast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11) </w:t>
      </w:r>
      <w:r w:rsidR="00486D20" w:rsidRPr="00EC7252">
        <w:rPr>
          <w:rStyle w:val="normalchar"/>
          <w:rFonts w:ascii="Arial" w:hAnsi="Arial" w:cs="Arial"/>
        </w:rPr>
        <w:t>spoljni odnosi</w:t>
      </w:r>
    </w:p>
    <w:p w:rsidR="00486D20" w:rsidRPr="00EC7252" w:rsidRDefault="008F214C" w:rsidP="00486D20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 xml:space="preserve">12) </w:t>
      </w:r>
      <w:r w:rsidR="00486D20" w:rsidRPr="00EC7252">
        <w:rPr>
          <w:rStyle w:val="normalchar"/>
          <w:rFonts w:ascii="Arial" w:hAnsi="Arial" w:cs="Arial"/>
        </w:rPr>
        <w:t>politike prevare,</w:t>
      </w:r>
    </w:p>
    <w:p w:rsidR="00486D20" w:rsidRPr="00EC7252" w:rsidRDefault="00486D20" w:rsidP="00486D20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>13) uspostavljanje unutrašnje revizije u javnom sektoru Crne Gore.</w:t>
      </w:r>
    </w:p>
    <w:p w:rsidR="00486D20" w:rsidRPr="00EC7252" w:rsidRDefault="00486D20" w:rsidP="008F214C">
      <w:pPr>
        <w:pStyle w:val="Normal1"/>
        <w:spacing w:before="0" w:beforeAutospacing="0" w:after="0" w:afterAutospacing="0" w:line="240" w:lineRule="atLeast"/>
        <w:jc w:val="both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 </w:t>
      </w:r>
    </w:p>
    <w:p w:rsidR="008F214C" w:rsidRPr="00EC7252" w:rsidRDefault="008F214C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sz w:val="22"/>
          <w:szCs w:val="22"/>
        </w:rPr>
      </w:pPr>
    </w:p>
    <w:p w:rsidR="008F214C" w:rsidRPr="00EC7252" w:rsidRDefault="008F214C" w:rsidP="008F214C">
      <w:pPr>
        <w:pStyle w:val="Normal1"/>
        <w:spacing w:before="0" w:beforeAutospacing="0" w:after="200" w:afterAutospacing="0" w:line="260" w:lineRule="atLeast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  <w:b/>
          <w:bCs/>
        </w:rPr>
        <w:t>2. Vještine i tehnike unutrašnje revizije</w:t>
      </w:r>
    </w:p>
    <w:p w:rsidR="008F214C" w:rsidRPr="00EC7252" w:rsidRDefault="008F214C" w:rsidP="008F214C">
      <w:pPr>
        <w:pStyle w:val="Normal1"/>
        <w:spacing w:before="0" w:beforeAutospacing="0" w:after="0" w:afterAutospacing="0" w:line="240" w:lineRule="atLeast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  1) </w:t>
      </w:r>
      <w:r w:rsidR="007B498E" w:rsidRPr="00EC7252">
        <w:rPr>
          <w:rStyle w:val="normalchar"/>
          <w:rFonts w:ascii="Arial" w:hAnsi="Arial" w:cs="Arial"/>
        </w:rPr>
        <w:t>tehnike intervjuisanja i efektivne komunikacije:</w:t>
      </w:r>
    </w:p>
    <w:p w:rsidR="007B498E" w:rsidRPr="00EC7252" w:rsidRDefault="007B498E" w:rsidP="008F214C">
      <w:pPr>
        <w:pStyle w:val="Normal1"/>
        <w:spacing w:before="0" w:beforeAutospacing="0" w:after="0" w:afterAutospacing="0" w:line="240" w:lineRule="atLeast"/>
        <w:rPr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   </w:t>
      </w:r>
      <w:r w:rsidR="00476406" w:rsidRPr="00EC7252">
        <w:rPr>
          <w:rStyle w:val="normalchar"/>
          <w:rFonts w:ascii="Arial" w:hAnsi="Arial" w:cs="Arial"/>
        </w:rPr>
        <w:t xml:space="preserve">  </w:t>
      </w:r>
      <w:r w:rsidRPr="00EC7252">
        <w:rPr>
          <w:rStyle w:val="normalchar"/>
          <w:rFonts w:ascii="Arial" w:hAnsi="Arial" w:cs="Arial"/>
        </w:rPr>
        <w:t xml:space="preserve"> -</w:t>
      </w:r>
      <w:r w:rsidRPr="00EC7252">
        <w:rPr>
          <w:rFonts w:ascii="Arial" w:hAnsi="Arial" w:cs="Arial"/>
          <w:sz w:val="22"/>
          <w:szCs w:val="22"/>
        </w:rPr>
        <w:t xml:space="preserve">  </w:t>
      </w:r>
      <w:r w:rsidR="00D17B71" w:rsidRPr="00EC7252">
        <w:rPr>
          <w:rFonts w:ascii="Arial" w:hAnsi="Arial" w:cs="Arial"/>
        </w:rPr>
        <w:t>uvod</w:t>
      </w:r>
      <w:r w:rsidR="00203841">
        <w:rPr>
          <w:rFonts w:ascii="Arial" w:hAnsi="Arial" w:cs="Arial"/>
        </w:rPr>
        <w:t>,</w:t>
      </w:r>
    </w:p>
    <w:p w:rsidR="007B498E" w:rsidRPr="00EC7252" w:rsidRDefault="007B498E" w:rsidP="008F214C">
      <w:pPr>
        <w:pStyle w:val="Normal1"/>
        <w:spacing w:before="0" w:beforeAutospacing="0" w:after="0" w:afterAutospacing="0" w:line="240" w:lineRule="atLeast"/>
        <w:rPr>
          <w:rFonts w:ascii="Arial" w:hAnsi="Arial" w:cs="Arial"/>
        </w:rPr>
      </w:pPr>
      <w:r w:rsidRPr="00EC7252">
        <w:rPr>
          <w:rFonts w:ascii="Arial" w:hAnsi="Arial" w:cs="Arial"/>
        </w:rPr>
        <w:t xml:space="preserve">    </w:t>
      </w:r>
      <w:r w:rsidR="00476406" w:rsidRPr="00EC7252">
        <w:rPr>
          <w:rFonts w:ascii="Arial" w:hAnsi="Arial" w:cs="Arial"/>
        </w:rPr>
        <w:t xml:space="preserve"> </w:t>
      </w:r>
      <w:r w:rsidRPr="00EC7252">
        <w:rPr>
          <w:rFonts w:ascii="Arial" w:hAnsi="Arial" w:cs="Arial"/>
        </w:rPr>
        <w:t xml:space="preserve"> </w:t>
      </w:r>
      <w:r w:rsidRPr="00EC7252">
        <w:rPr>
          <w:rStyle w:val="normalchar"/>
          <w:rFonts w:ascii="Arial" w:hAnsi="Arial" w:cs="Arial"/>
        </w:rPr>
        <w:t>-</w:t>
      </w:r>
      <w:r w:rsidRPr="00EC7252">
        <w:rPr>
          <w:rFonts w:ascii="Arial" w:hAnsi="Arial" w:cs="Arial"/>
        </w:rPr>
        <w:t xml:space="preserve">  </w:t>
      </w:r>
      <w:r w:rsidR="00D17B71" w:rsidRPr="00EC7252">
        <w:rPr>
          <w:rFonts w:ascii="Arial" w:hAnsi="Arial" w:cs="Arial"/>
        </w:rPr>
        <w:t>planiranje</w:t>
      </w:r>
      <w:r w:rsidR="00203841">
        <w:rPr>
          <w:rFonts w:ascii="Arial" w:hAnsi="Arial" w:cs="Arial"/>
        </w:rPr>
        <w:t>,</w:t>
      </w:r>
    </w:p>
    <w:p w:rsidR="007B498E" w:rsidRPr="00EC7252" w:rsidRDefault="007B498E" w:rsidP="008F214C">
      <w:pPr>
        <w:pStyle w:val="Normal1"/>
        <w:spacing w:before="0" w:beforeAutospacing="0" w:after="0" w:afterAutospacing="0" w:line="240" w:lineRule="atLeast"/>
        <w:rPr>
          <w:rFonts w:ascii="Arial" w:hAnsi="Arial" w:cs="Arial"/>
        </w:rPr>
      </w:pPr>
      <w:r w:rsidRPr="00EC7252">
        <w:rPr>
          <w:rFonts w:ascii="Arial" w:hAnsi="Arial" w:cs="Arial"/>
        </w:rPr>
        <w:t xml:space="preserve">    </w:t>
      </w:r>
      <w:r w:rsidR="00476406" w:rsidRPr="00EC7252">
        <w:rPr>
          <w:rFonts w:ascii="Arial" w:hAnsi="Arial" w:cs="Arial"/>
        </w:rPr>
        <w:t xml:space="preserve"> </w:t>
      </w:r>
      <w:r w:rsidRPr="00EC7252">
        <w:rPr>
          <w:rFonts w:ascii="Arial" w:hAnsi="Arial" w:cs="Arial"/>
        </w:rPr>
        <w:t xml:space="preserve"> </w:t>
      </w:r>
      <w:r w:rsidRPr="00EC7252">
        <w:rPr>
          <w:rStyle w:val="normalchar"/>
          <w:rFonts w:ascii="Arial" w:hAnsi="Arial" w:cs="Arial"/>
        </w:rPr>
        <w:t>-</w:t>
      </w:r>
      <w:r w:rsidRPr="00EC7252">
        <w:rPr>
          <w:rFonts w:ascii="Arial" w:hAnsi="Arial" w:cs="Arial"/>
        </w:rPr>
        <w:t>  po</w:t>
      </w:r>
      <w:r w:rsidR="00D17B71" w:rsidRPr="00EC7252">
        <w:rPr>
          <w:rFonts w:ascii="Arial" w:hAnsi="Arial" w:cs="Arial"/>
        </w:rPr>
        <w:t>četak, tok i završetak interjua</w:t>
      </w:r>
      <w:r w:rsidR="00203841">
        <w:rPr>
          <w:rFonts w:ascii="Arial" w:hAnsi="Arial" w:cs="Arial"/>
        </w:rPr>
        <w:t>,</w:t>
      </w:r>
    </w:p>
    <w:p w:rsidR="007B498E" w:rsidRPr="00EC7252" w:rsidRDefault="007B498E" w:rsidP="008F214C">
      <w:pPr>
        <w:pStyle w:val="Normal1"/>
        <w:spacing w:before="0" w:beforeAutospacing="0" w:after="0" w:afterAutospacing="0" w:line="240" w:lineRule="atLeast"/>
        <w:rPr>
          <w:rFonts w:ascii="Arial" w:hAnsi="Arial" w:cs="Arial"/>
        </w:rPr>
      </w:pPr>
      <w:r w:rsidRPr="00EC7252">
        <w:rPr>
          <w:rFonts w:ascii="Arial" w:hAnsi="Arial" w:cs="Arial"/>
        </w:rPr>
        <w:t xml:space="preserve">    </w:t>
      </w:r>
      <w:r w:rsidR="00476406" w:rsidRPr="00EC7252">
        <w:rPr>
          <w:rFonts w:ascii="Arial" w:hAnsi="Arial" w:cs="Arial"/>
        </w:rPr>
        <w:t xml:space="preserve"> </w:t>
      </w:r>
      <w:r w:rsidRPr="00EC7252">
        <w:rPr>
          <w:rFonts w:ascii="Arial" w:hAnsi="Arial" w:cs="Arial"/>
        </w:rPr>
        <w:t xml:space="preserve"> </w:t>
      </w:r>
      <w:r w:rsidRPr="00EC7252">
        <w:rPr>
          <w:rStyle w:val="normalchar"/>
          <w:rFonts w:ascii="Arial" w:hAnsi="Arial" w:cs="Arial"/>
        </w:rPr>
        <w:t>-</w:t>
      </w:r>
      <w:r w:rsidRPr="00EC7252">
        <w:rPr>
          <w:rFonts w:ascii="Arial" w:hAnsi="Arial" w:cs="Arial"/>
        </w:rPr>
        <w:t>  ve</w:t>
      </w:r>
      <w:r w:rsidR="00D17B71" w:rsidRPr="00EC7252">
        <w:rPr>
          <w:rFonts w:ascii="Arial" w:hAnsi="Arial" w:cs="Arial"/>
        </w:rPr>
        <w:t>rbalna i neverbalna komunkacija</w:t>
      </w:r>
      <w:r w:rsidR="00203841">
        <w:rPr>
          <w:rFonts w:ascii="Arial" w:hAnsi="Arial" w:cs="Arial"/>
        </w:rPr>
        <w:t>,</w:t>
      </w:r>
    </w:p>
    <w:p w:rsidR="007B498E" w:rsidRPr="00EC7252" w:rsidRDefault="007B498E" w:rsidP="008F214C">
      <w:pPr>
        <w:pStyle w:val="Normal1"/>
        <w:spacing w:before="0" w:beforeAutospacing="0" w:after="0" w:afterAutospacing="0" w:line="240" w:lineRule="atLeast"/>
        <w:rPr>
          <w:rFonts w:ascii="Arial" w:hAnsi="Arial" w:cs="Arial"/>
        </w:rPr>
      </w:pPr>
      <w:r w:rsidRPr="00EC7252">
        <w:rPr>
          <w:rFonts w:ascii="Arial" w:hAnsi="Arial" w:cs="Arial"/>
        </w:rPr>
        <w:t xml:space="preserve">      </w:t>
      </w:r>
      <w:r w:rsidRPr="00EC7252">
        <w:rPr>
          <w:rStyle w:val="normalchar"/>
          <w:rFonts w:ascii="Arial" w:hAnsi="Arial" w:cs="Arial"/>
        </w:rPr>
        <w:t>-</w:t>
      </w:r>
      <w:r w:rsidRPr="00EC7252">
        <w:rPr>
          <w:rFonts w:ascii="Arial" w:hAnsi="Arial" w:cs="Arial"/>
        </w:rPr>
        <w:t> vrste pitanja</w:t>
      </w:r>
      <w:r w:rsidR="00203841">
        <w:rPr>
          <w:rFonts w:ascii="Arial" w:hAnsi="Arial" w:cs="Arial"/>
        </w:rPr>
        <w:t>,</w:t>
      </w:r>
      <w:r w:rsidRPr="00EC7252">
        <w:rPr>
          <w:rFonts w:ascii="Arial" w:hAnsi="Arial" w:cs="Arial"/>
        </w:rPr>
        <w:t xml:space="preserve"> </w:t>
      </w:r>
    </w:p>
    <w:p w:rsidR="007B498E" w:rsidRPr="00EC7252" w:rsidRDefault="007B498E" w:rsidP="008F214C">
      <w:pPr>
        <w:pStyle w:val="Normal1"/>
        <w:spacing w:before="0" w:beforeAutospacing="0" w:after="0" w:afterAutospacing="0" w:line="240" w:lineRule="atLeast"/>
        <w:rPr>
          <w:rStyle w:val="normalchar"/>
          <w:rFonts w:ascii="Arial" w:hAnsi="Arial" w:cs="Arial"/>
        </w:rPr>
      </w:pPr>
      <w:r w:rsidRPr="00EC7252">
        <w:rPr>
          <w:rFonts w:ascii="Arial" w:hAnsi="Arial" w:cs="Arial"/>
        </w:rPr>
        <w:t xml:space="preserve">      </w:t>
      </w:r>
      <w:r w:rsidRPr="00EC7252">
        <w:rPr>
          <w:rStyle w:val="normalchar"/>
          <w:rFonts w:ascii="Arial" w:hAnsi="Arial" w:cs="Arial"/>
        </w:rPr>
        <w:t>-</w:t>
      </w:r>
      <w:r w:rsidRPr="00EC7252">
        <w:rPr>
          <w:rFonts w:ascii="Arial" w:hAnsi="Arial" w:cs="Arial"/>
        </w:rPr>
        <w:t> </w:t>
      </w:r>
      <w:r w:rsidR="00D17B71" w:rsidRPr="00EC7252">
        <w:rPr>
          <w:rFonts w:ascii="Arial" w:hAnsi="Arial" w:cs="Arial"/>
        </w:rPr>
        <w:t>sastavljanje zabilješke</w:t>
      </w:r>
      <w:r w:rsidR="00203841">
        <w:rPr>
          <w:rFonts w:ascii="Arial" w:hAnsi="Arial" w:cs="Arial"/>
        </w:rPr>
        <w:t>,</w:t>
      </w:r>
    </w:p>
    <w:p w:rsidR="00E92178" w:rsidRPr="00EC7252" w:rsidRDefault="009853A0" w:rsidP="008F214C">
      <w:pPr>
        <w:pStyle w:val="Normal1"/>
        <w:spacing w:before="0" w:beforeAutospacing="0" w:after="0" w:afterAutospacing="0" w:line="240" w:lineRule="atLeast"/>
        <w:rPr>
          <w:rFonts w:ascii="Arial" w:hAnsi="Arial" w:cs="Arial"/>
        </w:rPr>
      </w:pPr>
      <w:r w:rsidRPr="00EC7252">
        <w:rPr>
          <w:rStyle w:val="normalchar"/>
          <w:rFonts w:ascii="Arial Narrow" w:hAnsi="Arial Narrow" w:cs="Calibri"/>
        </w:rPr>
        <w:t xml:space="preserve"> </w:t>
      </w:r>
      <w:r w:rsidR="00AD58EF" w:rsidRPr="00EC7252">
        <w:rPr>
          <w:rStyle w:val="normalchar"/>
          <w:rFonts w:ascii="Arial Narrow" w:hAnsi="Arial Narrow" w:cs="Calibri"/>
        </w:rPr>
        <w:t xml:space="preserve"> </w:t>
      </w:r>
      <w:r w:rsidRPr="00EC7252">
        <w:rPr>
          <w:rStyle w:val="normalchar"/>
          <w:rFonts w:ascii="Arial Narrow" w:hAnsi="Arial Narrow" w:cs="Calibri"/>
        </w:rPr>
        <w:t xml:space="preserve"> </w:t>
      </w:r>
      <w:r w:rsidR="007B498E" w:rsidRPr="00EC7252">
        <w:rPr>
          <w:rStyle w:val="normalchar"/>
          <w:rFonts w:ascii="Arial Narrow" w:hAnsi="Arial Narrow" w:cs="Calibri"/>
        </w:rPr>
        <w:t>2)</w:t>
      </w:r>
      <w:r w:rsidR="00E92178" w:rsidRPr="00EC7252">
        <w:rPr>
          <w:rFonts w:ascii="Calibri" w:hAnsi="Calibri" w:cs="Calibri"/>
          <w:sz w:val="22"/>
          <w:szCs w:val="22"/>
        </w:rPr>
        <w:t xml:space="preserve"> </w:t>
      </w:r>
      <w:r w:rsidR="00AD58EF" w:rsidRPr="00EC7252">
        <w:rPr>
          <w:rFonts w:ascii="Calibri" w:hAnsi="Calibri" w:cs="Calibri"/>
          <w:sz w:val="22"/>
          <w:szCs w:val="22"/>
        </w:rPr>
        <w:t xml:space="preserve">  </w:t>
      </w:r>
      <w:r w:rsidR="00E92178" w:rsidRPr="00EC7252">
        <w:rPr>
          <w:rFonts w:ascii="Arial" w:hAnsi="Arial" w:cs="Arial"/>
        </w:rPr>
        <w:t>uvodni intervju sa rukovodstvom</w:t>
      </w:r>
      <w:r w:rsidR="007B498E" w:rsidRPr="00EC7252">
        <w:rPr>
          <w:rFonts w:ascii="Arial" w:hAnsi="Arial" w:cs="Arial"/>
        </w:rPr>
        <w:t xml:space="preserve"> (svrha)</w:t>
      </w:r>
      <w:r w:rsidR="00E92178" w:rsidRPr="00EC7252">
        <w:rPr>
          <w:rFonts w:ascii="Arial" w:hAnsi="Arial" w:cs="Arial"/>
        </w:rPr>
        <w:t>,</w:t>
      </w:r>
    </w:p>
    <w:p w:rsidR="007B498E" w:rsidRPr="00EC7252" w:rsidRDefault="009853A0" w:rsidP="008F214C">
      <w:pPr>
        <w:pStyle w:val="Normal1"/>
        <w:spacing w:before="0" w:beforeAutospacing="0" w:after="0" w:afterAutospacing="0" w:line="240" w:lineRule="atLeast"/>
        <w:rPr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 xml:space="preserve">  </w:t>
      </w:r>
      <w:r w:rsidR="007B498E" w:rsidRPr="00EC7252">
        <w:rPr>
          <w:rStyle w:val="normalchar"/>
          <w:rFonts w:ascii="Arial" w:hAnsi="Arial" w:cs="Arial"/>
        </w:rPr>
        <w:t>3)</w:t>
      </w:r>
      <w:r w:rsidR="00E92178" w:rsidRPr="00EC7252">
        <w:rPr>
          <w:rFonts w:ascii="Arial" w:hAnsi="Arial" w:cs="Arial"/>
        </w:rPr>
        <w:t> </w:t>
      </w:r>
      <w:r w:rsidRPr="00EC7252">
        <w:rPr>
          <w:rFonts w:ascii="Arial" w:hAnsi="Arial" w:cs="Arial"/>
        </w:rPr>
        <w:t xml:space="preserve"> </w:t>
      </w:r>
      <w:r w:rsidR="00E92178" w:rsidRPr="00EC7252">
        <w:rPr>
          <w:rFonts w:ascii="Arial" w:hAnsi="Arial" w:cs="Arial"/>
        </w:rPr>
        <w:t>završni  intervju sa rukovodstvom (s</w:t>
      </w:r>
      <w:r w:rsidR="007B498E" w:rsidRPr="00EC7252">
        <w:rPr>
          <w:rFonts w:ascii="Arial" w:hAnsi="Arial" w:cs="Arial"/>
        </w:rPr>
        <w:t>vrha, vrijeme, uč</w:t>
      </w:r>
      <w:r w:rsidR="00D17B71" w:rsidRPr="00EC7252">
        <w:rPr>
          <w:rFonts w:ascii="Arial" w:hAnsi="Arial" w:cs="Arial"/>
        </w:rPr>
        <w:t>esnici, diskusija</w:t>
      </w:r>
      <w:r w:rsidR="00E92178" w:rsidRPr="00EC7252">
        <w:rPr>
          <w:rFonts w:ascii="Arial" w:hAnsi="Arial" w:cs="Arial"/>
        </w:rPr>
        <w:t>),</w:t>
      </w:r>
      <w:r w:rsidR="007B498E" w:rsidRPr="00EC7252">
        <w:rPr>
          <w:rFonts w:ascii="Arial" w:hAnsi="Arial" w:cs="Arial"/>
          <w:sz w:val="22"/>
          <w:szCs w:val="22"/>
        </w:rPr>
        <w:t xml:space="preserve">  </w:t>
      </w:r>
    </w:p>
    <w:p w:rsidR="008F214C" w:rsidRPr="00EC7252" w:rsidRDefault="008F214C" w:rsidP="008F214C">
      <w:pPr>
        <w:pStyle w:val="Normal1"/>
        <w:spacing w:before="0" w:beforeAutospacing="0" w:after="0" w:afterAutospacing="0" w:line="240" w:lineRule="atLeast"/>
        <w:rPr>
          <w:rFonts w:ascii="Arial" w:hAnsi="Arial" w:cs="Arial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 xml:space="preserve">  </w:t>
      </w:r>
      <w:r w:rsidR="007F763B">
        <w:rPr>
          <w:rStyle w:val="normalchar"/>
          <w:rFonts w:ascii="Arial" w:hAnsi="Arial" w:cs="Arial"/>
        </w:rPr>
        <w:t>4</w:t>
      </w:r>
      <w:r w:rsidRPr="00EC7252">
        <w:rPr>
          <w:rStyle w:val="normalchar"/>
          <w:rFonts w:ascii="Arial" w:hAnsi="Arial" w:cs="Arial"/>
        </w:rPr>
        <w:t>) vještine i tehnike utvrđivanja i evidentiranja sistema</w:t>
      </w:r>
      <w:r w:rsidR="009853A0" w:rsidRPr="00EC7252">
        <w:rPr>
          <w:rStyle w:val="normalchar"/>
          <w:rFonts w:ascii="Arial" w:hAnsi="Arial" w:cs="Arial"/>
        </w:rPr>
        <w:t>/</w:t>
      </w:r>
      <w:r w:rsidR="00E92178" w:rsidRPr="00EC7252">
        <w:rPr>
          <w:rStyle w:val="normalchar"/>
          <w:rFonts w:ascii="Arial" w:hAnsi="Arial" w:cs="Arial"/>
        </w:rPr>
        <w:t>poslovnog procesa</w:t>
      </w:r>
      <w:r w:rsidRPr="00EC7252">
        <w:rPr>
          <w:rStyle w:val="normalchar"/>
          <w:rFonts w:ascii="Arial" w:hAnsi="Arial" w:cs="Arial"/>
        </w:rPr>
        <w:t>:</w:t>
      </w:r>
    </w:p>
    <w:p w:rsidR="008F214C" w:rsidRPr="00EC7252" w:rsidRDefault="00476406" w:rsidP="008F214C">
      <w:pPr>
        <w:pStyle w:val="Normal1"/>
        <w:spacing w:before="0" w:beforeAutospacing="0" w:after="0" w:afterAutospacing="0" w:line="240" w:lineRule="atLeast"/>
        <w:ind w:left="140"/>
        <w:rPr>
          <w:rFonts w:ascii="Arial" w:hAnsi="Arial" w:cs="Arial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 xml:space="preserve">    </w:t>
      </w:r>
      <w:r w:rsidR="00207D99" w:rsidRPr="00EC7252">
        <w:rPr>
          <w:rStyle w:val="normalchar"/>
          <w:rFonts w:ascii="Arial" w:hAnsi="Arial" w:cs="Arial"/>
        </w:rPr>
        <w:t xml:space="preserve"> </w:t>
      </w:r>
      <w:r w:rsidR="008F214C" w:rsidRPr="00EC7252">
        <w:rPr>
          <w:rStyle w:val="normalchar"/>
          <w:rFonts w:ascii="Arial" w:hAnsi="Arial" w:cs="Arial"/>
        </w:rPr>
        <w:t>-</w:t>
      </w:r>
      <w:r w:rsidRPr="00EC7252">
        <w:rPr>
          <w:rFonts w:ascii="Arial" w:hAnsi="Arial" w:cs="Arial"/>
          <w:sz w:val="22"/>
          <w:szCs w:val="22"/>
        </w:rPr>
        <w:t>  </w:t>
      </w:r>
      <w:r w:rsidR="008F214C" w:rsidRPr="00EC7252">
        <w:rPr>
          <w:rStyle w:val="normalchar"/>
          <w:rFonts w:ascii="Arial" w:hAnsi="Arial" w:cs="Arial"/>
        </w:rPr>
        <w:t>dijagram toka  (horizontalni i vertikalni)</w:t>
      </w:r>
      <w:r w:rsidR="00203841">
        <w:rPr>
          <w:rStyle w:val="normalchar"/>
          <w:rFonts w:ascii="Arial" w:hAnsi="Arial" w:cs="Arial"/>
        </w:rPr>
        <w:t>,</w:t>
      </w:r>
    </w:p>
    <w:p w:rsidR="008F214C" w:rsidRPr="00EC7252" w:rsidRDefault="00476406" w:rsidP="008F214C">
      <w:pPr>
        <w:pStyle w:val="Normal1"/>
        <w:spacing w:before="0" w:beforeAutospacing="0" w:after="0" w:afterAutospacing="0" w:line="240" w:lineRule="atLeast"/>
        <w:ind w:left="140"/>
        <w:rPr>
          <w:rFonts w:ascii="Arial" w:hAnsi="Arial" w:cs="Arial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 xml:space="preserve">   </w:t>
      </w:r>
      <w:r w:rsidR="00207D99" w:rsidRPr="00EC7252">
        <w:rPr>
          <w:rStyle w:val="normalchar"/>
          <w:rFonts w:ascii="Arial" w:hAnsi="Arial" w:cs="Arial"/>
        </w:rPr>
        <w:t xml:space="preserve">  </w:t>
      </w:r>
      <w:r w:rsidR="008F214C" w:rsidRPr="00EC7252">
        <w:rPr>
          <w:rStyle w:val="normalchar"/>
          <w:rFonts w:ascii="Arial" w:hAnsi="Arial" w:cs="Arial"/>
        </w:rPr>
        <w:t>-</w:t>
      </w:r>
      <w:r w:rsidRPr="00EC7252">
        <w:rPr>
          <w:rFonts w:ascii="Arial" w:hAnsi="Arial" w:cs="Arial"/>
          <w:sz w:val="22"/>
          <w:szCs w:val="22"/>
        </w:rPr>
        <w:t>  </w:t>
      </w:r>
      <w:r w:rsidR="008F214C" w:rsidRPr="00EC7252">
        <w:rPr>
          <w:rStyle w:val="normalchar"/>
          <w:rFonts w:ascii="Arial" w:hAnsi="Arial" w:cs="Arial"/>
        </w:rPr>
        <w:t>narativni opis</w:t>
      </w:r>
      <w:r w:rsidR="00203841">
        <w:rPr>
          <w:rStyle w:val="normalchar"/>
          <w:rFonts w:ascii="Arial" w:hAnsi="Arial" w:cs="Arial"/>
        </w:rPr>
        <w:t>,</w:t>
      </w:r>
    </w:p>
    <w:p w:rsidR="008F214C" w:rsidRPr="00EC7252" w:rsidRDefault="008F214C" w:rsidP="008F214C">
      <w:pPr>
        <w:pStyle w:val="Normal1"/>
        <w:spacing w:before="0" w:beforeAutospacing="0" w:after="0" w:afterAutospacing="0" w:line="240" w:lineRule="atLeast"/>
        <w:rPr>
          <w:rFonts w:ascii="Arial" w:hAnsi="Arial" w:cs="Arial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 xml:space="preserve">  </w:t>
      </w:r>
      <w:r w:rsidR="007F763B">
        <w:rPr>
          <w:rStyle w:val="normalchar"/>
          <w:rFonts w:ascii="Arial" w:hAnsi="Arial" w:cs="Arial"/>
        </w:rPr>
        <w:t>5</w:t>
      </w:r>
      <w:r w:rsidRPr="00EC7252">
        <w:rPr>
          <w:rStyle w:val="normalchar"/>
          <w:rFonts w:ascii="Arial" w:hAnsi="Arial" w:cs="Arial"/>
        </w:rPr>
        <w:t>) tehnike uzorkovanja i testiranja,</w:t>
      </w:r>
    </w:p>
    <w:p w:rsidR="008F214C" w:rsidRPr="00EC7252" w:rsidRDefault="008F214C" w:rsidP="008F214C">
      <w:pPr>
        <w:pStyle w:val="Normal1"/>
        <w:spacing w:before="0" w:beforeAutospacing="0" w:after="0" w:afterAutospacing="0" w:line="240" w:lineRule="atLeast"/>
        <w:rPr>
          <w:rFonts w:ascii="Arial" w:hAnsi="Arial" w:cs="Arial"/>
          <w:sz w:val="22"/>
          <w:szCs w:val="22"/>
        </w:rPr>
      </w:pPr>
      <w:r w:rsidRPr="00EC7252">
        <w:rPr>
          <w:rStyle w:val="normalchar"/>
          <w:rFonts w:ascii="Arial" w:hAnsi="Arial" w:cs="Arial"/>
        </w:rPr>
        <w:t xml:space="preserve">  </w:t>
      </w:r>
      <w:r w:rsidR="007F763B">
        <w:rPr>
          <w:rStyle w:val="normalchar"/>
          <w:rFonts w:ascii="Arial" w:hAnsi="Arial" w:cs="Arial"/>
        </w:rPr>
        <w:t>6</w:t>
      </w:r>
      <w:r w:rsidRPr="00EC7252">
        <w:rPr>
          <w:rStyle w:val="normalchar"/>
          <w:rFonts w:ascii="Arial" w:hAnsi="Arial" w:cs="Arial"/>
        </w:rPr>
        <w:t xml:space="preserve">) </w:t>
      </w:r>
      <w:r w:rsidR="00E92178" w:rsidRPr="00EC7252">
        <w:rPr>
          <w:rStyle w:val="normalchar"/>
          <w:rFonts w:ascii="Arial" w:hAnsi="Arial" w:cs="Arial"/>
        </w:rPr>
        <w:t xml:space="preserve">svrha, struktura i </w:t>
      </w:r>
      <w:r w:rsidRPr="00EC7252">
        <w:rPr>
          <w:rStyle w:val="normalchar"/>
          <w:rFonts w:ascii="Arial" w:hAnsi="Arial" w:cs="Arial"/>
        </w:rPr>
        <w:t>izrada revizorskog izvještaja,</w:t>
      </w:r>
    </w:p>
    <w:p w:rsidR="008F214C" w:rsidRPr="00EC7252" w:rsidRDefault="007F763B" w:rsidP="008F214C">
      <w:pPr>
        <w:pStyle w:val="Normal1"/>
        <w:spacing w:before="0" w:beforeAutospacing="0" w:after="0" w:afterAutospacing="0" w:line="240" w:lineRule="atLeast"/>
        <w:rPr>
          <w:rFonts w:ascii="Calibri" w:hAnsi="Calibri" w:cs="Calibri"/>
          <w:sz w:val="22"/>
          <w:szCs w:val="22"/>
        </w:rPr>
      </w:pPr>
      <w:r>
        <w:rPr>
          <w:rStyle w:val="normalchar"/>
          <w:rFonts w:ascii="Arial" w:hAnsi="Arial" w:cs="Arial"/>
        </w:rPr>
        <w:t xml:space="preserve"> </w:t>
      </w:r>
      <w:r w:rsidR="008F214C" w:rsidRPr="00EC7252">
        <w:rPr>
          <w:rStyle w:val="normalchar"/>
          <w:rFonts w:ascii="Arial" w:hAnsi="Arial" w:cs="Arial"/>
        </w:rPr>
        <w:t> </w:t>
      </w:r>
      <w:r>
        <w:rPr>
          <w:rStyle w:val="normalchar"/>
          <w:rFonts w:ascii="Arial" w:hAnsi="Arial" w:cs="Arial"/>
        </w:rPr>
        <w:t>7</w:t>
      </w:r>
      <w:r w:rsidR="008F214C" w:rsidRPr="00EC7252">
        <w:rPr>
          <w:rStyle w:val="normalchar"/>
          <w:rFonts w:ascii="Arial" w:hAnsi="Arial" w:cs="Arial"/>
        </w:rPr>
        <w:t xml:space="preserve">) </w:t>
      </w:r>
      <w:r w:rsidR="00E92178" w:rsidRPr="00EC7252">
        <w:rPr>
          <w:rStyle w:val="normalchar"/>
          <w:rFonts w:ascii="Arial" w:hAnsi="Arial" w:cs="Arial"/>
        </w:rPr>
        <w:t>akcioni planovi</w:t>
      </w:r>
      <w:r w:rsidR="008F214C" w:rsidRPr="00EC7252">
        <w:rPr>
          <w:rStyle w:val="normalchar"/>
          <w:rFonts w:ascii="Arial" w:hAnsi="Arial" w:cs="Arial"/>
        </w:rPr>
        <w:t xml:space="preserve"> za sprovođenje preporuka,</w:t>
      </w:r>
    </w:p>
    <w:p w:rsidR="008F214C" w:rsidRPr="00EC7252" w:rsidRDefault="008F214C" w:rsidP="008F214C">
      <w:pPr>
        <w:pStyle w:val="Normal1"/>
        <w:spacing w:before="0" w:beforeAutospacing="0" w:after="0" w:afterAutospacing="0" w:line="240" w:lineRule="atLeast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t> </w:t>
      </w:r>
      <w:r w:rsidR="007F763B">
        <w:rPr>
          <w:rStyle w:val="normalchar"/>
          <w:rFonts w:ascii="Arial" w:hAnsi="Arial" w:cs="Arial"/>
        </w:rPr>
        <w:t xml:space="preserve"> 8</w:t>
      </w:r>
      <w:r w:rsidRPr="00EC7252">
        <w:rPr>
          <w:rStyle w:val="normalchar"/>
          <w:rFonts w:ascii="Arial" w:hAnsi="Arial" w:cs="Arial"/>
        </w:rPr>
        <w:t>) stal</w:t>
      </w:r>
      <w:r w:rsidR="00E92178" w:rsidRPr="00EC7252">
        <w:rPr>
          <w:rStyle w:val="normalchar"/>
          <w:rFonts w:ascii="Arial" w:hAnsi="Arial" w:cs="Arial"/>
        </w:rPr>
        <w:t>ni i tekući revizorski dosijei,</w:t>
      </w:r>
    </w:p>
    <w:p w:rsidR="00E92178" w:rsidRPr="00EC7252" w:rsidRDefault="00E92178" w:rsidP="008F214C">
      <w:pPr>
        <w:pStyle w:val="Normal1"/>
        <w:spacing w:before="0" w:beforeAutospacing="0" w:after="0" w:afterAutospacing="0" w:line="240" w:lineRule="atLeast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</w:rPr>
        <w:lastRenderedPageBreak/>
        <w:t xml:space="preserve">  </w:t>
      </w:r>
      <w:r w:rsidR="007F763B">
        <w:rPr>
          <w:rStyle w:val="normalchar"/>
          <w:rFonts w:ascii="Arial" w:hAnsi="Arial" w:cs="Arial"/>
        </w:rPr>
        <w:t>9</w:t>
      </w:r>
      <w:r w:rsidRPr="00EC7252">
        <w:rPr>
          <w:rStyle w:val="normalchar"/>
          <w:rFonts w:ascii="Arial" w:hAnsi="Arial" w:cs="Arial"/>
        </w:rPr>
        <w:t>) praćenje sprovođenja preporuka.</w:t>
      </w:r>
    </w:p>
    <w:p w:rsidR="00700F68" w:rsidRPr="00EC7252" w:rsidRDefault="00700F68" w:rsidP="008F214C">
      <w:pPr>
        <w:pStyle w:val="Normal1"/>
        <w:spacing w:before="0" w:beforeAutospacing="0" w:after="0" w:afterAutospacing="0" w:line="240" w:lineRule="atLeast"/>
        <w:rPr>
          <w:rStyle w:val="normalchar"/>
          <w:rFonts w:ascii="Arial" w:hAnsi="Arial" w:cs="Arial"/>
        </w:rPr>
      </w:pPr>
    </w:p>
    <w:p w:rsidR="00700F68" w:rsidRPr="00EC7252" w:rsidRDefault="00700F68" w:rsidP="008F214C">
      <w:pPr>
        <w:pStyle w:val="Normal1"/>
        <w:spacing w:before="0" w:beforeAutospacing="0" w:after="0" w:afterAutospacing="0" w:line="240" w:lineRule="atLeast"/>
        <w:rPr>
          <w:rStyle w:val="normalchar"/>
          <w:rFonts w:ascii="Arial" w:hAnsi="Arial" w:cs="Arial"/>
        </w:rPr>
      </w:pPr>
    </w:p>
    <w:p w:rsidR="00700F68" w:rsidRPr="00EC7252" w:rsidRDefault="00700F68" w:rsidP="00700F68">
      <w:pPr>
        <w:pStyle w:val="Normal1"/>
        <w:spacing w:before="0" w:beforeAutospacing="0" w:after="0" w:afterAutospacing="0" w:line="240" w:lineRule="atLeast"/>
        <w:jc w:val="both"/>
        <w:rPr>
          <w:rStyle w:val="normalchar"/>
          <w:rFonts w:ascii="Arial" w:hAnsi="Arial" w:cs="Arial"/>
          <w:b/>
        </w:rPr>
      </w:pPr>
      <w:r w:rsidRPr="00EC7252">
        <w:rPr>
          <w:rStyle w:val="normalchar"/>
          <w:rFonts w:ascii="Arial" w:hAnsi="Arial" w:cs="Arial"/>
          <w:b/>
        </w:rPr>
        <w:t xml:space="preserve">3. Metodologija rada unutrašnje revizije u javnom sektoru  </w:t>
      </w:r>
    </w:p>
    <w:p w:rsidR="0084609D" w:rsidRPr="00EC7252" w:rsidRDefault="0084609D" w:rsidP="00700F68">
      <w:pPr>
        <w:pStyle w:val="Normal1"/>
        <w:spacing w:before="0" w:beforeAutospacing="0" w:after="0" w:afterAutospacing="0" w:line="240" w:lineRule="atLeast"/>
        <w:jc w:val="both"/>
        <w:rPr>
          <w:rStyle w:val="normalchar"/>
          <w:rFonts w:ascii="Arial" w:hAnsi="Arial" w:cs="Arial"/>
          <w:b/>
        </w:rPr>
      </w:pPr>
    </w:p>
    <w:p w:rsidR="00700F68" w:rsidRPr="00EC7252" w:rsidRDefault="00486D20" w:rsidP="008F214C">
      <w:pPr>
        <w:pStyle w:val="Normal1"/>
        <w:spacing w:before="0" w:beforeAutospacing="0" w:after="0" w:afterAutospacing="0" w:line="240" w:lineRule="atLeast"/>
        <w:rPr>
          <w:rFonts w:ascii="Arial" w:hAnsi="Arial" w:cs="Arial"/>
        </w:rPr>
      </w:pPr>
      <w:r w:rsidRPr="00EC7252">
        <w:rPr>
          <w:rFonts w:ascii="Arial" w:hAnsi="Arial" w:cs="Arial"/>
        </w:rPr>
        <w:t xml:space="preserve">   1) glavne vrste revizije sa primjerima:</w:t>
      </w:r>
    </w:p>
    <w:p w:rsidR="00486D20" w:rsidRPr="00EC7252" w:rsidRDefault="00486D20" w:rsidP="008F214C">
      <w:pPr>
        <w:pStyle w:val="Normal1"/>
        <w:spacing w:before="0" w:beforeAutospacing="0" w:after="0" w:afterAutospacing="0" w:line="240" w:lineRule="atLeast"/>
        <w:rPr>
          <w:rStyle w:val="list0020paragraphchar"/>
          <w:rFonts w:ascii="Arial" w:hAnsi="Arial" w:cs="Arial"/>
        </w:rPr>
      </w:pPr>
      <w:r w:rsidRPr="00EC7252">
        <w:rPr>
          <w:rStyle w:val="list0020paragraphchar"/>
          <w:rFonts w:ascii="Arial" w:hAnsi="Arial" w:cs="Arial"/>
        </w:rPr>
        <w:t xml:space="preserve">        - revizija sistema,</w:t>
      </w:r>
    </w:p>
    <w:p w:rsidR="00486D20" w:rsidRPr="00EC7252" w:rsidRDefault="00486D20" w:rsidP="008F214C">
      <w:pPr>
        <w:pStyle w:val="Normal1"/>
        <w:spacing w:before="0" w:beforeAutospacing="0" w:after="0" w:afterAutospacing="0" w:line="240" w:lineRule="atLeast"/>
        <w:rPr>
          <w:rStyle w:val="list0020paragraphchar"/>
          <w:rFonts w:ascii="Arial" w:hAnsi="Arial" w:cs="Arial"/>
        </w:rPr>
      </w:pPr>
      <w:r w:rsidRPr="00EC7252">
        <w:rPr>
          <w:rStyle w:val="list0020paragraphchar"/>
          <w:rFonts w:ascii="Arial" w:hAnsi="Arial" w:cs="Arial"/>
        </w:rPr>
        <w:t xml:space="preserve">        - revizija usklađenosti,</w:t>
      </w:r>
    </w:p>
    <w:p w:rsidR="00486D20" w:rsidRPr="00EC7252" w:rsidRDefault="00486D20" w:rsidP="008F214C">
      <w:pPr>
        <w:pStyle w:val="Normal1"/>
        <w:spacing w:before="0" w:beforeAutospacing="0" w:after="0" w:afterAutospacing="0" w:line="240" w:lineRule="atLeast"/>
        <w:rPr>
          <w:rStyle w:val="list0020paragraphchar"/>
          <w:rFonts w:ascii="Arial" w:hAnsi="Arial" w:cs="Arial"/>
        </w:rPr>
      </w:pPr>
      <w:r w:rsidRPr="00EC7252">
        <w:rPr>
          <w:rStyle w:val="list0020paragraphchar"/>
          <w:rFonts w:ascii="Arial" w:hAnsi="Arial" w:cs="Arial"/>
        </w:rPr>
        <w:t xml:space="preserve">        - revizija uspješnosti poslovanja,</w:t>
      </w:r>
    </w:p>
    <w:p w:rsidR="00486D20" w:rsidRPr="00EC7252" w:rsidRDefault="00486D20" w:rsidP="008F214C">
      <w:pPr>
        <w:pStyle w:val="Normal1"/>
        <w:spacing w:before="0" w:beforeAutospacing="0" w:after="0" w:afterAutospacing="0" w:line="240" w:lineRule="atLeast"/>
        <w:rPr>
          <w:rStyle w:val="list0020paragraphchar"/>
          <w:rFonts w:ascii="Arial" w:hAnsi="Arial" w:cs="Arial"/>
        </w:rPr>
      </w:pPr>
      <w:r w:rsidRPr="00EC7252">
        <w:rPr>
          <w:rStyle w:val="list0020paragraphchar"/>
          <w:rFonts w:ascii="Arial" w:hAnsi="Arial" w:cs="Arial"/>
        </w:rPr>
        <w:t xml:space="preserve">        - finansijska revizija,</w:t>
      </w:r>
    </w:p>
    <w:p w:rsidR="00486D20" w:rsidRPr="00EC7252" w:rsidRDefault="00486D20" w:rsidP="008F214C">
      <w:pPr>
        <w:pStyle w:val="Normal1"/>
        <w:spacing w:before="0" w:beforeAutospacing="0" w:after="0" w:afterAutospacing="0" w:line="240" w:lineRule="atLeast"/>
        <w:rPr>
          <w:rStyle w:val="list0020paragraphchar"/>
          <w:rFonts w:ascii="Arial" w:hAnsi="Arial" w:cs="Arial"/>
        </w:rPr>
      </w:pPr>
      <w:r w:rsidRPr="00EC7252">
        <w:rPr>
          <w:rStyle w:val="list0020paragraphchar"/>
          <w:rFonts w:ascii="Arial" w:hAnsi="Arial" w:cs="Arial"/>
        </w:rPr>
        <w:t xml:space="preserve">        - revizija sistema informacione tehnologije</w:t>
      </w:r>
      <w:r w:rsidR="00EC4BD7">
        <w:rPr>
          <w:rStyle w:val="list0020paragraphchar"/>
          <w:rFonts w:ascii="Arial" w:hAnsi="Arial" w:cs="Arial"/>
        </w:rPr>
        <w:t xml:space="preserve"> (IT)</w:t>
      </w:r>
      <w:r w:rsidR="00203841">
        <w:rPr>
          <w:rStyle w:val="list0020paragraphchar"/>
          <w:rFonts w:ascii="Arial" w:hAnsi="Arial" w:cs="Arial"/>
        </w:rPr>
        <w:t>,</w:t>
      </w:r>
    </w:p>
    <w:p w:rsidR="00153EB7" w:rsidRPr="00EC7252" w:rsidRDefault="00486D20" w:rsidP="008F214C">
      <w:pPr>
        <w:pStyle w:val="Normal1"/>
        <w:spacing w:before="0" w:beforeAutospacing="0" w:after="0" w:afterAutospacing="0" w:line="240" w:lineRule="atLeast"/>
        <w:rPr>
          <w:rStyle w:val="list0020paragraphchar"/>
          <w:rFonts w:ascii="Arial" w:hAnsi="Arial" w:cs="Arial"/>
        </w:rPr>
      </w:pPr>
      <w:r w:rsidRPr="00EC7252">
        <w:rPr>
          <w:rStyle w:val="list0020paragraphchar"/>
          <w:rFonts w:ascii="Arial" w:hAnsi="Arial" w:cs="Arial"/>
        </w:rPr>
        <w:t xml:space="preserve">    2) vrste revizije u sistemu upravljanja programima EU,</w:t>
      </w:r>
      <w:r w:rsidR="00153EB7" w:rsidRPr="00EC7252">
        <w:rPr>
          <w:rStyle w:val="list0020paragraphchar"/>
          <w:rFonts w:ascii="Arial" w:hAnsi="Arial" w:cs="Arial"/>
        </w:rPr>
        <w:t xml:space="preserve">     </w:t>
      </w:r>
    </w:p>
    <w:p w:rsidR="00153EB7" w:rsidRPr="00EC7252" w:rsidRDefault="00153EB7" w:rsidP="008F214C">
      <w:pPr>
        <w:pStyle w:val="Normal1"/>
        <w:spacing w:before="0" w:beforeAutospacing="0" w:after="0" w:afterAutospacing="0" w:line="240" w:lineRule="atLeast"/>
        <w:rPr>
          <w:rStyle w:val="list0020paragraphchar"/>
          <w:rFonts w:ascii="Arial" w:hAnsi="Arial" w:cs="Arial"/>
        </w:rPr>
      </w:pPr>
      <w:r w:rsidRPr="00EC7252">
        <w:rPr>
          <w:rStyle w:val="list0020paragraphchar"/>
          <w:rFonts w:ascii="Arial" w:hAnsi="Arial" w:cs="Arial"/>
        </w:rPr>
        <w:t xml:space="preserve">    3) identifikovanje ciljeva sistema/procesa,</w:t>
      </w:r>
    </w:p>
    <w:p w:rsidR="00153EB7" w:rsidRPr="00EC7252" w:rsidRDefault="00153EB7" w:rsidP="008F214C">
      <w:pPr>
        <w:pStyle w:val="Normal1"/>
        <w:spacing w:before="0" w:beforeAutospacing="0" w:after="0" w:afterAutospacing="0" w:line="240" w:lineRule="atLeast"/>
        <w:rPr>
          <w:rStyle w:val="list0020paragraphchar"/>
          <w:rFonts w:ascii="Arial" w:hAnsi="Arial" w:cs="Arial"/>
        </w:rPr>
      </w:pPr>
      <w:r w:rsidRPr="00EC7252">
        <w:rPr>
          <w:rStyle w:val="list0020paragraphchar"/>
          <w:rFonts w:ascii="Arial" w:hAnsi="Arial" w:cs="Arial"/>
        </w:rPr>
        <w:t xml:space="preserve">    4) identifikovanje kontrolnih ciljeva,</w:t>
      </w:r>
    </w:p>
    <w:p w:rsidR="00153EB7" w:rsidRPr="00EC7252" w:rsidRDefault="00153EB7" w:rsidP="00153EB7">
      <w:pPr>
        <w:pStyle w:val="Normal1"/>
        <w:spacing w:before="0" w:beforeAutospacing="0" w:after="0" w:afterAutospacing="0" w:line="240" w:lineRule="atLeast"/>
        <w:rPr>
          <w:rStyle w:val="list0020paragraphchar"/>
          <w:rFonts w:ascii="Arial" w:hAnsi="Arial" w:cs="Arial"/>
        </w:rPr>
      </w:pPr>
      <w:r w:rsidRPr="00EC7252">
        <w:rPr>
          <w:rStyle w:val="list0020paragraphchar"/>
          <w:rFonts w:ascii="Arial" w:hAnsi="Arial" w:cs="Arial"/>
        </w:rPr>
        <w:t xml:space="preserve">    </w:t>
      </w:r>
      <w:r w:rsidR="00EC4BD7">
        <w:rPr>
          <w:rStyle w:val="list0020paragraphchar"/>
          <w:rFonts w:ascii="Arial" w:hAnsi="Arial" w:cs="Arial"/>
        </w:rPr>
        <w:t>5</w:t>
      </w:r>
      <w:r w:rsidRPr="00EC7252">
        <w:rPr>
          <w:rStyle w:val="list0020paragraphchar"/>
          <w:rFonts w:ascii="Arial" w:hAnsi="Arial" w:cs="Arial"/>
        </w:rPr>
        <w:t>) faze revizije:</w:t>
      </w:r>
    </w:p>
    <w:p w:rsidR="000B4821" w:rsidRPr="00EC7252" w:rsidRDefault="00153EB7" w:rsidP="00EC4BD7">
      <w:pPr>
        <w:pStyle w:val="Normal1"/>
        <w:spacing w:before="0" w:beforeAutospacing="0" w:after="0" w:afterAutospacing="0" w:line="240" w:lineRule="atLeast"/>
        <w:ind w:left="709" w:hanging="709"/>
        <w:rPr>
          <w:rStyle w:val="list0020paragraphchar"/>
          <w:rFonts w:ascii="Arial" w:hAnsi="Arial" w:cs="Arial"/>
        </w:rPr>
      </w:pPr>
      <w:r w:rsidRPr="00EC7252">
        <w:rPr>
          <w:rStyle w:val="list0020paragraphchar"/>
          <w:rFonts w:ascii="Arial" w:hAnsi="Arial" w:cs="Arial"/>
        </w:rPr>
        <w:t xml:space="preserve">         - </w:t>
      </w:r>
      <w:r w:rsidR="000B4821" w:rsidRPr="00EC7252">
        <w:rPr>
          <w:rStyle w:val="list0020paragraphchar"/>
          <w:rFonts w:ascii="Arial" w:hAnsi="Arial" w:cs="Arial"/>
        </w:rPr>
        <w:t>planiranje revizije (preliminarni pregled, zadaci revizije, priprema</w:t>
      </w:r>
      <w:r w:rsidR="00EC4BD7">
        <w:rPr>
          <w:rStyle w:val="list0020paragraphchar"/>
          <w:rFonts w:ascii="Arial" w:hAnsi="Arial" w:cs="Arial"/>
        </w:rPr>
        <w:t xml:space="preserve"> plana revizije i početni sastanak),</w:t>
      </w:r>
      <w:r w:rsidR="000B4821" w:rsidRPr="00EC7252">
        <w:rPr>
          <w:rStyle w:val="list0020paragraphchar"/>
          <w:rFonts w:ascii="Arial" w:hAnsi="Arial" w:cs="Arial"/>
        </w:rPr>
        <w:t xml:space="preserve">    </w:t>
      </w:r>
    </w:p>
    <w:p w:rsidR="00153EB7" w:rsidRPr="00EC7252" w:rsidRDefault="00153EB7" w:rsidP="00153EB7">
      <w:pPr>
        <w:pStyle w:val="Normal1"/>
        <w:spacing w:before="0" w:beforeAutospacing="0" w:after="0" w:afterAutospacing="0" w:line="240" w:lineRule="atLeast"/>
        <w:rPr>
          <w:rStyle w:val="list0020paragraphchar"/>
          <w:rFonts w:ascii="Arial" w:hAnsi="Arial" w:cs="Arial"/>
        </w:rPr>
      </w:pPr>
      <w:r w:rsidRPr="00EC7252">
        <w:rPr>
          <w:rStyle w:val="list0020paragraphchar"/>
          <w:rFonts w:ascii="Arial" w:hAnsi="Arial" w:cs="Arial"/>
        </w:rPr>
        <w:t xml:space="preserve">         -</w:t>
      </w:r>
      <w:r w:rsidR="00F91412" w:rsidRPr="00EC7252">
        <w:rPr>
          <w:rStyle w:val="list0020paragraphchar"/>
          <w:rFonts w:ascii="Arial" w:hAnsi="Arial" w:cs="Arial"/>
        </w:rPr>
        <w:t xml:space="preserve"> evidentiranje sistema</w:t>
      </w:r>
      <w:r w:rsidR="00EC4BD7">
        <w:rPr>
          <w:rStyle w:val="list0020paragraphchar"/>
          <w:rFonts w:ascii="Arial" w:hAnsi="Arial" w:cs="Arial"/>
        </w:rPr>
        <w:t>,</w:t>
      </w:r>
    </w:p>
    <w:p w:rsidR="00153EB7" w:rsidRPr="00EC7252" w:rsidRDefault="00153EB7" w:rsidP="00153EB7">
      <w:pPr>
        <w:pStyle w:val="Normal1"/>
        <w:spacing w:before="0" w:beforeAutospacing="0" w:after="0" w:afterAutospacing="0" w:line="240" w:lineRule="atLeast"/>
        <w:rPr>
          <w:rStyle w:val="list0020paragraphchar"/>
          <w:rFonts w:ascii="Arial" w:hAnsi="Arial" w:cs="Arial"/>
        </w:rPr>
      </w:pPr>
      <w:r w:rsidRPr="00EC7252">
        <w:rPr>
          <w:rStyle w:val="list0020paragraphchar"/>
          <w:rFonts w:ascii="Arial" w:hAnsi="Arial" w:cs="Arial"/>
        </w:rPr>
        <w:t xml:space="preserve">         - ocjena sistema,</w:t>
      </w:r>
    </w:p>
    <w:p w:rsidR="000B4821" w:rsidRPr="00EC7252" w:rsidRDefault="000B4821" w:rsidP="00153EB7">
      <w:pPr>
        <w:pStyle w:val="Normal1"/>
        <w:spacing w:before="0" w:beforeAutospacing="0" w:after="0" w:afterAutospacing="0" w:line="240" w:lineRule="atLeast"/>
        <w:rPr>
          <w:rStyle w:val="list0020paragraphchar"/>
          <w:rFonts w:ascii="Arial" w:hAnsi="Arial" w:cs="Arial"/>
        </w:rPr>
      </w:pPr>
      <w:r w:rsidRPr="00EC7252">
        <w:rPr>
          <w:rStyle w:val="list0020paragraphchar"/>
          <w:rFonts w:ascii="Arial" w:hAnsi="Arial" w:cs="Arial"/>
        </w:rPr>
        <w:t xml:space="preserve">         - testiranje,</w:t>
      </w:r>
    </w:p>
    <w:p w:rsidR="00153EB7" w:rsidRPr="00EC7252" w:rsidRDefault="00153EB7" w:rsidP="00153EB7">
      <w:pPr>
        <w:pStyle w:val="Normal1"/>
        <w:spacing w:before="0" w:beforeAutospacing="0" w:after="0" w:afterAutospacing="0" w:line="240" w:lineRule="atLeast"/>
        <w:rPr>
          <w:rStyle w:val="list0020paragraphchar"/>
          <w:rFonts w:ascii="Arial" w:hAnsi="Arial" w:cs="Arial"/>
        </w:rPr>
      </w:pPr>
      <w:r w:rsidRPr="00EC7252">
        <w:rPr>
          <w:rStyle w:val="list0020paragraphchar"/>
          <w:rFonts w:ascii="Arial" w:hAnsi="Arial" w:cs="Arial"/>
        </w:rPr>
        <w:t xml:space="preserve">         - zaključci revizije,</w:t>
      </w:r>
    </w:p>
    <w:p w:rsidR="00153EB7" w:rsidRPr="00EC7252" w:rsidRDefault="00153EB7" w:rsidP="00153EB7">
      <w:pPr>
        <w:pStyle w:val="Normal1"/>
        <w:spacing w:before="0" w:beforeAutospacing="0" w:after="0" w:afterAutospacing="0" w:line="240" w:lineRule="atLeast"/>
        <w:rPr>
          <w:rStyle w:val="list0020paragraphchar"/>
          <w:rFonts w:ascii="Arial" w:hAnsi="Arial" w:cs="Arial"/>
        </w:rPr>
      </w:pPr>
      <w:r w:rsidRPr="00EC7252">
        <w:rPr>
          <w:rStyle w:val="list0020paragraphchar"/>
          <w:rFonts w:ascii="Arial" w:hAnsi="Arial" w:cs="Arial"/>
        </w:rPr>
        <w:t xml:space="preserve">         - revizorsko izvještavanje,</w:t>
      </w:r>
    </w:p>
    <w:p w:rsidR="00153EB7" w:rsidRPr="00EC7252" w:rsidRDefault="00153EB7" w:rsidP="00153EB7">
      <w:pPr>
        <w:pStyle w:val="Normal1"/>
        <w:spacing w:before="0" w:beforeAutospacing="0" w:after="0" w:afterAutospacing="0" w:line="240" w:lineRule="atLeast"/>
        <w:rPr>
          <w:rStyle w:val="list0020paragraphchar"/>
          <w:rFonts w:ascii="Arial" w:hAnsi="Arial" w:cs="Arial"/>
        </w:rPr>
      </w:pPr>
      <w:r w:rsidRPr="00EC7252">
        <w:rPr>
          <w:rStyle w:val="list0020paragraphchar"/>
          <w:rFonts w:ascii="Arial" w:hAnsi="Arial" w:cs="Arial"/>
        </w:rPr>
        <w:t xml:space="preserve">         - akcioni plan</w:t>
      </w:r>
      <w:r w:rsidR="000B4821" w:rsidRPr="00EC7252">
        <w:rPr>
          <w:rStyle w:val="list0020paragraphchar"/>
          <w:rFonts w:ascii="Arial" w:hAnsi="Arial" w:cs="Arial"/>
        </w:rPr>
        <w:t>.</w:t>
      </w:r>
    </w:p>
    <w:p w:rsidR="00486D20" w:rsidRPr="00EC7252" w:rsidRDefault="00486D20" w:rsidP="008F214C">
      <w:pPr>
        <w:pStyle w:val="Normal1"/>
        <w:spacing w:before="0" w:beforeAutospacing="0" w:after="0" w:afterAutospacing="0" w:line="240" w:lineRule="atLeast"/>
        <w:rPr>
          <w:rFonts w:ascii="Arial" w:hAnsi="Arial" w:cs="Arial"/>
        </w:rPr>
      </w:pPr>
    </w:p>
    <w:p w:rsidR="009E6D05" w:rsidRPr="00EC7252" w:rsidRDefault="009E6D05" w:rsidP="00700F68">
      <w:pPr>
        <w:pStyle w:val="Normal1"/>
        <w:spacing w:before="0" w:beforeAutospacing="0" w:after="0" w:afterAutospacing="0" w:line="240" w:lineRule="atLeast"/>
        <w:jc w:val="both"/>
        <w:rPr>
          <w:rStyle w:val="normalchar"/>
          <w:rFonts w:ascii="Arial" w:hAnsi="Arial" w:cs="Arial"/>
          <w:b/>
          <w:bCs/>
        </w:rPr>
      </w:pPr>
    </w:p>
    <w:p w:rsidR="00700F68" w:rsidRPr="00EC7252" w:rsidRDefault="00700F68" w:rsidP="009E6D05">
      <w:pPr>
        <w:pStyle w:val="Normal1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  <w:b/>
          <w:bCs/>
        </w:rPr>
        <w:t>4</w:t>
      </w:r>
      <w:r w:rsidR="008F214C" w:rsidRPr="00EC7252">
        <w:rPr>
          <w:rStyle w:val="normalchar"/>
          <w:rFonts w:ascii="Arial" w:hAnsi="Arial" w:cs="Arial"/>
          <w:b/>
          <w:bCs/>
        </w:rPr>
        <w:t xml:space="preserve">. Finansijsko upravljanje i kontrola </w:t>
      </w:r>
    </w:p>
    <w:p w:rsidR="00700F68" w:rsidRPr="00EC7252" w:rsidRDefault="00700F68" w:rsidP="009E6D05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700F68" w:rsidRPr="00EC7252" w:rsidRDefault="00700F68" w:rsidP="009E6D05">
      <w:pPr>
        <w:pStyle w:val="Normal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Style w:val="normalchar"/>
          <w:rFonts w:ascii="Arial" w:hAnsi="Arial" w:cs="Arial"/>
          <w:b/>
          <w:bCs/>
        </w:rPr>
        <w:t>1. Finansijsko upravljanje i kontrola</w:t>
      </w:r>
    </w:p>
    <w:p w:rsidR="008F214C" w:rsidRPr="00EC7252" w:rsidRDefault="008F214C" w:rsidP="008F214C">
      <w:pPr>
        <w:pStyle w:val="list0020paragraph"/>
        <w:spacing w:before="0" w:beforeAutospacing="0" w:after="0" w:afterAutospacing="0" w:line="240" w:lineRule="atLeast"/>
        <w:ind w:left="640" w:hanging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list0020paragraphchar"/>
          <w:rFonts w:ascii="Arial" w:hAnsi="Arial" w:cs="Arial"/>
        </w:rPr>
        <w:t>1)</w:t>
      </w:r>
      <w:r w:rsidRPr="00EC7252">
        <w:rPr>
          <w:rFonts w:ascii="Calibri" w:hAnsi="Calibri" w:cs="Calibri"/>
          <w:sz w:val="22"/>
          <w:szCs w:val="22"/>
        </w:rPr>
        <w:t>     </w:t>
      </w:r>
      <w:r w:rsidRPr="00EC7252">
        <w:rPr>
          <w:rStyle w:val="list0020paragraphchar"/>
          <w:rFonts w:ascii="Arial" w:hAnsi="Arial" w:cs="Arial"/>
        </w:rPr>
        <w:t>uvod u unutrašnju finansijsku kontrolu u javnom sektoru (PIFC),</w:t>
      </w:r>
    </w:p>
    <w:p w:rsidR="008F214C" w:rsidRPr="00EC7252" w:rsidRDefault="008F214C" w:rsidP="008F214C">
      <w:pPr>
        <w:pStyle w:val="list0020paragraph"/>
        <w:spacing w:before="0" w:beforeAutospacing="0" w:after="0" w:afterAutospacing="0" w:line="240" w:lineRule="atLeast"/>
        <w:ind w:left="640" w:hanging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list0020paragraphchar"/>
          <w:rFonts w:ascii="Arial" w:hAnsi="Arial" w:cs="Arial"/>
        </w:rPr>
        <w:t>2)</w:t>
      </w:r>
      <w:r w:rsidRPr="00EC7252">
        <w:rPr>
          <w:rFonts w:ascii="Calibri" w:hAnsi="Calibri" w:cs="Calibri"/>
          <w:sz w:val="22"/>
          <w:szCs w:val="22"/>
        </w:rPr>
        <w:t>     </w:t>
      </w:r>
      <w:r w:rsidRPr="00EC7252">
        <w:rPr>
          <w:rStyle w:val="list0020paragraphchar"/>
          <w:rFonts w:ascii="Arial" w:hAnsi="Arial" w:cs="Arial"/>
        </w:rPr>
        <w:t>svrha  finansijskog upravljanja i kontrole,</w:t>
      </w:r>
    </w:p>
    <w:p w:rsidR="008F214C" w:rsidRPr="00EC7252" w:rsidRDefault="008F214C" w:rsidP="008F214C">
      <w:pPr>
        <w:pStyle w:val="list0020paragraph"/>
        <w:spacing w:before="0" w:beforeAutospacing="0" w:after="0" w:afterAutospacing="0" w:line="240" w:lineRule="atLeast"/>
        <w:ind w:left="640" w:hanging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list0020paragraphchar"/>
          <w:rFonts w:ascii="Arial" w:hAnsi="Arial" w:cs="Arial"/>
        </w:rPr>
        <w:t>3)</w:t>
      </w:r>
      <w:r w:rsidRPr="00EC7252">
        <w:rPr>
          <w:rFonts w:ascii="Calibri" w:hAnsi="Calibri" w:cs="Calibri"/>
          <w:sz w:val="22"/>
          <w:szCs w:val="22"/>
        </w:rPr>
        <w:t>     </w:t>
      </w:r>
      <w:r w:rsidRPr="00EC7252">
        <w:rPr>
          <w:rStyle w:val="list0020paragraphchar"/>
          <w:rFonts w:ascii="Arial" w:hAnsi="Arial" w:cs="Arial"/>
        </w:rPr>
        <w:t>normativni okvir</w:t>
      </w:r>
      <w:r w:rsidRPr="00EC7252">
        <w:rPr>
          <w:rStyle w:val="list0020paragraphchar"/>
          <w:rFonts w:ascii="Arial" w:hAnsi="Arial" w:cs="Arial"/>
          <w:b/>
          <w:bCs/>
        </w:rPr>
        <w:t>,</w:t>
      </w:r>
    </w:p>
    <w:p w:rsidR="008F214C" w:rsidRPr="00EC7252" w:rsidRDefault="008F214C" w:rsidP="008F214C">
      <w:pPr>
        <w:pStyle w:val="list0020paragraph"/>
        <w:spacing w:before="0" w:beforeAutospacing="0" w:after="0" w:afterAutospacing="0" w:line="240" w:lineRule="atLeast"/>
        <w:ind w:left="640" w:hanging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list0020paragraphchar"/>
          <w:rFonts w:ascii="Arial" w:hAnsi="Arial" w:cs="Arial"/>
        </w:rPr>
        <w:t>4)</w:t>
      </w:r>
      <w:r w:rsidRPr="00EC7252">
        <w:rPr>
          <w:rFonts w:ascii="Calibri" w:hAnsi="Calibri" w:cs="Calibri"/>
          <w:sz w:val="22"/>
          <w:szCs w:val="22"/>
        </w:rPr>
        <w:t>     </w:t>
      </w:r>
      <w:r w:rsidRPr="00EC7252">
        <w:rPr>
          <w:rStyle w:val="list0020paragraphchar"/>
          <w:rFonts w:ascii="Arial" w:hAnsi="Arial" w:cs="Arial"/>
        </w:rPr>
        <w:t>elementi finansijskog upravljanja i kontrole (COSO),</w:t>
      </w:r>
    </w:p>
    <w:p w:rsidR="008F214C" w:rsidRPr="00EC7252" w:rsidRDefault="008F214C" w:rsidP="008F214C">
      <w:pPr>
        <w:pStyle w:val="list0020paragraph"/>
        <w:spacing w:before="0" w:beforeAutospacing="0" w:after="0" w:afterAutospacing="0" w:line="240" w:lineRule="atLeast"/>
        <w:ind w:left="1080" w:hanging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list0020paragraphchar"/>
          <w:rFonts w:ascii="Arial" w:hAnsi="Arial" w:cs="Arial"/>
        </w:rPr>
        <w:t>-</w:t>
      </w:r>
      <w:r w:rsidR="00F5085D" w:rsidRPr="00EC7252">
        <w:rPr>
          <w:rFonts w:ascii="Calibri" w:hAnsi="Calibri" w:cs="Calibri"/>
          <w:sz w:val="22"/>
          <w:szCs w:val="22"/>
        </w:rPr>
        <w:t>   </w:t>
      </w:r>
      <w:r w:rsidRPr="00EC7252">
        <w:rPr>
          <w:rStyle w:val="list0020paragraphchar"/>
          <w:rFonts w:ascii="Arial" w:hAnsi="Arial" w:cs="Arial"/>
        </w:rPr>
        <w:t>kontrolno okruženje,</w:t>
      </w:r>
    </w:p>
    <w:p w:rsidR="008F214C" w:rsidRPr="00EC7252" w:rsidRDefault="008F214C" w:rsidP="008F214C">
      <w:pPr>
        <w:pStyle w:val="list0020paragraph"/>
        <w:spacing w:before="0" w:beforeAutospacing="0" w:after="0" w:afterAutospacing="0" w:line="240" w:lineRule="atLeast"/>
        <w:ind w:left="1080" w:hanging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list0020paragraphchar"/>
          <w:rFonts w:ascii="Arial" w:hAnsi="Arial" w:cs="Arial"/>
        </w:rPr>
        <w:t>-</w:t>
      </w:r>
      <w:r w:rsidR="00F5085D" w:rsidRPr="00EC7252">
        <w:rPr>
          <w:rFonts w:ascii="Calibri" w:hAnsi="Calibri" w:cs="Calibri"/>
          <w:sz w:val="22"/>
          <w:szCs w:val="22"/>
        </w:rPr>
        <w:t>   </w:t>
      </w:r>
      <w:r w:rsidRPr="00EC7252">
        <w:rPr>
          <w:rStyle w:val="list0020paragraphchar"/>
          <w:rFonts w:ascii="Arial" w:hAnsi="Arial" w:cs="Arial"/>
        </w:rPr>
        <w:t>upravljanje rizicima,</w:t>
      </w:r>
    </w:p>
    <w:p w:rsidR="008F214C" w:rsidRPr="00EC7252" w:rsidRDefault="008F214C" w:rsidP="008F214C">
      <w:pPr>
        <w:pStyle w:val="list0020paragraph"/>
        <w:spacing w:before="0" w:beforeAutospacing="0" w:after="0" w:afterAutospacing="0" w:line="240" w:lineRule="atLeast"/>
        <w:ind w:left="1080" w:hanging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list0020paragraphchar"/>
          <w:rFonts w:ascii="Arial" w:hAnsi="Arial" w:cs="Arial"/>
        </w:rPr>
        <w:t>-</w:t>
      </w:r>
      <w:r w:rsidR="00F5085D" w:rsidRPr="00EC7252">
        <w:rPr>
          <w:rFonts w:ascii="Calibri" w:hAnsi="Calibri" w:cs="Calibri"/>
          <w:sz w:val="22"/>
          <w:szCs w:val="22"/>
        </w:rPr>
        <w:t>   </w:t>
      </w:r>
      <w:r w:rsidRPr="00EC7252">
        <w:rPr>
          <w:rStyle w:val="list0020paragraphchar"/>
          <w:rFonts w:ascii="Arial" w:hAnsi="Arial" w:cs="Arial"/>
        </w:rPr>
        <w:t>kontrolne aktivnosti,</w:t>
      </w:r>
    </w:p>
    <w:p w:rsidR="008F214C" w:rsidRPr="00EC7252" w:rsidRDefault="008F214C" w:rsidP="008F214C">
      <w:pPr>
        <w:pStyle w:val="list0020paragraph"/>
        <w:spacing w:before="0" w:beforeAutospacing="0" w:after="0" w:afterAutospacing="0" w:line="240" w:lineRule="atLeast"/>
        <w:ind w:left="1080" w:hanging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list0020paragraphchar"/>
          <w:rFonts w:ascii="Arial" w:hAnsi="Arial" w:cs="Arial"/>
        </w:rPr>
        <w:t>-</w:t>
      </w:r>
      <w:r w:rsidR="00F5085D" w:rsidRPr="00EC7252">
        <w:rPr>
          <w:rFonts w:ascii="Calibri" w:hAnsi="Calibri" w:cs="Calibri"/>
          <w:sz w:val="22"/>
          <w:szCs w:val="22"/>
        </w:rPr>
        <w:t>   </w:t>
      </w:r>
      <w:r w:rsidRPr="00EC7252">
        <w:rPr>
          <w:rStyle w:val="list0020paragraphchar"/>
          <w:rFonts w:ascii="Arial" w:hAnsi="Arial" w:cs="Arial"/>
        </w:rPr>
        <w:t>informacije i komunikacije,</w:t>
      </w:r>
    </w:p>
    <w:p w:rsidR="008F214C" w:rsidRPr="00EC7252" w:rsidRDefault="008F214C" w:rsidP="008F214C">
      <w:pPr>
        <w:pStyle w:val="list0020paragraph"/>
        <w:spacing w:before="0" w:beforeAutospacing="0" w:after="0" w:afterAutospacing="0" w:line="240" w:lineRule="atLeast"/>
        <w:ind w:left="1080" w:hanging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list0020paragraphchar"/>
          <w:rFonts w:ascii="Arial" w:hAnsi="Arial" w:cs="Arial"/>
        </w:rPr>
        <w:t>-</w:t>
      </w:r>
      <w:r w:rsidR="00F5085D" w:rsidRPr="00EC7252">
        <w:rPr>
          <w:rFonts w:ascii="Calibri" w:hAnsi="Calibri" w:cs="Calibri"/>
          <w:sz w:val="22"/>
          <w:szCs w:val="22"/>
        </w:rPr>
        <w:t>   </w:t>
      </w:r>
      <w:r w:rsidRPr="00EC7252">
        <w:rPr>
          <w:rStyle w:val="list0020paragraphchar"/>
          <w:rFonts w:ascii="Arial" w:hAnsi="Arial" w:cs="Arial"/>
        </w:rPr>
        <w:t>praćenje i procjena sistema</w:t>
      </w:r>
      <w:r w:rsidR="00203841">
        <w:rPr>
          <w:rStyle w:val="list0020paragraphchar"/>
          <w:rFonts w:ascii="Arial" w:hAnsi="Arial" w:cs="Arial"/>
        </w:rPr>
        <w:t>,</w:t>
      </w:r>
    </w:p>
    <w:p w:rsidR="008F214C" w:rsidRPr="00EC7252" w:rsidRDefault="008F214C" w:rsidP="008F214C">
      <w:pPr>
        <w:pStyle w:val="list0020paragraph"/>
        <w:spacing w:before="0" w:beforeAutospacing="0" w:after="0" w:afterAutospacing="0" w:line="240" w:lineRule="atLeast"/>
        <w:ind w:left="640" w:hanging="360"/>
        <w:jc w:val="both"/>
        <w:rPr>
          <w:rStyle w:val="list0020paragraphchar"/>
          <w:rFonts w:ascii="Arial" w:hAnsi="Arial" w:cs="Arial"/>
        </w:rPr>
      </w:pPr>
      <w:r w:rsidRPr="00EC7252">
        <w:rPr>
          <w:rStyle w:val="list0020paragraphchar"/>
          <w:rFonts w:ascii="Arial" w:hAnsi="Arial" w:cs="Arial"/>
        </w:rPr>
        <w:t>5)</w:t>
      </w:r>
      <w:r w:rsidRPr="00EC7252">
        <w:rPr>
          <w:rFonts w:ascii="Calibri" w:hAnsi="Calibri" w:cs="Calibri"/>
          <w:sz w:val="22"/>
          <w:szCs w:val="22"/>
        </w:rPr>
        <w:t>     </w:t>
      </w:r>
      <w:r w:rsidRPr="00EC7252">
        <w:rPr>
          <w:rStyle w:val="list0020paragraphchar"/>
          <w:rFonts w:ascii="Arial" w:hAnsi="Arial" w:cs="Arial"/>
        </w:rPr>
        <w:t>uspostavljanje fina</w:t>
      </w:r>
      <w:r w:rsidR="00246543" w:rsidRPr="00EC7252">
        <w:rPr>
          <w:rStyle w:val="list0020paragraphchar"/>
          <w:rFonts w:ascii="Arial" w:hAnsi="Arial" w:cs="Arial"/>
        </w:rPr>
        <w:t>nsijskog upravljanja i kontrola,</w:t>
      </w:r>
    </w:p>
    <w:p w:rsidR="004333F7" w:rsidRPr="00EC7252" w:rsidRDefault="00246543" w:rsidP="008F214C">
      <w:pPr>
        <w:pStyle w:val="list0020paragraph"/>
        <w:spacing w:before="0" w:beforeAutospacing="0" w:after="0" w:afterAutospacing="0" w:line="240" w:lineRule="atLeast"/>
        <w:ind w:left="640" w:hanging="360"/>
        <w:jc w:val="both"/>
        <w:rPr>
          <w:rStyle w:val="list0020paragraphchar"/>
          <w:rFonts w:ascii="Arial" w:hAnsi="Arial" w:cs="Arial"/>
        </w:rPr>
      </w:pPr>
      <w:r w:rsidRPr="00EC7252">
        <w:rPr>
          <w:rStyle w:val="list0020paragraphchar"/>
          <w:rFonts w:ascii="Arial" w:hAnsi="Arial" w:cs="Arial"/>
        </w:rPr>
        <w:t xml:space="preserve">6)   </w:t>
      </w:r>
      <w:r w:rsidR="004333F7" w:rsidRPr="00EC7252">
        <w:rPr>
          <w:rStyle w:val="list0020paragraphchar"/>
          <w:rFonts w:ascii="Arial" w:hAnsi="Arial" w:cs="Arial"/>
        </w:rPr>
        <w:t xml:space="preserve"> vrste unutrašnjih kontrola</w:t>
      </w:r>
      <w:r w:rsidR="00203841">
        <w:rPr>
          <w:rStyle w:val="list0020paragraphchar"/>
          <w:rFonts w:ascii="Arial" w:hAnsi="Arial" w:cs="Arial"/>
        </w:rPr>
        <w:t xml:space="preserve"> </w:t>
      </w:r>
      <w:r w:rsidR="00203841" w:rsidRPr="00EC7252">
        <w:rPr>
          <w:rFonts w:ascii="Arial" w:hAnsi="Arial" w:cs="Arial"/>
        </w:rPr>
        <w:t>(viši, srednji i niži nivo),</w:t>
      </w:r>
      <w:r w:rsidR="00203841" w:rsidRPr="00EC7252">
        <w:rPr>
          <w:rStyle w:val="list0020paragraphchar"/>
          <w:rFonts w:ascii="Arial" w:hAnsi="Arial" w:cs="Arial"/>
        </w:rPr>
        <w:t xml:space="preserve">  </w:t>
      </w:r>
    </w:p>
    <w:p w:rsidR="004333F7" w:rsidRPr="00EC7252" w:rsidRDefault="004333F7" w:rsidP="008F214C">
      <w:pPr>
        <w:pStyle w:val="list0020paragraph"/>
        <w:spacing w:before="0" w:beforeAutospacing="0" w:after="0" w:afterAutospacing="0" w:line="240" w:lineRule="atLeast"/>
        <w:ind w:left="640" w:hanging="360"/>
        <w:jc w:val="both"/>
        <w:rPr>
          <w:rStyle w:val="list0020paragraphchar"/>
          <w:rFonts w:ascii="Arial" w:hAnsi="Arial" w:cs="Arial"/>
        </w:rPr>
      </w:pPr>
      <w:r w:rsidRPr="00EC7252">
        <w:rPr>
          <w:rFonts w:ascii="Arial" w:hAnsi="Arial" w:cs="Arial"/>
        </w:rPr>
        <w:t xml:space="preserve"> </w:t>
      </w:r>
    </w:p>
    <w:p w:rsidR="00246543" w:rsidRPr="00EC7252" w:rsidRDefault="004333F7" w:rsidP="008F214C">
      <w:pPr>
        <w:pStyle w:val="list0020paragraph"/>
        <w:spacing w:before="0" w:beforeAutospacing="0" w:after="0" w:afterAutospacing="0" w:line="240" w:lineRule="atLeast"/>
        <w:ind w:left="640" w:hanging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list0020paragraphchar"/>
          <w:rFonts w:ascii="Arial" w:hAnsi="Arial" w:cs="Arial"/>
        </w:rPr>
        <w:t xml:space="preserve"> 7)   </w:t>
      </w:r>
      <w:r w:rsidR="00246543" w:rsidRPr="00EC7252">
        <w:rPr>
          <w:rStyle w:val="list0020paragraphchar"/>
          <w:rFonts w:ascii="Arial" w:hAnsi="Arial" w:cs="Arial"/>
        </w:rPr>
        <w:t>uloga rukovodioca subjekta, zaposlenih i unutrašnjih revizora.</w:t>
      </w:r>
    </w:p>
    <w:p w:rsidR="008F214C" w:rsidRPr="00EC7252" w:rsidRDefault="008F214C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8F214C" w:rsidRPr="00EC7252" w:rsidRDefault="008F214C" w:rsidP="008F214C">
      <w:pPr>
        <w:pStyle w:val="Normal1"/>
        <w:spacing w:before="0" w:beforeAutospacing="0" w:after="200" w:afterAutospacing="0" w:line="260" w:lineRule="atLeast"/>
        <w:rPr>
          <w:rStyle w:val="normalchar"/>
          <w:rFonts w:ascii="Arial" w:hAnsi="Arial" w:cs="Arial"/>
        </w:rPr>
      </w:pPr>
      <w:r w:rsidRPr="00EC7252">
        <w:rPr>
          <w:rStyle w:val="normalchar"/>
          <w:rFonts w:ascii="Arial" w:hAnsi="Arial" w:cs="Arial"/>
          <w:b/>
        </w:rPr>
        <w:t>2.</w:t>
      </w:r>
      <w:r w:rsidRPr="00EC7252">
        <w:rPr>
          <w:rStyle w:val="normalchar"/>
          <w:rFonts w:ascii="Arial" w:hAnsi="Arial" w:cs="Arial"/>
        </w:rPr>
        <w:t xml:space="preserve"> </w:t>
      </w:r>
      <w:r w:rsidR="00700F68" w:rsidRPr="00EC7252">
        <w:rPr>
          <w:rStyle w:val="normalchar"/>
          <w:rFonts w:ascii="Arial" w:hAnsi="Arial" w:cs="Arial"/>
          <w:b/>
        </w:rPr>
        <w:t>Upravljanje rizicima u javnom sektoru</w:t>
      </w:r>
      <w:r w:rsidRPr="00EC7252">
        <w:rPr>
          <w:rStyle w:val="normalchar"/>
          <w:rFonts w:ascii="Arial" w:hAnsi="Arial" w:cs="Arial"/>
        </w:rPr>
        <w:t xml:space="preserve"> </w:t>
      </w:r>
    </w:p>
    <w:p w:rsidR="00700F68" w:rsidRPr="00EC7252" w:rsidRDefault="00203841" w:rsidP="00700F68">
      <w:pPr>
        <w:pStyle w:val="Normal1"/>
        <w:spacing w:before="0" w:beforeAutospacing="0" w:after="0" w:afterAutospacing="0"/>
        <w:ind w:left="720"/>
        <w:rPr>
          <w:rStyle w:val="list0020paragraphchar"/>
          <w:rFonts w:ascii="Arial" w:hAnsi="Arial" w:cs="Arial"/>
        </w:rPr>
      </w:pPr>
      <w:r>
        <w:rPr>
          <w:rStyle w:val="list0020paragraphchar"/>
          <w:rFonts w:ascii="Arial" w:hAnsi="Arial" w:cs="Arial"/>
        </w:rPr>
        <w:t>1)</w:t>
      </w:r>
      <w:r w:rsidR="00700F68" w:rsidRPr="00EC7252">
        <w:rPr>
          <w:rStyle w:val="list0020paragraphchar"/>
          <w:rFonts w:ascii="Arial" w:hAnsi="Arial" w:cs="Arial"/>
        </w:rPr>
        <w:t xml:space="preserve"> upravljanje rizicima kao dio unutrašnjih finansijskih kontrola</w:t>
      </w:r>
      <w:r>
        <w:rPr>
          <w:rStyle w:val="list0020paragraphchar"/>
          <w:rFonts w:ascii="Arial" w:hAnsi="Arial" w:cs="Arial"/>
        </w:rPr>
        <w:t>,</w:t>
      </w:r>
    </w:p>
    <w:p w:rsidR="00700F68" w:rsidRPr="00EC7252" w:rsidRDefault="00203841" w:rsidP="00700F68">
      <w:pPr>
        <w:pStyle w:val="Normal1"/>
        <w:spacing w:before="0" w:beforeAutospacing="0" w:after="0" w:afterAutospacing="0"/>
        <w:ind w:left="720"/>
        <w:rPr>
          <w:rStyle w:val="list0020paragraphchar"/>
          <w:rFonts w:ascii="Arial" w:hAnsi="Arial" w:cs="Arial"/>
        </w:rPr>
      </w:pPr>
      <w:r>
        <w:rPr>
          <w:rStyle w:val="list0020paragraphchar"/>
          <w:rFonts w:ascii="Arial" w:hAnsi="Arial" w:cs="Arial"/>
        </w:rPr>
        <w:t>2)</w:t>
      </w:r>
      <w:r w:rsidR="00700F68" w:rsidRPr="00EC7252">
        <w:rPr>
          <w:rStyle w:val="list0020paragraphchar"/>
          <w:rFonts w:ascii="Arial" w:hAnsi="Arial" w:cs="Arial"/>
        </w:rPr>
        <w:t xml:space="preserve"> </w:t>
      </w:r>
      <w:r w:rsidR="00061CD2" w:rsidRPr="00EC7252">
        <w:rPr>
          <w:rStyle w:val="list0020paragraphchar"/>
          <w:rFonts w:ascii="Arial" w:hAnsi="Arial" w:cs="Arial"/>
        </w:rPr>
        <w:t>odgovornost rukovodioca za upravljanje rizicima</w:t>
      </w:r>
      <w:r>
        <w:rPr>
          <w:rStyle w:val="list0020paragraphchar"/>
          <w:rFonts w:ascii="Arial" w:hAnsi="Arial" w:cs="Arial"/>
        </w:rPr>
        <w:t>,</w:t>
      </w:r>
      <w:r w:rsidR="00061CD2" w:rsidRPr="00EC7252">
        <w:rPr>
          <w:rStyle w:val="list0020paragraphchar"/>
          <w:rFonts w:ascii="Arial" w:hAnsi="Arial" w:cs="Arial"/>
        </w:rPr>
        <w:t xml:space="preserve"> </w:t>
      </w:r>
    </w:p>
    <w:p w:rsidR="00700F68" w:rsidRPr="00EC7252" w:rsidRDefault="00203841" w:rsidP="00700F68">
      <w:pPr>
        <w:pStyle w:val="Normal1"/>
        <w:spacing w:before="0" w:beforeAutospacing="0" w:after="0" w:afterAutospacing="0"/>
        <w:ind w:left="720"/>
        <w:rPr>
          <w:rStyle w:val="list0020paragraphchar"/>
          <w:rFonts w:ascii="Arial" w:hAnsi="Arial" w:cs="Arial"/>
        </w:rPr>
      </w:pPr>
      <w:r>
        <w:rPr>
          <w:rStyle w:val="list0020paragraphchar"/>
          <w:rFonts w:ascii="Arial" w:hAnsi="Arial" w:cs="Arial"/>
        </w:rPr>
        <w:t>3)</w:t>
      </w:r>
      <w:r w:rsidR="00700F68" w:rsidRPr="00EC7252">
        <w:rPr>
          <w:rStyle w:val="list0020paragraphchar"/>
          <w:rFonts w:ascii="Arial" w:hAnsi="Arial" w:cs="Arial"/>
        </w:rPr>
        <w:t xml:space="preserve"> </w:t>
      </w:r>
      <w:r w:rsidR="00061CD2" w:rsidRPr="00EC7252">
        <w:rPr>
          <w:rStyle w:val="list0020paragraphchar"/>
          <w:rFonts w:ascii="Arial" w:hAnsi="Arial" w:cs="Arial"/>
        </w:rPr>
        <w:t>uvod u</w:t>
      </w:r>
      <w:r w:rsidR="00700F68" w:rsidRPr="00EC7252">
        <w:rPr>
          <w:rStyle w:val="list0020paragraphchar"/>
          <w:rFonts w:ascii="Arial" w:hAnsi="Arial" w:cs="Arial"/>
        </w:rPr>
        <w:t xml:space="preserve"> upravljanj</w:t>
      </w:r>
      <w:r w:rsidR="00061CD2" w:rsidRPr="00EC7252">
        <w:rPr>
          <w:rStyle w:val="list0020paragraphchar"/>
          <w:rFonts w:ascii="Arial" w:hAnsi="Arial" w:cs="Arial"/>
        </w:rPr>
        <w:t>e</w:t>
      </w:r>
      <w:r w:rsidR="000839B9" w:rsidRPr="00EC7252">
        <w:rPr>
          <w:rStyle w:val="list0020paragraphchar"/>
          <w:rFonts w:ascii="Arial" w:hAnsi="Arial" w:cs="Arial"/>
        </w:rPr>
        <w:t xml:space="preserve"> rizicima,</w:t>
      </w:r>
    </w:p>
    <w:p w:rsidR="00061CD2" w:rsidRPr="00EC7252" w:rsidRDefault="00203841" w:rsidP="00700F68">
      <w:pPr>
        <w:pStyle w:val="Normal1"/>
        <w:spacing w:before="0" w:beforeAutospacing="0" w:after="0" w:afterAutospacing="0"/>
        <w:ind w:left="720"/>
        <w:rPr>
          <w:rStyle w:val="list0020paragraphchar"/>
          <w:rFonts w:ascii="Arial" w:hAnsi="Arial" w:cs="Arial"/>
        </w:rPr>
      </w:pPr>
      <w:r>
        <w:rPr>
          <w:rStyle w:val="list0020paragraphchar"/>
          <w:rFonts w:ascii="Arial" w:hAnsi="Arial" w:cs="Arial"/>
        </w:rPr>
        <w:t>4)</w:t>
      </w:r>
      <w:r w:rsidR="000839B9" w:rsidRPr="00EC7252">
        <w:rPr>
          <w:rStyle w:val="list0020paragraphchar"/>
          <w:rFonts w:ascii="Arial" w:hAnsi="Arial" w:cs="Arial"/>
        </w:rPr>
        <w:t xml:space="preserve"> inherentni i rezidualni rizik,</w:t>
      </w:r>
    </w:p>
    <w:p w:rsidR="00700F68" w:rsidRPr="00EC7252" w:rsidRDefault="00203841" w:rsidP="00700F68">
      <w:pPr>
        <w:pStyle w:val="Normal1"/>
        <w:spacing w:before="0" w:beforeAutospacing="0" w:after="0" w:afterAutospacing="0"/>
        <w:ind w:left="720"/>
        <w:rPr>
          <w:rStyle w:val="list0020paragraphchar"/>
          <w:rFonts w:ascii="Arial" w:hAnsi="Arial" w:cs="Arial"/>
        </w:rPr>
      </w:pPr>
      <w:r>
        <w:rPr>
          <w:rStyle w:val="list0020paragraphchar"/>
          <w:rFonts w:ascii="Arial" w:hAnsi="Arial" w:cs="Arial"/>
        </w:rPr>
        <w:t>5)</w:t>
      </w:r>
      <w:r w:rsidR="00700F68" w:rsidRPr="00EC7252">
        <w:rPr>
          <w:rStyle w:val="list0020paragraphchar"/>
          <w:rFonts w:ascii="Arial" w:hAnsi="Arial" w:cs="Arial"/>
        </w:rPr>
        <w:t xml:space="preserve"> </w:t>
      </w:r>
      <w:r w:rsidR="000839B9" w:rsidRPr="00EC7252">
        <w:rPr>
          <w:rStyle w:val="list0020paragraphchar"/>
          <w:rFonts w:ascii="Arial" w:hAnsi="Arial" w:cs="Arial"/>
        </w:rPr>
        <w:t>identifikacija rizika,</w:t>
      </w:r>
    </w:p>
    <w:p w:rsidR="00061CD2" w:rsidRPr="00EC7252" w:rsidRDefault="00203841" w:rsidP="00700F68">
      <w:pPr>
        <w:pStyle w:val="Normal1"/>
        <w:spacing w:before="0" w:beforeAutospacing="0" w:after="0" w:afterAutospacing="0"/>
        <w:ind w:left="720"/>
        <w:rPr>
          <w:rStyle w:val="list0020paragraphchar"/>
          <w:rFonts w:ascii="Arial" w:hAnsi="Arial" w:cs="Arial"/>
        </w:rPr>
      </w:pPr>
      <w:r>
        <w:rPr>
          <w:rStyle w:val="list0020paragraphchar"/>
          <w:rFonts w:ascii="Arial" w:hAnsi="Arial" w:cs="Arial"/>
        </w:rPr>
        <w:t>6)</w:t>
      </w:r>
      <w:r w:rsidR="000839B9" w:rsidRPr="00EC7252">
        <w:rPr>
          <w:rStyle w:val="list0020paragraphchar"/>
          <w:rFonts w:ascii="Arial" w:hAnsi="Arial" w:cs="Arial"/>
        </w:rPr>
        <w:t xml:space="preserve"> procjena rizika,</w:t>
      </w:r>
    </w:p>
    <w:p w:rsidR="00061CD2" w:rsidRPr="00EC7252" w:rsidRDefault="00203841" w:rsidP="00700F68">
      <w:pPr>
        <w:pStyle w:val="Normal1"/>
        <w:spacing w:before="0" w:beforeAutospacing="0" w:after="0" w:afterAutospacing="0"/>
        <w:ind w:left="720"/>
        <w:rPr>
          <w:rStyle w:val="list0020paragraphchar"/>
          <w:rFonts w:ascii="Arial" w:hAnsi="Arial" w:cs="Arial"/>
        </w:rPr>
      </w:pPr>
      <w:r>
        <w:rPr>
          <w:rStyle w:val="list0020paragraphchar"/>
          <w:rFonts w:ascii="Arial" w:hAnsi="Arial" w:cs="Arial"/>
        </w:rPr>
        <w:lastRenderedPageBreak/>
        <w:t>7)</w:t>
      </w:r>
      <w:r w:rsidR="000839B9" w:rsidRPr="00EC7252">
        <w:rPr>
          <w:rStyle w:val="list0020paragraphchar"/>
          <w:rFonts w:ascii="Arial" w:hAnsi="Arial" w:cs="Arial"/>
        </w:rPr>
        <w:t xml:space="preserve"> reagovanje na rizike,</w:t>
      </w:r>
    </w:p>
    <w:p w:rsidR="00061CD2" w:rsidRPr="00EC7252" w:rsidRDefault="00203841" w:rsidP="00700F68">
      <w:pPr>
        <w:pStyle w:val="Normal1"/>
        <w:spacing w:before="0" w:beforeAutospacing="0" w:after="0" w:afterAutospacing="0"/>
        <w:ind w:left="720"/>
        <w:rPr>
          <w:rStyle w:val="list0020paragraphchar"/>
          <w:rFonts w:ascii="Arial" w:hAnsi="Arial" w:cs="Arial"/>
        </w:rPr>
      </w:pPr>
      <w:r>
        <w:rPr>
          <w:rStyle w:val="list0020paragraphchar"/>
          <w:rFonts w:ascii="Arial" w:hAnsi="Arial" w:cs="Arial"/>
        </w:rPr>
        <w:t>8)</w:t>
      </w:r>
      <w:r w:rsidR="000839B9" w:rsidRPr="00EC7252">
        <w:rPr>
          <w:rStyle w:val="list0020paragraphchar"/>
          <w:rFonts w:ascii="Arial" w:hAnsi="Arial" w:cs="Arial"/>
        </w:rPr>
        <w:t xml:space="preserve"> registar rizika,</w:t>
      </w:r>
    </w:p>
    <w:p w:rsidR="00061CD2" w:rsidRPr="00EC7252" w:rsidRDefault="00203841" w:rsidP="00700F68">
      <w:pPr>
        <w:pStyle w:val="Normal1"/>
        <w:spacing w:before="0" w:beforeAutospacing="0" w:after="0" w:afterAutospacing="0"/>
        <w:ind w:left="720"/>
        <w:rPr>
          <w:rStyle w:val="list0020paragraphchar"/>
          <w:rFonts w:ascii="Arial" w:hAnsi="Arial" w:cs="Arial"/>
        </w:rPr>
      </w:pPr>
      <w:r>
        <w:rPr>
          <w:rStyle w:val="list0020paragraphchar"/>
          <w:rFonts w:ascii="Arial" w:hAnsi="Arial" w:cs="Arial"/>
        </w:rPr>
        <w:t>9)</w:t>
      </w:r>
      <w:r w:rsidR="00061CD2" w:rsidRPr="00EC7252">
        <w:rPr>
          <w:rStyle w:val="list0020paragraphchar"/>
          <w:rFonts w:ascii="Arial" w:hAnsi="Arial" w:cs="Arial"/>
        </w:rPr>
        <w:t xml:space="preserve"> praćenje i izvještavanje o rizicima.</w:t>
      </w:r>
    </w:p>
    <w:p w:rsidR="007800DA" w:rsidRPr="00EC7252" w:rsidRDefault="007800DA" w:rsidP="00700F68">
      <w:pPr>
        <w:pStyle w:val="Normal1"/>
        <w:spacing w:before="0" w:beforeAutospacing="0" w:after="0" w:afterAutospacing="0"/>
        <w:ind w:left="720"/>
        <w:rPr>
          <w:rStyle w:val="list0020paragraphchar"/>
          <w:rFonts w:ascii="Arial" w:hAnsi="Arial" w:cs="Arial"/>
        </w:rPr>
      </w:pPr>
    </w:p>
    <w:p w:rsidR="007800DA" w:rsidRPr="00EC7252" w:rsidRDefault="007800DA" w:rsidP="00700F68">
      <w:pPr>
        <w:pStyle w:val="Normal1"/>
        <w:spacing w:before="0" w:beforeAutospacing="0" w:after="0" w:afterAutospacing="0"/>
        <w:ind w:left="720"/>
        <w:rPr>
          <w:rStyle w:val="list0020paragraphchar"/>
          <w:rFonts w:ascii="Arial" w:hAnsi="Arial" w:cs="Arial"/>
        </w:rPr>
      </w:pPr>
    </w:p>
    <w:p w:rsidR="007800DA" w:rsidRPr="00EC7252" w:rsidRDefault="007800DA" w:rsidP="00700F68">
      <w:pPr>
        <w:pStyle w:val="Normal1"/>
        <w:spacing w:before="0" w:beforeAutospacing="0" w:after="0" w:afterAutospacing="0"/>
        <w:ind w:left="720"/>
        <w:rPr>
          <w:rStyle w:val="list0020paragraphchar"/>
          <w:rFonts w:ascii="Arial" w:hAnsi="Arial" w:cs="Arial"/>
        </w:rPr>
      </w:pPr>
    </w:p>
    <w:p w:rsidR="007800DA" w:rsidRPr="00EC7252" w:rsidRDefault="007800DA" w:rsidP="00700F68">
      <w:pPr>
        <w:pStyle w:val="Normal1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</w:p>
    <w:p w:rsidR="008F214C" w:rsidRPr="00EC7252" w:rsidRDefault="008F214C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8F214C" w:rsidRPr="00EC7252" w:rsidRDefault="008F214C" w:rsidP="008F214C">
      <w:pPr>
        <w:pStyle w:val="Normal1"/>
        <w:spacing w:before="0" w:beforeAutospacing="0" w:after="200" w:afterAutospacing="0" w:line="260" w:lineRule="atLeast"/>
        <w:rPr>
          <w:rFonts w:ascii="Calibri" w:hAnsi="Calibri" w:cs="Calibri"/>
          <w:b/>
          <w:sz w:val="22"/>
          <w:szCs w:val="22"/>
        </w:rPr>
      </w:pPr>
      <w:r w:rsidRPr="00EC7252">
        <w:rPr>
          <w:rStyle w:val="normalchar"/>
          <w:rFonts w:ascii="Arial" w:hAnsi="Arial" w:cs="Arial"/>
          <w:b/>
        </w:rPr>
        <w:t>Propisi i literatura:</w:t>
      </w:r>
    </w:p>
    <w:p w:rsidR="008F214C" w:rsidRPr="00EC7252" w:rsidRDefault="008F214C" w:rsidP="008F214C">
      <w:pPr>
        <w:pStyle w:val="list0020paragraph"/>
        <w:spacing w:before="0" w:beforeAutospacing="0" w:after="0" w:afterAutospacing="0" w:line="240" w:lineRule="atLeast"/>
        <w:ind w:left="720" w:hanging="360"/>
        <w:rPr>
          <w:rFonts w:ascii="Calibri" w:hAnsi="Calibri" w:cs="Calibri"/>
          <w:sz w:val="22"/>
          <w:szCs w:val="22"/>
        </w:rPr>
      </w:pPr>
      <w:r w:rsidRPr="00EC7252">
        <w:rPr>
          <w:rStyle w:val="list0020paragraphchar"/>
          <w:rFonts w:ascii="Arial" w:hAnsi="Arial" w:cs="Arial"/>
        </w:rPr>
        <w:t>1)</w:t>
      </w:r>
      <w:r w:rsidR="00D70914" w:rsidRPr="00EC7252">
        <w:rPr>
          <w:rFonts w:ascii="Calibri" w:hAnsi="Calibri" w:cs="Calibri"/>
          <w:sz w:val="22"/>
          <w:szCs w:val="22"/>
        </w:rPr>
        <w:t>  </w:t>
      </w:r>
      <w:r w:rsidR="00D70914" w:rsidRPr="00EC7252">
        <w:rPr>
          <w:rStyle w:val="list0020paragraphchar"/>
          <w:rFonts w:ascii="Arial" w:hAnsi="Arial" w:cs="Arial"/>
        </w:rPr>
        <w:t xml:space="preserve"> </w:t>
      </w:r>
      <w:r w:rsidRPr="00EC7252">
        <w:rPr>
          <w:rStyle w:val="list0020paragraphchar"/>
          <w:rFonts w:ascii="Arial" w:hAnsi="Arial" w:cs="Arial"/>
        </w:rPr>
        <w:t>Zakon o sistemu unutarašnjih finansijskih kontrola u javnom sektoru,</w:t>
      </w:r>
    </w:p>
    <w:p w:rsidR="008F214C" w:rsidRPr="00EC7252" w:rsidRDefault="008F214C" w:rsidP="008F214C">
      <w:pPr>
        <w:pStyle w:val="list0020paragraph"/>
        <w:spacing w:before="0" w:beforeAutospacing="0" w:after="0" w:afterAutospacing="0" w:line="240" w:lineRule="atLeast"/>
        <w:ind w:left="720" w:hanging="360"/>
        <w:rPr>
          <w:rFonts w:ascii="Calibri" w:hAnsi="Calibri" w:cs="Calibri"/>
          <w:sz w:val="22"/>
          <w:szCs w:val="22"/>
        </w:rPr>
      </w:pPr>
      <w:r w:rsidRPr="00EC7252">
        <w:rPr>
          <w:rStyle w:val="list0020paragraphchar"/>
          <w:rFonts w:ascii="Arial" w:hAnsi="Arial" w:cs="Arial"/>
        </w:rPr>
        <w:t>2)</w:t>
      </w:r>
      <w:r w:rsidR="00D70914" w:rsidRPr="00EC7252">
        <w:rPr>
          <w:rFonts w:ascii="Calibri" w:hAnsi="Calibri" w:cs="Calibri"/>
          <w:sz w:val="22"/>
          <w:szCs w:val="22"/>
        </w:rPr>
        <w:t>   </w:t>
      </w:r>
      <w:r w:rsidRPr="00EC7252">
        <w:rPr>
          <w:rStyle w:val="list0020paragraphchar"/>
          <w:rFonts w:ascii="Arial" w:hAnsi="Arial" w:cs="Arial"/>
        </w:rPr>
        <w:t>Zakon o budžetu</w:t>
      </w:r>
      <w:r w:rsidR="007B3794" w:rsidRPr="00EC7252">
        <w:rPr>
          <w:rStyle w:val="list0020paragraphchar"/>
          <w:rFonts w:ascii="Arial" w:hAnsi="Arial" w:cs="Arial"/>
        </w:rPr>
        <w:t xml:space="preserve"> i fiskalnoj odgovornosti,</w:t>
      </w:r>
    </w:p>
    <w:p w:rsidR="008F214C" w:rsidRPr="00EC7252" w:rsidRDefault="008F214C" w:rsidP="008F214C">
      <w:pPr>
        <w:pStyle w:val="list0020paragraph"/>
        <w:spacing w:before="0" w:beforeAutospacing="0" w:after="0" w:afterAutospacing="0" w:line="240" w:lineRule="atLeast"/>
        <w:ind w:left="720" w:hanging="360"/>
        <w:rPr>
          <w:rFonts w:ascii="Calibri" w:hAnsi="Calibri" w:cs="Calibri"/>
          <w:sz w:val="22"/>
          <w:szCs w:val="22"/>
        </w:rPr>
      </w:pPr>
      <w:r w:rsidRPr="00EC7252">
        <w:rPr>
          <w:rStyle w:val="list0020paragraphchar"/>
          <w:rFonts w:ascii="Arial" w:hAnsi="Arial" w:cs="Arial"/>
        </w:rPr>
        <w:t>3)</w:t>
      </w:r>
      <w:r w:rsidRPr="00EC7252">
        <w:rPr>
          <w:rFonts w:ascii="Calibri" w:hAnsi="Calibri" w:cs="Calibri"/>
          <w:sz w:val="22"/>
          <w:szCs w:val="22"/>
        </w:rPr>
        <w:t>   </w:t>
      </w:r>
      <w:r w:rsidR="00D70914" w:rsidRPr="00EC7252">
        <w:rPr>
          <w:rStyle w:val="list0020paragraphchar"/>
          <w:rFonts w:ascii="Arial" w:hAnsi="Arial" w:cs="Arial"/>
        </w:rPr>
        <w:t>Uredba o uspostavljanju unutrašnje revizije u javnom sektoru,</w:t>
      </w:r>
      <w:r w:rsidRPr="00EC7252">
        <w:rPr>
          <w:rFonts w:ascii="Calibri" w:hAnsi="Calibri" w:cs="Calibri"/>
          <w:sz w:val="22"/>
          <w:szCs w:val="22"/>
        </w:rPr>
        <w:t>  </w:t>
      </w:r>
    </w:p>
    <w:p w:rsidR="008F214C" w:rsidRPr="00EC7252" w:rsidRDefault="008F214C" w:rsidP="008F214C">
      <w:pPr>
        <w:pStyle w:val="list0020paragraph"/>
        <w:spacing w:before="0" w:beforeAutospacing="0" w:after="0" w:afterAutospacing="0" w:line="240" w:lineRule="atLeast"/>
        <w:ind w:left="720" w:hanging="360"/>
        <w:rPr>
          <w:rFonts w:ascii="Calibri" w:hAnsi="Calibri" w:cs="Calibri"/>
          <w:sz w:val="22"/>
          <w:szCs w:val="22"/>
        </w:rPr>
      </w:pPr>
      <w:r w:rsidRPr="00EC7252">
        <w:rPr>
          <w:rStyle w:val="list0020paragraphchar"/>
          <w:rFonts w:ascii="Arial" w:hAnsi="Arial" w:cs="Arial"/>
        </w:rPr>
        <w:t>4)</w:t>
      </w:r>
      <w:r w:rsidRPr="00EC7252">
        <w:rPr>
          <w:rFonts w:ascii="Calibri" w:hAnsi="Calibri" w:cs="Calibri"/>
          <w:sz w:val="22"/>
          <w:szCs w:val="22"/>
        </w:rPr>
        <w:t>   </w:t>
      </w:r>
      <w:r w:rsidR="00D70914" w:rsidRPr="00EC7252">
        <w:rPr>
          <w:rStyle w:val="list0020paragraphchar"/>
          <w:rFonts w:ascii="Arial" w:hAnsi="Arial" w:cs="Arial"/>
        </w:rPr>
        <w:t>Uredba o zvanjima unutrašnjih revizora,</w:t>
      </w:r>
    </w:p>
    <w:p w:rsidR="008F214C" w:rsidRPr="00EC7252" w:rsidRDefault="008F214C" w:rsidP="008F214C">
      <w:pPr>
        <w:pStyle w:val="list0020paragraph"/>
        <w:spacing w:before="0" w:beforeAutospacing="0" w:after="0" w:afterAutospacing="0" w:line="240" w:lineRule="atLeast"/>
        <w:ind w:left="720" w:hanging="360"/>
        <w:rPr>
          <w:rFonts w:ascii="Calibri" w:hAnsi="Calibri" w:cs="Calibri"/>
          <w:sz w:val="22"/>
          <w:szCs w:val="22"/>
        </w:rPr>
      </w:pPr>
      <w:r w:rsidRPr="00EC7252">
        <w:rPr>
          <w:rStyle w:val="list0020paragraphchar"/>
          <w:rFonts w:ascii="Arial" w:hAnsi="Arial" w:cs="Arial"/>
        </w:rPr>
        <w:t>5)</w:t>
      </w:r>
      <w:r w:rsidRPr="00EC7252">
        <w:rPr>
          <w:rFonts w:ascii="Calibri" w:hAnsi="Calibri" w:cs="Calibri"/>
          <w:sz w:val="22"/>
          <w:szCs w:val="22"/>
        </w:rPr>
        <w:t>  </w:t>
      </w:r>
      <w:r w:rsidR="00D70914" w:rsidRPr="00EC7252">
        <w:rPr>
          <w:rFonts w:ascii="Calibri" w:hAnsi="Calibri" w:cs="Calibri"/>
          <w:sz w:val="22"/>
          <w:szCs w:val="22"/>
        </w:rPr>
        <w:t xml:space="preserve"> </w:t>
      </w:r>
      <w:r w:rsidR="00D70914" w:rsidRPr="00EC7252">
        <w:rPr>
          <w:rStyle w:val="list0020paragraphchar"/>
          <w:rFonts w:ascii="Arial" w:hAnsi="Arial" w:cs="Arial"/>
        </w:rPr>
        <w:t>Pravilnik o načinu i postupku rada unutrašnje revizije,</w:t>
      </w:r>
      <w:r w:rsidRPr="00EC7252">
        <w:rPr>
          <w:rFonts w:ascii="Calibri" w:hAnsi="Calibri" w:cs="Calibri"/>
          <w:sz w:val="22"/>
          <w:szCs w:val="22"/>
        </w:rPr>
        <w:t>   </w:t>
      </w:r>
    </w:p>
    <w:p w:rsidR="00D70914" w:rsidRPr="00EC7252" w:rsidRDefault="008F214C" w:rsidP="008F214C">
      <w:pPr>
        <w:pStyle w:val="list0020paragraph"/>
        <w:spacing w:before="0" w:beforeAutospacing="0" w:after="0" w:afterAutospacing="0" w:line="240" w:lineRule="atLeast"/>
        <w:ind w:left="720" w:hanging="360"/>
        <w:rPr>
          <w:rFonts w:ascii="Calibri" w:hAnsi="Calibri" w:cs="Calibri"/>
          <w:sz w:val="22"/>
          <w:szCs w:val="22"/>
        </w:rPr>
      </w:pPr>
      <w:r w:rsidRPr="00EC7252">
        <w:rPr>
          <w:rStyle w:val="list0020paragraphchar"/>
          <w:rFonts w:ascii="Arial" w:hAnsi="Arial" w:cs="Arial"/>
        </w:rPr>
        <w:t>6)</w:t>
      </w:r>
      <w:r w:rsidRPr="00EC7252">
        <w:rPr>
          <w:rFonts w:ascii="Calibri" w:hAnsi="Calibri" w:cs="Calibri"/>
          <w:sz w:val="22"/>
          <w:szCs w:val="22"/>
        </w:rPr>
        <w:t>  </w:t>
      </w:r>
      <w:r w:rsidR="00D70914" w:rsidRPr="00EC7252">
        <w:rPr>
          <w:rStyle w:val="list0020paragraphchar"/>
          <w:rFonts w:ascii="Arial" w:hAnsi="Arial" w:cs="Arial"/>
        </w:rPr>
        <w:t>Pravilnik o načinu i postupku uspostavljanja i sprovođenja finansijskog upravljanja i kontrola,</w:t>
      </w:r>
      <w:r w:rsidRPr="00EC7252">
        <w:rPr>
          <w:rFonts w:ascii="Calibri" w:hAnsi="Calibri" w:cs="Calibri"/>
          <w:sz w:val="22"/>
          <w:szCs w:val="22"/>
        </w:rPr>
        <w:t>   </w:t>
      </w:r>
    </w:p>
    <w:p w:rsidR="00F5085D" w:rsidRPr="00EC7252" w:rsidRDefault="00F5085D" w:rsidP="00F5085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EC7252">
        <w:rPr>
          <w:rStyle w:val="list0020paragraphchar"/>
          <w:rFonts w:ascii="Arial" w:hAnsi="Arial" w:cs="Arial"/>
        </w:rPr>
        <w:t xml:space="preserve">      </w:t>
      </w:r>
      <w:r w:rsidR="007800DA" w:rsidRPr="00EC7252">
        <w:rPr>
          <w:rStyle w:val="list0020paragraphchar"/>
          <w:rFonts w:ascii="Arial" w:hAnsi="Arial" w:cs="Arial"/>
        </w:rPr>
        <w:t>7</w:t>
      </w:r>
      <w:r w:rsidR="008F214C" w:rsidRPr="00EC7252">
        <w:rPr>
          <w:rStyle w:val="list0020paragraphchar"/>
          <w:rFonts w:ascii="Arial" w:hAnsi="Arial" w:cs="Arial"/>
        </w:rPr>
        <w:t>)</w:t>
      </w:r>
      <w:r w:rsidR="00D70914" w:rsidRPr="00EC7252">
        <w:rPr>
          <w:rFonts w:cs="Calibri"/>
        </w:rPr>
        <w:t>  </w:t>
      </w:r>
      <w:r w:rsidRPr="00EC7252">
        <w:rPr>
          <w:rFonts w:ascii="Arial" w:hAnsi="Arial" w:cs="Arial"/>
          <w:bCs/>
          <w:sz w:val="24"/>
          <w:szCs w:val="24"/>
        </w:rPr>
        <w:t xml:space="preserve">Pravilnik o metodologiji </w:t>
      </w:r>
      <w:r w:rsidRPr="00EC7252">
        <w:rPr>
          <w:rFonts w:ascii="Arial" w:hAnsi="Arial" w:cs="Arial"/>
          <w:sz w:val="24"/>
          <w:szCs w:val="24"/>
        </w:rPr>
        <w:t>sagledavanja kvaliteta</w:t>
      </w:r>
      <w:r w:rsidR="00301B5D">
        <w:rPr>
          <w:rFonts w:ascii="Arial" w:hAnsi="Arial" w:cs="Arial"/>
          <w:sz w:val="24"/>
          <w:szCs w:val="24"/>
        </w:rPr>
        <w:t xml:space="preserve"> unutrašnje revizije u javnom sektoru</w:t>
      </w:r>
      <w:r w:rsidRPr="00EC7252">
        <w:rPr>
          <w:rFonts w:ascii="Arial" w:hAnsi="Arial" w:cs="Arial"/>
          <w:sz w:val="24"/>
          <w:szCs w:val="24"/>
        </w:rPr>
        <w:t>,</w:t>
      </w:r>
    </w:p>
    <w:p w:rsidR="00F5085D" w:rsidRPr="00EC7252" w:rsidRDefault="00C5526C" w:rsidP="00C5526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EC7252">
        <w:rPr>
          <w:rStyle w:val="list0020paragraphchar"/>
          <w:rFonts w:ascii="Arial" w:hAnsi="Arial" w:cs="Arial"/>
        </w:rPr>
        <w:t xml:space="preserve">    </w:t>
      </w:r>
      <w:r w:rsidR="00FD6837" w:rsidRPr="00EC7252">
        <w:rPr>
          <w:rStyle w:val="list0020paragraphchar"/>
          <w:rFonts w:ascii="Arial" w:hAnsi="Arial" w:cs="Arial"/>
        </w:rPr>
        <w:t xml:space="preserve"> </w:t>
      </w:r>
      <w:r w:rsidRPr="00EC7252">
        <w:rPr>
          <w:rStyle w:val="list0020paragraphchar"/>
          <w:rFonts w:ascii="Arial" w:hAnsi="Arial" w:cs="Arial"/>
        </w:rPr>
        <w:t xml:space="preserve"> </w:t>
      </w:r>
      <w:r w:rsidR="007800DA" w:rsidRPr="00EC7252">
        <w:rPr>
          <w:rStyle w:val="list0020paragraphchar"/>
          <w:rFonts w:ascii="Arial" w:hAnsi="Arial" w:cs="Arial"/>
        </w:rPr>
        <w:t>8</w:t>
      </w:r>
      <w:r w:rsidR="008F214C" w:rsidRPr="00EC7252">
        <w:rPr>
          <w:rStyle w:val="list0020paragraphchar"/>
          <w:rFonts w:ascii="Arial" w:hAnsi="Arial" w:cs="Arial"/>
        </w:rPr>
        <w:t>)</w:t>
      </w:r>
      <w:r w:rsidR="008F214C" w:rsidRPr="00EC7252">
        <w:rPr>
          <w:rFonts w:cs="Calibri"/>
        </w:rPr>
        <w:t> </w:t>
      </w:r>
      <w:r w:rsidR="00F5085D" w:rsidRPr="00EC7252">
        <w:rPr>
          <w:rFonts w:ascii="Arial" w:hAnsi="Arial" w:cs="Arial"/>
          <w:sz w:val="24"/>
          <w:szCs w:val="24"/>
        </w:rPr>
        <w:t>Pravilnik o načinu i rokovima čuvanja revizorske dokumentacije</w:t>
      </w:r>
      <w:r w:rsidR="00F5085D" w:rsidRPr="00EC7252">
        <w:rPr>
          <w:rFonts w:ascii="Arial" w:hAnsi="Arial" w:cs="Arial"/>
        </w:rPr>
        <w:t>,</w:t>
      </w:r>
      <w:r w:rsidR="00F5085D" w:rsidRPr="00EC7252">
        <w:rPr>
          <w:rFonts w:ascii="Arial" w:hAnsi="Arial" w:cs="Arial"/>
          <w:sz w:val="24"/>
          <w:szCs w:val="24"/>
        </w:rPr>
        <w:t> </w:t>
      </w:r>
      <w:r w:rsidR="008F214C" w:rsidRPr="00EC7252">
        <w:rPr>
          <w:rFonts w:cs="Calibri"/>
        </w:rPr>
        <w:t> </w:t>
      </w:r>
      <w:r w:rsidRPr="00EC7252">
        <w:rPr>
          <w:rFonts w:ascii="Arial" w:hAnsi="Arial" w:cs="Arial"/>
          <w:sz w:val="24"/>
          <w:szCs w:val="24"/>
        </w:rPr>
        <w:t xml:space="preserve"> </w:t>
      </w:r>
    </w:p>
    <w:p w:rsidR="008F214C" w:rsidRPr="00EC7252" w:rsidRDefault="00C5526C" w:rsidP="00C5526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Style w:val="list0020paragraphchar"/>
          <w:rFonts w:ascii="Arial" w:hAnsi="Arial" w:cs="Arial"/>
          <w:sz w:val="24"/>
          <w:szCs w:val="24"/>
        </w:rPr>
      </w:pPr>
      <w:r w:rsidRPr="00EC7252">
        <w:rPr>
          <w:rFonts w:ascii="Arial" w:hAnsi="Arial" w:cs="Arial"/>
          <w:sz w:val="24"/>
          <w:szCs w:val="24"/>
        </w:rPr>
        <w:t xml:space="preserve">   </w:t>
      </w:r>
      <w:r w:rsidR="00D923F1" w:rsidRPr="00EC7252">
        <w:rPr>
          <w:rStyle w:val="list0020paragraphchar"/>
          <w:rFonts w:ascii="Arial" w:hAnsi="Arial" w:cs="Arial"/>
        </w:rPr>
        <w:t xml:space="preserve"> </w:t>
      </w:r>
      <w:r w:rsidR="00FD6837" w:rsidRPr="00EC7252">
        <w:rPr>
          <w:rStyle w:val="list0020paragraphchar"/>
          <w:rFonts w:ascii="Arial" w:hAnsi="Arial" w:cs="Arial"/>
        </w:rPr>
        <w:t xml:space="preserve"> </w:t>
      </w:r>
      <w:r w:rsidR="00F5085D" w:rsidRPr="00EC7252">
        <w:rPr>
          <w:rStyle w:val="list0020paragraphchar"/>
          <w:rFonts w:ascii="Arial" w:hAnsi="Arial" w:cs="Arial"/>
        </w:rPr>
        <w:t xml:space="preserve"> </w:t>
      </w:r>
      <w:r w:rsidR="007800DA" w:rsidRPr="00EC7252">
        <w:rPr>
          <w:rStyle w:val="list0020paragraphchar"/>
          <w:rFonts w:ascii="Arial" w:hAnsi="Arial" w:cs="Arial"/>
          <w:sz w:val="24"/>
          <w:szCs w:val="24"/>
        </w:rPr>
        <w:t>9</w:t>
      </w:r>
      <w:r w:rsidR="008F214C" w:rsidRPr="00EC7252">
        <w:rPr>
          <w:rStyle w:val="list0020paragraphchar"/>
          <w:rFonts w:ascii="Arial" w:hAnsi="Arial" w:cs="Arial"/>
          <w:sz w:val="24"/>
          <w:szCs w:val="24"/>
        </w:rPr>
        <w:t>)</w:t>
      </w:r>
      <w:r w:rsidR="00D923F1" w:rsidRPr="00EC7252">
        <w:rPr>
          <w:rFonts w:ascii="Arial" w:hAnsi="Arial" w:cs="Arial"/>
        </w:rPr>
        <w:t>  </w:t>
      </w:r>
      <w:r w:rsidR="00F5085D" w:rsidRPr="00EC7252">
        <w:rPr>
          <w:rFonts w:ascii="Arial" w:hAnsi="Arial" w:cs="Arial"/>
          <w:sz w:val="24"/>
          <w:szCs w:val="24"/>
          <w:shd w:val="clear" w:color="auto" w:fill="FFFFFF"/>
        </w:rPr>
        <w:t>Pravilnik o metodologiji sagledavanja kvaliteta sistema finansijskog upravljanja i kontrola u javnom sektoru</w:t>
      </w:r>
      <w:r w:rsidR="00F5085D" w:rsidRPr="00EC7252">
        <w:rPr>
          <w:rFonts w:ascii="Arial" w:hAnsi="Arial" w:cs="Arial"/>
          <w:shd w:val="clear" w:color="auto" w:fill="FFFFFF"/>
        </w:rPr>
        <w:t>,</w:t>
      </w:r>
      <w:r w:rsidR="00F5085D" w:rsidRPr="00EC7252">
        <w:rPr>
          <w:rFonts w:cs="Calibri"/>
          <w:sz w:val="24"/>
          <w:szCs w:val="24"/>
        </w:rPr>
        <w:t> </w:t>
      </w:r>
      <w:r w:rsidR="008F214C" w:rsidRPr="00EC7252">
        <w:rPr>
          <w:rStyle w:val="list0020paragraphchar"/>
          <w:rFonts w:ascii="Arial" w:hAnsi="Arial" w:cs="Arial"/>
          <w:sz w:val="24"/>
          <w:szCs w:val="24"/>
        </w:rPr>
        <w:t xml:space="preserve"> </w:t>
      </w:r>
    </w:p>
    <w:p w:rsidR="007800DA" w:rsidRPr="00EC7252" w:rsidRDefault="007800DA" w:rsidP="007800DA">
      <w:pPr>
        <w:pStyle w:val="list0020paragraph"/>
        <w:spacing w:before="0" w:beforeAutospacing="0" w:after="0" w:afterAutospacing="0"/>
        <w:ind w:left="720" w:hanging="360"/>
        <w:rPr>
          <w:rFonts w:ascii="Calibri" w:hAnsi="Calibri" w:cs="Calibri"/>
          <w:sz w:val="22"/>
          <w:szCs w:val="22"/>
        </w:rPr>
      </w:pPr>
      <w:r w:rsidRPr="00EC7252">
        <w:rPr>
          <w:rStyle w:val="list0020paragraphchar"/>
          <w:rFonts w:ascii="Arial" w:hAnsi="Arial" w:cs="Arial"/>
        </w:rPr>
        <w:t xml:space="preserve">10) Pravilnik o jedinstvenoj klasifikaciji računa za budžet </w:t>
      </w:r>
      <w:r w:rsidR="001501E6">
        <w:rPr>
          <w:rStyle w:val="list0020paragraphchar"/>
          <w:rFonts w:ascii="Arial" w:hAnsi="Arial" w:cs="Arial"/>
        </w:rPr>
        <w:t>Crne Gore</w:t>
      </w:r>
      <w:r w:rsidRPr="00EC7252">
        <w:rPr>
          <w:rStyle w:val="list0020paragraphchar"/>
          <w:rFonts w:ascii="Arial" w:hAnsi="Arial" w:cs="Arial"/>
        </w:rPr>
        <w:t>, budžete vanbudžetskih fondova  i budžete opština,</w:t>
      </w:r>
      <w:r w:rsidRPr="00EC7252">
        <w:rPr>
          <w:rFonts w:ascii="Calibri" w:hAnsi="Calibri" w:cs="Calibri"/>
          <w:sz w:val="22"/>
          <w:szCs w:val="22"/>
        </w:rPr>
        <w:t>  </w:t>
      </w:r>
    </w:p>
    <w:p w:rsidR="007800DA" w:rsidRPr="00EC7252" w:rsidRDefault="007800DA" w:rsidP="007800DA">
      <w:pPr>
        <w:pStyle w:val="list0020paragraph"/>
        <w:spacing w:before="0" w:beforeAutospacing="0" w:after="0" w:afterAutospacing="0"/>
        <w:ind w:left="709" w:hanging="709"/>
        <w:rPr>
          <w:rFonts w:ascii="Arial" w:hAnsi="Arial" w:cs="Arial"/>
        </w:rPr>
      </w:pPr>
      <w:r w:rsidRPr="00EC7252">
        <w:rPr>
          <w:rStyle w:val="list0020paragraphchar"/>
          <w:rFonts w:ascii="Arial" w:hAnsi="Arial" w:cs="Arial"/>
        </w:rPr>
        <w:t xml:space="preserve">     11) Pravilnik o načinu sačinjavanja i podnošenja finansijskih izvještaja   budžeta, državnih fondova i jedinica lokalne samouprave,</w:t>
      </w:r>
    </w:p>
    <w:p w:rsidR="00D70914" w:rsidRPr="00EC7252" w:rsidRDefault="00F5085D" w:rsidP="00F5085D">
      <w:pPr>
        <w:pStyle w:val="list0020paragraph"/>
        <w:spacing w:before="0" w:beforeAutospacing="0" w:after="0" w:afterAutospacing="0"/>
        <w:rPr>
          <w:rStyle w:val="apple-converted-space"/>
          <w:rFonts w:ascii="Arial" w:hAnsi="Arial" w:cs="Arial"/>
        </w:rPr>
      </w:pPr>
      <w:r w:rsidRPr="00EC7252">
        <w:rPr>
          <w:rStyle w:val="list0020paragraphchar"/>
          <w:rFonts w:ascii="Arial" w:hAnsi="Arial" w:cs="Arial"/>
        </w:rPr>
        <w:t xml:space="preserve">   </w:t>
      </w:r>
      <w:r w:rsidR="00FD6837" w:rsidRPr="00EC7252">
        <w:rPr>
          <w:rStyle w:val="list0020paragraphchar"/>
          <w:rFonts w:ascii="Arial" w:hAnsi="Arial" w:cs="Arial"/>
        </w:rPr>
        <w:t xml:space="preserve"> </w:t>
      </w:r>
      <w:r w:rsidRPr="00EC7252">
        <w:rPr>
          <w:rStyle w:val="list0020paragraphchar"/>
          <w:rFonts w:ascii="Arial" w:hAnsi="Arial" w:cs="Arial"/>
        </w:rPr>
        <w:t xml:space="preserve"> </w:t>
      </w:r>
      <w:r w:rsidR="008F214C" w:rsidRPr="00EC7252">
        <w:rPr>
          <w:rStyle w:val="list0020paragraphchar"/>
          <w:rFonts w:ascii="Arial" w:hAnsi="Arial" w:cs="Arial"/>
        </w:rPr>
        <w:t>12)</w:t>
      </w:r>
      <w:r w:rsidR="00D923F1" w:rsidRPr="00EC7252">
        <w:rPr>
          <w:rFonts w:ascii="Calibri" w:hAnsi="Calibri" w:cs="Calibri"/>
        </w:rPr>
        <w:t>  </w:t>
      </w:r>
      <w:r w:rsidRPr="00EC7252">
        <w:rPr>
          <w:rStyle w:val="list0020paragraphchar"/>
          <w:rFonts w:ascii="Arial" w:hAnsi="Arial" w:cs="Arial"/>
        </w:rPr>
        <w:t>Uputstvo o radu državnog trezora,</w:t>
      </w:r>
      <w:r w:rsidR="008F214C" w:rsidRPr="00EC7252">
        <w:rPr>
          <w:rFonts w:ascii="Calibri" w:hAnsi="Calibri" w:cs="Calibri"/>
        </w:rPr>
        <w:t> </w:t>
      </w:r>
      <w:r w:rsidR="008F214C" w:rsidRPr="00EC7252">
        <w:rPr>
          <w:rStyle w:val="apple-converted-space"/>
          <w:rFonts w:ascii="Arial" w:hAnsi="Arial" w:cs="Arial"/>
        </w:rPr>
        <w:t> </w:t>
      </w:r>
    </w:p>
    <w:p w:rsidR="00D923F1" w:rsidRPr="00EC7252" w:rsidRDefault="00D923F1" w:rsidP="0097611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Arial"/>
          <w:b/>
          <w:bCs/>
          <w:lang w:val="en-US"/>
        </w:rPr>
      </w:pPr>
      <w:r w:rsidRPr="00EC7252">
        <w:rPr>
          <w:rStyle w:val="list0020paragraphchar"/>
          <w:rFonts w:ascii="Arial" w:hAnsi="Arial" w:cs="Arial"/>
        </w:rPr>
        <w:t xml:space="preserve">     </w:t>
      </w:r>
      <w:r w:rsidR="008F214C" w:rsidRPr="00EC7252">
        <w:rPr>
          <w:rStyle w:val="list0020paragraphchar"/>
          <w:rFonts w:ascii="Arial" w:hAnsi="Arial" w:cs="Arial"/>
        </w:rPr>
        <w:t>13)</w:t>
      </w:r>
      <w:r w:rsidRPr="00EC7252">
        <w:rPr>
          <w:rStyle w:val="list0020paragraphchar"/>
          <w:rFonts w:ascii="Arial" w:hAnsi="Arial" w:cs="Arial"/>
        </w:rPr>
        <w:t xml:space="preserve">  </w:t>
      </w:r>
      <w:proofErr w:type="spellStart"/>
      <w:r w:rsidRPr="00EC7252">
        <w:rPr>
          <w:rFonts w:ascii="Arial" w:hAnsi="Arial" w:cs="Arial"/>
          <w:bCs/>
          <w:sz w:val="24"/>
          <w:szCs w:val="24"/>
          <w:lang w:val="en-US"/>
        </w:rPr>
        <w:t>Uputstvo</w:t>
      </w:r>
      <w:proofErr w:type="spellEnd"/>
      <w:r w:rsidRPr="00EC7252">
        <w:rPr>
          <w:rFonts w:ascii="Arial" w:hAnsi="Arial" w:cs="Arial"/>
          <w:bCs/>
          <w:sz w:val="24"/>
          <w:szCs w:val="24"/>
          <w:lang w:val="en-US"/>
        </w:rPr>
        <w:t xml:space="preserve"> o  </w:t>
      </w:r>
      <w:proofErr w:type="spellStart"/>
      <w:r w:rsidRPr="00EC7252">
        <w:rPr>
          <w:rFonts w:ascii="Arial" w:hAnsi="Arial" w:cs="Arial"/>
          <w:bCs/>
          <w:sz w:val="24"/>
          <w:szCs w:val="24"/>
          <w:lang w:val="en-US"/>
        </w:rPr>
        <w:t>sadr</w:t>
      </w:r>
      <w:r w:rsidRPr="00EC7252">
        <w:rPr>
          <w:rFonts w:ascii="Arial" w:hAnsi="Arial" w:cs="Arial"/>
          <w:bCs/>
          <w:i/>
          <w:iCs/>
          <w:sz w:val="24"/>
          <w:szCs w:val="24"/>
          <w:lang w:val="en-US"/>
        </w:rPr>
        <w:t>ž</w:t>
      </w:r>
      <w:r w:rsidRPr="00EC7252">
        <w:rPr>
          <w:rFonts w:ascii="Arial" w:hAnsi="Arial" w:cs="Arial"/>
          <w:bCs/>
          <w:sz w:val="24"/>
          <w:szCs w:val="24"/>
          <w:lang w:val="en-US"/>
        </w:rPr>
        <w:t>aju</w:t>
      </w:r>
      <w:proofErr w:type="spellEnd"/>
      <w:r w:rsidRPr="00EC7252">
        <w:rPr>
          <w:rFonts w:ascii="Arial" w:hAnsi="Arial" w:cs="Arial"/>
          <w:bCs/>
          <w:sz w:val="24"/>
          <w:szCs w:val="24"/>
          <w:lang w:val="en-US"/>
        </w:rPr>
        <w:t xml:space="preserve">  </w:t>
      </w:r>
      <w:proofErr w:type="spellStart"/>
      <w:r w:rsidRPr="00EC7252">
        <w:rPr>
          <w:rFonts w:ascii="Arial" w:hAnsi="Arial" w:cs="Arial"/>
          <w:bCs/>
          <w:sz w:val="24"/>
          <w:szCs w:val="24"/>
          <w:lang w:val="en-US"/>
        </w:rPr>
        <w:t>izvještaja</w:t>
      </w:r>
      <w:proofErr w:type="spellEnd"/>
      <w:r w:rsidRPr="00EC725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C7252">
        <w:rPr>
          <w:rFonts w:ascii="Arial" w:hAnsi="Arial" w:cs="Arial"/>
          <w:bCs/>
          <w:sz w:val="24"/>
          <w:szCs w:val="24"/>
          <w:lang w:val="en-US"/>
        </w:rPr>
        <w:t>i</w:t>
      </w:r>
      <w:proofErr w:type="spellEnd"/>
      <w:r w:rsidRPr="00EC7252">
        <w:rPr>
          <w:rFonts w:ascii="Arial" w:hAnsi="Arial" w:cs="Arial"/>
          <w:bCs/>
          <w:sz w:val="24"/>
          <w:szCs w:val="24"/>
          <w:lang w:val="en-US"/>
        </w:rPr>
        <w:t xml:space="preserve">  </w:t>
      </w:r>
      <w:proofErr w:type="spellStart"/>
      <w:r w:rsidRPr="00EC7252">
        <w:rPr>
          <w:rFonts w:ascii="Arial" w:hAnsi="Arial" w:cs="Arial"/>
          <w:bCs/>
          <w:sz w:val="24"/>
          <w:szCs w:val="24"/>
          <w:lang w:val="en-US"/>
        </w:rPr>
        <w:t>načinu</w:t>
      </w:r>
      <w:proofErr w:type="spellEnd"/>
      <w:r w:rsidRPr="00EC7252">
        <w:rPr>
          <w:rFonts w:ascii="Arial" w:hAnsi="Arial" w:cs="Arial"/>
          <w:bCs/>
          <w:sz w:val="24"/>
          <w:szCs w:val="24"/>
          <w:lang w:val="en-US"/>
        </w:rPr>
        <w:t xml:space="preserve">  </w:t>
      </w:r>
      <w:proofErr w:type="spellStart"/>
      <w:r w:rsidRPr="00EC7252">
        <w:rPr>
          <w:rFonts w:ascii="Arial" w:hAnsi="Arial" w:cs="Arial"/>
          <w:bCs/>
          <w:sz w:val="24"/>
          <w:szCs w:val="24"/>
          <w:lang w:val="en-US"/>
        </w:rPr>
        <w:t>izvještavanja</w:t>
      </w:r>
      <w:proofErr w:type="spellEnd"/>
      <w:r w:rsidRPr="00EC7252">
        <w:rPr>
          <w:rFonts w:ascii="Arial" w:hAnsi="Arial" w:cs="Arial"/>
          <w:bCs/>
          <w:sz w:val="24"/>
          <w:szCs w:val="24"/>
          <w:lang w:val="en-US"/>
        </w:rPr>
        <w:t xml:space="preserve"> o </w:t>
      </w:r>
      <w:proofErr w:type="spellStart"/>
      <w:r w:rsidRPr="00EC7252">
        <w:rPr>
          <w:rFonts w:ascii="Arial" w:hAnsi="Arial" w:cs="Arial"/>
          <w:bCs/>
          <w:sz w:val="24"/>
          <w:szCs w:val="24"/>
          <w:lang w:val="en-US"/>
        </w:rPr>
        <w:t>radu</w:t>
      </w:r>
      <w:proofErr w:type="spellEnd"/>
      <w:r w:rsidRPr="00EC725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C7252">
        <w:rPr>
          <w:rFonts w:ascii="Arial" w:hAnsi="Arial" w:cs="Arial"/>
          <w:bCs/>
          <w:sz w:val="24"/>
          <w:szCs w:val="24"/>
          <w:lang w:val="en-US"/>
        </w:rPr>
        <w:t>unutrašnje</w:t>
      </w:r>
      <w:proofErr w:type="spellEnd"/>
      <w:r w:rsidRPr="00EC7252">
        <w:rPr>
          <w:rFonts w:ascii="Arial" w:hAnsi="Arial" w:cs="Arial"/>
          <w:bCs/>
          <w:sz w:val="24"/>
          <w:szCs w:val="24"/>
          <w:lang w:val="en-US"/>
        </w:rPr>
        <w:t xml:space="preserve">                   </w:t>
      </w:r>
      <w:proofErr w:type="spellStart"/>
      <w:r w:rsidRPr="00EC7252">
        <w:rPr>
          <w:rFonts w:ascii="Arial" w:hAnsi="Arial" w:cs="Arial"/>
          <w:bCs/>
          <w:sz w:val="24"/>
          <w:szCs w:val="24"/>
          <w:lang w:val="en-US"/>
        </w:rPr>
        <w:t>revizije</w:t>
      </w:r>
      <w:proofErr w:type="spellEnd"/>
      <w:r w:rsidRPr="00EC7252">
        <w:rPr>
          <w:rFonts w:ascii="Arial" w:hAnsi="Arial" w:cs="Arial"/>
          <w:bCs/>
          <w:sz w:val="24"/>
          <w:szCs w:val="24"/>
          <w:lang w:val="en-US"/>
        </w:rPr>
        <w:t>,</w:t>
      </w:r>
      <w:r w:rsidRPr="00EC7252">
        <w:rPr>
          <w:rFonts w:ascii="Arial Narrow" w:hAnsi="Arial Narrow" w:cs="Arial"/>
          <w:b/>
          <w:bCs/>
          <w:lang w:val="en-US"/>
        </w:rPr>
        <w:t xml:space="preserve"> </w:t>
      </w:r>
    </w:p>
    <w:p w:rsidR="00D923F1" w:rsidRPr="00EC7252" w:rsidRDefault="00D923F1" w:rsidP="0097611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Style w:val="apple-converted-space"/>
          <w:rFonts w:ascii="Arial" w:hAnsi="Arial" w:cs="Arial"/>
        </w:rPr>
      </w:pPr>
      <w:r w:rsidRPr="00EC7252">
        <w:rPr>
          <w:rStyle w:val="list0020paragraphchar"/>
          <w:rFonts w:ascii="Arial" w:hAnsi="Arial" w:cs="Arial"/>
        </w:rPr>
        <w:t xml:space="preserve">     14) </w:t>
      </w:r>
      <w:proofErr w:type="spellStart"/>
      <w:r w:rsidRPr="00EC7252">
        <w:rPr>
          <w:rFonts w:ascii="Arial" w:hAnsi="Arial" w:cs="Arial"/>
          <w:bCs/>
          <w:sz w:val="24"/>
          <w:szCs w:val="24"/>
          <w:lang w:val="en-US"/>
        </w:rPr>
        <w:t>Uputstvo</w:t>
      </w:r>
      <w:proofErr w:type="spellEnd"/>
      <w:r w:rsidRPr="00EC7252">
        <w:rPr>
          <w:rFonts w:ascii="Arial" w:hAnsi="Arial" w:cs="Arial"/>
          <w:bCs/>
          <w:sz w:val="24"/>
          <w:szCs w:val="24"/>
          <w:lang w:val="en-US"/>
        </w:rPr>
        <w:t xml:space="preserve"> o </w:t>
      </w:r>
      <w:proofErr w:type="spellStart"/>
      <w:r w:rsidRPr="00EC7252">
        <w:rPr>
          <w:rFonts w:ascii="Arial" w:hAnsi="Arial" w:cs="Arial"/>
          <w:bCs/>
          <w:sz w:val="24"/>
          <w:szCs w:val="24"/>
          <w:lang w:val="en-US"/>
        </w:rPr>
        <w:t>sadr</w:t>
      </w:r>
      <w:r w:rsidRPr="00EC7252">
        <w:rPr>
          <w:rFonts w:ascii="Arial" w:hAnsi="Arial" w:cs="Arial"/>
          <w:bCs/>
          <w:i/>
          <w:iCs/>
          <w:sz w:val="24"/>
          <w:szCs w:val="24"/>
          <w:lang w:val="en-US"/>
        </w:rPr>
        <w:t>ž</w:t>
      </w:r>
      <w:r w:rsidRPr="00EC7252">
        <w:rPr>
          <w:rFonts w:ascii="Arial" w:hAnsi="Arial" w:cs="Arial"/>
          <w:bCs/>
          <w:sz w:val="24"/>
          <w:szCs w:val="24"/>
          <w:lang w:val="en-US"/>
        </w:rPr>
        <w:t>aju</w:t>
      </w:r>
      <w:proofErr w:type="spellEnd"/>
      <w:r w:rsidRPr="00EC725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C7252">
        <w:rPr>
          <w:rFonts w:ascii="Arial" w:hAnsi="Arial" w:cs="Arial"/>
          <w:bCs/>
          <w:sz w:val="24"/>
          <w:szCs w:val="24"/>
          <w:lang w:val="en-US"/>
        </w:rPr>
        <w:t>izvještaja</w:t>
      </w:r>
      <w:proofErr w:type="spellEnd"/>
      <w:r w:rsidRPr="00EC725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C7252">
        <w:rPr>
          <w:rFonts w:ascii="Arial" w:hAnsi="Arial" w:cs="Arial"/>
          <w:bCs/>
          <w:sz w:val="24"/>
          <w:szCs w:val="24"/>
          <w:lang w:val="en-US"/>
        </w:rPr>
        <w:t>i</w:t>
      </w:r>
      <w:proofErr w:type="spellEnd"/>
      <w:r w:rsidRPr="00EC725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C7252">
        <w:rPr>
          <w:rFonts w:ascii="Arial" w:hAnsi="Arial" w:cs="Arial"/>
          <w:bCs/>
          <w:sz w:val="24"/>
          <w:szCs w:val="24"/>
          <w:lang w:val="en-US"/>
        </w:rPr>
        <w:t>načinu</w:t>
      </w:r>
      <w:proofErr w:type="spellEnd"/>
      <w:r w:rsidRPr="00EC725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7800DA" w:rsidRPr="00EC7252">
        <w:rPr>
          <w:rFonts w:ascii="Arial" w:hAnsi="Arial" w:cs="Arial"/>
          <w:bCs/>
          <w:sz w:val="24"/>
          <w:szCs w:val="24"/>
          <w:lang w:val="en-US"/>
        </w:rPr>
        <w:t>i</w:t>
      </w:r>
      <w:r w:rsidRPr="00EC7252">
        <w:rPr>
          <w:rFonts w:ascii="Arial" w:hAnsi="Arial" w:cs="Arial"/>
          <w:bCs/>
          <w:sz w:val="24"/>
          <w:szCs w:val="24"/>
          <w:lang w:val="en-US"/>
        </w:rPr>
        <w:t>zvještavanja</w:t>
      </w:r>
      <w:proofErr w:type="spellEnd"/>
      <w:r w:rsidRPr="00EC7252">
        <w:rPr>
          <w:rFonts w:ascii="Arial" w:hAnsi="Arial" w:cs="Arial"/>
          <w:bCs/>
          <w:sz w:val="24"/>
          <w:szCs w:val="24"/>
          <w:lang w:val="en-US"/>
        </w:rPr>
        <w:t xml:space="preserve"> o </w:t>
      </w:r>
      <w:proofErr w:type="spellStart"/>
      <w:r w:rsidRPr="00EC7252">
        <w:rPr>
          <w:rFonts w:ascii="Arial" w:hAnsi="Arial" w:cs="Arial"/>
          <w:bCs/>
          <w:sz w:val="24"/>
          <w:szCs w:val="24"/>
          <w:lang w:val="en-US"/>
        </w:rPr>
        <w:t>sistemu</w:t>
      </w:r>
      <w:proofErr w:type="spellEnd"/>
      <w:r w:rsidRPr="00EC725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C7252">
        <w:rPr>
          <w:rFonts w:ascii="Arial" w:hAnsi="Arial" w:cs="Arial"/>
          <w:bCs/>
          <w:sz w:val="24"/>
          <w:szCs w:val="24"/>
          <w:lang w:val="en-US"/>
        </w:rPr>
        <w:t>finansijskog</w:t>
      </w:r>
      <w:proofErr w:type="spellEnd"/>
      <w:r w:rsidRPr="00EC725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C7252">
        <w:rPr>
          <w:rFonts w:ascii="Arial" w:hAnsi="Arial" w:cs="Arial"/>
          <w:bCs/>
          <w:sz w:val="24"/>
          <w:szCs w:val="24"/>
          <w:lang w:val="en-US"/>
        </w:rPr>
        <w:t>upravljanja</w:t>
      </w:r>
      <w:proofErr w:type="spellEnd"/>
      <w:r w:rsidRPr="00EC725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C7252">
        <w:rPr>
          <w:rFonts w:ascii="Arial" w:hAnsi="Arial" w:cs="Arial"/>
          <w:bCs/>
          <w:sz w:val="24"/>
          <w:szCs w:val="24"/>
          <w:lang w:val="en-US"/>
        </w:rPr>
        <w:t>i</w:t>
      </w:r>
      <w:proofErr w:type="spellEnd"/>
      <w:r w:rsidRPr="00EC725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C7252">
        <w:rPr>
          <w:rFonts w:ascii="Arial" w:hAnsi="Arial" w:cs="Arial"/>
          <w:bCs/>
          <w:sz w:val="24"/>
          <w:szCs w:val="24"/>
          <w:lang w:val="en-US"/>
        </w:rPr>
        <w:t>kontrola</w:t>
      </w:r>
      <w:proofErr w:type="spellEnd"/>
      <w:r w:rsidR="0097611E" w:rsidRPr="00EC7252">
        <w:rPr>
          <w:rFonts w:ascii="Arial" w:hAnsi="Arial" w:cs="Arial"/>
          <w:bCs/>
          <w:sz w:val="24"/>
          <w:szCs w:val="24"/>
          <w:lang w:val="en-US"/>
        </w:rPr>
        <w:t>,</w:t>
      </w:r>
      <w:r w:rsidR="008F214C" w:rsidRPr="00EC7252">
        <w:rPr>
          <w:rFonts w:cs="Calibri"/>
        </w:rPr>
        <w:t>  </w:t>
      </w:r>
      <w:r w:rsidR="008F214C" w:rsidRPr="00EC7252">
        <w:rPr>
          <w:rStyle w:val="apple-converted-space"/>
          <w:rFonts w:ascii="Arial" w:hAnsi="Arial" w:cs="Arial"/>
        </w:rPr>
        <w:t> </w:t>
      </w:r>
    </w:p>
    <w:p w:rsidR="008F214C" w:rsidRPr="00EC7252" w:rsidRDefault="008F214C" w:rsidP="00C5526C">
      <w:pPr>
        <w:pStyle w:val="list0020paragraph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 </w:t>
      </w:r>
      <w:r w:rsidRPr="00EC7252">
        <w:rPr>
          <w:rStyle w:val="apple-converted-space"/>
          <w:rFonts w:ascii="Arial" w:hAnsi="Arial" w:cs="Arial"/>
        </w:rPr>
        <w:t> </w:t>
      </w:r>
      <w:r w:rsidR="00C5526C" w:rsidRPr="00EC7252">
        <w:rPr>
          <w:rStyle w:val="apple-converted-space"/>
          <w:rFonts w:ascii="Arial" w:hAnsi="Arial" w:cs="Arial"/>
        </w:rPr>
        <w:t xml:space="preserve">  </w:t>
      </w:r>
      <w:r w:rsidRPr="00EC7252">
        <w:rPr>
          <w:rStyle w:val="list0020paragraphchar"/>
          <w:rFonts w:ascii="Arial" w:hAnsi="Arial" w:cs="Arial"/>
        </w:rPr>
        <w:t>15)</w:t>
      </w:r>
      <w:r w:rsidR="0097611E" w:rsidRPr="00EC7252">
        <w:rPr>
          <w:rFonts w:ascii="Calibri" w:hAnsi="Calibri" w:cs="Calibri"/>
          <w:sz w:val="22"/>
          <w:szCs w:val="22"/>
        </w:rPr>
        <w:t>   </w:t>
      </w:r>
      <w:r w:rsidRPr="00EC7252">
        <w:rPr>
          <w:rStyle w:val="list0020paragraphchar"/>
          <w:rFonts w:ascii="Arial" w:hAnsi="Arial" w:cs="Arial"/>
        </w:rPr>
        <w:t>Priručnik za unutrašnju reviziju,</w:t>
      </w:r>
    </w:p>
    <w:p w:rsidR="008F214C" w:rsidRPr="00EC7252" w:rsidRDefault="00F5085D" w:rsidP="00F5085D">
      <w:pPr>
        <w:pStyle w:val="list0020paragraph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7252">
        <w:rPr>
          <w:rStyle w:val="list0020paragraphchar"/>
          <w:rFonts w:ascii="Arial" w:hAnsi="Arial" w:cs="Arial"/>
        </w:rPr>
        <w:t xml:space="preserve">     </w:t>
      </w:r>
      <w:r w:rsidR="008F214C" w:rsidRPr="00EC7252">
        <w:rPr>
          <w:rStyle w:val="list0020paragraphchar"/>
          <w:rFonts w:ascii="Arial" w:hAnsi="Arial" w:cs="Arial"/>
        </w:rPr>
        <w:t>16)</w:t>
      </w:r>
      <w:r w:rsidR="0097611E" w:rsidRPr="00EC7252">
        <w:rPr>
          <w:rFonts w:ascii="Calibri" w:hAnsi="Calibri" w:cs="Calibri"/>
          <w:sz w:val="22"/>
          <w:szCs w:val="22"/>
        </w:rPr>
        <w:t>   </w:t>
      </w:r>
      <w:r w:rsidR="008F214C" w:rsidRPr="00EC7252">
        <w:rPr>
          <w:rStyle w:val="list0020paragraphchar"/>
          <w:rFonts w:ascii="Arial" w:hAnsi="Arial" w:cs="Arial"/>
        </w:rPr>
        <w:t>Priručnik za finansijsko upravljanje i kontrol</w:t>
      </w:r>
      <w:r w:rsidR="005F2512">
        <w:rPr>
          <w:rStyle w:val="list0020paragraphchar"/>
          <w:rFonts w:ascii="Arial" w:hAnsi="Arial" w:cs="Arial"/>
        </w:rPr>
        <w:t>u</w:t>
      </w:r>
      <w:r w:rsidR="008F214C" w:rsidRPr="00EC7252">
        <w:rPr>
          <w:rStyle w:val="list0020paragraphchar"/>
          <w:rFonts w:ascii="Arial" w:hAnsi="Arial" w:cs="Arial"/>
        </w:rPr>
        <w:t>, </w:t>
      </w:r>
    </w:p>
    <w:p w:rsidR="005F2512" w:rsidRDefault="008F214C" w:rsidP="002512C6">
      <w:pPr>
        <w:pStyle w:val="list0020paragraph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  <w:r w:rsidRPr="00EC7252">
        <w:rPr>
          <w:rStyle w:val="list0020paragraphchar"/>
          <w:rFonts w:ascii="Arial" w:hAnsi="Arial" w:cs="Arial"/>
        </w:rPr>
        <w:t>17)</w:t>
      </w:r>
      <w:r w:rsidR="0097611E" w:rsidRPr="00EC7252">
        <w:rPr>
          <w:rFonts w:ascii="Calibri" w:hAnsi="Calibri" w:cs="Calibri"/>
          <w:sz w:val="22"/>
          <w:szCs w:val="22"/>
        </w:rPr>
        <w:t>  </w:t>
      </w:r>
      <w:r w:rsidR="005F2512" w:rsidRPr="00EC7252">
        <w:rPr>
          <w:rStyle w:val="list0020paragraphchar"/>
          <w:rFonts w:ascii="Arial" w:hAnsi="Arial" w:cs="Arial"/>
        </w:rPr>
        <w:t>Međunarodni okvir profesionalne prakse za unutrašnju reviziju IIA   (Međunarodni standardi za profesionalnu praksu unutrašnje revizije, Definicija unutrašnje revizije i Etički kodeks),</w:t>
      </w:r>
    </w:p>
    <w:p w:rsidR="0097611E" w:rsidRPr="00EC7252" w:rsidRDefault="005F2512" w:rsidP="005F2512">
      <w:pPr>
        <w:pStyle w:val="list0020paragraph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list0020paragraphchar"/>
          <w:rFonts w:ascii="Arial" w:hAnsi="Arial" w:cs="Arial"/>
        </w:rPr>
        <w:t xml:space="preserve">    </w:t>
      </w:r>
      <w:r w:rsidR="008F214C" w:rsidRPr="00EC7252">
        <w:rPr>
          <w:rStyle w:val="list0020paragraphchar"/>
          <w:rFonts w:ascii="Arial" w:hAnsi="Arial" w:cs="Arial"/>
        </w:rPr>
        <w:t>18)</w:t>
      </w:r>
      <w:r w:rsidR="008F214C" w:rsidRPr="00EC7252">
        <w:rPr>
          <w:rFonts w:ascii="Calibri" w:hAnsi="Calibri" w:cs="Calibri"/>
          <w:sz w:val="22"/>
          <w:szCs w:val="22"/>
        </w:rPr>
        <w:t> </w:t>
      </w:r>
      <w:r w:rsidRPr="00EC7252">
        <w:rPr>
          <w:rFonts w:ascii="Calibri" w:hAnsi="Calibri" w:cs="Calibri"/>
          <w:sz w:val="22"/>
          <w:szCs w:val="22"/>
        </w:rPr>
        <w:t> </w:t>
      </w:r>
      <w:r w:rsidRPr="00EC7252">
        <w:rPr>
          <w:rStyle w:val="list0020paragraphchar"/>
          <w:rFonts w:ascii="Arial" w:hAnsi="Arial" w:cs="Arial"/>
        </w:rPr>
        <w:t>INTOSAI -Smjernice za standarde unutrašnje kontrole u javnom sektoru,</w:t>
      </w:r>
      <w:r w:rsidR="00C5526C" w:rsidRPr="00EC7252">
        <w:rPr>
          <w:rFonts w:ascii="Calibri" w:hAnsi="Calibri" w:cs="Calibri"/>
          <w:sz w:val="22"/>
          <w:szCs w:val="22"/>
        </w:rPr>
        <w:t xml:space="preserve"> </w:t>
      </w:r>
      <w:r w:rsidR="008F214C" w:rsidRPr="00EC7252">
        <w:rPr>
          <w:rFonts w:ascii="Calibri" w:hAnsi="Calibri" w:cs="Calibri"/>
          <w:sz w:val="22"/>
          <w:szCs w:val="22"/>
        </w:rPr>
        <w:t> </w:t>
      </w:r>
    </w:p>
    <w:p w:rsidR="008F214C" w:rsidRPr="00EC7252" w:rsidRDefault="0097611E" w:rsidP="002512C6">
      <w:pPr>
        <w:pStyle w:val="Normal1"/>
        <w:spacing w:before="0" w:beforeAutospacing="0" w:after="0" w:afterAutospacing="0"/>
        <w:ind w:left="851" w:hanging="851"/>
        <w:jc w:val="both"/>
        <w:rPr>
          <w:rFonts w:ascii="Arial" w:hAnsi="Arial" w:cs="Arial"/>
        </w:rPr>
      </w:pPr>
      <w:r w:rsidRPr="00EC7252">
        <w:rPr>
          <w:rFonts w:ascii="Calibri" w:hAnsi="Calibri" w:cs="Calibri"/>
          <w:sz w:val="22"/>
          <w:szCs w:val="22"/>
        </w:rPr>
        <w:t xml:space="preserve">      </w:t>
      </w:r>
      <w:r w:rsidR="008F214C" w:rsidRPr="00EC7252">
        <w:rPr>
          <w:rStyle w:val="list0020paragraphchar"/>
          <w:rFonts w:ascii="Arial" w:hAnsi="Arial" w:cs="Arial"/>
        </w:rPr>
        <w:t>19)</w:t>
      </w:r>
      <w:r w:rsidRPr="00EC7252">
        <w:rPr>
          <w:rFonts w:ascii="Calibri" w:hAnsi="Calibri" w:cs="Calibri"/>
          <w:sz w:val="22"/>
          <w:szCs w:val="22"/>
        </w:rPr>
        <w:t>   </w:t>
      </w:r>
      <w:r w:rsidR="00C5526C" w:rsidRPr="00EC7252">
        <w:rPr>
          <w:rFonts w:ascii="Calibri" w:hAnsi="Calibri" w:cs="Calibri"/>
          <w:sz w:val="22"/>
          <w:szCs w:val="22"/>
        </w:rPr>
        <w:t xml:space="preserve"> </w:t>
      </w:r>
      <w:r w:rsidRPr="00EC7252">
        <w:rPr>
          <w:rFonts w:ascii="Arial" w:hAnsi="Arial" w:cs="Arial"/>
        </w:rPr>
        <w:t>Smjernice za uspostavljanje i sprovođenje procesa upravljanja rizicima u subjektima javnog sektora</w:t>
      </w:r>
      <w:r w:rsidR="00C5526C" w:rsidRPr="00EC7252">
        <w:rPr>
          <w:rFonts w:ascii="Arial" w:hAnsi="Arial" w:cs="Arial"/>
        </w:rPr>
        <w:t>.</w:t>
      </w:r>
      <w:r w:rsidRPr="00EC7252">
        <w:rPr>
          <w:rFonts w:ascii="Arial" w:hAnsi="Arial" w:cs="Arial"/>
        </w:rPr>
        <w:t xml:space="preserve"> </w:t>
      </w:r>
    </w:p>
    <w:p w:rsidR="008F214C" w:rsidRPr="00EC7252" w:rsidRDefault="008F214C" w:rsidP="002512C6">
      <w:pPr>
        <w:pStyle w:val="Normal1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C7252">
        <w:rPr>
          <w:rFonts w:ascii="Calibri" w:hAnsi="Calibri" w:cs="Calibri"/>
          <w:sz w:val="22"/>
          <w:szCs w:val="22"/>
        </w:rPr>
        <w:t> </w:t>
      </w:r>
    </w:p>
    <w:p w:rsidR="00551A44" w:rsidRPr="00EC7252" w:rsidRDefault="00551A44" w:rsidP="0097611E">
      <w:pPr>
        <w:spacing w:after="0" w:line="240" w:lineRule="auto"/>
      </w:pPr>
    </w:p>
    <w:sectPr w:rsidR="00551A44" w:rsidRPr="00EC7252" w:rsidSect="007A2D6C">
      <w:pgSz w:w="11906" w:h="16838"/>
      <w:pgMar w:top="1417" w:right="1134" w:bottom="1417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06AE9"/>
    <w:multiLevelType w:val="hybridMultilevel"/>
    <w:tmpl w:val="7C4AA4B6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42888"/>
    <w:multiLevelType w:val="hybridMultilevel"/>
    <w:tmpl w:val="DDAE1C4A"/>
    <w:lvl w:ilvl="0" w:tplc="059A3BA6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5BE7EB7"/>
    <w:multiLevelType w:val="multilevel"/>
    <w:tmpl w:val="0E3E9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DC72EC"/>
    <w:multiLevelType w:val="hybridMultilevel"/>
    <w:tmpl w:val="7E805F5A"/>
    <w:lvl w:ilvl="0" w:tplc="DECE21F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0C"/>
    <w:rsid w:val="00007F32"/>
    <w:rsid w:val="00020242"/>
    <w:rsid w:val="00026833"/>
    <w:rsid w:val="0002693E"/>
    <w:rsid w:val="00030793"/>
    <w:rsid w:val="00036413"/>
    <w:rsid w:val="0004174D"/>
    <w:rsid w:val="00052D3D"/>
    <w:rsid w:val="00061CD2"/>
    <w:rsid w:val="00083789"/>
    <w:rsid w:val="000839B9"/>
    <w:rsid w:val="00091682"/>
    <w:rsid w:val="00092563"/>
    <w:rsid w:val="00094BC2"/>
    <w:rsid w:val="000962D6"/>
    <w:rsid w:val="000969C4"/>
    <w:rsid w:val="00096EF2"/>
    <w:rsid w:val="000A53C5"/>
    <w:rsid w:val="000B27EF"/>
    <w:rsid w:val="000B4821"/>
    <w:rsid w:val="000C3141"/>
    <w:rsid w:val="000C509D"/>
    <w:rsid w:val="000D1DED"/>
    <w:rsid w:val="000E230C"/>
    <w:rsid w:val="000E4BDD"/>
    <w:rsid w:val="000F188A"/>
    <w:rsid w:val="000F6082"/>
    <w:rsid w:val="001120AD"/>
    <w:rsid w:val="00116FF8"/>
    <w:rsid w:val="00120BEE"/>
    <w:rsid w:val="0012353F"/>
    <w:rsid w:val="00124F65"/>
    <w:rsid w:val="001266FE"/>
    <w:rsid w:val="00131C69"/>
    <w:rsid w:val="00136917"/>
    <w:rsid w:val="00142CA2"/>
    <w:rsid w:val="001501B5"/>
    <w:rsid w:val="001501E6"/>
    <w:rsid w:val="00153EB7"/>
    <w:rsid w:val="00156980"/>
    <w:rsid w:val="00164A25"/>
    <w:rsid w:val="00166772"/>
    <w:rsid w:val="00173035"/>
    <w:rsid w:val="00173190"/>
    <w:rsid w:val="00185539"/>
    <w:rsid w:val="00190B44"/>
    <w:rsid w:val="001977B3"/>
    <w:rsid w:val="001A26B6"/>
    <w:rsid w:val="001A69E3"/>
    <w:rsid w:val="001C0206"/>
    <w:rsid w:val="001C2055"/>
    <w:rsid w:val="001C4779"/>
    <w:rsid w:val="001C61B8"/>
    <w:rsid w:val="001D511B"/>
    <w:rsid w:val="001E10D8"/>
    <w:rsid w:val="001E288F"/>
    <w:rsid w:val="001E4C36"/>
    <w:rsid w:val="001E4C9C"/>
    <w:rsid w:val="001F60AE"/>
    <w:rsid w:val="002010BC"/>
    <w:rsid w:val="0020259B"/>
    <w:rsid w:val="00203841"/>
    <w:rsid w:val="002047AC"/>
    <w:rsid w:val="002052F3"/>
    <w:rsid w:val="00207D99"/>
    <w:rsid w:val="00236370"/>
    <w:rsid w:val="002368E9"/>
    <w:rsid w:val="00237769"/>
    <w:rsid w:val="0024572D"/>
    <w:rsid w:val="00245B3A"/>
    <w:rsid w:val="00246543"/>
    <w:rsid w:val="002512C6"/>
    <w:rsid w:val="002538B9"/>
    <w:rsid w:val="00257959"/>
    <w:rsid w:val="00257E15"/>
    <w:rsid w:val="00262690"/>
    <w:rsid w:val="00263A10"/>
    <w:rsid w:val="00264F27"/>
    <w:rsid w:val="002772DE"/>
    <w:rsid w:val="00281503"/>
    <w:rsid w:val="00284877"/>
    <w:rsid w:val="00287AF5"/>
    <w:rsid w:val="00295DE9"/>
    <w:rsid w:val="002A28F4"/>
    <w:rsid w:val="002B23B3"/>
    <w:rsid w:val="002B35F5"/>
    <w:rsid w:val="002B5568"/>
    <w:rsid w:val="002B619A"/>
    <w:rsid w:val="002C0DE7"/>
    <w:rsid w:val="002D4ECA"/>
    <w:rsid w:val="002D5121"/>
    <w:rsid w:val="002D68FB"/>
    <w:rsid w:val="002E3DBA"/>
    <w:rsid w:val="002E4F8F"/>
    <w:rsid w:val="002E5217"/>
    <w:rsid w:val="002F0D42"/>
    <w:rsid w:val="00301B5D"/>
    <w:rsid w:val="003063EA"/>
    <w:rsid w:val="00311246"/>
    <w:rsid w:val="00314BEE"/>
    <w:rsid w:val="00333F6A"/>
    <w:rsid w:val="00340B9F"/>
    <w:rsid w:val="003429CE"/>
    <w:rsid w:val="00351A68"/>
    <w:rsid w:val="00352BB2"/>
    <w:rsid w:val="00352D8C"/>
    <w:rsid w:val="003548B4"/>
    <w:rsid w:val="003656D9"/>
    <w:rsid w:val="00370400"/>
    <w:rsid w:val="00375865"/>
    <w:rsid w:val="0038115D"/>
    <w:rsid w:val="003B1873"/>
    <w:rsid w:val="003C220D"/>
    <w:rsid w:val="003C425E"/>
    <w:rsid w:val="003C7A39"/>
    <w:rsid w:val="003D2DD2"/>
    <w:rsid w:val="003E62C3"/>
    <w:rsid w:val="003F33ED"/>
    <w:rsid w:val="003F37E2"/>
    <w:rsid w:val="004148EF"/>
    <w:rsid w:val="00416751"/>
    <w:rsid w:val="004250CF"/>
    <w:rsid w:val="004315D9"/>
    <w:rsid w:val="004333F7"/>
    <w:rsid w:val="0044567B"/>
    <w:rsid w:val="0045212A"/>
    <w:rsid w:val="00454597"/>
    <w:rsid w:val="00464E1C"/>
    <w:rsid w:val="00474416"/>
    <w:rsid w:val="00476406"/>
    <w:rsid w:val="00476BAD"/>
    <w:rsid w:val="00486B21"/>
    <w:rsid w:val="00486D20"/>
    <w:rsid w:val="004C5388"/>
    <w:rsid w:val="004C6797"/>
    <w:rsid w:val="004C6EA8"/>
    <w:rsid w:val="004C778E"/>
    <w:rsid w:val="004D187E"/>
    <w:rsid w:val="004D56C5"/>
    <w:rsid w:val="004E3717"/>
    <w:rsid w:val="004E3DBE"/>
    <w:rsid w:val="004F0D72"/>
    <w:rsid w:val="004F19BE"/>
    <w:rsid w:val="004F3574"/>
    <w:rsid w:val="00501DBB"/>
    <w:rsid w:val="00503D3A"/>
    <w:rsid w:val="005066C7"/>
    <w:rsid w:val="0050703D"/>
    <w:rsid w:val="00507645"/>
    <w:rsid w:val="005103BE"/>
    <w:rsid w:val="005243C2"/>
    <w:rsid w:val="00524D15"/>
    <w:rsid w:val="00531CE7"/>
    <w:rsid w:val="00546E8D"/>
    <w:rsid w:val="00551A44"/>
    <w:rsid w:val="00552AA0"/>
    <w:rsid w:val="005753A1"/>
    <w:rsid w:val="00580299"/>
    <w:rsid w:val="00580BFB"/>
    <w:rsid w:val="00580FF3"/>
    <w:rsid w:val="005914D5"/>
    <w:rsid w:val="005A0CC6"/>
    <w:rsid w:val="005A3DFF"/>
    <w:rsid w:val="005B6B4F"/>
    <w:rsid w:val="005B7B51"/>
    <w:rsid w:val="005C5B38"/>
    <w:rsid w:val="005D12B0"/>
    <w:rsid w:val="005D1808"/>
    <w:rsid w:val="005D5BB0"/>
    <w:rsid w:val="005E6600"/>
    <w:rsid w:val="005F2512"/>
    <w:rsid w:val="006248C8"/>
    <w:rsid w:val="00625F20"/>
    <w:rsid w:val="006267F6"/>
    <w:rsid w:val="0063182B"/>
    <w:rsid w:val="00633AA3"/>
    <w:rsid w:val="00651A80"/>
    <w:rsid w:val="006525D3"/>
    <w:rsid w:val="006531C3"/>
    <w:rsid w:val="00660746"/>
    <w:rsid w:val="0066626A"/>
    <w:rsid w:val="0067319E"/>
    <w:rsid w:val="006801A2"/>
    <w:rsid w:val="00680E68"/>
    <w:rsid w:val="006A44D1"/>
    <w:rsid w:val="006A6776"/>
    <w:rsid w:val="006D65B8"/>
    <w:rsid w:val="006D66C7"/>
    <w:rsid w:val="006D7421"/>
    <w:rsid w:val="006E20B6"/>
    <w:rsid w:val="007008C8"/>
    <w:rsid w:val="00700F68"/>
    <w:rsid w:val="00702FD0"/>
    <w:rsid w:val="007039E1"/>
    <w:rsid w:val="007078FF"/>
    <w:rsid w:val="00720FDC"/>
    <w:rsid w:val="00725D9D"/>
    <w:rsid w:val="00733350"/>
    <w:rsid w:val="00734A74"/>
    <w:rsid w:val="00737FF2"/>
    <w:rsid w:val="0075027C"/>
    <w:rsid w:val="007509EF"/>
    <w:rsid w:val="007612F9"/>
    <w:rsid w:val="007725DD"/>
    <w:rsid w:val="007773F2"/>
    <w:rsid w:val="007800DA"/>
    <w:rsid w:val="007900C6"/>
    <w:rsid w:val="007A2D6C"/>
    <w:rsid w:val="007A726E"/>
    <w:rsid w:val="007B3794"/>
    <w:rsid w:val="007B498E"/>
    <w:rsid w:val="007C2499"/>
    <w:rsid w:val="007C36CB"/>
    <w:rsid w:val="007C56A1"/>
    <w:rsid w:val="007D1BF2"/>
    <w:rsid w:val="007E1E90"/>
    <w:rsid w:val="007E2360"/>
    <w:rsid w:val="007E7FBE"/>
    <w:rsid w:val="007F763B"/>
    <w:rsid w:val="00806490"/>
    <w:rsid w:val="00823F9A"/>
    <w:rsid w:val="00832460"/>
    <w:rsid w:val="0084609D"/>
    <w:rsid w:val="00853921"/>
    <w:rsid w:val="00855FE3"/>
    <w:rsid w:val="00864FBE"/>
    <w:rsid w:val="00867CCA"/>
    <w:rsid w:val="00870008"/>
    <w:rsid w:val="00871576"/>
    <w:rsid w:val="00874A06"/>
    <w:rsid w:val="0087743A"/>
    <w:rsid w:val="00877D6E"/>
    <w:rsid w:val="0088140F"/>
    <w:rsid w:val="008A2992"/>
    <w:rsid w:val="008A6FFC"/>
    <w:rsid w:val="008B040B"/>
    <w:rsid w:val="008C0E5F"/>
    <w:rsid w:val="008C2EC2"/>
    <w:rsid w:val="008C4E63"/>
    <w:rsid w:val="008C5775"/>
    <w:rsid w:val="008C5A19"/>
    <w:rsid w:val="008D272B"/>
    <w:rsid w:val="008D688D"/>
    <w:rsid w:val="008E2B01"/>
    <w:rsid w:val="008E7B9D"/>
    <w:rsid w:val="008F214C"/>
    <w:rsid w:val="008F68DD"/>
    <w:rsid w:val="008F6C2E"/>
    <w:rsid w:val="008F79F6"/>
    <w:rsid w:val="0090298F"/>
    <w:rsid w:val="00905F98"/>
    <w:rsid w:val="00914EFC"/>
    <w:rsid w:val="0092703C"/>
    <w:rsid w:val="00934004"/>
    <w:rsid w:val="00956164"/>
    <w:rsid w:val="009638C9"/>
    <w:rsid w:val="0097611E"/>
    <w:rsid w:val="009853A0"/>
    <w:rsid w:val="0098737A"/>
    <w:rsid w:val="00990A1F"/>
    <w:rsid w:val="00993D3B"/>
    <w:rsid w:val="00996D18"/>
    <w:rsid w:val="009B1304"/>
    <w:rsid w:val="009C08E3"/>
    <w:rsid w:val="009C75DE"/>
    <w:rsid w:val="009E6D05"/>
    <w:rsid w:val="00A03CD4"/>
    <w:rsid w:val="00A077B9"/>
    <w:rsid w:val="00A141E4"/>
    <w:rsid w:val="00A14CB9"/>
    <w:rsid w:val="00A211CB"/>
    <w:rsid w:val="00A44569"/>
    <w:rsid w:val="00A54780"/>
    <w:rsid w:val="00A577DA"/>
    <w:rsid w:val="00A844B1"/>
    <w:rsid w:val="00AA09FD"/>
    <w:rsid w:val="00AA3A56"/>
    <w:rsid w:val="00AA5CE2"/>
    <w:rsid w:val="00AA6D79"/>
    <w:rsid w:val="00AB78D8"/>
    <w:rsid w:val="00AC623D"/>
    <w:rsid w:val="00AC62F5"/>
    <w:rsid w:val="00AD58EF"/>
    <w:rsid w:val="00AE188A"/>
    <w:rsid w:val="00AE193B"/>
    <w:rsid w:val="00AE3ADD"/>
    <w:rsid w:val="00AF35A5"/>
    <w:rsid w:val="00AF5166"/>
    <w:rsid w:val="00B07215"/>
    <w:rsid w:val="00B115BB"/>
    <w:rsid w:val="00B33491"/>
    <w:rsid w:val="00B426F7"/>
    <w:rsid w:val="00B51E4A"/>
    <w:rsid w:val="00B63025"/>
    <w:rsid w:val="00B83C3F"/>
    <w:rsid w:val="00B917F9"/>
    <w:rsid w:val="00B91EE3"/>
    <w:rsid w:val="00B96534"/>
    <w:rsid w:val="00BA1E16"/>
    <w:rsid w:val="00BA2E0C"/>
    <w:rsid w:val="00BC3A0C"/>
    <w:rsid w:val="00BC69BB"/>
    <w:rsid w:val="00BD1E09"/>
    <w:rsid w:val="00BD5887"/>
    <w:rsid w:val="00BE296D"/>
    <w:rsid w:val="00BE5BE2"/>
    <w:rsid w:val="00BE631C"/>
    <w:rsid w:val="00BF62F5"/>
    <w:rsid w:val="00C01ACD"/>
    <w:rsid w:val="00C118B7"/>
    <w:rsid w:val="00C16937"/>
    <w:rsid w:val="00C25823"/>
    <w:rsid w:val="00C51B58"/>
    <w:rsid w:val="00C53A38"/>
    <w:rsid w:val="00C5526C"/>
    <w:rsid w:val="00C5587C"/>
    <w:rsid w:val="00C65806"/>
    <w:rsid w:val="00C71D9C"/>
    <w:rsid w:val="00C97C77"/>
    <w:rsid w:val="00CC65EC"/>
    <w:rsid w:val="00CD1124"/>
    <w:rsid w:val="00CE09F4"/>
    <w:rsid w:val="00CE2FC8"/>
    <w:rsid w:val="00D16420"/>
    <w:rsid w:val="00D16591"/>
    <w:rsid w:val="00D17B71"/>
    <w:rsid w:val="00D241B0"/>
    <w:rsid w:val="00D24A59"/>
    <w:rsid w:val="00D319E2"/>
    <w:rsid w:val="00D403EE"/>
    <w:rsid w:val="00D42012"/>
    <w:rsid w:val="00D46879"/>
    <w:rsid w:val="00D56907"/>
    <w:rsid w:val="00D6061E"/>
    <w:rsid w:val="00D70914"/>
    <w:rsid w:val="00D75B67"/>
    <w:rsid w:val="00D75E15"/>
    <w:rsid w:val="00D923F1"/>
    <w:rsid w:val="00DA10F9"/>
    <w:rsid w:val="00DA205A"/>
    <w:rsid w:val="00DB1FF7"/>
    <w:rsid w:val="00DC56DF"/>
    <w:rsid w:val="00DD2D4E"/>
    <w:rsid w:val="00DE17B9"/>
    <w:rsid w:val="00DE1EA0"/>
    <w:rsid w:val="00DF6C0C"/>
    <w:rsid w:val="00E0196B"/>
    <w:rsid w:val="00E01EF5"/>
    <w:rsid w:val="00E138E3"/>
    <w:rsid w:val="00E14359"/>
    <w:rsid w:val="00E15581"/>
    <w:rsid w:val="00E2483F"/>
    <w:rsid w:val="00E26F44"/>
    <w:rsid w:val="00E276AF"/>
    <w:rsid w:val="00E33DE9"/>
    <w:rsid w:val="00E63625"/>
    <w:rsid w:val="00E75910"/>
    <w:rsid w:val="00E9069A"/>
    <w:rsid w:val="00E92178"/>
    <w:rsid w:val="00E921B2"/>
    <w:rsid w:val="00EA3DE6"/>
    <w:rsid w:val="00EB18A2"/>
    <w:rsid w:val="00EC4BD7"/>
    <w:rsid w:val="00EC7252"/>
    <w:rsid w:val="00EC7B73"/>
    <w:rsid w:val="00ED439D"/>
    <w:rsid w:val="00EE55E0"/>
    <w:rsid w:val="00EF40F7"/>
    <w:rsid w:val="00F026C9"/>
    <w:rsid w:val="00F15D6C"/>
    <w:rsid w:val="00F255CE"/>
    <w:rsid w:val="00F31CEE"/>
    <w:rsid w:val="00F364B0"/>
    <w:rsid w:val="00F4001F"/>
    <w:rsid w:val="00F414BD"/>
    <w:rsid w:val="00F42072"/>
    <w:rsid w:val="00F42369"/>
    <w:rsid w:val="00F50600"/>
    <w:rsid w:val="00F5085D"/>
    <w:rsid w:val="00F573A9"/>
    <w:rsid w:val="00F6118F"/>
    <w:rsid w:val="00F62532"/>
    <w:rsid w:val="00F6291A"/>
    <w:rsid w:val="00F64216"/>
    <w:rsid w:val="00F66186"/>
    <w:rsid w:val="00F67E1A"/>
    <w:rsid w:val="00F67F01"/>
    <w:rsid w:val="00F722D2"/>
    <w:rsid w:val="00F755D1"/>
    <w:rsid w:val="00F91412"/>
    <w:rsid w:val="00F94E27"/>
    <w:rsid w:val="00FA1C84"/>
    <w:rsid w:val="00FC0A7C"/>
    <w:rsid w:val="00FC0F40"/>
    <w:rsid w:val="00FC42FD"/>
    <w:rsid w:val="00FC5944"/>
    <w:rsid w:val="00FD234A"/>
    <w:rsid w:val="00FD3922"/>
    <w:rsid w:val="00FD6837"/>
    <w:rsid w:val="00FF1068"/>
    <w:rsid w:val="00FF1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E475D1-A319-4C68-8ED3-A32409E7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42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8F21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r-Latn-CS"/>
    </w:rPr>
  </w:style>
  <w:style w:type="character" w:customStyle="1" w:styleId="normalchar">
    <w:name w:val="normal__char"/>
    <w:basedOn w:val="DefaultParagraphFont"/>
    <w:rsid w:val="008F214C"/>
  </w:style>
  <w:style w:type="character" w:customStyle="1" w:styleId="apple-converted-space">
    <w:name w:val="apple-converted-space"/>
    <w:basedOn w:val="DefaultParagraphFont"/>
    <w:rsid w:val="008F214C"/>
  </w:style>
  <w:style w:type="paragraph" w:customStyle="1" w:styleId="list0020paragraph">
    <w:name w:val="list_0020paragraph"/>
    <w:basedOn w:val="Normal"/>
    <w:rsid w:val="008F21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r-Latn-CS"/>
    </w:rPr>
  </w:style>
  <w:style w:type="character" w:customStyle="1" w:styleId="list0020paragraphchar">
    <w:name w:val="list_0020paragraph__char"/>
    <w:basedOn w:val="DefaultParagraphFont"/>
    <w:rsid w:val="008F214C"/>
  </w:style>
  <w:style w:type="paragraph" w:customStyle="1" w:styleId="1tekst">
    <w:name w:val="1tekst"/>
    <w:basedOn w:val="Normal"/>
    <w:rsid w:val="008F21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r-Latn-CS"/>
    </w:rPr>
  </w:style>
  <w:style w:type="character" w:customStyle="1" w:styleId="1tekstchar">
    <w:name w:val="1tekst__char"/>
    <w:basedOn w:val="DefaultParagraphFont"/>
    <w:rsid w:val="008F214C"/>
  </w:style>
  <w:style w:type="paragraph" w:styleId="ListParagraph">
    <w:name w:val="List Paragraph"/>
    <w:basedOn w:val="Normal"/>
    <w:uiPriority w:val="34"/>
    <w:qFormat/>
    <w:rsid w:val="0097611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B3794"/>
    <w:rPr>
      <w:rFonts w:ascii="Arial" w:hAnsi="Arial" w:cs="Arial" w:hint="default"/>
      <w:color w:val="1A0DAB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D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9C68B-D58C-421F-9283-91EE3216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2592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17336</CharactersWithSpaces>
  <SharedDoc>false</SharedDoc>
  <HLinks>
    <vt:vector size="6" baseType="variant">
      <vt:variant>
        <vt:i4>8323150</vt:i4>
      </vt:variant>
      <vt:variant>
        <vt:i4>0</vt:i4>
      </vt:variant>
      <vt:variant>
        <vt:i4>0</vt:i4>
      </vt:variant>
      <vt:variant>
        <vt:i4>5</vt:i4>
      </vt:variant>
      <vt:variant>
        <vt:lpwstr>http://www.google.me/url?url=http://www.iircg.co.me/&amp;rct=j&amp;frm=1&amp;q=&amp;esrc=s&amp;sa=U&amp;ei=tKbkVLu9LoHfUvOgg6AE&amp;ved=0CBIQFjAA&amp;usg=AFQjCNG_p81P71HEg4Y2e03sgKOYHnX8Jw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Zoran Labudovic</cp:lastModifiedBy>
  <cp:revision>2</cp:revision>
  <cp:lastPrinted>2015-06-04T07:58:00Z</cp:lastPrinted>
  <dcterms:created xsi:type="dcterms:W3CDTF">2015-08-07T12:42:00Z</dcterms:created>
  <dcterms:modified xsi:type="dcterms:W3CDTF">2015-08-07T12:42:00Z</dcterms:modified>
</cp:coreProperties>
</file>