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AA6D79" w:rsidRDefault="00451F6C" w:rsidP="00EC3328">
      <w:pPr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p w:rsidR="00A055A2" w:rsidRPr="00AA6D79" w:rsidRDefault="00A055A2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p w:rsidR="00A055A2" w:rsidRPr="00AA6D79" w:rsidRDefault="00A055A2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p w:rsidR="00EC3328" w:rsidRPr="00AA6D79" w:rsidRDefault="00D23B4D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  <w:r w:rsidRPr="00AA6D79">
        <w:rPr>
          <w:rFonts w:ascii="Arial" w:hAnsi="Arial" w:cs="Arial"/>
          <w:bCs/>
          <w:sz w:val="20"/>
          <w:szCs w:val="20"/>
          <w:lang w:val="hr-HR"/>
        </w:rPr>
        <w:t>Br</w:t>
      </w:r>
      <w:r w:rsidR="007725CB" w:rsidRPr="00AA6D79">
        <w:rPr>
          <w:rFonts w:ascii="Arial" w:hAnsi="Arial" w:cs="Arial"/>
          <w:bCs/>
          <w:sz w:val="20"/>
          <w:szCs w:val="20"/>
          <w:lang w:val="hr-HR"/>
        </w:rPr>
        <w:t>oj</w:t>
      </w:r>
      <w:r w:rsidRPr="00AA6D79">
        <w:rPr>
          <w:rFonts w:ascii="Arial" w:hAnsi="Arial" w:cs="Arial"/>
          <w:bCs/>
          <w:sz w:val="20"/>
          <w:szCs w:val="20"/>
          <w:lang w:val="hr-HR"/>
        </w:rPr>
        <w:t xml:space="preserve">: </w:t>
      </w:r>
      <w:r w:rsidR="00D91DEE" w:rsidRPr="00664F5B">
        <w:rPr>
          <w:rFonts w:ascii="Arial" w:eastAsia="Arial" w:hAnsi="Arial" w:cs="Arial"/>
          <w:sz w:val="20"/>
          <w:szCs w:val="20"/>
        </w:rPr>
        <w:t>10903-056/20-538</w:t>
      </w:r>
      <w:r w:rsidR="00D91DEE">
        <w:rPr>
          <w:rFonts w:ascii="Arial" w:eastAsia="Arial" w:hAnsi="Arial" w:cs="Arial"/>
          <w:sz w:val="20"/>
          <w:szCs w:val="20"/>
        </w:rPr>
        <w:t>/52</w:t>
      </w:r>
    </w:p>
    <w:p w:rsidR="00375D08" w:rsidRPr="00AA6D79" w:rsidRDefault="00EC3328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  <w:r w:rsidRPr="00AA6D79">
        <w:rPr>
          <w:rFonts w:ascii="Arial" w:hAnsi="Arial" w:cs="Arial"/>
          <w:bCs/>
          <w:sz w:val="20"/>
          <w:szCs w:val="20"/>
          <w:lang w:val="hr-HR"/>
        </w:rPr>
        <w:t>Podgorica,</w:t>
      </w:r>
      <w:r w:rsidR="00D23B4D" w:rsidRPr="00AA6D79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 w:rsidR="00D91DEE">
        <w:rPr>
          <w:rFonts w:ascii="Arial" w:hAnsi="Arial" w:cs="Arial"/>
          <w:bCs/>
          <w:sz w:val="20"/>
          <w:szCs w:val="20"/>
          <w:lang w:val="hr-HR"/>
        </w:rPr>
        <w:t>1. decembra 2020. godine</w:t>
      </w: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7797"/>
        </w:tabs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3B6F3E" w:rsidRPr="00AA6D79" w:rsidRDefault="003B6F3E" w:rsidP="003B6F3E">
      <w:pPr>
        <w:pStyle w:val="Normal1"/>
        <w:rPr>
          <w:rFonts w:ascii="Arial" w:eastAsia="Arial" w:hAnsi="Arial" w:cs="Arial"/>
          <w:sz w:val="20"/>
          <w:szCs w:val="20"/>
        </w:rPr>
      </w:pPr>
      <w:r w:rsidRPr="00AA6D79">
        <w:rPr>
          <w:rFonts w:ascii="Arial" w:eastAsia="Arial" w:hAnsi="Arial" w:cs="Arial"/>
          <w:sz w:val="20"/>
          <w:szCs w:val="20"/>
        </w:rPr>
        <w:t xml:space="preserve">Na osnovu člana 32ž Zakona o nevladinim organizacijama („Sl.list CG” br. 39/11 i 37/17) a u vezi sa Javnim konkursom broj: </w:t>
      </w:r>
      <w:r w:rsidR="00774F50" w:rsidRPr="00AA6D79">
        <w:rPr>
          <w:rFonts w:ascii="Arial" w:eastAsia="Arial" w:hAnsi="Arial" w:cs="Arial"/>
          <w:sz w:val="20"/>
          <w:szCs w:val="20"/>
          <w:highlight w:val="white"/>
        </w:rPr>
        <w:t>10903-056/20-538/1</w:t>
      </w:r>
      <w:r w:rsidRPr="00AA6D79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 w:rsidRPr="00AA6D79">
        <w:rPr>
          <w:rFonts w:ascii="Arial" w:eastAsia="Arial" w:hAnsi="Arial" w:cs="Arial"/>
          <w:sz w:val="20"/>
          <w:szCs w:val="20"/>
        </w:rPr>
        <w:t xml:space="preserve">od </w:t>
      </w:r>
      <w:r w:rsidR="00774F50" w:rsidRPr="00AA6D79">
        <w:rPr>
          <w:rFonts w:ascii="Arial" w:eastAsia="Arial" w:hAnsi="Arial" w:cs="Arial"/>
          <w:sz w:val="20"/>
          <w:szCs w:val="20"/>
        </w:rPr>
        <w:t>5</w:t>
      </w:r>
      <w:r w:rsidRPr="00AA6D79">
        <w:rPr>
          <w:rFonts w:ascii="Arial" w:eastAsia="Arial" w:hAnsi="Arial" w:cs="Arial"/>
          <w:sz w:val="20"/>
          <w:szCs w:val="20"/>
        </w:rPr>
        <w:t xml:space="preserve">. </w:t>
      </w:r>
      <w:r w:rsidR="00774F50" w:rsidRPr="00AA6D79">
        <w:rPr>
          <w:rFonts w:ascii="Arial" w:eastAsia="Arial" w:hAnsi="Arial" w:cs="Arial"/>
          <w:sz w:val="20"/>
          <w:szCs w:val="20"/>
        </w:rPr>
        <w:t>marta</w:t>
      </w:r>
      <w:r w:rsidRPr="00AA6D79">
        <w:rPr>
          <w:rFonts w:ascii="Arial" w:eastAsia="Arial" w:hAnsi="Arial" w:cs="Arial"/>
          <w:sz w:val="20"/>
          <w:szCs w:val="20"/>
        </w:rPr>
        <w:t xml:space="preserve"> 2020. godine pod nazivom „Inkluzija na djelu”, Komisija Ministarstva prosvjete za raspodjelu sredstava za finansiranje projekata i programa nevladinih organizacija u oblasti institucionalnog i vaninstitucionalnog obrazovanja – podoblast podrška inkluzivnom obrazovanju u 2020. godini, donosi</w:t>
      </w: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3B6F3E" w:rsidRPr="00AA6D79" w:rsidRDefault="003B6F3E" w:rsidP="003B6F3E">
      <w:pPr>
        <w:pStyle w:val="Heading2"/>
        <w:jc w:val="center"/>
        <w:rPr>
          <w:b/>
          <w:color w:val="FF0000"/>
          <w:sz w:val="20"/>
          <w:szCs w:val="20"/>
        </w:rPr>
      </w:pPr>
    </w:p>
    <w:p w:rsidR="003B6F3E" w:rsidRPr="00AA6D79" w:rsidRDefault="003B6F3E" w:rsidP="003B6F3E">
      <w:pPr>
        <w:pStyle w:val="Heading2"/>
        <w:jc w:val="center"/>
        <w:rPr>
          <w:b/>
          <w:sz w:val="20"/>
          <w:szCs w:val="20"/>
        </w:rPr>
      </w:pPr>
      <w:r w:rsidRPr="00AA6D79">
        <w:rPr>
          <w:b/>
          <w:sz w:val="20"/>
          <w:szCs w:val="20"/>
        </w:rPr>
        <w:t xml:space="preserve">ODLUKU </w:t>
      </w:r>
    </w:p>
    <w:p w:rsidR="003B6F3E" w:rsidRPr="00AA6D79" w:rsidRDefault="003B6F3E" w:rsidP="003B6F3E">
      <w:pPr>
        <w:pStyle w:val="Heading2"/>
        <w:jc w:val="center"/>
        <w:rPr>
          <w:b/>
          <w:sz w:val="20"/>
          <w:szCs w:val="20"/>
        </w:rPr>
      </w:pPr>
      <w:r w:rsidRPr="00AA6D79">
        <w:rPr>
          <w:b/>
          <w:sz w:val="20"/>
          <w:szCs w:val="20"/>
        </w:rPr>
        <w:t>o raspodjeli sredstava za finansiranje projekata i programa nevladinih organizacija u oblasti</w:t>
      </w:r>
      <w:r w:rsidRPr="00AA6D79">
        <w:rPr>
          <w:sz w:val="20"/>
          <w:szCs w:val="20"/>
        </w:rPr>
        <w:t xml:space="preserve"> </w:t>
      </w:r>
      <w:r w:rsidRPr="00AA6D79">
        <w:rPr>
          <w:b/>
          <w:bCs/>
          <w:color w:val="000000"/>
          <w:sz w:val="20"/>
          <w:szCs w:val="20"/>
          <w:lang w:eastAsia="sr-Latn-ME"/>
        </w:rPr>
        <w:t xml:space="preserve">institucionalnog i vaninstitucionalnog obrazovanja – podoblast </w:t>
      </w:r>
      <w:r w:rsidRPr="00AA6D79">
        <w:rPr>
          <w:b/>
          <w:color w:val="000000"/>
          <w:sz w:val="20"/>
          <w:szCs w:val="20"/>
          <w:lang w:eastAsia="sr-Latn-ME"/>
        </w:rPr>
        <w:t>podrška inkluzivnom obrazovanju</w:t>
      </w:r>
      <w:r w:rsidRPr="00AA6D79">
        <w:rPr>
          <w:b/>
          <w:sz w:val="20"/>
          <w:szCs w:val="20"/>
        </w:rPr>
        <w:t xml:space="preserve"> u 2020. godini</w:t>
      </w: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3B6F3E" w:rsidRPr="00AA6D79" w:rsidRDefault="003B6F3E" w:rsidP="003B6F3E">
      <w:pPr>
        <w:pStyle w:val="Normal1"/>
        <w:tabs>
          <w:tab w:val="left" w:pos="1620"/>
        </w:tabs>
        <w:rPr>
          <w:rFonts w:ascii="Arial" w:eastAsia="Arial" w:hAnsi="Arial" w:cs="Arial"/>
          <w:b/>
          <w:sz w:val="20"/>
          <w:szCs w:val="20"/>
        </w:rPr>
      </w:pPr>
      <w:r w:rsidRPr="00AA6D79">
        <w:rPr>
          <w:rFonts w:ascii="Arial" w:eastAsia="Arial" w:hAnsi="Arial" w:cs="Arial"/>
          <w:b/>
          <w:sz w:val="20"/>
          <w:szCs w:val="20"/>
        </w:rPr>
        <w:t xml:space="preserve">I Vrši se raspodjela sredstava u ukupnom iznosu od </w:t>
      </w:r>
      <w:r w:rsidR="00AA6D79" w:rsidRPr="00AA6D79">
        <w:rPr>
          <w:rFonts w:ascii="Arial" w:eastAsia="Arial" w:hAnsi="Arial" w:cs="Arial"/>
          <w:b/>
          <w:color w:val="000000"/>
          <w:sz w:val="20"/>
          <w:szCs w:val="20"/>
        </w:rPr>
        <w:t xml:space="preserve">100.000,00 eura </w:t>
      </w:r>
      <w:r w:rsidRPr="00AA6D79">
        <w:rPr>
          <w:rFonts w:ascii="Arial" w:eastAsia="Arial" w:hAnsi="Arial" w:cs="Arial"/>
          <w:b/>
          <w:sz w:val="20"/>
          <w:szCs w:val="20"/>
        </w:rPr>
        <w:t>za realizaciju sljedećih projekata nevladinih organizacija u oblasti institucionalnog i vaninstitucionalnog obrazovanja – podoblast podrška inkluzivnom obrazovanju u 2020. godini</w:t>
      </w: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9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2750"/>
        <w:gridCol w:w="3550"/>
        <w:gridCol w:w="2215"/>
      </w:tblGrid>
      <w:tr w:rsidR="003B6F3E" w:rsidRPr="00AA6D79" w:rsidTr="00AA6D79">
        <w:trPr>
          <w:trHeight w:val="20"/>
        </w:trPr>
        <w:tc>
          <w:tcPr>
            <w:tcW w:w="550" w:type="dxa"/>
          </w:tcPr>
          <w:p w:rsidR="003B6F3E" w:rsidRPr="00AA6D79" w:rsidRDefault="003B6F3E" w:rsidP="00272AC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</w:tcPr>
          <w:p w:rsidR="003B6F3E" w:rsidRPr="00AA6D79" w:rsidRDefault="003B6F3E" w:rsidP="00272AC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A6D7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Naziv nevladine organizacije</w:t>
            </w:r>
          </w:p>
        </w:tc>
        <w:tc>
          <w:tcPr>
            <w:tcW w:w="3550" w:type="dxa"/>
          </w:tcPr>
          <w:p w:rsidR="003B6F3E" w:rsidRPr="00AA6D79" w:rsidRDefault="003B6F3E" w:rsidP="00272AC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A6D7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Naziv projekta/programa</w:t>
            </w:r>
          </w:p>
        </w:tc>
        <w:tc>
          <w:tcPr>
            <w:tcW w:w="2215" w:type="dxa"/>
          </w:tcPr>
          <w:p w:rsidR="003B6F3E" w:rsidRPr="00AA6D79" w:rsidRDefault="003B6F3E" w:rsidP="00272AC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AA6D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Iznos dodjeljenih sredstava</w:t>
            </w:r>
          </w:p>
        </w:tc>
      </w:tr>
      <w:tr w:rsidR="00AA6D79" w:rsidRPr="00AA6D79" w:rsidTr="00AA6D79">
        <w:trPr>
          <w:trHeight w:val="20"/>
        </w:trPr>
        <w:tc>
          <w:tcPr>
            <w:tcW w:w="550" w:type="dxa"/>
          </w:tcPr>
          <w:p w:rsidR="00AA6D79" w:rsidRPr="00AA6D79" w:rsidRDefault="00AA6D79" w:rsidP="00AA6D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171717"/>
                <w:sz w:val="20"/>
                <w:szCs w:val="20"/>
              </w:rPr>
            </w:pPr>
            <w:r w:rsidRPr="00AA6D79">
              <w:rPr>
                <w:rFonts w:ascii="Arial" w:eastAsia="Arial" w:hAnsi="Arial" w:cs="Arial"/>
                <w:color w:val="171717"/>
                <w:sz w:val="20"/>
                <w:szCs w:val="20"/>
              </w:rPr>
              <w:t>1.</w:t>
            </w:r>
          </w:p>
          <w:p w:rsidR="00AA6D79" w:rsidRPr="00AA6D79" w:rsidRDefault="00AA6D79" w:rsidP="00AA6D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171717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D79" w:rsidRPr="00AA6D79" w:rsidRDefault="00AA6D79" w:rsidP="00AA6D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Udruženje roditelja djece sa teškoćama u razvoju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79" w:rsidRPr="00AA6D79" w:rsidRDefault="00AA6D79" w:rsidP="00AA6D79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Unapređenje kompetencija nastavnika u inkluzivnom obrazovanju</w:t>
            </w:r>
          </w:p>
        </w:tc>
        <w:tc>
          <w:tcPr>
            <w:tcW w:w="2215" w:type="dxa"/>
            <w:vAlign w:val="center"/>
          </w:tcPr>
          <w:p w:rsidR="00AA6D79" w:rsidRPr="00AA6D79" w:rsidRDefault="00AA6D79" w:rsidP="00AA6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12034,5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A6D79" w:rsidRPr="00AA6D79" w:rsidTr="00AA6D79">
        <w:trPr>
          <w:trHeight w:val="20"/>
        </w:trPr>
        <w:tc>
          <w:tcPr>
            <w:tcW w:w="550" w:type="dxa"/>
          </w:tcPr>
          <w:p w:rsidR="00AA6D79" w:rsidRPr="00AA6D79" w:rsidRDefault="00AA6D79" w:rsidP="00AA6D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171717"/>
                <w:sz w:val="20"/>
                <w:szCs w:val="20"/>
              </w:rPr>
            </w:pPr>
            <w:r w:rsidRPr="00AA6D79">
              <w:rPr>
                <w:rFonts w:ascii="Arial" w:eastAsia="Arial" w:hAnsi="Arial" w:cs="Arial"/>
                <w:color w:val="171717"/>
                <w:sz w:val="20"/>
                <w:szCs w:val="20"/>
              </w:rPr>
              <w:t>2.</w:t>
            </w:r>
          </w:p>
          <w:p w:rsidR="00AA6D79" w:rsidRPr="00AA6D79" w:rsidRDefault="00AA6D79" w:rsidP="00AA6D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171717"/>
                <w:sz w:val="20"/>
                <w:szCs w:val="20"/>
              </w:rPr>
            </w:pPr>
          </w:p>
          <w:p w:rsidR="00AA6D79" w:rsidRPr="00AA6D79" w:rsidRDefault="00AA6D79" w:rsidP="00AA6D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171717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D79" w:rsidRPr="00AA6D79" w:rsidRDefault="00AA6D79" w:rsidP="00AA6D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NVU "Rastimo zajedno"</w:t>
            </w:r>
          </w:p>
        </w:tc>
        <w:tc>
          <w:tcPr>
            <w:tcW w:w="3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79" w:rsidRPr="00AA6D79" w:rsidRDefault="00AA6D79" w:rsidP="00AA6D79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Igrom do znanja</w:t>
            </w:r>
          </w:p>
        </w:tc>
        <w:tc>
          <w:tcPr>
            <w:tcW w:w="2215" w:type="dxa"/>
            <w:vAlign w:val="center"/>
          </w:tcPr>
          <w:p w:rsidR="00AA6D79" w:rsidRPr="00AA6D79" w:rsidRDefault="00AA6D79" w:rsidP="00AA6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9344,38</w:t>
            </w:r>
          </w:p>
        </w:tc>
      </w:tr>
      <w:tr w:rsidR="00AA6D79" w:rsidRPr="00AA6D79" w:rsidTr="00AA6D79">
        <w:trPr>
          <w:trHeight w:val="20"/>
        </w:trPr>
        <w:tc>
          <w:tcPr>
            <w:tcW w:w="550" w:type="dxa"/>
          </w:tcPr>
          <w:p w:rsidR="00AA6D79" w:rsidRPr="00AA6D79" w:rsidRDefault="00AA6D79" w:rsidP="00AA6D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171717"/>
                <w:sz w:val="20"/>
                <w:szCs w:val="20"/>
              </w:rPr>
            </w:pPr>
            <w:r w:rsidRPr="00AA6D79">
              <w:rPr>
                <w:rFonts w:ascii="Arial" w:eastAsia="Arial" w:hAnsi="Arial" w:cs="Arial"/>
                <w:color w:val="171717"/>
                <w:sz w:val="20"/>
                <w:szCs w:val="20"/>
              </w:rPr>
              <w:t>3.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D79" w:rsidRPr="00AA6D79" w:rsidRDefault="00AA6D79" w:rsidP="00A649D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U</w:t>
            </w:r>
            <w:r w:rsidR="00A649D3">
              <w:rPr>
                <w:rFonts w:ascii="Arial" w:hAnsi="Arial" w:cs="Arial"/>
                <w:sz w:val="20"/>
                <w:szCs w:val="20"/>
              </w:rPr>
              <w:t>druženje mladih sa hendikepom Crne Gore</w:t>
            </w:r>
          </w:p>
        </w:tc>
        <w:tc>
          <w:tcPr>
            <w:tcW w:w="3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79" w:rsidRPr="00AA6D79" w:rsidRDefault="00AA6D79" w:rsidP="00AA6D79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Nauči – primijeni – promijeni</w:t>
            </w:r>
          </w:p>
        </w:tc>
        <w:tc>
          <w:tcPr>
            <w:tcW w:w="2215" w:type="dxa"/>
            <w:vAlign w:val="center"/>
          </w:tcPr>
          <w:p w:rsidR="00AA6D79" w:rsidRPr="00AA6D79" w:rsidRDefault="00AA6D79" w:rsidP="00AA6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11955,07</w:t>
            </w:r>
          </w:p>
        </w:tc>
      </w:tr>
      <w:tr w:rsidR="00AA6D79" w:rsidRPr="00AA6D79" w:rsidTr="00AA6D79">
        <w:trPr>
          <w:trHeight w:val="20"/>
        </w:trPr>
        <w:tc>
          <w:tcPr>
            <w:tcW w:w="550" w:type="dxa"/>
          </w:tcPr>
          <w:p w:rsidR="00AA6D79" w:rsidRPr="00AA6D79" w:rsidRDefault="00AA6D79" w:rsidP="00AA6D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171717"/>
                <w:sz w:val="20"/>
                <w:szCs w:val="20"/>
              </w:rPr>
            </w:pPr>
            <w:r w:rsidRPr="00AA6D79">
              <w:rPr>
                <w:rFonts w:ascii="Arial" w:eastAsia="Arial" w:hAnsi="Arial" w:cs="Arial"/>
                <w:color w:val="171717"/>
                <w:sz w:val="20"/>
                <w:szCs w:val="20"/>
              </w:rPr>
              <w:t>4.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D79" w:rsidRPr="00AA6D79" w:rsidRDefault="00AA6D79" w:rsidP="00AA6D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Savez slijepih Crne Gore</w:t>
            </w:r>
          </w:p>
        </w:tc>
        <w:tc>
          <w:tcPr>
            <w:tcW w:w="3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79" w:rsidRPr="00AA6D79" w:rsidRDefault="00AA6D79" w:rsidP="00AA6D79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 xml:space="preserve">Pristupačna literatura je ključ kvalitetnog obrazovanja </w:t>
            </w:r>
          </w:p>
        </w:tc>
        <w:tc>
          <w:tcPr>
            <w:tcW w:w="2215" w:type="dxa"/>
            <w:vAlign w:val="center"/>
          </w:tcPr>
          <w:p w:rsidR="00AA6D79" w:rsidRPr="00AA6D79" w:rsidRDefault="00AA6D79" w:rsidP="00AA6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11578,79</w:t>
            </w:r>
          </w:p>
        </w:tc>
      </w:tr>
      <w:tr w:rsidR="00AA6D79" w:rsidRPr="00AA6D79" w:rsidTr="00AA6D79">
        <w:trPr>
          <w:trHeight w:val="20"/>
        </w:trPr>
        <w:tc>
          <w:tcPr>
            <w:tcW w:w="550" w:type="dxa"/>
          </w:tcPr>
          <w:p w:rsidR="00AA6D79" w:rsidRPr="00AA6D79" w:rsidRDefault="00AA6D79" w:rsidP="00AA6D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171717"/>
                <w:sz w:val="20"/>
                <w:szCs w:val="20"/>
              </w:rPr>
            </w:pPr>
            <w:r w:rsidRPr="00AA6D79">
              <w:rPr>
                <w:rFonts w:ascii="Arial" w:eastAsia="Arial" w:hAnsi="Arial" w:cs="Arial"/>
                <w:color w:val="171717"/>
                <w:sz w:val="20"/>
                <w:szCs w:val="20"/>
              </w:rPr>
              <w:t>5.</w:t>
            </w:r>
          </w:p>
        </w:tc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D79" w:rsidRPr="00AA6D79" w:rsidRDefault="00AA6D79" w:rsidP="00AA6D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NVO "Zračak nade"</w:t>
            </w:r>
          </w:p>
        </w:tc>
        <w:tc>
          <w:tcPr>
            <w:tcW w:w="3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79" w:rsidRPr="00AA6D79" w:rsidRDefault="00AA6D79" w:rsidP="00AA6D79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Podrška razvoju inkluzivnog obrazovanja obučavanjem nastavnog kadra i pružanjem integrativnih usluga u zajednici uz primjenu muzike u razvoju govora i asistivne tehnologije</w:t>
            </w:r>
          </w:p>
        </w:tc>
        <w:tc>
          <w:tcPr>
            <w:tcW w:w="2215" w:type="dxa"/>
            <w:vAlign w:val="center"/>
          </w:tcPr>
          <w:p w:rsidR="00AA6D79" w:rsidRPr="00AA6D79" w:rsidRDefault="00AA6D79" w:rsidP="00AA6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11994,38</w:t>
            </w:r>
          </w:p>
        </w:tc>
      </w:tr>
      <w:tr w:rsidR="00AA6D79" w:rsidRPr="00AA6D79" w:rsidTr="00AA6D79">
        <w:trPr>
          <w:trHeight w:val="20"/>
        </w:trPr>
        <w:tc>
          <w:tcPr>
            <w:tcW w:w="550" w:type="dxa"/>
          </w:tcPr>
          <w:p w:rsidR="00AA6D79" w:rsidRPr="00AA6D79" w:rsidRDefault="00AA6D79" w:rsidP="00AA6D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171717"/>
                <w:sz w:val="20"/>
                <w:szCs w:val="20"/>
              </w:rPr>
            </w:pPr>
            <w:r w:rsidRPr="00AA6D79">
              <w:rPr>
                <w:rFonts w:ascii="Arial" w:eastAsia="Arial" w:hAnsi="Arial" w:cs="Arial"/>
                <w:color w:val="171717"/>
                <w:sz w:val="20"/>
                <w:szCs w:val="20"/>
              </w:rPr>
              <w:t>6.</w:t>
            </w:r>
          </w:p>
        </w:tc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D79" w:rsidRPr="00AA6D79" w:rsidRDefault="00AA6D79" w:rsidP="00AA6D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NVO "Sistem"</w:t>
            </w:r>
          </w:p>
        </w:tc>
        <w:tc>
          <w:tcPr>
            <w:tcW w:w="3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79" w:rsidRPr="00AA6D79" w:rsidRDefault="00AA6D79" w:rsidP="00AA6D79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Osjeti prirodu</w:t>
            </w:r>
          </w:p>
        </w:tc>
        <w:tc>
          <w:tcPr>
            <w:tcW w:w="2215" w:type="dxa"/>
            <w:vAlign w:val="center"/>
          </w:tcPr>
          <w:p w:rsidR="00AA6D79" w:rsidRPr="00AA6D79" w:rsidRDefault="00AA6D79" w:rsidP="00AA6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11821,89</w:t>
            </w:r>
          </w:p>
        </w:tc>
      </w:tr>
      <w:tr w:rsidR="00AA6D79" w:rsidRPr="00AA6D79" w:rsidTr="00AA6D79">
        <w:trPr>
          <w:trHeight w:val="20"/>
        </w:trPr>
        <w:tc>
          <w:tcPr>
            <w:tcW w:w="550" w:type="dxa"/>
          </w:tcPr>
          <w:p w:rsidR="00AA6D79" w:rsidRPr="00AA6D79" w:rsidRDefault="00AA6D79" w:rsidP="00AA6D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171717"/>
                <w:sz w:val="20"/>
                <w:szCs w:val="20"/>
              </w:rPr>
            </w:pPr>
            <w:r w:rsidRPr="00AA6D79">
              <w:rPr>
                <w:rFonts w:ascii="Arial" w:eastAsia="Arial" w:hAnsi="Arial" w:cs="Arial"/>
                <w:color w:val="171717"/>
                <w:sz w:val="20"/>
                <w:szCs w:val="20"/>
              </w:rPr>
              <w:t>7.</w:t>
            </w:r>
          </w:p>
        </w:tc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D79" w:rsidRPr="00AA6D79" w:rsidRDefault="00AA6D79" w:rsidP="00AA6D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NVO "Staze"</w:t>
            </w:r>
          </w:p>
        </w:tc>
        <w:tc>
          <w:tcPr>
            <w:tcW w:w="3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79" w:rsidRPr="00AA6D79" w:rsidRDefault="00AA6D79" w:rsidP="00AA6D79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Razvoj koncepta mentorskog vođenja profesionalne orijentacije djece sa posebnim obrazovnim potrebama</w:t>
            </w:r>
          </w:p>
        </w:tc>
        <w:tc>
          <w:tcPr>
            <w:tcW w:w="2215" w:type="dxa"/>
            <w:vAlign w:val="center"/>
          </w:tcPr>
          <w:p w:rsidR="00AA6D79" w:rsidRPr="00AA6D79" w:rsidRDefault="00AA6D79" w:rsidP="00AA6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10531,47</w:t>
            </w:r>
          </w:p>
        </w:tc>
      </w:tr>
      <w:tr w:rsidR="00AA6D79" w:rsidRPr="00AA6D79" w:rsidTr="00AA6D79">
        <w:trPr>
          <w:trHeight w:val="20"/>
        </w:trPr>
        <w:tc>
          <w:tcPr>
            <w:tcW w:w="550" w:type="dxa"/>
          </w:tcPr>
          <w:p w:rsidR="00AA6D79" w:rsidRPr="00AA6D79" w:rsidRDefault="00AA6D79" w:rsidP="00AA6D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171717"/>
                <w:sz w:val="20"/>
                <w:szCs w:val="20"/>
              </w:rPr>
            </w:pPr>
            <w:r w:rsidRPr="00AA6D79">
              <w:rPr>
                <w:rFonts w:ascii="Arial" w:eastAsia="Arial" w:hAnsi="Arial" w:cs="Arial"/>
                <w:color w:val="171717"/>
                <w:sz w:val="20"/>
                <w:szCs w:val="20"/>
              </w:rPr>
              <w:t>8.</w:t>
            </w:r>
          </w:p>
        </w:tc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D79" w:rsidRPr="00AA6D79" w:rsidRDefault="00AA6D79" w:rsidP="00AA6D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Udruženje psihologa CG</w:t>
            </w:r>
          </w:p>
        </w:tc>
        <w:tc>
          <w:tcPr>
            <w:tcW w:w="3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79" w:rsidRPr="00AA6D79" w:rsidRDefault="00AA6D79" w:rsidP="00AA6D79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Put do mojih interesovanja</w:t>
            </w:r>
          </w:p>
        </w:tc>
        <w:tc>
          <w:tcPr>
            <w:tcW w:w="2215" w:type="dxa"/>
            <w:vAlign w:val="center"/>
          </w:tcPr>
          <w:p w:rsidR="00AA6D79" w:rsidRPr="00AA6D79" w:rsidRDefault="00AA6D79" w:rsidP="00AA6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10550,24</w:t>
            </w:r>
          </w:p>
        </w:tc>
      </w:tr>
      <w:tr w:rsidR="00AA6D79" w:rsidRPr="00AA6D79" w:rsidTr="00AA6D79">
        <w:trPr>
          <w:trHeight w:val="20"/>
        </w:trPr>
        <w:tc>
          <w:tcPr>
            <w:tcW w:w="550" w:type="dxa"/>
          </w:tcPr>
          <w:p w:rsidR="00AA6D79" w:rsidRPr="00AA6D79" w:rsidRDefault="00AA6D79" w:rsidP="00AA6D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171717"/>
                <w:sz w:val="20"/>
                <w:szCs w:val="20"/>
              </w:rPr>
            </w:pPr>
            <w:r w:rsidRPr="00AA6D79">
              <w:rPr>
                <w:rFonts w:ascii="Arial" w:eastAsia="Arial" w:hAnsi="Arial" w:cs="Arial"/>
                <w:color w:val="171717"/>
                <w:sz w:val="20"/>
                <w:szCs w:val="20"/>
              </w:rPr>
              <w:t>9.</w:t>
            </w:r>
          </w:p>
        </w:tc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D79" w:rsidRPr="00AA6D79" w:rsidRDefault="00AA6D79" w:rsidP="00AA6D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NVO "Perper"</w:t>
            </w:r>
          </w:p>
        </w:tc>
        <w:tc>
          <w:tcPr>
            <w:tcW w:w="3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79" w:rsidRPr="00AA6D79" w:rsidRDefault="00AA6D79" w:rsidP="00AA6D79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Učimo ravnopravno</w:t>
            </w:r>
          </w:p>
        </w:tc>
        <w:tc>
          <w:tcPr>
            <w:tcW w:w="2215" w:type="dxa"/>
            <w:vAlign w:val="center"/>
          </w:tcPr>
          <w:p w:rsidR="00AA6D79" w:rsidRPr="00AA6D79" w:rsidRDefault="00AA6D79" w:rsidP="00AA6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10189,21</w:t>
            </w:r>
          </w:p>
        </w:tc>
      </w:tr>
    </w:tbl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B6F3E" w:rsidRPr="00AA6D79" w:rsidRDefault="003B6F3E" w:rsidP="003B6F3E">
      <w:pPr>
        <w:pStyle w:val="Normal1"/>
        <w:tabs>
          <w:tab w:val="left" w:pos="1620"/>
        </w:tabs>
        <w:rPr>
          <w:rFonts w:ascii="Arial" w:eastAsia="Arial" w:hAnsi="Arial" w:cs="Arial"/>
          <w:b/>
          <w:sz w:val="20"/>
          <w:szCs w:val="20"/>
        </w:rPr>
      </w:pPr>
      <w:r w:rsidRPr="00AA6D79">
        <w:rPr>
          <w:rFonts w:ascii="Arial" w:eastAsia="Arial" w:hAnsi="Arial" w:cs="Arial"/>
          <w:b/>
          <w:sz w:val="20"/>
          <w:szCs w:val="20"/>
        </w:rPr>
        <w:t xml:space="preserve">II  Odluka se objavljuje na internet stranici Ministarstva prosvjete, portalu e-uprave i dostavlja učesnicima Konkursa. </w:t>
      </w:r>
    </w:p>
    <w:p w:rsidR="003B6F3E" w:rsidRPr="00AA6D79" w:rsidRDefault="003B6F3E" w:rsidP="003B6F3E">
      <w:pPr>
        <w:pStyle w:val="Normal1"/>
        <w:tabs>
          <w:tab w:val="left" w:pos="1620"/>
        </w:tabs>
        <w:rPr>
          <w:rFonts w:ascii="Arial" w:eastAsia="Arial" w:hAnsi="Arial" w:cs="Arial"/>
          <w:b/>
          <w:sz w:val="20"/>
          <w:szCs w:val="20"/>
        </w:rPr>
      </w:pPr>
    </w:p>
    <w:p w:rsidR="003B6F3E" w:rsidRPr="00AA6D79" w:rsidRDefault="003B6F3E" w:rsidP="003B6F3E">
      <w:pPr>
        <w:pStyle w:val="Normal1"/>
        <w:spacing w:after="120"/>
        <w:rPr>
          <w:rFonts w:ascii="Arial" w:eastAsia="Arial" w:hAnsi="Arial" w:cs="Arial"/>
          <w:b/>
          <w:sz w:val="20"/>
          <w:szCs w:val="20"/>
        </w:rPr>
      </w:pPr>
      <w:r w:rsidRPr="00AA6D79">
        <w:rPr>
          <w:rFonts w:ascii="Arial" w:eastAsia="Arial" w:hAnsi="Arial" w:cs="Arial"/>
          <w:b/>
          <w:sz w:val="20"/>
          <w:szCs w:val="20"/>
        </w:rPr>
        <w:t xml:space="preserve">III </w:t>
      </w:r>
      <w:r w:rsidRPr="00EA3D7F">
        <w:rPr>
          <w:rFonts w:ascii="Arial" w:eastAsia="Arial" w:hAnsi="Arial" w:cs="Arial"/>
          <w:b/>
          <w:sz w:val="20"/>
          <w:szCs w:val="20"/>
        </w:rPr>
        <w:t xml:space="preserve">Komisija Ministarstva </w:t>
      </w:r>
      <w:r w:rsidR="00EA3D7F" w:rsidRPr="00EA3D7F">
        <w:rPr>
          <w:rFonts w:ascii="Arial" w:eastAsia="Arial" w:hAnsi="Arial" w:cs="Arial"/>
          <w:b/>
          <w:sz w:val="20"/>
          <w:szCs w:val="20"/>
        </w:rPr>
        <w:t>prosvjete</w:t>
      </w:r>
      <w:r w:rsidRPr="00EA3D7F">
        <w:rPr>
          <w:rFonts w:ascii="Arial" w:eastAsia="Arial" w:hAnsi="Arial" w:cs="Arial"/>
          <w:b/>
          <w:sz w:val="20"/>
          <w:szCs w:val="20"/>
        </w:rPr>
        <w:t xml:space="preserve"> za raspodjelu sredstava za finansiranje projekata i programa nevladinih organizacija u oblasti </w:t>
      </w:r>
      <w:r w:rsidR="00EA3D7F" w:rsidRPr="00EA3D7F">
        <w:rPr>
          <w:rFonts w:ascii="Arial" w:eastAsia="Arial" w:hAnsi="Arial" w:cs="Arial"/>
          <w:b/>
          <w:sz w:val="20"/>
          <w:szCs w:val="20"/>
        </w:rPr>
        <w:t>institucionalnog i vaninstitucionalnog obrazovanja – podoblast podrška inkluzivnom obrazovanju</w:t>
      </w:r>
      <w:r w:rsidRPr="00EA3D7F">
        <w:rPr>
          <w:rFonts w:ascii="Arial" w:eastAsia="Arial" w:hAnsi="Arial" w:cs="Arial"/>
          <w:b/>
          <w:sz w:val="20"/>
          <w:szCs w:val="20"/>
        </w:rPr>
        <w:t xml:space="preserve"> u 2020. godini je ocij</w:t>
      </w:r>
      <w:r w:rsidR="00EA3D7F" w:rsidRPr="00EA3D7F">
        <w:rPr>
          <w:rFonts w:ascii="Arial" w:eastAsia="Arial" w:hAnsi="Arial" w:cs="Arial"/>
          <w:b/>
          <w:sz w:val="20"/>
          <w:szCs w:val="20"/>
        </w:rPr>
        <w:t>enila da prijava projekta NVO “Crnogorski gitaristički centar</w:t>
      </w:r>
      <w:r w:rsidRPr="00EA3D7F">
        <w:rPr>
          <w:rFonts w:ascii="Arial" w:eastAsia="Arial" w:hAnsi="Arial" w:cs="Arial"/>
          <w:b/>
          <w:sz w:val="20"/>
          <w:szCs w:val="20"/>
        </w:rPr>
        <w:t xml:space="preserve">” iz </w:t>
      </w:r>
      <w:r w:rsidRPr="00B43BAF">
        <w:rPr>
          <w:rFonts w:ascii="Arial" w:eastAsia="Arial" w:hAnsi="Arial" w:cs="Arial"/>
          <w:b/>
          <w:sz w:val="20"/>
          <w:szCs w:val="20"/>
        </w:rPr>
        <w:t>Podgorice</w:t>
      </w:r>
      <w:r w:rsidR="00B43BAF" w:rsidRPr="00B43BAF">
        <w:rPr>
          <w:rFonts w:ascii="Arial" w:eastAsia="Arial" w:hAnsi="Arial" w:cs="Arial"/>
          <w:b/>
          <w:sz w:val="20"/>
          <w:szCs w:val="20"/>
        </w:rPr>
        <w:t xml:space="preserve">, dostavljena poslije roka predviđenog Javnik konkursom, dok NVO „Udruženje mladih sa hendikepom Nikšić“ i NVO „Epeka“ </w:t>
      </w:r>
      <w:r w:rsidRPr="00B43BAF">
        <w:rPr>
          <w:rFonts w:ascii="Arial" w:eastAsia="Arial" w:hAnsi="Arial" w:cs="Arial"/>
          <w:b/>
          <w:sz w:val="20"/>
          <w:szCs w:val="20"/>
        </w:rPr>
        <w:t>nije</w:t>
      </w:r>
      <w:r w:rsidR="00B43BAF" w:rsidRPr="00B43BAF">
        <w:rPr>
          <w:rFonts w:ascii="Arial" w:eastAsia="Arial" w:hAnsi="Arial" w:cs="Arial"/>
          <w:b/>
          <w:sz w:val="20"/>
          <w:szCs w:val="20"/>
        </w:rPr>
        <w:t>su</w:t>
      </w:r>
      <w:r w:rsidRPr="00B43BAF">
        <w:rPr>
          <w:rFonts w:ascii="Arial" w:eastAsia="Arial" w:hAnsi="Arial" w:cs="Arial"/>
          <w:b/>
          <w:sz w:val="20"/>
          <w:szCs w:val="20"/>
        </w:rPr>
        <w:t xml:space="preserve"> </w:t>
      </w:r>
      <w:r w:rsidR="00B43BAF" w:rsidRPr="00B43BAF">
        <w:rPr>
          <w:rFonts w:ascii="Arial" w:eastAsia="Arial" w:hAnsi="Arial" w:cs="Arial"/>
          <w:b/>
          <w:sz w:val="20"/>
          <w:szCs w:val="20"/>
        </w:rPr>
        <w:t>ispunile formalne uslove Konkursa i iste su odbačene</w:t>
      </w:r>
      <w:r w:rsidRPr="00B43BAF">
        <w:rPr>
          <w:rFonts w:ascii="Arial" w:eastAsia="Arial" w:hAnsi="Arial" w:cs="Arial"/>
          <w:b/>
          <w:sz w:val="20"/>
          <w:szCs w:val="20"/>
        </w:rPr>
        <w:t xml:space="preserve"> kao neuredn</w:t>
      </w:r>
      <w:r w:rsidR="00B43BAF" w:rsidRPr="00B43BAF">
        <w:rPr>
          <w:rFonts w:ascii="Arial" w:eastAsia="Arial" w:hAnsi="Arial" w:cs="Arial"/>
          <w:b/>
          <w:sz w:val="20"/>
          <w:szCs w:val="20"/>
        </w:rPr>
        <w:t>e</w:t>
      </w:r>
      <w:r w:rsidRPr="00B43BAF">
        <w:rPr>
          <w:rFonts w:ascii="Arial" w:eastAsia="Arial" w:hAnsi="Arial" w:cs="Arial"/>
          <w:b/>
          <w:sz w:val="20"/>
          <w:szCs w:val="20"/>
        </w:rPr>
        <w:t xml:space="preserve">. </w:t>
      </w:r>
    </w:p>
    <w:p w:rsidR="003B6F3E" w:rsidRPr="00AA6D79" w:rsidRDefault="003B6F3E" w:rsidP="003B6F3E">
      <w:pPr>
        <w:pStyle w:val="Normal1"/>
        <w:tabs>
          <w:tab w:val="left" w:pos="1620"/>
        </w:tabs>
        <w:rPr>
          <w:rFonts w:ascii="Arial" w:eastAsia="Arial" w:hAnsi="Arial" w:cs="Arial"/>
          <w:b/>
          <w:sz w:val="20"/>
          <w:szCs w:val="20"/>
        </w:rPr>
      </w:pPr>
      <w:r w:rsidRPr="00AA6D79">
        <w:rPr>
          <w:rFonts w:ascii="Arial" w:eastAsia="Arial" w:hAnsi="Arial" w:cs="Arial"/>
          <w:b/>
          <w:sz w:val="20"/>
          <w:szCs w:val="20"/>
        </w:rPr>
        <w:t>IV Komisija Ministarstva prosvjete za raspodjelu sredstava za finansiranje projekata i programa nevladinih organizacija u oblasti institucionalnog i vaninstitucionalnog obrazovanja – podoblast podrška inkluzivnom obrazovanju u 2020. godini će, u skladu sa članom 32i Zakona o nevladinim organizacijama, zaključiti sa nevladinim organizacijama iz stava 1 ove Odluke ugovore o načinu isplate i korišćenja sredstava, izvještavanju i nadzorom nad realizacijom projekata, odnosno programa za koji su dodijeljena sredstva, u roku od 30 dana od dana objavljivanja Odluke.</w:t>
      </w: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AA6D79">
        <w:rPr>
          <w:rFonts w:ascii="Arial" w:eastAsia="Arial" w:hAnsi="Arial" w:cs="Arial"/>
          <w:b/>
          <w:color w:val="000000"/>
          <w:sz w:val="20"/>
          <w:szCs w:val="20"/>
        </w:rPr>
        <w:t>Obrazloženje</w:t>
      </w: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 w:rsidRPr="00AA6D79">
        <w:rPr>
          <w:rFonts w:ascii="Arial" w:eastAsia="Arial" w:hAnsi="Arial" w:cs="Arial"/>
          <w:color w:val="000000"/>
          <w:sz w:val="20"/>
          <w:szCs w:val="20"/>
        </w:rPr>
        <w:t xml:space="preserve">Na osnovu člana 32v Zakona o nevladinim organizacijama („Sl.list CG” br. 39/11 i 37/17) i čl. 3 i 4 Pravilnika o sadržaju javnog konkursa za raspodjelu sredstava za finansiranje projekata/programa nevladinih organizacija i sadržaju prijave na Javni konkurs („Sl.list CG” br. 14/18) a u vezi sa Odlukom o utvrđivanju prioritetnih oblasti od javnog interesa i visine sredstava za finansiranje projekata i programa nevladinih organizacija u 2020. godini („Sl.list CG” br. 57/19), Komisija Ministarstva prosvjete za raspodjelu sredstava za finansiranje projekata i programa nevladinih organizacija u oblasti institucionalnog i vaninstitucionalnog obrazovanja – podoblast podrška inkluzivnom obrazovanju u 2020. godini (u daljem tekstu: Komisija) </w:t>
      </w:r>
      <w:r w:rsidRPr="00AA6D79">
        <w:rPr>
          <w:rFonts w:ascii="Arial" w:eastAsia="Arial" w:hAnsi="Arial" w:cs="Arial"/>
          <w:sz w:val="20"/>
          <w:szCs w:val="20"/>
        </w:rPr>
        <w:t xml:space="preserve">objavila je </w:t>
      </w:r>
      <w:r w:rsidR="00774F50" w:rsidRPr="00AA6D79">
        <w:rPr>
          <w:rFonts w:ascii="Arial" w:eastAsia="Arial" w:hAnsi="Arial" w:cs="Arial"/>
          <w:sz w:val="20"/>
          <w:szCs w:val="20"/>
        </w:rPr>
        <w:t>5. marta</w:t>
      </w:r>
      <w:r w:rsidRPr="00AA6D79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AA6D79">
        <w:rPr>
          <w:rFonts w:ascii="Arial" w:eastAsia="Arial" w:hAnsi="Arial" w:cs="Arial"/>
          <w:color w:val="000000"/>
          <w:sz w:val="20"/>
          <w:szCs w:val="20"/>
        </w:rPr>
        <w:t>2020. godine Javni konkurs pod nazivom „Inkluzija na djelu” za finansiranje projekata/prog</w:t>
      </w:r>
      <w:r w:rsidR="00774F50" w:rsidRPr="00AA6D79">
        <w:rPr>
          <w:rFonts w:ascii="Arial" w:eastAsia="Arial" w:hAnsi="Arial" w:cs="Arial"/>
          <w:color w:val="000000"/>
          <w:sz w:val="20"/>
          <w:szCs w:val="20"/>
        </w:rPr>
        <w:t xml:space="preserve">rama nevladinih organizacija broj: </w:t>
      </w:r>
      <w:r w:rsidR="00774F50" w:rsidRPr="00AA6D79">
        <w:rPr>
          <w:rFonts w:ascii="Arial" w:eastAsia="Arial" w:hAnsi="Arial" w:cs="Arial"/>
          <w:sz w:val="20"/>
          <w:szCs w:val="20"/>
          <w:highlight w:val="white"/>
        </w:rPr>
        <w:t>10903-056/20-538/1</w:t>
      </w:r>
      <w:r w:rsidR="00774F50" w:rsidRPr="00AA6D7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AA6D79">
        <w:rPr>
          <w:rFonts w:ascii="Arial" w:eastAsia="Arial" w:hAnsi="Arial" w:cs="Arial"/>
          <w:color w:val="000000"/>
          <w:sz w:val="20"/>
          <w:szCs w:val="20"/>
        </w:rPr>
        <w:t xml:space="preserve"> (u daljem tekstu: Konkurs). Predmetnim Konkursom je navedeno da je najmanji iznos sredstava koji se može dodijeliti projektu/programu 5 000 eura, a najveći 15 000 eura.</w:t>
      </w: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3B6F3E" w:rsidRPr="00AA6D79" w:rsidRDefault="003B6F3E" w:rsidP="003B6F3E">
      <w:pPr>
        <w:pStyle w:val="Normal1"/>
        <w:tabs>
          <w:tab w:val="left" w:pos="1620"/>
        </w:tabs>
        <w:rPr>
          <w:rFonts w:ascii="Arial" w:eastAsia="Arial" w:hAnsi="Arial" w:cs="Arial"/>
          <w:sz w:val="20"/>
          <w:szCs w:val="20"/>
        </w:rPr>
      </w:pPr>
      <w:r w:rsidRPr="00AA6D79">
        <w:rPr>
          <w:rFonts w:ascii="Arial" w:eastAsia="Arial" w:hAnsi="Arial" w:cs="Arial"/>
          <w:sz w:val="20"/>
          <w:szCs w:val="20"/>
        </w:rPr>
        <w:t xml:space="preserve">Uz popunjenu, potpisanu i ovjerenu prijavu (obrazac 1 Pravilnika) nevladine organizacije su bile dužne dostaviti fotokopiju rješenja o upisu u Registar NVO, fotokopiju dijela statuta u kome su definisani ciljevi i djelatnost, odnosno oblast djelovanja NVO kao i fotokopiju akta o podnesenoj prijavi za prethodnu fiskalnu godinu poreskom organu (bilans stanja i uspjeha). Takođe je bilo neophodno dostaviti primjerak prijave i propratne dokumentacije u elektronskoj formi na CD-u, sadržine istovjetne štampanom primjerku. </w:t>
      </w:r>
    </w:p>
    <w:p w:rsidR="003B6F3E" w:rsidRPr="00AA6D79" w:rsidRDefault="003B6F3E" w:rsidP="003B6F3E">
      <w:pPr>
        <w:pStyle w:val="Normal1"/>
        <w:tabs>
          <w:tab w:val="left" w:pos="1620"/>
        </w:tabs>
        <w:spacing w:line="276" w:lineRule="auto"/>
        <w:rPr>
          <w:rFonts w:ascii="Arial" w:eastAsia="Arial" w:hAnsi="Arial" w:cs="Arial"/>
          <w:sz w:val="20"/>
          <w:szCs w:val="20"/>
        </w:rPr>
      </w:pPr>
    </w:p>
    <w:p w:rsidR="003B6F3E" w:rsidRPr="00AA6D79" w:rsidRDefault="003B6F3E" w:rsidP="003B6F3E">
      <w:pPr>
        <w:pStyle w:val="Normal1"/>
        <w:rPr>
          <w:rFonts w:ascii="Arial" w:eastAsia="Arial" w:hAnsi="Arial" w:cs="Arial"/>
          <w:color w:val="000000"/>
          <w:sz w:val="20"/>
          <w:szCs w:val="20"/>
        </w:rPr>
      </w:pPr>
      <w:r w:rsidRPr="00AA6D79">
        <w:rPr>
          <w:rFonts w:ascii="Arial" w:eastAsia="Arial" w:hAnsi="Arial" w:cs="Arial"/>
          <w:color w:val="000000"/>
          <w:sz w:val="20"/>
          <w:szCs w:val="20"/>
        </w:rPr>
        <w:t xml:space="preserve">Shodno preporukama Ministarstva javne uprave, a u vezi sa inicijativom nevladinih organizacija u pogledu realizacije javnih konkursa objavljenih u skladu sa Zakonom o nevladinim organizacijama, Komisija je </w:t>
      </w:r>
      <w:r w:rsidRPr="00B43BAF">
        <w:rPr>
          <w:rFonts w:ascii="Arial" w:eastAsia="Arial" w:hAnsi="Arial" w:cs="Arial"/>
          <w:sz w:val="20"/>
          <w:szCs w:val="20"/>
        </w:rPr>
        <w:t>2</w:t>
      </w:r>
      <w:r w:rsidR="00B43BAF" w:rsidRPr="00B43BAF">
        <w:rPr>
          <w:rFonts w:ascii="Arial" w:eastAsia="Arial" w:hAnsi="Arial" w:cs="Arial"/>
          <w:sz w:val="20"/>
          <w:szCs w:val="20"/>
        </w:rPr>
        <w:t>6</w:t>
      </w:r>
      <w:r w:rsidRPr="00B43BAF">
        <w:rPr>
          <w:rFonts w:ascii="Arial" w:eastAsia="Arial" w:hAnsi="Arial" w:cs="Arial"/>
          <w:sz w:val="20"/>
          <w:szCs w:val="20"/>
        </w:rPr>
        <w:t xml:space="preserve">. marta 2020. godine </w:t>
      </w:r>
      <w:r w:rsidRPr="00AA6D79">
        <w:rPr>
          <w:rFonts w:ascii="Arial" w:eastAsia="Arial" w:hAnsi="Arial" w:cs="Arial"/>
          <w:color w:val="000000"/>
          <w:sz w:val="20"/>
          <w:szCs w:val="20"/>
        </w:rPr>
        <w:t xml:space="preserve">donijela odluku da se rok za dostavljanje prijava projekata/programa po već objavljenom konkursu "Inkluzija na djelu" produži za još 30 dana, zaključno sa </w:t>
      </w:r>
      <w:r w:rsidR="00B43BAF" w:rsidRPr="00B43BAF">
        <w:rPr>
          <w:rFonts w:ascii="Arial" w:eastAsia="Arial" w:hAnsi="Arial" w:cs="Arial"/>
          <w:sz w:val="20"/>
          <w:szCs w:val="20"/>
        </w:rPr>
        <w:t>3</w:t>
      </w:r>
      <w:r w:rsidRPr="00B43BAF">
        <w:rPr>
          <w:rFonts w:ascii="Arial" w:eastAsia="Arial" w:hAnsi="Arial" w:cs="Arial"/>
          <w:sz w:val="20"/>
          <w:szCs w:val="20"/>
        </w:rPr>
        <w:t>.</w:t>
      </w:r>
      <w:r w:rsidR="00B43BAF">
        <w:rPr>
          <w:rFonts w:ascii="Arial" w:eastAsia="Arial" w:hAnsi="Arial" w:cs="Arial"/>
          <w:sz w:val="20"/>
          <w:szCs w:val="20"/>
        </w:rPr>
        <w:t xml:space="preserve"> </w:t>
      </w:r>
      <w:r w:rsidR="00B43BAF">
        <w:rPr>
          <w:rFonts w:ascii="Arial" w:eastAsia="Arial" w:hAnsi="Arial" w:cs="Arial"/>
          <w:color w:val="000000"/>
          <w:sz w:val="20"/>
          <w:szCs w:val="20"/>
        </w:rPr>
        <w:t>majem 2020.</w:t>
      </w:r>
      <w:r w:rsidRPr="00AA6D79">
        <w:rPr>
          <w:rFonts w:ascii="Arial" w:eastAsia="Arial" w:hAnsi="Arial" w:cs="Arial"/>
          <w:color w:val="000000"/>
          <w:sz w:val="20"/>
          <w:szCs w:val="20"/>
        </w:rPr>
        <w:t xml:space="preserve"> godine.</w:t>
      </w:r>
      <w:r w:rsidRPr="00AA6D79">
        <w:rPr>
          <w:rFonts w:ascii="Arial" w:eastAsia="Arial" w:hAnsi="Arial" w:cs="Arial"/>
          <w:sz w:val="20"/>
          <w:szCs w:val="20"/>
        </w:rPr>
        <w:t xml:space="preserve"> Takođe, u</w:t>
      </w:r>
      <w:r w:rsidRPr="00AA6D79">
        <w:rPr>
          <w:rFonts w:ascii="Arial" w:eastAsia="Arial" w:hAnsi="Arial" w:cs="Arial"/>
          <w:color w:val="000000"/>
          <w:sz w:val="20"/>
          <w:szCs w:val="20"/>
        </w:rPr>
        <w:t>sljed epidemiološke situacije izazvane COVID-19 virusom, a u cilju pružanja doprinosa kada je u pitanju zaštita zdravlja građana i iskazivanje visokog stepena odgovornosti, Komsiija je odlučila da se prijave projekata/programa dostavljaju elektronskim putem u zip/rar formatu.</w:t>
      </w:r>
    </w:p>
    <w:p w:rsidR="003B6F3E" w:rsidRPr="00EA3D7F" w:rsidRDefault="003B6F3E" w:rsidP="003B6F3E">
      <w:pPr>
        <w:pStyle w:val="Normal1"/>
        <w:spacing w:line="276" w:lineRule="auto"/>
        <w:rPr>
          <w:rFonts w:ascii="Arial" w:eastAsia="Arial" w:hAnsi="Arial" w:cs="Arial"/>
          <w:b/>
          <w:sz w:val="20"/>
          <w:szCs w:val="20"/>
        </w:rPr>
      </w:pPr>
      <w:r w:rsidRPr="00AA6D79">
        <w:rPr>
          <w:rFonts w:ascii="Arial" w:eastAsia="Arial" w:hAnsi="Arial" w:cs="Arial"/>
          <w:color w:val="000000"/>
          <w:sz w:val="20"/>
          <w:szCs w:val="20"/>
        </w:rPr>
        <w:br/>
      </w:r>
      <w:r w:rsidRPr="00AA6D79">
        <w:rPr>
          <w:rFonts w:ascii="Arial" w:eastAsia="Arial" w:hAnsi="Arial" w:cs="Arial"/>
          <w:sz w:val="20"/>
          <w:szCs w:val="20"/>
        </w:rPr>
        <w:t xml:space="preserve">Na Konkursu koji je, shodno navedenom, trajao 60 dana od dana objavljivanja, dostavljene </w:t>
      </w:r>
      <w:r w:rsidRPr="00EA3D7F">
        <w:rPr>
          <w:rFonts w:ascii="Arial" w:eastAsia="Arial" w:hAnsi="Arial" w:cs="Arial"/>
          <w:sz w:val="20"/>
          <w:szCs w:val="20"/>
        </w:rPr>
        <w:t xml:space="preserve">su </w:t>
      </w:r>
      <w:r w:rsidR="00EA3D7F" w:rsidRPr="00EA3D7F">
        <w:rPr>
          <w:rFonts w:ascii="Arial" w:eastAsia="Arial" w:hAnsi="Arial" w:cs="Arial"/>
          <w:sz w:val="20"/>
          <w:szCs w:val="20"/>
        </w:rPr>
        <w:t>40</w:t>
      </w:r>
      <w:r w:rsidRPr="00EA3D7F">
        <w:rPr>
          <w:rFonts w:ascii="Arial" w:eastAsia="Arial" w:hAnsi="Arial" w:cs="Arial"/>
          <w:sz w:val="20"/>
          <w:szCs w:val="20"/>
        </w:rPr>
        <w:t xml:space="preserve"> projektne prijave, od strane </w:t>
      </w:r>
      <w:r w:rsidR="00EA3D7F" w:rsidRPr="00EA3D7F">
        <w:rPr>
          <w:rFonts w:ascii="Arial" w:eastAsia="Arial" w:hAnsi="Arial" w:cs="Arial"/>
          <w:sz w:val="20"/>
          <w:szCs w:val="20"/>
        </w:rPr>
        <w:t>40</w:t>
      </w:r>
      <w:r w:rsidRPr="00EA3D7F">
        <w:rPr>
          <w:rFonts w:ascii="Arial" w:eastAsia="Arial" w:hAnsi="Arial" w:cs="Arial"/>
          <w:sz w:val="20"/>
          <w:szCs w:val="20"/>
        </w:rPr>
        <w:t xml:space="preserve"> nevladin</w:t>
      </w:r>
      <w:r w:rsidR="00B43BAF">
        <w:rPr>
          <w:rFonts w:ascii="Arial" w:eastAsia="Arial" w:hAnsi="Arial" w:cs="Arial"/>
          <w:sz w:val="20"/>
          <w:szCs w:val="20"/>
        </w:rPr>
        <w:t>ih organizacija</w:t>
      </w:r>
      <w:r w:rsidRPr="00EA3D7F">
        <w:rPr>
          <w:rFonts w:ascii="Arial" w:eastAsia="Arial" w:hAnsi="Arial" w:cs="Arial"/>
          <w:sz w:val="20"/>
          <w:szCs w:val="20"/>
        </w:rPr>
        <w:t>.</w:t>
      </w:r>
      <w:r w:rsidRPr="00EA3D7F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color w:val="000000"/>
          <w:sz w:val="20"/>
          <w:szCs w:val="20"/>
        </w:rPr>
      </w:pP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color w:val="000000"/>
          <w:sz w:val="20"/>
          <w:szCs w:val="20"/>
        </w:rPr>
      </w:pPr>
      <w:r w:rsidRPr="00AA6D79">
        <w:rPr>
          <w:rFonts w:ascii="Arial" w:eastAsia="Arial" w:hAnsi="Arial" w:cs="Arial"/>
          <w:color w:val="000000"/>
          <w:sz w:val="20"/>
          <w:szCs w:val="20"/>
        </w:rPr>
        <w:t xml:space="preserve">Postupajući po navedenim prijavama, Komisija je izvršila administrativnu provjeru istih, nakon čega je </w:t>
      </w:r>
      <w:r w:rsidR="00B43BAF">
        <w:rPr>
          <w:rFonts w:ascii="Arial" w:eastAsia="Arial" w:hAnsi="Arial" w:cs="Arial"/>
          <w:sz w:val="20"/>
          <w:szCs w:val="20"/>
        </w:rPr>
        <w:t>19</w:t>
      </w:r>
      <w:r w:rsidR="00B43BAF" w:rsidRPr="00B43BAF">
        <w:rPr>
          <w:rFonts w:ascii="Arial" w:eastAsia="Arial" w:hAnsi="Arial" w:cs="Arial"/>
          <w:sz w:val="20"/>
          <w:szCs w:val="20"/>
        </w:rPr>
        <w:t>. maja</w:t>
      </w:r>
      <w:r w:rsidRPr="00B43BAF">
        <w:rPr>
          <w:rFonts w:ascii="Arial" w:eastAsia="Arial" w:hAnsi="Arial" w:cs="Arial"/>
          <w:sz w:val="20"/>
          <w:szCs w:val="20"/>
        </w:rPr>
        <w:t xml:space="preserve"> 2020</w:t>
      </w:r>
      <w:r w:rsidRPr="00AA6D79">
        <w:rPr>
          <w:rFonts w:ascii="Arial" w:eastAsia="Arial" w:hAnsi="Arial" w:cs="Arial"/>
          <w:color w:val="000000"/>
          <w:sz w:val="20"/>
          <w:szCs w:val="20"/>
        </w:rPr>
        <w:t>. godine, u</w:t>
      </w:r>
      <w:r w:rsidRPr="00AA6D79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skladu sa članom 32g stav 2 Zakona o nevladinim organizacijama,</w:t>
      </w:r>
      <w:r w:rsidRPr="00AA6D79">
        <w:rPr>
          <w:rFonts w:ascii="Arial" w:eastAsia="Arial" w:hAnsi="Arial" w:cs="Arial"/>
          <w:color w:val="000000"/>
          <w:sz w:val="20"/>
          <w:szCs w:val="20"/>
        </w:rPr>
        <w:t xml:space="preserve"> objavila Listu nevladinih organizacija koje nisu dostavile urednu i potpunu dokumentaciju </w:t>
      </w:r>
      <w:r w:rsidR="00B43BAF">
        <w:rPr>
          <w:rFonts w:ascii="Arial" w:eastAsia="Arial" w:hAnsi="Arial" w:cs="Arial"/>
          <w:color w:val="000000"/>
          <w:sz w:val="20"/>
          <w:szCs w:val="20"/>
        </w:rPr>
        <w:t>broj</w:t>
      </w:r>
      <w:r w:rsidR="00B43BAF" w:rsidRPr="00B43BAF">
        <w:t xml:space="preserve"> </w:t>
      </w:r>
      <w:r w:rsidR="00B43BAF" w:rsidRPr="00B43BAF">
        <w:rPr>
          <w:rFonts w:ascii="Arial" w:eastAsia="Arial" w:hAnsi="Arial" w:cs="Arial"/>
          <w:color w:val="000000"/>
          <w:sz w:val="20"/>
          <w:szCs w:val="20"/>
        </w:rPr>
        <w:t>10903-056/20-538/48</w:t>
      </w:r>
      <w:r w:rsidR="00B43BA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AA6D79">
        <w:rPr>
          <w:rFonts w:ascii="Arial" w:eastAsia="Arial" w:hAnsi="Arial" w:cs="Arial"/>
          <w:color w:val="000000"/>
          <w:sz w:val="20"/>
          <w:szCs w:val="20"/>
        </w:rPr>
        <w:t xml:space="preserve">, uz ukazivanje na utvrđene nedostatke u prijavi. Pod dokumentacijom koja nije uredna i potpuna smatrale su se manje tehničke greške, odnosno propusti nevladine organizacije koji ne utiču na kvalitet prijave na Konkurs, a zadovoljile su propisane formalne uslove. Nevladine organizacije su bile dužne da dostave dopunu dokumentacije u roku od pet dana od dana objavljivanja liste na internet stranici Ministarstva </w:t>
      </w:r>
      <w:r w:rsidR="002C7B58">
        <w:rPr>
          <w:rFonts w:ascii="Arial" w:eastAsia="Arial" w:hAnsi="Arial" w:cs="Arial"/>
          <w:color w:val="000000"/>
          <w:sz w:val="20"/>
          <w:szCs w:val="20"/>
        </w:rPr>
        <w:t>prosvjete</w:t>
      </w:r>
      <w:r w:rsidR="00B43BAF">
        <w:rPr>
          <w:rFonts w:ascii="Arial" w:eastAsia="Arial" w:hAnsi="Arial" w:cs="Arial"/>
          <w:color w:val="000000"/>
          <w:sz w:val="20"/>
          <w:szCs w:val="20"/>
        </w:rPr>
        <w:t xml:space="preserve"> i portalu e-uprave.</w:t>
      </w: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color w:val="000000"/>
          <w:sz w:val="20"/>
          <w:szCs w:val="20"/>
        </w:rPr>
      </w:pP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color w:val="000000"/>
          <w:sz w:val="20"/>
          <w:szCs w:val="20"/>
        </w:rPr>
      </w:pPr>
      <w:r w:rsidRPr="00AA6D79">
        <w:rPr>
          <w:rFonts w:ascii="Arial" w:eastAsia="Arial" w:hAnsi="Arial" w:cs="Arial"/>
          <w:color w:val="000000"/>
          <w:sz w:val="20"/>
          <w:szCs w:val="20"/>
        </w:rPr>
        <w:t>Zapisnikom br</w:t>
      </w:r>
      <w:r w:rsidR="00664F5B">
        <w:rPr>
          <w:rFonts w:ascii="Arial" w:eastAsia="Arial" w:hAnsi="Arial" w:cs="Arial"/>
          <w:color w:val="000000"/>
          <w:sz w:val="20"/>
          <w:szCs w:val="20"/>
        </w:rPr>
        <w:t>oj:</w:t>
      </w:r>
      <w:r w:rsidRPr="00AA6D7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64F5B" w:rsidRPr="00664F5B">
        <w:rPr>
          <w:rFonts w:ascii="Arial" w:eastAsia="Arial" w:hAnsi="Arial" w:cs="Arial"/>
          <w:sz w:val="20"/>
          <w:szCs w:val="20"/>
        </w:rPr>
        <w:t>10903-056/20-538/50</w:t>
      </w:r>
      <w:r w:rsidRPr="00664F5B">
        <w:rPr>
          <w:rFonts w:ascii="Arial" w:eastAsia="Arial" w:hAnsi="Arial" w:cs="Arial"/>
          <w:sz w:val="20"/>
          <w:szCs w:val="20"/>
        </w:rPr>
        <w:t xml:space="preserve"> </w:t>
      </w:r>
      <w:r w:rsidRPr="00AA6D79">
        <w:rPr>
          <w:rFonts w:ascii="Arial" w:eastAsia="Arial" w:hAnsi="Arial" w:cs="Arial"/>
          <w:color w:val="000000"/>
          <w:sz w:val="20"/>
          <w:szCs w:val="20"/>
        </w:rPr>
        <w:t xml:space="preserve">od </w:t>
      </w:r>
      <w:r w:rsidR="00534703" w:rsidRPr="00534703">
        <w:rPr>
          <w:rFonts w:ascii="Arial" w:eastAsia="Arial" w:hAnsi="Arial" w:cs="Arial"/>
          <w:sz w:val="20"/>
          <w:szCs w:val="20"/>
        </w:rPr>
        <w:t>2. juna</w:t>
      </w:r>
      <w:r w:rsidRPr="00534703">
        <w:rPr>
          <w:rFonts w:ascii="Arial" w:eastAsia="Arial" w:hAnsi="Arial" w:cs="Arial"/>
          <w:sz w:val="20"/>
          <w:szCs w:val="20"/>
        </w:rPr>
        <w:t xml:space="preserve"> </w:t>
      </w:r>
      <w:r w:rsidRPr="00AA6D79">
        <w:rPr>
          <w:rFonts w:ascii="Arial" w:eastAsia="Arial" w:hAnsi="Arial" w:cs="Arial"/>
          <w:color w:val="000000"/>
          <w:sz w:val="20"/>
          <w:szCs w:val="20"/>
        </w:rPr>
        <w:t>2020. godine Komisija je utvrdila sljedeće:</w:t>
      </w: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008"/>
        <w:rPr>
          <w:rFonts w:ascii="Arial" w:eastAsia="Arial" w:hAnsi="Arial" w:cs="Arial"/>
          <w:color w:val="000000"/>
          <w:sz w:val="20"/>
          <w:szCs w:val="20"/>
        </w:rPr>
      </w:pPr>
      <w:bookmarkStart w:id="0" w:name="_30j0zll" w:colFirst="0" w:colLast="0"/>
      <w:bookmarkEnd w:id="0"/>
    </w:p>
    <w:p w:rsidR="00EA3D7F" w:rsidRDefault="00EA3D7F" w:rsidP="00EA3D7F">
      <w:pPr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EA3D7F">
        <w:rPr>
          <w:rFonts w:ascii="Arial" w:hAnsi="Arial" w:cs="Arial"/>
          <w:b/>
          <w:sz w:val="20"/>
          <w:szCs w:val="20"/>
        </w:rPr>
        <w:t>37</w:t>
      </w:r>
      <w:r w:rsidR="003B6F3E" w:rsidRPr="00EA3D7F">
        <w:rPr>
          <w:rFonts w:ascii="Arial" w:hAnsi="Arial" w:cs="Arial"/>
          <w:b/>
          <w:sz w:val="20"/>
          <w:szCs w:val="20"/>
        </w:rPr>
        <w:t xml:space="preserve"> </w:t>
      </w:r>
      <w:r w:rsidR="003B6F3E" w:rsidRPr="00AA6D79">
        <w:rPr>
          <w:rFonts w:ascii="Arial" w:hAnsi="Arial" w:cs="Arial"/>
          <w:b/>
          <w:sz w:val="20"/>
          <w:szCs w:val="20"/>
        </w:rPr>
        <w:t>nevladin</w:t>
      </w:r>
      <w:r w:rsidR="00664F5B">
        <w:rPr>
          <w:rFonts w:ascii="Arial" w:hAnsi="Arial" w:cs="Arial"/>
          <w:b/>
          <w:sz w:val="20"/>
          <w:szCs w:val="20"/>
        </w:rPr>
        <w:t>ih</w:t>
      </w:r>
      <w:r w:rsidR="003B6F3E" w:rsidRPr="00AA6D79">
        <w:rPr>
          <w:rFonts w:ascii="Arial" w:hAnsi="Arial" w:cs="Arial"/>
          <w:b/>
          <w:sz w:val="20"/>
          <w:szCs w:val="20"/>
        </w:rPr>
        <w:t xml:space="preserve"> organizacij</w:t>
      </w:r>
      <w:r w:rsidR="00664F5B">
        <w:rPr>
          <w:rFonts w:ascii="Arial" w:hAnsi="Arial" w:cs="Arial"/>
          <w:b/>
          <w:sz w:val="20"/>
          <w:szCs w:val="20"/>
        </w:rPr>
        <w:t>a</w:t>
      </w:r>
      <w:r w:rsidR="003B6F3E" w:rsidRPr="00AA6D79">
        <w:rPr>
          <w:rFonts w:ascii="Arial" w:hAnsi="Arial" w:cs="Arial"/>
          <w:sz w:val="20"/>
          <w:szCs w:val="20"/>
        </w:rPr>
        <w:t xml:space="preserve"> dostavile su potpunu p</w:t>
      </w:r>
      <w:r w:rsidR="00DD6F2C">
        <w:rPr>
          <w:rFonts w:ascii="Arial" w:hAnsi="Arial" w:cs="Arial"/>
          <w:sz w:val="20"/>
          <w:szCs w:val="20"/>
        </w:rPr>
        <w:t xml:space="preserve">rijavu na Konkurs – od toga je </w:t>
      </w:r>
      <w:r w:rsidR="00DD6F2C" w:rsidRPr="00DD6F2C">
        <w:rPr>
          <w:rFonts w:ascii="Arial" w:hAnsi="Arial" w:cs="Arial"/>
          <w:b/>
          <w:sz w:val="20"/>
          <w:szCs w:val="20"/>
        </w:rPr>
        <w:t>31</w:t>
      </w:r>
      <w:r w:rsidR="003B6F3E" w:rsidRPr="00DD6F2C">
        <w:rPr>
          <w:rFonts w:ascii="Arial" w:hAnsi="Arial" w:cs="Arial"/>
          <w:b/>
          <w:sz w:val="20"/>
          <w:szCs w:val="20"/>
        </w:rPr>
        <w:t xml:space="preserve"> </w:t>
      </w:r>
      <w:r w:rsidR="003B6F3E" w:rsidRPr="00AA6D79">
        <w:rPr>
          <w:rFonts w:ascii="Arial" w:hAnsi="Arial" w:cs="Arial"/>
          <w:b/>
          <w:sz w:val="20"/>
          <w:szCs w:val="20"/>
        </w:rPr>
        <w:t xml:space="preserve">organizacija </w:t>
      </w:r>
      <w:r w:rsidR="00DD6F2C">
        <w:rPr>
          <w:rFonts w:ascii="Arial" w:hAnsi="Arial" w:cs="Arial"/>
          <w:sz w:val="20"/>
          <w:szCs w:val="20"/>
        </w:rPr>
        <w:t>dostavila</w:t>
      </w:r>
      <w:r w:rsidR="003B6F3E" w:rsidRPr="00AA6D79">
        <w:rPr>
          <w:rFonts w:ascii="Arial" w:hAnsi="Arial" w:cs="Arial"/>
          <w:sz w:val="20"/>
          <w:szCs w:val="20"/>
        </w:rPr>
        <w:t xml:space="preserve"> potpunu i urednu dokumentaciju prilikom podnošenja prijave na </w:t>
      </w:r>
      <w:r w:rsidR="003B6F3E" w:rsidRPr="00AA6D79">
        <w:rPr>
          <w:rFonts w:ascii="Arial" w:hAnsi="Arial" w:cs="Arial"/>
          <w:sz w:val="20"/>
          <w:szCs w:val="20"/>
        </w:rPr>
        <w:lastRenderedPageBreak/>
        <w:t xml:space="preserve">Konkurs, dok je </w:t>
      </w:r>
      <w:r w:rsidR="008B771B" w:rsidRPr="008B771B">
        <w:rPr>
          <w:rFonts w:ascii="Arial" w:hAnsi="Arial" w:cs="Arial"/>
          <w:b/>
          <w:sz w:val="20"/>
          <w:szCs w:val="20"/>
        </w:rPr>
        <w:t>6</w:t>
      </w:r>
      <w:r w:rsidR="003B6F3E" w:rsidRPr="008B771B">
        <w:rPr>
          <w:rFonts w:ascii="Arial" w:hAnsi="Arial" w:cs="Arial"/>
          <w:b/>
          <w:sz w:val="20"/>
          <w:szCs w:val="20"/>
        </w:rPr>
        <w:t xml:space="preserve"> </w:t>
      </w:r>
      <w:r w:rsidR="003B6F3E" w:rsidRPr="00AA6D79">
        <w:rPr>
          <w:rFonts w:ascii="Arial" w:hAnsi="Arial" w:cs="Arial"/>
          <w:b/>
          <w:sz w:val="20"/>
          <w:szCs w:val="20"/>
        </w:rPr>
        <w:t>nevladinih organizacija</w:t>
      </w:r>
      <w:r w:rsidR="003B6F3E" w:rsidRPr="00AA6D79">
        <w:rPr>
          <w:rFonts w:ascii="Arial" w:hAnsi="Arial" w:cs="Arial"/>
          <w:sz w:val="20"/>
          <w:szCs w:val="20"/>
        </w:rPr>
        <w:t xml:space="preserve"> dostavilo traženu dopunu u Zakonom predviđenom roku, nakon čega su njihove prijave projekata/programa dostavljene nezavisnim pro</w:t>
      </w:r>
      <w:r>
        <w:rPr>
          <w:rFonts w:ascii="Arial" w:hAnsi="Arial" w:cs="Arial"/>
          <w:sz w:val="20"/>
          <w:szCs w:val="20"/>
        </w:rPr>
        <w:t xml:space="preserve">cjenjivačima na dalju procjenu, dvije nevladine organizacijanije nijesu dostavile dopunu </w:t>
      </w:r>
      <w:r w:rsidRPr="00EA3D7F">
        <w:rPr>
          <w:rFonts w:ascii="Arial" w:hAnsi="Arial" w:cs="Arial"/>
          <w:sz w:val="20"/>
          <w:szCs w:val="20"/>
        </w:rPr>
        <w:t>traženu u Zakonom predviđenom roku</w:t>
      </w:r>
      <w:r>
        <w:rPr>
          <w:rFonts w:ascii="Arial" w:hAnsi="Arial" w:cs="Arial"/>
          <w:sz w:val="20"/>
          <w:szCs w:val="20"/>
        </w:rPr>
        <w:t>.</w:t>
      </w: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color w:val="000000"/>
          <w:sz w:val="20"/>
          <w:szCs w:val="20"/>
        </w:rPr>
      </w:pPr>
    </w:p>
    <w:p w:rsidR="003B6F3E" w:rsidRPr="00AA6D79" w:rsidRDefault="003B6F3E" w:rsidP="003B6F3E">
      <w:pPr>
        <w:pStyle w:val="Normal1"/>
        <w:tabs>
          <w:tab w:val="left" w:pos="1620"/>
        </w:tabs>
        <w:rPr>
          <w:rFonts w:ascii="Arial" w:eastAsia="Arial" w:hAnsi="Arial" w:cs="Arial"/>
          <w:sz w:val="20"/>
          <w:szCs w:val="20"/>
        </w:rPr>
      </w:pPr>
      <w:r w:rsidRPr="00AA6D79">
        <w:rPr>
          <w:rFonts w:ascii="Arial" w:eastAsia="Arial" w:hAnsi="Arial" w:cs="Arial"/>
          <w:sz w:val="20"/>
          <w:szCs w:val="20"/>
        </w:rPr>
        <w:t xml:space="preserve">U skladu sa navedenim, konstatovano je da su ukupno </w:t>
      </w:r>
      <w:r w:rsidR="00EA3D7F" w:rsidRPr="00EA3D7F">
        <w:rPr>
          <w:rFonts w:ascii="Arial" w:eastAsia="Arial" w:hAnsi="Arial" w:cs="Arial"/>
          <w:sz w:val="20"/>
          <w:szCs w:val="20"/>
        </w:rPr>
        <w:t>37</w:t>
      </w:r>
      <w:r w:rsidRPr="00AA6D79">
        <w:rPr>
          <w:rFonts w:ascii="Arial" w:eastAsia="Arial" w:hAnsi="Arial" w:cs="Arial"/>
          <w:sz w:val="20"/>
          <w:szCs w:val="20"/>
        </w:rPr>
        <w:t xml:space="preserve"> nevladine organizacije dostavile urednu i potpunu prijavu projekta/programa, dok </w:t>
      </w:r>
      <w:r w:rsidR="00EA3D7F">
        <w:rPr>
          <w:rFonts w:ascii="Arial" w:eastAsia="Arial" w:hAnsi="Arial" w:cs="Arial"/>
          <w:sz w:val="20"/>
          <w:szCs w:val="20"/>
        </w:rPr>
        <w:t>tri nevladine</w:t>
      </w:r>
      <w:r w:rsidRPr="00AA6D79">
        <w:rPr>
          <w:rFonts w:ascii="Arial" w:eastAsia="Arial" w:hAnsi="Arial" w:cs="Arial"/>
          <w:sz w:val="20"/>
          <w:szCs w:val="20"/>
        </w:rPr>
        <w:t xml:space="preserve"> organizacij</w:t>
      </w:r>
      <w:r w:rsidR="00EA3D7F">
        <w:rPr>
          <w:rFonts w:ascii="Arial" w:eastAsia="Arial" w:hAnsi="Arial" w:cs="Arial"/>
          <w:sz w:val="20"/>
          <w:szCs w:val="20"/>
        </w:rPr>
        <w:t>e</w:t>
      </w:r>
      <w:r w:rsidRPr="00AA6D79">
        <w:rPr>
          <w:rFonts w:ascii="Arial" w:eastAsia="Arial" w:hAnsi="Arial" w:cs="Arial"/>
          <w:sz w:val="20"/>
          <w:szCs w:val="20"/>
        </w:rPr>
        <w:t xml:space="preserve"> nije</w:t>
      </w:r>
      <w:r w:rsidR="00EA3D7F">
        <w:rPr>
          <w:rFonts w:ascii="Arial" w:eastAsia="Arial" w:hAnsi="Arial" w:cs="Arial"/>
          <w:sz w:val="20"/>
          <w:szCs w:val="20"/>
        </w:rPr>
        <w:t>su</w:t>
      </w:r>
      <w:r w:rsidRPr="00AA6D79">
        <w:rPr>
          <w:rFonts w:ascii="Arial" w:eastAsia="Arial" w:hAnsi="Arial" w:cs="Arial"/>
          <w:sz w:val="20"/>
          <w:szCs w:val="20"/>
        </w:rPr>
        <w:t xml:space="preserve"> ispunila formalne uslove Konkursa i ist</w:t>
      </w:r>
      <w:r w:rsidR="00EA3D7F">
        <w:rPr>
          <w:rFonts w:ascii="Arial" w:eastAsia="Arial" w:hAnsi="Arial" w:cs="Arial"/>
          <w:sz w:val="20"/>
          <w:szCs w:val="20"/>
        </w:rPr>
        <w:t>e</w:t>
      </w:r>
      <w:r w:rsidRPr="00AA6D79">
        <w:rPr>
          <w:rFonts w:ascii="Arial" w:eastAsia="Arial" w:hAnsi="Arial" w:cs="Arial"/>
          <w:sz w:val="20"/>
          <w:szCs w:val="20"/>
        </w:rPr>
        <w:t xml:space="preserve"> </w:t>
      </w:r>
      <w:r w:rsidR="00EA3D7F">
        <w:rPr>
          <w:rFonts w:ascii="Arial" w:eastAsia="Arial" w:hAnsi="Arial" w:cs="Arial"/>
          <w:sz w:val="20"/>
          <w:szCs w:val="20"/>
        </w:rPr>
        <w:t>su</w:t>
      </w:r>
      <w:r w:rsidRPr="00AA6D79">
        <w:rPr>
          <w:rFonts w:ascii="Arial" w:eastAsia="Arial" w:hAnsi="Arial" w:cs="Arial"/>
          <w:sz w:val="20"/>
          <w:szCs w:val="20"/>
        </w:rPr>
        <w:t xml:space="preserve"> odbačen</w:t>
      </w:r>
      <w:r w:rsidR="00EA3D7F">
        <w:rPr>
          <w:rFonts w:ascii="Arial" w:eastAsia="Arial" w:hAnsi="Arial" w:cs="Arial"/>
          <w:sz w:val="20"/>
          <w:szCs w:val="20"/>
        </w:rPr>
        <w:t>e kao neuredne</w:t>
      </w:r>
      <w:r w:rsidRPr="00AA6D79">
        <w:rPr>
          <w:rFonts w:ascii="Arial" w:eastAsia="Arial" w:hAnsi="Arial" w:cs="Arial"/>
          <w:sz w:val="20"/>
          <w:szCs w:val="20"/>
        </w:rPr>
        <w:t>.</w:t>
      </w:r>
    </w:p>
    <w:p w:rsidR="003B6F3E" w:rsidRPr="00AA6D79" w:rsidRDefault="003B6F3E" w:rsidP="003B6F3E">
      <w:pPr>
        <w:pStyle w:val="Normal1"/>
        <w:tabs>
          <w:tab w:val="left" w:pos="1620"/>
        </w:tabs>
        <w:rPr>
          <w:rFonts w:ascii="Arial" w:eastAsia="Arial" w:hAnsi="Arial" w:cs="Arial"/>
          <w:sz w:val="20"/>
          <w:szCs w:val="20"/>
        </w:rPr>
      </w:pP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color w:val="000000"/>
          <w:sz w:val="20"/>
          <w:szCs w:val="20"/>
        </w:rPr>
      </w:pPr>
      <w:r w:rsidRPr="00AA6D79">
        <w:rPr>
          <w:rFonts w:ascii="Arial" w:eastAsia="Arial" w:hAnsi="Arial" w:cs="Arial"/>
          <w:color w:val="000000"/>
          <w:sz w:val="20"/>
          <w:szCs w:val="20"/>
        </w:rPr>
        <w:t>Ukupno</w:t>
      </w:r>
      <w:r w:rsidRPr="00EA3D7F">
        <w:rPr>
          <w:rFonts w:ascii="Arial" w:eastAsia="Arial" w:hAnsi="Arial" w:cs="Arial"/>
          <w:sz w:val="20"/>
          <w:szCs w:val="20"/>
        </w:rPr>
        <w:t xml:space="preserve"> </w:t>
      </w:r>
      <w:r w:rsidR="00EA3D7F" w:rsidRPr="00EA3D7F">
        <w:rPr>
          <w:rFonts w:ascii="Arial" w:eastAsia="Arial" w:hAnsi="Arial" w:cs="Arial"/>
          <w:sz w:val="20"/>
          <w:szCs w:val="20"/>
        </w:rPr>
        <w:t>37</w:t>
      </w:r>
      <w:r w:rsidRPr="00EA3D7F">
        <w:rPr>
          <w:rFonts w:ascii="Arial" w:eastAsia="Arial" w:hAnsi="Arial" w:cs="Arial"/>
          <w:sz w:val="20"/>
          <w:szCs w:val="20"/>
        </w:rPr>
        <w:t xml:space="preserve"> </w:t>
      </w:r>
      <w:r w:rsidRPr="00AA6D79">
        <w:rPr>
          <w:rFonts w:ascii="Arial" w:eastAsia="Arial" w:hAnsi="Arial" w:cs="Arial"/>
          <w:color w:val="000000"/>
          <w:sz w:val="20"/>
          <w:szCs w:val="20"/>
        </w:rPr>
        <w:t>prijav</w:t>
      </w:r>
      <w:r w:rsidR="00EA3D7F">
        <w:rPr>
          <w:rFonts w:ascii="Arial" w:eastAsia="Arial" w:hAnsi="Arial" w:cs="Arial"/>
          <w:color w:val="000000"/>
          <w:sz w:val="20"/>
          <w:szCs w:val="20"/>
        </w:rPr>
        <w:t>a</w:t>
      </w:r>
      <w:r w:rsidRPr="00AA6D79">
        <w:rPr>
          <w:rFonts w:ascii="Arial" w:eastAsia="Arial" w:hAnsi="Arial" w:cs="Arial"/>
          <w:color w:val="000000"/>
          <w:sz w:val="20"/>
          <w:szCs w:val="20"/>
        </w:rPr>
        <w:t xml:space="preserve"> nevladinih organizacija koje su ispunile uslove propisane Konkursom dostavljene su nezavisnim procjenjivačima koji su izvršili bodovanje prema utvrđenim kriterijumima iz člana 32d Zakona o nevladinim organizacijama i Uredbe o finansiranju projekata i programa nevladinih organizacija u oblastima od javnog interesa („Sl.list CG” br.13/18). Na osnovu izvršenog bodovanja od strane nezavisnih procjenjivača, Komisija je utvrdila sljedeću rang listu: </w:t>
      </w:r>
    </w:p>
    <w:p w:rsidR="00774F50" w:rsidRPr="00AA6D79" w:rsidRDefault="00774F50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color w:val="000000"/>
          <w:sz w:val="20"/>
          <w:szCs w:val="20"/>
        </w:rPr>
      </w:pP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0"/>
        <w:gridCol w:w="3416"/>
        <w:gridCol w:w="4114"/>
        <w:gridCol w:w="940"/>
      </w:tblGrid>
      <w:tr w:rsidR="003B6F3E" w:rsidRPr="00AA6D79" w:rsidTr="00774F50">
        <w:trPr>
          <w:trHeight w:val="20"/>
          <w:jc w:val="center"/>
        </w:trPr>
        <w:tc>
          <w:tcPr>
            <w:tcW w:w="590" w:type="dxa"/>
            <w:shd w:val="clear" w:color="auto" w:fill="F2F2F2"/>
            <w:vAlign w:val="center"/>
          </w:tcPr>
          <w:p w:rsidR="003B6F3E" w:rsidRPr="00AA6D79" w:rsidRDefault="003B6F3E" w:rsidP="00272AC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eastAsia="Arial" w:hAnsi="Arial" w:cs="Arial"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3416" w:type="dxa"/>
            <w:shd w:val="clear" w:color="auto" w:fill="F2F2F2"/>
            <w:vAlign w:val="center"/>
          </w:tcPr>
          <w:p w:rsidR="003B6F3E" w:rsidRPr="00AA6D79" w:rsidRDefault="003B6F3E" w:rsidP="00272AC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eastAsia="Arial" w:hAnsi="Arial" w:cs="Arial"/>
                <w:color w:val="000000"/>
                <w:sz w:val="20"/>
                <w:szCs w:val="20"/>
              </w:rPr>
              <w:t>Naziv nevladine organizacije</w:t>
            </w:r>
          </w:p>
        </w:tc>
        <w:tc>
          <w:tcPr>
            <w:tcW w:w="4114" w:type="dxa"/>
            <w:shd w:val="clear" w:color="auto" w:fill="F2F2F2"/>
            <w:vAlign w:val="center"/>
          </w:tcPr>
          <w:p w:rsidR="003B6F3E" w:rsidRPr="00AA6D79" w:rsidRDefault="003B6F3E" w:rsidP="00272AC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eastAsia="Arial" w:hAnsi="Arial" w:cs="Arial"/>
                <w:color w:val="000000"/>
                <w:sz w:val="20"/>
                <w:szCs w:val="20"/>
              </w:rPr>
              <w:t>Naziv projekta/programa</w:t>
            </w:r>
          </w:p>
        </w:tc>
        <w:tc>
          <w:tcPr>
            <w:tcW w:w="940" w:type="dxa"/>
            <w:shd w:val="clear" w:color="auto" w:fill="F2F2F2"/>
            <w:vAlign w:val="center"/>
          </w:tcPr>
          <w:p w:rsidR="003B6F3E" w:rsidRPr="00AA6D79" w:rsidRDefault="003B6F3E" w:rsidP="00272AC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eastAsia="Arial" w:hAnsi="Arial" w:cs="Arial"/>
                <w:color w:val="000000"/>
                <w:sz w:val="20"/>
                <w:szCs w:val="20"/>
              </w:rPr>
              <w:t>Ukupan broj bodova</w:t>
            </w:r>
          </w:p>
        </w:tc>
      </w:tr>
      <w:tr w:rsidR="003B6F3E" w:rsidRPr="00AA6D79" w:rsidTr="00774F50">
        <w:trPr>
          <w:trHeight w:val="20"/>
          <w:jc w:val="center"/>
        </w:trPr>
        <w:tc>
          <w:tcPr>
            <w:tcW w:w="9060" w:type="dxa"/>
            <w:gridSpan w:val="4"/>
            <w:shd w:val="clear" w:color="auto" w:fill="F8F8F8"/>
            <w:vAlign w:val="center"/>
          </w:tcPr>
          <w:p w:rsidR="003B6F3E" w:rsidRPr="00AA6D79" w:rsidRDefault="003B6F3E" w:rsidP="00272AC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AA6D7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Predloženi za finansiranje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hAnsi="Arial" w:cs="Arial"/>
                <w:color w:val="000000"/>
                <w:sz w:val="20"/>
                <w:szCs w:val="20"/>
              </w:rPr>
              <w:t>Udruženje roditelja djece sa teškoćama u razvoju</w:t>
            </w:r>
          </w:p>
        </w:tc>
        <w:tc>
          <w:tcPr>
            <w:tcW w:w="41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Unapređenje kompetencija nastavnika u inkluzivnom obrazovanju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87,5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hAnsi="Arial" w:cs="Arial"/>
                <w:color w:val="000000"/>
                <w:sz w:val="20"/>
                <w:szCs w:val="20"/>
              </w:rPr>
              <w:t>NVU "Rastimo zajedno"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Igrom do znanja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84,5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F50" w:rsidRPr="00AA6D79" w:rsidRDefault="00C42316" w:rsidP="00774F5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druženje mladih sa hendikepom Crne Gore</w:t>
            </w:r>
            <w:bookmarkStart w:id="1" w:name="_GoBack"/>
            <w:bookmarkEnd w:id="1"/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Nauči – primijeni – promijeni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82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hAnsi="Arial" w:cs="Arial"/>
                <w:color w:val="000000"/>
                <w:sz w:val="20"/>
                <w:szCs w:val="20"/>
              </w:rPr>
              <w:t>Savez slijepih Crne Gore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 xml:space="preserve">Pristupačna literatura je ključ kvalitetnog obrazovanja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hAnsi="Arial" w:cs="Arial"/>
                <w:color w:val="000000"/>
                <w:sz w:val="20"/>
                <w:szCs w:val="20"/>
              </w:rPr>
              <w:t>NVO "Zračak nade"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Podrška razvoju inkluzivnog obrazovanja obučavanjem nastavnog kadra i pružanjem integrativnih usluga u zajednici uz primjenu muzike u razvoju govora i asistivne tehnologije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71,5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hAnsi="Arial" w:cs="Arial"/>
                <w:color w:val="000000"/>
                <w:sz w:val="20"/>
                <w:szCs w:val="20"/>
              </w:rPr>
              <w:t>NVO "Sistem"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Osjeti prirodu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69,5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hAnsi="Arial" w:cs="Arial"/>
                <w:color w:val="000000"/>
                <w:sz w:val="20"/>
                <w:szCs w:val="20"/>
              </w:rPr>
              <w:t>NVO "Staze"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Razvoj koncepta mentorskog vođenja profesionalne orijentacije djece sa posebnim obrazovnim potrebama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68,5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hAnsi="Arial" w:cs="Arial"/>
                <w:color w:val="000000"/>
                <w:sz w:val="20"/>
                <w:szCs w:val="20"/>
              </w:rPr>
              <w:t>Udruženje psihologa CG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Put do mojih interesovanja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hAnsi="Arial" w:cs="Arial"/>
                <w:color w:val="000000"/>
                <w:sz w:val="20"/>
                <w:szCs w:val="20"/>
              </w:rPr>
              <w:t>NVO "Perper"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Učimo ravnopravno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hAnsi="Arial" w:cs="Arial"/>
                <w:color w:val="000000"/>
                <w:sz w:val="20"/>
                <w:szCs w:val="20"/>
              </w:rPr>
              <w:t>CEDEM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 xml:space="preserve">Unaprjeđenje socijalne inkluzije kvalitetnim inkluzivnim obrazovanjem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hAnsi="Arial" w:cs="Arial"/>
                <w:color w:val="000000"/>
                <w:sz w:val="20"/>
                <w:szCs w:val="20"/>
              </w:rPr>
              <w:t>NVO UZDP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Zajedničkim koracima do jednake šanse u obrazovanju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63,5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hAnsi="Arial" w:cs="Arial"/>
                <w:color w:val="000000"/>
                <w:sz w:val="20"/>
                <w:szCs w:val="20"/>
              </w:rPr>
              <w:t>NVU "Građanski aktivizam"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I ja vrijedim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hAnsi="Arial" w:cs="Arial"/>
                <w:color w:val="000000"/>
                <w:sz w:val="20"/>
                <w:szCs w:val="20"/>
              </w:rPr>
              <w:t>NVO "Asistent"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Uključeni i osnaženi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hAnsi="Arial" w:cs="Arial"/>
                <w:color w:val="000000"/>
                <w:sz w:val="20"/>
                <w:szCs w:val="20"/>
              </w:rPr>
              <w:t>Indentitet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Infoinkluzija - savjetovalište i periodika za inkluzivno obrzazovanje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53,5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hAnsi="Arial" w:cs="Arial"/>
                <w:color w:val="000000"/>
                <w:sz w:val="20"/>
                <w:szCs w:val="20"/>
              </w:rPr>
              <w:t>Djeca Crne Gore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Podrškom do kvalitetnijeg inkluzivnog obrazovanja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hAnsi="Arial" w:cs="Arial"/>
                <w:color w:val="000000"/>
                <w:sz w:val="20"/>
                <w:szCs w:val="20"/>
              </w:rPr>
              <w:t>NVO "Novi poredak"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Budi svestran-Prihvati školskog druga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hAnsi="Arial" w:cs="Arial"/>
                <w:color w:val="000000"/>
                <w:sz w:val="20"/>
                <w:szCs w:val="20"/>
              </w:rPr>
              <w:t>NVO "Mreža za edukaciju i razvoj servisa podrške"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Edukacijom i saradnjom do pune inkluzije djece sa invaliditetom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D79">
              <w:rPr>
                <w:rFonts w:ascii="Arial" w:hAnsi="Arial" w:cs="Arial"/>
                <w:color w:val="000000"/>
                <w:sz w:val="20"/>
                <w:szCs w:val="20"/>
              </w:rPr>
              <w:t>NARDOS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Podrška razvoju inkluzivnog obrazovanja jačanjem međusektorske saradnje kreiranjem plana saradnje između sektora i plana podrške za djecu sa posebnim obrazovnim potrebama u svim sektorima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50,5</w:t>
            </w:r>
          </w:p>
        </w:tc>
      </w:tr>
      <w:tr w:rsidR="003B6F3E" w:rsidRPr="00AA6D79" w:rsidTr="00774F50">
        <w:trPr>
          <w:trHeight w:val="20"/>
          <w:jc w:val="center"/>
        </w:trPr>
        <w:tc>
          <w:tcPr>
            <w:tcW w:w="9060" w:type="dxa"/>
            <w:gridSpan w:val="4"/>
            <w:tcBorders>
              <w:right w:val="single" w:sz="8" w:space="0" w:color="000000"/>
            </w:tcBorders>
            <w:shd w:val="clear" w:color="auto" w:fill="F8F8F8"/>
            <w:vAlign w:val="center"/>
          </w:tcPr>
          <w:p w:rsidR="003B6F3E" w:rsidRPr="00AA6D79" w:rsidRDefault="003B6F3E" w:rsidP="00272AC7">
            <w:pPr>
              <w:pStyle w:val="Normal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3B6F3E" w:rsidRPr="00AA6D79" w:rsidRDefault="003B6F3E" w:rsidP="00272AC7">
            <w:pPr>
              <w:pStyle w:val="Normal1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AA6D7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Nijesu predloženi za finansiranje</w:t>
            </w:r>
          </w:p>
          <w:p w:rsidR="003B6F3E" w:rsidRPr="00AA6D79" w:rsidRDefault="003B6F3E" w:rsidP="00272AC7">
            <w:pPr>
              <w:pStyle w:val="Normal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NVO Udruženje multiple skleroze Crne Gore</w:t>
            </w:r>
          </w:p>
        </w:tc>
        <w:tc>
          <w:tcPr>
            <w:tcW w:w="4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Vaninstitucionalna podrška inkluzivnom obrazovanju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NVO "Nova nada - new hope"</w:t>
            </w:r>
          </w:p>
        </w:tc>
        <w:tc>
          <w:tcPr>
            <w:tcW w:w="4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Nastavimo timskim radom za srećnije djetinjstvo – drugi dio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NVO "Olakšajmo život djeci sa posebnim potrebama"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Edukativno-kreativne radionice za OSI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NVO "Zvijezda"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Inkluzija na djelu u lokalnim zajednicama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Društvo defektologa Crne Gore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OKUPI ZA RAD (osnaživanje kapaciteta ustanova za predškolski inkluzivni rani rad)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NVO "Centar za kreativno vaspitanje"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 xml:space="preserve">Podrškom    inkluzivnom obrazovanju unapređujemo cjelokupni vaspitno-obrazovni rad u školi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Geografija za sve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Taktilni atlas Evrope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NVO Specijalna Olimpijada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Sportom za inkluziju adolescenata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Nacionalna organizacija za rijetke bolesti CG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Somatopedska podrška u inkluziji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NVO "Crnogorska zvijezda"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Uspješno ka srednjoj školi: istraživanje inkluzivnosti kroz prelazak iz osnovne u srednju školu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Udruženje izdavača i knjižara CG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Kako možemo da pomognemo djeci sa teškoćama u razvoju - vodič  za vršnjake,  nastavnike i roditelje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25,5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NVO "Mladi Romi"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Mentorska podrška učenicima u završnim razredima osnovne škole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Multimedijalni studio Bijelo Polje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Drug si moj – pruži ruku prijateljstva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Fondacija Marija Kotri</w:t>
            </w:r>
          </w:p>
        </w:tc>
        <w:tc>
          <w:tcPr>
            <w:tcW w:w="41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Knjiga za sve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23,5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NVO "Građanin je važan"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Inkluzija zbog svih nas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21,5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NVO "Legacija"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Prevencija problema i poremećaja u ponašanju djece u osnovnim školama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NVU “Ka zvijezdama – Ad astra”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Inkluzijom do kvalitetnijeg obrazovanja”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NVO "Plavi čuperak"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Obrazovanje: OSI u fokusu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774F50" w:rsidRPr="00AA6D79" w:rsidTr="00774F50">
        <w:trPr>
          <w:trHeight w:val="20"/>
          <w:jc w:val="center"/>
        </w:trPr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774F50" w:rsidRPr="00AA6D79" w:rsidRDefault="00774F50" w:rsidP="00774F50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NVO "Centar za društvenu akciju i edukaciju"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0" w:rsidRPr="00AA6D79" w:rsidRDefault="00774F50" w:rsidP="00774F50">
            <w:pPr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Razvoj ličnih kompetencija kao uslov uspjeha na individualnom i društvenom nivou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F50" w:rsidRPr="00AA6D79" w:rsidRDefault="00774F50" w:rsidP="0077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79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</w:tr>
    </w:tbl>
    <w:p w:rsidR="003B6F3E" w:rsidRPr="00AA6D79" w:rsidRDefault="003B6F3E" w:rsidP="003B6F3E">
      <w:pPr>
        <w:pStyle w:val="Normal1"/>
        <w:tabs>
          <w:tab w:val="left" w:pos="1620"/>
        </w:tabs>
        <w:rPr>
          <w:rFonts w:ascii="Arial" w:eastAsia="Arial" w:hAnsi="Arial" w:cs="Arial"/>
          <w:sz w:val="20"/>
          <w:szCs w:val="20"/>
        </w:rPr>
      </w:pPr>
    </w:p>
    <w:p w:rsidR="003B6F3E" w:rsidRPr="00AA6D79" w:rsidRDefault="003B6F3E" w:rsidP="003B6F3E">
      <w:pPr>
        <w:pStyle w:val="Normal1"/>
        <w:tabs>
          <w:tab w:val="left" w:pos="1620"/>
        </w:tabs>
        <w:rPr>
          <w:rFonts w:ascii="Arial" w:eastAsia="Arial" w:hAnsi="Arial" w:cs="Arial"/>
          <w:sz w:val="20"/>
          <w:szCs w:val="20"/>
        </w:rPr>
      </w:pPr>
      <w:r w:rsidRPr="00AA6D79">
        <w:rPr>
          <w:rFonts w:ascii="Arial" w:eastAsia="Arial" w:hAnsi="Arial" w:cs="Arial"/>
          <w:sz w:val="20"/>
          <w:szCs w:val="20"/>
        </w:rPr>
        <w:t>Komisija, u skladu sa članom 32e Zakona o nevladinim organizacijama, prilikom odlučivanja o raspodjeli sredstava za finansiranje projekata, odnosno programa, nije uzela u obzir projekte, odnosno programe:</w:t>
      </w:r>
    </w:p>
    <w:p w:rsidR="003B6F3E" w:rsidRPr="00AA6D79" w:rsidRDefault="003B6F3E" w:rsidP="003B6F3E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hAnsi="Arial" w:cs="Arial"/>
          <w:color w:val="000000"/>
          <w:sz w:val="20"/>
          <w:szCs w:val="20"/>
        </w:rPr>
      </w:pPr>
      <w:r w:rsidRPr="00AA6D79">
        <w:rPr>
          <w:rFonts w:ascii="Arial" w:eastAsia="Arial" w:hAnsi="Arial" w:cs="Arial"/>
          <w:color w:val="000000"/>
          <w:sz w:val="20"/>
          <w:szCs w:val="20"/>
        </w:rPr>
        <w:t xml:space="preserve">koji su bodovani brojem bodova koji je manji od 50% od ukupnog broja propisanih bodova na osnovu kriterijuma iz člana 32d Zakona o nevladinim organizacijama; </w:t>
      </w:r>
    </w:p>
    <w:p w:rsidR="003B6F3E" w:rsidRPr="00AA6D79" w:rsidRDefault="003B6F3E" w:rsidP="003B6F3E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hAnsi="Arial" w:cs="Arial"/>
          <w:color w:val="000000"/>
          <w:sz w:val="20"/>
          <w:szCs w:val="20"/>
        </w:rPr>
      </w:pPr>
      <w:r w:rsidRPr="00AA6D79">
        <w:rPr>
          <w:rFonts w:ascii="Arial" w:eastAsia="Arial" w:hAnsi="Arial" w:cs="Arial"/>
          <w:color w:val="000000"/>
          <w:sz w:val="20"/>
          <w:szCs w:val="20"/>
        </w:rPr>
        <w:t xml:space="preserve">koji su, na osnovu bodovanja kriterijuma iz člana 32d stav 1 tačka 1 Zakona o nevladinim organizacijama, bodovani brojem bodova koji je manji od 50% od propisanog maksimalnog broja bodova za taj kriterijum. </w:t>
      </w: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:rsidR="003B6F3E" w:rsidRPr="00AA6D79" w:rsidRDefault="003B6F3E" w:rsidP="003B6F3E">
      <w:pPr>
        <w:pStyle w:val="Normal1"/>
        <w:tabs>
          <w:tab w:val="left" w:pos="1620"/>
        </w:tabs>
        <w:rPr>
          <w:rFonts w:ascii="Arial" w:eastAsia="Arial" w:hAnsi="Arial" w:cs="Arial"/>
          <w:sz w:val="20"/>
          <w:szCs w:val="20"/>
        </w:rPr>
      </w:pPr>
      <w:r w:rsidRPr="00AA6D79">
        <w:rPr>
          <w:rFonts w:ascii="Arial" w:eastAsia="Arial" w:hAnsi="Arial" w:cs="Arial"/>
          <w:sz w:val="20"/>
          <w:szCs w:val="20"/>
        </w:rPr>
        <w:t xml:space="preserve">Komisija je, u skladu sa članom 32ž Zakona o nevladinim organizacijama, a imajući u vidu raspoloživost sredstava, od </w:t>
      </w:r>
      <w:r w:rsidR="00AA6D79" w:rsidRPr="00AA6D79">
        <w:rPr>
          <w:rFonts w:ascii="Arial" w:eastAsia="Arial" w:hAnsi="Arial" w:cs="Arial"/>
          <w:sz w:val="20"/>
          <w:szCs w:val="20"/>
        </w:rPr>
        <w:t>devet</w:t>
      </w:r>
      <w:r w:rsidRPr="00AA6D79">
        <w:rPr>
          <w:rFonts w:ascii="Arial" w:eastAsia="Arial" w:hAnsi="Arial" w:cs="Arial"/>
          <w:sz w:val="20"/>
          <w:szCs w:val="20"/>
        </w:rPr>
        <w:t xml:space="preserve"> prvorangiranih nevladinih organizacija tražila izjašnjenje o mogućnosti realizacije projekta sa manje dodijeljenih finansijskih sredstava. </w:t>
      </w:r>
      <w:r w:rsidR="00AA6D79" w:rsidRPr="00AA6D79">
        <w:rPr>
          <w:rFonts w:ascii="Arial" w:eastAsia="Arial" w:hAnsi="Arial" w:cs="Arial"/>
          <w:sz w:val="20"/>
          <w:szCs w:val="20"/>
        </w:rPr>
        <w:t>Devet</w:t>
      </w:r>
      <w:r w:rsidRPr="00AA6D79">
        <w:rPr>
          <w:rFonts w:ascii="Arial" w:eastAsia="Arial" w:hAnsi="Arial" w:cs="Arial"/>
          <w:sz w:val="20"/>
          <w:szCs w:val="20"/>
        </w:rPr>
        <w:t xml:space="preserve"> najbolje rangiranih nevladinih organizacija su, u Zakonom propisanom roku, dostavile izjašnjenje da mogu realizovati projekat sa manje dodijeljenih sredstava, u skladu sa revidiranim budžetom predloženim od strane Komisije. </w:t>
      </w:r>
    </w:p>
    <w:p w:rsidR="003B6F3E" w:rsidRPr="00AA6D79" w:rsidRDefault="003B6F3E" w:rsidP="003B6F3E">
      <w:pPr>
        <w:pStyle w:val="Normal1"/>
        <w:tabs>
          <w:tab w:val="left" w:pos="1620"/>
        </w:tabs>
        <w:rPr>
          <w:rFonts w:ascii="Arial" w:eastAsia="Arial" w:hAnsi="Arial" w:cs="Arial"/>
          <w:sz w:val="20"/>
          <w:szCs w:val="20"/>
        </w:rPr>
      </w:pPr>
    </w:p>
    <w:p w:rsidR="003B6F3E" w:rsidRPr="00AA6D79" w:rsidRDefault="003B6F3E" w:rsidP="003B6F3E">
      <w:pPr>
        <w:pStyle w:val="Normal1"/>
        <w:tabs>
          <w:tab w:val="left" w:pos="1620"/>
        </w:tabs>
        <w:rPr>
          <w:rFonts w:ascii="Arial" w:eastAsia="Arial" w:hAnsi="Arial" w:cs="Arial"/>
          <w:sz w:val="20"/>
          <w:szCs w:val="20"/>
        </w:rPr>
      </w:pPr>
      <w:r w:rsidRPr="00AA6D79">
        <w:rPr>
          <w:rFonts w:ascii="Arial" w:eastAsia="Arial" w:hAnsi="Arial" w:cs="Arial"/>
          <w:sz w:val="20"/>
          <w:szCs w:val="20"/>
        </w:rPr>
        <w:t xml:space="preserve">Saglasno navedenom, Komisija je donijela Odluku o raspodjeli sredstava za finansiranje projekata i programa nevladinih organizacija u oblasti </w:t>
      </w:r>
      <w:r w:rsidR="008F1114" w:rsidRPr="00AA6D79">
        <w:rPr>
          <w:rFonts w:ascii="Arial" w:eastAsia="Arial" w:hAnsi="Arial" w:cs="Arial"/>
          <w:sz w:val="20"/>
          <w:szCs w:val="20"/>
        </w:rPr>
        <w:t>institucionalnog i vaninstitucionalnog obrazovanja – podoblast podrška inkluzivnom obrazovanju</w:t>
      </w:r>
      <w:r w:rsidRPr="00AA6D79">
        <w:rPr>
          <w:rFonts w:ascii="Arial" w:eastAsia="Arial" w:hAnsi="Arial" w:cs="Arial"/>
          <w:sz w:val="20"/>
          <w:szCs w:val="20"/>
        </w:rPr>
        <w:t xml:space="preserve"> za 2020. godinu. Ova Odluka će, u skladu sa članom 32z Zakona o nevladinim organizacijama, biti objavljena na internet stranici Ministarstva </w:t>
      </w:r>
      <w:r w:rsidR="008F1114" w:rsidRPr="00AA6D79">
        <w:rPr>
          <w:rFonts w:ascii="Arial" w:eastAsia="Arial" w:hAnsi="Arial" w:cs="Arial"/>
          <w:sz w:val="20"/>
          <w:szCs w:val="20"/>
        </w:rPr>
        <w:t>prosvjete</w:t>
      </w:r>
      <w:r w:rsidRPr="00AA6D79">
        <w:rPr>
          <w:rFonts w:ascii="Arial" w:eastAsia="Arial" w:hAnsi="Arial" w:cs="Arial"/>
          <w:sz w:val="20"/>
          <w:szCs w:val="20"/>
        </w:rPr>
        <w:t xml:space="preserve">, portalu e-uprave i biće dostavljena učesnicima Konkursa. </w:t>
      </w:r>
    </w:p>
    <w:p w:rsidR="003B6F3E" w:rsidRPr="00AA6D79" w:rsidRDefault="003B6F3E" w:rsidP="003B6F3E">
      <w:pPr>
        <w:pStyle w:val="Normal1"/>
        <w:tabs>
          <w:tab w:val="left" w:pos="1620"/>
        </w:tabs>
        <w:rPr>
          <w:rFonts w:ascii="Arial" w:eastAsia="Arial" w:hAnsi="Arial" w:cs="Arial"/>
          <w:sz w:val="20"/>
          <w:szCs w:val="20"/>
        </w:rPr>
      </w:pPr>
    </w:p>
    <w:p w:rsidR="003B6F3E" w:rsidRPr="00AA6D79" w:rsidRDefault="003B6F3E" w:rsidP="003B6F3E">
      <w:pPr>
        <w:pStyle w:val="Normal1"/>
        <w:tabs>
          <w:tab w:val="left" w:pos="1620"/>
        </w:tabs>
        <w:rPr>
          <w:rFonts w:ascii="Arial" w:eastAsia="Arial" w:hAnsi="Arial" w:cs="Arial"/>
          <w:sz w:val="20"/>
          <w:szCs w:val="20"/>
        </w:rPr>
      </w:pPr>
      <w:r w:rsidRPr="00AA6D79">
        <w:rPr>
          <w:rFonts w:ascii="Arial" w:eastAsia="Arial" w:hAnsi="Arial" w:cs="Arial"/>
          <w:sz w:val="20"/>
          <w:szCs w:val="20"/>
        </w:rPr>
        <w:t>U skladu sa članom 32i Zakona o nevladinim organizacijama Komisija će sa nevladinim organizacijama kojima su dodijeljena sredstva za finansiranje projekta, odnosno, programa iz stava 1 ove Odluke, u roku od 30 dana od dana objavljivanja Odluke zaključiti ugovore o načinu isplate i korišćenja sredstava, izvještavanju i nadzoru nad realizacijom projekta, odnosno programa.</w:t>
      </w: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color w:val="000000"/>
          <w:sz w:val="20"/>
          <w:szCs w:val="20"/>
        </w:rPr>
      </w:pPr>
    </w:p>
    <w:p w:rsidR="003B6F3E" w:rsidRPr="00AA6D79" w:rsidRDefault="003B6F3E" w:rsidP="003B6F3E">
      <w:pPr>
        <w:pStyle w:val="Normal1"/>
        <w:tabs>
          <w:tab w:val="left" w:pos="1620"/>
        </w:tabs>
        <w:rPr>
          <w:rFonts w:ascii="Arial" w:eastAsia="Arial" w:hAnsi="Arial" w:cs="Arial"/>
          <w:sz w:val="20"/>
          <w:szCs w:val="20"/>
        </w:rPr>
      </w:pPr>
      <w:r w:rsidRPr="00AA6D79">
        <w:rPr>
          <w:rFonts w:ascii="Arial" w:eastAsia="Arial" w:hAnsi="Arial" w:cs="Arial"/>
          <w:sz w:val="20"/>
          <w:szCs w:val="20"/>
        </w:rPr>
        <w:t xml:space="preserve">Odluka je konačna. </w:t>
      </w:r>
    </w:p>
    <w:p w:rsidR="003B6F3E" w:rsidRPr="00AA6D79" w:rsidRDefault="003B6F3E" w:rsidP="003B6F3E">
      <w:pPr>
        <w:pStyle w:val="Normal1"/>
        <w:tabs>
          <w:tab w:val="left" w:pos="1620"/>
        </w:tabs>
        <w:rPr>
          <w:rFonts w:ascii="Arial" w:eastAsia="Arial" w:hAnsi="Arial" w:cs="Arial"/>
          <w:sz w:val="20"/>
          <w:szCs w:val="20"/>
        </w:rPr>
      </w:pPr>
    </w:p>
    <w:p w:rsidR="003B6F3E" w:rsidRPr="00AA6D79" w:rsidRDefault="003B6F3E" w:rsidP="003B6F3E">
      <w:pPr>
        <w:pStyle w:val="Normal1"/>
        <w:tabs>
          <w:tab w:val="left" w:pos="1620"/>
        </w:tabs>
        <w:rPr>
          <w:rFonts w:ascii="Arial" w:eastAsia="Arial" w:hAnsi="Arial" w:cs="Arial"/>
          <w:sz w:val="20"/>
          <w:szCs w:val="20"/>
        </w:rPr>
      </w:pPr>
      <w:r w:rsidRPr="00AA6D79">
        <w:rPr>
          <w:rFonts w:ascii="Arial" w:eastAsia="Arial" w:hAnsi="Arial" w:cs="Arial"/>
          <w:b/>
          <w:sz w:val="20"/>
          <w:szCs w:val="20"/>
        </w:rPr>
        <w:t>Uputstvo o pravnoj zaštiti</w:t>
      </w:r>
      <w:r w:rsidRPr="00AA6D79">
        <w:rPr>
          <w:rFonts w:ascii="Arial" w:eastAsia="Arial" w:hAnsi="Arial" w:cs="Arial"/>
          <w:sz w:val="20"/>
          <w:szCs w:val="20"/>
        </w:rPr>
        <w:t>: Protiv ove Odluke može se pokrenuti upravni spor kod Upravnog suda Crne Gore, u roku od 20 dana od dana prijema iste.</w:t>
      </w:r>
    </w:p>
    <w:p w:rsidR="003B6F3E" w:rsidRPr="00AA6D79" w:rsidRDefault="003B6F3E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color w:val="000000"/>
          <w:sz w:val="20"/>
          <w:szCs w:val="20"/>
        </w:rPr>
      </w:pPr>
    </w:p>
    <w:p w:rsidR="008F1114" w:rsidRPr="00AA6D79" w:rsidRDefault="008F1114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B6F3E" w:rsidRPr="00AA6D79" w:rsidRDefault="008F1114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  <w:r w:rsidRPr="00AA6D79">
        <w:rPr>
          <w:rFonts w:ascii="Arial" w:eastAsia="Arial" w:hAnsi="Arial" w:cs="Arial"/>
          <w:b/>
          <w:color w:val="000000"/>
          <w:sz w:val="20"/>
          <w:szCs w:val="20"/>
        </w:rPr>
        <w:t>Predsjednik Komisije</w:t>
      </w:r>
    </w:p>
    <w:p w:rsidR="008F1114" w:rsidRPr="00AA6D79" w:rsidRDefault="008F1114" w:rsidP="003B6F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8F1114" w:rsidRPr="00AA6D79" w:rsidRDefault="008F1114" w:rsidP="008F111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b/>
          <w:color w:val="000000"/>
          <w:sz w:val="20"/>
          <w:szCs w:val="20"/>
        </w:rPr>
      </w:pPr>
      <w:r w:rsidRPr="00AA6D79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A6D79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A6D79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A6D79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A6D79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A6D79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A6D79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A6D79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A6D79">
        <w:rPr>
          <w:rFonts w:ascii="Arial" w:eastAsia="Arial" w:hAnsi="Arial" w:cs="Arial"/>
          <w:b/>
          <w:color w:val="000000"/>
          <w:sz w:val="20"/>
          <w:szCs w:val="20"/>
        </w:rPr>
        <w:tab/>
        <w:t>Ivana Mrvaljević</w:t>
      </w:r>
      <w:r w:rsidR="00B43BAF">
        <w:rPr>
          <w:rFonts w:ascii="Arial" w:eastAsia="Arial" w:hAnsi="Arial" w:cs="Arial"/>
          <w:b/>
          <w:color w:val="000000"/>
          <w:sz w:val="20"/>
          <w:szCs w:val="20"/>
        </w:rPr>
        <w:t xml:space="preserve"> s.r.</w:t>
      </w:r>
    </w:p>
    <w:p w:rsidR="002772B6" w:rsidRPr="00AA6D79" w:rsidRDefault="002772B6" w:rsidP="008F1114">
      <w:pPr>
        <w:tabs>
          <w:tab w:val="left" w:pos="1134"/>
        </w:tabs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sectPr w:rsidR="002772B6" w:rsidRPr="00AA6D79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05C" w:rsidRDefault="007B005C" w:rsidP="00A6505B">
      <w:pPr>
        <w:spacing w:before="0" w:after="0" w:line="240" w:lineRule="auto"/>
      </w:pPr>
      <w:r>
        <w:separator/>
      </w:r>
    </w:p>
  </w:endnote>
  <w:endnote w:type="continuationSeparator" w:id="0">
    <w:p w:rsidR="007B005C" w:rsidRDefault="007B005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05C" w:rsidRDefault="007B005C" w:rsidP="00A6505B">
      <w:pPr>
        <w:spacing w:before="0" w:after="0" w:line="240" w:lineRule="auto"/>
      </w:pPr>
      <w:r>
        <w:separator/>
      </w:r>
    </w:p>
  </w:footnote>
  <w:footnote w:type="continuationSeparator" w:id="0">
    <w:p w:rsidR="007B005C" w:rsidRDefault="007B005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06E63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C63DA"/>
    <w:multiLevelType w:val="multilevel"/>
    <w:tmpl w:val="D14ABAD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B5E"/>
    <w:multiLevelType w:val="hybridMultilevel"/>
    <w:tmpl w:val="1884E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02817"/>
    <w:multiLevelType w:val="hybridMultilevel"/>
    <w:tmpl w:val="0D8C36CE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3E"/>
    <w:rsid w:val="00001178"/>
    <w:rsid w:val="00020673"/>
    <w:rsid w:val="00021C7A"/>
    <w:rsid w:val="00034096"/>
    <w:rsid w:val="000A02BF"/>
    <w:rsid w:val="000F2AA0"/>
    <w:rsid w:val="000F2B95"/>
    <w:rsid w:val="000F2BFC"/>
    <w:rsid w:val="001053EE"/>
    <w:rsid w:val="00107821"/>
    <w:rsid w:val="00127B1C"/>
    <w:rsid w:val="00154D42"/>
    <w:rsid w:val="001822FC"/>
    <w:rsid w:val="001847FD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43237"/>
    <w:rsid w:val="002511E4"/>
    <w:rsid w:val="00252A36"/>
    <w:rsid w:val="0025635B"/>
    <w:rsid w:val="002772B6"/>
    <w:rsid w:val="00292D5E"/>
    <w:rsid w:val="002A7CB3"/>
    <w:rsid w:val="002B14EE"/>
    <w:rsid w:val="002C2F30"/>
    <w:rsid w:val="002C7B58"/>
    <w:rsid w:val="002F461C"/>
    <w:rsid w:val="00313885"/>
    <w:rsid w:val="003168DA"/>
    <w:rsid w:val="00340534"/>
    <w:rsid w:val="003417B8"/>
    <w:rsid w:val="00350578"/>
    <w:rsid w:val="00354D08"/>
    <w:rsid w:val="00375D08"/>
    <w:rsid w:val="003A6DB5"/>
    <w:rsid w:val="003B6F3E"/>
    <w:rsid w:val="003C6644"/>
    <w:rsid w:val="00411076"/>
    <w:rsid w:val="004112D5"/>
    <w:rsid w:val="00415FD8"/>
    <w:rsid w:val="00420F3D"/>
    <w:rsid w:val="004378E1"/>
    <w:rsid w:val="00451F6C"/>
    <w:rsid w:val="00451FF9"/>
    <w:rsid w:val="004679C3"/>
    <w:rsid w:val="004E3DA7"/>
    <w:rsid w:val="004F24B0"/>
    <w:rsid w:val="0051234C"/>
    <w:rsid w:val="00523147"/>
    <w:rsid w:val="00531FDF"/>
    <w:rsid w:val="0053235E"/>
    <w:rsid w:val="00534703"/>
    <w:rsid w:val="005723C7"/>
    <w:rsid w:val="005A4E7E"/>
    <w:rsid w:val="005B44BF"/>
    <w:rsid w:val="005C4D32"/>
    <w:rsid w:val="005C6F24"/>
    <w:rsid w:val="005F56D9"/>
    <w:rsid w:val="00612213"/>
    <w:rsid w:val="00615B4A"/>
    <w:rsid w:val="00630A76"/>
    <w:rsid w:val="0065718E"/>
    <w:rsid w:val="00664F5B"/>
    <w:rsid w:val="006739CA"/>
    <w:rsid w:val="00682930"/>
    <w:rsid w:val="00690ECB"/>
    <w:rsid w:val="006A24FA"/>
    <w:rsid w:val="006A2C40"/>
    <w:rsid w:val="006B0CEE"/>
    <w:rsid w:val="006D711E"/>
    <w:rsid w:val="006E262C"/>
    <w:rsid w:val="00722040"/>
    <w:rsid w:val="0073561A"/>
    <w:rsid w:val="007456B6"/>
    <w:rsid w:val="00766D2B"/>
    <w:rsid w:val="0077100B"/>
    <w:rsid w:val="007725CB"/>
    <w:rsid w:val="00774F50"/>
    <w:rsid w:val="00776ED1"/>
    <w:rsid w:val="00786F2E"/>
    <w:rsid w:val="007904A7"/>
    <w:rsid w:val="00794586"/>
    <w:rsid w:val="007978B6"/>
    <w:rsid w:val="007B005C"/>
    <w:rsid w:val="007B2B13"/>
    <w:rsid w:val="00810444"/>
    <w:rsid w:val="00815BFA"/>
    <w:rsid w:val="008647FF"/>
    <w:rsid w:val="00874B64"/>
    <w:rsid w:val="0088156B"/>
    <w:rsid w:val="00885190"/>
    <w:rsid w:val="008B5D5F"/>
    <w:rsid w:val="008B771B"/>
    <w:rsid w:val="008C7F82"/>
    <w:rsid w:val="008D1C1D"/>
    <w:rsid w:val="008F1114"/>
    <w:rsid w:val="00902E6C"/>
    <w:rsid w:val="00907170"/>
    <w:rsid w:val="009130A0"/>
    <w:rsid w:val="00922A8D"/>
    <w:rsid w:val="00946A67"/>
    <w:rsid w:val="00951870"/>
    <w:rsid w:val="0096107C"/>
    <w:rsid w:val="00997C04"/>
    <w:rsid w:val="009E797A"/>
    <w:rsid w:val="009F3E70"/>
    <w:rsid w:val="00A055A2"/>
    <w:rsid w:val="00A32014"/>
    <w:rsid w:val="00A5473B"/>
    <w:rsid w:val="00A62478"/>
    <w:rsid w:val="00A649D3"/>
    <w:rsid w:val="00A6505B"/>
    <w:rsid w:val="00A80437"/>
    <w:rsid w:val="00AA6D79"/>
    <w:rsid w:val="00AB3AD6"/>
    <w:rsid w:val="00AF27FF"/>
    <w:rsid w:val="00B003EE"/>
    <w:rsid w:val="00B13AFC"/>
    <w:rsid w:val="00B167AC"/>
    <w:rsid w:val="00B34669"/>
    <w:rsid w:val="00B37D43"/>
    <w:rsid w:val="00B40A06"/>
    <w:rsid w:val="00B43BAF"/>
    <w:rsid w:val="00B473C2"/>
    <w:rsid w:val="00B47D2C"/>
    <w:rsid w:val="00B83F7A"/>
    <w:rsid w:val="00B84F08"/>
    <w:rsid w:val="00B932D3"/>
    <w:rsid w:val="00BE3206"/>
    <w:rsid w:val="00BE6055"/>
    <w:rsid w:val="00BF464E"/>
    <w:rsid w:val="00C123D2"/>
    <w:rsid w:val="00C176EB"/>
    <w:rsid w:val="00C20E0A"/>
    <w:rsid w:val="00C2622E"/>
    <w:rsid w:val="00C31F7F"/>
    <w:rsid w:val="00C3221E"/>
    <w:rsid w:val="00C42316"/>
    <w:rsid w:val="00C4431F"/>
    <w:rsid w:val="00C73B8C"/>
    <w:rsid w:val="00C84028"/>
    <w:rsid w:val="00CA4058"/>
    <w:rsid w:val="00CC2580"/>
    <w:rsid w:val="00CD159D"/>
    <w:rsid w:val="00CF381F"/>
    <w:rsid w:val="00CF540B"/>
    <w:rsid w:val="00D23B4D"/>
    <w:rsid w:val="00D2455F"/>
    <w:rsid w:val="00D41D18"/>
    <w:rsid w:val="00D91DEE"/>
    <w:rsid w:val="00D943D6"/>
    <w:rsid w:val="00DA00E6"/>
    <w:rsid w:val="00DC5DF1"/>
    <w:rsid w:val="00DD6F2C"/>
    <w:rsid w:val="00DF60F7"/>
    <w:rsid w:val="00E73A9B"/>
    <w:rsid w:val="00E74F68"/>
    <w:rsid w:val="00E75466"/>
    <w:rsid w:val="00E87EBE"/>
    <w:rsid w:val="00EA3D7F"/>
    <w:rsid w:val="00EB4466"/>
    <w:rsid w:val="00EC3328"/>
    <w:rsid w:val="00EE0CB8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769479-70A3-4516-A962-844FF55A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rsid w:val="003B6F3E"/>
    <w:pPr>
      <w:spacing w:after="0" w:line="240" w:lineRule="auto"/>
      <w:jc w:val="both"/>
    </w:pPr>
    <w:rPr>
      <w:rFonts w:ascii="Calibri" w:eastAsia="Calibri" w:hAnsi="Calibri" w:cs="Calibri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.mrvaljevic\Desktop\fle&#353;ka\MEMORANDUM\memo-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memo-temp</Template>
  <TotalTime>58</TotalTime>
  <Pages>5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Mrvaljevic</dc:creator>
  <cp:lastModifiedBy>Ivana Mrvaljevic</cp:lastModifiedBy>
  <cp:revision>17</cp:revision>
  <cp:lastPrinted>2019-10-29T07:28:00Z</cp:lastPrinted>
  <dcterms:created xsi:type="dcterms:W3CDTF">2020-12-01T11:03:00Z</dcterms:created>
  <dcterms:modified xsi:type="dcterms:W3CDTF">2020-12-03T09:02:00Z</dcterms:modified>
</cp:coreProperties>
</file>