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1DBFC" w14:textId="69B638B6" w:rsidR="00962FD0" w:rsidRPr="00D423DA" w:rsidRDefault="00767C75" w:rsidP="00831891">
      <w:pPr>
        <w:jc w:val="right"/>
        <w:rPr>
          <w:rFonts w:ascii="Cambria" w:hAnsi="Cambria"/>
          <w:b/>
          <w:i/>
          <w:lang w:val="en-GB"/>
        </w:rPr>
      </w:pPr>
      <w:r w:rsidRPr="00D423DA">
        <w:rPr>
          <w:rFonts w:ascii="Cambria" w:hAnsi="Cambria"/>
          <w:b/>
          <w:i/>
          <w:lang w:val="en-GB"/>
        </w:rPr>
        <w:t>Appendix</w:t>
      </w:r>
      <w:r w:rsidR="00AE5F87" w:rsidRPr="00D423DA">
        <w:rPr>
          <w:rFonts w:ascii="Cambria" w:hAnsi="Cambria"/>
          <w:b/>
          <w:i/>
          <w:lang w:val="en-GB"/>
        </w:rPr>
        <w:t xml:space="preserve"> 07</w:t>
      </w:r>
    </w:p>
    <w:p w14:paraId="58810E57" w14:textId="61CD592F" w:rsidR="00831891" w:rsidRPr="00D423DA" w:rsidRDefault="00047F97" w:rsidP="00831891">
      <w:pPr>
        <w:jc w:val="both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t>Tab</w:t>
      </w:r>
      <w:r w:rsidR="00767C75" w:rsidRPr="00D423DA">
        <w:rPr>
          <w:rFonts w:ascii="Cambria" w:hAnsi="Cambria"/>
          <w:b/>
          <w:lang w:val="en-GB"/>
        </w:rPr>
        <w:t>ular overview of procedure for proceedings by responsible authorities</w:t>
      </w:r>
      <w:r w:rsidR="00EB3263" w:rsidRPr="00D423DA">
        <w:rPr>
          <w:rFonts w:ascii="Cambria" w:hAnsi="Cambria"/>
          <w:b/>
          <w:lang w:val="en-GB"/>
        </w:rPr>
        <w:t xml:space="preserve"> </w:t>
      </w:r>
      <w:r w:rsidR="00B469AF" w:rsidRPr="00D423DA">
        <w:rPr>
          <w:rFonts w:ascii="Cambria" w:hAnsi="Cambria"/>
          <w:b/>
          <w:lang w:val="en-GB"/>
        </w:rPr>
        <w:t>(</w:t>
      </w:r>
      <w:r w:rsidR="007D1ABC" w:rsidRPr="00D423DA">
        <w:rPr>
          <w:rFonts w:ascii="Cambria" w:hAnsi="Cambria"/>
          <w:b/>
          <w:lang w:val="en-GB"/>
        </w:rPr>
        <w:t>Implementing Agencies / IPARD Agency / Intermediate Bodies for Financial Management</w:t>
      </w:r>
      <w:r w:rsidR="00B469AF" w:rsidRPr="00D423DA">
        <w:rPr>
          <w:rFonts w:ascii="Cambria" w:hAnsi="Cambria"/>
          <w:b/>
          <w:lang w:val="en-GB"/>
        </w:rPr>
        <w:t xml:space="preserve">) </w:t>
      </w:r>
      <w:r w:rsidR="00767C75" w:rsidRPr="00D423DA">
        <w:rPr>
          <w:rFonts w:ascii="Cambria" w:hAnsi="Cambria"/>
          <w:b/>
          <w:lang w:val="en-GB"/>
        </w:rPr>
        <w:t xml:space="preserve">upon receiving information on suspicion of irregularity </w:t>
      </w:r>
    </w:p>
    <w:tbl>
      <w:tblPr>
        <w:tblStyle w:val="Reetkatablice"/>
        <w:tblW w:w="94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1984"/>
        <w:gridCol w:w="2410"/>
        <w:gridCol w:w="1559"/>
      </w:tblGrid>
      <w:tr w:rsidR="00D423DA" w:rsidRPr="00D423DA" w14:paraId="6E280C3C" w14:textId="77777777" w:rsidTr="0069405A">
        <w:trPr>
          <w:tblHeader/>
        </w:trPr>
        <w:tc>
          <w:tcPr>
            <w:tcW w:w="852" w:type="dxa"/>
            <w:shd w:val="clear" w:color="auto" w:fill="99CCFF"/>
            <w:vAlign w:val="center"/>
          </w:tcPr>
          <w:p w14:paraId="6A0FF77E" w14:textId="20182B55" w:rsidR="002A2E26" w:rsidRPr="00D423DA" w:rsidRDefault="002A2E26" w:rsidP="00C5095E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No.</w:t>
            </w:r>
          </w:p>
        </w:tc>
        <w:tc>
          <w:tcPr>
            <w:tcW w:w="2693" w:type="dxa"/>
            <w:shd w:val="clear" w:color="auto" w:fill="99CCFF"/>
            <w:vAlign w:val="center"/>
          </w:tcPr>
          <w:p w14:paraId="01969F74" w14:textId="5A0723D9" w:rsidR="002A2E26" w:rsidRPr="00D423DA" w:rsidRDefault="002A2E26" w:rsidP="00C5095E">
            <w:pPr>
              <w:widowControl w:val="0"/>
              <w:ind w:left="-7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1984" w:type="dxa"/>
            <w:shd w:val="clear" w:color="auto" w:fill="99CCFF"/>
            <w:vAlign w:val="center"/>
          </w:tcPr>
          <w:p w14:paraId="0A6FD03A" w14:textId="4C6E0676" w:rsidR="002A2E26" w:rsidRPr="00D423DA" w:rsidRDefault="002A2E26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Responsible body/organisational unit/function</w:t>
            </w:r>
          </w:p>
        </w:tc>
        <w:tc>
          <w:tcPr>
            <w:tcW w:w="2410" w:type="dxa"/>
            <w:shd w:val="clear" w:color="auto" w:fill="99CCFF"/>
            <w:vAlign w:val="center"/>
          </w:tcPr>
          <w:p w14:paraId="7E94058D" w14:textId="338DD772" w:rsidR="002A2E26" w:rsidRPr="00D423DA" w:rsidRDefault="002A2E26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Result/reference to document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0FA5FEAE" w14:textId="7F83C88F" w:rsidR="002A2E26" w:rsidRPr="00D423DA" w:rsidRDefault="002A2E26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Deadline / duration of activity</w:t>
            </w:r>
          </w:p>
        </w:tc>
      </w:tr>
      <w:tr w:rsidR="00D423DA" w:rsidRPr="00D423DA" w14:paraId="364DF7B8" w14:textId="77777777" w:rsidTr="0069405A">
        <w:tc>
          <w:tcPr>
            <w:tcW w:w="9498" w:type="dxa"/>
            <w:gridSpan w:val="5"/>
            <w:shd w:val="clear" w:color="auto" w:fill="D9D9D9" w:themeFill="background1" w:themeFillShade="D9"/>
          </w:tcPr>
          <w:p w14:paraId="116A4E63" w14:textId="454FACDC" w:rsidR="002A2E26" w:rsidRPr="00D423DA" w:rsidRDefault="008939B5" w:rsidP="008939B5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 xml:space="preserve">Proceedings of responsible authorities upon receiving information on suspicion of irregularity </w:t>
            </w:r>
          </w:p>
        </w:tc>
      </w:tr>
      <w:tr w:rsidR="00D423DA" w:rsidRPr="00D423DA" w14:paraId="26F1DC7A" w14:textId="77777777" w:rsidTr="0069405A">
        <w:tc>
          <w:tcPr>
            <w:tcW w:w="852" w:type="dxa"/>
          </w:tcPr>
          <w:p w14:paraId="682519D2" w14:textId="77777777" w:rsidR="002A2E26" w:rsidRPr="00D423DA" w:rsidRDefault="002A2E26" w:rsidP="00BF1446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1.1.</w:t>
            </w:r>
          </w:p>
        </w:tc>
        <w:tc>
          <w:tcPr>
            <w:tcW w:w="2693" w:type="dxa"/>
          </w:tcPr>
          <w:p w14:paraId="725C6E2B" w14:textId="11F9746E" w:rsidR="002A2E26" w:rsidRPr="00D423DA" w:rsidRDefault="008939B5" w:rsidP="007D1AB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Checking electronic </w:t>
            </w:r>
            <w:r w:rsidR="007D1ABC" w:rsidRPr="00D423DA">
              <w:rPr>
                <w:rFonts w:ascii="Cambria" w:hAnsi="Cambria"/>
                <w:snapToGrid w:val="0"/>
                <w:lang w:val="en-GB"/>
              </w:rPr>
              <w:t>mailbox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of the institution due to potential alerts of suspected irregularity/fraud </w:t>
            </w:r>
          </w:p>
        </w:tc>
        <w:tc>
          <w:tcPr>
            <w:tcW w:w="1984" w:type="dxa"/>
          </w:tcPr>
          <w:p w14:paraId="5EFB6280" w14:textId="40907EBB" w:rsidR="002A2E26" w:rsidRPr="00D423DA" w:rsidRDefault="008939B5" w:rsidP="007C2798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</w:p>
        </w:tc>
        <w:tc>
          <w:tcPr>
            <w:tcW w:w="2410" w:type="dxa"/>
          </w:tcPr>
          <w:p w14:paraId="6CFEC481" w14:textId="40176384" w:rsidR="002A2E26" w:rsidRPr="00D423DA" w:rsidRDefault="008939B5" w:rsidP="00FA681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Electronic </w:t>
            </w:r>
            <w:r w:rsidR="00FA681E" w:rsidRPr="00D423DA">
              <w:rPr>
                <w:rFonts w:ascii="Cambria" w:hAnsi="Cambria"/>
                <w:snapToGrid w:val="0"/>
                <w:lang w:val="en-GB"/>
              </w:rPr>
              <w:t>mailbox</w:t>
            </w:r>
          </w:p>
        </w:tc>
        <w:tc>
          <w:tcPr>
            <w:tcW w:w="1559" w:type="dxa"/>
          </w:tcPr>
          <w:p w14:paraId="04C57A4F" w14:textId="6EDFB54F" w:rsidR="002A2E26" w:rsidRPr="00D423DA" w:rsidRDefault="008939B5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Once daily</w:t>
            </w:r>
          </w:p>
        </w:tc>
      </w:tr>
      <w:tr w:rsidR="00D423DA" w:rsidRPr="00D423DA" w14:paraId="280A1942" w14:textId="77777777" w:rsidTr="0069405A">
        <w:tc>
          <w:tcPr>
            <w:tcW w:w="852" w:type="dxa"/>
          </w:tcPr>
          <w:p w14:paraId="27A3FB81" w14:textId="77777777" w:rsidR="002A2E26" w:rsidRPr="00D423DA" w:rsidRDefault="002A2E26" w:rsidP="00BF1446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1.2.</w:t>
            </w:r>
          </w:p>
        </w:tc>
        <w:tc>
          <w:tcPr>
            <w:tcW w:w="2693" w:type="dxa"/>
          </w:tcPr>
          <w:p w14:paraId="58F44CC4" w14:textId="3D641CAD" w:rsidR="002A2E26" w:rsidRPr="00D423DA" w:rsidRDefault="008939B5" w:rsidP="008939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Receiving alert on suspected irregularity/fraud from external sources or other authorities from the Irregularity Reporting Structure </w:t>
            </w:r>
          </w:p>
        </w:tc>
        <w:tc>
          <w:tcPr>
            <w:tcW w:w="1984" w:type="dxa"/>
          </w:tcPr>
          <w:p w14:paraId="2F31F14B" w14:textId="70FDF250" w:rsidR="002A2E26" w:rsidRPr="00D423DA" w:rsidRDefault="008939B5" w:rsidP="007C2798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13636410" w14:textId="7497EB5F" w:rsidR="002A2E26" w:rsidRPr="00D423DA" w:rsidRDefault="008939B5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Electronic message</w:t>
            </w:r>
          </w:p>
          <w:p w14:paraId="5F8A0C70" w14:textId="73ED04E9" w:rsidR="002A2E26" w:rsidRPr="00D423DA" w:rsidRDefault="008939B5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Official letter</w:t>
            </w:r>
          </w:p>
          <w:p w14:paraId="05CB9909" w14:textId="0BA40D9F" w:rsidR="002A2E26" w:rsidRPr="00D423DA" w:rsidRDefault="008939B5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Telephone call</w:t>
            </w:r>
          </w:p>
          <w:p w14:paraId="73DAEB38" w14:textId="794457EE" w:rsidR="002A2E26" w:rsidRPr="00D423DA" w:rsidRDefault="008939B5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2A0287EA" w14:textId="1AF3BB41" w:rsidR="002A2E26" w:rsidRPr="00D423DA" w:rsidRDefault="002A2E26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559" w:type="dxa"/>
          </w:tcPr>
          <w:p w14:paraId="3E24E24A" w14:textId="77777777" w:rsidR="002A2E26" w:rsidRPr="00D423DA" w:rsidRDefault="002A2E26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18C31C48" w14:textId="77777777" w:rsidTr="0069405A">
        <w:tc>
          <w:tcPr>
            <w:tcW w:w="852" w:type="dxa"/>
          </w:tcPr>
          <w:p w14:paraId="316C6B82" w14:textId="66CEA105" w:rsidR="002A2E26" w:rsidRPr="00D423DA" w:rsidRDefault="002A2E26" w:rsidP="00C42557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1.3. a)</w:t>
            </w:r>
          </w:p>
        </w:tc>
        <w:tc>
          <w:tcPr>
            <w:tcW w:w="2693" w:type="dxa"/>
          </w:tcPr>
          <w:p w14:paraId="6EC6A067" w14:textId="68FE40F7" w:rsidR="002A2E26" w:rsidRPr="00D423DA" w:rsidRDefault="001B104B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 xml:space="preserve">If alert of suspected irregularity / fraud is not under jurisdiction of the </w:t>
            </w:r>
            <w:r w:rsidR="00FA681E" w:rsidRPr="00D423DA">
              <w:rPr>
                <w:rFonts w:ascii="Cambria" w:hAnsi="Cambria"/>
                <w:snapToGrid w:val="0"/>
                <w:u w:val="single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 xml:space="preserve"> which received the alert, but under jurisdiction of some other body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:</w:t>
            </w:r>
          </w:p>
          <w:p w14:paraId="276516FF" w14:textId="33C9ADF6" w:rsidR="002A2E26" w:rsidRPr="00D423DA" w:rsidRDefault="002A2E26" w:rsidP="001B104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1B104B" w:rsidRPr="00D423DA">
              <w:rPr>
                <w:rFonts w:ascii="Cambria" w:hAnsi="Cambria"/>
                <w:snapToGrid w:val="0"/>
                <w:lang w:val="en-GB"/>
              </w:rPr>
              <w:t>forwarding alert to responsible authority</w:t>
            </w:r>
          </w:p>
        </w:tc>
        <w:tc>
          <w:tcPr>
            <w:tcW w:w="1984" w:type="dxa"/>
          </w:tcPr>
          <w:p w14:paraId="6C2FF406" w14:textId="4952C2AD" w:rsidR="002A2E26" w:rsidRPr="00D423DA" w:rsidRDefault="008939B5" w:rsidP="007C2798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06B17DA6" w14:textId="7E9C7035" w:rsidR="002A2E26" w:rsidRPr="00D423DA" w:rsidRDefault="008939B5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Alerting suspicion of </w:t>
            </w:r>
            <w:r w:rsidR="001B104B" w:rsidRPr="00D423DA">
              <w:rPr>
                <w:rFonts w:ascii="Cambria" w:hAnsi="Cambria"/>
                <w:snapToGrid w:val="0"/>
                <w:lang w:val="en-GB"/>
              </w:rPr>
              <w:t>irregularity</w:t>
            </w:r>
            <w:r w:rsidRPr="00D423DA">
              <w:rPr>
                <w:rFonts w:ascii="Cambria" w:hAnsi="Cambria"/>
                <w:snapToGrid w:val="0"/>
                <w:lang w:val="en-GB"/>
              </w:rPr>
              <w:t>/fraud</w:t>
            </w:r>
          </w:p>
        </w:tc>
        <w:tc>
          <w:tcPr>
            <w:tcW w:w="1559" w:type="dxa"/>
          </w:tcPr>
          <w:p w14:paraId="622DF955" w14:textId="51EF8009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015DE23A" w14:textId="77777777" w:rsidTr="0069405A">
        <w:tc>
          <w:tcPr>
            <w:tcW w:w="852" w:type="dxa"/>
          </w:tcPr>
          <w:p w14:paraId="2677D3CB" w14:textId="48394C1A" w:rsidR="002A2E26" w:rsidRPr="00D423DA" w:rsidRDefault="002A2E26" w:rsidP="00C42557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1.3. b)</w:t>
            </w:r>
          </w:p>
        </w:tc>
        <w:tc>
          <w:tcPr>
            <w:tcW w:w="2693" w:type="dxa"/>
          </w:tcPr>
          <w:p w14:paraId="1C873C79" w14:textId="255394E7" w:rsidR="002A2E26" w:rsidRPr="00D423DA" w:rsidRDefault="00B71CF6" w:rsidP="009868FD">
            <w:pPr>
              <w:widowControl w:val="0"/>
              <w:jc w:val="both"/>
              <w:rPr>
                <w:rFonts w:ascii="Cambria" w:hAnsi="Cambria"/>
                <w:snapToGrid w:val="0"/>
                <w:u w:val="single"/>
                <w:lang w:val="en-GB"/>
              </w:rPr>
            </w:pP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 xml:space="preserve">If alert of suspected irregularity / fraud is under jurisdiction of the </w:t>
            </w:r>
            <w:r w:rsidR="00FA681E" w:rsidRPr="00D423DA">
              <w:rPr>
                <w:rFonts w:ascii="Cambria" w:hAnsi="Cambria"/>
                <w:snapToGrid w:val="0"/>
                <w:u w:val="single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 xml:space="preserve"> which received the alert, but the alert was not received through</w:t>
            </w:r>
            <w:r w:rsidRPr="00D423DA">
              <w:rPr>
                <w:rFonts w:ascii="Cambria" w:eastAsiaTheme="minorHAnsi" w:hAnsi="Cambria" w:cstheme="minorBidi"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u w:val="single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) since it was, for example, received from external sources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:</w:t>
            </w:r>
          </w:p>
          <w:p w14:paraId="1E5DCE5A" w14:textId="77777777" w:rsidR="00B71CF6" w:rsidRPr="00D423DA" w:rsidRDefault="002A2E26" w:rsidP="00B71CF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B71CF6" w:rsidRPr="00D423DA">
              <w:rPr>
                <w:rFonts w:ascii="Cambria" w:hAnsi="Cambria"/>
                <w:snapToGrid w:val="0"/>
                <w:lang w:val="en-GB"/>
              </w:rPr>
              <w:t xml:space="preserve">assessing truthfulness of suspected irregularity and drafting </w:t>
            </w:r>
            <w:r w:rsidR="00B71CF6" w:rsidRPr="00D423DA">
              <w:rPr>
                <w:rFonts w:ascii="Cambria" w:hAnsi="Cambria"/>
                <w:b/>
                <w:snapToGrid w:val="0"/>
                <w:lang w:val="en-GB"/>
              </w:rPr>
              <w:t>Irregularity Alert Form (</w:t>
            </w:r>
            <w:r w:rsidR="00B71CF6" w:rsidRPr="00D423DA">
              <w:rPr>
                <w:rFonts w:ascii="Cambria" w:hAnsi="Cambria"/>
                <w:b/>
                <w:i/>
                <w:snapToGrid w:val="0"/>
                <w:lang w:val="en-GB"/>
              </w:rPr>
              <w:t>Annex 01</w:t>
            </w:r>
            <w:r w:rsidR="00B71CF6" w:rsidRPr="00D423DA">
              <w:rPr>
                <w:rFonts w:ascii="Cambria" w:hAnsi="Cambria"/>
                <w:b/>
                <w:snapToGrid w:val="0"/>
                <w:lang w:val="en-GB"/>
              </w:rPr>
              <w:t>)</w:t>
            </w:r>
          </w:p>
          <w:p w14:paraId="3B048130" w14:textId="77777777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b/>
                <w:i/>
                <w:snapToGrid w:val="0"/>
                <w:lang w:val="en-GB"/>
              </w:rPr>
            </w:pPr>
          </w:p>
          <w:p w14:paraId="2DC9A68C" w14:textId="59603AB2" w:rsidR="002A2E26" w:rsidRPr="00D423DA" w:rsidRDefault="00B71CF6" w:rsidP="002579F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The above mentioned includes also 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marking whether there will be further proceedings upon alert or not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(with explanations provided) and if necessary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, determining temporary measures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for protection of financial </w:t>
            </w:r>
            <w:r w:rsidRPr="00D423DA">
              <w:rPr>
                <w:rFonts w:ascii="Cambria" w:hAnsi="Cambria"/>
                <w:snapToGrid w:val="0"/>
                <w:lang w:val="en-GB"/>
              </w:rPr>
              <w:lastRenderedPageBreak/>
              <w:t>interests</w:t>
            </w:r>
          </w:p>
          <w:p w14:paraId="288EA16B" w14:textId="77777777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b/>
                <w:i/>
                <w:snapToGrid w:val="0"/>
                <w:lang w:val="en-GB"/>
              </w:rPr>
            </w:pPr>
          </w:p>
          <w:p w14:paraId="5B2B3421" w14:textId="4DCEBB9C" w:rsidR="002A2E26" w:rsidRPr="00D423DA" w:rsidRDefault="001B104B" w:rsidP="00002D76">
            <w:pPr>
              <w:widowControl w:val="0"/>
              <w:jc w:val="both"/>
              <w:rPr>
                <w:rFonts w:ascii="Cambria" w:hAnsi="Cambria"/>
                <w:b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i/>
                <w:snapToGrid w:val="0"/>
                <w:lang w:val="en-GB"/>
              </w:rPr>
              <w:t>(Activity</w:t>
            </w:r>
            <w:r w:rsidR="002A2E26" w:rsidRPr="00D423DA">
              <w:rPr>
                <w:rFonts w:ascii="Cambria" w:hAnsi="Cambria"/>
                <w:b/>
                <w:i/>
                <w:snapToGrid w:val="0"/>
                <w:lang w:val="en-GB"/>
              </w:rPr>
              <w:t xml:space="preserve"> 1.5. c</w:t>
            </w:r>
            <w:r w:rsidRPr="00D423DA">
              <w:rPr>
                <w:rFonts w:ascii="Cambria" w:hAnsi="Cambria"/>
                <w:b/>
                <w:i/>
                <w:snapToGrid w:val="0"/>
                <w:lang w:val="en-GB"/>
              </w:rPr>
              <w:t xml:space="preserve"> continues</w:t>
            </w:r>
            <w:r w:rsidR="002A2E26" w:rsidRPr="00D423DA">
              <w:rPr>
                <w:rFonts w:ascii="Cambria" w:hAnsi="Cambria"/>
                <w:b/>
                <w:i/>
                <w:snapToGrid w:val="0"/>
                <w:lang w:val="en-GB"/>
              </w:rPr>
              <w:t>)!)</w:t>
            </w:r>
          </w:p>
          <w:p w14:paraId="5F84969A" w14:textId="77777777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b/>
                <w:i/>
                <w:snapToGrid w:val="0"/>
                <w:lang w:val="en-GB"/>
              </w:rPr>
            </w:pPr>
          </w:p>
          <w:p w14:paraId="1B710AD6" w14:textId="77777777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b/>
                <w:i/>
                <w:snapToGrid w:val="0"/>
                <w:lang w:val="en-GB"/>
              </w:rPr>
            </w:pPr>
          </w:p>
          <w:p w14:paraId="5E04CBEA" w14:textId="3756D132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984" w:type="dxa"/>
          </w:tcPr>
          <w:p w14:paraId="790FC08C" w14:textId="71048C0D" w:rsidR="002A2E26" w:rsidRPr="00D423DA" w:rsidRDefault="008939B5" w:rsidP="008939B5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lastRenderedPageBreak/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  <w:r w:rsidR="002A2E26" w:rsidRPr="00D423DA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in cooperation with officers from other organisational units</w:t>
            </w:r>
          </w:p>
        </w:tc>
        <w:tc>
          <w:tcPr>
            <w:tcW w:w="2410" w:type="dxa"/>
          </w:tcPr>
          <w:p w14:paraId="4D213D10" w14:textId="77777777" w:rsidR="008939B5" w:rsidRPr="00D423DA" w:rsidRDefault="008939B5" w:rsidP="008939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6C5AB451" w14:textId="58B5AFAC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559" w:type="dxa"/>
          </w:tcPr>
          <w:p w14:paraId="6EC47232" w14:textId="77777777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51A3E6E7" w14:textId="77777777" w:rsidTr="0069405A">
        <w:tc>
          <w:tcPr>
            <w:tcW w:w="852" w:type="dxa"/>
          </w:tcPr>
          <w:p w14:paraId="09BC7A81" w14:textId="43AAB997" w:rsidR="002A2E26" w:rsidRPr="00D423DA" w:rsidRDefault="002A2E26" w:rsidP="00C42557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1.3. c)</w:t>
            </w:r>
          </w:p>
        </w:tc>
        <w:tc>
          <w:tcPr>
            <w:tcW w:w="2693" w:type="dxa"/>
          </w:tcPr>
          <w:p w14:paraId="699469D1" w14:textId="2F2E1D40" w:rsidR="002A2E26" w:rsidRPr="00D423DA" w:rsidRDefault="0036195D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If the </w:t>
            </w:r>
            <w:r w:rsidR="00FA681E" w:rsidRPr="00D423DA">
              <w:rPr>
                <w:rFonts w:ascii="Cambria" w:hAnsi="Cambria"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received 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alert via Irregularity Alert Form (</w:t>
            </w:r>
            <w:r w:rsidRPr="00D423DA">
              <w:rPr>
                <w:rFonts w:ascii="Cambria" w:hAnsi="Cambria"/>
                <w:i/>
                <w:snapToGrid w:val="0"/>
                <w:u w:val="single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)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:</w:t>
            </w:r>
          </w:p>
          <w:p w14:paraId="674CFB7C" w14:textId="77777777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10EE74C2" w14:textId="43C7DFA4" w:rsidR="002A2E26" w:rsidRPr="00D423DA" w:rsidRDefault="002A2E26" w:rsidP="0051511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36195D" w:rsidRPr="00D423DA">
              <w:rPr>
                <w:rFonts w:ascii="Cambria" w:hAnsi="Cambria"/>
                <w:snapToGrid w:val="0"/>
                <w:lang w:val="en-GB"/>
              </w:rPr>
              <w:t>registering Irregularity Alert Form (</w:t>
            </w:r>
            <w:r w:rsidR="0036195D"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="0036195D" w:rsidRPr="00D423DA">
              <w:rPr>
                <w:rFonts w:ascii="Cambria" w:hAnsi="Cambria"/>
                <w:snapToGrid w:val="0"/>
                <w:lang w:val="en-GB"/>
              </w:rPr>
              <w:t xml:space="preserve">) (if needed, opening of case file) and storing the alert in (respective) case file </w:t>
            </w:r>
          </w:p>
          <w:p w14:paraId="1133B366" w14:textId="77777777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1EB45985" w14:textId="1C1072E8" w:rsidR="002A2E26" w:rsidRPr="00D423DA" w:rsidRDefault="002A2E26" w:rsidP="0036195D">
            <w:pPr>
              <w:widowControl w:val="0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36195D" w:rsidRPr="00D423DA">
              <w:rPr>
                <w:rFonts w:ascii="Cambria" w:hAnsi="Cambria"/>
                <w:snapToGrid w:val="0"/>
                <w:lang w:val="en-GB"/>
              </w:rPr>
              <w:t>assessing of truthfulness of suspected irregularity</w:t>
            </w:r>
          </w:p>
        </w:tc>
        <w:tc>
          <w:tcPr>
            <w:tcW w:w="1984" w:type="dxa"/>
          </w:tcPr>
          <w:p w14:paraId="07DAFA35" w14:textId="7C092AA9" w:rsidR="002A2E26" w:rsidRPr="00D423DA" w:rsidRDefault="008939B5" w:rsidP="00C42557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  in cooperation with officers from other organisational units</w:t>
            </w:r>
          </w:p>
        </w:tc>
        <w:tc>
          <w:tcPr>
            <w:tcW w:w="2410" w:type="dxa"/>
          </w:tcPr>
          <w:p w14:paraId="5178E5D4" w14:textId="77777777" w:rsidR="008939B5" w:rsidRPr="00D423DA" w:rsidRDefault="008939B5" w:rsidP="008939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76BD6588" w14:textId="0F307804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559" w:type="dxa"/>
          </w:tcPr>
          <w:p w14:paraId="5AED0349" w14:textId="666C133F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49743484" w14:textId="77777777" w:rsidTr="0069405A">
        <w:tc>
          <w:tcPr>
            <w:tcW w:w="852" w:type="dxa"/>
          </w:tcPr>
          <w:p w14:paraId="274476FE" w14:textId="4EA83B7A" w:rsidR="002A2E26" w:rsidRPr="00D423DA" w:rsidRDefault="002A2E26" w:rsidP="00C42557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1.4. c)</w:t>
            </w:r>
          </w:p>
        </w:tc>
        <w:tc>
          <w:tcPr>
            <w:tcW w:w="2693" w:type="dxa"/>
          </w:tcPr>
          <w:p w14:paraId="7E3E28F1" w14:textId="23E993AD" w:rsidR="002A2E26" w:rsidRPr="00D423DA" w:rsidRDefault="00870FE8" w:rsidP="00002D76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D423DA">
              <w:rPr>
                <w:rFonts w:ascii="Cambria" w:hAnsi="Cambria"/>
                <w:b/>
                <w:snapToGrid w:val="0"/>
                <w:lang w:val="en-GB"/>
              </w:rPr>
              <w:t>Filling in Irregularity Alert Form (</w:t>
            </w:r>
            <w:r w:rsidRPr="00D423DA">
              <w:rPr>
                <w:rFonts w:ascii="Cambria" w:hAnsi="Cambria"/>
                <w:b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b/>
                <w:snapToGrid w:val="0"/>
                <w:lang w:val="en-GB"/>
              </w:rPr>
              <w:t xml:space="preserve">) in the part related to </w:t>
            </w:r>
            <w:r w:rsidR="00FA681E" w:rsidRPr="00D423DA">
              <w:rPr>
                <w:rFonts w:ascii="Cambria" w:hAnsi="Cambria"/>
                <w:b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b/>
                <w:snapToGrid w:val="0"/>
                <w:lang w:val="en-GB"/>
              </w:rPr>
              <w:t xml:space="preserve"> </w:t>
            </w:r>
          </w:p>
          <w:p w14:paraId="56CE222D" w14:textId="3D0201B3" w:rsidR="002A2E26" w:rsidRPr="00D423DA" w:rsidRDefault="002A2E26" w:rsidP="00002D76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</w:p>
          <w:p w14:paraId="3501C01B" w14:textId="77777777" w:rsidR="00F46BE6" w:rsidRPr="00D423DA" w:rsidRDefault="00F46BE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The above mentioned includes also 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marking whether there will be further proceedings upon alert or not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(with explanations provided) and if necessary</w:t>
            </w:r>
            <w:r w:rsidRPr="00D423DA">
              <w:rPr>
                <w:rFonts w:ascii="Cambria" w:hAnsi="Cambria"/>
                <w:snapToGrid w:val="0"/>
                <w:u w:val="single"/>
                <w:lang w:val="en-GB"/>
              </w:rPr>
              <w:t>, determining temporary measures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for protection of financial interests</w:t>
            </w:r>
          </w:p>
          <w:p w14:paraId="0895BB61" w14:textId="06DAD529" w:rsidR="002A2E26" w:rsidRPr="00D423DA" w:rsidRDefault="00F46BE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In respect of determining temporary measures, the </w:t>
            </w:r>
            <w:r w:rsidR="00FA681E" w:rsidRPr="00D423DA">
              <w:rPr>
                <w:rFonts w:ascii="Cambria" w:hAnsi="Cambria"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may consult with the Directorate for </w:t>
            </w:r>
            <w:r w:rsidR="0045774E" w:rsidRPr="00D423DA">
              <w:rPr>
                <w:rFonts w:ascii="Cambria" w:hAnsi="Cambria"/>
                <w:snapToGrid w:val="0"/>
                <w:lang w:val="en-GB"/>
              </w:rPr>
              <w:t>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Structure </w:t>
            </w:r>
          </w:p>
        </w:tc>
        <w:tc>
          <w:tcPr>
            <w:tcW w:w="1984" w:type="dxa"/>
          </w:tcPr>
          <w:p w14:paraId="73422831" w14:textId="1AFB8D54" w:rsidR="002A2E26" w:rsidRPr="00D423DA" w:rsidRDefault="008939B5" w:rsidP="009F19FE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7C6D0F6D" w14:textId="77777777" w:rsidR="008939B5" w:rsidRPr="00D423DA" w:rsidRDefault="008939B5" w:rsidP="008939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4C0CC33B" w14:textId="2615CE95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559" w:type="dxa"/>
          </w:tcPr>
          <w:p w14:paraId="20AA89C6" w14:textId="77777777" w:rsidR="002A2E26" w:rsidRPr="00D423DA" w:rsidRDefault="002A2E26" w:rsidP="00C42557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18F8DCDE" w14:textId="77777777" w:rsidTr="0069405A">
        <w:tc>
          <w:tcPr>
            <w:tcW w:w="852" w:type="dxa"/>
          </w:tcPr>
          <w:p w14:paraId="297B1D5B" w14:textId="6D44D9B2" w:rsidR="002A2E26" w:rsidRPr="00D423DA" w:rsidRDefault="002A2E26" w:rsidP="006806EA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1.5. c)</w:t>
            </w:r>
          </w:p>
        </w:tc>
        <w:tc>
          <w:tcPr>
            <w:tcW w:w="2693" w:type="dxa"/>
          </w:tcPr>
          <w:p w14:paraId="5823A6A8" w14:textId="51F1B6DD" w:rsidR="00F46BE6" w:rsidRPr="00D423DA" w:rsidRDefault="00F46BE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Verifying 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7321E347" w14:textId="34183A68" w:rsidR="002A2E26" w:rsidRPr="00D423DA" w:rsidRDefault="002A2E26" w:rsidP="006806E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984" w:type="dxa"/>
          </w:tcPr>
          <w:p w14:paraId="761915F9" w14:textId="529E84B9" w:rsidR="002A2E26" w:rsidRPr="00D423DA" w:rsidRDefault="00B71CF6" w:rsidP="006806EA">
            <w:pPr>
              <w:rPr>
                <w:rFonts w:ascii="Cambria" w:hAnsi="Cambria"/>
                <w:i/>
                <w:lang w:val="en-GB"/>
              </w:rPr>
            </w:pPr>
            <w:r w:rsidRPr="00D423DA">
              <w:rPr>
                <w:rFonts w:ascii="Cambria" w:hAnsi="Cambria"/>
                <w:i/>
                <w:lang w:val="en-GB"/>
              </w:rPr>
              <w:t xml:space="preserve">Head of </w:t>
            </w:r>
            <w:r w:rsidR="00FA681E" w:rsidRPr="00D423DA">
              <w:rPr>
                <w:rFonts w:ascii="Cambria" w:hAnsi="Cambria"/>
                <w:i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3741C57E" w14:textId="714241D2" w:rsidR="008939B5" w:rsidRPr="00D423DA" w:rsidRDefault="008939B5" w:rsidP="008939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Verified 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3B6CE2F9" w14:textId="7EF5D037" w:rsidR="002A2E26" w:rsidRPr="00D423DA" w:rsidRDefault="002A2E26" w:rsidP="006806E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559" w:type="dxa"/>
          </w:tcPr>
          <w:p w14:paraId="5B4C4B7D" w14:textId="623E7233" w:rsidR="002A2E26" w:rsidRPr="00D423DA" w:rsidRDefault="00FA681E" w:rsidP="006806E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1 day</w:t>
            </w:r>
          </w:p>
        </w:tc>
      </w:tr>
      <w:tr w:rsidR="00D423DA" w:rsidRPr="00D423DA" w14:paraId="5C1161EF" w14:textId="77777777" w:rsidTr="0069405A">
        <w:tc>
          <w:tcPr>
            <w:tcW w:w="852" w:type="dxa"/>
          </w:tcPr>
          <w:p w14:paraId="248CFA4D" w14:textId="0C0CA173" w:rsidR="002A2E26" w:rsidRPr="00D423DA" w:rsidRDefault="002A2E26" w:rsidP="009F19F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1.6. c)</w:t>
            </w:r>
          </w:p>
        </w:tc>
        <w:tc>
          <w:tcPr>
            <w:tcW w:w="2693" w:type="dxa"/>
          </w:tcPr>
          <w:p w14:paraId="64F60FCF" w14:textId="47DE042F" w:rsidR="002A2E26" w:rsidRPr="00D423DA" w:rsidRDefault="00F46BE6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Recording information from </w:t>
            </w:r>
            <w:r w:rsidRPr="00D423DA">
              <w:rPr>
                <w:rFonts w:ascii="Cambria" w:hAnsi="Cambria"/>
                <w:snapToGrid w:val="0"/>
                <w:lang w:val="en-GB"/>
              </w:rPr>
              <w:lastRenderedPageBreak/>
              <w:t xml:space="preserve">Irregularity Alert Form in </w:t>
            </w:r>
            <w:r w:rsidRPr="00D423DA">
              <w:rPr>
                <w:rFonts w:ascii="Cambria" w:hAnsi="Cambria"/>
                <w:b/>
                <w:snapToGrid w:val="0"/>
                <w:lang w:val="en-GB"/>
              </w:rPr>
              <w:t>Irregularity Register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2A2E26" w:rsidRPr="00D423DA">
              <w:rPr>
                <w:rFonts w:ascii="Cambria" w:hAnsi="Cambria"/>
                <w:i/>
                <w:snapToGrid w:val="0"/>
                <w:lang w:val="en-GB"/>
              </w:rPr>
              <w:t xml:space="preserve"> 02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20200FFC" w14:textId="77777777" w:rsidR="002A2E26" w:rsidRPr="00D423DA" w:rsidRDefault="002A2E26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4F6B1AB0" w14:textId="0C1FB2D5" w:rsidR="002A2E26" w:rsidRPr="00D423DA" w:rsidRDefault="00F46BE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Sending irregularity registers to heads of organisational units responsible for conducting administrative and on-the-spot checks (e.g.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2A2E26" w:rsidRPr="00D423DA">
              <w:rPr>
                <w:rFonts w:ascii="Cambria" w:hAnsi="Cambria"/>
                <w:i/>
                <w:snapToGrid w:val="0"/>
                <w:lang w:val="en-GB"/>
              </w:rPr>
              <w:t>financial d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i</w:t>
            </w:r>
            <w:r w:rsidR="002A2E26" w:rsidRPr="00D423DA">
              <w:rPr>
                <w:rFonts w:ascii="Cambria" w:hAnsi="Cambria"/>
                <w:i/>
                <w:snapToGrid w:val="0"/>
                <w:lang w:val="en-GB"/>
              </w:rPr>
              <w:t>vision, contract implementation division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984" w:type="dxa"/>
          </w:tcPr>
          <w:p w14:paraId="5AEBAD0D" w14:textId="5945E88A" w:rsidR="002A2E26" w:rsidRPr="00D423DA" w:rsidRDefault="00B71CF6" w:rsidP="00FA681E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lastRenderedPageBreak/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 xml:space="preserve">Implementing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lastRenderedPageBreak/>
              <w:t>Agency / IPARD Agency / Intermediate Body for Financial Management</w:t>
            </w:r>
          </w:p>
        </w:tc>
        <w:tc>
          <w:tcPr>
            <w:tcW w:w="2410" w:type="dxa"/>
          </w:tcPr>
          <w:p w14:paraId="1E5AA0C5" w14:textId="2501161A" w:rsidR="002A2E26" w:rsidRPr="00D423DA" w:rsidRDefault="008939B5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lastRenderedPageBreak/>
              <w:t>Irregularity register</w:t>
            </w:r>
          </w:p>
        </w:tc>
        <w:tc>
          <w:tcPr>
            <w:tcW w:w="1559" w:type="dxa"/>
          </w:tcPr>
          <w:p w14:paraId="53582875" w14:textId="7D3A2B26" w:rsidR="00F46BE6" w:rsidRPr="00D423DA" w:rsidRDefault="00F46BE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Upon verifying </w:t>
            </w:r>
            <w:r w:rsidRPr="00D423DA">
              <w:rPr>
                <w:rFonts w:ascii="Cambria" w:hAnsi="Cambria"/>
                <w:snapToGrid w:val="0"/>
                <w:lang w:val="en-GB"/>
              </w:rPr>
              <w:lastRenderedPageBreak/>
              <w:t>Irregularity Alert Form (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15D65F44" w14:textId="00A6397B" w:rsidR="002A2E26" w:rsidRPr="00D423DA" w:rsidRDefault="002A2E2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44BD3588" w14:textId="77777777" w:rsidTr="0069405A">
        <w:tc>
          <w:tcPr>
            <w:tcW w:w="852" w:type="dxa"/>
          </w:tcPr>
          <w:p w14:paraId="17DE0E87" w14:textId="5B9A79E4" w:rsidR="002A2E26" w:rsidRPr="00D423DA" w:rsidRDefault="002A2E26" w:rsidP="009F19F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lastRenderedPageBreak/>
              <w:t>1.7. c)</w:t>
            </w:r>
          </w:p>
        </w:tc>
        <w:tc>
          <w:tcPr>
            <w:tcW w:w="2693" w:type="dxa"/>
          </w:tcPr>
          <w:p w14:paraId="751C11C1" w14:textId="77777777" w:rsidR="002A2E26" w:rsidRPr="00D423DA" w:rsidRDefault="002902B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Storing verified Irregularity Alert</w:t>
            </w:r>
            <w:r w:rsidR="0045774E" w:rsidRPr="00D423DA">
              <w:rPr>
                <w:rFonts w:ascii="Cambria" w:hAnsi="Cambria"/>
                <w:snapToGrid w:val="0"/>
                <w:lang w:val="en-GB"/>
              </w:rPr>
              <w:t xml:space="preserve"> Form in (respective) case file</w:t>
            </w:r>
          </w:p>
          <w:p w14:paraId="0C6250A4" w14:textId="77777777" w:rsidR="0045774E" w:rsidRPr="00D423DA" w:rsidRDefault="0045774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0180C1F0" w14:textId="77777777" w:rsidR="0045774E" w:rsidRPr="00D423DA" w:rsidRDefault="0045774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71FAA70A" w14:textId="77777777" w:rsidR="0045774E" w:rsidRPr="00D423DA" w:rsidRDefault="0045774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14:paraId="3CE00605" w14:textId="439CD094" w:rsidR="0045774E" w:rsidRPr="00D423DA" w:rsidRDefault="0045774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984" w:type="dxa"/>
          </w:tcPr>
          <w:p w14:paraId="7953B166" w14:textId="57725B34" w:rsidR="002A2E26" w:rsidRPr="00D423DA" w:rsidRDefault="00B71CF6" w:rsidP="009F19F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1AC9901E" w14:textId="404CAE98" w:rsidR="002A2E26" w:rsidRPr="00D423DA" w:rsidRDefault="008939B5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Case file</w:t>
            </w:r>
          </w:p>
        </w:tc>
        <w:tc>
          <w:tcPr>
            <w:tcW w:w="1559" w:type="dxa"/>
          </w:tcPr>
          <w:p w14:paraId="41AA7E54" w14:textId="3354F28A" w:rsidR="002A2E26" w:rsidRPr="00D423DA" w:rsidRDefault="002A2E26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15DA0570" w14:textId="77777777" w:rsidTr="0069405A">
        <w:tc>
          <w:tcPr>
            <w:tcW w:w="852" w:type="dxa"/>
          </w:tcPr>
          <w:p w14:paraId="29BB7428" w14:textId="3D6349DF" w:rsidR="002A2E26" w:rsidRPr="00D423DA" w:rsidRDefault="002A2E26" w:rsidP="009F19F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1.8. c)</w:t>
            </w:r>
          </w:p>
        </w:tc>
        <w:tc>
          <w:tcPr>
            <w:tcW w:w="2693" w:type="dxa"/>
          </w:tcPr>
          <w:p w14:paraId="6DDA45CC" w14:textId="52C41A44" w:rsidR="002A2E26" w:rsidRPr="00D423DA" w:rsidRDefault="002902BE" w:rsidP="00B748DD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Informing NAO and Directorate for </w:t>
            </w:r>
            <w:r w:rsidR="0045774E" w:rsidRPr="00D423DA">
              <w:rPr>
                <w:rFonts w:ascii="Cambria" w:hAnsi="Cambria"/>
                <w:snapToGrid w:val="0"/>
                <w:lang w:val="en-GB"/>
              </w:rPr>
              <w:t>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Structure, with copy to AFCOS office, and if needed, other responsible authorities, on the received suspicions of irregularity  </w:t>
            </w:r>
          </w:p>
          <w:p w14:paraId="1763DC87" w14:textId="6555C81D" w:rsidR="002A2E26" w:rsidRPr="00D423DA" w:rsidRDefault="002902BE" w:rsidP="0009425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(Not valid for IPARD Agency)</w:t>
            </w:r>
          </w:p>
        </w:tc>
        <w:tc>
          <w:tcPr>
            <w:tcW w:w="1984" w:type="dxa"/>
          </w:tcPr>
          <w:p w14:paraId="6D0FF125" w14:textId="7D29BC67" w:rsidR="002A2E26" w:rsidRPr="00D423DA" w:rsidRDefault="002902BE" w:rsidP="002902B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with consent of head of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 or person directly superior to IO</w:t>
            </w:r>
          </w:p>
        </w:tc>
        <w:tc>
          <w:tcPr>
            <w:tcW w:w="2410" w:type="dxa"/>
          </w:tcPr>
          <w:p w14:paraId="17A30AEF" w14:textId="095738F4" w:rsidR="002A2E26" w:rsidRPr="00D423DA" w:rsidRDefault="002902B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Letter to NAO, Directorate for </w:t>
            </w:r>
            <w:r w:rsidR="0045774E" w:rsidRPr="00D423DA">
              <w:rPr>
                <w:rFonts w:ascii="Cambria" w:hAnsi="Cambria"/>
                <w:snapToGrid w:val="0"/>
                <w:lang w:val="en-GB"/>
              </w:rPr>
              <w:t>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Structure and copy for AFCOS  Office (Irregularity Alert Form can be attached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559" w:type="dxa"/>
          </w:tcPr>
          <w:p w14:paraId="43208BA7" w14:textId="75F7EB6B" w:rsidR="00F46BE6" w:rsidRPr="00D423DA" w:rsidRDefault="002A2E2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2 </w:t>
            </w:r>
            <w:r w:rsidR="00F46BE6" w:rsidRPr="00D423DA">
              <w:rPr>
                <w:rFonts w:ascii="Cambria" w:hAnsi="Cambria"/>
                <w:snapToGrid w:val="0"/>
                <w:lang w:val="en-GB"/>
              </w:rPr>
              <w:t>working days as of verifying Irregularity Alert Form (</w:t>
            </w:r>
            <w:r w:rsidR="00F46BE6" w:rsidRPr="00D423DA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="00F46BE6" w:rsidRPr="00D423DA">
              <w:rPr>
                <w:rFonts w:ascii="Cambria" w:hAnsi="Cambria"/>
                <w:snapToGrid w:val="0"/>
                <w:lang w:val="en-GB"/>
              </w:rPr>
              <w:t>)</w:t>
            </w:r>
          </w:p>
          <w:p w14:paraId="64E73B47" w14:textId="118BE172" w:rsidR="002A2E26" w:rsidRPr="00D423DA" w:rsidRDefault="002A2E26" w:rsidP="00F46BE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D423DA" w:rsidRPr="00D423DA" w14:paraId="5E041146" w14:textId="77777777" w:rsidTr="0069405A">
        <w:tc>
          <w:tcPr>
            <w:tcW w:w="852" w:type="dxa"/>
          </w:tcPr>
          <w:p w14:paraId="5216115E" w14:textId="07214B79" w:rsidR="002A2E26" w:rsidRPr="00D423DA" w:rsidRDefault="002A2E26" w:rsidP="009F19FE">
            <w:pPr>
              <w:rPr>
                <w:rFonts w:ascii="Cambria" w:hAnsi="Cambria"/>
                <w:lang w:val="en-GB"/>
              </w:rPr>
            </w:pPr>
            <w:r w:rsidRPr="00D423DA">
              <w:rPr>
                <w:rFonts w:ascii="Cambria" w:hAnsi="Cambria"/>
                <w:lang w:val="en-GB"/>
              </w:rPr>
              <w:t>1.9. c)</w:t>
            </w:r>
          </w:p>
        </w:tc>
        <w:tc>
          <w:tcPr>
            <w:tcW w:w="2693" w:type="dxa"/>
          </w:tcPr>
          <w:p w14:paraId="791C5FAB" w14:textId="542EC1B5" w:rsidR="002A2E26" w:rsidRPr="00D423DA" w:rsidRDefault="0036195D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If information from Irregularity Alert Form contain elements which indicate committing criminal act (suspicion of fraud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 xml:space="preserve">), </w:t>
            </w:r>
            <w:r w:rsidRPr="00D423DA">
              <w:rPr>
                <w:rFonts w:ascii="Cambria" w:hAnsi="Cambria"/>
                <w:snapToGrid w:val="0"/>
                <w:lang w:val="en-GB"/>
              </w:rPr>
              <w:t>sending, with consent of NAO</w:t>
            </w:r>
            <w:r w:rsidR="002A2E26" w:rsidRPr="00D423DA">
              <w:rPr>
                <w:rFonts w:ascii="Cambria" w:hAnsi="Cambria"/>
                <w:snapToGrid w:val="0"/>
                <w:lang w:val="en-GB"/>
              </w:rPr>
              <w:t xml:space="preserve">, 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official letter and all relevant documentation to Supreme State Prosecutors. </w:t>
            </w:r>
          </w:p>
          <w:p w14:paraId="33A5198B" w14:textId="4E1E59DB" w:rsidR="002A2E26" w:rsidRPr="00D423DA" w:rsidRDefault="002902BE" w:rsidP="002902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 xml:space="preserve">Informing Directorate for </w:t>
            </w:r>
            <w:r w:rsidR="0045774E" w:rsidRPr="00D423DA">
              <w:rPr>
                <w:rFonts w:ascii="Cambria" w:hAnsi="Cambria"/>
                <w:snapToGrid w:val="0"/>
                <w:lang w:val="en-GB"/>
              </w:rPr>
              <w:t>Management</w:t>
            </w:r>
            <w:r w:rsidRPr="00D423DA">
              <w:rPr>
                <w:rFonts w:ascii="Cambria" w:hAnsi="Cambria"/>
                <w:snapToGrid w:val="0"/>
                <w:lang w:val="en-GB"/>
              </w:rPr>
              <w:t xml:space="preserve"> Structure, AFCOS Office, NIPAC and other persons and bodies, if applicable. </w:t>
            </w:r>
          </w:p>
        </w:tc>
        <w:tc>
          <w:tcPr>
            <w:tcW w:w="1984" w:type="dxa"/>
          </w:tcPr>
          <w:p w14:paraId="5FD1AD88" w14:textId="1BEB705F" w:rsidR="002A2E26" w:rsidRPr="00D423DA" w:rsidRDefault="008939B5" w:rsidP="00FA681E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</w:p>
        </w:tc>
        <w:tc>
          <w:tcPr>
            <w:tcW w:w="2410" w:type="dxa"/>
          </w:tcPr>
          <w:p w14:paraId="09FB118D" w14:textId="486C2CFF" w:rsidR="002A2E26" w:rsidRPr="00D423DA" w:rsidRDefault="00B71CF6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Official letter to Supreme State Prosecutors and relevant documentation</w:t>
            </w:r>
          </w:p>
        </w:tc>
        <w:tc>
          <w:tcPr>
            <w:tcW w:w="1559" w:type="dxa"/>
          </w:tcPr>
          <w:p w14:paraId="7FDD0B36" w14:textId="7B183BEE" w:rsidR="002A2E26" w:rsidRPr="00D423DA" w:rsidRDefault="00B71CF6" w:rsidP="009F19F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D423DA">
              <w:rPr>
                <w:rFonts w:ascii="Cambria" w:hAnsi="Cambria"/>
                <w:snapToGrid w:val="0"/>
                <w:lang w:val="en-GB"/>
              </w:rPr>
              <w:t>Immediately upon information on suspected fraud</w:t>
            </w:r>
          </w:p>
        </w:tc>
      </w:tr>
      <w:tr w:rsidR="00D423DA" w:rsidRPr="00D423DA" w14:paraId="6C39C5B7" w14:textId="77777777" w:rsidTr="006E53C1">
        <w:tc>
          <w:tcPr>
            <w:tcW w:w="9498" w:type="dxa"/>
            <w:gridSpan w:val="5"/>
          </w:tcPr>
          <w:p w14:paraId="5D17919B" w14:textId="077229DA" w:rsidR="002A2E26" w:rsidRPr="00D423DA" w:rsidRDefault="005029C2" w:rsidP="005029C2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If the </w:t>
            </w:r>
            <w:r w:rsidR="00FA681E" w:rsidRPr="00D423DA">
              <w:rPr>
                <w:rFonts w:ascii="Cambria" w:hAnsi="Cambria"/>
                <w:i/>
                <w:snapToGrid w:val="0"/>
                <w:lang w:val="en-GB"/>
              </w:rPr>
              <w:t>Implementing Agency / IPARD Agency / Intermediate Body for Financial Management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 within Irregularity Alert Form marked that they will proceed upon alert of suspected irregularity, activities listed in Appendix 5 </w:t>
            </w:r>
            <w:proofErr w:type="gramStart"/>
            <w:r w:rsidRPr="00D423DA">
              <w:rPr>
                <w:rFonts w:ascii="Cambria" w:hAnsi="Cambria"/>
                <w:i/>
                <w:snapToGrid w:val="0"/>
                <w:lang w:val="en-GB"/>
              </w:rPr>
              <w:t>will be continued</w:t>
            </w:r>
            <w:proofErr w:type="gramEnd"/>
            <w:r w:rsidR="002A2E26" w:rsidRPr="00D423DA">
              <w:rPr>
                <w:rFonts w:ascii="Cambria" w:hAnsi="Cambria"/>
                <w:i/>
                <w:snapToGrid w:val="0"/>
                <w:lang w:val="en-GB"/>
              </w:rPr>
              <w:t xml:space="preserve">: </w:t>
            </w:r>
            <w:r w:rsidRPr="00D423DA">
              <w:rPr>
                <w:rFonts w:ascii="Cambria" w:hAnsi="Cambria"/>
                <w:i/>
                <w:snapToGrid w:val="0"/>
                <w:lang w:val="en-GB"/>
              </w:rPr>
              <w:t xml:space="preserve">Tabular overview of procedures for irregularity identification. </w:t>
            </w:r>
          </w:p>
        </w:tc>
      </w:tr>
    </w:tbl>
    <w:p w14:paraId="7F62F896" w14:textId="779951D7" w:rsidR="00375FEF" w:rsidRPr="00D423DA" w:rsidRDefault="00375FEF" w:rsidP="00831891">
      <w:pPr>
        <w:jc w:val="both"/>
        <w:rPr>
          <w:rFonts w:ascii="Cambria" w:hAnsi="Cambria"/>
          <w:b/>
          <w:lang w:val="en-GB"/>
        </w:rPr>
      </w:pPr>
    </w:p>
    <w:p w14:paraId="4FE59DF7" w14:textId="36E9E61F" w:rsidR="004F380A" w:rsidRPr="00D423DA" w:rsidRDefault="004F380A" w:rsidP="00831891">
      <w:pPr>
        <w:jc w:val="both"/>
        <w:rPr>
          <w:rFonts w:ascii="Cambria" w:hAnsi="Cambria"/>
          <w:b/>
          <w:lang w:val="en-GB"/>
        </w:rPr>
      </w:pPr>
    </w:p>
    <w:p w14:paraId="462E017D" w14:textId="6DFBE429" w:rsidR="004F380A" w:rsidRPr="00D423DA" w:rsidRDefault="004F380A" w:rsidP="00831891">
      <w:pPr>
        <w:jc w:val="both"/>
        <w:rPr>
          <w:rFonts w:ascii="Cambria" w:hAnsi="Cambria"/>
          <w:b/>
          <w:lang w:val="en-GB"/>
        </w:rPr>
      </w:pPr>
    </w:p>
    <w:p w14:paraId="736CEB3B" w14:textId="34893DD4" w:rsidR="004F380A" w:rsidRPr="00D423DA" w:rsidRDefault="004F380A" w:rsidP="00831891">
      <w:pPr>
        <w:jc w:val="both"/>
        <w:rPr>
          <w:rFonts w:ascii="Cambria" w:hAnsi="Cambria"/>
          <w:b/>
          <w:lang w:val="en-GB"/>
        </w:rPr>
      </w:pPr>
    </w:p>
    <w:p w14:paraId="77472C4B" w14:textId="68064231" w:rsidR="004F380A" w:rsidRPr="00D423DA" w:rsidRDefault="004F380A" w:rsidP="00831891">
      <w:pPr>
        <w:jc w:val="both"/>
        <w:rPr>
          <w:rFonts w:ascii="Cambria" w:hAnsi="Cambria"/>
          <w:b/>
          <w:lang w:val="en-GB"/>
        </w:rPr>
      </w:pPr>
    </w:p>
    <w:p w14:paraId="1659753D" w14:textId="6FE3DFF9" w:rsidR="004F380A" w:rsidRPr="00D423DA" w:rsidRDefault="004F380A" w:rsidP="004F380A">
      <w:pPr>
        <w:jc w:val="center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lastRenderedPageBreak/>
        <w:t xml:space="preserve">PROCEEDINGS OF RESPONSIBLE AUTHORITIES UPON RECEIVING INFORMATION ON (SUSPECTED) IRREGULARITY FROM MCS </w:t>
      </w:r>
      <w:r w:rsidR="00DD1D74" w:rsidRPr="00D423DA">
        <w:rPr>
          <w:rFonts w:ascii="Cambria" w:hAnsi="Cambria"/>
          <w:b/>
          <w:lang w:val="en-GB"/>
        </w:rPr>
        <w:t>BODY</w:t>
      </w:r>
    </w:p>
    <w:p w14:paraId="3F5CC559" w14:textId="0E172658" w:rsidR="004F380A" w:rsidRPr="00D423DA" w:rsidRDefault="00DD1D74" w:rsidP="00B465C1">
      <w:pPr>
        <w:jc w:val="center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t>(</w:t>
      </w:r>
      <w:proofErr w:type="gramStart"/>
      <w:r w:rsidRPr="00D423DA">
        <w:rPr>
          <w:rFonts w:ascii="Cambria" w:hAnsi="Cambria"/>
          <w:b/>
          <w:lang w:val="en-GB"/>
        </w:rPr>
        <w:t>procedu</w:t>
      </w:r>
      <w:bookmarkStart w:id="0" w:name="_GoBack"/>
      <w:bookmarkEnd w:id="0"/>
      <w:r w:rsidRPr="00D423DA">
        <w:rPr>
          <w:rFonts w:ascii="Cambria" w:hAnsi="Cambria"/>
          <w:b/>
          <w:lang w:val="en-GB"/>
        </w:rPr>
        <w:t>re</w:t>
      </w:r>
      <w:proofErr w:type="gramEnd"/>
      <w:r w:rsidRPr="00D423DA">
        <w:rPr>
          <w:rFonts w:ascii="Cambria" w:hAnsi="Cambria"/>
          <w:b/>
          <w:lang w:val="en-GB"/>
        </w:rPr>
        <w:t xml:space="preserve"> to be followed by Implementing Agency / IPARD Agency / IBFM)</w:t>
      </w:r>
    </w:p>
    <w:p w14:paraId="46235BC9" w14:textId="51E30115" w:rsidR="004F380A" w:rsidRPr="00D423DA" w:rsidRDefault="00CC4F1B" w:rsidP="004F380A">
      <w:pPr>
        <w:jc w:val="center"/>
        <w:rPr>
          <w:rFonts w:ascii="Cambria" w:hAnsi="Cambria"/>
          <w:b/>
          <w:lang w:val="en-GB"/>
        </w:rPr>
      </w:pPr>
      <w:r w:rsidRPr="00D423DA">
        <w:rPr>
          <w:noProof/>
          <w:lang w:eastAsia="hr-HR"/>
        </w:rPr>
        <w:drawing>
          <wp:inline distT="0" distB="0" distL="0" distR="0" wp14:anchorId="280BA30E" wp14:editId="3C820438">
            <wp:extent cx="5650173" cy="8092858"/>
            <wp:effectExtent l="0" t="0" r="825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79" cy="81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C2F8" w14:textId="120E79AC" w:rsidR="00E80140" w:rsidRPr="00D423DA" w:rsidRDefault="00E80140" w:rsidP="00E80140">
      <w:pPr>
        <w:jc w:val="center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lastRenderedPageBreak/>
        <w:t>PROCEEDINGS OF RESPONSIBLE AUTHORITIES UPON RECEIVING INFORMATION ON (SUSPECTED) IRREGULARITY FROM EXTERNAL SOURCES</w:t>
      </w:r>
    </w:p>
    <w:p w14:paraId="662C4195" w14:textId="6186A0FF" w:rsidR="004F380A" w:rsidRPr="00D423DA" w:rsidRDefault="00E80140" w:rsidP="00E80140">
      <w:pPr>
        <w:jc w:val="center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t>(procedure to be followed by Implementing Agency / IPARD Agency / IBFM)</w:t>
      </w:r>
    </w:p>
    <w:p w14:paraId="320FA661" w14:textId="42EEAB3D" w:rsidR="00E80140" w:rsidRPr="00D423DA" w:rsidRDefault="00E80140" w:rsidP="004F380A">
      <w:pPr>
        <w:jc w:val="center"/>
        <w:rPr>
          <w:noProof/>
          <w:lang w:eastAsia="hr-HR"/>
        </w:rPr>
      </w:pPr>
      <w:r w:rsidRPr="00D423DA">
        <w:rPr>
          <w:noProof/>
          <w:lang w:eastAsia="hr-HR"/>
        </w:rPr>
        <w:drawing>
          <wp:inline distT="0" distB="0" distL="0" distR="0" wp14:anchorId="2895B39D" wp14:editId="02CF9587">
            <wp:extent cx="5731510" cy="7739894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3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5911" w14:textId="2F4EA67C" w:rsidR="00E80140" w:rsidRPr="00D423DA" w:rsidRDefault="00E80140" w:rsidP="004F380A">
      <w:pPr>
        <w:jc w:val="center"/>
        <w:rPr>
          <w:noProof/>
          <w:lang w:eastAsia="hr-HR"/>
        </w:rPr>
      </w:pPr>
    </w:p>
    <w:p w14:paraId="5230E7EB" w14:textId="3558BC03" w:rsidR="000F2214" w:rsidRPr="00D423DA" w:rsidRDefault="000F2214" w:rsidP="004F380A">
      <w:pPr>
        <w:jc w:val="center"/>
        <w:rPr>
          <w:rFonts w:ascii="Cambria" w:hAnsi="Cambria"/>
          <w:b/>
          <w:lang w:val="en-GB"/>
        </w:rPr>
      </w:pPr>
      <w:r w:rsidRPr="00D423DA">
        <w:rPr>
          <w:rFonts w:ascii="Cambria" w:hAnsi="Cambria"/>
          <w:b/>
          <w:lang w:val="en-GB"/>
        </w:rPr>
        <w:lastRenderedPageBreak/>
        <w:t>PROCEEDINGS OF RESPONSIBLE AUTHORITIES UPON RECEIVING INFORMATION ON (SUSPECTED) IRREGULARITY FROM INTERNAL SOURCES</w:t>
      </w:r>
    </w:p>
    <w:p w14:paraId="28318BD1" w14:textId="6A2AE950" w:rsidR="000F2214" w:rsidRPr="00D423DA" w:rsidRDefault="00397DD2" w:rsidP="004F380A">
      <w:pPr>
        <w:jc w:val="center"/>
        <w:rPr>
          <w:rFonts w:ascii="Cambria" w:hAnsi="Cambria"/>
          <w:b/>
          <w:lang w:val="en-GB"/>
        </w:rPr>
      </w:pPr>
      <w:r w:rsidRPr="00D423DA">
        <w:rPr>
          <w:noProof/>
          <w:lang w:eastAsia="hr-HR"/>
        </w:rPr>
        <w:drawing>
          <wp:inline distT="0" distB="0" distL="0" distR="0" wp14:anchorId="1A8B7552" wp14:editId="020001FE">
            <wp:extent cx="5731510" cy="7246656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214" w:rsidRPr="00D4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A1742"/>
    <w:multiLevelType w:val="hybridMultilevel"/>
    <w:tmpl w:val="EA72D3AC"/>
    <w:lvl w:ilvl="0" w:tplc="9EF0FB1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B258E"/>
    <w:multiLevelType w:val="hybridMultilevel"/>
    <w:tmpl w:val="9B7EBF98"/>
    <w:lvl w:ilvl="0" w:tplc="321CBD0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433B7"/>
    <w:multiLevelType w:val="hybridMultilevel"/>
    <w:tmpl w:val="DD82677C"/>
    <w:lvl w:ilvl="0" w:tplc="57EC7B6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425C9"/>
    <w:multiLevelType w:val="hybridMultilevel"/>
    <w:tmpl w:val="84702364"/>
    <w:lvl w:ilvl="0" w:tplc="7B40C24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001C9"/>
    <w:rsid w:val="00000243"/>
    <w:rsid w:val="00002D76"/>
    <w:rsid w:val="00032F5D"/>
    <w:rsid w:val="00047F97"/>
    <w:rsid w:val="000528E9"/>
    <w:rsid w:val="0005488A"/>
    <w:rsid w:val="000809F9"/>
    <w:rsid w:val="00082AC4"/>
    <w:rsid w:val="00084B40"/>
    <w:rsid w:val="00094252"/>
    <w:rsid w:val="000A0287"/>
    <w:rsid w:val="000A07EC"/>
    <w:rsid w:val="000C2766"/>
    <w:rsid w:val="000C3BCC"/>
    <w:rsid w:val="000D00DE"/>
    <w:rsid w:val="000D04B5"/>
    <w:rsid w:val="000D1DF7"/>
    <w:rsid w:val="000F2214"/>
    <w:rsid w:val="00102A32"/>
    <w:rsid w:val="00144893"/>
    <w:rsid w:val="00165012"/>
    <w:rsid w:val="0016636E"/>
    <w:rsid w:val="00186733"/>
    <w:rsid w:val="001A42F9"/>
    <w:rsid w:val="001B104B"/>
    <w:rsid w:val="001C2DB9"/>
    <w:rsid w:val="001D5B24"/>
    <w:rsid w:val="001E5310"/>
    <w:rsid w:val="002123A6"/>
    <w:rsid w:val="0022163E"/>
    <w:rsid w:val="00230622"/>
    <w:rsid w:val="002328E9"/>
    <w:rsid w:val="00235C57"/>
    <w:rsid w:val="002579F5"/>
    <w:rsid w:val="00266069"/>
    <w:rsid w:val="00267A5B"/>
    <w:rsid w:val="00284B6F"/>
    <w:rsid w:val="002902BE"/>
    <w:rsid w:val="00291186"/>
    <w:rsid w:val="002931FC"/>
    <w:rsid w:val="002A2E26"/>
    <w:rsid w:val="002C0545"/>
    <w:rsid w:val="002C367D"/>
    <w:rsid w:val="002C4982"/>
    <w:rsid w:val="002E1F75"/>
    <w:rsid w:val="00300534"/>
    <w:rsid w:val="003040AC"/>
    <w:rsid w:val="003353C3"/>
    <w:rsid w:val="00344226"/>
    <w:rsid w:val="00357EDA"/>
    <w:rsid w:val="0036195D"/>
    <w:rsid w:val="00375FEF"/>
    <w:rsid w:val="00385C49"/>
    <w:rsid w:val="00394F3C"/>
    <w:rsid w:val="00397DD2"/>
    <w:rsid w:val="003A51A0"/>
    <w:rsid w:val="003C11F4"/>
    <w:rsid w:val="003C659F"/>
    <w:rsid w:val="003E090B"/>
    <w:rsid w:val="003E6A2C"/>
    <w:rsid w:val="0041693E"/>
    <w:rsid w:val="00423B3C"/>
    <w:rsid w:val="00436B08"/>
    <w:rsid w:val="00442D6A"/>
    <w:rsid w:val="00451F31"/>
    <w:rsid w:val="0045774E"/>
    <w:rsid w:val="004652C0"/>
    <w:rsid w:val="00475433"/>
    <w:rsid w:val="00484DEE"/>
    <w:rsid w:val="00486AE3"/>
    <w:rsid w:val="004A4B70"/>
    <w:rsid w:val="004B0515"/>
    <w:rsid w:val="004B71CE"/>
    <w:rsid w:val="004E0EEA"/>
    <w:rsid w:val="004E2D7F"/>
    <w:rsid w:val="004F380A"/>
    <w:rsid w:val="004F7989"/>
    <w:rsid w:val="005029C2"/>
    <w:rsid w:val="00514390"/>
    <w:rsid w:val="00514EE5"/>
    <w:rsid w:val="00515119"/>
    <w:rsid w:val="0054544B"/>
    <w:rsid w:val="005507D1"/>
    <w:rsid w:val="00550BA0"/>
    <w:rsid w:val="00552382"/>
    <w:rsid w:val="00566B50"/>
    <w:rsid w:val="00573983"/>
    <w:rsid w:val="00580F44"/>
    <w:rsid w:val="00585588"/>
    <w:rsid w:val="005A0599"/>
    <w:rsid w:val="00606487"/>
    <w:rsid w:val="00671169"/>
    <w:rsid w:val="006806EA"/>
    <w:rsid w:val="00690387"/>
    <w:rsid w:val="00692FFC"/>
    <w:rsid w:val="0069405A"/>
    <w:rsid w:val="006B3AA1"/>
    <w:rsid w:val="006D48F4"/>
    <w:rsid w:val="006E2A49"/>
    <w:rsid w:val="006F13B0"/>
    <w:rsid w:val="006F556B"/>
    <w:rsid w:val="00724DC9"/>
    <w:rsid w:val="007361C0"/>
    <w:rsid w:val="00742059"/>
    <w:rsid w:val="0074799C"/>
    <w:rsid w:val="00767C75"/>
    <w:rsid w:val="007703BD"/>
    <w:rsid w:val="007749FF"/>
    <w:rsid w:val="00792A79"/>
    <w:rsid w:val="007A1464"/>
    <w:rsid w:val="007B1F2A"/>
    <w:rsid w:val="007B274C"/>
    <w:rsid w:val="007B5493"/>
    <w:rsid w:val="007B5DB4"/>
    <w:rsid w:val="007C2798"/>
    <w:rsid w:val="007D1ABC"/>
    <w:rsid w:val="007E7C7E"/>
    <w:rsid w:val="007F1837"/>
    <w:rsid w:val="007F4E03"/>
    <w:rsid w:val="00802608"/>
    <w:rsid w:val="0081772A"/>
    <w:rsid w:val="00831891"/>
    <w:rsid w:val="00835A26"/>
    <w:rsid w:val="00850A8B"/>
    <w:rsid w:val="00852CDC"/>
    <w:rsid w:val="00870FE8"/>
    <w:rsid w:val="00882F3D"/>
    <w:rsid w:val="008939B5"/>
    <w:rsid w:val="00895034"/>
    <w:rsid w:val="0089668F"/>
    <w:rsid w:val="008B6AD6"/>
    <w:rsid w:val="008B73F1"/>
    <w:rsid w:val="008C2143"/>
    <w:rsid w:val="008E56C0"/>
    <w:rsid w:val="008E580E"/>
    <w:rsid w:val="00903F71"/>
    <w:rsid w:val="009136C3"/>
    <w:rsid w:val="0092268A"/>
    <w:rsid w:val="00941FAC"/>
    <w:rsid w:val="00962FD0"/>
    <w:rsid w:val="009718FC"/>
    <w:rsid w:val="009868FD"/>
    <w:rsid w:val="009B0E6E"/>
    <w:rsid w:val="009B6965"/>
    <w:rsid w:val="009C05B2"/>
    <w:rsid w:val="009D7E44"/>
    <w:rsid w:val="009E19B8"/>
    <w:rsid w:val="009E5EF5"/>
    <w:rsid w:val="009F19FE"/>
    <w:rsid w:val="009F4C84"/>
    <w:rsid w:val="00A05F42"/>
    <w:rsid w:val="00A1349C"/>
    <w:rsid w:val="00A1570B"/>
    <w:rsid w:val="00A23215"/>
    <w:rsid w:val="00A317DB"/>
    <w:rsid w:val="00A4357F"/>
    <w:rsid w:val="00A5751B"/>
    <w:rsid w:val="00A64D89"/>
    <w:rsid w:val="00A66BB2"/>
    <w:rsid w:val="00A80A2A"/>
    <w:rsid w:val="00A82F97"/>
    <w:rsid w:val="00A84294"/>
    <w:rsid w:val="00A87B8E"/>
    <w:rsid w:val="00AC6BCD"/>
    <w:rsid w:val="00AE5F87"/>
    <w:rsid w:val="00AE61A4"/>
    <w:rsid w:val="00B30A37"/>
    <w:rsid w:val="00B465C1"/>
    <w:rsid w:val="00B469AF"/>
    <w:rsid w:val="00B71CF6"/>
    <w:rsid w:val="00B748DD"/>
    <w:rsid w:val="00BA2D2A"/>
    <w:rsid w:val="00BA3A66"/>
    <w:rsid w:val="00BB6797"/>
    <w:rsid w:val="00BF059B"/>
    <w:rsid w:val="00BF1446"/>
    <w:rsid w:val="00BF46D9"/>
    <w:rsid w:val="00C074FC"/>
    <w:rsid w:val="00C245CA"/>
    <w:rsid w:val="00C40853"/>
    <w:rsid w:val="00C42557"/>
    <w:rsid w:val="00C92239"/>
    <w:rsid w:val="00C9394B"/>
    <w:rsid w:val="00C95E2B"/>
    <w:rsid w:val="00CA3903"/>
    <w:rsid w:val="00CB4D3C"/>
    <w:rsid w:val="00CC4F1B"/>
    <w:rsid w:val="00CF326B"/>
    <w:rsid w:val="00CF4A93"/>
    <w:rsid w:val="00D20691"/>
    <w:rsid w:val="00D36720"/>
    <w:rsid w:val="00D423DA"/>
    <w:rsid w:val="00D44A4D"/>
    <w:rsid w:val="00D5343C"/>
    <w:rsid w:val="00D54949"/>
    <w:rsid w:val="00D549DD"/>
    <w:rsid w:val="00D7515B"/>
    <w:rsid w:val="00D9784D"/>
    <w:rsid w:val="00DB2FD6"/>
    <w:rsid w:val="00DC1330"/>
    <w:rsid w:val="00DC5727"/>
    <w:rsid w:val="00DC5BAA"/>
    <w:rsid w:val="00DC64FB"/>
    <w:rsid w:val="00DD0C6A"/>
    <w:rsid w:val="00DD197C"/>
    <w:rsid w:val="00DD1D74"/>
    <w:rsid w:val="00DD5E5E"/>
    <w:rsid w:val="00DE7E86"/>
    <w:rsid w:val="00E10689"/>
    <w:rsid w:val="00E175A9"/>
    <w:rsid w:val="00E30C9E"/>
    <w:rsid w:val="00E54083"/>
    <w:rsid w:val="00E56551"/>
    <w:rsid w:val="00E63F28"/>
    <w:rsid w:val="00E716EC"/>
    <w:rsid w:val="00E7369F"/>
    <w:rsid w:val="00E80140"/>
    <w:rsid w:val="00EA0CB0"/>
    <w:rsid w:val="00EB3263"/>
    <w:rsid w:val="00EC1A65"/>
    <w:rsid w:val="00ED7240"/>
    <w:rsid w:val="00EE378E"/>
    <w:rsid w:val="00F2190E"/>
    <w:rsid w:val="00F26D00"/>
    <w:rsid w:val="00F3510B"/>
    <w:rsid w:val="00F365CD"/>
    <w:rsid w:val="00F37409"/>
    <w:rsid w:val="00F40E27"/>
    <w:rsid w:val="00F46BE6"/>
    <w:rsid w:val="00F67F58"/>
    <w:rsid w:val="00F726DB"/>
    <w:rsid w:val="00F8554E"/>
    <w:rsid w:val="00F96DCF"/>
    <w:rsid w:val="00FA681E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B5F4"/>
  <w15:docId w15:val="{B5C1C346-4B01-42CD-8928-3DF778A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C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C1A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1A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1A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1A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1A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A6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E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7B47-18FE-4052-A437-2AEB1024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212</cp:revision>
  <dcterms:created xsi:type="dcterms:W3CDTF">2019-01-21T14:41:00Z</dcterms:created>
  <dcterms:modified xsi:type="dcterms:W3CDTF">2025-03-14T11:47:00Z</dcterms:modified>
</cp:coreProperties>
</file>