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7D" w:rsidRPr="002372AB" w:rsidRDefault="00A8537D" w:rsidP="00A8537D">
      <w:pPr>
        <w:spacing w:line="256" w:lineRule="auto"/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</w:pPr>
    </w:p>
    <w:p w:rsidR="00A8537D" w:rsidRPr="002372AB" w:rsidRDefault="00A8537D" w:rsidP="00A8537D">
      <w:pPr>
        <w:spacing w:after="0" w:line="240" w:lineRule="auto"/>
        <w:contextualSpacing/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</w:pPr>
      <w:r w:rsidRPr="002372AB">
        <w:rPr>
          <w:rFonts w:ascii="Franklin Gothic Demi" w:eastAsia="Franklin Gothic Demi" w:hAnsi="Franklin Gothic Demi" w:cs="Franklin Gothic Demi"/>
          <w:spacing w:val="-10"/>
          <w:kern w:val="28"/>
          <w:sz w:val="24"/>
          <w:lang w:val="sr-Latn-ME" w:eastAsia="sr-Latn-ME"/>
        </w:rPr>
        <w:t xml:space="preserve">                   </w:t>
      </w:r>
      <w:r w:rsidRPr="002372AB">
        <w:rPr>
          <w:rFonts w:asciiTheme="majorHAnsi" w:eastAsiaTheme="majorEastAsia" w:hAnsiTheme="majorHAnsi" w:cstheme="majorBidi"/>
          <w:noProof/>
          <w:spacing w:val="-10"/>
          <w:kern w:val="28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1B3C0" wp14:editId="7D79A2C4">
                <wp:simplePos x="0" y="0"/>
                <wp:positionH relativeFrom="column">
                  <wp:posOffset>3947795</wp:posOffset>
                </wp:positionH>
                <wp:positionV relativeFrom="paragraph">
                  <wp:posOffset>-43815</wp:posOffset>
                </wp:positionV>
                <wp:extent cx="2918460" cy="1042670"/>
                <wp:effectExtent l="0" t="0" r="0" b="508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D1F" w:rsidRDefault="00C64D1F" w:rsidP="00A8537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Bul.Vojvode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Radonjića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br.1 </w:t>
                            </w:r>
                          </w:p>
                          <w:p w:rsidR="00C64D1F" w:rsidRDefault="00C64D1F" w:rsidP="00A8537D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Gora</w:t>
                            </w:r>
                          </w:p>
                          <w:p w:rsidR="00C64D1F" w:rsidRDefault="00C64D1F" w:rsidP="00A853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:+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382 20 444 555</w:t>
                            </w:r>
                          </w:p>
                          <w:p w:rsidR="00C64D1F" w:rsidRDefault="00C64D1F" w:rsidP="00A853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  </w:t>
                            </w:r>
                          </w:p>
                          <w:p w:rsidR="00C64D1F" w:rsidRDefault="00C64D1F" w:rsidP="00A853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</w:p>
                          <w:p w:rsidR="00C64D1F" w:rsidRDefault="00C64D1F" w:rsidP="00A8537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1B3C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10.85pt;margin-top:-3.45pt;width:229.8pt;height:82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" stroked="f">
                <v:textbox>
                  <w:txbxContent>
                    <w:p w:rsidR="00C64D1F" w:rsidRDefault="00C64D1F" w:rsidP="00A8537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Bul.Vojvode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Stanka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Radonjića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 xml:space="preserve"> br.1 </w:t>
                      </w:r>
                    </w:p>
                    <w:p w:rsidR="00C64D1F" w:rsidRDefault="00C64D1F" w:rsidP="00A8537D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 xml:space="preserve"> Gora</w:t>
                      </w:r>
                    </w:p>
                    <w:p w:rsidR="00C64D1F" w:rsidRDefault="00C64D1F" w:rsidP="00A853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       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t>:+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</w:rPr>
                        <w:t>382 20 444 555</w:t>
                      </w:r>
                    </w:p>
                    <w:p w:rsidR="00C64D1F" w:rsidRDefault="00C64D1F" w:rsidP="00A853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            </w:t>
                      </w:r>
                    </w:p>
                    <w:p w:rsidR="00C64D1F" w:rsidRDefault="00C64D1F" w:rsidP="00A853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</w:p>
                    <w:p w:rsidR="00C64D1F" w:rsidRDefault="00C64D1F" w:rsidP="00A8537D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72AB">
        <w:rPr>
          <w:rFonts w:asciiTheme="majorHAnsi" w:eastAsiaTheme="majorEastAsia" w:hAnsiTheme="majorHAnsi" w:cstheme="majorBidi"/>
          <w:noProof/>
          <w:spacing w:val="-10"/>
          <w:kern w:val="28"/>
          <w:sz w:val="24"/>
        </w:rPr>
        <w:drawing>
          <wp:anchor distT="0" distB="0" distL="114300" distR="114300" simplePos="0" relativeHeight="251660288" behindDoc="0" locked="0" layoutInCell="1" allowOverlap="1" wp14:anchorId="3E662720" wp14:editId="6FF7BC15">
            <wp:simplePos x="0" y="0"/>
            <wp:positionH relativeFrom="column">
              <wp:posOffset>-16510</wp:posOffset>
            </wp:positionH>
            <wp:positionV relativeFrom="paragraph">
              <wp:posOffset>-28575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2AB">
        <w:rPr>
          <w:rFonts w:asciiTheme="majorHAnsi" w:eastAsiaTheme="majorEastAsia" w:hAnsiTheme="majorHAnsi" w:cstheme="majorBidi"/>
          <w:noProof/>
          <w:spacing w:val="-10"/>
          <w:kern w:val="28"/>
          <w:sz w:val="24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0DF75A15" wp14:editId="65479332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03BD5" id="Straight Connector 27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2372AB"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>Crna Gora</w:t>
      </w:r>
    </w:p>
    <w:p w:rsidR="00A8537D" w:rsidRPr="002372AB" w:rsidRDefault="002372AB" w:rsidP="002372AB">
      <w:pPr>
        <w:spacing w:before="120" w:after="80" w:line="192" w:lineRule="auto"/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 xml:space="preserve">                   </w:t>
      </w:r>
      <w:r w:rsidR="00A8537D" w:rsidRPr="002372AB"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>Uprava za katastar dr</w:t>
      </w:r>
      <w:r w:rsidR="00A8537D" w:rsidRPr="002372AB">
        <w:rPr>
          <w:rFonts w:ascii="Arial" w:eastAsia="Times New Roman" w:hAnsi="Arial" w:cs="Arial"/>
          <w:noProof/>
          <w:spacing w:val="-10"/>
          <w:kern w:val="28"/>
          <w:sz w:val="24"/>
          <w:lang w:val="sr-Latn-ME" w:eastAsia="x-none"/>
        </w:rPr>
        <w:t>žavnu imovinu</w:t>
      </w:r>
      <w:r w:rsidR="00A8537D" w:rsidRPr="002372AB">
        <w:rPr>
          <w:rFonts w:ascii="Arial" w:eastAsia="Times New Roman" w:hAnsi="Arial" w:cs="Arial"/>
          <w:noProof/>
          <w:spacing w:val="-10"/>
          <w:kern w:val="28"/>
          <w:sz w:val="24"/>
          <w:lang w:eastAsia="x-none"/>
        </w:rPr>
        <w:t xml:space="preserve"> </w:t>
      </w:r>
    </w:p>
    <w:p w:rsidR="00A8537D" w:rsidRPr="002372AB" w:rsidRDefault="00A8537D" w:rsidP="00A8537D">
      <w:pPr>
        <w:spacing w:line="256" w:lineRule="auto"/>
        <w:rPr>
          <w:rFonts w:eastAsiaTheme="minorEastAsia"/>
          <w:sz w:val="24"/>
          <w:lang w:val="sr-Latn-ME" w:eastAsia="sr-Latn-ME"/>
        </w:rPr>
      </w:pPr>
      <w:r w:rsidRPr="002372AB">
        <w:rPr>
          <w:rFonts w:eastAsiaTheme="minorEastAsia"/>
          <w:sz w:val="24"/>
          <w:lang w:val="sr-Latn-ME" w:eastAsia="sr-Latn-ME"/>
        </w:rPr>
        <w:t xml:space="preserve"> </w:t>
      </w:r>
    </w:p>
    <w:p w:rsidR="00A8537D" w:rsidRPr="002372AB" w:rsidRDefault="00A8537D" w:rsidP="00A8537D">
      <w:pPr>
        <w:rPr>
          <w:sz w:val="24"/>
        </w:rPr>
      </w:pPr>
    </w:p>
    <w:p w:rsidR="000D73DD" w:rsidRDefault="002A58DB" w:rsidP="000D73DD">
      <w:pPr>
        <w:spacing w:before="120" w:after="120" w:line="264" w:lineRule="auto"/>
        <w:jc w:val="both"/>
        <w:rPr>
          <w:rFonts w:ascii="Arial" w:eastAsia="Calibri" w:hAnsi="Arial" w:cs="Arial"/>
          <w:noProof/>
          <w:lang w:val="sr-Latn-CS" w:eastAsia="sr-Latn-CS"/>
        </w:rPr>
      </w:pPr>
      <w:r>
        <w:rPr>
          <w:rFonts w:ascii="Arial" w:eastAsia="Calibri" w:hAnsi="Arial" w:cs="Arial"/>
          <w:noProof/>
          <w:lang w:val="sr-Latn-CS" w:eastAsia="sr-Latn-CS"/>
        </w:rPr>
        <w:t>Broj:01-012/22-13933/</w:t>
      </w:r>
      <w:r w:rsidR="00910132">
        <w:rPr>
          <w:rFonts w:ascii="Arial" w:eastAsia="Calibri" w:hAnsi="Arial" w:cs="Arial"/>
          <w:noProof/>
          <w:lang w:val="sr-Latn-CS" w:eastAsia="sr-Latn-CS"/>
        </w:rPr>
        <w:t>52</w:t>
      </w:r>
      <w:r w:rsidR="000D73DD" w:rsidRPr="002372AB">
        <w:rPr>
          <w:rFonts w:ascii="Arial" w:eastAsia="Calibri" w:hAnsi="Arial" w:cs="Arial"/>
          <w:noProof/>
          <w:lang w:val="sr-Latn-CS" w:eastAsia="sr-Latn-CS"/>
        </w:rPr>
        <w:t xml:space="preserve">                                                                            </w:t>
      </w:r>
      <w:r w:rsidR="00ED5C8D">
        <w:rPr>
          <w:rFonts w:ascii="Arial" w:eastAsia="Calibri" w:hAnsi="Arial" w:cs="Arial"/>
          <w:noProof/>
          <w:lang w:val="sr-Latn-ME" w:eastAsia="sr-Latn-CS"/>
        </w:rPr>
        <w:t>03</w:t>
      </w:r>
      <w:r w:rsidR="006B7D7E">
        <w:rPr>
          <w:rFonts w:ascii="Arial" w:eastAsia="Calibri" w:hAnsi="Arial" w:cs="Arial"/>
          <w:noProof/>
          <w:lang w:val="sr-Latn-ME" w:eastAsia="sr-Latn-CS"/>
        </w:rPr>
        <w:t>.10</w:t>
      </w:r>
      <w:r w:rsidR="000D73DD" w:rsidRPr="002372AB">
        <w:rPr>
          <w:rFonts w:ascii="Arial" w:eastAsia="Calibri" w:hAnsi="Arial" w:cs="Arial"/>
          <w:noProof/>
          <w:lang w:val="sr-Latn-ME" w:eastAsia="sr-Latn-CS"/>
        </w:rPr>
        <w:t xml:space="preserve">.2023. </w:t>
      </w:r>
      <w:r w:rsidR="000D73DD" w:rsidRPr="002372AB">
        <w:rPr>
          <w:rFonts w:ascii="Arial" w:eastAsia="Calibri" w:hAnsi="Arial" w:cs="Arial"/>
          <w:noProof/>
          <w:lang w:val="sr-Latn-CS" w:eastAsia="sr-Latn-CS"/>
        </w:rPr>
        <w:t>godine</w:t>
      </w:r>
    </w:p>
    <w:p w:rsidR="002A58DB" w:rsidRPr="000D73DD" w:rsidRDefault="002A58DB" w:rsidP="000D73DD">
      <w:pPr>
        <w:spacing w:before="120" w:after="120" w:line="264" w:lineRule="auto"/>
        <w:jc w:val="both"/>
        <w:rPr>
          <w:rFonts w:ascii="Arial" w:eastAsia="Calibri" w:hAnsi="Arial" w:cs="Arial"/>
          <w:noProof/>
          <w:lang w:val="sr-Latn-CS" w:eastAsia="sr-Latn-CS"/>
        </w:rPr>
      </w:pP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Uprava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Crne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Go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osnovu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Odluke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pokretanju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postupka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prodaje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:01-012/23-9838/15 od 20.07.2023.godine</w:t>
      </w:r>
      <w:r w:rsidR="002A58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A58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="002A58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A58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Odluke</w:t>
      </w:r>
      <w:proofErr w:type="spellEnd"/>
      <w:r w:rsidR="002A58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="002A58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umanjenju</w:t>
      </w:r>
      <w:proofErr w:type="spellEnd"/>
      <w:r w:rsidR="002A58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A58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početne</w:t>
      </w:r>
      <w:proofErr w:type="spellEnd"/>
      <w:r w:rsidR="002A58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A58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cijene</w:t>
      </w:r>
      <w:proofErr w:type="spellEnd"/>
      <w:r w:rsidR="002A58D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br:01-012/22-13933/51</w:t>
      </w:r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  <w:r w:rsidRPr="00AC099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osnovu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Zakona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državnoj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imovini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(„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Službeni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list CG”,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21/09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40/11), a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vezi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Uredbom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prodaji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davanju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zakup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stvari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državnoj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imovini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Službeni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List CG br. 44/10),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objavljuje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POZIV ZA PRIKUPLJANJE PONUDA ZA PRODAJU  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POKRETNE IMOVINE – SISTEMOM ZATVORENIH KOVERTI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lang w:val="en-GB" w:eastAsia="en-GB"/>
        </w:rPr>
        <w:t>Licitacija</w:t>
      </w:r>
      <w:proofErr w:type="spellEnd"/>
      <w:r>
        <w:rPr>
          <w:rFonts w:ascii="Times New Roman" w:eastAsia="Times New Roman" w:hAnsi="Times New Roman" w:cs="Times New Roman"/>
          <w:b/>
          <w:lang w:val="en-GB" w:eastAsia="en-GB"/>
        </w:rPr>
        <w:t xml:space="preserve"> 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</w:pPr>
    </w:p>
    <w:p w:rsidR="000D73DD" w:rsidRPr="00AC099C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Uprava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objavljuje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javni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poziv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prodaju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bookmarkStart w:id="0" w:name="_GoBack"/>
      <w:bookmarkEnd w:id="0"/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-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tenderska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prodaja</w:t>
      </w:r>
      <w:proofErr w:type="spellEnd"/>
      <w:r w:rsidR="006B7D7E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.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Pokretna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može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pogledati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dana </w:t>
      </w:r>
      <w:r w:rsidR="006B7D7E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09</w:t>
      </w:r>
      <w:r w:rsidR="002A58DB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.10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.2023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sr-Latn-ME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god.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vremenskom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periodu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09h do 11</w:t>
      </w:r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h.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Pokretna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se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nalazi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magacinskom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prostoru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Uprave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910132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Cijevna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Podaci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predmetnoj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pokretnoj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mogu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preuzeti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sajta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Uprave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hyperlink r:id="rId5" w:history="1">
        <w:r w:rsidR="00740B35" w:rsidRPr="00C851B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https://www.gov.me/kdi</w:t>
        </w:r>
      </w:hyperlink>
      <w:r w:rsidR="00740B3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ili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ul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Bulevar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Vojvode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Stanka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Radonjića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br.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1,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treći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sprat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Podgorici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kancelarija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br. 3.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ul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Bulevara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Vojvode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Stanka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Radonjića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br.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1,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trećem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spratu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kancelarija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br. 3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vremenu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od 09:00 do 11:00</w:t>
      </w:r>
      <w:r w:rsidRPr="00796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6B7D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časova</w:t>
      </w:r>
      <w:proofErr w:type="spellEnd"/>
      <w:r w:rsidR="006B7D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 dana 12</w:t>
      </w:r>
      <w:r w:rsidR="002A58D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.2023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.godine.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Otvaranje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 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će</w:t>
      </w:r>
      <w:proofErr w:type="spellEnd"/>
      <w:proofErr w:type="gram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sprovesti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Komisija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određena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Rješenjem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Uprave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br. </w:t>
      </w:r>
      <w:r w:rsidR="006B7D7E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01-012/22-13933/1 dana 12</w:t>
      </w:r>
      <w:r w:rsidR="002A58DB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.10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.2023</w:t>
      </w:r>
      <w:r w:rsidRPr="00796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val="en-GB" w:eastAsia="en-GB"/>
        </w:rPr>
        <w:t>.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godine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prostorijama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ul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.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Bulevar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Vojvode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Stanka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Radonjića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br.</w:t>
      </w:r>
      <w:proofErr w:type="gram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1,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četvrtom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 xml:space="preserve"> 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highlight w:val="white"/>
          <w:lang w:val="en-GB" w:eastAsia="en-GB"/>
        </w:rPr>
        <w:t>spratu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“mala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sala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”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početkom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12:00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časova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0D73DD" w:rsidRPr="00DB1710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učešća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javnom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pozivu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prikupljanje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(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tenderska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) 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imaju</w:t>
      </w:r>
      <w:proofErr w:type="spellEnd"/>
      <w:proofErr w:type="gram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fizička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zatvorenim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kovertama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nadmetanje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treba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da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sadrži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: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0D73DD" w:rsidRDefault="002A58DB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Partija</w:t>
      </w:r>
      <w:proofErr w:type="spellEnd"/>
      <w:r w:rsidR="000D73DD"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gramStart"/>
      <w:r w:rsidR="000D73DD"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>I  :</w:t>
      </w:r>
      <w:proofErr w:type="gramEnd"/>
    </w:p>
    <w:p w:rsidR="002A58DB" w:rsidRPr="00796181" w:rsidRDefault="002A58DB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</w:pP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GB" w:eastAsia="en-GB"/>
        </w:rPr>
        <w:tab/>
        <w:t>-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Redni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serijski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broj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je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zainteresovan</w:t>
      </w:r>
      <w:proofErr w:type="spellEnd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>-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cijena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izražena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eurima</w:t>
      </w:r>
      <w:proofErr w:type="spellEnd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          -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Podatke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(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: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naziv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sjedište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potvrda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registraciji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Centralnog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Privrednog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domaća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odnosno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dokaz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registraciji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nadležnog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organa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matične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stranog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strana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)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0D73DD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dostavlja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zapečaćenoj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koverti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naznakom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: 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>„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Uprava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“</w:t>
      </w:r>
      <w:proofErr w:type="gramEnd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>„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kupovinu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“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” 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-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ab/>
        <w:t xml:space="preserve">„Ne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otvaraj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zvanične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sjednice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javnog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otvaranja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“</w:t>
      </w:r>
      <w:proofErr w:type="gramEnd"/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viđenom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stanju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naknadne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reklamacije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ne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primaju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lastRenderedPageBreak/>
        <w:t>Kriterijum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je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najveća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cijena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ne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može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biti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početne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cijene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910132" w:rsidRPr="00796181" w:rsidRDefault="000D73DD" w:rsidP="009101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Sa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najpovoljnijim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ponuđačima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biće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zaključen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ugovor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kupoprodaji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“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” (u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slučaju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odustajanja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ugovor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biti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zaključen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drugorangiranim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itd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  <w:proofErr w:type="gram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) ,</w:t>
      </w:r>
      <w:proofErr w:type="gram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isti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biti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obavezni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da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iznos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uplate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roku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od </w:t>
      </w:r>
      <w:r w:rsidRPr="0079618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lang w:val="en-GB" w:eastAsia="en-GB"/>
        </w:rPr>
        <w:t>10 dana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 od dana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održavanja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licitacije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žiro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račun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prodavca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br.832-52006-58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Ministarstva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finansija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nakon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toga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preu</w:t>
      </w:r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zeti</w:t>
      </w:r>
      <w:proofErr w:type="spellEnd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predmetnu</w:t>
      </w:r>
      <w:proofErr w:type="spellEnd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pokretnu</w:t>
      </w:r>
      <w:proofErr w:type="spellEnd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imovinu</w:t>
      </w:r>
      <w:proofErr w:type="spellEnd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910132" w:rsidRDefault="000D73DD" w:rsidP="009101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Učesnici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javno</w:t>
      </w:r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m</w:t>
      </w:r>
      <w:proofErr w:type="spellEnd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nadmetanju</w:t>
      </w:r>
      <w:proofErr w:type="spellEnd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r w:rsidR="0009232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dužni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da </w:t>
      </w:r>
      <w:proofErr w:type="spellStart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uz</w:t>
      </w:r>
      <w:proofErr w:type="spellEnd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ponudu</w:t>
      </w:r>
      <w:proofErr w:type="spellEnd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dostave</w:t>
      </w:r>
      <w:proofErr w:type="spellEnd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depozit</w:t>
      </w:r>
      <w:proofErr w:type="spellEnd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="0091013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goto</w:t>
      </w:r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vini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iznosu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od 10 %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procijenjene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vrijednosti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predaju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. </w:t>
      </w:r>
    </w:p>
    <w:p w:rsidR="00910132" w:rsidRDefault="00910132" w:rsidP="009101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6B7D7E" w:rsidRDefault="006B7D7E" w:rsidP="009101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Ponuđač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koji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odustane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gubi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pravo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povraćaj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depozita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</w:t>
      </w:r>
    </w:p>
    <w:p w:rsidR="002A58DB" w:rsidRPr="00796181" w:rsidRDefault="002A58DB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0D73DD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Neblagovremene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nepotpune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,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nejasne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ponude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nezapečaćenim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kovertama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neće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se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uzeti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u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razmatranje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. </w:t>
      </w:r>
    </w:p>
    <w:p w:rsidR="002A58DB" w:rsidRPr="00796181" w:rsidRDefault="002A58DB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0D73DD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Prodaju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pokretne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će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sprovesti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Komisija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Uprave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za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katastar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državnu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>imovinu</w:t>
      </w:r>
      <w:proofErr w:type="spellEnd"/>
      <w:r w:rsidRPr="007961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  <w:t xml:space="preserve"> 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GB" w:eastAsia="en-GB"/>
        </w:rPr>
      </w:pP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Kontakt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tel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 067 111 104</w:t>
      </w:r>
    </w:p>
    <w:p w:rsidR="000D73DD" w:rsidRPr="00796181" w:rsidRDefault="000D73DD" w:rsidP="000D73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</w:t>
      </w:r>
    </w:p>
    <w:p w:rsidR="000D73DD" w:rsidRPr="000D73DD" w:rsidRDefault="000D73DD" w:rsidP="000D73DD">
      <w:pPr>
        <w:spacing w:before="120" w:after="12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Zvati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 period </w:t>
      </w:r>
      <w:proofErr w:type="spellStart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</w:t>
      </w:r>
      <w:proofErr w:type="spellEnd"/>
      <w:r w:rsidRPr="0079618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09h do 11 h.</w:t>
      </w:r>
    </w:p>
    <w:p w:rsidR="005547E2" w:rsidRPr="005547E2" w:rsidRDefault="00D01E61" w:rsidP="005547E2">
      <w:pPr>
        <w:spacing w:before="120" w:after="120" w:line="264" w:lineRule="auto"/>
        <w:ind w:firstLine="709"/>
        <w:jc w:val="both"/>
        <w:rPr>
          <w:rFonts w:ascii="Arial" w:eastAsia="Calibri" w:hAnsi="Arial" w:cs="Arial"/>
          <w:b/>
          <w:sz w:val="24"/>
          <w:lang w:val="sr-Latn-ME"/>
        </w:rPr>
      </w:pPr>
      <w:r>
        <w:rPr>
          <w:rFonts w:ascii="Arial" w:eastAsia="Calibri" w:hAnsi="Arial" w:cs="Arial"/>
          <w:b/>
          <w:sz w:val="24"/>
          <w:lang w:val="sr-Latn-ME"/>
        </w:rPr>
        <w:t>Partija</w:t>
      </w:r>
      <w:r w:rsidR="005547E2" w:rsidRPr="005547E2">
        <w:rPr>
          <w:rFonts w:ascii="Arial" w:eastAsia="Calibri" w:hAnsi="Arial" w:cs="Arial"/>
          <w:b/>
          <w:sz w:val="24"/>
          <w:lang w:val="sr-Latn-ME"/>
        </w:rPr>
        <w:t xml:space="preserve"> I</w:t>
      </w:r>
    </w:p>
    <w:p w:rsidR="00176F18" w:rsidRPr="00176F18" w:rsidRDefault="00176F18" w:rsidP="00176F18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tbl>
      <w:tblPr>
        <w:tblStyle w:val="TableGrid2"/>
        <w:tblpPr w:leftFromText="180" w:rightFromText="180" w:vertAnchor="text" w:tblpY="1"/>
        <w:tblOverlap w:val="never"/>
        <w:tblW w:w="6516" w:type="dxa"/>
        <w:tblLayout w:type="fixed"/>
        <w:tblLook w:val="04A0" w:firstRow="1" w:lastRow="0" w:firstColumn="1" w:lastColumn="0" w:noHBand="0" w:noVBand="1"/>
      </w:tblPr>
      <w:tblGrid>
        <w:gridCol w:w="956"/>
        <w:gridCol w:w="1606"/>
        <w:gridCol w:w="1933"/>
        <w:gridCol w:w="2021"/>
      </w:tblGrid>
      <w:tr w:rsidR="00176F18" w:rsidRPr="00176F18" w:rsidTr="000545B8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Redni broj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Vrsta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Količina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Cijena</w:t>
            </w:r>
          </w:p>
        </w:tc>
      </w:tr>
      <w:tr w:rsidR="00176F18" w:rsidRPr="00176F18" w:rsidTr="000545B8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lang w:val="sr-Latn-ME"/>
              </w:rPr>
            </w:pPr>
            <w:r w:rsidRPr="00176F18">
              <w:rPr>
                <w:rFonts w:ascii="Arial" w:hAnsi="Arial" w:cs="Arial"/>
                <w:lang w:val="sr-Latn-ME"/>
              </w:rPr>
              <w:t>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Gazirani sokovi „Fanta Exotic“ 0,33l</w:t>
            </w:r>
          </w:p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9.440 komada limenki sa rokom do trajanja 09.02.2024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</w:p>
          <w:p w:rsidR="00176F18" w:rsidRPr="00176F18" w:rsidRDefault="00910132" w:rsidP="00176F18">
            <w:pPr>
              <w:spacing w:before="120" w:after="120" w:line="264" w:lineRule="auto"/>
              <w:rPr>
                <w:rFonts w:ascii="Arial" w:hAnsi="Arial" w:cs="Arial"/>
                <w:sz w:val="24"/>
                <w:lang w:val="sr-Latn-ME"/>
              </w:rPr>
            </w:pPr>
            <w:r>
              <w:rPr>
                <w:rFonts w:ascii="Arial" w:hAnsi="Arial" w:cs="Arial"/>
                <w:sz w:val="24"/>
                <w:lang w:val="sr-Latn-ME"/>
              </w:rPr>
              <w:t>2.124</w:t>
            </w:r>
            <w:r w:rsidR="00176F18" w:rsidRPr="00176F18">
              <w:rPr>
                <w:rFonts w:ascii="Arial" w:hAnsi="Arial" w:cs="Arial"/>
                <w:sz w:val="24"/>
                <w:lang w:val="sr-Latn-ME"/>
              </w:rPr>
              <w:t>,00€</w:t>
            </w:r>
          </w:p>
          <w:p w:rsidR="00176F18" w:rsidRPr="00176F18" w:rsidRDefault="00176F18" w:rsidP="00176F18">
            <w:pPr>
              <w:spacing w:before="120" w:after="120" w:line="264" w:lineRule="auto"/>
              <w:jc w:val="center"/>
              <w:rPr>
                <w:rFonts w:ascii="Arial" w:hAnsi="Arial" w:cs="Arial"/>
                <w:sz w:val="24"/>
                <w:lang w:val="sr-Latn-ME"/>
              </w:rPr>
            </w:pPr>
          </w:p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</w:p>
        </w:tc>
      </w:tr>
      <w:tr w:rsidR="00176F18" w:rsidRPr="00176F18" w:rsidTr="000545B8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lang w:val="sr-Latn-ME"/>
              </w:rPr>
            </w:pPr>
            <w:r w:rsidRPr="00176F18">
              <w:rPr>
                <w:rFonts w:ascii="Arial" w:hAnsi="Arial" w:cs="Arial"/>
                <w:lang w:val="sr-Latn-ME"/>
              </w:rPr>
              <w:t xml:space="preserve">2.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Gazirani sokovi „Fanta Exotic“ 0,33l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9.440 komada  sa rokom trajanja  do 28.03.2024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910132" w:rsidP="00176F18">
            <w:pPr>
              <w:spacing w:before="120" w:after="120" w:line="264" w:lineRule="auto"/>
              <w:rPr>
                <w:rFonts w:ascii="Arial" w:hAnsi="Arial" w:cs="Arial"/>
                <w:sz w:val="24"/>
                <w:lang w:val="sr-Latn-ME"/>
              </w:rPr>
            </w:pPr>
            <w:r>
              <w:rPr>
                <w:rFonts w:ascii="Arial" w:hAnsi="Arial" w:cs="Arial"/>
                <w:sz w:val="24"/>
                <w:lang w:val="sr-Latn-ME"/>
              </w:rPr>
              <w:t>2.124</w:t>
            </w:r>
            <w:r w:rsidR="00176F18" w:rsidRPr="00176F18">
              <w:rPr>
                <w:rFonts w:ascii="Arial" w:hAnsi="Arial" w:cs="Arial"/>
                <w:sz w:val="24"/>
                <w:lang w:val="sr-Latn-ME"/>
              </w:rPr>
              <w:t>,00€</w:t>
            </w:r>
          </w:p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176F18" w:rsidRPr="00176F18" w:rsidTr="000545B8">
        <w:trPr>
          <w:trHeight w:val="27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lang w:val="sr-Latn-ME"/>
              </w:rPr>
            </w:pPr>
            <w:r w:rsidRPr="00176F18">
              <w:rPr>
                <w:rFonts w:ascii="Arial" w:hAnsi="Arial" w:cs="Arial"/>
                <w:lang w:val="sr-Latn-ME"/>
              </w:rPr>
              <w:t xml:space="preserve">3.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Gazirani sokovi „Fanta Exotic“ 0,33l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sz w:val="24"/>
                <w:lang w:val="sr-Latn-ME"/>
              </w:rPr>
            </w:pPr>
            <w:r w:rsidRPr="00176F18">
              <w:rPr>
                <w:rFonts w:ascii="Arial" w:hAnsi="Arial" w:cs="Arial"/>
                <w:sz w:val="24"/>
                <w:lang w:val="sr-Latn-ME"/>
              </w:rPr>
              <w:t>9.440 limenki sokova sa rokom trajanja do 26.01.2024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18" w:rsidRPr="00176F18" w:rsidRDefault="00910132" w:rsidP="00176F18">
            <w:pPr>
              <w:spacing w:before="120" w:after="120" w:line="264" w:lineRule="auto"/>
              <w:rPr>
                <w:rFonts w:ascii="Arial" w:hAnsi="Arial" w:cs="Arial"/>
                <w:sz w:val="24"/>
                <w:lang w:val="sr-Latn-ME"/>
              </w:rPr>
            </w:pPr>
            <w:r>
              <w:rPr>
                <w:rFonts w:ascii="Arial" w:hAnsi="Arial" w:cs="Arial"/>
                <w:sz w:val="24"/>
                <w:lang w:val="sr-Latn-ME"/>
              </w:rPr>
              <w:t>2.124</w:t>
            </w:r>
            <w:r w:rsidR="00176F18" w:rsidRPr="00176F18">
              <w:rPr>
                <w:rFonts w:ascii="Arial" w:hAnsi="Arial" w:cs="Arial"/>
                <w:sz w:val="24"/>
                <w:lang w:val="sr-Latn-ME"/>
              </w:rPr>
              <w:t>,00€</w:t>
            </w:r>
          </w:p>
          <w:p w:rsidR="00176F18" w:rsidRPr="00176F18" w:rsidRDefault="00176F18" w:rsidP="00176F18">
            <w:pPr>
              <w:spacing w:before="120" w:after="120"/>
              <w:jc w:val="both"/>
              <w:rPr>
                <w:rFonts w:ascii="Arial" w:hAnsi="Arial" w:cs="Arial"/>
                <w:b/>
                <w:lang w:val="sr-Latn-ME"/>
              </w:rPr>
            </w:pPr>
          </w:p>
        </w:tc>
      </w:tr>
    </w:tbl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b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b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b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b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sz w:val="24"/>
          <w:lang w:val="sr-Latn-ME"/>
        </w:rPr>
      </w:pPr>
    </w:p>
    <w:p w:rsidR="00176F18" w:rsidRPr="00176F18" w:rsidRDefault="00176F18" w:rsidP="00176F18">
      <w:pPr>
        <w:spacing w:before="120" w:after="120" w:line="264" w:lineRule="auto"/>
        <w:jc w:val="both"/>
        <w:rPr>
          <w:rFonts w:ascii="Arial" w:eastAsia="Calibri" w:hAnsi="Arial" w:cs="Arial"/>
          <w:sz w:val="24"/>
          <w:lang w:val="sr-Latn-ME"/>
        </w:rPr>
      </w:pPr>
    </w:p>
    <w:p w:rsidR="00176F18" w:rsidRPr="005547E2" w:rsidRDefault="00176F18" w:rsidP="00D01E61">
      <w:pPr>
        <w:spacing w:before="120" w:after="120" w:line="264" w:lineRule="auto"/>
        <w:rPr>
          <w:rFonts w:ascii="Arial" w:eastAsia="Calibri" w:hAnsi="Arial" w:cs="Arial"/>
          <w:b/>
          <w:sz w:val="24"/>
          <w:szCs w:val="24"/>
          <w:lang w:val="sr-Latn-ME"/>
        </w:rPr>
      </w:pPr>
    </w:p>
    <w:sectPr w:rsidR="00176F18" w:rsidRPr="00554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7D"/>
    <w:rsid w:val="00030DA3"/>
    <w:rsid w:val="00070898"/>
    <w:rsid w:val="00092327"/>
    <w:rsid w:val="000B6ED3"/>
    <w:rsid w:val="000D73DD"/>
    <w:rsid w:val="00140362"/>
    <w:rsid w:val="00176F18"/>
    <w:rsid w:val="001B5531"/>
    <w:rsid w:val="001E5D68"/>
    <w:rsid w:val="00230FEE"/>
    <w:rsid w:val="002372AB"/>
    <w:rsid w:val="002A58DB"/>
    <w:rsid w:val="002C3EA9"/>
    <w:rsid w:val="003D7661"/>
    <w:rsid w:val="004262E8"/>
    <w:rsid w:val="004800F2"/>
    <w:rsid w:val="005547E2"/>
    <w:rsid w:val="006B7D7E"/>
    <w:rsid w:val="00740B35"/>
    <w:rsid w:val="008E42CE"/>
    <w:rsid w:val="00910132"/>
    <w:rsid w:val="009F3709"/>
    <w:rsid w:val="00A8537D"/>
    <w:rsid w:val="00AC099C"/>
    <w:rsid w:val="00B35EA0"/>
    <w:rsid w:val="00BE6024"/>
    <w:rsid w:val="00C23EF1"/>
    <w:rsid w:val="00C64D1F"/>
    <w:rsid w:val="00D01E61"/>
    <w:rsid w:val="00D17980"/>
    <w:rsid w:val="00D8006B"/>
    <w:rsid w:val="00D80FCB"/>
    <w:rsid w:val="00D961AF"/>
    <w:rsid w:val="00DB1710"/>
    <w:rsid w:val="00ED5C8D"/>
    <w:rsid w:val="00EE2F73"/>
    <w:rsid w:val="00F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FBEB"/>
  <w15:chartTrackingRefBased/>
  <w15:docId w15:val="{9936C56A-1E24-41C9-9848-CE0F152E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3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7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61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3D76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76F1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0B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me/kd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Blagota</cp:lastModifiedBy>
  <cp:revision>2</cp:revision>
  <cp:lastPrinted>2023-10-03T11:24:00Z</cp:lastPrinted>
  <dcterms:created xsi:type="dcterms:W3CDTF">2023-10-03T11:40:00Z</dcterms:created>
  <dcterms:modified xsi:type="dcterms:W3CDTF">2023-10-03T11:40:00Z</dcterms:modified>
</cp:coreProperties>
</file>