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735FDF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C)</w:t>
            </w:r>
            <w:r w:rsidR="00F2624D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r w:rsidRPr="00735FDF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PODRŠKA ZA MUZIČKE FESTIVALE ČIJA UKUPNA PREDRAČUNSKA VRIJEDNOST IZNOSI PREKO 100.000,00 €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8B110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12073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</w:pPr>
            <w:r w:rsidRPr="00120736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120736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120736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20736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735FDF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35FDF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Period</w:t>
            </w:r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="002831C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831C7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2831C7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2831C7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8B110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120736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  <w:r w:rsidRPr="00120736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120736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735FDF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Vrsta</w:t>
            </w:r>
            <w:proofErr w:type="spellEnd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muzike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M</w:t>
            </w:r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odel </w:t>
            </w:r>
            <w:proofErr w:type="spellStart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>manifestacije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8B110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20736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120736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20736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120736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:rsidR="007D5B82" w:rsidRPr="00120736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  <w:lang w:val="de-DE"/>
        </w:rPr>
      </w:pPr>
      <w:r w:rsidRPr="00120736">
        <w:rPr>
          <w:rFonts w:ascii="Cambria" w:hAnsi="Cambria" w:cs="Arial"/>
          <w:b/>
          <w:sz w:val="20"/>
          <w:szCs w:val="20"/>
          <w:u w:val="single"/>
          <w:lang w:val="de-DE"/>
        </w:rPr>
        <w:t>NAPOMENA:</w:t>
      </w:r>
    </w:p>
    <w:p w:rsidR="007D5B82" w:rsidRPr="00120736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120736">
        <w:rPr>
          <w:rFonts w:ascii="Cambria" w:hAnsi="Cambria" w:cs="Arial"/>
          <w:b/>
          <w:sz w:val="20"/>
          <w:szCs w:val="20"/>
          <w:lang w:val="de-DE"/>
        </w:rPr>
        <w:t>Uz Zahtjev</w:t>
      </w:r>
      <w:r w:rsidR="00807E67" w:rsidRPr="00120736">
        <w:rPr>
          <w:rFonts w:ascii="Cambria" w:hAnsi="Cambria" w:cs="Arial"/>
          <w:b/>
          <w:sz w:val="20"/>
          <w:szCs w:val="20"/>
          <w:lang w:val="de-DE"/>
        </w:rPr>
        <w:t xml:space="preserve"> potrebno je </w:t>
      </w:r>
      <w:r w:rsidRPr="00120736">
        <w:rPr>
          <w:rFonts w:ascii="Cambria" w:hAnsi="Cambria" w:cs="Arial"/>
          <w:b/>
          <w:sz w:val="20"/>
          <w:szCs w:val="20"/>
          <w:lang w:val="de-DE"/>
        </w:rPr>
        <w:t xml:space="preserve"> priložiti</w:t>
      </w:r>
      <w:r w:rsidR="00807E67" w:rsidRPr="00120736">
        <w:rPr>
          <w:rFonts w:ascii="Cambria" w:hAnsi="Cambria" w:cs="Arial"/>
          <w:b/>
          <w:sz w:val="20"/>
          <w:szCs w:val="20"/>
          <w:lang w:val="de-DE"/>
        </w:rPr>
        <w:t xml:space="preserve"> sledeću dokumentaciju:</w:t>
      </w:r>
    </w:p>
    <w:p w:rsidR="00807E67" w:rsidRPr="00120736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a)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Opis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projekta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koji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sadrži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: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naziv, termin, mjesto održavanja i trajanje manifestacije;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</w:rPr>
        <w:tab/>
      </w:r>
      <w:proofErr w:type="spellStart"/>
      <w:proofErr w:type="gram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podatke</w:t>
      </w:r>
      <w:proofErr w:type="spellEnd"/>
      <w:proofErr w:type="gram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o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organizatoru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njegovim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ključnim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partnerima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</w:rPr>
        <w:tab/>
      </w:r>
      <w:proofErr w:type="spellStart"/>
      <w:proofErr w:type="gram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organizaciona</w:t>
      </w:r>
      <w:proofErr w:type="spellEnd"/>
      <w:proofErr w:type="gram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tijela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model;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</w:rPr>
        <w:tab/>
      </w:r>
      <w:proofErr w:type="spellStart"/>
      <w:proofErr w:type="gram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programski</w:t>
      </w:r>
      <w:proofErr w:type="spellEnd"/>
      <w:proofErr w:type="gram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koncept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</w:rPr>
        <w:tab/>
      </w:r>
      <w:proofErr w:type="spellStart"/>
      <w:proofErr w:type="gram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uključenost</w:t>
      </w:r>
      <w:proofErr w:type="spellEnd"/>
      <w:proofErr w:type="gram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ambijentalnih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prednosti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opšte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turističke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atraktivnosti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ponude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>) Crne Gore u program (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animativni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slični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sadržaji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);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</w:rPr>
        <w:lastRenderedPageBreak/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</w:rPr>
        <w:tab/>
      </w:r>
      <w:proofErr w:type="spellStart"/>
      <w:proofErr w:type="gram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procjenu</w:t>
      </w:r>
      <w:proofErr w:type="spellEnd"/>
      <w:proofErr w:type="gram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medijske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pokrivenosti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značajnim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emitivnim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turističkim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tržištima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procjenu ukupnog broja posjetilaca;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>karakter manifestacije: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            -međunarodni (učesnici iz Crne Gore, zemalja iz regiona i drugih zemalja),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            -regionalni (učesnici iz Crne Gore i drugih zemalja iz regiona),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           -nacionalni (učesnici iz Crne Gore);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procjenu ekonomskih efekata manifestacije;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stečeni renome manifestacije;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druge informacije relevantne za procesuiranje zahtjeva;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val="de-DE"/>
        </w:rPr>
        <w:t>b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) finansijski plan sa: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troškovnikom;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projektovanim izvorima finansiranja sa dokazima o istim;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obrazloženim pozicijama na koje se odnosi tražena novčana pomoć;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>•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ab/>
        <w:t xml:space="preserve">ostalim bitnim finansijskim podacima i pokazateljima;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val="de-DE"/>
        </w:rPr>
        <w:t>c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) Dokaz o pravnom statusu podnosioca zahtjeva, dokaz o registraciji;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val="de-DE"/>
        </w:rPr>
        <w:t>d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) Potvrdu o dobijenim sredstvima od strane državnih organa i institucija i njihovom namjenskom korišćenju, za protekle tri godine ili izjava podnosioca zahtjeva;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val="de-DE"/>
        </w:rPr>
        <w:t>e</w:t>
      </w: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) Izjavu da pod punom materijalnom i krivičnom odgovornošću izjavljuje: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- da su podaci dati u zahtjevu tačni;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20736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- da je procjena ukupnog broja posjetilaca data na osnovu prošlogodišnje evidencije (broj prodatih karata), ukoliko je manifestaija bila organizovana, a ukoliko nije da se temelji na realnim osnovama;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>
        <w:rPr>
          <w:rFonts w:ascii="Cambria" w:eastAsia="Times New Roman" w:hAnsi="Cambria" w:cs="Arial"/>
          <w:color w:val="000000"/>
          <w:sz w:val="20"/>
          <w:szCs w:val="20"/>
        </w:rPr>
        <w:t>f</w:t>
      </w:r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)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Četvorogodišnji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program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razvoja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festivala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. </w:t>
      </w:r>
    </w:p>
    <w:p w:rsidR="00120736" w:rsidRP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>
        <w:rPr>
          <w:rFonts w:ascii="Cambria" w:eastAsia="Times New Roman" w:hAnsi="Cambria" w:cs="Arial"/>
          <w:color w:val="000000"/>
          <w:sz w:val="20"/>
          <w:szCs w:val="20"/>
        </w:rPr>
        <w:t>g</w:t>
      </w:r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)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Izjavu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pod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punom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materijalnom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krivičnom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odgovornošću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kojom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izjavljuje</w:t>
      </w:r>
      <w:proofErr w:type="spellEnd"/>
      <w:proofErr w:type="gram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da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će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izvođači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,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tehnička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lica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koja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su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angažovana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poslovima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organizacije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dr.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lica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angažovana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od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strane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korisnika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boraviti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u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objektima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koji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posjeduju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odobrenje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za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obavljanje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djelatnosti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ili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rješenje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o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upisu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u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Centralni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turistički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registar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. U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koliko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organizator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manifestacije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neće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koristiti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usluge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smještaja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takođe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je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neophodno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dostaviti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izjavu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da on za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organizaciju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u </w:t>
      </w:r>
      <w:proofErr w:type="spellStart"/>
      <w:proofErr w:type="gram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toku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manifestacije</w:t>
      </w:r>
      <w:proofErr w:type="spellEnd"/>
      <w:proofErr w:type="gram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neće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koristiti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usluge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smještaja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>.</w:t>
      </w:r>
    </w:p>
    <w:p w:rsidR="00120736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</w:p>
    <w:p w:rsidR="00F2624D" w:rsidRPr="005372EC" w:rsidRDefault="00120736" w:rsidP="001207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Ministarstvo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održivog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razvoja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turizma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zadržava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pravo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da od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podnosioca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zahtjeva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zatraži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dodatna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pojašnjenja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120736">
        <w:rPr>
          <w:rFonts w:ascii="Cambria" w:eastAsia="Times New Roman" w:hAnsi="Cambria" w:cs="Arial"/>
          <w:color w:val="000000"/>
          <w:sz w:val="20"/>
          <w:szCs w:val="20"/>
        </w:rPr>
        <w:t>zahtjeva</w:t>
      </w:r>
      <w:proofErr w:type="spellEnd"/>
      <w:r w:rsidRPr="00120736">
        <w:rPr>
          <w:rFonts w:ascii="Cambria" w:eastAsia="Times New Roman" w:hAnsi="Cambria" w:cs="Arial"/>
          <w:color w:val="000000"/>
          <w:sz w:val="20"/>
          <w:szCs w:val="20"/>
        </w:rPr>
        <w:t>.</w:t>
      </w:r>
      <w:r w:rsidR="00F2624D">
        <w:rPr>
          <w:rFonts w:ascii="Cambria" w:eastAsia="Times New Roman" w:hAnsi="Cambria" w:cs="Arial"/>
          <w:color w:val="000000"/>
          <w:sz w:val="20"/>
          <w:szCs w:val="20"/>
        </w:rPr>
        <w:t xml:space="preserve">  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B1109" w:rsidRDefault="008B1109" w:rsidP="008B1109">
            <w:pPr>
              <w:tabs>
                <w:tab w:val="left" w:pos="3283"/>
              </w:tabs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proofErr w:type="spellStart"/>
            <w:r w:rsidR="007D5B82"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="007D5B82"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7D5B82"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7D5B82"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 w:rsidR="007D5B8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ab/>
              <w:t xml:space="preserve"> </w:t>
            </w:r>
            <w:bookmarkStart w:id="0" w:name="_GoBack"/>
            <w:bookmarkEnd w:id="0"/>
            <w:r>
              <w:rPr>
                <w:rFonts w:ascii="Cambria" w:hAnsi="Cambria" w:cs="Arial"/>
                <w:sz w:val="24"/>
                <w:szCs w:val="24"/>
              </w:rPr>
              <w:t>M.P.</w:t>
            </w:r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E5516"/>
    <w:rsid w:val="00120736"/>
    <w:rsid w:val="001A1BC1"/>
    <w:rsid w:val="001A6C18"/>
    <w:rsid w:val="002831C7"/>
    <w:rsid w:val="00317A5A"/>
    <w:rsid w:val="00403C80"/>
    <w:rsid w:val="00486315"/>
    <w:rsid w:val="004D053B"/>
    <w:rsid w:val="005372EC"/>
    <w:rsid w:val="00735FDF"/>
    <w:rsid w:val="007D5B82"/>
    <w:rsid w:val="00807E67"/>
    <w:rsid w:val="00844AFC"/>
    <w:rsid w:val="008B1109"/>
    <w:rsid w:val="009514FA"/>
    <w:rsid w:val="009D47DF"/>
    <w:rsid w:val="00B57645"/>
    <w:rsid w:val="00E45036"/>
    <w:rsid w:val="00E83ECA"/>
    <w:rsid w:val="00EC543B"/>
    <w:rsid w:val="00F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35FA-F1A2-49AF-A521-5B82F7C3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4</cp:revision>
  <dcterms:created xsi:type="dcterms:W3CDTF">2017-07-07T05:44:00Z</dcterms:created>
  <dcterms:modified xsi:type="dcterms:W3CDTF">2019-06-19T05:27:00Z</dcterms:modified>
</cp:coreProperties>
</file>