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A2C" w:rsidRPr="007B5BA6" w:rsidRDefault="00584A2C" w:rsidP="009112BE">
      <w:pPr>
        <w:pStyle w:val="Heading2"/>
        <w:jc w:val="center"/>
        <w:rPr>
          <w:rFonts w:ascii="Arial" w:hAnsi="Arial" w:cs="Arial"/>
          <w:color w:val="auto"/>
          <w:sz w:val="20"/>
          <w:szCs w:val="20"/>
          <w:lang w:val="en-GB"/>
        </w:rPr>
      </w:pPr>
      <w:bookmarkStart w:id="0" w:name="_Toc536644939"/>
      <w:bookmarkStart w:id="1" w:name="_Toc381357"/>
      <w:bookmarkStart w:id="2" w:name="_Toc476168"/>
      <w:bookmarkStart w:id="3" w:name="_Toc1048760"/>
      <w:bookmarkStart w:id="4" w:name="_Toc1049341"/>
      <w:bookmarkStart w:id="5" w:name="_Toc1116770"/>
      <w:bookmarkStart w:id="6" w:name="_Toc1125242"/>
      <w:bookmarkStart w:id="7" w:name="_Toc1480886"/>
      <w:bookmarkStart w:id="8" w:name="_GoBack"/>
      <w:bookmarkEnd w:id="8"/>
      <w:r w:rsidRPr="007B5BA6">
        <w:rPr>
          <w:rFonts w:ascii="Arial" w:hAnsi="Arial" w:cs="Arial"/>
          <w:noProof/>
          <w:color w:val="auto"/>
          <w:sz w:val="20"/>
          <w:szCs w:val="20"/>
          <w:lang w:val="sr-Latn-ME" w:eastAsia="sr-Latn-ME"/>
        </w:rPr>
        <w:drawing>
          <wp:inline distT="0" distB="0" distL="0" distR="0">
            <wp:extent cx="1066800" cy="1196340"/>
            <wp:effectExtent l="0" t="0" r="0" b="3810"/>
            <wp:docPr id="2" name="Picture 2" descr="Coat of arms of Montenegr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at of arms of Montenegro.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9783" cy="1199685"/>
                    </a:xfrm>
                    <a:prstGeom prst="rect">
                      <a:avLst/>
                    </a:prstGeom>
                    <a:noFill/>
                    <a:ln>
                      <a:noFill/>
                    </a:ln>
                  </pic:spPr>
                </pic:pic>
              </a:graphicData>
            </a:graphic>
          </wp:inline>
        </w:drawing>
      </w:r>
      <w:bookmarkEnd w:id="0"/>
      <w:bookmarkEnd w:id="1"/>
      <w:bookmarkEnd w:id="2"/>
      <w:bookmarkEnd w:id="3"/>
      <w:bookmarkEnd w:id="4"/>
      <w:bookmarkEnd w:id="5"/>
      <w:bookmarkEnd w:id="6"/>
      <w:bookmarkEnd w:id="7"/>
    </w:p>
    <w:p w:rsidR="007318C7" w:rsidRPr="007B5BA6" w:rsidRDefault="00584A2C" w:rsidP="009112BE">
      <w:pPr>
        <w:pStyle w:val="Heading2"/>
        <w:tabs>
          <w:tab w:val="center" w:pos="6980"/>
          <w:tab w:val="left" w:pos="11400"/>
        </w:tabs>
        <w:jc w:val="left"/>
        <w:rPr>
          <w:rFonts w:ascii="Arial" w:hAnsi="Arial" w:cs="Arial"/>
          <w:color w:val="auto"/>
          <w:sz w:val="20"/>
          <w:szCs w:val="20"/>
          <w:lang w:val="en-GB"/>
        </w:rPr>
      </w:pPr>
      <w:r w:rsidRPr="007B5BA6">
        <w:rPr>
          <w:rFonts w:ascii="Arial" w:hAnsi="Arial" w:cs="Arial"/>
          <w:color w:val="auto"/>
          <w:sz w:val="20"/>
          <w:szCs w:val="20"/>
          <w:lang w:val="en-GB"/>
        </w:rPr>
        <w:tab/>
      </w:r>
      <w:bookmarkStart w:id="9" w:name="_Toc536644940"/>
      <w:bookmarkStart w:id="10" w:name="_Toc381358"/>
      <w:bookmarkStart w:id="11" w:name="_Toc476169"/>
      <w:bookmarkStart w:id="12" w:name="_Toc1048761"/>
      <w:bookmarkStart w:id="13" w:name="_Toc1049342"/>
      <w:bookmarkStart w:id="14" w:name="_Toc1116771"/>
      <w:bookmarkStart w:id="15" w:name="_Toc1125243"/>
    </w:p>
    <w:bookmarkEnd w:id="9"/>
    <w:bookmarkEnd w:id="10"/>
    <w:bookmarkEnd w:id="11"/>
    <w:bookmarkEnd w:id="12"/>
    <w:bookmarkEnd w:id="13"/>
    <w:bookmarkEnd w:id="14"/>
    <w:bookmarkEnd w:id="15"/>
    <w:p w:rsidR="00584A2C" w:rsidRPr="007B5BA6" w:rsidRDefault="00197782" w:rsidP="009112BE">
      <w:pPr>
        <w:pStyle w:val="Heading2"/>
        <w:tabs>
          <w:tab w:val="center" w:pos="6980"/>
          <w:tab w:val="left" w:pos="11400"/>
        </w:tabs>
        <w:jc w:val="center"/>
        <w:rPr>
          <w:rFonts w:ascii="Arial" w:hAnsi="Arial" w:cs="Arial"/>
          <w:b/>
          <w:color w:val="auto"/>
          <w:sz w:val="20"/>
          <w:szCs w:val="20"/>
          <w:lang w:val="en-GB"/>
        </w:rPr>
      </w:pPr>
      <w:r w:rsidRPr="007B5BA6">
        <w:rPr>
          <w:rFonts w:ascii="Arial" w:hAnsi="Arial" w:cs="Arial"/>
          <w:b/>
          <w:color w:val="auto"/>
          <w:sz w:val="20"/>
          <w:szCs w:val="20"/>
          <w:lang w:val="en-GB"/>
        </w:rPr>
        <w:t>Ministry of the Interior</w:t>
      </w:r>
    </w:p>
    <w:p w:rsidR="00584A2C" w:rsidRPr="007B5BA6" w:rsidRDefault="00584A2C" w:rsidP="009112BE">
      <w:pPr>
        <w:jc w:val="center"/>
        <w:rPr>
          <w:rFonts w:ascii="Arial" w:hAnsi="Arial" w:cs="Arial"/>
          <w:sz w:val="20"/>
          <w:szCs w:val="20"/>
        </w:rPr>
      </w:pPr>
    </w:p>
    <w:p w:rsidR="00AF2CC9" w:rsidRPr="007B5BA6" w:rsidRDefault="00AF2CC9" w:rsidP="009112BE">
      <w:pPr>
        <w:jc w:val="center"/>
        <w:rPr>
          <w:rFonts w:ascii="Arial" w:hAnsi="Arial" w:cs="Arial"/>
          <w:sz w:val="20"/>
          <w:szCs w:val="20"/>
        </w:rPr>
      </w:pPr>
    </w:p>
    <w:p w:rsidR="00C150E7" w:rsidRPr="007B5BA6" w:rsidRDefault="00C150E7" w:rsidP="009112BE">
      <w:pPr>
        <w:jc w:val="center"/>
        <w:rPr>
          <w:rFonts w:ascii="Arial" w:hAnsi="Arial" w:cs="Arial"/>
          <w:sz w:val="20"/>
          <w:szCs w:val="20"/>
        </w:rPr>
      </w:pPr>
    </w:p>
    <w:p w:rsidR="00AF2CC9" w:rsidRPr="007B5BA6" w:rsidRDefault="00AF2CC9" w:rsidP="009112BE">
      <w:pPr>
        <w:jc w:val="center"/>
        <w:rPr>
          <w:rFonts w:ascii="Arial" w:hAnsi="Arial" w:cs="Arial"/>
          <w:sz w:val="20"/>
          <w:szCs w:val="20"/>
        </w:rPr>
      </w:pPr>
    </w:p>
    <w:p w:rsidR="00584A2C" w:rsidRPr="007B5BA6" w:rsidRDefault="00584A2C" w:rsidP="009112BE">
      <w:pPr>
        <w:jc w:val="center"/>
        <w:rPr>
          <w:rFonts w:ascii="Arial" w:hAnsi="Arial" w:cs="Arial"/>
          <w:sz w:val="20"/>
          <w:szCs w:val="20"/>
        </w:rPr>
      </w:pPr>
    </w:p>
    <w:p w:rsidR="00584A2C" w:rsidRPr="007B5BA6" w:rsidRDefault="00584A2C" w:rsidP="009112BE">
      <w:pPr>
        <w:jc w:val="center"/>
        <w:rPr>
          <w:rFonts w:ascii="Arial" w:hAnsi="Arial" w:cs="Arial"/>
          <w:b/>
          <w:sz w:val="20"/>
          <w:szCs w:val="20"/>
        </w:rPr>
      </w:pPr>
    </w:p>
    <w:p w:rsidR="00584A2C" w:rsidRPr="007B5BA6" w:rsidRDefault="00FA26B2" w:rsidP="006B0EA6">
      <w:pPr>
        <w:pStyle w:val="Heading2"/>
        <w:spacing w:line="360" w:lineRule="auto"/>
        <w:jc w:val="center"/>
        <w:rPr>
          <w:rFonts w:ascii="Arial" w:hAnsi="Arial" w:cs="Arial"/>
          <w:b/>
          <w:color w:val="auto"/>
          <w:sz w:val="20"/>
          <w:szCs w:val="20"/>
          <w:lang w:val="en-GB"/>
        </w:rPr>
      </w:pPr>
      <w:r w:rsidRPr="007B5BA6">
        <w:rPr>
          <w:rFonts w:ascii="Arial" w:hAnsi="Arial" w:cs="Arial"/>
          <w:b/>
          <w:color w:val="auto"/>
          <w:lang w:val="en-GB"/>
        </w:rPr>
        <w:t xml:space="preserve">Action plan for implementation </w:t>
      </w:r>
      <w:r w:rsidR="00197782" w:rsidRPr="007B5BA6">
        <w:rPr>
          <w:rFonts w:ascii="Arial" w:hAnsi="Arial" w:cs="Arial"/>
          <w:b/>
          <w:color w:val="auto"/>
          <w:lang w:val="en-GB"/>
        </w:rPr>
        <w:t>of</w:t>
      </w:r>
      <w:r w:rsidR="00D626EB" w:rsidRPr="007B5BA6">
        <w:rPr>
          <w:rFonts w:ascii="Arial" w:hAnsi="Arial" w:cs="Arial"/>
          <w:b/>
          <w:color w:val="auto"/>
          <w:lang w:val="en-GB"/>
        </w:rPr>
        <w:t xml:space="preserve"> </w:t>
      </w:r>
      <w:r w:rsidR="00197782" w:rsidRPr="007B5BA6">
        <w:rPr>
          <w:rFonts w:ascii="Arial" w:hAnsi="Arial" w:cs="Arial"/>
          <w:b/>
          <w:color w:val="auto"/>
          <w:lang w:val="en-GB"/>
        </w:rPr>
        <w:t>Strategy for Combating Trafficking in Human Beings</w:t>
      </w:r>
      <w:r w:rsidR="006B0EA6" w:rsidRPr="007B5BA6">
        <w:rPr>
          <w:rFonts w:ascii="Arial" w:hAnsi="Arial" w:cs="Arial"/>
          <w:b/>
          <w:color w:val="auto"/>
          <w:lang w:val="en-GB"/>
        </w:rPr>
        <w:t xml:space="preserve"> </w:t>
      </w:r>
      <w:r w:rsidR="00197782" w:rsidRPr="007B5BA6">
        <w:rPr>
          <w:rFonts w:ascii="Arial" w:hAnsi="Arial" w:cs="Arial"/>
          <w:b/>
          <w:color w:val="auto"/>
          <w:lang w:val="en-GB"/>
        </w:rPr>
        <w:t>for 2020.</w:t>
      </w:r>
    </w:p>
    <w:p w:rsidR="00584A2C" w:rsidRPr="007B5BA6" w:rsidRDefault="00584A2C" w:rsidP="009112BE">
      <w:pPr>
        <w:pStyle w:val="Heading2"/>
        <w:jc w:val="center"/>
        <w:rPr>
          <w:rFonts w:ascii="Arial" w:hAnsi="Arial" w:cs="Arial"/>
          <w:color w:val="auto"/>
          <w:sz w:val="20"/>
          <w:szCs w:val="20"/>
          <w:lang w:val="en-GB"/>
        </w:rPr>
      </w:pPr>
    </w:p>
    <w:p w:rsidR="00584A2C" w:rsidRPr="007B5BA6" w:rsidRDefault="00584A2C" w:rsidP="009112BE">
      <w:pPr>
        <w:pStyle w:val="Heading2"/>
        <w:jc w:val="center"/>
        <w:rPr>
          <w:rFonts w:ascii="Arial" w:hAnsi="Arial" w:cs="Arial"/>
          <w:color w:val="auto"/>
          <w:sz w:val="20"/>
          <w:szCs w:val="20"/>
          <w:lang w:val="en-GB"/>
        </w:rPr>
      </w:pPr>
    </w:p>
    <w:p w:rsidR="00584A2C" w:rsidRPr="007B5BA6" w:rsidRDefault="00584A2C" w:rsidP="009112BE">
      <w:pPr>
        <w:pStyle w:val="Heading2"/>
        <w:jc w:val="center"/>
        <w:rPr>
          <w:rFonts w:ascii="Arial" w:hAnsi="Arial" w:cs="Arial"/>
          <w:color w:val="auto"/>
          <w:sz w:val="20"/>
          <w:szCs w:val="20"/>
          <w:lang w:val="en-GB"/>
        </w:rPr>
      </w:pPr>
    </w:p>
    <w:p w:rsidR="00584A2C" w:rsidRPr="007B5BA6" w:rsidRDefault="00584A2C" w:rsidP="009112BE">
      <w:pPr>
        <w:pStyle w:val="Heading2"/>
        <w:jc w:val="center"/>
        <w:rPr>
          <w:rFonts w:ascii="Arial" w:hAnsi="Arial" w:cs="Arial"/>
          <w:color w:val="auto"/>
          <w:sz w:val="20"/>
          <w:szCs w:val="20"/>
          <w:lang w:val="en-GB"/>
        </w:rPr>
      </w:pPr>
    </w:p>
    <w:p w:rsidR="00584A2C" w:rsidRPr="007B5BA6" w:rsidRDefault="00584A2C" w:rsidP="009112BE">
      <w:pPr>
        <w:pStyle w:val="Heading2"/>
        <w:jc w:val="center"/>
        <w:rPr>
          <w:rFonts w:ascii="Arial" w:hAnsi="Arial" w:cs="Arial"/>
          <w:color w:val="auto"/>
          <w:sz w:val="20"/>
          <w:szCs w:val="20"/>
          <w:lang w:val="en-GB"/>
        </w:rPr>
      </w:pPr>
    </w:p>
    <w:p w:rsidR="00B112E1" w:rsidRPr="007B5BA6" w:rsidRDefault="00B112E1" w:rsidP="009112BE">
      <w:pPr>
        <w:rPr>
          <w:rFonts w:ascii="Arial" w:hAnsi="Arial" w:cs="Arial"/>
          <w:sz w:val="20"/>
          <w:szCs w:val="20"/>
        </w:rPr>
      </w:pPr>
    </w:p>
    <w:p w:rsidR="00D626EB" w:rsidRPr="007B5BA6" w:rsidRDefault="00D626EB" w:rsidP="009112BE">
      <w:pPr>
        <w:rPr>
          <w:rFonts w:ascii="Arial" w:hAnsi="Arial" w:cs="Arial"/>
          <w:sz w:val="20"/>
          <w:szCs w:val="20"/>
        </w:rPr>
      </w:pPr>
    </w:p>
    <w:p w:rsidR="00584A2C" w:rsidRPr="007B5BA6" w:rsidRDefault="00584A2C" w:rsidP="009112BE">
      <w:pPr>
        <w:pStyle w:val="Heading2"/>
        <w:jc w:val="center"/>
        <w:rPr>
          <w:rFonts w:ascii="Arial" w:hAnsi="Arial" w:cs="Arial"/>
          <w:color w:val="auto"/>
          <w:sz w:val="20"/>
          <w:szCs w:val="20"/>
          <w:lang w:val="en-GB"/>
        </w:rPr>
      </w:pPr>
    </w:p>
    <w:p w:rsidR="00584A2C" w:rsidRPr="007B5BA6" w:rsidRDefault="00584A2C" w:rsidP="009112BE">
      <w:pPr>
        <w:pStyle w:val="Heading2"/>
        <w:jc w:val="center"/>
        <w:rPr>
          <w:rFonts w:ascii="Arial" w:hAnsi="Arial" w:cs="Arial"/>
          <w:color w:val="auto"/>
          <w:sz w:val="20"/>
          <w:szCs w:val="20"/>
          <w:lang w:val="en-GB"/>
        </w:rPr>
      </w:pPr>
    </w:p>
    <w:p w:rsidR="00584A2C" w:rsidRPr="007B5BA6" w:rsidRDefault="000F017E" w:rsidP="009112BE">
      <w:pPr>
        <w:pStyle w:val="Heading2"/>
        <w:jc w:val="center"/>
        <w:rPr>
          <w:rFonts w:ascii="Arial" w:hAnsi="Arial" w:cs="Arial"/>
          <w:b/>
          <w:color w:val="auto"/>
          <w:sz w:val="20"/>
          <w:szCs w:val="20"/>
          <w:lang w:val="en-GB"/>
        </w:rPr>
      </w:pPr>
      <w:bookmarkStart w:id="16" w:name="_Toc536644943"/>
      <w:bookmarkStart w:id="17" w:name="_Toc381361"/>
      <w:bookmarkStart w:id="18" w:name="_Toc476172"/>
      <w:bookmarkStart w:id="19" w:name="_Toc1048764"/>
      <w:bookmarkStart w:id="20" w:name="_Toc1049345"/>
      <w:bookmarkStart w:id="21" w:name="_Toc1116774"/>
      <w:bookmarkStart w:id="22" w:name="_Toc1125246"/>
      <w:bookmarkStart w:id="23" w:name="_Toc1480890"/>
      <w:r w:rsidRPr="007B5BA6">
        <w:rPr>
          <w:rFonts w:ascii="Arial" w:hAnsi="Arial" w:cs="Arial"/>
          <w:b/>
          <w:color w:val="auto"/>
          <w:sz w:val="20"/>
          <w:szCs w:val="20"/>
          <w:lang w:val="en-GB"/>
        </w:rPr>
        <w:t xml:space="preserve">Podgorica, </w:t>
      </w:r>
      <w:r w:rsidR="00197782" w:rsidRPr="007B5BA6">
        <w:rPr>
          <w:rFonts w:ascii="Arial" w:hAnsi="Arial" w:cs="Arial"/>
          <w:b/>
          <w:color w:val="auto"/>
          <w:sz w:val="20"/>
          <w:szCs w:val="20"/>
          <w:lang w:val="en-GB"/>
        </w:rPr>
        <w:t>December</w:t>
      </w:r>
      <w:bookmarkEnd w:id="16"/>
      <w:bookmarkEnd w:id="17"/>
      <w:bookmarkEnd w:id="18"/>
      <w:bookmarkEnd w:id="19"/>
      <w:bookmarkEnd w:id="20"/>
      <w:bookmarkEnd w:id="21"/>
      <w:bookmarkEnd w:id="22"/>
      <w:bookmarkEnd w:id="23"/>
      <w:r w:rsidR="00197782" w:rsidRPr="007B5BA6">
        <w:rPr>
          <w:rFonts w:ascii="Arial" w:hAnsi="Arial" w:cs="Arial"/>
          <w:b/>
          <w:color w:val="auto"/>
          <w:sz w:val="20"/>
          <w:szCs w:val="20"/>
          <w:lang w:val="en-GB"/>
        </w:rPr>
        <w:t>, 2019.</w:t>
      </w:r>
    </w:p>
    <w:p w:rsidR="00076618" w:rsidRPr="007B5BA6" w:rsidRDefault="00076618" w:rsidP="00076618"/>
    <w:p w:rsidR="00584A2C" w:rsidRPr="007B5BA6" w:rsidRDefault="00584A2C" w:rsidP="009112BE">
      <w:pPr>
        <w:ind w:left="-142"/>
        <w:rPr>
          <w:rFonts w:ascii="Arial" w:hAnsi="Arial" w:cs="Arial"/>
          <w:sz w:val="20"/>
          <w:szCs w:val="20"/>
        </w:rPr>
      </w:pPr>
    </w:p>
    <w:p w:rsidR="007A614B" w:rsidRPr="007B5BA6" w:rsidRDefault="009B1387" w:rsidP="00AF2CC9">
      <w:pPr>
        <w:jc w:val="center"/>
        <w:rPr>
          <w:rFonts w:ascii="Arial" w:hAnsi="Arial" w:cs="Arial"/>
          <w:b/>
          <w:sz w:val="20"/>
          <w:szCs w:val="20"/>
        </w:rPr>
      </w:pPr>
      <w:r w:rsidRPr="007B5BA6">
        <w:rPr>
          <w:rFonts w:ascii="Arial" w:hAnsi="Arial" w:cs="Arial"/>
          <w:b/>
          <w:sz w:val="20"/>
          <w:szCs w:val="20"/>
        </w:rPr>
        <w:lastRenderedPageBreak/>
        <w:t>INTRODUCTORY REMARKS</w:t>
      </w:r>
    </w:p>
    <w:p w:rsidR="007A614B" w:rsidRPr="007B5BA6" w:rsidRDefault="007A614B" w:rsidP="00AF2CC9">
      <w:pPr>
        <w:rPr>
          <w:rFonts w:ascii="Arial" w:hAnsi="Arial" w:cs="Arial"/>
          <w:sz w:val="20"/>
          <w:szCs w:val="20"/>
        </w:rPr>
      </w:pPr>
    </w:p>
    <w:p w:rsidR="009B1387" w:rsidRPr="007B5BA6" w:rsidRDefault="009B1387" w:rsidP="00AF2CC9">
      <w:pPr>
        <w:jc w:val="both"/>
        <w:rPr>
          <w:rFonts w:ascii="Arial" w:hAnsi="Arial" w:cs="Arial"/>
          <w:sz w:val="20"/>
          <w:szCs w:val="20"/>
        </w:rPr>
      </w:pPr>
      <w:r w:rsidRPr="007B5BA6">
        <w:rPr>
          <w:rFonts w:ascii="Arial" w:hAnsi="Arial" w:cs="Arial"/>
          <w:sz w:val="20"/>
          <w:szCs w:val="20"/>
        </w:rPr>
        <w:t>Trafficking in human beings is one of the most complex activities of organized crime, which violates the most fundamental human rights guaranteed by international law and national legislation.</w:t>
      </w:r>
    </w:p>
    <w:p w:rsidR="009B1387" w:rsidRPr="007B5BA6" w:rsidRDefault="0010476E" w:rsidP="00AF2CC9">
      <w:pPr>
        <w:jc w:val="both"/>
        <w:rPr>
          <w:rFonts w:ascii="Arial" w:hAnsi="Arial" w:cs="Arial"/>
          <w:sz w:val="20"/>
          <w:szCs w:val="20"/>
        </w:rPr>
      </w:pPr>
      <w:r w:rsidRPr="007B5BA6">
        <w:rPr>
          <w:rFonts w:ascii="Arial" w:hAnsi="Arial" w:cs="Arial"/>
          <w:sz w:val="20"/>
          <w:szCs w:val="20"/>
        </w:rPr>
        <w:t xml:space="preserve">In recent years, the state of Montenegro has been recognized as a country of origin, transit and destination for men, women and children who have been victims of trafficking. </w:t>
      </w:r>
      <w:r w:rsidR="008C067B" w:rsidRPr="007B5BA6">
        <w:rPr>
          <w:rFonts w:ascii="Arial" w:hAnsi="Arial" w:cs="Arial"/>
          <w:sz w:val="20"/>
          <w:szCs w:val="20"/>
        </w:rPr>
        <w:t xml:space="preserve">The number of potential victims </w:t>
      </w:r>
      <w:r w:rsidR="001A7CFA" w:rsidRPr="007B5BA6">
        <w:rPr>
          <w:rFonts w:ascii="Arial" w:hAnsi="Arial" w:cs="Arial"/>
          <w:sz w:val="20"/>
          <w:szCs w:val="20"/>
        </w:rPr>
        <w:t>identified as at</w:t>
      </w:r>
      <w:r w:rsidR="008C067B" w:rsidRPr="007B5BA6">
        <w:rPr>
          <w:rFonts w:ascii="Arial" w:hAnsi="Arial" w:cs="Arial"/>
          <w:sz w:val="20"/>
          <w:szCs w:val="20"/>
        </w:rPr>
        <w:t xml:space="preserve"> risk </w:t>
      </w:r>
      <w:r w:rsidR="001A7CFA" w:rsidRPr="007B5BA6">
        <w:rPr>
          <w:rFonts w:ascii="Arial" w:hAnsi="Arial" w:cs="Arial"/>
          <w:sz w:val="20"/>
          <w:szCs w:val="20"/>
        </w:rPr>
        <w:t>of becoming illicitly married or sexually exploited has been increased</w:t>
      </w:r>
      <w:r w:rsidR="008C067B" w:rsidRPr="007B5BA6">
        <w:rPr>
          <w:rFonts w:ascii="Arial" w:hAnsi="Arial" w:cs="Arial"/>
          <w:sz w:val="20"/>
          <w:szCs w:val="20"/>
        </w:rPr>
        <w:t>.</w:t>
      </w:r>
      <w:r w:rsidR="001A7CFA" w:rsidRPr="007B5BA6">
        <w:rPr>
          <w:rFonts w:ascii="Arial" w:hAnsi="Arial" w:cs="Arial"/>
          <w:sz w:val="20"/>
          <w:szCs w:val="20"/>
        </w:rPr>
        <w:t xml:space="preserve"> Challenges regarding the need to strengthen a proactive approach in victim identification have also been recognized, especially among </w:t>
      </w:r>
      <w:r w:rsidR="00BE4601" w:rsidRPr="007B5BA6">
        <w:rPr>
          <w:rFonts w:ascii="Arial" w:hAnsi="Arial" w:cs="Arial"/>
          <w:sz w:val="20"/>
          <w:szCs w:val="20"/>
        </w:rPr>
        <w:t>illegal migrants, foreigners seeking international protection, child beggars, seasonal workers, especially during the tourist season. In addition, the existence of large tourist resorts in Montenegro and</w:t>
      </w:r>
      <w:r w:rsidR="00BB7F26" w:rsidRPr="007B5BA6">
        <w:rPr>
          <w:rFonts w:ascii="Arial" w:hAnsi="Arial" w:cs="Arial"/>
          <w:sz w:val="20"/>
          <w:szCs w:val="20"/>
        </w:rPr>
        <w:t xml:space="preserve"> the</w:t>
      </w:r>
      <w:r w:rsidR="00BE4601" w:rsidRPr="007B5BA6">
        <w:rPr>
          <w:rFonts w:ascii="Arial" w:hAnsi="Arial" w:cs="Arial"/>
          <w:sz w:val="20"/>
          <w:szCs w:val="20"/>
        </w:rPr>
        <w:t xml:space="preserve"> influx of </w:t>
      </w:r>
      <w:r w:rsidR="009A642D">
        <w:rPr>
          <w:rFonts w:ascii="Arial" w:hAnsi="Arial" w:cs="Arial"/>
          <w:sz w:val="20"/>
          <w:szCs w:val="20"/>
        </w:rPr>
        <w:t>million</w:t>
      </w:r>
      <w:r w:rsidR="00BE4601" w:rsidRPr="007B5BA6">
        <w:rPr>
          <w:rFonts w:ascii="Arial" w:hAnsi="Arial" w:cs="Arial"/>
          <w:sz w:val="20"/>
          <w:szCs w:val="20"/>
        </w:rPr>
        <w:t xml:space="preserve"> of tourists </w:t>
      </w:r>
      <w:r w:rsidR="00BB7F26" w:rsidRPr="007B5BA6">
        <w:rPr>
          <w:rFonts w:ascii="Arial" w:hAnsi="Arial" w:cs="Arial"/>
          <w:sz w:val="20"/>
          <w:szCs w:val="20"/>
        </w:rPr>
        <w:t>annually are potential attraction factors for the development of trafficking activities. Therefore, the successful combat against trafficking in human</w:t>
      </w:r>
      <w:r w:rsidR="001003F6" w:rsidRPr="007B5BA6">
        <w:rPr>
          <w:rFonts w:ascii="Arial" w:hAnsi="Arial" w:cs="Arial"/>
          <w:sz w:val="20"/>
          <w:szCs w:val="20"/>
        </w:rPr>
        <w:t xml:space="preserve"> beings</w:t>
      </w:r>
      <w:r w:rsidR="00BB7F26" w:rsidRPr="007B5BA6">
        <w:rPr>
          <w:rFonts w:ascii="Arial" w:hAnsi="Arial" w:cs="Arial"/>
          <w:sz w:val="20"/>
          <w:szCs w:val="20"/>
        </w:rPr>
        <w:t xml:space="preserve">/children </w:t>
      </w:r>
      <w:r w:rsidR="001003F6" w:rsidRPr="007B5BA6">
        <w:rPr>
          <w:rFonts w:ascii="Arial" w:hAnsi="Arial" w:cs="Arial"/>
          <w:sz w:val="20"/>
          <w:szCs w:val="20"/>
        </w:rPr>
        <w:t xml:space="preserve">entails multisectoral approach and intensive cooperation, with effective measures in the field of prevention, suppression, punishment of perpetrators </w:t>
      </w:r>
      <w:r w:rsidR="005D67A9" w:rsidRPr="007B5BA6">
        <w:rPr>
          <w:rFonts w:ascii="Arial" w:hAnsi="Arial" w:cs="Arial"/>
          <w:sz w:val="20"/>
          <w:szCs w:val="20"/>
        </w:rPr>
        <w:t xml:space="preserve">and protection of victims, with obligatory partnership with institutions, non-governmental organizations, private sector, </w:t>
      </w:r>
      <w:r w:rsidR="00243854" w:rsidRPr="007B5BA6">
        <w:rPr>
          <w:rFonts w:ascii="Arial" w:hAnsi="Arial" w:cs="Arial"/>
          <w:sz w:val="20"/>
          <w:szCs w:val="20"/>
        </w:rPr>
        <w:t xml:space="preserve">nationally, as well as </w:t>
      </w:r>
      <w:r w:rsidR="005D67A9" w:rsidRPr="007B5BA6">
        <w:rPr>
          <w:rFonts w:ascii="Arial" w:hAnsi="Arial" w:cs="Arial"/>
          <w:sz w:val="20"/>
          <w:szCs w:val="20"/>
        </w:rPr>
        <w:t>regionally and internationally.</w:t>
      </w:r>
    </w:p>
    <w:p w:rsidR="00243854" w:rsidRPr="007B5BA6" w:rsidRDefault="00243854" w:rsidP="00AF2CC9">
      <w:pPr>
        <w:jc w:val="both"/>
        <w:rPr>
          <w:rFonts w:ascii="Arial" w:hAnsi="Arial" w:cs="Arial"/>
          <w:sz w:val="20"/>
          <w:szCs w:val="20"/>
        </w:rPr>
      </w:pPr>
      <w:r w:rsidRPr="007B5BA6">
        <w:rPr>
          <w:rFonts w:ascii="Arial" w:hAnsi="Arial" w:cs="Arial"/>
          <w:sz w:val="20"/>
          <w:szCs w:val="20"/>
        </w:rPr>
        <w:t xml:space="preserve">At its February 2019 session, the Government of Montenegro adopted new Strategy for Combating Trafficking in Human Beings </w:t>
      </w:r>
      <w:r w:rsidR="00AE14DC" w:rsidRPr="007B5BA6">
        <w:rPr>
          <w:rFonts w:ascii="Arial" w:hAnsi="Arial" w:cs="Arial"/>
          <w:sz w:val="20"/>
          <w:szCs w:val="20"/>
        </w:rPr>
        <w:t xml:space="preserve">for the period 2019-2014, with accompanying Action plan for 2019. </w:t>
      </w:r>
      <w:r w:rsidR="00DA4BE1" w:rsidRPr="007B5BA6">
        <w:rPr>
          <w:rFonts w:ascii="Arial" w:hAnsi="Arial" w:cs="Arial"/>
          <w:sz w:val="20"/>
          <w:szCs w:val="20"/>
        </w:rPr>
        <w:t xml:space="preserve">The </w:t>
      </w:r>
      <w:r w:rsidR="00AE14DC" w:rsidRPr="007B5BA6">
        <w:rPr>
          <w:rFonts w:ascii="Arial" w:hAnsi="Arial" w:cs="Arial"/>
          <w:sz w:val="20"/>
          <w:szCs w:val="20"/>
        </w:rPr>
        <w:t>Strategy for Combating the Trafficking in Human Beings defined the goals,</w:t>
      </w:r>
      <w:r w:rsidR="00DA4BE1" w:rsidRPr="007B5BA6">
        <w:rPr>
          <w:rFonts w:ascii="Arial" w:hAnsi="Arial" w:cs="Arial"/>
          <w:sz w:val="20"/>
          <w:szCs w:val="20"/>
        </w:rPr>
        <w:t xml:space="preserve"> principles and directions</w:t>
      </w:r>
      <w:r w:rsidR="00AE14DC" w:rsidRPr="007B5BA6">
        <w:rPr>
          <w:rFonts w:ascii="Arial" w:hAnsi="Arial" w:cs="Arial"/>
          <w:sz w:val="20"/>
          <w:szCs w:val="20"/>
        </w:rPr>
        <w:t xml:space="preserve"> </w:t>
      </w:r>
      <w:r w:rsidR="00DA4BE1" w:rsidRPr="007B5BA6">
        <w:rPr>
          <w:rFonts w:ascii="Arial" w:hAnsi="Arial" w:cs="Arial"/>
          <w:sz w:val="20"/>
          <w:szCs w:val="20"/>
        </w:rPr>
        <w:t>for</w:t>
      </w:r>
      <w:r w:rsidR="00AE14DC" w:rsidRPr="007B5BA6">
        <w:rPr>
          <w:rFonts w:ascii="Arial" w:hAnsi="Arial" w:cs="Arial"/>
          <w:sz w:val="20"/>
          <w:szCs w:val="20"/>
        </w:rPr>
        <w:t xml:space="preserve"> combat</w:t>
      </w:r>
      <w:r w:rsidR="00DA4BE1" w:rsidRPr="007B5BA6">
        <w:rPr>
          <w:rFonts w:ascii="Arial" w:hAnsi="Arial" w:cs="Arial"/>
          <w:sz w:val="20"/>
          <w:szCs w:val="20"/>
        </w:rPr>
        <w:t xml:space="preserve">ing </w:t>
      </w:r>
      <w:r w:rsidR="00AE14DC" w:rsidRPr="007B5BA6">
        <w:rPr>
          <w:rFonts w:ascii="Arial" w:hAnsi="Arial" w:cs="Arial"/>
          <w:sz w:val="20"/>
          <w:szCs w:val="20"/>
        </w:rPr>
        <w:t>t</w:t>
      </w:r>
      <w:r w:rsidR="00DA4BE1" w:rsidRPr="007B5BA6">
        <w:rPr>
          <w:rFonts w:ascii="Arial" w:hAnsi="Arial" w:cs="Arial"/>
          <w:sz w:val="20"/>
          <w:szCs w:val="20"/>
        </w:rPr>
        <w:t>rafficking in human beings, and certain measures to improve efficiency of the established system for combating trafficking in human beings/children in public, private and civil sectors. The Strategy focuses on four key strategic areas:</w:t>
      </w:r>
    </w:p>
    <w:p w:rsidR="00DA4BE1" w:rsidRPr="007B5BA6" w:rsidRDefault="00DA4BE1" w:rsidP="00DA4BE1">
      <w:pPr>
        <w:pStyle w:val="ListParagraph"/>
        <w:numPr>
          <w:ilvl w:val="0"/>
          <w:numId w:val="3"/>
        </w:numPr>
        <w:jc w:val="both"/>
        <w:rPr>
          <w:rFonts w:ascii="Arial" w:hAnsi="Arial" w:cs="Arial"/>
          <w:sz w:val="20"/>
          <w:szCs w:val="20"/>
        </w:rPr>
      </w:pPr>
      <w:r w:rsidRPr="007B5BA6">
        <w:rPr>
          <w:rFonts w:ascii="Arial" w:hAnsi="Arial" w:cs="Arial"/>
          <w:sz w:val="20"/>
          <w:szCs w:val="20"/>
        </w:rPr>
        <w:t>Prevention of trafficking in human beings</w:t>
      </w:r>
    </w:p>
    <w:p w:rsidR="00DA4BE1" w:rsidRPr="007B5BA6" w:rsidRDefault="00DA4BE1" w:rsidP="00DA4BE1">
      <w:pPr>
        <w:pStyle w:val="ListParagraph"/>
        <w:numPr>
          <w:ilvl w:val="0"/>
          <w:numId w:val="3"/>
        </w:numPr>
        <w:jc w:val="both"/>
        <w:rPr>
          <w:rFonts w:ascii="Arial" w:hAnsi="Arial" w:cs="Arial"/>
          <w:sz w:val="20"/>
          <w:szCs w:val="20"/>
        </w:rPr>
      </w:pPr>
      <w:r w:rsidRPr="007B5BA6">
        <w:rPr>
          <w:rFonts w:ascii="Arial" w:hAnsi="Arial" w:cs="Arial"/>
          <w:sz w:val="20"/>
          <w:szCs w:val="20"/>
        </w:rPr>
        <w:t>Protection of the victims of trafficking</w:t>
      </w:r>
      <w:r w:rsidR="00FD07CE" w:rsidRPr="007B5BA6">
        <w:rPr>
          <w:rFonts w:ascii="Arial" w:hAnsi="Arial" w:cs="Arial"/>
          <w:sz w:val="20"/>
          <w:szCs w:val="20"/>
        </w:rPr>
        <w:t xml:space="preserve"> in human beings</w:t>
      </w:r>
    </w:p>
    <w:p w:rsidR="00DA4BE1" w:rsidRPr="007B5BA6" w:rsidRDefault="007E3DA9" w:rsidP="00DA4BE1">
      <w:pPr>
        <w:pStyle w:val="ListParagraph"/>
        <w:numPr>
          <w:ilvl w:val="0"/>
          <w:numId w:val="3"/>
        </w:numPr>
        <w:jc w:val="both"/>
        <w:rPr>
          <w:rFonts w:ascii="Arial" w:hAnsi="Arial" w:cs="Arial"/>
          <w:sz w:val="20"/>
          <w:szCs w:val="20"/>
        </w:rPr>
      </w:pPr>
      <w:r w:rsidRPr="007B5BA6">
        <w:rPr>
          <w:rFonts w:ascii="Arial" w:hAnsi="Arial" w:cs="Arial"/>
          <w:sz w:val="20"/>
          <w:szCs w:val="20"/>
        </w:rPr>
        <w:t>Criminal justice system response/</w:t>
      </w:r>
      <w:r w:rsidR="00D10553" w:rsidRPr="007B5BA6">
        <w:rPr>
          <w:rFonts w:ascii="Arial" w:hAnsi="Arial" w:cs="Arial"/>
          <w:sz w:val="20"/>
          <w:szCs w:val="20"/>
        </w:rPr>
        <w:t>prosecution</w:t>
      </w:r>
      <w:r w:rsidRPr="007B5BA6">
        <w:rPr>
          <w:rFonts w:ascii="Arial" w:hAnsi="Arial" w:cs="Arial"/>
          <w:sz w:val="20"/>
          <w:szCs w:val="20"/>
        </w:rPr>
        <w:t xml:space="preserve"> and</w:t>
      </w:r>
    </w:p>
    <w:p w:rsidR="007E3DA9" w:rsidRPr="007B5BA6" w:rsidRDefault="007E3DA9" w:rsidP="007E3DA9">
      <w:pPr>
        <w:pStyle w:val="ListParagraph"/>
        <w:numPr>
          <w:ilvl w:val="0"/>
          <w:numId w:val="3"/>
        </w:numPr>
        <w:jc w:val="both"/>
        <w:rPr>
          <w:rFonts w:ascii="Arial" w:hAnsi="Arial" w:cs="Arial"/>
          <w:sz w:val="20"/>
          <w:szCs w:val="20"/>
        </w:rPr>
      </w:pPr>
      <w:r w:rsidRPr="007B5BA6">
        <w:rPr>
          <w:rFonts w:ascii="Arial" w:hAnsi="Arial" w:cs="Arial"/>
          <w:sz w:val="20"/>
          <w:szCs w:val="20"/>
        </w:rPr>
        <w:t>Partnership, coordination and international cooperation</w:t>
      </w:r>
    </w:p>
    <w:p w:rsidR="007E3DA9" w:rsidRPr="007B5BA6" w:rsidRDefault="007E3DA9" w:rsidP="007E3DA9">
      <w:pPr>
        <w:jc w:val="both"/>
        <w:rPr>
          <w:rFonts w:ascii="Arial" w:hAnsi="Arial" w:cs="Arial"/>
          <w:sz w:val="20"/>
          <w:szCs w:val="20"/>
        </w:rPr>
      </w:pPr>
      <w:r w:rsidRPr="007B5BA6">
        <w:rPr>
          <w:rFonts w:ascii="Arial" w:hAnsi="Arial" w:cs="Arial"/>
          <w:sz w:val="20"/>
          <w:szCs w:val="20"/>
        </w:rPr>
        <w:t>With realization of the overall objective of the Strategy for Combating the Trafficking in Human Beings:</w:t>
      </w:r>
    </w:p>
    <w:p w:rsidR="007D2E5F" w:rsidRPr="007B5BA6" w:rsidRDefault="007E3DA9" w:rsidP="007D2E5F">
      <w:pPr>
        <w:pStyle w:val="ListParagraph"/>
        <w:numPr>
          <w:ilvl w:val="0"/>
          <w:numId w:val="4"/>
        </w:numPr>
        <w:jc w:val="both"/>
        <w:rPr>
          <w:rFonts w:ascii="Arial" w:hAnsi="Arial" w:cs="Arial"/>
          <w:sz w:val="20"/>
          <w:szCs w:val="20"/>
        </w:rPr>
      </w:pPr>
      <w:r w:rsidRPr="007B5BA6">
        <w:rPr>
          <w:rFonts w:ascii="Arial" w:hAnsi="Arial" w:cs="Arial"/>
          <w:sz w:val="20"/>
          <w:szCs w:val="20"/>
        </w:rPr>
        <w:t xml:space="preserve">by 2024, the state will improve the </w:t>
      </w:r>
      <w:r w:rsidR="00D10553" w:rsidRPr="007B5BA6">
        <w:rPr>
          <w:rFonts w:ascii="Arial" w:hAnsi="Arial" w:cs="Arial"/>
          <w:sz w:val="20"/>
          <w:szCs w:val="20"/>
        </w:rPr>
        <w:t>efficiency</w:t>
      </w:r>
      <w:r w:rsidRPr="007B5BA6">
        <w:rPr>
          <w:rFonts w:ascii="Arial" w:hAnsi="Arial" w:cs="Arial"/>
          <w:sz w:val="20"/>
          <w:szCs w:val="20"/>
        </w:rPr>
        <w:t xml:space="preserve"> and functionality  of the system to prevent, identify, protect, assist and monitor the victims of trafficking with </w:t>
      </w:r>
      <w:r w:rsidR="007D2E5F" w:rsidRPr="007B5BA6">
        <w:rPr>
          <w:rFonts w:ascii="Arial" w:hAnsi="Arial" w:cs="Arial"/>
          <w:sz w:val="20"/>
          <w:szCs w:val="20"/>
        </w:rPr>
        <w:t>a particular focus on children.</w:t>
      </w:r>
    </w:p>
    <w:p w:rsidR="007D2E5F" w:rsidRPr="007B5BA6" w:rsidRDefault="007D2E5F" w:rsidP="007D2E5F">
      <w:pPr>
        <w:pStyle w:val="ListParagraph"/>
        <w:numPr>
          <w:ilvl w:val="0"/>
          <w:numId w:val="4"/>
        </w:numPr>
        <w:jc w:val="both"/>
        <w:rPr>
          <w:rFonts w:ascii="Arial" w:hAnsi="Arial" w:cs="Arial"/>
          <w:sz w:val="20"/>
          <w:szCs w:val="20"/>
        </w:rPr>
      </w:pPr>
      <w:r w:rsidRPr="007B5BA6">
        <w:rPr>
          <w:rFonts w:ascii="Arial" w:hAnsi="Arial" w:cs="Arial"/>
          <w:sz w:val="20"/>
          <w:szCs w:val="20"/>
        </w:rPr>
        <w:t xml:space="preserve">by 2024, the state will improve the </w:t>
      </w:r>
      <w:r w:rsidR="00D10553" w:rsidRPr="007B5BA6">
        <w:rPr>
          <w:rFonts w:ascii="Arial" w:hAnsi="Arial" w:cs="Arial"/>
          <w:sz w:val="20"/>
          <w:szCs w:val="20"/>
        </w:rPr>
        <w:t>efficiency</w:t>
      </w:r>
      <w:r w:rsidRPr="007B5BA6">
        <w:rPr>
          <w:rFonts w:ascii="Arial" w:hAnsi="Arial" w:cs="Arial"/>
          <w:sz w:val="20"/>
          <w:szCs w:val="20"/>
        </w:rPr>
        <w:t xml:space="preserve"> of the investigations, prosecution and adequate punishment in accordance with criminal legislation of Montenegro.</w:t>
      </w:r>
    </w:p>
    <w:p w:rsidR="007D2E5F" w:rsidRPr="007B5BA6" w:rsidRDefault="008E3AD5" w:rsidP="008E3AD5">
      <w:pPr>
        <w:jc w:val="both"/>
        <w:rPr>
          <w:rFonts w:ascii="Arial" w:hAnsi="Arial" w:cs="Arial"/>
          <w:color w:val="000000"/>
          <w:sz w:val="20"/>
          <w:szCs w:val="20"/>
        </w:rPr>
      </w:pPr>
      <w:r w:rsidRPr="007B5BA6">
        <w:rPr>
          <w:rFonts w:ascii="Arial" w:hAnsi="Arial" w:cs="Arial"/>
          <w:sz w:val="20"/>
          <w:szCs w:val="20"/>
        </w:rPr>
        <w:t>In order to further implement the Strategy</w:t>
      </w:r>
      <w:r w:rsidR="00D10553" w:rsidRPr="007B5BA6">
        <w:rPr>
          <w:rFonts w:ascii="Arial" w:hAnsi="Arial" w:cs="Arial"/>
          <w:sz w:val="20"/>
          <w:szCs w:val="20"/>
        </w:rPr>
        <w:t xml:space="preserve"> </w:t>
      </w:r>
      <w:r w:rsidRPr="007B5BA6">
        <w:rPr>
          <w:rFonts w:ascii="Arial" w:hAnsi="Arial" w:cs="Arial"/>
          <w:sz w:val="20"/>
          <w:szCs w:val="20"/>
        </w:rPr>
        <w:t xml:space="preserve">and in accordance with the commitments undertaken by the Programme of Accession of Montenegro to the European Union 2018-2020, and in accordance with </w:t>
      </w:r>
      <w:r w:rsidR="00D10553" w:rsidRPr="007B5BA6">
        <w:rPr>
          <w:rFonts w:ascii="Arial" w:hAnsi="Arial" w:cs="Arial"/>
          <w:sz w:val="20"/>
          <w:szCs w:val="20"/>
        </w:rPr>
        <w:t xml:space="preserve">commitments of the Work Programme of the Government of Montenegro  and Work Programme of the Ministry of the Interior,  </w:t>
      </w:r>
      <w:r w:rsidR="00712923" w:rsidRPr="007B5BA6">
        <w:rPr>
          <w:rFonts w:ascii="Arial" w:hAnsi="Arial" w:cs="Arial"/>
          <w:sz w:val="20"/>
          <w:szCs w:val="20"/>
        </w:rPr>
        <w:t>the Coordination</w:t>
      </w:r>
      <w:r w:rsidR="002C7462" w:rsidRPr="007B5BA6">
        <w:rPr>
          <w:rFonts w:ascii="Arial" w:hAnsi="Arial" w:cs="Arial"/>
          <w:sz w:val="20"/>
          <w:szCs w:val="20"/>
        </w:rPr>
        <w:t xml:space="preserve"> B</w:t>
      </w:r>
      <w:r w:rsidR="00712923" w:rsidRPr="007B5BA6">
        <w:rPr>
          <w:rFonts w:ascii="Arial" w:hAnsi="Arial" w:cs="Arial"/>
          <w:sz w:val="20"/>
          <w:szCs w:val="20"/>
        </w:rPr>
        <w:t xml:space="preserve">ody for monitoring the implementation of the Strategy for Combating Trafficking in Human Beings (formed by the Decision of the Minister of the Interior 01No: </w:t>
      </w:r>
      <w:r w:rsidR="00712923" w:rsidRPr="007B5BA6">
        <w:rPr>
          <w:rFonts w:ascii="Arial" w:hAnsi="Arial" w:cs="Arial"/>
          <w:color w:val="000000"/>
          <w:sz w:val="20"/>
          <w:szCs w:val="20"/>
        </w:rPr>
        <w:t xml:space="preserve">050/19-29937/2) drafted, in accordance with its mandate, </w:t>
      </w:r>
      <w:r w:rsidR="002C7462" w:rsidRPr="007B5BA6">
        <w:rPr>
          <w:rFonts w:ascii="Arial" w:hAnsi="Arial" w:cs="Arial"/>
          <w:color w:val="000000"/>
          <w:sz w:val="20"/>
          <w:szCs w:val="20"/>
        </w:rPr>
        <w:t>an</w:t>
      </w:r>
      <w:r w:rsidR="00712923" w:rsidRPr="007B5BA6">
        <w:rPr>
          <w:rFonts w:ascii="Arial" w:hAnsi="Arial" w:cs="Arial"/>
          <w:color w:val="000000"/>
          <w:sz w:val="20"/>
          <w:szCs w:val="20"/>
        </w:rPr>
        <w:t xml:space="preserve"> Action plan for implementation of the Strategy for Combating Trafficking in Human Beings </w:t>
      </w:r>
      <w:r w:rsidR="000755C6" w:rsidRPr="007B5BA6">
        <w:rPr>
          <w:rFonts w:ascii="Arial" w:hAnsi="Arial" w:cs="Arial"/>
          <w:color w:val="000000"/>
          <w:sz w:val="20"/>
          <w:szCs w:val="20"/>
        </w:rPr>
        <w:t xml:space="preserve">for 2020, </w:t>
      </w:r>
      <w:r w:rsidR="002C7462" w:rsidRPr="007B5BA6">
        <w:rPr>
          <w:rFonts w:ascii="Arial" w:hAnsi="Arial" w:cs="Arial"/>
          <w:color w:val="000000"/>
          <w:sz w:val="20"/>
          <w:szCs w:val="20"/>
        </w:rPr>
        <w:t xml:space="preserve">with specific activities, deadlines, stakeholders and partners, result indicators and funding sources. The </w:t>
      </w:r>
      <w:r w:rsidR="005C6AEA" w:rsidRPr="007B5BA6">
        <w:rPr>
          <w:rFonts w:ascii="Arial" w:hAnsi="Arial" w:cs="Arial"/>
          <w:color w:val="000000"/>
          <w:sz w:val="20"/>
          <w:szCs w:val="20"/>
        </w:rPr>
        <w:t>realization</w:t>
      </w:r>
      <w:r w:rsidR="002C7462" w:rsidRPr="007B5BA6">
        <w:rPr>
          <w:rFonts w:ascii="Arial" w:hAnsi="Arial" w:cs="Arial"/>
          <w:color w:val="000000"/>
          <w:sz w:val="20"/>
          <w:szCs w:val="20"/>
        </w:rPr>
        <w:t xml:space="preserve"> of the activities planned by the Action plan for </w:t>
      </w:r>
      <w:r w:rsidR="005C6AEA" w:rsidRPr="007B5BA6">
        <w:rPr>
          <w:rFonts w:ascii="Arial" w:hAnsi="Arial" w:cs="Arial"/>
          <w:color w:val="000000"/>
          <w:sz w:val="20"/>
          <w:szCs w:val="20"/>
        </w:rPr>
        <w:t xml:space="preserve">implementation of Strategy for Combating Trafficking in Human Beings for 2020 will contribute to </w:t>
      </w:r>
      <w:r w:rsidR="005C6AEA" w:rsidRPr="007B5BA6">
        <w:rPr>
          <w:rFonts w:ascii="Arial" w:hAnsi="Arial" w:cs="Arial"/>
          <w:color w:val="000000"/>
          <w:sz w:val="20"/>
          <w:szCs w:val="20"/>
        </w:rPr>
        <w:lastRenderedPageBreak/>
        <w:t xml:space="preserve">solving key challenges within provisional benchmarks 25 and 28 of Chapter 24 regarding the need for comprehensive victim-centred approach </w:t>
      </w:r>
      <w:r w:rsidR="00AA10D2" w:rsidRPr="007B5BA6">
        <w:rPr>
          <w:rFonts w:ascii="Arial" w:hAnsi="Arial" w:cs="Arial"/>
          <w:color w:val="000000"/>
          <w:sz w:val="20"/>
          <w:szCs w:val="20"/>
        </w:rPr>
        <w:t>and the development of the internal and regional activities in dealing with organized crime including the trafficking in human beings.</w:t>
      </w:r>
    </w:p>
    <w:p w:rsidR="00AA10D2" w:rsidRPr="007B5BA6" w:rsidRDefault="008171B9" w:rsidP="008E3AD5">
      <w:pPr>
        <w:jc w:val="both"/>
        <w:rPr>
          <w:rFonts w:ascii="Arial" w:hAnsi="Arial" w:cs="Arial"/>
          <w:color w:val="000000"/>
          <w:sz w:val="20"/>
          <w:szCs w:val="20"/>
        </w:rPr>
      </w:pPr>
      <w:r w:rsidRPr="007B5BA6">
        <w:rPr>
          <w:rFonts w:ascii="Arial" w:hAnsi="Arial" w:cs="Arial"/>
          <w:color w:val="000000"/>
          <w:sz w:val="20"/>
          <w:szCs w:val="20"/>
        </w:rPr>
        <w:t xml:space="preserve">In drafting the Action plan for implementation of Strategy for Combating Trafficking in Human Beings, particular attention was paid to the recommendations received through State Department Report, as well as the recommendations received during the visit of the UN Special </w:t>
      </w:r>
      <w:r w:rsidR="00FA0955" w:rsidRPr="007B5BA6">
        <w:rPr>
          <w:rFonts w:ascii="Arial" w:hAnsi="Arial" w:cs="Arial"/>
          <w:color w:val="000000"/>
          <w:sz w:val="20"/>
          <w:szCs w:val="20"/>
        </w:rPr>
        <w:t>Rappoteu</w:t>
      </w:r>
      <w:r w:rsidRPr="007B5BA6">
        <w:rPr>
          <w:rFonts w:ascii="Arial" w:hAnsi="Arial" w:cs="Arial"/>
          <w:color w:val="000000"/>
          <w:sz w:val="20"/>
          <w:szCs w:val="20"/>
        </w:rPr>
        <w:t>r on Trafficking in Montenegro</w:t>
      </w:r>
      <w:r w:rsidR="00FA0955" w:rsidRPr="007B5BA6">
        <w:rPr>
          <w:rFonts w:ascii="Arial" w:hAnsi="Arial" w:cs="Arial"/>
          <w:color w:val="000000"/>
          <w:sz w:val="20"/>
          <w:szCs w:val="20"/>
        </w:rPr>
        <w:t xml:space="preserve">, and in that regard the number of activities have been defined, </w:t>
      </w:r>
      <w:r w:rsidR="009401D4" w:rsidRPr="007B5BA6">
        <w:rPr>
          <w:rFonts w:ascii="Arial" w:hAnsi="Arial" w:cs="Arial"/>
          <w:color w:val="000000"/>
          <w:sz w:val="20"/>
          <w:szCs w:val="20"/>
        </w:rPr>
        <w:t>the</w:t>
      </w:r>
      <w:r w:rsidR="00FA0955" w:rsidRPr="007B5BA6">
        <w:rPr>
          <w:rFonts w:ascii="Arial" w:hAnsi="Arial" w:cs="Arial"/>
          <w:color w:val="000000"/>
          <w:sz w:val="20"/>
          <w:szCs w:val="20"/>
        </w:rPr>
        <w:t xml:space="preserve"> implementation </w:t>
      </w:r>
      <w:r w:rsidR="009401D4" w:rsidRPr="007B5BA6">
        <w:rPr>
          <w:rFonts w:ascii="Arial" w:hAnsi="Arial" w:cs="Arial"/>
          <w:color w:val="000000"/>
          <w:sz w:val="20"/>
          <w:szCs w:val="20"/>
        </w:rPr>
        <w:t xml:space="preserve">of which </w:t>
      </w:r>
      <w:r w:rsidR="00FA0955" w:rsidRPr="007B5BA6">
        <w:rPr>
          <w:rFonts w:ascii="Arial" w:hAnsi="Arial" w:cs="Arial"/>
          <w:color w:val="000000"/>
          <w:sz w:val="20"/>
          <w:szCs w:val="20"/>
        </w:rPr>
        <w:t>will make these recommendations practically operational and will consequently contribute to improvement of the situation in the subject area.</w:t>
      </w:r>
    </w:p>
    <w:p w:rsidR="007A614B" w:rsidRPr="007B5BA6" w:rsidRDefault="009401D4" w:rsidP="00AF2CC9">
      <w:pPr>
        <w:jc w:val="both"/>
        <w:rPr>
          <w:rFonts w:ascii="Arial" w:hAnsi="Arial" w:cs="Arial"/>
          <w:sz w:val="20"/>
          <w:szCs w:val="20"/>
        </w:rPr>
      </w:pPr>
      <w:r w:rsidRPr="007B5BA6">
        <w:rPr>
          <w:rFonts w:ascii="Arial" w:hAnsi="Arial" w:cs="Arial"/>
          <w:color w:val="000000"/>
          <w:sz w:val="20"/>
          <w:szCs w:val="20"/>
        </w:rPr>
        <w:t xml:space="preserve">Note: In case of multiple operators, the first listed authority in the Responsible Bodies column is the actor responsible for the implementation of the activities, while the other bodies </w:t>
      </w:r>
      <w:r w:rsidR="00E87184" w:rsidRPr="007B5BA6">
        <w:rPr>
          <w:rFonts w:ascii="Arial" w:hAnsi="Arial" w:cs="Arial"/>
          <w:color w:val="000000"/>
          <w:sz w:val="20"/>
          <w:szCs w:val="20"/>
        </w:rPr>
        <w:t>are partners in the implementation thereof.</w:t>
      </w:r>
    </w:p>
    <w:p w:rsidR="007A614B" w:rsidRPr="007B5BA6" w:rsidRDefault="007A614B" w:rsidP="00AF2CC9">
      <w:pPr>
        <w:jc w:val="both"/>
        <w:rPr>
          <w:rFonts w:ascii="Arial" w:hAnsi="Arial" w:cs="Arial"/>
          <w:sz w:val="20"/>
          <w:szCs w:val="20"/>
        </w:rPr>
      </w:pPr>
    </w:p>
    <w:p w:rsidR="007A614B" w:rsidRPr="007B5BA6" w:rsidRDefault="007A614B" w:rsidP="00AF2CC9">
      <w:pPr>
        <w:jc w:val="both"/>
        <w:rPr>
          <w:rFonts w:ascii="Arial" w:hAnsi="Arial" w:cs="Arial"/>
          <w:i/>
          <w:sz w:val="20"/>
          <w:szCs w:val="20"/>
        </w:rPr>
      </w:pP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727012" w:rsidRPr="007B5BA6" w:rsidRDefault="00727012" w:rsidP="00AF2CC9">
      <w:pPr>
        <w:rPr>
          <w:rFonts w:ascii="Arial" w:hAnsi="Arial" w:cs="Arial"/>
          <w:i/>
          <w:sz w:val="20"/>
          <w:szCs w:val="20"/>
        </w:rPr>
      </w:pPr>
    </w:p>
    <w:p w:rsidR="00727012" w:rsidRPr="007B5BA6" w:rsidRDefault="00727012" w:rsidP="00AF2CC9">
      <w:pPr>
        <w:rPr>
          <w:rFonts w:ascii="Arial" w:hAnsi="Arial" w:cs="Arial"/>
          <w:i/>
          <w:sz w:val="20"/>
          <w:szCs w:val="20"/>
        </w:rPr>
      </w:pPr>
    </w:p>
    <w:p w:rsidR="009A7488" w:rsidRPr="007B5BA6" w:rsidRDefault="009A7488" w:rsidP="00AF2CC9">
      <w:pPr>
        <w:rPr>
          <w:rFonts w:ascii="Arial" w:hAnsi="Arial" w:cs="Arial"/>
          <w:i/>
          <w:sz w:val="20"/>
          <w:szCs w:val="20"/>
        </w:rPr>
      </w:pPr>
    </w:p>
    <w:p w:rsidR="009A7488" w:rsidRPr="007B5BA6" w:rsidRDefault="00E87184" w:rsidP="00AF2CC9">
      <w:pPr>
        <w:rPr>
          <w:rFonts w:ascii="Arial" w:hAnsi="Arial" w:cs="Arial"/>
          <w:sz w:val="20"/>
          <w:szCs w:val="20"/>
        </w:rPr>
      </w:pPr>
      <w:r w:rsidRPr="007B5BA6">
        <w:rPr>
          <w:rFonts w:ascii="Arial" w:hAnsi="Arial" w:cs="Arial"/>
          <w:b/>
          <w:sz w:val="20"/>
          <w:szCs w:val="20"/>
        </w:rPr>
        <w:t>CONTENTS</w:t>
      </w:r>
      <w:r w:rsidR="007A614B" w:rsidRPr="007B5BA6">
        <w:rPr>
          <w:rFonts w:ascii="Arial" w:hAnsi="Arial" w:cs="Arial"/>
          <w:b/>
          <w:sz w:val="20"/>
          <w:szCs w:val="20"/>
        </w:rPr>
        <w:t>:</w:t>
      </w:r>
    </w:p>
    <w:p w:rsidR="009A7488" w:rsidRPr="007B5BA6" w:rsidRDefault="009A7488" w:rsidP="00AF2CC9">
      <w:pPr>
        <w:rPr>
          <w:rFonts w:ascii="Arial" w:hAnsi="Arial" w:cs="Arial"/>
          <w:sz w:val="20"/>
          <w:szCs w:val="20"/>
        </w:rPr>
      </w:pPr>
    </w:p>
    <w:p w:rsidR="007A614B" w:rsidRPr="007B5BA6" w:rsidRDefault="007A614B" w:rsidP="00AF2CC9">
      <w:pPr>
        <w:rPr>
          <w:rFonts w:ascii="Arial" w:hAnsi="Arial" w:cs="Arial"/>
          <w:i/>
          <w:sz w:val="20"/>
          <w:szCs w:val="20"/>
        </w:rPr>
      </w:pPr>
    </w:p>
    <w:p w:rsidR="007A614B" w:rsidRPr="007B5BA6" w:rsidRDefault="00E87184" w:rsidP="00AF2CC9">
      <w:pPr>
        <w:rPr>
          <w:rFonts w:ascii="Arial" w:hAnsi="Arial" w:cs="Arial"/>
          <w:i/>
          <w:sz w:val="20"/>
          <w:szCs w:val="20"/>
        </w:rPr>
      </w:pPr>
      <w:r w:rsidRPr="007B5BA6">
        <w:rPr>
          <w:rFonts w:ascii="Arial" w:hAnsi="Arial" w:cs="Arial"/>
          <w:sz w:val="20"/>
          <w:szCs w:val="20"/>
        </w:rPr>
        <w:t>Introductory Remarks</w:t>
      </w:r>
      <w:r w:rsidR="007A614B" w:rsidRPr="007B5BA6">
        <w:rPr>
          <w:rFonts w:ascii="Arial" w:hAnsi="Arial" w:cs="Arial"/>
          <w:sz w:val="20"/>
          <w:szCs w:val="20"/>
        </w:rPr>
        <w:t>...............................................................................................</w:t>
      </w:r>
      <w:r w:rsidR="00727012" w:rsidRPr="007B5BA6">
        <w:rPr>
          <w:rFonts w:ascii="Arial" w:hAnsi="Arial" w:cs="Arial"/>
          <w:sz w:val="20"/>
          <w:szCs w:val="20"/>
        </w:rPr>
        <w:t>...........................................................</w:t>
      </w:r>
      <w:r w:rsidR="007A614B" w:rsidRPr="007B5BA6">
        <w:rPr>
          <w:rFonts w:ascii="Arial" w:hAnsi="Arial" w:cs="Arial"/>
          <w:sz w:val="20"/>
          <w:szCs w:val="20"/>
        </w:rPr>
        <w:t>..........................................................</w:t>
      </w:r>
      <w:r w:rsidR="00727012" w:rsidRPr="007B5BA6">
        <w:rPr>
          <w:rFonts w:ascii="Arial" w:hAnsi="Arial" w:cs="Arial"/>
          <w:sz w:val="20"/>
          <w:szCs w:val="20"/>
        </w:rPr>
        <w:t xml:space="preserve">   2</w:t>
      </w:r>
    </w:p>
    <w:p w:rsidR="007A614B" w:rsidRPr="007B5BA6" w:rsidRDefault="007A614B" w:rsidP="00AF2CC9">
      <w:pPr>
        <w:rPr>
          <w:rFonts w:ascii="Arial" w:hAnsi="Arial" w:cs="Arial"/>
          <w:sz w:val="20"/>
          <w:szCs w:val="20"/>
        </w:rPr>
      </w:pPr>
      <w:r w:rsidRPr="007B5BA6">
        <w:rPr>
          <w:rFonts w:ascii="Arial" w:hAnsi="Arial" w:cs="Arial"/>
          <w:sz w:val="20"/>
          <w:szCs w:val="20"/>
        </w:rPr>
        <w:t xml:space="preserve">1. </w:t>
      </w:r>
      <w:r w:rsidR="00E87184" w:rsidRPr="007B5BA6">
        <w:rPr>
          <w:rFonts w:ascii="Arial" w:hAnsi="Arial" w:cs="Arial"/>
          <w:sz w:val="20"/>
          <w:szCs w:val="20"/>
        </w:rPr>
        <w:t>Prevention of trafficking in human beings</w:t>
      </w:r>
      <w:r w:rsidRPr="007B5BA6">
        <w:rPr>
          <w:rFonts w:ascii="Arial" w:hAnsi="Arial" w:cs="Arial"/>
          <w:sz w:val="20"/>
          <w:szCs w:val="20"/>
        </w:rPr>
        <w:t xml:space="preserve">  </w:t>
      </w:r>
      <w:r w:rsidR="009A7488" w:rsidRPr="007B5BA6">
        <w:rPr>
          <w:rFonts w:ascii="Arial" w:hAnsi="Arial" w:cs="Arial"/>
          <w:sz w:val="20"/>
          <w:szCs w:val="20"/>
        </w:rPr>
        <w:t>...................................................................................</w:t>
      </w:r>
      <w:r w:rsidR="00E87184" w:rsidRPr="007B5BA6">
        <w:rPr>
          <w:rFonts w:ascii="Arial" w:hAnsi="Arial" w:cs="Arial"/>
          <w:sz w:val="20"/>
          <w:szCs w:val="20"/>
        </w:rPr>
        <w:t>..........</w:t>
      </w:r>
      <w:r w:rsidR="009A7488" w:rsidRPr="007B5BA6">
        <w:rPr>
          <w:rFonts w:ascii="Arial" w:hAnsi="Arial" w:cs="Arial"/>
          <w:sz w:val="20"/>
          <w:szCs w:val="20"/>
        </w:rPr>
        <w:t>......</w:t>
      </w:r>
      <w:r w:rsidR="00727012" w:rsidRPr="007B5BA6">
        <w:rPr>
          <w:rFonts w:ascii="Arial" w:hAnsi="Arial" w:cs="Arial"/>
          <w:sz w:val="20"/>
          <w:szCs w:val="20"/>
        </w:rPr>
        <w:t>......................................................</w:t>
      </w:r>
      <w:r w:rsidR="009A7488" w:rsidRPr="007B5BA6">
        <w:rPr>
          <w:rFonts w:ascii="Arial" w:hAnsi="Arial" w:cs="Arial"/>
          <w:sz w:val="20"/>
          <w:szCs w:val="20"/>
        </w:rPr>
        <w:t>.....................</w:t>
      </w:r>
      <w:r w:rsidRPr="007B5BA6">
        <w:rPr>
          <w:rFonts w:ascii="Arial" w:hAnsi="Arial" w:cs="Arial"/>
          <w:sz w:val="20"/>
          <w:szCs w:val="20"/>
        </w:rPr>
        <w:t xml:space="preserve">    </w:t>
      </w:r>
      <w:r w:rsidR="00727012" w:rsidRPr="007B5BA6">
        <w:rPr>
          <w:rFonts w:ascii="Arial" w:hAnsi="Arial" w:cs="Arial"/>
          <w:sz w:val="20"/>
          <w:szCs w:val="20"/>
        </w:rPr>
        <w:t>5</w:t>
      </w:r>
      <w:r w:rsidRPr="007B5BA6">
        <w:rPr>
          <w:rFonts w:ascii="Arial" w:hAnsi="Arial" w:cs="Arial"/>
          <w:sz w:val="20"/>
          <w:szCs w:val="20"/>
        </w:rPr>
        <w:t xml:space="preserve">                                                             </w:t>
      </w:r>
    </w:p>
    <w:p w:rsidR="007A614B" w:rsidRPr="007B5BA6" w:rsidRDefault="007A614B" w:rsidP="00AF2CC9">
      <w:pPr>
        <w:rPr>
          <w:rFonts w:ascii="Arial" w:hAnsi="Arial" w:cs="Arial"/>
          <w:sz w:val="20"/>
          <w:szCs w:val="20"/>
        </w:rPr>
      </w:pPr>
      <w:r w:rsidRPr="007B5BA6">
        <w:rPr>
          <w:rFonts w:ascii="Arial" w:hAnsi="Arial" w:cs="Arial"/>
          <w:sz w:val="20"/>
          <w:szCs w:val="20"/>
        </w:rPr>
        <w:t xml:space="preserve">2. </w:t>
      </w:r>
      <w:r w:rsidR="00E87184" w:rsidRPr="007B5BA6">
        <w:rPr>
          <w:rFonts w:ascii="Arial" w:hAnsi="Arial" w:cs="Arial"/>
          <w:sz w:val="20"/>
          <w:szCs w:val="20"/>
        </w:rPr>
        <w:t>Protectio</w:t>
      </w:r>
      <w:r w:rsidR="00FD07CE" w:rsidRPr="007B5BA6">
        <w:rPr>
          <w:rFonts w:ascii="Arial" w:hAnsi="Arial" w:cs="Arial"/>
          <w:sz w:val="20"/>
          <w:szCs w:val="20"/>
        </w:rPr>
        <w:t>n of the victims of trafficking in human beings</w:t>
      </w:r>
      <w:r w:rsidR="00E87184" w:rsidRPr="007B5BA6">
        <w:rPr>
          <w:rFonts w:ascii="Arial" w:hAnsi="Arial" w:cs="Arial"/>
          <w:sz w:val="20"/>
          <w:szCs w:val="20"/>
        </w:rPr>
        <w:t>............................................</w:t>
      </w:r>
      <w:r w:rsidR="00FD07CE" w:rsidRPr="007B5BA6">
        <w:rPr>
          <w:rFonts w:ascii="Arial" w:hAnsi="Arial" w:cs="Arial"/>
          <w:sz w:val="20"/>
          <w:szCs w:val="20"/>
        </w:rPr>
        <w:t>...</w:t>
      </w:r>
      <w:r w:rsidR="00E87184" w:rsidRPr="007B5BA6">
        <w:rPr>
          <w:rFonts w:ascii="Arial" w:hAnsi="Arial" w:cs="Arial"/>
          <w:sz w:val="20"/>
          <w:szCs w:val="20"/>
        </w:rPr>
        <w:t>..........................................................................................................</w:t>
      </w:r>
      <w:r w:rsidRPr="007B5BA6">
        <w:rPr>
          <w:rFonts w:ascii="Arial" w:hAnsi="Arial" w:cs="Arial"/>
          <w:sz w:val="20"/>
          <w:szCs w:val="20"/>
        </w:rPr>
        <w:t xml:space="preserve">    </w:t>
      </w:r>
      <w:r w:rsidR="00F65D72" w:rsidRPr="007B5BA6">
        <w:rPr>
          <w:rFonts w:ascii="Arial" w:hAnsi="Arial" w:cs="Arial"/>
          <w:sz w:val="20"/>
          <w:szCs w:val="20"/>
        </w:rPr>
        <w:t>13</w:t>
      </w:r>
      <w:r w:rsidRPr="007B5BA6">
        <w:rPr>
          <w:rFonts w:ascii="Arial" w:hAnsi="Arial" w:cs="Arial"/>
          <w:sz w:val="20"/>
          <w:szCs w:val="20"/>
        </w:rPr>
        <w:t xml:space="preserve">                            </w:t>
      </w:r>
      <w:r w:rsidR="00E87184" w:rsidRPr="007B5BA6">
        <w:rPr>
          <w:rFonts w:ascii="Arial" w:hAnsi="Arial" w:cs="Arial"/>
          <w:sz w:val="20"/>
          <w:szCs w:val="20"/>
        </w:rPr>
        <w:t xml:space="preserve">                         </w:t>
      </w:r>
    </w:p>
    <w:p w:rsidR="007A614B" w:rsidRPr="007B5BA6" w:rsidRDefault="007A614B" w:rsidP="00AF2CC9">
      <w:pPr>
        <w:rPr>
          <w:rFonts w:ascii="Arial" w:hAnsi="Arial" w:cs="Arial"/>
          <w:sz w:val="20"/>
          <w:szCs w:val="20"/>
        </w:rPr>
      </w:pPr>
      <w:r w:rsidRPr="007B5BA6">
        <w:rPr>
          <w:rFonts w:ascii="Arial" w:hAnsi="Arial" w:cs="Arial"/>
          <w:sz w:val="20"/>
          <w:szCs w:val="20"/>
        </w:rPr>
        <w:t xml:space="preserve">3. </w:t>
      </w:r>
      <w:r w:rsidR="00E87184" w:rsidRPr="007B5BA6">
        <w:rPr>
          <w:rFonts w:ascii="Arial" w:hAnsi="Arial" w:cs="Arial"/>
          <w:sz w:val="20"/>
          <w:szCs w:val="20"/>
        </w:rPr>
        <w:t>Criminal justice system response</w:t>
      </w:r>
      <w:r w:rsidRPr="007B5BA6">
        <w:rPr>
          <w:rFonts w:ascii="Arial" w:hAnsi="Arial" w:cs="Arial"/>
          <w:sz w:val="20"/>
          <w:szCs w:val="20"/>
        </w:rPr>
        <w:t xml:space="preserve">/ </w:t>
      </w:r>
      <w:r w:rsidR="00E87184" w:rsidRPr="007B5BA6">
        <w:rPr>
          <w:rFonts w:ascii="Arial" w:hAnsi="Arial" w:cs="Arial"/>
          <w:sz w:val="20"/>
          <w:szCs w:val="20"/>
        </w:rPr>
        <w:t>prosecution</w:t>
      </w:r>
      <w:r w:rsidRPr="007B5BA6">
        <w:rPr>
          <w:rFonts w:ascii="Arial" w:hAnsi="Arial" w:cs="Arial"/>
          <w:sz w:val="20"/>
          <w:szCs w:val="20"/>
        </w:rPr>
        <w:t xml:space="preserve">  </w:t>
      </w:r>
      <w:r w:rsidR="009A7488" w:rsidRPr="007B5BA6">
        <w:rPr>
          <w:rFonts w:ascii="Arial" w:hAnsi="Arial" w:cs="Arial"/>
          <w:sz w:val="20"/>
          <w:szCs w:val="20"/>
        </w:rPr>
        <w:t>.....</w:t>
      </w:r>
      <w:r w:rsidR="00E87184" w:rsidRPr="007B5BA6">
        <w:rPr>
          <w:rFonts w:ascii="Arial" w:hAnsi="Arial" w:cs="Arial"/>
          <w:sz w:val="20"/>
          <w:szCs w:val="20"/>
        </w:rPr>
        <w:t>...................</w:t>
      </w:r>
      <w:r w:rsidR="009A7488" w:rsidRPr="007B5BA6">
        <w:rPr>
          <w:rFonts w:ascii="Arial" w:hAnsi="Arial" w:cs="Arial"/>
          <w:sz w:val="20"/>
          <w:szCs w:val="20"/>
        </w:rPr>
        <w:t>.</w:t>
      </w:r>
      <w:r w:rsidR="00E87184" w:rsidRPr="007B5BA6">
        <w:rPr>
          <w:rFonts w:ascii="Arial" w:hAnsi="Arial" w:cs="Arial"/>
          <w:sz w:val="20"/>
          <w:szCs w:val="20"/>
        </w:rPr>
        <w:t>...............</w:t>
      </w:r>
      <w:r w:rsidR="009A7488" w:rsidRPr="007B5BA6">
        <w:rPr>
          <w:rFonts w:ascii="Arial" w:hAnsi="Arial" w:cs="Arial"/>
          <w:sz w:val="20"/>
          <w:szCs w:val="20"/>
        </w:rPr>
        <w:t>........................................................</w:t>
      </w:r>
      <w:r w:rsidR="00F65D72" w:rsidRPr="007B5BA6">
        <w:rPr>
          <w:rFonts w:ascii="Arial" w:hAnsi="Arial" w:cs="Arial"/>
          <w:sz w:val="20"/>
          <w:szCs w:val="20"/>
        </w:rPr>
        <w:t>...................................................</w:t>
      </w:r>
      <w:r w:rsidR="009A7488" w:rsidRPr="007B5BA6">
        <w:rPr>
          <w:rFonts w:ascii="Arial" w:hAnsi="Arial" w:cs="Arial"/>
          <w:sz w:val="20"/>
          <w:szCs w:val="20"/>
        </w:rPr>
        <w:t>...............</w:t>
      </w:r>
      <w:r w:rsidRPr="007B5BA6">
        <w:rPr>
          <w:rFonts w:ascii="Arial" w:hAnsi="Arial" w:cs="Arial"/>
          <w:sz w:val="20"/>
          <w:szCs w:val="20"/>
        </w:rPr>
        <w:t xml:space="preserve">      </w:t>
      </w:r>
      <w:r w:rsidR="00F65D72" w:rsidRPr="007B5BA6">
        <w:rPr>
          <w:rFonts w:ascii="Arial" w:hAnsi="Arial" w:cs="Arial"/>
          <w:sz w:val="20"/>
          <w:szCs w:val="20"/>
        </w:rPr>
        <w:t>19</w:t>
      </w:r>
      <w:r w:rsidRPr="007B5BA6">
        <w:rPr>
          <w:rFonts w:ascii="Arial" w:hAnsi="Arial" w:cs="Arial"/>
          <w:sz w:val="20"/>
          <w:szCs w:val="20"/>
        </w:rPr>
        <w:t xml:space="preserve">                        </w:t>
      </w:r>
    </w:p>
    <w:p w:rsidR="007A614B" w:rsidRPr="007B5BA6" w:rsidRDefault="007A614B" w:rsidP="00AF2CC9">
      <w:pPr>
        <w:rPr>
          <w:rFonts w:ascii="Arial" w:hAnsi="Arial" w:cs="Arial"/>
          <w:sz w:val="20"/>
          <w:szCs w:val="20"/>
        </w:rPr>
      </w:pPr>
      <w:r w:rsidRPr="007B5BA6">
        <w:rPr>
          <w:rFonts w:ascii="Arial" w:hAnsi="Arial" w:cs="Arial"/>
          <w:sz w:val="20"/>
          <w:szCs w:val="20"/>
        </w:rPr>
        <w:t xml:space="preserve">4. </w:t>
      </w:r>
      <w:r w:rsidR="00E87184" w:rsidRPr="007B5BA6">
        <w:rPr>
          <w:rFonts w:ascii="Arial" w:hAnsi="Arial" w:cs="Arial"/>
          <w:sz w:val="20"/>
          <w:szCs w:val="20"/>
        </w:rPr>
        <w:t>Partnership, coordination and international cooperation</w:t>
      </w:r>
      <w:r w:rsidR="009A7488" w:rsidRPr="007B5BA6">
        <w:rPr>
          <w:rFonts w:ascii="Arial" w:hAnsi="Arial" w:cs="Arial"/>
          <w:sz w:val="20"/>
          <w:szCs w:val="20"/>
        </w:rPr>
        <w:t>............................................................................................</w:t>
      </w:r>
      <w:r w:rsidR="00E87184" w:rsidRPr="007B5BA6">
        <w:rPr>
          <w:rFonts w:ascii="Arial" w:hAnsi="Arial" w:cs="Arial"/>
          <w:sz w:val="20"/>
          <w:szCs w:val="20"/>
        </w:rPr>
        <w:t>.....</w:t>
      </w:r>
      <w:r w:rsidR="00F65D72" w:rsidRPr="007B5BA6">
        <w:rPr>
          <w:rFonts w:ascii="Arial" w:hAnsi="Arial" w:cs="Arial"/>
          <w:sz w:val="20"/>
          <w:szCs w:val="20"/>
        </w:rPr>
        <w:t>..................................</w:t>
      </w:r>
      <w:r w:rsidR="009A7488" w:rsidRPr="007B5BA6">
        <w:rPr>
          <w:rFonts w:ascii="Arial" w:hAnsi="Arial" w:cs="Arial"/>
          <w:sz w:val="20"/>
          <w:szCs w:val="20"/>
        </w:rPr>
        <w:t>..............</w:t>
      </w:r>
      <w:r w:rsidR="006F03E6" w:rsidRPr="007B5BA6">
        <w:rPr>
          <w:rFonts w:ascii="Arial" w:hAnsi="Arial" w:cs="Arial"/>
          <w:sz w:val="20"/>
          <w:szCs w:val="20"/>
        </w:rPr>
        <w:t>.</w:t>
      </w:r>
      <w:r w:rsidR="009A7488" w:rsidRPr="007B5BA6">
        <w:rPr>
          <w:rFonts w:ascii="Arial" w:hAnsi="Arial" w:cs="Arial"/>
          <w:sz w:val="20"/>
          <w:szCs w:val="20"/>
        </w:rPr>
        <w:t>....</w:t>
      </w:r>
      <w:r w:rsidR="00F65D72" w:rsidRPr="007B5BA6">
        <w:rPr>
          <w:rFonts w:ascii="Arial" w:hAnsi="Arial" w:cs="Arial"/>
          <w:sz w:val="20"/>
          <w:szCs w:val="20"/>
        </w:rPr>
        <w:t xml:space="preserve">      21</w:t>
      </w: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7A614B" w:rsidRPr="007B5BA6" w:rsidRDefault="007A614B" w:rsidP="00AF2CC9">
      <w:pPr>
        <w:rPr>
          <w:rFonts w:ascii="Arial" w:hAnsi="Arial" w:cs="Arial"/>
          <w:i/>
          <w:sz w:val="20"/>
          <w:szCs w:val="20"/>
        </w:rPr>
      </w:pPr>
    </w:p>
    <w:p w:rsidR="00584A2C" w:rsidRPr="007B5BA6" w:rsidRDefault="00584A2C" w:rsidP="00AF2CC9">
      <w:pPr>
        <w:rPr>
          <w:rFonts w:ascii="Arial" w:hAnsi="Arial" w:cs="Arial"/>
          <w:i/>
          <w:sz w:val="20"/>
          <w:szCs w:val="20"/>
        </w:rPr>
      </w:pPr>
    </w:p>
    <w:p w:rsidR="00E86E8B" w:rsidRPr="007B5BA6" w:rsidRDefault="00E86E8B" w:rsidP="00AF2CC9">
      <w:pPr>
        <w:rPr>
          <w:rFonts w:ascii="Arial" w:hAnsi="Arial" w:cs="Arial"/>
          <w:sz w:val="20"/>
          <w:szCs w:val="20"/>
        </w:rPr>
      </w:pPr>
    </w:p>
    <w:p w:rsidR="0002226C" w:rsidRPr="007B5BA6" w:rsidRDefault="00584A2C" w:rsidP="00E86E8B">
      <w:pPr>
        <w:jc w:val="center"/>
        <w:rPr>
          <w:rFonts w:ascii="Arial" w:hAnsi="Arial" w:cs="Arial"/>
          <w:b/>
          <w:bCs/>
          <w:kern w:val="32"/>
          <w:sz w:val="24"/>
          <w:szCs w:val="24"/>
        </w:rPr>
      </w:pPr>
      <w:bookmarkStart w:id="24" w:name="_Toc536646656"/>
      <w:bookmarkStart w:id="25" w:name="_Toc381362"/>
      <w:bookmarkStart w:id="26" w:name="_Toc476173"/>
      <w:bookmarkStart w:id="27" w:name="_Toc1048765"/>
      <w:bookmarkStart w:id="28" w:name="_Toc1049346"/>
      <w:bookmarkStart w:id="29" w:name="_Toc1116775"/>
      <w:bookmarkStart w:id="30" w:name="_Toc1125247"/>
      <w:bookmarkStart w:id="31" w:name="_Toc1480891"/>
      <w:r w:rsidRPr="007B5BA6">
        <w:rPr>
          <w:rFonts w:ascii="Arial" w:hAnsi="Arial" w:cs="Arial"/>
          <w:b/>
          <w:bCs/>
          <w:kern w:val="32"/>
          <w:sz w:val="24"/>
          <w:szCs w:val="24"/>
        </w:rPr>
        <w:lastRenderedPageBreak/>
        <w:t xml:space="preserve"> </w:t>
      </w:r>
      <w:r w:rsidR="00E95DF2" w:rsidRPr="007B5BA6">
        <w:rPr>
          <w:rFonts w:ascii="Arial" w:hAnsi="Arial" w:cs="Arial"/>
          <w:b/>
          <w:bCs/>
          <w:kern w:val="32"/>
          <w:sz w:val="24"/>
          <w:szCs w:val="24"/>
        </w:rPr>
        <w:t>Strategic area 1</w:t>
      </w:r>
      <w:bookmarkEnd w:id="24"/>
      <w:bookmarkEnd w:id="25"/>
      <w:bookmarkEnd w:id="26"/>
      <w:bookmarkEnd w:id="27"/>
      <w:bookmarkEnd w:id="28"/>
      <w:bookmarkEnd w:id="29"/>
      <w:bookmarkEnd w:id="30"/>
      <w:bookmarkEnd w:id="31"/>
      <w:r w:rsidR="000242BD" w:rsidRPr="007B5BA6">
        <w:rPr>
          <w:rFonts w:ascii="Arial" w:hAnsi="Arial" w:cs="Arial"/>
          <w:b/>
          <w:bCs/>
          <w:kern w:val="32"/>
          <w:sz w:val="24"/>
          <w:szCs w:val="24"/>
        </w:rPr>
        <w:t xml:space="preserve">. </w:t>
      </w:r>
      <w:r w:rsidR="00E95DF2" w:rsidRPr="007B5BA6">
        <w:rPr>
          <w:rFonts w:ascii="Arial" w:hAnsi="Arial" w:cs="Arial"/>
          <w:b/>
          <w:bCs/>
          <w:kern w:val="32"/>
          <w:sz w:val="24"/>
          <w:szCs w:val="24"/>
        </w:rPr>
        <w:t>Preventio</w:t>
      </w:r>
      <w:r w:rsidR="00E86E8B" w:rsidRPr="007B5BA6">
        <w:rPr>
          <w:rFonts w:ascii="Arial" w:hAnsi="Arial" w:cs="Arial"/>
          <w:b/>
          <w:bCs/>
          <w:kern w:val="32"/>
          <w:sz w:val="24"/>
          <w:szCs w:val="24"/>
        </w:rPr>
        <w:t>n of trafficking in human beings</w:t>
      </w:r>
    </w:p>
    <w:p w:rsidR="0002226C" w:rsidRPr="007B5BA6" w:rsidRDefault="0002226C" w:rsidP="00AF2CC9">
      <w:pPr>
        <w:rPr>
          <w:rFonts w:ascii="Arial" w:hAnsi="Arial" w:cs="Arial"/>
          <w:sz w:val="20"/>
          <w:szCs w:val="20"/>
        </w:rPr>
      </w:pPr>
    </w:p>
    <w:p w:rsidR="00584A2C" w:rsidRPr="007B5BA6" w:rsidRDefault="00584A2C" w:rsidP="00AF2CC9">
      <w:pPr>
        <w:rPr>
          <w:rFonts w:ascii="Arial" w:hAnsi="Arial" w:cs="Arial"/>
          <w:sz w:val="20"/>
          <w:szCs w:val="20"/>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firstRow="0" w:lastRow="0" w:firstColumn="1" w:lastColumn="0" w:noHBand="0" w:noVBand="1"/>
      </w:tblPr>
      <w:tblGrid>
        <w:gridCol w:w="3823"/>
        <w:gridCol w:w="249"/>
        <w:gridCol w:w="96"/>
        <w:gridCol w:w="2690"/>
        <w:gridCol w:w="180"/>
        <w:gridCol w:w="187"/>
        <w:gridCol w:w="992"/>
        <w:gridCol w:w="142"/>
        <w:gridCol w:w="1275"/>
        <w:gridCol w:w="1134"/>
        <w:gridCol w:w="1952"/>
        <w:gridCol w:w="1701"/>
      </w:tblGrid>
      <w:tr w:rsidR="00584A2C" w:rsidRPr="007B5BA6" w:rsidTr="00D43E5F">
        <w:trPr>
          <w:trHeight w:val="620"/>
        </w:trPr>
        <w:tc>
          <w:tcPr>
            <w:tcW w:w="14421" w:type="dxa"/>
            <w:gridSpan w:val="12"/>
            <w:tcBorders>
              <w:bottom w:val="single" w:sz="4" w:space="0" w:color="auto"/>
            </w:tcBorders>
          </w:tcPr>
          <w:p w:rsidR="00542FA3" w:rsidRPr="007B5BA6" w:rsidRDefault="00542FA3" w:rsidP="00AF2CC9">
            <w:pPr>
              <w:rPr>
                <w:rFonts w:ascii="Arial" w:hAnsi="Arial" w:cs="Arial"/>
                <w:b/>
                <w:color w:val="2E74B5"/>
                <w:sz w:val="20"/>
                <w:szCs w:val="20"/>
              </w:rPr>
            </w:pPr>
            <w:bookmarkStart w:id="32" w:name="_Toc1048766"/>
            <w:bookmarkStart w:id="33" w:name="_Toc1049347"/>
            <w:bookmarkStart w:id="34" w:name="_Toc1116776"/>
            <w:bookmarkStart w:id="35" w:name="_Toc1125248"/>
            <w:bookmarkStart w:id="36" w:name="_Toc1480892"/>
          </w:p>
          <w:p w:rsidR="009D0F2E" w:rsidRPr="007B5BA6" w:rsidRDefault="000242BD" w:rsidP="00AF2CC9">
            <w:pPr>
              <w:rPr>
                <w:rFonts w:ascii="Arial" w:hAnsi="Arial" w:cs="Arial"/>
                <w:b/>
                <w:color w:val="2E74B5"/>
                <w:sz w:val="20"/>
                <w:szCs w:val="20"/>
              </w:rPr>
            </w:pPr>
            <w:r w:rsidRPr="007B5BA6">
              <w:rPr>
                <w:rFonts w:ascii="Arial" w:hAnsi="Arial" w:cs="Arial"/>
                <w:b/>
                <w:color w:val="2E74B5"/>
                <w:sz w:val="20"/>
                <w:szCs w:val="20"/>
              </w:rPr>
              <w:t>Operational objective</w:t>
            </w:r>
            <w:r w:rsidR="009D0F2E" w:rsidRPr="007B5BA6">
              <w:rPr>
                <w:rFonts w:ascii="Arial" w:hAnsi="Arial" w:cs="Arial"/>
                <w:b/>
                <w:color w:val="2E74B5"/>
                <w:sz w:val="20"/>
                <w:szCs w:val="20"/>
              </w:rPr>
              <w:t xml:space="preserve"> 1: </w:t>
            </w:r>
            <w:r w:rsidR="00C839CD" w:rsidRPr="007B5BA6">
              <w:rPr>
                <w:rFonts w:ascii="Arial" w:hAnsi="Arial" w:cs="Arial"/>
                <w:b/>
                <w:color w:val="2E74B5"/>
                <w:sz w:val="20"/>
                <w:szCs w:val="20"/>
              </w:rPr>
              <w:t>I</w:t>
            </w:r>
            <w:r w:rsidRPr="007B5BA6">
              <w:rPr>
                <w:rFonts w:ascii="Arial" w:hAnsi="Arial" w:cs="Arial"/>
                <w:b/>
                <w:color w:val="2E74B5"/>
                <w:sz w:val="20"/>
                <w:szCs w:val="20"/>
              </w:rPr>
              <w:t>mprove prevention activities and participation of all state-level actors in their implementation</w:t>
            </w:r>
          </w:p>
          <w:bookmarkEnd w:id="32"/>
          <w:bookmarkEnd w:id="33"/>
          <w:bookmarkEnd w:id="34"/>
          <w:bookmarkEnd w:id="35"/>
          <w:bookmarkEnd w:id="36"/>
          <w:p w:rsidR="003C60C6" w:rsidRPr="007B5BA6" w:rsidRDefault="003C60C6" w:rsidP="00AF2CC9">
            <w:pPr>
              <w:rPr>
                <w:rFonts w:ascii="Arial" w:hAnsi="Arial" w:cs="Arial"/>
                <w:color w:val="2E74B5"/>
                <w:sz w:val="20"/>
                <w:szCs w:val="20"/>
              </w:rPr>
            </w:pPr>
          </w:p>
        </w:tc>
      </w:tr>
      <w:tr w:rsidR="0002226C" w:rsidRPr="007B5BA6" w:rsidTr="00542FA3">
        <w:trPr>
          <w:trHeight w:val="597"/>
        </w:trPr>
        <w:tc>
          <w:tcPr>
            <w:tcW w:w="3823" w:type="dxa"/>
            <w:tcBorders>
              <w:top w:val="single" w:sz="4" w:space="0" w:color="auto"/>
              <w:left w:val="single" w:sz="4" w:space="0" w:color="auto"/>
              <w:bottom w:val="single" w:sz="4" w:space="0" w:color="auto"/>
            </w:tcBorders>
          </w:tcPr>
          <w:p w:rsidR="0002226C" w:rsidRPr="007B5BA6" w:rsidRDefault="000242BD" w:rsidP="00AF2CC9">
            <w:pPr>
              <w:rPr>
                <w:rFonts w:ascii="Arial" w:hAnsi="Arial" w:cs="Arial"/>
                <w:color w:val="2E74B5"/>
                <w:sz w:val="20"/>
                <w:szCs w:val="20"/>
              </w:rPr>
            </w:pPr>
            <w:r w:rsidRPr="007B5BA6">
              <w:rPr>
                <w:rFonts w:ascii="Arial" w:hAnsi="Arial" w:cs="Arial"/>
                <w:color w:val="1F4E79" w:themeColor="accent1" w:themeShade="80"/>
                <w:sz w:val="20"/>
                <w:szCs w:val="20"/>
              </w:rPr>
              <w:t>Performance indicator</w:t>
            </w:r>
            <w:r w:rsidR="0002226C" w:rsidRPr="007B5BA6">
              <w:rPr>
                <w:rFonts w:ascii="Arial" w:hAnsi="Arial" w:cs="Arial"/>
                <w:color w:val="1F4E79" w:themeColor="accent1" w:themeShade="80"/>
                <w:sz w:val="20"/>
                <w:szCs w:val="20"/>
              </w:rPr>
              <w:t xml:space="preserve"> </w:t>
            </w:r>
          </w:p>
        </w:tc>
        <w:tc>
          <w:tcPr>
            <w:tcW w:w="3402" w:type="dxa"/>
            <w:gridSpan w:val="5"/>
            <w:tcBorders>
              <w:top w:val="single" w:sz="4" w:space="0" w:color="auto"/>
              <w:left w:val="single" w:sz="4" w:space="0" w:color="auto"/>
              <w:bottom w:val="single" w:sz="4" w:space="0" w:color="auto"/>
            </w:tcBorders>
          </w:tcPr>
          <w:p w:rsidR="0002226C" w:rsidRPr="007B5BA6" w:rsidRDefault="000242BD" w:rsidP="00AF2CC9">
            <w:pPr>
              <w:rPr>
                <w:rFonts w:ascii="Arial" w:hAnsi="Arial" w:cs="Arial"/>
                <w:color w:val="2E74B5"/>
                <w:sz w:val="20"/>
                <w:szCs w:val="20"/>
              </w:rPr>
            </w:pPr>
            <w:r w:rsidRPr="007B5BA6">
              <w:rPr>
                <w:rFonts w:ascii="Arial" w:hAnsi="Arial" w:cs="Arial"/>
                <w:color w:val="2E74B5"/>
                <w:sz w:val="20"/>
                <w:szCs w:val="20"/>
              </w:rPr>
              <w:t>Initial value</w:t>
            </w:r>
          </w:p>
          <w:p w:rsidR="0002226C" w:rsidRPr="007B5BA6" w:rsidRDefault="0002226C" w:rsidP="00AF2CC9">
            <w:pPr>
              <w:rPr>
                <w:rFonts w:ascii="Arial" w:hAnsi="Arial" w:cs="Arial"/>
                <w:color w:val="2E74B5"/>
                <w:sz w:val="20"/>
                <w:szCs w:val="20"/>
              </w:rPr>
            </w:pPr>
          </w:p>
        </w:tc>
        <w:tc>
          <w:tcPr>
            <w:tcW w:w="3543" w:type="dxa"/>
            <w:gridSpan w:val="4"/>
            <w:tcBorders>
              <w:top w:val="single" w:sz="4" w:space="0" w:color="auto"/>
              <w:left w:val="single" w:sz="4" w:space="0" w:color="auto"/>
              <w:bottom w:val="single" w:sz="4" w:space="0" w:color="auto"/>
            </w:tcBorders>
          </w:tcPr>
          <w:p w:rsidR="0002226C" w:rsidRPr="007B5BA6" w:rsidRDefault="000242BD" w:rsidP="000242BD">
            <w:pPr>
              <w:rPr>
                <w:rFonts w:ascii="Arial" w:hAnsi="Arial" w:cs="Arial"/>
                <w:color w:val="2E74B5"/>
                <w:sz w:val="20"/>
                <w:szCs w:val="20"/>
              </w:rPr>
            </w:pPr>
            <w:r w:rsidRPr="007B5BA6">
              <w:rPr>
                <w:rFonts w:ascii="Arial" w:hAnsi="Arial" w:cs="Arial"/>
                <w:color w:val="2E74B5"/>
                <w:sz w:val="20"/>
                <w:szCs w:val="20"/>
              </w:rPr>
              <w:t xml:space="preserve">Target value in the middle of the implementation of the strategic document </w:t>
            </w:r>
          </w:p>
        </w:tc>
        <w:tc>
          <w:tcPr>
            <w:tcW w:w="3653" w:type="dxa"/>
            <w:gridSpan w:val="2"/>
            <w:tcBorders>
              <w:top w:val="single" w:sz="4" w:space="0" w:color="auto"/>
              <w:left w:val="single" w:sz="4" w:space="0" w:color="auto"/>
              <w:bottom w:val="single" w:sz="4" w:space="0" w:color="auto"/>
            </w:tcBorders>
          </w:tcPr>
          <w:p w:rsidR="0002226C" w:rsidRPr="007B5BA6" w:rsidRDefault="000242BD" w:rsidP="000242BD">
            <w:pPr>
              <w:rPr>
                <w:rFonts w:ascii="Arial" w:hAnsi="Arial" w:cs="Arial"/>
                <w:color w:val="2E74B5"/>
                <w:sz w:val="20"/>
                <w:szCs w:val="20"/>
              </w:rPr>
            </w:pPr>
            <w:r w:rsidRPr="007B5BA6">
              <w:rPr>
                <w:rFonts w:ascii="Arial" w:hAnsi="Arial" w:cs="Arial"/>
                <w:color w:val="2E74B5"/>
                <w:sz w:val="20"/>
                <w:szCs w:val="20"/>
              </w:rPr>
              <w:t>Target value at the end of the implementation of the strategic document</w:t>
            </w:r>
          </w:p>
        </w:tc>
      </w:tr>
      <w:tr w:rsidR="0002226C" w:rsidRPr="007B5BA6" w:rsidTr="0014763E">
        <w:trPr>
          <w:trHeight w:val="776"/>
        </w:trPr>
        <w:tc>
          <w:tcPr>
            <w:tcW w:w="3823" w:type="dxa"/>
            <w:tcBorders>
              <w:top w:val="single" w:sz="4" w:space="0" w:color="auto"/>
              <w:left w:val="single" w:sz="4" w:space="0" w:color="auto"/>
              <w:bottom w:val="single" w:sz="4" w:space="0" w:color="auto"/>
            </w:tcBorders>
          </w:tcPr>
          <w:p w:rsidR="0002226C" w:rsidRPr="007B5BA6" w:rsidRDefault="0078472D" w:rsidP="00160170">
            <w:pPr>
              <w:jc w:val="both"/>
              <w:rPr>
                <w:rFonts w:ascii="Arial" w:hAnsi="Arial" w:cs="Arial"/>
                <w:sz w:val="20"/>
                <w:szCs w:val="20"/>
              </w:rPr>
            </w:pPr>
            <w:r w:rsidRPr="007B5BA6">
              <w:rPr>
                <w:rFonts w:ascii="Arial" w:hAnsi="Arial" w:cs="Arial"/>
                <w:sz w:val="20"/>
                <w:szCs w:val="20"/>
              </w:rPr>
              <w:t>Increa</w:t>
            </w:r>
            <w:r w:rsidR="00160170">
              <w:rPr>
                <w:rFonts w:ascii="Arial" w:hAnsi="Arial" w:cs="Arial"/>
                <w:sz w:val="20"/>
                <w:szCs w:val="20"/>
              </w:rPr>
              <w:t xml:space="preserve">sed knowledge on trafficking of </w:t>
            </w:r>
            <w:r w:rsidRPr="007B5BA6">
              <w:rPr>
                <w:rFonts w:ascii="Arial" w:hAnsi="Arial" w:cs="Arial"/>
                <w:sz w:val="20"/>
                <w:szCs w:val="20"/>
              </w:rPr>
              <w:t>general public by 10% by 2024</w:t>
            </w:r>
          </w:p>
        </w:tc>
        <w:tc>
          <w:tcPr>
            <w:tcW w:w="3402" w:type="dxa"/>
            <w:gridSpan w:val="5"/>
            <w:tcBorders>
              <w:top w:val="single" w:sz="4" w:space="0" w:color="auto"/>
              <w:left w:val="single" w:sz="4" w:space="0" w:color="auto"/>
              <w:bottom w:val="single" w:sz="4" w:space="0" w:color="auto"/>
            </w:tcBorders>
          </w:tcPr>
          <w:p w:rsidR="0002226C" w:rsidRPr="007B5BA6" w:rsidRDefault="00502EE4" w:rsidP="0014763E">
            <w:pPr>
              <w:jc w:val="both"/>
              <w:rPr>
                <w:rFonts w:ascii="Arial" w:hAnsi="Arial" w:cs="Arial"/>
                <w:sz w:val="20"/>
                <w:szCs w:val="20"/>
              </w:rPr>
            </w:pPr>
            <w:r w:rsidRPr="007B5BA6">
              <w:rPr>
                <w:rFonts w:ascii="Arial" w:hAnsi="Arial" w:cs="Arial"/>
                <w:sz w:val="20"/>
                <w:szCs w:val="20"/>
              </w:rPr>
              <w:t>So far, no research has been conducted on the level of knowledge of the general public about the phenomenon of trafficking in human beings</w:t>
            </w:r>
          </w:p>
        </w:tc>
        <w:tc>
          <w:tcPr>
            <w:tcW w:w="3543" w:type="dxa"/>
            <w:gridSpan w:val="4"/>
            <w:tcBorders>
              <w:top w:val="single" w:sz="4" w:space="0" w:color="auto"/>
              <w:left w:val="single" w:sz="4" w:space="0" w:color="auto"/>
              <w:bottom w:val="single" w:sz="4" w:space="0" w:color="auto"/>
            </w:tcBorders>
          </w:tcPr>
          <w:p w:rsidR="00542FA3" w:rsidRPr="007B5BA6" w:rsidRDefault="000E659A" w:rsidP="0014763E">
            <w:pPr>
              <w:jc w:val="both"/>
              <w:rPr>
                <w:rFonts w:ascii="Arial" w:hAnsi="Arial" w:cs="Arial"/>
                <w:sz w:val="20"/>
                <w:szCs w:val="20"/>
              </w:rPr>
            </w:pPr>
            <w:r w:rsidRPr="007B5BA6">
              <w:rPr>
                <w:rFonts w:ascii="Arial" w:hAnsi="Arial" w:cs="Arial"/>
                <w:sz w:val="20"/>
                <w:szCs w:val="20"/>
              </w:rPr>
              <w:t>Increased knowledge on trafficking of general public by 5% by 2021</w:t>
            </w:r>
          </w:p>
        </w:tc>
        <w:tc>
          <w:tcPr>
            <w:tcW w:w="3653" w:type="dxa"/>
            <w:gridSpan w:val="2"/>
            <w:tcBorders>
              <w:top w:val="single" w:sz="4" w:space="0" w:color="auto"/>
              <w:left w:val="single" w:sz="4" w:space="0" w:color="auto"/>
              <w:bottom w:val="single" w:sz="4" w:space="0" w:color="auto"/>
            </w:tcBorders>
          </w:tcPr>
          <w:p w:rsidR="0002226C" w:rsidRPr="007B5BA6" w:rsidRDefault="000E659A" w:rsidP="0014763E">
            <w:pPr>
              <w:jc w:val="both"/>
              <w:rPr>
                <w:rFonts w:ascii="Arial" w:hAnsi="Arial" w:cs="Arial"/>
                <w:sz w:val="20"/>
                <w:szCs w:val="20"/>
              </w:rPr>
            </w:pPr>
            <w:r w:rsidRPr="007B5BA6">
              <w:rPr>
                <w:rFonts w:ascii="Arial" w:hAnsi="Arial" w:cs="Arial"/>
                <w:sz w:val="20"/>
                <w:szCs w:val="20"/>
              </w:rPr>
              <w:t>Increased knowledge on trafficking of the general public by 10% by 2024</w:t>
            </w:r>
          </w:p>
        </w:tc>
      </w:tr>
      <w:tr w:rsidR="0002226C" w:rsidRPr="007B5BA6" w:rsidTr="00B2723B">
        <w:trPr>
          <w:trHeight w:val="510"/>
        </w:trPr>
        <w:tc>
          <w:tcPr>
            <w:tcW w:w="3823" w:type="dxa"/>
            <w:tcBorders>
              <w:top w:val="single" w:sz="4" w:space="0" w:color="auto"/>
              <w:left w:val="single" w:sz="4" w:space="0" w:color="auto"/>
              <w:bottom w:val="single" w:sz="4" w:space="0" w:color="auto"/>
            </w:tcBorders>
          </w:tcPr>
          <w:p w:rsidR="0002226C" w:rsidRPr="007B5BA6" w:rsidRDefault="00595DAC" w:rsidP="00595DAC">
            <w:pPr>
              <w:jc w:val="both"/>
              <w:rPr>
                <w:rFonts w:ascii="Arial" w:hAnsi="Arial" w:cs="Arial"/>
                <w:sz w:val="20"/>
                <w:szCs w:val="20"/>
              </w:rPr>
            </w:pPr>
            <w:r w:rsidRPr="007B5BA6">
              <w:rPr>
                <w:rFonts w:ascii="Arial" w:hAnsi="Arial" w:cs="Arial"/>
                <w:sz w:val="20"/>
                <w:szCs w:val="20"/>
              </w:rPr>
              <w:t>Increase in calls to the National SOS Line for Victims of Trafficking by 10% by 2024</w:t>
            </w:r>
          </w:p>
        </w:tc>
        <w:tc>
          <w:tcPr>
            <w:tcW w:w="3402" w:type="dxa"/>
            <w:gridSpan w:val="5"/>
            <w:tcBorders>
              <w:top w:val="single" w:sz="4" w:space="0" w:color="auto"/>
              <w:left w:val="single" w:sz="4" w:space="0" w:color="auto"/>
              <w:bottom w:val="single" w:sz="4" w:space="0" w:color="auto"/>
            </w:tcBorders>
          </w:tcPr>
          <w:p w:rsidR="0002226C" w:rsidRPr="007B5BA6" w:rsidRDefault="00502EE4" w:rsidP="0014763E">
            <w:pPr>
              <w:jc w:val="both"/>
              <w:rPr>
                <w:rFonts w:ascii="Arial" w:hAnsi="Arial" w:cs="Arial"/>
                <w:sz w:val="20"/>
                <w:szCs w:val="20"/>
              </w:rPr>
            </w:pPr>
            <w:r w:rsidRPr="007B5BA6">
              <w:rPr>
                <w:rFonts w:ascii="Arial" w:hAnsi="Arial" w:cs="Arial"/>
                <w:sz w:val="20"/>
                <w:szCs w:val="20"/>
              </w:rPr>
              <w:t xml:space="preserve">In the period 2012-2018, </w:t>
            </w:r>
            <w:r w:rsidR="004E7D7A" w:rsidRPr="007B5BA6">
              <w:rPr>
                <w:rFonts w:ascii="Arial" w:hAnsi="Arial" w:cs="Arial"/>
                <w:sz w:val="20"/>
                <w:szCs w:val="20"/>
              </w:rPr>
              <w:t>there</w:t>
            </w:r>
            <w:r w:rsidRPr="007B5BA6">
              <w:rPr>
                <w:rFonts w:ascii="Arial" w:hAnsi="Arial" w:cs="Arial"/>
                <w:sz w:val="20"/>
                <w:szCs w:val="20"/>
              </w:rPr>
              <w:t xml:space="preserve"> were a total of 2,815 calls to the SOS Line for Victims of Trafficking</w:t>
            </w:r>
          </w:p>
        </w:tc>
        <w:tc>
          <w:tcPr>
            <w:tcW w:w="3543" w:type="dxa"/>
            <w:gridSpan w:val="4"/>
            <w:tcBorders>
              <w:top w:val="single" w:sz="4" w:space="0" w:color="auto"/>
              <w:left w:val="single" w:sz="4" w:space="0" w:color="auto"/>
              <w:bottom w:val="single" w:sz="4" w:space="0" w:color="auto"/>
            </w:tcBorders>
          </w:tcPr>
          <w:p w:rsidR="00542FA3" w:rsidRPr="007B5BA6" w:rsidRDefault="000E659A" w:rsidP="00542FA3">
            <w:pPr>
              <w:jc w:val="both"/>
              <w:rPr>
                <w:rFonts w:ascii="Arial" w:hAnsi="Arial" w:cs="Arial"/>
                <w:sz w:val="20"/>
                <w:szCs w:val="20"/>
              </w:rPr>
            </w:pPr>
            <w:r w:rsidRPr="007B5BA6">
              <w:rPr>
                <w:rFonts w:ascii="Arial" w:hAnsi="Arial" w:cs="Arial"/>
                <w:sz w:val="20"/>
                <w:szCs w:val="20"/>
              </w:rPr>
              <w:t>Increase in calls to the National SOS Line for Victims of Trafficking by 5% by 2021</w:t>
            </w:r>
          </w:p>
        </w:tc>
        <w:tc>
          <w:tcPr>
            <w:tcW w:w="3653" w:type="dxa"/>
            <w:gridSpan w:val="2"/>
            <w:tcBorders>
              <w:top w:val="single" w:sz="4" w:space="0" w:color="auto"/>
              <w:left w:val="single" w:sz="4" w:space="0" w:color="auto"/>
              <w:bottom w:val="single" w:sz="4" w:space="0" w:color="auto"/>
            </w:tcBorders>
          </w:tcPr>
          <w:p w:rsidR="0002226C" w:rsidRPr="007B5BA6" w:rsidRDefault="000E659A" w:rsidP="0014763E">
            <w:pPr>
              <w:jc w:val="both"/>
              <w:rPr>
                <w:rFonts w:ascii="Arial" w:hAnsi="Arial" w:cs="Arial"/>
                <w:sz w:val="20"/>
                <w:szCs w:val="20"/>
              </w:rPr>
            </w:pPr>
            <w:r w:rsidRPr="007B5BA6">
              <w:rPr>
                <w:rFonts w:ascii="Arial" w:hAnsi="Arial" w:cs="Arial"/>
                <w:sz w:val="20"/>
                <w:szCs w:val="20"/>
              </w:rPr>
              <w:t>Increase in calls to the National SOS Line for Victims of Trafficking by 10% by 2024</w:t>
            </w:r>
          </w:p>
        </w:tc>
      </w:tr>
      <w:tr w:rsidR="0002226C" w:rsidRPr="007B5BA6" w:rsidTr="00542FA3">
        <w:trPr>
          <w:trHeight w:val="1415"/>
        </w:trPr>
        <w:tc>
          <w:tcPr>
            <w:tcW w:w="3823" w:type="dxa"/>
            <w:tcBorders>
              <w:top w:val="single" w:sz="4" w:space="0" w:color="auto"/>
              <w:left w:val="single" w:sz="4" w:space="0" w:color="auto"/>
              <w:bottom w:val="single" w:sz="4" w:space="0" w:color="auto"/>
            </w:tcBorders>
          </w:tcPr>
          <w:p w:rsidR="0002226C" w:rsidRPr="007B5BA6" w:rsidRDefault="00595DAC" w:rsidP="00595DAC">
            <w:pPr>
              <w:jc w:val="both"/>
              <w:rPr>
                <w:rFonts w:ascii="Arial" w:hAnsi="Arial" w:cs="Arial"/>
                <w:sz w:val="20"/>
                <w:szCs w:val="20"/>
              </w:rPr>
            </w:pPr>
            <w:r w:rsidRPr="007B5BA6">
              <w:rPr>
                <w:rFonts w:ascii="Arial" w:hAnsi="Arial" w:cs="Arial"/>
                <w:sz w:val="20"/>
                <w:szCs w:val="20"/>
              </w:rPr>
              <w:t>Increase in number of preliminary identification and referrals of victims of trafficking by non-prosecuting authorities by 50% by 20</w:t>
            </w:r>
            <w:r w:rsidR="00C1332F" w:rsidRPr="007B5BA6">
              <w:rPr>
                <w:rFonts w:ascii="Arial" w:hAnsi="Arial" w:cs="Arial"/>
                <w:sz w:val="20"/>
                <w:szCs w:val="20"/>
              </w:rPr>
              <w:t>24</w:t>
            </w:r>
          </w:p>
        </w:tc>
        <w:tc>
          <w:tcPr>
            <w:tcW w:w="3402" w:type="dxa"/>
            <w:gridSpan w:val="5"/>
            <w:tcBorders>
              <w:top w:val="single" w:sz="4" w:space="0" w:color="auto"/>
              <w:left w:val="single" w:sz="4" w:space="0" w:color="auto"/>
              <w:bottom w:val="single" w:sz="4" w:space="0" w:color="auto"/>
            </w:tcBorders>
          </w:tcPr>
          <w:p w:rsidR="0002226C" w:rsidRPr="007B5BA6" w:rsidRDefault="004E7D7A" w:rsidP="0014763E">
            <w:pPr>
              <w:jc w:val="both"/>
              <w:rPr>
                <w:rFonts w:ascii="Arial" w:hAnsi="Arial" w:cs="Arial"/>
                <w:sz w:val="20"/>
                <w:szCs w:val="20"/>
              </w:rPr>
            </w:pPr>
            <w:r w:rsidRPr="007B5BA6">
              <w:rPr>
                <w:rFonts w:ascii="Arial" w:hAnsi="Arial" w:cs="Arial"/>
                <w:sz w:val="20"/>
                <w:szCs w:val="20"/>
              </w:rPr>
              <w:t xml:space="preserve">In the </w:t>
            </w:r>
            <w:r w:rsidR="00502EE4" w:rsidRPr="007B5BA6">
              <w:rPr>
                <w:rFonts w:ascii="Arial" w:hAnsi="Arial" w:cs="Arial"/>
                <w:sz w:val="20"/>
                <w:szCs w:val="20"/>
              </w:rPr>
              <w:t xml:space="preserve">period 2012-2018, in three cases, </w:t>
            </w:r>
            <w:r w:rsidR="000E659A" w:rsidRPr="007B5BA6">
              <w:rPr>
                <w:rFonts w:ascii="Arial" w:hAnsi="Arial" w:cs="Arial"/>
                <w:sz w:val="20"/>
                <w:szCs w:val="20"/>
              </w:rPr>
              <w:t>a report of existence of a  potential victim of trafficking was not made by the Police administration</w:t>
            </w:r>
          </w:p>
        </w:tc>
        <w:tc>
          <w:tcPr>
            <w:tcW w:w="3543" w:type="dxa"/>
            <w:gridSpan w:val="4"/>
            <w:tcBorders>
              <w:top w:val="single" w:sz="4" w:space="0" w:color="auto"/>
              <w:left w:val="single" w:sz="4" w:space="0" w:color="auto"/>
              <w:bottom w:val="single" w:sz="4" w:space="0" w:color="auto"/>
            </w:tcBorders>
          </w:tcPr>
          <w:p w:rsidR="00542FA3" w:rsidRPr="007B5BA6" w:rsidRDefault="000E659A" w:rsidP="0014763E">
            <w:pPr>
              <w:jc w:val="both"/>
              <w:rPr>
                <w:rFonts w:ascii="Arial" w:hAnsi="Arial" w:cs="Arial"/>
                <w:sz w:val="20"/>
                <w:szCs w:val="20"/>
              </w:rPr>
            </w:pPr>
            <w:r w:rsidRPr="007B5BA6">
              <w:rPr>
                <w:rFonts w:ascii="Arial" w:hAnsi="Arial" w:cs="Arial"/>
                <w:sz w:val="20"/>
                <w:szCs w:val="20"/>
              </w:rPr>
              <w:t>Increase in number of preliminary identification and referrals of victims of trafficking by non-prosecuting authorities by 25% by 2021</w:t>
            </w:r>
          </w:p>
        </w:tc>
        <w:tc>
          <w:tcPr>
            <w:tcW w:w="3653" w:type="dxa"/>
            <w:gridSpan w:val="2"/>
            <w:tcBorders>
              <w:top w:val="single" w:sz="4" w:space="0" w:color="auto"/>
              <w:left w:val="single" w:sz="4" w:space="0" w:color="auto"/>
              <w:bottom w:val="single" w:sz="4" w:space="0" w:color="auto"/>
            </w:tcBorders>
          </w:tcPr>
          <w:p w:rsidR="0002226C" w:rsidRPr="007B5BA6" w:rsidRDefault="000E659A" w:rsidP="0014763E">
            <w:pPr>
              <w:jc w:val="both"/>
              <w:rPr>
                <w:rFonts w:ascii="Arial" w:hAnsi="Arial" w:cs="Arial"/>
                <w:sz w:val="20"/>
                <w:szCs w:val="20"/>
              </w:rPr>
            </w:pPr>
            <w:r w:rsidRPr="007B5BA6">
              <w:rPr>
                <w:rFonts w:ascii="Arial" w:hAnsi="Arial" w:cs="Arial"/>
                <w:sz w:val="20"/>
                <w:szCs w:val="20"/>
              </w:rPr>
              <w:t>Increase in number of preliminary identification and referrals of victims of trafficking by non-prosecuting authorities by 50% by 2024</w:t>
            </w:r>
          </w:p>
        </w:tc>
      </w:tr>
      <w:tr w:rsidR="009D0F2E" w:rsidRPr="007B5BA6" w:rsidTr="00D43E5F">
        <w:trPr>
          <w:trHeight w:val="510"/>
        </w:trPr>
        <w:tc>
          <w:tcPr>
            <w:tcW w:w="14421" w:type="dxa"/>
            <w:gridSpan w:val="12"/>
            <w:tcBorders>
              <w:top w:val="single" w:sz="4" w:space="0" w:color="auto"/>
            </w:tcBorders>
          </w:tcPr>
          <w:p w:rsidR="00542FA3" w:rsidRPr="007B5BA6" w:rsidRDefault="00542FA3" w:rsidP="0014763E">
            <w:pPr>
              <w:rPr>
                <w:rFonts w:ascii="Arial" w:hAnsi="Arial" w:cs="Arial"/>
                <w:color w:val="2E74B5"/>
                <w:sz w:val="20"/>
                <w:szCs w:val="20"/>
              </w:rPr>
            </w:pPr>
          </w:p>
          <w:p w:rsidR="009D0F2E" w:rsidRPr="007B5BA6" w:rsidRDefault="00E1637B" w:rsidP="00C839CD">
            <w:pPr>
              <w:rPr>
                <w:rFonts w:ascii="Arial" w:hAnsi="Arial" w:cs="Arial"/>
                <w:color w:val="2E74B5"/>
                <w:sz w:val="20"/>
                <w:szCs w:val="20"/>
              </w:rPr>
            </w:pPr>
            <w:r w:rsidRPr="007B5BA6">
              <w:rPr>
                <w:rFonts w:ascii="Arial" w:hAnsi="Arial" w:cs="Arial"/>
                <w:color w:val="2E74B5"/>
                <w:sz w:val="20"/>
                <w:szCs w:val="20"/>
              </w:rPr>
              <w:t>Key measure</w:t>
            </w:r>
            <w:r w:rsidR="0090340C" w:rsidRPr="007B5BA6">
              <w:rPr>
                <w:rFonts w:ascii="Arial" w:hAnsi="Arial" w:cs="Arial"/>
                <w:color w:val="2E74B5"/>
                <w:sz w:val="20"/>
                <w:szCs w:val="20"/>
              </w:rPr>
              <w:t xml:space="preserve"> 1:</w:t>
            </w:r>
            <w:r w:rsidR="009D0F2E" w:rsidRPr="007B5BA6">
              <w:rPr>
                <w:rFonts w:ascii="Arial" w:hAnsi="Arial" w:cs="Arial"/>
                <w:color w:val="2E74B5"/>
                <w:sz w:val="20"/>
                <w:szCs w:val="20"/>
              </w:rPr>
              <w:t xml:space="preserve"> </w:t>
            </w:r>
            <w:r w:rsidR="00C839CD" w:rsidRPr="007B5BA6">
              <w:rPr>
                <w:rFonts w:ascii="Arial" w:hAnsi="Arial" w:cs="Arial"/>
                <w:color w:val="2E74B5"/>
                <w:sz w:val="20"/>
                <w:szCs w:val="20"/>
              </w:rPr>
              <w:t>I</w:t>
            </w:r>
            <w:r w:rsidRPr="007B5BA6">
              <w:rPr>
                <w:rFonts w:ascii="Arial" w:hAnsi="Arial" w:cs="Arial"/>
                <w:color w:val="2E74B5"/>
                <w:sz w:val="20"/>
                <w:szCs w:val="20"/>
              </w:rPr>
              <w:t>mprove prevention activities and participation of all state-level actors in their implementation</w:t>
            </w:r>
          </w:p>
        </w:tc>
      </w:tr>
      <w:tr w:rsidR="00F00A74" w:rsidRPr="007B5BA6" w:rsidTr="00EC7033">
        <w:tc>
          <w:tcPr>
            <w:tcW w:w="4168" w:type="dxa"/>
            <w:gridSpan w:val="3"/>
          </w:tcPr>
          <w:p w:rsidR="00F00A74" w:rsidRPr="007B5BA6" w:rsidRDefault="00E1637B" w:rsidP="00AF2CC9">
            <w:pPr>
              <w:rPr>
                <w:rFonts w:ascii="Arial" w:hAnsi="Arial" w:cs="Arial"/>
                <w:b/>
                <w:bCs/>
                <w:sz w:val="20"/>
                <w:szCs w:val="20"/>
              </w:rPr>
            </w:pPr>
            <w:r w:rsidRPr="007B5BA6">
              <w:rPr>
                <w:rFonts w:ascii="Arial" w:hAnsi="Arial" w:cs="Arial"/>
                <w:b/>
                <w:bCs/>
                <w:sz w:val="20"/>
                <w:szCs w:val="20"/>
              </w:rPr>
              <w:t>Activity</w:t>
            </w:r>
          </w:p>
          <w:p w:rsidR="00F00A74" w:rsidRPr="007B5BA6" w:rsidRDefault="00F00A74" w:rsidP="00AF2CC9">
            <w:pPr>
              <w:rPr>
                <w:rFonts w:ascii="Arial" w:hAnsi="Arial" w:cs="Arial"/>
                <w:b/>
                <w:sz w:val="20"/>
                <w:szCs w:val="20"/>
              </w:rPr>
            </w:pPr>
          </w:p>
        </w:tc>
        <w:tc>
          <w:tcPr>
            <w:tcW w:w="2690" w:type="dxa"/>
          </w:tcPr>
          <w:p w:rsidR="00F00A74" w:rsidRPr="007B5BA6" w:rsidRDefault="00E1637B" w:rsidP="00AF2CC9">
            <w:pPr>
              <w:rPr>
                <w:rFonts w:ascii="Arial" w:hAnsi="Arial" w:cs="Arial"/>
                <w:b/>
                <w:bCs/>
                <w:sz w:val="20"/>
                <w:szCs w:val="20"/>
              </w:rPr>
            </w:pPr>
            <w:r w:rsidRPr="007B5BA6">
              <w:rPr>
                <w:rFonts w:ascii="Arial" w:hAnsi="Arial" w:cs="Arial"/>
                <w:b/>
                <w:sz w:val="20"/>
                <w:szCs w:val="20"/>
              </w:rPr>
              <w:t>Responsible Bodies</w:t>
            </w:r>
          </w:p>
        </w:tc>
        <w:tc>
          <w:tcPr>
            <w:tcW w:w="1359" w:type="dxa"/>
            <w:gridSpan w:val="3"/>
            <w:tcBorders>
              <w:right w:val="single" w:sz="4" w:space="0" w:color="auto"/>
            </w:tcBorders>
          </w:tcPr>
          <w:p w:rsidR="00F00A74" w:rsidRPr="007B5BA6" w:rsidRDefault="00E1637B" w:rsidP="00AF2CC9">
            <w:pPr>
              <w:rPr>
                <w:rFonts w:ascii="Arial" w:hAnsi="Arial" w:cs="Arial"/>
                <w:b/>
                <w:bCs/>
                <w:sz w:val="20"/>
                <w:szCs w:val="20"/>
              </w:rPr>
            </w:pPr>
            <w:r w:rsidRPr="007B5BA6">
              <w:rPr>
                <w:rFonts w:ascii="Arial" w:hAnsi="Arial" w:cs="Arial"/>
                <w:b/>
                <w:sz w:val="20"/>
                <w:szCs w:val="20"/>
              </w:rPr>
              <w:t>Starting date</w:t>
            </w:r>
          </w:p>
        </w:tc>
        <w:tc>
          <w:tcPr>
            <w:tcW w:w="1417" w:type="dxa"/>
            <w:gridSpan w:val="2"/>
            <w:tcBorders>
              <w:left w:val="single" w:sz="4" w:space="0" w:color="auto"/>
            </w:tcBorders>
          </w:tcPr>
          <w:p w:rsidR="00F00A74" w:rsidRPr="007B5BA6" w:rsidRDefault="00E1637B" w:rsidP="0014763E">
            <w:pPr>
              <w:rPr>
                <w:rFonts w:ascii="Arial" w:hAnsi="Arial" w:cs="Arial"/>
                <w:b/>
                <w:bCs/>
                <w:sz w:val="20"/>
                <w:szCs w:val="20"/>
              </w:rPr>
            </w:pPr>
            <w:r w:rsidRPr="007B5BA6">
              <w:rPr>
                <w:rFonts w:ascii="Arial" w:hAnsi="Arial" w:cs="Arial"/>
                <w:b/>
                <w:bCs/>
                <w:sz w:val="20"/>
                <w:szCs w:val="20"/>
              </w:rPr>
              <w:t>Planned completion date</w:t>
            </w:r>
          </w:p>
        </w:tc>
        <w:tc>
          <w:tcPr>
            <w:tcW w:w="3086" w:type="dxa"/>
            <w:gridSpan w:val="2"/>
          </w:tcPr>
          <w:p w:rsidR="00F00A74" w:rsidRPr="007B5BA6" w:rsidRDefault="00E1637B" w:rsidP="00AF2CC9">
            <w:pPr>
              <w:rPr>
                <w:rFonts w:ascii="Arial" w:hAnsi="Arial" w:cs="Arial"/>
                <w:b/>
                <w:bCs/>
                <w:sz w:val="20"/>
                <w:szCs w:val="20"/>
              </w:rPr>
            </w:pPr>
            <w:r w:rsidRPr="007B5BA6">
              <w:rPr>
                <w:rFonts w:ascii="Arial" w:hAnsi="Arial" w:cs="Arial"/>
                <w:b/>
                <w:sz w:val="20"/>
                <w:szCs w:val="20"/>
              </w:rPr>
              <w:t>Result indicator</w:t>
            </w:r>
          </w:p>
        </w:tc>
        <w:tc>
          <w:tcPr>
            <w:tcW w:w="1701" w:type="dxa"/>
          </w:tcPr>
          <w:p w:rsidR="00F00A74" w:rsidRPr="007B5BA6" w:rsidRDefault="00E1637B" w:rsidP="00AF2CC9">
            <w:pPr>
              <w:rPr>
                <w:rFonts w:ascii="Arial" w:hAnsi="Arial" w:cs="Arial"/>
                <w:b/>
                <w:sz w:val="20"/>
                <w:szCs w:val="20"/>
              </w:rPr>
            </w:pPr>
            <w:r w:rsidRPr="007B5BA6">
              <w:rPr>
                <w:rFonts w:ascii="Arial" w:hAnsi="Arial" w:cs="Arial"/>
                <w:b/>
                <w:sz w:val="20"/>
                <w:szCs w:val="20"/>
              </w:rPr>
              <w:t>Financial estimate</w:t>
            </w:r>
          </w:p>
        </w:tc>
      </w:tr>
      <w:tr w:rsidR="00F00A74" w:rsidRPr="007B5BA6" w:rsidTr="00EC7033">
        <w:trPr>
          <w:trHeight w:val="1362"/>
        </w:trPr>
        <w:tc>
          <w:tcPr>
            <w:tcW w:w="4168" w:type="dxa"/>
            <w:gridSpan w:val="3"/>
          </w:tcPr>
          <w:p w:rsidR="00F00A74" w:rsidRPr="007B5BA6" w:rsidRDefault="00F00A74" w:rsidP="0014763E">
            <w:pPr>
              <w:jc w:val="both"/>
              <w:rPr>
                <w:rFonts w:ascii="Arial" w:hAnsi="Arial" w:cs="Arial"/>
                <w:bCs/>
                <w:sz w:val="20"/>
                <w:szCs w:val="20"/>
              </w:rPr>
            </w:pPr>
            <w:r w:rsidRPr="007B5BA6">
              <w:rPr>
                <w:rFonts w:ascii="Arial" w:hAnsi="Arial" w:cs="Arial"/>
                <w:bCs/>
                <w:sz w:val="20"/>
                <w:szCs w:val="20"/>
              </w:rPr>
              <w:lastRenderedPageBreak/>
              <w:t xml:space="preserve">1.1.1. </w:t>
            </w:r>
            <w:r w:rsidR="00B80D33" w:rsidRPr="007B5BA6">
              <w:rPr>
                <w:rFonts w:ascii="Arial" w:hAnsi="Arial" w:cs="Arial"/>
                <w:bCs/>
                <w:sz w:val="20"/>
                <w:szCs w:val="20"/>
              </w:rPr>
              <w:t xml:space="preserve"> </w:t>
            </w:r>
            <w:r w:rsidR="00C839CD" w:rsidRPr="007B5BA6">
              <w:rPr>
                <w:rFonts w:ascii="Arial" w:hAnsi="Arial" w:cs="Arial"/>
                <w:bCs/>
                <w:sz w:val="20"/>
                <w:szCs w:val="20"/>
              </w:rPr>
              <w:t xml:space="preserve">Organize trainings for officers of the Directorate </w:t>
            </w:r>
            <w:r w:rsidR="00380AE0" w:rsidRPr="007B5BA6">
              <w:rPr>
                <w:rFonts w:ascii="Arial" w:hAnsi="Arial" w:cs="Arial"/>
                <w:bCs/>
                <w:sz w:val="20"/>
                <w:szCs w:val="20"/>
              </w:rPr>
              <w:t>for Civil Status and Personal Documents assigned to work with foreigners, foreigners seeking international protection in Montenegro, and foreigners granted international protection in Montenegro in relation to the identification of the victims of trafficking in human beings</w:t>
            </w:r>
          </w:p>
        </w:tc>
        <w:tc>
          <w:tcPr>
            <w:tcW w:w="2690" w:type="dxa"/>
          </w:tcPr>
          <w:p w:rsidR="00F00A74" w:rsidRPr="007B5BA6" w:rsidRDefault="00380AE0" w:rsidP="00380AE0">
            <w:pPr>
              <w:jc w:val="both"/>
              <w:rPr>
                <w:rFonts w:ascii="Arial" w:hAnsi="Arial" w:cs="Arial"/>
                <w:sz w:val="20"/>
                <w:szCs w:val="20"/>
              </w:rPr>
            </w:pPr>
            <w:r w:rsidRPr="007B5BA6">
              <w:rPr>
                <w:rFonts w:ascii="Arial" w:hAnsi="Arial" w:cs="Arial"/>
                <w:noProof/>
                <w:sz w:val="20"/>
                <w:szCs w:val="20"/>
              </w:rPr>
              <w:t>Ministry of the Interior</w:t>
            </w:r>
            <w:r w:rsidR="00034D07" w:rsidRPr="007B5BA6">
              <w:rPr>
                <w:rFonts w:ascii="Arial" w:hAnsi="Arial" w:cs="Arial"/>
                <w:noProof/>
                <w:sz w:val="20"/>
                <w:szCs w:val="20"/>
              </w:rPr>
              <w:t xml:space="preserve"> </w:t>
            </w:r>
            <w:r w:rsidR="00F00A74" w:rsidRPr="007B5BA6">
              <w:rPr>
                <w:rFonts w:ascii="Arial" w:hAnsi="Arial" w:cs="Arial"/>
                <w:noProof/>
                <w:sz w:val="20"/>
                <w:szCs w:val="20"/>
              </w:rPr>
              <w:t>(</w:t>
            </w:r>
            <w:r w:rsidRPr="007B5BA6">
              <w:rPr>
                <w:rFonts w:ascii="Arial" w:hAnsi="Arial" w:cs="Arial"/>
                <w:noProof/>
                <w:sz w:val="20"/>
                <w:szCs w:val="20"/>
              </w:rPr>
              <w:t xml:space="preserve">Directorate for Civil Status and Personal Documents and Department </w:t>
            </w:r>
            <w:r w:rsidR="00166D69" w:rsidRPr="007B5BA6">
              <w:rPr>
                <w:rFonts w:ascii="Arial" w:hAnsi="Arial" w:cs="Arial"/>
                <w:noProof/>
                <w:sz w:val="20"/>
                <w:szCs w:val="20"/>
              </w:rPr>
              <w:t>for Combating Trafficking in Human Beings)</w:t>
            </w:r>
          </w:p>
        </w:tc>
        <w:tc>
          <w:tcPr>
            <w:tcW w:w="1359" w:type="dxa"/>
            <w:gridSpan w:val="3"/>
            <w:tcBorders>
              <w:right w:val="single" w:sz="4" w:space="0" w:color="auto"/>
            </w:tcBorders>
          </w:tcPr>
          <w:p w:rsidR="00F00A74" w:rsidRPr="007B5BA6" w:rsidRDefault="00FB655B" w:rsidP="00166D69">
            <w:pPr>
              <w:jc w:val="both"/>
              <w:rPr>
                <w:rFonts w:ascii="Arial" w:hAnsi="Arial" w:cs="Arial"/>
                <w:sz w:val="20"/>
                <w:szCs w:val="20"/>
              </w:rPr>
            </w:pPr>
            <w:r w:rsidRPr="007B5BA6">
              <w:rPr>
                <w:rFonts w:ascii="Arial" w:hAnsi="Arial" w:cs="Arial"/>
                <w:sz w:val="20"/>
                <w:szCs w:val="20"/>
              </w:rPr>
              <w:t xml:space="preserve">IV </w:t>
            </w:r>
            <w:r w:rsidR="00166D69" w:rsidRPr="007B5BA6">
              <w:rPr>
                <w:rFonts w:ascii="Arial" w:hAnsi="Arial" w:cs="Arial"/>
                <w:sz w:val="20"/>
                <w:szCs w:val="20"/>
              </w:rPr>
              <w:t>quarter</w:t>
            </w:r>
            <w:r w:rsidRPr="007B5BA6">
              <w:rPr>
                <w:rFonts w:ascii="Arial" w:hAnsi="Arial" w:cs="Arial"/>
                <w:sz w:val="20"/>
                <w:szCs w:val="20"/>
              </w:rPr>
              <w:t xml:space="preserve"> </w:t>
            </w:r>
          </w:p>
        </w:tc>
        <w:tc>
          <w:tcPr>
            <w:tcW w:w="1417" w:type="dxa"/>
            <w:gridSpan w:val="2"/>
            <w:tcBorders>
              <w:left w:val="single" w:sz="4" w:space="0" w:color="auto"/>
            </w:tcBorders>
          </w:tcPr>
          <w:p w:rsidR="00F00A74" w:rsidRPr="007B5BA6" w:rsidRDefault="00FB655B" w:rsidP="00166D69">
            <w:pPr>
              <w:jc w:val="both"/>
              <w:rPr>
                <w:rFonts w:ascii="Arial" w:hAnsi="Arial" w:cs="Arial"/>
                <w:sz w:val="20"/>
                <w:szCs w:val="20"/>
              </w:rPr>
            </w:pPr>
            <w:r w:rsidRPr="007B5BA6">
              <w:rPr>
                <w:rFonts w:ascii="Arial" w:hAnsi="Arial" w:cs="Arial"/>
                <w:sz w:val="20"/>
                <w:szCs w:val="20"/>
              </w:rPr>
              <w:t xml:space="preserve">IV </w:t>
            </w:r>
            <w:r w:rsidR="00166D69" w:rsidRPr="007B5BA6">
              <w:rPr>
                <w:rFonts w:ascii="Arial" w:hAnsi="Arial" w:cs="Arial"/>
                <w:sz w:val="20"/>
                <w:szCs w:val="20"/>
              </w:rPr>
              <w:t>quarter</w:t>
            </w:r>
          </w:p>
        </w:tc>
        <w:tc>
          <w:tcPr>
            <w:tcW w:w="3086" w:type="dxa"/>
            <w:gridSpan w:val="2"/>
          </w:tcPr>
          <w:p w:rsidR="00F00A74" w:rsidRPr="007B5BA6" w:rsidRDefault="00F00A74" w:rsidP="00160170">
            <w:pPr>
              <w:jc w:val="both"/>
              <w:rPr>
                <w:rFonts w:ascii="Arial" w:hAnsi="Arial" w:cs="Arial"/>
                <w:bCs/>
                <w:noProof/>
                <w:sz w:val="20"/>
                <w:szCs w:val="20"/>
              </w:rPr>
            </w:pPr>
            <w:r w:rsidRPr="007B5BA6">
              <w:rPr>
                <w:rFonts w:ascii="Arial" w:hAnsi="Arial" w:cs="Arial"/>
                <w:bCs/>
                <w:noProof/>
                <w:sz w:val="20"/>
                <w:szCs w:val="20"/>
              </w:rPr>
              <w:t xml:space="preserve">- </w:t>
            </w:r>
            <w:r w:rsidR="00160170">
              <w:rPr>
                <w:rFonts w:ascii="Arial" w:hAnsi="Arial" w:cs="Arial"/>
                <w:bCs/>
                <w:noProof/>
                <w:sz w:val="20"/>
                <w:szCs w:val="20"/>
              </w:rPr>
              <w:t>A t</w:t>
            </w:r>
            <w:r w:rsidR="00166D69" w:rsidRPr="007B5BA6">
              <w:rPr>
                <w:rFonts w:ascii="Arial" w:hAnsi="Arial" w:cs="Arial"/>
                <w:bCs/>
                <w:noProof/>
                <w:sz w:val="20"/>
                <w:szCs w:val="20"/>
              </w:rPr>
              <w:t xml:space="preserve">raining for officers of the Directorate for Civil Status and Personal Documents </w:t>
            </w:r>
            <w:r w:rsidR="007A6B4D" w:rsidRPr="007B5BA6">
              <w:rPr>
                <w:rFonts w:ascii="Arial" w:hAnsi="Arial" w:cs="Arial"/>
                <w:bCs/>
                <w:noProof/>
                <w:sz w:val="20"/>
                <w:szCs w:val="20"/>
              </w:rPr>
              <w:t>in relation to the identification of the victims of trafficking in human beings</w:t>
            </w:r>
          </w:p>
        </w:tc>
        <w:tc>
          <w:tcPr>
            <w:tcW w:w="1701" w:type="dxa"/>
          </w:tcPr>
          <w:p w:rsidR="00F00A74" w:rsidRPr="007B5BA6" w:rsidRDefault="007A6B4D" w:rsidP="0014763E">
            <w:pPr>
              <w:jc w:val="both"/>
              <w:rPr>
                <w:rFonts w:ascii="Arial" w:hAnsi="Arial" w:cs="Arial"/>
                <w:sz w:val="20"/>
                <w:szCs w:val="20"/>
              </w:rPr>
            </w:pPr>
            <w:r w:rsidRPr="007B5BA6">
              <w:rPr>
                <w:rFonts w:ascii="Arial" w:hAnsi="Arial" w:cs="Arial"/>
                <w:sz w:val="20"/>
                <w:szCs w:val="20"/>
              </w:rPr>
              <w:t>500 Euros</w:t>
            </w:r>
            <w:r w:rsidR="00F00A74" w:rsidRPr="007B5BA6">
              <w:rPr>
                <w:rFonts w:ascii="Arial" w:hAnsi="Arial" w:cs="Arial"/>
                <w:sz w:val="20"/>
                <w:szCs w:val="20"/>
              </w:rPr>
              <w:t xml:space="preserve"> </w:t>
            </w:r>
          </w:p>
          <w:p w:rsidR="00F00A74" w:rsidRPr="007B5BA6" w:rsidRDefault="00F00A74" w:rsidP="007A6B4D">
            <w:pPr>
              <w:jc w:val="both"/>
              <w:rPr>
                <w:rFonts w:ascii="Arial" w:hAnsi="Arial" w:cs="Arial"/>
                <w:sz w:val="20"/>
                <w:szCs w:val="20"/>
              </w:rPr>
            </w:pPr>
            <w:r w:rsidRPr="007B5BA6">
              <w:rPr>
                <w:rFonts w:ascii="Arial" w:hAnsi="Arial" w:cs="Arial"/>
                <w:sz w:val="20"/>
                <w:szCs w:val="20"/>
              </w:rPr>
              <w:t>(</w:t>
            </w:r>
            <w:r w:rsidR="007A6B4D" w:rsidRPr="007B5BA6">
              <w:rPr>
                <w:rFonts w:ascii="Arial" w:hAnsi="Arial" w:cs="Arial"/>
                <w:sz w:val="20"/>
                <w:szCs w:val="20"/>
              </w:rPr>
              <w:t>Ministry of the Interior budget</w:t>
            </w:r>
            <w:r w:rsidRPr="007B5BA6">
              <w:rPr>
                <w:rFonts w:ascii="Arial" w:hAnsi="Arial" w:cs="Arial"/>
                <w:sz w:val="20"/>
                <w:szCs w:val="20"/>
              </w:rPr>
              <w:t>)</w:t>
            </w:r>
          </w:p>
        </w:tc>
      </w:tr>
      <w:tr w:rsidR="00F00A74" w:rsidRPr="007B5BA6" w:rsidTr="00EC7033">
        <w:trPr>
          <w:trHeight w:val="1830"/>
        </w:trPr>
        <w:tc>
          <w:tcPr>
            <w:tcW w:w="4168" w:type="dxa"/>
            <w:gridSpan w:val="3"/>
            <w:tcBorders>
              <w:bottom w:val="single" w:sz="4" w:space="0" w:color="auto"/>
            </w:tcBorders>
            <w:shd w:val="clear" w:color="auto" w:fill="auto"/>
          </w:tcPr>
          <w:p w:rsidR="00F00A74" w:rsidRPr="007B5BA6" w:rsidRDefault="00F00A74" w:rsidP="001951ED">
            <w:pPr>
              <w:jc w:val="both"/>
              <w:rPr>
                <w:rFonts w:ascii="Arial" w:hAnsi="Arial" w:cs="Arial"/>
                <w:bCs/>
                <w:sz w:val="20"/>
                <w:szCs w:val="20"/>
              </w:rPr>
            </w:pPr>
            <w:r w:rsidRPr="007B5BA6">
              <w:rPr>
                <w:rFonts w:ascii="Arial" w:hAnsi="Arial" w:cs="Arial"/>
                <w:bCs/>
                <w:sz w:val="20"/>
                <w:szCs w:val="20"/>
              </w:rPr>
              <w:t xml:space="preserve">1.1.2. </w:t>
            </w:r>
            <w:r w:rsidR="0014763E" w:rsidRPr="007B5BA6">
              <w:rPr>
                <w:rFonts w:ascii="Arial" w:hAnsi="Arial" w:cs="Arial"/>
                <w:bCs/>
                <w:sz w:val="20"/>
                <w:szCs w:val="20"/>
              </w:rPr>
              <w:t xml:space="preserve"> </w:t>
            </w:r>
            <w:r w:rsidR="001951ED" w:rsidRPr="007B5BA6">
              <w:rPr>
                <w:rFonts w:ascii="Arial" w:hAnsi="Arial" w:cs="Arial"/>
                <w:bCs/>
                <w:sz w:val="20"/>
                <w:szCs w:val="20"/>
              </w:rPr>
              <w:t xml:space="preserve">Conduct trainings on </w:t>
            </w:r>
            <w:r w:rsidR="0021133C" w:rsidRPr="007B5BA6">
              <w:rPr>
                <w:rFonts w:ascii="Arial" w:hAnsi="Arial" w:cs="Arial"/>
                <w:bCs/>
                <w:sz w:val="20"/>
                <w:szCs w:val="20"/>
              </w:rPr>
              <w:t>“Combating early and arranged marriages, trafficking in human beings, and forced begging”</w:t>
            </w:r>
            <w:r w:rsidR="00986ED5" w:rsidRPr="007B5BA6">
              <w:rPr>
                <w:rFonts w:ascii="Arial" w:hAnsi="Arial" w:cs="Arial"/>
                <w:bCs/>
                <w:sz w:val="20"/>
                <w:szCs w:val="20"/>
              </w:rPr>
              <w:t xml:space="preserve"> for professional staff employed in Centre for Social Work</w:t>
            </w:r>
          </w:p>
        </w:tc>
        <w:tc>
          <w:tcPr>
            <w:tcW w:w="2690" w:type="dxa"/>
            <w:tcBorders>
              <w:bottom w:val="single" w:sz="4" w:space="0" w:color="auto"/>
            </w:tcBorders>
            <w:shd w:val="clear" w:color="auto" w:fill="auto"/>
          </w:tcPr>
          <w:p w:rsidR="00F00A74" w:rsidRPr="007B5BA6" w:rsidRDefault="00986ED5" w:rsidP="0014763E">
            <w:pPr>
              <w:jc w:val="both"/>
              <w:rPr>
                <w:rFonts w:ascii="Arial" w:hAnsi="Arial" w:cs="Arial"/>
                <w:sz w:val="20"/>
                <w:szCs w:val="20"/>
              </w:rPr>
            </w:pPr>
            <w:r w:rsidRPr="007B5BA6">
              <w:rPr>
                <w:rFonts w:ascii="Arial" w:hAnsi="Arial" w:cs="Arial"/>
                <w:sz w:val="20"/>
                <w:szCs w:val="20"/>
              </w:rPr>
              <w:t>Institute for Social and Child Protection</w:t>
            </w:r>
          </w:p>
        </w:tc>
        <w:tc>
          <w:tcPr>
            <w:tcW w:w="1359" w:type="dxa"/>
            <w:gridSpan w:val="3"/>
            <w:tcBorders>
              <w:bottom w:val="single" w:sz="4" w:space="0" w:color="auto"/>
              <w:right w:val="single" w:sz="4" w:space="0" w:color="auto"/>
            </w:tcBorders>
            <w:shd w:val="clear" w:color="auto" w:fill="auto"/>
          </w:tcPr>
          <w:p w:rsidR="00F00A74" w:rsidRPr="007B5BA6" w:rsidRDefault="00F00A74" w:rsidP="0014763E">
            <w:pPr>
              <w:jc w:val="both"/>
              <w:rPr>
                <w:rFonts w:ascii="Arial" w:hAnsi="Arial" w:cs="Arial"/>
                <w:sz w:val="20"/>
                <w:szCs w:val="20"/>
              </w:rPr>
            </w:pPr>
            <w:r w:rsidRPr="007B5BA6">
              <w:rPr>
                <w:rFonts w:ascii="Arial" w:hAnsi="Arial" w:cs="Arial"/>
                <w:sz w:val="20"/>
                <w:szCs w:val="20"/>
              </w:rPr>
              <w:t xml:space="preserve">III </w:t>
            </w:r>
            <w:r w:rsidR="00166D69" w:rsidRPr="007B5BA6">
              <w:rPr>
                <w:rFonts w:ascii="Arial" w:hAnsi="Arial" w:cs="Arial"/>
                <w:sz w:val="20"/>
                <w:szCs w:val="20"/>
              </w:rPr>
              <w:t>quarter</w:t>
            </w:r>
          </w:p>
          <w:p w:rsidR="00F00A74" w:rsidRPr="007B5BA6" w:rsidRDefault="00F00A74" w:rsidP="0014763E">
            <w:pPr>
              <w:jc w:val="both"/>
              <w:rPr>
                <w:rFonts w:ascii="Arial" w:hAnsi="Arial" w:cs="Arial"/>
                <w:sz w:val="20"/>
                <w:szCs w:val="20"/>
              </w:rPr>
            </w:pPr>
          </w:p>
        </w:tc>
        <w:tc>
          <w:tcPr>
            <w:tcW w:w="1417" w:type="dxa"/>
            <w:gridSpan w:val="2"/>
            <w:tcBorders>
              <w:left w:val="single" w:sz="4" w:space="0" w:color="auto"/>
              <w:bottom w:val="single" w:sz="4" w:space="0" w:color="auto"/>
            </w:tcBorders>
            <w:shd w:val="clear" w:color="auto" w:fill="auto"/>
          </w:tcPr>
          <w:p w:rsidR="00F00A74" w:rsidRPr="007B5BA6" w:rsidRDefault="00FB655B" w:rsidP="0014763E">
            <w:pPr>
              <w:jc w:val="both"/>
              <w:rPr>
                <w:rFonts w:ascii="Arial" w:hAnsi="Arial" w:cs="Arial"/>
                <w:sz w:val="20"/>
                <w:szCs w:val="20"/>
              </w:rPr>
            </w:pPr>
            <w:r w:rsidRPr="007B5BA6">
              <w:rPr>
                <w:rFonts w:ascii="Arial" w:hAnsi="Arial" w:cs="Arial"/>
                <w:sz w:val="20"/>
                <w:szCs w:val="20"/>
              </w:rPr>
              <w:t xml:space="preserve">III </w:t>
            </w:r>
            <w:r w:rsidR="00166D69" w:rsidRPr="007B5BA6">
              <w:rPr>
                <w:rFonts w:ascii="Arial" w:hAnsi="Arial" w:cs="Arial"/>
                <w:sz w:val="20"/>
                <w:szCs w:val="20"/>
              </w:rPr>
              <w:t>quarter</w:t>
            </w:r>
          </w:p>
          <w:p w:rsidR="00F00A74" w:rsidRPr="007B5BA6" w:rsidRDefault="00F00A74" w:rsidP="0014763E">
            <w:pPr>
              <w:jc w:val="both"/>
              <w:rPr>
                <w:rFonts w:ascii="Arial" w:hAnsi="Arial" w:cs="Arial"/>
                <w:sz w:val="20"/>
                <w:szCs w:val="20"/>
              </w:rPr>
            </w:pPr>
          </w:p>
        </w:tc>
        <w:tc>
          <w:tcPr>
            <w:tcW w:w="3086" w:type="dxa"/>
            <w:gridSpan w:val="2"/>
            <w:tcBorders>
              <w:bottom w:val="single" w:sz="4" w:space="0" w:color="auto"/>
            </w:tcBorders>
            <w:shd w:val="clear" w:color="auto" w:fill="auto"/>
          </w:tcPr>
          <w:p w:rsidR="00986ED5" w:rsidRPr="007B5BA6" w:rsidRDefault="00F00A74" w:rsidP="0014763E">
            <w:pPr>
              <w:jc w:val="both"/>
              <w:rPr>
                <w:rFonts w:ascii="Arial" w:hAnsi="Arial" w:cs="Arial"/>
                <w:sz w:val="20"/>
                <w:szCs w:val="20"/>
              </w:rPr>
            </w:pPr>
            <w:r w:rsidRPr="007B5BA6">
              <w:rPr>
                <w:rFonts w:ascii="Arial" w:hAnsi="Arial" w:cs="Arial"/>
                <w:sz w:val="20"/>
                <w:szCs w:val="20"/>
              </w:rPr>
              <w:t xml:space="preserve">- </w:t>
            </w:r>
            <w:r w:rsidR="00E86E8B" w:rsidRPr="007B5BA6">
              <w:rPr>
                <w:rFonts w:ascii="Arial" w:hAnsi="Arial" w:cs="Arial"/>
                <w:sz w:val="20"/>
                <w:szCs w:val="20"/>
              </w:rPr>
              <w:t>C</w:t>
            </w:r>
            <w:r w:rsidR="00986ED5" w:rsidRPr="007B5BA6">
              <w:rPr>
                <w:rFonts w:ascii="Arial" w:hAnsi="Arial" w:cs="Arial"/>
                <w:sz w:val="20"/>
                <w:szCs w:val="20"/>
              </w:rPr>
              <w:t>onducted three trainings for professionals employed in Centre for Social Work on early and arranged marriages, trafficking in human beings and forced begging</w:t>
            </w:r>
          </w:p>
          <w:p w:rsidR="00F00A74" w:rsidRPr="007B5BA6" w:rsidRDefault="00D02A60" w:rsidP="00C62455">
            <w:pPr>
              <w:jc w:val="both"/>
              <w:rPr>
                <w:rFonts w:ascii="Arial" w:hAnsi="Arial" w:cs="Arial"/>
                <w:sz w:val="20"/>
                <w:szCs w:val="20"/>
              </w:rPr>
            </w:pPr>
            <w:r w:rsidRPr="007B5BA6">
              <w:rPr>
                <w:rFonts w:ascii="Arial" w:hAnsi="Arial" w:cs="Arial"/>
                <w:sz w:val="20"/>
                <w:szCs w:val="20"/>
              </w:rPr>
              <w:t xml:space="preserve">- </w:t>
            </w:r>
            <w:r w:rsidR="00986ED5" w:rsidRPr="007B5BA6">
              <w:rPr>
                <w:rFonts w:ascii="Arial" w:hAnsi="Arial" w:cs="Arial"/>
                <w:sz w:val="20"/>
                <w:szCs w:val="20"/>
              </w:rPr>
              <w:t>45 professional</w:t>
            </w:r>
            <w:r w:rsidR="00C62455" w:rsidRPr="007B5BA6">
              <w:rPr>
                <w:rFonts w:ascii="Arial" w:hAnsi="Arial" w:cs="Arial"/>
                <w:sz w:val="20"/>
                <w:szCs w:val="20"/>
              </w:rPr>
              <w:t>s</w:t>
            </w:r>
            <w:r w:rsidR="00986ED5" w:rsidRPr="007B5BA6">
              <w:rPr>
                <w:rFonts w:ascii="Arial" w:hAnsi="Arial" w:cs="Arial"/>
                <w:sz w:val="20"/>
                <w:szCs w:val="20"/>
              </w:rPr>
              <w:t xml:space="preserve"> employed in Centres for Social Work underwent training</w:t>
            </w:r>
          </w:p>
        </w:tc>
        <w:tc>
          <w:tcPr>
            <w:tcW w:w="1701" w:type="dxa"/>
            <w:tcBorders>
              <w:bottom w:val="single" w:sz="4" w:space="0" w:color="auto"/>
            </w:tcBorders>
            <w:shd w:val="clear" w:color="auto" w:fill="auto"/>
          </w:tcPr>
          <w:p w:rsidR="00F00A74" w:rsidRPr="007B5BA6" w:rsidRDefault="00316749" w:rsidP="0014763E">
            <w:pPr>
              <w:jc w:val="both"/>
              <w:rPr>
                <w:rFonts w:ascii="Arial" w:hAnsi="Arial" w:cs="Arial"/>
                <w:sz w:val="20"/>
                <w:szCs w:val="20"/>
              </w:rPr>
            </w:pPr>
            <w:r w:rsidRPr="007B5BA6">
              <w:rPr>
                <w:rFonts w:ascii="Arial" w:hAnsi="Arial" w:cs="Arial"/>
                <w:sz w:val="20"/>
                <w:szCs w:val="20"/>
              </w:rPr>
              <w:t>4</w:t>
            </w:r>
            <w:r w:rsidR="00BF36A3" w:rsidRPr="007B5BA6">
              <w:rPr>
                <w:rFonts w:ascii="Arial" w:hAnsi="Arial" w:cs="Arial"/>
                <w:sz w:val="20"/>
                <w:szCs w:val="20"/>
              </w:rPr>
              <w:t xml:space="preserve"> </w:t>
            </w:r>
            <w:r w:rsidR="00F00A74" w:rsidRPr="007B5BA6">
              <w:rPr>
                <w:rFonts w:ascii="Arial" w:hAnsi="Arial" w:cs="Arial"/>
                <w:sz w:val="20"/>
                <w:szCs w:val="20"/>
              </w:rPr>
              <w:t xml:space="preserve">000 </w:t>
            </w:r>
            <w:r w:rsidR="007A6B4D" w:rsidRPr="007B5BA6">
              <w:rPr>
                <w:rFonts w:ascii="Arial" w:hAnsi="Arial" w:cs="Arial"/>
                <w:sz w:val="20"/>
                <w:szCs w:val="20"/>
              </w:rPr>
              <w:t>Euros</w:t>
            </w:r>
          </w:p>
          <w:p w:rsidR="00F00A74" w:rsidRPr="007B5BA6" w:rsidRDefault="00F00A74" w:rsidP="00C62455">
            <w:pPr>
              <w:jc w:val="both"/>
              <w:rPr>
                <w:rFonts w:ascii="Arial" w:hAnsi="Arial" w:cs="Arial"/>
                <w:sz w:val="20"/>
                <w:szCs w:val="20"/>
              </w:rPr>
            </w:pPr>
            <w:r w:rsidRPr="007B5BA6">
              <w:rPr>
                <w:rFonts w:ascii="Arial" w:hAnsi="Arial" w:cs="Arial"/>
                <w:sz w:val="20"/>
                <w:szCs w:val="20"/>
              </w:rPr>
              <w:t>(</w:t>
            </w:r>
            <w:r w:rsidR="00C62455" w:rsidRPr="007B5BA6">
              <w:rPr>
                <w:rFonts w:ascii="Arial" w:hAnsi="Arial" w:cs="Arial"/>
                <w:sz w:val="20"/>
                <w:szCs w:val="20"/>
              </w:rPr>
              <w:t>Institute for Social and Child Protection budget</w:t>
            </w:r>
            <w:r w:rsidRPr="007B5BA6">
              <w:rPr>
                <w:rFonts w:ascii="Arial" w:hAnsi="Arial" w:cs="Arial"/>
                <w:sz w:val="20"/>
                <w:szCs w:val="20"/>
              </w:rPr>
              <w:t>)</w:t>
            </w:r>
          </w:p>
        </w:tc>
      </w:tr>
      <w:tr w:rsidR="00F00A74" w:rsidRPr="007B5BA6" w:rsidTr="00EC7033">
        <w:trPr>
          <w:trHeight w:val="1530"/>
        </w:trPr>
        <w:tc>
          <w:tcPr>
            <w:tcW w:w="4168" w:type="dxa"/>
            <w:gridSpan w:val="3"/>
            <w:tcBorders>
              <w:top w:val="single" w:sz="4" w:space="0" w:color="auto"/>
              <w:bottom w:val="single" w:sz="4" w:space="0" w:color="auto"/>
            </w:tcBorders>
            <w:shd w:val="clear" w:color="auto" w:fill="auto"/>
          </w:tcPr>
          <w:p w:rsidR="00F00A74" w:rsidRPr="007B5BA6" w:rsidRDefault="0014763E" w:rsidP="00C62455">
            <w:pPr>
              <w:jc w:val="both"/>
              <w:rPr>
                <w:rFonts w:ascii="Arial" w:hAnsi="Arial" w:cs="Arial"/>
                <w:bCs/>
                <w:sz w:val="20"/>
                <w:szCs w:val="20"/>
              </w:rPr>
            </w:pPr>
            <w:r w:rsidRPr="007B5BA6">
              <w:rPr>
                <w:rFonts w:ascii="Arial" w:hAnsi="Arial" w:cs="Arial"/>
                <w:bCs/>
                <w:sz w:val="20"/>
                <w:szCs w:val="20"/>
              </w:rPr>
              <w:t xml:space="preserve">1.1.3. </w:t>
            </w:r>
            <w:r w:rsidR="00B80D33" w:rsidRPr="007B5BA6">
              <w:rPr>
                <w:rFonts w:ascii="Arial" w:hAnsi="Arial" w:cs="Arial"/>
                <w:bCs/>
                <w:sz w:val="20"/>
                <w:szCs w:val="20"/>
              </w:rPr>
              <w:t xml:space="preserve">  </w:t>
            </w:r>
            <w:r w:rsidR="00C62455" w:rsidRPr="007B5BA6">
              <w:rPr>
                <w:rFonts w:ascii="Arial" w:hAnsi="Arial" w:cs="Arial"/>
                <w:bCs/>
                <w:sz w:val="20"/>
                <w:szCs w:val="20"/>
              </w:rPr>
              <w:t>Apply for programme accreditation on “Combating Trafficking in Human Beings – identification and referral of victims of trafficking in human beings” at the Institute for Social and Child Protection</w:t>
            </w:r>
          </w:p>
        </w:tc>
        <w:tc>
          <w:tcPr>
            <w:tcW w:w="2690" w:type="dxa"/>
            <w:tcBorders>
              <w:top w:val="single" w:sz="4" w:space="0" w:color="auto"/>
              <w:bottom w:val="single" w:sz="4" w:space="0" w:color="auto"/>
            </w:tcBorders>
            <w:shd w:val="clear" w:color="auto" w:fill="auto"/>
          </w:tcPr>
          <w:p w:rsidR="00F00A74" w:rsidRPr="007B5BA6" w:rsidRDefault="00C62455" w:rsidP="0014763E">
            <w:pPr>
              <w:jc w:val="both"/>
              <w:rPr>
                <w:rFonts w:ascii="Arial" w:hAnsi="Arial" w:cs="Arial"/>
                <w:sz w:val="20"/>
                <w:szCs w:val="20"/>
              </w:rPr>
            </w:pPr>
            <w:r w:rsidRPr="007B5BA6">
              <w:rPr>
                <w:rFonts w:ascii="Arial" w:hAnsi="Arial" w:cs="Arial"/>
                <w:sz w:val="20"/>
                <w:szCs w:val="20"/>
              </w:rPr>
              <w:t xml:space="preserve">Ministry of the Interior </w:t>
            </w:r>
            <w:r w:rsidR="00F00A74" w:rsidRPr="007B5BA6">
              <w:rPr>
                <w:rFonts w:ascii="Arial" w:hAnsi="Arial" w:cs="Arial"/>
                <w:sz w:val="20"/>
                <w:szCs w:val="20"/>
              </w:rPr>
              <w:t>-</w:t>
            </w:r>
            <w:r w:rsidRPr="007B5BA6">
              <w:rPr>
                <w:rFonts w:ascii="Arial" w:hAnsi="Arial" w:cs="Arial"/>
                <w:noProof/>
                <w:sz w:val="20"/>
                <w:szCs w:val="20"/>
              </w:rPr>
              <w:t xml:space="preserve"> Department for Combating Trafficking in Human Beings</w:t>
            </w:r>
          </w:p>
        </w:tc>
        <w:tc>
          <w:tcPr>
            <w:tcW w:w="1359" w:type="dxa"/>
            <w:gridSpan w:val="3"/>
            <w:tcBorders>
              <w:top w:val="single" w:sz="4" w:space="0" w:color="auto"/>
              <w:bottom w:val="single" w:sz="4" w:space="0" w:color="auto"/>
              <w:right w:val="single" w:sz="4" w:space="0" w:color="auto"/>
            </w:tcBorders>
            <w:shd w:val="clear" w:color="auto" w:fill="auto"/>
          </w:tcPr>
          <w:p w:rsidR="00F00A74" w:rsidRPr="007B5BA6" w:rsidRDefault="00F00A74" w:rsidP="00166D69">
            <w:pPr>
              <w:jc w:val="both"/>
              <w:rPr>
                <w:rFonts w:ascii="Arial" w:hAnsi="Arial" w:cs="Arial"/>
                <w:sz w:val="20"/>
                <w:szCs w:val="20"/>
              </w:rPr>
            </w:pPr>
            <w:r w:rsidRPr="007B5BA6">
              <w:rPr>
                <w:rFonts w:ascii="Arial" w:hAnsi="Arial" w:cs="Arial"/>
                <w:sz w:val="20"/>
                <w:szCs w:val="20"/>
              </w:rPr>
              <w:t xml:space="preserve">II </w:t>
            </w:r>
            <w:r w:rsidR="00166D69" w:rsidRPr="007B5BA6">
              <w:rPr>
                <w:rFonts w:ascii="Arial" w:hAnsi="Arial" w:cs="Arial"/>
                <w:sz w:val="20"/>
                <w:szCs w:val="20"/>
              </w:rPr>
              <w:t>quarter</w:t>
            </w:r>
          </w:p>
        </w:tc>
        <w:tc>
          <w:tcPr>
            <w:tcW w:w="1417" w:type="dxa"/>
            <w:gridSpan w:val="2"/>
            <w:tcBorders>
              <w:top w:val="single" w:sz="4" w:space="0" w:color="auto"/>
              <w:left w:val="single" w:sz="4" w:space="0" w:color="auto"/>
              <w:bottom w:val="single" w:sz="4" w:space="0" w:color="auto"/>
            </w:tcBorders>
            <w:shd w:val="clear" w:color="auto" w:fill="auto"/>
          </w:tcPr>
          <w:p w:rsidR="00F00A74" w:rsidRPr="007B5BA6" w:rsidRDefault="00FB655B" w:rsidP="00166D69">
            <w:pPr>
              <w:jc w:val="both"/>
              <w:rPr>
                <w:rFonts w:ascii="Arial" w:hAnsi="Arial" w:cs="Arial"/>
                <w:sz w:val="20"/>
                <w:szCs w:val="20"/>
              </w:rPr>
            </w:pPr>
            <w:r w:rsidRPr="007B5BA6">
              <w:rPr>
                <w:rFonts w:ascii="Arial" w:hAnsi="Arial" w:cs="Arial"/>
                <w:sz w:val="20"/>
                <w:szCs w:val="20"/>
              </w:rPr>
              <w:t xml:space="preserve">II </w:t>
            </w:r>
            <w:r w:rsidR="00166D69" w:rsidRPr="007B5BA6">
              <w:rPr>
                <w:rFonts w:ascii="Arial" w:hAnsi="Arial" w:cs="Arial"/>
                <w:sz w:val="20"/>
                <w:szCs w:val="20"/>
              </w:rPr>
              <w:t>quarter</w:t>
            </w:r>
          </w:p>
        </w:tc>
        <w:tc>
          <w:tcPr>
            <w:tcW w:w="3086" w:type="dxa"/>
            <w:gridSpan w:val="2"/>
            <w:tcBorders>
              <w:top w:val="single" w:sz="4" w:space="0" w:color="auto"/>
              <w:bottom w:val="single" w:sz="4" w:space="0" w:color="auto"/>
            </w:tcBorders>
            <w:shd w:val="clear" w:color="auto" w:fill="auto"/>
          </w:tcPr>
          <w:p w:rsidR="00F00A74" w:rsidRPr="007B5BA6" w:rsidRDefault="0014763E" w:rsidP="00C62455">
            <w:pPr>
              <w:jc w:val="both"/>
              <w:rPr>
                <w:rFonts w:ascii="Arial" w:hAnsi="Arial" w:cs="Arial"/>
                <w:sz w:val="20"/>
                <w:szCs w:val="20"/>
              </w:rPr>
            </w:pPr>
            <w:r w:rsidRPr="007B5BA6">
              <w:rPr>
                <w:rFonts w:ascii="Arial" w:hAnsi="Arial" w:cs="Arial"/>
                <w:sz w:val="20"/>
                <w:szCs w:val="20"/>
              </w:rPr>
              <w:t xml:space="preserve">- </w:t>
            </w:r>
            <w:r w:rsidR="00C62455" w:rsidRPr="007B5BA6">
              <w:rPr>
                <w:rFonts w:ascii="Arial" w:hAnsi="Arial" w:cs="Arial"/>
                <w:sz w:val="20"/>
                <w:szCs w:val="20"/>
              </w:rPr>
              <w:t>Drafted programme on “</w:t>
            </w:r>
            <w:r w:rsidR="00C62455" w:rsidRPr="007B5BA6">
              <w:rPr>
                <w:rFonts w:ascii="Arial" w:hAnsi="Arial" w:cs="Arial"/>
                <w:bCs/>
                <w:sz w:val="20"/>
                <w:szCs w:val="20"/>
              </w:rPr>
              <w:t>Combating Trafficking in Human Beings – identification and referral of victims of trafficking in human beings</w:t>
            </w:r>
            <w:r w:rsidR="00C62455" w:rsidRPr="007B5BA6">
              <w:rPr>
                <w:rFonts w:ascii="Arial" w:hAnsi="Arial" w:cs="Arial"/>
                <w:sz w:val="20"/>
                <w:szCs w:val="20"/>
              </w:rPr>
              <w:t>” and applied for accreditation.</w:t>
            </w:r>
          </w:p>
        </w:tc>
        <w:tc>
          <w:tcPr>
            <w:tcW w:w="1701" w:type="dxa"/>
            <w:tcBorders>
              <w:top w:val="single" w:sz="4" w:space="0" w:color="auto"/>
              <w:bottom w:val="single" w:sz="4" w:space="0" w:color="auto"/>
            </w:tcBorders>
            <w:shd w:val="clear" w:color="auto" w:fill="auto"/>
          </w:tcPr>
          <w:p w:rsidR="00F00A74" w:rsidRPr="007B5BA6" w:rsidRDefault="00C62455" w:rsidP="0014763E">
            <w:pPr>
              <w:jc w:val="both"/>
              <w:rPr>
                <w:rFonts w:ascii="Arial" w:hAnsi="Arial" w:cs="Arial"/>
                <w:sz w:val="20"/>
                <w:szCs w:val="20"/>
              </w:rPr>
            </w:pPr>
            <w:r w:rsidRPr="007B5BA6">
              <w:rPr>
                <w:rFonts w:ascii="Arial" w:hAnsi="Arial" w:cs="Arial"/>
                <w:sz w:val="20"/>
                <w:szCs w:val="20"/>
              </w:rPr>
              <w:t>No funding required</w:t>
            </w:r>
          </w:p>
        </w:tc>
      </w:tr>
      <w:tr w:rsidR="00F00A74" w:rsidRPr="007B5BA6" w:rsidTr="00EC7033">
        <w:trPr>
          <w:trHeight w:val="1279"/>
        </w:trPr>
        <w:tc>
          <w:tcPr>
            <w:tcW w:w="4168" w:type="dxa"/>
            <w:gridSpan w:val="3"/>
            <w:tcBorders>
              <w:top w:val="single" w:sz="4" w:space="0" w:color="auto"/>
            </w:tcBorders>
            <w:shd w:val="clear" w:color="auto" w:fill="auto"/>
          </w:tcPr>
          <w:p w:rsidR="00F00A74" w:rsidRPr="007B5BA6" w:rsidRDefault="00F00A74" w:rsidP="001951ED">
            <w:pPr>
              <w:jc w:val="both"/>
              <w:rPr>
                <w:rFonts w:ascii="Arial" w:hAnsi="Arial" w:cs="Arial"/>
                <w:bCs/>
                <w:sz w:val="20"/>
                <w:szCs w:val="20"/>
              </w:rPr>
            </w:pPr>
            <w:r w:rsidRPr="007B5BA6">
              <w:rPr>
                <w:rFonts w:ascii="Arial" w:hAnsi="Arial" w:cs="Arial"/>
                <w:bCs/>
                <w:sz w:val="20"/>
                <w:szCs w:val="20"/>
              </w:rPr>
              <w:t xml:space="preserve">1.1.4. </w:t>
            </w:r>
            <w:r w:rsidR="0014763E" w:rsidRPr="007B5BA6">
              <w:rPr>
                <w:rFonts w:ascii="Arial" w:hAnsi="Arial" w:cs="Arial"/>
                <w:bCs/>
                <w:sz w:val="20"/>
                <w:szCs w:val="20"/>
              </w:rPr>
              <w:t xml:space="preserve">    </w:t>
            </w:r>
            <w:r w:rsidR="004E44B7" w:rsidRPr="007B5BA6">
              <w:rPr>
                <w:rFonts w:ascii="Arial" w:hAnsi="Arial" w:cs="Arial"/>
                <w:bCs/>
                <w:sz w:val="20"/>
                <w:szCs w:val="20"/>
              </w:rPr>
              <w:t>Conduct trainings on “Combating Trafficking in Human Beings – identification and referral of victims of trafficking in human beings” at the Institute for Social and Child Protection for professional staff employed in Centres for Social Work</w:t>
            </w:r>
          </w:p>
        </w:tc>
        <w:tc>
          <w:tcPr>
            <w:tcW w:w="2690" w:type="dxa"/>
            <w:tcBorders>
              <w:top w:val="single" w:sz="4" w:space="0" w:color="auto"/>
            </w:tcBorders>
            <w:shd w:val="clear" w:color="auto" w:fill="auto"/>
          </w:tcPr>
          <w:p w:rsidR="00F00A74" w:rsidRPr="007B5BA6" w:rsidRDefault="00316749" w:rsidP="0014763E">
            <w:pPr>
              <w:jc w:val="both"/>
              <w:rPr>
                <w:rFonts w:ascii="Arial" w:hAnsi="Arial" w:cs="Arial"/>
                <w:sz w:val="20"/>
                <w:szCs w:val="20"/>
              </w:rPr>
            </w:pPr>
            <w:r w:rsidRPr="007B5BA6">
              <w:rPr>
                <w:rFonts w:ascii="Arial" w:hAnsi="Arial" w:cs="Arial"/>
                <w:sz w:val="20"/>
                <w:szCs w:val="20"/>
              </w:rPr>
              <w:t>Institute for Social and Child Protection</w:t>
            </w:r>
          </w:p>
        </w:tc>
        <w:tc>
          <w:tcPr>
            <w:tcW w:w="1359" w:type="dxa"/>
            <w:gridSpan w:val="3"/>
            <w:tcBorders>
              <w:top w:val="single" w:sz="4" w:space="0" w:color="auto"/>
              <w:right w:val="single" w:sz="4" w:space="0" w:color="auto"/>
            </w:tcBorders>
            <w:shd w:val="clear" w:color="auto" w:fill="auto"/>
          </w:tcPr>
          <w:p w:rsidR="00F00A74" w:rsidRPr="007B5BA6" w:rsidRDefault="00F00A74" w:rsidP="00166D69">
            <w:pPr>
              <w:jc w:val="both"/>
              <w:rPr>
                <w:rFonts w:ascii="Arial" w:hAnsi="Arial" w:cs="Arial"/>
                <w:sz w:val="20"/>
                <w:szCs w:val="20"/>
              </w:rPr>
            </w:pPr>
            <w:r w:rsidRPr="007B5BA6">
              <w:rPr>
                <w:rFonts w:ascii="Arial" w:hAnsi="Arial" w:cs="Arial"/>
                <w:sz w:val="20"/>
                <w:szCs w:val="20"/>
              </w:rPr>
              <w:t xml:space="preserve">IV  </w:t>
            </w:r>
            <w:r w:rsidR="00166D69" w:rsidRPr="007B5BA6">
              <w:rPr>
                <w:rFonts w:ascii="Arial" w:hAnsi="Arial" w:cs="Arial"/>
                <w:sz w:val="20"/>
                <w:szCs w:val="20"/>
              </w:rPr>
              <w:t>quarter</w:t>
            </w:r>
            <w:r w:rsidRPr="007B5BA6">
              <w:rPr>
                <w:rFonts w:ascii="Arial" w:hAnsi="Arial" w:cs="Arial"/>
                <w:sz w:val="20"/>
                <w:szCs w:val="20"/>
              </w:rPr>
              <w:t xml:space="preserve">  </w:t>
            </w:r>
          </w:p>
        </w:tc>
        <w:tc>
          <w:tcPr>
            <w:tcW w:w="1417" w:type="dxa"/>
            <w:gridSpan w:val="2"/>
            <w:tcBorders>
              <w:top w:val="single" w:sz="4" w:space="0" w:color="auto"/>
              <w:left w:val="single" w:sz="4" w:space="0" w:color="auto"/>
            </w:tcBorders>
            <w:shd w:val="clear" w:color="auto" w:fill="auto"/>
          </w:tcPr>
          <w:p w:rsidR="00F00A74" w:rsidRPr="007B5BA6" w:rsidRDefault="00FB655B" w:rsidP="00166D69">
            <w:pPr>
              <w:jc w:val="both"/>
              <w:rPr>
                <w:rFonts w:ascii="Arial" w:hAnsi="Arial" w:cs="Arial"/>
                <w:sz w:val="20"/>
                <w:szCs w:val="20"/>
              </w:rPr>
            </w:pPr>
            <w:r w:rsidRPr="007B5BA6">
              <w:rPr>
                <w:rFonts w:ascii="Arial" w:hAnsi="Arial" w:cs="Arial"/>
                <w:sz w:val="20"/>
                <w:szCs w:val="20"/>
              </w:rPr>
              <w:t xml:space="preserve">IV </w:t>
            </w:r>
            <w:r w:rsidR="00166D69" w:rsidRPr="007B5BA6">
              <w:rPr>
                <w:rFonts w:ascii="Arial" w:hAnsi="Arial" w:cs="Arial"/>
                <w:sz w:val="20"/>
                <w:szCs w:val="20"/>
              </w:rPr>
              <w:t>quarter</w:t>
            </w:r>
          </w:p>
        </w:tc>
        <w:tc>
          <w:tcPr>
            <w:tcW w:w="3086" w:type="dxa"/>
            <w:gridSpan w:val="2"/>
            <w:tcBorders>
              <w:top w:val="single" w:sz="4" w:space="0" w:color="auto"/>
            </w:tcBorders>
            <w:shd w:val="clear" w:color="auto" w:fill="auto"/>
          </w:tcPr>
          <w:p w:rsidR="00E86E8B" w:rsidRPr="007B5BA6" w:rsidRDefault="0004287D" w:rsidP="0014763E">
            <w:pPr>
              <w:jc w:val="both"/>
              <w:rPr>
                <w:rFonts w:ascii="Arial" w:hAnsi="Arial" w:cs="Arial"/>
                <w:sz w:val="20"/>
                <w:szCs w:val="20"/>
              </w:rPr>
            </w:pPr>
            <w:r w:rsidRPr="007B5BA6">
              <w:rPr>
                <w:rFonts w:ascii="Arial" w:hAnsi="Arial" w:cs="Arial"/>
                <w:sz w:val="20"/>
                <w:szCs w:val="20"/>
              </w:rPr>
              <w:t>-</w:t>
            </w:r>
            <w:r w:rsidR="00E86E8B" w:rsidRPr="007B5BA6">
              <w:rPr>
                <w:rFonts w:ascii="Arial" w:hAnsi="Arial" w:cs="Arial"/>
                <w:sz w:val="20"/>
                <w:szCs w:val="20"/>
              </w:rPr>
              <w:t xml:space="preserve"> Conducted one training on the subject “Combating Trafficking in Human Beings – identification and referral of victims of trafficking in human beings”</w:t>
            </w:r>
          </w:p>
          <w:p w:rsidR="00292C5E" w:rsidRPr="007B5BA6" w:rsidRDefault="0004287D" w:rsidP="00E86E8B">
            <w:pPr>
              <w:jc w:val="both"/>
              <w:rPr>
                <w:rFonts w:ascii="Arial" w:hAnsi="Arial" w:cs="Arial"/>
                <w:sz w:val="20"/>
                <w:szCs w:val="20"/>
              </w:rPr>
            </w:pPr>
            <w:r w:rsidRPr="007B5BA6">
              <w:rPr>
                <w:rFonts w:ascii="Arial" w:hAnsi="Arial" w:cs="Arial"/>
                <w:sz w:val="20"/>
                <w:szCs w:val="20"/>
              </w:rPr>
              <w:t xml:space="preserve">- </w:t>
            </w:r>
            <w:r w:rsidR="00E86E8B" w:rsidRPr="007B5BA6">
              <w:rPr>
                <w:rFonts w:ascii="Arial" w:hAnsi="Arial" w:cs="Arial"/>
                <w:sz w:val="20"/>
                <w:szCs w:val="20"/>
              </w:rPr>
              <w:t>20 professionals employed in Centres for Social Work underwent training</w:t>
            </w:r>
          </w:p>
        </w:tc>
        <w:tc>
          <w:tcPr>
            <w:tcW w:w="1701" w:type="dxa"/>
            <w:tcBorders>
              <w:top w:val="single" w:sz="4" w:space="0" w:color="auto"/>
            </w:tcBorders>
            <w:shd w:val="clear" w:color="auto" w:fill="auto"/>
          </w:tcPr>
          <w:p w:rsidR="00F00A74" w:rsidRPr="007B5BA6" w:rsidRDefault="00F00A74" w:rsidP="0014763E">
            <w:pPr>
              <w:jc w:val="both"/>
              <w:rPr>
                <w:rFonts w:ascii="Arial" w:hAnsi="Arial" w:cs="Arial"/>
                <w:sz w:val="20"/>
                <w:szCs w:val="20"/>
              </w:rPr>
            </w:pPr>
            <w:r w:rsidRPr="007B5BA6">
              <w:rPr>
                <w:rFonts w:ascii="Arial" w:hAnsi="Arial" w:cs="Arial"/>
                <w:sz w:val="20"/>
                <w:szCs w:val="20"/>
              </w:rPr>
              <w:t>1</w:t>
            </w:r>
            <w:r w:rsidR="00BF36A3" w:rsidRPr="007B5BA6">
              <w:rPr>
                <w:rFonts w:ascii="Arial" w:hAnsi="Arial" w:cs="Arial"/>
                <w:sz w:val="20"/>
                <w:szCs w:val="20"/>
              </w:rPr>
              <w:t xml:space="preserve"> </w:t>
            </w:r>
            <w:r w:rsidRPr="007B5BA6">
              <w:rPr>
                <w:rFonts w:ascii="Arial" w:hAnsi="Arial" w:cs="Arial"/>
                <w:sz w:val="20"/>
                <w:szCs w:val="20"/>
              </w:rPr>
              <w:t xml:space="preserve">000 </w:t>
            </w:r>
            <w:r w:rsidR="00316749" w:rsidRPr="007B5BA6">
              <w:rPr>
                <w:rFonts w:ascii="Arial" w:hAnsi="Arial" w:cs="Arial"/>
                <w:sz w:val="20"/>
                <w:szCs w:val="20"/>
              </w:rPr>
              <w:t>Euros</w:t>
            </w:r>
          </w:p>
          <w:p w:rsidR="00F00A74" w:rsidRPr="007B5BA6" w:rsidRDefault="00AC02C8" w:rsidP="00316749">
            <w:pPr>
              <w:jc w:val="both"/>
              <w:rPr>
                <w:rFonts w:ascii="Arial" w:hAnsi="Arial" w:cs="Arial"/>
                <w:sz w:val="20"/>
                <w:szCs w:val="20"/>
              </w:rPr>
            </w:pPr>
            <w:r w:rsidRPr="007B5BA6">
              <w:rPr>
                <w:rFonts w:ascii="Arial" w:hAnsi="Arial" w:cs="Arial"/>
                <w:sz w:val="20"/>
                <w:szCs w:val="20"/>
              </w:rPr>
              <w:t>(</w:t>
            </w:r>
            <w:r w:rsidR="00316749" w:rsidRPr="007B5BA6">
              <w:rPr>
                <w:rFonts w:ascii="Arial" w:hAnsi="Arial" w:cs="Arial"/>
                <w:sz w:val="20"/>
                <w:szCs w:val="20"/>
              </w:rPr>
              <w:t>Institute for Social and Child protection</w:t>
            </w:r>
            <w:r w:rsidR="00E86E8B" w:rsidRPr="007B5BA6">
              <w:rPr>
                <w:rFonts w:ascii="Arial" w:hAnsi="Arial" w:cs="Arial"/>
                <w:sz w:val="20"/>
                <w:szCs w:val="20"/>
              </w:rPr>
              <w:t xml:space="preserve"> budget</w:t>
            </w:r>
            <w:r w:rsidRPr="007B5BA6">
              <w:rPr>
                <w:rFonts w:ascii="Arial" w:hAnsi="Arial" w:cs="Arial"/>
                <w:sz w:val="20"/>
                <w:szCs w:val="20"/>
              </w:rPr>
              <w:t>)</w:t>
            </w:r>
          </w:p>
        </w:tc>
      </w:tr>
      <w:tr w:rsidR="00F00A74" w:rsidRPr="007B5BA6" w:rsidTr="00EC7033">
        <w:trPr>
          <w:trHeight w:val="1389"/>
        </w:trPr>
        <w:tc>
          <w:tcPr>
            <w:tcW w:w="4168" w:type="dxa"/>
            <w:gridSpan w:val="3"/>
          </w:tcPr>
          <w:p w:rsidR="00F00A74" w:rsidRPr="007B5BA6" w:rsidRDefault="00B80D33" w:rsidP="00A354C2">
            <w:pPr>
              <w:jc w:val="both"/>
              <w:rPr>
                <w:rFonts w:ascii="Arial" w:hAnsi="Arial" w:cs="Arial"/>
                <w:bCs/>
                <w:sz w:val="20"/>
                <w:szCs w:val="20"/>
              </w:rPr>
            </w:pPr>
            <w:r w:rsidRPr="007B5BA6">
              <w:rPr>
                <w:rFonts w:ascii="Arial" w:hAnsi="Arial" w:cs="Arial"/>
                <w:bCs/>
                <w:sz w:val="20"/>
                <w:szCs w:val="20"/>
              </w:rPr>
              <w:lastRenderedPageBreak/>
              <w:t xml:space="preserve">1.1.5.  </w:t>
            </w:r>
            <w:r w:rsidR="00E86E8B" w:rsidRPr="007B5BA6">
              <w:rPr>
                <w:rFonts w:ascii="Arial" w:hAnsi="Arial" w:cs="Arial"/>
                <w:bCs/>
                <w:sz w:val="20"/>
                <w:szCs w:val="20"/>
              </w:rPr>
              <w:t xml:space="preserve">Organize trainings </w:t>
            </w:r>
            <w:r w:rsidR="00A354C2" w:rsidRPr="007B5BA6">
              <w:rPr>
                <w:rFonts w:ascii="Arial" w:hAnsi="Arial" w:cs="Arial"/>
                <w:bCs/>
                <w:sz w:val="20"/>
                <w:szCs w:val="20"/>
              </w:rPr>
              <w:t xml:space="preserve">on proactive identification of cases of trafficking in human beings and referral of victims to support services </w:t>
            </w:r>
            <w:r w:rsidR="00E86E8B" w:rsidRPr="007B5BA6">
              <w:rPr>
                <w:rFonts w:ascii="Arial" w:hAnsi="Arial" w:cs="Arial"/>
                <w:bCs/>
                <w:sz w:val="20"/>
                <w:szCs w:val="20"/>
              </w:rPr>
              <w:t xml:space="preserve">for </w:t>
            </w:r>
            <w:r w:rsidR="002F30B6" w:rsidRPr="007B5BA6">
              <w:rPr>
                <w:rFonts w:ascii="Arial" w:hAnsi="Arial" w:cs="Arial"/>
                <w:bCs/>
                <w:sz w:val="20"/>
                <w:szCs w:val="20"/>
              </w:rPr>
              <w:t xml:space="preserve">representatives of The General Purpose Police Sector </w:t>
            </w:r>
          </w:p>
        </w:tc>
        <w:tc>
          <w:tcPr>
            <w:tcW w:w="2690" w:type="dxa"/>
          </w:tcPr>
          <w:p w:rsidR="00F00A74" w:rsidRPr="007B5BA6" w:rsidRDefault="002F30B6" w:rsidP="0014763E">
            <w:pPr>
              <w:jc w:val="both"/>
              <w:rPr>
                <w:rFonts w:ascii="Arial" w:hAnsi="Arial" w:cs="Arial"/>
                <w:sz w:val="20"/>
                <w:szCs w:val="20"/>
              </w:rPr>
            </w:pPr>
            <w:r w:rsidRPr="007B5BA6">
              <w:rPr>
                <w:rFonts w:ascii="Arial" w:hAnsi="Arial" w:cs="Arial"/>
                <w:sz w:val="20"/>
                <w:szCs w:val="20"/>
              </w:rPr>
              <w:t xml:space="preserve">Ministry of the Interior - </w:t>
            </w:r>
            <w:r w:rsidRPr="007B5BA6">
              <w:rPr>
                <w:rFonts w:ascii="Arial" w:hAnsi="Arial" w:cs="Arial"/>
                <w:noProof/>
                <w:sz w:val="20"/>
                <w:szCs w:val="20"/>
              </w:rPr>
              <w:t xml:space="preserve">Department for Combating Trafficking in Human Beings in </w:t>
            </w:r>
            <w:r w:rsidR="009765C2">
              <w:rPr>
                <w:rFonts w:ascii="Arial" w:hAnsi="Arial" w:cs="Arial"/>
                <w:noProof/>
                <w:sz w:val="20"/>
                <w:szCs w:val="20"/>
              </w:rPr>
              <w:t>cooperation</w:t>
            </w:r>
            <w:r w:rsidRPr="007B5BA6">
              <w:rPr>
                <w:rFonts w:ascii="Arial" w:hAnsi="Arial" w:cs="Arial"/>
                <w:noProof/>
                <w:sz w:val="20"/>
                <w:szCs w:val="20"/>
              </w:rPr>
              <w:t xml:space="preserve"> with the Police administration</w:t>
            </w:r>
          </w:p>
        </w:tc>
        <w:tc>
          <w:tcPr>
            <w:tcW w:w="1359" w:type="dxa"/>
            <w:gridSpan w:val="3"/>
            <w:tcBorders>
              <w:right w:val="single" w:sz="4" w:space="0" w:color="auto"/>
            </w:tcBorders>
          </w:tcPr>
          <w:p w:rsidR="00F00A74" w:rsidRPr="007B5BA6" w:rsidRDefault="003C4396" w:rsidP="0014763E">
            <w:pPr>
              <w:jc w:val="both"/>
              <w:rPr>
                <w:rFonts w:ascii="Arial" w:hAnsi="Arial" w:cs="Arial"/>
                <w:sz w:val="20"/>
                <w:szCs w:val="20"/>
              </w:rPr>
            </w:pPr>
            <w:r w:rsidRPr="007B5BA6">
              <w:rPr>
                <w:rFonts w:ascii="Arial" w:hAnsi="Arial" w:cs="Arial"/>
                <w:sz w:val="20"/>
                <w:szCs w:val="20"/>
              </w:rPr>
              <w:t>II</w:t>
            </w:r>
            <w:r w:rsidR="00F00A74" w:rsidRPr="007B5BA6">
              <w:rPr>
                <w:rFonts w:ascii="Arial" w:hAnsi="Arial" w:cs="Arial"/>
                <w:sz w:val="20"/>
                <w:szCs w:val="20"/>
              </w:rPr>
              <w:t xml:space="preserve"> </w:t>
            </w:r>
            <w:r w:rsidR="00E86E8B" w:rsidRPr="007B5BA6">
              <w:rPr>
                <w:rFonts w:ascii="Arial" w:hAnsi="Arial" w:cs="Arial"/>
                <w:sz w:val="20"/>
                <w:szCs w:val="20"/>
              </w:rPr>
              <w:t>quarter</w:t>
            </w:r>
          </w:p>
          <w:p w:rsidR="00F00A74" w:rsidRPr="007B5BA6" w:rsidRDefault="00F00A74" w:rsidP="0014763E">
            <w:pPr>
              <w:jc w:val="both"/>
              <w:rPr>
                <w:rFonts w:ascii="Arial" w:hAnsi="Arial" w:cs="Arial"/>
                <w:sz w:val="20"/>
                <w:szCs w:val="20"/>
              </w:rPr>
            </w:pPr>
          </w:p>
        </w:tc>
        <w:tc>
          <w:tcPr>
            <w:tcW w:w="1417" w:type="dxa"/>
            <w:gridSpan w:val="2"/>
            <w:tcBorders>
              <w:left w:val="single" w:sz="4" w:space="0" w:color="auto"/>
            </w:tcBorders>
          </w:tcPr>
          <w:p w:rsidR="00FB655B" w:rsidRPr="007B5BA6" w:rsidRDefault="003C4396" w:rsidP="0014763E">
            <w:pPr>
              <w:jc w:val="both"/>
              <w:rPr>
                <w:rFonts w:ascii="Arial" w:hAnsi="Arial" w:cs="Arial"/>
                <w:sz w:val="20"/>
                <w:szCs w:val="20"/>
              </w:rPr>
            </w:pPr>
            <w:r w:rsidRPr="007B5BA6">
              <w:rPr>
                <w:rFonts w:ascii="Arial" w:hAnsi="Arial" w:cs="Arial"/>
                <w:sz w:val="20"/>
                <w:szCs w:val="20"/>
              </w:rPr>
              <w:t>I</w:t>
            </w:r>
            <w:r w:rsidR="00FB655B" w:rsidRPr="007B5BA6">
              <w:rPr>
                <w:rFonts w:ascii="Arial" w:hAnsi="Arial" w:cs="Arial"/>
                <w:sz w:val="20"/>
                <w:szCs w:val="20"/>
              </w:rPr>
              <w:t xml:space="preserve">I </w:t>
            </w:r>
            <w:r w:rsidR="00E86E8B" w:rsidRPr="007B5BA6">
              <w:rPr>
                <w:rFonts w:ascii="Arial" w:hAnsi="Arial" w:cs="Arial"/>
                <w:sz w:val="20"/>
                <w:szCs w:val="20"/>
              </w:rPr>
              <w:t>quarter</w:t>
            </w:r>
          </w:p>
          <w:p w:rsidR="00F00A74" w:rsidRPr="007B5BA6" w:rsidRDefault="00F00A74" w:rsidP="0014763E">
            <w:pPr>
              <w:jc w:val="both"/>
              <w:rPr>
                <w:rFonts w:ascii="Arial" w:hAnsi="Arial" w:cs="Arial"/>
                <w:sz w:val="20"/>
                <w:szCs w:val="20"/>
              </w:rPr>
            </w:pPr>
          </w:p>
          <w:p w:rsidR="00F00A74" w:rsidRPr="007B5BA6" w:rsidRDefault="00F00A74" w:rsidP="0014763E">
            <w:pPr>
              <w:jc w:val="both"/>
              <w:rPr>
                <w:rFonts w:ascii="Arial" w:hAnsi="Arial" w:cs="Arial"/>
                <w:sz w:val="20"/>
                <w:szCs w:val="20"/>
              </w:rPr>
            </w:pPr>
          </w:p>
        </w:tc>
        <w:tc>
          <w:tcPr>
            <w:tcW w:w="3086" w:type="dxa"/>
            <w:gridSpan w:val="2"/>
          </w:tcPr>
          <w:p w:rsidR="002F30B6" w:rsidRPr="007B5BA6" w:rsidRDefault="003217D5" w:rsidP="0014763E">
            <w:pPr>
              <w:jc w:val="both"/>
              <w:rPr>
                <w:rFonts w:ascii="Arial" w:hAnsi="Arial" w:cs="Arial"/>
                <w:sz w:val="20"/>
                <w:szCs w:val="20"/>
              </w:rPr>
            </w:pPr>
            <w:r w:rsidRPr="007B5BA6">
              <w:rPr>
                <w:rFonts w:ascii="Arial" w:hAnsi="Arial" w:cs="Arial"/>
                <w:sz w:val="20"/>
                <w:szCs w:val="20"/>
              </w:rPr>
              <w:t xml:space="preserve">- </w:t>
            </w:r>
            <w:r w:rsidR="002F30B6" w:rsidRPr="007B5BA6">
              <w:rPr>
                <w:rFonts w:ascii="Arial" w:hAnsi="Arial" w:cs="Arial"/>
                <w:sz w:val="20"/>
                <w:szCs w:val="20"/>
              </w:rPr>
              <w:t>Organized four trainings on proactive identification of cases of trafficking in human beings and referral of victims to support services</w:t>
            </w:r>
          </w:p>
          <w:p w:rsidR="00F00A74" w:rsidRPr="007B5BA6" w:rsidRDefault="00BB22DE" w:rsidP="0014763E">
            <w:pPr>
              <w:jc w:val="both"/>
              <w:rPr>
                <w:rFonts w:ascii="Arial" w:hAnsi="Arial" w:cs="Arial"/>
                <w:sz w:val="20"/>
                <w:szCs w:val="20"/>
              </w:rPr>
            </w:pPr>
            <w:r w:rsidRPr="007B5BA6">
              <w:rPr>
                <w:rFonts w:ascii="Arial" w:hAnsi="Arial" w:cs="Arial"/>
                <w:sz w:val="20"/>
                <w:szCs w:val="20"/>
              </w:rPr>
              <w:t>-</w:t>
            </w:r>
            <w:r w:rsidR="001A3244" w:rsidRPr="007B5BA6">
              <w:rPr>
                <w:rFonts w:ascii="Arial" w:hAnsi="Arial" w:cs="Arial"/>
                <w:sz w:val="20"/>
                <w:szCs w:val="20"/>
              </w:rPr>
              <w:t xml:space="preserve"> </w:t>
            </w:r>
            <w:r w:rsidR="002F30B6" w:rsidRPr="007B5BA6">
              <w:rPr>
                <w:rFonts w:ascii="Arial" w:hAnsi="Arial" w:cs="Arial"/>
                <w:sz w:val="20"/>
                <w:szCs w:val="20"/>
              </w:rPr>
              <w:t xml:space="preserve">At least 45 representatives </w:t>
            </w:r>
            <w:r w:rsidR="00791A3F" w:rsidRPr="007B5BA6">
              <w:rPr>
                <w:rFonts w:ascii="Arial" w:hAnsi="Arial" w:cs="Arial"/>
                <w:sz w:val="20"/>
                <w:szCs w:val="20"/>
              </w:rPr>
              <w:t>of the General Purpose Police Sector underwent trainings</w:t>
            </w:r>
          </w:p>
          <w:p w:rsidR="00F00A74" w:rsidRPr="007B5BA6" w:rsidRDefault="00F00A74" w:rsidP="0014763E">
            <w:pPr>
              <w:jc w:val="both"/>
              <w:rPr>
                <w:rFonts w:ascii="Arial" w:hAnsi="Arial" w:cs="Arial"/>
                <w:sz w:val="20"/>
                <w:szCs w:val="20"/>
              </w:rPr>
            </w:pPr>
          </w:p>
        </w:tc>
        <w:tc>
          <w:tcPr>
            <w:tcW w:w="1701" w:type="dxa"/>
          </w:tcPr>
          <w:p w:rsidR="00F00A74" w:rsidRPr="007B5BA6" w:rsidRDefault="003C4396" w:rsidP="0014763E">
            <w:pPr>
              <w:jc w:val="both"/>
              <w:rPr>
                <w:rFonts w:ascii="Arial" w:hAnsi="Arial" w:cs="Arial"/>
                <w:sz w:val="20"/>
                <w:szCs w:val="20"/>
              </w:rPr>
            </w:pPr>
            <w:r w:rsidRPr="007B5BA6">
              <w:rPr>
                <w:rFonts w:ascii="Arial" w:hAnsi="Arial" w:cs="Arial"/>
                <w:sz w:val="20"/>
                <w:szCs w:val="20"/>
              </w:rPr>
              <w:t>6</w:t>
            </w:r>
            <w:r w:rsidR="00BF36A3" w:rsidRPr="007B5BA6">
              <w:rPr>
                <w:rFonts w:ascii="Arial" w:hAnsi="Arial" w:cs="Arial"/>
                <w:sz w:val="20"/>
                <w:szCs w:val="20"/>
              </w:rPr>
              <w:t xml:space="preserve"> </w:t>
            </w:r>
            <w:r w:rsidR="00F00A74" w:rsidRPr="007B5BA6">
              <w:rPr>
                <w:rFonts w:ascii="Arial" w:hAnsi="Arial" w:cs="Arial"/>
                <w:sz w:val="20"/>
                <w:szCs w:val="20"/>
              </w:rPr>
              <w:t xml:space="preserve">000 </w:t>
            </w:r>
            <w:r w:rsidR="00E86E8B" w:rsidRPr="007B5BA6">
              <w:rPr>
                <w:rFonts w:ascii="Arial" w:hAnsi="Arial" w:cs="Arial"/>
                <w:sz w:val="20"/>
                <w:szCs w:val="20"/>
              </w:rPr>
              <w:t>Euros</w:t>
            </w:r>
          </w:p>
          <w:p w:rsidR="00F00A74" w:rsidRPr="007B5BA6" w:rsidRDefault="00F00A74" w:rsidP="0014763E">
            <w:pPr>
              <w:jc w:val="both"/>
              <w:rPr>
                <w:rFonts w:ascii="Arial" w:hAnsi="Arial" w:cs="Arial"/>
                <w:sz w:val="20"/>
                <w:szCs w:val="20"/>
              </w:rPr>
            </w:pPr>
            <w:r w:rsidRPr="007B5BA6">
              <w:rPr>
                <w:rFonts w:ascii="Arial" w:hAnsi="Arial" w:cs="Arial"/>
                <w:sz w:val="20"/>
                <w:szCs w:val="20"/>
              </w:rPr>
              <w:t>(d</w:t>
            </w:r>
            <w:r w:rsidR="00E86E8B" w:rsidRPr="007B5BA6">
              <w:rPr>
                <w:rFonts w:ascii="Arial" w:hAnsi="Arial" w:cs="Arial"/>
                <w:sz w:val="20"/>
                <w:szCs w:val="20"/>
              </w:rPr>
              <w:t>onation</w:t>
            </w:r>
            <w:r w:rsidRPr="007B5BA6">
              <w:rPr>
                <w:rFonts w:ascii="Arial" w:hAnsi="Arial" w:cs="Arial"/>
                <w:sz w:val="20"/>
                <w:szCs w:val="20"/>
              </w:rPr>
              <w:t>)</w:t>
            </w:r>
          </w:p>
          <w:p w:rsidR="00F00A74" w:rsidRPr="007B5BA6" w:rsidRDefault="00F00A74" w:rsidP="0014763E">
            <w:pPr>
              <w:jc w:val="both"/>
              <w:rPr>
                <w:rFonts w:ascii="Arial" w:hAnsi="Arial" w:cs="Arial"/>
                <w:sz w:val="20"/>
                <w:szCs w:val="20"/>
              </w:rPr>
            </w:pPr>
          </w:p>
        </w:tc>
      </w:tr>
      <w:tr w:rsidR="00F00A74" w:rsidRPr="007B5BA6" w:rsidTr="00EC7033">
        <w:trPr>
          <w:trHeight w:val="1635"/>
        </w:trPr>
        <w:tc>
          <w:tcPr>
            <w:tcW w:w="4168" w:type="dxa"/>
            <w:gridSpan w:val="3"/>
            <w:tcBorders>
              <w:bottom w:val="single" w:sz="4" w:space="0" w:color="auto"/>
            </w:tcBorders>
          </w:tcPr>
          <w:p w:rsidR="00F00A74" w:rsidRPr="007B5BA6" w:rsidRDefault="00F00A74" w:rsidP="004F4677">
            <w:pPr>
              <w:jc w:val="both"/>
              <w:rPr>
                <w:rFonts w:ascii="Arial" w:hAnsi="Arial" w:cs="Arial"/>
                <w:bCs/>
                <w:sz w:val="20"/>
                <w:szCs w:val="20"/>
              </w:rPr>
            </w:pPr>
            <w:r w:rsidRPr="007B5BA6">
              <w:rPr>
                <w:rFonts w:ascii="Arial" w:hAnsi="Arial" w:cs="Arial"/>
                <w:bCs/>
                <w:sz w:val="20"/>
                <w:szCs w:val="20"/>
              </w:rPr>
              <w:t xml:space="preserve">1.1.6. </w:t>
            </w:r>
            <w:r w:rsidR="0014763E" w:rsidRPr="007B5BA6">
              <w:rPr>
                <w:rFonts w:ascii="Arial" w:hAnsi="Arial" w:cs="Arial"/>
                <w:bCs/>
                <w:sz w:val="20"/>
                <w:szCs w:val="20"/>
              </w:rPr>
              <w:t xml:space="preserve"> </w:t>
            </w:r>
            <w:r w:rsidR="004F4677" w:rsidRPr="007B5BA6">
              <w:rPr>
                <w:rFonts w:ascii="Arial" w:hAnsi="Arial" w:cs="Arial"/>
                <w:bCs/>
                <w:sz w:val="20"/>
                <w:szCs w:val="20"/>
              </w:rPr>
              <w:t>Organize a thematic meeting dedicated to combating trafficking in human beings with police officers from countries of the region engaged in assisting on the Montenegrin coast during the summer tourist season</w:t>
            </w:r>
          </w:p>
        </w:tc>
        <w:tc>
          <w:tcPr>
            <w:tcW w:w="2690" w:type="dxa"/>
            <w:tcBorders>
              <w:bottom w:val="single" w:sz="4" w:space="0" w:color="auto"/>
            </w:tcBorders>
          </w:tcPr>
          <w:p w:rsidR="00F00A74" w:rsidRPr="007B5BA6" w:rsidRDefault="004F4677" w:rsidP="004F4677">
            <w:pPr>
              <w:jc w:val="both"/>
              <w:rPr>
                <w:rFonts w:ascii="Arial" w:hAnsi="Arial" w:cs="Arial"/>
                <w:sz w:val="20"/>
                <w:szCs w:val="20"/>
              </w:rPr>
            </w:pPr>
            <w:r w:rsidRPr="007B5BA6">
              <w:rPr>
                <w:rFonts w:ascii="Arial" w:hAnsi="Arial" w:cs="Arial"/>
                <w:sz w:val="20"/>
                <w:szCs w:val="20"/>
              </w:rPr>
              <w:t xml:space="preserve">Police administration in </w:t>
            </w:r>
            <w:r w:rsidR="009765C2">
              <w:rPr>
                <w:rFonts w:ascii="Arial" w:hAnsi="Arial" w:cs="Arial"/>
                <w:sz w:val="20"/>
                <w:szCs w:val="20"/>
              </w:rPr>
              <w:t>cooperation</w:t>
            </w:r>
            <w:r w:rsidRPr="007B5BA6">
              <w:rPr>
                <w:rFonts w:ascii="Arial" w:hAnsi="Arial" w:cs="Arial"/>
                <w:sz w:val="20"/>
                <w:szCs w:val="20"/>
              </w:rPr>
              <w:t xml:space="preserve"> with the Ministry of the Interior – </w:t>
            </w:r>
            <w:r w:rsidRPr="007B5BA6">
              <w:rPr>
                <w:rFonts w:ascii="Arial" w:hAnsi="Arial" w:cs="Arial"/>
                <w:noProof/>
                <w:sz w:val="20"/>
                <w:szCs w:val="20"/>
              </w:rPr>
              <w:t>Department for Combating Trafficking in Human Beings</w:t>
            </w:r>
          </w:p>
        </w:tc>
        <w:tc>
          <w:tcPr>
            <w:tcW w:w="1359" w:type="dxa"/>
            <w:gridSpan w:val="3"/>
            <w:tcBorders>
              <w:bottom w:val="single" w:sz="4" w:space="0" w:color="auto"/>
              <w:right w:val="single" w:sz="4" w:space="0" w:color="auto"/>
            </w:tcBorders>
          </w:tcPr>
          <w:p w:rsidR="00F00A74" w:rsidRPr="007B5BA6" w:rsidRDefault="00F00A74" w:rsidP="0014763E">
            <w:pPr>
              <w:jc w:val="both"/>
              <w:rPr>
                <w:rFonts w:ascii="Arial" w:hAnsi="Arial" w:cs="Arial"/>
                <w:sz w:val="20"/>
                <w:szCs w:val="20"/>
              </w:rPr>
            </w:pPr>
            <w:r w:rsidRPr="007B5BA6">
              <w:rPr>
                <w:rFonts w:ascii="Arial" w:hAnsi="Arial" w:cs="Arial"/>
                <w:sz w:val="20"/>
                <w:szCs w:val="20"/>
              </w:rPr>
              <w:t xml:space="preserve">II </w:t>
            </w:r>
            <w:r w:rsidR="00E86E8B" w:rsidRPr="007B5BA6">
              <w:rPr>
                <w:rFonts w:ascii="Arial" w:hAnsi="Arial" w:cs="Arial"/>
                <w:sz w:val="20"/>
                <w:szCs w:val="20"/>
              </w:rPr>
              <w:t>quarter</w:t>
            </w:r>
          </w:p>
          <w:p w:rsidR="00F00A74" w:rsidRPr="007B5BA6" w:rsidRDefault="00F00A74" w:rsidP="0014763E">
            <w:pPr>
              <w:jc w:val="both"/>
              <w:rPr>
                <w:rFonts w:ascii="Arial" w:hAnsi="Arial" w:cs="Arial"/>
                <w:sz w:val="20"/>
                <w:szCs w:val="20"/>
              </w:rPr>
            </w:pPr>
          </w:p>
        </w:tc>
        <w:tc>
          <w:tcPr>
            <w:tcW w:w="1417" w:type="dxa"/>
            <w:gridSpan w:val="2"/>
            <w:tcBorders>
              <w:left w:val="single" w:sz="4" w:space="0" w:color="auto"/>
              <w:bottom w:val="single" w:sz="4" w:space="0" w:color="auto"/>
            </w:tcBorders>
          </w:tcPr>
          <w:p w:rsidR="00F00A74" w:rsidRPr="007B5BA6" w:rsidRDefault="00FB655B" w:rsidP="0014763E">
            <w:pPr>
              <w:jc w:val="both"/>
              <w:rPr>
                <w:rFonts w:ascii="Arial" w:hAnsi="Arial" w:cs="Arial"/>
                <w:sz w:val="20"/>
                <w:szCs w:val="20"/>
              </w:rPr>
            </w:pPr>
            <w:r w:rsidRPr="007B5BA6">
              <w:rPr>
                <w:rFonts w:ascii="Arial" w:hAnsi="Arial" w:cs="Arial"/>
                <w:sz w:val="20"/>
                <w:szCs w:val="20"/>
              </w:rPr>
              <w:t xml:space="preserve">II </w:t>
            </w:r>
            <w:r w:rsidR="00E86E8B" w:rsidRPr="007B5BA6">
              <w:rPr>
                <w:rFonts w:ascii="Arial" w:hAnsi="Arial" w:cs="Arial"/>
                <w:sz w:val="20"/>
                <w:szCs w:val="20"/>
              </w:rPr>
              <w:t>quarter</w:t>
            </w:r>
          </w:p>
          <w:p w:rsidR="00F00A74" w:rsidRPr="007B5BA6" w:rsidRDefault="00F00A74" w:rsidP="0014763E">
            <w:pPr>
              <w:jc w:val="both"/>
              <w:rPr>
                <w:rFonts w:ascii="Arial" w:hAnsi="Arial" w:cs="Arial"/>
                <w:sz w:val="20"/>
                <w:szCs w:val="20"/>
              </w:rPr>
            </w:pPr>
          </w:p>
        </w:tc>
        <w:tc>
          <w:tcPr>
            <w:tcW w:w="3086" w:type="dxa"/>
            <w:gridSpan w:val="2"/>
            <w:tcBorders>
              <w:bottom w:val="single" w:sz="4" w:space="0" w:color="auto"/>
            </w:tcBorders>
          </w:tcPr>
          <w:p w:rsidR="00F00A74" w:rsidRPr="007B5BA6" w:rsidRDefault="00160170" w:rsidP="003217D5">
            <w:pPr>
              <w:pStyle w:val="ListParagraph"/>
              <w:numPr>
                <w:ilvl w:val="0"/>
                <w:numId w:val="9"/>
              </w:numPr>
              <w:jc w:val="both"/>
              <w:rPr>
                <w:rFonts w:ascii="Arial" w:hAnsi="Arial" w:cs="Arial"/>
                <w:sz w:val="20"/>
                <w:szCs w:val="20"/>
              </w:rPr>
            </w:pPr>
            <w:r>
              <w:rPr>
                <w:rFonts w:ascii="Arial" w:hAnsi="Arial" w:cs="Arial"/>
                <w:sz w:val="20"/>
                <w:szCs w:val="20"/>
              </w:rPr>
              <w:t>A m</w:t>
            </w:r>
            <w:r w:rsidR="004F4677" w:rsidRPr="007B5BA6">
              <w:rPr>
                <w:rFonts w:ascii="Arial" w:hAnsi="Arial" w:cs="Arial"/>
                <w:sz w:val="20"/>
                <w:szCs w:val="20"/>
              </w:rPr>
              <w:t xml:space="preserve">eeting </w:t>
            </w:r>
            <w:r w:rsidR="004F4677" w:rsidRPr="007B5BA6">
              <w:rPr>
                <w:rFonts w:ascii="Arial" w:hAnsi="Arial" w:cs="Arial"/>
                <w:bCs/>
                <w:sz w:val="20"/>
                <w:szCs w:val="20"/>
              </w:rPr>
              <w:t>with police officers from countries of the region engaged in assisting on the Montenegrin coast during the summer tourist season on combating trafficking in human beings</w:t>
            </w:r>
          </w:p>
          <w:p w:rsidR="00F00A74" w:rsidRPr="007B5BA6" w:rsidRDefault="00F00A74" w:rsidP="0014763E">
            <w:pPr>
              <w:jc w:val="both"/>
              <w:rPr>
                <w:rFonts w:ascii="Arial" w:eastAsia="Calibri" w:hAnsi="Arial" w:cs="Arial"/>
                <w:sz w:val="20"/>
                <w:szCs w:val="20"/>
              </w:rPr>
            </w:pPr>
          </w:p>
        </w:tc>
        <w:tc>
          <w:tcPr>
            <w:tcW w:w="1701" w:type="dxa"/>
            <w:tcBorders>
              <w:bottom w:val="single" w:sz="4" w:space="0" w:color="auto"/>
            </w:tcBorders>
          </w:tcPr>
          <w:p w:rsidR="00F00A74" w:rsidRPr="007B5BA6" w:rsidRDefault="00E86E8B" w:rsidP="0014763E">
            <w:pPr>
              <w:jc w:val="both"/>
              <w:rPr>
                <w:rFonts w:ascii="Arial" w:hAnsi="Arial" w:cs="Arial"/>
                <w:sz w:val="20"/>
                <w:szCs w:val="20"/>
              </w:rPr>
            </w:pPr>
            <w:r w:rsidRPr="007B5BA6">
              <w:rPr>
                <w:rFonts w:ascii="Arial" w:hAnsi="Arial" w:cs="Arial"/>
                <w:sz w:val="20"/>
                <w:szCs w:val="20"/>
              </w:rPr>
              <w:t>No funding required</w:t>
            </w:r>
          </w:p>
        </w:tc>
      </w:tr>
      <w:tr w:rsidR="00F00A74" w:rsidRPr="007B5BA6" w:rsidTr="00EC7033">
        <w:trPr>
          <w:trHeight w:val="420"/>
        </w:trPr>
        <w:tc>
          <w:tcPr>
            <w:tcW w:w="4168" w:type="dxa"/>
            <w:gridSpan w:val="3"/>
          </w:tcPr>
          <w:p w:rsidR="00F00A74" w:rsidRPr="007B5BA6" w:rsidRDefault="007B6945" w:rsidP="00A354C2">
            <w:pPr>
              <w:jc w:val="both"/>
              <w:rPr>
                <w:rFonts w:ascii="Arial" w:hAnsi="Arial" w:cs="Arial"/>
                <w:bCs/>
                <w:sz w:val="20"/>
                <w:szCs w:val="20"/>
              </w:rPr>
            </w:pPr>
            <w:r w:rsidRPr="007B5BA6">
              <w:rPr>
                <w:rFonts w:ascii="Arial" w:hAnsi="Arial" w:cs="Arial"/>
                <w:bCs/>
                <w:sz w:val="20"/>
                <w:szCs w:val="20"/>
              </w:rPr>
              <w:t xml:space="preserve">1.1.7. </w:t>
            </w:r>
            <w:r w:rsidR="00B80D33" w:rsidRPr="007B5BA6">
              <w:rPr>
                <w:rFonts w:ascii="Arial" w:hAnsi="Arial" w:cs="Arial"/>
                <w:bCs/>
                <w:sz w:val="20"/>
                <w:szCs w:val="20"/>
              </w:rPr>
              <w:t xml:space="preserve"> </w:t>
            </w:r>
            <w:r w:rsidR="004F4677" w:rsidRPr="007B5BA6">
              <w:rPr>
                <w:rFonts w:ascii="Arial" w:hAnsi="Arial" w:cs="Arial"/>
                <w:bCs/>
                <w:sz w:val="20"/>
                <w:szCs w:val="20"/>
              </w:rPr>
              <w:t>Conduct multisectoral trainings</w:t>
            </w:r>
            <w:r w:rsidR="00A354C2" w:rsidRPr="007B5BA6">
              <w:rPr>
                <w:rFonts w:ascii="Arial" w:hAnsi="Arial" w:cs="Arial"/>
                <w:bCs/>
                <w:sz w:val="20"/>
                <w:szCs w:val="20"/>
              </w:rPr>
              <w:t xml:space="preserve"> on the opportunities for identification and referral of the victims of trafficking in human beings</w:t>
            </w:r>
            <w:r w:rsidR="004F4677" w:rsidRPr="007B5BA6">
              <w:rPr>
                <w:rFonts w:ascii="Arial" w:hAnsi="Arial" w:cs="Arial"/>
                <w:bCs/>
                <w:sz w:val="20"/>
                <w:szCs w:val="20"/>
              </w:rPr>
              <w:t xml:space="preserve"> </w:t>
            </w:r>
            <w:r w:rsidR="007F1281" w:rsidRPr="007B5BA6">
              <w:rPr>
                <w:rFonts w:ascii="Arial" w:hAnsi="Arial" w:cs="Arial"/>
                <w:bCs/>
                <w:sz w:val="20"/>
                <w:szCs w:val="20"/>
              </w:rPr>
              <w:t xml:space="preserve">for representatives of different institutions </w:t>
            </w:r>
          </w:p>
        </w:tc>
        <w:tc>
          <w:tcPr>
            <w:tcW w:w="2690" w:type="dxa"/>
          </w:tcPr>
          <w:p w:rsidR="00F00A74" w:rsidRPr="007B5BA6" w:rsidRDefault="007F1281" w:rsidP="007B6945">
            <w:pPr>
              <w:jc w:val="both"/>
              <w:rPr>
                <w:rFonts w:ascii="Arial" w:hAnsi="Arial" w:cs="Arial"/>
                <w:sz w:val="20"/>
                <w:szCs w:val="20"/>
              </w:rPr>
            </w:pPr>
            <w:r w:rsidRPr="007B5BA6">
              <w:rPr>
                <w:rFonts w:ascii="Arial" w:hAnsi="Arial" w:cs="Arial"/>
                <w:sz w:val="20"/>
                <w:szCs w:val="20"/>
              </w:rPr>
              <w:t xml:space="preserve">Human Resources Management Authority in </w:t>
            </w:r>
            <w:r w:rsidR="009765C2">
              <w:rPr>
                <w:rFonts w:ascii="Arial" w:hAnsi="Arial" w:cs="Arial"/>
                <w:sz w:val="20"/>
                <w:szCs w:val="20"/>
              </w:rPr>
              <w:t>cooperation</w:t>
            </w:r>
            <w:r w:rsidRPr="007B5BA6">
              <w:rPr>
                <w:rFonts w:ascii="Arial" w:hAnsi="Arial" w:cs="Arial"/>
                <w:sz w:val="20"/>
                <w:szCs w:val="20"/>
              </w:rPr>
              <w:t xml:space="preserve"> with the Ministry of the Interior - </w:t>
            </w:r>
            <w:r w:rsidRPr="007B5BA6">
              <w:rPr>
                <w:rFonts w:ascii="Arial" w:hAnsi="Arial" w:cs="Arial"/>
                <w:noProof/>
                <w:sz w:val="20"/>
                <w:szCs w:val="20"/>
              </w:rPr>
              <w:t>Department for Combating Trafficking in Human Beings</w:t>
            </w:r>
          </w:p>
        </w:tc>
        <w:tc>
          <w:tcPr>
            <w:tcW w:w="1359" w:type="dxa"/>
            <w:gridSpan w:val="3"/>
            <w:tcBorders>
              <w:right w:val="single" w:sz="4" w:space="0" w:color="auto"/>
            </w:tcBorders>
          </w:tcPr>
          <w:p w:rsidR="00F00A74" w:rsidRPr="007B5BA6" w:rsidRDefault="00FB655B" w:rsidP="007B6945">
            <w:pPr>
              <w:jc w:val="both"/>
              <w:rPr>
                <w:rFonts w:ascii="Arial" w:hAnsi="Arial" w:cs="Arial"/>
                <w:sz w:val="20"/>
                <w:szCs w:val="20"/>
              </w:rPr>
            </w:pPr>
            <w:r w:rsidRPr="007B5BA6">
              <w:rPr>
                <w:rFonts w:ascii="Arial" w:hAnsi="Arial" w:cs="Arial"/>
                <w:sz w:val="20"/>
                <w:szCs w:val="20"/>
              </w:rPr>
              <w:t xml:space="preserve">II </w:t>
            </w:r>
            <w:r w:rsidR="00F00A74" w:rsidRPr="007B5BA6">
              <w:rPr>
                <w:rFonts w:ascii="Arial" w:hAnsi="Arial" w:cs="Arial"/>
                <w:sz w:val="20"/>
                <w:szCs w:val="20"/>
              </w:rPr>
              <w:t xml:space="preserve"> </w:t>
            </w:r>
            <w:r w:rsidR="00E86E8B" w:rsidRPr="007B5BA6">
              <w:rPr>
                <w:rFonts w:ascii="Arial" w:hAnsi="Arial" w:cs="Arial"/>
                <w:sz w:val="20"/>
                <w:szCs w:val="20"/>
              </w:rPr>
              <w:t>quarter</w:t>
            </w:r>
          </w:p>
        </w:tc>
        <w:tc>
          <w:tcPr>
            <w:tcW w:w="1417" w:type="dxa"/>
            <w:gridSpan w:val="2"/>
            <w:tcBorders>
              <w:left w:val="single" w:sz="4" w:space="0" w:color="auto"/>
            </w:tcBorders>
          </w:tcPr>
          <w:p w:rsidR="00F00A74" w:rsidRPr="007B5BA6" w:rsidRDefault="00FB655B" w:rsidP="007B6945">
            <w:pPr>
              <w:jc w:val="both"/>
              <w:rPr>
                <w:rFonts w:ascii="Arial" w:hAnsi="Arial" w:cs="Arial"/>
                <w:sz w:val="20"/>
                <w:szCs w:val="20"/>
              </w:rPr>
            </w:pPr>
            <w:r w:rsidRPr="007B5BA6">
              <w:rPr>
                <w:rFonts w:ascii="Arial" w:hAnsi="Arial" w:cs="Arial"/>
                <w:sz w:val="20"/>
                <w:szCs w:val="20"/>
              </w:rPr>
              <w:t xml:space="preserve">IV </w:t>
            </w:r>
            <w:r w:rsidR="00E86E8B" w:rsidRPr="007B5BA6">
              <w:rPr>
                <w:rFonts w:ascii="Arial" w:hAnsi="Arial" w:cs="Arial"/>
                <w:sz w:val="20"/>
                <w:szCs w:val="20"/>
              </w:rPr>
              <w:t>quarter</w:t>
            </w:r>
          </w:p>
        </w:tc>
        <w:tc>
          <w:tcPr>
            <w:tcW w:w="3086" w:type="dxa"/>
            <w:gridSpan w:val="2"/>
          </w:tcPr>
          <w:p w:rsidR="00F00A74" w:rsidRPr="007B5BA6" w:rsidRDefault="007F1281" w:rsidP="00F20411">
            <w:pPr>
              <w:pStyle w:val="ListParagraph"/>
              <w:numPr>
                <w:ilvl w:val="0"/>
                <w:numId w:val="7"/>
              </w:numPr>
              <w:jc w:val="both"/>
              <w:rPr>
                <w:rFonts w:ascii="Arial" w:hAnsi="Arial" w:cs="Arial"/>
                <w:sz w:val="20"/>
                <w:szCs w:val="20"/>
              </w:rPr>
            </w:pPr>
            <w:r w:rsidRPr="007B5BA6">
              <w:rPr>
                <w:rFonts w:ascii="Arial" w:hAnsi="Arial" w:cs="Arial"/>
                <w:sz w:val="20"/>
                <w:szCs w:val="20"/>
              </w:rPr>
              <w:t xml:space="preserve">Implemented six multisectoral trainings that will bring together representatives of all institutions </w:t>
            </w:r>
            <w:r w:rsidR="00F4054B" w:rsidRPr="007B5BA6">
              <w:rPr>
                <w:rFonts w:ascii="Arial" w:hAnsi="Arial" w:cs="Arial"/>
                <w:sz w:val="20"/>
                <w:szCs w:val="20"/>
              </w:rPr>
              <w:t>involved in identification and protection of the victims of trafficking in human beings (two training sessions</w:t>
            </w:r>
            <w:r w:rsidR="00F20411" w:rsidRPr="007B5BA6">
              <w:rPr>
                <w:rFonts w:ascii="Arial" w:hAnsi="Arial" w:cs="Arial"/>
                <w:sz w:val="20"/>
                <w:szCs w:val="20"/>
              </w:rPr>
              <w:t xml:space="preserve"> each</w:t>
            </w:r>
            <w:r w:rsidR="00F4054B" w:rsidRPr="007B5BA6">
              <w:rPr>
                <w:rFonts w:ascii="Arial" w:hAnsi="Arial" w:cs="Arial"/>
                <w:sz w:val="20"/>
                <w:szCs w:val="20"/>
              </w:rPr>
              <w:t xml:space="preserve"> for </w:t>
            </w:r>
            <w:r w:rsidR="00F20411" w:rsidRPr="007B5BA6">
              <w:rPr>
                <w:rFonts w:ascii="Arial" w:hAnsi="Arial" w:cs="Arial"/>
                <w:sz w:val="20"/>
                <w:szCs w:val="20"/>
              </w:rPr>
              <w:t>the</w:t>
            </w:r>
            <w:r w:rsidR="00F4054B" w:rsidRPr="007B5BA6">
              <w:rPr>
                <w:rFonts w:ascii="Arial" w:hAnsi="Arial" w:cs="Arial"/>
                <w:sz w:val="20"/>
                <w:szCs w:val="20"/>
              </w:rPr>
              <w:t xml:space="preserve"> northern, central</w:t>
            </w:r>
            <w:r w:rsidR="00522000" w:rsidRPr="007B5BA6">
              <w:rPr>
                <w:rFonts w:ascii="Arial" w:hAnsi="Arial" w:cs="Arial"/>
                <w:sz w:val="20"/>
                <w:szCs w:val="20"/>
              </w:rPr>
              <w:t>,</w:t>
            </w:r>
            <w:r w:rsidR="00F4054B" w:rsidRPr="007B5BA6">
              <w:rPr>
                <w:rFonts w:ascii="Arial" w:hAnsi="Arial" w:cs="Arial"/>
                <w:sz w:val="20"/>
                <w:szCs w:val="20"/>
              </w:rPr>
              <w:t xml:space="preserve"> and southern region)</w:t>
            </w:r>
            <w:r w:rsidR="00F00A74" w:rsidRPr="007B5BA6">
              <w:rPr>
                <w:rFonts w:ascii="Arial" w:hAnsi="Arial" w:cs="Arial"/>
                <w:sz w:val="20"/>
                <w:szCs w:val="20"/>
              </w:rPr>
              <w:t xml:space="preserve"> </w:t>
            </w:r>
          </w:p>
        </w:tc>
        <w:tc>
          <w:tcPr>
            <w:tcW w:w="1701" w:type="dxa"/>
          </w:tcPr>
          <w:p w:rsidR="00F00A74" w:rsidRPr="007B5BA6" w:rsidRDefault="008E624B" w:rsidP="007B6945">
            <w:pPr>
              <w:jc w:val="both"/>
              <w:rPr>
                <w:rFonts w:ascii="Arial" w:hAnsi="Arial" w:cs="Arial"/>
                <w:sz w:val="20"/>
                <w:szCs w:val="20"/>
              </w:rPr>
            </w:pPr>
            <w:r w:rsidRPr="007B5BA6">
              <w:rPr>
                <w:rFonts w:ascii="Arial" w:hAnsi="Arial" w:cs="Arial"/>
                <w:sz w:val="20"/>
                <w:szCs w:val="20"/>
              </w:rPr>
              <w:t xml:space="preserve">2 </w:t>
            </w:r>
            <w:r w:rsidR="005C6228" w:rsidRPr="007B5BA6">
              <w:rPr>
                <w:rFonts w:ascii="Arial" w:hAnsi="Arial" w:cs="Arial"/>
                <w:sz w:val="20"/>
                <w:szCs w:val="20"/>
              </w:rPr>
              <w:t>200</w:t>
            </w:r>
            <w:r w:rsidR="00F00A74" w:rsidRPr="007B5BA6">
              <w:rPr>
                <w:rFonts w:ascii="Arial" w:hAnsi="Arial" w:cs="Arial"/>
                <w:sz w:val="20"/>
                <w:szCs w:val="20"/>
              </w:rPr>
              <w:t xml:space="preserve">  </w:t>
            </w:r>
            <w:r w:rsidR="00E86E8B" w:rsidRPr="007B5BA6">
              <w:rPr>
                <w:rFonts w:ascii="Arial" w:hAnsi="Arial" w:cs="Arial"/>
                <w:sz w:val="20"/>
                <w:szCs w:val="20"/>
              </w:rPr>
              <w:t>Euros</w:t>
            </w:r>
          </w:p>
          <w:p w:rsidR="00F00A74" w:rsidRPr="007B5BA6" w:rsidRDefault="00F00A74" w:rsidP="00E86E8B">
            <w:pPr>
              <w:jc w:val="both"/>
              <w:rPr>
                <w:rFonts w:ascii="Arial" w:hAnsi="Arial" w:cs="Arial"/>
                <w:sz w:val="20"/>
                <w:szCs w:val="20"/>
              </w:rPr>
            </w:pPr>
            <w:r w:rsidRPr="007B5BA6">
              <w:rPr>
                <w:rFonts w:ascii="Arial" w:hAnsi="Arial" w:cs="Arial"/>
                <w:sz w:val="20"/>
                <w:szCs w:val="20"/>
              </w:rPr>
              <w:t>(</w:t>
            </w:r>
            <w:r w:rsidR="00E86E8B" w:rsidRPr="007B5BA6">
              <w:rPr>
                <w:rFonts w:ascii="Arial" w:hAnsi="Arial" w:cs="Arial"/>
                <w:sz w:val="20"/>
                <w:szCs w:val="20"/>
              </w:rPr>
              <w:t>Human Resources Management Authority budget</w:t>
            </w:r>
            <w:r w:rsidRPr="007B5BA6">
              <w:rPr>
                <w:rFonts w:ascii="Arial" w:hAnsi="Arial" w:cs="Arial"/>
                <w:sz w:val="20"/>
                <w:szCs w:val="20"/>
              </w:rPr>
              <w:t>)</w:t>
            </w:r>
          </w:p>
        </w:tc>
      </w:tr>
      <w:tr w:rsidR="00F00A74" w:rsidRPr="007B5BA6" w:rsidTr="00EC7033">
        <w:trPr>
          <w:trHeight w:val="431"/>
        </w:trPr>
        <w:tc>
          <w:tcPr>
            <w:tcW w:w="4168" w:type="dxa"/>
            <w:gridSpan w:val="3"/>
          </w:tcPr>
          <w:p w:rsidR="00F00A74" w:rsidRPr="007B5BA6" w:rsidRDefault="00F00A74" w:rsidP="00A354C2">
            <w:pPr>
              <w:jc w:val="both"/>
              <w:rPr>
                <w:rFonts w:ascii="Arial" w:hAnsi="Arial" w:cs="Arial"/>
                <w:bCs/>
                <w:sz w:val="20"/>
                <w:szCs w:val="20"/>
              </w:rPr>
            </w:pPr>
            <w:r w:rsidRPr="007B5BA6">
              <w:rPr>
                <w:rFonts w:ascii="Arial" w:hAnsi="Arial" w:cs="Arial"/>
                <w:bCs/>
                <w:sz w:val="20"/>
                <w:szCs w:val="20"/>
              </w:rPr>
              <w:lastRenderedPageBreak/>
              <w:t>1.1.8.</w:t>
            </w:r>
            <w:r w:rsidR="00B80D33" w:rsidRPr="007B5BA6">
              <w:rPr>
                <w:rFonts w:ascii="Arial" w:hAnsi="Arial" w:cs="Arial"/>
                <w:bCs/>
                <w:sz w:val="20"/>
                <w:szCs w:val="20"/>
              </w:rPr>
              <w:t xml:space="preserve"> Implement training</w:t>
            </w:r>
            <w:r w:rsidR="00A354C2" w:rsidRPr="007B5BA6">
              <w:rPr>
                <w:rFonts w:ascii="Arial" w:hAnsi="Arial" w:cs="Arial"/>
                <w:bCs/>
                <w:sz w:val="20"/>
                <w:szCs w:val="20"/>
              </w:rPr>
              <w:t xml:space="preserve"> on the role of diplomatic and consular missions in combating trafficking in human beings</w:t>
            </w:r>
            <w:r w:rsidR="00B80D33" w:rsidRPr="007B5BA6">
              <w:rPr>
                <w:rFonts w:ascii="Arial" w:hAnsi="Arial" w:cs="Arial"/>
                <w:bCs/>
                <w:sz w:val="20"/>
                <w:szCs w:val="20"/>
              </w:rPr>
              <w:t xml:space="preserve"> for</w:t>
            </w:r>
            <w:r w:rsidR="00383813" w:rsidRPr="007B5BA6">
              <w:rPr>
                <w:rFonts w:ascii="Arial" w:hAnsi="Arial" w:cs="Arial"/>
                <w:bCs/>
                <w:sz w:val="20"/>
                <w:szCs w:val="20"/>
              </w:rPr>
              <w:t xml:space="preserve"> representatives of </w:t>
            </w:r>
            <w:r w:rsidR="001951ED" w:rsidRPr="007B5BA6">
              <w:rPr>
                <w:rFonts w:ascii="Arial" w:hAnsi="Arial" w:cs="Arial"/>
                <w:bCs/>
                <w:sz w:val="20"/>
                <w:szCs w:val="20"/>
              </w:rPr>
              <w:t xml:space="preserve">the </w:t>
            </w:r>
            <w:r w:rsidR="00383813" w:rsidRPr="007B5BA6">
              <w:rPr>
                <w:rFonts w:ascii="Arial" w:hAnsi="Arial" w:cs="Arial"/>
                <w:bCs/>
                <w:sz w:val="20"/>
                <w:szCs w:val="20"/>
              </w:rPr>
              <w:t>Ministry of Foreign Affairs (</w:t>
            </w:r>
            <w:r w:rsidR="00B80D33" w:rsidRPr="007B5BA6">
              <w:rPr>
                <w:rFonts w:ascii="Arial" w:hAnsi="Arial" w:cs="Arial"/>
                <w:bCs/>
                <w:sz w:val="20"/>
                <w:szCs w:val="20"/>
              </w:rPr>
              <w:t xml:space="preserve">officials </w:t>
            </w:r>
            <w:r w:rsidR="001147A1" w:rsidRPr="007B5BA6">
              <w:rPr>
                <w:rFonts w:ascii="Arial" w:hAnsi="Arial" w:cs="Arial"/>
                <w:bCs/>
                <w:sz w:val="20"/>
                <w:szCs w:val="20"/>
              </w:rPr>
              <w:t>deployed</w:t>
            </w:r>
            <w:r w:rsidR="00B80D33" w:rsidRPr="007B5BA6">
              <w:rPr>
                <w:rFonts w:ascii="Arial" w:hAnsi="Arial" w:cs="Arial"/>
                <w:bCs/>
                <w:sz w:val="20"/>
                <w:szCs w:val="20"/>
              </w:rPr>
              <w:t xml:space="preserve"> to </w:t>
            </w:r>
            <w:r w:rsidR="00383813" w:rsidRPr="007B5BA6">
              <w:rPr>
                <w:rFonts w:ascii="Arial" w:hAnsi="Arial" w:cs="Arial"/>
                <w:bCs/>
                <w:sz w:val="20"/>
                <w:szCs w:val="20"/>
              </w:rPr>
              <w:t>Diplomatic and Consular Missions</w:t>
            </w:r>
            <w:r w:rsidR="00B80D33" w:rsidRPr="007B5BA6">
              <w:rPr>
                <w:rFonts w:ascii="Arial" w:hAnsi="Arial" w:cs="Arial"/>
                <w:bCs/>
                <w:sz w:val="20"/>
                <w:szCs w:val="20"/>
              </w:rPr>
              <w:t xml:space="preserve">)  </w:t>
            </w:r>
          </w:p>
        </w:tc>
        <w:tc>
          <w:tcPr>
            <w:tcW w:w="2690" w:type="dxa"/>
          </w:tcPr>
          <w:p w:rsidR="00F00A74" w:rsidRPr="007B5BA6" w:rsidRDefault="00B80D33" w:rsidP="007B6945">
            <w:pPr>
              <w:jc w:val="both"/>
              <w:rPr>
                <w:rFonts w:ascii="Arial" w:hAnsi="Arial" w:cs="Arial"/>
                <w:sz w:val="20"/>
                <w:szCs w:val="20"/>
              </w:rPr>
            </w:pPr>
            <w:r w:rsidRPr="007B5BA6">
              <w:rPr>
                <w:rFonts w:ascii="Arial" w:hAnsi="Arial" w:cs="Arial"/>
                <w:sz w:val="20"/>
                <w:szCs w:val="20"/>
              </w:rPr>
              <w:t xml:space="preserve">Human Resources Management Authority in </w:t>
            </w:r>
            <w:r w:rsidR="009765C2">
              <w:rPr>
                <w:rFonts w:ascii="Arial" w:hAnsi="Arial" w:cs="Arial"/>
                <w:sz w:val="20"/>
                <w:szCs w:val="20"/>
              </w:rPr>
              <w:t>cooperation</w:t>
            </w:r>
            <w:r w:rsidRPr="007B5BA6">
              <w:rPr>
                <w:rFonts w:ascii="Arial" w:hAnsi="Arial" w:cs="Arial"/>
                <w:sz w:val="20"/>
                <w:szCs w:val="20"/>
              </w:rPr>
              <w:t xml:space="preserve"> with Ministry of the Interior - </w:t>
            </w:r>
            <w:r w:rsidRPr="007B5BA6">
              <w:rPr>
                <w:rFonts w:ascii="Arial" w:hAnsi="Arial" w:cs="Arial"/>
                <w:noProof/>
                <w:sz w:val="20"/>
                <w:szCs w:val="20"/>
              </w:rPr>
              <w:t>Department for Combating Trafficking in Human Beings and Ministry of Foreign Affairs</w:t>
            </w:r>
          </w:p>
        </w:tc>
        <w:tc>
          <w:tcPr>
            <w:tcW w:w="1359" w:type="dxa"/>
            <w:gridSpan w:val="3"/>
            <w:tcBorders>
              <w:right w:val="single" w:sz="4" w:space="0" w:color="auto"/>
            </w:tcBorders>
          </w:tcPr>
          <w:p w:rsidR="00F00A74" w:rsidRPr="007B5BA6" w:rsidRDefault="00F00A74" w:rsidP="007B6945">
            <w:pPr>
              <w:jc w:val="both"/>
              <w:rPr>
                <w:rFonts w:ascii="Arial" w:hAnsi="Arial" w:cs="Arial"/>
                <w:sz w:val="20"/>
                <w:szCs w:val="20"/>
              </w:rPr>
            </w:pPr>
            <w:r w:rsidRPr="007B5BA6">
              <w:rPr>
                <w:rFonts w:ascii="Arial" w:hAnsi="Arial" w:cs="Arial"/>
                <w:sz w:val="20"/>
                <w:szCs w:val="20"/>
              </w:rPr>
              <w:t xml:space="preserve">II </w:t>
            </w:r>
            <w:r w:rsidR="00E86E8B" w:rsidRPr="007B5BA6">
              <w:rPr>
                <w:rFonts w:ascii="Arial" w:hAnsi="Arial" w:cs="Arial"/>
                <w:sz w:val="20"/>
                <w:szCs w:val="20"/>
              </w:rPr>
              <w:t>quarter</w:t>
            </w:r>
          </w:p>
        </w:tc>
        <w:tc>
          <w:tcPr>
            <w:tcW w:w="1417" w:type="dxa"/>
            <w:gridSpan w:val="2"/>
            <w:tcBorders>
              <w:left w:val="single" w:sz="4" w:space="0" w:color="auto"/>
            </w:tcBorders>
          </w:tcPr>
          <w:p w:rsidR="00F00A74" w:rsidRPr="007B5BA6" w:rsidRDefault="00FB655B" w:rsidP="007B6945">
            <w:pPr>
              <w:jc w:val="both"/>
              <w:rPr>
                <w:rFonts w:ascii="Arial" w:hAnsi="Arial" w:cs="Arial"/>
                <w:sz w:val="20"/>
                <w:szCs w:val="20"/>
              </w:rPr>
            </w:pPr>
            <w:r w:rsidRPr="007B5BA6">
              <w:rPr>
                <w:rFonts w:ascii="Arial" w:hAnsi="Arial" w:cs="Arial"/>
                <w:sz w:val="20"/>
                <w:szCs w:val="20"/>
              </w:rPr>
              <w:t xml:space="preserve">II </w:t>
            </w:r>
            <w:r w:rsidR="00E86E8B" w:rsidRPr="007B5BA6">
              <w:rPr>
                <w:rFonts w:ascii="Arial" w:hAnsi="Arial" w:cs="Arial"/>
                <w:sz w:val="20"/>
                <w:szCs w:val="20"/>
              </w:rPr>
              <w:t>quarter</w:t>
            </w:r>
          </w:p>
        </w:tc>
        <w:tc>
          <w:tcPr>
            <w:tcW w:w="3086" w:type="dxa"/>
            <w:gridSpan w:val="2"/>
          </w:tcPr>
          <w:p w:rsidR="00F00A74" w:rsidRPr="007B5BA6" w:rsidRDefault="00B80D33" w:rsidP="007B6945">
            <w:pPr>
              <w:pStyle w:val="ListParagraph"/>
              <w:numPr>
                <w:ilvl w:val="0"/>
                <w:numId w:val="7"/>
              </w:numPr>
              <w:jc w:val="both"/>
              <w:rPr>
                <w:rFonts w:ascii="Arial" w:hAnsi="Arial" w:cs="Arial"/>
                <w:sz w:val="20"/>
                <w:szCs w:val="20"/>
              </w:rPr>
            </w:pPr>
            <w:r w:rsidRPr="007B5BA6">
              <w:rPr>
                <w:rFonts w:ascii="Arial" w:hAnsi="Arial" w:cs="Arial"/>
                <w:sz w:val="20"/>
                <w:szCs w:val="20"/>
              </w:rPr>
              <w:t xml:space="preserve">Implemented one training for the representatives of </w:t>
            </w:r>
            <w:r w:rsidR="001951ED" w:rsidRPr="007B5BA6">
              <w:rPr>
                <w:rFonts w:ascii="Arial" w:hAnsi="Arial" w:cs="Arial"/>
                <w:sz w:val="20"/>
                <w:szCs w:val="20"/>
              </w:rPr>
              <w:t xml:space="preserve">the </w:t>
            </w:r>
            <w:r w:rsidRPr="007B5BA6">
              <w:rPr>
                <w:rFonts w:ascii="Arial" w:hAnsi="Arial" w:cs="Arial"/>
                <w:sz w:val="20"/>
                <w:szCs w:val="20"/>
              </w:rPr>
              <w:t xml:space="preserve">Ministry of Foreign Affairs </w:t>
            </w:r>
            <w:r w:rsidR="001951ED" w:rsidRPr="007B5BA6">
              <w:rPr>
                <w:rFonts w:ascii="Arial" w:hAnsi="Arial" w:cs="Arial"/>
                <w:sz w:val="20"/>
                <w:szCs w:val="20"/>
              </w:rPr>
              <w:t>who are instructed to perform their duties at Diplomatic and Consular Missions of Montenegro worldwide on the role of diplomatic and consular missions in combating trafficking in human beings</w:t>
            </w:r>
          </w:p>
        </w:tc>
        <w:tc>
          <w:tcPr>
            <w:tcW w:w="1701" w:type="dxa"/>
          </w:tcPr>
          <w:p w:rsidR="00F00A74" w:rsidRPr="007B5BA6" w:rsidRDefault="005C6228" w:rsidP="007B6945">
            <w:pPr>
              <w:jc w:val="both"/>
              <w:rPr>
                <w:rFonts w:ascii="Arial" w:hAnsi="Arial" w:cs="Arial"/>
                <w:sz w:val="20"/>
                <w:szCs w:val="20"/>
              </w:rPr>
            </w:pPr>
            <w:r w:rsidRPr="007B5BA6">
              <w:rPr>
                <w:rFonts w:ascii="Arial" w:hAnsi="Arial" w:cs="Arial"/>
                <w:sz w:val="20"/>
                <w:szCs w:val="20"/>
              </w:rPr>
              <w:t>3</w:t>
            </w:r>
            <w:r w:rsidR="00F00A74" w:rsidRPr="007B5BA6">
              <w:rPr>
                <w:rFonts w:ascii="Arial" w:hAnsi="Arial" w:cs="Arial"/>
                <w:sz w:val="20"/>
                <w:szCs w:val="20"/>
              </w:rPr>
              <w:t xml:space="preserve">00 </w:t>
            </w:r>
            <w:r w:rsidR="00E86E8B" w:rsidRPr="007B5BA6">
              <w:rPr>
                <w:rFonts w:ascii="Arial" w:hAnsi="Arial" w:cs="Arial"/>
                <w:sz w:val="20"/>
                <w:szCs w:val="20"/>
              </w:rPr>
              <w:t>Euros</w:t>
            </w:r>
            <w:r w:rsidR="00F00A74" w:rsidRPr="007B5BA6">
              <w:rPr>
                <w:rFonts w:ascii="Arial" w:hAnsi="Arial" w:cs="Arial"/>
                <w:sz w:val="20"/>
                <w:szCs w:val="20"/>
              </w:rPr>
              <w:t xml:space="preserve"> </w:t>
            </w:r>
          </w:p>
          <w:p w:rsidR="00F00A74" w:rsidRPr="007B5BA6" w:rsidRDefault="00F00A74" w:rsidP="007B6945">
            <w:pPr>
              <w:jc w:val="both"/>
              <w:rPr>
                <w:rFonts w:ascii="Arial" w:hAnsi="Arial" w:cs="Arial"/>
                <w:sz w:val="20"/>
                <w:szCs w:val="20"/>
              </w:rPr>
            </w:pPr>
            <w:r w:rsidRPr="007B5BA6">
              <w:rPr>
                <w:rFonts w:ascii="Arial" w:hAnsi="Arial" w:cs="Arial"/>
                <w:sz w:val="20"/>
                <w:szCs w:val="20"/>
              </w:rPr>
              <w:t>(</w:t>
            </w:r>
            <w:r w:rsidR="00E86E8B" w:rsidRPr="007B5BA6">
              <w:rPr>
                <w:rFonts w:ascii="Arial" w:hAnsi="Arial" w:cs="Arial"/>
                <w:sz w:val="20"/>
                <w:szCs w:val="20"/>
              </w:rPr>
              <w:t>Human Resources Management Authority budget</w:t>
            </w:r>
            <w:r w:rsidRPr="007B5BA6">
              <w:rPr>
                <w:rFonts w:ascii="Arial" w:hAnsi="Arial" w:cs="Arial"/>
                <w:sz w:val="20"/>
                <w:szCs w:val="20"/>
              </w:rPr>
              <w:t>)</w:t>
            </w:r>
          </w:p>
        </w:tc>
      </w:tr>
      <w:tr w:rsidR="00F00A74" w:rsidRPr="007B5BA6" w:rsidTr="00EC7033">
        <w:trPr>
          <w:trHeight w:val="405"/>
        </w:trPr>
        <w:tc>
          <w:tcPr>
            <w:tcW w:w="4168" w:type="dxa"/>
            <w:gridSpan w:val="3"/>
          </w:tcPr>
          <w:p w:rsidR="00F00A74" w:rsidRPr="007B5BA6" w:rsidRDefault="00F00A74" w:rsidP="00A354C2">
            <w:pPr>
              <w:jc w:val="both"/>
              <w:rPr>
                <w:rFonts w:ascii="Arial" w:hAnsi="Arial" w:cs="Arial"/>
                <w:bCs/>
                <w:sz w:val="20"/>
                <w:szCs w:val="20"/>
              </w:rPr>
            </w:pPr>
            <w:r w:rsidRPr="007B5BA6">
              <w:rPr>
                <w:rFonts w:ascii="Arial" w:hAnsi="Arial" w:cs="Arial"/>
                <w:bCs/>
                <w:sz w:val="20"/>
                <w:szCs w:val="20"/>
              </w:rPr>
              <w:t xml:space="preserve">1.1.9.  </w:t>
            </w:r>
            <w:r w:rsidR="007B6945" w:rsidRPr="007B5BA6">
              <w:rPr>
                <w:rFonts w:ascii="Arial" w:hAnsi="Arial" w:cs="Arial"/>
                <w:bCs/>
                <w:sz w:val="20"/>
                <w:szCs w:val="20"/>
              </w:rPr>
              <w:t xml:space="preserve"> </w:t>
            </w:r>
            <w:r w:rsidR="001951ED" w:rsidRPr="007B5BA6">
              <w:rPr>
                <w:rFonts w:ascii="Arial" w:hAnsi="Arial" w:cs="Arial"/>
                <w:bCs/>
                <w:sz w:val="20"/>
                <w:szCs w:val="20"/>
              </w:rPr>
              <w:t>Conduct training</w:t>
            </w:r>
            <w:r w:rsidR="00A354C2" w:rsidRPr="007B5BA6">
              <w:rPr>
                <w:rFonts w:ascii="Arial" w:hAnsi="Arial" w:cs="Arial"/>
                <w:bCs/>
                <w:sz w:val="20"/>
                <w:szCs w:val="20"/>
              </w:rPr>
              <w:t xml:space="preserve"> on “The role of health care workers in combating trafficking in human beings”</w:t>
            </w:r>
            <w:r w:rsidR="001951ED" w:rsidRPr="007B5BA6">
              <w:rPr>
                <w:rFonts w:ascii="Arial" w:hAnsi="Arial" w:cs="Arial"/>
                <w:bCs/>
                <w:sz w:val="20"/>
                <w:szCs w:val="20"/>
              </w:rPr>
              <w:t xml:space="preserve"> for health care workers </w:t>
            </w:r>
          </w:p>
        </w:tc>
        <w:tc>
          <w:tcPr>
            <w:tcW w:w="2690" w:type="dxa"/>
          </w:tcPr>
          <w:p w:rsidR="00F00A74" w:rsidRPr="007B5BA6" w:rsidRDefault="00522000" w:rsidP="00522000">
            <w:pPr>
              <w:jc w:val="both"/>
              <w:rPr>
                <w:rFonts w:ascii="Arial" w:hAnsi="Arial" w:cs="Arial"/>
                <w:sz w:val="20"/>
                <w:szCs w:val="20"/>
              </w:rPr>
            </w:pPr>
            <w:r w:rsidRPr="007B5BA6">
              <w:rPr>
                <w:rFonts w:ascii="Arial" w:hAnsi="Arial" w:cs="Arial"/>
                <w:sz w:val="20"/>
                <w:szCs w:val="20"/>
              </w:rPr>
              <w:t xml:space="preserve">Human Resources Management Authority in </w:t>
            </w:r>
            <w:r w:rsidR="009765C2">
              <w:rPr>
                <w:rFonts w:ascii="Arial" w:hAnsi="Arial" w:cs="Arial"/>
                <w:sz w:val="20"/>
                <w:szCs w:val="20"/>
              </w:rPr>
              <w:t>cooperation</w:t>
            </w:r>
            <w:r w:rsidRPr="007B5BA6">
              <w:rPr>
                <w:rFonts w:ascii="Arial" w:hAnsi="Arial" w:cs="Arial"/>
                <w:sz w:val="20"/>
                <w:szCs w:val="20"/>
              </w:rPr>
              <w:t xml:space="preserve"> with Ministry of the Interior - </w:t>
            </w:r>
            <w:r w:rsidRPr="007B5BA6">
              <w:rPr>
                <w:rFonts w:ascii="Arial" w:hAnsi="Arial" w:cs="Arial"/>
                <w:noProof/>
                <w:sz w:val="20"/>
                <w:szCs w:val="20"/>
              </w:rPr>
              <w:t xml:space="preserve">Department for Combating Trafficking in Human Beings and </w:t>
            </w:r>
            <w:r w:rsidRPr="007B5BA6">
              <w:rPr>
                <w:rFonts w:ascii="Arial" w:hAnsi="Arial" w:cs="Arial"/>
                <w:sz w:val="20"/>
                <w:szCs w:val="20"/>
              </w:rPr>
              <w:t>Ministry of Health</w:t>
            </w:r>
          </w:p>
        </w:tc>
        <w:tc>
          <w:tcPr>
            <w:tcW w:w="1359" w:type="dxa"/>
            <w:gridSpan w:val="3"/>
            <w:tcBorders>
              <w:right w:val="single" w:sz="4" w:space="0" w:color="auto"/>
            </w:tcBorders>
          </w:tcPr>
          <w:p w:rsidR="00F00A74" w:rsidRPr="007B5BA6" w:rsidRDefault="00F00A74" w:rsidP="007B6945">
            <w:pPr>
              <w:jc w:val="both"/>
              <w:rPr>
                <w:rFonts w:ascii="Arial" w:hAnsi="Arial" w:cs="Arial"/>
                <w:sz w:val="20"/>
                <w:szCs w:val="20"/>
              </w:rPr>
            </w:pPr>
            <w:r w:rsidRPr="007B5BA6">
              <w:rPr>
                <w:rFonts w:ascii="Arial" w:hAnsi="Arial" w:cs="Arial"/>
                <w:sz w:val="20"/>
                <w:szCs w:val="20"/>
              </w:rPr>
              <w:t xml:space="preserve">II </w:t>
            </w:r>
            <w:r w:rsidR="00D02D0D" w:rsidRPr="007B5BA6">
              <w:rPr>
                <w:rFonts w:ascii="Arial" w:hAnsi="Arial" w:cs="Arial"/>
                <w:sz w:val="20"/>
                <w:szCs w:val="20"/>
              </w:rPr>
              <w:t>quarter</w:t>
            </w:r>
          </w:p>
        </w:tc>
        <w:tc>
          <w:tcPr>
            <w:tcW w:w="1417" w:type="dxa"/>
            <w:gridSpan w:val="2"/>
            <w:tcBorders>
              <w:left w:val="single" w:sz="4" w:space="0" w:color="auto"/>
            </w:tcBorders>
          </w:tcPr>
          <w:p w:rsidR="00F00A74" w:rsidRPr="007B5BA6" w:rsidRDefault="00F527C8" w:rsidP="007B6945">
            <w:pPr>
              <w:jc w:val="both"/>
              <w:rPr>
                <w:rFonts w:ascii="Arial" w:hAnsi="Arial" w:cs="Arial"/>
                <w:sz w:val="20"/>
                <w:szCs w:val="20"/>
              </w:rPr>
            </w:pPr>
            <w:r w:rsidRPr="007B5BA6">
              <w:rPr>
                <w:rFonts w:ascii="Arial" w:hAnsi="Arial" w:cs="Arial"/>
                <w:sz w:val="20"/>
                <w:szCs w:val="20"/>
              </w:rPr>
              <w:t>III</w:t>
            </w:r>
            <w:r w:rsidR="00FB655B" w:rsidRPr="007B5BA6">
              <w:rPr>
                <w:rFonts w:ascii="Arial" w:hAnsi="Arial" w:cs="Arial"/>
                <w:sz w:val="20"/>
                <w:szCs w:val="20"/>
              </w:rPr>
              <w:t xml:space="preserve"> </w:t>
            </w:r>
            <w:r w:rsidR="00D02D0D" w:rsidRPr="007B5BA6">
              <w:rPr>
                <w:rFonts w:ascii="Arial" w:hAnsi="Arial" w:cs="Arial"/>
                <w:sz w:val="20"/>
                <w:szCs w:val="20"/>
              </w:rPr>
              <w:t>quarter</w:t>
            </w:r>
          </w:p>
        </w:tc>
        <w:tc>
          <w:tcPr>
            <w:tcW w:w="3086" w:type="dxa"/>
            <w:gridSpan w:val="2"/>
          </w:tcPr>
          <w:p w:rsidR="00F00A74" w:rsidRPr="007B5BA6" w:rsidRDefault="00522000" w:rsidP="00F20411">
            <w:pPr>
              <w:pStyle w:val="ListParagraph"/>
              <w:numPr>
                <w:ilvl w:val="0"/>
                <w:numId w:val="7"/>
              </w:numPr>
              <w:jc w:val="both"/>
              <w:rPr>
                <w:rFonts w:ascii="Arial" w:hAnsi="Arial" w:cs="Arial"/>
                <w:sz w:val="20"/>
                <w:szCs w:val="20"/>
              </w:rPr>
            </w:pPr>
            <w:r w:rsidRPr="007B5BA6">
              <w:rPr>
                <w:rFonts w:ascii="Arial" w:hAnsi="Arial" w:cs="Arial"/>
                <w:sz w:val="20"/>
                <w:szCs w:val="20"/>
              </w:rPr>
              <w:t xml:space="preserve">Implemented three trainings on the role of health care workers in combating trafficking in human beings (one training session </w:t>
            </w:r>
            <w:r w:rsidR="00F20411" w:rsidRPr="007B5BA6">
              <w:rPr>
                <w:rFonts w:ascii="Arial" w:hAnsi="Arial" w:cs="Arial"/>
                <w:sz w:val="20"/>
                <w:szCs w:val="20"/>
              </w:rPr>
              <w:t xml:space="preserve">each for the </w:t>
            </w:r>
            <w:r w:rsidRPr="007B5BA6">
              <w:rPr>
                <w:rFonts w:ascii="Arial" w:hAnsi="Arial" w:cs="Arial"/>
                <w:sz w:val="20"/>
                <w:szCs w:val="20"/>
              </w:rPr>
              <w:t>northern, central, and southern region)</w:t>
            </w:r>
          </w:p>
        </w:tc>
        <w:tc>
          <w:tcPr>
            <w:tcW w:w="1701" w:type="dxa"/>
          </w:tcPr>
          <w:p w:rsidR="00F00A74" w:rsidRPr="007B5BA6" w:rsidRDefault="008E624B" w:rsidP="007B6945">
            <w:pPr>
              <w:jc w:val="both"/>
              <w:rPr>
                <w:rFonts w:ascii="Arial" w:hAnsi="Arial" w:cs="Arial"/>
                <w:sz w:val="20"/>
                <w:szCs w:val="20"/>
              </w:rPr>
            </w:pPr>
            <w:r w:rsidRPr="007B5BA6">
              <w:rPr>
                <w:rFonts w:ascii="Arial" w:hAnsi="Arial" w:cs="Arial"/>
                <w:sz w:val="20"/>
                <w:szCs w:val="20"/>
              </w:rPr>
              <w:t xml:space="preserve">1 </w:t>
            </w:r>
            <w:r w:rsidR="005C6228" w:rsidRPr="007B5BA6">
              <w:rPr>
                <w:rFonts w:ascii="Arial" w:hAnsi="Arial" w:cs="Arial"/>
                <w:sz w:val="20"/>
                <w:szCs w:val="20"/>
              </w:rPr>
              <w:t>100</w:t>
            </w:r>
            <w:r w:rsidRPr="007B5BA6">
              <w:rPr>
                <w:rFonts w:ascii="Arial" w:hAnsi="Arial" w:cs="Arial"/>
                <w:sz w:val="20"/>
                <w:szCs w:val="20"/>
              </w:rPr>
              <w:t xml:space="preserve"> Euros</w:t>
            </w:r>
            <w:r w:rsidR="00F00A74" w:rsidRPr="007B5BA6">
              <w:rPr>
                <w:rFonts w:ascii="Arial" w:hAnsi="Arial" w:cs="Arial"/>
                <w:sz w:val="20"/>
                <w:szCs w:val="20"/>
              </w:rPr>
              <w:t xml:space="preserve"> </w:t>
            </w:r>
          </w:p>
          <w:p w:rsidR="00F00A74" w:rsidRPr="007B5BA6" w:rsidRDefault="00F00A74" w:rsidP="007B6945">
            <w:pPr>
              <w:jc w:val="both"/>
              <w:rPr>
                <w:rFonts w:ascii="Arial" w:hAnsi="Arial" w:cs="Arial"/>
                <w:sz w:val="20"/>
                <w:szCs w:val="20"/>
              </w:rPr>
            </w:pPr>
            <w:r w:rsidRPr="007B5BA6">
              <w:rPr>
                <w:rFonts w:ascii="Arial" w:hAnsi="Arial" w:cs="Arial"/>
                <w:sz w:val="20"/>
                <w:szCs w:val="20"/>
              </w:rPr>
              <w:t>(</w:t>
            </w:r>
            <w:r w:rsidR="008E624B" w:rsidRPr="007B5BA6">
              <w:rPr>
                <w:rFonts w:ascii="Arial" w:hAnsi="Arial" w:cs="Arial"/>
                <w:sz w:val="20"/>
                <w:szCs w:val="20"/>
              </w:rPr>
              <w:t>Human Resources Management Authority budget</w:t>
            </w:r>
            <w:r w:rsidRPr="007B5BA6">
              <w:rPr>
                <w:rFonts w:ascii="Arial" w:hAnsi="Arial" w:cs="Arial"/>
                <w:sz w:val="20"/>
                <w:szCs w:val="20"/>
              </w:rPr>
              <w:t>)</w:t>
            </w:r>
          </w:p>
        </w:tc>
      </w:tr>
      <w:tr w:rsidR="00F00A74" w:rsidRPr="007B5BA6" w:rsidTr="00EC7033">
        <w:trPr>
          <w:trHeight w:val="213"/>
        </w:trPr>
        <w:tc>
          <w:tcPr>
            <w:tcW w:w="4168" w:type="dxa"/>
            <w:gridSpan w:val="3"/>
          </w:tcPr>
          <w:p w:rsidR="00F00A74" w:rsidRPr="007B5BA6" w:rsidRDefault="00F00A74" w:rsidP="00A354C2">
            <w:pPr>
              <w:jc w:val="both"/>
              <w:rPr>
                <w:rFonts w:ascii="Arial" w:hAnsi="Arial" w:cs="Arial"/>
                <w:bCs/>
                <w:sz w:val="20"/>
                <w:szCs w:val="20"/>
              </w:rPr>
            </w:pPr>
            <w:r w:rsidRPr="007B5BA6">
              <w:rPr>
                <w:rFonts w:ascii="Arial" w:hAnsi="Arial" w:cs="Arial"/>
                <w:bCs/>
                <w:sz w:val="20"/>
                <w:szCs w:val="20"/>
              </w:rPr>
              <w:t>1.1.10.</w:t>
            </w:r>
            <w:r w:rsidR="00522000" w:rsidRPr="007B5BA6">
              <w:rPr>
                <w:rFonts w:ascii="Arial" w:hAnsi="Arial" w:cs="Arial"/>
                <w:bCs/>
                <w:sz w:val="20"/>
                <w:szCs w:val="20"/>
              </w:rPr>
              <w:t xml:space="preserve"> Implement training</w:t>
            </w:r>
            <w:r w:rsidR="00A354C2" w:rsidRPr="007B5BA6">
              <w:rPr>
                <w:rFonts w:ascii="Arial" w:hAnsi="Arial" w:cs="Arial"/>
                <w:bCs/>
                <w:sz w:val="20"/>
                <w:szCs w:val="20"/>
              </w:rPr>
              <w:t xml:space="preserve"> on “Raising awareness of trafficking in human beings on the local level”</w:t>
            </w:r>
            <w:r w:rsidR="00522000" w:rsidRPr="007B5BA6">
              <w:rPr>
                <w:rFonts w:ascii="Arial" w:hAnsi="Arial" w:cs="Arial"/>
                <w:bCs/>
                <w:sz w:val="20"/>
                <w:szCs w:val="20"/>
              </w:rPr>
              <w:t xml:space="preserve"> for representatives </w:t>
            </w:r>
            <w:r w:rsidR="00F20411" w:rsidRPr="007B5BA6">
              <w:rPr>
                <w:rFonts w:ascii="Arial" w:hAnsi="Arial" w:cs="Arial"/>
                <w:bCs/>
                <w:sz w:val="20"/>
                <w:szCs w:val="20"/>
              </w:rPr>
              <w:t xml:space="preserve">of local parliaments and representatives of local self-government </w:t>
            </w:r>
          </w:p>
        </w:tc>
        <w:tc>
          <w:tcPr>
            <w:tcW w:w="2690" w:type="dxa"/>
          </w:tcPr>
          <w:p w:rsidR="00F00A74" w:rsidRPr="007B5BA6" w:rsidRDefault="001147A1" w:rsidP="007B6945">
            <w:pPr>
              <w:jc w:val="both"/>
              <w:rPr>
                <w:rFonts w:ascii="Arial" w:hAnsi="Arial" w:cs="Arial"/>
                <w:sz w:val="20"/>
                <w:szCs w:val="20"/>
              </w:rPr>
            </w:pPr>
            <w:r w:rsidRPr="007B5BA6">
              <w:rPr>
                <w:rFonts w:ascii="Arial" w:hAnsi="Arial" w:cs="Arial"/>
                <w:sz w:val="20"/>
                <w:szCs w:val="20"/>
              </w:rPr>
              <w:t xml:space="preserve">Human Resources Management Authority in </w:t>
            </w:r>
            <w:r w:rsidR="009765C2">
              <w:rPr>
                <w:rFonts w:ascii="Arial" w:hAnsi="Arial" w:cs="Arial"/>
                <w:sz w:val="20"/>
                <w:szCs w:val="20"/>
              </w:rPr>
              <w:t>cooperation</w:t>
            </w:r>
            <w:r w:rsidRPr="007B5BA6">
              <w:rPr>
                <w:rFonts w:ascii="Arial" w:hAnsi="Arial" w:cs="Arial"/>
                <w:sz w:val="20"/>
                <w:szCs w:val="20"/>
              </w:rPr>
              <w:t xml:space="preserve"> with Ministry of the Interior - </w:t>
            </w:r>
            <w:r w:rsidRPr="007B5BA6">
              <w:rPr>
                <w:rFonts w:ascii="Arial" w:hAnsi="Arial" w:cs="Arial"/>
                <w:noProof/>
                <w:sz w:val="20"/>
                <w:szCs w:val="20"/>
              </w:rPr>
              <w:t>Department for Combating Trafficking in Human Beings</w:t>
            </w:r>
          </w:p>
        </w:tc>
        <w:tc>
          <w:tcPr>
            <w:tcW w:w="1359" w:type="dxa"/>
            <w:gridSpan w:val="3"/>
            <w:tcBorders>
              <w:right w:val="single" w:sz="4" w:space="0" w:color="auto"/>
            </w:tcBorders>
          </w:tcPr>
          <w:p w:rsidR="00F00A74" w:rsidRPr="007B5BA6" w:rsidRDefault="00F00A74" w:rsidP="007B6945">
            <w:pPr>
              <w:jc w:val="both"/>
              <w:rPr>
                <w:rFonts w:ascii="Arial" w:hAnsi="Arial" w:cs="Arial"/>
                <w:sz w:val="20"/>
                <w:szCs w:val="20"/>
              </w:rPr>
            </w:pPr>
            <w:r w:rsidRPr="007B5BA6">
              <w:rPr>
                <w:rFonts w:ascii="Arial" w:hAnsi="Arial" w:cs="Arial"/>
                <w:sz w:val="20"/>
                <w:szCs w:val="20"/>
              </w:rPr>
              <w:t xml:space="preserve">II </w:t>
            </w:r>
            <w:r w:rsidR="00D02D0D" w:rsidRPr="007B5BA6">
              <w:rPr>
                <w:rFonts w:ascii="Arial" w:hAnsi="Arial" w:cs="Arial"/>
                <w:sz w:val="20"/>
                <w:szCs w:val="20"/>
              </w:rPr>
              <w:t>quarter</w:t>
            </w:r>
          </w:p>
        </w:tc>
        <w:tc>
          <w:tcPr>
            <w:tcW w:w="1417" w:type="dxa"/>
            <w:gridSpan w:val="2"/>
            <w:tcBorders>
              <w:left w:val="single" w:sz="4" w:space="0" w:color="auto"/>
            </w:tcBorders>
          </w:tcPr>
          <w:p w:rsidR="00F00A74" w:rsidRPr="007B5BA6" w:rsidRDefault="00675340" w:rsidP="007B6945">
            <w:pPr>
              <w:jc w:val="both"/>
              <w:rPr>
                <w:rFonts w:ascii="Arial" w:hAnsi="Arial" w:cs="Arial"/>
                <w:sz w:val="20"/>
                <w:szCs w:val="20"/>
              </w:rPr>
            </w:pPr>
            <w:r w:rsidRPr="007B5BA6">
              <w:rPr>
                <w:rFonts w:ascii="Arial" w:hAnsi="Arial" w:cs="Arial"/>
                <w:sz w:val="20"/>
                <w:szCs w:val="20"/>
              </w:rPr>
              <w:t xml:space="preserve">II </w:t>
            </w:r>
            <w:r w:rsidR="00D02D0D" w:rsidRPr="007B5BA6">
              <w:rPr>
                <w:rFonts w:ascii="Arial" w:hAnsi="Arial" w:cs="Arial"/>
                <w:sz w:val="20"/>
                <w:szCs w:val="20"/>
              </w:rPr>
              <w:t>quarter</w:t>
            </w:r>
          </w:p>
        </w:tc>
        <w:tc>
          <w:tcPr>
            <w:tcW w:w="3086" w:type="dxa"/>
            <w:gridSpan w:val="2"/>
          </w:tcPr>
          <w:p w:rsidR="00F00A74" w:rsidRPr="007B5BA6" w:rsidRDefault="001147A1" w:rsidP="001147A1">
            <w:pPr>
              <w:pStyle w:val="ListParagraph"/>
              <w:numPr>
                <w:ilvl w:val="0"/>
                <w:numId w:val="7"/>
              </w:numPr>
              <w:jc w:val="both"/>
              <w:rPr>
                <w:rFonts w:ascii="Arial" w:hAnsi="Arial" w:cs="Arial"/>
                <w:sz w:val="20"/>
                <w:szCs w:val="20"/>
              </w:rPr>
            </w:pPr>
            <w:r w:rsidRPr="007B5BA6">
              <w:rPr>
                <w:rFonts w:ascii="Arial" w:hAnsi="Arial" w:cs="Arial"/>
                <w:sz w:val="20"/>
                <w:szCs w:val="20"/>
              </w:rPr>
              <w:t>Implemented three trainings for the representatives of the local parliaments and the representatives of the local self-government on “</w:t>
            </w:r>
            <w:r w:rsidRPr="007B5BA6">
              <w:rPr>
                <w:rFonts w:ascii="Arial" w:hAnsi="Arial" w:cs="Arial"/>
                <w:bCs/>
                <w:sz w:val="20"/>
                <w:szCs w:val="20"/>
              </w:rPr>
              <w:t>Raising awareness of trafficking in human beings on the local level</w:t>
            </w:r>
            <w:r w:rsidRPr="007B5BA6">
              <w:rPr>
                <w:rFonts w:ascii="Arial" w:hAnsi="Arial" w:cs="Arial"/>
                <w:sz w:val="20"/>
                <w:szCs w:val="20"/>
              </w:rPr>
              <w:t>” from the central, northern, and southern region</w:t>
            </w:r>
          </w:p>
        </w:tc>
        <w:tc>
          <w:tcPr>
            <w:tcW w:w="1701" w:type="dxa"/>
          </w:tcPr>
          <w:p w:rsidR="00F00A74" w:rsidRPr="007B5BA6" w:rsidRDefault="00F00A74" w:rsidP="007B6945">
            <w:pPr>
              <w:jc w:val="both"/>
              <w:rPr>
                <w:rFonts w:ascii="Arial" w:hAnsi="Arial" w:cs="Arial"/>
                <w:sz w:val="20"/>
                <w:szCs w:val="20"/>
              </w:rPr>
            </w:pPr>
            <w:r w:rsidRPr="007B5BA6">
              <w:rPr>
                <w:rFonts w:ascii="Arial" w:hAnsi="Arial" w:cs="Arial"/>
                <w:sz w:val="20"/>
                <w:szCs w:val="20"/>
              </w:rPr>
              <w:t>1</w:t>
            </w:r>
            <w:r w:rsidR="008E624B" w:rsidRPr="007B5BA6">
              <w:rPr>
                <w:rFonts w:ascii="Arial" w:hAnsi="Arial" w:cs="Arial"/>
                <w:sz w:val="20"/>
                <w:szCs w:val="20"/>
              </w:rPr>
              <w:t xml:space="preserve"> </w:t>
            </w:r>
            <w:r w:rsidR="005C6228" w:rsidRPr="007B5BA6">
              <w:rPr>
                <w:rFonts w:ascii="Arial" w:hAnsi="Arial" w:cs="Arial"/>
                <w:sz w:val="20"/>
                <w:szCs w:val="20"/>
              </w:rPr>
              <w:t>1</w:t>
            </w:r>
            <w:r w:rsidRPr="007B5BA6">
              <w:rPr>
                <w:rFonts w:ascii="Arial" w:hAnsi="Arial" w:cs="Arial"/>
                <w:sz w:val="20"/>
                <w:szCs w:val="20"/>
              </w:rPr>
              <w:t xml:space="preserve">00 </w:t>
            </w:r>
            <w:r w:rsidR="008E624B" w:rsidRPr="007B5BA6">
              <w:rPr>
                <w:rFonts w:ascii="Arial" w:hAnsi="Arial" w:cs="Arial"/>
                <w:sz w:val="20"/>
                <w:szCs w:val="20"/>
              </w:rPr>
              <w:t>Euros</w:t>
            </w:r>
          </w:p>
          <w:p w:rsidR="00F00A74" w:rsidRPr="007B5BA6" w:rsidRDefault="00F00A74" w:rsidP="007B6945">
            <w:pPr>
              <w:jc w:val="both"/>
              <w:rPr>
                <w:rFonts w:ascii="Arial" w:hAnsi="Arial" w:cs="Arial"/>
                <w:sz w:val="20"/>
                <w:szCs w:val="20"/>
              </w:rPr>
            </w:pPr>
            <w:r w:rsidRPr="007B5BA6">
              <w:rPr>
                <w:rFonts w:ascii="Arial" w:hAnsi="Arial" w:cs="Arial"/>
                <w:sz w:val="20"/>
                <w:szCs w:val="20"/>
              </w:rPr>
              <w:t>(</w:t>
            </w:r>
            <w:r w:rsidR="008E624B" w:rsidRPr="007B5BA6">
              <w:rPr>
                <w:rFonts w:ascii="Arial" w:hAnsi="Arial" w:cs="Arial"/>
                <w:sz w:val="20"/>
                <w:szCs w:val="20"/>
              </w:rPr>
              <w:t>Human Resources Management Authority budget</w:t>
            </w:r>
            <w:r w:rsidRPr="007B5BA6">
              <w:rPr>
                <w:rFonts w:ascii="Arial" w:hAnsi="Arial" w:cs="Arial"/>
                <w:sz w:val="20"/>
                <w:szCs w:val="20"/>
              </w:rPr>
              <w:t>)</w:t>
            </w:r>
          </w:p>
        </w:tc>
      </w:tr>
      <w:tr w:rsidR="00F00A74" w:rsidRPr="007B5BA6" w:rsidTr="007B6945">
        <w:trPr>
          <w:trHeight w:val="1691"/>
        </w:trPr>
        <w:tc>
          <w:tcPr>
            <w:tcW w:w="4168" w:type="dxa"/>
            <w:gridSpan w:val="3"/>
            <w:tcBorders>
              <w:bottom w:val="single" w:sz="4" w:space="0" w:color="auto"/>
            </w:tcBorders>
          </w:tcPr>
          <w:p w:rsidR="00F00A74" w:rsidRPr="007B5BA6" w:rsidRDefault="00F00A74" w:rsidP="00A354C2">
            <w:pPr>
              <w:jc w:val="both"/>
              <w:rPr>
                <w:rFonts w:ascii="Arial" w:hAnsi="Arial" w:cs="Arial"/>
                <w:bCs/>
                <w:sz w:val="20"/>
                <w:szCs w:val="20"/>
              </w:rPr>
            </w:pPr>
            <w:r w:rsidRPr="007B5BA6">
              <w:rPr>
                <w:rFonts w:ascii="Arial" w:hAnsi="Arial" w:cs="Arial"/>
                <w:bCs/>
                <w:sz w:val="20"/>
                <w:szCs w:val="20"/>
              </w:rPr>
              <w:lastRenderedPageBreak/>
              <w:t>1.1.11.</w:t>
            </w:r>
            <w:r w:rsidR="00A65498" w:rsidRPr="007B5BA6">
              <w:rPr>
                <w:rFonts w:ascii="Arial" w:hAnsi="Arial" w:cs="Arial"/>
                <w:bCs/>
                <w:sz w:val="20"/>
                <w:szCs w:val="20"/>
              </w:rPr>
              <w:t xml:space="preserve"> </w:t>
            </w:r>
            <w:r w:rsidR="001147A1" w:rsidRPr="007B5BA6">
              <w:rPr>
                <w:rFonts w:ascii="Arial" w:hAnsi="Arial" w:cs="Arial"/>
                <w:bCs/>
                <w:sz w:val="20"/>
                <w:szCs w:val="20"/>
              </w:rPr>
              <w:t>Implement training</w:t>
            </w:r>
            <w:r w:rsidR="00A354C2" w:rsidRPr="007B5BA6">
              <w:rPr>
                <w:rFonts w:ascii="Arial" w:hAnsi="Arial" w:cs="Arial"/>
                <w:bCs/>
                <w:sz w:val="20"/>
                <w:szCs w:val="20"/>
              </w:rPr>
              <w:t xml:space="preserve"> on trafficking in human beings</w:t>
            </w:r>
            <w:r w:rsidR="001147A1" w:rsidRPr="007B5BA6">
              <w:rPr>
                <w:rFonts w:ascii="Arial" w:hAnsi="Arial" w:cs="Arial"/>
                <w:bCs/>
                <w:sz w:val="20"/>
                <w:szCs w:val="20"/>
              </w:rPr>
              <w:t xml:space="preserve"> for representatives of </w:t>
            </w:r>
            <w:r w:rsidR="00A65498" w:rsidRPr="007B5BA6">
              <w:rPr>
                <w:rFonts w:ascii="Arial" w:hAnsi="Arial" w:cs="Arial"/>
                <w:bCs/>
                <w:sz w:val="20"/>
                <w:szCs w:val="20"/>
              </w:rPr>
              <w:t>t</w:t>
            </w:r>
            <w:r w:rsidR="00A354C2" w:rsidRPr="007B5BA6">
              <w:rPr>
                <w:rFonts w:ascii="Arial" w:hAnsi="Arial" w:cs="Arial"/>
                <w:bCs/>
                <w:sz w:val="20"/>
                <w:szCs w:val="20"/>
              </w:rPr>
              <w:t>he Armed Forces of Montenegro deployed for peacekeeping missions</w:t>
            </w:r>
          </w:p>
        </w:tc>
        <w:tc>
          <w:tcPr>
            <w:tcW w:w="2690" w:type="dxa"/>
            <w:tcBorders>
              <w:bottom w:val="single" w:sz="4" w:space="0" w:color="auto"/>
            </w:tcBorders>
          </w:tcPr>
          <w:p w:rsidR="00F00A74" w:rsidRPr="007B5BA6" w:rsidRDefault="00A354C2" w:rsidP="007B6945">
            <w:pPr>
              <w:jc w:val="both"/>
              <w:rPr>
                <w:rFonts w:ascii="Arial" w:hAnsi="Arial" w:cs="Arial"/>
                <w:sz w:val="20"/>
                <w:szCs w:val="20"/>
              </w:rPr>
            </w:pPr>
            <w:r w:rsidRPr="007B5BA6">
              <w:rPr>
                <w:rFonts w:ascii="Arial" w:hAnsi="Arial" w:cs="Arial"/>
                <w:sz w:val="20"/>
                <w:szCs w:val="20"/>
              </w:rPr>
              <w:t xml:space="preserve">Ministry of Defence in </w:t>
            </w:r>
            <w:r w:rsidR="009765C2">
              <w:rPr>
                <w:rFonts w:ascii="Arial" w:hAnsi="Arial" w:cs="Arial"/>
                <w:sz w:val="20"/>
                <w:szCs w:val="20"/>
              </w:rPr>
              <w:t>cooperation</w:t>
            </w:r>
            <w:r w:rsidRPr="007B5BA6">
              <w:rPr>
                <w:rFonts w:ascii="Arial" w:hAnsi="Arial" w:cs="Arial"/>
                <w:sz w:val="20"/>
                <w:szCs w:val="20"/>
              </w:rPr>
              <w:t xml:space="preserve"> with the Ministry of the Interior - </w:t>
            </w:r>
            <w:r w:rsidRPr="007B5BA6">
              <w:rPr>
                <w:rFonts w:ascii="Arial" w:hAnsi="Arial" w:cs="Arial"/>
                <w:noProof/>
                <w:sz w:val="20"/>
                <w:szCs w:val="20"/>
              </w:rPr>
              <w:t>Department for Combating Trafficking in Human Beings</w:t>
            </w:r>
          </w:p>
        </w:tc>
        <w:tc>
          <w:tcPr>
            <w:tcW w:w="1359" w:type="dxa"/>
            <w:gridSpan w:val="3"/>
            <w:tcBorders>
              <w:bottom w:val="single" w:sz="4" w:space="0" w:color="auto"/>
              <w:right w:val="single" w:sz="4" w:space="0" w:color="auto"/>
            </w:tcBorders>
          </w:tcPr>
          <w:p w:rsidR="00F00A74" w:rsidRPr="007B5BA6" w:rsidRDefault="00675340" w:rsidP="007B6945">
            <w:pPr>
              <w:jc w:val="both"/>
              <w:rPr>
                <w:rFonts w:ascii="Arial" w:hAnsi="Arial" w:cs="Arial"/>
                <w:sz w:val="20"/>
                <w:szCs w:val="20"/>
              </w:rPr>
            </w:pPr>
            <w:r w:rsidRPr="007B5BA6">
              <w:rPr>
                <w:rFonts w:ascii="Arial" w:hAnsi="Arial" w:cs="Arial"/>
                <w:sz w:val="20"/>
                <w:szCs w:val="20"/>
              </w:rPr>
              <w:t xml:space="preserve">I </w:t>
            </w:r>
            <w:r w:rsidR="00D02D0D" w:rsidRPr="007B5BA6">
              <w:rPr>
                <w:rFonts w:ascii="Arial" w:hAnsi="Arial" w:cs="Arial"/>
                <w:sz w:val="20"/>
                <w:szCs w:val="20"/>
              </w:rPr>
              <w:t>quarter</w:t>
            </w:r>
          </w:p>
        </w:tc>
        <w:tc>
          <w:tcPr>
            <w:tcW w:w="1417" w:type="dxa"/>
            <w:gridSpan w:val="2"/>
            <w:tcBorders>
              <w:left w:val="single" w:sz="4" w:space="0" w:color="auto"/>
              <w:bottom w:val="single" w:sz="4" w:space="0" w:color="auto"/>
            </w:tcBorders>
          </w:tcPr>
          <w:p w:rsidR="00F00A74" w:rsidRPr="007B5BA6" w:rsidRDefault="00675340" w:rsidP="007B6945">
            <w:pPr>
              <w:jc w:val="both"/>
              <w:rPr>
                <w:rFonts w:ascii="Arial" w:hAnsi="Arial" w:cs="Arial"/>
                <w:sz w:val="20"/>
                <w:szCs w:val="20"/>
              </w:rPr>
            </w:pPr>
            <w:r w:rsidRPr="007B5BA6">
              <w:rPr>
                <w:rFonts w:ascii="Arial" w:hAnsi="Arial" w:cs="Arial"/>
                <w:sz w:val="20"/>
                <w:szCs w:val="20"/>
              </w:rPr>
              <w:t xml:space="preserve">III </w:t>
            </w:r>
            <w:r w:rsidR="00D02D0D" w:rsidRPr="007B5BA6">
              <w:rPr>
                <w:rFonts w:ascii="Arial" w:hAnsi="Arial" w:cs="Arial"/>
                <w:sz w:val="20"/>
                <w:szCs w:val="20"/>
              </w:rPr>
              <w:t>quarter</w:t>
            </w:r>
          </w:p>
        </w:tc>
        <w:tc>
          <w:tcPr>
            <w:tcW w:w="3086" w:type="dxa"/>
            <w:gridSpan w:val="2"/>
            <w:tcBorders>
              <w:bottom w:val="single" w:sz="4" w:space="0" w:color="auto"/>
            </w:tcBorders>
          </w:tcPr>
          <w:p w:rsidR="00F00A74" w:rsidRPr="007B5BA6" w:rsidRDefault="00A354C2" w:rsidP="00A354C2">
            <w:pPr>
              <w:pStyle w:val="ListParagraph"/>
              <w:numPr>
                <w:ilvl w:val="0"/>
                <w:numId w:val="7"/>
              </w:numPr>
              <w:jc w:val="both"/>
              <w:rPr>
                <w:rFonts w:ascii="Arial" w:hAnsi="Arial" w:cs="Arial"/>
                <w:sz w:val="20"/>
                <w:szCs w:val="20"/>
              </w:rPr>
            </w:pPr>
            <w:r w:rsidRPr="007B5BA6">
              <w:rPr>
                <w:rFonts w:ascii="Arial" w:hAnsi="Arial" w:cs="Arial"/>
                <w:sz w:val="20"/>
                <w:szCs w:val="20"/>
              </w:rPr>
              <w:t>Implemented at least one training on trafficking in human beings in post-conflict areas for representatives of the armed forces deployed for peacekeeping missions abroad</w:t>
            </w:r>
          </w:p>
        </w:tc>
        <w:tc>
          <w:tcPr>
            <w:tcW w:w="1701" w:type="dxa"/>
            <w:tcBorders>
              <w:bottom w:val="single" w:sz="4" w:space="0" w:color="auto"/>
            </w:tcBorders>
          </w:tcPr>
          <w:p w:rsidR="00F00A74" w:rsidRPr="007B5BA6" w:rsidRDefault="00675340" w:rsidP="007B6945">
            <w:pPr>
              <w:jc w:val="both"/>
              <w:rPr>
                <w:rFonts w:ascii="Arial" w:hAnsi="Arial" w:cs="Arial"/>
                <w:sz w:val="20"/>
                <w:szCs w:val="20"/>
              </w:rPr>
            </w:pPr>
            <w:r w:rsidRPr="007B5BA6">
              <w:rPr>
                <w:rFonts w:ascii="Arial" w:hAnsi="Arial" w:cs="Arial"/>
                <w:sz w:val="20"/>
                <w:szCs w:val="20"/>
              </w:rPr>
              <w:t xml:space="preserve"> 200</w:t>
            </w:r>
            <w:r w:rsidR="00F00A74" w:rsidRPr="007B5BA6">
              <w:rPr>
                <w:rFonts w:ascii="Arial" w:hAnsi="Arial" w:cs="Arial"/>
                <w:sz w:val="20"/>
                <w:szCs w:val="20"/>
              </w:rPr>
              <w:t xml:space="preserve"> </w:t>
            </w:r>
            <w:r w:rsidR="008E624B" w:rsidRPr="007B5BA6">
              <w:rPr>
                <w:rFonts w:ascii="Arial" w:hAnsi="Arial" w:cs="Arial"/>
                <w:sz w:val="20"/>
                <w:szCs w:val="20"/>
              </w:rPr>
              <w:t>Euros</w:t>
            </w:r>
          </w:p>
          <w:p w:rsidR="00F00A74" w:rsidRPr="007B5BA6" w:rsidRDefault="00F00A74" w:rsidP="008E624B">
            <w:pPr>
              <w:jc w:val="both"/>
              <w:rPr>
                <w:rFonts w:ascii="Arial" w:hAnsi="Arial" w:cs="Arial"/>
                <w:sz w:val="20"/>
                <w:szCs w:val="20"/>
              </w:rPr>
            </w:pPr>
            <w:r w:rsidRPr="007B5BA6">
              <w:rPr>
                <w:rFonts w:ascii="Arial" w:hAnsi="Arial" w:cs="Arial"/>
                <w:sz w:val="20"/>
                <w:szCs w:val="20"/>
              </w:rPr>
              <w:t>(</w:t>
            </w:r>
            <w:r w:rsidR="008E624B" w:rsidRPr="007B5BA6">
              <w:rPr>
                <w:rFonts w:ascii="Arial" w:hAnsi="Arial" w:cs="Arial"/>
                <w:sz w:val="20"/>
                <w:szCs w:val="20"/>
              </w:rPr>
              <w:t>Ministry of Defence budget</w:t>
            </w:r>
            <w:r w:rsidRPr="007B5BA6">
              <w:rPr>
                <w:rFonts w:ascii="Arial" w:hAnsi="Arial" w:cs="Arial"/>
                <w:sz w:val="20"/>
                <w:szCs w:val="20"/>
              </w:rPr>
              <w:t>)</w:t>
            </w:r>
          </w:p>
        </w:tc>
      </w:tr>
      <w:tr w:rsidR="00F00A74" w:rsidRPr="007B5BA6" w:rsidTr="00EC7033">
        <w:trPr>
          <w:trHeight w:val="1155"/>
        </w:trPr>
        <w:tc>
          <w:tcPr>
            <w:tcW w:w="4168" w:type="dxa"/>
            <w:gridSpan w:val="3"/>
            <w:tcBorders>
              <w:top w:val="single" w:sz="4" w:space="0" w:color="auto"/>
              <w:bottom w:val="single" w:sz="4" w:space="0" w:color="auto"/>
            </w:tcBorders>
          </w:tcPr>
          <w:p w:rsidR="00F00A74" w:rsidRPr="007B5BA6" w:rsidRDefault="00F00A74" w:rsidP="00E35AC5">
            <w:pPr>
              <w:jc w:val="both"/>
              <w:rPr>
                <w:rFonts w:ascii="Arial" w:hAnsi="Arial" w:cs="Arial"/>
                <w:bCs/>
                <w:sz w:val="20"/>
                <w:szCs w:val="20"/>
              </w:rPr>
            </w:pPr>
            <w:r w:rsidRPr="007B5BA6">
              <w:rPr>
                <w:rFonts w:ascii="Arial" w:hAnsi="Arial" w:cs="Arial"/>
                <w:bCs/>
                <w:sz w:val="20"/>
                <w:szCs w:val="20"/>
              </w:rPr>
              <w:t>1.1.12.</w:t>
            </w:r>
            <w:r w:rsidR="00E35AC5" w:rsidRPr="007B5BA6">
              <w:rPr>
                <w:rFonts w:ascii="Arial" w:hAnsi="Arial" w:cs="Arial"/>
                <w:bCs/>
                <w:sz w:val="20"/>
                <w:szCs w:val="20"/>
              </w:rPr>
              <w:t xml:space="preserve"> </w:t>
            </w:r>
            <w:r w:rsidR="001327A8" w:rsidRPr="007B5BA6">
              <w:rPr>
                <w:rFonts w:ascii="Arial" w:hAnsi="Arial" w:cs="Arial"/>
                <w:bCs/>
                <w:sz w:val="20"/>
                <w:szCs w:val="20"/>
              </w:rPr>
              <w:t xml:space="preserve">Training for police officers </w:t>
            </w:r>
            <w:r w:rsidR="00920205" w:rsidRPr="007B5BA6">
              <w:rPr>
                <w:rFonts w:ascii="Arial" w:hAnsi="Arial" w:cs="Arial"/>
                <w:bCs/>
                <w:sz w:val="20"/>
                <w:szCs w:val="20"/>
              </w:rPr>
              <w:t xml:space="preserve">of the Criminal Police Sector who are contact points for combating trafficking in human beings </w:t>
            </w:r>
            <w:r w:rsidR="00E35AC5" w:rsidRPr="007B5BA6">
              <w:rPr>
                <w:rFonts w:ascii="Arial" w:hAnsi="Arial" w:cs="Arial"/>
                <w:bCs/>
                <w:sz w:val="20"/>
                <w:szCs w:val="20"/>
              </w:rPr>
              <w:t>in relation to identifying and interviewing victims of trafficking in human beings</w:t>
            </w:r>
          </w:p>
        </w:tc>
        <w:tc>
          <w:tcPr>
            <w:tcW w:w="2690" w:type="dxa"/>
            <w:tcBorders>
              <w:top w:val="single" w:sz="4" w:space="0" w:color="auto"/>
              <w:bottom w:val="single" w:sz="4" w:space="0" w:color="auto"/>
            </w:tcBorders>
          </w:tcPr>
          <w:p w:rsidR="00F00A74" w:rsidRPr="007B5BA6" w:rsidRDefault="00E35AC5" w:rsidP="007B6945">
            <w:pPr>
              <w:jc w:val="both"/>
              <w:rPr>
                <w:rFonts w:ascii="Arial" w:hAnsi="Arial" w:cs="Arial"/>
                <w:sz w:val="20"/>
                <w:szCs w:val="20"/>
              </w:rPr>
            </w:pPr>
            <w:r w:rsidRPr="007B5BA6">
              <w:rPr>
                <w:rFonts w:ascii="Arial" w:hAnsi="Arial" w:cs="Arial"/>
                <w:sz w:val="20"/>
                <w:szCs w:val="20"/>
              </w:rPr>
              <w:t xml:space="preserve">Police administration in </w:t>
            </w:r>
            <w:r w:rsidR="009765C2">
              <w:rPr>
                <w:rFonts w:ascii="Arial" w:hAnsi="Arial" w:cs="Arial"/>
                <w:sz w:val="20"/>
                <w:szCs w:val="20"/>
              </w:rPr>
              <w:t>cooperation</w:t>
            </w:r>
            <w:r w:rsidRPr="007B5BA6">
              <w:rPr>
                <w:rFonts w:ascii="Arial" w:hAnsi="Arial" w:cs="Arial"/>
                <w:sz w:val="20"/>
                <w:szCs w:val="20"/>
              </w:rPr>
              <w:t xml:space="preserve"> with the Ministry of the Interior / </w:t>
            </w:r>
            <w:r w:rsidRPr="007B5BA6">
              <w:rPr>
                <w:rFonts w:ascii="Arial" w:hAnsi="Arial" w:cs="Arial"/>
                <w:noProof/>
                <w:sz w:val="20"/>
                <w:szCs w:val="20"/>
              </w:rPr>
              <w:t>Department for Combating Trafficking in Human Beings</w:t>
            </w:r>
          </w:p>
        </w:tc>
        <w:tc>
          <w:tcPr>
            <w:tcW w:w="1359" w:type="dxa"/>
            <w:gridSpan w:val="3"/>
            <w:tcBorders>
              <w:top w:val="single" w:sz="4" w:space="0" w:color="auto"/>
              <w:bottom w:val="single" w:sz="4" w:space="0" w:color="auto"/>
              <w:right w:val="single" w:sz="4" w:space="0" w:color="auto"/>
            </w:tcBorders>
          </w:tcPr>
          <w:p w:rsidR="00F00A74" w:rsidRPr="007B5BA6" w:rsidRDefault="00F00A74" w:rsidP="007B6945">
            <w:pPr>
              <w:jc w:val="both"/>
              <w:rPr>
                <w:rFonts w:ascii="Arial" w:hAnsi="Arial" w:cs="Arial"/>
                <w:sz w:val="20"/>
                <w:szCs w:val="20"/>
              </w:rPr>
            </w:pPr>
            <w:r w:rsidRPr="007B5BA6">
              <w:rPr>
                <w:rFonts w:ascii="Arial" w:hAnsi="Arial" w:cs="Arial"/>
                <w:sz w:val="20"/>
                <w:szCs w:val="20"/>
              </w:rPr>
              <w:t xml:space="preserve">II </w:t>
            </w:r>
            <w:r w:rsidR="00D02D0D" w:rsidRPr="007B5BA6">
              <w:rPr>
                <w:rFonts w:ascii="Arial" w:hAnsi="Arial" w:cs="Arial"/>
                <w:sz w:val="20"/>
                <w:szCs w:val="20"/>
              </w:rPr>
              <w:t>quarter</w:t>
            </w:r>
          </w:p>
        </w:tc>
        <w:tc>
          <w:tcPr>
            <w:tcW w:w="1417" w:type="dxa"/>
            <w:gridSpan w:val="2"/>
            <w:tcBorders>
              <w:top w:val="single" w:sz="4" w:space="0" w:color="auto"/>
              <w:left w:val="single" w:sz="4" w:space="0" w:color="auto"/>
              <w:bottom w:val="single" w:sz="4" w:space="0" w:color="auto"/>
            </w:tcBorders>
          </w:tcPr>
          <w:p w:rsidR="00F00A74" w:rsidRPr="007B5BA6" w:rsidRDefault="00675340" w:rsidP="007B6945">
            <w:pPr>
              <w:jc w:val="both"/>
              <w:rPr>
                <w:rFonts w:ascii="Arial" w:hAnsi="Arial" w:cs="Arial"/>
                <w:sz w:val="20"/>
                <w:szCs w:val="20"/>
              </w:rPr>
            </w:pPr>
            <w:r w:rsidRPr="007B5BA6">
              <w:rPr>
                <w:rFonts w:ascii="Arial" w:hAnsi="Arial" w:cs="Arial"/>
                <w:sz w:val="20"/>
                <w:szCs w:val="20"/>
              </w:rPr>
              <w:t xml:space="preserve">II </w:t>
            </w:r>
            <w:r w:rsidR="00D02D0D" w:rsidRPr="007B5BA6">
              <w:rPr>
                <w:rFonts w:ascii="Arial" w:hAnsi="Arial" w:cs="Arial"/>
                <w:sz w:val="20"/>
                <w:szCs w:val="20"/>
              </w:rPr>
              <w:t>quarter</w:t>
            </w:r>
          </w:p>
        </w:tc>
        <w:tc>
          <w:tcPr>
            <w:tcW w:w="3086" w:type="dxa"/>
            <w:gridSpan w:val="2"/>
            <w:tcBorders>
              <w:top w:val="single" w:sz="4" w:space="0" w:color="auto"/>
              <w:bottom w:val="single" w:sz="4" w:space="0" w:color="auto"/>
            </w:tcBorders>
          </w:tcPr>
          <w:p w:rsidR="00E35AC5" w:rsidRPr="007B5BA6" w:rsidRDefault="00E35AC5" w:rsidP="00E35AC5">
            <w:pPr>
              <w:pStyle w:val="ListParagraph"/>
              <w:numPr>
                <w:ilvl w:val="0"/>
                <w:numId w:val="7"/>
              </w:numPr>
              <w:jc w:val="both"/>
              <w:rPr>
                <w:rFonts w:ascii="Arial" w:hAnsi="Arial" w:cs="Arial"/>
                <w:sz w:val="20"/>
                <w:szCs w:val="20"/>
              </w:rPr>
            </w:pPr>
            <w:r w:rsidRPr="007B5BA6">
              <w:rPr>
                <w:rFonts w:ascii="Arial" w:hAnsi="Arial" w:cs="Arial"/>
                <w:sz w:val="20"/>
                <w:szCs w:val="20"/>
              </w:rPr>
              <w:t>Organized one training for officers of the Criminal Police Sector who are contact points for combating trafficking in human beings in relation to identifying and interviewing civtims of trafficking in human beings</w:t>
            </w:r>
          </w:p>
          <w:p w:rsidR="00E35AC5" w:rsidRPr="007B5BA6" w:rsidRDefault="00E35AC5" w:rsidP="00E35AC5">
            <w:pPr>
              <w:pStyle w:val="ListParagraph"/>
              <w:jc w:val="both"/>
              <w:rPr>
                <w:rFonts w:ascii="Arial" w:hAnsi="Arial" w:cs="Arial"/>
                <w:sz w:val="20"/>
                <w:szCs w:val="20"/>
              </w:rPr>
            </w:pPr>
          </w:p>
          <w:p w:rsidR="00F00A74" w:rsidRPr="007B5BA6" w:rsidRDefault="00E35AC5" w:rsidP="007B6945">
            <w:pPr>
              <w:pStyle w:val="ListParagraph"/>
              <w:numPr>
                <w:ilvl w:val="0"/>
                <w:numId w:val="7"/>
              </w:numPr>
              <w:jc w:val="both"/>
              <w:rPr>
                <w:rFonts w:ascii="Arial" w:hAnsi="Arial" w:cs="Arial"/>
                <w:sz w:val="20"/>
                <w:szCs w:val="20"/>
              </w:rPr>
            </w:pPr>
            <w:r w:rsidRPr="007B5BA6">
              <w:rPr>
                <w:rFonts w:ascii="Arial" w:hAnsi="Arial" w:cs="Arial"/>
                <w:sz w:val="20"/>
                <w:szCs w:val="20"/>
              </w:rPr>
              <w:t>At least 10 contact points underwent training</w:t>
            </w:r>
          </w:p>
        </w:tc>
        <w:tc>
          <w:tcPr>
            <w:tcW w:w="1701" w:type="dxa"/>
            <w:tcBorders>
              <w:top w:val="single" w:sz="4" w:space="0" w:color="auto"/>
              <w:bottom w:val="single" w:sz="4" w:space="0" w:color="auto"/>
            </w:tcBorders>
          </w:tcPr>
          <w:p w:rsidR="002F798A" w:rsidRPr="007B5BA6" w:rsidRDefault="002F798A" w:rsidP="007B6945">
            <w:pPr>
              <w:jc w:val="both"/>
              <w:rPr>
                <w:rFonts w:ascii="Arial" w:hAnsi="Arial" w:cs="Arial"/>
                <w:i/>
                <w:sz w:val="20"/>
                <w:szCs w:val="20"/>
                <w:u w:val="single"/>
              </w:rPr>
            </w:pPr>
            <w:r w:rsidRPr="007B5BA6">
              <w:rPr>
                <w:rFonts w:ascii="Arial" w:hAnsi="Arial" w:cs="Arial"/>
                <w:sz w:val="20"/>
                <w:szCs w:val="20"/>
              </w:rPr>
              <w:t>500</w:t>
            </w:r>
            <w:r w:rsidR="006D3DEC" w:rsidRPr="007B5BA6">
              <w:rPr>
                <w:rFonts w:ascii="Arial" w:hAnsi="Arial" w:cs="Arial"/>
                <w:sz w:val="20"/>
                <w:szCs w:val="20"/>
              </w:rPr>
              <w:t xml:space="preserve"> </w:t>
            </w:r>
            <w:r w:rsidR="008E624B" w:rsidRPr="007B5BA6">
              <w:rPr>
                <w:rFonts w:ascii="Arial" w:hAnsi="Arial" w:cs="Arial"/>
                <w:sz w:val="20"/>
                <w:szCs w:val="20"/>
              </w:rPr>
              <w:t>Euros</w:t>
            </w:r>
          </w:p>
          <w:p w:rsidR="002F798A" w:rsidRPr="007B5BA6" w:rsidRDefault="00AC02C8" w:rsidP="008E624B">
            <w:pPr>
              <w:jc w:val="both"/>
              <w:rPr>
                <w:rFonts w:ascii="Arial" w:hAnsi="Arial" w:cs="Arial"/>
                <w:sz w:val="20"/>
                <w:szCs w:val="20"/>
                <w:highlight w:val="yellow"/>
              </w:rPr>
            </w:pPr>
            <w:r w:rsidRPr="007B5BA6">
              <w:rPr>
                <w:rFonts w:ascii="Arial" w:hAnsi="Arial" w:cs="Arial"/>
                <w:sz w:val="20"/>
                <w:szCs w:val="20"/>
              </w:rPr>
              <w:t>(</w:t>
            </w:r>
            <w:r w:rsidR="008E624B" w:rsidRPr="007B5BA6">
              <w:rPr>
                <w:rFonts w:ascii="Arial" w:hAnsi="Arial" w:cs="Arial"/>
                <w:sz w:val="20"/>
                <w:szCs w:val="20"/>
              </w:rPr>
              <w:t>Police administration budget</w:t>
            </w:r>
            <w:r w:rsidRPr="007B5BA6">
              <w:rPr>
                <w:rFonts w:ascii="Arial" w:hAnsi="Arial" w:cs="Arial"/>
                <w:sz w:val="20"/>
                <w:szCs w:val="20"/>
              </w:rPr>
              <w:t>)</w:t>
            </w:r>
          </w:p>
        </w:tc>
      </w:tr>
      <w:tr w:rsidR="00265496" w:rsidRPr="007B5BA6" w:rsidTr="00D43E5F">
        <w:tc>
          <w:tcPr>
            <w:tcW w:w="14421" w:type="dxa"/>
            <w:gridSpan w:val="12"/>
          </w:tcPr>
          <w:p w:rsidR="00542FA3" w:rsidRPr="007B5BA6" w:rsidRDefault="00542FA3" w:rsidP="00AF2CC9">
            <w:pPr>
              <w:rPr>
                <w:rFonts w:ascii="Arial" w:hAnsi="Arial" w:cs="Arial"/>
                <w:bCs/>
                <w:color w:val="4F81BD"/>
                <w:sz w:val="20"/>
                <w:szCs w:val="20"/>
              </w:rPr>
            </w:pPr>
            <w:bookmarkStart w:id="37" w:name="_Toc536646659"/>
            <w:bookmarkStart w:id="38" w:name="_Toc1048768"/>
            <w:bookmarkStart w:id="39" w:name="_Toc1049349"/>
            <w:bookmarkStart w:id="40" w:name="_Toc1116778"/>
            <w:bookmarkStart w:id="41" w:name="_Toc1125250"/>
            <w:bookmarkStart w:id="42" w:name="_Toc1480894"/>
          </w:p>
          <w:p w:rsidR="00542FA3" w:rsidRPr="007B5BA6" w:rsidRDefault="009800BE" w:rsidP="00AF2CC9">
            <w:pPr>
              <w:rPr>
                <w:rFonts w:ascii="Arial" w:hAnsi="Arial" w:cs="Arial"/>
                <w:bCs/>
                <w:color w:val="4F81BD"/>
                <w:sz w:val="20"/>
                <w:szCs w:val="20"/>
              </w:rPr>
            </w:pPr>
            <w:r w:rsidRPr="007B5BA6">
              <w:rPr>
                <w:rFonts w:ascii="Arial" w:hAnsi="Arial" w:cs="Arial"/>
                <w:bCs/>
                <w:color w:val="4F81BD"/>
                <w:sz w:val="20"/>
                <w:szCs w:val="20"/>
              </w:rPr>
              <w:t xml:space="preserve">Key measure </w:t>
            </w:r>
            <w:r w:rsidR="00265496" w:rsidRPr="007B5BA6">
              <w:rPr>
                <w:rFonts w:ascii="Arial" w:hAnsi="Arial" w:cs="Arial"/>
                <w:bCs/>
                <w:color w:val="4F81BD"/>
                <w:sz w:val="20"/>
                <w:szCs w:val="20"/>
              </w:rPr>
              <w:t xml:space="preserve">1.2: </w:t>
            </w:r>
            <w:r w:rsidRPr="007B5BA6">
              <w:rPr>
                <w:rFonts w:ascii="Arial" w:hAnsi="Arial" w:cs="Arial"/>
                <w:bCs/>
                <w:color w:val="4F81BD"/>
                <w:sz w:val="20"/>
                <w:szCs w:val="20"/>
              </w:rPr>
              <w:t>Continue to raise awareness in all segments of society and support efforts to</w:t>
            </w:r>
            <w:r w:rsidR="0090340C" w:rsidRPr="007B5BA6">
              <w:rPr>
                <w:rFonts w:ascii="Arial" w:hAnsi="Arial" w:cs="Arial"/>
                <w:bCs/>
                <w:color w:val="4F81BD"/>
                <w:sz w:val="20"/>
                <w:szCs w:val="20"/>
              </w:rPr>
              <w:t xml:space="preserve"> reduce demand for services for victims of trafficking in human beings</w:t>
            </w:r>
            <w:bookmarkEnd w:id="37"/>
            <w:bookmarkEnd w:id="38"/>
            <w:bookmarkEnd w:id="39"/>
            <w:bookmarkEnd w:id="40"/>
            <w:bookmarkEnd w:id="41"/>
            <w:bookmarkEnd w:id="42"/>
          </w:p>
        </w:tc>
      </w:tr>
      <w:tr w:rsidR="00F00A74" w:rsidRPr="007B5BA6" w:rsidTr="00D43E5F">
        <w:tc>
          <w:tcPr>
            <w:tcW w:w="4168" w:type="dxa"/>
            <w:gridSpan w:val="3"/>
          </w:tcPr>
          <w:p w:rsidR="00F00A74" w:rsidRPr="007B5BA6" w:rsidRDefault="0090340C" w:rsidP="00AF2CC9">
            <w:pPr>
              <w:rPr>
                <w:rFonts w:ascii="Arial" w:hAnsi="Arial" w:cs="Arial"/>
                <w:b/>
                <w:bCs/>
                <w:sz w:val="20"/>
                <w:szCs w:val="20"/>
              </w:rPr>
            </w:pPr>
            <w:r w:rsidRPr="007B5BA6">
              <w:rPr>
                <w:rFonts w:ascii="Arial" w:hAnsi="Arial" w:cs="Arial"/>
                <w:b/>
                <w:bCs/>
                <w:sz w:val="20"/>
                <w:szCs w:val="20"/>
              </w:rPr>
              <w:t>Activity</w:t>
            </w:r>
          </w:p>
        </w:tc>
        <w:tc>
          <w:tcPr>
            <w:tcW w:w="2870" w:type="dxa"/>
            <w:gridSpan w:val="2"/>
          </w:tcPr>
          <w:p w:rsidR="00F00A74" w:rsidRPr="007B5BA6" w:rsidRDefault="0090340C" w:rsidP="00AF2CC9">
            <w:pPr>
              <w:rPr>
                <w:rFonts w:ascii="Arial" w:hAnsi="Arial" w:cs="Arial"/>
                <w:b/>
                <w:bCs/>
                <w:sz w:val="20"/>
                <w:szCs w:val="20"/>
              </w:rPr>
            </w:pPr>
            <w:r w:rsidRPr="007B5BA6">
              <w:rPr>
                <w:rFonts w:ascii="Arial" w:hAnsi="Arial" w:cs="Arial"/>
                <w:b/>
                <w:sz w:val="20"/>
                <w:szCs w:val="20"/>
              </w:rPr>
              <w:t>Responsible Bodies</w:t>
            </w:r>
          </w:p>
        </w:tc>
        <w:tc>
          <w:tcPr>
            <w:tcW w:w="1321" w:type="dxa"/>
            <w:gridSpan w:val="3"/>
            <w:tcBorders>
              <w:right w:val="single" w:sz="4" w:space="0" w:color="auto"/>
            </w:tcBorders>
          </w:tcPr>
          <w:p w:rsidR="00F00A74" w:rsidRPr="007B5BA6" w:rsidRDefault="0090340C" w:rsidP="00AF2CC9">
            <w:pPr>
              <w:rPr>
                <w:rFonts w:ascii="Arial" w:hAnsi="Arial" w:cs="Arial"/>
                <w:b/>
                <w:bCs/>
                <w:sz w:val="20"/>
                <w:szCs w:val="20"/>
              </w:rPr>
            </w:pPr>
            <w:r w:rsidRPr="007B5BA6">
              <w:rPr>
                <w:rFonts w:ascii="Arial" w:hAnsi="Arial" w:cs="Arial"/>
                <w:b/>
                <w:sz w:val="20"/>
                <w:szCs w:val="20"/>
              </w:rPr>
              <w:t>Starting date</w:t>
            </w:r>
          </w:p>
        </w:tc>
        <w:tc>
          <w:tcPr>
            <w:tcW w:w="1275" w:type="dxa"/>
            <w:tcBorders>
              <w:left w:val="single" w:sz="4" w:space="0" w:color="auto"/>
            </w:tcBorders>
          </w:tcPr>
          <w:p w:rsidR="00F00A74" w:rsidRPr="007B5BA6" w:rsidRDefault="0090340C" w:rsidP="00AF2CC9">
            <w:pPr>
              <w:rPr>
                <w:rFonts w:ascii="Arial" w:hAnsi="Arial" w:cs="Arial"/>
                <w:b/>
                <w:bCs/>
                <w:sz w:val="20"/>
                <w:szCs w:val="20"/>
              </w:rPr>
            </w:pPr>
            <w:r w:rsidRPr="007B5BA6">
              <w:rPr>
                <w:rFonts w:ascii="Arial" w:hAnsi="Arial" w:cs="Arial"/>
                <w:b/>
                <w:bCs/>
                <w:sz w:val="20"/>
                <w:szCs w:val="20"/>
              </w:rPr>
              <w:t>Planned completion date</w:t>
            </w:r>
          </w:p>
        </w:tc>
        <w:tc>
          <w:tcPr>
            <w:tcW w:w="3086" w:type="dxa"/>
            <w:gridSpan w:val="2"/>
          </w:tcPr>
          <w:p w:rsidR="00F00A74" w:rsidRPr="007B5BA6" w:rsidRDefault="0090340C" w:rsidP="00AF2CC9">
            <w:pPr>
              <w:rPr>
                <w:rFonts w:ascii="Arial" w:hAnsi="Arial" w:cs="Arial"/>
                <w:b/>
                <w:bCs/>
                <w:sz w:val="20"/>
                <w:szCs w:val="20"/>
              </w:rPr>
            </w:pPr>
            <w:r w:rsidRPr="007B5BA6">
              <w:rPr>
                <w:rFonts w:ascii="Arial" w:hAnsi="Arial" w:cs="Arial"/>
                <w:b/>
                <w:sz w:val="20"/>
                <w:szCs w:val="20"/>
              </w:rPr>
              <w:t>Result indicator</w:t>
            </w:r>
          </w:p>
        </w:tc>
        <w:tc>
          <w:tcPr>
            <w:tcW w:w="1701" w:type="dxa"/>
          </w:tcPr>
          <w:p w:rsidR="00F00A74" w:rsidRPr="007B5BA6" w:rsidRDefault="0090340C" w:rsidP="00AF2CC9">
            <w:pPr>
              <w:rPr>
                <w:rFonts w:ascii="Arial" w:hAnsi="Arial" w:cs="Arial"/>
                <w:b/>
                <w:sz w:val="20"/>
                <w:szCs w:val="20"/>
              </w:rPr>
            </w:pPr>
            <w:r w:rsidRPr="007B5BA6">
              <w:rPr>
                <w:rFonts w:ascii="Arial" w:hAnsi="Arial" w:cs="Arial"/>
                <w:b/>
                <w:sz w:val="20"/>
                <w:szCs w:val="20"/>
              </w:rPr>
              <w:t>Financial estimate</w:t>
            </w:r>
          </w:p>
        </w:tc>
      </w:tr>
      <w:tr w:rsidR="00F00A74" w:rsidRPr="007B5BA6" w:rsidTr="00D43E5F">
        <w:tc>
          <w:tcPr>
            <w:tcW w:w="4168" w:type="dxa"/>
            <w:gridSpan w:val="3"/>
          </w:tcPr>
          <w:p w:rsidR="00F00A74" w:rsidRPr="007B5BA6" w:rsidRDefault="00F00A74" w:rsidP="007B6945">
            <w:pPr>
              <w:jc w:val="both"/>
              <w:rPr>
                <w:rFonts w:ascii="Arial" w:hAnsi="Arial" w:cs="Arial"/>
                <w:bCs/>
                <w:sz w:val="20"/>
                <w:szCs w:val="20"/>
              </w:rPr>
            </w:pPr>
            <w:r w:rsidRPr="007B5BA6">
              <w:rPr>
                <w:rFonts w:ascii="Arial" w:hAnsi="Arial" w:cs="Arial"/>
                <w:bCs/>
                <w:sz w:val="20"/>
                <w:szCs w:val="20"/>
              </w:rPr>
              <w:t xml:space="preserve">1.2.1. </w:t>
            </w:r>
            <w:r w:rsidR="007B6945" w:rsidRPr="007B5BA6">
              <w:rPr>
                <w:rFonts w:ascii="Arial" w:hAnsi="Arial" w:cs="Arial"/>
                <w:bCs/>
                <w:sz w:val="20"/>
                <w:szCs w:val="20"/>
              </w:rPr>
              <w:t xml:space="preserve">  </w:t>
            </w:r>
            <w:r w:rsidR="00520DAB" w:rsidRPr="007B5BA6">
              <w:rPr>
                <w:rFonts w:ascii="Arial" w:hAnsi="Arial" w:cs="Arial"/>
                <w:bCs/>
                <w:sz w:val="20"/>
                <w:szCs w:val="20"/>
              </w:rPr>
              <w:t xml:space="preserve">Production of audiovisual material (video) which indicates negative phenomenon of trafficking in human beings, recommendation for public, commercial and </w:t>
            </w:r>
            <w:r w:rsidR="00520DAB" w:rsidRPr="007B5BA6">
              <w:rPr>
                <w:rFonts w:ascii="Arial" w:hAnsi="Arial" w:cs="Arial"/>
                <w:bCs/>
                <w:sz w:val="20"/>
                <w:szCs w:val="20"/>
              </w:rPr>
              <w:lastRenderedPageBreak/>
              <w:t>non-profit broadcasters to broadcast the material</w:t>
            </w:r>
          </w:p>
        </w:tc>
        <w:tc>
          <w:tcPr>
            <w:tcW w:w="2870" w:type="dxa"/>
            <w:gridSpan w:val="2"/>
          </w:tcPr>
          <w:p w:rsidR="00F00A74" w:rsidRPr="007B5BA6" w:rsidRDefault="00520DAB" w:rsidP="007B6945">
            <w:pPr>
              <w:jc w:val="both"/>
              <w:rPr>
                <w:rFonts w:ascii="Arial" w:hAnsi="Arial" w:cs="Arial"/>
                <w:sz w:val="20"/>
                <w:szCs w:val="20"/>
              </w:rPr>
            </w:pPr>
            <w:r w:rsidRPr="007B5BA6">
              <w:rPr>
                <w:rFonts w:ascii="Arial" w:hAnsi="Arial" w:cs="Arial"/>
                <w:sz w:val="20"/>
                <w:szCs w:val="20"/>
              </w:rPr>
              <w:lastRenderedPageBreak/>
              <w:t xml:space="preserve">Ministry of Culture in </w:t>
            </w:r>
            <w:r w:rsidR="009765C2">
              <w:rPr>
                <w:rFonts w:ascii="Arial" w:hAnsi="Arial" w:cs="Arial"/>
                <w:sz w:val="20"/>
                <w:szCs w:val="20"/>
              </w:rPr>
              <w:t>cooperation</w:t>
            </w:r>
            <w:r w:rsidRPr="007B5BA6">
              <w:rPr>
                <w:rFonts w:ascii="Arial" w:hAnsi="Arial" w:cs="Arial"/>
                <w:sz w:val="20"/>
                <w:szCs w:val="20"/>
              </w:rPr>
              <w:t xml:space="preserve"> with the Ministry of the </w:t>
            </w:r>
            <w:r w:rsidR="00924EC7" w:rsidRPr="007B5BA6">
              <w:rPr>
                <w:rFonts w:ascii="Arial" w:hAnsi="Arial" w:cs="Arial"/>
                <w:sz w:val="20"/>
                <w:szCs w:val="20"/>
              </w:rPr>
              <w:t xml:space="preserve">Interior - </w:t>
            </w:r>
            <w:r w:rsidR="00924EC7" w:rsidRPr="007B5BA6">
              <w:rPr>
                <w:rFonts w:ascii="Arial" w:hAnsi="Arial" w:cs="Arial"/>
                <w:noProof/>
                <w:sz w:val="20"/>
                <w:szCs w:val="20"/>
              </w:rPr>
              <w:t xml:space="preserve">Department for Combating Trafficking in </w:t>
            </w:r>
            <w:r w:rsidR="00924EC7" w:rsidRPr="007B5BA6">
              <w:rPr>
                <w:rFonts w:ascii="Arial" w:hAnsi="Arial" w:cs="Arial"/>
                <w:noProof/>
                <w:sz w:val="20"/>
                <w:szCs w:val="20"/>
              </w:rPr>
              <w:lastRenderedPageBreak/>
              <w:t>Human Beings</w:t>
            </w:r>
          </w:p>
        </w:tc>
        <w:tc>
          <w:tcPr>
            <w:tcW w:w="1321" w:type="dxa"/>
            <w:gridSpan w:val="3"/>
            <w:tcBorders>
              <w:right w:val="single" w:sz="4" w:space="0" w:color="auto"/>
            </w:tcBorders>
          </w:tcPr>
          <w:p w:rsidR="00F00A74" w:rsidRPr="007B5BA6" w:rsidRDefault="00F00A74" w:rsidP="007B6945">
            <w:pPr>
              <w:jc w:val="both"/>
              <w:rPr>
                <w:rFonts w:ascii="Arial" w:hAnsi="Arial" w:cs="Arial"/>
                <w:iCs/>
                <w:sz w:val="20"/>
                <w:szCs w:val="20"/>
              </w:rPr>
            </w:pPr>
            <w:r w:rsidRPr="007B5BA6">
              <w:rPr>
                <w:rFonts w:ascii="Arial" w:hAnsi="Arial" w:cs="Arial"/>
                <w:sz w:val="20"/>
                <w:szCs w:val="20"/>
              </w:rPr>
              <w:lastRenderedPageBreak/>
              <w:t xml:space="preserve">III </w:t>
            </w:r>
            <w:r w:rsidR="00BF36A3" w:rsidRPr="007B5BA6">
              <w:rPr>
                <w:rFonts w:ascii="Arial" w:hAnsi="Arial" w:cs="Arial"/>
                <w:sz w:val="20"/>
                <w:szCs w:val="20"/>
              </w:rPr>
              <w:t>quarter</w:t>
            </w:r>
          </w:p>
        </w:tc>
        <w:tc>
          <w:tcPr>
            <w:tcW w:w="1275" w:type="dxa"/>
            <w:tcBorders>
              <w:left w:val="single" w:sz="4" w:space="0" w:color="auto"/>
            </w:tcBorders>
          </w:tcPr>
          <w:p w:rsidR="00F00A74" w:rsidRPr="007B5BA6" w:rsidRDefault="00675340" w:rsidP="007B6945">
            <w:pPr>
              <w:jc w:val="both"/>
              <w:rPr>
                <w:rFonts w:ascii="Arial" w:hAnsi="Arial" w:cs="Arial"/>
                <w:iCs/>
                <w:sz w:val="20"/>
                <w:szCs w:val="20"/>
              </w:rPr>
            </w:pPr>
            <w:r w:rsidRPr="007B5BA6">
              <w:rPr>
                <w:rFonts w:ascii="Arial" w:hAnsi="Arial" w:cs="Arial"/>
                <w:iCs/>
                <w:sz w:val="20"/>
                <w:szCs w:val="20"/>
              </w:rPr>
              <w:t xml:space="preserve">III </w:t>
            </w:r>
            <w:r w:rsidR="00BF36A3" w:rsidRPr="007B5BA6">
              <w:rPr>
                <w:rFonts w:ascii="Arial" w:hAnsi="Arial" w:cs="Arial"/>
                <w:sz w:val="20"/>
                <w:szCs w:val="20"/>
              </w:rPr>
              <w:t>quarter</w:t>
            </w:r>
          </w:p>
        </w:tc>
        <w:tc>
          <w:tcPr>
            <w:tcW w:w="3086" w:type="dxa"/>
            <w:gridSpan w:val="2"/>
          </w:tcPr>
          <w:p w:rsidR="00F00A74" w:rsidRPr="007B5BA6" w:rsidRDefault="00BF36A3" w:rsidP="007B6945">
            <w:pPr>
              <w:pStyle w:val="ListParagraph"/>
              <w:numPr>
                <w:ilvl w:val="0"/>
                <w:numId w:val="7"/>
              </w:numPr>
              <w:jc w:val="both"/>
              <w:rPr>
                <w:rFonts w:ascii="Arial" w:hAnsi="Arial" w:cs="Arial"/>
                <w:sz w:val="20"/>
                <w:szCs w:val="20"/>
              </w:rPr>
            </w:pPr>
            <w:r w:rsidRPr="007B5BA6">
              <w:rPr>
                <w:rFonts w:ascii="Arial" w:hAnsi="Arial" w:cs="Arial"/>
                <w:sz w:val="20"/>
                <w:szCs w:val="20"/>
              </w:rPr>
              <w:t xml:space="preserve">Audiovisual material indicating negative phenomenon of trafficking in human </w:t>
            </w:r>
            <w:r w:rsidRPr="007B5BA6">
              <w:rPr>
                <w:rFonts w:ascii="Arial" w:hAnsi="Arial" w:cs="Arial"/>
                <w:sz w:val="20"/>
                <w:szCs w:val="20"/>
              </w:rPr>
              <w:lastRenderedPageBreak/>
              <w:t>beings is produced and broadcasted</w:t>
            </w:r>
          </w:p>
        </w:tc>
        <w:tc>
          <w:tcPr>
            <w:tcW w:w="1701" w:type="dxa"/>
          </w:tcPr>
          <w:p w:rsidR="00F00A74" w:rsidRPr="007B5BA6" w:rsidRDefault="00F00A74" w:rsidP="007B6945">
            <w:pPr>
              <w:jc w:val="both"/>
              <w:rPr>
                <w:rFonts w:ascii="Arial" w:hAnsi="Arial" w:cs="Arial"/>
                <w:sz w:val="20"/>
                <w:szCs w:val="20"/>
              </w:rPr>
            </w:pPr>
            <w:r w:rsidRPr="007B5BA6">
              <w:rPr>
                <w:rFonts w:ascii="Arial" w:hAnsi="Arial" w:cs="Arial"/>
                <w:sz w:val="20"/>
                <w:szCs w:val="20"/>
              </w:rPr>
              <w:lastRenderedPageBreak/>
              <w:t>5 000</w:t>
            </w:r>
            <w:r w:rsidR="00BF36A3" w:rsidRPr="007B5BA6">
              <w:rPr>
                <w:rFonts w:ascii="Arial" w:hAnsi="Arial" w:cs="Arial"/>
                <w:sz w:val="20"/>
                <w:szCs w:val="20"/>
              </w:rPr>
              <w:t xml:space="preserve"> Euros</w:t>
            </w:r>
          </w:p>
          <w:p w:rsidR="00F00A74" w:rsidRPr="007B5BA6" w:rsidRDefault="00F00A74" w:rsidP="00BF36A3">
            <w:pPr>
              <w:jc w:val="both"/>
              <w:rPr>
                <w:rFonts w:ascii="Arial" w:hAnsi="Arial" w:cs="Arial"/>
                <w:iCs/>
                <w:sz w:val="20"/>
                <w:szCs w:val="20"/>
              </w:rPr>
            </w:pPr>
            <w:r w:rsidRPr="007B5BA6">
              <w:rPr>
                <w:rFonts w:ascii="Arial" w:hAnsi="Arial" w:cs="Arial"/>
                <w:sz w:val="20"/>
                <w:szCs w:val="20"/>
              </w:rPr>
              <w:t>(</w:t>
            </w:r>
            <w:r w:rsidR="00BF36A3" w:rsidRPr="007B5BA6">
              <w:rPr>
                <w:rFonts w:ascii="Arial" w:hAnsi="Arial" w:cs="Arial"/>
                <w:sz w:val="20"/>
                <w:szCs w:val="20"/>
              </w:rPr>
              <w:t xml:space="preserve">Ministry of </w:t>
            </w:r>
            <w:r w:rsidR="00BF36A3" w:rsidRPr="007B5BA6">
              <w:rPr>
                <w:rFonts w:ascii="Arial" w:hAnsi="Arial" w:cs="Arial"/>
                <w:sz w:val="20"/>
                <w:szCs w:val="20"/>
              </w:rPr>
              <w:lastRenderedPageBreak/>
              <w:t>Culture budget)</w:t>
            </w:r>
          </w:p>
        </w:tc>
      </w:tr>
      <w:tr w:rsidR="00F00A74" w:rsidRPr="007B5BA6" w:rsidTr="00D43E5F">
        <w:trPr>
          <w:trHeight w:val="1875"/>
        </w:trPr>
        <w:tc>
          <w:tcPr>
            <w:tcW w:w="4168" w:type="dxa"/>
            <w:gridSpan w:val="3"/>
            <w:tcBorders>
              <w:bottom w:val="single" w:sz="4" w:space="0" w:color="auto"/>
            </w:tcBorders>
          </w:tcPr>
          <w:p w:rsidR="00F00A74" w:rsidRPr="007B5BA6" w:rsidRDefault="007B6945" w:rsidP="007B6945">
            <w:pPr>
              <w:jc w:val="both"/>
              <w:rPr>
                <w:rFonts w:ascii="Arial" w:hAnsi="Arial" w:cs="Arial"/>
                <w:bCs/>
                <w:iCs/>
                <w:sz w:val="20"/>
                <w:szCs w:val="20"/>
              </w:rPr>
            </w:pPr>
            <w:r w:rsidRPr="007B5BA6">
              <w:rPr>
                <w:rFonts w:ascii="Arial" w:hAnsi="Arial" w:cs="Arial"/>
                <w:bCs/>
                <w:iCs/>
                <w:sz w:val="20"/>
                <w:szCs w:val="20"/>
              </w:rPr>
              <w:lastRenderedPageBreak/>
              <w:t xml:space="preserve">1.2.2. </w:t>
            </w:r>
            <w:r w:rsidR="00BF36A3" w:rsidRPr="007B5BA6">
              <w:rPr>
                <w:rFonts w:ascii="Arial" w:hAnsi="Arial" w:cs="Arial"/>
                <w:bCs/>
                <w:iCs/>
                <w:sz w:val="20"/>
                <w:szCs w:val="20"/>
              </w:rPr>
              <w:t>Organize a meeting on the role of media in combating trafficking in human beings with media representatives</w:t>
            </w:r>
          </w:p>
        </w:tc>
        <w:tc>
          <w:tcPr>
            <w:tcW w:w="2870" w:type="dxa"/>
            <w:gridSpan w:val="2"/>
            <w:tcBorders>
              <w:bottom w:val="single" w:sz="4" w:space="0" w:color="auto"/>
            </w:tcBorders>
          </w:tcPr>
          <w:p w:rsidR="00D43E5F" w:rsidRPr="007B5BA6" w:rsidRDefault="00BF36A3" w:rsidP="00DD3325">
            <w:pPr>
              <w:jc w:val="both"/>
              <w:rPr>
                <w:rFonts w:ascii="Arial" w:hAnsi="Arial" w:cs="Arial"/>
                <w:iCs/>
                <w:sz w:val="20"/>
                <w:szCs w:val="20"/>
              </w:rPr>
            </w:pPr>
            <w:r w:rsidRPr="007B5BA6">
              <w:rPr>
                <w:rFonts w:ascii="Arial" w:hAnsi="Arial" w:cs="Arial"/>
                <w:iCs/>
                <w:sz w:val="20"/>
                <w:szCs w:val="20"/>
              </w:rPr>
              <w:t xml:space="preserve">Ministry of Culture in </w:t>
            </w:r>
            <w:r w:rsidR="009765C2">
              <w:rPr>
                <w:rFonts w:ascii="Arial" w:hAnsi="Arial" w:cs="Arial"/>
                <w:iCs/>
                <w:sz w:val="20"/>
                <w:szCs w:val="20"/>
              </w:rPr>
              <w:t>cooperation</w:t>
            </w:r>
            <w:r w:rsidRPr="007B5BA6">
              <w:rPr>
                <w:rFonts w:ascii="Arial" w:hAnsi="Arial" w:cs="Arial"/>
                <w:iCs/>
                <w:sz w:val="20"/>
                <w:szCs w:val="20"/>
              </w:rPr>
              <w:t xml:space="preserve"> with the Ministry of the Interior – Department for Combating Trafficking in Human Beings, Police </w:t>
            </w:r>
            <w:r w:rsidR="00C507B9" w:rsidRPr="007B5BA6">
              <w:rPr>
                <w:rFonts w:ascii="Arial" w:hAnsi="Arial" w:cs="Arial"/>
                <w:iCs/>
                <w:sz w:val="20"/>
                <w:szCs w:val="20"/>
              </w:rPr>
              <w:t>admin</w:t>
            </w:r>
            <w:r w:rsidR="00DD3325" w:rsidRPr="007B5BA6">
              <w:rPr>
                <w:rFonts w:ascii="Arial" w:hAnsi="Arial" w:cs="Arial"/>
                <w:iCs/>
                <w:sz w:val="20"/>
                <w:szCs w:val="20"/>
              </w:rPr>
              <w:t>istration, Supreme Public Prosecutor’s Office</w:t>
            </w:r>
          </w:p>
        </w:tc>
        <w:tc>
          <w:tcPr>
            <w:tcW w:w="1321" w:type="dxa"/>
            <w:gridSpan w:val="3"/>
            <w:tcBorders>
              <w:bottom w:val="single" w:sz="4" w:space="0" w:color="auto"/>
              <w:right w:val="single" w:sz="4" w:space="0" w:color="auto"/>
            </w:tcBorders>
          </w:tcPr>
          <w:p w:rsidR="00F00A74" w:rsidRPr="007B5BA6" w:rsidRDefault="00F00A74" w:rsidP="007B6945">
            <w:pPr>
              <w:jc w:val="both"/>
              <w:rPr>
                <w:rFonts w:ascii="Arial" w:hAnsi="Arial" w:cs="Arial"/>
                <w:iCs/>
                <w:sz w:val="20"/>
                <w:szCs w:val="20"/>
              </w:rPr>
            </w:pPr>
            <w:r w:rsidRPr="007B5BA6">
              <w:rPr>
                <w:rFonts w:ascii="Arial" w:hAnsi="Arial" w:cs="Arial"/>
                <w:iCs/>
                <w:sz w:val="20"/>
                <w:szCs w:val="20"/>
              </w:rPr>
              <w:t xml:space="preserve">II </w:t>
            </w:r>
            <w:r w:rsidR="00BF36A3" w:rsidRPr="007B5BA6">
              <w:rPr>
                <w:rFonts w:ascii="Arial" w:hAnsi="Arial" w:cs="Arial"/>
                <w:sz w:val="20"/>
                <w:szCs w:val="20"/>
              </w:rPr>
              <w:t>quarter</w:t>
            </w:r>
          </w:p>
        </w:tc>
        <w:tc>
          <w:tcPr>
            <w:tcW w:w="1275" w:type="dxa"/>
            <w:tcBorders>
              <w:left w:val="single" w:sz="4" w:space="0" w:color="auto"/>
              <w:bottom w:val="single" w:sz="4" w:space="0" w:color="auto"/>
            </w:tcBorders>
          </w:tcPr>
          <w:p w:rsidR="00F00A74" w:rsidRPr="007B5BA6" w:rsidRDefault="00675340" w:rsidP="007B6945">
            <w:pPr>
              <w:jc w:val="both"/>
              <w:rPr>
                <w:rFonts w:ascii="Arial" w:hAnsi="Arial" w:cs="Arial"/>
                <w:iCs/>
                <w:sz w:val="20"/>
                <w:szCs w:val="20"/>
              </w:rPr>
            </w:pPr>
            <w:r w:rsidRPr="007B5BA6">
              <w:rPr>
                <w:rFonts w:ascii="Arial" w:hAnsi="Arial" w:cs="Arial"/>
                <w:iCs/>
                <w:sz w:val="20"/>
                <w:szCs w:val="20"/>
              </w:rPr>
              <w:t xml:space="preserve">II </w:t>
            </w:r>
            <w:r w:rsidR="00BF36A3" w:rsidRPr="007B5BA6">
              <w:rPr>
                <w:rFonts w:ascii="Arial" w:hAnsi="Arial" w:cs="Arial"/>
                <w:sz w:val="20"/>
                <w:szCs w:val="20"/>
              </w:rPr>
              <w:t>quarter</w:t>
            </w:r>
          </w:p>
        </w:tc>
        <w:tc>
          <w:tcPr>
            <w:tcW w:w="3086" w:type="dxa"/>
            <w:gridSpan w:val="2"/>
            <w:tcBorders>
              <w:bottom w:val="single" w:sz="4" w:space="0" w:color="auto"/>
            </w:tcBorders>
          </w:tcPr>
          <w:p w:rsidR="00F00A74" w:rsidRPr="007B5BA6" w:rsidRDefault="00DD3325" w:rsidP="007B6945">
            <w:pPr>
              <w:pStyle w:val="ListParagraph"/>
              <w:numPr>
                <w:ilvl w:val="0"/>
                <w:numId w:val="7"/>
              </w:numPr>
              <w:jc w:val="both"/>
              <w:rPr>
                <w:rFonts w:ascii="Arial" w:hAnsi="Arial" w:cs="Arial"/>
                <w:iCs/>
                <w:sz w:val="20"/>
                <w:szCs w:val="20"/>
              </w:rPr>
            </w:pPr>
            <w:r w:rsidRPr="007B5BA6">
              <w:rPr>
                <w:rFonts w:ascii="Arial" w:hAnsi="Arial" w:cs="Arial"/>
                <w:iCs/>
                <w:sz w:val="20"/>
                <w:szCs w:val="20"/>
              </w:rPr>
              <w:t>Implemented a meeting with media representatives on their role in combating trafficking in human beings</w:t>
            </w:r>
          </w:p>
        </w:tc>
        <w:tc>
          <w:tcPr>
            <w:tcW w:w="1701" w:type="dxa"/>
            <w:tcBorders>
              <w:bottom w:val="single" w:sz="4" w:space="0" w:color="auto"/>
            </w:tcBorders>
          </w:tcPr>
          <w:p w:rsidR="00F00A74" w:rsidRPr="007B5BA6" w:rsidRDefault="00BF36A3" w:rsidP="007B6945">
            <w:pPr>
              <w:jc w:val="both"/>
              <w:rPr>
                <w:rFonts w:ascii="Arial" w:hAnsi="Arial" w:cs="Arial"/>
                <w:iCs/>
                <w:sz w:val="20"/>
                <w:szCs w:val="20"/>
              </w:rPr>
            </w:pPr>
            <w:r w:rsidRPr="007B5BA6">
              <w:rPr>
                <w:rFonts w:ascii="Arial" w:hAnsi="Arial" w:cs="Arial"/>
                <w:iCs/>
                <w:sz w:val="20"/>
                <w:szCs w:val="20"/>
              </w:rPr>
              <w:t>No funding required</w:t>
            </w:r>
          </w:p>
        </w:tc>
      </w:tr>
      <w:tr w:rsidR="00D43E5F" w:rsidRPr="007B5BA6" w:rsidTr="00D43E5F">
        <w:trPr>
          <w:trHeight w:val="1210"/>
        </w:trPr>
        <w:tc>
          <w:tcPr>
            <w:tcW w:w="4168" w:type="dxa"/>
            <w:gridSpan w:val="3"/>
            <w:tcBorders>
              <w:top w:val="single" w:sz="4" w:space="0" w:color="auto"/>
              <w:bottom w:val="single" w:sz="4" w:space="0" w:color="auto"/>
            </w:tcBorders>
          </w:tcPr>
          <w:p w:rsidR="00D43E5F" w:rsidRPr="007B5BA6" w:rsidRDefault="00B2723B" w:rsidP="004B3AAD">
            <w:pPr>
              <w:jc w:val="both"/>
              <w:rPr>
                <w:rFonts w:ascii="Arial" w:hAnsi="Arial" w:cs="Arial"/>
                <w:sz w:val="20"/>
                <w:szCs w:val="20"/>
              </w:rPr>
            </w:pPr>
            <w:r w:rsidRPr="007B5BA6">
              <w:rPr>
                <w:rFonts w:ascii="Arial" w:hAnsi="Arial" w:cs="Arial"/>
                <w:sz w:val="20"/>
                <w:szCs w:val="20"/>
              </w:rPr>
              <w:t xml:space="preserve">1.2.3. </w:t>
            </w:r>
            <w:r w:rsidR="007B6945" w:rsidRPr="007B5BA6">
              <w:rPr>
                <w:rFonts w:ascii="Arial" w:hAnsi="Arial" w:cs="Arial"/>
                <w:sz w:val="20"/>
                <w:szCs w:val="20"/>
              </w:rPr>
              <w:t xml:space="preserve">  </w:t>
            </w:r>
            <w:r w:rsidR="00DD3325" w:rsidRPr="007B5BA6">
              <w:rPr>
                <w:rFonts w:ascii="Arial" w:hAnsi="Arial" w:cs="Arial"/>
                <w:sz w:val="20"/>
                <w:szCs w:val="20"/>
              </w:rPr>
              <w:t xml:space="preserve">Organize workshops </w:t>
            </w:r>
            <w:r w:rsidR="004B3AAD" w:rsidRPr="007B5BA6">
              <w:rPr>
                <w:rFonts w:ascii="Arial" w:hAnsi="Arial" w:cs="Arial"/>
                <w:sz w:val="20"/>
                <w:szCs w:val="20"/>
              </w:rPr>
              <w:t xml:space="preserve">on prevention of trafficking in human beings/children for primary and secondary school students </w:t>
            </w:r>
          </w:p>
        </w:tc>
        <w:tc>
          <w:tcPr>
            <w:tcW w:w="2870" w:type="dxa"/>
            <w:gridSpan w:val="2"/>
            <w:tcBorders>
              <w:top w:val="single" w:sz="4" w:space="0" w:color="auto"/>
              <w:bottom w:val="single" w:sz="4" w:space="0" w:color="auto"/>
            </w:tcBorders>
          </w:tcPr>
          <w:p w:rsidR="00D43E5F" w:rsidRPr="007B5BA6" w:rsidRDefault="00DD3325" w:rsidP="007B6945">
            <w:pPr>
              <w:jc w:val="both"/>
              <w:rPr>
                <w:rFonts w:ascii="Arial" w:hAnsi="Arial" w:cs="Arial"/>
                <w:iCs/>
                <w:sz w:val="20"/>
                <w:szCs w:val="20"/>
              </w:rPr>
            </w:pPr>
            <w:r w:rsidRPr="007B5BA6">
              <w:rPr>
                <w:rFonts w:ascii="Arial" w:hAnsi="Arial" w:cs="Arial"/>
                <w:sz w:val="20"/>
                <w:szCs w:val="20"/>
              </w:rPr>
              <w:t>Ministry of Education</w:t>
            </w:r>
          </w:p>
          <w:p w:rsidR="00D43E5F" w:rsidRPr="007B5BA6" w:rsidRDefault="00D43E5F" w:rsidP="007B6945">
            <w:pPr>
              <w:jc w:val="both"/>
              <w:rPr>
                <w:rFonts w:ascii="Arial" w:hAnsi="Arial" w:cs="Arial"/>
                <w:iCs/>
                <w:sz w:val="20"/>
                <w:szCs w:val="20"/>
              </w:rPr>
            </w:pPr>
          </w:p>
          <w:p w:rsidR="00D43E5F" w:rsidRPr="007B5BA6" w:rsidRDefault="00D43E5F" w:rsidP="007B6945">
            <w:pPr>
              <w:jc w:val="both"/>
              <w:rPr>
                <w:rFonts w:ascii="Arial" w:hAnsi="Arial" w:cs="Arial"/>
                <w:iCs/>
                <w:sz w:val="20"/>
                <w:szCs w:val="20"/>
              </w:rPr>
            </w:pPr>
          </w:p>
        </w:tc>
        <w:tc>
          <w:tcPr>
            <w:tcW w:w="1321" w:type="dxa"/>
            <w:gridSpan w:val="3"/>
            <w:tcBorders>
              <w:top w:val="single" w:sz="4" w:space="0" w:color="auto"/>
              <w:bottom w:val="single" w:sz="4" w:space="0" w:color="auto"/>
              <w:right w:val="single" w:sz="4" w:space="0" w:color="auto"/>
            </w:tcBorders>
          </w:tcPr>
          <w:p w:rsidR="00D43E5F" w:rsidRPr="007B5BA6" w:rsidRDefault="00B2723B" w:rsidP="007B6945">
            <w:pPr>
              <w:jc w:val="both"/>
              <w:rPr>
                <w:rFonts w:ascii="Arial" w:hAnsi="Arial" w:cs="Arial"/>
                <w:iCs/>
                <w:sz w:val="20"/>
                <w:szCs w:val="20"/>
              </w:rPr>
            </w:pPr>
            <w:r w:rsidRPr="007B5BA6">
              <w:rPr>
                <w:rFonts w:ascii="Arial" w:hAnsi="Arial" w:cs="Arial"/>
                <w:iCs/>
                <w:sz w:val="20"/>
                <w:szCs w:val="20"/>
              </w:rPr>
              <w:t xml:space="preserve">I </w:t>
            </w:r>
            <w:r w:rsidR="00BF36A3" w:rsidRPr="007B5BA6">
              <w:rPr>
                <w:rFonts w:ascii="Arial" w:hAnsi="Arial" w:cs="Arial"/>
                <w:sz w:val="20"/>
                <w:szCs w:val="20"/>
              </w:rPr>
              <w:t>quarter</w:t>
            </w:r>
          </w:p>
        </w:tc>
        <w:tc>
          <w:tcPr>
            <w:tcW w:w="1275" w:type="dxa"/>
            <w:tcBorders>
              <w:top w:val="single" w:sz="4" w:space="0" w:color="auto"/>
              <w:left w:val="single" w:sz="4" w:space="0" w:color="auto"/>
              <w:bottom w:val="single" w:sz="4" w:space="0" w:color="auto"/>
            </w:tcBorders>
          </w:tcPr>
          <w:p w:rsidR="00D43E5F" w:rsidRPr="007B5BA6" w:rsidRDefault="00B2723B" w:rsidP="007B6945">
            <w:pPr>
              <w:jc w:val="both"/>
              <w:rPr>
                <w:rFonts w:ascii="Arial" w:hAnsi="Arial" w:cs="Arial"/>
                <w:iCs/>
                <w:sz w:val="20"/>
                <w:szCs w:val="20"/>
              </w:rPr>
            </w:pPr>
            <w:r w:rsidRPr="007B5BA6">
              <w:rPr>
                <w:rFonts w:ascii="Arial" w:hAnsi="Arial" w:cs="Arial"/>
                <w:iCs/>
                <w:sz w:val="20"/>
                <w:szCs w:val="20"/>
              </w:rPr>
              <w:t xml:space="preserve">I </w:t>
            </w:r>
            <w:r w:rsidR="00BF36A3" w:rsidRPr="007B5BA6">
              <w:rPr>
                <w:rFonts w:ascii="Arial" w:hAnsi="Arial" w:cs="Arial"/>
                <w:sz w:val="20"/>
                <w:szCs w:val="20"/>
              </w:rPr>
              <w:t>quarter</w:t>
            </w:r>
          </w:p>
        </w:tc>
        <w:tc>
          <w:tcPr>
            <w:tcW w:w="3086" w:type="dxa"/>
            <w:gridSpan w:val="2"/>
            <w:tcBorders>
              <w:top w:val="single" w:sz="4" w:space="0" w:color="auto"/>
              <w:bottom w:val="single" w:sz="4" w:space="0" w:color="auto"/>
            </w:tcBorders>
          </w:tcPr>
          <w:p w:rsidR="00D43E5F" w:rsidRPr="007B5BA6" w:rsidRDefault="004B3AAD" w:rsidP="007B6945">
            <w:pPr>
              <w:pStyle w:val="ListParagraph"/>
              <w:numPr>
                <w:ilvl w:val="0"/>
                <w:numId w:val="7"/>
              </w:numPr>
              <w:jc w:val="both"/>
              <w:rPr>
                <w:rFonts w:ascii="Arial" w:hAnsi="Arial" w:cs="Arial"/>
                <w:iCs/>
                <w:sz w:val="20"/>
                <w:szCs w:val="20"/>
              </w:rPr>
            </w:pPr>
            <w:r w:rsidRPr="007B5BA6">
              <w:rPr>
                <w:rFonts w:ascii="Arial" w:hAnsi="Arial" w:cs="Arial"/>
                <w:iCs/>
                <w:sz w:val="20"/>
                <w:szCs w:val="20"/>
              </w:rPr>
              <w:t xml:space="preserve">Implemented workshops </w:t>
            </w:r>
            <w:r w:rsidRPr="007B5BA6">
              <w:rPr>
                <w:rFonts w:ascii="Arial" w:hAnsi="Arial" w:cs="Arial"/>
                <w:sz w:val="20"/>
                <w:szCs w:val="20"/>
              </w:rPr>
              <w:t>on prevention of trafficking in human beings/children for primary and secondary school students</w:t>
            </w:r>
          </w:p>
        </w:tc>
        <w:tc>
          <w:tcPr>
            <w:tcW w:w="1701" w:type="dxa"/>
            <w:tcBorders>
              <w:top w:val="single" w:sz="4" w:space="0" w:color="auto"/>
              <w:bottom w:val="single" w:sz="4" w:space="0" w:color="auto"/>
            </w:tcBorders>
          </w:tcPr>
          <w:p w:rsidR="00D43E5F" w:rsidRPr="007B5BA6" w:rsidRDefault="00BF36A3" w:rsidP="007B6945">
            <w:pPr>
              <w:jc w:val="both"/>
              <w:rPr>
                <w:rFonts w:ascii="Arial" w:hAnsi="Arial" w:cs="Arial"/>
                <w:iCs/>
                <w:sz w:val="20"/>
                <w:szCs w:val="20"/>
              </w:rPr>
            </w:pPr>
            <w:r w:rsidRPr="007B5BA6">
              <w:rPr>
                <w:rFonts w:ascii="Arial" w:hAnsi="Arial" w:cs="Arial"/>
                <w:sz w:val="20"/>
                <w:szCs w:val="20"/>
              </w:rPr>
              <w:t>No funding required</w:t>
            </w:r>
          </w:p>
        </w:tc>
      </w:tr>
      <w:tr w:rsidR="00380229" w:rsidRPr="007B5BA6" w:rsidTr="00D43E5F">
        <w:tc>
          <w:tcPr>
            <w:tcW w:w="14421" w:type="dxa"/>
            <w:gridSpan w:val="12"/>
          </w:tcPr>
          <w:p w:rsidR="00542FA3" w:rsidRPr="007B5BA6" w:rsidRDefault="00542FA3" w:rsidP="00AF2CC9">
            <w:pPr>
              <w:rPr>
                <w:rFonts w:ascii="Arial" w:hAnsi="Arial" w:cs="Arial"/>
                <w:bCs/>
                <w:color w:val="4F81BD"/>
                <w:sz w:val="20"/>
                <w:szCs w:val="20"/>
              </w:rPr>
            </w:pPr>
            <w:bookmarkStart w:id="43" w:name="_Toc536646660"/>
            <w:bookmarkStart w:id="44" w:name="_Toc1048769"/>
            <w:bookmarkStart w:id="45" w:name="_Toc1049350"/>
            <w:bookmarkStart w:id="46" w:name="_Toc1116779"/>
            <w:bookmarkStart w:id="47" w:name="_Toc1125251"/>
            <w:bookmarkStart w:id="48" w:name="_Toc1480895"/>
          </w:p>
          <w:p w:rsidR="00542FA3" w:rsidRPr="007B5BA6" w:rsidRDefault="004B3AAD" w:rsidP="00260457">
            <w:pPr>
              <w:rPr>
                <w:rFonts w:ascii="Arial" w:hAnsi="Arial" w:cs="Arial"/>
                <w:bCs/>
                <w:color w:val="4F81BD"/>
                <w:sz w:val="20"/>
                <w:szCs w:val="20"/>
              </w:rPr>
            </w:pPr>
            <w:r w:rsidRPr="007B5BA6">
              <w:rPr>
                <w:rFonts w:ascii="Arial" w:hAnsi="Arial" w:cs="Arial"/>
                <w:bCs/>
                <w:color w:val="4F81BD"/>
                <w:sz w:val="20"/>
                <w:szCs w:val="20"/>
              </w:rPr>
              <w:t>Key measure</w:t>
            </w:r>
            <w:r w:rsidR="00380229" w:rsidRPr="007B5BA6">
              <w:rPr>
                <w:rFonts w:ascii="Arial" w:hAnsi="Arial" w:cs="Arial"/>
                <w:bCs/>
                <w:color w:val="4F81BD"/>
                <w:sz w:val="20"/>
                <w:szCs w:val="20"/>
              </w:rPr>
              <w:t xml:space="preserve"> 1.3: </w:t>
            </w:r>
            <w:r w:rsidRPr="007B5BA6">
              <w:rPr>
                <w:rFonts w:ascii="Arial" w:hAnsi="Arial" w:cs="Arial"/>
                <w:bCs/>
                <w:color w:val="4F81BD"/>
                <w:sz w:val="20"/>
                <w:szCs w:val="20"/>
              </w:rPr>
              <w:t xml:space="preserve">Reduce </w:t>
            </w:r>
            <w:r w:rsidR="00260457" w:rsidRPr="007B5BA6">
              <w:rPr>
                <w:rFonts w:ascii="Arial" w:hAnsi="Arial" w:cs="Arial"/>
                <w:bCs/>
                <w:color w:val="4F81BD"/>
                <w:sz w:val="20"/>
                <w:szCs w:val="20"/>
              </w:rPr>
              <w:t>the vulnerability of vulnerable groups by supporting projects on their empowerment</w:t>
            </w:r>
            <w:bookmarkEnd w:id="43"/>
            <w:bookmarkEnd w:id="44"/>
            <w:bookmarkEnd w:id="45"/>
            <w:bookmarkEnd w:id="46"/>
            <w:bookmarkEnd w:id="47"/>
            <w:bookmarkEnd w:id="48"/>
          </w:p>
        </w:tc>
      </w:tr>
      <w:tr w:rsidR="00F00A74" w:rsidRPr="007B5BA6" w:rsidTr="007B6945">
        <w:tc>
          <w:tcPr>
            <w:tcW w:w="4168" w:type="dxa"/>
            <w:gridSpan w:val="3"/>
          </w:tcPr>
          <w:p w:rsidR="00F00A74" w:rsidRPr="007B5BA6" w:rsidRDefault="00260457" w:rsidP="00AF2CC9">
            <w:pPr>
              <w:rPr>
                <w:rFonts w:ascii="Arial" w:hAnsi="Arial" w:cs="Arial"/>
                <w:b/>
                <w:bCs/>
                <w:sz w:val="20"/>
                <w:szCs w:val="20"/>
              </w:rPr>
            </w:pPr>
            <w:r w:rsidRPr="007B5BA6">
              <w:rPr>
                <w:rFonts w:ascii="Arial" w:hAnsi="Arial" w:cs="Arial"/>
                <w:b/>
                <w:bCs/>
                <w:sz w:val="20"/>
                <w:szCs w:val="20"/>
              </w:rPr>
              <w:t>Activity</w:t>
            </w:r>
          </w:p>
        </w:tc>
        <w:tc>
          <w:tcPr>
            <w:tcW w:w="2870" w:type="dxa"/>
            <w:gridSpan w:val="2"/>
          </w:tcPr>
          <w:p w:rsidR="00F00A74" w:rsidRPr="007B5BA6" w:rsidRDefault="00260457" w:rsidP="00AF2CC9">
            <w:pPr>
              <w:rPr>
                <w:rFonts w:ascii="Arial" w:hAnsi="Arial" w:cs="Arial"/>
                <w:b/>
                <w:bCs/>
                <w:sz w:val="20"/>
                <w:szCs w:val="20"/>
              </w:rPr>
            </w:pPr>
            <w:r w:rsidRPr="007B5BA6">
              <w:rPr>
                <w:rFonts w:ascii="Arial" w:hAnsi="Arial" w:cs="Arial"/>
                <w:b/>
                <w:sz w:val="20"/>
                <w:szCs w:val="20"/>
              </w:rPr>
              <w:t>Responsible Bodies</w:t>
            </w:r>
          </w:p>
        </w:tc>
        <w:tc>
          <w:tcPr>
            <w:tcW w:w="1321" w:type="dxa"/>
            <w:gridSpan w:val="3"/>
            <w:tcBorders>
              <w:right w:val="single" w:sz="4" w:space="0" w:color="auto"/>
            </w:tcBorders>
          </w:tcPr>
          <w:p w:rsidR="00F00A74" w:rsidRPr="007B5BA6" w:rsidRDefault="00260457" w:rsidP="00AF2CC9">
            <w:pPr>
              <w:rPr>
                <w:rFonts w:ascii="Arial" w:hAnsi="Arial" w:cs="Arial"/>
                <w:b/>
                <w:bCs/>
                <w:sz w:val="20"/>
                <w:szCs w:val="20"/>
              </w:rPr>
            </w:pPr>
            <w:r w:rsidRPr="007B5BA6">
              <w:rPr>
                <w:rFonts w:ascii="Arial" w:hAnsi="Arial" w:cs="Arial"/>
                <w:b/>
                <w:sz w:val="20"/>
                <w:szCs w:val="20"/>
              </w:rPr>
              <w:t>Starting date</w:t>
            </w:r>
          </w:p>
        </w:tc>
        <w:tc>
          <w:tcPr>
            <w:tcW w:w="1275" w:type="dxa"/>
            <w:tcBorders>
              <w:left w:val="single" w:sz="4" w:space="0" w:color="auto"/>
            </w:tcBorders>
          </w:tcPr>
          <w:p w:rsidR="00F00A74" w:rsidRPr="007B5BA6" w:rsidRDefault="00260457" w:rsidP="00AF2CC9">
            <w:pPr>
              <w:rPr>
                <w:rFonts w:ascii="Arial" w:hAnsi="Arial" w:cs="Arial"/>
                <w:b/>
                <w:bCs/>
                <w:sz w:val="20"/>
                <w:szCs w:val="20"/>
              </w:rPr>
            </w:pPr>
            <w:r w:rsidRPr="007B5BA6">
              <w:rPr>
                <w:rFonts w:ascii="Arial" w:hAnsi="Arial" w:cs="Arial"/>
                <w:b/>
                <w:bCs/>
                <w:sz w:val="20"/>
                <w:szCs w:val="20"/>
              </w:rPr>
              <w:t>Planned completion date</w:t>
            </w:r>
          </w:p>
        </w:tc>
        <w:tc>
          <w:tcPr>
            <w:tcW w:w="3086" w:type="dxa"/>
            <w:gridSpan w:val="2"/>
          </w:tcPr>
          <w:p w:rsidR="00F00A74" w:rsidRPr="007B5BA6" w:rsidRDefault="00260457" w:rsidP="00AF2CC9">
            <w:pPr>
              <w:rPr>
                <w:rFonts w:ascii="Arial" w:hAnsi="Arial" w:cs="Arial"/>
                <w:b/>
                <w:bCs/>
                <w:sz w:val="20"/>
                <w:szCs w:val="20"/>
              </w:rPr>
            </w:pPr>
            <w:r w:rsidRPr="007B5BA6">
              <w:rPr>
                <w:rFonts w:ascii="Arial" w:hAnsi="Arial" w:cs="Arial"/>
                <w:b/>
                <w:sz w:val="20"/>
                <w:szCs w:val="20"/>
              </w:rPr>
              <w:t>Result indicator</w:t>
            </w:r>
          </w:p>
        </w:tc>
        <w:tc>
          <w:tcPr>
            <w:tcW w:w="1701" w:type="dxa"/>
          </w:tcPr>
          <w:p w:rsidR="00F00A74" w:rsidRPr="007B5BA6" w:rsidRDefault="00260457" w:rsidP="00AF2CC9">
            <w:pPr>
              <w:rPr>
                <w:rFonts w:ascii="Arial" w:hAnsi="Arial" w:cs="Arial"/>
                <w:b/>
                <w:sz w:val="20"/>
                <w:szCs w:val="20"/>
              </w:rPr>
            </w:pPr>
            <w:r w:rsidRPr="007B5BA6">
              <w:rPr>
                <w:rFonts w:ascii="Arial" w:hAnsi="Arial" w:cs="Arial"/>
                <w:b/>
                <w:sz w:val="20"/>
                <w:szCs w:val="20"/>
              </w:rPr>
              <w:t>Financial estimate</w:t>
            </w:r>
          </w:p>
        </w:tc>
      </w:tr>
      <w:tr w:rsidR="00F00A74" w:rsidRPr="007B5BA6" w:rsidTr="007B6945">
        <w:tc>
          <w:tcPr>
            <w:tcW w:w="4168" w:type="dxa"/>
            <w:gridSpan w:val="3"/>
          </w:tcPr>
          <w:p w:rsidR="00542FA3" w:rsidRPr="007B5BA6" w:rsidRDefault="00F00A74" w:rsidP="00C13C84">
            <w:pPr>
              <w:jc w:val="both"/>
              <w:rPr>
                <w:rFonts w:ascii="Arial" w:hAnsi="Arial" w:cs="Arial"/>
                <w:bCs/>
                <w:sz w:val="20"/>
                <w:szCs w:val="20"/>
              </w:rPr>
            </w:pPr>
            <w:r w:rsidRPr="007B5BA6">
              <w:rPr>
                <w:rFonts w:ascii="Arial" w:hAnsi="Arial" w:cs="Arial"/>
                <w:bCs/>
                <w:sz w:val="20"/>
                <w:szCs w:val="20"/>
              </w:rPr>
              <w:t xml:space="preserve">1.3.1.  </w:t>
            </w:r>
            <w:r w:rsidR="0017712C" w:rsidRPr="007B5BA6">
              <w:rPr>
                <w:rFonts w:ascii="Arial" w:hAnsi="Arial" w:cs="Arial"/>
                <w:bCs/>
                <w:sz w:val="20"/>
                <w:szCs w:val="20"/>
              </w:rPr>
              <w:t>Complement multilingual materials on</w:t>
            </w:r>
            <w:r w:rsidR="00C13C84" w:rsidRPr="007B5BA6">
              <w:rPr>
                <w:rFonts w:ascii="Arial" w:hAnsi="Arial" w:cs="Arial"/>
                <w:bCs/>
                <w:sz w:val="20"/>
                <w:szCs w:val="20"/>
              </w:rPr>
              <w:t xml:space="preserve"> the rights, available services  and assistance services  for victims of trafficking in human beings</w:t>
            </w:r>
            <w:r w:rsidR="008D33BD" w:rsidRPr="007B5BA6">
              <w:rPr>
                <w:rFonts w:ascii="Arial" w:hAnsi="Arial" w:cs="Arial"/>
                <w:bCs/>
                <w:sz w:val="20"/>
                <w:szCs w:val="20"/>
              </w:rPr>
              <w:t>,</w:t>
            </w:r>
            <w:r w:rsidR="00C13C84" w:rsidRPr="007B5BA6">
              <w:rPr>
                <w:rFonts w:ascii="Arial" w:hAnsi="Arial" w:cs="Arial"/>
                <w:bCs/>
                <w:sz w:val="20"/>
                <w:szCs w:val="20"/>
              </w:rPr>
              <w:t xml:space="preserve">  </w:t>
            </w:r>
            <w:r w:rsidR="0017712C" w:rsidRPr="007B5BA6">
              <w:rPr>
                <w:rFonts w:ascii="Arial" w:hAnsi="Arial" w:cs="Arial"/>
                <w:bCs/>
                <w:sz w:val="20"/>
                <w:szCs w:val="20"/>
              </w:rPr>
              <w:t>intended for foreigners seeking international protection and foreigners granted international protection in Montenegro</w:t>
            </w:r>
          </w:p>
        </w:tc>
        <w:tc>
          <w:tcPr>
            <w:tcW w:w="2870" w:type="dxa"/>
            <w:gridSpan w:val="2"/>
          </w:tcPr>
          <w:p w:rsidR="00F00A74" w:rsidRPr="007B5BA6" w:rsidRDefault="008D33BD" w:rsidP="007B6945">
            <w:pPr>
              <w:jc w:val="both"/>
              <w:rPr>
                <w:rFonts w:ascii="Arial" w:hAnsi="Arial" w:cs="Arial"/>
                <w:sz w:val="20"/>
                <w:szCs w:val="20"/>
              </w:rPr>
            </w:pPr>
            <w:r w:rsidRPr="007B5BA6">
              <w:rPr>
                <w:rFonts w:ascii="Arial" w:hAnsi="Arial" w:cs="Arial"/>
                <w:sz w:val="20"/>
                <w:szCs w:val="20"/>
              </w:rPr>
              <w:t xml:space="preserve">Ministry of the Interior in </w:t>
            </w:r>
            <w:r w:rsidR="009765C2">
              <w:rPr>
                <w:rFonts w:ascii="Arial" w:hAnsi="Arial" w:cs="Arial"/>
                <w:sz w:val="20"/>
                <w:szCs w:val="20"/>
              </w:rPr>
              <w:t>cooperation</w:t>
            </w:r>
            <w:r w:rsidRPr="007B5BA6">
              <w:rPr>
                <w:rFonts w:ascii="Arial" w:hAnsi="Arial" w:cs="Arial"/>
                <w:sz w:val="20"/>
                <w:szCs w:val="20"/>
              </w:rPr>
              <w:t xml:space="preserve"> with international organizations</w:t>
            </w:r>
          </w:p>
        </w:tc>
        <w:tc>
          <w:tcPr>
            <w:tcW w:w="1321" w:type="dxa"/>
            <w:gridSpan w:val="3"/>
            <w:tcBorders>
              <w:right w:val="single" w:sz="4" w:space="0" w:color="auto"/>
            </w:tcBorders>
          </w:tcPr>
          <w:p w:rsidR="00F00A74" w:rsidRPr="007B5BA6" w:rsidRDefault="00F00A74" w:rsidP="007B6945">
            <w:pPr>
              <w:jc w:val="both"/>
              <w:rPr>
                <w:rFonts w:ascii="Arial" w:hAnsi="Arial" w:cs="Arial"/>
                <w:sz w:val="20"/>
                <w:szCs w:val="20"/>
              </w:rPr>
            </w:pPr>
            <w:r w:rsidRPr="007B5BA6">
              <w:rPr>
                <w:rFonts w:ascii="Arial" w:hAnsi="Arial" w:cs="Arial"/>
                <w:sz w:val="20"/>
                <w:szCs w:val="20"/>
              </w:rPr>
              <w:t xml:space="preserve">III </w:t>
            </w:r>
            <w:r w:rsidR="00260457" w:rsidRPr="007B5BA6">
              <w:rPr>
                <w:rFonts w:ascii="Arial" w:hAnsi="Arial" w:cs="Arial"/>
                <w:sz w:val="20"/>
                <w:szCs w:val="20"/>
              </w:rPr>
              <w:t>quarter</w:t>
            </w:r>
            <w:r w:rsidRPr="007B5BA6">
              <w:rPr>
                <w:rFonts w:ascii="Arial" w:hAnsi="Arial" w:cs="Arial"/>
                <w:sz w:val="20"/>
                <w:szCs w:val="20"/>
              </w:rPr>
              <w:t xml:space="preserve"> </w:t>
            </w:r>
          </w:p>
        </w:tc>
        <w:tc>
          <w:tcPr>
            <w:tcW w:w="1275" w:type="dxa"/>
            <w:tcBorders>
              <w:left w:val="single" w:sz="4" w:space="0" w:color="auto"/>
            </w:tcBorders>
          </w:tcPr>
          <w:p w:rsidR="00F00A74" w:rsidRPr="007B5BA6" w:rsidRDefault="00606463" w:rsidP="007B6945">
            <w:pPr>
              <w:jc w:val="both"/>
              <w:rPr>
                <w:rFonts w:ascii="Arial" w:hAnsi="Arial" w:cs="Arial"/>
                <w:sz w:val="20"/>
                <w:szCs w:val="20"/>
              </w:rPr>
            </w:pPr>
            <w:r w:rsidRPr="007B5BA6">
              <w:rPr>
                <w:rFonts w:ascii="Arial" w:hAnsi="Arial" w:cs="Arial"/>
                <w:sz w:val="20"/>
                <w:szCs w:val="20"/>
              </w:rPr>
              <w:t xml:space="preserve">III </w:t>
            </w:r>
            <w:r w:rsidR="00260457" w:rsidRPr="007B5BA6">
              <w:rPr>
                <w:rFonts w:ascii="Arial" w:hAnsi="Arial" w:cs="Arial"/>
                <w:sz w:val="20"/>
                <w:szCs w:val="20"/>
              </w:rPr>
              <w:t>quarter</w:t>
            </w:r>
          </w:p>
        </w:tc>
        <w:tc>
          <w:tcPr>
            <w:tcW w:w="3086" w:type="dxa"/>
            <w:gridSpan w:val="2"/>
          </w:tcPr>
          <w:p w:rsidR="00F00A74" w:rsidRPr="007B5BA6" w:rsidRDefault="008D33BD" w:rsidP="007B6945">
            <w:pPr>
              <w:pStyle w:val="ListParagraph"/>
              <w:numPr>
                <w:ilvl w:val="0"/>
                <w:numId w:val="7"/>
              </w:numPr>
              <w:jc w:val="both"/>
              <w:rPr>
                <w:rFonts w:ascii="Arial" w:hAnsi="Arial" w:cs="Arial"/>
                <w:sz w:val="20"/>
                <w:szCs w:val="20"/>
              </w:rPr>
            </w:pPr>
            <w:r w:rsidRPr="007B5BA6">
              <w:rPr>
                <w:rFonts w:ascii="Arial" w:hAnsi="Arial" w:cs="Arial"/>
                <w:sz w:val="20"/>
                <w:szCs w:val="20"/>
              </w:rPr>
              <w:t>Produced and distributed material on the rights, available services and assistance services for victims of trafficking in human beings (with a total printing of 1000 copies)</w:t>
            </w:r>
          </w:p>
        </w:tc>
        <w:tc>
          <w:tcPr>
            <w:tcW w:w="1701" w:type="dxa"/>
          </w:tcPr>
          <w:p w:rsidR="00F00A74" w:rsidRPr="007B5BA6" w:rsidRDefault="00F00A74" w:rsidP="007B6945">
            <w:pPr>
              <w:jc w:val="both"/>
              <w:rPr>
                <w:rFonts w:ascii="Arial" w:hAnsi="Arial" w:cs="Arial"/>
                <w:sz w:val="20"/>
                <w:szCs w:val="20"/>
              </w:rPr>
            </w:pPr>
            <w:r w:rsidRPr="007B5BA6">
              <w:rPr>
                <w:rFonts w:ascii="Arial" w:hAnsi="Arial" w:cs="Arial"/>
                <w:sz w:val="20"/>
                <w:szCs w:val="20"/>
              </w:rPr>
              <w:t xml:space="preserve">500 </w:t>
            </w:r>
            <w:r w:rsidR="00260457" w:rsidRPr="007B5BA6">
              <w:rPr>
                <w:rFonts w:ascii="Arial" w:hAnsi="Arial" w:cs="Arial"/>
                <w:sz w:val="20"/>
                <w:szCs w:val="20"/>
              </w:rPr>
              <w:t>Euros</w:t>
            </w:r>
          </w:p>
          <w:p w:rsidR="00F00A74" w:rsidRPr="007B5BA6" w:rsidRDefault="00F00A74" w:rsidP="00260457">
            <w:pPr>
              <w:jc w:val="both"/>
              <w:rPr>
                <w:rFonts w:ascii="Arial" w:hAnsi="Arial" w:cs="Arial"/>
                <w:sz w:val="20"/>
                <w:szCs w:val="20"/>
              </w:rPr>
            </w:pPr>
            <w:r w:rsidRPr="007B5BA6">
              <w:rPr>
                <w:rFonts w:ascii="Arial" w:hAnsi="Arial" w:cs="Arial"/>
                <w:sz w:val="20"/>
                <w:szCs w:val="20"/>
              </w:rPr>
              <w:t>(</w:t>
            </w:r>
            <w:r w:rsidR="00260457" w:rsidRPr="007B5BA6">
              <w:rPr>
                <w:rFonts w:ascii="Arial" w:hAnsi="Arial" w:cs="Arial"/>
                <w:sz w:val="20"/>
                <w:szCs w:val="20"/>
              </w:rPr>
              <w:t>Ministry of the Interior budget</w:t>
            </w:r>
            <w:r w:rsidRPr="007B5BA6">
              <w:rPr>
                <w:rFonts w:ascii="Arial" w:hAnsi="Arial" w:cs="Arial"/>
                <w:sz w:val="20"/>
                <w:szCs w:val="20"/>
              </w:rPr>
              <w:t xml:space="preserve">) </w:t>
            </w:r>
          </w:p>
        </w:tc>
      </w:tr>
      <w:tr w:rsidR="00F00A74" w:rsidRPr="007B5BA6" w:rsidTr="007B6945">
        <w:trPr>
          <w:trHeight w:val="1830"/>
        </w:trPr>
        <w:tc>
          <w:tcPr>
            <w:tcW w:w="4168" w:type="dxa"/>
            <w:gridSpan w:val="3"/>
            <w:tcBorders>
              <w:bottom w:val="single" w:sz="4" w:space="0" w:color="auto"/>
            </w:tcBorders>
          </w:tcPr>
          <w:p w:rsidR="00F00A74" w:rsidRPr="007B5BA6" w:rsidRDefault="00F00A74" w:rsidP="007B6945">
            <w:pPr>
              <w:jc w:val="both"/>
              <w:rPr>
                <w:rFonts w:ascii="Arial" w:hAnsi="Arial" w:cs="Arial"/>
                <w:bCs/>
                <w:iCs/>
                <w:sz w:val="20"/>
                <w:szCs w:val="20"/>
              </w:rPr>
            </w:pPr>
            <w:r w:rsidRPr="007B5BA6">
              <w:rPr>
                <w:rFonts w:ascii="Arial" w:hAnsi="Arial" w:cs="Arial"/>
                <w:bCs/>
                <w:iCs/>
                <w:sz w:val="20"/>
                <w:szCs w:val="20"/>
              </w:rPr>
              <w:lastRenderedPageBreak/>
              <w:t xml:space="preserve">1.3.2. </w:t>
            </w:r>
            <w:r w:rsidR="00796701" w:rsidRPr="007B5BA6">
              <w:rPr>
                <w:rFonts w:ascii="Arial" w:hAnsi="Arial" w:cs="Arial"/>
                <w:bCs/>
                <w:iCs/>
                <w:sz w:val="20"/>
                <w:szCs w:val="20"/>
              </w:rPr>
              <w:t xml:space="preserve">Implement educational workshops on the risks and mechanisms of protection </w:t>
            </w:r>
            <w:r w:rsidR="00046EB3" w:rsidRPr="007B5BA6">
              <w:rPr>
                <w:rFonts w:ascii="Arial" w:hAnsi="Arial" w:cs="Arial"/>
                <w:bCs/>
                <w:iCs/>
                <w:sz w:val="20"/>
                <w:szCs w:val="20"/>
              </w:rPr>
              <w:t>in relation to trafficking in human beings for asylum seekers and foreigners with subsidiary protection in Montenegro</w:t>
            </w:r>
          </w:p>
        </w:tc>
        <w:tc>
          <w:tcPr>
            <w:tcW w:w="2870" w:type="dxa"/>
            <w:gridSpan w:val="2"/>
            <w:tcBorders>
              <w:bottom w:val="single" w:sz="4" w:space="0" w:color="auto"/>
            </w:tcBorders>
          </w:tcPr>
          <w:p w:rsidR="00F00A74" w:rsidRPr="007B5BA6" w:rsidRDefault="00046EB3" w:rsidP="00046EB3">
            <w:pPr>
              <w:jc w:val="both"/>
              <w:rPr>
                <w:rFonts w:ascii="Arial" w:hAnsi="Arial" w:cs="Arial"/>
                <w:noProof/>
                <w:sz w:val="20"/>
                <w:szCs w:val="20"/>
              </w:rPr>
            </w:pPr>
            <w:r w:rsidRPr="007B5BA6">
              <w:rPr>
                <w:rFonts w:ascii="Arial" w:hAnsi="Arial" w:cs="Arial"/>
                <w:noProof/>
                <w:sz w:val="20"/>
                <w:szCs w:val="20"/>
              </w:rPr>
              <w:t>Ministry of the Interior (Directorate for Civil Status and Personal Documents and Department for Combating Trafficking in Human Beings)</w:t>
            </w:r>
          </w:p>
        </w:tc>
        <w:tc>
          <w:tcPr>
            <w:tcW w:w="1321" w:type="dxa"/>
            <w:gridSpan w:val="3"/>
            <w:tcBorders>
              <w:bottom w:val="single" w:sz="4" w:space="0" w:color="auto"/>
              <w:right w:val="single" w:sz="4" w:space="0" w:color="auto"/>
            </w:tcBorders>
          </w:tcPr>
          <w:p w:rsidR="00F00A74" w:rsidRPr="007B5BA6" w:rsidRDefault="00606463" w:rsidP="007B6945">
            <w:pPr>
              <w:jc w:val="both"/>
              <w:rPr>
                <w:rFonts w:ascii="Arial" w:hAnsi="Arial" w:cs="Arial"/>
                <w:sz w:val="20"/>
                <w:szCs w:val="20"/>
              </w:rPr>
            </w:pPr>
            <w:r w:rsidRPr="007B5BA6">
              <w:rPr>
                <w:rFonts w:ascii="Arial" w:hAnsi="Arial" w:cs="Arial"/>
                <w:sz w:val="20"/>
                <w:szCs w:val="20"/>
              </w:rPr>
              <w:t xml:space="preserve">IV </w:t>
            </w:r>
            <w:r w:rsidR="00260457" w:rsidRPr="007B5BA6">
              <w:rPr>
                <w:rFonts w:ascii="Arial" w:hAnsi="Arial" w:cs="Arial"/>
                <w:sz w:val="20"/>
                <w:szCs w:val="20"/>
              </w:rPr>
              <w:t>quarter</w:t>
            </w:r>
            <w:r w:rsidRPr="007B5BA6">
              <w:rPr>
                <w:rFonts w:ascii="Arial" w:hAnsi="Arial" w:cs="Arial"/>
                <w:sz w:val="20"/>
                <w:szCs w:val="20"/>
              </w:rPr>
              <w:t xml:space="preserve"> </w:t>
            </w:r>
          </w:p>
        </w:tc>
        <w:tc>
          <w:tcPr>
            <w:tcW w:w="1275" w:type="dxa"/>
            <w:tcBorders>
              <w:left w:val="single" w:sz="4" w:space="0" w:color="auto"/>
              <w:bottom w:val="single" w:sz="4" w:space="0" w:color="auto"/>
            </w:tcBorders>
          </w:tcPr>
          <w:p w:rsidR="00F00A74" w:rsidRPr="007B5BA6" w:rsidRDefault="00606463" w:rsidP="007B6945">
            <w:pPr>
              <w:jc w:val="both"/>
              <w:rPr>
                <w:rFonts w:ascii="Arial" w:hAnsi="Arial" w:cs="Arial"/>
                <w:sz w:val="20"/>
                <w:szCs w:val="20"/>
              </w:rPr>
            </w:pPr>
            <w:r w:rsidRPr="007B5BA6">
              <w:rPr>
                <w:rFonts w:ascii="Arial" w:hAnsi="Arial" w:cs="Arial"/>
                <w:sz w:val="20"/>
                <w:szCs w:val="20"/>
              </w:rPr>
              <w:t xml:space="preserve">IV </w:t>
            </w:r>
            <w:r w:rsidR="00260457" w:rsidRPr="007B5BA6">
              <w:rPr>
                <w:rFonts w:ascii="Arial" w:hAnsi="Arial" w:cs="Arial"/>
                <w:sz w:val="20"/>
                <w:szCs w:val="20"/>
              </w:rPr>
              <w:t>quarter</w:t>
            </w:r>
          </w:p>
        </w:tc>
        <w:tc>
          <w:tcPr>
            <w:tcW w:w="3086" w:type="dxa"/>
            <w:gridSpan w:val="2"/>
            <w:tcBorders>
              <w:bottom w:val="single" w:sz="4" w:space="0" w:color="auto"/>
            </w:tcBorders>
          </w:tcPr>
          <w:p w:rsidR="00F00A74" w:rsidRPr="007B5BA6" w:rsidRDefault="00606463" w:rsidP="007B6945">
            <w:pPr>
              <w:jc w:val="both"/>
              <w:rPr>
                <w:rFonts w:ascii="Arial" w:hAnsi="Arial" w:cs="Arial"/>
                <w:bCs/>
                <w:noProof/>
                <w:sz w:val="20"/>
                <w:szCs w:val="20"/>
              </w:rPr>
            </w:pPr>
            <w:r w:rsidRPr="007B5BA6">
              <w:rPr>
                <w:rFonts w:ascii="Arial" w:hAnsi="Arial" w:cs="Arial"/>
                <w:bCs/>
                <w:noProof/>
                <w:sz w:val="20"/>
                <w:szCs w:val="20"/>
              </w:rPr>
              <w:t xml:space="preserve">- </w:t>
            </w:r>
            <w:r w:rsidR="00046EB3" w:rsidRPr="007B5BA6">
              <w:rPr>
                <w:rStyle w:val="NoSpacingChar"/>
                <w:rFonts w:ascii="Arial" w:hAnsi="Arial" w:cs="Arial"/>
                <w:sz w:val="20"/>
                <w:szCs w:val="20"/>
              </w:rPr>
              <w:t xml:space="preserve">Implemented </w:t>
            </w:r>
            <w:r w:rsidR="00046EB3" w:rsidRPr="007B5BA6">
              <w:rPr>
                <w:rFonts w:ascii="Arial" w:hAnsi="Arial" w:cs="Arial"/>
                <w:bCs/>
                <w:iCs/>
                <w:sz w:val="20"/>
                <w:szCs w:val="20"/>
              </w:rPr>
              <w:t>educational workshops on the risks and mechanisms of protection in relation to trafficking in human beings for asylum seekers and foreigners with subsidiary protection in Montenegro</w:t>
            </w:r>
          </w:p>
          <w:p w:rsidR="00F00A74" w:rsidRPr="007B5BA6" w:rsidRDefault="00AC02C8" w:rsidP="004B5CCB">
            <w:pPr>
              <w:jc w:val="both"/>
              <w:rPr>
                <w:rFonts w:ascii="Arial" w:hAnsi="Arial" w:cs="Arial"/>
                <w:sz w:val="20"/>
                <w:szCs w:val="20"/>
              </w:rPr>
            </w:pPr>
            <w:r w:rsidRPr="007B5BA6">
              <w:rPr>
                <w:rFonts w:ascii="Arial" w:hAnsi="Arial" w:cs="Arial"/>
                <w:bCs/>
                <w:noProof/>
                <w:sz w:val="20"/>
                <w:szCs w:val="20"/>
              </w:rPr>
              <w:t xml:space="preserve">- 10 </w:t>
            </w:r>
            <w:r w:rsidR="004B5CCB" w:rsidRPr="007B5BA6">
              <w:rPr>
                <w:rFonts w:ascii="Arial" w:hAnsi="Arial" w:cs="Arial"/>
                <w:bCs/>
                <w:noProof/>
                <w:sz w:val="20"/>
                <w:szCs w:val="20"/>
              </w:rPr>
              <w:t>trainees</w:t>
            </w:r>
            <w:r w:rsidRPr="007B5BA6">
              <w:rPr>
                <w:rFonts w:ascii="Arial" w:hAnsi="Arial" w:cs="Arial"/>
                <w:bCs/>
                <w:noProof/>
                <w:sz w:val="20"/>
                <w:szCs w:val="20"/>
              </w:rPr>
              <w:t xml:space="preserve">- </w:t>
            </w:r>
            <w:r w:rsidR="004B5CCB" w:rsidRPr="007B5BA6">
              <w:rPr>
                <w:rFonts w:ascii="Arial" w:hAnsi="Arial" w:cs="Arial"/>
                <w:bCs/>
                <w:noProof/>
                <w:sz w:val="20"/>
                <w:szCs w:val="20"/>
              </w:rPr>
              <w:t>foreigners with granted international protection underwent educational workshop</w:t>
            </w:r>
          </w:p>
        </w:tc>
        <w:tc>
          <w:tcPr>
            <w:tcW w:w="1701" w:type="dxa"/>
            <w:tcBorders>
              <w:bottom w:val="single" w:sz="4" w:space="0" w:color="auto"/>
            </w:tcBorders>
          </w:tcPr>
          <w:p w:rsidR="00F00A74" w:rsidRPr="007B5BA6" w:rsidRDefault="00F00A74" w:rsidP="007B6945">
            <w:pPr>
              <w:jc w:val="both"/>
              <w:rPr>
                <w:rFonts w:ascii="Arial" w:hAnsi="Arial" w:cs="Arial"/>
                <w:sz w:val="20"/>
                <w:szCs w:val="20"/>
              </w:rPr>
            </w:pPr>
            <w:r w:rsidRPr="007B5BA6">
              <w:rPr>
                <w:rFonts w:ascii="Arial" w:hAnsi="Arial" w:cs="Arial"/>
                <w:sz w:val="20"/>
                <w:szCs w:val="20"/>
              </w:rPr>
              <w:t xml:space="preserve">500 </w:t>
            </w:r>
            <w:r w:rsidR="00046EB3" w:rsidRPr="007B5BA6">
              <w:rPr>
                <w:rFonts w:ascii="Arial" w:hAnsi="Arial" w:cs="Arial"/>
                <w:sz w:val="20"/>
                <w:szCs w:val="20"/>
              </w:rPr>
              <w:t>Euros</w:t>
            </w:r>
          </w:p>
          <w:p w:rsidR="00F00A74" w:rsidRPr="007B5BA6" w:rsidRDefault="00F00A74" w:rsidP="007B6945">
            <w:pPr>
              <w:jc w:val="both"/>
              <w:rPr>
                <w:rFonts w:ascii="Arial" w:hAnsi="Arial" w:cs="Arial"/>
                <w:sz w:val="20"/>
                <w:szCs w:val="20"/>
              </w:rPr>
            </w:pPr>
            <w:r w:rsidRPr="007B5BA6">
              <w:rPr>
                <w:rFonts w:ascii="Arial" w:hAnsi="Arial" w:cs="Arial"/>
                <w:sz w:val="20"/>
                <w:szCs w:val="20"/>
              </w:rPr>
              <w:t>(</w:t>
            </w:r>
            <w:r w:rsidR="00046EB3" w:rsidRPr="007B5BA6">
              <w:rPr>
                <w:rFonts w:ascii="Arial" w:hAnsi="Arial" w:cs="Arial"/>
                <w:sz w:val="20"/>
                <w:szCs w:val="20"/>
              </w:rPr>
              <w:t>Ministry of the Interior budget</w:t>
            </w:r>
            <w:r w:rsidRPr="007B5BA6">
              <w:rPr>
                <w:rFonts w:ascii="Arial" w:hAnsi="Arial" w:cs="Arial"/>
                <w:sz w:val="20"/>
                <w:szCs w:val="20"/>
              </w:rPr>
              <w:t>)</w:t>
            </w:r>
          </w:p>
          <w:p w:rsidR="00F00A74" w:rsidRPr="007B5BA6" w:rsidRDefault="00F00A74" w:rsidP="007B6945">
            <w:pPr>
              <w:jc w:val="both"/>
              <w:rPr>
                <w:rFonts w:ascii="Arial" w:hAnsi="Arial" w:cs="Arial"/>
                <w:sz w:val="20"/>
                <w:szCs w:val="20"/>
              </w:rPr>
            </w:pPr>
          </w:p>
        </w:tc>
      </w:tr>
      <w:tr w:rsidR="00F00A74" w:rsidRPr="007B5BA6" w:rsidTr="007B6945">
        <w:trPr>
          <w:trHeight w:val="1275"/>
        </w:trPr>
        <w:tc>
          <w:tcPr>
            <w:tcW w:w="4168" w:type="dxa"/>
            <w:gridSpan w:val="3"/>
          </w:tcPr>
          <w:p w:rsidR="00F00A74" w:rsidRPr="007B5BA6" w:rsidRDefault="00F00A74" w:rsidP="00542FA3">
            <w:pPr>
              <w:jc w:val="both"/>
              <w:rPr>
                <w:rFonts w:ascii="Arial" w:hAnsi="Arial" w:cs="Arial"/>
                <w:sz w:val="20"/>
                <w:szCs w:val="20"/>
              </w:rPr>
            </w:pPr>
            <w:r w:rsidRPr="007B5BA6">
              <w:rPr>
                <w:rFonts w:ascii="Arial" w:hAnsi="Arial" w:cs="Arial"/>
                <w:bCs/>
                <w:sz w:val="20"/>
                <w:szCs w:val="20"/>
              </w:rPr>
              <w:t>1.</w:t>
            </w:r>
            <w:r w:rsidRPr="007B5BA6">
              <w:rPr>
                <w:rStyle w:val="NoSpacingChar"/>
                <w:rFonts w:ascii="Arial" w:hAnsi="Arial" w:cs="Arial"/>
                <w:sz w:val="20"/>
                <w:szCs w:val="20"/>
              </w:rPr>
              <w:t xml:space="preserve">3.3. </w:t>
            </w:r>
            <w:r w:rsidR="004B5CCB" w:rsidRPr="007B5BA6">
              <w:rPr>
                <w:rStyle w:val="NoSpacingChar"/>
                <w:rFonts w:ascii="Arial" w:hAnsi="Arial" w:cs="Arial"/>
                <w:sz w:val="20"/>
                <w:szCs w:val="20"/>
              </w:rPr>
              <w:t>Education of parents, children, Roma and Egyptian activists</w:t>
            </w:r>
            <w:r w:rsidR="004060C8" w:rsidRPr="007B5BA6">
              <w:rPr>
                <w:rStyle w:val="NoSpacingChar"/>
                <w:rFonts w:ascii="Arial" w:hAnsi="Arial" w:cs="Arial"/>
                <w:sz w:val="20"/>
                <w:szCs w:val="20"/>
              </w:rPr>
              <w:t>, and civil servants on protection against domestic violence, violence against women, and juvenile forced marriages among the Roma population</w:t>
            </w:r>
          </w:p>
        </w:tc>
        <w:tc>
          <w:tcPr>
            <w:tcW w:w="2870" w:type="dxa"/>
            <w:gridSpan w:val="2"/>
          </w:tcPr>
          <w:p w:rsidR="00F00A74" w:rsidRPr="007B5BA6" w:rsidRDefault="004060C8" w:rsidP="00542FA3">
            <w:pPr>
              <w:jc w:val="both"/>
              <w:rPr>
                <w:rFonts w:ascii="Arial" w:hAnsi="Arial" w:cs="Arial"/>
                <w:noProof/>
                <w:sz w:val="20"/>
                <w:szCs w:val="20"/>
              </w:rPr>
            </w:pPr>
            <w:r w:rsidRPr="007B5BA6">
              <w:rPr>
                <w:rFonts w:ascii="Arial" w:hAnsi="Arial" w:cs="Arial"/>
                <w:sz w:val="20"/>
                <w:szCs w:val="20"/>
              </w:rPr>
              <w:t>Ministry for Human and Minority Rights</w:t>
            </w:r>
          </w:p>
        </w:tc>
        <w:tc>
          <w:tcPr>
            <w:tcW w:w="1321" w:type="dxa"/>
            <w:gridSpan w:val="3"/>
            <w:tcBorders>
              <w:right w:val="single" w:sz="4" w:space="0" w:color="auto"/>
            </w:tcBorders>
          </w:tcPr>
          <w:p w:rsidR="00F00A74" w:rsidRPr="007B5BA6" w:rsidRDefault="002A4C26" w:rsidP="00542FA3">
            <w:pPr>
              <w:jc w:val="both"/>
              <w:rPr>
                <w:rFonts w:ascii="Arial" w:hAnsi="Arial" w:cs="Arial"/>
                <w:sz w:val="20"/>
                <w:szCs w:val="20"/>
              </w:rPr>
            </w:pPr>
            <w:r w:rsidRPr="007B5BA6">
              <w:rPr>
                <w:rFonts w:ascii="Arial" w:hAnsi="Arial" w:cs="Arial"/>
                <w:sz w:val="20"/>
                <w:szCs w:val="20"/>
              </w:rPr>
              <w:t>I</w:t>
            </w:r>
            <w:r w:rsidR="003C6884" w:rsidRPr="007B5BA6">
              <w:rPr>
                <w:rFonts w:ascii="Arial" w:hAnsi="Arial" w:cs="Arial"/>
                <w:sz w:val="20"/>
                <w:szCs w:val="20"/>
              </w:rPr>
              <w:t xml:space="preserve"> </w:t>
            </w:r>
            <w:r w:rsidR="00260457" w:rsidRPr="007B5BA6">
              <w:rPr>
                <w:rFonts w:ascii="Arial" w:hAnsi="Arial" w:cs="Arial"/>
                <w:sz w:val="20"/>
                <w:szCs w:val="20"/>
              </w:rPr>
              <w:t>quarter</w:t>
            </w:r>
          </w:p>
          <w:p w:rsidR="002A4C26" w:rsidRPr="007B5BA6" w:rsidRDefault="002A4C26" w:rsidP="00542FA3">
            <w:pPr>
              <w:jc w:val="both"/>
              <w:rPr>
                <w:rFonts w:ascii="Arial" w:hAnsi="Arial" w:cs="Arial"/>
                <w:sz w:val="20"/>
                <w:szCs w:val="20"/>
              </w:rPr>
            </w:pPr>
          </w:p>
        </w:tc>
        <w:tc>
          <w:tcPr>
            <w:tcW w:w="1275" w:type="dxa"/>
            <w:tcBorders>
              <w:left w:val="single" w:sz="4" w:space="0" w:color="auto"/>
            </w:tcBorders>
          </w:tcPr>
          <w:p w:rsidR="002A4C26" w:rsidRPr="007B5BA6" w:rsidRDefault="003C6884" w:rsidP="00542FA3">
            <w:pPr>
              <w:jc w:val="both"/>
              <w:rPr>
                <w:rFonts w:ascii="Arial" w:hAnsi="Arial" w:cs="Arial"/>
                <w:sz w:val="20"/>
                <w:szCs w:val="20"/>
              </w:rPr>
            </w:pPr>
            <w:r w:rsidRPr="007B5BA6">
              <w:rPr>
                <w:rFonts w:ascii="Arial" w:hAnsi="Arial" w:cs="Arial"/>
                <w:sz w:val="20"/>
                <w:szCs w:val="20"/>
              </w:rPr>
              <w:t xml:space="preserve">IV </w:t>
            </w:r>
            <w:r w:rsidR="002A4C26" w:rsidRPr="007B5BA6">
              <w:rPr>
                <w:rFonts w:ascii="Arial" w:hAnsi="Arial" w:cs="Arial"/>
                <w:sz w:val="20"/>
                <w:szCs w:val="20"/>
              </w:rPr>
              <w:t xml:space="preserve"> </w:t>
            </w:r>
            <w:r w:rsidR="00260457" w:rsidRPr="007B5BA6">
              <w:rPr>
                <w:rFonts w:ascii="Arial" w:hAnsi="Arial" w:cs="Arial"/>
                <w:sz w:val="20"/>
                <w:szCs w:val="20"/>
              </w:rPr>
              <w:t>quarter</w:t>
            </w:r>
          </w:p>
        </w:tc>
        <w:tc>
          <w:tcPr>
            <w:tcW w:w="3086" w:type="dxa"/>
            <w:gridSpan w:val="2"/>
          </w:tcPr>
          <w:p w:rsidR="00197C09" w:rsidRPr="007B5BA6" w:rsidRDefault="00577DE2" w:rsidP="004060C8">
            <w:pPr>
              <w:jc w:val="both"/>
              <w:rPr>
                <w:rFonts w:ascii="Arial" w:hAnsi="Arial" w:cs="Arial"/>
                <w:bCs/>
                <w:noProof/>
                <w:sz w:val="20"/>
                <w:szCs w:val="20"/>
              </w:rPr>
            </w:pPr>
            <w:r>
              <w:rPr>
                <w:rFonts w:ascii="Arial" w:hAnsi="Arial" w:cs="Arial"/>
                <w:bCs/>
                <w:noProof/>
                <w:sz w:val="20"/>
                <w:szCs w:val="20"/>
              </w:rPr>
              <w:t xml:space="preserve">Implemented </w:t>
            </w:r>
            <w:r w:rsidR="00947795">
              <w:rPr>
                <w:rFonts w:ascii="Arial" w:hAnsi="Arial" w:cs="Arial"/>
                <w:bCs/>
                <w:noProof/>
                <w:sz w:val="20"/>
                <w:szCs w:val="20"/>
              </w:rPr>
              <w:t>e</w:t>
            </w:r>
            <w:r w:rsidR="004060C8" w:rsidRPr="007B5BA6">
              <w:rPr>
                <w:rStyle w:val="NoSpacingChar"/>
                <w:rFonts w:ascii="Arial" w:hAnsi="Arial" w:cs="Arial"/>
                <w:sz w:val="20"/>
                <w:szCs w:val="20"/>
              </w:rPr>
              <w:t>ducation of parents, children, Roma and Egyptian activists, and civil servants on protection against domestic violence, violence against women, and juvenile forced marriages among the Roma population in at least five municipalities in Montenegro</w:t>
            </w:r>
          </w:p>
        </w:tc>
        <w:tc>
          <w:tcPr>
            <w:tcW w:w="1701" w:type="dxa"/>
          </w:tcPr>
          <w:p w:rsidR="00F00A74" w:rsidRPr="007B5BA6" w:rsidRDefault="00F00A74" w:rsidP="00542FA3">
            <w:pPr>
              <w:jc w:val="both"/>
              <w:rPr>
                <w:rFonts w:ascii="Arial" w:hAnsi="Arial" w:cs="Arial"/>
                <w:sz w:val="20"/>
                <w:szCs w:val="20"/>
              </w:rPr>
            </w:pPr>
            <w:r w:rsidRPr="007B5BA6">
              <w:rPr>
                <w:rFonts w:ascii="Arial" w:hAnsi="Arial" w:cs="Arial"/>
                <w:sz w:val="20"/>
                <w:szCs w:val="20"/>
              </w:rPr>
              <w:t>10</w:t>
            </w:r>
            <w:r w:rsidR="00606463" w:rsidRPr="007B5BA6">
              <w:rPr>
                <w:rFonts w:ascii="Arial" w:hAnsi="Arial" w:cs="Arial"/>
                <w:sz w:val="20"/>
                <w:szCs w:val="20"/>
              </w:rPr>
              <w:t xml:space="preserve"> </w:t>
            </w:r>
            <w:r w:rsidRPr="007B5BA6">
              <w:rPr>
                <w:rFonts w:ascii="Arial" w:hAnsi="Arial" w:cs="Arial"/>
                <w:sz w:val="20"/>
                <w:szCs w:val="20"/>
              </w:rPr>
              <w:t xml:space="preserve">000 </w:t>
            </w:r>
            <w:r w:rsidR="00046EB3" w:rsidRPr="007B5BA6">
              <w:rPr>
                <w:rFonts w:ascii="Arial" w:hAnsi="Arial" w:cs="Arial"/>
                <w:sz w:val="20"/>
                <w:szCs w:val="20"/>
              </w:rPr>
              <w:t>Euros</w:t>
            </w:r>
          </w:p>
          <w:p w:rsidR="00F00A74" w:rsidRPr="007B5BA6" w:rsidRDefault="00F00A74" w:rsidP="00542FA3">
            <w:pPr>
              <w:jc w:val="both"/>
              <w:rPr>
                <w:rFonts w:ascii="Arial" w:hAnsi="Arial" w:cs="Arial"/>
                <w:sz w:val="20"/>
                <w:szCs w:val="20"/>
              </w:rPr>
            </w:pPr>
            <w:r w:rsidRPr="007B5BA6">
              <w:rPr>
                <w:rFonts w:ascii="Arial" w:hAnsi="Arial" w:cs="Arial"/>
                <w:sz w:val="20"/>
                <w:szCs w:val="20"/>
              </w:rPr>
              <w:t>(</w:t>
            </w:r>
            <w:r w:rsidR="004060C8" w:rsidRPr="007B5BA6">
              <w:rPr>
                <w:rFonts w:ascii="Arial" w:hAnsi="Arial" w:cs="Arial"/>
                <w:sz w:val="20"/>
                <w:szCs w:val="20"/>
              </w:rPr>
              <w:t>Ministry for Human and Minority Rights budget</w:t>
            </w:r>
            <w:r w:rsidRPr="007B5BA6">
              <w:rPr>
                <w:rFonts w:ascii="Arial" w:hAnsi="Arial" w:cs="Arial"/>
                <w:sz w:val="20"/>
                <w:szCs w:val="20"/>
              </w:rPr>
              <w:t>)</w:t>
            </w:r>
          </w:p>
        </w:tc>
      </w:tr>
      <w:tr w:rsidR="007042C7" w:rsidRPr="007B5BA6" w:rsidTr="00D43E5F">
        <w:tc>
          <w:tcPr>
            <w:tcW w:w="14421" w:type="dxa"/>
            <w:gridSpan w:val="12"/>
          </w:tcPr>
          <w:p w:rsidR="00542FA3" w:rsidRPr="007B5BA6" w:rsidRDefault="00542FA3" w:rsidP="00AF2CC9">
            <w:pPr>
              <w:rPr>
                <w:rFonts w:ascii="Arial" w:hAnsi="Arial" w:cs="Arial"/>
                <w:bCs/>
                <w:color w:val="4F81BD"/>
                <w:sz w:val="20"/>
                <w:szCs w:val="20"/>
              </w:rPr>
            </w:pPr>
            <w:bookmarkStart w:id="49" w:name="_Toc536646661"/>
            <w:bookmarkStart w:id="50" w:name="_Toc1048770"/>
            <w:bookmarkStart w:id="51" w:name="_Toc1049351"/>
            <w:bookmarkStart w:id="52" w:name="_Toc1116780"/>
            <w:bookmarkStart w:id="53" w:name="_Toc1125252"/>
            <w:bookmarkStart w:id="54" w:name="_Toc1480896"/>
          </w:p>
          <w:p w:rsidR="007042C7" w:rsidRPr="007B5BA6" w:rsidRDefault="004060C8" w:rsidP="00AF2CC9">
            <w:pPr>
              <w:rPr>
                <w:rFonts w:ascii="Arial" w:hAnsi="Arial" w:cs="Arial"/>
                <w:bCs/>
                <w:color w:val="4F81BD"/>
                <w:sz w:val="20"/>
                <w:szCs w:val="20"/>
              </w:rPr>
            </w:pPr>
            <w:r w:rsidRPr="007B5BA6">
              <w:rPr>
                <w:rFonts w:ascii="Arial" w:hAnsi="Arial" w:cs="Arial"/>
                <w:bCs/>
                <w:color w:val="4F81BD"/>
                <w:sz w:val="20"/>
                <w:szCs w:val="20"/>
              </w:rPr>
              <w:t>Key measure</w:t>
            </w:r>
            <w:r w:rsidR="007042C7" w:rsidRPr="007B5BA6">
              <w:rPr>
                <w:rFonts w:ascii="Arial" w:hAnsi="Arial" w:cs="Arial"/>
                <w:bCs/>
                <w:color w:val="4F81BD"/>
                <w:sz w:val="20"/>
                <w:szCs w:val="20"/>
              </w:rPr>
              <w:t xml:space="preserve">  1.4: </w:t>
            </w:r>
            <w:r w:rsidRPr="007B5BA6">
              <w:rPr>
                <w:rFonts w:ascii="Arial" w:hAnsi="Arial" w:cs="Arial"/>
                <w:bCs/>
                <w:color w:val="4F81BD"/>
                <w:sz w:val="20"/>
                <w:szCs w:val="20"/>
              </w:rPr>
              <w:t xml:space="preserve">Improve the data gathering system, as well as </w:t>
            </w:r>
            <w:r w:rsidR="00FD6293" w:rsidRPr="007B5BA6">
              <w:rPr>
                <w:rFonts w:ascii="Arial" w:hAnsi="Arial" w:cs="Arial"/>
                <w:bCs/>
                <w:color w:val="4F81BD"/>
                <w:sz w:val="20"/>
                <w:szCs w:val="20"/>
              </w:rPr>
              <w:t xml:space="preserve">the </w:t>
            </w:r>
            <w:r w:rsidRPr="007B5BA6">
              <w:rPr>
                <w:rFonts w:ascii="Arial" w:hAnsi="Arial" w:cs="Arial"/>
                <w:bCs/>
                <w:color w:val="4F81BD"/>
                <w:sz w:val="20"/>
                <w:szCs w:val="20"/>
              </w:rPr>
              <w:t xml:space="preserve">conducting research </w:t>
            </w:r>
            <w:r w:rsidR="00FD6293" w:rsidRPr="007B5BA6">
              <w:rPr>
                <w:rFonts w:ascii="Arial" w:hAnsi="Arial" w:cs="Arial"/>
                <w:bCs/>
                <w:color w:val="4F81BD"/>
                <w:sz w:val="20"/>
                <w:szCs w:val="20"/>
              </w:rPr>
              <w:t>on changing trends in trafficking in human beings</w:t>
            </w:r>
            <w:bookmarkEnd w:id="49"/>
            <w:bookmarkEnd w:id="50"/>
            <w:bookmarkEnd w:id="51"/>
            <w:bookmarkEnd w:id="52"/>
            <w:bookmarkEnd w:id="53"/>
            <w:bookmarkEnd w:id="54"/>
          </w:p>
        </w:tc>
      </w:tr>
      <w:tr w:rsidR="00F00A74" w:rsidRPr="007B5BA6" w:rsidTr="007B6945">
        <w:trPr>
          <w:trHeight w:val="813"/>
        </w:trPr>
        <w:tc>
          <w:tcPr>
            <w:tcW w:w="4168" w:type="dxa"/>
            <w:gridSpan w:val="3"/>
          </w:tcPr>
          <w:p w:rsidR="00F00A74" w:rsidRPr="007B5BA6" w:rsidRDefault="00FD6293" w:rsidP="00AF2CC9">
            <w:pPr>
              <w:rPr>
                <w:rFonts w:ascii="Arial" w:hAnsi="Arial" w:cs="Arial"/>
                <w:b/>
                <w:bCs/>
                <w:sz w:val="20"/>
                <w:szCs w:val="20"/>
              </w:rPr>
            </w:pPr>
            <w:r w:rsidRPr="007B5BA6">
              <w:rPr>
                <w:rFonts w:ascii="Arial" w:hAnsi="Arial" w:cs="Arial"/>
                <w:b/>
                <w:bCs/>
                <w:sz w:val="20"/>
                <w:szCs w:val="20"/>
              </w:rPr>
              <w:t>Activity</w:t>
            </w:r>
          </w:p>
        </w:tc>
        <w:tc>
          <w:tcPr>
            <w:tcW w:w="2870" w:type="dxa"/>
            <w:gridSpan w:val="2"/>
          </w:tcPr>
          <w:p w:rsidR="00F00A74" w:rsidRPr="007B5BA6" w:rsidRDefault="00FD6293" w:rsidP="00AF2CC9">
            <w:pPr>
              <w:rPr>
                <w:rFonts w:ascii="Arial" w:hAnsi="Arial" w:cs="Arial"/>
                <w:b/>
                <w:bCs/>
                <w:sz w:val="20"/>
                <w:szCs w:val="20"/>
              </w:rPr>
            </w:pPr>
            <w:r w:rsidRPr="007B5BA6">
              <w:rPr>
                <w:rFonts w:ascii="Arial" w:hAnsi="Arial" w:cs="Arial"/>
                <w:b/>
                <w:sz w:val="20"/>
                <w:szCs w:val="20"/>
              </w:rPr>
              <w:t>Responsible Bodies</w:t>
            </w:r>
          </w:p>
        </w:tc>
        <w:tc>
          <w:tcPr>
            <w:tcW w:w="1321" w:type="dxa"/>
            <w:gridSpan w:val="3"/>
            <w:tcBorders>
              <w:right w:val="single" w:sz="4" w:space="0" w:color="auto"/>
            </w:tcBorders>
          </w:tcPr>
          <w:p w:rsidR="00F00A74" w:rsidRPr="007B5BA6" w:rsidRDefault="00FD6293" w:rsidP="00AF2CC9">
            <w:pPr>
              <w:rPr>
                <w:rFonts w:ascii="Arial" w:hAnsi="Arial" w:cs="Arial"/>
                <w:b/>
                <w:bCs/>
                <w:sz w:val="20"/>
                <w:szCs w:val="20"/>
              </w:rPr>
            </w:pPr>
            <w:r w:rsidRPr="007B5BA6">
              <w:rPr>
                <w:rFonts w:ascii="Arial" w:hAnsi="Arial" w:cs="Arial"/>
                <w:b/>
                <w:sz w:val="20"/>
                <w:szCs w:val="20"/>
              </w:rPr>
              <w:t>Starting date</w:t>
            </w:r>
          </w:p>
        </w:tc>
        <w:tc>
          <w:tcPr>
            <w:tcW w:w="1275" w:type="dxa"/>
            <w:tcBorders>
              <w:left w:val="single" w:sz="4" w:space="0" w:color="auto"/>
            </w:tcBorders>
          </w:tcPr>
          <w:p w:rsidR="00F00A74" w:rsidRPr="007B5BA6" w:rsidRDefault="00FD6293" w:rsidP="00AF2CC9">
            <w:pPr>
              <w:rPr>
                <w:rFonts w:ascii="Arial" w:hAnsi="Arial" w:cs="Arial"/>
                <w:b/>
                <w:bCs/>
                <w:sz w:val="20"/>
                <w:szCs w:val="20"/>
              </w:rPr>
            </w:pPr>
            <w:r w:rsidRPr="007B5BA6">
              <w:rPr>
                <w:rFonts w:ascii="Arial" w:hAnsi="Arial" w:cs="Arial"/>
                <w:b/>
                <w:bCs/>
                <w:sz w:val="20"/>
                <w:szCs w:val="20"/>
              </w:rPr>
              <w:t>Planned completion date</w:t>
            </w:r>
          </w:p>
        </w:tc>
        <w:tc>
          <w:tcPr>
            <w:tcW w:w="3086" w:type="dxa"/>
            <w:gridSpan w:val="2"/>
          </w:tcPr>
          <w:p w:rsidR="00F00A74" w:rsidRPr="007B5BA6" w:rsidRDefault="0090340C" w:rsidP="00AF2CC9">
            <w:pPr>
              <w:rPr>
                <w:rFonts w:ascii="Arial" w:hAnsi="Arial" w:cs="Arial"/>
                <w:b/>
                <w:bCs/>
                <w:sz w:val="20"/>
                <w:szCs w:val="20"/>
              </w:rPr>
            </w:pPr>
            <w:r w:rsidRPr="007B5BA6">
              <w:rPr>
                <w:rFonts w:ascii="Arial" w:hAnsi="Arial" w:cs="Arial"/>
                <w:b/>
                <w:sz w:val="20"/>
                <w:szCs w:val="20"/>
              </w:rPr>
              <w:t>Result indicator</w:t>
            </w:r>
          </w:p>
        </w:tc>
        <w:tc>
          <w:tcPr>
            <w:tcW w:w="1701" w:type="dxa"/>
          </w:tcPr>
          <w:p w:rsidR="00F00A74" w:rsidRPr="007B5BA6" w:rsidRDefault="0090340C" w:rsidP="00AF2CC9">
            <w:pPr>
              <w:rPr>
                <w:rFonts w:ascii="Arial" w:hAnsi="Arial" w:cs="Arial"/>
                <w:b/>
                <w:sz w:val="20"/>
                <w:szCs w:val="20"/>
              </w:rPr>
            </w:pPr>
            <w:r w:rsidRPr="007B5BA6">
              <w:rPr>
                <w:rFonts w:ascii="Arial" w:hAnsi="Arial" w:cs="Arial"/>
                <w:b/>
                <w:sz w:val="20"/>
                <w:szCs w:val="20"/>
              </w:rPr>
              <w:t>Financial estimate</w:t>
            </w:r>
          </w:p>
        </w:tc>
      </w:tr>
      <w:tr w:rsidR="00F00A74" w:rsidRPr="007B5BA6" w:rsidTr="007B6945">
        <w:trPr>
          <w:trHeight w:val="1860"/>
        </w:trPr>
        <w:tc>
          <w:tcPr>
            <w:tcW w:w="4168" w:type="dxa"/>
            <w:gridSpan w:val="3"/>
            <w:tcBorders>
              <w:top w:val="single" w:sz="4" w:space="0" w:color="auto"/>
              <w:bottom w:val="single" w:sz="4" w:space="0" w:color="auto"/>
            </w:tcBorders>
          </w:tcPr>
          <w:p w:rsidR="00F00A74" w:rsidRPr="007B5BA6" w:rsidRDefault="006B2A68" w:rsidP="0090340C">
            <w:pPr>
              <w:jc w:val="both"/>
              <w:rPr>
                <w:rFonts w:ascii="Arial" w:hAnsi="Arial" w:cs="Arial"/>
                <w:bCs/>
                <w:iCs/>
                <w:sz w:val="20"/>
                <w:szCs w:val="20"/>
              </w:rPr>
            </w:pPr>
            <w:r w:rsidRPr="007B5BA6">
              <w:rPr>
                <w:rFonts w:ascii="Arial" w:hAnsi="Arial" w:cs="Arial"/>
                <w:bCs/>
                <w:iCs/>
                <w:sz w:val="20"/>
                <w:szCs w:val="20"/>
              </w:rPr>
              <w:lastRenderedPageBreak/>
              <w:t>1.4.1</w:t>
            </w:r>
            <w:r w:rsidR="00F00A74" w:rsidRPr="007B5BA6">
              <w:rPr>
                <w:rFonts w:ascii="Arial" w:hAnsi="Arial" w:cs="Arial"/>
                <w:bCs/>
                <w:iCs/>
                <w:sz w:val="20"/>
                <w:szCs w:val="20"/>
              </w:rPr>
              <w:t xml:space="preserve">. </w:t>
            </w:r>
            <w:r w:rsidR="00542FA3" w:rsidRPr="007B5BA6">
              <w:rPr>
                <w:rFonts w:ascii="Arial" w:hAnsi="Arial" w:cs="Arial"/>
                <w:bCs/>
                <w:iCs/>
                <w:sz w:val="20"/>
                <w:szCs w:val="20"/>
              </w:rPr>
              <w:t xml:space="preserve"> </w:t>
            </w:r>
            <w:r w:rsidR="0090340C" w:rsidRPr="007B5BA6">
              <w:rPr>
                <w:rFonts w:ascii="Arial" w:hAnsi="Arial" w:cs="Arial"/>
                <w:bCs/>
                <w:iCs/>
                <w:sz w:val="20"/>
                <w:szCs w:val="20"/>
              </w:rPr>
              <w:t>Monitor and analyze phone calls to SOS line for victims of trafficking in human beings</w:t>
            </w:r>
          </w:p>
        </w:tc>
        <w:tc>
          <w:tcPr>
            <w:tcW w:w="2870" w:type="dxa"/>
            <w:gridSpan w:val="2"/>
            <w:tcBorders>
              <w:top w:val="single" w:sz="4" w:space="0" w:color="auto"/>
              <w:bottom w:val="single" w:sz="4" w:space="0" w:color="auto"/>
            </w:tcBorders>
          </w:tcPr>
          <w:p w:rsidR="00F00A74" w:rsidRPr="007B5BA6" w:rsidRDefault="0090340C" w:rsidP="00542FA3">
            <w:pPr>
              <w:jc w:val="both"/>
              <w:rPr>
                <w:rFonts w:ascii="Arial" w:hAnsi="Arial" w:cs="Arial"/>
                <w:iCs/>
                <w:sz w:val="20"/>
                <w:szCs w:val="20"/>
              </w:rPr>
            </w:pPr>
            <w:r w:rsidRPr="007B5BA6">
              <w:rPr>
                <w:rFonts w:ascii="Arial" w:hAnsi="Arial" w:cs="Arial"/>
                <w:iCs/>
                <w:sz w:val="20"/>
                <w:szCs w:val="20"/>
              </w:rPr>
              <w:t xml:space="preserve">Ministry of the Interior </w:t>
            </w:r>
            <w:r w:rsidR="009F1618" w:rsidRPr="007B5BA6">
              <w:rPr>
                <w:rFonts w:ascii="Arial" w:hAnsi="Arial" w:cs="Arial"/>
                <w:iCs/>
                <w:sz w:val="20"/>
                <w:szCs w:val="20"/>
              </w:rPr>
              <w:t>–</w:t>
            </w:r>
            <w:r w:rsidRPr="007B5BA6">
              <w:rPr>
                <w:rFonts w:ascii="Arial" w:hAnsi="Arial" w:cs="Arial"/>
                <w:iCs/>
                <w:sz w:val="20"/>
                <w:szCs w:val="20"/>
              </w:rPr>
              <w:t xml:space="preserve"> </w:t>
            </w:r>
            <w:r w:rsidR="009F1618" w:rsidRPr="007B5BA6">
              <w:rPr>
                <w:rFonts w:ascii="Arial" w:hAnsi="Arial" w:cs="Arial"/>
                <w:iCs/>
                <w:sz w:val="20"/>
                <w:szCs w:val="20"/>
              </w:rPr>
              <w:t>Department for Combating Trafficking in Human Beings</w:t>
            </w:r>
          </w:p>
        </w:tc>
        <w:tc>
          <w:tcPr>
            <w:tcW w:w="1321" w:type="dxa"/>
            <w:gridSpan w:val="3"/>
            <w:tcBorders>
              <w:top w:val="single" w:sz="4" w:space="0" w:color="auto"/>
              <w:bottom w:val="single" w:sz="4" w:space="0" w:color="auto"/>
              <w:right w:val="single" w:sz="4" w:space="0" w:color="auto"/>
            </w:tcBorders>
          </w:tcPr>
          <w:p w:rsidR="00F00A74" w:rsidRPr="007B5BA6" w:rsidRDefault="001662B9" w:rsidP="00542FA3">
            <w:pPr>
              <w:jc w:val="both"/>
              <w:rPr>
                <w:rFonts w:ascii="Arial" w:hAnsi="Arial" w:cs="Arial"/>
                <w:iCs/>
                <w:sz w:val="20"/>
                <w:szCs w:val="20"/>
              </w:rPr>
            </w:pPr>
            <w:r w:rsidRPr="007B5BA6">
              <w:rPr>
                <w:rFonts w:ascii="Arial" w:hAnsi="Arial" w:cs="Arial"/>
                <w:iCs/>
                <w:sz w:val="20"/>
                <w:szCs w:val="20"/>
              </w:rPr>
              <w:t xml:space="preserve">I </w:t>
            </w:r>
            <w:r w:rsidR="00260457" w:rsidRPr="007B5BA6">
              <w:rPr>
                <w:rFonts w:ascii="Arial" w:hAnsi="Arial" w:cs="Arial"/>
                <w:sz w:val="20"/>
                <w:szCs w:val="20"/>
              </w:rPr>
              <w:t>quarter</w:t>
            </w:r>
          </w:p>
        </w:tc>
        <w:tc>
          <w:tcPr>
            <w:tcW w:w="1275" w:type="dxa"/>
            <w:tcBorders>
              <w:top w:val="single" w:sz="4" w:space="0" w:color="auto"/>
              <w:left w:val="single" w:sz="4" w:space="0" w:color="auto"/>
              <w:bottom w:val="single" w:sz="4" w:space="0" w:color="auto"/>
            </w:tcBorders>
          </w:tcPr>
          <w:p w:rsidR="00F00A74" w:rsidRPr="007B5BA6" w:rsidRDefault="00606463" w:rsidP="00542FA3">
            <w:pPr>
              <w:jc w:val="both"/>
              <w:rPr>
                <w:rFonts w:ascii="Arial" w:hAnsi="Arial" w:cs="Arial"/>
                <w:iCs/>
                <w:sz w:val="20"/>
                <w:szCs w:val="20"/>
              </w:rPr>
            </w:pPr>
            <w:r w:rsidRPr="007B5BA6">
              <w:rPr>
                <w:rFonts w:ascii="Arial" w:hAnsi="Arial" w:cs="Arial"/>
                <w:iCs/>
                <w:sz w:val="20"/>
                <w:szCs w:val="20"/>
              </w:rPr>
              <w:t xml:space="preserve">IV </w:t>
            </w:r>
            <w:r w:rsidR="00260457" w:rsidRPr="007B5BA6">
              <w:rPr>
                <w:rFonts w:ascii="Arial" w:hAnsi="Arial" w:cs="Arial"/>
                <w:sz w:val="20"/>
                <w:szCs w:val="20"/>
              </w:rPr>
              <w:t>quarter</w:t>
            </w:r>
          </w:p>
        </w:tc>
        <w:tc>
          <w:tcPr>
            <w:tcW w:w="3086" w:type="dxa"/>
            <w:gridSpan w:val="2"/>
            <w:tcBorders>
              <w:top w:val="single" w:sz="4" w:space="0" w:color="auto"/>
              <w:bottom w:val="single" w:sz="4" w:space="0" w:color="auto"/>
            </w:tcBorders>
          </w:tcPr>
          <w:p w:rsidR="009F1618" w:rsidRPr="00577DE2" w:rsidRDefault="009F1618" w:rsidP="00577DE2">
            <w:pPr>
              <w:pStyle w:val="ListParagraph"/>
              <w:numPr>
                <w:ilvl w:val="0"/>
                <w:numId w:val="7"/>
              </w:numPr>
              <w:jc w:val="both"/>
              <w:rPr>
                <w:rFonts w:ascii="Arial" w:hAnsi="Arial" w:cs="Arial"/>
                <w:iCs/>
                <w:sz w:val="20"/>
                <w:szCs w:val="20"/>
              </w:rPr>
            </w:pPr>
            <w:r w:rsidRPr="007B5BA6">
              <w:rPr>
                <w:rFonts w:ascii="Arial" w:hAnsi="Arial" w:cs="Arial"/>
                <w:iCs/>
                <w:sz w:val="20"/>
                <w:szCs w:val="20"/>
              </w:rPr>
              <w:t xml:space="preserve">Daily reports on </w:t>
            </w:r>
            <w:r w:rsidR="00577DE2" w:rsidRPr="007B5BA6">
              <w:rPr>
                <w:rFonts w:ascii="Arial" w:hAnsi="Arial" w:cs="Arial"/>
                <w:iCs/>
                <w:sz w:val="20"/>
                <w:szCs w:val="20"/>
              </w:rPr>
              <w:t>registe</w:t>
            </w:r>
            <w:r w:rsidR="00577DE2">
              <w:rPr>
                <w:rFonts w:ascii="Arial" w:hAnsi="Arial" w:cs="Arial"/>
                <w:iCs/>
                <w:sz w:val="20"/>
                <w:szCs w:val="20"/>
              </w:rPr>
              <w:t>red</w:t>
            </w:r>
            <w:r w:rsidRPr="00577DE2">
              <w:rPr>
                <w:rFonts w:ascii="Arial" w:hAnsi="Arial" w:cs="Arial"/>
                <w:iCs/>
                <w:sz w:val="20"/>
                <w:szCs w:val="20"/>
              </w:rPr>
              <w:t xml:space="preserve"> calls to SOS line </w:t>
            </w:r>
            <w:r w:rsidR="00354106" w:rsidRPr="00577DE2">
              <w:rPr>
                <w:rFonts w:ascii="Arial" w:hAnsi="Arial" w:cs="Arial"/>
                <w:iCs/>
                <w:sz w:val="20"/>
                <w:szCs w:val="20"/>
              </w:rPr>
              <w:t>by structure and by number</w:t>
            </w:r>
          </w:p>
          <w:p w:rsidR="00F00A74" w:rsidRPr="007B5BA6" w:rsidRDefault="00EB56BC" w:rsidP="00542FA3">
            <w:pPr>
              <w:pStyle w:val="ListParagraph"/>
              <w:numPr>
                <w:ilvl w:val="0"/>
                <w:numId w:val="7"/>
              </w:numPr>
              <w:jc w:val="both"/>
              <w:rPr>
                <w:rFonts w:ascii="Arial" w:hAnsi="Arial" w:cs="Arial"/>
                <w:iCs/>
                <w:sz w:val="20"/>
                <w:szCs w:val="20"/>
              </w:rPr>
            </w:pPr>
            <w:r w:rsidRPr="007B5BA6">
              <w:rPr>
                <w:rFonts w:ascii="Arial" w:hAnsi="Arial" w:cs="Arial"/>
                <w:iCs/>
                <w:sz w:val="20"/>
                <w:szCs w:val="20"/>
              </w:rPr>
              <w:t>S</w:t>
            </w:r>
            <w:r w:rsidR="00354106" w:rsidRPr="007B5BA6">
              <w:rPr>
                <w:rFonts w:ascii="Arial" w:hAnsi="Arial" w:cs="Arial"/>
                <w:iCs/>
                <w:sz w:val="20"/>
                <w:szCs w:val="20"/>
              </w:rPr>
              <w:t>emi-annual analyzes in the form of graphical representation in relation to the number and the structure of calls</w:t>
            </w:r>
          </w:p>
        </w:tc>
        <w:tc>
          <w:tcPr>
            <w:tcW w:w="1701" w:type="dxa"/>
            <w:tcBorders>
              <w:top w:val="single" w:sz="4" w:space="0" w:color="auto"/>
              <w:bottom w:val="single" w:sz="4" w:space="0" w:color="auto"/>
            </w:tcBorders>
          </w:tcPr>
          <w:p w:rsidR="00F00A74" w:rsidRPr="007B5BA6" w:rsidRDefault="00354106" w:rsidP="00542FA3">
            <w:pPr>
              <w:jc w:val="both"/>
              <w:rPr>
                <w:rFonts w:ascii="Arial" w:hAnsi="Arial" w:cs="Arial"/>
                <w:iCs/>
                <w:sz w:val="20"/>
                <w:szCs w:val="20"/>
              </w:rPr>
            </w:pPr>
            <w:r w:rsidRPr="007B5BA6">
              <w:rPr>
                <w:rFonts w:ascii="Arial" w:hAnsi="Arial" w:cs="Arial"/>
                <w:iCs/>
                <w:sz w:val="20"/>
                <w:szCs w:val="20"/>
              </w:rPr>
              <w:t>No funding required</w:t>
            </w:r>
          </w:p>
        </w:tc>
      </w:tr>
      <w:tr w:rsidR="00F00A74" w:rsidRPr="007B5BA6" w:rsidTr="007B6945">
        <w:trPr>
          <w:trHeight w:val="1425"/>
        </w:trPr>
        <w:tc>
          <w:tcPr>
            <w:tcW w:w="4168" w:type="dxa"/>
            <w:gridSpan w:val="3"/>
            <w:tcBorders>
              <w:top w:val="single" w:sz="4" w:space="0" w:color="auto"/>
              <w:bottom w:val="single" w:sz="4" w:space="0" w:color="auto"/>
            </w:tcBorders>
          </w:tcPr>
          <w:p w:rsidR="00F00A74" w:rsidRPr="007B5BA6" w:rsidRDefault="00F00A74" w:rsidP="003E77C1">
            <w:pPr>
              <w:jc w:val="both"/>
              <w:rPr>
                <w:rFonts w:ascii="Arial" w:hAnsi="Arial" w:cs="Arial"/>
                <w:bCs/>
                <w:iCs/>
                <w:sz w:val="20"/>
                <w:szCs w:val="20"/>
              </w:rPr>
            </w:pPr>
            <w:r w:rsidRPr="007B5BA6">
              <w:rPr>
                <w:rFonts w:ascii="Arial" w:hAnsi="Arial" w:cs="Arial"/>
                <w:bCs/>
                <w:iCs/>
                <w:sz w:val="20"/>
                <w:szCs w:val="20"/>
              </w:rPr>
              <w:t>1.4.</w:t>
            </w:r>
            <w:r w:rsidR="006B2A68" w:rsidRPr="007B5BA6">
              <w:rPr>
                <w:rFonts w:ascii="Arial" w:hAnsi="Arial" w:cs="Arial"/>
                <w:bCs/>
                <w:iCs/>
                <w:sz w:val="20"/>
                <w:szCs w:val="20"/>
              </w:rPr>
              <w:t>2</w:t>
            </w:r>
            <w:r w:rsidRPr="007B5BA6">
              <w:rPr>
                <w:rFonts w:ascii="Arial" w:hAnsi="Arial" w:cs="Arial"/>
                <w:bCs/>
                <w:iCs/>
                <w:sz w:val="20"/>
                <w:szCs w:val="20"/>
              </w:rPr>
              <w:t xml:space="preserve">. </w:t>
            </w:r>
            <w:r w:rsidR="00354106" w:rsidRPr="007B5BA6">
              <w:rPr>
                <w:rFonts w:ascii="Arial" w:hAnsi="Arial" w:cs="Arial"/>
                <w:bCs/>
                <w:iCs/>
                <w:sz w:val="20"/>
                <w:szCs w:val="20"/>
              </w:rPr>
              <w:t xml:space="preserve">Monitor and analyze decisions of the </w:t>
            </w:r>
            <w:r w:rsidR="003E77C1">
              <w:rPr>
                <w:rFonts w:ascii="Arial" w:hAnsi="Arial" w:cs="Arial"/>
                <w:bCs/>
                <w:iCs/>
                <w:sz w:val="20"/>
                <w:szCs w:val="20"/>
              </w:rPr>
              <w:t>Team</w:t>
            </w:r>
            <w:r w:rsidR="00354106" w:rsidRPr="007B5BA6">
              <w:rPr>
                <w:rFonts w:ascii="Arial" w:hAnsi="Arial" w:cs="Arial"/>
                <w:bCs/>
                <w:iCs/>
                <w:sz w:val="20"/>
                <w:szCs w:val="20"/>
              </w:rPr>
              <w:t xml:space="preserve"> for formal identification of victims of trafficking in human beings</w:t>
            </w:r>
          </w:p>
        </w:tc>
        <w:tc>
          <w:tcPr>
            <w:tcW w:w="2870" w:type="dxa"/>
            <w:gridSpan w:val="2"/>
            <w:tcBorders>
              <w:top w:val="single" w:sz="4" w:space="0" w:color="auto"/>
              <w:bottom w:val="single" w:sz="4" w:space="0" w:color="auto"/>
            </w:tcBorders>
          </w:tcPr>
          <w:p w:rsidR="00F00A74" w:rsidRPr="007B5BA6" w:rsidRDefault="00354106" w:rsidP="00542FA3">
            <w:pPr>
              <w:jc w:val="both"/>
              <w:rPr>
                <w:rFonts w:ascii="Arial" w:hAnsi="Arial" w:cs="Arial"/>
                <w:iCs/>
                <w:sz w:val="20"/>
                <w:szCs w:val="20"/>
              </w:rPr>
            </w:pPr>
            <w:r w:rsidRPr="007B5BA6">
              <w:rPr>
                <w:rFonts w:ascii="Arial" w:hAnsi="Arial" w:cs="Arial"/>
                <w:iCs/>
                <w:sz w:val="20"/>
                <w:szCs w:val="20"/>
              </w:rPr>
              <w:t>Ministry of the Interior – Department for Combating Trafficking in Human Beings</w:t>
            </w:r>
          </w:p>
        </w:tc>
        <w:tc>
          <w:tcPr>
            <w:tcW w:w="1321" w:type="dxa"/>
            <w:gridSpan w:val="3"/>
            <w:tcBorders>
              <w:top w:val="single" w:sz="4" w:space="0" w:color="auto"/>
              <w:bottom w:val="single" w:sz="4" w:space="0" w:color="auto"/>
              <w:right w:val="single" w:sz="4" w:space="0" w:color="auto"/>
            </w:tcBorders>
          </w:tcPr>
          <w:p w:rsidR="00F00A74" w:rsidRPr="007B5BA6" w:rsidRDefault="00F00A74" w:rsidP="00542FA3">
            <w:pPr>
              <w:jc w:val="both"/>
              <w:rPr>
                <w:rFonts w:ascii="Arial" w:hAnsi="Arial" w:cs="Arial"/>
                <w:iCs/>
                <w:sz w:val="20"/>
                <w:szCs w:val="20"/>
              </w:rPr>
            </w:pPr>
            <w:r w:rsidRPr="007B5BA6">
              <w:rPr>
                <w:rFonts w:ascii="Arial" w:hAnsi="Arial" w:cs="Arial"/>
                <w:iCs/>
                <w:sz w:val="20"/>
                <w:szCs w:val="20"/>
              </w:rPr>
              <w:t xml:space="preserve">I </w:t>
            </w:r>
            <w:r w:rsidR="00260457" w:rsidRPr="007B5BA6">
              <w:rPr>
                <w:rFonts w:ascii="Arial" w:hAnsi="Arial" w:cs="Arial"/>
                <w:sz w:val="20"/>
                <w:szCs w:val="20"/>
              </w:rPr>
              <w:t>quarter</w:t>
            </w:r>
          </w:p>
        </w:tc>
        <w:tc>
          <w:tcPr>
            <w:tcW w:w="1275" w:type="dxa"/>
            <w:tcBorders>
              <w:top w:val="single" w:sz="4" w:space="0" w:color="auto"/>
              <w:left w:val="single" w:sz="4" w:space="0" w:color="auto"/>
              <w:bottom w:val="single" w:sz="4" w:space="0" w:color="auto"/>
            </w:tcBorders>
          </w:tcPr>
          <w:p w:rsidR="00F00A74" w:rsidRPr="007B5BA6" w:rsidRDefault="00606463" w:rsidP="00542FA3">
            <w:pPr>
              <w:jc w:val="both"/>
              <w:rPr>
                <w:rFonts w:ascii="Arial" w:hAnsi="Arial" w:cs="Arial"/>
                <w:iCs/>
                <w:sz w:val="20"/>
                <w:szCs w:val="20"/>
              </w:rPr>
            </w:pPr>
            <w:r w:rsidRPr="007B5BA6">
              <w:rPr>
                <w:rFonts w:ascii="Arial" w:hAnsi="Arial" w:cs="Arial"/>
                <w:iCs/>
                <w:sz w:val="20"/>
                <w:szCs w:val="20"/>
              </w:rPr>
              <w:t xml:space="preserve">IV </w:t>
            </w:r>
            <w:r w:rsidR="00260457" w:rsidRPr="007B5BA6">
              <w:rPr>
                <w:rFonts w:ascii="Arial" w:hAnsi="Arial" w:cs="Arial"/>
                <w:sz w:val="20"/>
                <w:szCs w:val="20"/>
              </w:rPr>
              <w:t>quarter</w:t>
            </w:r>
          </w:p>
        </w:tc>
        <w:tc>
          <w:tcPr>
            <w:tcW w:w="3086" w:type="dxa"/>
            <w:gridSpan w:val="2"/>
            <w:tcBorders>
              <w:top w:val="single" w:sz="4" w:space="0" w:color="auto"/>
              <w:bottom w:val="single" w:sz="4" w:space="0" w:color="auto"/>
            </w:tcBorders>
          </w:tcPr>
          <w:p w:rsidR="00F00A74" w:rsidRPr="007B5BA6" w:rsidRDefault="00EB56BC" w:rsidP="00354106">
            <w:pPr>
              <w:pStyle w:val="ListParagraph"/>
              <w:numPr>
                <w:ilvl w:val="0"/>
                <w:numId w:val="7"/>
              </w:numPr>
              <w:jc w:val="both"/>
              <w:rPr>
                <w:rFonts w:ascii="Arial" w:hAnsi="Arial" w:cs="Arial"/>
                <w:iCs/>
                <w:sz w:val="20"/>
                <w:szCs w:val="20"/>
              </w:rPr>
            </w:pPr>
            <w:r w:rsidRPr="007B5BA6">
              <w:rPr>
                <w:rFonts w:ascii="Arial" w:hAnsi="Arial" w:cs="Arial"/>
                <w:iCs/>
                <w:sz w:val="20"/>
                <w:szCs w:val="20"/>
              </w:rPr>
              <w:t>S</w:t>
            </w:r>
            <w:r w:rsidR="00354106" w:rsidRPr="007B5BA6">
              <w:rPr>
                <w:rFonts w:ascii="Arial" w:hAnsi="Arial" w:cs="Arial"/>
                <w:iCs/>
                <w:sz w:val="20"/>
                <w:szCs w:val="20"/>
              </w:rPr>
              <w:t>emi-annual analyzes on the form of graphical representation in relation to the number, sex, type of exploitation, origin of victims of trafficking in human beings</w:t>
            </w:r>
          </w:p>
        </w:tc>
        <w:tc>
          <w:tcPr>
            <w:tcW w:w="1701" w:type="dxa"/>
            <w:tcBorders>
              <w:top w:val="single" w:sz="4" w:space="0" w:color="auto"/>
              <w:bottom w:val="single" w:sz="4" w:space="0" w:color="auto"/>
            </w:tcBorders>
          </w:tcPr>
          <w:p w:rsidR="00F00A74" w:rsidRPr="007B5BA6" w:rsidRDefault="00354106" w:rsidP="00542FA3">
            <w:pPr>
              <w:jc w:val="both"/>
              <w:rPr>
                <w:rFonts w:ascii="Arial" w:hAnsi="Arial" w:cs="Arial"/>
                <w:iCs/>
                <w:sz w:val="20"/>
                <w:szCs w:val="20"/>
              </w:rPr>
            </w:pPr>
            <w:r w:rsidRPr="007B5BA6">
              <w:rPr>
                <w:rFonts w:ascii="Arial" w:hAnsi="Arial" w:cs="Arial"/>
                <w:iCs/>
                <w:sz w:val="20"/>
                <w:szCs w:val="20"/>
              </w:rPr>
              <w:t>No funding required</w:t>
            </w:r>
          </w:p>
        </w:tc>
      </w:tr>
      <w:tr w:rsidR="00C37F64" w:rsidRPr="007B5BA6" w:rsidTr="00D43E5F">
        <w:trPr>
          <w:trHeight w:val="615"/>
        </w:trPr>
        <w:tc>
          <w:tcPr>
            <w:tcW w:w="14421" w:type="dxa"/>
            <w:gridSpan w:val="12"/>
          </w:tcPr>
          <w:p w:rsidR="00542FA3" w:rsidRPr="007B5BA6" w:rsidRDefault="00542FA3" w:rsidP="00AF2CC9">
            <w:pPr>
              <w:rPr>
                <w:rFonts w:ascii="Arial" w:hAnsi="Arial" w:cs="Arial"/>
                <w:bCs/>
                <w:color w:val="4F81BD"/>
                <w:sz w:val="20"/>
                <w:szCs w:val="20"/>
              </w:rPr>
            </w:pPr>
            <w:bookmarkStart w:id="55" w:name="_Toc536646662"/>
            <w:bookmarkStart w:id="56" w:name="_Toc1048771"/>
            <w:bookmarkStart w:id="57" w:name="_Toc1049352"/>
            <w:bookmarkStart w:id="58" w:name="_Toc1116781"/>
            <w:bookmarkStart w:id="59" w:name="_Toc1125253"/>
            <w:bookmarkStart w:id="60" w:name="_Toc1480897"/>
          </w:p>
          <w:p w:rsidR="00542FA3" w:rsidRPr="007B5BA6" w:rsidRDefault="00354106" w:rsidP="00354106">
            <w:pPr>
              <w:rPr>
                <w:rFonts w:ascii="Arial" w:hAnsi="Arial" w:cs="Arial"/>
                <w:bCs/>
                <w:color w:val="4F81BD"/>
                <w:sz w:val="20"/>
                <w:szCs w:val="20"/>
              </w:rPr>
            </w:pPr>
            <w:r w:rsidRPr="007B5BA6">
              <w:rPr>
                <w:rFonts w:ascii="Arial" w:hAnsi="Arial" w:cs="Arial"/>
                <w:bCs/>
                <w:color w:val="4F81BD"/>
                <w:sz w:val="20"/>
                <w:szCs w:val="20"/>
              </w:rPr>
              <w:t>Key measure</w:t>
            </w:r>
            <w:r w:rsidR="00C37F64" w:rsidRPr="007B5BA6">
              <w:rPr>
                <w:rFonts w:ascii="Arial" w:hAnsi="Arial" w:cs="Arial"/>
                <w:bCs/>
                <w:color w:val="4F81BD"/>
                <w:sz w:val="20"/>
                <w:szCs w:val="20"/>
              </w:rPr>
              <w:t xml:space="preserve">  1.5: </w:t>
            </w:r>
            <w:r w:rsidRPr="007B5BA6">
              <w:rPr>
                <w:rFonts w:ascii="Arial" w:hAnsi="Arial" w:cs="Arial"/>
                <w:bCs/>
                <w:color w:val="4F81BD"/>
                <w:sz w:val="20"/>
                <w:szCs w:val="20"/>
              </w:rPr>
              <w:t>Improve knowledge about the risks and consequences of child pornography and other forms of sexual exploitation, as well as child abuse through information and communication technologies</w:t>
            </w:r>
            <w:bookmarkEnd w:id="55"/>
            <w:bookmarkEnd w:id="56"/>
            <w:bookmarkEnd w:id="57"/>
            <w:bookmarkEnd w:id="58"/>
            <w:bookmarkEnd w:id="59"/>
            <w:bookmarkEnd w:id="60"/>
          </w:p>
        </w:tc>
      </w:tr>
      <w:tr w:rsidR="00C37F64" w:rsidRPr="007B5BA6" w:rsidTr="007B6945">
        <w:tc>
          <w:tcPr>
            <w:tcW w:w="4072" w:type="dxa"/>
            <w:gridSpan w:val="2"/>
          </w:tcPr>
          <w:p w:rsidR="00C37F64" w:rsidRPr="007B5BA6" w:rsidRDefault="00354106" w:rsidP="00AF2CC9">
            <w:pPr>
              <w:rPr>
                <w:rFonts w:ascii="Arial" w:hAnsi="Arial" w:cs="Arial"/>
                <w:b/>
                <w:bCs/>
                <w:sz w:val="20"/>
                <w:szCs w:val="20"/>
              </w:rPr>
            </w:pPr>
            <w:r w:rsidRPr="007B5BA6">
              <w:rPr>
                <w:rFonts w:ascii="Arial" w:hAnsi="Arial" w:cs="Arial"/>
                <w:b/>
                <w:bCs/>
                <w:sz w:val="20"/>
                <w:szCs w:val="20"/>
              </w:rPr>
              <w:t>Activity</w:t>
            </w:r>
          </w:p>
        </w:tc>
        <w:tc>
          <w:tcPr>
            <w:tcW w:w="2966" w:type="dxa"/>
            <w:gridSpan w:val="3"/>
          </w:tcPr>
          <w:p w:rsidR="00C37F64" w:rsidRPr="007B5BA6" w:rsidRDefault="00354106" w:rsidP="00AF2CC9">
            <w:pPr>
              <w:rPr>
                <w:rFonts w:ascii="Arial" w:hAnsi="Arial" w:cs="Arial"/>
                <w:b/>
                <w:bCs/>
                <w:sz w:val="20"/>
                <w:szCs w:val="20"/>
              </w:rPr>
            </w:pPr>
            <w:r w:rsidRPr="007B5BA6">
              <w:rPr>
                <w:rFonts w:ascii="Arial" w:hAnsi="Arial" w:cs="Arial"/>
                <w:b/>
                <w:sz w:val="20"/>
                <w:szCs w:val="20"/>
              </w:rPr>
              <w:t>Responsible Bodies</w:t>
            </w:r>
          </w:p>
        </w:tc>
        <w:tc>
          <w:tcPr>
            <w:tcW w:w="1321" w:type="dxa"/>
            <w:gridSpan w:val="3"/>
            <w:tcBorders>
              <w:right w:val="single" w:sz="4" w:space="0" w:color="auto"/>
            </w:tcBorders>
          </w:tcPr>
          <w:p w:rsidR="00C37F64" w:rsidRPr="007B5BA6" w:rsidRDefault="00354106" w:rsidP="00AF2CC9">
            <w:pPr>
              <w:rPr>
                <w:rFonts w:ascii="Arial" w:hAnsi="Arial" w:cs="Arial"/>
                <w:b/>
                <w:bCs/>
                <w:sz w:val="20"/>
                <w:szCs w:val="20"/>
              </w:rPr>
            </w:pPr>
            <w:r w:rsidRPr="007B5BA6">
              <w:rPr>
                <w:rFonts w:ascii="Arial" w:hAnsi="Arial" w:cs="Arial"/>
                <w:b/>
                <w:sz w:val="20"/>
                <w:szCs w:val="20"/>
              </w:rPr>
              <w:t>Starting date</w:t>
            </w:r>
          </w:p>
        </w:tc>
        <w:tc>
          <w:tcPr>
            <w:tcW w:w="1275" w:type="dxa"/>
            <w:tcBorders>
              <w:right w:val="single" w:sz="4" w:space="0" w:color="auto"/>
            </w:tcBorders>
          </w:tcPr>
          <w:p w:rsidR="00C37F64" w:rsidRPr="007B5BA6" w:rsidRDefault="00354106" w:rsidP="00AF2CC9">
            <w:pPr>
              <w:rPr>
                <w:rFonts w:ascii="Arial" w:hAnsi="Arial" w:cs="Arial"/>
                <w:b/>
                <w:bCs/>
                <w:sz w:val="20"/>
                <w:szCs w:val="20"/>
              </w:rPr>
            </w:pPr>
            <w:r w:rsidRPr="007B5BA6">
              <w:rPr>
                <w:rFonts w:ascii="Arial" w:hAnsi="Arial" w:cs="Arial"/>
                <w:b/>
                <w:bCs/>
                <w:sz w:val="20"/>
                <w:szCs w:val="20"/>
              </w:rPr>
              <w:t>Planned completion date</w:t>
            </w:r>
          </w:p>
        </w:tc>
        <w:tc>
          <w:tcPr>
            <w:tcW w:w="3086" w:type="dxa"/>
            <w:gridSpan w:val="2"/>
            <w:tcBorders>
              <w:left w:val="single" w:sz="4" w:space="0" w:color="auto"/>
            </w:tcBorders>
          </w:tcPr>
          <w:p w:rsidR="00C37F64" w:rsidRPr="007B5BA6" w:rsidRDefault="00354106" w:rsidP="00AF2CC9">
            <w:pPr>
              <w:rPr>
                <w:rFonts w:ascii="Arial" w:hAnsi="Arial" w:cs="Arial"/>
                <w:b/>
                <w:bCs/>
                <w:sz w:val="20"/>
                <w:szCs w:val="20"/>
              </w:rPr>
            </w:pPr>
            <w:r w:rsidRPr="007B5BA6">
              <w:rPr>
                <w:rFonts w:ascii="Arial" w:hAnsi="Arial" w:cs="Arial"/>
                <w:b/>
                <w:sz w:val="20"/>
                <w:szCs w:val="20"/>
              </w:rPr>
              <w:t>Result indicator</w:t>
            </w:r>
          </w:p>
        </w:tc>
        <w:tc>
          <w:tcPr>
            <w:tcW w:w="1701" w:type="dxa"/>
          </w:tcPr>
          <w:p w:rsidR="00C37F64" w:rsidRPr="007B5BA6" w:rsidRDefault="00354106" w:rsidP="00AF2CC9">
            <w:pPr>
              <w:rPr>
                <w:rFonts w:ascii="Arial" w:hAnsi="Arial" w:cs="Arial"/>
                <w:b/>
                <w:sz w:val="20"/>
                <w:szCs w:val="20"/>
              </w:rPr>
            </w:pPr>
            <w:r w:rsidRPr="007B5BA6">
              <w:rPr>
                <w:rFonts w:ascii="Arial" w:hAnsi="Arial" w:cs="Arial"/>
                <w:b/>
                <w:sz w:val="20"/>
                <w:szCs w:val="20"/>
              </w:rPr>
              <w:t>Financial estimate</w:t>
            </w:r>
          </w:p>
        </w:tc>
      </w:tr>
      <w:tr w:rsidR="00C37F64" w:rsidRPr="007B5BA6" w:rsidTr="007B6945">
        <w:trPr>
          <w:trHeight w:val="705"/>
        </w:trPr>
        <w:tc>
          <w:tcPr>
            <w:tcW w:w="4072" w:type="dxa"/>
            <w:gridSpan w:val="2"/>
            <w:tcBorders>
              <w:top w:val="single" w:sz="4" w:space="0" w:color="auto"/>
              <w:bottom w:val="single" w:sz="4" w:space="0" w:color="auto"/>
            </w:tcBorders>
          </w:tcPr>
          <w:p w:rsidR="00C37F64" w:rsidRPr="007B5BA6" w:rsidRDefault="00C37F64" w:rsidP="00542FA3">
            <w:pPr>
              <w:jc w:val="both"/>
              <w:rPr>
                <w:rFonts w:ascii="Arial" w:hAnsi="Arial" w:cs="Arial"/>
                <w:bCs/>
                <w:sz w:val="20"/>
                <w:szCs w:val="20"/>
              </w:rPr>
            </w:pPr>
            <w:r w:rsidRPr="007B5BA6">
              <w:rPr>
                <w:rFonts w:ascii="Arial" w:hAnsi="Arial" w:cs="Arial"/>
                <w:bCs/>
                <w:sz w:val="20"/>
                <w:szCs w:val="20"/>
              </w:rPr>
              <w:t xml:space="preserve">1.5.1. </w:t>
            </w:r>
            <w:r w:rsidR="00542FA3" w:rsidRPr="007B5BA6">
              <w:rPr>
                <w:rFonts w:ascii="Arial" w:hAnsi="Arial" w:cs="Arial"/>
                <w:bCs/>
                <w:sz w:val="20"/>
                <w:szCs w:val="20"/>
              </w:rPr>
              <w:t xml:space="preserve"> </w:t>
            </w:r>
            <w:r w:rsidR="00EB56BC" w:rsidRPr="007B5BA6">
              <w:rPr>
                <w:rFonts w:ascii="Arial" w:hAnsi="Arial" w:cs="Arial"/>
                <w:bCs/>
                <w:sz w:val="20"/>
                <w:szCs w:val="20"/>
              </w:rPr>
              <w:t>Monitor the implementation of preventive and educational activities undertaken to implement the Convention on the Protection of Children against Sexual Exploitation and Sexual Abuse</w:t>
            </w:r>
          </w:p>
        </w:tc>
        <w:tc>
          <w:tcPr>
            <w:tcW w:w="2966" w:type="dxa"/>
            <w:gridSpan w:val="3"/>
            <w:tcBorders>
              <w:top w:val="single" w:sz="4" w:space="0" w:color="auto"/>
              <w:bottom w:val="single" w:sz="4" w:space="0" w:color="auto"/>
            </w:tcBorders>
          </w:tcPr>
          <w:p w:rsidR="00C37F64" w:rsidRPr="007B5BA6" w:rsidRDefault="00EB56BC" w:rsidP="00542FA3">
            <w:pPr>
              <w:jc w:val="both"/>
              <w:rPr>
                <w:rFonts w:ascii="Arial" w:hAnsi="Arial" w:cs="Arial"/>
                <w:sz w:val="20"/>
                <w:szCs w:val="20"/>
              </w:rPr>
            </w:pPr>
            <w:r w:rsidRPr="007B5BA6">
              <w:rPr>
                <w:rFonts w:ascii="Arial" w:hAnsi="Arial" w:cs="Arial"/>
                <w:sz w:val="20"/>
                <w:szCs w:val="20"/>
              </w:rPr>
              <w:t>Coordination Body for monitoring the implementation of the Strategy for Combating Trafficking in Human Beings</w:t>
            </w:r>
          </w:p>
        </w:tc>
        <w:tc>
          <w:tcPr>
            <w:tcW w:w="1321" w:type="dxa"/>
            <w:gridSpan w:val="3"/>
            <w:tcBorders>
              <w:top w:val="single" w:sz="4" w:space="0" w:color="auto"/>
              <w:bottom w:val="single" w:sz="4" w:space="0" w:color="auto"/>
              <w:right w:val="single" w:sz="4" w:space="0" w:color="auto"/>
            </w:tcBorders>
          </w:tcPr>
          <w:p w:rsidR="00C37F64" w:rsidRPr="007B5BA6" w:rsidRDefault="00C37F64" w:rsidP="00542FA3">
            <w:pPr>
              <w:jc w:val="both"/>
              <w:rPr>
                <w:rFonts w:ascii="Arial" w:hAnsi="Arial" w:cs="Arial"/>
                <w:sz w:val="20"/>
                <w:szCs w:val="20"/>
              </w:rPr>
            </w:pPr>
            <w:r w:rsidRPr="007B5BA6">
              <w:rPr>
                <w:rFonts w:ascii="Arial" w:hAnsi="Arial" w:cs="Arial"/>
                <w:sz w:val="20"/>
                <w:szCs w:val="20"/>
              </w:rPr>
              <w:t xml:space="preserve">I </w:t>
            </w:r>
            <w:r w:rsidR="00354106" w:rsidRPr="007B5BA6">
              <w:rPr>
                <w:rFonts w:ascii="Arial" w:hAnsi="Arial" w:cs="Arial"/>
                <w:sz w:val="20"/>
                <w:szCs w:val="20"/>
              </w:rPr>
              <w:t>quarter</w:t>
            </w:r>
          </w:p>
        </w:tc>
        <w:tc>
          <w:tcPr>
            <w:tcW w:w="1275" w:type="dxa"/>
            <w:tcBorders>
              <w:top w:val="single" w:sz="4" w:space="0" w:color="auto"/>
              <w:left w:val="single" w:sz="4" w:space="0" w:color="auto"/>
              <w:bottom w:val="single" w:sz="4" w:space="0" w:color="auto"/>
            </w:tcBorders>
          </w:tcPr>
          <w:p w:rsidR="00C37F64" w:rsidRPr="007B5BA6" w:rsidRDefault="00C37F64" w:rsidP="00542FA3">
            <w:pPr>
              <w:jc w:val="both"/>
              <w:rPr>
                <w:rFonts w:ascii="Arial" w:hAnsi="Arial" w:cs="Arial"/>
                <w:sz w:val="20"/>
                <w:szCs w:val="20"/>
              </w:rPr>
            </w:pPr>
            <w:r w:rsidRPr="007B5BA6">
              <w:rPr>
                <w:rFonts w:ascii="Arial" w:hAnsi="Arial" w:cs="Arial"/>
                <w:sz w:val="20"/>
                <w:szCs w:val="20"/>
              </w:rPr>
              <w:t xml:space="preserve">IV </w:t>
            </w:r>
            <w:r w:rsidR="00354106" w:rsidRPr="007B5BA6">
              <w:rPr>
                <w:rFonts w:ascii="Arial" w:hAnsi="Arial" w:cs="Arial"/>
                <w:sz w:val="20"/>
                <w:szCs w:val="20"/>
              </w:rPr>
              <w:t>quarter</w:t>
            </w:r>
          </w:p>
        </w:tc>
        <w:tc>
          <w:tcPr>
            <w:tcW w:w="3086" w:type="dxa"/>
            <w:gridSpan w:val="2"/>
            <w:tcBorders>
              <w:top w:val="single" w:sz="4" w:space="0" w:color="auto"/>
              <w:bottom w:val="single" w:sz="4" w:space="0" w:color="auto"/>
            </w:tcBorders>
          </w:tcPr>
          <w:p w:rsidR="00C37F64" w:rsidRPr="007B5BA6" w:rsidRDefault="00EB56BC" w:rsidP="007B5BA6">
            <w:pPr>
              <w:pStyle w:val="ListParagraph"/>
              <w:numPr>
                <w:ilvl w:val="0"/>
                <w:numId w:val="7"/>
              </w:numPr>
              <w:jc w:val="both"/>
              <w:rPr>
                <w:rFonts w:ascii="Arial" w:hAnsi="Arial" w:cs="Arial"/>
                <w:sz w:val="20"/>
                <w:szCs w:val="20"/>
              </w:rPr>
            </w:pPr>
            <w:r w:rsidRPr="007B5BA6">
              <w:rPr>
                <w:rFonts w:ascii="Arial" w:hAnsi="Arial" w:cs="Arial"/>
                <w:sz w:val="20"/>
                <w:szCs w:val="20"/>
              </w:rPr>
              <w:t xml:space="preserve">Report on implemented preventive and educational activities </w:t>
            </w:r>
            <w:r w:rsidRPr="007B5BA6">
              <w:rPr>
                <w:rFonts w:ascii="Arial" w:hAnsi="Arial" w:cs="Arial"/>
                <w:bCs/>
                <w:sz w:val="20"/>
                <w:szCs w:val="20"/>
              </w:rPr>
              <w:t xml:space="preserve">undertaken to implement the Convention on the Protection of Children against Sexual Exploitation and Sexual </w:t>
            </w:r>
            <w:r w:rsidRPr="007B5BA6">
              <w:rPr>
                <w:rFonts w:ascii="Arial" w:hAnsi="Arial" w:cs="Arial"/>
                <w:bCs/>
                <w:sz w:val="20"/>
                <w:szCs w:val="20"/>
              </w:rPr>
              <w:lastRenderedPageBreak/>
              <w:t>Abuse</w:t>
            </w:r>
          </w:p>
        </w:tc>
        <w:tc>
          <w:tcPr>
            <w:tcW w:w="1701" w:type="dxa"/>
            <w:tcBorders>
              <w:top w:val="single" w:sz="4" w:space="0" w:color="auto"/>
              <w:bottom w:val="single" w:sz="4" w:space="0" w:color="auto"/>
            </w:tcBorders>
          </w:tcPr>
          <w:p w:rsidR="00C37F64" w:rsidRPr="007B5BA6" w:rsidRDefault="00C37F64" w:rsidP="00EB56BC">
            <w:pPr>
              <w:jc w:val="both"/>
              <w:rPr>
                <w:rFonts w:ascii="Arial" w:hAnsi="Arial" w:cs="Arial"/>
                <w:sz w:val="20"/>
                <w:szCs w:val="20"/>
              </w:rPr>
            </w:pPr>
            <w:r w:rsidRPr="007B5BA6">
              <w:rPr>
                <w:rFonts w:ascii="Arial" w:hAnsi="Arial" w:cs="Arial"/>
                <w:sz w:val="20"/>
                <w:szCs w:val="20"/>
              </w:rPr>
              <w:lastRenderedPageBreak/>
              <w:t xml:space="preserve"> </w:t>
            </w:r>
            <w:r w:rsidR="00EB56BC" w:rsidRPr="007B5BA6">
              <w:rPr>
                <w:rFonts w:ascii="Arial" w:hAnsi="Arial" w:cs="Arial"/>
                <w:iCs/>
                <w:sz w:val="20"/>
                <w:szCs w:val="20"/>
              </w:rPr>
              <w:t>No funding required</w:t>
            </w:r>
          </w:p>
        </w:tc>
      </w:tr>
    </w:tbl>
    <w:p w:rsidR="00584A2C" w:rsidRPr="007B5BA6" w:rsidRDefault="00584A2C" w:rsidP="00AF2CC9">
      <w:pPr>
        <w:rPr>
          <w:rFonts w:ascii="Arial" w:hAnsi="Arial" w:cs="Arial"/>
          <w:sz w:val="20"/>
          <w:szCs w:val="20"/>
        </w:rPr>
      </w:pPr>
    </w:p>
    <w:p w:rsidR="00584A2C" w:rsidRPr="007B5BA6" w:rsidRDefault="00584A2C" w:rsidP="00AF2CC9">
      <w:pPr>
        <w:rPr>
          <w:rFonts w:ascii="Arial" w:hAnsi="Arial" w:cs="Arial"/>
          <w:sz w:val="20"/>
          <w:szCs w:val="20"/>
        </w:rPr>
      </w:pPr>
    </w:p>
    <w:p w:rsidR="00584A2C" w:rsidRPr="007B5BA6" w:rsidRDefault="00584A2C" w:rsidP="00AF2CC9">
      <w:pPr>
        <w:rPr>
          <w:rFonts w:ascii="Arial" w:hAnsi="Arial" w:cs="Arial"/>
          <w:sz w:val="20"/>
          <w:szCs w:val="20"/>
        </w:rPr>
      </w:pPr>
    </w:p>
    <w:p w:rsidR="00584A2C" w:rsidRPr="007B5BA6" w:rsidRDefault="00584A2C" w:rsidP="00AF2CC9">
      <w:pPr>
        <w:rPr>
          <w:rFonts w:ascii="Arial" w:hAnsi="Arial" w:cs="Arial"/>
          <w:sz w:val="20"/>
          <w:szCs w:val="20"/>
        </w:rPr>
      </w:pPr>
    </w:p>
    <w:p w:rsidR="00834C79" w:rsidRPr="007B5BA6" w:rsidRDefault="00834C79" w:rsidP="00AF2CC9">
      <w:pPr>
        <w:rPr>
          <w:rFonts w:ascii="Arial" w:hAnsi="Arial" w:cs="Arial"/>
          <w:sz w:val="20"/>
          <w:szCs w:val="20"/>
        </w:rPr>
      </w:pPr>
    </w:p>
    <w:p w:rsidR="00834C79" w:rsidRPr="007B5BA6" w:rsidRDefault="00834C79" w:rsidP="00AF2CC9">
      <w:pPr>
        <w:rPr>
          <w:rFonts w:ascii="Arial" w:hAnsi="Arial" w:cs="Arial"/>
          <w:sz w:val="20"/>
          <w:szCs w:val="20"/>
        </w:rPr>
      </w:pPr>
    </w:p>
    <w:p w:rsidR="00834C79" w:rsidRPr="007B5BA6" w:rsidRDefault="00834C79" w:rsidP="00AF2CC9">
      <w:pPr>
        <w:rPr>
          <w:rFonts w:ascii="Arial" w:hAnsi="Arial" w:cs="Arial"/>
          <w:sz w:val="20"/>
          <w:szCs w:val="20"/>
        </w:rPr>
      </w:pPr>
    </w:p>
    <w:p w:rsidR="00834C79" w:rsidRPr="007B5BA6" w:rsidRDefault="00834C79" w:rsidP="00AF2CC9">
      <w:pPr>
        <w:rPr>
          <w:rFonts w:ascii="Arial" w:hAnsi="Arial" w:cs="Arial"/>
          <w:sz w:val="20"/>
          <w:szCs w:val="20"/>
        </w:rPr>
      </w:pPr>
    </w:p>
    <w:p w:rsidR="00834C79" w:rsidRPr="007B5BA6" w:rsidRDefault="00834C79" w:rsidP="00AF2CC9">
      <w:pPr>
        <w:rPr>
          <w:rFonts w:ascii="Arial" w:hAnsi="Arial" w:cs="Arial"/>
          <w:sz w:val="20"/>
          <w:szCs w:val="20"/>
        </w:rPr>
      </w:pPr>
    </w:p>
    <w:p w:rsidR="00834C79" w:rsidRPr="007B5BA6" w:rsidRDefault="00834C79" w:rsidP="00AF2CC9">
      <w:pPr>
        <w:rPr>
          <w:rFonts w:ascii="Arial" w:hAnsi="Arial" w:cs="Arial"/>
          <w:sz w:val="20"/>
          <w:szCs w:val="20"/>
        </w:rPr>
      </w:pPr>
    </w:p>
    <w:p w:rsidR="00834C79" w:rsidRPr="007B5BA6" w:rsidRDefault="00834C79" w:rsidP="00AF2CC9">
      <w:pPr>
        <w:rPr>
          <w:rFonts w:ascii="Arial" w:hAnsi="Arial" w:cs="Arial"/>
          <w:sz w:val="20"/>
          <w:szCs w:val="20"/>
        </w:rPr>
      </w:pPr>
    </w:p>
    <w:p w:rsidR="00834C79" w:rsidRPr="007B5BA6" w:rsidRDefault="00834C79" w:rsidP="00AF2CC9">
      <w:pPr>
        <w:rPr>
          <w:rFonts w:ascii="Arial" w:hAnsi="Arial" w:cs="Arial"/>
          <w:sz w:val="20"/>
          <w:szCs w:val="20"/>
        </w:rPr>
      </w:pPr>
    </w:p>
    <w:p w:rsidR="00584A2C" w:rsidRPr="007B5BA6" w:rsidRDefault="00584A2C" w:rsidP="00AF2CC9">
      <w:pPr>
        <w:rPr>
          <w:rFonts w:ascii="Arial" w:hAnsi="Arial" w:cs="Arial"/>
          <w:sz w:val="20"/>
          <w:szCs w:val="20"/>
        </w:rPr>
      </w:pPr>
    </w:p>
    <w:p w:rsidR="00584A2C" w:rsidRPr="007B5BA6" w:rsidRDefault="00584A2C" w:rsidP="00AF2CC9">
      <w:pPr>
        <w:rPr>
          <w:rFonts w:ascii="Arial" w:hAnsi="Arial" w:cs="Arial"/>
          <w:bCs/>
          <w:sz w:val="20"/>
          <w:szCs w:val="20"/>
        </w:rPr>
      </w:pPr>
    </w:p>
    <w:p w:rsidR="001C78E5" w:rsidRPr="007B5BA6" w:rsidRDefault="001C78E5" w:rsidP="00AF2CC9">
      <w:pPr>
        <w:rPr>
          <w:rFonts w:ascii="Arial" w:hAnsi="Arial" w:cs="Arial"/>
          <w:bCs/>
          <w:sz w:val="20"/>
          <w:szCs w:val="20"/>
        </w:rPr>
      </w:pPr>
    </w:p>
    <w:p w:rsidR="001C78E5" w:rsidRPr="007B5BA6" w:rsidRDefault="001C78E5" w:rsidP="00AF2CC9">
      <w:pPr>
        <w:rPr>
          <w:rFonts w:ascii="Arial" w:hAnsi="Arial" w:cs="Arial"/>
          <w:bCs/>
          <w:sz w:val="20"/>
          <w:szCs w:val="20"/>
        </w:rPr>
      </w:pPr>
    </w:p>
    <w:p w:rsidR="001C78E5" w:rsidRPr="007B5BA6" w:rsidRDefault="001C78E5" w:rsidP="00AF2CC9">
      <w:pPr>
        <w:rPr>
          <w:rFonts w:ascii="Arial" w:hAnsi="Arial" w:cs="Arial"/>
          <w:bCs/>
          <w:sz w:val="20"/>
          <w:szCs w:val="20"/>
        </w:rPr>
      </w:pPr>
    </w:p>
    <w:p w:rsidR="00EC7033" w:rsidRPr="007B5BA6" w:rsidRDefault="00EC7033" w:rsidP="00AF2CC9">
      <w:pPr>
        <w:rPr>
          <w:rFonts w:ascii="Arial" w:hAnsi="Arial" w:cs="Arial"/>
          <w:bCs/>
          <w:kern w:val="32"/>
          <w:sz w:val="20"/>
          <w:szCs w:val="20"/>
        </w:rPr>
      </w:pPr>
      <w:bookmarkStart w:id="61" w:name="_Toc536646663"/>
      <w:bookmarkStart w:id="62" w:name="_Toc381369"/>
      <w:bookmarkStart w:id="63" w:name="_Toc476180"/>
      <w:bookmarkStart w:id="64" w:name="_Toc1048772"/>
      <w:bookmarkStart w:id="65" w:name="_Toc1049353"/>
      <w:bookmarkStart w:id="66" w:name="_Toc1116782"/>
      <w:bookmarkStart w:id="67" w:name="_Toc1125254"/>
    </w:p>
    <w:p w:rsidR="00EC7033" w:rsidRPr="007B5BA6" w:rsidRDefault="00EC7033" w:rsidP="00AF2CC9">
      <w:pPr>
        <w:rPr>
          <w:rFonts w:ascii="Arial" w:hAnsi="Arial" w:cs="Arial"/>
          <w:bCs/>
          <w:kern w:val="32"/>
          <w:sz w:val="20"/>
          <w:szCs w:val="20"/>
        </w:rPr>
      </w:pPr>
    </w:p>
    <w:p w:rsidR="00EC7033" w:rsidRPr="007B5BA6" w:rsidRDefault="00EC7033" w:rsidP="00AF2CC9">
      <w:pPr>
        <w:rPr>
          <w:rFonts w:ascii="Arial" w:hAnsi="Arial" w:cs="Arial"/>
          <w:bCs/>
          <w:kern w:val="32"/>
          <w:sz w:val="24"/>
          <w:szCs w:val="24"/>
        </w:rPr>
      </w:pPr>
    </w:p>
    <w:p w:rsidR="006D59E4" w:rsidRPr="007B5BA6" w:rsidRDefault="00FD07CE" w:rsidP="00834C79">
      <w:pPr>
        <w:jc w:val="center"/>
        <w:rPr>
          <w:rFonts w:ascii="Arial" w:hAnsi="Arial" w:cs="Arial"/>
          <w:b/>
          <w:bCs/>
          <w:kern w:val="32"/>
          <w:sz w:val="24"/>
          <w:szCs w:val="24"/>
        </w:rPr>
      </w:pPr>
      <w:bookmarkStart w:id="68" w:name="_Toc1480898"/>
      <w:r w:rsidRPr="007B5BA6">
        <w:rPr>
          <w:rFonts w:ascii="Arial" w:hAnsi="Arial" w:cs="Arial"/>
          <w:b/>
          <w:bCs/>
          <w:kern w:val="32"/>
          <w:sz w:val="24"/>
          <w:szCs w:val="24"/>
        </w:rPr>
        <w:lastRenderedPageBreak/>
        <w:t>Strategic area</w:t>
      </w:r>
      <w:r w:rsidR="00584A2C" w:rsidRPr="007B5BA6">
        <w:rPr>
          <w:rFonts w:ascii="Arial" w:hAnsi="Arial" w:cs="Arial"/>
          <w:b/>
          <w:bCs/>
          <w:kern w:val="32"/>
          <w:sz w:val="24"/>
          <w:szCs w:val="24"/>
        </w:rPr>
        <w:t xml:space="preserve">  2. </w:t>
      </w:r>
      <w:bookmarkEnd w:id="61"/>
      <w:bookmarkEnd w:id="62"/>
      <w:bookmarkEnd w:id="63"/>
      <w:bookmarkEnd w:id="64"/>
      <w:bookmarkEnd w:id="65"/>
      <w:bookmarkEnd w:id="66"/>
      <w:bookmarkEnd w:id="67"/>
      <w:bookmarkEnd w:id="68"/>
      <w:r w:rsidRPr="007B5BA6">
        <w:rPr>
          <w:rFonts w:ascii="Arial" w:hAnsi="Arial" w:cs="Arial"/>
          <w:b/>
          <w:bCs/>
          <w:kern w:val="32"/>
          <w:sz w:val="24"/>
          <w:szCs w:val="24"/>
        </w:rPr>
        <w:t>Protection of the victims of trafficking in human beings</w:t>
      </w:r>
    </w:p>
    <w:p w:rsidR="00341737" w:rsidRPr="007B5BA6" w:rsidRDefault="00341737" w:rsidP="00AF2CC9">
      <w:pPr>
        <w:rPr>
          <w:rFonts w:ascii="Arial" w:hAnsi="Arial" w:cs="Arial"/>
          <w:sz w:val="20"/>
          <w:szCs w:val="20"/>
        </w:rPr>
      </w:pPr>
    </w:p>
    <w:tbl>
      <w:tblPr>
        <w:tblW w:w="143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firstRow="0" w:lastRow="0" w:firstColumn="1" w:lastColumn="0" w:noHBand="0" w:noVBand="1"/>
      </w:tblPr>
      <w:tblGrid>
        <w:gridCol w:w="2445"/>
        <w:gridCol w:w="1622"/>
        <w:gridCol w:w="101"/>
        <w:gridCol w:w="51"/>
        <w:gridCol w:w="1256"/>
        <w:gridCol w:w="1293"/>
        <w:gridCol w:w="41"/>
        <w:gridCol w:w="103"/>
        <w:gridCol w:w="36"/>
        <w:gridCol w:w="90"/>
        <w:gridCol w:w="1179"/>
        <w:gridCol w:w="1276"/>
        <w:gridCol w:w="283"/>
        <w:gridCol w:w="2932"/>
        <w:gridCol w:w="12"/>
        <w:gridCol w:w="33"/>
        <w:gridCol w:w="58"/>
        <w:gridCol w:w="1501"/>
      </w:tblGrid>
      <w:tr w:rsidR="00584A2C" w:rsidRPr="007B5BA6" w:rsidTr="00135B26">
        <w:trPr>
          <w:trHeight w:val="534"/>
        </w:trPr>
        <w:tc>
          <w:tcPr>
            <w:tcW w:w="14312" w:type="dxa"/>
            <w:gridSpan w:val="18"/>
            <w:tcBorders>
              <w:bottom w:val="single" w:sz="4" w:space="0" w:color="auto"/>
            </w:tcBorders>
          </w:tcPr>
          <w:p w:rsidR="003C60C6" w:rsidRPr="007B5BA6" w:rsidRDefault="00834C79" w:rsidP="00AF2CC9">
            <w:pPr>
              <w:rPr>
                <w:rFonts w:ascii="Arial" w:hAnsi="Arial" w:cs="Arial"/>
                <w:color w:val="2E74B5"/>
                <w:sz w:val="20"/>
                <w:szCs w:val="20"/>
              </w:rPr>
            </w:pPr>
            <w:r w:rsidRPr="007B5BA6">
              <w:rPr>
                <w:rFonts w:ascii="Arial" w:hAnsi="Arial" w:cs="Arial"/>
                <w:color w:val="2E74B5"/>
                <w:sz w:val="20"/>
                <w:szCs w:val="20"/>
              </w:rPr>
              <w:t>Operational objective</w:t>
            </w:r>
            <w:r w:rsidR="00942743" w:rsidRPr="007B5BA6">
              <w:rPr>
                <w:rFonts w:ascii="Arial" w:hAnsi="Arial" w:cs="Arial"/>
                <w:color w:val="2E74B5"/>
                <w:sz w:val="20"/>
                <w:szCs w:val="20"/>
              </w:rPr>
              <w:t xml:space="preserve"> 2:  </w:t>
            </w:r>
            <w:r w:rsidRPr="007B5BA6">
              <w:rPr>
                <w:rFonts w:ascii="Arial" w:hAnsi="Arial" w:cs="Arial"/>
                <w:color w:val="2E74B5"/>
                <w:sz w:val="20"/>
                <w:szCs w:val="20"/>
              </w:rPr>
              <w:t xml:space="preserve">Improve the identification of the victims of trafficking in human beings and </w:t>
            </w:r>
            <w:r w:rsidR="005C47FD" w:rsidRPr="007B5BA6">
              <w:rPr>
                <w:rFonts w:ascii="Arial" w:hAnsi="Arial" w:cs="Arial"/>
                <w:color w:val="2E74B5"/>
                <w:sz w:val="20"/>
                <w:szCs w:val="20"/>
              </w:rPr>
              <w:t xml:space="preserve">the </w:t>
            </w:r>
            <w:r w:rsidR="00577DE2">
              <w:rPr>
                <w:rFonts w:ascii="Arial" w:hAnsi="Arial" w:cs="Arial"/>
                <w:color w:val="2E74B5"/>
                <w:sz w:val="20"/>
                <w:szCs w:val="20"/>
              </w:rPr>
              <w:t>quality of protection and assistanc</w:t>
            </w:r>
            <w:r w:rsidR="00577DE2" w:rsidRPr="007B5BA6">
              <w:rPr>
                <w:rFonts w:ascii="Arial" w:hAnsi="Arial" w:cs="Arial"/>
                <w:color w:val="2E74B5"/>
                <w:sz w:val="20"/>
                <w:szCs w:val="20"/>
              </w:rPr>
              <w:t>e</w:t>
            </w:r>
            <w:r w:rsidR="005C47FD" w:rsidRPr="007B5BA6">
              <w:rPr>
                <w:rFonts w:ascii="Arial" w:hAnsi="Arial" w:cs="Arial"/>
                <w:color w:val="2E74B5"/>
                <w:sz w:val="20"/>
                <w:szCs w:val="20"/>
              </w:rPr>
              <w:t xml:space="preserve"> in their social reintegration</w:t>
            </w:r>
          </w:p>
        </w:tc>
      </w:tr>
      <w:tr w:rsidR="001C78E5" w:rsidRPr="007B5BA6" w:rsidTr="006B2A68">
        <w:trPr>
          <w:trHeight w:val="608"/>
        </w:trPr>
        <w:tc>
          <w:tcPr>
            <w:tcW w:w="2445" w:type="dxa"/>
            <w:tcBorders>
              <w:top w:val="single" w:sz="4" w:space="0" w:color="auto"/>
              <w:bottom w:val="single" w:sz="4" w:space="0" w:color="auto"/>
              <w:right w:val="single" w:sz="4" w:space="0" w:color="auto"/>
            </w:tcBorders>
          </w:tcPr>
          <w:p w:rsidR="001C78E5" w:rsidRPr="007B5BA6" w:rsidRDefault="005C47FD" w:rsidP="00AF2CC9">
            <w:pPr>
              <w:rPr>
                <w:rFonts w:ascii="Arial" w:hAnsi="Arial" w:cs="Arial"/>
                <w:bCs/>
                <w:color w:val="4F81BD"/>
                <w:sz w:val="20"/>
                <w:szCs w:val="20"/>
              </w:rPr>
            </w:pPr>
            <w:r w:rsidRPr="007B5BA6">
              <w:rPr>
                <w:rFonts w:ascii="Arial" w:hAnsi="Arial" w:cs="Arial"/>
                <w:bCs/>
                <w:color w:val="4F81BD"/>
                <w:sz w:val="20"/>
                <w:szCs w:val="20"/>
              </w:rPr>
              <w:t>Performance indicator</w:t>
            </w:r>
          </w:p>
        </w:tc>
        <w:tc>
          <w:tcPr>
            <w:tcW w:w="3030" w:type="dxa"/>
            <w:gridSpan w:val="4"/>
            <w:tcBorders>
              <w:top w:val="single" w:sz="4" w:space="0" w:color="auto"/>
              <w:left w:val="single" w:sz="4" w:space="0" w:color="auto"/>
              <w:bottom w:val="single" w:sz="4" w:space="0" w:color="auto"/>
            </w:tcBorders>
          </w:tcPr>
          <w:p w:rsidR="001C78E5" w:rsidRPr="007B5BA6" w:rsidRDefault="005C47FD" w:rsidP="00AF2CC9">
            <w:pPr>
              <w:rPr>
                <w:rFonts w:ascii="Arial" w:hAnsi="Arial" w:cs="Arial"/>
                <w:color w:val="2E74B5"/>
                <w:sz w:val="20"/>
                <w:szCs w:val="20"/>
              </w:rPr>
            </w:pPr>
            <w:r w:rsidRPr="007B5BA6">
              <w:rPr>
                <w:rFonts w:ascii="Arial" w:hAnsi="Arial" w:cs="Arial"/>
                <w:color w:val="2E74B5"/>
                <w:sz w:val="20"/>
                <w:szCs w:val="20"/>
              </w:rPr>
              <w:t>Initial value</w:t>
            </w:r>
          </w:p>
          <w:p w:rsidR="001C78E5" w:rsidRPr="007B5BA6" w:rsidRDefault="001C78E5" w:rsidP="00AF2CC9">
            <w:pPr>
              <w:rPr>
                <w:rFonts w:ascii="Arial" w:hAnsi="Arial" w:cs="Arial"/>
                <w:bCs/>
                <w:color w:val="4F81BD"/>
                <w:sz w:val="20"/>
                <w:szCs w:val="20"/>
              </w:rPr>
            </w:pPr>
          </w:p>
        </w:tc>
        <w:tc>
          <w:tcPr>
            <w:tcW w:w="4301" w:type="dxa"/>
            <w:gridSpan w:val="8"/>
            <w:tcBorders>
              <w:top w:val="single" w:sz="4" w:space="0" w:color="auto"/>
              <w:left w:val="single" w:sz="4" w:space="0" w:color="auto"/>
              <w:bottom w:val="single" w:sz="4" w:space="0" w:color="auto"/>
            </w:tcBorders>
          </w:tcPr>
          <w:p w:rsidR="001C78E5" w:rsidRPr="007B5BA6" w:rsidRDefault="005C47FD" w:rsidP="00AF2CC9">
            <w:pPr>
              <w:rPr>
                <w:rFonts w:ascii="Arial" w:hAnsi="Arial" w:cs="Arial"/>
                <w:bCs/>
                <w:color w:val="4F81BD"/>
                <w:sz w:val="20"/>
                <w:szCs w:val="20"/>
              </w:rPr>
            </w:pPr>
            <w:r w:rsidRPr="007B5BA6">
              <w:rPr>
                <w:rFonts w:ascii="Arial" w:hAnsi="Arial" w:cs="Arial"/>
                <w:color w:val="2E74B5"/>
                <w:sz w:val="20"/>
                <w:szCs w:val="20"/>
              </w:rPr>
              <w:t xml:space="preserve">Target value in the middle of the implementation of the strategic document </w:t>
            </w:r>
          </w:p>
        </w:tc>
        <w:tc>
          <w:tcPr>
            <w:tcW w:w="4536" w:type="dxa"/>
            <w:gridSpan w:val="5"/>
            <w:tcBorders>
              <w:top w:val="single" w:sz="4" w:space="0" w:color="auto"/>
              <w:left w:val="single" w:sz="4" w:space="0" w:color="auto"/>
              <w:bottom w:val="single" w:sz="4" w:space="0" w:color="auto"/>
            </w:tcBorders>
          </w:tcPr>
          <w:p w:rsidR="001C78E5" w:rsidRPr="007B5BA6" w:rsidRDefault="005C47FD" w:rsidP="005C47FD">
            <w:pPr>
              <w:rPr>
                <w:rFonts w:ascii="Arial" w:hAnsi="Arial" w:cs="Arial"/>
                <w:bCs/>
                <w:color w:val="4F81BD"/>
                <w:sz w:val="20"/>
                <w:szCs w:val="20"/>
              </w:rPr>
            </w:pPr>
            <w:r w:rsidRPr="007B5BA6">
              <w:rPr>
                <w:rFonts w:ascii="Arial" w:hAnsi="Arial" w:cs="Arial"/>
                <w:color w:val="2E74B5"/>
                <w:sz w:val="20"/>
                <w:szCs w:val="20"/>
              </w:rPr>
              <w:t xml:space="preserve">Target value at the end of the implementation of the strategic document </w:t>
            </w:r>
          </w:p>
        </w:tc>
      </w:tr>
      <w:tr w:rsidR="001C78E5" w:rsidRPr="007B5BA6" w:rsidTr="00135B26">
        <w:trPr>
          <w:trHeight w:val="409"/>
        </w:trPr>
        <w:tc>
          <w:tcPr>
            <w:tcW w:w="2445" w:type="dxa"/>
            <w:tcBorders>
              <w:top w:val="single" w:sz="4" w:space="0" w:color="auto"/>
              <w:bottom w:val="single" w:sz="4" w:space="0" w:color="auto"/>
              <w:right w:val="single" w:sz="4" w:space="0" w:color="auto"/>
            </w:tcBorders>
          </w:tcPr>
          <w:p w:rsidR="001C78E5" w:rsidRPr="007B5BA6" w:rsidRDefault="0097706B" w:rsidP="003244B2">
            <w:pPr>
              <w:jc w:val="both"/>
              <w:rPr>
                <w:rFonts w:ascii="Arial" w:eastAsia="Calibri" w:hAnsi="Arial" w:cs="Arial"/>
                <w:bCs/>
                <w:sz w:val="20"/>
                <w:szCs w:val="20"/>
              </w:rPr>
            </w:pPr>
            <w:r>
              <w:rPr>
                <w:rFonts w:ascii="Arial" w:eastAsia="Calibri" w:hAnsi="Arial" w:cs="Arial"/>
                <w:bCs/>
                <w:sz w:val="20"/>
                <w:szCs w:val="20"/>
              </w:rPr>
              <w:t>Social and child care providers</w:t>
            </w:r>
            <w:r w:rsidR="003244B2" w:rsidRPr="007B5BA6">
              <w:rPr>
                <w:rFonts w:ascii="Arial" w:eastAsia="Calibri" w:hAnsi="Arial" w:cs="Arial"/>
                <w:bCs/>
                <w:sz w:val="20"/>
                <w:szCs w:val="20"/>
              </w:rPr>
              <w:t xml:space="preserve"> are </w:t>
            </w:r>
            <w:r w:rsidR="007B5BA6" w:rsidRPr="007B5BA6">
              <w:rPr>
                <w:rFonts w:ascii="Arial" w:eastAsia="Calibri" w:hAnsi="Arial" w:cs="Arial"/>
                <w:bCs/>
                <w:sz w:val="20"/>
                <w:szCs w:val="20"/>
              </w:rPr>
              <w:t>licensed</w:t>
            </w:r>
            <w:r w:rsidR="003244B2" w:rsidRPr="007B5BA6">
              <w:rPr>
                <w:rFonts w:ascii="Arial" w:eastAsia="Calibri" w:hAnsi="Arial" w:cs="Arial"/>
                <w:bCs/>
                <w:sz w:val="20"/>
                <w:szCs w:val="20"/>
              </w:rPr>
              <w:t xml:space="preserve"> to perform this activity in 100% of cases</w:t>
            </w:r>
          </w:p>
        </w:tc>
        <w:tc>
          <w:tcPr>
            <w:tcW w:w="3030" w:type="dxa"/>
            <w:gridSpan w:val="4"/>
            <w:tcBorders>
              <w:top w:val="single" w:sz="6" w:space="0" w:color="auto"/>
              <w:bottom w:val="single" w:sz="6" w:space="0" w:color="auto"/>
            </w:tcBorders>
            <w:shd w:val="clear" w:color="auto" w:fill="auto"/>
          </w:tcPr>
          <w:p w:rsidR="001C78E5" w:rsidRPr="007B5BA6" w:rsidRDefault="007B5BA6" w:rsidP="00542FA3">
            <w:pPr>
              <w:jc w:val="both"/>
              <w:rPr>
                <w:rFonts w:ascii="Arial" w:hAnsi="Arial" w:cs="Arial"/>
                <w:sz w:val="20"/>
                <w:szCs w:val="20"/>
              </w:rPr>
            </w:pPr>
            <w:r w:rsidRPr="007B5BA6">
              <w:rPr>
                <w:rFonts w:ascii="Arial" w:hAnsi="Arial" w:cs="Arial"/>
                <w:sz w:val="20"/>
                <w:szCs w:val="20"/>
              </w:rPr>
              <w:t>There is currently one service provider in Montenegro licensed to provide social and child care services for shelter accommodation (Public Institution „Mladost</w:t>
            </w:r>
            <w:r w:rsidR="0097706B" w:rsidRPr="007B5BA6">
              <w:rPr>
                <w:rFonts w:ascii="Arial" w:hAnsi="Arial" w:cs="Arial"/>
                <w:sz w:val="20"/>
                <w:szCs w:val="20"/>
              </w:rPr>
              <w:t>“</w:t>
            </w:r>
            <w:r w:rsidR="0097706B">
              <w:rPr>
                <w:rFonts w:ascii="Arial" w:hAnsi="Arial" w:cs="Arial"/>
                <w:sz w:val="20"/>
                <w:szCs w:val="20"/>
              </w:rPr>
              <w:t xml:space="preserve"> </w:t>
            </w:r>
            <w:r w:rsidR="0097706B" w:rsidRPr="007B5BA6">
              <w:rPr>
                <w:rFonts w:ascii="Arial" w:hAnsi="Arial" w:cs="Arial"/>
                <w:sz w:val="20"/>
                <w:szCs w:val="20"/>
              </w:rPr>
              <w:t>Children’s</w:t>
            </w:r>
            <w:r w:rsidRPr="007B5BA6">
              <w:rPr>
                <w:rFonts w:ascii="Arial" w:hAnsi="Arial" w:cs="Arial"/>
                <w:sz w:val="20"/>
                <w:szCs w:val="20"/>
              </w:rPr>
              <w:t xml:space="preserve"> Home in Bijela). There are three licensed service providers for  providing SOS phone services</w:t>
            </w:r>
          </w:p>
        </w:tc>
        <w:tc>
          <w:tcPr>
            <w:tcW w:w="4301" w:type="dxa"/>
            <w:gridSpan w:val="8"/>
            <w:tcBorders>
              <w:top w:val="single" w:sz="6" w:space="0" w:color="auto"/>
              <w:bottom w:val="single" w:sz="6" w:space="0" w:color="auto"/>
            </w:tcBorders>
            <w:shd w:val="clear" w:color="auto" w:fill="auto"/>
          </w:tcPr>
          <w:p w:rsidR="001C78E5" w:rsidRPr="0097706B" w:rsidRDefault="007B5BA6" w:rsidP="0097706B">
            <w:pPr>
              <w:jc w:val="both"/>
              <w:rPr>
                <w:rFonts w:ascii="Arial" w:eastAsia="Calibri" w:hAnsi="Arial" w:cs="Arial"/>
                <w:bCs/>
                <w:sz w:val="20"/>
                <w:szCs w:val="20"/>
              </w:rPr>
            </w:pPr>
            <w:r w:rsidRPr="007B5BA6">
              <w:rPr>
                <w:rFonts w:ascii="Arial" w:eastAsia="Calibri" w:hAnsi="Arial" w:cs="Arial"/>
                <w:bCs/>
                <w:sz w:val="20"/>
                <w:szCs w:val="20"/>
              </w:rPr>
              <w:t>Increased number</w:t>
            </w:r>
            <w:r w:rsidR="0097706B">
              <w:rPr>
                <w:rFonts w:ascii="Arial" w:eastAsia="Calibri" w:hAnsi="Arial" w:cs="Arial"/>
                <w:bCs/>
                <w:sz w:val="20"/>
                <w:szCs w:val="20"/>
              </w:rPr>
              <w:t xml:space="preserve"> </w:t>
            </w:r>
            <w:r w:rsidR="0097706B" w:rsidRPr="007B5BA6">
              <w:rPr>
                <w:rFonts w:ascii="Arial" w:eastAsia="Calibri" w:hAnsi="Arial" w:cs="Arial"/>
                <w:bCs/>
                <w:sz w:val="20"/>
                <w:szCs w:val="20"/>
              </w:rPr>
              <w:t>of s</w:t>
            </w:r>
            <w:r w:rsidR="0097706B">
              <w:rPr>
                <w:rFonts w:ascii="Arial" w:eastAsia="Calibri" w:hAnsi="Arial" w:cs="Arial"/>
                <w:bCs/>
                <w:sz w:val="20"/>
                <w:szCs w:val="20"/>
              </w:rPr>
              <w:t>ocial and child care providers licensed to perform this activity,</w:t>
            </w:r>
            <w:r w:rsidRPr="007B5BA6">
              <w:rPr>
                <w:rFonts w:ascii="Arial" w:eastAsia="Calibri" w:hAnsi="Arial" w:cs="Arial"/>
                <w:bCs/>
                <w:sz w:val="20"/>
                <w:szCs w:val="20"/>
              </w:rPr>
              <w:t xml:space="preserve"> </w:t>
            </w:r>
            <w:r w:rsidR="0097706B">
              <w:rPr>
                <w:rFonts w:ascii="Arial" w:eastAsia="Calibri" w:hAnsi="Arial" w:cs="Arial"/>
                <w:bCs/>
                <w:sz w:val="20"/>
                <w:szCs w:val="20"/>
              </w:rPr>
              <w:t xml:space="preserve">by at least 3 by the end of 2021 </w:t>
            </w:r>
          </w:p>
        </w:tc>
        <w:tc>
          <w:tcPr>
            <w:tcW w:w="4536" w:type="dxa"/>
            <w:gridSpan w:val="5"/>
            <w:tcBorders>
              <w:top w:val="single" w:sz="4" w:space="0" w:color="auto"/>
              <w:left w:val="single" w:sz="4" w:space="0" w:color="auto"/>
              <w:bottom w:val="single" w:sz="4" w:space="0" w:color="auto"/>
            </w:tcBorders>
          </w:tcPr>
          <w:p w:rsidR="001C78E5" w:rsidRPr="007B5BA6" w:rsidRDefault="0097706B" w:rsidP="00542FA3">
            <w:pPr>
              <w:jc w:val="both"/>
              <w:rPr>
                <w:rFonts w:ascii="Arial" w:hAnsi="Arial" w:cs="Arial"/>
                <w:bCs/>
                <w:color w:val="4F81BD"/>
                <w:sz w:val="20"/>
                <w:szCs w:val="20"/>
              </w:rPr>
            </w:pPr>
            <w:r>
              <w:rPr>
                <w:rFonts w:ascii="Arial" w:eastAsia="Calibri" w:hAnsi="Arial" w:cs="Arial"/>
                <w:bCs/>
                <w:sz w:val="20"/>
                <w:szCs w:val="20"/>
              </w:rPr>
              <w:t>Social and child care providers</w:t>
            </w:r>
            <w:r w:rsidRPr="007B5BA6">
              <w:rPr>
                <w:rFonts w:ascii="Arial" w:eastAsia="Calibri" w:hAnsi="Arial" w:cs="Arial"/>
                <w:bCs/>
                <w:sz w:val="20"/>
                <w:szCs w:val="20"/>
              </w:rPr>
              <w:t xml:space="preserve"> are licensed to perform this activity in 100% of cases</w:t>
            </w:r>
          </w:p>
        </w:tc>
      </w:tr>
      <w:tr w:rsidR="001C78E5" w:rsidRPr="007B5BA6" w:rsidTr="00135B26">
        <w:trPr>
          <w:trHeight w:val="691"/>
        </w:trPr>
        <w:tc>
          <w:tcPr>
            <w:tcW w:w="2445" w:type="dxa"/>
            <w:tcBorders>
              <w:top w:val="single" w:sz="4" w:space="0" w:color="auto"/>
              <w:bottom w:val="single" w:sz="4" w:space="0" w:color="auto"/>
              <w:right w:val="single" w:sz="4" w:space="0" w:color="auto"/>
            </w:tcBorders>
          </w:tcPr>
          <w:p w:rsidR="00995B01" w:rsidRPr="003E77C1" w:rsidRDefault="00020C67" w:rsidP="003E77C1">
            <w:pPr>
              <w:jc w:val="both"/>
              <w:rPr>
                <w:rFonts w:ascii="Arial" w:hAnsi="Arial" w:cs="Arial"/>
                <w:sz w:val="20"/>
                <w:szCs w:val="20"/>
              </w:rPr>
            </w:pPr>
            <w:r>
              <w:rPr>
                <w:rFonts w:ascii="Arial" w:hAnsi="Arial" w:cs="Arial"/>
                <w:sz w:val="20"/>
                <w:szCs w:val="20"/>
              </w:rPr>
              <w:t>Established system for</w:t>
            </w:r>
            <w:r w:rsidR="003E77C1">
              <w:rPr>
                <w:rFonts w:ascii="Arial" w:hAnsi="Arial" w:cs="Arial"/>
                <w:sz w:val="20"/>
                <w:szCs w:val="20"/>
              </w:rPr>
              <w:t xml:space="preserve"> the</w:t>
            </w:r>
            <w:r>
              <w:rPr>
                <w:rFonts w:ascii="Arial" w:hAnsi="Arial" w:cs="Arial"/>
                <w:sz w:val="20"/>
                <w:szCs w:val="20"/>
              </w:rPr>
              <w:t xml:space="preserve"> </w:t>
            </w:r>
            <w:r w:rsidR="003E77C1">
              <w:rPr>
                <w:rFonts w:ascii="Arial" w:hAnsi="Arial" w:cs="Arial"/>
                <w:sz w:val="20"/>
                <w:szCs w:val="20"/>
              </w:rPr>
              <w:t>formal identification of</w:t>
            </w:r>
            <w:r w:rsidR="00812350">
              <w:rPr>
                <w:rFonts w:ascii="Arial" w:hAnsi="Arial" w:cs="Arial"/>
                <w:sz w:val="20"/>
                <w:szCs w:val="20"/>
              </w:rPr>
              <w:t xml:space="preserve"> victims of trafficking in human beings and </w:t>
            </w:r>
            <w:r w:rsidR="003E77C1">
              <w:rPr>
                <w:rFonts w:ascii="Arial" w:hAnsi="Arial" w:cs="Arial"/>
                <w:sz w:val="20"/>
                <w:szCs w:val="20"/>
              </w:rPr>
              <w:t>assured status of the victims based on standardized forms in 100% of cases by 2024</w:t>
            </w:r>
          </w:p>
        </w:tc>
        <w:tc>
          <w:tcPr>
            <w:tcW w:w="3030" w:type="dxa"/>
            <w:gridSpan w:val="4"/>
            <w:tcBorders>
              <w:top w:val="single" w:sz="6" w:space="0" w:color="auto"/>
              <w:bottom w:val="single" w:sz="6" w:space="0" w:color="auto"/>
            </w:tcBorders>
            <w:shd w:val="clear" w:color="auto" w:fill="auto"/>
          </w:tcPr>
          <w:p w:rsidR="001C78E5" w:rsidRPr="003E77C1" w:rsidRDefault="003E77C1" w:rsidP="003E77C1">
            <w:pPr>
              <w:jc w:val="both"/>
              <w:rPr>
                <w:rFonts w:ascii="Arial" w:hAnsi="Arial" w:cs="Arial"/>
                <w:sz w:val="20"/>
                <w:szCs w:val="20"/>
              </w:rPr>
            </w:pPr>
            <w:r>
              <w:rPr>
                <w:rFonts w:ascii="Arial" w:hAnsi="Arial" w:cs="Arial"/>
                <w:sz w:val="20"/>
                <w:szCs w:val="20"/>
              </w:rPr>
              <w:t>There is currently no system in place in Montenegro for the formal identification of victims of trafficking in human beings</w:t>
            </w:r>
          </w:p>
        </w:tc>
        <w:tc>
          <w:tcPr>
            <w:tcW w:w="4301" w:type="dxa"/>
            <w:gridSpan w:val="8"/>
            <w:tcBorders>
              <w:top w:val="single" w:sz="6" w:space="0" w:color="auto"/>
              <w:bottom w:val="single" w:sz="6" w:space="0" w:color="auto"/>
            </w:tcBorders>
            <w:shd w:val="clear" w:color="auto" w:fill="auto"/>
          </w:tcPr>
          <w:p w:rsidR="001C78E5" w:rsidRPr="003E77C1" w:rsidRDefault="003E77C1" w:rsidP="00690406">
            <w:pPr>
              <w:jc w:val="both"/>
              <w:rPr>
                <w:rFonts w:ascii="Arial" w:hAnsi="Arial" w:cs="Arial"/>
                <w:sz w:val="20"/>
                <w:szCs w:val="20"/>
              </w:rPr>
            </w:pPr>
            <w:r>
              <w:rPr>
                <w:rFonts w:ascii="Arial" w:hAnsi="Arial" w:cs="Arial"/>
                <w:sz w:val="20"/>
                <w:szCs w:val="20"/>
              </w:rPr>
              <w:t>Established system for the formal identification of the victims of trafficking in human beings, trained Team for formal identification, and assured status of the victims based on standardized forms in 100% of cases by the end of 2021</w:t>
            </w:r>
          </w:p>
        </w:tc>
        <w:tc>
          <w:tcPr>
            <w:tcW w:w="4536" w:type="dxa"/>
            <w:gridSpan w:val="5"/>
            <w:tcBorders>
              <w:top w:val="single" w:sz="4" w:space="0" w:color="auto"/>
              <w:left w:val="single" w:sz="4" w:space="0" w:color="auto"/>
              <w:bottom w:val="single" w:sz="4" w:space="0" w:color="auto"/>
            </w:tcBorders>
          </w:tcPr>
          <w:p w:rsidR="005B1185" w:rsidRPr="003E77C1" w:rsidRDefault="003E77C1" w:rsidP="003E77C1">
            <w:pPr>
              <w:jc w:val="both"/>
              <w:rPr>
                <w:rFonts w:ascii="Arial" w:hAnsi="Arial" w:cs="Arial"/>
                <w:sz w:val="20"/>
                <w:szCs w:val="20"/>
              </w:rPr>
            </w:pPr>
            <w:r>
              <w:rPr>
                <w:rFonts w:ascii="Arial" w:hAnsi="Arial" w:cs="Arial"/>
                <w:sz w:val="20"/>
                <w:szCs w:val="20"/>
              </w:rPr>
              <w:t>Team for formal identification is functional and produces results</w:t>
            </w:r>
          </w:p>
        </w:tc>
      </w:tr>
      <w:tr w:rsidR="001C78E5" w:rsidRPr="007B5BA6" w:rsidTr="00EC7033">
        <w:trPr>
          <w:trHeight w:val="65"/>
        </w:trPr>
        <w:tc>
          <w:tcPr>
            <w:tcW w:w="2445" w:type="dxa"/>
            <w:tcBorders>
              <w:top w:val="single" w:sz="4" w:space="0" w:color="auto"/>
              <w:bottom w:val="single" w:sz="4" w:space="0" w:color="auto"/>
              <w:right w:val="single" w:sz="4" w:space="0" w:color="auto"/>
            </w:tcBorders>
          </w:tcPr>
          <w:p w:rsidR="001C78E5" w:rsidRPr="00577DE2" w:rsidRDefault="00577DE2" w:rsidP="00657E79">
            <w:pPr>
              <w:jc w:val="both"/>
              <w:rPr>
                <w:rFonts w:ascii="Arial" w:hAnsi="Arial" w:cs="Arial"/>
                <w:sz w:val="20"/>
                <w:szCs w:val="20"/>
              </w:rPr>
            </w:pPr>
            <w:r>
              <w:rPr>
                <w:rFonts w:ascii="Arial" w:hAnsi="Arial" w:cs="Arial"/>
                <w:sz w:val="20"/>
                <w:szCs w:val="20"/>
              </w:rPr>
              <w:t>Increased number of investigations conducted for Trafficking in Human Beings by 20% by 2024</w:t>
            </w:r>
          </w:p>
        </w:tc>
        <w:tc>
          <w:tcPr>
            <w:tcW w:w="3030" w:type="dxa"/>
            <w:gridSpan w:val="4"/>
            <w:tcBorders>
              <w:top w:val="single" w:sz="6" w:space="0" w:color="auto"/>
              <w:bottom w:val="single" w:sz="6" w:space="0" w:color="auto"/>
            </w:tcBorders>
            <w:shd w:val="clear" w:color="auto" w:fill="auto"/>
          </w:tcPr>
          <w:p w:rsidR="001C78E5" w:rsidRPr="00577DE2" w:rsidRDefault="00577DE2" w:rsidP="00657E79">
            <w:pPr>
              <w:jc w:val="both"/>
              <w:rPr>
                <w:rFonts w:ascii="Arial" w:hAnsi="Arial" w:cs="Arial"/>
                <w:sz w:val="20"/>
                <w:szCs w:val="20"/>
              </w:rPr>
            </w:pPr>
            <w:r>
              <w:rPr>
                <w:rFonts w:ascii="Arial" w:hAnsi="Arial" w:cs="Arial"/>
                <w:sz w:val="20"/>
                <w:szCs w:val="20"/>
              </w:rPr>
              <w:t>In the period 2012-2018, a total of 15 investigations were conducted for Trafficking in Human Beings</w:t>
            </w:r>
          </w:p>
        </w:tc>
        <w:tc>
          <w:tcPr>
            <w:tcW w:w="4301" w:type="dxa"/>
            <w:gridSpan w:val="8"/>
            <w:tcBorders>
              <w:top w:val="single" w:sz="6" w:space="0" w:color="auto"/>
              <w:bottom w:val="single" w:sz="6" w:space="0" w:color="auto"/>
            </w:tcBorders>
            <w:shd w:val="clear" w:color="auto" w:fill="auto"/>
          </w:tcPr>
          <w:p w:rsidR="001C78E5" w:rsidRPr="00577DE2" w:rsidRDefault="00577DE2" w:rsidP="00995B01">
            <w:pPr>
              <w:jc w:val="both"/>
              <w:rPr>
                <w:rFonts w:ascii="Arial" w:hAnsi="Arial" w:cs="Arial"/>
                <w:sz w:val="20"/>
                <w:szCs w:val="20"/>
              </w:rPr>
            </w:pPr>
            <w:r>
              <w:rPr>
                <w:rFonts w:ascii="Arial" w:hAnsi="Arial" w:cs="Arial"/>
                <w:sz w:val="20"/>
                <w:szCs w:val="20"/>
              </w:rPr>
              <w:t>Increased number of investigations conducted for Trafficking in Human Beings by 10% by 2021</w:t>
            </w:r>
          </w:p>
          <w:p w:rsidR="00995B01" w:rsidRPr="007B5BA6" w:rsidRDefault="00995B01" w:rsidP="00995B01">
            <w:pPr>
              <w:jc w:val="both"/>
              <w:rPr>
                <w:rFonts w:ascii="Arial" w:hAnsi="Arial" w:cs="Arial"/>
                <w:bCs/>
                <w:color w:val="4F81BD"/>
                <w:sz w:val="20"/>
                <w:szCs w:val="20"/>
              </w:rPr>
            </w:pPr>
          </w:p>
        </w:tc>
        <w:tc>
          <w:tcPr>
            <w:tcW w:w="4536" w:type="dxa"/>
            <w:gridSpan w:val="5"/>
            <w:tcBorders>
              <w:top w:val="single" w:sz="4" w:space="0" w:color="auto"/>
              <w:left w:val="single" w:sz="4" w:space="0" w:color="auto"/>
              <w:bottom w:val="single" w:sz="4" w:space="0" w:color="auto"/>
            </w:tcBorders>
          </w:tcPr>
          <w:p w:rsidR="001C78E5" w:rsidRPr="007B5BA6" w:rsidRDefault="00577DE2" w:rsidP="00995B01">
            <w:pPr>
              <w:jc w:val="both"/>
              <w:rPr>
                <w:rFonts w:ascii="Arial" w:hAnsi="Arial" w:cs="Arial"/>
                <w:bCs/>
                <w:color w:val="4F81BD"/>
                <w:sz w:val="20"/>
                <w:szCs w:val="20"/>
              </w:rPr>
            </w:pPr>
            <w:r>
              <w:rPr>
                <w:rFonts w:ascii="Arial" w:hAnsi="Arial" w:cs="Arial"/>
                <w:sz w:val="20"/>
                <w:szCs w:val="20"/>
              </w:rPr>
              <w:t>Increased number of investigations conducted for Trafficking in Human Beings by 20% by 2024</w:t>
            </w:r>
          </w:p>
        </w:tc>
      </w:tr>
      <w:tr w:rsidR="001C78E5" w:rsidRPr="007B5BA6" w:rsidTr="00135B26">
        <w:trPr>
          <w:trHeight w:val="518"/>
        </w:trPr>
        <w:tc>
          <w:tcPr>
            <w:tcW w:w="14312" w:type="dxa"/>
            <w:gridSpan w:val="18"/>
            <w:tcBorders>
              <w:top w:val="single" w:sz="4" w:space="0" w:color="auto"/>
            </w:tcBorders>
          </w:tcPr>
          <w:p w:rsidR="00995B01" w:rsidRPr="007B5BA6" w:rsidRDefault="00995B01" w:rsidP="00AF2CC9">
            <w:pPr>
              <w:rPr>
                <w:rFonts w:ascii="Arial" w:hAnsi="Arial" w:cs="Arial"/>
                <w:bCs/>
                <w:color w:val="4F81BD"/>
                <w:sz w:val="20"/>
                <w:szCs w:val="20"/>
              </w:rPr>
            </w:pPr>
            <w:bookmarkStart w:id="69" w:name="_Toc536646665"/>
            <w:bookmarkStart w:id="70" w:name="_Toc381371"/>
            <w:bookmarkStart w:id="71" w:name="_Toc476182"/>
            <w:bookmarkStart w:id="72" w:name="_Toc1048774"/>
            <w:bookmarkStart w:id="73" w:name="_Toc1049355"/>
            <w:bookmarkStart w:id="74" w:name="_Toc1116784"/>
            <w:bookmarkStart w:id="75" w:name="_Toc1125256"/>
            <w:bookmarkStart w:id="76" w:name="_Toc1480900"/>
          </w:p>
          <w:p w:rsidR="001C78E5" w:rsidRPr="00577DE2" w:rsidRDefault="00577DE2" w:rsidP="00AF2CC9">
            <w:pPr>
              <w:rPr>
                <w:rFonts w:ascii="Arial" w:hAnsi="Arial" w:cs="Arial"/>
                <w:bCs/>
                <w:color w:val="4F81BD"/>
                <w:sz w:val="20"/>
                <w:szCs w:val="20"/>
              </w:rPr>
            </w:pPr>
            <w:r>
              <w:rPr>
                <w:rFonts w:ascii="Arial" w:hAnsi="Arial" w:cs="Arial"/>
                <w:bCs/>
                <w:color w:val="4F81BD"/>
                <w:sz w:val="20"/>
                <w:szCs w:val="20"/>
              </w:rPr>
              <w:lastRenderedPageBreak/>
              <w:t>Key measure</w:t>
            </w:r>
            <w:r w:rsidR="001C78E5" w:rsidRPr="007B5BA6">
              <w:rPr>
                <w:rFonts w:ascii="Arial" w:hAnsi="Arial" w:cs="Arial"/>
                <w:bCs/>
                <w:color w:val="4F81BD"/>
                <w:sz w:val="20"/>
                <w:szCs w:val="20"/>
              </w:rPr>
              <w:t xml:space="preserve"> 2.1: </w:t>
            </w:r>
            <w:r>
              <w:rPr>
                <w:rFonts w:ascii="Arial" w:hAnsi="Arial" w:cs="Arial"/>
                <w:bCs/>
                <w:color w:val="4F81BD"/>
                <w:sz w:val="20"/>
                <w:szCs w:val="20"/>
              </w:rPr>
              <w:t>Improve the identification of victims and potential victims of trafficking in human beings among the vulnerable groups</w:t>
            </w:r>
            <w:bookmarkEnd w:id="69"/>
            <w:bookmarkEnd w:id="70"/>
            <w:bookmarkEnd w:id="71"/>
            <w:bookmarkEnd w:id="72"/>
            <w:bookmarkEnd w:id="73"/>
            <w:bookmarkEnd w:id="74"/>
            <w:bookmarkEnd w:id="75"/>
            <w:bookmarkEnd w:id="76"/>
          </w:p>
        </w:tc>
      </w:tr>
      <w:tr w:rsidR="00F00A74" w:rsidRPr="007B5BA6" w:rsidTr="00135B26">
        <w:tc>
          <w:tcPr>
            <w:tcW w:w="4168" w:type="dxa"/>
            <w:gridSpan w:val="3"/>
          </w:tcPr>
          <w:p w:rsidR="00F00A74" w:rsidRPr="007B5BA6" w:rsidRDefault="00577DE2" w:rsidP="00AF2CC9">
            <w:pPr>
              <w:rPr>
                <w:rFonts w:ascii="Arial" w:hAnsi="Arial" w:cs="Arial"/>
                <w:b/>
                <w:bCs/>
                <w:sz w:val="20"/>
                <w:szCs w:val="20"/>
              </w:rPr>
            </w:pPr>
            <w:r>
              <w:rPr>
                <w:rFonts w:ascii="Arial" w:hAnsi="Arial" w:cs="Arial"/>
                <w:b/>
                <w:bCs/>
                <w:sz w:val="20"/>
                <w:szCs w:val="20"/>
              </w:rPr>
              <w:lastRenderedPageBreak/>
              <w:t>Activity</w:t>
            </w:r>
          </w:p>
        </w:tc>
        <w:tc>
          <w:tcPr>
            <w:tcW w:w="2600" w:type="dxa"/>
            <w:gridSpan w:val="3"/>
          </w:tcPr>
          <w:p w:rsidR="00F00A74" w:rsidRPr="007B5BA6" w:rsidRDefault="00577DE2" w:rsidP="00AF2CC9">
            <w:pPr>
              <w:rPr>
                <w:rFonts w:ascii="Arial" w:hAnsi="Arial" w:cs="Arial"/>
                <w:b/>
                <w:bCs/>
                <w:sz w:val="20"/>
                <w:szCs w:val="20"/>
              </w:rPr>
            </w:pPr>
            <w:r>
              <w:rPr>
                <w:rFonts w:ascii="Arial" w:hAnsi="Arial" w:cs="Arial"/>
                <w:b/>
                <w:sz w:val="20"/>
                <w:szCs w:val="20"/>
              </w:rPr>
              <w:t>Responsible Bodies</w:t>
            </w:r>
          </w:p>
        </w:tc>
        <w:tc>
          <w:tcPr>
            <w:tcW w:w="1449" w:type="dxa"/>
            <w:gridSpan w:val="5"/>
            <w:tcBorders>
              <w:right w:val="single" w:sz="4" w:space="0" w:color="auto"/>
            </w:tcBorders>
          </w:tcPr>
          <w:p w:rsidR="00F00A74" w:rsidRPr="007B5BA6" w:rsidRDefault="00577DE2" w:rsidP="00AF2CC9">
            <w:pPr>
              <w:rPr>
                <w:rFonts w:ascii="Arial" w:hAnsi="Arial" w:cs="Arial"/>
                <w:b/>
                <w:bCs/>
                <w:sz w:val="20"/>
                <w:szCs w:val="20"/>
              </w:rPr>
            </w:pPr>
            <w:r>
              <w:rPr>
                <w:rFonts w:ascii="Arial" w:hAnsi="Arial" w:cs="Arial"/>
                <w:b/>
                <w:sz w:val="20"/>
                <w:szCs w:val="20"/>
              </w:rPr>
              <w:t>Starting date</w:t>
            </w:r>
          </w:p>
        </w:tc>
        <w:tc>
          <w:tcPr>
            <w:tcW w:w="1276" w:type="dxa"/>
            <w:tcBorders>
              <w:left w:val="single" w:sz="4" w:space="0" w:color="auto"/>
            </w:tcBorders>
          </w:tcPr>
          <w:p w:rsidR="00F00A74" w:rsidRPr="007B5BA6" w:rsidRDefault="00577DE2" w:rsidP="00AF2CC9">
            <w:pPr>
              <w:rPr>
                <w:rFonts w:ascii="Arial" w:hAnsi="Arial" w:cs="Arial"/>
                <w:b/>
                <w:bCs/>
                <w:sz w:val="20"/>
                <w:szCs w:val="20"/>
              </w:rPr>
            </w:pPr>
            <w:r>
              <w:rPr>
                <w:rFonts w:ascii="Arial" w:hAnsi="Arial" w:cs="Arial"/>
                <w:b/>
                <w:bCs/>
                <w:sz w:val="20"/>
                <w:szCs w:val="20"/>
              </w:rPr>
              <w:t>Planned completion date</w:t>
            </w:r>
          </w:p>
        </w:tc>
        <w:tc>
          <w:tcPr>
            <w:tcW w:w="3227" w:type="dxa"/>
            <w:gridSpan w:val="3"/>
          </w:tcPr>
          <w:p w:rsidR="00F00A74" w:rsidRPr="007B5BA6" w:rsidRDefault="00577DE2" w:rsidP="00AF2CC9">
            <w:pPr>
              <w:rPr>
                <w:rFonts w:ascii="Arial" w:hAnsi="Arial" w:cs="Arial"/>
                <w:b/>
                <w:bCs/>
                <w:sz w:val="20"/>
                <w:szCs w:val="20"/>
              </w:rPr>
            </w:pPr>
            <w:r>
              <w:rPr>
                <w:rFonts w:ascii="Arial" w:hAnsi="Arial" w:cs="Arial"/>
                <w:b/>
                <w:sz w:val="20"/>
                <w:szCs w:val="20"/>
              </w:rPr>
              <w:t>Result indicator</w:t>
            </w:r>
          </w:p>
        </w:tc>
        <w:tc>
          <w:tcPr>
            <w:tcW w:w="1592" w:type="dxa"/>
            <w:gridSpan w:val="3"/>
          </w:tcPr>
          <w:p w:rsidR="00F00A74" w:rsidRPr="007B5BA6" w:rsidRDefault="00577DE2" w:rsidP="00AF2CC9">
            <w:pPr>
              <w:rPr>
                <w:rFonts w:ascii="Arial" w:hAnsi="Arial" w:cs="Arial"/>
                <w:b/>
                <w:sz w:val="20"/>
                <w:szCs w:val="20"/>
              </w:rPr>
            </w:pPr>
            <w:r>
              <w:rPr>
                <w:rFonts w:ascii="Arial" w:hAnsi="Arial" w:cs="Arial"/>
                <w:b/>
                <w:sz w:val="20"/>
                <w:szCs w:val="20"/>
              </w:rPr>
              <w:t>Financial estimate</w:t>
            </w:r>
          </w:p>
        </w:tc>
      </w:tr>
      <w:tr w:rsidR="00F00A74" w:rsidRPr="007B5BA6" w:rsidTr="00135B26">
        <w:trPr>
          <w:trHeight w:val="889"/>
        </w:trPr>
        <w:tc>
          <w:tcPr>
            <w:tcW w:w="4168" w:type="dxa"/>
            <w:gridSpan w:val="3"/>
            <w:tcBorders>
              <w:bottom w:val="single" w:sz="4" w:space="0" w:color="auto"/>
            </w:tcBorders>
          </w:tcPr>
          <w:p w:rsidR="00F00A74" w:rsidRPr="00407769" w:rsidRDefault="00F00A74" w:rsidP="00995B01">
            <w:pPr>
              <w:jc w:val="both"/>
              <w:rPr>
                <w:rFonts w:ascii="Arial" w:hAnsi="Arial" w:cs="Arial"/>
                <w:bCs/>
                <w:iCs/>
                <w:sz w:val="20"/>
                <w:szCs w:val="20"/>
              </w:rPr>
            </w:pPr>
            <w:r w:rsidRPr="007B5BA6">
              <w:rPr>
                <w:rFonts w:ascii="Arial" w:hAnsi="Arial" w:cs="Arial"/>
                <w:bCs/>
                <w:iCs/>
                <w:sz w:val="20"/>
                <w:szCs w:val="20"/>
              </w:rPr>
              <w:t xml:space="preserve">2.1.1. </w:t>
            </w:r>
            <w:r w:rsidR="00995B01" w:rsidRPr="007B5BA6">
              <w:rPr>
                <w:rFonts w:ascii="Arial" w:hAnsi="Arial" w:cs="Arial"/>
                <w:bCs/>
                <w:iCs/>
                <w:sz w:val="20"/>
                <w:szCs w:val="20"/>
              </w:rPr>
              <w:t xml:space="preserve"> </w:t>
            </w:r>
            <w:r w:rsidR="00577DE2">
              <w:rPr>
                <w:rFonts w:ascii="Arial" w:hAnsi="Arial" w:cs="Arial"/>
                <w:bCs/>
                <w:iCs/>
                <w:sz w:val="20"/>
                <w:szCs w:val="20"/>
              </w:rPr>
              <w:t xml:space="preserve">Organize a training for the members of </w:t>
            </w:r>
            <w:r w:rsidR="00C00DF2">
              <w:rPr>
                <w:rFonts w:ascii="Arial" w:hAnsi="Arial" w:cs="Arial"/>
                <w:bCs/>
                <w:iCs/>
                <w:sz w:val="20"/>
                <w:szCs w:val="20"/>
              </w:rPr>
              <w:t xml:space="preserve">the </w:t>
            </w:r>
            <w:r w:rsidR="00577DE2">
              <w:rPr>
                <w:rFonts w:ascii="Arial" w:hAnsi="Arial" w:cs="Arial"/>
                <w:bCs/>
                <w:iCs/>
                <w:sz w:val="20"/>
                <w:szCs w:val="20"/>
              </w:rPr>
              <w:t xml:space="preserve">Team for formal identification </w:t>
            </w:r>
            <w:r w:rsidR="00407769">
              <w:rPr>
                <w:rFonts w:ascii="Arial" w:hAnsi="Arial" w:cs="Arial"/>
                <w:bCs/>
                <w:iCs/>
                <w:sz w:val="20"/>
                <w:szCs w:val="20"/>
              </w:rPr>
              <w:t>on the specifics of the implementation of Standard operating procedures for the identification of victims of trafficking in human beings and specific techniques for conducting interviews with victims</w:t>
            </w:r>
          </w:p>
        </w:tc>
        <w:tc>
          <w:tcPr>
            <w:tcW w:w="2600" w:type="dxa"/>
            <w:gridSpan w:val="3"/>
            <w:tcBorders>
              <w:bottom w:val="single" w:sz="4" w:space="0" w:color="auto"/>
            </w:tcBorders>
          </w:tcPr>
          <w:p w:rsidR="00F00A74" w:rsidRPr="007B5BA6" w:rsidRDefault="00407769" w:rsidP="00995B01">
            <w:pPr>
              <w:jc w:val="both"/>
              <w:rPr>
                <w:rFonts w:ascii="Arial" w:hAnsi="Arial" w:cs="Arial"/>
                <w:iCs/>
                <w:sz w:val="20"/>
                <w:szCs w:val="20"/>
              </w:rPr>
            </w:pPr>
            <w:r>
              <w:rPr>
                <w:rFonts w:ascii="Arial" w:hAnsi="Arial" w:cs="Arial"/>
                <w:iCs/>
                <w:sz w:val="20"/>
                <w:szCs w:val="20"/>
              </w:rPr>
              <w:t>Ministry of the Interior – Department for Combating Trafficking in Human Beings</w:t>
            </w:r>
          </w:p>
        </w:tc>
        <w:tc>
          <w:tcPr>
            <w:tcW w:w="1449" w:type="dxa"/>
            <w:gridSpan w:val="5"/>
            <w:tcBorders>
              <w:bottom w:val="single" w:sz="4" w:space="0" w:color="auto"/>
              <w:right w:val="single" w:sz="4" w:space="0" w:color="auto"/>
            </w:tcBorders>
          </w:tcPr>
          <w:p w:rsidR="00F00A74" w:rsidRPr="007B5BA6" w:rsidRDefault="00F00A74" w:rsidP="00577DE2">
            <w:pPr>
              <w:jc w:val="both"/>
              <w:rPr>
                <w:rFonts w:ascii="Arial" w:hAnsi="Arial" w:cs="Arial"/>
                <w:iCs/>
                <w:sz w:val="20"/>
                <w:szCs w:val="20"/>
              </w:rPr>
            </w:pPr>
            <w:r w:rsidRPr="007B5BA6">
              <w:rPr>
                <w:rFonts w:ascii="Arial" w:hAnsi="Arial" w:cs="Arial"/>
                <w:iCs/>
                <w:sz w:val="20"/>
                <w:szCs w:val="20"/>
              </w:rPr>
              <w:t>I</w:t>
            </w:r>
            <w:r w:rsidR="0024629A" w:rsidRPr="007B5BA6">
              <w:rPr>
                <w:rFonts w:ascii="Arial" w:hAnsi="Arial" w:cs="Arial"/>
                <w:iCs/>
                <w:sz w:val="20"/>
                <w:szCs w:val="20"/>
              </w:rPr>
              <w:t xml:space="preserve">I </w:t>
            </w:r>
            <w:r w:rsidRPr="007B5BA6">
              <w:rPr>
                <w:rFonts w:ascii="Arial" w:hAnsi="Arial" w:cs="Arial"/>
                <w:iCs/>
                <w:sz w:val="20"/>
                <w:szCs w:val="20"/>
              </w:rPr>
              <w:t xml:space="preserve"> </w:t>
            </w:r>
            <w:r w:rsidR="00577DE2">
              <w:rPr>
                <w:rFonts w:ascii="Arial" w:hAnsi="Arial" w:cs="Arial"/>
                <w:iCs/>
                <w:sz w:val="20"/>
                <w:szCs w:val="20"/>
              </w:rPr>
              <w:t>quarter</w:t>
            </w:r>
          </w:p>
        </w:tc>
        <w:tc>
          <w:tcPr>
            <w:tcW w:w="1276" w:type="dxa"/>
            <w:tcBorders>
              <w:left w:val="single" w:sz="4" w:space="0" w:color="auto"/>
              <w:bottom w:val="single" w:sz="4" w:space="0" w:color="auto"/>
            </w:tcBorders>
          </w:tcPr>
          <w:p w:rsidR="00F00A74" w:rsidRPr="007B5BA6" w:rsidRDefault="00606463" w:rsidP="00995B01">
            <w:pPr>
              <w:jc w:val="both"/>
              <w:rPr>
                <w:rFonts w:ascii="Arial" w:hAnsi="Arial" w:cs="Arial"/>
                <w:iCs/>
                <w:sz w:val="20"/>
                <w:szCs w:val="20"/>
              </w:rPr>
            </w:pPr>
            <w:r w:rsidRPr="007B5BA6">
              <w:rPr>
                <w:rFonts w:ascii="Arial" w:hAnsi="Arial" w:cs="Arial"/>
                <w:iCs/>
                <w:sz w:val="20"/>
                <w:szCs w:val="20"/>
              </w:rPr>
              <w:t xml:space="preserve">II </w:t>
            </w:r>
            <w:r w:rsidR="00577DE2">
              <w:rPr>
                <w:rFonts w:ascii="Arial" w:hAnsi="Arial" w:cs="Arial"/>
                <w:iCs/>
                <w:sz w:val="20"/>
                <w:szCs w:val="20"/>
              </w:rPr>
              <w:t>quarter</w:t>
            </w:r>
          </w:p>
        </w:tc>
        <w:tc>
          <w:tcPr>
            <w:tcW w:w="3227" w:type="dxa"/>
            <w:gridSpan w:val="3"/>
            <w:tcBorders>
              <w:bottom w:val="single" w:sz="4" w:space="0" w:color="auto"/>
            </w:tcBorders>
          </w:tcPr>
          <w:p w:rsidR="00F00A74" w:rsidRPr="00C00DF2" w:rsidRDefault="00407769" w:rsidP="00995B01">
            <w:pPr>
              <w:pStyle w:val="ListParagraph"/>
              <w:numPr>
                <w:ilvl w:val="0"/>
                <w:numId w:val="7"/>
              </w:numPr>
              <w:jc w:val="both"/>
              <w:rPr>
                <w:rFonts w:ascii="Arial" w:hAnsi="Arial" w:cs="Arial"/>
                <w:iCs/>
                <w:sz w:val="20"/>
                <w:szCs w:val="20"/>
              </w:rPr>
            </w:pPr>
            <w:r>
              <w:rPr>
                <w:rFonts w:ascii="Arial" w:hAnsi="Arial" w:cs="Arial"/>
                <w:iCs/>
                <w:sz w:val="20"/>
                <w:szCs w:val="20"/>
              </w:rPr>
              <w:t xml:space="preserve">Organized training for the members of Team for formal identification of victims of trafficking in human beings on the specifics of the implementation of Standard operating procedures </w:t>
            </w:r>
            <w:r w:rsidR="00C00DF2">
              <w:rPr>
                <w:rFonts w:ascii="Arial" w:hAnsi="Arial" w:cs="Arial"/>
                <w:iCs/>
                <w:sz w:val="20"/>
                <w:szCs w:val="20"/>
              </w:rPr>
              <w:t>for the identification of victims of trafficking in human beings and specific techniques for conducting interviews with victims</w:t>
            </w:r>
          </w:p>
        </w:tc>
        <w:tc>
          <w:tcPr>
            <w:tcW w:w="1592" w:type="dxa"/>
            <w:gridSpan w:val="3"/>
            <w:tcBorders>
              <w:bottom w:val="single" w:sz="4" w:space="0" w:color="auto"/>
            </w:tcBorders>
          </w:tcPr>
          <w:p w:rsidR="00F00A74" w:rsidRPr="007B5BA6" w:rsidRDefault="0024629A" w:rsidP="00995B01">
            <w:pPr>
              <w:jc w:val="both"/>
              <w:rPr>
                <w:rFonts w:ascii="Arial" w:hAnsi="Arial" w:cs="Arial"/>
                <w:iCs/>
                <w:sz w:val="20"/>
                <w:szCs w:val="20"/>
              </w:rPr>
            </w:pPr>
            <w:r w:rsidRPr="007B5BA6">
              <w:rPr>
                <w:rFonts w:ascii="Arial" w:hAnsi="Arial" w:cs="Arial"/>
                <w:sz w:val="20"/>
                <w:szCs w:val="20"/>
              </w:rPr>
              <w:t xml:space="preserve">2 000 </w:t>
            </w:r>
            <w:r w:rsidR="00577DE2">
              <w:rPr>
                <w:rFonts w:ascii="Arial" w:hAnsi="Arial" w:cs="Arial"/>
                <w:sz w:val="20"/>
                <w:szCs w:val="20"/>
              </w:rPr>
              <w:t>Euros</w:t>
            </w:r>
          </w:p>
          <w:p w:rsidR="00F00A74" w:rsidRPr="007B5BA6" w:rsidRDefault="00F00A74" w:rsidP="00577DE2">
            <w:pPr>
              <w:jc w:val="both"/>
              <w:rPr>
                <w:rFonts w:ascii="Arial" w:hAnsi="Arial" w:cs="Arial"/>
                <w:iCs/>
                <w:sz w:val="20"/>
                <w:szCs w:val="20"/>
              </w:rPr>
            </w:pPr>
            <w:r w:rsidRPr="007B5BA6">
              <w:rPr>
                <w:rFonts w:ascii="Arial" w:hAnsi="Arial" w:cs="Arial"/>
                <w:iCs/>
                <w:sz w:val="20"/>
                <w:szCs w:val="20"/>
              </w:rPr>
              <w:t>(</w:t>
            </w:r>
            <w:r w:rsidR="00577DE2">
              <w:rPr>
                <w:rFonts w:ascii="Arial" w:hAnsi="Arial" w:cs="Arial"/>
                <w:iCs/>
                <w:sz w:val="20"/>
                <w:szCs w:val="20"/>
              </w:rPr>
              <w:t>donation</w:t>
            </w:r>
            <w:r w:rsidRPr="007B5BA6">
              <w:rPr>
                <w:rFonts w:ascii="Arial" w:hAnsi="Arial" w:cs="Arial"/>
                <w:iCs/>
                <w:sz w:val="20"/>
                <w:szCs w:val="20"/>
              </w:rPr>
              <w:t>)</w:t>
            </w:r>
          </w:p>
        </w:tc>
      </w:tr>
      <w:tr w:rsidR="00F00A74" w:rsidRPr="007B5BA6" w:rsidTr="00135B26">
        <w:trPr>
          <w:trHeight w:val="288"/>
        </w:trPr>
        <w:tc>
          <w:tcPr>
            <w:tcW w:w="4168" w:type="dxa"/>
            <w:gridSpan w:val="3"/>
            <w:tcBorders>
              <w:top w:val="single" w:sz="4" w:space="0" w:color="auto"/>
            </w:tcBorders>
          </w:tcPr>
          <w:p w:rsidR="00F00A74" w:rsidRPr="007B5BA6" w:rsidRDefault="004F3B5C" w:rsidP="004B053E">
            <w:pPr>
              <w:jc w:val="both"/>
              <w:rPr>
                <w:rFonts w:ascii="Arial" w:hAnsi="Arial" w:cs="Arial"/>
                <w:bCs/>
                <w:iCs/>
                <w:sz w:val="20"/>
                <w:szCs w:val="20"/>
              </w:rPr>
            </w:pPr>
            <w:r w:rsidRPr="007B5BA6">
              <w:rPr>
                <w:rFonts w:ascii="Arial" w:hAnsi="Arial" w:cs="Arial"/>
                <w:bCs/>
                <w:iCs/>
                <w:sz w:val="20"/>
                <w:szCs w:val="20"/>
              </w:rPr>
              <w:t xml:space="preserve">2.1.2. </w:t>
            </w:r>
            <w:r w:rsidR="00C00DF2">
              <w:rPr>
                <w:rFonts w:ascii="Arial" w:hAnsi="Arial" w:cs="Arial"/>
                <w:bCs/>
                <w:iCs/>
                <w:sz w:val="20"/>
                <w:szCs w:val="20"/>
              </w:rPr>
              <w:t>Organize meetings for the Team for formal identification of victims of trafficking in human beings</w:t>
            </w:r>
          </w:p>
        </w:tc>
        <w:tc>
          <w:tcPr>
            <w:tcW w:w="2600" w:type="dxa"/>
            <w:gridSpan w:val="3"/>
            <w:tcBorders>
              <w:top w:val="single" w:sz="4" w:space="0" w:color="auto"/>
            </w:tcBorders>
          </w:tcPr>
          <w:p w:rsidR="00F00A74" w:rsidRPr="007B5BA6" w:rsidRDefault="00C00DF2" w:rsidP="004B053E">
            <w:pPr>
              <w:jc w:val="both"/>
              <w:rPr>
                <w:rFonts w:ascii="Arial" w:hAnsi="Arial" w:cs="Arial"/>
                <w:iCs/>
                <w:sz w:val="20"/>
                <w:szCs w:val="20"/>
              </w:rPr>
            </w:pPr>
            <w:r>
              <w:rPr>
                <w:rFonts w:ascii="Arial" w:hAnsi="Arial" w:cs="Arial"/>
                <w:iCs/>
                <w:sz w:val="20"/>
                <w:szCs w:val="20"/>
              </w:rPr>
              <w:t>Ministry of the Interior – Department for Combating Trafficking in Human Beings</w:t>
            </w:r>
          </w:p>
        </w:tc>
        <w:tc>
          <w:tcPr>
            <w:tcW w:w="1449" w:type="dxa"/>
            <w:gridSpan w:val="5"/>
            <w:tcBorders>
              <w:top w:val="single" w:sz="4" w:space="0" w:color="auto"/>
              <w:right w:val="single" w:sz="4" w:space="0" w:color="auto"/>
            </w:tcBorders>
          </w:tcPr>
          <w:p w:rsidR="00F00A74" w:rsidRPr="007B5BA6" w:rsidRDefault="00606463" w:rsidP="004B053E">
            <w:pPr>
              <w:jc w:val="both"/>
              <w:rPr>
                <w:rFonts w:ascii="Arial" w:hAnsi="Arial" w:cs="Arial"/>
                <w:iCs/>
                <w:sz w:val="20"/>
                <w:szCs w:val="20"/>
              </w:rPr>
            </w:pPr>
            <w:r w:rsidRPr="007B5BA6">
              <w:rPr>
                <w:rFonts w:ascii="Arial" w:hAnsi="Arial" w:cs="Arial"/>
                <w:iCs/>
                <w:sz w:val="20"/>
                <w:szCs w:val="20"/>
              </w:rPr>
              <w:t xml:space="preserve"> I </w:t>
            </w:r>
            <w:r w:rsidR="00577DE2">
              <w:rPr>
                <w:rFonts w:ascii="Arial" w:hAnsi="Arial" w:cs="Arial"/>
                <w:iCs/>
                <w:sz w:val="20"/>
                <w:szCs w:val="20"/>
              </w:rPr>
              <w:t>quarter</w:t>
            </w:r>
          </w:p>
        </w:tc>
        <w:tc>
          <w:tcPr>
            <w:tcW w:w="1276" w:type="dxa"/>
            <w:tcBorders>
              <w:top w:val="single" w:sz="4" w:space="0" w:color="auto"/>
              <w:left w:val="single" w:sz="4" w:space="0" w:color="auto"/>
            </w:tcBorders>
          </w:tcPr>
          <w:p w:rsidR="00F00A74" w:rsidRPr="007B5BA6" w:rsidRDefault="00606463" w:rsidP="004B053E">
            <w:pPr>
              <w:jc w:val="both"/>
              <w:rPr>
                <w:rFonts w:ascii="Arial" w:hAnsi="Arial" w:cs="Arial"/>
                <w:iCs/>
                <w:sz w:val="20"/>
                <w:szCs w:val="20"/>
              </w:rPr>
            </w:pPr>
            <w:r w:rsidRPr="007B5BA6">
              <w:rPr>
                <w:rFonts w:ascii="Arial" w:hAnsi="Arial" w:cs="Arial"/>
                <w:iCs/>
                <w:sz w:val="20"/>
                <w:szCs w:val="20"/>
              </w:rPr>
              <w:t xml:space="preserve">IV </w:t>
            </w:r>
            <w:r w:rsidR="00577DE2">
              <w:rPr>
                <w:rFonts w:ascii="Arial" w:hAnsi="Arial" w:cs="Arial"/>
                <w:iCs/>
                <w:sz w:val="20"/>
                <w:szCs w:val="20"/>
              </w:rPr>
              <w:t>quarter</w:t>
            </w:r>
          </w:p>
        </w:tc>
        <w:tc>
          <w:tcPr>
            <w:tcW w:w="3227" w:type="dxa"/>
            <w:gridSpan w:val="3"/>
            <w:tcBorders>
              <w:top w:val="single" w:sz="4" w:space="0" w:color="auto"/>
            </w:tcBorders>
          </w:tcPr>
          <w:p w:rsidR="00900949" w:rsidRPr="00C00DF2" w:rsidRDefault="00C00DF2" w:rsidP="004B053E">
            <w:pPr>
              <w:pStyle w:val="ListParagraph"/>
              <w:numPr>
                <w:ilvl w:val="0"/>
                <w:numId w:val="7"/>
              </w:numPr>
              <w:jc w:val="both"/>
              <w:rPr>
                <w:rFonts w:ascii="Arial" w:hAnsi="Arial" w:cs="Arial"/>
                <w:iCs/>
                <w:sz w:val="20"/>
                <w:szCs w:val="20"/>
              </w:rPr>
            </w:pPr>
            <w:r>
              <w:rPr>
                <w:rFonts w:ascii="Arial" w:hAnsi="Arial" w:cs="Arial"/>
                <w:iCs/>
                <w:sz w:val="20"/>
                <w:szCs w:val="20"/>
              </w:rPr>
              <w:t>The meetings are recorded in the annual report of the Team for formal identification of victims of trafficking in human beings</w:t>
            </w:r>
          </w:p>
        </w:tc>
        <w:tc>
          <w:tcPr>
            <w:tcW w:w="1592" w:type="dxa"/>
            <w:gridSpan w:val="3"/>
            <w:tcBorders>
              <w:top w:val="single" w:sz="4" w:space="0" w:color="auto"/>
            </w:tcBorders>
          </w:tcPr>
          <w:p w:rsidR="00F00A74" w:rsidRPr="007B5BA6" w:rsidRDefault="00577DE2" w:rsidP="004B053E">
            <w:pPr>
              <w:jc w:val="both"/>
              <w:rPr>
                <w:rFonts w:ascii="Arial" w:hAnsi="Arial" w:cs="Arial"/>
                <w:iCs/>
                <w:sz w:val="20"/>
                <w:szCs w:val="20"/>
              </w:rPr>
            </w:pPr>
            <w:r>
              <w:rPr>
                <w:rFonts w:ascii="Arial" w:hAnsi="Arial" w:cs="Arial"/>
                <w:iCs/>
                <w:sz w:val="20"/>
                <w:szCs w:val="20"/>
              </w:rPr>
              <w:t>No funding required</w:t>
            </w:r>
          </w:p>
        </w:tc>
      </w:tr>
      <w:tr w:rsidR="00F00A74" w:rsidRPr="007B5BA6" w:rsidTr="00135B26">
        <w:trPr>
          <w:trHeight w:val="960"/>
        </w:trPr>
        <w:tc>
          <w:tcPr>
            <w:tcW w:w="4168" w:type="dxa"/>
            <w:gridSpan w:val="3"/>
            <w:tcBorders>
              <w:bottom w:val="single" w:sz="4" w:space="0" w:color="auto"/>
            </w:tcBorders>
          </w:tcPr>
          <w:p w:rsidR="00F00A74" w:rsidRPr="007B5BA6" w:rsidRDefault="00F00A74" w:rsidP="004B053E">
            <w:pPr>
              <w:jc w:val="both"/>
              <w:rPr>
                <w:rFonts w:ascii="Arial" w:hAnsi="Arial" w:cs="Arial"/>
                <w:bCs/>
                <w:iCs/>
                <w:sz w:val="20"/>
                <w:szCs w:val="20"/>
              </w:rPr>
            </w:pPr>
            <w:r w:rsidRPr="007B5BA6">
              <w:rPr>
                <w:rFonts w:ascii="Arial" w:hAnsi="Arial" w:cs="Arial"/>
                <w:bCs/>
                <w:iCs/>
                <w:sz w:val="20"/>
                <w:szCs w:val="20"/>
              </w:rPr>
              <w:t xml:space="preserve">2.1.3. </w:t>
            </w:r>
            <w:r w:rsidR="004B053E" w:rsidRPr="007B5BA6">
              <w:rPr>
                <w:rFonts w:ascii="Arial" w:hAnsi="Arial" w:cs="Arial"/>
                <w:bCs/>
                <w:iCs/>
                <w:sz w:val="20"/>
                <w:szCs w:val="20"/>
              </w:rPr>
              <w:t xml:space="preserve"> </w:t>
            </w:r>
            <w:r w:rsidR="00C00DF2">
              <w:rPr>
                <w:rFonts w:ascii="Arial" w:hAnsi="Arial" w:cs="Arial"/>
                <w:bCs/>
                <w:iCs/>
                <w:sz w:val="20"/>
                <w:szCs w:val="20"/>
              </w:rPr>
              <w:t xml:space="preserve">Conduct inspection supervision </w:t>
            </w:r>
            <w:r w:rsidR="00947795">
              <w:rPr>
                <w:rFonts w:ascii="Arial" w:hAnsi="Arial" w:cs="Arial"/>
                <w:bCs/>
                <w:iCs/>
                <w:sz w:val="20"/>
                <w:szCs w:val="20"/>
              </w:rPr>
              <w:t>in the field of combating illegal work and trafficking in human beings for the purpose of labour exploitation</w:t>
            </w:r>
          </w:p>
        </w:tc>
        <w:tc>
          <w:tcPr>
            <w:tcW w:w="2600" w:type="dxa"/>
            <w:gridSpan w:val="3"/>
            <w:tcBorders>
              <w:bottom w:val="single" w:sz="4" w:space="0" w:color="auto"/>
            </w:tcBorders>
          </w:tcPr>
          <w:p w:rsidR="00F00A74" w:rsidRPr="007B5BA6" w:rsidRDefault="00947795" w:rsidP="00947795">
            <w:pPr>
              <w:jc w:val="both"/>
              <w:rPr>
                <w:rFonts w:ascii="Arial" w:hAnsi="Arial" w:cs="Arial"/>
                <w:iCs/>
                <w:sz w:val="20"/>
                <w:szCs w:val="20"/>
              </w:rPr>
            </w:pPr>
            <w:r>
              <w:rPr>
                <w:rFonts w:ascii="Arial" w:hAnsi="Arial" w:cs="Arial"/>
                <w:iCs/>
                <w:sz w:val="20"/>
                <w:szCs w:val="20"/>
              </w:rPr>
              <w:t>Administration for Inspection Affairs</w:t>
            </w:r>
          </w:p>
        </w:tc>
        <w:tc>
          <w:tcPr>
            <w:tcW w:w="1449" w:type="dxa"/>
            <w:gridSpan w:val="5"/>
            <w:tcBorders>
              <w:bottom w:val="single" w:sz="4" w:space="0" w:color="auto"/>
              <w:right w:val="single" w:sz="4" w:space="0" w:color="auto"/>
            </w:tcBorders>
          </w:tcPr>
          <w:p w:rsidR="00F00A74" w:rsidRPr="007B5BA6" w:rsidRDefault="00606463" w:rsidP="004B053E">
            <w:pPr>
              <w:jc w:val="both"/>
              <w:rPr>
                <w:rFonts w:ascii="Arial" w:hAnsi="Arial" w:cs="Arial"/>
                <w:iCs/>
                <w:sz w:val="20"/>
                <w:szCs w:val="20"/>
              </w:rPr>
            </w:pPr>
            <w:r w:rsidRPr="007B5BA6">
              <w:rPr>
                <w:rFonts w:ascii="Arial" w:hAnsi="Arial" w:cs="Arial"/>
                <w:iCs/>
                <w:sz w:val="20"/>
                <w:szCs w:val="20"/>
              </w:rPr>
              <w:t xml:space="preserve">I </w:t>
            </w:r>
            <w:r w:rsidR="00577DE2">
              <w:rPr>
                <w:rFonts w:ascii="Arial" w:hAnsi="Arial" w:cs="Arial"/>
                <w:iCs/>
                <w:sz w:val="20"/>
                <w:szCs w:val="20"/>
              </w:rPr>
              <w:t>quarter</w:t>
            </w:r>
          </w:p>
        </w:tc>
        <w:tc>
          <w:tcPr>
            <w:tcW w:w="1276" w:type="dxa"/>
            <w:tcBorders>
              <w:left w:val="single" w:sz="4" w:space="0" w:color="auto"/>
              <w:bottom w:val="single" w:sz="4" w:space="0" w:color="auto"/>
            </w:tcBorders>
          </w:tcPr>
          <w:p w:rsidR="00F00A74" w:rsidRPr="007B5BA6" w:rsidRDefault="00606463" w:rsidP="004B053E">
            <w:pPr>
              <w:jc w:val="both"/>
              <w:rPr>
                <w:rFonts w:ascii="Arial" w:hAnsi="Arial" w:cs="Arial"/>
                <w:iCs/>
                <w:sz w:val="20"/>
                <w:szCs w:val="20"/>
              </w:rPr>
            </w:pPr>
            <w:r w:rsidRPr="007B5BA6">
              <w:rPr>
                <w:rFonts w:ascii="Arial" w:hAnsi="Arial" w:cs="Arial"/>
                <w:iCs/>
                <w:sz w:val="20"/>
                <w:szCs w:val="20"/>
              </w:rPr>
              <w:t xml:space="preserve">IV </w:t>
            </w:r>
            <w:r w:rsidR="00577DE2">
              <w:rPr>
                <w:rFonts w:ascii="Arial" w:hAnsi="Arial" w:cs="Arial"/>
                <w:iCs/>
                <w:sz w:val="20"/>
                <w:szCs w:val="20"/>
              </w:rPr>
              <w:t>quarter</w:t>
            </w:r>
          </w:p>
        </w:tc>
        <w:tc>
          <w:tcPr>
            <w:tcW w:w="3227" w:type="dxa"/>
            <w:gridSpan w:val="3"/>
            <w:tcBorders>
              <w:bottom w:val="single" w:sz="4" w:space="0" w:color="auto"/>
            </w:tcBorders>
          </w:tcPr>
          <w:p w:rsidR="00947795" w:rsidRPr="00947795" w:rsidRDefault="00947795" w:rsidP="004B053E">
            <w:pPr>
              <w:pStyle w:val="ListParagraph"/>
              <w:numPr>
                <w:ilvl w:val="0"/>
                <w:numId w:val="7"/>
              </w:numPr>
              <w:jc w:val="both"/>
              <w:rPr>
                <w:rFonts w:ascii="Arial" w:hAnsi="Arial" w:cs="Arial"/>
                <w:iCs/>
                <w:sz w:val="20"/>
                <w:szCs w:val="20"/>
              </w:rPr>
            </w:pPr>
            <w:r>
              <w:rPr>
                <w:rFonts w:ascii="Arial" w:hAnsi="Arial" w:cs="Arial"/>
                <w:iCs/>
                <w:sz w:val="20"/>
                <w:szCs w:val="20"/>
              </w:rPr>
              <w:t>Carri</w:t>
            </w:r>
            <w:r w:rsidR="00EB5888">
              <w:rPr>
                <w:rFonts w:ascii="Arial" w:hAnsi="Arial" w:cs="Arial"/>
                <w:iCs/>
                <w:sz w:val="20"/>
                <w:szCs w:val="20"/>
              </w:rPr>
              <w:t xml:space="preserve">ed out at least 6000 controls - </w:t>
            </w:r>
            <w:r>
              <w:rPr>
                <w:rFonts w:ascii="Arial" w:hAnsi="Arial" w:cs="Arial"/>
                <w:bCs/>
                <w:iCs/>
                <w:sz w:val="20"/>
                <w:szCs w:val="20"/>
              </w:rPr>
              <w:t>inspection supervision in the field of combating illegal work and trafficking in human beings for the purpose of labour exploitation</w:t>
            </w:r>
          </w:p>
          <w:p w:rsidR="00EB5888" w:rsidRPr="00EB5888" w:rsidRDefault="00947795" w:rsidP="00EB5888">
            <w:pPr>
              <w:pStyle w:val="ListParagraph"/>
              <w:numPr>
                <w:ilvl w:val="0"/>
                <w:numId w:val="7"/>
              </w:numPr>
              <w:jc w:val="both"/>
              <w:rPr>
                <w:rFonts w:ascii="Arial" w:hAnsi="Arial" w:cs="Arial"/>
                <w:iCs/>
                <w:sz w:val="20"/>
                <w:szCs w:val="20"/>
              </w:rPr>
            </w:pPr>
            <w:r>
              <w:rPr>
                <w:rFonts w:ascii="Arial" w:hAnsi="Arial" w:cs="Arial"/>
                <w:iCs/>
                <w:sz w:val="20"/>
                <w:szCs w:val="20"/>
              </w:rPr>
              <w:t xml:space="preserve">Made </w:t>
            </w:r>
            <w:r w:rsidR="00EB5888">
              <w:rPr>
                <w:rFonts w:ascii="Arial" w:hAnsi="Arial" w:cs="Arial"/>
                <w:iCs/>
                <w:sz w:val="20"/>
                <w:szCs w:val="20"/>
              </w:rPr>
              <w:t>results report</w:t>
            </w:r>
          </w:p>
          <w:p w:rsidR="00F00A74" w:rsidRPr="007B5BA6" w:rsidRDefault="00F00A74" w:rsidP="004B053E">
            <w:pPr>
              <w:jc w:val="both"/>
              <w:rPr>
                <w:rFonts w:ascii="Arial" w:hAnsi="Arial" w:cs="Arial"/>
                <w:iCs/>
                <w:strike/>
                <w:sz w:val="20"/>
                <w:szCs w:val="20"/>
              </w:rPr>
            </w:pPr>
            <w:r w:rsidRPr="007B5BA6">
              <w:rPr>
                <w:rFonts w:ascii="Arial" w:hAnsi="Arial" w:cs="Arial"/>
                <w:iCs/>
                <w:strike/>
                <w:sz w:val="20"/>
                <w:szCs w:val="20"/>
              </w:rPr>
              <w:lastRenderedPageBreak/>
              <w:t xml:space="preserve"> </w:t>
            </w:r>
          </w:p>
        </w:tc>
        <w:tc>
          <w:tcPr>
            <w:tcW w:w="1592" w:type="dxa"/>
            <w:gridSpan w:val="3"/>
            <w:tcBorders>
              <w:bottom w:val="single" w:sz="4" w:space="0" w:color="auto"/>
            </w:tcBorders>
          </w:tcPr>
          <w:p w:rsidR="00F00A74" w:rsidRPr="007B5BA6" w:rsidRDefault="00577DE2" w:rsidP="004B053E">
            <w:pPr>
              <w:jc w:val="both"/>
              <w:rPr>
                <w:rFonts w:ascii="Arial" w:hAnsi="Arial" w:cs="Arial"/>
                <w:iCs/>
                <w:sz w:val="20"/>
                <w:szCs w:val="20"/>
              </w:rPr>
            </w:pPr>
            <w:r>
              <w:rPr>
                <w:rFonts w:ascii="Arial" w:hAnsi="Arial" w:cs="Arial"/>
                <w:iCs/>
                <w:sz w:val="20"/>
                <w:szCs w:val="20"/>
              </w:rPr>
              <w:lastRenderedPageBreak/>
              <w:t>No funding required</w:t>
            </w:r>
          </w:p>
        </w:tc>
      </w:tr>
      <w:tr w:rsidR="00F00A74" w:rsidRPr="007B5BA6" w:rsidTr="00135B26">
        <w:trPr>
          <w:trHeight w:val="1110"/>
        </w:trPr>
        <w:tc>
          <w:tcPr>
            <w:tcW w:w="4168" w:type="dxa"/>
            <w:gridSpan w:val="3"/>
            <w:tcBorders>
              <w:top w:val="single" w:sz="4" w:space="0" w:color="auto"/>
            </w:tcBorders>
          </w:tcPr>
          <w:p w:rsidR="00F00A74" w:rsidRPr="007B5BA6" w:rsidRDefault="00F00A74" w:rsidP="004B053E">
            <w:pPr>
              <w:jc w:val="both"/>
              <w:rPr>
                <w:rFonts w:ascii="Arial" w:hAnsi="Arial" w:cs="Arial"/>
                <w:bCs/>
                <w:iCs/>
                <w:sz w:val="20"/>
                <w:szCs w:val="20"/>
              </w:rPr>
            </w:pPr>
            <w:r w:rsidRPr="007B5BA6">
              <w:rPr>
                <w:rFonts w:ascii="Arial" w:hAnsi="Arial" w:cs="Arial"/>
                <w:bCs/>
                <w:iCs/>
                <w:sz w:val="20"/>
                <w:szCs w:val="20"/>
              </w:rPr>
              <w:lastRenderedPageBreak/>
              <w:t xml:space="preserve">2.1.4. </w:t>
            </w:r>
            <w:r w:rsidR="004B053E" w:rsidRPr="007B5BA6">
              <w:rPr>
                <w:rFonts w:ascii="Arial" w:hAnsi="Arial" w:cs="Arial"/>
                <w:bCs/>
                <w:iCs/>
                <w:sz w:val="20"/>
                <w:szCs w:val="20"/>
              </w:rPr>
              <w:t xml:space="preserve">  </w:t>
            </w:r>
            <w:r w:rsidR="00EB5888">
              <w:rPr>
                <w:rFonts w:ascii="Arial" w:hAnsi="Arial" w:cs="Arial"/>
                <w:bCs/>
                <w:iCs/>
                <w:sz w:val="20"/>
                <w:szCs w:val="20"/>
              </w:rPr>
              <w:t>Conduct joint controls of the Police (Inspectors for Foreigners) and inspection services and intensify them during the summer tourist season</w:t>
            </w:r>
          </w:p>
        </w:tc>
        <w:tc>
          <w:tcPr>
            <w:tcW w:w="2600" w:type="dxa"/>
            <w:gridSpan w:val="3"/>
            <w:tcBorders>
              <w:top w:val="single" w:sz="4" w:space="0" w:color="auto"/>
            </w:tcBorders>
          </w:tcPr>
          <w:p w:rsidR="00F00A74" w:rsidRPr="007B5BA6" w:rsidRDefault="00EB5888" w:rsidP="004B053E">
            <w:pPr>
              <w:jc w:val="both"/>
              <w:rPr>
                <w:rFonts w:ascii="Arial" w:hAnsi="Arial" w:cs="Arial"/>
                <w:iCs/>
                <w:sz w:val="20"/>
                <w:szCs w:val="20"/>
              </w:rPr>
            </w:pPr>
            <w:r>
              <w:rPr>
                <w:rFonts w:ascii="Arial" w:hAnsi="Arial" w:cs="Arial"/>
                <w:iCs/>
                <w:sz w:val="20"/>
                <w:szCs w:val="20"/>
              </w:rPr>
              <w:t xml:space="preserve">Police administration in </w:t>
            </w:r>
            <w:r w:rsidR="009765C2">
              <w:rPr>
                <w:rFonts w:ascii="Arial" w:hAnsi="Arial" w:cs="Arial"/>
                <w:iCs/>
                <w:sz w:val="20"/>
                <w:szCs w:val="20"/>
              </w:rPr>
              <w:t>cooperation</w:t>
            </w:r>
            <w:r>
              <w:rPr>
                <w:rFonts w:ascii="Arial" w:hAnsi="Arial" w:cs="Arial"/>
                <w:iCs/>
                <w:sz w:val="20"/>
                <w:szCs w:val="20"/>
              </w:rPr>
              <w:t xml:space="preserve"> with the Administration for Inspection Affairs</w:t>
            </w:r>
          </w:p>
        </w:tc>
        <w:tc>
          <w:tcPr>
            <w:tcW w:w="1449" w:type="dxa"/>
            <w:gridSpan w:val="5"/>
            <w:tcBorders>
              <w:top w:val="single" w:sz="4" w:space="0" w:color="auto"/>
              <w:right w:val="single" w:sz="4" w:space="0" w:color="auto"/>
            </w:tcBorders>
          </w:tcPr>
          <w:p w:rsidR="00F00A74" w:rsidRPr="007B5BA6" w:rsidRDefault="00900949" w:rsidP="004B053E">
            <w:pPr>
              <w:jc w:val="both"/>
              <w:rPr>
                <w:rFonts w:ascii="Arial" w:hAnsi="Arial" w:cs="Arial"/>
                <w:iCs/>
                <w:sz w:val="20"/>
                <w:szCs w:val="20"/>
              </w:rPr>
            </w:pPr>
            <w:r w:rsidRPr="007B5BA6">
              <w:rPr>
                <w:rFonts w:ascii="Arial" w:hAnsi="Arial" w:cs="Arial"/>
                <w:iCs/>
                <w:sz w:val="20"/>
                <w:szCs w:val="20"/>
              </w:rPr>
              <w:t xml:space="preserve">I </w:t>
            </w:r>
            <w:r w:rsidR="00577DE2">
              <w:rPr>
                <w:rFonts w:ascii="Arial" w:hAnsi="Arial" w:cs="Arial"/>
                <w:iCs/>
                <w:sz w:val="20"/>
                <w:szCs w:val="20"/>
              </w:rPr>
              <w:t>quarter</w:t>
            </w:r>
          </w:p>
        </w:tc>
        <w:tc>
          <w:tcPr>
            <w:tcW w:w="1276" w:type="dxa"/>
            <w:tcBorders>
              <w:top w:val="single" w:sz="4" w:space="0" w:color="auto"/>
              <w:left w:val="single" w:sz="4" w:space="0" w:color="auto"/>
            </w:tcBorders>
          </w:tcPr>
          <w:p w:rsidR="00F00A74" w:rsidRPr="007B5BA6" w:rsidRDefault="00900949" w:rsidP="004B053E">
            <w:pPr>
              <w:jc w:val="both"/>
              <w:rPr>
                <w:rFonts w:ascii="Arial" w:hAnsi="Arial" w:cs="Arial"/>
                <w:iCs/>
                <w:sz w:val="20"/>
                <w:szCs w:val="20"/>
              </w:rPr>
            </w:pPr>
            <w:r w:rsidRPr="007B5BA6">
              <w:rPr>
                <w:rFonts w:ascii="Arial" w:hAnsi="Arial" w:cs="Arial"/>
                <w:iCs/>
                <w:sz w:val="20"/>
                <w:szCs w:val="20"/>
              </w:rPr>
              <w:t xml:space="preserve">IV </w:t>
            </w:r>
            <w:r w:rsidR="00577DE2">
              <w:rPr>
                <w:rFonts w:ascii="Arial" w:hAnsi="Arial" w:cs="Arial"/>
                <w:iCs/>
                <w:sz w:val="20"/>
                <w:szCs w:val="20"/>
              </w:rPr>
              <w:t>quarter</w:t>
            </w:r>
          </w:p>
        </w:tc>
        <w:tc>
          <w:tcPr>
            <w:tcW w:w="3227" w:type="dxa"/>
            <w:gridSpan w:val="3"/>
            <w:tcBorders>
              <w:top w:val="single" w:sz="4" w:space="0" w:color="auto"/>
            </w:tcBorders>
          </w:tcPr>
          <w:p w:rsidR="00EB5888" w:rsidRPr="00EB5888" w:rsidRDefault="00EB5888" w:rsidP="00EB5888">
            <w:pPr>
              <w:pStyle w:val="ListParagraph"/>
              <w:numPr>
                <w:ilvl w:val="0"/>
                <w:numId w:val="7"/>
              </w:numPr>
              <w:jc w:val="both"/>
              <w:rPr>
                <w:rFonts w:ascii="Arial" w:hAnsi="Arial" w:cs="Arial"/>
                <w:iCs/>
                <w:sz w:val="20"/>
                <w:szCs w:val="20"/>
              </w:rPr>
            </w:pPr>
            <w:r>
              <w:rPr>
                <w:rFonts w:ascii="Arial" w:hAnsi="Arial" w:cs="Arial"/>
                <w:iCs/>
                <w:sz w:val="20"/>
                <w:szCs w:val="20"/>
              </w:rPr>
              <w:t>Implemented at least 300 joint controls of the Police (Inspectors for Foreigners) and inspection services</w:t>
            </w:r>
          </w:p>
          <w:p w:rsidR="00F00A74" w:rsidRPr="00EB5888" w:rsidRDefault="00EB5888" w:rsidP="004B053E">
            <w:pPr>
              <w:pStyle w:val="ListParagraph"/>
              <w:numPr>
                <w:ilvl w:val="0"/>
                <w:numId w:val="7"/>
              </w:numPr>
              <w:jc w:val="both"/>
              <w:rPr>
                <w:rFonts w:ascii="Arial" w:hAnsi="Arial" w:cs="Arial"/>
                <w:bCs/>
                <w:iCs/>
                <w:sz w:val="20"/>
                <w:szCs w:val="20"/>
              </w:rPr>
            </w:pPr>
            <w:r>
              <w:rPr>
                <w:rFonts w:ascii="Arial" w:hAnsi="Arial" w:cs="Arial"/>
                <w:bCs/>
                <w:iCs/>
                <w:sz w:val="20"/>
                <w:szCs w:val="20"/>
              </w:rPr>
              <w:t xml:space="preserve">Made results report on </w:t>
            </w:r>
            <w:r>
              <w:rPr>
                <w:rFonts w:ascii="Arial" w:hAnsi="Arial" w:cs="Arial"/>
                <w:iCs/>
                <w:sz w:val="20"/>
                <w:szCs w:val="20"/>
              </w:rPr>
              <w:t>joint controls of the Police (Inspectors for Foreigners) and inspection services</w:t>
            </w:r>
          </w:p>
        </w:tc>
        <w:tc>
          <w:tcPr>
            <w:tcW w:w="1592" w:type="dxa"/>
            <w:gridSpan w:val="3"/>
            <w:tcBorders>
              <w:top w:val="single" w:sz="4" w:space="0" w:color="auto"/>
            </w:tcBorders>
          </w:tcPr>
          <w:p w:rsidR="00F00A74" w:rsidRPr="007B5BA6" w:rsidRDefault="00577DE2" w:rsidP="004B053E">
            <w:pPr>
              <w:jc w:val="both"/>
              <w:rPr>
                <w:rFonts w:ascii="Arial" w:hAnsi="Arial" w:cs="Arial"/>
                <w:iCs/>
                <w:sz w:val="20"/>
                <w:szCs w:val="20"/>
              </w:rPr>
            </w:pPr>
            <w:r>
              <w:rPr>
                <w:rFonts w:ascii="Arial" w:hAnsi="Arial" w:cs="Arial"/>
                <w:iCs/>
                <w:sz w:val="20"/>
                <w:szCs w:val="20"/>
              </w:rPr>
              <w:t>No funding required</w:t>
            </w:r>
          </w:p>
        </w:tc>
      </w:tr>
      <w:tr w:rsidR="001C78E5" w:rsidRPr="007B5BA6" w:rsidTr="00135B26">
        <w:trPr>
          <w:trHeight w:val="679"/>
        </w:trPr>
        <w:tc>
          <w:tcPr>
            <w:tcW w:w="14312" w:type="dxa"/>
            <w:gridSpan w:val="18"/>
            <w:tcBorders>
              <w:bottom w:val="single" w:sz="4" w:space="0" w:color="auto"/>
            </w:tcBorders>
          </w:tcPr>
          <w:p w:rsidR="004B053E" w:rsidRPr="007B5BA6" w:rsidRDefault="004B053E" w:rsidP="00AF2CC9">
            <w:pPr>
              <w:rPr>
                <w:rFonts w:ascii="Arial" w:hAnsi="Arial" w:cs="Arial"/>
                <w:bCs/>
                <w:color w:val="4F81BD"/>
                <w:sz w:val="20"/>
                <w:szCs w:val="20"/>
              </w:rPr>
            </w:pPr>
            <w:bookmarkStart w:id="77" w:name="_Toc536646667"/>
            <w:bookmarkStart w:id="78" w:name="_Toc381373"/>
            <w:bookmarkStart w:id="79" w:name="_Toc476184"/>
            <w:bookmarkStart w:id="80" w:name="_Toc1048775"/>
            <w:bookmarkStart w:id="81" w:name="_Toc1049356"/>
            <w:bookmarkStart w:id="82" w:name="_Toc1116785"/>
            <w:bookmarkStart w:id="83" w:name="_Toc1125257"/>
            <w:bookmarkStart w:id="84" w:name="_Toc1480901"/>
          </w:p>
          <w:p w:rsidR="001C78E5" w:rsidRPr="007B5BA6" w:rsidRDefault="00EB5888" w:rsidP="00EB5888">
            <w:pPr>
              <w:rPr>
                <w:rFonts w:ascii="Arial" w:hAnsi="Arial" w:cs="Arial"/>
                <w:bCs/>
                <w:color w:val="4F81BD"/>
                <w:sz w:val="20"/>
                <w:szCs w:val="20"/>
              </w:rPr>
            </w:pPr>
            <w:r>
              <w:rPr>
                <w:rFonts w:ascii="Arial" w:hAnsi="Arial" w:cs="Arial"/>
                <w:bCs/>
                <w:color w:val="4F81BD"/>
                <w:sz w:val="20"/>
                <w:szCs w:val="20"/>
              </w:rPr>
              <w:t>Key measure</w:t>
            </w:r>
            <w:r w:rsidR="001C78E5" w:rsidRPr="007B5BA6">
              <w:rPr>
                <w:rFonts w:ascii="Arial" w:hAnsi="Arial" w:cs="Arial"/>
                <w:bCs/>
                <w:color w:val="4F81BD"/>
                <w:sz w:val="20"/>
                <w:szCs w:val="20"/>
              </w:rPr>
              <w:t xml:space="preserve"> 2.2: </w:t>
            </w:r>
            <w:r>
              <w:rPr>
                <w:rFonts w:ascii="Arial" w:hAnsi="Arial" w:cs="Arial"/>
                <w:bCs/>
                <w:color w:val="4F81BD"/>
                <w:sz w:val="20"/>
                <w:szCs w:val="20"/>
              </w:rPr>
              <w:t>Ensure more effective functioning of mechanisms for compensation for damages to victims</w:t>
            </w:r>
            <w:bookmarkEnd w:id="77"/>
            <w:bookmarkEnd w:id="78"/>
            <w:bookmarkEnd w:id="79"/>
            <w:bookmarkEnd w:id="80"/>
            <w:bookmarkEnd w:id="81"/>
            <w:bookmarkEnd w:id="82"/>
            <w:bookmarkEnd w:id="83"/>
            <w:bookmarkEnd w:id="84"/>
          </w:p>
        </w:tc>
      </w:tr>
      <w:tr w:rsidR="00F00A74" w:rsidRPr="007B5BA6" w:rsidTr="00135B26">
        <w:trPr>
          <w:trHeight w:val="290"/>
        </w:trPr>
        <w:tc>
          <w:tcPr>
            <w:tcW w:w="4067" w:type="dxa"/>
            <w:gridSpan w:val="2"/>
            <w:tcBorders>
              <w:top w:val="single" w:sz="4" w:space="0" w:color="auto"/>
              <w:bottom w:val="single" w:sz="4" w:space="0" w:color="auto"/>
              <w:right w:val="single" w:sz="4" w:space="0" w:color="auto"/>
            </w:tcBorders>
          </w:tcPr>
          <w:p w:rsidR="00F00A74" w:rsidRPr="007B5BA6" w:rsidRDefault="00EB5888" w:rsidP="00AF2CC9">
            <w:pPr>
              <w:rPr>
                <w:rFonts w:ascii="Arial" w:hAnsi="Arial" w:cs="Arial"/>
                <w:b/>
                <w:bCs/>
                <w:color w:val="4F81BD"/>
                <w:sz w:val="20"/>
                <w:szCs w:val="20"/>
              </w:rPr>
            </w:pPr>
            <w:r>
              <w:rPr>
                <w:rFonts w:ascii="Arial" w:hAnsi="Arial" w:cs="Arial"/>
                <w:b/>
                <w:bCs/>
                <w:sz w:val="20"/>
                <w:szCs w:val="20"/>
              </w:rPr>
              <w:t>Activity</w:t>
            </w:r>
          </w:p>
        </w:tc>
        <w:tc>
          <w:tcPr>
            <w:tcW w:w="2742" w:type="dxa"/>
            <w:gridSpan w:val="5"/>
            <w:tcBorders>
              <w:top w:val="single" w:sz="4" w:space="0" w:color="auto"/>
              <w:left w:val="single" w:sz="4" w:space="0" w:color="auto"/>
              <w:bottom w:val="single" w:sz="4" w:space="0" w:color="auto"/>
            </w:tcBorders>
          </w:tcPr>
          <w:p w:rsidR="00F00A74" w:rsidRPr="007B5BA6" w:rsidRDefault="00EB5888" w:rsidP="00AF2CC9">
            <w:pPr>
              <w:rPr>
                <w:rFonts w:ascii="Arial" w:hAnsi="Arial" w:cs="Arial"/>
                <w:b/>
                <w:bCs/>
                <w:color w:val="4F81BD"/>
                <w:sz w:val="20"/>
                <w:szCs w:val="20"/>
              </w:rPr>
            </w:pPr>
            <w:r>
              <w:rPr>
                <w:rFonts w:ascii="Arial" w:hAnsi="Arial" w:cs="Arial"/>
                <w:b/>
                <w:sz w:val="20"/>
                <w:szCs w:val="20"/>
              </w:rPr>
              <w:t>Responsible Bodies</w:t>
            </w:r>
          </w:p>
        </w:tc>
        <w:tc>
          <w:tcPr>
            <w:tcW w:w="1408" w:type="dxa"/>
            <w:gridSpan w:val="4"/>
            <w:tcBorders>
              <w:top w:val="single" w:sz="4" w:space="0" w:color="auto"/>
              <w:left w:val="single" w:sz="4" w:space="0" w:color="auto"/>
              <w:bottom w:val="single" w:sz="4" w:space="0" w:color="auto"/>
            </w:tcBorders>
          </w:tcPr>
          <w:p w:rsidR="00F00A74" w:rsidRPr="007B5BA6" w:rsidRDefault="00EB5888" w:rsidP="00AF2CC9">
            <w:pPr>
              <w:rPr>
                <w:rFonts w:ascii="Arial" w:hAnsi="Arial" w:cs="Arial"/>
                <w:b/>
                <w:bCs/>
                <w:color w:val="4F81BD"/>
                <w:sz w:val="20"/>
                <w:szCs w:val="20"/>
              </w:rPr>
            </w:pPr>
            <w:r>
              <w:rPr>
                <w:rFonts w:ascii="Arial" w:hAnsi="Arial" w:cs="Arial"/>
                <w:b/>
                <w:sz w:val="20"/>
                <w:szCs w:val="20"/>
              </w:rPr>
              <w:t>Starting date</w:t>
            </w:r>
          </w:p>
        </w:tc>
        <w:tc>
          <w:tcPr>
            <w:tcW w:w="1276" w:type="dxa"/>
            <w:tcBorders>
              <w:top w:val="single" w:sz="4" w:space="0" w:color="auto"/>
              <w:left w:val="single" w:sz="4" w:space="0" w:color="auto"/>
              <w:bottom w:val="single" w:sz="4" w:space="0" w:color="auto"/>
            </w:tcBorders>
          </w:tcPr>
          <w:p w:rsidR="00F00A74" w:rsidRPr="007B5BA6" w:rsidRDefault="00EB5888" w:rsidP="00AF2CC9">
            <w:pPr>
              <w:rPr>
                <w:rFonts w:ascii="Arial" w:hAnsi="Arial" w:cs="Arial"/>
                <w:b/>
                <w:bCs/>
                <w:color w:val="4F81BD"/>
                <w:sz w:val="20"/>
                <w:szCs w:val="20"/>
              </w:rPr>
            </w:pPr>
            <w:r>
              <w:rPr>
                <w:rFonts w:ascii="Arial" w:hAnsi="Arial" w:cs="Arial"/>
                <w:b/>
                <w:bCs/>
                <w:sz w:val="20"/>
                <w:szCs w:val="20"/>
              </w:rPr>
              <w:t>Planned completion date</w:t>
            </w:r>
          </w:p>
        </w:tc>
        <w:tc>
          <w:tcPr>
            <w:tcW w:w="3318" w:type="dxa"/>
            <w:gridSpan w:val="5"/>
            <w:tcBorders>
              <w:top w:val="single" w:sz="4" w:space="0" w:color="auto"/>
              <w:left w:val="single" w:sz="4" w:space="0" w:color="auto"/>
              <w:bottom w:val="single" w:sz="4" w:space="0" w:color="auto"/>
            </w:tcBorders>
          </w:tcPr>
          <w:p w:rsidR="00F00A74" w:rsidRPr="007B5BA6" w:rsidRDefault="00EB5888" w:rsidP="00AF2CC9">
            <w:pPr>
              <w:rPr>
                <w:rFonts w:ascii="Arial" w:hAnsi="Arial" w:cs="Arial"/>
                <w:b/>
                <w:bCs/>
                <w:color w:val="4F81BD"/>
                <w:sz w:val="20"/>
                <w:szCs w:val="20"/>
              </w:rPr>
            </w:pPr>
            <w:r>
              <w:rPr>
                <w:rFonts w:ascii="Arial" w:hAnsi="Arial" w:cs="Arial"/>
                <w:b/>
                <w:sz w:val="20"/>
                <w:szCs w:val="20"/>
              </w:rPr>
              <w:t>Result indicator</w:t>
            </w:r>
          </w:p>
        </w:tc>
        <w:tc>
          <w:tcPr>
            <w:tcW w:w="1501" w:type="dxa"/>
            <w:tcBorders>
              <w:top w:val="single" w:sz="4" w:space="0" w:color="auto"/>
              <w:left w:val="single" w:sz="4" w:space="0" w:color="auto"/>
              <w:bottom w:val="single" w:sz="4" w:space="0" w:color="auto"/>
            </w:tcBorders>
          </w:tcPr>
          <w:p w:rsidR="00F00A74" w:rsidRPr="007B5BA6" w:rsidRDefault="00EB5888" w:rsidP="00AF2CC9">
            <w:pPr>
              <w:rPr>
                <w:rFonts w:ascii="Arial" w:hAnsi="Arial" w:cs="Arial"/>
                <w:b/>
                <w:bCs/>
                <w:color w:val="4F81BD"/>
                <w:sz w:val="20"/>
                <w:szCs w:val="20"/>
              </w:rPr>
            </w:pPr>
            <w:r>
              <w:rPr>
                <w:rFonts w:ascii="Arial" w:hAnsi="Arial" w:cs="Arial"/>
                <w:b/>
                <w:sz w:val="20"/>
                <w:szCs w:val="20"/>
              </w:rPr>
              <w:t>Financial estimate</w:t>
            </w:r>
          </w:p>
        </w:tc>
      </w:tr>
      <w:tr w:rsidR="00F00A74" w:rsidRPr="007B5BA6" w:rsidTr="00135B26">
        <w:trPr>
          <w:trHeight w:val="311"/>
        </w:trPr>
        <w:tc>
          <w:tcPr>
            <w:tcW w:w="4067" w:type="dxa"/>
            <w:gridSpan w:val="2"/>
            <w:tcBorders>
              <w:top w:val="single" w:sz="4" w:space="0" w:color="auto"/>
              <w:bottom w:val="single" w:sz="4" w:space="0" w:color="auto"/>
              <w:right w:val="single" w:sz="4" w:space="0" w:color="auto"/>
            </w:tcBorders>
          </w:tcPr>
          <w:p w:rsidR="00F00A74" w:rsidRPr="00B40A97" w:rsidRDefault="00F00A74" w:rsidP="004B053E">
            <w:pPr>
              <w:jc w:val="both"/>
              <w:rPr>
                <w:rFonts w:ascii="Arial" w:hAnsi="Arial" w:cs="Arial"/>
                <w:sz w:val="20"/>
                <w:szCs w:val="20"/>
              </w:rPr>
            </w:pPr>
            <w:r w:rsidRPr="007B5BA6">
              <w:rPr>
                <w:rFonts w:ascii="Arial" w:hAnsi="Arial" w:cs="Arial"/>
                <w:bCs/>
                <w:sz w:val="20"/>
                <w:szCs w:val="20"/>
              </w:rPr>
              <w:t>2.2.1.</w:t>
            </w:r>
            <w:r w:rsidRPr="007B5BA6">
              <w:rPr>
                <w:rFonts w:ascii="Arial" w:hAnsi="Arial" w:cs="Arial"/>
                <w:sz w:val="20"/>
                <w:szCs w:val="20"/>
              </w:rPr>
              <w:t xml:space="preserve"> </w:t>
            </w:r>
            <w:r w:rsidR="00B40A97">
              <w:rPr>
                <w:rFonts w:ascii="Arial" w:hAnsi="Arial" w:cs="Arial"/>
                <w:sz w:val="20"/>
                <w:szCs w:val="20"/>
              </w:rPr>
              <w:t>Issue a flyer on the possibilities of exercising the right to compensation for damages in criminal and civil procedures, in order to improve access to justice for victims of trafficking in human beings</w:t>
            </w:r>
          </w:p>
        </w:tc>
        <w:tc>
          <w:tcPr>
            <w:tcW w:w="2742" w:type="dxa"/>
            <w:gridSpan w:val="5"/>
            <w:tcBorders>
              <w:top w:val="single" w:sz="4" w:space="0" w:color="auto"/>
              <w:left w:val="single" w:sz="4" w:space="0" w:color="auto"/>
              <w:bottom w:val="single" w:sz="4" w:space="0" w:color="auto"/>
            </w:tcBorders>
          </w:tcPr>
          <w:p w:rsidR="00F00A74" w:rsidRPr="007B5BA6" w:rsidRDefault="00062F05" w:rsidP="004B053E">
            <w:pPr>
              <w:jc w:val="both"/>
              <w:rPr>
                <w:rFonts w:ascii="Arial" w:hAnsi="Arial" w:cs="Arial"/>
                <w:bCs/>
                <w:color w:val="4F81BD"/>
                <w:sz w:val="20"/>
                <w:szCs w:val="20"/>
              </w:rPr>
            </w:pPr>
            <w:r>
              <w:rPr>
                <w:rFonts w:ascii="Arial" w:hAnsi="Arial" w:cs="Arial"/>
                <w:bCs/>
                <w:sz w:val="20"/>
                <w:szCs w:val="20"/>
              </w:rPr>
              <w:t>Supreme Court of Montenegro</w:t>
            </w:r>
          </w:p>
        </w:tc>
        <w:tc>
          <w:tcPr>
            <w:tcW w:w="1408" w:type="dxa"/>
            <w:gridSpan w:val="4"/>
            <w:tcBorders>
              <w:top w:val="single" w:sz="4" w:space="0" w:color="auto"/>
              <w:left w:val="single" w:sz="4" w:space="0" w:color="auto"/>
              <w:bottom w:val="single" w:sz="4" w:space="0" w:color="auto"/>
            </w:tcBorders>
          </w:tcPr>
          <w:p w:rsidR="00F00A74" w:rsidRPr="007B5BA6" w:rsidRDefault="00F00A74" w:rsidP="00EB5888">
            <w:pPr>
              <w:jc w:val="both"/>
              <w:rPr>
                <w:rFonts w:ascii="Arial" w:hAnsi="Arial" w:cs="Arial"/>
                <w:bCs/>
                <w:sz w:val="20"/>
                <w:szCs w:val="20"/>
              </w:rPr>
            </w:pPr>
            <w:r w:rsidRPr="007B5BA6">
              <w:rPr>
                <w:rFonts w:ascii="Arial" w:hAnsi="Arial" w:cs="Arial"/>
                <w:bCs/>
                <w:sz w:val="20"/>
                <w:szCs w:val="20"/>
              </w:rPr>
              <w:t xml:space="preserve">III </w:t>
            </w:r>
            <w:r w:rsidR="00EB5888">
              <w:rPr>
                <w:rFonts w:ascii="Arial" w:hAnsi="Arial" w:cs="Arial"/>
                <w:bCs/>
                <w:sz w:val="20"/>
                <w:szCs w:val="20"/>
              </w:rPr>
              <w:t>quarter</w:t>
            </w:r>
          </w:p>
        </w:tc>
        <w:tc>
          <w:tcPr>
            <w:tcW w:w="1276" w:type="dxa"/>
            <w:tcBorders>
              <w:top w:val="single" w:sz="4" w:space="0" w:color="auto"/>
              <w:left w:val="single" w:sz="4" w:space="0" w:color="auto"/>
              <w:bottom w:val="single" w:sz="4" w:space="0" w:color="auto"/>
            </w:tcBorders>
          </w:tcPr>
          <w:p w:rsidR="00F00A74" w:rsidRPr="007B5BA6" w:rsidRDefault="00135B26" w:rsidP="004B053E">
            <w:pPr>
              <w:jc w:val="both"/>
              <w:rPr>
                <w:rFonts w:ascii="Arial" w:hAnsi="Arial" w:cs="Arial"/>
                <w:bCs/>
                <w:sz w:val="20"/>
                <w:szCs w:val="20"/>
              </w:rPr>
            </w:pPr>
            <w:r w:rsidRPr="007B5BA6">
              <w:rPr>
                <w:rFonts w:ascii="Arial" w:hAnsi="Arial" w:cs="Arial"/>
                <w:bCs/>
                <w:sz w:val="20"/>
                <w:szCs w:val="20"/>
              </w:rPr>
              <w:t xml:space="preserve">III </w:t>
            </w:r>
            <w:r w:rsidR="00EB5888">
              <w:rPr>
                <w:rFonts w:ascii="Arial" w:hAnsi="Arial" w:cs="Arial"/>
                <w:bCs/>
                <w:sz w:val="20"/>
                <w:szCs w:val="20"/>
              </w:rPr>
              <w:t>quarter</w:t>
            </w:r>
          </w:p>
        </w:tc>
        <w:tc>
          <w:tcPr>
            <w:tcW w:w="3318" w:type="dxa"/>
            <w:gridSpan w:val="5"/>
            <w:tcBorders>
              <w:top w:val="single" w:sz="4" w:space="0" w:color="auto"/>
              <w:left w:val="single" w:sz="4" w:space="0" w:color="auto"/>
              <w:bottom w:val="single" w:sz="4" w:space="0" w:color="auto"/>
            </w:tcBorders>
          </w:tcPr>
          <w:p w:rsidR="00F00A74" w:rsidRPr="00B40A97" w:rsidRDefault="00B40A97" w:rsidP="004B053E">
            <w:pPr>
              <w:pStyle w:val="ListParagraph"/>
              <w:numPr>
                <w:ilvl w:val="0"/>
                <w:numId w:val="7"/>
              </w:numPr>
              <w:jc w:val="both"/>
              <w:rPr>
                <w:rFonts w:ascii="Arial" w:hAnsi="Arial" w:cs="Arial"/>
                <w:bCs/>
                <w:sz w:val="20"/>
                <w:szCs w:val="20"/>
              </w:rPr>
            </w:pPr>
            <w:r>
              <w:rPr>
                <w:rFonts w:ascii="Arial" w:hAnsi="Arial" w:cs="Arial"/>
                <w:bCs/>
                <w:sz w:val="20"/>
                <w:szCs w:val="20"/>
              </w:rPr>
              <w:t xml:space="preserve">Made </w:t>
            </w:r>
            <w:r>
              <w:rPr>
                <w:rFonts w:ascii="Arial" w:hAnsi="Arial" w:cs="Arial"/>
                <w:sz w:val="20"/>
                <w:szCs w:val="20"/>
              </w:rPr>
              <w:t>flyer on the possibilities of exercising the right to compensation for damages in criminal and civil procedures (with a total printing of 500</w:t>
            </w:r>
            <w:r w:rsidRPr="007B5BA6">
              <w:rPr>
                <w:rFonts w:ascii="Arial" w:hAnsi="Arial" w:cs="Arial"/>
                <w:sz w:val="20"/>
                <w:szCs w:val="20"/>
              </w:rPr>
              <w:t xml:space="preserve"> copies</w:t>
            </w:r>
            <w:r>
              <w:rPr>
                <w:rFonts w:ascii="Arial" w:hAnsi="Arial" w:cs="Arial"/>
                <w:sz w:val="20"/>
                <w:szCs w:val="20"/>
              </w:rPr>
              <w:t>)</w:t>
            </w:r>
          </w:p>
        </w:tc>
        <w:tc>
          <w:tcPr>
            <w:tcW w:w="1501" w:type="dxa"/>
            <w:tcBorders>
              <w:top w:val="single" w:sz="4" w:space="0" w:color="auto"/>
              <w:left w:val="single" w:sz="4" w:space="0" w:color="auto"/>
              <w:bottom w:val="single" w:sz="4" w:space="0" w:color="auto"/>
            </w:tcBorders>
          </w:tcPr>
          <w:p w:rsidR="00F00A74" w:rsidRPr="007B5BA6" w:rsidRDefault="00F630A2" w:rsidP="004B053E">
            <w:pPr>
              <w:jc w:val="both"/>
              <w:rPr>
                <w:rFonts w:ascii="Arial" w:hAnsi="Arial" w:cs="Arial"/>
                <w:bCs/>
                <w:sz w:val="20"/>
                <w:szCs w:val="20"/>
              </w:rPr>
            </w:pPr>
            <w:r w:rsidRPr="007B5BA6">
              <w:rPr>
                <w:rFonts w:ascii="Arial" w:hAnsi="Arial" w:cs="Arial"/>
                <w:bCs/>
                <w:sz w:val="20"/>
                <w:szCs w:val="20"/>
              </w:rPr>
              <w:t>10</w:t>
            </w:r>
            <w:r w:rsidR="00F00A74" w:rsidRPr="007B5BA6">
              <w:rPr>
                <w:rFonts w:ascii="Arial" w:hAnsi="Arial" w:cs="Arial"/>
                <w:bCs/>
                <w:sz w:val="20"/>
                <w:szCs w:val="20"/>
              </w:rPr>
              <w:t xml:space="preserve">00 </w:t>
            </w:r>
            <w:r w:rsidR="00EB5888">
              <w:rPr>
                <w:rFonts w:ascii="Arial" w:hAnsi="Arial" w:cs="Arial"/>
                <w:bCs/>
                <w:sz w:val="20"/>
                <w:szCs w:val="20"/>
              </w:rPr>
              <w:t>Euros</w:t>
            </w:r>
            <w:r w:rsidR="00F00A74" w:rsidRPr="007B5BA6">
              <w:rPr>
                <w:rFonts w:ascii="Arial" w:hAnsi="Arial" w:cs="Arial"/>
                <w:sz w:val="20"/>
                <w:szCs w:val="20"/>
              </w:rPr>
              <w:t xml:space="preserve"> </w:t>
            </w:r>
            <w:r w:rsidR="00EB5888">
              <w:rPr>
                <w:rFonts w:ascii="Arial" w:hAnsi="Arial" w:cs="Arial"/>
                <w:sz w:val="20"/>
                <w:szCs w:val="20"/>
              </w:rPr>
              <w:t>(donation</w:t>
            </w:r>
            <w:r w:rsidRPr="007B5BA6">
              <w:rPr>
                <w:rFonts w:ascii="Arial" w:hAnsi="Arial" w:cs="Arial"/>
                <w:sz w:val="20"/>
                <w:szCs w:val="20"/>
              </w:rPr>
              <w:t>)</w:t>
            </w:r>
          </w:p>
          <w:p w:rsidR="00F00A74" w:rsidRPr="007B5BA6" w:rsidRDefault="00F00A74" w:rsidP="004B053E">
            <w:pPr>
              <w:jc w:val="both"/>
              <w:rPr>
                <w:rFonts w:ascii="Arial" w:hAnsi="Arial" w:cs="Arial"/>
                <w:bCs/>
                <w:color w:val="4F81BD"/>
                <w:sz w:val="20"/>
                <w:szCs w:val="20"/>
              </w:rPr>
            </w:pPr>
          </w:p>
        </w:tc>
      </w:tr>
      <w:tr w:rsidR="001C78E5" w:rsidRPr="007B5BA6" w:rsidTr="00B40A97">
        <w:trPr>
          <w:trHeight w:val="796"/>
        </w:trPr>
        <w:tc>
          <w:tcPr>
            <w:tcW w:w="14312" w:type="dxa"/>
            <w:gridSpan w:val="18"/>
            <w:tcBorders>
              <w:top w:val="single" w:sz="4" w:space="0" w:color="auto"/>
            </w:tcBorders>
          </w:tcPr>
          <w:p w:rsidR="00B40A97" w:rsidRDefault="00B40A97" w:rsidP="00B40A97">
            <w:pPr>
              <w:rPr>
                <w:rFonts w:ascii="Arial" w:hAnsi="Arial" w:cs="Arial"/>
                <w:bCs/>
                <w:color w:val="4F81BD"/>
                <w:sz w:val="20"/>
                <w:szCs w:val="20"/>
              </w:rPr>
            </w:pPr>
          </w:p>
          <w:p w:rsidR="001C78E5" w:rsidRPr="007B5BA6" w:rsidRDefault="00B40A97" w:rsidP="00B40A97">
            <w:pPr>
              <w:rPr>
                <w:rFonts w:ascii="Arial" w:hAnsi="Arial" w:cs="Arial"/>
                <w:bCs/>
                <w:color w:val="4F81BD"/>
                <w:sz w:val="20"/>
                <w:szCs w:val="20"/>
              </w:rPr>
            </w:pPr>
            <w:r>
              <w:rPr>
                <w:rFonts w:ascii="Arial" w:hAnsi="Arial" w:cs="Arial"/>
                <w:bCs/>
                <w:color w:val="4F81BD"/>
                <w:sz w:val="20"/>
                <w:szCs w:val="20"/>
              </w:rPr>
              <w:t>Key measure</w:t>
            </w:r>
            <w:r w:rsidR="001C78E5" w:rsidRPr="007B5BA6">
              <w:rPr>
                <w:rFonts w:ascii="Arial" w:hAnsi="Arial" w:cs="Arial"/>
                <w:bCs/>
                <w:color w:val="4F81BD"/>
                <w:sz w:val="20"/>
                <w:szCs w:val="20"/>
              </w:rPr>
              <w:t xml:space="preserve"> 2.3: </w:t>
            </w:r>
            <w:r>
              <w:rPr>
                <w:rFonts w:ascii="Arial" w:hAnsi="Arial" w:cs="Arial"/>
                <w:bCs/>
                <w:color w:val="4F81BD"/>
                <w:sz w:val="20"/>
                <w:szCs w:val="20"/>
              </w:rPr>
              <w:t xml:space="preserve">Improve the quality </w:t>
            </w:r>
            <w:r>
              <w:rPr>
                <w:rFonts w:ascii="Arial" w:hAnsi="Arial" w:cs="Arial"/>
                <w:color w:val="2E74B5"/>
                <w:sz w:val="20"/>
                <w:szCs w:val="20"/>
              </w:rPr>
              <w:t>of protection of victims of trafficking in human beings and assistanc</w:t>
            </w:r>
            <w:r w:rsidRPr="007B5BA6">
              <w:rPr>
                <w:rFonts w:ascii="Arial" w:hAnsi="Arial" w:cs="Arial"/>
                <w:color w:val="2E74B5"/>
                <w:sz w:val="20"/>
                <w:szCs w:val="20"/>
              </w:rPr>
              <w:t>e in their social reintegration</w:t>
            </w:r>
          </w:p>
        </w:tc>
      </w:tr>
      <w:tr w:rsidR="00F00A74" w:rsidRPr="007B5BA6" w:rsidTr="00135B26">
        <w:tc>
          <w:tcPr>
            <w:tcW w:w="4168" w:type="dxa"/>
            <w:gridSpan w:val="3"/>
          </w:tcPr>
          <w:p w:rsidR="00F00A74" w:rsidRPr="007B5BA6" w:rsidRDefault="00B40A97" w:rsidP="00AF2CC9">
            <w:pPr>
              <w:rPr>
                <w:rFonts w:ascii="Arial" w:hAnsi="Arial" w:cs="Arial"/>
                <w:b/>
                <w:bCs/>
                <w:sz w:val="20"/>
                <w:szCs w:val="20"/>
              </w:rPr>
            </w:pPr>
            <w:r>
              <w:rPr>
                <w:rFonts w:ascii="Arial" w:hAnsi="Arial" w:cs="Arial"/>
                <w:b/>
                <w:bCs/>
                <w:sz w:val="20"/>
                <w:szCs w:val="20"/>
              </w:rPr>
              <w:t>Activity</w:t>
            </w:r>
          </w:p>
        </w:tc>
        <w:tc>
          <w:tcPr>
            <w:tcW w:w="2870" w:type="dxa"/>
            <w:gridSpan w:val="7"/>
          </w:tcPr>
          <w:p w:rsidR="00F00A74" w:rsidRPr="007B5BA6" w:rsidRDefault="00B40A97" w:rsidP="00AF2CC9">
            <w:pPr>
              <w:rPr>
                <w:rFonts w:ascii="Arial" w:hAnsi="Arial" w:cs="Arial"/>
                <w:b/>
                <w:bCs/>
                <w:sz w:val="20"/>
                <w:szCs w:val="20"/>
              </w:rPr>
            </w:pPr>
            <w:r>
              <w:rPr>
                <w:rFonts w:ascii="Arial" w:hAnsi="Arial" w:cs="Arial"/>
                <w:b/>
                <w:sz w:val="20"/>
                <w:szCs w:val="20"/>
              </w:rPr>
              <w:t>Responsible Bodies</w:t>
            </w:r>
          </w:p>
        </w:tc>
        <w:tc>
          <w:tcPr>
            <w:tcW w:w="1179" w:type="dxa"/>
            <w:tcBorders>
              <w:right w:val="single" w:sz="4" w:space="0" w:color="auto"/>
            </w:tcBorders>
          </w:tcPr>
          <w:p w:rsidR="00F00A74" w:rsidRPr="007B5BA6" w:rsidRDefault="00B40A97" w:rsidP="00AF2CC9">
            <w:pPr>
              <w:rPr>
                <w:rFonts w:ascii="Arial" w:hAnsi="Arial" w:cs="Arial"/>
                <w:b/>
                <w:bCs/>
                <w:sz w:val="20"/>
                <w:szCs w:val="20"/>
              </w:rPr>
            </w:pPr>
            <w:r>
              <w:rPr>
                <w:rFonts w:ascii="Arial" w:hAnsi="Arial" w:cs="Arial"/>
                <w:b/>
                <w:sz w:val="20"/>
                <w:szCs w:val="20"/>
              </w:rPr>
              <w:t>Starting date</w:t>
            </w:r>
          </w:p>
        </w:tc>
        <w:tc>
          <w:tcPr>
            <w:tcW w:w="1276" w:type="dxa"/>
            <w:tcBorders>
              <w:left w:val="single" w:sz="4" w:space="0" w:color="auto"/>
            </w:tcBorders>
          </w:tcPr>
          <w:p w:rsidR="00F00A74" w:rsidRPr="007B5BA6" w:rsidRDefault="00B40A97" w:rsidP="00B40A97">
            <w:pPr>
              <w:rPr>
                <w:rFonts w:ascii="Arial" w:hAnsi="Arial" w:cs="Arial"/>
                <w:b/>
                <w:bCs/>
                <w:sz w:val="20"/>
                <w:szCs w:val="20"/>
              </w:rPr>
            </w:pPr>
            <w:r>
              <w:rPr>
                <w:rFonts w:ascii="Arial" w:hAnsi="Arial" w:cs="Arial"/>
                <w:b/>
                <w:bCs/>
                <w:sz w:val="20"/>
                <w:szCs w:val="20"/>
              </w:rPr>
              <w:t>Planned completion date</w:t>
            </w:r>
          </w:p>
        </w:tc>
        <w:tc>
          <w:tcPr>
            <w:tcW w:w="3260" w:type="dxa"/>
            <w:gridSpan w:val="4"/>
          </w:tcPr>
          <w:p w:rsidR="00F00A74" w:rsidRPr="007B5BA6" w:rsidRDefault="00B40A97" w:rsidP="00AF2CC9">
            <w:pPr>
              <w:rPr>
                <w:rFonts w:ascii="Arial" w:hAnsi="Arial" w:cs="Arial"/>
                <w:b/>
                <w:bCs/>
                <w:sz w:val="20"/>
                <w:szCs w:val="20"/>
              </w:rPr>
            </w:pPr>
            <w:r>
              <w:rPr>
                <w:rFonts w:ascii="Arial" w:hAnsi="Arial" w:cs="Arial"/>
                <w:b/>
                <w:sz w:val="20"/>
                <w:szCs w:val="20"/>
              </w:rPr>
              <w:t>Result indicator</w:t>
            </w:r>
          </w:p>
        </w:tc>
        <w:tc>
          <w:tcPr>
            <w:tcW w:w="1559" w:type="dxa"/>
            <w:gridSpan w:val="2"/>
          </w:tcPr>
          <w:p w:rsidR="00F00A74" w:rsidRPr="007B5BA6" w:rsidRDefault="00B40A97" w:rsidP="00AF2CC9">
            <w:pPr>
              <w:rPr>
                <w:rFonts w:ascii="Arial" w:hAnsi="Arial" w:cs="Arial"/>
                <w:b/>
                <w:sz w:val="20"/>
                <w:szCs w:val="20"/>
              </w:rPr>
            </w:pPr>
            <w:r>
              <w:rPr>
                <w:rFonts w:ascii="Arial" w:hAnsi="Arial" w:cs="Arial"/>
                <w:b/>
                <w:sz w:val="20"/>
                <w:szCs w:val="20"/>
              </w:rPr>
              <w:t>Financial estimate</w:t>
            </w:r>
          </w:p>
        </w:tc>
      </w:tr>
      <w:tr w:rsidR="00F00A74" w:rsidRPr="007B5BA6" w:rsidTr="004372CD">
        <w:trPr>
          <w:trHeight w:val="1710"/>
        </w:trPr>
        <w:tc>
          <w:tcPr>
            <w:tcW w:w="4168" w:type="dxa"/>
            <w:gridSpan w:val="3"/>
            <w:tcBorders>
              <w:top w:val="single" w:sz="4" w:space="0" w:color="auto"/>
              <w:bottom w:val="single" w:sz="4" w:space="0" w:color="auto"/>
            </w:tcBorders>
          </w:tcPr>
          <w:p w:rsidR="00F00A74" w:rsidRPr="007B5BA6" w:rsidRDefault="00F00A74" w:rsidP="004B053E">
            <w:pPr>
              <w:jc w:val="both"/>
              <w:rPr>
                <w:rFonts w:ascii="Arial" w:hAnsi="Arial" w:cs="Arial"/>
                <w:bCs/>
                <w:sz w:val="20"/>
                <w:szCs w:val="20"/>
              </w:rPr>
            </w:pPr>
            <w:r w:rsidRPr="007B5BA6">
              <w:rPr>
                <w:rFonts w:ascii="Arial" w:hAnsi="Arial" w:cs="Arial"/>
                <w:bCs/>
                <w:sz w:val="20"/>
                <w:szCs w:val="20"/>
              </w:rPr>
              <w:lastRenderedPageBreak/>
              <w:t xml:space="preserve">2.3.1. </w:t>
            </w:r>
            <w:r w:rsidR="00FD26E3">
              <w:rPr>
                <w:rFonts w:ascii="Arial" w:hAnsi="Arial" w:cs="Arial"/>
                <w:bCs/>
                <w:sz w:val="20"/>
                <w:szCs w:val="20"/>
              </w:rPr>
              <w:t xml:space="preserve"> Participate in the financing of licensed  </w:t>
            </w:r>
            <w:r w:rsidR="00BB1623">
              <w:rPr>
                <w:rFonts w:ascii="Arial" w:hAnsi="Arial" w:cs="Arial"/>
                <w:bCs/>
                <w:sz w:val="20"/>
                <w:szCs w:val="20"/>
              </w:rPr>
              <w:t>shelter-accommodation for victims of trafficking in human beings</w:t>
            </w:r>
          </w:p>
        </w:tc>
        <w:tc>
          <w:tcPr>
            <w:tcW w:w="2870" w:type="dxa"/>
            <w:gridSpan w:val="7"/>
            <w:tcBorders>
              <w:top w:val="single" w:sz="4" w:space="0" w:color="auto"/>
              <w:bottom w:val="single" w:sz="4" w:space="0" w:color="auto"/>
            </w:tcBorders>
          </w:tcPr>
          <w:p w:rsidR="00F00A74" w:rsidRPr="007B5BA6" w:rsidRDefault="00AC3D2A" w:rsidP="004B053E">
            <w:pPr>
              <w:jc w:val="both"/>
              <w:rPr>
                <w:rFonts w:ascii="Arial" w:hAnsi="Arial" w:cs="Arial"/>
                <w:sz w:val="20"/>
                <w:szCs w:val="20"/>
              </w:rPr>
            </w:pPr>
            <w:r>
              <w:rPr>
                <w:rFonts w:ascii="Arial" w:hAnsi="Arial" w:cs="Arial"/>
                <w:sz w:val="20"/>
                <w:szCs w:val="20"/>
              </w:rPr>
              <w:t>The Ministry of Labo</w:t>
            </w:r>
            <w:r w:rsidR="009133A9">
              <w:rPr>
                <w:rFonts w:ascii="Arial" w:hAnsi="Arial" w:cs="Arial"/>
                <w:sz w:val="20"/>
                <w:szCs w:val="20"/>
              </w:rPr>
              <w:t xml:space="preserve">r and Social Welfare </w:t>
            </w:r>
          </w:p>
        </w:tc>
        <w:tc>
          <w:tcPr>
            <w:tcW w:w="1179" w:type="dxa"/>
            <w:tcBorders>
              <w:top w:val="single" w:sz="4" w:space="0" w:color="auto"/>
              <w:bottom w:val="single" w:sz="4" w:space="0" w:color="auto"/>
              <w:right w:val="single" w:sz="4" w:space="0" w:color="auto"/>
            </w:tcBorders>
          </w:tcPr>
          <w:p w:rsidR="00F00A74" w:rsidRPr="007B5BA6" w:rsidRDefault="00F00A74" w:rsidP="004B053E">
            <w:pPr>
              <w:jc w:val="both"/>
              <w:rPr>
                <w:rFonts w:ascii="Arial" w:hAnsi="Arial" w:cs="Arial"/>
                <w:sz w:val="20"/>
                <w:szCs w:val="20"/>
              </w:rPr>
            </w:pPr>
            <w:r w:rsidRPr="007B5BA6">
              <w:rPr>
                <w:rFonts w:ascii="Arial" w:hAnsi="Arial" w:cs="Arial"/>
                <w:iCs/>
                <w:sz w:val="20"/>
                <w:szCs w:val="20"/>
              </w:rPr>
              <w:t>I</w:t>
            </w:r>
            <w:r w:rsidR="00135B26" w:rsidRPr="007B5BA6">
              <w:rPr>
                <w:rFonts w:ascii="Arial" w:hAnsi="Arial" w:cs="Arial"/>
                <w:iCs/>
                <w:sz w:val="20"/>
                <w:szCs w:val="20"/>
              </w:rPr>
              <w:t xml:space="preserve"> </w:t>
            </w:r>
            <w:r w:rsidR="009133A9">
              <w:rPr>
                <w:rFonts w:ascii="Arial" w:hAnsi="Arial" w:cs="Arial"/>
                <w:bCs/>
                <w:sz w:val="20"/>
                <w:szCs w:val="20"/>
              </w:rPr>
              <w:t>quarter</w:t>
            </w:r>
          </w:p>
        </w:tc>
        <w:tc>
          <w:tcPr>
            <w:tcW w:w="1276" w:type="dxa"/>
            <w:tcBorders>
              <w:top w:val="single" w:sz="4" w:space="0" w:color="auto"/>
              <w:left w:val="single" w:sz="4" w:space="0" w:color="auto"/>
              <w:bottom w:val="single" w:sz="4" w:space="0" w:color="auto"/>
            </w:tcBorders>
          </w:tcPr>
          <w:p w:rsidR="00F00A74" w:rsidRPr="007B5BA6" w:rsidRDefault="00135B26" w:rsidP="004B053E">
            <w:pPr>
              <w:jc w:val="both"/>
              <w:rPr>
                <w:rFonts w:ascii="Arial" w:hAnsi="Arial" w:cs="Arial"/>
                <w:sz w:val="20"/>
                <w:szCs w:val="20"/>
              </w:rPr>
            </w:pPr>
            <w:r w:rsidRPr="007B5BA6">
              <w:rPr>
                <w:rFonts w:ascii="Arial" w:hAnsi="Arial" w:cs="Arial"/>
                <w:sz w:val="20"/>
                <w:szCs w:val="20"/>
              </w:rPr>
              <w:t xml:space="preserve">IV </w:t>
            </w:r>
            <w:r w:rsidR="009133A9">
              <w:rPr>
                <w:rFonts w:ascii="Arial" w:hAnsi="Arial" w:cs="Arial"/>
                <w:bCs/>
                <w:sz w:val="20"/>
                <w:szCs w:val="20"/>
              </w:rPr>
              <w:t>quarter</w:t>
            </w:r>
          </w:p>
        </w:tc>
        <w:tc>
          <w:tcPr>
            <w:tcW w:w="3227" w:type="dxa"/>
            <w:gridSpan w:val="3"/>
            <w:tcBorders>
              <w:top w:val="single" w:sz="4" w:space="0" w:color="auto"/>
              <w:bottom w:val="single" w:sz="4" w:space="0" w:color="auto"/>
            </w:tcBorders>
          </w:tcPr>
          <w:p w:rsidR="00F00A74" w:rsidRPr="009133A9" w:rsidRDefault="009133A9" w:rsidP="004B053E">
            <w:pPr>
              <w:pStyle w:val="ListParagraph"/>
              <w:numPr>
                <w:ilvl w:val="0"/>
                <w:numId w:val="7"/>
              </w:numPr>
              <w:jc w:val="both"/>
              <w:rPr>
                <w:rFonts w:ascii="Arial" w:hAnsi="Arial" w:cs="Arial"/>
                <w:sz w:val="20"/>
                <w:szCs w:val="20"/>
              </w:rPr>
            </w:pPr>
            <w:r>
              <w:rPr>
                <w:rFonts w:ascii="Arial" w:hAnsi="Arial" w:cs="Arial"/>
                <w:sz w:val="20"/>
                <w:szCs w:val="20"/>
              </w:rPr>
              <w:t xml:space="preserve">4000 Euros allocated for financing shelter-accommodation services for victims of trafficking in human beings </w:t>
            </w:r>
          </w:p>
        </w:tc>
        <w:tc>
          <w:tcPr>
            <w:tcW w:w="1592" w:type="dxa"/>
            <w:gridSpan w:val="3"/>
            <w:tcBorders>
              <w:top w:val="single" w:sz="4" w:space="0" w:color="auto"/>
              <w:bottom w:val="single" w:sz="4" w:space="0" w:color="auto"/>
            </w:tcBorders>
          </w:tcPr>
          <w:p w:rsidR="00F00A74" w:rsidRPr="007B5BA6" w:rsidRDefault="00F00A74" w:rsidP="004B053E">
            <w:pPr>
              <w:jc w:val="both"/>
              <w:rPr>
                <w:rFonts w:ascii="Arial" w:hAnsi="Arial" w:cs="Arial"/>
                <w:sz w:val="20"/>
                <w:szCs w:val="20"/>
              </w:rPr>
            </w:pPr>
            <w:r w:rsidRPr="007B5BA6">
              <w:rPr>
                <w:rFonts w:ascii="Arial" w:hAnsi="Arial" w:cs="Arial"/>
                <w:sz w:val="20"/>
                <w:szCs w:val="20"/>
              </w:rPr>
              <w:t xml:space="preserve">4 000 </w:t>
            </w:r>
            <w:r w:rsidR="009133A9">
              <w:rPr>
                <w:rFonts w:ascii="Arial" w:hAnsi="Arial" w:cs="Arial"/>
                <w:sz w:val="20"/>
                <w:szCs w:val="20"/>
              </w:rPr>
              <w:t>Euros</w:t>
            </w:r>
          </w:p>
          <w:p w:rsidR="00F00A74" w:rsidRPr="007B5BA6" w:rsidRDefault="00F00A74" w:rsidP="004B053E">
            <w:pPr>
              <w:jc w:val="both"/>
              <w:rPr>
                <w:rFonts w:ascii="Arial" w:hAnsi="Arial" w:cs="Arial"/>
                <w:sz w:val="20"/>
                <w:szCs w:val="20"/>
              </w:rPr>
            </w:pPr>
            <w:r w:rsidRPr="007B5BA6">
              <w:rPr>
                <w:rFonts w:ascii="Arial" w:hAnsi="Arial" w:cs="Arial"/>
                <w:sz w:val="20"/>
                <w:szCs w:val="20"/>
              </w:rPr>
              <w:t>(</w:t>
            </w:r>
            <w:r w:rsidR="00AC3D2A">
              <w:rPr>
                <w:rFonts w:ascii="Arial" w:hAnsi="Arial" w:cs="Arial"/>
                <w:sz w:val="20"/>
                <w:szCs w:val="20"/>
              </w:rPr>
              <w:t>The Ministry of Labo</w:t>
            </w:r>
            <w:r w:rsidR="009133A9">
              <w:rPr>
                <w:rFonts w:ascii="Arial" w:hAnsi="Arial" w:cs="Arial"/>
                <w:sz w:val="20"/>
                <w:szCs w:val="20"/>
              </w:rPr>
              <w:t>r and Social Welfare budget</w:t>
            </w:r>
            <w:r w:rsidRPr="007B5BA6">
              <w:rPr>
                <w:rFonts w:ascii="Arial" w:hAnsi="Arial" w:cs="Arial"/>
                <w:sz w:val="20"/>
                <w:szCs w:val="20"/>
              </w:rPr>
              <w:t>)</w:t>
            </w:r>
          </w:p>
          <w:p w:rsidR="004372CD" w:rsidRPr="007B5BA6" w:rsidRDefault="004372CD" w:rsidP="004B053E">
            <w:pPr>
              <w:jc w:val="both"/>
              <w:rPr>
                <w:rFonts w:ascii="Arial" w:hAnsi="Arial" w:cs="Arial"/>
                <w:sz w:val="20"/>
                <w:szCs w:val="20"/>
              </w:rPr>
            </w:pPr>
          </w:p>
        </w:tc>
      </w:tr>
      <w:tr w:rsidR="004372CD" w:rsidRPr="007B5BA6" w:rsidTr="00135B26">
        <w:trPr>
          <w:trHeight w:val="780"/>
        </w:trPr>
        <w:tc>
          <w:tcPr>
            <w:tcW w:w="4168" w:type="dxa"/>
            <w:gridSpan w:val="3"/>
            <w:tcBorders>
              <w:top w:val="single" w:sz="4" w:space="0" w:color="auto"/>
            </w:tcBorders>
          </w:tcPr>
          <w:p w:rsidR="004372CD" w:rsidRPr="007B5BA6" w:rsidRDefault="00BD7577" w:rsidP="00736A45">
            <w:pPr>
              <w:jc w:val="both"/>
              <w:rPr>
                <w:rFonts w:ascii="Arial" w:hAnsi="Arial" w:cs="Arial"/>
                <w:bCs/>
                <w:sz w:val="20"/>
                <w:szCs w:val="20"/>
              </w:rPr>
            </w:pPr>
            <w:r w:rsidRPr="007B5BA6">
              <w:rPr>
                <w:rFonts w:ascii="Arial" w:hAnsi="Arial" w:cs="Arial"/>
                <w:bCs/>
                <w:sz w:val="20"/>
                <w:szCs w:val="20"/>
              </w:rPr>
              <w:t>2.3.2.</w:t>
            </w:r>
            <w:r w:rsidR="004B053E" w:rsidRPr="007B5BA6">
              <w:rPr>
                <w:rFonts w:ascii="Arial" w:hAnsi="Arial" w:cs="Arial"/>
                <w:bCs/>
                <w:sz w:val="20"/>
                <w:szCs w:val="20"/>
              </w:rPr>
              <w:t xml:space="preserve"> </w:t>
            </w:r>
            <w:r w:rsidR="009133A9">
              <w:rPr>
                <w:rFonts w:ascii="Arial" w:hAnsi="Arial" w:cs="Arial"/>
                <w:bCs/>
                <w:sz w:val="20"/>
                <w:szCs w:val="20"/>
              </w:rPr>
              <w:t>Initiate the formation and support of</w:t>
            </w:r>
            <w:r w:rsidR="00051B05">
              <w:rPr>
                <w:rFonts w:ascii="Arial" w:hAnsi="Arial" w:cs="Arial"/>
                <w:bCs/>
                <w:sz w:val="20"/>
                <w:szCs w:val="20"/>
              </w:rPr>
              <w:t xml:space="preserve"> a</w:t>
            </w:r>
            <w:r w:rsidR="009133A9">
              <w:rPr>
                <w:rFonts w:ascii="Arial" w:hAnsi="Arial" w:cs="Arial"/>
                <w:bCs/>
                <w:sz w:val="20"/>
                <w:szCs w:val="20"/>
              </w:rPr>
              <w:t xml:space="preserve"> specialized </w:t>
            </w:r>
            <w:r w:rsidR="00051B05">
              <w:rPr>
                <w:rFonts w:ascii="Arial" w:hAnsi="Arial" w:cs="Arial"/>
                <w:bCs/>
                <w:sz w:val="20"/>
                <w:szCs w:val="20"/>
              </w:rPr>
              <w:t>shelter for victims of trafficking in human beings</w:t>
            </w:r>
          </w:p>
        </w:tc>
        <w:tc>
          <w:tcPr>
            <w:tcW w:w="2870" w:type="dxa"/>
            <w:gridSpan w:val="7"/>
            <w:tcBorders>
              <w:top w:val="single" w:sz="4" w:space="0" w:color="auto"/>
            </w:tcBorders>
          </w:tcPr>
          <w:p w:rsidR="004372CD" w:rsidRPr="007B5BA6" w:rsidRDefault="00051B05" w:rsidP="004B053E">
            <w:pPr>
              <w:jc w:val="both"/>
              <w:rPr>
                <w:rFonts w:ascii="Arial" w:hAnsi="Arial" w:cs="Arial"/>
                <w:sz w:val="20"/>
                <w:szCs w:val="20"/>
              </w:rPr>
            </w:pPr>
            <w:r>
              <w:rPr>
                <w:rFonts w:ascii="Arial" w:hAnsi="Arial" w:cs="Arial"/>
                <w:sz w:val="20"/>
                <w:szCs w:val="20"/>
              </w:rPr>
              <w:t xml:space="preserve">Ministry of the Interior – Department for Combating Trafficking in Human Beings </w:t>
            </w:r>
          </w:p>
        </w:tc>
        <w:tc>
          <w:tcPr>
            <w:tcW w:w="1179" w:type="dxa"/>
            <w:tcBorders>
              <w:top w:val="single" w:sz="4" w:space="0" w:color="auto"/>
              <w:right w:val="single" w:sz="4" w:space="0" w:color="auto"/>
            </w:tcBorders>
          </w:tcPr>
          <w:p w:rsidR="004372CD" w:rsidRPr="007B5BA6" w:rsidRDefault="00DE749B" w:rsidP="004B053E">
            <w:pPr>
              <w:jc w:val="both"/>
              <w:rPr>
                <w:rFonts w:ascii="Arial" w:hAnsi="Arial" w:cs="Arial"/>
                <w:iCs/>
                <w:sz w:val="20"/>
                <w:szCs w:val="20"/>
              </w:rPr>
            </w:pPr>
            <w:r w:rsidRPr="007B5BA6">
              <w:rPr>
                <w:rFonts w:ascii="Arial" w:hAnsi="Arial" w:cs="Arial"/>
                <w:iCs/>
                <w:sz w:val="20"/>
                <w:szCs w:val="20"/>
              </w:rPr>
              <w:t xml:space="preserve">I </w:t>
            </w:r>
            <w:r w:rsidR="009133A9">
              <w:rPr>
                <w:rFonts w:ascii="Arial" w:hAnsi="Arial" w:cs="Arial"/>
                <w:bCs/>
                <w:sz w:val="20"/>
                <w:szCs w:val="20"/>
              </w:rPr>
              <w:t>quarter</w:t>
            </w:r>
          </w:p>
        </w:tc>
        <w:tc>
          <w:tcPr>
            <w:tcW w:w="1276" w:type="dxa"/>
            <w:tcBorders>
              <w:top w:val="single" w:sz="4" w:space="0" w:color="auto"/>
              <w:left w:val="single" w:sz="4" w:space="0" w:color="auto"/>
            </w:tcBorders>
          </w:tcPr>
          <w:p w:rsidR="004372CD" w:rsidRPr="007B5BA6" w:rsidRDefault="00742F3D" w:rsidP="004B053E">
            <w:pPr>
              <w:jc w:val="both"/>
              <w:rPr>
                <w:rFonts w:ascii="Arial" w:hAnsi="Arial" w:cs="Arial"/>
                <w:sz w:val="20"/>
                <w:szCs w:val="20"/>
              </w:rPr>
            </w:pPr>
            <w:r w:rsidRPr="007B5BA6">
              <w:rPr>
                <w:rFonts w:ascii="Arial" w:hAnsi="Arial" w:cs="Arial"/>
                <w:sz w:val="20"/>
                <w:szCs w:val="20"/>
              </w:rPr>
              <w:t xml:space="preserve">I </w:t>
            </w:r>
            <w:r w:rsidR="009133A9">
              <w:rPr>
                <w:rFonts w:ascii="Arial" w:hAnsi="Arial" w:cs="Arial"/>
                <w:bCs/>
                <w:sz w:val="20"/>
                <w:szCs w:val="20"/>
              </w:rPr>
              <w:t>quarter</w:t>
            </w:r>
          </w:p>
        </w:tc>
        <w:tc>
          <w:tcPr>
            <w:tcW w:w="3227" w:type="dxa"/>
            <w:gridSpan w:val="3"/>
            <w:tcBorders>
              <w:top w:val="single" w:sz="4" w:space="0" w:color="auto"/>
            </w:tcBorders>
          </w:tcPr>
          <w:p w:rsidR="004372CD" w:rsidRPr="00051B05" w:rsidRDefault="00051B05" w:rsidP="004B053E">
            <w:pPr>
              <w:pStyle w:val="ListParagraph"/>
              <w:numPr>
                <w:ilvl w:val="0"/>
                <w:numId w:val="7"/>
              </w:numPr>
              <w:jc w:val="both"/>
              <w:rPr>
                <w:rFonts w:ascii="Arial" w:hAnsi="Arial" w:cs="Arial"/>
                <w:sz w:val="20"/>
                <w:szCs w:val="20"/>
              </w:rPr>
            </w:pPr>
            <w:r>
              <w:rPr>
                <w:rFonts w:ascii="Arial" w:hAnsi="Arial" w:cs="Arial"/>
                <w:sz w:val="20"/>
                <w:szCs w:val="20"/>
              </w:rPr>
              <w:t>Launched the initiative for the formation of the National Shelter for Trafficking Victims</w:t>
            </w:r>
          </w:p>
        </w:tc>
        <w:tc>
          <w:tcPr>
            <w:tcW w:w="1592" w:type="dxa"/>
            <w:gridSpan w:val="3"/>
            <w:tcBorders>
              <w:top w:val="single" w:sz="4" w:space="0" w:color="auto"/>
            </w:tcBorders>
          </w:tcPr>
          <w:p w:rsidR="004372CD" w:rsidRPr="007B5BA6" w:rsidRDefault="00577DE2" w:rsidP="004B053E">
            <w:pPr>
              <w:jc w:val="both"/>
              <w:rPr>
                <w:rFonts w:ascii="Arial" w:hAnsi="Arial" w:cs="Arial"/>
                <w:sz w:val="20"/>
                <w:szCs w:val="20"/>
              </w:rPr>
            </w:pPr>
            <w:r>
              <w:rPr>
                <w:rFonts w:ascii="Arial" w:hAnsi="Arial" w:cs="Arial"/>
                <w:iCs/>
                <w:sz w:val="20"/>
                <w:szCs w:val="20"/>
              </w:rPr>
              <w:t>No funding required</w:t>
            </w:r>
          </w:p>
        </w:tc>
      </w:tr>
      <w:tr w:rsidR="001C78E5" w:rsidRPr="007B5BA6" w:rsidTr="00135B26">
        <w:trPr>
          <w:trHeight w:val="255"/>
        </w:trPr>
        <w:tc>
          <w:tcPr>
            <w:tcW w:w="14312" w:type="dxa"/>
            <w:gridSpan w:val="18"/>
          </w:tcPr>
          <w:p w:rsidR="004B053E" w:rsidRPr="007B5BA6" w:rsidRDefault="004B053E" w:rsidP="00AF2CC9">
            <w:pPr>
              <w:rPr>
                <w:rFonts w:ascii="Arial" w:hAnsi="Arial" w:cs="Arial"/>
                <w:bCs/>
                <w:color w:val="4F81BD"/>
                <w:sz w:val="20"/>
                <w:szCs w:val="20"/>
              </w:rPr>
            </w:pPr>
            <w:bookmarkStart w:id="85" w:name="_Toc536646668"/>
            <w:bookmarkStart w:id="86" w:name="_Toc381374"/>
            <w:bookmarkStart w:id="87" w:name="_Toc476185"/>
            <w:bookmarkStart w:id="88" w:name="_Toc1048776"/>
            <w:bookmarkStart w:id="89" w:name="_Toc1049357"/>
            <w:bookmarkStart w:id="90" w:name="_Toc1116786"/>
            <w:bookmarkStart w:id="91" w:name="_Toc1125258"/>
            <w:bookmarkStart w:id="92" w:name="_Toc1480902"/>
          </w:p>
          <w:p w:rsidR="001C78E5" w:rsidRPr="007B5BA6" w:rsidRDefault="00051B05" w:rsidP="00AF2CC9">
            <w:pPr>
              <w:rPr>
                <w:rFonts w:ascii="Arial" w:hAnsi="Arial" w:cs="Arial"/>
                <w:bCs/>
                <w:color w:val="4F81BD"/>
                <w:sz w:val="20"/>
                <w:szCs w:val="20"/>
              </w:rPr>
            </w:pPr>
            <w:r>
              <w:rPr>
                <w:rFonts w:ascii="Arial" w:hAnsi="Arial" w:cs="Arial"/>
                <w:bCs/>
                <w:color w:val="4F81BD"/>
                <w:sz w:val="20"/>
                <w:szCs w:val="20"/>
              </w:rPr>
              <w:t xml:space="preserve">Key </w:t>
            </w:r>
            <w:r w:rsidR="00865853">
              <w:rPr>
                <w:rFonts w:ascii="Arial" w:hAnsi="Arial" w:cs="Arial"/>
                <w:bCs/>
                <w:color w:val="4F81BD"/>
                <w:sz w:val="20"/>
                <w:szCs w:val="20"/>
              </w:rPr>
              <w:t>measure</w:t>
            </w:r>
            <w:r w:rsidR="001C78E5" w:rsidRPr="007B5BA6">
              <w:rPr>
                <w:rFonts w:ascii="Arial" w:hAnsi="Arial" w:cs="Arial"/>
                <w:bCs/>
                <w:color w:val="4F81BD"/>
                <w:sz w:val="20"/>
                <w:szCs w:val="20"/>
              </w:rPr>
              <w:t xml:space="preserve"> 2.4: </w:t>
            </w:r>
            <w:r>
              <w:rPr>
                <w:rFonts w:ascii="Arial" w:hAnsi="Arial" w:cs="Arial"/>
                <w:bCs/>
                <w:color w:val="4F81BD"/>
                <w:sz w:val="20"/>
                <w:szCs w:val="20"/>
              </w:rPr>
              <w:t>Improve victim protection during criminal proceedings, with a special focus on children</w:t>
            </w:r>
            <w:bookmarkEnd w:id="85"/>
            <w:bookmarkEnd w:id="86"/>
            <w:bookmarkEnd w:id="87"/>
            <w:bookmarkEnd w:id="88"/>
            <w:bookmarkEnd w:id="89"/>
            <w:bookmarkEnd w:id="90"/>
            <w:bookmarkEnd w:id="91"/>
            <w:bookmarkEnd w:id="92"/>
          </w:p>
        </w:tc>
      </w:tr>
      <w:tr w:rsidR="00135B26" w:rsidRPr="007B5BA6" w:rsidTr="00135B26">
        <w:tc>
          <w:tcPr>
            <w:tcW w:w="4168" w:type="dxa"/>
            <w:gridSpan w:val="3"/>
          </w:tcPr>
          <w:p w:rsidR="00135B26" w:rsidRPr="007B5BA6" w:rsidRDefault="00051B05" w:rsidP="00AF2CC9">
            <w:pPr>
              <w:rPr>
                <w:rFonts w:ascii="Arial" w:hAnsi="Arial" w:cs="Arial"/>
                <w:b/>
                <w:bCs/>
                <w:sz w:val="20"/>
                <w:szCs w:val="20"/>
              </w:rPr>
            </w:pPr>
            <w:r>
              <w:rPr>
                <w:rFonts w:ascii="Arial" w:hAnsi="Arial" w:cs="Arial"/>
                <w:b/>
                <w:bCs/>
                <w:sz w:val="20"/>
                <w:szCs w:val="20"/>
              </w:rPr>
              <w:t>Activity</w:t>
            </w:r>
          </w:p>
        </w:tc>
        <w:tc>
          <w:tcPr>
            <w:tcW w:w="2780" w:type="dxa"/>
            <w:gridSpan w:val="6"/>
          </w:tcPr>
          <w:p w:rsidR="00135B26" w:rsidRPr="007B5BA6" w:rsidRDefault="00051B05" w:rsidP="00AF2CC9">
            <w:pPr>
              <w:rPr>
                <w:rFonts w:ascii="Arial" w:hAnsi="Arial" w:cs="Arial"/>
                <w:b/>
                <w:bCs/>
                <w:sz w:val="20"/>
                <w:szCs w:val="20"/>
              </w:rPr>
            </w:pPr>
            <w:r>
              <w:rPr>
                <w:rFonts w:ascii="Arial" w:hAnsi="Arial" w:cs="Arial"/>
                <w:b/>
                <w:sz w:val="20"/>
                <w:szCs w:val="20"/>
              </w:rPr>
              <w:t>Responsible Bodies</w:t>
            </w:r>
          </w:p>
        </w:tc>
        <w:tc>
          <w:tcPr>
            <w:tcW w:w="1269" w:type="dxa"/>
            <w:gridSpan w:val="2"/>
            <w:tcBorders>
              <w:right w:val="single" w:sz="4" w:space="0" w:color="auto"/>
            </w:tcBorders>
          </w:tcPr>
          <w:p w:rsidR="00135B26" w:rsidRPr="007B5BA6" w:rsidRDefault="00051B05" w:rsidP="00AF2CC9">
            <w:pPr>
              <w:rPr>
                <w:rFonts w:ascii="Arial" w:hAnsi="Arial" w:cs="Arial"/>
                <w:b/>
                <w:bCs/>
                <w:sz w:val="20"/>
                <w:szCs w:val="20"/>
              </w:rPr>
            </w:pPr>
            <w:r>
              <w:rPr>
                <w:rFonts w:ascii="Arial" w:hAnsi="Arial" w:cs="Arial"/>
                <w:b/>
                <w:sz w:val="20"/>
                <w:szCs w:val="20"/>
              </w:rPr>
              <w:t>Date of implementation</w:t>
            </w:r>
          </w:p>
        </w:tc>
        <w:tc>
          <w:tcPr>
            <w:tcW w:w="1276" w:type="dxa"/>
            <w:tcBorders>
              <w:left w:val="single" w:sz="4" w:space="0" w:color="auto"/>
            </w:tcBorders>
          </w:tcPr>
          <w:p w:rsidR="00135B26" w:rsidRPr="007B5BA6" w:rsidRDefault="00051B05" w:rsidP="00AF2CC9">
            <w:pPr>
              <w:rPr>
                <w:rFonts w:ascii="Arial" w:hAnsi="Arial" w:cs="Arial"/>
                <w:b/>
                <w:bCs/>
                <w:sz w:val="20"/>
                <w:szCs w:val="20"/>
              </w:rPr>
            </w:pPr>
            <w:r>
              <w:rPr>
                <w:rFonts w:ascii="Arial" w:hAnsi="Arial" w:cs="Arial"/>
                <w:b/>
                <w:bCs/>
                <w:sz w:val="20"/>
                <w:szCs w:val="20"/>
              </w:rPr>
              <w:t>Planned completion date</w:t>
            </w:r>
          </w:p>
        </w:tc>
        <w:tc>
          <w:tcPr>
            <w:tcW w:w="3215" w:type="dxa"/>
            <w:gridSpan w:val="2"/>
          </w:tcPr>
          <w:p w:rsidR="00135B26" w:rsidRPr="007B5BA6" w:rsidRDefault="00051B05" w:rsidP="00AF2CC9">
            <w:pPr>
              <w:rPr>
                <w:rFonts w:ascii="Arial" w:hAnsi="Arial" w:cs="Arial"/>
                <w:b/>
                <w:bCs/>
                <w:sz w:val="20"/>
                <w:szCs w:val="20"/>
              </w:rPr>
            </w:pPr>
            <w:r>
              <w:rPr>
                <w:rFonts w:ascii="Arial" w:hAnsi="Arial" w:cs="Arial"/>
                <w:b/>
                <w:sz w:val="20"/>
                <w:szCs w:val="20"/>
              </w:rPr>
              <w:t>Result indicator</w:t>
            </w:r>
          </w:p>
        </w:tc>
        <w:tc>
          <w:tcPr>
            <w:tcW w:w="1604" w:type="dxa"/>
            <w:gridSpan w:val="4"/>
          </w:tcPr>
          <w:p w:rsidR="00135B26" w:rsidRPr="007B5BA6" w:rsidRDefault="00051B05" w:rsidP="00AF2CC9">
            <w:pPr>
              <w:rPr>
                <w:rFonts w:ascii="Arial" w:hAnsi="Arial" w:cs="Arial"/>
                <w:b/>
                <w:sz w:val="20"/>
                <w:szCs w:val="20"/>
              </w:rPr>
            </w:pPr>
            <w:r>
              <w:rPr>
                <w:rFonts w:ascii="Arial" w:hAnsi="Arial" w:cs="Arial"/>
                <w:b/>
                <w:sz w:val="20"/>
                <w:szCs w:val="20"/>
              </w:rPr>
              <w:t>Financial estimate</w:t>
            </w:r>
            <w:r w:rsidR="00135B26" w:rsidRPr="007B5BA6">
              <w:rPr>
                <w:rFonts w:ascii="Arial" w:hAnsi="Arial" w:cs="Arial"/>
                <w:b/>
                <w:sz w:val="20"/>
                <w:szCs w:val="20"/>
              </w:rPr>
              <w:t xml:space="preserve"> </w:t>
            </w:r>
          </w:p>
        </w:tc>
      </w:tr>
      <w:tr w:rsidR="00135B26" w:rsidRPr="007B5BA6" w:rsidTr="004B053E">
        <w:trPr>
          <w:trHeight w:val="872"/>
        </w:trPr>
        <w:tc>
          <w:tcPr>
            <w:tcW w:w="4219" w:type="dxa"/>
            <w:gridSpan w:val="4"/>
          </w:tcPr>
          <w:p w:rsidR="00135B26" w:rsidRPr="007B5BA6" w:rsidRDefault="00394232" w:rsidP="004B053E">
            <w:pPr>
              <w:jc w:val="both"/>
              <w:rPr>
                <w:rFonts w:ascii="Arial" w:hAnsi="Arial" w:cs="Arial"/>
                <w:bCs/>
                <w:sz w:val="20"/>
                <w:szCs w:val="20"/>
              </w:rPr>
            </w:pPr>
            <w:r>
              <w:rPr>
                <w:rFonts w:ascii="Arial" w:hAnsi="Arial" w:cs="Arial"/>
                <w:bCs/>
                <w:sz w:val="20"/>
                <w:szCs w:val="20"/>
              </w:rPr>
              <w:t>2.4.1. Introduction of “child friendly rooms”, child-friendly spaces in judicial authorities</w:t>
            </w:r>
          </w:p>
        </w:tc>
        <w:tc>
          <w:tcPr>
            <w:tcW w:w="2693" w:type="dxa"/>
            <w:gridSpan w:val="4"/>
          </w:tcPr>
          <w:p w:rsidR="00135B26" w:rsidRPr="007B5BA6" w:rsidRDefault="00394232" w:rsidP="004B053E">
            <w:pPr>
              <w:jc w:val="both"/>
              <w:rPr>
                <w:rFonts w:ascii="Arial" w:hAnsi="Arial" w:cs="Arial"/>
                <w:sz w:val="20"/>
                <w:szCs w:val="20"/>
              </w:rPr>
            </w:pPr>
            <w:r>
              <w:rPr>
                <w:rFonts w:ascii="Arial" w:hAnsi="Arial" w:cs="Arial"/>
                <w:sz w:val="20"/>
                <w:szCs w:val="20"/>
              </w:rPr>
              <w:t>Supreme State Prosecutor’s Office, Supreme Court of Montenegro</w:t>
            </w:r>
          </w:p>
          <w:p w:rsidR="00437EE8" w:rsidRPr="007B5BA6" w:rsidRDefault="00437EE8" w:rsidP="004B053E">
            <w:pPr>
              <w:jc w:val="both"/>
              <w:rPr>
                <w:rFonts w:ascii="Arial" w:hAnsi="Arial" w:cs="Arial"/>
                <w:sz w:val="20"/>
                <w:szCs w:val="20"/>
              </w:rPr>
            </w:pPr>
          </w:p>
        </w:tc>
        <w:tc>
          <w:tcPr>
            <w:tcW w:w="1305" w:type="dxa"/>
            <w:gridSpan w:val="3"/>
            <w:tcBorders>
              <w:right w:val="single" w:sz="4" w:space="0" w:color="auto"/>
            </w:tcBorders>
          </w:tcPr>
          <w:p w:rsidR="00135B26" w:rsidRPr="007B5BA6" w:rsidRDefault="002167EC" w:rsidP="004B053E">
            <w:pPr>
              <w:jc w:val="both"/>
              <w:rPr>
                <w:rFonts w:ascii="Arial" w:hAnsi="Arial" w:cs="Arial"/>
                <w:sz w:val="20"/>
                <w:szCs w:val="20"/>
              </w:rPr>
            </w:pPr>
            <w:r w:rsidRPr="007B5BA6">
              <w:rPr>
                <w:rFonts w:ascii="Arial" w:hAnsi="Arial" w:cs="Arial"/>
                <w:sz w:val="20"/>
                <w:szCs w:val="20"/>
              </w:rPr>
              <w:t xml:space="preserve">I </w:t>
            </w:r>
            <w:r w:rsidR="00051B05">
              <w:rPr>
                <w:rFonts w:ascii="Arial" w:hAnsi="Arial" w:cs="Arial"/>
                <w:bCs/>
                <w:sz w:val="20"/>
                <w:szCs w:val="20"/>
              </w:rPr>
              <w:t>quarter</w:t>
            </w:r>
          </w:p>
        </w:tc>
        <w:tc>
          <w:tcPr>
            <w:tcW w:w="1276" w:type="dxa"/>
            <w:tcBorders>
              <w:left w:val="single" w:sz="4" w:space="0" w:color="auto"/>
            </w:tcBorders>
          </w:tcPr>
          <w:p w:rsidR="00135B26" w:rsidRPr="007B5BA6" w:rsidRDefault="002167EC" w:rsidP="004B053E">
            <w:pPr>
              <w:jc w:val="both"/>
              <w:rPr>
                <w:rFonts w:ascii="Arial" w:hAnsi="Arial" w:cs="Arial"/>
                <w:sz w:val="20"/>
                <w:szCs w:val="20"/>
              </w:rPr>
            </w:pPr>
            <w:r w:rsidRPr="007B5BA6">
              <w:rPr>
                <w:rFonts w:ascii="Arial" w:hAnsi="Arial" w:cs="Arial"/>
                <w:sz w:val="20"/>
                <w:szCs w:val="20"/>
              </w:rPr>
              <w:t xml:space="preserve">IV </w:t>
            </w:r>
            <w:r w:rsidR="00051B05">
              <w:rPr>
                <w:rFonts w:ascii="Arial" w:hAnsi="Arial" w:cs="Arial"/>
                <w:bCs/>
                <w:sz w:val="20"/>
                <w:szCs w:val="20"/>
              </w:rPr>
              <w:t>quarter</w:t>
            </w:r>
          </w:p>
          <w:p w:rsidR="00135B26" w:rsidRPr="007B5BA6" w:rsidRDefault="00135B26" w:rsidP="004B053E">
            <w:pPr>
              <w:jc w:val="both"/>
              <w:rPr>
                <w:rFonts w:ascii="Arial" w:hAnsi="Arial" w:cs="Arial"/>
                <w:sz w:val="20"/>
                <w:szCs w:val="20"/>
              </w:rPr>
            </w:pPr>
          </w:p>
        </w:tc>
        <w:tc>
          <w:tcPr>
            <w:tcW w:w="3215" w:type="dxa"/>
            <w:gridSpan w:val="2"/>
          </w:tcPr>
          <w:p w:rsidR="00135B26" w:rsidRPr="00394232" w:rsidRDefault="00394232" w:rsidP="004B053E">
            <w:pPr>
              <w:pStyle w:val="ListParagraph"/>
              <w:numPr>
                <w:ilvl w:val="0"/>
                <w:numId w:val="7"/>
              </w:numPr>
              <w:jc w:val="both"/>
              <w:rPr>
                <w:rFonts w:ascii="Arial" w:hAnsi="Arial" w:cs="Arial"/>
                <w:sz w:val="20"/>
                <w:szCs w:val="20"/>
              </w:rPr>
            </w:pPr>
            <w:r>
              <w:rPr>
                <w:rFonts w:ascii="Arial" w:hAnsi="Arial" w:cs="Arial"/>
                <w:sz w:val="20"/>
                <w:szCs w:val="20"/>
              </w:rPr>
              <w:t>Six judicial facilities are equipped with child-friendly rooms</w:t>
            </w:r>
          </w:p>
        </w:tc>
        <w:tc>
          <w:tcPr>
            <w:tcW w:w="1604" w:type="dxa"/>
            <w:gridSpan w:val="4"/>
          </w:tcPr>
          <w:p w:rsidR="00F54241" w:rsidRPr="007B5BA6" w:rsidRDefault="00F54241" w:rsidP="004B053E">
            <w:pPr>
              <w:jc w:val="both"/>
              <w:rPr>
                <w:rFonts w:ascii="Arial" w:hAnsi="Arial" w:cs="Arial"/>
                <w:sz w:val="20"/>
                <w:szCs w:val="20"/>
              </w:rPr>
            </w:pPr>
            <w:r w:rsidRPr="007B5BA6">
              <w:rPr>
                <w:rFonts w:ascii="Arial" w:hAnsi="Arial" w:cs="Arial"/>
                <w:sz w:val="20"/>
                <w:szCs w:val="20"/>
              </w:rPr>
              <w:t>43</w:t>
            </w:r>
            <w:r w:rsidR="004B053E" w:rsidRPr="007B5BA6">
              <w:rPr>
                <w:rFonts w:ascii="Arial" w:hAnsi="Arial" w:cs="Arial"/>
                <w:sz w:val="20"/>
                <w:szCs w:val="20"/>
              </w:rPr>
              <w:t xml:space="preserve"> </w:t>
            </w:r>
            <w:r w:rsidRPr="007B5BA6">
              <w:rPr>
                <w:rFonts w:ascii="Arial" w:hAnsi="Arial" w:cs="Arial"/>
                <w:sz w:val="20"/>
                <w:szCs w:val="20"/>
              </w:rPr>
              <w:t xml:space="preserve">000 </w:t>
            </w:r>
            <w:r w:rsidR="00051B05">
              <w:rPr>
                <w:rFonts w:ascii="Arial" w:hAnsi="Arial" w:cs="Arial"/>
                <w:sz w:val="20"/>
                <w:szCs w:val="20"/>
              </w:rPr>
              <w:t>Euros</w:t>
            </w:r>
          </w:p>
          <w:p w:rsidR="00135B26" w:rsidRPr="007B5BA6" w:rsidRDefault="004B053E" w:rsidP="004B053E">
            <w:pPr>
              <w:jc w:val="both"/>
              <w:rPr>
                <w:rFonts w:ascii="Arial" w:hAnsi="Arial" w:cs="Arial"/>
                <w:sz w:val="20"/>
                <w:szCs w:val="20"/>
              </w:rPr>
            </w:pPr>
            <w:r w:rsidRPr="007B5BA6">
              <w:rPr>
                <w:rFonts w:ascii="Arial" w:hAnsi="Arial" w:cs="Arial"/>
                <w:sz w:val="20"/>
                <w:szCs w:val="20"/>
              </w:rPr>
              <w:t>(</w:t>
            </w:r>
            <w:r w:rsidR="00051B05">
              <w:rPr>
                <w:rFonts w:ascii="Arial" w:hAnsi="Arial" w:cs="Arial"/>
                <w:sz w:val="20"/>
                <w:szCs w:val="20"/>
              </w:rPr>
              <w:t>donation</w:t>
            </w:r>
            <w:r w:rsidR="00F54241" w:rsidRPr="007B5BA6">
              <w:rPr>
                <w:rFonts w:ascii="Arial" w:hAnsi="Arial" w:cs="Arial"/>
                <w:sz w:val="20"/>
                <w:szCs w:val="20"/>
              </w:rPr>
              <w:t>)</w:t>
            </w:r>
          </w:p>
          <w:p w:rsidR="00135B26" w:rsidRPr="007B5BA6" w:rsidRDefault="00135B26" w:rsidP="004B053E">
            <w:pPr>
              <w:jc w:val="both"/>
              <w:rPr>
                <w:rFonts w:ascii="Arial" w:hAnsi="Arial" w:cs="Arial"/>
                <w:i/>
                <w:sz w:val="20"/>
                <w:szCs w:val="20"/>
              </w:rPr>
            </w:pPr>
          </w:p>
        </w:tc>
      </w:tr>
      <w:tr w:rsidR="00135B26" w:rsidRPr="007B5BA6" w:rsidTr="00135B26">
        <w:trPr>
          <w:trHeight w:val="320"/>
        </w:trPr>
        <w:tc>
          <w:tcPr>
            <w:tcW w:w="4219" w:type="dxa"/>
            <w:gridSpan w:val="4"/>
          </w:tcPr>
          <w:p w:rsidR="0014402B" w:rsidRPr="007B5BA6" w:rsidRDefault="00135B26" w:rsidP="00394232">
            <w:pPr>
              <w:jc w:val="both"/>
              <w:rPr>
                <w:rFonts w:ascii="Arial" w:hAnsi="Arial" w:cs="Arial"/>
                <w:bCs/>
                <w:sz w:val="20"/>
                <w:szCs w:val="20"/>
              </w:rPr>
            </w:pPr>
            <w:r w:rsidRPr="007B5BA6">
              <w:rPr>
                <w:rFonts w:ascii="Arial" w:hAnsi="Arial" w:cs="Arial"/>
                <w:bCs/>
                <w:sz w:val="20"/>
                <w:szCs w:val="20"/>
              </w:rPr>
              <w:t xml:space="preserve">2.4.2.  </w:t>
            </w:r>
            <w:r w:rsidR="004B053E" w:rsidRPr="007B5BA6">
              <w:rPr>
                <w:rFonts w:ascii="Arial" w:hAnsi="Arial" w:cs="Arial"/>
                <w:bCs/>
                <w:sz w:val="20"/>
                <w:szCs w:val="20"/>
              </w:rPr>
              <w:t xml:space="preserve">  </w:t>
            </w:r>
            <w:r w:rsidR="00394232">
              <w:rPr>
                <w:rFonts w:ascii="Arial" w:hAnsi="Arial" w:cs="Arial"/>
                <w:bCs/>
                <w:sz w:val="20"/>
                <w:szCs w:val="20"/>
              </w:rPr>
              <w:t>Promotion of the information material (posters, leaflets, flyers, etc.) on Support Services for Victims of Trafficking in Human Beings in Courts, Police, Prosecutor’s Office, Hospitals, Health Centres and Centres for Social Work</w:t>
            </w:r>
          </w:p>
        </w:tc>
        <w:tc>
          <w:tcPr>
            <w:tcW w:w="2693" w:type="dxa"/>
            <w:gridSpan w:val="4"/>
          </w:tcPr>
          <w:p w:rsidR="00135B26" w:rsidRPr="007B5BA6" w:rsidRDefault="00394232" w:rsidP="004B053E">
            <w:pPr>
              <w:jc w:val="both"/>
              <w:rPr>
                <w:rFonts w:ascii="Arial" w:hAnsi="Arial" w:cs="Arial"/>
                <w:sz w:val="20"/>
                <w:szCs w:val="20"/>
              </w:rPr>
            </w:pPr>
            <w:r>
              <w:rPr>
                <w:rFonts w:ascii="Arial" w:hAnsi="Arial" w:cs="Arial"/>
                <w:sz w:val="20"/>
                <w:szCs w:val="20"/>
              </w:rPr>
              <w:t>Supreme Court of Montenegro</w:t>
            </w:r>
            <w:r w:rsidR="0014402B" w:rsidRPr="007B5BA6">
              <w:rPr>
                <w:rFonts w:ascii="Arial" w:hAnsi="Arial" w:cs="Arial"/>
                <w:sz w:val="20"/>
                <w:szCs w:val="20"/>
              </w:rPr>
              <w:t xml:space="preserve"> </w:t>
            </w:r>
          </w:p>
        </w:tc>
        <w:tc>
          <w:tcPr>
            <w:tcW w:w="1305" w:type="dxa"/>
            <w:gridSpan w:val="3"/>
            <w:tcBorders>
              <w:right w:val="single" w:sz="4" w:space="0" w:color="auto"/>
            </w:tcBorders>
          </w:tcPr>
          <w:p w:rsidR="00135B26" w:rsidRPr="007B5BA6" w:rsidRDefault="00913768" w:rsidP="004B053E">
            <w:pPr>
              <w:jc w:val="both"/>
              <w:rPr>
                <w:rFonts w:ascii="Arial" w:hAnsi="Arial" w:cs="Arial"/>
                <w:sz w:val="20"/>
                <w:szCs w:val="20"/>
              </w:rPr>
            </w:pPr>
            <w:r w:rsidRPr="007B5BA6">
              <w:rPr>
                <w:rFonts w:ascii="Arial" w:hAnsi="Arial" w:cs="Arial"/>
                <w:sz w:val="20"/>
                <w:szCs w:val="20"/>
              </w:rPr>
              <w:t xml:space="preserve">IV </w:t>
            </w:r>
            <w:r w:rsidR="00051B05">
              <w:rPr>
                <w:rFonts w:ascii="Arial" w:hAnsi="Arial" w:cs="Arial"/>
                <w:bCs/>
                <w:sz w:val="20"/>
                <w:szCs w:val="20"/>
              </w:rPr>
              <w:t>quarter</w:t>
            </w:r>
          </w:p>
          <w:p w:rsidR="00135B26" w:rsidRPr="007B5BA6" w:rsidRDefault="00135B26" w:rsidP="004B053E">
            <w:pPr>
              <w:jc w:val="both"/>
              <w:rPr>
                <w:rFonts w:ascii="Arial" w:hAnsi="Arial" w:cs="Arial"/>
                <w:sz w:val="20"/>
                <w:szCs w:val="20"/>
              </w:rPr>
            </w:pPr>
          </w:p>
        </w:tc>
        <w:tc>
          <w:tcPr>
            <w:tcW w:w="1276" w:type="dxa"/>
            <w:tcBorders>
              <w:left w:val="single" w:sz="4" w:space="0" w:color="auto"/>
            </w:tcBorders>
          </w:tcPr>
          <w:p w:rsidR="002167EC" w:rsidRPr="007B5BA6" w:rsidRDefault="002167EC" w:rsidP="004B053E">
            <w:pPr>
              <w:jc w:val="both"/>
              <w:rPr>
                <w:rFonts w:ascii="Arial" w:hAnsi="Arial" w:cs="Arial"/>
                <w:sz w:val="20"/>
                <w:szCs w:val="20"/>
              </w:rPr>
            </w:pPr>
            <w:r w:rsidRPr="007B5BA6">
              <w:rPr>
                <w:rFonts w:ascii="Arial" w:hAnsi="Arial" w:cs="Arial"/>
                <w:sz w:val="20"/>
                <w:szCs w:val="20"/>
              </w:rPr>
              <w:t xml:space="preserve">IV </w:t>
            </w:r>
            <w:r w:rsidR="00051B05">
              <w:rPr>
                <w:rFonts w:ascii="Arial" w:hAnsi="Arial" w:cs="Arial"/>
                <w:bCs/>
                <w:sz w:val="20"/>
                <w:szCs w:val="20"/>
              </w:rPr>
              <w:t>quarter</w:t>
            </w:r>
          </w:p>
          <w:p w:rsidR="00135B26" w:rsidRPr="007B5BA6" w:rsidRDefault="00135B26" w:rsidP="004B053E">
            <w:pPr>
              <w:jc w:val="both"/>
              <w:rPr>
                <w:rFonts w:ascii="Arial" w:hAnsi="Arial" w:cs="Arial"/>
                <w:sz w:val="20"/>
                <w:szCs w:val="20"/>
              </w:rPr>
            </w:pPr>
          </w:p>
        </w:tc>
        <w:tc>
          <w:tcPr>
            <w:tcW w:w="3215" w:type="dxa"/>
            <w:gridSpan w:val="2"/>
          </w:tcPr>
          <w:p w:rsidR="00135B26" w:rsidRPr="00755AD3" w:rsidRDefault="00755AD3" w:rsidP="004B053E">
            <w:pPr>
              <w:pStyle w:val="ListParagraph"/>
              <w:numPr>
                <w:ilvl w:val="0"/>
                <w:numId w:val="7"/>
              </w:numPr>
              <w:jc w:val="both"/>
              <w:rPr>
                <w:rFonts w:ascii="Arial" w:hAnsi="Arial" w:cs="Arial"/>
                <w:color w:val="000000" w:themeColor="text1"/>
                <w:sz w:val="20"/>
                <w:szCs w:val="20"/>
              </w:rPr>
            </w:pPr>
            <w:r>
              <w:rPr>
                <w:rFonts w:ascii="Arial" w:hAnsi="Arial" w:cs="Arial"/>
                <w:color w:val="000000" w:themeColor="text1"/>
                <w:sz w:val="20"/>
                <w:szCs w:val="20"/>
              </w:rPr>
              <w:t xml:space="preserve">Produced </w:t>
            </w:r>
            <w:r>
              <w:rPr>
                <w:rFonts w:ascii="Arial" w:hAnsi="Arial" w:cs="Arial"/>
                <w:bCs/>
                <w:sz w:val="20"/>
                <w:szCs w:val="20"/>
              </w:rPr>
              <w:t xml:space="preserve">information material (posters, leaflets, flyers, etc.) on Support Services for Victims of Trafficking in Human Beings in Courts, Police, Prosecutor’s Office, Hospitals, Health Centres and Centres for Social Work (with a total </w:t>
            </w:r>
            <w:r>
              <w:rPr>
                <w:rFonts w:ascii="Arial" w:hAnsi="Arial" w:cs="Arial"/>
                <w:bCs/>
                <w:sz w:val="20"/>
                <w:szCs w:val="20"/>
              </w:rPr>
              <w:lastRenderedPageBreak/>
              <w:t>printing of 300 copies)</w:t>
            </w:r>
          </w:p>
        </w:tc>
        <w:tc>
          <w:tcPr>
            <w:tcW w:w="1604" w:type="dxa"/>
            <w:gridSpan w:val="4"/>
          </w:tcPr>
          <w:p w:rsidR="00135B26" w:rsidRPr="007B5BA6" w:rsidRDefault="000E5FAE" w:rsidP="004B053E">
            <w:pPr>
              <w:jc w:val="both"/>
              <w:rPr>
                <w:rFonts w:ascii="Arial" w:hAnsi="Arial" w:cs="Arial"/>
                <w:sz w:val="20"/>
                <w:szCs w:val="20"/>
              </w:rPr>
            </w:pPr>
            <w:r w:rsidRPr="007B5BA6">
              <w:rPr>
                <w:rFonts w:ascii="Arial" w:hAnsi="Arial" w:cs="Arial"/>
                <w:sz w:val="20"/>
                <w:szCs w:val="20"/>
              </w:rPr>
              <w:lastRenderedPageBreak/>
              <w:t>1</w:t>
            </w:r>
            <w:r w:rsidR="00135B26" w:rsidRPr="007B5BA6">
              <w:rPr>
                <w:rFonts w:ascii="Arial" w:hAnsi="Arial" w:cs="Arial"/>
                <w:sz w:val="20"/>
                <w:szCs w:val="20"/>
              </w:rPr>
              <w:t xml:space="preserve"> 000 </w:t>
            </w:r>
            <w:r w:rsidR="00051B05">
              <w:rPr>
                <w:rFonts w:ascii="Arial" w:hAnsi="Arial" w:cs="Arial"/>
                <w:sz w:val="20"/>
                <w:szCs w:val="20"/>
              </w:rPr>
              <w:t>Euros</w:t>
            </w:r>
          </w:p>
          <w:p w:rsidR="00B2530F" w:rsidRPr="007B5BA6" w:rsidRDefault="00B2530F" w:rsidP="004B053E">
            <w:pPr>
              <w:jc w:val="both"/>
              <w:rPr>
                <w:rFonts w:ascii="Arial" w:hAnsi="Arial" w:cs="Arial"/>
                <w:sz w:val="20"/>
                <w:szCs w:val="20"/>
              </w:rPr>
            </w:pPr>
            <w:r w:rsidRPr="007B5BA6">
              <w:rPr>
                <w:rFonts w:ascii="Arial" w:hAnsi="Arial" w:cs="Arial"/>
                <w:sz w:val="20"/>
                <w:szCs w:val="20"/>
              </w:rPr>
              <w:t>(</w:t>
            </w:r>
            <w:r w:rsidR="00051B05">
              <w:rPr>
                <w:rFonts w:ascii="Arial" w:hAnsi="Arial" w:cs="Arial"/>
                <w:sz w:val="20"/>
                <w:szCs w:val="20"/>
              </w:rPr>
              <w:t>donation</w:t>
            </w:r>
            <w:r w:rsidRPr="007B5BA6">
              <w:rPr>
                <w:rFonts w:ascii="Arial" w:hAnsi="Arial" w:cs="Arial"/>
                <w:sz w:val="20"/>
                <w:szCs w:val="20"/>
              </w:rPr>
              <w:t>)</w:t>
            </w:r>
          </w:p>
          <w:p w:rsidR="00135B26" w:rsidRPr="007B5BA6" w:rsidRDefault="00135B26" w:rsidP="004B053E">
            <w:pPr>
              <w:jc w:val="both"/>
              <w:rPr>
                <w:rFonts w:ascii="Arial" w:hAnsi="Arial" w:cs="Arial"/>
                <w:sz w:val="20"/>
                <w:szCs w:val="20"/>
              </w:rPr>
            </w:pPr>
          </w:p>
        </w:tc>
      </w:tr>
      <w:tr w:rsidR="00135B26" w:rsidRPr="007B5BA6" w:rsidTr="00135B26">
        <w:trPr>
          <w:trHeight w:val="320"/>
        </w:trPr>
        <w:tc>
          <w:tcPr>
            <w:tcW w:w="4219" w:type="dxa"/>
            <w:gridSpan w:val="4"/>
          </w:tcPr>
          <w:p w:rsidR="00135B26" w:rsidRPr="007B5BA6" w:rsidRDefault="00135B26" w:rsidP="00EF56AD">
            <w:pPr>
              <w:jc w:val="both"/>
              <w:rPr>
                <w:rFonts w:ascii="Arial" w:hAnsi="Arial" w:cs="Arial"/>
                <w:bCs/>
                <w:sz w:val="20"/>
                <w:szCs w:val="20"/>
              </w:rPr>
            </w:pPr>
            <w:r w:rsidRPr="007B5BA6">
              <w:rPr>
                <w:rFonts w:ascii="Arial" w:hAnsi="Arial" w:cs="Arial"/>
                <w:bCs/>
                <w:sz w:val="20"/>
                <w:szCs w:val="20"/>
              </w:rPr>
              <w:lastRenderedPageBreak/>
              <w:t>2.4.3.</w:t>
            </w:r>
            <w:r w:rsidR="00755AD3">
              <w:rPr>
                <w:rFonts w:ascii="Arial" w:hAnsi="Arial" w:cs="Arial"/>
                <w:bCs/>
                <w:sz w:val="20"/>
                <w:szCs w:val="20"/>
              </w:rPr>
              <w:t xml:space="preserve">  Implement a training for the representatives of Support Services for Victims of Trafficking in Human Beings established by the competent courts, for the purpose of their vocational training and acquisition of practical skills</w:t>
            </w:r>
          </w:p>
        </w:tc>
        <w:tc>
          <w:tcPr>
            <w:tcW w:w="2693" w:type="dxa"/>
            <w:gridSpan w:val="4"/>
          </w:tcPr>
          <w:p w:rsidR="00135B26" w:rsidRPr="007B5BA6" w:rsidRDefault="00755AD3" w:rsidP="00EF56AD">
            <w:pPr>
              <w:jc w:val="both"/>
              <w:rPr>
                <w:rFonts w:ascii="Arial" w:hAnsi="Arial" w:cs="Arial"/>
                <w:sz w:val="20"/>
                <w:szCs w:val="20"/>
              </w:rPr>
            </w:pPr>
            <w:r>
              <w:rPr>
                <w:rFonts w:ascii="Arial" w:hAnsi="Arial" w:cs="Arial"/>
                <w:sz w:val="20"/>
                <w:szCs w:val="20"/>
              </w:rPr>
              <w:t>Supreme Court of Montenegro</w:t>
            </w:r>
          </w:p>
        </w:tc>
        <w:tc>
          <w:tcPr>
            <w:tcW w:w="1305" w:type="dxa"/>
            <w:gridSpan w:val="3"/>
            <w:tcBorders>
              <w:right w:val="single" w:sz="4" w:space="0" w:color="auto"/>
            </w:tcBorders>
          </w:tcPr>
          <w:p w:rsidR="00135B26" w:rsidRPr="007B5BA6" w:rsidRDefault="004C68C7" w:rsidP="00EF56AD">
            <w:pPr>
              <w:jc w:val="both"/>
              <w:rPr>
                <w:rFonts w:ascii="Arial" w:hAnsi="Arial" w:cs="Arial"/>
                <w:sz w:val="20"/>
                <w:szCs w:val="20"/>
              </w:rPr>
            </w:pPr>
            <w:r w:rsidRPr="007B5BA6">
              <w:rPr>
                <w:rFonts w:ascii="Arial" w:hAnsi="Arial" w:cs="Arial"/>
                <w:sz w:val="20"/>
                <w:szCs w:val="20"/>
              </w:rPr>
              <w:t xml:space="preserve">IV </w:t>
            </w:r>
            <w:r w:rsidR="00051B05">
              <w:rPr>
                <w:rFonts w:ascii="Arial" w:hAnsi="Arial" w:cs="Arial"/>
                <w:bCs/>
                <w:sz w:val="20"/>
                <w:szCs w:val="20"/>
              </w:rPr>
              <w:t>quarter</w:t>
            </w:r>
          </w:p>
        </w:tc>
        <w:tc>
          <w:tcPr>
            <w:tcW w:w="1276" w:type="dxa"/>
            <w:tcBorders>
              <w:left w:val="single" w:sz="4" w:space="0" w:color="auto"/>
            </w:tcBorders>
          </w:tcPr>
          <w:p w:rsidR="00135B26" w:rsidRPr="007B5BA6" w:rsidRDefault="004C68C7" w:rsidP="00EF56AD">
            <w:pPr>
              <w:jc w:val="both"/>
              <w:rPr>
                <w:rFonts w:ascii="Arial" w:hAnsi="Arial" w:cs="Arial"/>
                <w:sz w:val="20"/>
                <w:szCs w:val="20"/>
              </w:rPr>
            </w:pPr>
            <w:r w:rsidRPr="007B5BA6">
              <w:rPr>
                <w:rFonts w:ascii="Arial" w:hAnsi="Arial" w:cs="Arial"/>
                <w:sz w:val="20"/>
                <w:szCs w:val="20"/>
              </w:rPr>
              <w:t xml:space="preserve">IV </w:t>
            </w:r>
            <w:r w:rsidR="00051B05">
              <w:rPr>
                <w:rFonts w:ascii="Arial" w:hAnsi="Arial" w:cs="Arial"/>
                <w:bCs/>
                <w:sz w:val="20"/>
                <w:szCs w:val="20"/>
              </w:rPr>
              <w:t>quarter</w:t>
            </w:r>
          </w:p>
          <w:p w:rsidR="00135B26" w:rsidRPr="007B5BA6" w:rsidRDefault="00135B26" w:rsidP="00EF56AD">
            <w:pPr>
              <w:jc w:val="both"/>
              <w:rPr>
                <w:rFonts w:ascii="Arial" w:hAnsi="Arial" w:cs="Arial"/>
                <w:sz w:val="20"/>
                <w:szCs w:val="20"/>
              </w:rPr>
            </w:pPr>
          </w:p>
        </w:tc>
        <w:tc>
          <w:tcPr>
            <w:tcW w:w="3215" w:type="dxa"/>
            <w:gridSpan w:val="2"/>
          </w:tcPr>
          <w:p w:rsidR="00755AD3" w:rsidRDefault="00EF56AD" w:rsidP="00EF56AD">
            <w:pPr>
              <w:jc w:val="both"/>
              <w:rPr>
                <w:rFonts w:ascii="Arial" w:hAnsi="Arial" w:cs="Arial"/>
                <w:sz w:val="20"/>
                <w:szCs w:val="20"/>
              </w:rPr>
            </w:pPr>
            <w:r w:rsidRPr="007B5BA6">
              <w:rPr>
                <w:rFonts w:ascii="Arial" w:hAnsi="Arial" w:cs="Arial"/>
                <w:sz w:val="20"/>
                <w:szCs w:val="20"/>
              </w:rPr>
              <w:t>-</w:t>
            </w:r>
            <w:r w:rsidR="00D70144" w:rsidRPr="007B5BA6">
              <w:rPr>
                <w:rFonts w:ascii="Arial" w:hAnsi="Arial" w:cs="Arial"/>
                <w:sz w:val="20"/>
                <w:szCs w:val="20"/>
              </w:rPr>
              <w:t xml:space="preserve"> </w:t>
            </w:r>
            <w:r w:rsidR="00755AD3">
              <w:rPr>
                <w:rFonts w:ascii="Arial" w:hAnsi="Arial" w:cs="Arial"/>
                <w:sz w:val="20"/>
                <w:szCs w:val="20"/>
              </w:rPr>
              <w:t>Implemented one training for the representatives of Support Services for Victims of Trafficking in Human beings</w:t>
            </w:r>
          </w:p>
          <w:p w:rsidR="00135B26" w:rsidRPr="007B5BA6" w:rsidRDefault="00EF56AD" w:rsidP="00755AD3">
            <w:pPr>
              <w:jc w:val="both"/>
              <w:rPr>
                <w:rFonts w:ascii="Arial" w:hAnsi="Arial" w:cs="Arial"/>
                <w:sz w:val="20"/>
                <w:szCs w:val="20"/>
              </w:rPr>
            </w:pPr>
            <w:r w:rsidRPr="007B5BA6">
              <w:rPr>
                <w:rFonts w:ascii="Arial" w:hAnsi="Arial" w:cs="Arial"/>
                <w:sz w:val="20"/>
                <w:szCs w:val="20"/>
              </w:rPr>
              <w:t>-</w:t>
            </w:r>
            <w:r w:rsidR="00755AD3">
              <w:rPr>
                <w:rFonts w:ascii="Arial" w:hAnsi="Arial" w:cs="Arial"/>
                <w:sz w:val="20"/>
                <w:szCs w:val="20"/>
              </w:rPr>
              <w:t xml:space="preserve"> At least 15 </w:t>
            </w:r>
            <w:r w:rsidR="00755AD3">
              <w:rPr>
                <w:rFonts w:ascii="Arial" w:hAnsi="Arial" w:cs="Arial"/>
                <w:bCs/>
                <w:sz w:val="20"/>
                <w:szCs w:val="20"/>
              </w:rPr>
              <w:t>representatives of Support Services for Victims of Trafficking in Human Beings established by the competent courts underwent the training</w:t>
            </w:r>
          </w:p>
        </w:tc>
        <w:tc>
          <w:tcPr>
            <w:tcW w:w="1604" w:type="dxa"/>
            <w:gridSpan w:val="4"/>
          </w:tcPr>
          <w:p w:rsidR="00135B26" w:rsidRPr="007B5BA6" w:rsidRDefault="00051B05" w:rsidP="00EF56AD">
            <w:pPr>
              <w:jc w:val="both"/>
              <w:rPr>
                <w:rFonts w:ascii="Arial" w:hAnsi="Arial" w:cs="Arial"/>
                <w:sz w:val="20"/>
                <w:szCs w:val="20"/>
              </w:rPr>
            </w:pPr>
            <w:r>
              <w:rPr>
                <w:rFonts w:ascii="Arial" w:hAnsi="Arial" w:cs="Arial"/>
                <w:sz w:val="20"/>
                <w:szCs w:val="20"/>
              </w:rPr>
              <w:t xml:space="preserve">2 </w:t>
            </w:r>
            <w:r w:rsidR="00135B26" w:rsidRPr="007B5BA6">
              <w:rPr>
                <w:rFonts w:ascii="Arial" w:hAnsi="Arial" w:cs="Arial"/>
                <w:sz w:val="20"/>
                <w:szCs w:val="20"/>
              </w:rPr>
              <w:t xml:space="preserve">500 </w:t>
            </w:r>
            <w:r>
              <w:rPr>
                <w:rFonts w:ascii="Arial" w:hAnsi="Arial" w:cs="Arial"/>
                <w:sz w:val="20"/>
                <w:szCs w:val="20"/>
              </w:rPr>
              <w:t>Euros</w:t>
            </w:r>
            <w:r w:rsidR="00135B26" w:rsidRPr="007B5BA6">
              <w:rPr>
                <w:rFonts w:ascii="Arial" w:hAnsi="Arial" w:cs="Arial"/>
                <w:sz w:val="20"/>
                <w:szCs w:val="20"/>
              </w:rPr>
              <w:t xml:space="preserve"> </w:t>
            </w:r>
          </w:p>
          <w:p w:rsidR="00135B26" w:rsidRPr="007B5BA6" w:rsidRDefault="000E5FAE" w:rsidP="00755AD3">
            <w:pPr>
              <w:jc w:val="both"/>
              <w:rPr>
                <w:rFonts w:ascii="Arial" w:hAnsi="Arial" w:cs="Arial"/>
                <w:sz w:val="20"/>
                <w:szCs w:val="20"/>
              </w:rPr>
            </w:pPr>
            <w:r w:rsidRPr="007B5BA6">
              <w:rPr>
                <w:rFonts w:ascii="Arial" w:hAnsi="Arial" w:cs="Arial"/>
                <w:sz w:val="20"/>
                <w:szCs w:val="20"/>
              </w:rPr>
              <w:t>(d</w:t>
            </w:r>
            <w:r w:rsidR="00755AD3">
              <w:rPr>
                <w:rFonts w:ascii="Arial" w:hAnsi="Arial" w:cs="Arial"/>
                <w:sz w:val="20"/>
                <w:szCs w:val="20"/>
              </w:rPr>
              <w:t>onation</w:t>
            </w:r>
            <w:r w:rsidRPr="007B5BA6">
              <w:rPr>
                <w:rFonts w:ascii="Arial" w:hAnsi="Arial" w:cs="Arial"/>
                <w:sz w:val="20"/>
                <w:szCs w:val="20"/>
              </w:rPr>
              <w:t>)</w:t>
            </w:r>
          </w:p>
        </w:tc>
      </w:tr>
      <w:tr w:rsidR="00135B26" w:rsidRPr="007B5BA6" w:rsidTr="00135B26">
        <w:trPr>
          <w:trHeight w:val="320"/>
        </w:trPr>
        <w:tc>
          <w:tcPr>
            <w:tcW w:w="4219" w:type="dxa"/>
            <w:gridSpan w:val="4"/>
          </w:tcPr>
          <w:p w:rsidR="00135B26" w:rsidRPr="00D010C1" w:rsidRDefault="00135B26" w:rsidP="00D010C1">
            <w:pPr>
              <w:jc w:val="both"/>
              <w:rPr>
                <w:rFonts w:ascii="Arial" w:hAnsi="Arial" w:cs="Arial"/>
                <w:sz w:val="20"/>
                <w:szCs w:val="20"/>
              </w:rPr>
            </w:pPr>
            <w:r w:rsidRPr="007B5BA6">
              <w:rPr>
                <w:rFonts w:ascii="Arial" w:hAnsi="Arial" w:cs="Arial"/>
                <w:sz w:val="20"/>
                <w:szCs w:val="20"/>
              </w:rPr>
              <w:t>2.4.4.</w:t>
            </w:r>
            <w:r w:rsidR="00EF56AD" w:rsidRPr="007B5BA6">
              <w:rPr>
                <w:rFonts w:ascii="Arial" w:hAnsi="Arial" w:cs="Arial"/>
                <w:sz w:val="20"/>
                <w:szCs w:val="20"/>
              </w:rPr>
              <w:t xml:space="preserve">  </w:t>
            </w:r>
            <w:r w:rsidRPr="007B5BA6">
              <w:rPr>
                <w:rFonts w:ascii="Arial" w:hAnsi="Arial" w:cs="Arial"/>
                <w:sz w:val="20"/>
                <w:szCs w:val="20"/>
              </w:rPr>
              <w:t xml:space="preserve"> </w:t>
            </w:r>
            <w:r w:rsidR="00D010C1">
              <w:rPr>
                <w:rFonts w:ascii="Arial" w:hAnsi="Arial" w:cs="Arial"/>
                <w:sz w:val="20"/>
                <w:szCs w:val="20"/>
              </w:rPr>
              <w:t>Raise public awareness of the opportunities offered by the institute of free legal aid to victims of trafficking in human beings</w:t>
            </w:r>
          </w:p>
        </w:tc>
        <w:tc>
          <w:tcPr>
            <w:tcW w:w="2693" w:type="dxa"/>
            <w:gridSpan w:val="4"/>
          </w:tcPr>
          <w:p w:rsidR="00135B26" w:rsidRPr="007B5BA6" w:rsidRDefault="00D010C1" w:rsidP="00EF56AD">
            <w:pPr>
              <w:jc w:val="both"/>
              <w:rPr>
                <w:rFonts w:ascii="Arial" w:hAnsi="Arial" w:cs="Arial"/>
                <w:sz w:val="20"/>
                <w:szCs w:val="20"/>
              </w:rPr>
            </w:pPr>
            <w:r>
              <w:rPr>
                <w:rFonts w:ascii="Arial" w:hAnsi="Arial" w:cs="Arial"/>
                <w:sz w:val="20"/>
                <w:szCs w:val="20"/>
              </w:rPr>
              <w:t xml:space="preserve">Supreme Court of Montenegro in </w:t>
            </w:r>
            <w:r w:rsidR="009765C2">
              <w:rPr>
                <w:rFonts w:ascii="Arial" w:hAnsi="Arial" w:cs="Arial"/>
                <w:sz w:val="20"/>
                <w:szCs w:val="20"/>
              </w:rPr>
              <w:t>cooperation</w:t>
            </w:r>
            <w:r>
              <w:rPr>
                <w:rFonts w:ascii="Arial" w:hAnsi="Arial" w:cs="Arial"/>
                <w:sz w:val="20"/>
                <w:szCs w:val="20"/>
              </w:rPr>
              <w:t xml:space="preserve"> with the Judges’ Association of Montenegro</w:t>
            </w:r>
          </w:p>
        </w:tc>
        <w:tc>
          <w:tcPr>
            <w:tcW w:w="1305" w:type="dxa"/>
            <w:gridSpan w:val="3"/>
            <w:tcBorders>
              <w:right w:val="single" w:sz="4" w:space="0" w:color="auto"/>
            </w:tcBorders>
          </w:tcPr>
          <w:p w:rsidR="00135B26" w:rsidRPr="007B5BA6" w:rsidRDefault="00135B26" w:rsidP="00EF56AD">
            <w:pPr>
              <w:jc w:val="both"/>
              <w:rPr>
                <w:rFonts w:ascii="Arial" w:hAnsi="Arial" w:cs="Arial"/>
                <w:sz w:val="20"/>
                <w:szCs w:val="20"/>
              </w:rPr>
            </w:pPr>
            <w:r w:rsidRPr="007B5BA6">
              <w:rPr>
                <w:rFonts w:ascii="Arial" w:hAnsi="Arial" w:cs="Arial"/>
                <w:sz w:val="20"/>
                <w:szCs w:val="20"/>
              </w:rPr>
              <w:t xml:space="preserve">I </w:t>
            </w:r>
            <w:r w:rsidR="00D010C1">
              <w:rPr>
                <w:rFonts w:ascii="Arial" w:hAnsi="Arial" w:cs="Arial"/>
                <w:bCs/>
                <w:sz w:val="20"/>
                <w:szCs w:val="20"/>
              </w:rPr>
              <w:t>quarter</w:t>
            </w:r>
          </w:p>
        </w:tc>
        <w:tc>
          <w:tcPr>
            <w:tcW w:w="1276" w:type="dxa"/>
            <w:tcBorders>
              <w:left w:val="single" w:sz="4" w:space="0" w:color="auto"/>
            </w:tcBorders>
          </w:tcPr>
          <w:p w:rsidR="00135B26" w:rsidRPr="007B5BA6" w:rsidRDefault="00135B26" w:rsidP="00EF56AD">
            <w:pPr>
              <w:jc w:val="both"/>
              <w:rPr>
                <w:rFonts w:ascii="Arial" w:hAnsi="Arial" w:cs="Arial"/>
                <w:sz w:val="20"/>
                <w:szCs w:val="20"/>
              </w:rPr>
            </w:pPr>
            <w:r w:rsidRPr="007B5BA6">
              <w:rPr>
                <w:rFonts w:ascii="Arial" w:hAnsi="Arial" w:cs="Arial"/>
                <w:sz w:val="20"/>
                <w:szCs w:val="20"/>
              </w:rPr>
              <w:t>I</w:t>
            </w:r>
            <w:r w:rsidR="00E40B55" w:rsidRPr="007B5BA6">
              <w:rPr>
                <w:rFonts w:ascii="Arial" w:hAnsi="Arial" w:cs="Arial"/>
                <w:sz w:val="20"/>
                <w:szCs w:val="20"/>
              </w:rPr>
              <w:t>V</w:t>
            </w:r>
            <w:r w:rsidRPr="007B5BA6">
              <w:rPr>
                <w:rFonts w:ascii="Arial" w:hAnsi="Arial" w:cs="Arial"/>
                <w:sz w:val="20"/>
                <w:szCs w:val="20"/>
              </w:rPr>
              <w:t xml:space="preserve"> </w:t>
            </w:r>
            <w:r w:rsidR="00D010C1">
              <w:rPr>
                <w:rFonts w:ascii="Arial" w:hAnsi="Arial" w:cs="Arial"/>
                <w:bCs/>
                <w:sz w:val="20"/>
                <w:szCs w:val="20"/>
              </w:rPr>
              <w:t>quarter</w:t>
            </w:r>
          </w:p>
        </w:tc>
        <w:tc>
          <w:tcPr>
            <w:tcW w:w="3215" w:type="dxa"/>
            <w:gridSpan w:val="2"/>
          </w:tcPr>
          <w:p w:rsidR="00D010C1" w:rsidRPr="00D010C1" w:rsidRDefault="00D010C1" w:rsidP="00D010C1">
            <w:pPr>
              <w:pStyle w:val="ListParagraph"/>
              <w:numPr>
                <w:ilvl w:val="0"/>
                <w:numId w:val="7"/>
              </w:numPr>
              <w:jc w:val="both"/>
              <w:rPr>
                <w:rFonts w:ascii="Arial" w:hAnsi="Arial" w:cs="Arial"/>
                <w:sz w:val="20"/>
                <w:szCs w:val="20"/>
              </w:rPr>
            </w:pPr>
            <w:r>
              <w:rPr>
                <w:rFonts w:ascii="Arial" w:hAnsi="Arial" w:cs="Arial"/>
                <w:sz w:val="20"/>
                <w:szCs w:val="20"/>
              </w:rPr>
              <w:t>Produced and distributed the information material on the opportunities offered by the institute of free legal aid to victims of trafficking in human beings (with a total printing of 500 copies)</w:t>
            </w:r>
          </w:p>
          <w:p w:rsidR="00135B26" w:rsidRPr="00915977" w:rsidRDefault="00915977" w:rsidP="00915977">
            <w:pPr>
              <w:pStyle w:val="ListParagraph"/>
              <w:numPr>
                <w:ilvl w:val="0"/>
                <w:numId w:val="7"/>
              </w:numPr>
              <w:jc w:val="both"/>
              <w:rPr>
                <w:rFonts w:ascii="Arial" w:hAnsi="Arial" w:cs="Arial"/>
                <w:sz w:val="20"/>
                <w:szCs w:val="20"/>
              </w:rPr>
            </w:pPr>
            <w:r w:rsidRPr="00915977">
              <w:rPr>
                <w:rFonts w:ascii="Arial" w:hAnsi="Arial" w:cs="Arial"/>
                <w:sz w:val="20"/>
                <w:szCs w:val="20"/>
              </w:rPr>
              <w:t xml:space="preserve">Made annual </w:t>
            </w:r>
            <w:r w:rsidR="001C19C3" w:rsidRPr="00915977">
              <w:rPr>
                <w:rFonts w:ascii="Arial" w:hAnsi="Arial" w:cs="Arial"/>
                <w:sz w:val="20"/>
                <w:szCs w:val="20"/>
              </w:rPr>
              <w:t>report on the number of victims</w:t>
            </w:r>
            <w:r w:rsidRPr="00915977">
              <w:rPr>
                <w:rFonts w:ascii="Arial" w:hAnsi="Arial" w:cs="Arial"/>
                <w:sz w:val="20"/>
                <w:szCs w:val="20"/>
              </w:rPr>
              <w:t xml:space="preserve"> of violence who use free legal aid </w:t>
            </w:r>
            <w:r>
              <w:rPr>
                <w:rFonts w:ascii="Arial" w:hAnsi="Arial" w:cs="Arial"/>
                <w:sz w:val="20"/>
                <w:szCs w:val="20"/>
              </w:rPr>
              <w:t>annually, and by municipiality</w:t>
            </w:r>
          </w:p>
        </w:tc>
        <w:tc>
          <w:tcPr>
            <w:tcW w:w="1604" w:type="dxa"/>
            <w:gridSpan w:val="4"/>
          </w:tcPr>
          <w:p w:rsidR="00135B26" w:rsidRPr="007B5BA6" w:rsidRDefault="000E5FAE" w:rsidP="00EF56AD">
            <w:pPr>
              <w:jc w:val="both"/>
              <w:rPr>
                <w:rFonts w:ascii="Arial" w:hAnsi="Arial" w:cs="Arial"/>
                <w:sz w:val="20"/>
                <w:szCs w:val="20"/>
              </w:rPr>
            </w:pPr>
            <w:r w:rsidRPr="007B5BA6">
              <w:rPr>
                <w:rFonts w:ascii="Arial" w:hAnsi="Arial" w:cs="Arial"/>
                <w:sz w:val="20"/>
                <w:szCs w:val="20"/>
              </w:rPr>
              <w:t>5</w:t>
            </w:r>
            <w:r w:rsidR="00755AD3">
              <w:rPr>
                <w:rFonts w:ascii="Arial" w:hAnsi="Arial" w:cs="Arial"/>
                <w:sz w:val="20"/>
                <w:szCs w:val="20"/>
              </w:rPr>
              <w:t xml:space="preserve"> </w:t>
            </w:r>
            <w:r w:rsidR="00135B26" w:rsidRPr="007B5BA6">
              <w:rPr>
                <w:rFonts w:ascii="Arial" w:hAnsi="Arial" w:cs="Arial"/>
                <w:sz w:val="20"/>
                <w:szCs w:val="20"/>
              </w:rPr>
              <w:t>00</w:t>
            </w:r>
            <w:r w:rsidR="005F1106" w:rsidRPr="007B5BA6">
              <w:rPr>
                <w:rFonts w:ascii="Arial" w:hAnsi="Arial" w:cs="Arial"/>
                <w:sz w:val="20"/>
                <w:szCs w:val="20"/>
              </w:rPr>
              <w:t>0</w:t>
            </w:r>
            <w:r w:rsidR="00135B26" w:rsidRPr="007B5BA6">
              <w:rPr>
                <w:rFonts w:ascii="Arial" w:hAnsi="Arial" w:cs="Arial"/>
                <w:sz w:val="20"/>
                <w:szCs w:val="20"/>
              </w:rPr>
              <w:t xml:space="preserve"> </w:t>
            </w:r>
            <w:r w:rsidR="00755AD3">
              <w:rPr>
                <w:rFonts w:ascii="Arial" w:hAnsi="Arial" w:cs="Arial"/>
                <w:sz w:val="20"/>
                <w:szCs w:val="20"/>
              </w:rPr>
              <w:t>Euros</w:t>
            </w:r>
            <w:r w:rsidR="00135B26" w:rsidRPr="007B5BA6">
              <w:rPr>
                <w:rFonts w:ascii="Arial" w:hAnsi="Arial" w:cs="Arial"/>
                <w:sz w:val="20"/>
                <w:szCs w:val="20"/>
              </w:rPr>
              <w:t xml:space="preserve"> </w:t>
            </w:r>
            <w:r w:rsidRPr="007B5BA6">
              <w:rPr>
                <w:rFonts w:ascii="Arial" w:hAnsi="Arial" w:cs="Arial"/>
                <w:sz w:val="20"/>
                <w:szCs w:val="20"/>
              </w:rPr>
              <w:t>(don</w:t>
            </w:r>
            <w:r w:rsidR="00755AD3">
              <w:rPr>
                <w:rFonts w:ascii="Arial" w:hAnsi="Arial" w:cs="Arial"/>
                <w:sz w:val="20"/>
                <w:szCs w:val="20"/>
              </w:rPr>
              <w:t>ation</w:t>
            </w:r>
            <w:r w:rsidRPr="007B5BA6">
              <w:rPr>
                <w:rFonts w:ascii="Arial" w:hAnsi="Arial" w:cs="Arial"/>
                <w:sz w:val="20"/>
                <w:szCs w:val="20"/>
              </w:rPr>
              <w:t>)</w:t>
            </w:r>
          </w:p>
          <w:p w:rsidR="00135B26" w:rsidRPr="007B5BA6" w:rsidRDefault="00135B26" w:rsidP="00EF56AD">
            <w:pPr>
              <w:jc w:val="both"/>
              <w:rPr>
                <w:rFonts w:ascii="Arial" w:hAnsi="Arial" w:cs="Arial"/>
                <w:sz w:val="20"/>
                <w:szCs w:val="20"/>
              </w:rPr>
            </w:pPr>
          </w:p>
        </w:tc>
      </w:tr>
    </w:tbl>
    <w:p w:rsidR="001C19C3" w:rsidRDefault="001C19C3" w:rsidP="00AF2CC9">
      <w:pPr>
        <w:rPr>
          <w:rFonts w:ascii="Arial" w:hAnsi="Arial" w:cs="Arial"/>
          <w:sz w:val="20"/>
          <w:szCs w:val="20"/>
        </w:rPr>
      </w:pPr>
      <w:bookmarkStart w:id="93" w:name="_Toc536646669"/>
      <w:bookmarkStart w:id="94" w:name="_Toc381375"/>
      <w:bookmarkStart w:id="95" w:name="_Toc476186"/>
      <w:bookmarkStart w:id="96" w:name="_Toc1048777"/>
      <w:bookmarkStart w:id="97" w:name="_Toc1049358"/>
      <w:bookmarkStart w:id="98" w:name="_Toc1116787"/>
      <w:bookmarkStart w:id="99" w:name="_Toc1125259"/>
      <w:bookmarkStart w:id="100" w:name="_Toc1480903"/>
    </w:p>
    <w:p w:rsidR="001C19C3" w:rsidRDefault="001C19C3" w:rsidP="00AF2CC9">
      <w:pPr>
        <w:rPr>
          <w:rFonts w:ascii="Arial" w:hAnsi="Arial" w:cs="Arial"/>
          <w:sz w:val="20"/>
          <w:szCs w:val="20"/>
        </w:rPr>
      </w:pPr>
    </w:p>
    <w:p w:rsidR="00915977" w:rsidRPr="007B5BA6" w:rsidRDefault="00915977" w:rsidP="00AF2CC9">
      <w:pPr>
        <w:rPr>
          <w:rFonts w:ascii="Arial" w:hAnsi="Arial" w:cs="Arial"/>
          <w:sz w:val="20"/>
          <w:szCs w:val="20"/>
        </w:rPr>
      </w:pPr>
    </w:p>
    <w:p w:rsidR="00982259" w:rsidRPr="007B5BA6" w:rsidRDefault="00982259" w:rsidP="00AF2CC9">
      <w:pPr>
        <w:rPr>
          <w:rFonts w:ascii="Arial" w:hAnsi="Arial" w:cs="Arial"/>
          <w:sz w:val="20"/>
          <w:szCs w:val="20"/>
        </w:rPr>
      </w:pPr>
    </w:p>
    <w:p w:rsidR="009A7488" w:rsidRPr="007B5BA6" w:rsidRDefault="009A7488" w:rsidP="00AF2CC9">
      <w:pPr>
        <w:rPr>
          <w:rFonts w:ascii="Arial" w:hAnsi="Arial" w:cs="Arial"/>
          <w:sz w:val="20"/>
          <w:szCs w:val="20"/>
        </w:rPr>
      </w:pPr>
    </w:p>
    <w:p w:rsidR="009A7488" w:rsidRPr="007B5BA6" w:rsidRDefault="009A7488" w:rsidP="00AF2CC9">
      <w:pPr>
        <w:rPr>
          <w:rFonts w:ascii="Arial" w:hAnsi="Arial" w:cs="Arial"/>
          <w:sz w:val="20"/>
          <w:szCs w:val="20"/>
        </w:rPr>
      </w:pPr>
    </w:p>
    <w:p w:rsidR="003C60C6" w:rsidRPr="001C19C3" w:rsidRDefault="00915977" w:rsidP="001C19C3">
      <w:pPr>
        <w:jc w:val="center"/>
        <w:rPr>
          <w:rFonts w:ascii="Arial" w:hAnsi="Arial" w:cs="Arial"/>
          <w:b/>
          <w:bCs/>
          <w:sz w:val="24"/>
          <w:szCs w:val="24"/>
        </w:rPr>
      </w:pPr>
      <w:r>
        <w:rPr>
          <w:rFonts w:ascii="Arial" w:hAnsi="Arial" w:cs="Arial"/>
          <w:b/>
          <w:bCs/>
          <w:kern w:val="32"/>
          <w:sz w:val="24"/>
          <w:szCs w:val="24"/>
        </w:rPr>
        <w:lastRenderedPageBreak/>
        <w:t>Strategic area</w:t>
      </w:r>
      <w:r w:rsidR="00584A2C" w:rsidRPr="007B5BA6">
        <w:rPr>
          <w:rFonts w:ascii="Arial" w:hAnsi="Arial" w:cs="Arial"/>
          <w:b/>
          <w:bCs/>
          <w:kern w:val="32"/>
          <w:sz w:val="24"/>
          <w:szCs w:val="24"/>
        </w:rPr>
        <w:t xml:space="preserve">  3. </w:t>
      </w:r>
      <w:r w:rsidR="00513B88">
        <w:rPr>
          <w:rFonts w:ascii="Arial" w:hAnsi="Arial" w:cs="Arial"/>
          <w:b/>
          <w:bCs/>
          <w:kern w:val="32"/>
          <w:sz w:val="24"/>
          <w:szCs w:val="24"/>
        </w:rPr>
        <w:t>Criminal justice system response</w:t>
      </w:r>
      <w:r w:rsidR="00584A2C" w:rsidRPr="007B5BA6">
        <w:rPr>
          <w:rFonts w:ascii="Arial" w:hAnsi="Arial" w:cs="Arial"/>
          <w:b/>
          <w:bCs/>
          <w:kern w:val="32"/>
          <w:sz w:val="24"/>
          <w:szCs w:val="24"/>
        </w:rPr>
        <w:t xml:space="preserve">/ </w:t>
      </w:r>
      <w:bookmarkEnd w:id="93"/>
      <w:bookmarkEnd w:id="94"/>
      <w:bookmarkEnd w:id="95"/>
      <w:bookmarkEnd w:id="96"/>
      <w:bookmarkEnd w:id="97"/>
      <w:bookmarkEnd w:id="98"/>
      <w:bookmarkEnd w:id="99"/>
      <w:bookmarkEnd w:id="100"/>
      <w:r w:rsidR="00513B88">
        <w:rPr>
          <w:rFonts w:ascii="Arial" w:hAnsi="Arial" w:cs="Arial"/>
          <w:b/>
          <w:bCs/>
          <w:kern w:val="32"/>
          <w:sz w:val="24"/>
          <w:szCs w:val="24"/>
        </w:rPr>
        <w:t>prosecution</w:t>
      </w:r>
    </w:p>
    <w:p w:rsidR="00584A2C" w:rsidRPr="007B5BA6" w:rsidRDefault="00584A2C" w:rsidP="00AF2CC9">
      <w:pPr>
        <w:rPr>
          <w:rFonts w:ascii="Arial" w:hAnsi="Arial" w:cs="Arial"/>
          <w:color w:val="2E74B5"/>
          <w:sz w:val="20"/>
          <w:szCs w:val="20"/>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firstRow="0" w:lastRow="0" w:firstColumn="1" w:lastColumn="0" w:noHBand="0" w:noVBand="1"/>
      </w:tblPr>
      <w:tblGrid>
        <w:gridCol w:w="3195"/>
        <w:gridCol w:w="973"/>
        <w:gridCol w:w="1937"/>
        <w:gridCol w:w="694"/>
        <w:gridCol w:w="1701"/>
        <w:gridCol w:w="1418"/>
        <w:gridCol w:w="522"/>
        <w:gridCol w:w="2280"/>
        <w:gridCol w:w="1701"/>
      </w:tblGrid>
      <w:tr w:rsidR="00584A2C" w:rsidRPr="007B5BA6" w:rsidTr="003C60C6">
        <w:trPr>
          <w:trHeight w:val="555"/>
        </w:trPr>
        <w:tc>
          <w:tcPr>
            <w:tcW w:w="14421" w:type="dxa"/>
            <w:gridSpan w:val="9"/>
            <w:tcBorders>
              <w:bottom w:val="single" w:sz="4" w:space="0" w:color="auto"/>
            </w:tcBorders>
          </w:tcPr>
          <w:p w:rsidR="003C60C6" w:rsidRPr="00AE4C27" w:rsidRDefault="00B3476B" w:rsidP="00AE4C27">
            <w:pPr>
              <w:rPr>
                <w:rFonts w:ascii="Arial" w:hAnsi="Arial" w:cs="Arial"/>
                <w:color w:val="2E74B5"/>
                <w:sz w:val="20"/>
                <w:szCs w:val="20"/>
              </w:rPr>
            </w:pPr>
            <w:r>
              <w:rPr>
                <w:rFonts w:ascii="Arial" w:hAnsi="Arial" w:cs="Arial"/>
                <w:color w:val="2E74B5"/>
                <w:sz w:val="20"/>
                <w:szCs w:val="20"/>
              </w:rPr>
              <w:t>Operational objective</w:t>
            </w:r>
            <w:r w:rsidR="00942743" w:rsidRPr="007B5BA6">
              <w:rPr>
                <w:rFonts w:ascii="Arial" w:hAnsi="Arial" w:cs="Arial"/>
                <w:color w:val="2E74B5"/>
                <w:sz w:val="20"/>
                <w:szCs w:val="20"/>
              </w:rPr>
              <w:t xml:space="preserve"> 3: </w:t>
            </w:r>
            <w:r w:rsidR="00AE4C27">
              <w:rPr>
                <w:rFonts w:ascii="Arial" w:hAnsi="Arial" w:cs="Arial"/>
                <w:color w:val="2E74B5"/>
                <w:sz w:val="20"/>
                <w:szCs w:val="20"/>
              </w:rPr>
              <w:t>Strengthen the capacity of the authorities to prosecute trafficking in human beings, for more efficient criminal and financial investigations</w:t>
            </w:r>
          </w:p>
        </w:tc>
      </w:tr>
      <w:tr w:rsidR="001C78E5" w:rsidRPr="007B5BA6" w:rsidTr="00982259">
        <w:trPr>
          <w:trHeight w:val="577"/>
        </w:trPr>
        <w:tc>
          <w:tcPr>
            <w:tcW w:w="3195" w:type="dxa"/>
            <w:tcBorders>
              <w:top w:val="single" w:sz="4" w:space="0" w:color="auto"/>
              <w:bottom w:val="single" w:sz="4" w:space="0" w:color="auto"/>
              <w:right w:val="single" w:sz="4" w:space="0" w:color="auto"/>
            </w:tcBorders>
          </w:tcPr>
          <w:p w:rsidR="001C78E5" w:rsidRPr="007B5BA6" w:rsidRDefault="00AE4C27" w:rsidP="00AF2CC9">
            <w:pPr>
              <w:rPr>
                <w:rFonts w:ascii="Arial" w:hAnsi="Arial" w:cs="Arial"/>
                <w:color w:val="2E74B5"/>
                <w:sz w:val="20"/>
                <w:szCs w:val="20"/>
              </w:rPr>
            </w:pPr>
            <w:r>
              <w:rPr>
                <w:rFonts w:ascii="Arial" w:hAnsi="Arial" w:cs="Arial"/>
                <w:color w:val="2E74B5"/>
                <w:sz w:val="20"/>
                <w:szCs w:val="20"/>
              </w:rPr>
              <w:t>Performance indicator</w:t>
            </w:r>
          </w:p>
          <w:p w:rsidR="001C78E5" w:rsidRPr="007B5BA6" w:rsidRDefault="001C78E5" w:rsidP="00AF2CC9">
            <w:pPr>
              <w:rPr>
                <w:rFonts w:ascii="Arial" w:hAnsi="Arial" w:cs="Arial"/>
                <w:color w:val="2E74B5"/>
                <w:sz w:val="20"/>
                <w:szCs w:val="20"/>
              </w:rPr>
            </w:pPr>
          </w:p>
          <w:p w:rsidR="001C78E5" w:rsidRPr="007B5BA6" w:rsidRDefault="001C78E5" w:rsidP="00AF2CC9">
            <w:pPr>
              <w:rPr>
                <w:rFonts w:ascii="Arial" w:hAnsi="Arial" w:cs="Arial"/>
                <w:bCs/>
                <w:color w:val="4F81BD"/>
                <w:sz w:val="20"/>
                <w:szCs w:val="20"/>
              </w:rPr>
            </w:pPr>
          </w:p>
        </w:tc>
        <w:tc>
          <w:tcPr>
            <w:tcW w:w="2910" w:type="dxa"/>
            <w:gridSpan w:val="2"/>
            <w:tcBorders>
              <w:top w:val="single" w:sz="4" w:space="0" w:color="auto"/>
              <w:left w:val="single" w:sz="4" w:space="0" w:color="auto"/>
              <w:bottom w:val="single" w:sz="4" w:space="0" w:color="auto"/>
            </w:tcBorders>
          </w:tcPr>
          <w:p w:rsidR="001C78E5" w:rsidRPr="007B5BA6" w:rsidRDefault="00AE4C27" w:rsidP="00AF2CC9">
            <w:pPr>
              <w:rPr>
                <w:rFonts w:ascii="Arial" w:hAnsi="Arial" w:cs="Arial"/>
                <w:color w:val="2E74B5"/>
                <w:sz w:val="20"/>
                <w:szCs w:val="20"/>
              </w:rPr>
            </w:pPr>
            <w:r>
              <w:rPr>
                <w:rFonts w:ascii="Arial" w:hAnsi="Arial" w:cs="Arial"/>
                <w:color w:val="2E74B5"/>
                <w:sz w:val="20"/>
                <w:szCs w:val="20"/>
              </w:rPr>
              <w:t>Initial value</w:t>
            </w:r>
          </w:p>
          <w:p w:rsidR="001C78E5" w:rsidRPr="007B5BA6" w:rsidRDefault="001C78E5" w:rsidP="00AF2CC9">
            <w:pPr>
              <w:rPr>
                <w:rFonts w:ascii="Arial" w:hAnsi="Arial" w:cs="Arial"/>
                <w:bCs/>
                <w:color w:val="4F81BD"/>
                <w:sz w:val="20"/>
                <w:szCs w:val="20"/>
              </w:rPr>
            </w:pPr>
          </w:p>
        </w:tc>
        <w:tc>
          <w:tcPr>
            <w:tcW w:w="4335" w:type="dxa"/>
            <w:gridSpan w:val="4"/>
            <w:tcBorders>
              <w:top w:val="single" w:sz="4" w:space="0" w:color="auto"/>
              <w:left w:val="single" w:sz="4" w:space="0" w:color="auto"/>
              <w:bottom w:val="single" w:sz="4" w:space="0" w:color="auto"/>
            </w:tcBorders>
          </w:tcPr>
          <w:p w:rsidR="001C78E5" w:rsidRPr="007B5BA6" w:rsidRDefault="00AE4C27" w:rsidP="00982259">
            <w:pPr>
              <w:rPr>
                <w:rFonts w:ascii="Arial" w:hAnsi="Arial" w:cs="Arial"/>
                <w:bCs/>
                <w:color w:val="4F81BD"/>
                <w:sz w:val="20"/>
                <w:szCs w:val="20"/>
              </w:rPr>
            </w:pPr>
            <w:r w:rsidRPr="007B5BA6">
              <w:rPr>
                <w:rFonts w:ascii="Arial" w:hAnsi="Arial" w:cs="Arial"/>
                <w:color w:val="2E74B5"/>
                <w:sz w:val="20"/>
                <w:szCs w:val="20"/>
              </w:rPr>
              <w:t>Target value in the middle of the implementation of the strategic document</w:t>
            </w:r>
          </w:p>
        </w:tc>
        <w:tc>
          <w:tcPr>
            <w:tcW w:w="3981" w:type="dxa"/>
            <w:gridSpan w:val="2"/>
            <w:tcBorders>
              <w:top w:val="single" w:sz="4" w:space="0" w:color="auto"/>
              <w:left w:val="single" w:sz="4" w:space="0" w:color="auto"/>
              <w:bottom w:val="single" w:sz="4" w:space="0" w:color="auto"/>
            </w:tcBorders>
          </w:tcPr>
          <w:p w:rsidR="001C78E5" w:rsidRPr="007B5BA6" w:rsidRDefault="00AE4C27" w:rsidP="00AE4C27">
            <w:pPr>
              <w:rPr>
                <w:rFonts w:ascii="Arial" w:hAnsi="Arial" w:cs="Arial"/>
                <w:bCs/>
                <w:color w:val="4F81BD"/>
                <w:sz w:val="20"/>
                <w:szCs w:val="20"/>
              </w:rPr>
            </w:pPr>
            <w:r w:rsidRPr="007B5BA6">
              <w:rPr>
                <w:rFonts w:ascii="Arial" w:hAnsi="Arial" w:cs="Arial"/>
                <w:color w:val="2E74B5"/>
                <w:sz w:val="20"/>
                <w:szCs w:val="20"/>
              </w:rPr>
              <w:t xml:space="preserve">Target value </w:t>
            </w:r>
            <w:r>
              <w:rPr>
                <w:rFonts w:ascii="Arial" w:hAnsi="Arial" w:cs="Arial"/>
                <w:color w:val="2E74B5"/>
                <w:sz w:val="20"/>
                <w:szCs w:val="20"/>
              </w:rPr>
              <w:t>at the end</w:t>
            </w:r>
            <w:r w:rsidRPr="007B5BA6">
              <w:rPr>
                <w:rFonts w:ascii="Arial" w:hAnsi="Arial" w:cs="Arial"/>
                <w:color w:val="2E74B5"/>
                <w:sz w:val="20"/>
                <w:szCs w:val="20"/>
              </w:rPr>
              <w:t xml:space="preserve"> of the implementation of the strategic document</w:t>
            </w:r>
          </w:p>
        </w:tc>
      </w:tr>
      <w:tr w:rsidR="001C78E5" w:rsidRPr="007B5BA6" w:rsidTr="009112BE">
        <w:trPr>
          <w:trHeight w:val="465"/>
        </w:trPr>
        <w:tc>
          <w:tcPr>
            <w:tcW w:w="3195" w:type="dxa"/>
            <w:tcBorders>
              <w:top w:val="single" w:sz="4" w:space="0" w:color="auto"/>
              <w:bottom w:val="single" w:sz="4" w:space="0" w:color="auto"/>
              <w:right w:val="single" w:sz="4" w:space="0" w:color="auto"/>
            </w:tcBorders>
          </w:tcPr>
          <w:p w:rsidR="001C78E5" w:rsidRPr="00215CE1" w:rsidRDefault="00215CE1" w:rsidP="00215CE1">
            <w:pPr>
              <w:jc w:val="both"/>
              <w:rPr>
                <w:rFonts w:ascii="Arial" w:hAnsi="Arial" w:cs="Arial"/>
                <w:sz w:val="20"/>
                <w:szCs w:val="20"/>
              </w:rPr>
            </w:pPr>
            <w:r>
              <w:rPr>
                <w:rFonts w:ascii="Arial" w:hAnsi="Arial" w:cs="Arial"/>
                <w:sz w:val="20"/>
                <w:szCs w:val="20"/>
              </w:rPr>
              <w:t>Increased number of criminal charges filed against trafficking in human beings by 20% by 2024</w:t>
            </w:r>
          </w:p>
        </w:tc>
        <w:tc>
          <w:tcPr>
            <w:tcW w:w="2910" w:type="dxa"/>
            <w:gridSpan w:val="2"/>
            <w:tcBorders>
              <w:top w:val="single" w:sz="6" w:space="0" w:color="auto"/>
              <w:bottom w:val="single" w:sz="6" w:space="0" w:color="auto"/>
            </w:tcBorders>
            <w:shd w:val="clear" w:color="auto" w:fill="auto"/>
          </w:tcPr>
          <w:p w:rsidR="001C78E5" w:rsidRPr="00215CE1" w:rsidRDefault="00215CE1" w:rsidP="00215CE1">
            <w:pPr>
              <w:jc w:val="both"/>
              <w:rPr>
                <w:rFonts w:ascii="Arial" w:hAnsi="Arial" w:cs="Arial"/>
                <w:bCs/>
                <w:sz w:val="20"/>
                <w:szCs w:val="20"/>
              </w:rPr>
            </w:pPr>
            <w:r>
              <w:rPr>
                <w:rFonts w:ascii="Arial" w:hAnsi="Arial" w:cs="Arial"/>
                <w:bCs/>
                <w:sz w:val="20"/>
                <w:szCs w:val="20"/>
              </w:rPr>
              <w:t>In the period 2012-2018, Police administration filed 5 criminal charges filed against trafficking in human beings</w:t>
            </w:r>
          </w:p>
        </w:tc>
        <w:tc>
          <w:tcPr>
            <w:tcW w:w="4335" w:type="dxa"/>
            <w:gridSpan w:val="4"/>
            <w:tcBorders>
              <w:top w:val="single" w:sz="6" w:space="0" w:color="auto"/>
              <w:bottom w:val="single" w:sz="6" w:space="0" w:color="auto"/>
            </w:tcBorders>
            <w:shd w:val="clear" w:color="auto" w:fill="auto"/>
          </w:tcPr>
          <w:p w:rsidR="001C78E5" w:rsidRPr="007B5BA6" w:rsidRDefault="00215CE1" w:rsidP="008F7ECA">
            <w:pPr>
              <w:jc w:val="both"/>
              <w:rPr>
                <w:rFonts w:ascii="Arial" w:hAnsi="Arial" w:cs="Arial"/>
                <w:color w:val="2E74B5"/>
                <w:sz w:val="20"/>
                <w:szCs w:val="20"/>
              </w:rPr>
            </w:pPr>
            <w:r>
              <w:rPr>
                <w:rFonts w:ascii="Arial" w:hAnsi="Arial" w:cs="Arial"/>
                <w:sz w:val="20"/>
                <w:szCs w:val="20"/>
              </w:rPr>
              <w:t>Increased number of criminal charges filed against trafficking in human beings by 10% by 2021</w:t>
            </w:r>
          </w:p>
        </w:tc>
        <w:tc>
          <w:tcPr>
            <w:tcW w:w="3981" w:type="dxa"/>
            <w:gridSpan w:val="2"/>
            <w:tcBorders>
              <w:top w:val="single" w:sz="4" w:space="0" w:color="auto"/>
              <w:left w:val="single" w:sz="4" w:space="0" w:color="auto"/>
              <w:bottom w:val="single" w:sz="4" w:space="0" w:color="auto"/>
            </w:tcBorders>
          </w:tcPr>
          <w:p w:rsidR="001C78E5" w:rsidRPr="007B5BA6" w:rsidRDefault="00215CE1" w:rsidP="00E55D2E">
            <w:pPr>
              <w:jc w:val="both"/>
              <w:rPr>
                <w:rFonts w:ascii="Arial" w:hAnsi="Arial" w:cs="Arial"/>
                <w:color w:val="2E74B5"/>
                <w:sz w:val="20"/>
                <w:szCs w:val="20"/>
              </w:rPr>
            </w:pPr>
            <w:r>
              <w:rPr>
                <w:rFonts w:ascii="Arial" w:hAnsi="Arial" w:cs="Arial"/>
                <w:sz w:val="20"/>
                <w:szCs w:val="20"/>
              </w:rPr>
              <w:t>Increased number of criminal charges filed against trafficking in human beings by 20% by 2024</w:t>
            </w:r>
          </w:p>
        </w:tc>
      </w:tr>
      <w:tr w:rsidR="001C78E5" w:rsidRPr="007B5BA6" w:rsidTr="009112BE">
        <w:trPr>
          <w:trHeight w:val="525"/>
        </w:trPr>
        <w:tc>
          <w:tcPr>
            <w:tcW w:w="3195" w:type="dxa"/>
            <w:tcBorders>
              <w:top w:val="single" w:sz="4" w:space="0" w:color="auto"/>
              <w:bottom w:val="single" w:sz="4" w:space="0" w:color="auto"/>
              <w:right w:val="single" w:sz="4" w:space="0" w:color="auto"/>
            </w:tcBorders>
          </w:tcPr>
          <w:p w:rsidR="001C78E5" w:rsidRPr="00C76930" w:rsidRDefault="00C004B3" w:rsidP="00E55D2E">
            <w:pPr>
              <w:jc w:val="both"/>
              <w:rPr>
                <w:rFonts w:ascii="Arial" w:hAnsi="Arial" w:cs="Arial"/>
                <w:bCs/>
                <w:iCs/>
                <w:sz w:val="20"/>
                <w:szCs w:val="20"/>
              </w:rPr>
            </w:pPr>
            <w:r>
              <w:rPr>
                <w:rFonts w:ascii="Arial" w:hAnsi="Arial" w:cs="Arial"/>
                <w:bCs/>
                <w:iCs/>
                <w:sz w:val="20"/>
                <w:szCs w:val="20"/>
              </w:rPr>
              <w:t xml:space="preserve">Improved data gathering system according to the standards set out in the 2030 Strategy for Sustainable Development and Tourism (analyzes were made in regard </w:t>
            </w:r>
            <w:r w:rsidR="00C76930">
              <w:rPr>
                <w:rFonts w:ascii="Arial" w:hAnsi="Arial" w:cs="Arial"/>
                <w:bCs/>
                <w:iCs/>
                <w:sz w:val="20"/>
                <w:szCs w:val="20"/>
              </w:rPr>
              <w:t>to</w:t>
            </w:r>
            <w:r>
              <w:rPr>
                <w:rFonts w:ascii="Arial" w:hAnsi="Arial" w:cs="Arial"/>
                <w:bCs/>
                <w:iCs/>
                <w:sz w:val="20"/>
                <w:szCs w:val="20"/>
              </w:rPr>
              <w:t xml:space="preserve"> sex, year, </w:t>
            </w:r>
            <w:r w:rsidR="00C76930">
              <w:rPr>
                <w:rFonts w:ascii="Arial" w:hAnsi="Arial" w:cs="Arial"/>
                <w:bCs/>
                <w:iCs/>
                <w:sz w:val="20"/>
                <w:szCs w:val="20"/>
              </w:rPr>
              <w:t>citizenship</w:t>
            </w:r>
            <w:r>
              <w:rPr>
                <w:rFonts w:ascii="Arial" w:hAnsi="Arial" w:cs="Arial"/>
                <w:bCs/>
                <w:iCs/>
                <w:sz w:val="20"/>
                <w:szCs w:val="20"/>
              </w:rPr>
              <w:t xml:space="preserve"> of victims, </w:t>
            </w:r>
            <w:r w:rsidR="00C76930">
              <w:rPr>
                <w:rFonts w:ascii="Arial" w:hAnsi="Arial" w:cs="Arial"/>
                <w:bCs/>
                <w:iCs/>
                <w:sz w:val="20"/>
                <w:szCs w:val="20"/>
              </w:rPr>
              <w:t>perpetrator</w:t>
            </w:r>
            <w:r>
              <w:rPr>
                <w:rFonts w:ascii="Arial" w:hAnsi="Arial" w:cs="Arial"/>
                <w:bCs/>
                <w:iCs/>
                <w:sz w:val="20"/>
                <w:szCs w:val="20"/>
              </w:rPr>
              <w:t xml:space="preserve">, </w:t>
            </w:r>
            <w:r w:rsidR="00C76930">
              <w:rPr>
                <w:rFonts w:ascii="Arial" w:hAnsi="Arial" w:cs="Arial"/>
                <w:bCs/>
                <w:iCs/>
                <w:sz w:val="20"/>
                <w:szCs w:val="20"/>
              </w:rPr>
              <w:t>education per 1000 inhabitants)</w:t>
            </w:r>
          </w:p>
        </w:tc>
        <w:tc>
          <w:tcPr>
            <w:tcW w:w="2910" w:type="dxa"/>
            <w:gridSpan w:val="2"/>
            <w:tcBorders>
              <w:top w:val="single" w:sz="6" w:space="0" w:color="auto"/>
              <w:bottom w:val="single" w:sz="6" w:space="0" w:color="auto"/>
            </w:tcBorders>
            <w:shd w:val="clear" w:color="auto" w:fill="auto"/>
          </w:tcPr>
          <w:p w:rsidR="001C78E5" w:rsidRPr="00C76930" w:rsidRDefault="00C76930" w:rsidP="00E55D2E">
            <w:pPr>
              <w:jc w:val="both"/>
              <w:rPr>
                <w:rFonts w:ascii="Arial" w:hAnsi="Arial" w:cs="Arial"/>
                <w:bCs/>
                <w:sz w:val="20"/>
                <w:szCs w:val="20"/>
              </w:rPr>
            </w:pPr>
            <w:r>
              <w:rPr>
                <w:rFonts w:ascii="Arial" w:hAnsi="Arial" w:cs="Arial"/>
                <w:bCs/>
                <w:sz w:val="20"/>
                <w:szCs w:val="20"/>
              </w:rPr>
              <w:t>There is an established data gathering system on the number of criminal charges, indictments, verdicts, the number of potential victims, as well as the number of perpetrators of trafficking in human beings</w:t>
            </w:r>
          </w:p>
        </w:tc>
        <w:tc>
          <w:tcPr>
            <w:tcW w:w="4335" w:type="dxa"/>
            <w:gridSpan w:val="4"/>
            <w:tcBorders>
              <w:top w:val="single" w:sz="6" w:space="0" w:color="auto"/>
              <w:bottom w:val="single" w:sz="6" w:space="0" w:color="auto"/>
            </w:tcBorders>
            <w:shd w:val="clear" w:color="auto" w:fill="auto"/>
          </w:tcPr>
          <w:p w:rsidR="00704D25" w:rsidRPr="00F6653A" w:rsidRDefault="00F6653A" w:rsidP="00E55D2E">
            <w:pPr>
              <w:jc w:val="both"/>
              <w:rPr>
                <w:rFonts w:ascii="Arial" w:hAnsi="Arial" w:cs="Arial"/>
                <w:sz w:val="20"/>
                <w:szCs w:val="20"/>
              </w:rPr>
            </w:pPr>
            <w:r>
              <w:rPr>
                <w:rFonts w:ascii="Arial" w:hAnsi="Arial" w:cs="Arial"/>
                <w:sz w:val="20"/>
                <w:szCs w:val="20"/>
              </w:rPr>
              <w:t>Analysis of gathered data and applied methods (statistical,  descriptive, and comparative method) in data analysis by the end of 2021</w:t>
            </w:r>
          </w:p>
        </w:tc>
        <w:tc>
          <w:tcPr>
            <w:tcW w:w="3981" w:type="dxa"/>
            <w:gridSpan w:val="2"/>
            <w:tcBorders>
              <w:top w:val="single" w:sz="4" w:space="0" w:color="auto"/>
              <w:left w:val="single" w:sz="4" w:space="0" w:color="auto"/>
              <w:bottom w:val="single" w:sz="4" w:space="0" w:color="auto"/>
            </w:tcBorders>
          </w:tcPr>
          <w:p w:rsidR="001C78E5" w:rsidRPr="007B5BA6" w:rsidRDefault="00F6653A" w:rsidP="00E55D2E">
            <w:pPr>
              <w:jc w:val="both"/>
              <w:rPr>
                <w:rFonts w:ascii="Arial" w:hAnsi="Arial" w:cs="Arial"/>
                <w:bCs/>
                <w:iCs/>
                <w:sz w:val="20"/>
                <w:szCs w:val="20"/>
              </w:rPr>
            </w:pPr>
            <w:r>
              <w:rPr>
                <w:rFonts w:ascii="Arial" w:hAnsi="Arial" w:cs="Arial"/>
                <w:bCs/>
                <w:iCs/>
                <w:sz w:val="20"/>
                <w:szCs w:val="20"/>
              </w:rPr>
              <w:t>Improved data gathering system according to the standards set out in the 2030 Strategy for Sustainable Development and Tourism (analyzes were made in regard to sex, year, citizenship of victims, perpetrator, education per 1000 inhabitants)</w:t>
            </w:r>
          </w:p>
          <w:p w:rsidR="001C78E5" w:rsidRPr="007B5BA6" w:rsidRDefault="001C78E5" w:rsidP="00E55D2E">
            <w:pPr>
              <w:jc w:val="both"/>
              <w:rPr>
                <w:rFonts w:ascii="Arial" w:hAnsi="Arial" w:cs="Arial"/>
                <w:color w:val="2E74B5"/>
                <w:sz w:val="20"/>
                <w:szCs w:val="20"/>
              </w:rPr>
            </w:pPr>
          </w:p>
        </w:tc>
      </w:tr>
      <w:tr w:rsidR="001C78E5" w:rsidRPr="007B5BA6" w:rsidTr="003C60C6">
        <w:trPr>
          <w:trHeight w:val="771"/>
        </w:trPr>
        <w:tc>
          <w:tcPr>
            <w:tcW w:w="14421" w:type="dxa"/>
            <w:gridSpan w:val="9"/>
            <w:tcBorders>
              <w:top w:val="single" w:sz="4" w:space="0" w:color="auto"/>
            </w:tcBorders>
          </w:tcPr>
          <w:p w:rsidR="00982259" w:rsidRPr="007B5BA6" w:rsidRDefault="00982259" w:rsidP="00AF2CC9">
            <w:pPr>
              <w:rPr>
                <w:rFonts w:ascii="Arial" w:hAnsi="Arial" w:cs="Arial"/>
                <w:bCs/>
                <w:color w:val="4F81BD"/>
                <w:sz w:val="20"/>
                <w:szCs w:val="20"/>
              </w:rPr>
            </w:pPr>
            <w:bookmarkStart w:id="101" w:name="_Toc536646671"/>
            <w:bookmarkStart w:id="102" w:name="_Toc381377"/>
            <w:bookmarkStart w:id="103" w:name="_Toc476188"/>
            <w:bookmarkStart w:id="104" w:name="_Toc1048779"/>
            <w:bookmarkStart w:id="105" w:name="_Toc1049360"/>
            <w:bookmarkStart w:id="106" w:name="_Toc1116789"/>
            <w:bookmarkStart w:id="107" w:name="_Toc1125261"/>
            <w:bookmarkStart w:id="108" w:name="_Toc1480905"/>
          </w:p>
          <w:p w:rsidR="001C78E5" w:rsidRPr="009C08CF" w:rsidRDefault="00C76930" w:rsidP="00AF2CC9">
            <w:pPr>
              <w:rPr>
                <w:rFonts w:ascii="Arial" w:hAnsi="Arial" w:cs="Arial"/>
                <w:bCs/>
                <w:color w:val="4F81BD"/>
                <w:sz w:val="20"/>
                <w:szCs w:val="20"/>
              </w:rPr>
            </w:pPr>
            <w:r>
              <w:rPr>
                <w:rFonts w:ascii="Arial" w:hAnsi="Arial" w:cs="Arial"/>
                <w:bCs/>
                <w:color w:val="4F81BD"/>
                <w:sz w:val="20"/>
                <w:szCs w:val="20"/>
              </w:rPr>
              <w:t>Key measure</w:t>
            </w:r>
            <w:r w:rsidR="001C78E5" w:rsidRPr="007B5BA6">
              <w:rPr>
                <w:rFonts w:ascii="Arial" w:hAnsi="Arial" w:cs="Arial"/>
                <w:bCs/>
                <w:color w:val="4F81BD"/>
                <w:sz w:val="20"/>
                <w:szCs w:val="20"/>
              </w:rPr>
              <w:t xml:space="preserve"> 3.1: </w:t>
            </w:r>
            <w:r w:rsidR="009C08CF">
              <w:rPr>
                <w:rFonts w:ascii="Arial" w:hAnsi="Arial" w:cs="Arial"/>
                <w:bCs/>
                <w:color w:val="4F81BD"/>
                <w:sz w:val="20"/>
                <w:szCs w:val="20"/>
              </w:rPr>
              <w:t>Provide a more proactive approach to police and prosecution efforts in combating all forms of trafficking in human beings</w:t>
            </w:r>
            <w:bookmarkEnd w:id="101"/>
            <w:bookmarkEnd w:id="102"/>
            <w:bookmarkEnd w:id="103"/>
            <w:bookmarkEnd w:id="104"/>
            <w:bookmarkEnd w:id="105"/>
            <w:bookmarkEnd w:id="106"/>
            <w:bookmarkEnd w:id="107"/>
            <w:bookmarkEnd w:id="108"/>
          </w:p>
        </w:tc>
      </w:tr>
      <w:tr w:rsidR="00135B26" w:rsidRPr="007B5BA6" w:rsidTr="00E466E9">
        <w:tc>
          <w:tcPr>
            <w:tcW w:w="4168" w:type="dxa"/>
            <w:gridSpan w:val="2"/>
          </w:tcPr>
          <w:p w:rsidR="00135B26" w:rsidRPr="007B5BA6" w:rsidRDefault="00C76930" w:rsidP="00AF2CC9">
            <w:pPr>
              <w:rPr>
                <w:rFonts w:ascii="Arial" w:hAnsi="Arial" w:cs="Arial"/>
                <w:b/>
                <w:bCs/>
                <w:sz w:val="20"/>
                <w:szCs w:val="20"/>
              </w:rPr>
            </w:pPr>
            <w:r>
              <w:rPr>
                <w:rFonts w:ascii="Arial" w:hAnsi="Arial" w:cs="Arial"/>
                <w:b/>
                <w:bCs/>
                <w:sz w:val="20"/>
                <w:szCs w:val="20"/>
              </w:rPr>
              <w:t>Activity</w:t>
            </w:r>
          </w:p>
        </w:tc>
        <w:tc>
          <w:tcPr>
            <w:tcW w:w="2631" w:type="dxa"/>
            <w:gridSpan w:val="2"/>
          </w:tcPr>
          <w:p w:rsidR="00135B26" w:rsidRPr="007B5BA6" w:rsidRDefault="00C76930" w:rsidP="00AF2CC9">
            <w:pPr>
              <w:rPr>
                <w:rFonts w:ascii="Arial" w:hAnsi="Arial" w:cs="Arial"/>
                <w:b/>
                <w:bCs/>
                <w:sz w:val="20"/>
                <w:szCs w:val="20"/>
              </w:rPr>
            </w:pPr>
            <w:r>
              <w:rPr>
                <w:rFonts w:ascii="Arial" w:hAnsi="Arial" w:cs="Arial"/>
                <w:b/>
                <w:sz w:val="20"/>
                <w:szCs w:val="20"/>
              </w:rPr>
              <w:t>Responsible Bodies</w:t>
            </w:r>
          </w:p>
        </w:tc>
        <w:tc>
          <w:tcPr>
            <w:tcW w:w="1701" w:type="dxa"/>
            <w:tcBorders>
              <w:right w:val="single" w:sz="4" w:space="0" w:color="auto"/>
            </w:tcBorders>
          </w:tcPr>
          <w:p w:rsidR="00135B26" w:rsidRPr="007B5BA6" w:rsidRDefault="00C76930" w:rsidP="00AF2CC9">
            <w:pPr>
              <w:rPr>
                <w:rFonts w:ascii="Arial" w:hAnsi="Arial" w:cs="Arial"/>
                <w:b/>
                <w:bCs/>
                <w:sz w:val="20"/>
                <w:szCs w:val="20"/>
              </w:rPr>
            </w:pPr>
            <w:r>
              <w:rPr>
                <w:rFonts w:ascii="Arial" w:hAnsi="Arial" w:cs="Arial"/>
                <w:b/>
                <w:sz w:val="20"/>
                <w:szCs w:val="20"/>
              </w:rPr>
              <w:t>Starting date</w:t>
            </w:r>
          </w:p>
        </w:tc>
        <w:tc>
          <w:tcPr>
            <w:tcW w:w="1418" w:type="dxa"/>
            <w:tcBorders>
              <w:left w:val="single" w:sz="4" w:space="0" w:color="auto"/>
            </w:tcBorders>
          </w:tcPr>
          <w:p w:rsidR="00135B26" w:rsidRPr="007B5BA6" w:rsidRDefault="00C76930" w:rsidP="00AF2CC9">
            <w:pPr>
              <w:rPr>
                <w:rFonts w:ascii="Arial" w:hAnsi="Arial" w:cs="Arial"/>
                <w:b/>
                <w:bCs/>
                <w:sz w:val="20"/>
                <w:szCs w:val="20"/>
              </w:rPr>
            </w:pPr>
            <w:r>
              <w:rPr>
                <w:rFonts w:ascii="Arial" w:hAnsi="Arial" w:cs="Arial"/>
                <w:b/>
                <w:bCs/>
                <w:sz w:val="20"/>
                <w:szCs w:val="20"/>
              </w:rPr>
              <w:t>Planned completion date</w:t>
            </w:r>
          </w:p>
        </w:tc>
        <w:tc>
          <w:tcPr>
            <w:tcW w:w="2802" w:type="dxa"/>
            <w:gridSpan w:val="2"/>
          </w:tcPr>
          <w:p w:rsidR="00135B26" w:rsidRPr="007B5BA6" w:rsidRDefault="00C76930" w:rsidP="00AF2CC9">
            <w:pPr>
              <w:rPr>
                <w:rFonts w:ascii="Arial" w:hAnsi="Arial" w:cs="Arial"/>
                <w:b/>
                <w:bCs/>
                <w:sz w:val="20"/>
                <w:szCs w:val="20"/>
              </w:rPr>
            </w:pPr>
            <w:r>
              <w:rPr>
                <w:rFonts w:ascii="Arial" w:hAnsi="Arial" w:cs="Arial"/>
                <w:b/>
                <w:sz w:val="20"/>
                <w:szCs w:val="20"/>
              </w:rPr>
              <w:t>Result indicator</w:t>
            </w:r>
          </w:p>
        </w:tc>
        <w:tc>
          <w:tcPr>
            <w:tcW w:w="1701" w:type="dxa"/>
          </w:tcPr>
          <w:p w:rsidR="00135B26" w:rsidRPr="007B5BA6" w:rsidRDefault="00C76930" w:rsidP="00AF2CC9">
            <w:pPr>
              <w:rPr>
                <w:rFonts w:ascii="Arial" w:hAnsi="Arial" w:cs="Arial"/>
                <w:b/>
                <w:sz w:val="20"/>
                <w:szCs w:val="20"/>
              </w:rPr>
            </w:pPr>
            <w:r>
              <w:rPr>
                <w:rFonts w:ascii="Arial" w:hAnsi="Arial" w:cs="Arial"/>
                <w:b/>
                <w:sz w:val="20"/>
                <w:szCs w:val="20"/>
              </w:rPr>
              <w:t>Financial estimate</w:t>
            </w:r>
          </w:p>
        </w:tc>
      </w:tr>
      <w:tr w:rsidR="00F373EB" w:rsidRPr="007B5BA6" w:rsidTr="00E466E9">
        <w:trPr>
          <w:trHeight w:val="939"/>
        </w:trPr>
        <w:tc>
          <w:tcPr>
            <w:tcW w:w="4168" w:type="dxa"/>
            <w:gridSpan w:val="2"/>
          </w:tcPr>
          <w:p w:rsidR="00F373EB" w:rsidRPr="007B5BA6" w:rsidRDefault="00F373EB" w:rsidP="00982259">
            <w:pPr>
              <w:jc w:val="both"/>
              <w:rPr>
                <w:rFonts w:ascii="Arial" w:hAnsi="Arial" w:cs="Arial"/>
                <w:bCs/>
                <w:sz w:val="20"/>
                <w:szCs w:val="20"/>
              </w:rPr>
            </w:pPr>
            <w:r w:rsidRPr="007B5BA6">
              <w:rPr>
                <w:rFonts w:ascii="Arial" w:hAnsi="Arial" w:cs="Arial"/>
                <w:bCs/>
                <w:sz w:val="20"/>
                <w:szCs w:val="20"/>
              </w:rPr>
              <w:t xml:space="preserve">3.1.1. </w:t>
            </w:r>
            <w:r w:rsidR="00982259" w:rsidRPr="007B5BA6">
              <w:rPr>
                <w:rFonts w:ascii="Arial" w:hAnsi="Arial" w:cs="Arial"/>
                <w:bCs/>
                <w:sz w:val="20"/>
                <w:szCs w:val="20"/>
              </w:rPr>
              <w:t xml:space="preserve">  </w:t>
            </w:r>
            <w:r w:rsidR="009C08CF">
              <w:rPr>
                <w:rFonts w:ascii="Arial" w:hAnsi="Arial" w:cs="Arial"/>
                <w:bCs/>
                <w:sz w:val="20"/>
                <w:szCs w:val="20"/>
              </w:rPr>
              <w:t>Monitor the activities of the Operational Team for Combating Trafficking in Human Beings</w:t>
            </w:r>
          </w:p>
        </w:tc>
        <w:tc>
          <w:tcPr>
            <w:tcW w:w="2631" w:type="dxa"/>
            <w:gridSpan w:val="2"/>
          </w:tcPr>
          <w:p w:rsidR="00F373EB" w:rsidRPr="007B5BA6" w:rsidRDefault="009C08CF" w:rsidP="009C08CF">
            <w:pPr>
              <w:jc w:val="both"/>
              <w:rPr>
                <w:rFonts w:ascii="Arial" w:hAnsi="Arial" w:cs="Arial"/>
                <w:sz w:val="20"/>
                <w:szCs w:val="20"/>
              </w:rPr>
            </w:pPr>
            <w:r>
              <w:rPr>
                <w:rFonts w:ascii="Arial" w:hAnsi="Arial" w:cs="Arial"/>
                <w:sz w:val="20"/>
                <w:szCs w:val="20"/>
              </w:rPr>
              <w:t>Supreme State Prosecutor’s Office</w:t>
            </w:r>
            <w:r w:rsidR="00982259" w:rsidRPr="007B5BA6">
              <w:rPr>
                <w:rFonts w:ascii="Arial" w:hAnsi="Arial" w:cs="Arial"/>
                <w:sz w:val="20"/>
                <w:szCs w:val="20"/>
              </w:rPr>
              <w:t xml:space="preserve">, </w:t>
            </w:r>
            <w:r>
              <w:rPr>
                <w:rFonts w:ascii="Arial" w:hAnsi="Arial" w:cs="Arial"/>
                <w:sz w:val="20"/>
                <w:szCs w:val="20"/>
              </w:rPr>
              <w:t>Police administration</w:t>
            </w:r>
            <w:r w:rsidR="00982259" w:rsidRPr="007B5BA6">
              <w:rPr>
                <w:rFonts w:ascii="Arial" w:hAnsi="Arial" w:cs="Arial"/>
                <w:sz w:val="20"/>
                <w:szCs w:val="20"/>
              </w:rPr>
              <w:t xml:space="preserve">, </w:t>
            </w:r>
            <w:r>
              <w:rPr>
                <w:rFonts w:ascii="Arial" w:hAnsi="Arial" w:cs="Arial"/>
                <w:sz w:val="20"/>
                <w:szCs w:val="20"/>
              </w:rPr>
              <w:t xml:space="preserve">Ministry of </w:t>
            </w:r>
            <w:r>
              <w:rPr>
                <w:rFonts w:ascii="Arial" w:hAnsi="Arial" w:cs="Arial"/>
                <w:sz w:val="20"/>
                <w:szCs w:val="20"/>
              </w:rPr>
              <w:lastRenderedPageBreak/>
              <w:t xml:space="preserve">the Interior </w:t>
            </w:r>
          </w:p>
        </w:tc>
        <w:tc>
          <w:tcPr>
            <w:tcW w:w="1701" w:type="dxa"/>
            <w:tcBorders>
              <w:right w:val="single" w:sz="4" w:space="0" w:color="auto"/>
            </w:tcBorders>
          </w:tcPr>
          <w:p w:rsidR="00F373EB" w:rsidRPr="007B5BA6" w:rsidRDefault="00F373EB" w:rsidP="009C08CF">
            <w:pPr>
              <w:jc w:val="both"/>
              <w:rPr>
                <w:rFonts w:ascii="Arial" w:hAnsi="Arial" w:cs="Arial"/>
                <w:sz w:val="20"/>
                <w:szCs w:val="20"/>
              </w:rPr>
            </w:pPr>
            <w:r w:rsidRPr="007B5BA6">
              <w:rPr>
                <w:rFonts w:ascii="Arial" w:hAnsi="Arial" w:cs="Arial"/>
                <w:sz w:val="20"/>
                <w:szCs w:val="20"/>
              </w:rPr>
              <w:lastRenderedPageBreak/>
              <w:t xml:space="preserve">I </w:t>
            </w:r>
            <w:r w:rsidR="009C08CF">
              <w:rPr>
                <w:rFonts w:ascii="Arial" w:hAnsi="Arial" w:cs="Arial"/>
                <w:sz w:val="20"/>
                <w:szCs w:val="20"/>
              </w:rPr>
              <w:t>quarter</w:t>
            </w:r>
          </w:p>
        </w:tc>
        <w:tc>
          <w:tcPr>
            <w:tcW w:w="1418" w:type="dxa"/>
            <w:tcBorders>
              <w:left w:val="single" w:sz="4" w:space="0" w:color="auto"/>
            </w:tcBorders>
          </w:tcPr>
          <w:p w:rsidR="00F373EB" w:rsidRPr="007B5BA6" w:rsidRDefault="00135B26" w:rsidP="00982259">
            <w:pPr>
              <w:jc w:val="both"/>
              <w:rPr>
                <w:rFonts w:ascii="Arial" w:hAnsi="Arial" w:cs="Arial"/>
                <w:sz w:val="20"/>
                <w:szCs w:val="20"/>
              </w:rPr>
            </w:pPr>
            <w:r w:rsidRPr="007B5BA6">
              <w:rPr>
                <w:rFonts w:ascii="Arial" w:hAnsi="Arial" w:cs="Arial"/>
                <w:sz w:val="20"/>
                <w:szCs w:val="20"/>
              </w:rPr>
              <w:t xml:space="preserve">IV </w:t>
            </w:r>
            <w:r w:rsidR="009C08CF">
              <w:rPr>
                <w:rFonts w:ascii="Arial" w:hAnsi="Arial" w:cs="Arial"/>
                <w:sz w:val="20"/>
                <w:szCs w:val="20"/>
              </w:rPr>
              <w:t>quarter</w:t>
            </w:r>
          </w:p>
        </w:tc>
        <w:tc>
          <w:tcPr>
            <w:tcW w:w="2802" w:type="dxa"/>
            <w:gridSpan w:val="2"/>
          </w:tcPr>
          <w:p w:rsidR="00F373EB" w:rsidRPr="005C206C" w:rsidRDefault="005C206C" w:rsidP="00982259">
            <w:pPr>
              <w:pStyle w:val="ListParagraph"/>
              <w:numPr>
                <w:ilvl w:val="0"/>
                <w:numId w:val="7"/>
              </w:numPr>
              <w:jc w:val="both"/>
              <w:rPr>
                <w:rFonts w:ascii="Arial" w:hAnsi="Arial" w:cs="Arial"/>
                <w:sz w:val="20"/>
                <w:szCs w:val="20"/>
              </w:rPr>
            </w:pPr>
            <w:r>
              <w:rPr>
                <w:rFonts w:ascii="Arial" w:hAnsi="Arial" w:cs="Arial"/>
                <w:sz w:val="20"/>
                <w:szCs w:val="20"/>
              </w:rPr>
              <w:t xml:space="preserve">Quarterly reports on the work of the Operational Team for Combating </w:t>
            </w:r>
            <w:r>
              <w:rPr>
                <w:rFonts w:ascii="Arial" w:hAnsi="Arial" w:cs="Arial"/>
                <w:sz w:val="20"/>
                <w:szCs w:val="20"/>
              </w:rPr>
              <w:lastRenderedPageBreak/>
              <w:t>Trafficking in Human Beings are made</w:t>
            </w:r>
          </w:p>
        </w:tc>
        <w:tc>
          <w:tcPr>
            <w:tcW w:w="1701" w:type="dxa"/>
          </w:tcPr>
          <w:p w:rsidR="00F373EB" w:rsidRPr="007B5BA6" w:rsidRDefault="009C08CF" w:rsidP="00982259">
            <w:pPr>
              <w:jc w:val="both"/>
              <w:rPr>
                <w:rFonts w:ascii="Arial" w:hAnsi="Arial" w:cs="Arial"/>
                <w:sz w:val="20"/>
                <w:szCs w:val="20"/>
              </w:rPr>
            </w:pPr>
            <w:r>
              <w:rPr>
                <w:rFonts w:ascii="Arial" w:hAnsi="Arial" w:cs="Arial"/>
                <w:sz w:val="20"/>
                <w:szCs w:val="20"/>
              </w:rPr>
              <w:lastRenderedPageBreak/>
              <w:t>No funding required</w:t>
            </w:r>
          </w:p>
        </w:tc>
      </w:tr>
      <w:tr w:rsidR="00F373EB" w:rsidRPr="007B5BA6" w:rsidTr="00E466E9">
        <w:trPr>
          <w:trHeight w:val="825"/>
        </w:trPr>
        <w:tc>
          <w:tcPr>
            <w:tcW w:w="4168" w:type="dxa"/>
            <w:gridSpan w:val="2"/>
            <w:tcBorders>
              <w:bottom w:val="single" w:sz="4" w:space="0" w:color="auto"/>
            </w:tcBorders>
          </w:tcPr>
          <w:p w:rsidR="00F373EB" w:rsidRPr="007B5BA6" w:rsidRDefault="00A96A24" w:rsidP="009765C2">
            <w:pPr>
              <w:jc w:val="both"/>
              <w:rPr>
                <w:rFonts w:ascii="Arial" w:hAnsi="Arial" w:cs="Arial"/>
                <w:bCs/>
                <w:sz w:val="20"/>
                <w:szCs w:val="20"/>
              </w:rPr>
            </w:pPr>
            <w:r w:rsidRPr="007B5BA6">
              <w:rPr>
                <w:rFonts w:ascii="Arial" w:hAnsi="Arial" w:cs="Arial"/>
                <w:bCs/>
                <w:sz w:val="20"/>
                <w:szCs w:val="20"/>
              </w:rPr>
              <w:lastRenderedPageBreak/>
              <w:t>3.1.2</w:t>
            </w:r>
            <w:r w:rsidR="00F373EB" w:rsidRPr="007B5BA6">
              <w:rPr>
                <w:rFonts w:ascii="Arial" w:hAnsi="Arial" w:cs="Arial"/>
                <w:bCs/>
                <w:sz w:val="20"/>
                <w:szCs w:val="20"/>
              </w:rPr>
              <w:t xml:space="preserve">. </w:t>
            </w:r>
            <w:r w:rsidR="00982259" w:rsidRPr="007B5BA6">
              <w:rPr>
                <w:rFonts w:ascii="Arial" w:hAnsi="Arial" w:cs="Arial"/>
                <w:bCs/>
                <w:sz w:val="20"/>
                <w:szCs w:val="20"/>
              </w:rPr>
              <w:t xml:space="preserve">   </w:t>
            </w:r>
            <w:r w:rsidR="009F613E">
              <w:rPr>
                <w:rFonts w:ascii="Arial" w:hAnsi="Arial" w:cs="Arial"/>
                <w:bCs/>
                <w:sz w:val="20"/>
                <w:szCs w:val="20"/>
              </w:rPr>
              <w:t xml:space="preserve">Enhance the surveillance of the </w:t>
            </w:r>
            <w:r w:rsidR="009765C2">
              <w:rPr>
                <w:rFonts w:ascii="Arial" w:hAnsi="Arial" w:cs="Arial"/>
                <w:bCs/>
                <w:sz w:val="20"/>
                <w:szCs w:val="20"/>
              </w:rPr>
              <w:t>facilities and people of interest in relation to sexual exploitation through controls and other operational activities</w:t>
            </w:r>
          </w:p>
        </w:tc>
        <w:tc>
          <w:tcPr>
            <w:tcW w:w="2631" w:type="dxa"/>
            <w:gridSpan w:val="2"/>
            <w:tcBorders>
              <w:bottom w:val="single" w:sz="4" w:space="0" w:color="auto"/>
            </w:tcBorders>
          </w:tcPr>
          <w:p w:rsidR="00F373EB" w:rsidRPr="007B5BA6" w:rsidRDefault="009C08CF" w:rsidP="00982259">
            <w:pPr>
              <w:jc w:val="both"/>
              <w:rPr>
                <w:rFonts w:ascii="Arial" w:hAnsi="Arial" w:cs="Arial"/>
                <w:sz w:val="20"/>
                <w:szCs w:val="20"/>
              </w:rPr>
            </w:pPr>
            <w:r>
              <w:rPr>
                <w:rFonts w:ascii="Arial" w:hAnsi="Arial" w:cs="Arial"/>
                <w:sz w:val="20"/>
                <w:szCs w:val="20"/>
              </w:rPr>
              <w:t>Police administration</w:t>
            </w:r>
          </w:p>
        </w:tc>
        <w:tc>
          <w:tcPr>
            <w:tcW w:w="1701" w:type="dxa"/>
            <w:tcBorders>
              <w:bottom w:val="single" w:sz="4" w:space="0" w:color="auto"/>
              <w:right w:val="single" w:sz="4" w:space="0" w:color="auto"/>
            </w:tcBorders>
          </w:tcPr>
          <w:p w:rsidR="00F373EB" w:rsidRPr="007B5BA6" w:rsidRDefault="00F373EB" w:rsidP="00982259">
            <w:pPr>
              <w:jc w:val="both"/>
              <w:rPr>
                <w:rFonts w:ascii="Arial" w:hAnsi="Arial" w:cs="Arial"/>
                <w:sz w:val="20"/>
                <w:szCs w:val="20"/>
              </w:rPr>
            </w:pPr>
            <w:r w:rsidRPr="007B5BA6">
              <w:rPr>
                <w:rFonts w:ascii="Arial" w:hAnsi="Arial" w:cs="Arial"/>
                <w:sz w:val="20"/>
                <w:szCs w:val="20"/>
              </w:rPr>
              <w:t>I</w:t>
            </w:r>
            <w:r w:rsidR="00135B26" w:rsidRPr="007B5BA6">
              <w:rPr>
                <w:rFonts w:ascii="Arial" w:hAnsi="Arial" w:cs="Arial"/>
                <w:sz w:val="20"/>
                <w:szCs w:val="20"/>
              </w:rPr>
              <w:t xml:space="preserve"> </w:t>
            </w:r>
            <w:r w:rsidRPr="007B5BA6">
              <w:rPr>
                <w:rFonts w:ascii="Arial" w:hAnsi="Arial" w:cs="Arial"/>
                <w:sz w:val="20"/>
                <w:szCs w:val="20"/>
              </w:rPr>
              <w:t xml:space="preserve"> </w:t>
            </w:r>
            <w:r w:rsidR="009C08CF">
              <w:rPr>
                <w:rFonts w:ascii="Arial" w:hAnsi="Arial" w:cs="Arial"/>
                <w:sz w:val="20"/>
                <w:szCs w:val="20"/>
              </w:rPr>
              <w:t>quarter</w:t>
            </w:r>
          </w:p>
        </w:tc>
        <w:tc>
          <w:tcPr>
            <w:tcW w:w="1418" w:type="dxa"/>
            <w:tcBorders>
              <w:left w:val="single" w:sz="4" w:space="0" w:color="auto"/>
              <w:bottom w:val="single" w:sz="4" w:space="0" w:color="auto"/>
            </w:tcBorders>
          </w:tcPr>
          <w:p w:rsidR="00F373EB" w:rsidRPr="007B5BA6" w:rsidRDefault="00135B26" w:rsidP="00982259">
            <w:pPr>
              <w:jc w:val="both"/>
              <w:rPr>
                <w:rFonts w:ascii="Arial" w:hAnsi="Arial" w:cs="Arial"/>
                <w:sz w:val="20"/>
                <w:szCs w:val="20"/>
              </w:rPr>
            </w:pPr>
            <w:r w:rsidRPr="007B5BA6">
              <w:rPr>
                <w:rFonts w:ascii="Arial" w:hAnsi="Arial" w:cs="Arial"/>
                <w:sz w:val="20"/>
                <w:szCs w:val="20"/>
              </w:rPr>
              <w:t xml:space="preserve">IV </w:t>
            </w:r>
            <w:r w:rsidR="009C08CF">
              <w:rPr>
                <w:rFonts w:ascii="Arial" w:hAnsi="Arial" w:cs="Arial"/>
                <w:sz w:val="20"/>
                <w:szCs w:val="20"/>
              </w:rPr>
              <w:t>quarter</w:t>
            </w:r>
          </w:p>
        </w:tc>
        <w:tc>
          <w:tcPr>
            <w:tcW w:w="2802" w:type="dxa"/>
            <w:gridSpan w:val="2"/>
            <w:tcBorders>
              <w:bottom w:val="single" w:sz="4" w:space="0" w:color="auto"/>
            </w:tcBorders>
          </w:tcPr>
          <w:p w:rsidR="00F373EB" w:rsidRPr="009765C2" w:rsidRDefault="009765C2" w:rsidP="009765C2">
            <w:pPr>
              <w:pStyle w:val="ListParagraph"/>
              <w:numPr>
                <w:ilvl w:val="0"/>
                <w:numId w:val="7"/>
              </w:numPr>
              <w:jc w:val="both"/>
              <w:rPr>
                <w:rFonts w:ascii="Arial" w:hAnsi="Arial" w:cs="Arial"/>
                <w:sz w:val="20"/>
                <w:szCs w:val="20"/>
              </w:rPr>
            </w:pPr>
            <w:r>
              <w:rPr>
                <w:rFonts w:ascii="Arial" w:hAnsi="Arial" w:cs="Arial"/>
                <w:sz w:val="20"/>
                <w:szCs w:val="20"/>
              </w:rPr>
              <w:t>Supervision of at least 5 facilities of interest carried out</w:t>
            </w:r>
          </w:p>
        </w:tc>
        <w:tc>
          <w:tcPr>
            <w:tcW w:w="1701" w:type="dxa"/>
            <w:tcBorders>
              <w:bottom w:val="single" w:sz="4" w:space="0" w:color="auto"/>
            </w:tcBorders>
          </w:tcPr>
          <w:p w:rsidR="00F373EB" w:rsidRPr="007B5BA6" w:rsidRDefault="009C08CF" w:rsidP="00982259">
            <w:pPr>
              <w:jc w:val="both"/>
              <w:rPr>
                <w:rFonts w:ascii="Arial" w:hAnsi="Arial" w:cs="Arial"/>
                <w:sz w:val="20"/>
                <w:szCs w:val="20"/>
              </w:rPr>
            </w:pPr>
            <w:r>
              <w:rPr>
                <w:rFonts w:ascii="Arial" w:hAnsi="Arial" w:cs="Arial"/>
                <w:sz w:val="20"/>
                <w:szCs w:val="20"/>
              </w:rPr>
              <w:t>No funding required</w:t>
            </w:r>
          </w:p>
        </w:tc>
      </w:tr>
      <w:tr w:rsidR="00F373EB" w:rsidRPr="007B5BA6" w:rsidTr="00982259">
        <w:trPr>
          <w:trHeight w:val="828"/>
        </w:trPr>
        <w:tc>
          <w:tcPr>
            <w:tcW w:w="4168" w:type="dxa"/>
            <w:gridSpan w:val="2"/>
            <w:tcBorders>
              <w:top w:val="single" w:sz="4" w:space="0" w:color="auto"/>
              <w:bottom w:val="single" w:sz="4" w:space="0" w:color="auto"/>
            </w:tcBorders>
          </w:tcPr>
          <w:p w:rsidR="00F373EB" w:rsidRPr="007B5BA6" w:rsidRDefault="00F373EB" w:rsidP="00A96A24">
            <w:pPr>
              <w:jc w:val="both"/>
              <w:rPr>
                <w:rFonts w:ascii="Arial" w:hAnsi="Arial" w:cs="Arial"/>
                <w:bCs/>
                <w:sz w:val="20"/>
                <w:szCs w:val="20"/>
              </w:rPr>
            </w:pPr>
            <w:r w:rsidRPr="007B5BA6">
              <w:rPr>
                <w:rFonts w:ascii="Arial" w:hAnsi="Arial" w:cs="Arial"/>
                <w:bCs/>
                <w:sz w:val="20"/>
                <w:szCs w:val="20"/>
              </w:rPr>
              <w:t>3.1.</w:t>
            </w:r>
            <w:r w:rsidR="00A96A24" w:rsidRPr="007B5BA6">
              <w:rPr>
                <w:rFonts w:ascii="Arial" w:hAnsi="Arial" w:cs="Arial"/>
                <w:bCs/>
                <w:sz w:val="20"/>
                <w:szCs w:val="20"/>
              </w:rPr>
              <w:t>3</w:t>
            </w:r>
            <w:r w:rsidRPr="007B5BA6">
              <w:rPr>
                <w:rFonts w:ascii="Arial" w:hAnsi="Arial" w:cs="Arial"/>
                <w:bCs/>
                <w:sz w:val="20"/>
                <w:szCs w:val="20"/>
              </w:rPr>
              <w:t>.</w:t>
            </w:r>
            <w:r w:rsidR="00982259" w:rsidRPr="007B5BA6">
              <w:rPr>
                <w:rFonts w:ascii="Arial" w:hAnsi="Arial" w:cs="Arial"/>
                <w:bCs/>
                <w:sz w:val="20"/>
                <w:szCs w:val="20"/>
              </w:rPr>
              <w:t xml:space="preserve">  </w:t>
            </w:r>
            <w:r w:rsidRPr="007B5BA6">
              <w:rPr>
                <w:rFonts w:ascii="Arial" w:hAnsi="Arial" w:cs="Arial"/>
                <w:bCs/>
                <w:sz w:val="20"/>
                <w:szCs w:val="20"/>
              </w:rPr>
              <w:t xml:space="preserve"> </w:t>
            </w:r>
            <w:r w:rsidR="009765C2">
              <w:rPr>
                <w:rFonts w:ascii="Arial" w:hAnsi="Arial" w:cs="Arial"/>
                <w:bCs/>
                <w:sz w:val="20"/>
                <w:szCs w:val="20"/>
              </w:rPr>
              <w:t>Increase the number of implemented actions against begging (action “Beggar”)</w:t>
            </w:r>
          </w:p>
        </w:tc>
        <w:tc>
          <w:tcPr>
            <w:tcW w:w="2631" w:type="dxa"/>
            <w:gridSpan w:val="2"/>
            <w:tcBorders>
              <w:top w:val="single" w:sz="4" w:space="0" w:color="auto"/>
              <w:bottom w:val="single" w:sz="4" w:space="0" w:color="auto"/>
            </w:tcBorders>
          </w:tcPr>
          <w:p w:rsidR="00F373EB" w:rsidRPr="007B5BA6" w:rsidRDefault="009C08CF" w:rsidP="00982259">
            <w:pPr>
              <w:jc w:val="both"/>
              <w:rPr>
                <w:rFonts w:ascii="Arial" w:hAnsi="Arial" w:cs="Arial"/>
                <w:sz w:val="20"/>
                <w:szCs w:val="20"/>
              </w:rPr>
            </w:pPr>
            <w:r>
              <w:rPr>
                <w:rFonts w:ascii="Arial" w:hAnsi="Arial" w:cs="Arial"/>
                <w:sz w:val="20"/>
                <w:szCs w:val="20"/>
              </w:rPr>
              <w:t>Police administration</w:t>
            </w:r>
          </w:p>
        </w:tc>
        <w:tc>
          <w:tcPr>
            <w:tcW w:w="1701" w:type="dxa"/>
            <w:tcBorders>
              <w:top w:val="single" w:sz="4" w:space="0" w:color="auto"/>
              <w:bottom w:val="single" w:sz="4" w:space="0" w:color="auto"/>
              <w:right w:val="single" w:sz="4" w:space="0" w:color="auto"/>
            </w:tcBorders>
          </w:tcPr>
          <w:p w:rsidR="00F373EB" w:rsidRPr="007B5BA6" w:rsidRDefault="00F373EB" w:rsidP="00982259">
            <w:pPr>
              <w:jc w:val="both"/>
              <w:rPr>
                <w:rFonts w:ascii="Arial" w:hAnsi="Arial" w:cs="Arial"/>
                <w:sz w:val="20"/>
                <w:szCs w:val="20"/>
              </w:rPr>
            </w:pPr>
            <w:r w:rsidRPr="007B5BA6">
              <w:rPr>
                <w:rFonts w:ascii="Arial" w:hAnsi="Arial" w:cs="Arial"/>
                <w:sz w:val="20"/>
                <w:szCs w:val="20"/>
              </w:rPr>
              <w:t xml:space="preserve">I </w:t>
            </w:r>
            <w:r w:rsidR="009C08CF">
              <w:rPr>
                <w:rFonts w:ascii="Arial" w:hAnsi="Arial" w:cs="Arial"/>
                <w:sz w:val="20"/>
                <w:szCs w:val="20"/>
              </w:rPr>
              <w:t>quarter</w:t>
            </w:r>
          </w:p>
        </w:tc>
        <w:tc>
          <w:tcPr>
            <w:tcW w:w="1418" w:type="dxa"/>
            <w:tcBorders>
              <w:top w:val="single" w:sz="4" w:space="0" w:color="auto"/>
              <w:left w:val="single" w:sz="4" w:space="0" w:color="auto"/>
              <w:bottom w:val="single" w:sz="4" w:space="0" w:color="auto"/>
            </w:tcBorders>
          </w:tcPr>
          <w:p w:rsidR="00F373EB" w:rsidRPr="007B5BA6" w:rsidRDefault="00135B26" w:rsidP="00982259">
            <w:pPr>
              <w:jc w:val="both"/>
              <w:rPr>
                <w:rFonts w:ascii="Arial" w:hAnsi="Arial" w:cs="Arial"/>
                <w:sz w:val="20"/>
                <w:szCs w:val="20"/>
              </w:rPr>
            </w:pPr>
            <w:r w:rsidRPr="007B5BA6">
              <w:rPr>
                <w:rFonts w:ascii="Arial" w:hAnsi="Arial" w:cs="Arial"/>
                <w:sz w:val="20"/>
                <w:szCs w:val="20"/>
              </w:rPr>
              <w:t xml:space="preserve">IV </w:t>
            </w:r>
            <w:r w:rsidR="009C08CF">
              <w:rPr>
                <w:rFonts w:ascii="Arial" w:hAnsi="Arial" w:cs="Arial"/>
                <w:sz w:val="20"/>
                <w:szCs w:val="20"/>
              </w:rPr>
              <w:t>quarter</w:t>
            </w:r>
          </w:p>
        </w:tc>
        <w:tc>
          <w:tcPr>
            <w:tcW w:w="2802" w:type="dxa"/>
            <w:gridSpan w:val="2"/>
            <w:tcBorders>
              <w:top w:val="single" w:sz="4" w:space="0" w:color="auto"/>
              <w:bottom w:val="single" w:sz="4" w:space="0" w:color="auto"/>
            </w:tcBorders>
          </w:tcPr>
          <w:p w:rsidR="00F373EB" w:rsidRPr="009765C2" w:rsidRDefault="009765C2" w:rsidP="009765C2">
            <w:pPr>
              <w:pStyle w:val="ListParagraph"/>
              <w:numPr>
                <w:ilvl w:val="0"/>
                <w:numId w:val="7"/>
              </w:numPr>
              <w:jc w:val="both"/>
              <w:rPr>
                <w:rFonts w:ascii="Arial" w:hAnsi="Arial" w:cs="Arial"/>
                <w:sz w:val="20"/>
                <w:szCs w:val="20"/>
              </w:rPr>
            </w:pPr>
            <w:r>
              <w:rPr>
                <w:rFonts w:ascii="Arial" w:hAnsi="Arial" w:cs="Arial"/>
                <w:sz w:val="20"/>
                <w:szCs w:val="20"/>
              </w:rPr>
              <w:t>Implemented at least 100 “Beggar” actions on field</w:t>
            </w:r>
          </w:p>
        </w:tc>
        <w:tc>
          <w:tcPr>
            <w:tcW w:w="1701" w:type="dxa"/>
            <w:tcBorders>
              <w:top w:val="single" w:sz="4" w:space="0" w:color="auto"/>
              <w:bottom w:val="single" w:sz="4" w:space="0" w:color="auto"/>
            </w:tcBorders>
          </w:tcPr>
          <w:p w:rsidR="00F373EB" w:rsidRPr="007B5BA6" w:rsidRDefault="009C08CF" w:rsidP="00982259">
            <w:pPr>
              <w:jc w:val="both"/>
              <w:rPr>
                <w:rFonts w:ascii="Arial" w:hAnsi="Arial" w:cs="Arial"/>
                <w:sz w:val="20"/>
                <w:szCs w:val="20"/>
              </w:rPr>
            </w:pPr>
            <w:r>
              <w:rPr>
                <w:rFonts w:ascii="Arial" w:hAnsi="Arial" w:cs="Arial"/>
                <w:sz w:val="20"/>
                <w:szCs w:val="20"/>
              </w:rPr>
              <w:t>No funding required</w:t>
            </w:r>
          </w:p>
        </w:tc>
      </w:tr>
      <w:tr w:rsidR="001C78E5" w:rsidRPr="007B5BA6" w:rsidTr="0087562F">
        <w:trPr>
          <w:trHeight w:val="1359"/>
        </w:trPr>
        <w:tc>
          <w:tcPr>
            <w:tcW w:w="14421" w:type="dxa"/>
            <w:gridSpan w:val="9"/>
            <w:tcBorders>
              <w:top w:val="single" w:sz="4" w:space="0" w:color="auto"/>
              <w:bottom w:val="single" w:sz="4" w:space="0" w:color="auto"/>
            </w:tcBorders>
          </w:tcPr>
          <w:p w:rsidR="00982259" w:rsidRPr="007B5BA6" w:rsidRDefault="00982259" w:rsidP="00AF2CC9">
            <w:pPr>
              <w:rPr>
                <w:rFonts w:ascii="Arial" w:hAnsi="Arial" w:cs="Arial"/>
                <w:bCs/>
                <w:color w:val="4F81BD"/>
                <w:sz w:val="20"/>
                <w:szCs w:val="20"/>
              </w:rPr>
            </w:pPr>
          </w:p>
          <w:p w:rsidR="00850594" w:rsidRPr="007B5BA6" w:rsidRDefault="002B39C3" w:rsidP="00AF2CC9">
            <w:pPr>
              <w:rPr>
                <w:rFonts w:ascii="Arial" w:hAnsi="Arial" w:cs="Arial"/>
                <w:bCs/>
                <w:color w:val="4F81BD"/>
                <w:sz w:val="20"/>
                <w:szCs w:val="20"/>
              </w:rPr>
            </w:pPr>
            <w:r w:rsidRPr="007B5BA6">
              <w:rPr>
                <w:rFonts w:ascii="Arial" w:hAnsi="Arial" w:cs="Arial"/>
                <w:bCs/>
                <w:color w:val="4F81BD"/>
                <w:sz w:val="20"/>
                <w:szCs w:val="20"/>
              </w:rPr>
              <w:t>3.3.</w:t>
            </w:r>
            <w:r w:rsidR="000D4273" w:rsidRPr="007B5BA6">
              <w:rPr>
                <w:rFonts w:ascii="Arial" w:hAnsi="Arial" w:cs="Arial"/>
                <w:bCs/>
                <w:color w:val="4F81BD"/>
                <w:sz w:val="20"/>
                <w:szCs w:val="20"/>
              </w:rPr>
              <w:t>/3.4.</w:t>
            </w:r>
            <w:r w:rsidRPr="007B5BA6">
              <w:rPr>
                <w:rFonts w:ascii="Arial" w:hAnsi="Arial" w:cs="Arial"/>
                <w:bCs/>
                <w:color w:val="4F81BD"/>
                <w:sz w:val="20"/>
                <w:szCs w:val="20"/>
              </w:rPr>
              <w:t xml:space="preserve"> </w:t>
            </w:r>
            <w:r w:rsidR="009765C2">
              <w:rPr>
                <w:rFonts w:ascii="Arial" w:hAnsi="Arial" w:cs="Arial"/>
                <w:bCs/>
                <w:color w:val="4F81BD"/>
                <w:sz w:val="20"/>
                <w:szCs w:val="20"/>
              </w:rPr>
              <w:t>Strengthen international cooperation of police and judicial authorities with law enforcement agencies in accordance with EU standards, for the purpose of exchanging information, initiating joint investigations</w:t>
            </w:r>
            <w:r w:rsidR="00E025E5">
              <w:rPr>
                <w:rFonts w:ascii="Arial" w:hAnsi="Arial" w:cs="Arial"/>
                <w:bCs/>
                <w:color w:val="4F81BD"/>
                <w:sz w:val="20"/>
                <w:szCs w:val="20"/>
              </w:rPr>
              <w:t>,</w:t>
            </w:r>
            <w:r w:rsidR="009765C2">
              <w:rPr>
                <w:rFonts w:ascii="Arial" w:hAnsi="Arial" w:cs="Arial"/>
                <w:bCs/>
                <w:color w:val="4F81BD"/>
                <w:sz w:val="20"/>
                <w:szCs w:val="20"/>
              </w:rPr>
              <w:t xml:space="preserve"> and </w:t>
            </w:r>
            <w:r w:rsidR="00E025E5">
              <w:rPr>
                <w:rFonts w:ascii="Arial" w:hAnsi="Arial" w:cs="Arial"/>
                <w:bCs/>
                <w:color w:val="4F81BD"/>
                <w:sz w:val="20"/>
                <w:szCs w:val="20"/>
              </w:rPr>
              <w:t>organizing trainings</w:t>
            </w:r>
          </w:p>
        </w:tc>
      </w:tr>
      <w:tr w:rsidR="00F373EB" w:rsidRPr="007B5BA6" w:rsidTr="00E466E9">
        <w:tc>
          <w:tcPr>
            <w:tcW w:w="4168" w:type="dxa"/>
            <w:gridSpan w:val="2"/>
          </w:tcPr>
          <w:p w:rsidR="00F373EB" w:rsidRPr="007B5BA6" w:rsidRDefault="00E025E5" w:rsidP="00AF2CC9">
            <w:pPr>
              <w:rPr>
                <w:rFonts w:ascii="Arial" w:hAnsi="Arial" w:cs="Arial"/>
                <w:b/>
                <w:bCs/>
                <w:sz w:val="20"/>
                <w:szCs w:val="20"/>
              </w:rPr>
            </w:pPr>
            <w:r>
              <w:rPr>
                <w:rFonts w:ascii="Arial" w:hAnsi="Arial" w:cs="Arial"/>
                <w:b/>
                <w:bCs/>
                <w:sz w:val="20"/>
                <w:szCs w:val="20"/>
              </w:rPr>
              <w:t>Activity</w:t>
            </w:r>
          </w:p>
        </w:tc>
        <w:tc>
          <w:tcPr>
            <w:tcW w:w="2631" w:type="dxa"/>
            <w:gridSpan w:val="2"/>
          </w:tcPr>
          <w:p w:rsidR="00F373EB" w:rsidRPr="007B5BA6" w:rsidRDefault="00E025E5" w:rsidP="00AF2CC9">
            <w:pPr>
              <w:rPr>
                <w:rFonts w:ascii="Arial" w:hAnsi="Arial" w:cs="Arial"/>
                <w:b/>
                <w:bCs/>
                <w:sz w:val="20"/>
                <w:szCs w:val="20"/>
              </w:rPr>
            </w:pPr>
            <w:r>
              <w:rPr>
                <w:rFonts w:ascii="Arial" w:hAnsi="Arial" w:cs="Arial"/>
                <w:b/>
                <w:sz w:val="20"/>
                <w:szCs w:val="20"/>
              </w:rPr>
              <w:t>Responsible Bodies</w:t>
            </w:r>
          </w:p>
        </w:tc>
        <w:tc>
          <w:tcPr>
            <w:tcW w:w="1701" w:type="dxa"/>
            <w:tcBorders>
              <w:top w:val="single" w:sz="4" w:space="0" w:color="auto"/>
              <w:right w:val="single" w:sz="4" w:space="0" w:color="auto"/>
            </w:tcBorders>
          </w:tcPr>
          <w:p w:rsidR="00F373EB" w:rsidRPr="007B5BA6" w:rsidRDefault="00E025E5" w:rsidP="00AF2CC9">
            <w:pPr>
              <w:rPr>
                <w:rFonts w:ascii="Arial" w:hAnsi="Arial" w:cs="Arial"/>
                <w:b/>
                <w:bCs/>
                <w:sz w:val="20"/>
                <w:szCs w:val="20"/>
              </w:rPr>
            </w:pPr>
            <w:r>
              <w:rPr>
                <w:rFonts w:ascii="Arial" w:hAnsi="Arial" w:cs="Arial"/>
                <w:b/>
                <w:sz w:val="20"/>
                <w:szCs w:val="20"/>
              </w:rPr>
              <w:t>Starting date</w:t>
            </w:r>
          </w:p>
        </w:tc>
        <w:tc>
          <w:tcPr>
            <w:tcW w:w="1418" w:type="dxa"/>
            <w:tcBorders>
              <w:top w:val="single" w:sz="4" w:space="0" w:color="auto"/>
              <w:left w:val="single" w:sz="4" w:space="0" w:color="auto"/>
            </w:tcBorders>
          </w:tcPr>
          <w:p w:rsidR="00F373EB" w:rsidRPr="007B5BA6" w:rsidRDefault="00E025E5" w:rsidP="00AF2CC9">
            <w:pPr>
              <w:rPr>
                <w:rFonts w:ascii="Arial" w:hAnsi="Arial" w:cs="Arial"/>
                <w:b/>
                <w:bCs/>
                <w:sz w:val="20"/>
                <w:szCs w:val="20"/>
              </w:rPr>
            </w:pPr>
            <w:r>
              <w:rPr>
                <w:rFonts w:ascii="Arial" w:hAnsi="Arial" w:cs="Arial"/>
                <w:b/>
                <w:bCs/>
                <w:sz w:val="20"/>
                <w:szCs w:val="20"/>
              </w:rPr>
              <w:t>Planned completion date</w:t>
            </w:r>
          </w:p>
        </w:tc>
        <w:tc>
          <w:tcPr>
            <w:tcW w:w="2802" w:type="dxa"/>
            <w:gridSpan w:val="2"/>
          </w:tcPr>
          <w:p w:rsidR="00F373EB" w:rsidRPr="007B5BA6" w:rsidRDefault="00E025E5" w:rsidP="00AF2CC9">
            <w:pPr>
              <w:rPr>
                <w:rFonts w:ascii="Arial" w:hAnsi="Arial" w:cs="Arial"/>
                <w:b/>
                <w:bCs/>
                <w:sz w:val="20"/>
                <w:szCs w:val="20"/>
              </w:rPr>
            </w:pPr>
            <w:r>
              <w:rPr>
                <w:rFonts w:ascii="Arial" w:hAnsi="Arial" w:cs="Arial"/>
                <w:b/>
                <w:sz w:val="20"/>
                <w:szCs w:val="20"/>
              </w:rPr>
              <w:t>Result indicator</w:t>
            </w:r>
          </w:p>
        </w:tc>
        <w:tc>
          <w:tcPr>
            <w:tcW w:w="1701" w:type="dxa"/>
          </w:tcPr>
          <w:p w:rsidR="00F373EB" w:rsidRPr="007B5BA6" w:rsidRDefault="00E025E5" w:rsidP="00AF2CC9">
            <w:pPr>
              <w:rPr>
                <w:rFonts w:ascii="Arial" w:hAnsi="Arial" w:cs="Arial"/>
                <w:b/>
                <w:sz w:val="20"/>
                <w:szCs w:val="20"/>
              </w:rPr>
            </w:pPr>
            <w:r>
              <w:rPr>
                <w:rFonts w:ascii="Arial" w:hAnsi="Arial" w:cs="Arial"/>
                <w:b/>
                <w:sz w:val="20"/>
                <w:szCs w:val="20"/>
              </w:rPr>
              <w:t>Financial estimate</w:t>
            </w:r>
          </w:p>
        </w:tc>
      </w:tr>
      <w:tr w:rsidR="00F373EB" w:rsidRPr="007B5BA6" w:rsidTr="00E466E9">
        <w:trPr>
          <w:trHeight w:val="449"/>
        </w:trPr>
        <w:tc>
          <w:tcPr>
            <w:tcW w:w="4168" w:type="dxa"/>
            <w:gridSpan w:val="2"/>
            <w:tcBorders>
              <w:top w:val="single" w:sz="4" w:space="0" w:color="auto"/>
            </w:tcBorders>
          </w:tcPr>
          <w:p w:rsidR="00F121CF" w:rsidRPr="007B5BA6" w:rsidRDefault="00F121CF" w:rsidP="00982259">
            <w:pPr>
              <w:jc w:val="both"/>
              <w:rPr>
                <w:rFonts w:ascii="Arial" w:hAnsi="Arial" w:cs="Arial"/>
                <w:sz w:val="20"/>
                <w:szCs w:val="20"/>
              </w:rPr>
            </w:pPr>
            <w:r w:rsidRPr="007B5BA6">
              <w:rPr>
                <w:rFonts w:ascii="Arial" w:hAnsi="Arial" w:cs="Arial"/>
                <w:sz w:val="20"/>
                <w:szCs w:val="20"/>
              </w:rPr>
              <w:t>3</w:t>
            </w:r>
            <w:r w:rsidR="000D4273" w:rsidRPr="007B5BA6">
              <w:rPr>
                <w:rFonts w:ascii="Arial" w:hAnsi="Arial" w:cs="Arial"/>
                <w:sz w:val="20"/>
                <w:szCs w:val="20"/>
              </w:rPr>
              <w:t>.3.1</w:t>
            </w:r>
            <w:r w:rsidRPr="007B5BA6">
              <w:rPr>
                <w:rFonts w:ascii="Arial" w:hAnsi="Arial" w:cs="Arial"/>
                <w:sz w:val="20"/>
                <w:szCs w:val="20"/>
              </w:rPr>
              <w:t xml:space="preserve">. </w:t>
            </w:r>
            <w:r w:rsidR="00E025E5">
              <w:rPr>
                <w:rFonts w:ascii="Arial" w:hAnsi="Arial" w:cs="Arial"/>
                <w:sz w:val="20"/>
                <w:szCs w:val="20"/>
              </w:rPr>
              <w:t>Draft the report on international cooperation in the area of information exchange and investigations initiated in relation to Trafficking in Human Beings</w:t>
            </w:r>
          </w:p>
        </w:tc>
        <w:tc>
          <w:tcPr>
            <w:tcW w:w="2631" w:type="dxa"/>
            <w:gridSpan w:val="2"/>
            <w:tcBorders>
              <w:top w:val="single" w:sz="4" w:space="0" w:color="auto"/>
            </w:tcBorders>
          </w:tcPr>
          <w:p w:rsidR="00E025E5" w:rsidRPr="007B5BA6" w:rsidRDefault="00E025E5" w:rsidP="00982259">
            <w:pPr>
              <w:jc w:val="both"/>
              <w:rPr>
                <w:rFonts w:ascii="Arial" w:hAnsi="Arial" w:cs="Arial"/>
                <w:sz w:val="20"/>
                <w:szCs w:val="20"/>
              </w:rPr>
            </w:pPr>
            <w:r>
              <w:rPr>
                <w:rFonts w:ascii="Arial" w:hAnsi="Arial" w:cs="Arial"/>
                <w:sz w:val="20"/>
                <w:szCs w:val="20"/>
              </w:rPr>
              <w:t>Police administration in cooperation with the Supreme State Prosecutor’s Office</w:t>
            </w:r>
          </w:p>
        </w:tc>
        <w:tc>
          <w:tcPr>
            <w:tcW w:w="1701" w:type="dxa"/>
            <w:tcBorders>
              <w:top w:val="single" w:sz="4" w:space="0" w:color="auto"/>
              <w:right w:val="single" w:sz="4" w:space="0" w:color="auto"/>
            </w:tcBorders>
          </w:tcPr>
          <w:p w:rsidR="00850594" w:rsidRPr="007B5BA6" w:rsidRDefault="000D4273" w:rsidP="00E025E5">
            <w:pPr>
              <w:jc w:val="both"/>
              <w:rPr>
                <w:rFonts w:ascii="Arial" w:hAnsi="Arial" w:cs="Arial"/>
                <w:sz w:val="20"/>
                <w:szCs w:val="20"/>
              </w:rPr>
            </w:pPr>
            <w:r w:rsidRPr="007B5BA6">
              <w:rPr>
                <w:rFonts w:ascii="Arial" w:hAnsi="Arial" w:cs="Arial"/>
                <w:sz w:val="20"/>
                <w:szCs w:val="20"/>
              </w:rPr>
              <w:t>I</w:t>
            </w:r>
            <w:r w:rsidR="008078B9" w:rsidRPr="007B5BA6">
              <w:rPr>
                <w:rFonts w:ascii="Arial" w:hAnsi="Arial" w:cs="Arial"/>
                <w:sz w:val="20"/>
                <w:szCs w:val="20"/>
              </w:rPr>
              <w:t>V</w:t>
            </w:r>
            <w:r w:rsidRPr="007B5BA6">
              <w:rPr>
                <w:rFonts w:ascii="Arial" w:hAnsi="Arial" w:cs="Arial"/>
                <w:sz w:val="20"/>
                <w:szCs w:val="20"/>
              </w:rPr>
              <w:t xml:space="preserve"> </w:t>
            </w:r>
            <w:r w:rsidR="00E025E5">
              <w:rPr>
                <w:rFonts w:ascii="Arial" w:hAnsi="Arial" w:cs="Arial"/>
                <w:sz w:val="20"/>
                <w:szCs w:val="20"/>
              </w:rPr>
              <w:t>quarter</w:t>
            </w:r>
          </w:p>
        </w:tc>
        <w:tc>
          <w:tcPr>
            <w:tcW w:w="1418" w:type="dxa"/>
            <w:tcBorders>
              <w:top w:val="single" w:sz="4" w:space="0" w:color="auto"/>
              <w:left w:val="single" w:sz="4" w:space="0" w:color="auto"/>
            </w:tcBorders>
          </w:tcPr>
          <w:p w:rsidR="00F373EB" w:rsidRPr="007B5BA6" w:rsidRDefault="000D4273" w:rsidP="00982259">
            <w:pPr>
              <w:jc w:val="both"/>
              <w:rPr>
                <w:rFonts w:ascii="Arial" w:hAnsi="Arial" w:cs="Arial"/>
                <w:sz w:val="20"/>
                <w:szCs w:val="20"/>
              </w:rPr>
            </w:pPr>
            <w:r w:rsidRPr="007B5BA6">
              <w:rPr>
                <w:rFonts w:ascii="Arial" w:hAnsi="Arial" w:cs="Arial"/>
                <w:sz w:val="20"/>
                <w:szCs w:val="20"/>
              </w:rPr>
              <w:t xml:space="preserve">IV </w:t>
            </w:r>
            <w:r w:rsidR="00E025E5">
              <w:rPr>
                <w:rFonts w:ascii="Arial" w:hAnsi="Arial" w:cs="Arial"/>
                <w:sz w:val="20"/>
                <w:szCs w:val="20"/>
              </w:rPr>
              <w:t>quarter</w:t>
            </w:r>
          </w:p>
        </w:tc>
        <w:tc>
          <w:tcPr>
            <w:tcW w:w="2802" w:type="dxa"/>
            <w:gridSpan w:val="2"/>
            <w:tcBorders>
              <w:top w:val="single" w:sz="4" w:space="0" w:color="auto"/>
            </w:tcBorders>
          </w:tcPr>
          <w:p w:rsidR="00F373EB" w:rsidRPr="00E025E5" w:rsidRDefault="00E025E5" w:rsidP="00982259">
            <w:pPr>
              <w:pStyle w:val="ListParagraph"/>
              <w:numPr>
                <w:ilvl w:val="0"/>
                <w:numId w:val="7"/>
              </w:numPr>
              <w:jc w:val="both"/>
              <w:rPr>
                <w:rFonts w:ascii="Arial" w:hAnsi="Arial" w:cs="Arial"/>
                <w:sz w:val="20"/>
                <w:szCs w:val="20"/>
              </w:rPr>
            </w:pPr>
            <w:r>
              <w:rPr>
                <w:rFonts w:ascii="Arial" w:hAnsi="Arial" w:cs="Arial"/>
                <w:sz w:val="20"/>
                <w:szCs w:val="20"/>
              </w:rPr>
              <w:t>Report on international cooperation in the area of information exchange and investigations initiated in relation to Trafficking in Human Beings is made</w:t>
            </w:r>
          </w:p>
        </w:tc>
        <w:tc>
          <w:tcPr>
            <w:tcW w:w="1701" w:type="dxa"/>
            <w:tcBorders>
              <w:top w:val="single" w:sz="4" w:space="0" w:color="auto"/>
            </w:tcBorders>
          </w:tcPr>
          <w:p w:rsidR="00F373EB" w:rsidRPr="007B5BA6" w:rsidRDefault="00E025E5" w:rsidP="00982259">
            <w:pPr>
              <w:jc w:val="both"/>
              <w:rPr>
                <w:rFonts w:ascii="Arial" w:hAnsi="Arial" w:cs="Arial"/>
                <w:sz w:val="20"/>
                <w:szCs w:val="20"/>
              </w:rPr>
            </w:pPr>
            <w:r>
              <w:rPr>
                <w:rFonts w:ascii="Arial" w:hAnsi="Arial" w:cs="Arial"/>
                <w:sz w:val="20"/>
                <w:szCs w:val="20"/>
              </w:rPr>
              <w:t>No funding required</w:t>
            </w:r>
          </w:p>
        </w:tc>
      </w:tr>
      <w:tr w:rsidR="001C78E5" w:rsidRPr="007B5BA6" w:rsidTr="00A475DF">
        <w:trPr>
          <w:trHeight w:val="498"/>
        </w:trPr>
        <w:tc>
          <w:tcPr>
            <w:tcW w:w="14421" w:type="dxa"/>
            <w:gridSpan w:val="9"/>
            <w:tcBorders>
              <w:top w:val="single" w:sz="4" w:space="0" w:color="auto"/>
            </w:tcBorders>
          </w:tcPr>
          <w:p w:rsidR="00982259" w:rsidRPr="007B5BA6" w:rsidRDefault="00982259" w:rsidP="00AF2CC9">
            <w:pPr>
              <w:rPr>
                <w:rFonts w:ascii="Arial" w:hAnsi="Arial" w:cs="Arial"/>
                <w:bCs/>
                <w:color w:val="4F81BD"/>
                <w:sz w:val="20"/>
                <w:szCs w:val="20"/>
              </w:rPr>
            </w:pPr>
            <w:bookmarkStart w:id="109" w:name="_Toc536646675"/>
            <w:bookmarkStart w:id="110" w:name="_Toc381381"/>
            <w:bookmarkStart w:id="111" w:name="_Toc476192"/>
            <w:bookmarkStart w:id="112" w:name="_Toc1048783"/>
            <w:bookmarkStart w:id="113" w:name="_Toc1049364"/>
            <w:bookmarkStart w:id="114" w:name="_Toc1116792"/>
            <w:bookmarkStart w:id="115" w:name="_Toc1125264"/>
            <w:bookmarkStart w:id="116" w:name="_Toc1480908"/>
          </w:p>
          <w:p w:rsidR="001C78E5" w:rsidRPr="007B5BA6" w:rsidRDefault="00E025E5" w:rsidP="00AF2CC9">
            <w:pPr>
              <w:rPr>
                <w:rFonts w:ascii="Arial" w:hAnsi="Arial" w:cs="Arial"/>
                <w:bCs/>
                <w:color w:val="4F81BD"/>
                <w:sz w:val="20"/>
                <w:szCs w:val="20"/>
              </w:rPr>
            </w:pPr>
            <w:r>
              <w:rPr>
                <w:rFonts w:ascii="Arial" w:hAnsi="Arial" w:cs="Arial"/>
                <w:bCs/>
                <w:color w:val="4F81BD"/>
                <w:sz w:val="20"/>
                <w:szCs w:val="20"/>
              </w:rPr>
              <w:t>Key measure</w:t>
            </w:r>
            <w:r w:rsidR="001C78E5" w:rsidRPr="007B5BA6">
              <w:rPr>
                <w:rFonts w:ascii="Arial" w:hAnsi="Arial" w:cs="Arial"/>
                <w:bCs/>
                <w:color w:val="4F81BD"/>
                <w:sz w:val="20"/>
                <w:szCs w:val="20"/>
              </w:rPr>
              <w:t xml:space="preserve"> 3.5: </w:t>
            </w:r>
            <w:r>
              <w:rPr>
                <w:rFonts w:ascii="Arial" w:hAnsi="Arial" w:cs="Arial"/>
                <w:bCs/>
                <w:color w:val="4F81BD"/>
                <w:sz w:val="20"/>
                <w:szCs w:val="20"/>
              </w:rPr>
              <w:t>Strengthen the capacities in the judiciary to achieve effective prosecution and more efficient identification and confiscation of property acquired through criminal activities</w:t>
            </w:r>
            <w:bookmarkEnd w:id="109"/>
            <w:bookmarkEnd w:id="110"/>
            <w:bookmarkEnd w:id="111"/>
            <w:bookmarkEnd w:id="112"/>
            <w:bookmarkEnd w:id="113"/>
            <w:bookmarkEnd w:id="114"/>
            <w:bookmarkEnd w:id="115"/>
            <w:bookmarkEnd w:id="116"/>
          </w:p>
        </w:tc>
      </w:tr>
      <w:tr w:rsidR="00E025E5" w:rsidRPr="007B5BA6" w:rsidTr="00725923">
        <w:tc>
          <w:tcPr>
            <w:tcW w:w="4168" w:type="dxa"/>
            <w:gridSpan w:val="2"/>
          </w:tcPr>
          <w:p w:rsidR="00E025E5" w:rsidRPr="007B5BA6" w:rsidRDefault="00E025E5" w:rsidP="00E025E5">
            <w:pPr>
              <w:rPr>
                <w:rFonts w:ascii="Arial" w:hAnsi="Arial" w:cs="Arial"/>
                <w:b/>
                <w:bCs/>
                <w:sz w:val="20"/>
                <w:szCs w:val="20"/>
              </w:rPr>
            </w:pPr>
            <w:r w:rsidRPr="007B5BA6">
              <w:rPr>
                <w:rFonts w:ascii="Arial" w:hAnsi="Arial" w:cs="Arial"/>
                <w:b/>
                <w:bCs/>
                <w:sz w:val="20"/>
                <w:szCs w:val="20"/>
              </w:rPr>
              <w:lastRenderedPageBreak/>
              <w:t>A</w:t>
            </w:r>
            <w:r>
              <w:rPr>
                <w:rFonts w:ascii="Arial" w:hAnsi="Arial" w:cs="Arial"/>
                <w:b/>
                <w:bCs/>
                <w:sz w:val="20"/>
                <w:szCs w:val="20"/>
              </w:rPr>
              <w:t>ctivity</w:t>
            </w:r>
          </w:p>
        </w:tc>
        <w:tc>
          <w:tcPr>
            <w:tcW w:w="2631" w:type="dxa"/>
            <w:gridSpan w:val="2"/>
          </w:tcPr>
          <w:p w:rsidR="00E025E5" w:rsidRPr="007B5BA6" w:rsidRDefault="00E025E5" w:rsidP="00AF2CC9">
            <w:pPr>
              <w:rPr>
                <w:rFonts w:ascii="Arial" w:hAnsi="Arial" w:cs="Arial"/>
                <w:b/>
                <w:bCs/>
                <w:sz w:val="20"/>
                <w:szCs w:val="20"/>
              </w:rPr>
            </w:pPr>
            <w:r>
              <w:rPr>
                <w:rFonts w:ascii="Arial" w:hAnsi="Arial" w:cs="Arial"/>
                <w:b/>
                <w:sz w:val="20"/>
                <w:szCs w:val="20"/>
              </w:rPr>
              <w:t>Responsible Bodies</w:t>
            </w:r>
          </w:p>
        </w:tc>
        <w:tc>
          <w:tcPr>
            <w:tcW w:w="1701" w:type="dxa"/>
            <w:tcBorders>
              <w:right w:val="single" w:sz="4" w:space="0" w:color="auto"/>
            </w:tcBorders>
          </w:tcPr>
          <w:p w:rsidR="00E025E5" w:rsidRPr="007B5BA6" w:rsidRDefault="00E025E5" w:rsidP="00AF2CC9">
            <w:pPr>
              <w:rPr>
                <w:rFonts w:ascii="Arial" w:hAnsi="Arial" w:cs="Arial"/>
                <w:b/>
                <w:bCs/>
                <w:sz w:val="20"/>
                <w:szCs w:val="20"/>
              </w:rPr>
            </w:pPr>
            <w:r>
              <w:rPr>
                <w:rFonts w:ascii="Arial" w:hAnsi="Arial" w:cs="Arial"/>
                <w:b/>
                <w:sz w:val="20"/>
                <w:szCs w:val="20"/>
              </w:rPr>
              <w:t>Starting date</w:t>
            </w:r>
          </w:p>
        </w:tc>
        <w:tc>
          <w:tcPr>
            <w:tcW w:w="1418" w:type="dxa"/>
            <w:tcBorders>
              <w:left w:val="single" w:sz="4" w:space="0" w:color="auto"/>
            </w:tcBorders>
          </w:tcPr>
          <w:p w:rsidR="00E025E5" w:rsidRPr="007B5BA6" w:rsidRDefault="00E025E5" w:rsidP="00AF2CC9">
            <w:pPr>
              <w:rPr>
                <w:rFonts w:ascii="Arial" w:hAnsi="Arial" w:cs="Arial"/>
                <w:b/>
                <w:bCs/>
                <w:sz w:val="20"/>
                <w:szCs w:val="20"/>
              </w:rPr>
            </w:pPr>
            <w:r>
              <w:rPr>
                <w:rFonts w:ascii="Arial" w:hAnsi="Arial" w:cs="Arial"/>
                <w:b/>
                <w:bCs/>
                <w:sz w:val="20"/>
                <w:szCs w:val="20"/>
              </w:rPr>
              <w:t>Planned completion date</w:t>
            </w:r>
          </w:p>
        </w:tc>
        <w:tc>
          <w:tcPr>
            <w:tcW w:w="2802" w:type="dxa"/>
            <w:gridSpan w:val="2"/>
            <w:tcBorders>
              <w:bottom w:val="single" w:sz="4" w:space="0" w:color="auto"/>
            </w:tcBorders>
          </w:tcPr>
          <w:p w:rsidR="00E025E5" w:rsidRPr="007B5BA6" w:rsidRDefault="00E025E5" w:rsidP="00A26C8B">
            <w:pPr>
              <w:rPr>
                <w:rFonts w:ascii="Arial" w:hAnsi="Arial" w:cs="Arial"/>
                <w:b/>
                <w:bCs/>
                <w:sz w:val="20"/>
                <w:szCs w:val="20"/>
              </w:rPr>
            </w:pPr>
            <w:r>
              <w:rPr>
                <w:rFonts w:ascii="Arial" w:hAnsi="Arial" w:cs="Arial"/>
                <w:b/>
                <w:sz w:val="20"/>
                <w:szCs w:val="20"/>
              </w:rPr>
              <w:t>Result indicator</w:t>
            </w:r>
          </w:p>
        </w:tc>
        <w:tc>
          <w:tcPr>
            <w:tcW w:w="1701" w:type="dxa"/>
            <w:tcBorders>
              <w:bottom w:val="single" w:sz="4" w:space="0" w:color="auto"/>
            </w:tcBorders>
          </w:tcPr>
          <w:p w:rsidR="00E025E5" w:rsidRPr="007B5BA6" w:rsidRDefault="00E025E5" w:rsidP="00AF2CC9">
            <w:pPr>
              <w:rPr>
                <w:rFonts w:ascii="Arial" w:hAnsi="Arial" w:cs="Arial"/>
                <w:b/>
                <w:sz w:val="20"/>
                <w:szCs w:val="20"/>
              </w:rPr>
            </w:pPr>
            <w:r>
              <w:rPr>
                <w:rFonts w:ascii="Arial" w:hAnsi="Arial" w:cs="Arial"/>
                <w:b/>
                <w:sz w:val="20"/>
                <w:szCs w:val="20"/>
              </w:rPr>
              <w:t>Financial estimate</w:t>
            </w:r>
          </w:p>
        </w:tc>
      </w:tr>
      <w:tr w:rsidR="00E025E5" w:rsidRPr="007B5BA6" w:rsidTr="00725923">
        <w:trPr>
          <w:trHeight w:val="1160"/>
        </w:trPr>
        <w:tc>
          <w:tcPr>
            <w:tcW w:w="4168" w:type="dxa"/>
            <w:gridSpan w:val="2"/>
            <w:tcBorders>
              <w:top w:val="single" w:sz="4" w:space="0" w:color="auto"/>
              <w:bottom w:val="single" w:sz="4" w:space="0" w:color="auto"/>
            </w:tcBorders>
          </w:tcPr>
          <w:p w:rsidR="00E025E5" w:rsidRPr="00A26C8B" w:rsidRDefault="00E025E5" w:rsidP="00A26C8B">
            <w:pPr>
              <w:pStyle w:val="HTMLPreformatted"/>
              <w:shd w:val="clear" w:color="auto" w:fill="FFFFFF"/>
              <w:jc w:val="both"/>
              <w:rPr>
                <w:rFonts w:ascii="Arial" w:hAnsi="Arial" w:cs="Arial"/>
                <w:bCs/>
                <w:lang w:val="en-GB"/>
              </w:rPr>
            </w:pPr>
            <w:r w:rsidRPr="007B5BA6">
              <w:rPr>
                <w:rFonts w:ascii="Arial" w:hAnsi="Arial" w:cs="Arial"/>
                <w:bCs/>
                <w:lang w:val="en-GB"/>
              </w:rPr>
              <w:t xml:space="preserve">3.5.1.   </w:t>
            </w:r>
            <w:r w:rsidR="00A26C8B">
              <w:rPr>
                <w:rFonts w:ascii="Arial" w:hAnsi="Arial" w:cs="Arial"/>
                <w:bCs/>
                <w:lang w:val="en-GB"/>
              </w:rPr>
              <w:t>Conduct training for judges and prosecutors on the basis of a specific training programme – Functional training programme for judicial office holders – Module: Combating Trafficking in Human Beings</w:t>
            </w:r>
          </w:p>
          <w:p w:rsidR="00E025E5" w:rsidRPr="007B5BA6" w:rsidRDefault="00E025E5" w:rsidP="00982259">
            <w:pPr>
              <w:spacing w:line="240" w:lineRule="auto"/>
              <w:jc w:val="both"/>
              <w:rPr>
                <w:rFonts w:ascii="Arial" w:hAnsi="Arial" w:cs="Arial"/>
                <w:bCs/>
                <w:sz w:val="20"/>
                <w:szCs w:val="20"/>
              </w:rPr>
            </w:pPr>
          </w:p>
          <w:p w:rsidR="00E025E5" w:rsidRPr="007B5BA6" w:rsidRDefault="00E025E5" w:rsidP="00982259">
            <w:pPr>
              <w:jc w:val="both"/>
              <w:rPr>
                <w:rFonts w:ascii="Arial" w:hAnsi="Arial" w:cs="Arial"/>
                <w:bCs/>
                <w:sz w:val="20"/>
                <w:szCs w:val="20"/>
              </w:rPr>
            </w:pPr>
          </w:p>
        </w:tc>
        <w:tc>
          <w:tcPr>
            <w:tcW w:w="2631" w:type="dxa"/>
            <w:gridSpan w:val="2"/>
            <w:tcBorders>
              <w:top w:val="single" w:sz="4" w:space="0" w:color="auto"/>
              <w:bottom w:val="single" w:sz="4" w:space="0" w:color="auto"/>
            </w:tcBorders>
          </w:tcPr>
          <w:p w:rsidR="00E025E5" w:rsidRPr="007B5BA6" w:rsidRDefault="00A26C8B" w:rsidP="00982259">
            <w:pPr>
              <w:jc w:val="both"/>
              <w:rPr>
                <w:rFonts w:ascii="Arial" w:hAnsi="Arial" w:cs="Arial"/>
                <w:sz w:val="20"/>
                <w:szCs w:val="20"/>
              </w:rPr>
            </w:pPr>
            <w:r>
              <w:rPr>
                <w:rFonts w:ascii="Arial" w:hAnsi="Arial" w:cs="Arial"/>
                <w:sz w:val="20"/>
                <w:szCs w:val="20"/>
              </w:rPr>
              <w:t>Centre for Training of the Judiciary and State Prosecution in cooperation with international partners</w:t>
            </w:r>
          </w:p>
        </w:tc>
        <w:tc>
          <w:tcPr>
            <w:tcW w:w="1701" w:type="dxa"/>
            <w:tcBorders>
              <w:top w:val="single" w:sz="4" w:space="0" w:color="auto"/>
              <w:bottom w:val="single" w:sz="4" w:space="0" w:color="auto"/>
              <w:right w:val="single" w:sz="4" w:space="0" w:color="auto"/>
            </w:tcBorders>
          </w:tcPr>
          <w:p w:rsidR="00E025E5" w:rsidRPr="007B5BA6" w:rsidRDefault="00E025E5" w:rsidP="00A26C8B">
            <w:pPr>
              <w:jc w:val="both"/>
              <w:rPr>
                <w:rFonts w:ascii="Arial" w:hAnsi="Arial" w:cs="Arial"/>
                <w:sz w:val="20"/>
                <w:szCs w:val="20"/>
              </w:rPr>
            </w:pPr>
            <w:r w:rsidRPr="007B5BA6">
              <w:rPr>
                <w:rFonts w:ascii="Arial" w:hAnsi="Arial" w:cs="Arial"/>
                <w:sz w:val="20"/>
                <w:szCs w:val="20"/>
              </w:rPr>
              <w:t xml:space="preserve">I </w:t>
            </w:r>
            <w:r w:rsidR="00A26C8B">
              <w:rPr>
                <w:rFonts w:ascii="Arial" w:hAnsi="Arial" w:cs="Arial"/>
                <w:sz w:val="20"/>
                <w:szCs w:val="20"/>
              </w:rPr>
              <w:t>quarter</w:t>
            </w:r>
            <w:r w:rsidRPr="007B5BA6">
              <w:rPr>
                <w:rFonts w:ascii="Arial" w:hAnsi="Arial" w:cs="Arial"/>
                <w:sz w:val="20"/>
                <w:szCs w:val="20"/>
              </w:rPr>
              <w:t xml:space="preserve"> </w:t>
            </w:r>
          </w:p>
        </w:tc>
        <w:tc>
          <w:tcPr>
            <w:tcW w:w="1418" w:type="dxa"/>
            <w:tcBorders>
              <w:top w:val="single" w:sz="4" w:space="0" w:color="auto"/>
              <w:left w:val="single" w:sz="4" w:space="0" w:color="auto"/>
              <w:bottom w:val="single" w:sz="4" w:space="0" w:color="auto"/>
            </w:tcBorders>
          </w:tcPr>
          <w:p w:rsidR="00E025E5" w:rsidRPr="007B5BA6" w:rsidRDefault="00E025E5" w:rsidP="00982259">
            <w:pPr>
              <w:jc w:val="both"/>
              <w:rPr>
                <w:rFonts w:ascii="Arial" w:hAnsi="Arial" w:cs="Arial"/>
                <w:sz w:val="20"/>
                <w:szCs w:val="20"/>
              </w:rPr>
            </w:pPr>
            <w:r w:rsidRPr="007B5BA6">
              <w:rPr>
                <w:rFonts w:ascii="Arial" w:hAnsi="Arial" w:cs="Arial"/>
                <w:sz w:val="20"/>
                <w:szCs w:val="20"/>
              </w:rPr>
              <w:t xml:space="preserve">I </w:t>
            </w:r>
            <w:r w:rsidR="00A26C8B">
              <w:rPr>
                <w:rFonts w:ascii="Arial" w:hAnsi="Arial" w:cs="Arial"/>
                <w:sz w:val="20"/>
                <w:szCs w:val="20"/>
              </w:rPr>
              <w:t>quarter</w:t>
            </w:r>
          </w:p>
        </w:tc>
        <w:tc>
          <w:tcPr>
            <w:tcW w:w="2802" w:type="dxa"/>
            <w:gridSpan w:val="2"/>
            <w:tcBorders>
              <w:top w:val="single" w:sz="4" w:space="0" w:color="auto"/>
              <w:bottom w:val="single" w:sz="4" w:space="0" w:color="auto"/>
            </w:tcBorders>
          </w:tcPr>
          <w:p w:rsidR="00E025E5" w:rsidRPr="00837E1C" w:rsidRDefault="00A26C8B" w:rsidP="00982259">
            <w:pPr>
              <w:pStyle w:val="HTMLPreformatted"/>
              <w:numPr>
                <w:ilvl w:val="0"/>
                <w:numId w:val="7"/>
              </w:numPr>
              <w:shd w:val="clear" w:color="auto" w:fill="FFFFFF"/>
              <w:jc w:val="both"/>
              <w:rPr>
                <w:rFonts w:ascii="Arial" w:hAnsi="Arial" w:cs="Arial"/>
                <w:lang w:val="en-GB"/>
              </w:rPr>
            </w:pPr>
            <w:r>
              <w:rPr>
                <w:rFonts w:ascii="Arial" w:hAnsi="Arial" w:cs="Arial"/>
                <w:lang w:val="en-GB"/>
              </w:rPr>
              <w:t xml:space="preserve">Implemented two-day training for judges and prosecutors on the basis of a specific training programme </w:t>
            </w:r>
            <w:r w:rsidR="00837E1C">
              <w:rPr>
                <w:rFonts w:ascii="Arial" w:hAnsi="Arial" w:cs="Arial"/>
                <w:lang w:val="en-GB"/>
              </w:rPr>
              <w:t>–</w:t>
            </w:r>
            <w:r>
              <w:rPr>
                <w:rFonts w:ascii="Arial" w:hAnsi="Arial" w:cs="Arial"/>
                <w:lang w:val="en-GB"/>
              </w:rPr>
              <w:t xml:space="preserve"> </w:t>
            </w:r>
            <w:r w:rsidR="00837E1C">
              <w:rPr>
                <w:rFonts w:ascii="Arial" w:hAnsi="Arial" w:cs="Arial"/>
                <w:lang w:val="en-GB"/>
              </w:rPr>
              <w:t>Functional training programme for judicial holders – Module: Combating Trafficking in Human Beings</w:t>
            </w:r>
          </w:p>
          <w:p w:rsidR="00E025E5" w:rsidRPr="007B5BA6" w:rsidRDefault="00E025E5" w:rsidP="00982259">
            <w:pPr>
              <w:jc w:val="both"/>
              <w:rPr>
                <w:rFonts w:ascii="Arial" w:hAnsi="Arial" w:cs="Arial"/>
                <w:sz w:val="20"/>
                <w:szCs w:val="20"/>
              </w:rPr>
            </w:pPr>
          </w:p>
        </w:tc>
        <w:tc>
          <w:tcPr>
            <w:tcW w:w="1701" w:type="dxa"/>
            <w:tcBorders>
              <w:top w:val="single" w:sz="4" w:space="0" w:color="auto"/>
              <w:bottom w:val="single" w:sz="4" w:space="0" w:color="auto"/>
            </w:tcBorders>
          </w:tcPr>
          <w:p w:rsidR="00E025E5" w:rsidRPr="007B5BA6" w:rsidRDefault="00A26C8B" w:rsidP="00982259">
            <w:pPr>
              <w:spacing w:line="240" w:lineRule="auto"/>
              <w:jc w:val="both"/>
              <w:rPr>
                <w:rFonts w:ascii="Arial" w:hAnsi="Arial" w:cs="Arial"/>
                <w:sz w:val="20"/>
                <w:szCs w:val="20"/>
              </w:rPr>
            </w:pPr>
            <w:r>
              <w:rPr>
                <w:rFonts w:ascii="Arial" w:hAnsi="Arial" w:cs="Arial"/>
                <w:sz w:val="20"/>
                <w:szCs w:val="20"/>
              </w:rPr>
              <w:t xml:space="preserve">10 </w:t>
            </w:r>
            <w:r w:rsidR="00E025E5" w:rsidRPr="007B5BA6">
              <w:rPr>
                <w:rFonts w:ascii="Arial" w:hAnsi="Arial" w:cs="Arial"/>
                <w:sz w:val="20"/>
                <w:szCs w:val="20"/>
              </w:rPr>
              <w:t xml:space="preserve">000 </w:t>
            </w:r>
            <w:r>
              <w:rPr>
                <w:rFonts w:ascii="Arial" w:hAnsi="Arial" w:cs="Arial"/>
                <w:sz w:val="20"/>
                <w:szCs w:val="20"/>
              </w:rPr>
              <w:t>Euros</w:t>
            </w:r>
          </w:p>
          <w:p w:rsidR="00E025E5" w:rsidRPr="007B5BA6" w:rsidRDefault="00E025E5" w:rsidP="00982259">
            <w:pPr>
              <w:spacing w:line="240" w:lineRule="auto"/>
              <w:jc w:val="both"/>
              <w:rPr>
                <w:rFonts w:ascii="Arial" w:hAnsi="Arial" w:cs="Arial"/>
                <w:sz w:val="20"/>
                <w:szCs w:val="20"/>
              </w:rPr>
            </w:pPr>
            <w:r w:rsidRPr="007B5BA6">
              <w:rPr>
                <w:rFonts w:ascii="Arial" w:hAnsi="Arial" w:cs="Arial"/>
                <w:sz w:val="20"/>
                <w:szCs w:val="20"/>
              </w:rPr>
              <w:t>(d</w:t>
            </w:r>
            <w:r w:rsidR="00A26C8B">
              <w:rPr>
                <w:rFonts w:ascii="Arial" w:hAnsi="Arial" w:cs="Arial"/>
                <w:sz w:val="20"/>
                <w:szCs w:val="20"/>
              </w:rPr>
              <w:t>onation</w:t>
            </w:r>
            <w:r w:rsidRPr="007B5BA6">
              <w:rPr>
                <w:rFonts w:ascii="Arial" w:hAnsi="Arial" w:cs="Arial"/>
                <w:sz w:val="20"/>
                <w:szCs w:val="20"/>
              </w:rPr>
              <w:t>)</w:t>
            </w:r>
          </w:p>
          <w:p w:rsidR="00E025E5" w:rsidRPr="007B5BA6" w:rsidRDefault="00E025E5" w:rsidP="00982259">
            <w:pPr>
              <w:jc w:val="both"/>
              <w:rPr>
                <w:rFonts w:ascii="Arial" w:hAnsi="Arial" w:cs="Arial"/>
                <w:sz w:val="20"/>
                <w:szCs w:val="20"/>
              </w:rPr>
            </w:pPr>
          </w:p>
        </w:tc>
      </w:tr>
      <w:tr w:rsidR="00E025E5" w:rsidRPr="007B5BA6" w:rsidTr="00725923">
        <w:trPr>
          <w:trHeight w:val="930"/>
        </w:trPr>
        <w:tc>
          <w:tcPr>
            <w:tcW w:w="4168" w:type="dxa"/>
            <w:gridSpan w:val="2"/>
            <w:tcBorders>
              <w:top w:val="single" w:sz="4" w:space="0" w:color="auto"/>
              <w:bottom w:val="single" w:sz="4" w:space="0" w:color="auto"/>
            </w:tcBorders>
          </w:tcPr>
          <w:p w:rsidR="00E025E5" w:rsidRPr="00837E1C" w:rsidRDefault="00E025E5" w:rsidP="00837E1C">
            <w:pPr>
              <w:pStyle w:val="HTMLPreformatted"/>
              <w:shd w:val="clear" w:color="auto" w:fill="FFFFFF"/>
              <w:jc w:val="both"/>
              <w:rPr>
                <w:rFonts w:ascii="Arial" w:eastAsia="Times New Roman" w:hAnsi="Arial" w:cs="Arial"/>
                <w:lang w:val="en-GB"/>
              </w:rPr>
            </w:pPr>
            <w:r w:rsidRPr="007B5BA6">
              <w:rPr>
                <w:rFonts w:ascii="Arial" w:hAnsi="Arial" w:cs="Arial"/>
                <w:bCs/>
                <w:lang w:val="en-GB"/>
              </w:rPr>
              <w:t>3.5.2.</w:t>
            </w:r>
            <w:r w:rsidR="00837E1C">
              <w:rPr>
                <w:rFonts w:ascii="Courier New" w:eastAsia="Times New Roman" w:hAnsi="Courier New" w:cs="Courier New"/>
                <w:sz w:val="18"/>
                <w:szCs w:val="18"/>
                <w:lang w:val="en-GB"/>
              </w:rPr>
              <w:t xml:space="preserve"> </w:t>
            </w:r>
            <w:r w:rsidR="00837E1C" w:rsidRPr="00837E1C">
              <w:rPr>
                <w:rFonts w:ascii="Arial" w:eastAsia="Times New Roman" w:hAnsi="Arial" w:cs="Arial"/>
                <w:lang w:val="en-GB"/>
              </w:rPr>
              <w:t>Implement distance-learning course (e-learning) for Montenegrin judges and prosecutors on “Combating Trafficking in Human Beings and Protection of Victims of Trafficking in Human Beings”</w:t>
            </w:r>
          </w:p>
          <w:p w:rsidR="00E025E5" w:rsidRPr="007B5BA6" w:rsidRDefault="00E025E5" w:rsidP="00982259">
            <w:pPr>
              <w:spacing w:line="240" w:lineRule="auto"/>
              <w:jc w:val="both"/>
              <w:rPr>
                <w:rFonts w:ascii="Arial" w:hAnsi="Arial" w:cs="Arial"/>
                <w:bCs/>
                <w:sz w:val="20"/>
                <w:szCs w:val="20"/>
              </w:rPr>
            </w:pPr>
          </w:p>
          <w:p w:rsidR="00E025E5" w:rsidRPr="007B5BA6" w:rsidRDefault="00E025E5" w:rsidP="00982259">
            <w:pPr>
              <w:jc w:val="both"/>
              <w:rPr>
                <w:rFonts w:ascii="Arial" w:hAnsi="Arial" w:cs="Arial"/>
                <w:bCs/>
                <w:sz w:val="20"/>
                <w:szCs w:val="20"/>
              </w:rPr>
            </w:pPr>
          </w:p>
        </w:tc>
        <w:tc>
          <w:tcPr>
            <w:tcW w:w="2631" w:type="dxa"/>
            <w:gridSpan w:val="2"/>
            <w:tcBorders>
              <w:top w:val="single" w:sz="4" w:space="0" w:color="auto"/>
              <w:bottom w:val="single" w:sz="4" w:space="0" w:color="auto"/>
            </w:tcBorders>
          </w:tcPr>
          <w:p w:rsidR="00E025E5" w:rsidRPr="007B5BA6" w:rsidRDefault="00837E1C" w:rsidP="00982259">
            <w:pPr>
              <w:jc w:val="both"/>
              <w:rPr>
                <w:rFonts w:ascii="Arial" w:hAnsi="Arial" w:cs="Arial"/>
                <w:sz w:val="20"/>
                <w:szCs w:val="20"/>
              </w:rPr>
            </w:pPr>
            <w:r>
              <w:rPr>
                <w:rFonts w:ascii="Arial" w:hAnsi="Arial" w:cs="Arial"/>
                <w:sz w:val="20"/>
                <w:szCs w:val="20"/>
              </w:rPr>
              <w:t>Centre for Training of the Judiciary and State Prosecution in cooperation with international partners</w:t>
            </w:r>
          </w:p>
        </w:tc>
        <w:tc>
          <w:tcPr>
            <w:tcW w:w="1701" w:type="dxa"/>
            <w:tcBorders>
              <w:top w:val="single" w:sz="4" w:space="0" w:color="auto"/>
              <w:bottom w:val="single" w:sz="4" w:space="0" w:color="auto"/>
              <w:right w:val="single" w:sz="4" w:space="0" w:color="auto"/>
            </w:tcBorders>
          </w:tcPr>
          <w:p w:rsidR="00E025E5" w:rsidRPr="007B5BA6" w:rsidRDefault="00E025E5" w:rsidP="00982259">
            <w:pPr>
              <w:jc w:val="both"/>
              <w:rPr>
                <w:rFonts w:ascii="Arial" w:hAnsi="Arial" w:cs="Arial"/>
                <w:sz w:val="20"/>
                <w:szCs w:val="20"/>
              </w:rPr>
            </w:pPr>
            <w:r w:rsidRPr="007B5BA6">
              <w:rPr>
                <w:rFonts w:ascii="Arial" w:hAnsi="Arial" w:cs="Arial"/>
                <w:sz w:val="20"/>
                <w:szCs w:val="20"/>
              </w:rPr>
              <w:t xml:space="preserve">I </w:t>
            </w:r>
            <w:r w:rsidR="00A26C8B">
              <w:rPr>
                <w:rFonts w:ascii="Arial" w:hAnsi="Arial" w:cs="Arial"/>
                <w:sz w:val="20"/>
                <w:szCs w:val="20"/>
              </w:rPr>
              <w:t>quarter</w:t>
            </w:r>
            <w:r w:rsidRPr="007B5BA6">
              <w:rPr>
                <w:rFonts w:ascii="Arial" w:hAnsi="Arial" w:cs="Arial"/>
                <w:sz w:val="20"/>
                <w:szCs w:val="20"/>
              </w:rPr>
              <w:t xml:space="preserve"> </w:t>
            </w:r>
          </w:p>
        </w:tc>
        <w:tc>
          <w:tcPr>
            <w:tcW w:w="1418" w:type="dxa"/>
            <w:tcBorders>
              <w:top w:val="single" w:sz="4" w:space="0" w:color="auto"/>
              <w:left w:val="single" w:sz="4" w:space="0" w:color="auto"/>
              <w:bottom w:val="single" w:sz="4" w:space="0" w:color="auto"/>
            </w:tcBorders>
          </w:tcPr>
          <w:p w:rsidR="00E025E5" w:rsidRPr="007B5BA6" w:rsidRDefault="00E025E5" w:rsidP="00982259">
            <w:pPr>
              <w:jc w:val="both"/>
              <w:rPr>
                <w:rFonts w:ascii="Arial" w:hAnsi="Arial" w:cs="Arial"/>
                <w:sz w:val="20"/>
                <w:szCs w:val="20"/>
              </w:rPr>
            </w:pPr>
            <w:r w:rsidRPr="007B5BA6">
              <w:rPr>
                <w:rFonts w:ascii="Arial" w:hAnsi="Arial" w:cs="Arial"/>
                <w:sz w:val="20"/>
                <w:szCs w:val="20"/>
              </w:rPr>
              <w:t xml:space="preserve">I </w:t>
            </w:r>
            <w:r w:rsidR="00A26C8B">
              <w:rPr>
                <w:rFonts w:ascii="Arial" w:hAnsi="Arial" w:cs="Arial"/>
                <w:sz w:val="20"/>
                <w:szCs w:val="20"/>
              </w:rPr>
              <w:t>quarter</w:t>
            </w:r>
            <w:r w:rsidRPr="007B5BA6">
              <w:rPr>
                <w:rFonts w:ascii="Arial" w:hAnsi="Arial" w:cs="Arial"/>
                <w:sz w:val="20"/>
                <w:szCs w:val="20"/>
              </w:rPr>
              <w:t xml:space="preserve"> </w:t>
            </w:r>
          </w:p>
        </w:tc>
        <w:tc>
          <w:tcPr>
            <w:tcW w:w="2802" w:type="dxa"/>
            <w:gridSpan w:val="2"/>
            <w:tcBorders>
              <w:top w:val="single" w:sz="4" w:space="0" w:color="auto"/>
              <w:bottom w:val="single" w:sz="4" w:space="0" w:color="auto"/>
            </w:tcBorders>
          </w:tcPr>
          <w:p w:rsidR="00837E1C" w:rsidRDefault="00837E1C" w:rsidP="00837E1C">
            <w:pPr>
              <w:pStyle w:val="HTMLPreformatted"/>
              <w:numPr>
                <w:ilvl w:val="0"/>
                <w:numId w:val="7"/>
              </w:numPr>
              <w:shd w:val="clear" w:color="auto" w:fill="FFFFFF"/>
              <w:jc w:val="both"/>
              <w:rPr>
                <w:rFonts w:ascii="Arial" w:hAnsi="Arial" w:cs="Arial"/>
                <w:lang w:val="en-GB"/>
              </w:rPr>
            </w:pPr>
            <w:r w:rsidRPr="00837E1C">
              <w:rPr>
                <w:rFonts w:ascii="Arial" w:eastAsia="Times New Roman" w:hAnsi="Arial" w:cs="Arial"/>
                <w:lang w:val="en-GB"/>
              </w:rPr>
              <w:t>Implement</w:t>
            </w:r>
            <w:r>
              <w:rPr>
                <w:rFonts w:ascii="Arial" w:eastAsia="Times New Roman" w:hAnsi="Arial" w:cs="Arial"/>
                <w:lang w:val="en-GB"/>
              </w:rPr>
              <w:t>ed</w:t>
            </w:r>
            <w:r w:rsidRPr="00837E1C">
              <w:rPr>
                <w:rFonts w:ascii="Arial" w:eastAsia="Times New Roman" w:hAnsi="Arial" w:cs="Arial"/>
                <w:lang w:val="en-GB"/>
              </w:rPr>
              <w:t xml:space="preserve"> distance-learning course (e-learning) for Montenegrin judges and prosecutors on “Combating Trafficking in Human Beings and Protection of Victims of Trafficking in Human Beings”</w:t>
            </w:r>
          </w:p>
          <w:p w:rsidR="00E025E5" w:rsidRPr="007B5BA6" w:rsidRDefault="00E025E5" w:rsidP="00982259">
            <w:pPr>
              <w:spacing w:line="240" w:lineRule="auto"/>
              <w:jc w:val="both"/>
              <w:rPr>
                <w:rFonts w:ascii="Arial" w:hAnsi="Arial" w:cs="Arial"/>
                <w:sz w:val="20"/>
                <w:szCs w:val="20"/>
              </w:rPr>
            </w:pPr>
          </w:p>
          <w:p w:rsidR="00E025E5" w:rsidRPr="007B5BA6" w:rsidRDefault="00E025E5" w:rsidP="00982259">
            <w:pPr>
              <w:jc w:val="both"/>
              <w:rPr>
                <w:rFonts w:ascii="Arial" w:hAnsi="Arial" w:cs="Arial"/>
                <w:sz w:val="20"/>
                <w:szCs w:val="20"/>
              </w:rPr>
            </w:pPr>
          </w:p>
        </w:tc>
        <w:tc>
          <w:tcPr>
            <w:tcW w:w="1701" w:type="dxa"/>
            <w:tcBorders>
              <w:top w:val="single" w:sz="4" w:space="0" w:color="auto"/>
              <w:bottom w:val="single" w:sz="4" w:space="0" w:color="auto"/>
            </w:tcBorders>
          </w:tcPr>
          <w:p w:rsidR="00E025E5" w:rsidRPr="007B5BA6" w:rsidRDefault="00E025E5" w:rsidP="00982259">
            <w:pPr>
              <w:spacing w:line="240" w:lineRule="auto"/>
              <w:jc w:val="both"/>
              <w:rPr>
                <w:rFonts w:ascii="Arial" w:hAnsi="Arial" w:cs="Arial"/>
                <w:sz w:val="20"/>
                <w:szCs w:val="20"/>
              </w:rPr>
            </w:pPr>
            <w:r w:rsidRPr="007B5BA6">
              <w:rPr>
                <w:rFonts w:ascii="Arial" w:hAnsi="Arial" w:cs="Arial"/>
                <w:sz w:val="20"/>
                <w:szCs w:val="20"/>
              </w:rPr>
              <w:t>2</w:t>
            </w:r>
            <w:r w:rsidR="00A26C8B">
              <w:rPr>
                <w:rFonts w:ascii="Arial" w:hAnsi="Arial" w:cs="Arial"/>
                <w:sz w:val="20"/>
                <w:szCs w:val="20"/>
              </w:rPr>
              <w:t xml:space="preserve"> </w:t>
            </w:r>
            <w:r w:rsidRPr="007B5BA6">
              <w:rPr>
                <w:rFonts w:ascii="Arial" w:hAnsi="Arial" w:cs="Arial"/>
                <w:sz w:val="20"/>
                <w:szCs w:val="20"/>
              </w:rPr>
              <w:t xml:space="preserve">000 </w:t>
            </w:r>
            <w:r w:rsidR="00A26C8B">
              <w:rPr>
                <w:rFonts w:ascii="Arial" w:hAnsi="Arial" w:cs="Arial"/>
                <w:sz w:val="20"/>
                <w:szCs w:val="20"/>
              </w:rPr>
              <w:t>Euros</w:t>
            </w:r>
          </w:p>
          <w:p w:rsidR="00E025E5" w:rsidRPr="007B5BA6" w:rsidRDefault="00E025E5" w:rsidP="00A26C8B">
            <w:pPr>
              <w:jc w:val="both"/>
              <w:rPr>
                <w:rFonts w:ascii="Arial" w:hAnsi="Arial" w:cs="Arial"/>
                <w:i/>
                <w:sz w:val="20"/>
                <w:szCs w:val="20"/>
                <w:u w:val="single"/>
              </w:rPr>
            </w:pPr>
            <w:r w:rsidRPr="007B5BA6">
              <w:rPr>
                <w:rFonts w:ascii="Arial" w:hAnsi="Arial" w:cs="Arial"/>
                <w:sz w:val="20"/>
                <w:szCs w:val="20"/>
              </w:rPr>
              <w:t>(</w:t>
            </w:r>
            <w:r w:rsidR="00A26C8B">
              <w:rPr>
                <w:rFonts w:ascii="Arial" w:hAnsi="Arial" w:cs="Arial"/>
                <w:sz w:val="20"/>
                <w:szCs w:val="20"/>
              </w:rPr>
              <w:t>donation</w:t>
            </w:r>
            <w:r w:rsidRPr="007B5BA6">
              <w:rPr>
                <w:rFonts w:ascii="Arial" w:hAnsi="Arial" w:cs="Arial"/>
                <w:sz w:val="20"/>
                <w:szCs w:val="20"/>
              </w:rPr>
              <w:t>)</w:t>
            </w:r>
          </w:p>
        </w:tc>
      </w:tr>
      <w:tr w:rsidR="00E025E5" w:rsidRPr="007B5BA6" w:rsidTr="00725923">
        <w:trPr>
          <w:trHeight w:val="2400"/>
        </w:trPr>
        <w:tc>
          <w:tcPr>
            <w:tcW w:w="4168" w:type="dxa"/>
            <w:gridSpan w:val="2"/>
            <w:tcBorders>
              <w:top w:val="single" w:sz="4" w:space="0" w:color="auto"/>
            </w:tcBorders>
          </w:tcPr>
          <w:p w:rsidR="00E025E5" w:rsidRPr="002E1833" w:rsidRDefault="00E025E5" w:rsidP="00982259">
            <w:pPr>
              <w:pStyle w:val="HTMLPreformatted"/>
              <w:shd w:val="clear" w:color="auto" w:fill="FFFFFF"/>
              <w:jc w:val="both"/>
              <w:rPr>
                <w:rFonts w:ascii="Arial" w:hAnsi="Arial" w:cs="Arial"/>
                <w:bCs/>
                <w:lang w:val="en-GB"/>
              </w:rPr>
            </w:pPr>
            <w:r w:rsidRPr="007B5BA6">
              <w:rPr>
                <w:rFonts w:ascii="Arial" w:hAnsi="Arial" w:cs="Arial"/>
                <w:bCs/>
                <w:lang w:val="en-GB"/>
              </w:rPr>
              <w:lastRenderedPageBreak/>
              <w:t xml:space="preserve">3.5.3.  </w:t>
            </w:r>
            <w:r w:rsidR="00837E1C">
              <w:rPr>
                <w:rFonts w:ascii="Arial" w:hAnsi="Arial" w:cs="Arial"/>
                <w:bCs/>
                <w:lang w:val="en-GB"/>
              </w:rPr>
              <w:t xml:space="preserve">Implement the module within Training programme for judicial and prosecutor candidates </w:t>
            </w:r>
            <w:r w:rsidR="002E1833">
              <w:rPr>
                <w:rFonts w:ascii="Arial" w:hAnsi="Arial" w:cs="Arial"/>
                <w:bCs/>
                <w:lang w:val="en-GB"/>
              </w:rPr>
              <w:t>dedicated to combating trafficking in human beings</w:t>
            </w:r>
          </w:p>
          <w:p w:rsidR="00E025E5" w:rsidRPr="007B5BA6" w:rsidRDefault="00E025E5" w:rsidP="00982259">
            <w:pPr>
              <w:spacing w:line="240" w:lineRule="auto"/>
              <w:jc w:val="both"/>
              <w:rPr>
                <w:rFonts w:ascii="Arial" w:hAnsi="Arial" w:cs="Arial"/>
                <w:bCs/>
                <w:sz w:val="20"/>
                <w:szCs w:val="20"/>
              </w:rPr>
            </w:pPr>
          </w:p>
          <w:p w:rsidR="00E025E5" w:rsidRPr="007B5BA6" w:rsidRDefault="00E025E5" w:rsidP="00982259">
            <w:pPr>
              <w:spacing w:line="240" w:lineRule="auto"/>
              <w:jc w:val="both"/>
              <w:rPr>
                <w:rFonts w:ascii="Arial" w:hAnsi="Arial" w:cs="Arial"/>
                <w:bCs/>
                <w:sz w:val="20"/>
                <w:szCs w:val="20"/>
              </w:rPr>
            </w:pPr>
          </w:p>
          <w:p w:rsidR="00E025E5" w:rsidRPr="007B5BA6" w:rsidRDefault="00E025E5" w:rsidP="00982259">
            <w:pPr>
              <w:spacing w:line="240" w:lineRule="auto"/>
              <w:jc w:val="both"/>
              <w:rPr>
                <w:rFonts w:ascii="Arial" w:hAnsi="Arial" w:cs="Arial"/>
                <w:bCs/>
                <w:sz w:val="20"/>
                <w:szCs w:val="20"/>
              </w:rPr>
            </w:pPr>
          </w:p>
          <w:p w:rsidR="00E025E5" w:rsidRPr="007B5BA6" w:rsidRDefault="00E025E5" w:rsidP="00982259">
            <w:pPr>
              <w:spacing w:line="240" w:lineRule="auto"/>
              <w:jc w:val="both"/>
              <w:rPr>
                <w:rFonts w:ascii="Arial" w:hAnsi="Arial" w:cs="Arial"/>
                <w:bCs/>
                <w:sz w:val="20"/>
                <w:szCs w:val="20"/>
              </w:rPr>
            </w:pPr>
          </w:p>
          <w:p w:rsidR="00E025E5" w:rsidRPr="007B5BA6" w:rsidRDefault="00E025E5" w:rsidP="00982259">
            <w:pPr>
              <w:jc w:val="both"/>
              <w:rPr>
                <w:rFonts w:ascii="Arial" w:hAnsi="Arial" w:cs="Arial"/>
                <w:bCs/>
                <w:sz w:val="20"/>
                <w:szCs w:val="20"/>
              </w:rPr>
            </w:pPr>
          </w:p>
        </w:tc>
        <w:tc>
          <w:tcPr>
            <w:tcW w:w="2631" w:type="dxa"/>
            <w:gridSpan w:val="2"/>
            <w:tcBorders>
              <w:top w:val="single" w:sz="4" w:space="0" w:color="auto"/>
            </w:tcBorders>
          </w:tcPr>
          <w:p w:rsidR="00E025E5" w:rsidRPr="007B5BA6" w:rsidRDefault="002E1833" w:rsidP="00982259">
            <w:pPr>
              <w:jc w:val="both"/>
              <w:rPr>
                <w:rFonts w:ascii="Arial" w:hAnsi="Arial" w:cs="Arial"/>
                <w:sz w:val="20"/>
                <w:szCs w:val="20"/>
              </w:rPr>
            </w:pPr>
            <w:r>
              <w:rPr>
                <w:rFonts w:ascii="Arial" w:hAnsi="Arial" w:cs="Arial"/>
                <w:sz w:val="20"/>
                <w:szCs w:val="20"/>
              </w:rPr>
              <w:t>Centre for Training of the Judiciary and State Prosecution</w:t>
            </w:r>
          </w:p>
        </w:tc>
        <w:tc>
          <w:tcPr>
            <w:tcW w:w="1701" w:type="dxa"/>
            <w:tcBorders>
              <w:top w:val="single" w:sz="4" w:space="0" w:color="auto"/>
              <w:right w:val="single" w:sz="4" w:space="0" w:color="auto"/>
            </w:tcBorders>
          </w:tcPr>
          <w:p w:rsidR="00E025E5" w:rsidRPr="007B5BA6" w:rsidRDefault="00E025E5" w:rsidP="00982259">
            <w:pPr>
              <w:jc w:val="both"/>
              <w:rPr>
                <w:rFonts w:ascii="Arial" w:hAnsi="Arial" w:cs="Arial"/>
                <w:sz w:val="20"/>
                <w:szCs w:val="20"/>
              </w:rPr>
            </w:pPr>
            <w:r w:rsidRPr="007B5BA6">
              <w:rPr>
                <w:rFonts w:ascii="Arial" w:hAnsi="Arial" w:cs="Arial"/>
                <w:sz w:val="20"/>
                <w:szCs w:val="20"/>
              </w:rPr>
              <w:t xml:space="preserve">IV </w:t>
            </w:r>
            <w:r w:rsidR="00A26C8B">
              <w:rPr>
                <w:rFonts w:ascii="Arial" w:hAnsi="Arial" w:cs="Arial"/>
                <w:sz w:val="20"/>
                <w:szCs w:val="20"/>
              </w:rPr>
              <w:t>quarter</w:t>
            </w:r>
            <w:r w:rsidRPr="007B5BA6">
              <w:rPr>
                <w:rFonts w:ascii="Arial" w:hAnsi="Arial" w:cs="Arial"/>
                <w:sz w:val="20"/>
                <w:szCs w:val="20"/>
              </w:rPr>
              <w:t xml:space="preserve"> </w:t>
            </w:r>
          </w:p>
        </w:tc>
        <w:tc>
          <w:tcPr>
            <w:tcW w:w="1418" w:type="dxa"/>
            <w:tcBorders>
              <w:top w:val="single" w:sz="4" w:space="0" w:color="auto"/>
              <w:left w:val="single" w:sz="4" w:space="0" w:color="auto"/>
            </w:tcBorders>
          </w:tcPr>
          <w:p w:rsidR="00E025E5" w:rsidRPr="007B5BA6" w:rsidRDefault="00E025E5" w:rsidP="00982259">
            <w:pPr>
              <w:jc w:val="both"/>
              <w:rPr>
                <w:rFonts w:ascii="Arial" w:hAnsi="Arial" w:cs="Arial"/>
                <w:sz w:val="20"/>
                <w:szCs w:val="20"/>
              </w:rPr>
            </w:pPr>
            <w:r w:rsidRPr="007B5BA6">
              <w:rPr>
                <w:rFonts w:ascii="Arial" w:hAnsi="Arial" w:cs="Arial"/>
                <w:sz w:val="20"/>
                <w:szCs w:val="20"/>
              </w:rPr>
              <w:t xml:space="preserve">IV </w:t>
            </w:r>
            <w:r w:rsidR="00A26C8B">
              <w:rPr>
                <w:rFonts w:ascii="Arial" w:hAnsi="Arial" w:cs="Arial"/>
                <w:sz w:val="20"/>
                <w:szCs w:val="20"/>
              </w:rPr>
              <w:t>quarter</w:t>
            </w:r>
            <w:r w:rsidRPr="007B5BA6">
              <w:rPr>
                <w:rFonts w:ascii="Arial" w:hAnsi="Arial" w:cs="Arial"/>
                <w:sz w:val="20"/>
                <w:szCs w:val="20"/>
              </w:rPr>
              <w:t xml:space="preserve"> </w:t>
            </w:r>
          </w:p>
        </w:tc>
        <w:tc>
          <w:tcPr>
            <w:tcW w:w="2802" w:type="dxa"/>
            <w:gridSpan w:val="2"/>
            <w:tcBorders>
              <w:top w:val="single" w:sz="4" w:space="0" w:color="auto"/>
            </w:tcBorders>
          </w:tcPr>
          <w:p w:rsidR="00E025E5" w:rsidRPr="002E1833" w:rsidRDefault="002E1833" w:rsidP="002E1833">
            <w:pPr>
              <w:pStyle w:val="HTMLPreformatted"/>
              <w:shd w:val="clear" w:color="auto" w:fill="FFFFFF"/>
              <w:jc w:val="both"/>
              <w:rPr>
                <w:rFonts w:ascii="Arial" w:hAnsi="Arial" w:cs="Arial"/>
                <w:bCs/>
                <w:lang w:val="en-GB"/>
              </w:rPr>
            </w:pPr>
            <w:r>
              <w:rPr>
                <w:rFonts w:ascii="Arial" w:hAnsi="Arial" w:cs="Arial"/>
              </w:rPr>
              <w:t xml:space="preserve">Implemented the two-day module </w:t>
            </w:r>
            <w:r>
              <w:rPr>
                <w:rFonts w:ascii="Arial" w:hAnsi="Arial" w:cs="Arial"/>
                <w:bCs/>
                <w:lang w:val="en-GB"/>
              </w:rPr>
              <w:t>within Training programme for judicial and prosecutor candidates dedicated to combating trafficking in human beings</w:t>
            </w:r>
          </w:p>
        </w:tc>
        <w:tc>
          <w:tcPr>
            <w:tcW w:w="1701" w:type="dxa"/>
            <w:tcBorders>
              <w:top w:val="single" w:sz="4" w:space="0" w:color="auto"/>
            </w:tcBorders>
          </w:tcPr>
          <w:p w:rsidR="00E025E5" w:rsidRPr="007B5BA6" w:rsidRDefault="00E025E5" w:rsidP="00982259">
            <w:pPr>
              <w:spacing w:line="240" w:lineRule="auto"/>
              <w:jc w:val="both"/>
              <w:rPr>
                <w:rFonts w:ascii="Arial" w:hAnsi="Arial" w:cs="Arial"/>
                <w:sz w:val="20"/>
                <w:szCs w:val="20"/>
              </w:rPr>
            </w:pPr>
            <w:r w:rsidRPr="007B5BA6">
              <w:rPr>
                <w:rFonts w:ascii="Arial" w:hAnsi="Arial" w:cs="Arial"/>
                <w:sz w:val="20"/>
                <w:szCs w:val="20"/>
              </w:rPr>
              <w:t xml:space="preserve">500 </w:t>
            </w:r>
            <w:r w:rsidR="00A26C8B">
              <w:rPr>
                <w:rFonts w:ascii="Arial" w:hAnsi="Arial" w:cs="Arial"/>
                <w:sz w:val="20"/>
                <w:szCs w:val="20"/>
              </w:rPr>
              <w:t>Euros</w:t>
            </w:r>
          </w:p>
          <w:p w:rsidR="00E025E5" w:rsidRPr="007B5BA6" w:rsidRDefault="00E025E5" w:rsidP="00982259">
            <w:pPr>
              <w:spacing w:line="240" w:lineRule="auto"/>
              <w:jc w:val="both"/>
              <w:rPr>
                <w:rFonts w:ascii="Arial" w:hAnsi="Arial" w:cs="Arial"/>
                <w:i/>
                <w:sz w:val="20"/>
                <w:szCs w:val="20"/>
                <w:u w:val="single"/>
              </w:rPr>
            </w:pPr>
            <w:r w:rsidRPr="007B5BA6">
              <w:rPr>
                <w:rFonts w:ascii="Arial" w:hAnsi="Arial" w:cs="Arial"/>
                <w:sz w:val="20"/>
                <w:szCs w:val="20"/>
              </w:rPr>
              <w:t>(</w:t>
            </w:r>
            <w:r w:rsidR="002E1833">
              <w:rPr>
                <w:rFonts w:ascii="Arial" w:hAnsi="Arial" w:cs="Arial"/>
                <w:sz w:val="20"/>
                <w:szCs w:val="20"/>
              </w:rPr>
              <w:t>Centre for Training of the Judiciary and State Prosecution budget</w:t>
            </w:r>
            <w:r w:rsidRPr="007B5BA6">
              <w:rPr>
                <w:rFonts w:ascii="Arial" w:hAnsi="Arial" w:cs="Arial"/>
                <w:sz w:val="20"/>
                <w:szCs w:val="20"/>
              </w:rPr>
              <w:t>)</w:t>
            </w:r>
          </w:p>
        </w:tc>
      </w:tr>
    </w:tbl>
    <w:p w:rsidR="00584A2C" w:rsidRPr="007B5BA6" w:rsidRDefault="00584A2C" w:rsidP="00AF2CC9">
      <w:pPr>
        <w:rPr>
          <w:rFonts w:ascii="Arial" w:hAnsi="Arial" w:cs="Arial"/>
          <w:sz w:val="20"/>
          <w:szCs w:val="20"/>
        </w:rPr>
      </w:pPr>
    </w:p>
    <w:p w:rsidR="00584A2C" w:rsidRPr="007B5BA6" w:rsidRDefault="00584A2C" w:rsidP="00AF2CC9">
      <w:pPr>
        <w:rPr>
          <w:rFonts w:ascii="Arial" w:hAnsi="Arial" w:cs="Arial"/>
          <w:sz w:val="20"/>
          <w:szCs w:val="20"/>
        </w:rPr>
      </w:pPr>
    </w:p>
    <w:p w:rsidR="00584A2C" w:rsidRPr="007B5BA6" w:rsidRDefault="00584A2C" w:rsidP="00AF2CC9">
      <w:pPr>
        <w:rPr>
          <w:rFonts w:ascii="Arial" w:hAnsi="Arial" w:cs="Arial"/>
          <w:sz w:val="20"/>
          <w:szCs w:val="20"/>
        </w:rPr>
      </w:pPr>
    </w:p>
    <w:p w:rsidR="00584A2C" w:rsidRPr="007B5BA6" w:rsidRDefault="00584A2C" w:rsidP="00AF2CC9">
      <w:pPr>
        <w:rPr>
          <w:rFonts w:ascii="Arial" w:hAnsi="Arial" w:cs="Arial"/>
          <w:sz w:val="20"/>
          <w:szCs w:val="20"/>
        </w:rPr>
      </w:pPr>
    </w:p>
    <w:p w:rsidR="00B112E1" w:rsidRPr="007B5BA6" w:rsidRDefault="00B112E1" w:rsidP="00AF2CC9">
      <w:pPr>
        <w:rPr>
          <w:rFonts w:ascii="Arial" w:hAnsi="Arial" w:cs="Arial"/>
          <w:sz w:val="20"/>
          <w:szCs w:val="20"/>
        </w:rPr>
      </w:pPr>
    </w:p>
    <w:p w:rsidR="00B112E1" w:rsidRPr="007B5BA6" w:rsidRDefault="00B112E1" w:rsidP="00AF2CC9">
      <w:pPr>
        <w:rPr>
          <w:rFonts w:ascii="Arial" w:hAnsi="Arial" w:cs="Arial"/>
          <w:sz w:val="20"/>
          <w:szCs w:val="20"/>
        </w:rPr>
      </w:pPr>
    </w:p>
    <w:p w:rsidR="00584A2C" w:rsidRPr="007B5BA6" w:rsidRDefault="00584A2C" w:rsidP="00AF2CC9">
      <w:pPr>
        <w:rPr>
          <w:rFonts w:ascii="Arial" w:hAnsi="Arial" w:cs="Arial"/>
          <w:sz w:val="20"/>
          <w:szCs w:val="20"/>
        </w:rPr>
      </w:pPr>
    </w:p>
    <w:p w:rsidR="00780ABC" w:rsidRPr="007B5BA6" w:rsidRDefault="00780ABC" w:rsidP="00AF2CC9">
      <w:pPr>
        <w:rPr>
          <w:rFonts w:ascii="Arial" w:hAnsi="Arial" w:cs="Arial"/>
          <w:bCs/>
          <w:kern w:val="32"/>
          <w:sz w:val="20"/>
          <w:szCs w:val="20"/>
        </w:rPr>
      </w:pPr>
      <w:bookmarkStart w:id="117" w:name="_Toc536646676"/>
      <w:bookmarkStart w:id="118" w:name="_Toc381382"/>
      <w:bookmarkStart w:id="119" w:name="_Toc476193"/>
      <w:bookmarkStart w:id="120" w:name="_Toc1048784"/>
      <w:bookmarkStart w:id="121" w:name="_Toc1049365"/>
      <w:bookmarkStart w:id="122" w:name="_Toc1116793"/>
      <w:bookmarkStart w:id="123" w:name="_Toc1125265"/>
    </w:p>
    <w:p w:rsidR="00780ABC" w:rsidRPr="007B5BA6" w:rsidRDefault="00780ABC" w:rsidP="00AF2CC9">
      <w:pPr>
        <w:rPr>
          <w:rFonts w:ascii="Arial" w:hAnsi="Arial" w:cs="Arial"/>
          <w:bCs/>
          <w:kern w:val="32"/>
          <w:sz w:val="20"/>
          <w:szCs w:val="20"/>
        </w:rPr>
      </w:pPr>
    </w:p>
    <w:p w:rsidR="00780ABC" w:rsidRPr="007B5BA6" w:rsidRDefault="00780ABC" w:rsidP="00AF2CC9">
      <w:pPr>
        <w:rPr>
          <w:rFonts w:ascii="Arial" w:hAnsi="Arial" w:cs="Arial"/>
          <w:bCs/>
          <w:kern w:val="32"/>
          <w:sz w:val="20"/>
          <w:szCs w:val="20"/>
        </w:rPr>
      </w:pPr>
    </w:p>
    <w:p w:rsidR="006D59E4" w:rsidRPr="007B5BA6" w:rsidRDefault="006D59E4" w:rsidP="00AF2CC9">
      <w:pPr>
        <w:rPr>
          <w:rFonts w:ascii="Arial" w:hAnsi="Arial" w:cs="Arial"/>
          <w:bCs/>
          <w:kern w:val="32"/>
          <w:sz w:val="20"/>
          <w:szCs w:val="20"/>
        </w:rPr>
      </w:pPr>
    </w:p>
    <w:p w:rsidR="006D59E4" w:rsidRPr="007B5BA6" w:rsidRDefault="006D59E4" w:rsidP="00AF2CC9">
      <w:pPr>
        <w:rPr>
          <w:rFonts w:ascii="Arial" w:hAnsi="Arial" w:cs="Arial"/>
          <w:bCs/>
          <w:kern w:val="32"/>
          <w:sz w:val="20"/>
          <w:szCs w:val="20"/>
        </w:rPr>
      </w:pPr>
    </w:p>
    <w:p w:rsidR="006D59E4" w:rsidRPr="007B5BA6" w:rsidRDefault="006D59E4" w:rsidP="00AF2CC9">
      <w:pPr>
        <w:rPr>
          <w:rFonts w:ascii="Arial" w:hAnsi="Arial" w:cs="Arial"/>
          <w:bCs/>
          <w:kern w:val="32"/>
          <w:sz w:val="20"/>
          <w:szCs w:val="20"/>
        </w:rPr>
      </w:pPr>
    </w:p>
    <w:p w:rsidR="006D59E4" w:rsidRPr="007B5BA6" w:rsidRDefault="006D59E4" w:rsidP="00AF2CC9">
      <w:pPr>
        <w:rPr>
          <w:rFonts w:ascii="Arial" w:hAnsi="Arial" w:cs="Arial"/>
          <w:bCs/>
          <w:kern w:val="32"/>
          <w:sz w:val="20"/>
          <w:szCs w:val="20"/>
        </w:rPr>
      </w:pPr>
    </w:p>
    <w:p w:rsidR="00780ABC" w:rsidRPr="007B5BA6" w:rsidRDefault="00780ABC" w:rsidP="00982259">
      <w:pPr>
        <w:jc w:val="center"/>
        <w:rPr>
          <w:rFonts w:ascii="Arial" w:hAnsi="Arial" w:cs="Arial"/>
          <w:b/>
          <w:bCs/>
          <w:kern w:val="32"/>
          <w:sz w:val="24"/>
          <w:szCs w:val="24"/>
        </w:rPr>
      </w:pPr>
    </w:p>
    <w:p w:rsidR="001C0C02" w:rsidRPr="002E1833" w:rsidRDefault="002E1833" w:rsidP="002E1833">
      <w:pPr>
        <w:jc w:val="center"/>
        <w:rPr>
          <w:rFonts w:ascii="Arial" w:hAnsi="Arial" w:cs="Arial"/>
          <w:b/>
          <w:bCs/>
          <w:kern w:val="32"/>
          <w:sz w:val="24"/>
          <w:szCs w:val="24"/>
        </w:rPr>
      </w:pPr>
      <w:bookmarkStart w:id="124" w:name="_Toc1480909"/>
      <w:r>
        <w:rPr>
          <w:rFonts w:ascii="Arial" w:hAnsi="Arial" w:cs="Arial"/>
          <w:b/>
          <w:bCs/>
          <w:kern w:val="32"/>
          <w:sz w:val="24"/>
          <w:szCs w:val="24"/>
        </w:rPr>
        <w:lastRenderedPageBreak/>
        <w:t>Strategic area</w:t>
      </w:r>
      <w:r w:rsidR="002519DD">
        <w:rPr>
          <w:rFonts w:ascii="Arial" w:hAnsi="Arial" w:cs="Arial"/>
          <w:b/>
          <w:bCs/>
          <w:kern w:val="32"/>
          <w:sz w:val="24"/>
          <w:szCs w:val="24"/>
        </w:rPr>
        <w:t xml:space="preserve">  </w:t>
      </w:r>
      <w:r w:rsidR="00584A2C" w:rsidRPr="007B5BA6">
        <w:rPr>
          <w:rFonts w:ascii="Arial" w:hAnsi="Arial" w:cs="Arial"/>
          <w:b/>
          <w:bCs/>
          <w:kern w:val="32"/>
          <w:sz w:val="24"/>
          <w:szCs w:val="24"/>
        </w:rPr>
        <w:t>4</w:t>
      </w:r>
      <w:r w:rsidR="002519DD">
        <w:rPr>
          <w:rFonts w:ascii="Arial" w:hAnsi="Arial" w:cs="Arial"/>
          <w:b/>
          <w:bCs/>
          <w:kern w:val="32"/>
          <w:sz w:val="24"/>
          <w:szCs w:val="24"/>
        </w:rPr>
        <w:t>.</w:t>
      </w:r>
      <w:r w:rsidR="00584A2C" w:rsidRPr="007B5BA6">
        <w:rPr>
          <w:rFonts w:ascii="Arial" w:hAnsi="Arial" w:cs="Arial"/>
          <w:b/>
          <w:bCs/>
          <w:kern w:val="32"/>
          <w:sz w:val="24"/>
          <w:szCs w:val="24"/>
        </w:rPr>
        <w:t xml:space="preserve"> </w:t>
      </w:r>
      <w:bookmarkEnd w:id="117"/>
      <w:bookmarkEnd w:id="118"/>
      <w:bookmarkEnd w:id="119"/>
      <w:bookmarkEnd w:id="120"/>
      <w:bookmarkEnd w:id="121"/>
      <w:bookmarkEnd w:id="122"/>
      <w:bookmarkEnd w:id="123"/>
      <w:bookmarkEnd w:id="124"/>
      <w:r w:rsidR="002519DD">
        <w:rPr>
          <w:rFonts w:ascii="Arial" w:hAnsi="Arial" w:cs="Arial"/>
          <w:b/>
          <w:bCs/>
          <w:kern w:val="32"/>
          <w:sz w:val="24"/>
          <w:szCs w:val="24"/>
        </w:rPr>
        <w:t>Partnership, coordination and international cooperation</w:t>
      </w:r>
    </w:p>
    <w:p w:rsidR="00584A2C" w:rsidRPr="007B5BA6" w:rsidRDefault="00584A2C" w:rsidP="00AF2CC9">
      <w:pPr>
        <w:rPr>
          <w:rFonts w:ascii="Arial" w:hAnsi="Arial" w:cs="Arial"/>
          <w:sz w:val="20"/>
          <w:szCs w:val="20"/>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firstRow="0" w:lastRow="0" w:firstColumn="1" w:lastColumn="0" w:noHBand="0" w:noVBand="1"/>
      </w:tblPr>
      <w:tblGrid>
        <w:gridCol w:w="2115"/>
        <w:gridCol w:w="2053"/>
        <w:gridCol w:w="662"/>
        <w:gridCol w:w="2208"/>
        <w:gridCol w:w="1179"/>
        <w:gridCol w:w="992"/>
        <w:gridCol w:w="142"/>
        <w:gridCol w:w="3369"/>
        <w:gridCol w:w="1701"/>
      </w:tblGrid>
      <w:tr w:rsidR="00584A2C" w:rsidRPr="007B5BA6" w:rsidTr="003C60C6">
        <w:trPr>
          <w:trHeight w:val="840"/>
        </w:trPr>
        <w:tc>
          <w:tcPr>
            <w:tcW w:w="14421" w:type="dxa"/>
            <w:gridSpan w:val="9"/>
            <w:tcBorders>
              <w:bottom w:val="single" w:sz="4" w:space="0" w:color="auto"/>
            </w:tcBorders>
          </w:tcPr>
          <w:p w:rsidR="003C60C6" w:rsidRPr="00445C03" w:rsidRDefault="002519DD" w:rsidP="00AF2CC9">
            <w:pPr>
              <w:rPr>
                <w:rFonts w:ascii="Arial" w:hAnsi="Arial" w:cs="Arial"/>
                <w:color w:val="2E74B5"/>
                <w:sz w:val="20"/>
                <w:szCs w:val="20"/>
              </w:rPr>
            </w:pPr>
            <w:r>
              <w:rPr>
                <w:rFonts w:ascii="Arial" w:hAnsi="Arial" w:cs="Arial"/>
                <w:color w:val="2E74B5"/>
                <w:sz w:val="20"/>
                <w:szCs w:val="20"/>
              </w:rPr>
              <w:t>Operational objective</w:t>
            </w:r>
            <w:r w:rsidR="00942743" w:rsidRPr="007B5BA6">
              <w:rPr>
                <w:rFonts w:ascii="Arial" w:hAnsi="Arial" w:cs="Arial"/>
                <w:color w:val="2E74B5"/>
                <w:sz w:val="20"/>
                <w:szCs w:val="20"/>
              </w:rPr>
              <w:t xml:space="preserve"> 4 : </w:t>
            </w:r>
            <w:r>
              <w:rPr>
                <w:rFonts w:ascii="Arial" w:hAnsi="Arial" w:cs="Arial"/>
                <w:color w:val="2E74B5"/>
                <w:sz w:val="20"/>
                <w:szCs w:val="20"/>
              </w:rPr>
              <w:t xml:space="preserve">Strengthen the coordination and partnership </w:t>
            </w:r>
            <w:r w:rsidR="00445C03">
              <w:rPr>
                <w:rFonts w:ascii="Arial" w:hAnsi="Arial" w:cs="Arial"/>
                <w:color w:val="2E74B5"/>
                <w:sz w:val="20"/>
                <w:szCs w:val="20"/>
              </w:rPr>
              <w:t>between different actors in this field, from all sectors of society on national and international level, and promote networking</w:t>
            </w:r>
          </w:p>
        </w:tc>
      </w:tr>
      <w:tr w:rsidR="007F7C56" w:rsidRPr="007B5BA6" w:rsidTr="00A92F59">
        <w:trPr>
          <w:trHeight w:val="495"/>
        </w:trPr>
        <w:tc>
          <w:tcPr>
            <w:tcW w:w="2115" w:type="dxa"/>
            <w:tcBorders>
              <w:top w:val="single" w:sz="4" w:space="0" w:color="auto"/>
              <w:bottom w:val="single" w:sz="4" w:space="0" w:color="auto"/>
              <w:right w:val="single" w:sz="4" w:space="0" w:color="auto"/>
            </w:tcBorders>
          </w:tcPr>
          <w:p w:rsidR="007F7C56" w:rsidRPr="007B5BA6" w:rsidRDefault="00445C03" w:rsidP="00AF2CC9">
            <w:pPr>
              <w:rPr>
                <w:rFonts w:ascii="Arial" w:hAnsi="Arial" w:cs="Arial"/>
                <w:color w:val="2E74B5"/>
                <w:sz w:val="20"/>
                <w:szCs w:val="20"/>
              </w:rPr>
            </w:pPr>
            <w:r>
              <w:rPr>
                <w:rFonts w:ascii="Arial" w:hAnsi="Arial" w:cs="Arial"/>
                <w:color w:val="2E74B5"/>
                <w:sz w:val="20"/>
                <w:szCs w:val="20"/>
              </w:rPr>
              <w:t>Performance indicator</w:t>
            </w:r>
            <w:r w:rsidR="001C0C02" w:rsidRPr="007B5BA6">
              <w:rPr>
                <w:rFonts w:ascii="Arial" w:hAnsi="Arial" w:cs="Arial"/>
                <w:color w:val="2E74B5"/>
                <w:sz w:val="20"/>
                <w:szCs w:val="20"/>
              </w:rPr>
              <w:t>:</w:t>
            </w:r>
          </w:p>
          <w:p w:rsidR="007F7C56" w:rsidRPr="007B5BA6" w:rsidRDefault="007F7C56" w:rsidP="00AF2CC9">
            <w:pPr>
              <w:rPr>
                <w:rFonts w:ascii="Arial" w:hAnsi="Arial" w:cs="Arial"/>
                <w:color w:val="2E74B5"/>
                <w:sz w:val="20"/>
                <w:szCs w:val="20"/>
              </w:rPr>
            </w:pPr>
          </w:p>
        </w:tc>
        <w:tc>
          <w:tcPr>
            <w:tcW w:w="2715" w:type="dxa"/>
            <w:gridSpan w:val="2"/>
            <w:tcBorders>
              <w:top w:val="single" w:sz="4" w:space="0" w:color="auto"/>
              <w:left w:val="single" w:sz="4" w:space="0" w:color="auto"/>
              <w:bottom w:val="single" w:sz="4" w:space="0" w:color="auto"/>
            </w:tcBorders>
          </w:tcPr>
          <w:p w:rsidR="007F7C56" w:rsidRPr="007B5BA6" w:rsidRDefault="00445C03" w:rsidP="00AF2CC9">
            <w:pPr>
              <w:rPr>
                <w:rFonts w:ascii="Arial" w:hAnsi="Arial" w:cs="Arial"/>
                <w:color w:val="2E74B5"/>
                <w:sz w:val="20"/>
                <w:szCs w:val="20"/>
              </w:rPr>
            </w:pPr>
            <w:r>
              <w:rPr>
                <w:rFonts w:ascii="Arial" w:hAnsi="Arial" w:cs="Arial"/>
                <w:color w:val="2E74B5"/>
                <w:sz w:val="20"/>
                <w:szCs w:val="20"/>
              </w:rPr>
              <w:t>Initial value</w:t>
            </w:r>
          </w:p>
          <w:p w:rsidR="007F7C56" w:rsidRPr="007B5BA6" w:rsidRDefault="007F7C56" w:rsidP="00AF2CC9">
            <w:pPr>
              <w:rPr>
                <w:rFonts w:ascii="Arial" w:hAnsi="Arial" w:cs="Arial"/>
                <w:color w:val="2E74B5"/>
                <w:sz w:val="20"/>
                <w:szCs w:val="20"/>
              </w:rPr>
            </w:pPr>
          </w:p>
        </w:tc>
        <w:tc>
          <w:tcPr>
            <w:tcW w:w="4379" w:type="dxa"/>
            <w:gridSpan w:val="3"/>
            <w:tcBorders>
              <w:top w:val="single" w:sz="4" w:space="0" w:color="auto"/>
              <w:left w:val="single" w:sz="4" w:space="0" w:color="auto"/>
              <w:bottom w:val="single" w:sz="4" w:space="0" w:color="auto"/>
            </w:tcBorders>
          </w:tcPr>
          <w:p w:rsidR="007F7C56" w:rsidRPr="007B5BA6" w:rsidRDefault="00445C03" w:rsidP="00AF2CC9">
            <w:pPr>
              <w:rPr>
                <w:rFonts w:ascii="Arial" w:hAnsi="Arial" w:cs="Arial"/>
                <w:color w:val="2E74B5"/>
                <w:sz w:val="20"/>
                <w:szCs w:val="20"/>
              </w:rPr>
            </w:pPr>
            <w:r w:rsidRPr="007B5BA6">
              <w:rPr>
                <w:rFonts w:ascii="Arial" w:hAnsi="Arial" w:cs="Arial"/>
                <w:color w:val="2E74B5"/>
                <w:sz w:val="20"/>
                <w:szCs w:val="20"/>
              </w:rPr>
              <w:t xml:space="preserve">Target value in the middle of the implementation of the strategic document </w:t>
            </w:r>
          </w:p>
        </w:tc>
        <w:tc>
          <w:tcPr>
            <w:tcW w:w="5212" w:type="dxa"/>
            <w:gridSpan w:val="3"/>
            <w:tcBorders>
              <w:top w:val="single" w:sz="4" w:space="0" w:color="auto"/>
              <w:left w:val="single" w:sz="4" w:space="0" w:color="auto"/>
              <w:bottom w:val="single" w:sz="4" w:space="0" w:color="auto"/>
            </w:tcBorders>
          </w:tcPr>
          <w:p w:rsidR="007F7C56" w:rsidRPr="007B5BA6" w:rsidRDefault="00445C03" w:rsidP="00445C03">
            <w:pPr>
              <w:rPr>
                <w:rFonts w:ascii="Arial" w:hAnsi="Arial" w:cs="Arial"/>
                <w:color w:val="2E74B5"/>
                <w:sz w:val="20"/>
                <w:szCs w:val="20"/>
              </w:rPr>
            </w:pPr>
            <w:r w:rsidRPr="007B5BA6">
              <w:rPr>
                <w:rFonts w:ascii="Arial" w:hAnsi="Arial" w:cs="Arial"/>
                <w:color w:val="2E74B5"/>
                <w:sz w:val="20"/>
                <w:szCs w:val="20"/>
              </w:rPr>
              <w:t xml:space="preserve">Target value </w:t>
            </w:r>
            <w:r>
              <w:rPr>
                <w:rFonts w:ascii="Arial" w:hAnsi="Arial" w:cs="Arial"/>
                <w:color w:val="2E74B5"/>
                <w:sz w:val="20"/>
                <w:szCs w:val="20"/>
              </w:rPr>
              <w:t>at the end</w:t>
            </w:r>
            <w:r w:rsidRPr="007B5BA6">
              <w:rPr>
                <w:rFonts w:ascii="Arial" w:hAnsi="Arial" w:cs="Arial"/>
                <w:color w:val="2E74B5"/>
                <w:sz w:val="20"/>
                <w:szCs w:val="20"/>
              </w:rPr>
              <w:t xml:space="preserve"> of the implementation of the strategic document </w:t>
            </w:r>
          </w:p>
        </w:tc>
      </w:tr>
      <w:tr w:rsidR="007F7C56" w:rsidRPr="007B5BA6" w:rsidTr="00982259">
        <w:trPr>
          <w:trHeight w:val="2160"/>
        </w:trPr>
        <w:tc>
          <w:tcPr>
            <w:tcW w:w="2115" w:type="dxa"/>
            <w:tcBorders>
              <w:top w:val="single" w:sz="4" w:space="0" w:color="auto"/>
              <w:bottom w:val="single" w:sz="4" w:space="0" w:color="auto"/>
              <w:right w:val="single" w:sz="4" w:space="0" w:color="auto"/>
            </w:tcBorders>
          </w:tcPr>
          <w:p w:rsidR="007F7C56" w:rsidRPr="007B5BA6" w:rsidRDefault="003E7586" w:rsidP="003E7586">
            <w:pPr>
              <w:jc w:val="both"/>
              <w:rPr>
                <w:rFonts w:ascii="Arial" w:hAnsi="Arial" w:cs="Arial"/>
                <w:sz w:val="20"/>
                <w:szCs w:val="20"/>
              </w:rPr>
            </w:pPr>
            <w:r>
              <w:rPr>
                <w:rFonts w:ascii="Arial" w:hAnsi="Arial" w:cs="Arial"/>
                <w:sz w:val="20"/>
                <w:szCs w:val="20"/>
              </w:rPr>
              <w:t>Signing of bilateral Agreements on cooperation in the field of combating trafficking in human beings with two more states in the region, by 2024</w:t>
            </w:r>
          </w:p>
        </w:tc>
        <w:tc>
          <w:tcPr>
            <w:tcW w:w="2715" w:type="dxa"/>
            <w:gridSpan w:val="2"/>
            <w:tcBorders>
              <w:top w:val="single" w:sz="6" w:space="0" w:color="auto"/>
              <w:bottom w:val="single" w:sz="6" w:space="0" w:color="auto"/>
            </w:tcBorders>
            <w:shd w:val="clear" w:color="auto" w:fill="auto"/>
          </w:tcPr>
          <w:p w:rsidR="007F7C56" w:rsidRPr="007B5BA6" w:rsidRDefault="003E7586" w:rsidP="003B4E9F">
            <w:pPr>
              <w:jc w:val="both"/>
              <w:rPr>
                <w:rFonts w:ascii="Arial" w:hAnsi="Arial" w:cs="Arial"/>
                <w:sz w:val="20"/>
                <w:szCs w:val="20"/>
              </w:rPr>
            </w:pPr>
            <w:r>
              <w:rPr>
                <w:rFonts w:ascii="Arial" w:hAnsi="Arial" w:cs="Arial"/>
                <w:sz w:val="20"/>
                <w:szCs w:val="20"/>
              </w:rPr>
              <w:t>Montenegro has signed protocols</w:t>
            </w:r>
            <w:r w:rsidRPr="007B5BA6">
              <w:rPr>
                <w:rFonts w:ascii="Arial" w:hAnsi="Arial" w:cs="Arial"/>
                <w:sz w:val="20"/>
                <w:szCs w:val="20"/>
              </w:rPr>
              <w:t>/</w:t>
            </w:r>
            <w:r>
              <w:rPr>
                <w:rFonts w:ascii="Arial" w:hAnsi="Arial" w:cs="Arial"/>
                <w:sz w:val="20"/>
                <w:szCs w:val="20"/>
              </w:rPr>
              <w:t xml:space="preserve">agreements on cooperation in the field of combating trafficking in human beings </w:t>
            </w:r>
            <w:r w:rsidR="005A5B2D">
              <w:rPr>
                <w:rFonts w:ascii="Arial" w:hAnsi="Arial" w:cs="Arial"/>
                <w:sz w:val="20"/>
                <w:szCs w:val="20"/>
              </w:rPr>
              <w:t>with three states in the region (Albania, Kosovo, and the Republic of North Macedonia)</w:t>
            </w:r>
          </w:p>
        </w:tc>
        <w:tc>
          <w:tcPr>
            <w:tcW w:w="4379" w:type="dxa"/>
            <w:gridSpan w:val="3"/>
            <w:tcBorders>
              <w:top w:val="single" w:sz="6" w:space="0" w:color="auto"/>
              <w:bottom w:val="single" w:sz="6" w:space="0" w:color="auto"/>
            </w:tcBorders>
            <w:shd w:val="clear" w:color="auto" w:fill="auto"/>
          </w:tcPr>
          <w:p w:rsidR="007F7C56" w:rsidRPr="007B5BA6" w:rsidRDefault="005A5B2D" w:rsidP="003B4E9F">
            <w:pPr>
              <w:jc w:val="both"/>
              <w:rPr>
                <w:rFonts w:ascii="Arial" w:hAnsi="Arial" w:cs="Arial"/>
                <w:sz w:val="20"/>
                <w:szCs w:val="20"/>
              </w:rPr>
            </w:pPr>
            <w:r>
              <w:rPr>
                <w:rFonts w:ascii="Arial" w:hAnsi="Arial" w:cs="Arial"/>
                <w:sz w:val="20"/>
                <w:szCs w:val="20"/>
              </w:rPr>
              <w:t>Signing and implementation of the bilateral Agreement on cooperation in the field of trafficking in human beings with another state in the region, by the end of 2021</w:t>
            </w:r>
          </w:p>
          <w:p w:rsidR="007F7C56" w:rsidRPr="007B5BA6" w:rsidRDefault="007F7C56" w:rsidP="003B4E9F">
            <w:pPr>
              <w:jc w:val="both"/>
              <w:rPr>
                <w:rFonts w:ascii="Arial" w:hAnsi="Arial" w:cs="Arial"/>
                <w:sz w:val="20"/>
                <w:szCs w:val="20"/>
              </w:rPr>
            </w:pPr>
          </w:p>
        </w:tc>
        <w:tc>
          <w:tcPr>
            <w:tcW w:w="5212" w:type="dxa"/>
            <w:gridSpan w:val="3"/>
            <w:tcBorders>
              <w:top w:val="single" w:sz="4" w:space="0" w:color="auto"/>
              <w:left w:val="single" w:sz="4" w:space="0" w:color="auto"/>
              <w:bottom w:val="single" w:sz="4" w:space="0" w:color="auto"/>
            </w:tcBorders>
          </w:tcPr>
          <w:p w:rsidR="007F7C56" w:rsidRPr="007B5BA6" w:rsidRDefault="005A5B2D" w:rsidP="005A5B2D">
            <w:pPr>
              <w:jc w:val="both"/>
              <w:rPr>
                <w:rFonts w:ascii="Arial" w:hAnsi="Arial" w:cs="Arial"/>
                <w:sz w:val="20"/>
                <w:szCs w:val="20"/>
              </w:rPr>
            </w:pPr>
            <w:r>
              <w:rPr>
                <w:rFonts w:ascii="Arial" w:hAnsi="Arial" w:cs="Arial"/>
                <w:sz w:val="20"/>
                <w:szCs w:val="20"/>
              </w:rPr>
              <w:t>Signed and implemented two more bilateral Agreements on cooperation in the field of combating trafficking in human beings by 2024</w:t>
            </w:r>
          </w:p>
        </w:tc>
      </w:tr>
      <w:tr w:rsidR="007F7C56" w:rsidRPr="007B5BA6" w:rsidTr="00A92F59">
        <w:trPr>
          <w:trHeight w:val="195"/>
        </w:trPr>
        <w:tc>
          <w:tcPr>
            <w:tcW w:w="2115" w:type="dxa"/>
            <w:tcBorders>
              <w:top w:val="single" w:sz="4" w:space="0" w:color="auto"/>
              <w:bottom w:val="single" w:sz="4" w:space="0" w:color="auto"/>
              <w:right w:val="single" w:sz="4" w:space="0" w:color="auto"/>
            </w:tcBorders>
          </w:tcPr>
          <w:p w:rsidR="007F7C56" w:rsidRPr="007B5BA6" w:rsidRDefault="005A5B2D" w:rsidP="003B4E9F">
            <w:pPr>
              <w:jc w:val="both"/>
              <w:rPr>
                <w:rFonts w:ascii="Arial" w:hAnsi="Arial" w:cs="Arial"/>
                <w:sz w:val="20"/>
                <w:szCs w:val="20"/>
              </w:rPr>
            </w:pPr>
            <w:r>
              <w:rPr>
                <w:rFonts w:ascii="Arial" w:hAnsi="Arial" w:cs="Arial"/>
                <w:sz w:val="20"/>
                <w:szCs w:val="20"/>
              </w:rPr>
              <w:t>Montenegro removed from the list of countries to monitor in a State Department report</w:t>
            </w:r>
          </w:p>
        </w:tc>
        <w:tc>
          <w:tcPr>
            <w:tcW w:w="2715" w:type="dxa"/>
            <w:gridSpan w:val="2"/>
            <w:tcBorders>
              <w:top w:val="single" w:sz="4" w:space="0" w:color="auto"/>
              <w:left w:val="single" w:sz="4" w:space="0" w:color="auto"/>
              <w:bottom w:val="single" w:sz="4" w:space="0" w:color="auto"/>
            </w:tcBorders>
          </w:tcPr>
          <w:p w:rsidR="007F7C56" w:rsidRPr="007B5BA6" w:rsidRDefault="005A5B2D" w:rsidP="003B4E9F">
            <w:pPr>
              <w:jc w:val="both"/>
              <w:rPr>
                <w:rFonts w:ascii="Arial" w:hAnsi="Arial" w:cs="Arial"/>
                <w:sz w:val="20"/>
                <w:szCs w:val="20"/>
              </w:rPr>
            </w:pPr>
            <w:r>
              <w:rPr>
                <w:rFonts w:ascii="Arial" w:hAnsi="Arial" w:cs="Arial"/>
                <w:sz w:val="20"/>
                <w:szCs w:val="20"/>
              </w:rPr>
              <w:t xml:space="preserve">Montenegro is currently in </w:t>
            </w:r>
            <w:r w:rsidR="001E55B6">
              <w:rPr>
                <w:rFonts w:ascii="Arial" w:hAnsi="Arial" w:cs="Arial"/>
                <w:sz w:val="20"/>
                <w:szCs w:val="20"/>
              </w:rPr>
              <w:t>G</w:t>
            </w:r>
            <w:r>
              <w:rPr>
                <w:rFonts w:ascii="Arial" w:hAnsi="Arial" w:cs="Arial"/>
                <w:sz w:val="20"/>
                <w:szCs w:val="20"/>
              </w:rPr>
              <w:t xml:space="preserve">roup 2 on the list of countries to monitor </w:t>
            </w:r>
            <w:r w:rsidR="001E55B6">
              <w:rPr>
                <w:rFonts w:ascii="Arial" w:hAnsi="Arial" w:cs="Arial"/>
                <w:sz w:val="20"/>
                <w:szCs w:val="20"/>
              </w:rPr>
              <w:t xml:space="preserve"> in a State Department report on status of combating trafficking in human beings </w:t>
            </w:r>
          </w:p>
          <w:p w:rsidR="007F7C56" w:rsidRPr="007B5BA6" w:rsidRDefault="007F7C56" w:rsidP="003B4E9F">
            <w:pPr>
              <w:jc w:val="both"/>
              <w:rPr>
                <w:rFonts w:ascii="Arial" w:hAnsi="Arial" w:cs="Arial"/>
                <w:sz w:val="20"/>
                <w:szCs w:val="20"/>
              </w:rPr>
            </w:pPr>
          </w:p>
        </w:tc>
        <w:tc>
          <w:tcPr>
            <w:tcW w:w="4379" w:type="dxa"/>
            <w:gridSpan w:val="3"/>
            <w:tcBorders>
              <w:top w:val="single" w:sz="4" w:space="0" w:color="auto"/>
              <w:left w:val="single" w:sz="4" w:space="0" w:color="auto"/>
              <w:bottom w:val="single" w:sz="4" w:space="0" w:color="auto"/>
            </w:tcBorders>
          </w:tcPr>
          <w:p w:rsidR="007F7C56" w:rsidRPr="007B5BA6" w:rsidRDefault="005A5B2D" w:rsidP="003B4E9F">
            <w:pPr>
              <w:jc w:val="both"/>
              <w:rPr>
                <w:rFonts w:ascii="Arial" w:hAnsi="Arial" w:cs="Arial"/>
                <w:sz w:val="20"/>
                <w:szCs w:val="20"/>
              </w:rPr>
            </w:pPr>
            <w:r>
              <w:rPr>
                <w:rFonts w:ascii="Arial" w:hAnsi="Arial" w:cs="Arial"/>
                <w:sz w:val="20"/>
                <w:szCs w:val="20"/>
              </w:rPr>
              <w:t>Montenegro removed from the list of countries to monitor in a State Department report</w:t>
            </w:r>
          </w:p>
        </w:tc>
        <w:tc>
          <w:tcPr>
            <w:tcW w:w="5212" w:type="dxa"/>
            <w:gridSpan w:val="3"/>
            <w:tcBorders>
              <w:top w:val="single" w:sz="4" w:space="0" w:color="auto"/>
              <w:left w:val="single" w:sz="4" w:space="0" w:color="auto"/>
              <w:bottom w:val="single" w:sz="4" w:space="0" w:color="auto"/>
            </w:tcBorders>
          </w:tcPr>
          <w:p w:rsidR="007F7C56" w:rsidRPr="007B5BA6" w:rsidRDefault="005A5B2D" w:rsidP="003B4E9F">
            <w:pPr>
              <w:jc w:val="both"/>
              <w:rPr>
                <w:rFonts w:ascii="Arial" w:hAnsi="Arial" w:cs="Arial"/>
                <w:sz w:val="20"/>
                <w:szCs w:val="20"/>
              </w:rPr>
            </w:pPr>
            <w:r>
              <w:rPr>
                <w:rFonts w:ascii="Arial" w:hAnsi="Arial" w:cs="Arial"/>
                <w:sz w:val="20"/>
                <w:szCs w:val="20"/>
              </w:rPr>
              <w:t>Montenegro removed from the list of countries to monitor in a State Department report</w:t>
            </w:r>
          </w:p>
        </w:tc>
      </w:tr>
      <w:tr w:rsidR="007F7C56" w:rsidRPr="007B5BA6" w:rsidTr="00A92F59">
        <w:trPr>
          <w:trHeight w:val="198"/>
        </w:trPr>
        <w:tc>
          <w:tcPr>
            <w:tcW w:w="2115" w:type="dxa"/>
            <w:tcBorders>
              <w:top w:val="single" w:sz="4" w:space="0" w:color="auto"/>
              <w:bottom w:val="single" w:sz="4" w:space="0" w:color="auto"/>
              <w:right w:val="single" w:sz="4" w:space="0" w:color="auto"/>
            </w:tcBorders>
          </w:tcPr>
          <w:p w:rsidR="007F7C56" w:rsidRPr="007B5BA6" w:rsidRDefault="001E55B6" w:rsidP="00AD7673">
            <w:pPr>
              <w:jc w:val="both"/>
              <w:rPr>
                <w:rFonts w:ascii="Arial" w:hAnsi="Arial" w:cs="Arial"/>
                <w:sz w:val="20"/>
                <w:szCs w:val="20"/>
              </w:rPr>
            </w:pPr>
            <w:r>
              <w:rPr>
                <w:rFonts w:ascii="Arial" w:hAnsi="Arial" w:cs="Arial"/>
                <w:sz w:val="20"/>
                <w:szCs w:val="20"/>
              </w:rPr>
              <w:t xml:space="preserve">Reduced number of recommendation in the report of the expert body GRETA, by at least </w:t>
            </w:r>
            <w:r w:rsidR="00AD7673">
              <w:rPr>
                <w:rFonts w:ascii="Arial" w:hAnsi="Arial" w:cs="Arial"/>
                <w:sz w:val="20"/>
                <w:szCs w:val="20"/>
              </w:rPr>
              <w:t>20% by 2024</w:t>
            </w:r>
          </w:p>
        </w:tc>
        <w:tc>
          <w:tcPr>
            <w:tcW w:w="2715" w:type="dxa"/>
            <w:gridSpan w:val="2"/>
            <w:tcBorders>
              <w:top w:val="single" w:sz="4" w:space="0" w:color="auto"/>
              <w:left w:val="single" w:sz="4" w:space="0" w:color="auto"/>
              <w:bottom w:val="single" w:sz="4" w:space="0" w:color="auto"/>
            </w:tcBorders>
          </w:tcPr>
          <w:p w:rsidR="007F7C56" w:rsidRPr="007B5BA6" w:rsidRDefault="00F07C54" w:rsidP="003B4E9F">
            <w:pPr>
              <w:jc w:val="both"/>
              <w:rPr>
                <w:rFonts w:ascii="Arial" w:hAnsi="Arial" w:cs="Arial"/>
                <w:sz w:val="20"/>
                <w:szCs w:val="20"/>
              </w:rPr>
            </w:pPr>
            <w:r>
              <w:rPr>
                <w:rFonts w:ascii="Arial" w:hAnsi="Arial" w:cs="Arial"/>
                <w:sz w:val="20"/>
                <w:szCs w:val="20"/>
              </w:rPr>
              <w:t>Montenegro received  a total of 25 recommendations w</w:t>
            </w:r>
            <w:r w:rsidR="00AD7673">
              <w:rPr>
                <w:rFonts w:ascii="Arial" w:hAnsi="Arial" w:cs="Arial"/>
                <w:sz w:val="20"/>
                <w:szCs w:val="20"/>
              </w:rPr>
              <w:t xml:space="preserve">ithin the II round of evaluation </w:t>
            </w:r>
            <w:r>
              <w:rPr>
                <w:rFonts w:ascii="Arial" w:hAnsi="Arial" w:cs="Arial"/>
                <w:sz w:val="20"/>
                <w:szCs w:val="20"/>
              </w:rPr>
              <w:t xml:space="preserve">of the Council of Europe Convention on Trafficking in Human Beings by the group </w:t>
            </w:r>
            <w:r>
              <w:rPr>
                <w:rFonts w:ascii="Arial" w:hAnsi="Arial" w:cs="Arial"/>
                <w:sz w:val="20"/>
                <w:szCs w:val="20"/>
              </w:rPr>
              <w:lastRenderedPageBreak/>
              <w:t>of experts GRETA in charge of monitoring its implementation</w:t>
            </w:r>
          </w:p>
        </w:tc>
        <w:tc>
          <w:tcPr>
            <w:tcW w:w="4379" w:type="dxa"/>
            <w:gridSpan w:val="3"/>
            <w:tcBorders>
              <w:top w:val="single" w:sz="4" w:space="0" w:color="auto"/>
              <w:left w:val="single" w:sz="4" w:space="0" w:color="auto"/>
              <w:bottom w:val="single" w:sz="4" w:space="0" w:color="auto"/>
            </w:tcBorders>
          </w:tcPr>
          <w:p w:rsidR="007F7C56" w:rsidRPr="007B5BA6" w:rsidRDefault="00AD7673" w:rsidP="00AD7673">
            <w:pPr>
              <w:jc w:val="both"/>
              <w:rPr>
                <w:rFonts w:ascii="Arial" w:hAnsi="Arial" w:cs="Arial"/>
                <w:sz w:val="20"/>
                <w:szCs w:val="20"/>
              </w:rPr>
            </w:pPr>
            <w:r>
              <w:rPr>
                <w:rFonts w:ascii="Arial" w:hAnsi="Arial" w:cs="Arial"/>
                <w:sz w:val="20"/>
                <w:szCs w:val="20"/>
              </w:rPr>
              <w:lastRenderedPageBreak/>
              <w:t>Reduced number of recommendation in the report of the expert body GRETA, by at least 5% by 2021</w:t>
            </w:r>
          </w:p>
        </w:tc>
        <w:tc>
          <w:tcPr>
            <w:tcW w:w="5212" w:type="dxa"/>
            <w:gridSpan w:val="3"/>
            <w:tcBorders>
              <w:top w:val="single" w:sz="4" w:space="0" w:color="auto"/>
              <w:left w:val="single" w:sz="4" w:space="0" w:color="auto"/>
              <w:bottom w:val="single" w:sz="4" w:space="0" w:color="auto"/>
            </w:tcBorders>
          </w:tcPr>
          <w:p w:rsidR="007F7C56" w:rsidRPr="007B5BA6" w:rsidRDefault="00AD7673" w:rsidP="003B4E9F">
            <w:pPr>
              <w:jc w:val="both"/>
              <w:rPr>
                <w:rFonts w:ascii="Arial" w:hAnsi="Arial" w:cs="Arial"/>
                <w:sz w:val="20"/>
                <w:szCs w:val="20"/>
              </w:rPr>
            </w:pPr>
            <w:r>
              <w:rPr>
                <w:rFonts w:ascii="Arial" w:hAnsi="Arial" w:cs="Arial"/>
                <w:sz w:val="20"/>
                <w:szCs w:val="20"/>
              </w:rPr>
              <w:t>Reduced number of recommendation in the report of the expert body GRETA, by at least 20% by 2024</w:t>
            </w:r>
          </w:p>
        </w:tc>
      </w:tr>
      <w:tr w:rsidR="007F7C56" w:rsidRPr="007B5BA6" w:rsidTr="003C60C6">
        <w:trPr>
          <w:trHeight w:val="528"/>
        </w:trPr>
        <w:tc>
          <w:tcPr>
            <w:tcW w:w="14421" w:type="dxa"/>
            <w:gridSpan w:val="9"/>
            <w:tcBorders>
              <w:top w:val="single" w:sz="4" w:space="0" w:color="auto"/>
            </w:tcBorders>
          </w:tcPr>
          <w:p w:rsidR="00515AEF" w:rsidRDefault="00515AEF" w:rsidP="00515AEF">
            <w:pPr>
              <w:rPr>
                <w:rFonts w:ascii="Arial" w:hAnsi="Arial" w:cs="Arial"/>
                <w:bCs/>
                <w:color w:val="4F81BD"/>
                <w:sz w:val="20"/>
                <w:szCs w:val="20"/>
              </w:rPr>
            </w:pPr>
            <w:bookmarkStart w:id="125" w:name="_Toc536646678"/>
            <w:bookmarkStart w:id="126" w:name="_Toc381384"/>
            <w:bookmarkStart w:id="127" w:name="_Toc476195"/>
            <w:bookmarkStart w:id="128" w:name="_Toc1048786"/>
            <w:bookmarkStart w:id="129" w:name="_Toc1049367"/>
            <w:bookmarkStart w:id="130" w:name="_Toc1116795"/>
            <w:bookmarkStart w:id="131" w:name="_Toc1125267"/>
            <w:bookmarkStart w:id="132" w:name="_Toc1480911"/>
          </w:p>
          <w:p w:rsidR="007F7C56" w:rsidRPr="00515AEF" w:rsidRDefault="00F07C54" w:rsidP="00515AEF">
            <w:pPr>
              <w:rPr>
                <w:rFonts w:ascii="Arial" w:hAnsi="Arial" w:cs="Arial"/>
                <w:bCs/>
                <w:color w:val="4F81BD"/>
                <w:sz w:val="20"/>
                <w:szCs w:val="20"/>
              </w:rPr>
            </w:pPr>
            <w:r>
              <w:rPr>
                <w:rFonts w:ascii="Arial" w:hAnsi="Arial" w:cs="Arial"/>
                <w:bCs/>
                <w:color w:val="4F81BD"/>
                <w:sz w:val="20"/>
                <w:szCs w:val="20"/>
              </w:rPr>
              <w:t>Key measure</w:t>
            </w:r>
            <w:r w:rsidR="007F7C56" w:rsidRPr="007B5BA6">
              <w:rPr>
                <w:rFonts w:ascii="Arial" w:hAnsi="Arial" w:cs="Arial"/>
                <w:bCs/>
                <w:color w:val="4F81BD"/>
                <w:sz w:val="20"/>
                <w:szCs w:val="20"/>
              </w:rPr>
              <w:t xml:space="preserve"> 4.1: </w:t>
            </w:r>
            <w:r>
              <w:rPr>
                <w:rFonts w:ascii="Arial" w:hAnsi="Arial" w:cs="Arial"/>
                <w:bCs/>
                <w:color w:val="4F81BD"/>
                <w:sz w:val="20"/>
                <w:szCs w:val="20"/>
              </w:rPr>
              <w:t xml:space="preserve">Strengthen the cooperation and coordination of relevant institutions and organizations responsible for prevention and combating trafficking in human beings and </w:t>
            </w:r>
            <w:r w:rsidR="00515AEF">
              <w:rPr>
                <w:rFonts w:ascii="Arial" w:hAnsi="Arial" w:cs="Arial"/>
                <w:bCs/>
                <w:color w:val="4F81BD"/>
                <w:sz w:val="20"/>
                <w:szCs w:val="20"/>
              </w:rPr>
              <w:t>providing assistance and protection to victims of trafficking in human beings</w:t>
            </w:r>
            <w:bookmarkEnd w:id="125"/>
            <w:bookmarkEnd w:id="126"/>
            <w:bookmarkEnd w:id="127"/>
            <w:bookmarkEnd w:id="128"/>
            <w:bookmarkEnd w:id="129"/>
            <w:bookmarkEnd w:id="130"/>
            <w:bookmarkEnd w:id="131"/>
            <w:bookmarkEnd w:id="132"/>
          </w:p>
        </w:tc>
      </w:tr>
      <w:tr w:rsidR="00F373EB" w:rsidRPr="007B5BA6" w:rsidTr="0044755A">
        <w:tc>
          <w:tcPr>
            <w:tcW w:w="4168" w:type="dxa"/>
            <w:gridSpan w:val="2"/>
          </w:tcPr>
          <w:p w:rsidR="00F373EB" w:rsidRPr="007B5BA6" w:rsidRDefault="00F07C54" w:rsidP="00AF2CC9">
            <w:pPr>
              <w:rPr>
                <w:rFonts w:ascii="Arial" w:hAnsi="Arial" w:cs="Arial"/>
                <w:b/>
                <w:bCs/>
                <w:sz w:val="20"/>
                <w:szCs w:val="20"/>
              </w:rPr>
            </w:pPr>
            <w:r>
              <w:rPr>
                <w:rFonts w:ascii="Arial" w:hAnsi="Arial" w:cs="Arial"/>
                <w:b/>
                <w:bCs/>
                <w:sz w:val="20"/>
                <w:szCs w:val="20"/>
              </w:rPr>
              <w:t>Activity</w:t>
            </w:r>
          </w:p>
        </w:tc>
        <w:tc>
          <w:tcPr>
            <w:tcW w:w="2870" w:type="dxa"/>
            <w:gridSpan w:val="2"/>
          </w:tcPr>
          <w:p w:rsidR="00F373EB" w:rsidRPr="007B5BA6" w:rsidRDefault="00F07C54" w:rsidP="00AF2CC9">
            <w:pPr>
              <w:rPr>
                <w:rFonts w:ascii="Arial" w:hAnsi="Arial" w:cs="Arial"/>
                <w:b/>
                <w:bCs/>
                <w:sz w:val="20"/>
                <w:szCs w:val="20"/>
              </w:rPr>
            </w:pPr>
            <w:r>
              <w:rPr>
                <w:rFonts w:ascii="Arial" w:hAnsi="Arial" w:cs="Arial"/>
                <w:b/>
                <w:sz w:val="20"/>
                <w:szCs w:val="20"/>
              </w:rPr>
              <w:t>Responsible Bodies</w:t>
            </w:r>
          </w:p>
        </w:tc>
        <w:tc>
          <w:tcPr>
            <w:tcW w:w="1179" w:type="dxa"/>
            <w:tcBorders>
              <w:right w:val="single" w:sz="4" w:space="0" w:color="auto"/>
            </w:tcBorders>
          </w:tcPr>
          <w:p w:rsidR="00F373EB" w:rsidRPr="007B5BA6" w:rsidRDefault="00F07C54" w:rsidP="00AF2CC9">
            <w:pPr>
              <w:rPr>
                <w:rFonts w:ascii="Arial" w:hAnsi="Arial" w:cs="Arial"/>
                <w:b/>
                <w:bCs/>
                <w:sz w:val="20"/>
                <w:szCs w:val="20"/>
              </w:rPr>
            </w:pPr>
            <w:r>
              <w:rPr>
                <w:rFonts w:ascii="Arial" w:hAnsi="Arial" w:cs="Arial"/>
                <w:b/>
                <w:sz w:val="20"/>
                <w:szCs w:val="20"/>
              </w:rPr>
              <w:t>Starting date</w:t>
            </w:r>
          </w:p>
        </w:tc>
        <w:tc>
          <w:tcPr>
            <w:tcW w:w="1134" w:type="dxa"/>
            <w:gridSpan w:val="2"/>
            <w:tcBorders>
              <w:left w:val="single" w:sz="4" w:space="0" w:color="auto"/>
            </w:tcBorders>
          </w:tcPr>
          <w:p w:rsidR="00F373EB" w:rsidRPr="007B5BA6" w:rsidRDefault="00F07C54" w:rsidP="00AF2CC9">
            <w:pPr>
              <w:rPr>
                <w:rFonts w:ascii="Arial" w:hAnsi="Arial" w:cs="Arial"/>
                <w:b/>
                <w:bCs/>
                <w:sz w:val="20"/>
                <w:szCs w:val="20"/>
              </w:rPr>
            </w:pPr>
            <w:r>
              <w:rPr>
                <w:rFonts w:ascii="Arial" w:hAnsi="Arial" w:cs="Arial"/>
                <w:b/>
                <w:bCs/>
                <w:sz w:val="20"/>
                <w:szCs w:val="20"/>
              </w:rPr>
              <w:t>Planned completion date</w:t>
            </w:r>
          </w:p>
        </w:tc>
        <w:tc>
          <w:tcPr>
            <w:tcW w:w="3369" w:type="dxa"/>
          </w:tcPr>
          <w:p w:rsidR="00F373EB" w:rsidRPr="007B5BA6" w:rsidRDefault="00F373EB" w:rsidP="00F07C54">
            <w:pPr>
              <w:rPr>
                <w:rFonts w:ascii="Arial" w:hAnsi="Arial" w:cs="Arial"/>
                <w:b/>
                <w:bCs/>
                <w:sz w:val="20"/>
                <w:szCs w:val="20"/>
              </w:rPr>
            </w:pPr>
            <w:r w:rsidRPr="007B5BA6">
              <w:rPr>
                <w:rFonts w:ascii="Arial" w:hAnsi="Arial" w:cs="Arial"/>
                <w:b/>
                <w:sz w:val="20"/>
                <w:szCs w:val="20"/>
              </w:rPr>
              <w:t xml:space="preserve">               </w:t>
            </w:r>
            <w:r w:rsidR="00F07C54">
              <w:rPr>
                <w:rFonts w:ascii="Arial" w:hAnsi="Arial" w:cs="Arial"/>
                <w:b/>
                <w:sz w:val="20"/>
                <w:szCs w:val="20"/>
              </w:rPr>
              <w:t>Result indicator</w:t>
            </w:r>
          </w:p>
        </w:tc>
        <w:tc>
          <w:tcPr>
            <w:tcW w:w="1701" w:type="dxa"/>
          </w:tcPr>
          <w:p w:rsidR="00F373EB" w:rsidRPr="007B5BA6" w:rsidRDefault="00F07C54" w:rsidP="00AF2CC9">
            <w:pPr>
              <w:rPr>
                <w:rFonts w:ascii="Arial" w:hAnsi="Arial" w:cs="Arial"/>
                <w:b/>
                <w:sz w:val="20"/>
                <w:szCs w:val="20"/>
              </w:rPr>
            </w:pPr>
            <w:r>
              <w:rPr>
                <w:rFonts w:ascii="Arial" w:hAnsi="Arial" w:cs="Arial"/>
                <w:b/>
                <w:sz w:val="20"/>
                <w:szCs w:val="20"/>
              </w:rPr>
              <w:t>Financial estimate</w:t>
            </w:r>
          </w:p>
        </w:tc>
      </w:tr>
      <w:tr w:rsidR="00F373EB" w:rsidRPr="007B5BA6" w:rsidTr="0044755A">
        <w:trPr>
          <w:trHeight w:val="827"/>
        </w:trPr>
        <w:tc>
          <w:tcPr>
            <w:tcW w:w="4168" w:type="dxa"/>
            <w:gridSpan w:val="2"/>
            <w:tcBorders>
              <w:bottom w:val="single" w:sz="4" w:space="0" w:color="auto"/>
            </w:tcBorders>
          </w:tcPr>
          <w:p w:rsidR="00F373EB" w:rsidRPr="007B5BA6" w:rsidRDefault="00F373EB" w:rsidP="003B4E9F">
            <w:pPr>
              <w:jc w:val="both"/>
              <w:rPr>
                <w:rFonts w:ascii="Arial" w:hAnsi="Arial" w:cs="Arial"/>
                <w:bCs/>
                <w:sz w:val="20"/>
                <w:szCs w:val="20"/>
              </w:rPr>
            </w:pPr>
            <w:r w:rsidRPr="007B5BA6">
              <w:rPr>
                <w:rFonts w:ascii="Arial" w:hAnsi="Arial" w:cs="Arial"/>
                <w:bCs/>
                <w:sz w:val="20"/>
                <w:szCs w:val="20"/>
              </w:rPr>
              <w:t>4.1.1.</w:t>
            </w:r>
            <w:r w:rsidR="003B4E9F" w:rsidRPr="007B5BA6">
              <w:rPr>
                <w:rFonts w:ascii="Arial" w:hAnsi="Arial" w:cs="Arial"/>
                <w:bCs/>
                <w:sz w:val="20"/>
                <w:szCs w:val="20"/>
              </w:rPr>
              <w:t xml:space="preserve"> </w:t>
            </w:r>
            <w:r w:rsidR="00515AEF">
              <w:rPr>
                <w:rFonts w:ascii="Arial" w:hAnsi="Arial" w:cs="Arial"/>
                <w:bCs/>
                <w:sz w:val="20"/>
                <w:szCs w:val="20"/>
              </w:rPr>
              <w:t>Adopt the annual work plan of the</w:t>
            </w:r>
            <w:r w:rsidR="00515AEF" w:rsidRPr="007B5BA6">
              <w:rPr>
                <w:rFonts w:ascii="Arial" w:hAnsi="Arial" w:cs="Arial"/>
                <w:sz w:val="20"/>
                <w:szCs w:val="20"/>
              </w:rPr>
              <w:t xml:space="preserve"> Coordination Body for monitoring the implementation of the Strategy for Combating Trafficking in Human Beings</w:t>
            </w:r>
          </w:p>
        </w:tc>
        <w:tc>
          <w:tcPr>
            <w:tcW w:w="2870" w:type="dxa"/>
            <w:gridSpan w:val="2"/>
            <w:tcBorders>
              <w:bottom w:val="single" w:sz="4" w:space="0" w:color="auto"/>
            </w:tcBorders>
          </w:tcPr>
          <w:p w:rsidR="00F373EB" w:rsidRPr="007B5BA6" w:rsidRDefault="00515AEF" w:rsidP="00031DD6">
            <w:pPr>
              <w:jc w:val="both"/>
              <w:rPr>
                <w:rFonts w:ascii="Arial" w:hAnsi="Arial" w:cs="Arial"/>
                <w:sz w:val="20"/>
                <w:szCs w:val="20"/>
              </w:rPr>
            </w:pPr>
            <w:r w:rsidRPr="007B5BA6">
              <w:rPr>
                <w:rFonts w:ascii="Arial" w:hAnsi="Arial" w:cs="Arial"/>
                <w:sz w:val="20"/>
                <w:szCs w:val="20"/>
              </w:rPr>
              <w:t>Coordination Body for monitoring the implementation of the Strategy for Combating Trafficking in Human Beings</w:t>
            </w:r>
          </w:p>
        </w:tc>
        <w:tc>
          <w:tcPr>
            <w:tcW w:w="1179" w:type="dxa"/>
            <w:tcBorders>
              <w:bottom w:val="single" w:sz="4" w:space="0" w:color="auto"/>
              <w:right w:val="single" w:sz="4" w:space="0" w:color="auto"/>
            </w:tcBorders>
          </w:tcPr>
          <w:p w:rsidR="00F373EB" w:rsidRPr="007B5BA6" w:rsidRDefault="00F373EB" w:rsidP="00515AEF">
            <w:pPr>
              <w:jc w:val="both"/>
              <w:rPr>
                <w:rFonts w:ascii="Arial" w:hAnsi="Arial" w:cs="Arial"/>
                <w:sz w:val="20"/>
                <w:szCs w:val="20"/>
              </w:rPr>
            </w:pPr>
            <w:r w:rsidRPr="007B5BA6">
              <w:rPr>
                <w:rFonts w:ascii="Arial" w:hAnsi="Arial" w:cs="Arial"/>
                <w:sz w:val="20"/>
                <w:szCs w:val="20"/>
              </w:rPr>
              <w:t xml:space="preserve">I </w:t>
            </w:r>
            <w:r w:rsidR="00515AEF">
              <w:rPr>
                <w:rFonts w:ascii="Arial" w:hAnsi="Arial" w:cs="Arial"/>
                <w:sz w:val="20"/>
                <w:szCs w:val="20"/>
              </w:rPr>
              <w:t>quarter</w:t>
            </w:r>
          </w:p>
        </w:tc>
        <w:tc>
          <w:tcPr>
            <w:tcW w:w="1134" w:type="dxa"/>
            <w:gridSpan w:val="2"/>
            <w:tcBorders>
              <w:left w:val="single" w:sz="4" w:space="0" w:color="auto"/>
              <w:bottom w:val="single" w:sz="4" w:space="0" w:color="auto"/>
            </w:tcBorders>
          </w:tcPr>
          <w:p w:rsidR="00F373EB" w:rsidRPr="007B5BA6" w:rsidRDefault="0044755A" w:rsidP="00031DD6">
            <w:pPr>
              <w:jc w:val="both"/>
              <w:rPr>
                <w:rFonts w:ascii="Arial" w:hAnsi="Arial" w:cs="Arial"/>
                <w:sz w:val="20"/>
                <w:szCs w:val="20"/>
              </w:rPr>
            </w:pPr>
            <w:r w:rsidRPr="007B5BA6">
              <w:rPr>
                <w:rFonts w:ascii="Arial" w:hAnsi="Arial" w:cs="Arial"/>
                <w:sz w:val="20"/>
                <w:szCs w:val="20"/>
              </w:rPr>
              <w:t xml:space="preserve">I </w:t>
            </w:r>
            <w:r w:rsidR="00515AEF">
              <w:rPr>
                <w:rFonts w:ascii="Arial" w:hAnsi="Arial" w:cs="Arial"/>
                <w:sz w:val="20"/>
                <w:szCs w:val="20"/>
              </w:rPr>
              <w:t>quarter</w:t>
            </w:r>
          </w:p>
        </w:tc>
        <w:tc>
          <w:tcPr>
            <w:tcW w:w="3369" w:type="dxa"/>
            <w:tcBorders>
              <w:bottom w:val="single" w:sz="4" w:space="0" w:color="auto"/>
            </w:tcBorders>
          </w:tcPr>
          <w:p w:rsidR="00F373EB" w:rsidRPr="00515AEF" w:rsidRDefault="00515AEF" w:rsidP="00515AEF">
            <w:pPr>
              <w:pStyle w:val="ListParagraph"/>
              <w:numPr>
                <w:ilvl w:val="0"/>
                <w:numId w:val="7"/>
              </w:numPr>
              <w:jc w:val="both"/>
              <w:rPr>
                <w:rFonts w:ascii="Arial" w:hAnsi="Arial" w:cs="Arial"/>
                <w:sz w:val="20"/>
                <w:szCs w:val="20"/>
              </w:rPr>
            </w:pPr>
            <w:r>
              <w:rPr>
                <w:rFonts w:ascii="Arial" w:hAnsi="Arial" w:cs="Arial"/>
                <w:sz w:val="20"/>
                <w:szCs w:val="20"/>
              </w:rPr>
              <w:t xml:space="preserve">Implemented the </w:t>
            </w:r>
            <w:r>
              <w:rPr>
                <w:rFonts w:ascii="Arial" w:hAnsi="Arial" w:cs="Arial"/>
                <w:bCs/>
                <w:sz w:val="20"/>
                <w:szCs w:val="20"/>
              </w:rPr>
              <w:t>annual work plan of the</w:t>
            </w:r>
            <w:r w:rsidRPr="007B5BA6">
              <w:rPr>
                <w:rFonts w:ascii="Arial" w:hAnsi="Arial" w:cs="Arial"/>
                <w:sz w:val="20"/>
                <w:szCs w:val="20"/>
              </w:rPr>
              <w:t xml:space="preserve"> Coordination Body for monitoring the implementation of the Strategy for Combating Trafficking in Human Beings</w:t>
            </w:r>
          </w:p>
        </w:tc>
        <w:tc>
          <w:tcPr>
            <w:tcW w:w="1701" w:type="dxa"/>
            <w:tcBorders>
              <w:bottom w:val="single" w:sz="4" w:space="0" w:color="auto"/>
            </w:tcBorders>
          </w:tcPr>
          <w:p w:rsidR="00F373EB" w:rsidRPr="007B5BA6" w:rsidRDefault="00515AEF" w:rsidP="00031DD6">
            <w:pPr>
              <w:jc w:val="both"/>
              <w:rPr>
                <w:rFonts w:ascii="Arial" w:hAnsi="Arial" w:cs="Arial"/>
                <w:sz w:val="20"/>
                <w:szCs w:val="20"/>
              </w:rPr>
            </w:pPr>
            <w:r>
              <w:rPr>
                <w:rFonts w:ascii="Arial" w:hAnsi="Arial" w:cs="Arial"/>
                <w:sz w:val="20"/>
                <w:szCs w:val="20"/>
              </w:rPr>
              <w:t>No funding required</w:t>
            </w:r>
          </w:p>
        </w:tc>
      </w:tr>
      <w:tr w:rsidR="00F373EB" w:rsidRPr="007B5BA6" w:rsidTr="0044755A">
        <w:trPr>
          <w:trHeight w:val="1241"/>
        </w:trPr>
        <w:tc>
          <w:tcPr>
            <w:tcW w:w="4168" w:type="dxa"/>
            <w:gridSpan w:val="2"/>
            <w:tcBorders>
              <w:top w:val="single" w:sz="4" w:space="0" w:color="auto"/>
              <w:bottom w:val="single" w:sz="4" w:space="0" w:color="auto"/>
            </w:tcBorders>
          </w:tcPr>
          <w:p w:rsidR="00F373EB" w:rsidRPr="007B5BA6" w:rsidRDefault="00F373EB" w:rsidP="003B4E9F">
            <w:pPr>
              <w:jc w:val="both"/>
              <w:rPr>
                <w:rFonts w:ascii="Arial" w:hAnsi="Arial" w:cs="Arial"/>
                <w:bCs/>
                <w:sz w:val="20"/>
                <w:szCs w:val="20"/>
              </w:rPr>
            </w:pPr>
            <w:r w:rsidRPr="007B5BA6">
              <w:rPr>
                <w:rFonts w:ascii="Arial" w:hAnsi="Arial" w:cs="Arial"/>
                <w:bCs/>
                <w:sz w:val="20"/>
                <w:szCs w:val="20"/>
              </w:rPr>
              <w:t xml:space="preserve">4.1.2. </w:t>
            </w:r>
            <w:r w:rsidR="00515AEF">
              <w:rPr>
                <w:rFonts w:ascii="Arial" w:hAnsi="Arial" w:cs="Arial"/>
                <w:bCs/>
                <w:sz w:val="20"/>
                <w:szCs w:val="20"/>
              </w:rPr>
              <w:t xml:space="preserve">Hold regular meetings of the </w:t>
            </w:r>
            <w:r w:rsidR="00515AEF" w:rsidRPr="007B5BA6">
              <w:rPr>
                <w:rFonts w:ascii="Arial" w:hAnsi="Arial" w:cs="Arial"/>
                <w:sz w:val="20"/>
                <w:szCs w:val="20"/>
              </w:rPr>
              <w:t>Coordination Body for monitoring the implementation of the Strategy for Combating Trafficking in Human Beings</w:t>
            </w:r>
          </w:p>
        </w:tc>
        <w:tc>
          <w:tcPr>
            <w:tcW w:w="2870" w:type="dxa"/>
            <w:gridSpan w:val="2"/>
            <w:tcBorders>
              <w:top w:val="single" w:sz="4" w:space="0" w:color="auto"/>
              <w:bottom w:val="single" w:sz="4" w:space="0" w:color="auto"/>
            </w:tcBorders>
          </w:tcPr>
          <w:p w:rsidR="00F373EB" w:rsidRPr="007B5BA6" w:rsidRDefault="00515AEF" w:rsidP="00031DD6">
            <w:pPr>
              <w:jc w:val="both"/>
              <w:rPr>
                <w:rFonts w:ascii="Arial" w:hAnsi="Arial" w:cs="Arial"/>
                <w:sz w:val="20"/>
                <w:szCs w:val="20"/>
              </w:rPr>
            </w:pPr>
            <w:r w:rsidRPr="007B5BA6">
              <w:rPr>
                <w:rFonts w:ascii="Arial" w:hAnsi="Arial" w:cs="Arial"/>
                <w:sz w:val="20"/>
                <w:szCs w:val="20"/>
              </w:rPr>
              <w:t>Coordination Body for monitoring the implementation of the Strategy for Combating Trafficking in Human Beings</w:t>
            </w:r>
          </w:p>
        </w:tc>
        <w:tc>
          <w:tcPr>
            <w:tcW w:w="1179" w:type="dxa"/>
            <w:tcBorders>
              <w:top w:val="single" w:sz="4" w:space="0" w:color="auto"/>
              <w:bottom w:val="single" w:sz="4" w:space="0" w:color="auto"/>
              <w:right w:val="single" w:sz="4" w:space="0" w:color="auto"/>
            </w:tcBorders>
          </w:tcPr>
          <w:p w:rsidR="00F373EB" w:rsidRPr="007B5BA6" w:rsidRDefault="0044755A" w:rsidP="00031DD6">
            <w:pPr>
              <w:jc w:val="both"/>
              <w:rPr>
                <w:rFonts w:ascii="Arial" w:hAnsi="Arial" w:cs="Arial"/>
                <w:sz w:val="20"/>
                <w:szCs w:val="20"/>
              </w:rPr>
            </w:pPr>
            <w:r w:rsidRPr="007B5BA6">
              <w:rPr>
                <w:rFonts w:ascii="Arial" w:hAnsi="Arial" w:cs="Arial"/>
                <w:sz w:val="20"/>
                <w:szCs w:val="20"/>
              </w:rPr>
              <w:t xml:space="preserve">I </w:t>
            </w:r>
            <w:r w:rsidR="00515AEF">
              <w:rPr>
                <w:rFonts w:ascii="Arial" w:hAnsi="Arial" w:cs="Arial"/>
                <w:sz w:val="20"/>
                <w:szCs w:val="20"/>
              </w:rPr>
              <w:t>quarter</w:t>
            </w:r>
          </w:p>
        </w:tc>
        <w:tc>
          <w:tcPr>
            <w:tcW w:w="1134" w:type="dxa"/>
            <w:gridSpan w:val="2"/>
            <w:tcBorders>
              <w:top w:val="single" w:sz="4" w:space="0" w:color="auto"/>
              <w:left w:val="single" w:sz="4" w:space="0" w:color="auto"/>
              <w:bottom w:val="single" w:sz="4" w:space="0" w:color="auto"/>
            </w:tcBorders>
          </w:tcPr>
          <w:p w:rsidR="00F373EB" w:rsidRPr="007B5BA6" w:rsidRDefault="0044755A" w:rsidP="00031DD6">
            <w:pPr>
              <w:jc w:val="both"/>
              <w:rPr>
                <w:rFonts w:ascii="Arial" w:hAnsi="Arial" w:cs="Arial"/>
                <w:sz w:val="20"/>
                <w:szCs w:val="20"/>
              </w:rPr>
            </w:pPr>
            <w:r w:rsidRPr="007B5BA6">
              <w:rPr>
                <w:rFonts w:ascii="Arial" w:hAnsi="Arial" w:cs="Arial"/>
                <w:sz w:val="20"/>
                <w:szCs w:val="20"/>
              </w:rPr>
              <w:t xml:space="preserve">IV </w:t>
            </w:r>
            <w:r w:rsidR="00515AEF">
              <w:rPr>
                <w:rFonts w:ascii="Arial" w:hAnsi="Arial" w:cs="Arial"/>
                <w:sz w:val="20"/>
                <w:szCs w:val="20"/>
              </w:rPr>
              <w:t>quarter</w:t>
            </w:r>
          </w:p>
        </w:tc>
        <w:tc>
          <w:tcPr>
            <w:tcW w:w="3369" w:type="dxa"/>
            <w:tcBorders>
              <w:top w:val="single" w:sz="4" w:space="0" w:color="auto"/>
              <w:bottom w:val="single" w:sz="4" w:space="0" w:color="auto"/>
            </w:tcBorders>
          </w:tcPr>
          <w:p w:rsidR="00F373EB" w:rsidRPr="00515AEF" w:rsidRDefault="001A173B" w:rsidP="00031DD6">
            <w:pPr>
              <w:pStyle w:val="ListParagraph"/>
              <w:numPr>
                <w:ilvl w:val="0"/>
                <w:numId w:val="7"/>
              </w:numPr>
              <w:jc w:val="both"/>
              <w:rPr>
                <w:rFonts w:ascii="Arial" w:hAnsi="Arial" w:cs="Arial"/>
                <w:sz w:val="20"/>
                <w:szCs w:val="20"/>
              </w:rPr>
            </w:pPr>
            <w:r>
              <w:rPr>
                <w:rFonts w:ascii="Arial" w:hAnsi="Arial" w:cs="Arial"/>
                <w:sz w:val="20"/>
                <w:szCs w:val="20"/>
              </w:rPr>
              <w:t>A</w:t>
            </w:r>
            <w:r w:rsidR="00515AEF">
              <w:rPr>
                <w:rFonts w:ascii="Arial" w:hAnsi="Arial" w:cs="Arial"/>
                <w:sz w:val="20"/>
                <w:szCs w:val="20"/>
              </w:rPr>
              <w:t>t least four meetings</w:t>
            </w:r>
            <w:r w:rsidR="00515AEF">
              <w:rPr>
                <w:rFonts w:ascii="Arial" w:hAnsi="Arial" w:cs="Arial"/>
                <w:bCs/>
                <w:sz w:val="20"/>
                <w:szCs w:val="20"/>
              </w:rPr>
              <w:t xml:space="preserve"> of the </w:t>
            </w:r>
            <w:r w:rsidR="00515AEF" w:rsidRPr="007B5BA6">
              <w:rPr>
                <w:rFonts w:ascii="Arial" w:hAnsi="Arial" w:cs="Arial"/>
                <w:sz w:val="20"/>
                <w:szCs w:val="20"/>
              </w:rPr>
              <w:t>Coordination Body for monitoring the implementation of the Strategy for Combating Trafficking in Human Beings</w:t>
            </w:r>
            <w:r w:rsidR="00515AEF">
              <w:rPr>
                <w:rFonts w:ascii="Arial" w:hAnsi="Arial" w:cs="Arial"/>
                <w:sz w:val="20"/>
                <w:szCs w:val="20"/>
              </w:rPr>
              <w:t xml:space="preserve"> </w:t>
            </w:r>
          </w:p>
        </w:tc>
        <w:tc>
          <w:tcPr>
            <w:tcW w:w="1701" w:type="dxa"/>
            <w:tcBorders>
              <w:top w:val="single" w:sz="4" w:space="0" w:color="auto"/>
              <w:bottom w:val="single" w:sz="4" w:space="0" w:color="auto"/>
            </w:tcBorders>
          </w:tcPr>
          <w:p w:rsidR="00F373EB" w:rsidRPr="007B5BA6" w:rsidRDefault="00515AEF" w:rsidP="00031DD6">
            <w:pPr>
              <w:jc w:val="both"/>
              <w:rPr>
                <w:rFonts w:ascii="Arial" w:hAnsi="Arial" w:cs="Arial"/>
                <w:sz w:val="20"/>
                <w:szCs w:val="20"/>
              </w:rPr>
            </w:pPr>
            <w:r>
              <w:rPr>
                <w:rFonts w:ascii="Arial" w:hAnsi="Arial" w:cs="Arial"/>
                <w:sz w:val="20"/>
                <w:szCs w:val="20"/>
              </w:rPr>
              <w:t>No funding required</w:t>
            </w:r>
          </w:p>
        </w:tc>
      </w:tr>
      <w:tr w:rsidR="00F373EB" w:rsidRPr="007B5BA6" w:rsidTr="0044755A">
        <w:trPr>
          <w:trHeight w:val="955"/>
        </w:trPr>
        <w:tc>
          <w:tcPr>
            <w:tcW w:w="4168" w:type="dxa"/>
            <w:gridSpan w:val="2"/>
            <w:tcBorders>
              <w:bottom w:val="single" w:sz="4" w:space="0" w:color="auto"/>
            </w:tcBorders>
          </w:tcPr>
          <w:p w:rsidR="00F373EB" w:rsidRPr="007B5BA6" w:rsidRDefault="00F373EB" w:rsidP="00031DD6">
            <w:pPr>
              <w:jc w:val="both"/>
              <w:rPr>
                <w:rFonts w:ascii="Arial" w:hAnsi="Arial" w:cs="Arial"/>
                <w:bCs/>
                <w:sz w:val="20"/>
                <w:szCs w:val="20"/>
              </w:rPr>
            </w:pPr>
            <w:r w:rsidRPr="007B5BA6">
              <w:rPr>
                <w:rFonts w:ascii="Arial" w:hAnsi="Arial" w:cs="Arial"/>
                <w:bCs/>
                <w:sz w:val="20"/>
                <w:szCs w:val="20"/>
              </w:rPr>
              <w:t>4.1.3.</w:t>
            </w:r>
            <w:r w:rsidR="003B4E9F" w:rsidRPr="007B5BA6">
              <w:rPr>
                <w:rFonts w:ascii="Arial" w:hAnsi="Arial" w:cs="Arial"/>
                <w:bCs/>
                <w:sz w:val="20"/>
                <w:szCs w:val="20"/>
              </w:rPr>
              <w:t xml:space="preserve"> </w:t>
            </w:r>
            <w:r w:rsidR="00031DD6" w:rsidRPr="007B5BA6">
              <w:rPr>
                <w:rFonts w:ascii="Arial" w:hAnsi="Arial" w:cs="Arial"/>
                <w:bCs/>
                <w:sz w:val="20"/>
                <w:szCs w:val="20"/>
              </w:rPr>
              <w:t xml:space="preserve"> </w:t>
            </w:r>
            <w:r w:rsidR="003B4E9F" w:rsidRPr="007B5BA6">
              <w:rPr>
                <w:rFonts w:ascii="Arial" w:hAnsi="Arial" w:cs="Arial"/>
                <w:bCs/>
                <w:sz w:val="20"/>
                <w:szCs w:val="20"/>
              </w:rPr>
              <w:t xml:space="preserve">   </w:t>
            </w:r>
            <w:r w:rsidR="00515AEF">
              <w:rPr>
                <w:rFonts w:ascii="Arial" w:hAnsi="Arial" w:cs="Arial"/>
                <w:bCs/>
                <w:sz w:val="20"/>
                <w:szCs w:val="20"/>
              </w:rPr>
              <w:t xml:space="preserve">Appoint contact persons to monitor </w:t>
            </w:r>
            <w:r w:rsidR="00AC3D2A">
              <w:rPr>
                <w:rFonts w:ascii="Arial" w:hAnsi="Arial" w:cs="Arial"/>
                <w:bCs/>
                <w:sz w:val="20"/>
                <w:szCs w:val="20"/>
              </w:rPr>
              <w:t>the revised Agreement on Mutual Cooperation in the Field of Combating Trafficking in Human Beings</w:t>
            </w:r>
          </w:p>
        </w:tc>
        <w:tc>
          <w:tcPr>
            <w:tcW w:w="2870" w:type="dxa"/>
            <w:gridSpan w:val="2"/>
            <w:tcBorders>
              <w:bottom w:val="single" w:sz="4" w:space="0" w:color="auto"/>
            </w:tcBorders>
          </w:tcPr>
          <w:p w:rsidR="00F373EB" w:rsidRPr="007B5BA6" w:rsidRDefault="00AC3D2A" w:rsidP="00031DD6">
            <w:pPr>
              <w:jc w:val="both"/>
              <w:rPr>
                <w:rFonts w:ascii="Arial" w:hAnsi="Arial" w:cs="Arial"/>
                <w:sz w:val="20"/>
                <w:szCs w:val="20"/>
              </w:rPr>
            </w:pPr>
            <w:r>
              <w:rPr>
                <w:rFonts w:ascii="Arial" w:hAnsi="Arial" w:cs="Arial"/>
                <w:sz w:val="20"/>
                <w:szCs w:val="20"/>
              </w:rPr>
              <w:t xml:space="preserve">Ministry of the Interior, Police administration, Supreme State Prosecution’s Office, Supreme Court of Montenegro, Ministry of Labor and Social Welfare, Ministry of Health, Red Cross of Montenegro, Centre for </w:t>
            </w:r>
            <w:r>
              <w:rPr>
                <w:rFonts w:ascii="Arial" w:hAnsi="Arial" w:cs="Arial"/>
                <w:sz w:val="20"/>
                <w:szCs w:val="20"/>
              </w:rPr>
              <w:lastRenderedPageBreak/>
              <w:t>Child and Family Support Bijelo Polje, NGOs</w:t>
            </w:r>
          </w:p>
        </w:tc>
        <w:tc>
          <w:tcPr>
            <w:tcW w:w="1179" w:type="dxa"/>
            <w:tcBorders>
              <w:bottom w:val="single" w:sz="4" w:space="0" w:color="auto"/>
              <w:right w:val="single" w:sz="4" w:space="0" w:color="auto"/>
            </w:tcBorders>
          </w:tcPr>
          <w:p w:rsidR="00F373EB" w:rsidRPr="007B5BA6" w:rsidRDefault="00F373EB" w:rsidP="00031DD6">
            <w:pPr>
              <w:jc w:val="both"/>
              <w:rPr>
                <w:rFonts w:ascii="Arial" w:hAnsi="Arial" w:cs="Arial"/>
                <w:sz w:val="20"/>
                <w:szCs w:val="20"/>
              </w:rPr>
            </w:pPr>
            <w:r w:rsidRPr="007B5BA6">
              <w:rPr>
                <w:rFonts w:ascii="Arial" w:hAnsi="Arial" w:cs="Arial"/>
                <w:sz w:val="20"/>
                <w:szCs w:val="20"/>
              </w:rPr>
              <w:lastRenderedPageBreak/>
              <w:t xml:space="preserve">I </w:t>
            </w:r>
            <w:r w:rsidR="00515AEF">
              <w:rPr>
                <w:rFonts w:ascii="Arial" w:hAnsi="Arial" w:cs="Arial"/>
                <w:sz w:val="20"/>
                <w:szCs w:val="20"/>
              </w:rPr>
              <w:t>quarter</w:t>
            </w:r>
          </w:p>
          <w:p w:rsidR="00F373EB" w:rsidRPr="007B5BA6" w:rsidRDefault="00F373EB" w:rsidP="00031DD6">
            <w:pPr>
              <w:jc w:val="both"/>
              <w:rPr>
                <w:rFonts w:ascii="Arial" w:hAnsi="Arial" w:cs="Arial"/>
                <w:sz w:val="20"/>
                <w:szCs w:val="20"/>
              </w:rPr>
            </w:pPr>
          </w:p>
          <w:p w:rsidR="00F373EB" w:rsidRPr="007B5BA6" w:rsidRDefault="00F373EB" w:rsidP="00031DD6">
            <w:pPr>
              <w:jc w:val="both"/>
              <w:rPr>
                <w:rFonts w:ascii="Arial" w:hAnsi="Arial" w:cs="Arial"/>
                <w:sz w:val="20"/>
                <w:szCs w:val="20"/>
              </w:rPr>
            </w:pPr>
          </w:p>
        </w:tc>
        <w:tc>
          <w:tcPr>
            <w:tcW w:w="1134" w:type="dxa"/>
            <w:gridSpan w:val="2"/>
            <w:tcBorders>
              <w:left w:val="single" w:sz="4" w:space="0" w:color="auto"/>
              <w:bottom w:val="single" w:sz="4" w:space="0" w:color="auto"/>
            </w:tcBorders>
          </w:tcPr>
          <w:p w:rsidR="00F373EB" w:rsidRPr="007B5BA6" w:rsidRDefault="0044755A" w:rsidP="00031DD6">
            <w:pPr>
              <w:jc w:val="both"/>
              <w:rPr>
                <w:rFonts w:ascii="Arial" w:hAnsi="Arial" w:cs="Arial"/>
                <w:sz w:val="20"/>
                <w:szCs w:val="20"/>
              </w:rPr>
            </w:pPr>
            <w:r w:rsidRPr="007B5BA6">
              <w:rPr>
                <w:rFonts w:ascii="Arial" w:hAnsi="Arial" w:cs="Arial"/>
                <w:sz w:val="20"/>
                <w:szCs w:val="20"/>
              </w:rPr>
              <w:t xml:space="preserve">I </w:t>
            </w:r>
            <w:r w:rsidR="00515AEF">
              <w:rPr>
                <w:rFonts w:ascii="Arial" w:hAnsi="Arial" w:cs="Arial"/>
                <w:sz w:val="20"/>
                <w:szCs w:val="20"/>
              </w:rPr>
              <w:t>quarter</w:t>
            </w:r>
          </w:p>
          <w:p w:rsidR="00F373EB" w:rsidRPr="007B5BA6" w:rsidRDefault="00F373EB" w:rsidP="00031DD6">
            <w:pPr>
              <w:jc w:val="both"/>
              <w:rPr>
                <w:rFonts w:ascii="Arial" w:hAnsi="Arial" w:cs="Arial"/>
                <w:sz w:val="20"/>
                <w:szCs w:val="20"/>
              </w:rPr>
            </w:pPr>
          </w:p>
        </w:tc>
        <w:tc>
          <w:tcPr>
            <w:tcW w:w="3369" w:type="dxa"/>
            <w:tcBorders>
              <w:bottom w:val="single" w:sz="4" w:space="0" w:color="auto"/>
            </w:tcBorders>
          </w:tcPr>
          <w:p w:rsidR="00AC3D2A" w:rsidRPr="00AC3D2A" w:rsidRDefault="00AC3D2A" w:rsidP="00AC3D2A">
            <w:pPr>
              <w:pStyle w:val="ListParagraph"/>
              <w:numPr>
                <w:ilvl w:val="0"/>
                <w:numId w:val="7"/>
              </w:numPr>
              <w:jc w:val="both"/>
              <w:rPr>
                <w:rFonts w:ascii="Arial" w:hAnsi="Arial" w:cs="Arial"/>
                <w:sz w:val="20"/>
                <w:szCs w:val="20"/>
              </w:rPr>
            </w:pPr>
            <w:r>
              <w:rPr>
                <w:rFonts w:ascii="Arial" w:hAnsi="Arial" w:cs="Arial"/>
                <w:bCs/>
                <w:sz w:val="20"/>
                <w:szCs w:val="20"/>
              </w:rPr>
              <w:t>Appointed contact persons to monitor the revised Agreement on Mutual Cooperation in the Field of Combating Trafficking in Human Beings</w:t>
            </w:r>
          </w:p>
          <w:p w:rsidR="00F373EB" w:rsidRPr="007B5BA6" w:rsidRDefault="00F373EB" w:rsidP="00AC3D2A">
            <w:pPr>
              <w:jc w:val="both"/>
              <w:rPr>
                <w:rFonts w:ascii="Arial" w:hAnsi="Arial" w:cs="Arial"/>
                <w:sz w:val="20"/>
                <w:szCs w:val="20"/>
              </w:rPr>
            </w:pPr>
          </w:p>
        </w:tc>
        <w:tc>
          <w:tcPr>
            <w:tcW w:w="1701" w:type="dxa"/>
            <w:tcBorders>
              <w:bottom w:val="single" w:sz="4" w:space="0" w:color="auto"/>
            </w:tcBorders>
          </w:tcPr>
          <w:p w:rsidR="00F373EB" w:rsidRPr="007B5BA6" w:rsidRDefault="00515AEF" w:rsidP="00031DD6">
            <w:pPr>
              <w:jc w:val="both"/>
              <w:rPr>
                <w:rFonts w:ascii="Arial" w:hAnsi="Arial" w:cs="Arial"/>
                <w:sz w:val="20"/>
                <w:szCs w:val="20"/>
              </w:rPr>
            </w:pPr>
            <w:r>
              <w:rPr>
                <w:rFonts w:ascii="Arial" w:hAnsi="Arial" w:cs="Arial"/>
                <w:sz w:val="20"/>
                <w:szCs w:val="20"/>
              </w:rPr>
              <w:t>No funding required</w:t>
            </w:r>
          </w:p>
        </w:tc>
      </w:tr>
      <w:tr w:rsidR="00F373EB" w:rsidRPr="007B5BA6" w:rsidTr="0044755A">
        <w:trPr>
          <w:trHeight w:val="810"/>
        </w:trPr>
        <w:tc>
          <w:tcPr>
            <w:tcW w:w="4168" w:type="dxa"/>
            <w:gridSpan w:val="2"/>
            <w:tcBorders>
              <w:top w:val="single" w:sz="4" w:space="0" w:color="auto"/>
              <w:bottom w:val="single" w:sz="4" w:space="0" w:color="auto"/>
            </w:tcBorders>
          </w:tcPr>
          <w:p w:rsidR="00F373EB" w:rsidRPr="007B5BA6" w:rsidRDefault="00F373EB" w:rsidP="00031DD6">
            <w:pPr>
              <w:jc w:val="both"/>
              <w:rPr>
                <w:rFonts w:ascii="Arial" w:hAnsi="Arial" w:cs="Arial"/>
                <w:bCs/>
                <w:sz w:val="20"/>
                <w:szCs w:val="20"/>
              </w:rPr>
            </w:pPr>
            <w:r w:rsidRPr="007B5BA6">
              <w:rPr>
                <w:rFonts w:ascii="Arial" w:hAnsi="Arial" w:cs="Arial"/>
                <w:bCs/>
                <w:sz w:val="20"/>
                <w:szCs w:val="20"/>
              </w:rPr>
              <w:lastRenderedPageBreak/>
              <w:t xml:space="preserve">4.1.4. </w:t>
            </w:r>
            <w:r w:rsidR="003B4E9F" w:rsidRPr="007B5BA6">
              <w:rPr>
                <w:rFonts w:ascii="Arial" w:hAnsi="Arial" w:cs="Arial"/>
                <w:bCs/>
                <w:sz w:val="20"/>
                <w:szCs w:val="20"/>
              </w:rPr>
              <w:t xml:space="preserve"> </w:t>
            </w:r>
            <w:r w:rsidR="00AC3D2A">
              <w:rPr>
                <w:rFonts w:ascii="Arial" w:hAnsi="Arial" w:cs="Arial"/>
                <w:bCs/>
                <w:sz w:val="20"/>
                <w:szCs w:val="20"/>
              </w:rPr>
              <w:t>Strengthen the cooperation between the Police Administration and NGOs in the field of combating trafficking in human beings</w:t>
            </w:r>
          </w:p>
        </w:tc>
        <w:tc>
          <w:tcPr>
            <w:tcW w:w="2870" w:type="dxa"/>
            <w:gridSpan w:val="2"/>
            <w:tcBorders>
              <w:top w:val="single" w:sz="4" w:space="0" w:color="auto"/>
              <w:bottom w:val="single" w:sz="4" w:space="0" w:color="auto"/>
            </w:tcBorders>
          </w:tcPr>
          <w:p w:rsidR="00F373EB" w:rsidRPr="007B5BA6" w:rsidRDefault="00AC3D2A" w:rsidP="00031DD6">
            <w:pPr>
              <w:jc w:val="both"/>
              <w:rPr>
                <w:rFonts w:ascii="Arial" w:hAnsi="Arial" w:cs="Arial"/>
                <w:sz w:val="20"/>
                <w:szCs w:val="20"/>
              </w:rPr>
            </w:pPr>
            <w:r>
              <w:rPr>
                <w:rFonts w:ascii="Arial" w:hAnsi="Arial" w:cs="Arial"/>
                <w:sz w:val="20"/>
                <w:szCs w:val="20"/>
              </w:rPr>
              <w:t>Police administration</w:t>
            </w:r>
          </w:p>
        </w:tc>
        <w:tc>
          <w:tcPr>
            <w:tcW w:w="1179" w:type="dxa"/>
            <w:tcBorders>
              <w:top w:val="single" w:sz="4" w:space="0" w:color="auto"/>
              <w:bottom w:val="single" w:sz="4" w:space="0" w:color="auto"/>
              <w:right w:val="single" w:sz="4" w:space="0" w:color="auto"/>
            </w:tcBorders>
          </w:tcPr>
          <w:p w:rsidR="00F373EB" w:rsidRPr="007B5BA6" w:rsidRDefault="00F373EB" w:rsidP="00031DD6">
            <w:pPr>
              <w:jc w:val="both"/>
              <w:rPr>
                <w:rFonts w:ascii="Arial" w:hAnsi="Arial" w:cs="Arial"/>
                <w:sz w:val="20"/>
                <w:szCs w:val="20"/>
              </w:rPr>
            </w:pPr>
            <w:r w:rsidRPr="007B5BA6">
              <w:rPr>
                <w:rFonts w:ascii="Arial" w:hAnsi="Arial" w:cs="Arial"/>
                <w:sz w:val="20"/>
                <w:szCs w:val="20"/>
              </w:rPr>
              <w:t xml:space="preserve">I </w:t>
            </w:r>
            <w:r w:rsidR="00515AEF">
              <w:rPr>
                <w:rFonts w:ascii="Arial" w:hAnsi="Arial" w:cs="Arial"/>
                <w:sz w:val="20"/>
                <w:szCs w:val="20"/>
              </w:rPr>
              <w:t>quarter</w:t>
            </w:r>
          </w:p>
        </w:tc>
        <w:tc>
          <w:tcPr>
            <w:tcW w:w="1134" w:type="dxa"/>
            <w:gridSpan w:val="2"/>
            <w:tcBorders>
              <w:top w:val="single" w:sz="4" w:space="0" w:color="auto"/>
              <w:left w:val="single" w:sz="4" w:space="0" w:color="auto"/>
              <w:bottom w:val="single" w:sz="4" w:space="0" w:color="auto"/>
            </w:tcBorders>
          </w:tcPr>
          <w:p w:rsidR="00F373EB" w:rsidRPr="007B5BA6" w:rsidRDefault="0044755A" w:rsidP="00031DD6">
            <w:pPr>
              <w:jc w:val="both"/>
              <w:rPr>
                <w:rFonts w:ascii="Arial" w:hAnsi="Arial" w:cs="Arial"/>
                <w:sz w:val="20"/>
                <w:szCs w:val="20"/>
              </w:rPr>
            </w:pPr>
            <w:r w:rsidRPr="007B5BA6">
              <w:rPr>
                <w:rFonts w:ascii="Arial" w:hAnsi="Arial" w:cs="Arial"/>
                <w:sz w:val="20"/>
                <w:szCs w:val="20"/>
              </w:rPr>
              <w:t>I</w:t>
            </w:r>
            <w:r w:rsidR="005F2E7C" w:rsidRPr="007B5BA6">
              <w:rPr>
                <w:rFonts w:ascii="Arial" w:hAnsi="Arial" w:cs="Arial"/>
                <w:sz w:val="20"/>
                <w:szCs w:val="20"/>
              </w:rPr>
              <w:t>V</w:t>
            </w:r>
            <w:r w:rsidRPr="007B5BA6">
              <w:rPr>
                <w:rFonts w:ascii="Arial" w:hAnsi="Arial" w:cs="Arial"/>
                <w:sz w:val="20"/>
                <w:szCs w:val="20"/>
              </w:rPr>
              <w:t xml:space="preserve"> </w:t>
            </w:r>
            <w:r w:rsidR="00515AEF">
              <w:rPr>
                <w:rFonts w:ascii="Arial" w:hAnsi="Arial" w:cs="Arial"/>
                <w:sz w:val="20"/>
                <w:szCs w:val="20"/>
              </w:rPr>
              <w:t>quarter</w:t>
            </w:r>
          </w:p>
        </w:tc>
        <w:tc>
          <w:tcPr>
            <w:tcW w:w="3369" w:type="dxa"/>
            <w:tcBorders>
              <w:top w:val="single" w:sz="4" w:space="0" w:color="auto"/>
              <w:bottom w:val="single" w:sz="4" w:space="0" w:color="auto"/>
            </w:tcBorders>
          </w:tcPr>
          <w:p w:rsidR="00F373EB" w:rsidRPr="00865853" w:rsidRDefault="001A173B" w:rsidP="00865853">
            <w:pPr>
              <w:pStyle w:val="ListParagraph"/>
              <w:numPr>
                <w:ilvl w:val="0"/>
                <w:numId w:val="7"/>
              </w:numPr>
              <w:jc w:val="both"/>
              <w:rPr>
                <w:rFonts w:ascii="Arial" w:hAnsi="Arial" w:cs="Arial"/>
                <w:sz w:val="20"/>
                <w:szCs w:val="20"/>
              </w:rPr>
            </w:pPr>
            <w:r>
              <w:rPr>
                <w:rFonts w:ascii="Arial" w:hAnsi="Arial" w:cs="Arial"/>
                <w:sz w:val="20"/>
                <w:szCs w:val="20"/>
              </w:rPr>
              <w:t>A</w:t>
            </w:r>
            <w:r w:rsidR="00AC3D2A">
              <w:rPr>
                <w:rFonts w:ascii="Arial" w:hAnsi="Arial" w:cs="Arial"/>
                <w:sz w:val="20"/>
                <w:szCs w:val="20"/>
              </w:rPr>
              <w:t xml:space="preserve">t least one meeting of the representatives of the Police administration with </w:t>
            </w:r>
            <w:r w:rsidR="00865853">
              <w:rPr>
                <w:rFonts w:ascii="Arial" w:hAnsi="Arial" w:cs="Arial"/>
                <w:sz w:val="20"/>
                <w:szCs w:val="20"/>
              </w:rPr>
              <w:t>the representatives of the NGOs</w:t>
            </w:r>
          </w:p>
        </w:tc>
        <w:tc>
          <w:tcPr>
            <w:tcW w:w="1701" w:type="dxa"/>
            <w:tcBorders>
              <w:top w:val="single" w:sz="4" w:space="0" w:color="auto"/>
              <w:bottom w:val="single" w:sz="4" w:space="0" w:color="auto"/>
            </w:tcBorders>
          </w:tcPr>
          <w:p w:rsidR="00F373EB" w:rsidRPr="007B5BA6" w:rsidRDefault="00515AEF" w:rsidP="00515AEF">
            <w:pPr>
              <w:jc w:val="both"/>
              <w:rPr>
                <w:rFonts w:ascii="Arial" w:hAnsi="Arial" w:cs="Arial"/>
                <w:sz w:val="20"/>
                <w:szCs w:val="20"/>
              </w:rPr>
            </w:pPr>
            <w:r>
              <w:rPr>
                <w:rFonts w:ascii="Arial" w:hAnsi="Arial" w:cs="Arial"/>
                <w:sz w:val="20"/>
                <w:szCs w:val="20"/>
              </w:rPr>
              <w:t>No funding required</w:t>
            </w:r>
          </w:p>
        </w:tc>
      </w:tr>
      <w:tr w:rsidR="007F7C56" w:rsidRPr="007B5BA6" w:rsidTr="0010782E">
        <w:tc>
          <w:tcPr>
            <w:tcW w:w="14421" w:type="dxa"/>
            <w:gridSpan w:val="9"/>
          </w:tcPr>
          <w:p w:rsidR="007F7C56" w:rsidRPr="007B5BA6" w:rsidRDefault="007F7C56" w:rsidP="00AF2CC9">
            <w:pPr>
              <w:rPr>
                <w:rFonts w:ascii="Arial" w:hAnsi="Arial" w:cs="Arial"/>
                <w:bCs/>
                <w:color w:val="4F81BD"/>
                <w:sz w:val="20"/>
                <w:szCs w:val="20"/>
              </w:rPr>
            </w:pPr>
            <w:bookmarkStart w:id="133" w:name="_Toc536646679"/>
            <w:bookmarkStart w:id="134" w:name="_Toc381385"/>
            <w:bookmarkStart w:id="135" w:name="_Toc476196"/>
            <w:bookmarkStart w:id="136" w:name="_Toc1048787"/>
            <w:bookmarkStart w:id="137" w:name="_Toc1049368"/>
            <w:bookmarkStart w:id="138" w:name="_Toc1116796"/>
            <w:bookmarkStart w:id="139" w:name="_Toc1125268"/>
          </w:p>
          <w:p w:rsidR="007F7C56" w:rsidRPr="007B5BA6" w:rsidRDefault="00865853" w:rsidP="00AF2CC9">
            <w:pPr>
              <w:rPr>
                <w:rFonts w:ascii="Arial" w:hAnsi="Arial" w:cs="Arial"/>
                <w:bCs/>
                <w:color w:val="4F81BD"/>
                <w:sz w:val="20"/>
                <w:szCs w:val="20"/>
              </w:rPr>
            </w:pPr>
            <w:bookmarkStart w:id="140" w:name="_Toc1480912"/>
            <w:r>
              <w:rPr>
                <w:rFonts w:ascii="Arial" w:hAnsi="Arial" w:cs="Arial"/>
                <w:bCs/>
                <w:color w:val="4F81BD"/>
                <w:sz w:val="20"/>
                <w:szCs w:val="20"/>
              </w:rPr>
              <w:t>Key measure</w:t>
            </w:r>
            <w:r w:rsidR="007F7C56" w:rsidRPr="007B5BA6">
              <w:rPr>
                <w:rFonts w:ascii="Arial" w:hAnsi="Arial" w:cs="Arial"/>
                <w:bCs/>
                <w:color w:val="4F81BD"/>
                <w:sz w:val="20"/>
                <w:szCs w:val="20"/>
              </w:rPr>
              <w:t xml:space="preserve"> 4.2: </w:t>
            </w:r>
            <w:r>
              <w:rPr>
                <w:rFonts w:ascii="Arial" w:hAnsi="Arial" w:cs="Arial"/>
                <w:bCs/>
                <w:color w:val="4F81BD"/>
                <w:sz w:val="20"/>
                <w:szCs w:val="20"/>
              </w:rPr>
              <w:t>Strengthen strategic partnerships and cooperation with the civil and the private sectors</w:t>
            </w:r>
            <w:bookmarkEnd w:id="133"/>
            <w:bookmarkEnd w:id="134"/>
            <w:bookmarkEnd w:id="135"/>
            <w:bookmarkEnd w:id="136"/>
            <w:bookmarkEnd w:id="137"/>
            <w:bookmarkEnd w:id="138"/>
            <w:bookmarkEnd w:id="139"/>
            <w:bookmarkEnd w:id="140"/>
          </w:p>
        </w:tc>
      </w:tr>
      <w:tr w:rsidR="00F373EB" w:rsidRPr="007B5BA6" w:rsidTr="00031DD6">
        <w:trPr>
          <w:trHeight w:val="861"/>
        </w:trPr>
        <w:tc>
          <w:tcPr>
            <w:tcW w:w="4168" w:type="dxa"/>
            <w:gridSpan w:val="2"/>
          </w:tcPr>
          <w:p w:rsidR="00F373EB" w:rsidRPr="007B5BA6" w:rsidRDefault="00865853" w:rsidP="00AF2CC9">
            <w:pPr>
              <w:rPr>
                <w:rFonts w:ascii="Arial" w:hAnsi="Arial" w:cs="Arial"/>
                <w:b/>
                <w:bCs/>
                <w:sz w:val="20"/>
                <w:szCs w:val="20"/>
              </w:rPr>
            </w:pPr>
            <w:r>
              <w:rPr>
                <w:rFonts w:ascii="Arial" w:hAnsi="Arial" w:cs="Arial"/>
                <w:b/>
                <w:bCs/>
                <w:sz w:val="20"/>
                <w:szCs w:val="20"/>
              </w:rPr>
              <w:t>Activity</w:t>
            </w:r>
          </w:p>
        </w:tc>
        <w:tc>
          <w:tcPr>
            <w:tcW w:w="2870" w:type="dxa"/>
            <w:gridSpan w:val="2"/>
          </w:tcPr>
          <w:p w:rsidR="00F373EB" w:rsidRPr="007B5BA6" w:rsidRDefault="00865853" w:rsidP="00AF2CC9">
            <w:pPr>
              <w:rPr>
                <w:rFonts w:ascii="Arial" w:hAnsi="Arial" w:cs="Arial"/>
                <w:b/>
                <w:bCs/>
                <w:sz w:val="20"/>
                <w:szCs w:val="20"/>
              </w:rPr>
            </w:pPr>
            <w:r>
              <w:rPr>
                <w:rFonts w:ascii="Arial" w:hAnsi="Arial" w:cs="Arial"/>
                <w:b/>
                <w:sz w:val="20"/>
                <w:szCs w:val="20"/>
              </w:rPr>
              <w:t>Responsible Bodies</w:t>
            </w:r>
          </w:p>
        </w:tc>
        <w:tc>
          <w:tcPr>
            <w:tcW w:w="1179" w:type="dxa"/>
            <w:tcBorders>
              <w:right w:val="single" w:sz="4" w:space="0" w:color="auto"/>
            </w:tcBorders>
          </w:tcPr>
          <w:p w:rsidR="00F373EB" w:rsidRPr="007B5BA6" w:rsidRDefault="00865853" w:rsidP="00AF2CC9">
            <w:pPr>
              <w:rPr>
                <w:rFonts w:ascii="Arial" w:hAnsi="Arial" w:cs="Arial"/>
                <w:b/>
                <w:bCs/>
                <w:sz w:val="20"/>
                <w:szCs w:val="20"/>
              </w:rPr>
            </w:pPr>
            <w:r>
              <w:rPr>
                <w:rFonts w:ascii="Arial" w:hAnsi="Arial" w:cs="Arial"/>
                <w:b/>
                <w:sz w:val="20"/>
                <w:szCs w:val="20"/>
              </w:rPr>
              <w:t>Starting date</w:t>
            </w:r>
          </w:p>
        </w:tc>
        <w:tc>
          <w:tcPr>
            <w:tcW w:w="1134" w:type="dxa"/>
            <w:gridSpan w:val="2"/>
            <w:tcBorders>
              <w:left w:val="single" w:sz="4" w:space="0" w:color="auto"/>
            </w:tcBorders>
          </w:tcPr>
          <w:p w:rsidR="00F373EB" w:rsidRPr="007B5BA6" w:rsidRDefault="00865853" w:rsidP="00AF2CC9">
            <w:pPr>
              <w:rPr>
                <w:rFonts w:ascii="Arial" w:hAnsi="Arial" w:cs="Arial"/>
                <w:b/>
                <w:bCs/>
                <w:sz w:val="20"/>
                <w:szCs w:val="20"/>
              </w:rPr>
            </w:pPr>
            <w:r>
              <w:rPr>
                <w:rFonts w:ascii="Arial" w:hAnsi="Arial" w:cs="Arial"/>
                <w:b/>
                <w:bCs/>
                <w:sz w:val="20"/>
                <w:szCs w:val="20"/>
              </w:rPr>
              <w:t>Planned completion date</w:t>
            </w:r>
          </w:p>
          <w:p w:rsidR="00F373EB" w:rsidRPr="007B5BA6" w:rsidRDefault="00F373EB" w:rsidP="00AF2CC9">
            <w:pPr>
              <w:rPr>
                <w:rFonts w:ascii="Arial" w:hAnsi="Arial" w:cs="Arial"/>
                <w:b/>
                <w:bCs/>
                <w:sz w:val="20"/>
                <w:szCs w:val="20"/>
              </w:rPr>
            </w:pPr>
          </w:p>
        </w:tc>
        <w:tc>
          <w:tcPr>
            <w:tcW w:w="3369" w:type="dxa"/>
          </w:tcPr>
          <w:p w:rsidR="00F373EB" w:rsidRPr="007B5BA6" w:rsidRDefault="00865853" w:rsidP="00AF2CC9">
            <w:pPr>
              <w:rPr>
                <w:rFonts w:ascii="Arial" w:hAnsi="Arial" w:cs="Arial"/>
                <w:b/>
                <w:bCs/>
                <w:sz w:val="20"/>
                <w:szCs w:val="20"/>
              </w:rPr>
            </w:pPr>
            <w:r>
              <w:rPr>
                <w:rFonts w:ascii="Arial" w:hAnsi="Arial" w:cs="Arial"/>
                <w:b/>
                <w:sz w:val="20"/>
                <w:szCs w:val="20"/>
              </w:rPr>
              <w:t>Result indicator</w:t>
            </w:r>
          </w:p>
        </w:tc>
        <w:tc>
          <w:tcPr>
            <w:tcW w:w="1701" w:type="dxa"/>
          </w:tcPr>
          <w:p w:rsidR="00F373EB" w:rsidRPr="007B5BA6" w:rsidRDefault="00865853" w:rsidP="00031DD6">
            <w:pPr>
              <w:rPr>
                <w:rFonts w:ascii="Arial" w:hAnsi="Arial" w:cs="Arial"/>
                <w:b/>
                <w:sz w:val="20"/>
                <w:szCs w:val="20"/>
              </w:rPr>
            </w:pPr>
            <w:r>
              <w:rPr>
                <w:rFonts w:ascii="Arial" w:hAnsi="Arial" w:cs="Arial"/>
                <w:b/>
                <w:sz w:val="20"/>
                <w:szCs w:val="20"/>
              </w:rPr>
              <w:t>Financial estimate</w:t>
            </w:r>
          </w:p>
        </w:tc>
      </w:tr>
      <w:tr w:rsidR="00F373EB" w:rsidRPr="007B5BA6" w:rsidTr="002A3919">
        <w:trPr>
          <w:trHeight w:val="1221"/>
        </w:trPr>
        <w:tc>
          <w:tcPr>
            <w:tcW w:w="4168" w:type="dxa"/>
            <w:gridSpan w:val="2"/>
            <w:tcBorders>
              <w:bottom w:val="single" w:sz="4" w:space="0" w:color="auto"/>
            </w:tcBorders>
            <w:shd w:val="clear" w:color="auto" w:fill="FFFFFF" w:themeFill="background1"/>
          </w:tcPr>
          <w:p w:rsidR="00297776" w:rsidRPr="007B5BA6" w:rsidRDefault="00F373EB" w:rsidP="00865853">
            <w:pPr>
              <w:jc w:val="both"/>
              <w:rPr>
                <w:rFonts w:ascii="Arial" w:hAnsi="Arial" w:cs="Arial"/>
                <w:bCs/>
                <w:sz w:val="20"/>
                <w:szCs w:val="20"/>
              </w:rPr>
            </w:pPr>
            <w:r w:rsidRPr="007B5BA6">
              <w:rPr>
                <w:rFonts w:ascii="Arial" w:hAnsi="Arial" w:cs="Arial"/>
                <w:bCs/>
                <w:sz w:val="20"/>
                <w:szCs w:val="20"/>
              </w:rPr>
              <w:t xml:space="preserve">4.2.1. </w:t>
            </w:r>
            <w:r w:rsidR="00031DD6" w:rsidRPr="007B5BA6">
              <w:rPr>
                <w:rFonts w:ascii="Arial" w:hAnsi="Arial" w:cs="Arial"/>
                <w:bCs/>
                <w:sz w:val="20"/>
                <w:szCs w:val="20"/>
              </w:rPr>
              <w:t xml:space="preserve"> </w:t>
            </w:r>
            <w:r w:rsidR="00865853">
              <w:rPr>
                <w:rFonts w:ascii="Arial" w:hAnsi="Arial" w:cs="Arial"/>
                <w:bCs/>
                <w:sz w:val="20"/>
                <w:szCs w:val="20"/>
              </w:rPr>
              <w:t>Provide funding for NGO projects focused on combating trafficking in human beings</w:t>
            </w:r>
          </w:p>
        </w:tc>
        <w:tc>
          <w:tcPr>
            <w:tcW w:w="2870" w:type="dxa"/>
            <w:gridSpan w:val="2"/>
            <w:tcBorders>
              <w:bottom w:val="single" w:sz="4" w:space="0" w:color="auto"/>
            </w:tcBorders>
            <w:shd w:val="clear" w:color="auto" w:fill="FFFFFF" w:themeFill="background1"/>
          </w:tcPr>
          <w:p w:rsidR="00F373EB" w:rsidRPr="007B5BA6" w:rsidRDefault="00865853" w:rsidP="00F65D72">
            <w:pPr>
              <w:jc w:val="both"/>
              <w:rPr>
                <w:rFonts w:ascii="Arial" w:hAnsi="Arial" w:cs="Arial"/>
                <w:sz w:val="20"/>
                <w:szCs w:val="20"/>
              </w:rPr>
            </w:pPr>
            <w:r>
              <w:rPr>
                <w:rFonts w:ascii="Arial" w:hAnsi="Arial" w:cs="Arial"/>
                <w:sz w:val="20"/>
                <w:szCs w:val="20"/>
              </w:rPr>
              <w:t>Ministry of the Interior</w:t>
            </w:r>
          </w:p>
        </w:tc>
        <w:tc>
          <w:tcPr>
            <w:tcW w:w="1179" w:type="dxa"/>
            <w:tcBorders>
              <w:bottom w:val="single" w:sz="4" w:space="0" w:color="auto"/>
              <w:right w:val="single" w:sz="4" w:space="0" w:color="auto"/>
            </w:tcBorders>
            <w:shd w:val="clear" w:color="auto" w:fill="FFFFFF" w:themeFill="background1"/>
          </w:tcPr>
          <w:p w:rsidR="00F373EB" w:rsidRPr="007B5BA6" w:rsidRDefault="0044755A" w:rsidP="00F65D72">
            <w:pPr>
              <w:jc w:val="both"/>
              <w:rPr>
                <w:rFonts w:ascii="Arial" w:hAnsi="Arial" w:cs="Arial"/>
                <w:sz w:val="20"/>
                <w:szCs w:val="20"/>
              </w:rPr>
            </w:pPr>
            <w:r w:rsidRPr="007B5BA6">
              <w:rPr>
                <w:rFonts w:ascii="Arial" w:hAnsi="Arial" w:cs="Arial"/>
                <w:sz w:val="20"/>
                <w:szCs w:val="20"/>
              </w:rPr>
              <w:t xml:space="preserve"> II </w:t>
            </w:r>
            <w:r w:rsidR="00F373EB" w:rsidRPr="007B5BA6">
              <w:rPr>
                <w:rFonts w:ascii="Arial" w:hAnsi="Arial" w:cs="Arial"/>
                <w:sz w:val="20"/>
                <w:szCs w:val="20"/>
              </w:rPr>
              <w:t xml:space="preserve"> </w:t>
            </w:r>
            <w:r w:rsidR="00865853">
              <w:rPr>
                <w:rFonts w:ascii="Arial" w:hAnsi="Arial" w:cs="Arial"/>
                <w:sz w:val="20"/>
                <w:szCs w:val="20"/>
              </w:rPr>
              <w:t>quarter</w:t>
            </w:r>
          </w:p>
        </w:tc>
        <w:tc>
          <w:tcPr>
            <w:tcW w:w="1134" w:type="dxa"/>
            <w:gridSpan w:val="2"/>
            <w:tcBorders>
              <w:left w:val="single" w:sz="4" w:space="0" w:color="auto"/>
              <w:bottom w:val="single" w:sz="4" w:space="0" w:color="auto"/>
            </w:tcBorders>
            <w:shd w:val="clear" w:color="auto" w:fill="FFFFFF" w:themeFill="background1"/>
          </w:tcPr>
          <w:p w:rsidR="00F373EB" w:rsidRPr="007B5BA6" w:rsidRDefault="0044755A" w:rsidP="00F65D72">
            <w:pPr>
              <w:jc w:val="both"/>
              <w:rPr>
                <w:rFonts w:ascii="Arial" w:hAnsi="Arial" w:cs="Arial"/>
                <w:sz w:val="20"/>
                <w:szCs w:val="20"/>
              </w:rPr>
            </w:pPr>
            <w:r w:rsidRPr="007B5BA6">
              <w:rPr>
                <w:rFonts w:ascii="Arial" w:hAnsi="Arial" w:cs="Arial"/>
                <w:sz w:val="20"/>
                <w:szCs w:val="20"/>
              </w:rPr>
              <w:t xml:space="preserve">IV </w:t>
            </w:r>
            <w:r w:rsidR="00865853">
              <w:rPr>
                <w:rFonts w:ascii="Arial" w:hAnsi="Arial" w:cs="Arial"/>
                <w:sz w:val="20"/>
                <w:szCs w:val="20"/>
              </w:rPr>
              <w:t>quarter</w:t>
            </w:r>
          </w:p>
        </w:tc>
        <w:tc>
          <w:tcPr>
            <w:tcW w:w="3369" w:type="dxa"/>
            <w:tcBorders>
              <w:bottom w:val="single" w:sz="4" w:space="0" w:color="auto"/>
            </w:tcBorders>
            <w:shd w:val="clear" w:color="auto" w:fill="FFFFFF" w:themeFill="background1"/>
          </w:tcPr>
          <w:p w:rsidR="00F373EB" w:rsidRPr="00B94D2D" w:rsidRDefault="00B94D2D" w:rsidP="00B94D2D">
            <w:pPr>
              <w:pStyle w:val="ListParagraph"/>
              <w:numPr>
                <w:ilvl w:val="0"/>
                <w:numId w:val="7"/>
              </w:numPr>
              <w:jc w:val="both"/>
              <w:rPr>
                <w:rFonts w:ascii="Arial" w:hAnsi="Arial" w:cs="Arial"/>
                <w:sz w:val="20"/>
                <w:szCs w:val="20"/>
              </w:rPr>
            </w:pPr>
            <w:r>
              <w:rPr>
                <w:rFonts w:ascii="Arial" w:hAnsi="Arial" w:cs="Arial"/>
                <w:sz w:val="20"/>
                <w:szCs w:val="20"/>
              </w:rPr>
              <w:t>A call for proposals for funding NGO project was launched, focusing on combating trafficking in human beings</w:t>
            </w:r>
          </w:p>
        </w:tc>
        <w:tc>
          <w:tcPr>
            <w:tcW w:w="1701" w:type="dxa"/>
            <w:tcBorders>
              <w:bottom w:val="single" w:sz="4" w:space="0" w:color="auto"/>
            </w:tcBorders>
          </w:tcPr>
          <w:p w:rsidR="00F373EB" w:rsidRPr="007B5BA6" w:rsidRDefault="002A3919" w:rsidP="00F65D72">
            <w:pPr>
              <w:jc w:val="both"/>
              <w:rPr>
                <w:rFonts w:ascii="Arial" w:hAnsi="Arial" w:cs="Arial"/>
                <w:sz w:val="20"/>
                <w:szCs w:val="20"/>
              </w:rPr>
            </w:pPr>
            <w:r w:rsidRPr="007B5BA6">
              <w:rPr>
                <w:rFonts w:ascii="Arial" w:hAnsi="Arial" w:cs="Arial"/>
                <w:sz w:val="20"/>
                <w:szCs w:val="20"/>
              </w:rPr>
              <w:t>40</w:t>
            </w:r>
            <w:r w:rsidR="0044755A" w:rsidRPr="007B5BA6">
              <w:rPr>
                <w:rFonts w:ascii="Arial" w:hAnsi="Arial" w:cs="Arial"/>
                <w:sz w:val="20"/>
                <w:szCs w:val="20"/>
              </w:rPr>
              <w:t xml:space="preserve"> </w:t>
            </w:r>
            <w:r w:rsidR="00F373EB" w:rsidRPr="007B5BA6">
              <w:rPr>
                <w:rFonts w:ascii="Arial" w:hAnsi="Arial" w:cs="Arial"/>
                <w:sz w:val="20"/>
                <w:szCs w:val="20"/>
              </w:rPr>
              <w:t xml:space="preserve">000 </w:t>
            </w:r>
            <w:r w:rsidR="00865853">
              <w:rPr>
                <w:rFonts w:ascii="Arial" w:hAnsi="Arial" w:cs="Arial"/>
                <w:sz w:val="20"/>
                <w:szCs w:val="20"/>
              </w:rPr>
              <w:t>Euros</w:t>
            </w:r>
          </w:p>
          <w:p w:rsidR="00F373EB" w:rsidRPr="007B5BA6" w:rsidRDefault="00F373EB" w:rsidP="00865853">
            <w:pPr>
              <w:jc w:val="both"/>
              <w:rPr>
                <w:rFonts w:ascii="Arial" w:hAnsi="Arial" w:cs="Arial"/>
                <w:sz w:val="20"/>
                <w:szCs w:val="20"/>
              </w:rPr>
            </w:pPr>
            <w:r w:rsidRPr="007B5BA6">
              <w:rPr>
                <w:rFonts w:ascii="Arial" w:hAnsi="Arial" w:cs="Arial"/>
                <w:sz w:val="20"/>
                <w:szCs w:val="20"/>
              </w:rPr>
              <w:t>(</w:t>
            </w:r>
            <w:r w:rsidR="00865853">
              <w:rPr>
                <w:rFonts w:ascii="Arial" w:hAnsi="Arial" w:cs="Arial"/>
                <w:sz w:val="20"/>
                <w:szCs w:val="20"/>
              </w:rPr>
              <w:t>Ministry of the Interior budget</w:t>
            </w:r>
            <w:r w:rsidRPr="007B5BA6">
              <w:rPr>
                <w:rFonts w:ascii="Arial" w:hAnsi="Arial" w:cs="Arial"/>
                <w:sz w:val="20"/>
                <w:szCs w:val="20"/>
              </w:rPr>
              <w:t>)</w:t>
            </w:r>
          </w:p>
        </w:tc>
      </w:tr>
      <w:tr w:rsidR="00F373EB" w:rsidRPr="007B5BA6" w:rsidTr="0044755A">
        <w:trPr>
          <w:trHeight w:val="731"/>
        </w:trPr>
        <w:tc>
          <w:tcPr>
            <w:tcW w:w="4168" w:type="dxa"/>
            <w:gridSpan w:val="2"/>
          </w:tcPr>
          <w:p w:rsidR="00F373EB" w:rsidRPr="007B5BA6" w:rsidRDefault="00F373EB" w:rsidP="00F65D72">
            <w:pPr>
              <w:jc w:val="both"/>
              <w:rPr>
                <w:rFonts w:ascii="Arial" w:hAnsi="Arial" w:cs="Arial"/>
                <w:bCs/>
                <w:sz w:val="20"/>
                <w:szCs w:val="20"/>
              </w:rPr>
            </w:pPr>
            <w:r w:rsidRPr="007B5BA6">
              <w:rPr>
                <w:rFonts w:ascii="Arial" w:hAnsi="Arial" w:cs="Arial"/>
                <w:bCs/>
                <w:sz w:val="20"/>
                <w:szCs w:val="20"/>
              </w:rPr>
              <w:t xml:space="preserve">4.2.2. </w:t>
            </w:r>
            <w:r w:rsidR="00031DD6" w:rsidRPr="007B5BA6">
              <w:rPr>
                <w:rFonts w:ascii="Arial" w:hAnsi="Arial" w:cs="Arial"/>
                <w:bCs/>
                <w:sz w:val="20"/>
                <w:szCs w:val="20"/>
              </w:rPr>
              <w:t xml:space="preserve"> </w:t>
            </w:r>
            <w:r w:rsidR="00B94D2D">
              <w:rPr>
                <w:rFonts w:ascii="Arial" w:hAnsi="Arial" w:cs="Arial"/>
                <w:bCs/>
                <w:sz w:val="20"/>
                <w:szCs w:val="20"/>
              </w:rPr>
              <w:t>Organize workshops on the implementation of the principles of the Code of Conduct for the Protection of Children from Sexual Exploitation in Travel and Tourism for representatives of the companies active in tourism industry</w:t>
            </w:r>
          </w:p>
        </w:tc>
        <w:tc>
          <w:tcPr>
            <w:tcW w:w="2870" w:type="dxa"/>
            <w:gridSpan w:val="2"/>
          </w:tcPr>
          <w:p w:rsidR="00F373EB" w:rsidRPr="007B5BA6" w:rsidRDefault="00865853" w:rsidP="00F65D72">
            <w:pPr>
              <w:jc w:val="both"/>
              <w:rPr>
                <w:rFonts w:ascii="Arial" w:hAnsi="Arial" w:cs="Arial"/>
                <w:sz w:val="20"/>
                <w:szCs w:val="20"/>
              </w:rPr>
            </w:pPr>
            <w:r>
              <w:rPr>
                <w:rFonts w:ascii="Arial" w:hAnsi="Arial" w:cs="Arial"/>
                <w:sz w:val="20"/>
                <w:szCs w:val="20"/>
              </w:rPr>
              <w:t>Ministry of Sustainable Development and Tourism in cooperation with the Ministry of the Interior – Department for Combating Trafficking in Human Beings</w:t>
            </w:r>
          </w:p>
          <w:p w:rsidR="00F373EB" w:rsidRPr="007B5BA6" w:rsidRDefault="00F373EB" w:rsidP="00F65D72">
            <w:pPr>
              <w:jc w:val="both"/>
              <w:rPr>
                <w:rFonts w:ascii="Arial" w:hAnsi="Arial" w:cs="Arial"/>
                <w:sz w:val="20"/>
                <w:szCs w:val="20"/>
              </w:rPr>
            </w:pPr>
          </w:p>
          <w:p w:rsidR="00F373EB" w:rsidRPr="007B5BA6" w:rsidRDefault="00F373EB" w:rsidP="00F65D72">
            <w:pPr>
              <w:jc w:val="both"/>
              <w:rPr>
                <w:rFonts w:ascii="Arial" w:hAnsi="Arial" w:cs="Arial"/>
                <w:sz w:val="20"/>
                <w:szCs w:val="20"/>
              </w:rPr>
            </w:pPr>
          </w:p>
        </w:tc>
        <w:tc>
          <w:tcPr>
            <w:tcW w:w="1179" w:type="dxa"/>
            <w:tcBorders>
              <w:right w:val="single" w:sz="4" w:space="0" w:color="auto"/>
            </w:tcBorders>
          </w:tcPr>
          <w:p w:rsidR="00F373EB" w:rsidRPr="007B5BA6" w:rsidRDefault="0044755A" w:rsidP="00F65D72">
            <w:pPr>
              <w:jc w:val="both"/>
              <w:rPr>
                <w:rFonts w:ascii="Arial" w:hAnsi="Arial" w:cs="Arial"/>
                <w:sz w:val="20"/>
                <w:szCs w:val="20"/>
              </w:rPr>
            </w:pPr>
            <w:r w:rsidRPr="007B5BA6">
              <w:rPr>
                <w:rFonts w:ascii="Arial" w:hAnsi="Arial" w:cs="Arial"/>
                <w:sz w:val="20"/>
                <w:szCs w:val="20"/>
              </w:rPr>
              <w:t xml:space="preserve">II </w:t>
            </w:r>
            <w:r w:rsidR="00865853">
              <w:rPr>
                <w:rFonts w:ascii="Arial" w:hAnsi="Arial" w:cs="Arial"/>
                <w:sz w:val="20"/>
                <w:szCs w:val="20"/>
              </w:rPr>
              <w:t>quarter</w:t>
            </w:r>
          </w:p>
        </w:tc>
        <w:tc>
          <w:tcPr>
            <w:tcW w:w="1134" w:type="dxa"/>
            <w:gridSpan w:val="2"/>
            <w:tcBorders>
              <w:left w:val="single" w:sz="4" w:space="0" w:color="auto"/>
            </w:tcBorders>
          </w:tcPr>
          <w:p w:rsidR="00F373EB" w:rsidRPr="007B5BA6" w:rsidRDefault="0044755A" w:rsidP="00F65D72">
            <w:pPr>
              <w:jc w:val="both"/>
              <w:rPr>
                <w:rFonts w:ascii="Arial" w:hAnsi="Arial" w:cs="Arial"/>
                <w:sz w:val="20"/>
                <w:szCs w:val="20"/>
              </w:rPr>
            </w:pPr>
            <w:r w:rsidRPr="007B5BA6">
              <w:rPr>
                <w:rFonts w:ascii="Arial" w:hAnsi="Arial" w:cs="Arial"/>
                <w:sz w:val="20"/>
                <w:szCs w:val="20"/>
              </w:rPr>
              <w:t xml:space="preserve">IV </w:t>
            </w:r>
            <w:r w:rsidR="00865853">
              <w:rPr>
                <w:rFonts w:ascii="Arial" w:hAnsi="Arial" w:cs="Arial"/>
                <w:sz w:val="20"/>
                <w:szCs w:val="20"/>
              </w:rPr>
              <w:t>quarter</w:t>
            </w:r>
          </w:p>
        </w:tc>
        <w:tc>
          <w:tcPr>
            <w:tcW w:w="3369" w:type="dxa"/>
          </w:tcPr>
          <w:p w:rsidR="00F373EB" w:rsidRPr="00B94D2D" w:rsidRDefault="00B94D2D" w:rsidP="00B94D2D">
            <w:pPr>
              <w:pStyle w:val="ListParagraph"/>
              <w:numPr>
                <w:ilvl w:val="0"/>
                <w:numId w:val="7"/>
              </w:numPr>
              <w:jc w:val="both"/>
              <w:rPr>
                <w:rFonts w:ascii="Arial" w:hAnsi="Arial" w:cs="Arial"/>
                <w:sz w:val="20"/>
                <w:szCs w:val="20"/>
              </w:rPr>
            </w:pPr>
            <w:r>
              <w:rPr>
                <w:rFonts w:ascii="Arial" w:hAnsi="Arial" w:cs="Arial"/>
                <w:sz w:val="20"/>
                <w:szCs w:val="20"/>
              </w:rPr>
              <w:t xml:space="preserve">Organized at least three trainings on </w:t>
            </w:r>
            <w:r>
              <w:rPr>
                <w:rFonts w:ascii="Arial" w:hAnsi="Arial" w:cs="Arial"/>
                <w:bCs/>
                <w:sz w:val="20"/>
                <w:szCs w:val="20"/>
              </w:rPr>
              <w:t>the implementation of the principles of the Code of Conduct for the Protection of Children from Sexual Exploitation in Travel and Tourism</w:t>
            </w:r>
            <w:r>
              <w:rPr>
                <w:rFonts w:ascii="Arial" w:hAnsi="Arial" w:cs="Arial"/>
                <w:sz w:val="20"/>
                <w:szCs w:val="20"/>
              </w:rPr>
              <w:t xml:space="preserve"> for representatives of the companies active in tourism industry</w:t>
            </w:r>
          </w:p>
        </w:tc>
        <w:tc>
          <w:tcPr>
            <w:tcW w:w="1701" w:type="dxa"/>
          </w:tcPr>
          <w:p w:rsidR="00F373EB" w:rsidRPr="007B5BA6" w:rsidRDefault="00865853" w:rsidP="00F65D72">
            <w:pPr>
              <w:jc w:val="both"/>
              <w:rPr>
                <w:rFonts w:ascii="Arial" w:hAnsi="Arial" w:cs="Arial"/>
                <w:sz w:val="20"/>
                <w:szCs w:val="20"/>
              </w:rPr>
            </w:pPr>
            <w:r>
              <w:rPr>
                <w:rFonts w:ascii="Arial" w:hAnsi="Arial" w:cs="Arial"/>
                <w:sz w:val="20"/>
                <w:szCs w:val="20"/>
              </w:rPr>
              <w:t xml:space="preserve">5 </w:t>
            </w:r>
            <w:r w:rsidR="00F373EB" w:rsidRPr="007B5BA6">
              <w:rPr>
                <w:rFonts w:ascii="Arial" w:hAnsi="Arial" w:cs="Arial"/>
                <w:sz w:val="20"/>
                <w:szCs w:val="20"/>
              </w:rPr>
              <w:t xml:space="preserve">000 </w:t>
            </w:r>
            <w:r>
              <w:rPr>
                <w:rFonts w:ascii="Arial" w:hAnsi="Arial" w:cs="Arial"/>
                <w:sz w:val="20"/>
                <w:szCs w:val="20"/>
              </w:rPr>
              <w:t>Euros</w:t>
            </w:r>
          </w:p>
          <w:p w:rsidR="00F373EB" w:rsidRPr="007B5BA6" w:rsidRDefault="00F373EB" w:rsidP="00F65D72">
            <w:pPr>
              <w:jc w:val="both"/>
              <w:rPr>
                <w:rFonts w:ascii="Arial" w:hAnsi="Arial" w:cs="Arial"/>
                <w:sz w:val="20"/>
                <w:szCs w:val="20"/>
              </w:rPr>
            </w:pPr>
            <w:r w:rsidRPr="007B5BA6">
              <w:rPr>
                <w:rFonts w:ascii="Arial" w:hAnsi="Arial" w:cs="Arial"/>
                <w:sz w:val="20"/>
                <w:szCs w:val="20"/>
              </w:rPr>
              <w:t>(</w:t>
            </w:r>
            <w:r w:rsidR="00865853">
              <w:rPr>
                <w:rFonts w:ascii="Arial" w:hAnsi="Arial" w:cs="Arial"/>
                <w:sz w:val="20"/>
                <w:szCs w:val="20"/>
              </w:rPr>
              <w:t>Ministry of Sustainable Development and Tourism budget</w:t>
            </w:r>
            <w:r w:rsidRPr="007B5BA6">
              <w:rPr>
                <w:rFonts w:ascii="Arial" w:hAnsi="Arial" w:cs="Arial"/>
                <w:sz w:val="20"/>
                <w:szCs w:val="20"/>
              </w:rPr>
              <w:t>)</w:t>
            </w:r>
          </w:p>
        </w:tc>
      </w:tr>
      <w:tr w:rsidR="00F373EB" w:rsidRPr="007B5BA6" w:rsidTr="0044755A">
        <w:trPr>
          <w:trHeight w:val="1335"/>
        </w:trPr>
        <w:tc>
          <w:tcPr>
            <w:tcW w:w="4168" w:type="dxa"/>
            <w:gridSpan w:val="2"/>
            <w:tcBorders>
              <w:bottom w:val="single" w:sz="4" w:space="0" w:color="auto"/>
            </w:tcBorders>
          </w:tcPr>
          <w:p w:rsidR="00B94D2D" w:rsidRDefault="00231996" w:rsidP="00F65D72">
            <w:pPr>
              <w:jc w:val="both"/>
              <w:rPr>
                <w:rFonts w:ascii="Arial" w:hAnsi="Arial" w:cs="Arial"/>
                <w:bCs/>
                <w:sz w:val="20"/>
                <w:szCs w:val="20"/>
              </w:rPr>
            </w:pPr>
            <w:r w:rsidRPr="007B5BA6">
              <w:rPr>
                <w:rFonts w:ascii="Arial" w:hAnsi="Arial" w:cs="Arial"/>
                <w:bCs/>
                <w:sz w:val="20"/>
                <w:szCs w:val="20"/>
              </w:rPr>
              <w:lastRenderedPageBreak/>
              <w:t>4.2.3</w:t>
            </w:r>
            <w:r w:rsidR="00B94D2D">
              <w:rPr>
                <w:rFonts w:ascii="Arial" w:hAnsi="Arial" w:cs="Arial"/>
                <w:bCs/>
                <w:sz w:val="20"/>
                <w:szCs w:val="20"/>
              </w:rPr>
              <w:t xml:space="preserve"> Conduct activities to raise public awareness on trafficking in human beings</w:t>
            </w:r>
          </w:p>
          <w:p w:rsidR="00D57FB8" w:rsidRPr="007B5BA6" w:rsidRDefault="00D57FB8" w:rsidP="00F65D72">
            <w:pPr>
              <w:jc w:val="both"/>
              <w:rPr>
                <w:rFonts w:ascii="Arial" w:hAnsi="Arial" w:cs="Arial"/>
                <w:bCs/>
                <w:sz w:val="20"/>
                <w:szCs w:val="20"/>
              </w:rPr>
            </w:pPr>
          </w:p>
        </w:tc>
        <w:tc>
          <w:tcPr>
            <w:tcW w:w="2870" w:type="dxa"/>
            <w:gridSpan w:val="2"/>
            <w:tcBorders>
              <w:bottom w:val="single" w:sz="4" w:space="0" w:color="auto"/>
            </w:tcBorders>
          </w:tcPr>
          <w:p w:rsidR="00F373EB" w:rsidRPr="007B5BA6" w:rsidRDefault="00B94D2D" w:rsidP="00B94D2D">
            <w:pPr>
              <w:jc w:val="both"/>
              <w:rPr>
                <w:rFonts w:ascii="Arial" w:hAnsi="Arial" w:cs="Arial"/>
                <w:sz w:val="20"/>
                <w:szCs w:val="20"/>
              </w:rPr>
            </w:pPr>
            <w:r>
              <w:rPr>
                <w:rFonts w:ascii="Arial" w:hAnsi="Arial" w:cs="Arial"/>
                <w:sz w:val="20"/>
                <w:szCs w:val="20"/>
              </w:rPr>
              <w:t xml:space="preserve">Ministry of the Interior </w:t>
            </w:r>
            <w:r w:rsidR="00F373EB" w:rsidRPr="007B5BA6">
              <w:rPr>
                <w:rFonts w:ascii="Arial" w:hAnsi="Arial" w:cs="Arial"/>
                <w:sz w:val="20"/>
                <w:szCs w:val="20"/>
              </w:rPr>
              <w:t xml:space="preserve">-  </w:t>
            </w:r>
            <w:r>
              <w:rPr>
                <w:rFonts w:ascii="Arial" w:hAnsi="Arial" w:cs="Arial"/>
                <w:sz w:val="20"/>
                <w:szCs w:val="20"/>
              </w:rPr>
              <w:t>Department for Combating Trafficking in Human Beings in cooperation with NGOs</w:t>
            </w:r>
          </w:p>
        </w:tc>
        <w:tc>
          <w:tcPr>
            <w:tcW w:w="1179" w:type="dxa"/>
            <w:tcBorders>
              <w:bottom w:val="single" w:sz="4" w:space="0" w:color="auto"/>
              <w:right w:val="single" w:sz="4" w:space="0" w:color="auto"/>
            </w:tcBorders>
          </w:tcPr>
          <w:p w:rsidR="00F373EB" w:rsidRPr="007B5BA6" w:rsidRDefault="0044755A" w:rsidP="00F65D72">
            <w:pPr>
              <w:jc w:val="both"/>
              <w:rPr>
                <w:rFonts w:ascii="Arial" w:hAnsi="Arial" w:cs="Arial"/>
                <w:sz w:val="20"/>
                <w:szCs w:val="20"/>
              </w:rPr>
            </w:pPr>
            <w:r w:rsidRPr="007B5BA6">
              <w:rPr>
                <w:rFonts w:ascii="Arial" w:hAnsi="Arial" w:cs="Arial"/>
                <w:sz w:val="20"/>
                <w:szCs w:val="20"/>
              </w:rPr>
              <w:t xml:space="preserve">I </w:t>
            </w:r>
            <w:r w:rsidR="00B94D2D">
              <w:rPr>
                <w:rFonts w:ascii="Arial" w:hAnsi="Arial" w:cs="Arial"/>
                <w:sz w:val="20"/>
                <w:szCs w:val="20"/>
              </w:rPr>
              <w:t>quarter</w:t>
            </w:r>
          </w:p>
        </w:tc>
        <w:tc>
          <w:tcPr>
            <w:tcW w:w="1134" w:type="dxa"/>
            <w:gridSpan w:val="2"/>
            <w:tcBorders>
              <w:left w:val="single" w:sz="4" w:space="0" w:color="auto"/>
              <w:bottom w:val="single" w:sz="4" w:space="0" w:color="auto"/>
            </w:tcBorders>
          </w:tcPr>
          <w:p w:rsidR="00F373EB" w:rsidRPr="007B5BA6" w:rsidRDefault="0044755A" w:rsidP="00F65D72">
            <w:pPr>
              <w:jc w:val="both"/>
              <w:rPr>
                <w:rFonts w:ascii="Arial" w:hAnsi="Arial" w:cs="Arial"/>
                <w:sz w:val="20"/>
                <w:szCs w:val="20"/>
              </w:rPr>
            </w:pPr>
            <w:r w:rsidRPr="007B5BA6">
              <w:rPr>
                <w:rFonts w:ascii="Arial" w:hAnsi="Arial" w:cs="Arial"/>
                <w:sz w:val="20"/>
                <w:szCs w:val="20"/>
              </w:rPr>
              <w:t xml:space="preserve">IV </w:t>
            </w:r>
            <w:r w:rsidR="00B94D2D">
              <w:rPr>
                <w:rFonts w:ascii="Arial" w:hAnsi="Arial" w:cs="Arial"/>
                <w:sz w:val="20"/>
                <w:szCs w:val="20"/>
              </w:rPr>
              <w:t>quarter</w:t>
            </w:r>
          </w:p>
        </w:tc>
        <w:tc>
          <w:tcPr>
            <w:tcW w:w="3369" w:type="dxa"/>
            <w:tcBorders>
              <w:bottom w:val="single" w:sz="4" w:space="0" w:color="auto"/>
            </w:tcBorders>
          </w:tcPr>
          <w:p w:rsidR="00D57FB8" w:rsidRPr="00B94D2D" w:rsidRDefault="00B94D2D" w:rsidP="00F65D72">
            <w:pPr>
              <w:pStyle w:val="ListParagraph"/>
              <w:numPr>
                <w:ilvl w:val="0"/>
                <w:numId w:val="7"/>
              </w:numPr>
              <w:jc w:val="both"/>
              <w:rPr>
                <w:rFonts w:ascii="Arial" w:hAnsi="Arial" w:cs="Arial"/>
                <w:sz w:val="20"/>
                <w:szCs w:val="20"/>
              </w:rPr>
            </w:pPr>
            <w:r>
              <w:rPr>
                <w:rFonts w:ascii="Arial" w:hAnsi="Arial" w:cs="Arial"/>
                <w:sz w:val="20"/>
                <w:szCs w:val="20"/>
              </w:rPr>
              <w:t xml:space="preserve">A report on conducted activities </w:t>
            </w:r>
            <w:r>
              <w:rPr>
                <w:rFonts w:ascii="Arial" w:hAnsi="Arial" w:cs="Arial"/>
                <w:bCs/>
                <w:sz w:val="20"/>
                <w:szCs w:val="20"/>
              </w:rPr>
              <w:t>to raise public awareness on trafficking in human beings</w:t>
            </w:r>
          </w:p>
        </w:tc>
        <w:tc>
          <w:tcPr>
            <w:tcW w:w="1701" w:type="dxa"/>
            <w:tcBorders>
              <w:bottom w:val="single" w:sz="4" w:space="0" w:color="auto"/>
            </w:tcBorders>
          </w:tcPr>
          <w:p w:rsidR="00D57FB8" w:rsidRPr="007B5BA6" w:rsidRDefault="00B94D2D" w:rsidP="00F65D72">
            <w:pPr>
              <w:jc w:val="both"/>
              <w:rPr>
                <w:rFonts w:ascii="Arial" w:hAnsi="Arial" w:cs="Arial"/>
                <w:sz w:val="20"/>
                <w:szCs w:val="20"/>
              </w:rPr>
            </w:pPr>
            <w:r>
              <w:rPr>
                <w:rFonts w:ascii="Arial" w:hAnsi="Arial" w:cs="Arial"/>
                <w:sz w:val="20"/>
                <w:szCs w:val="20"/>
              </w:rPr>
              <w:t>No funding required</w:t>
            </w:r>
          </w:p>
        </w:tc>
      </w:tr>
    </w:tbl>
    <w:p w:rsidR="00584A2C" w:rsidRPr="007B5BA6" w:rsidRDefault="00584A2C" w:rsidP="00AF2CC9">
      <w:pPr>
        <w:rPr>
          <w:rFonts w:ascii="Arial" w:hAnsi="Arial" w:cs="Arial"/>
          <w:bCs/>
          <w:color w:val="4F81BD"/>
          <w:sz w:val="20"/>
          <w:szCs w:val="20"/>
        </w:rPr>
      </w:pPr>
    </w:p>
    <w:p w:rsidR="00F65D72" w:rsidRPr="007B5BA6" w:rsidRDefault="00F65D72" w:rsidP="00AF2CC9">
      <w:pPr>
        <w:rPr>
          <w:rFonts w:ascii="Arial" w:hAnsi="Arial" w:cs="Arial"/>
          <w:bCs/>
          <w:color w:val="4F81BD"/>
          <w:sz w:val="20"/>
          <w:szCs w:val="20"/>
        </w:rPr>
      </w:pPr>
    </w:p>
    <w:p w:rsidR="00F65D72" w:rsidRPr="007B5BA6" w:rsidRDefault="00F65D72" w:rsidP="00AF2CC9">
      <w:pPr>
        <w:rPr>
          <w:rFonts w:ascii="Arial" w:hAnsi="Arial" w:cs="Arial"/>
          <w:bCs/>
          <w:color w:val="4F81BD"/>
          <w:sz w:val="20"/>
          <w:szCs w:val="20"/>
        </w:rPr>
      </w:pPr>
    </w:p>
    <w:p w:rsidR="00F65D72" w:rsidRPr="007B5BA6" w:rsidRDefault="00F65D72" w:rsidP="00AF2CC9">
      <w:pPr>
        <w:rPr>
          <w:rFonts w:ascii="Arial" w:hAnsi="Arial" w:cs="Arial"/>
          <w:bCs/>
          <w:color w:val="4F81BD"/>
          <w:sz w:val="20"/>
          <w:szCs w:val="20"/>
        </w:rPr>
      </w:pPr>
    </w:p>
    <w:tbl>
      <w:tblPr>
        <w:tblW w:w="143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4078"/>
        <w:gridCol w:w="2438"/>
        <w:gridCol w:w="1417"/>
        <w:gridCol w:w="1276"/>
        <w:gridCol w:w="3421"/>
        <w:gridCol w:w="1701"/>
      </w:tblGrid>
      <w:tr w:rsidR="00584A2C" w:rsidRPr="007B5BA6" w:rsidTr="0010782E">
        <w:tc>
          <w:tcPr>
            <w:tcW w:w="14331" w:type="dxa"/>
            <w:gridSpan w:val="6"/>
          </w:tcPr>
          <w:p w:rsidR="00F65D72" w:rsidRPr="007B5BA6" w:rsidRDefault="00F65D72" w:rsidP="00AF2CC9">
            <w:pPr>
              <w:rPr>
                <w:rFonts w:ascii="Arial" w:hAnsi="Arial" w:cs="Arial"/>
                <w:bCs/>
                <w:color w:val="4F81BD"/>
                <w:sz w:val="20"/>
                <w:szCs w:val="20"/>
              </w:rPr>
            </w:pPr>
            <w:bookmarkStart w:id="141" w:name="_Toc536646680"/>
            <w:bookmarkStart w:id="142" w:name="_Toc381386"/>
            <w:bookmarkStart w:id="143" w:name="_Toc476197"/>
            <w:bookmarkStart w:id="144" w:name="_Toc1048788"/>
            <w:bookmarkStart w:id="145" w:name="_Toc1049369"/>
            <w:bookmarkStart w:id="146" w:name="_Toc1116797"/>
            <w:bookmarkStart w:id="147" w:name="_Toc1125269"/>
            <w:bookmarkStart w:id="148" w:name="_Toc1480913"/>
          </w:p>
          <w:p w:rsidR="00584A2C" w:rsidRPr="00214FE1" w:rsidRDefault="00B94D2D" w:rsidP="00AF2CC9">
            <w:pPr>
              <w:rPr>
                <w:rFonts w:ascii="Arial" w:hAnsi="Arial" w:cs="Arial"/>
                <w:bCs/>
                <w:color w:val="4F81BD"/>
                <w:sz w:val="20"/>
                <w:szCs w:val="20"/>
              </w:rPr>
            </w:pPr>
            <w:r>
              <w:rPr>
                <w:rFonts w:ascii="Arial" w:hAnsi="Arial" w:cs="Arial"/>
                <w:bCs/>
                <w:color w:val="4F81BD"/>
                <w:sz w:val="20"/>
                <w:szCs w:val="20"/>
              </w:rPr>
              <w:t>Key measure</w:t>
            </w:r>
            <w:r w:rsidR="00584A2C" w:rsidRPr="007B5BA6">
              <w:rPr>
                <w:rFonts w:ascii="Arial" w:hAnsi="Arial" w:cs="Arial"/>
                <w:bCs/>
                <w:color w:val="4F81BD"/>
                <w:sz w:val="20"/>
                <w:szCs w:val="20"/>
              </w:rPr>
              <w:t xml:space="preserve"> 4.3.: </w:t>
            </w:r>
            <w:r>
              <w:rPr>
                <w:rFonts w:ascii="Arial" w:hAnsi="Arial" w:cs="Arial"/>
                <w:bCs/>
                <w:color w:val="4F81BD"/>
                <w:sz w:val="20"/>
                <w:szCs w:val="20"/>
              </w:rPr>
              <w:t xml:space="preserve">Strengthen </w:t>
            </w:r>
            <w:r w:rsidR="00214FE1">
              <w:rPr>
                <w:rFonts w:ascii="Arial" w:hAnsi="Arial" w:cs="Arial"/>
                <w:bCs/>
                <w:color w:val="4F81BD"/>
                <w:sz w:val="20"/>
                <w:szCs w:val="20"/>
              </w:rPr>
              <w:t>strategic partnerships on regional and international level</w:t>
            </w:r>
            <w:bookmarkEnd w:id="141"/>
            <w:bookmarkEnd w:id="142"/>
            <w:bookmarkEnd w:id="143"/>
            <w:bookmarkEnd w:id="144"/>
            <w:bookmarkEnd w:id="145"/>
            <w:bookmarkEnd w:id="146"/>
            <w:bookmarkEnd w:id="147"/>
            <w:bookmarkEnd w:id="148"/>
          </w:p>
        </w:tc>
      </w:tr>
      <w:tr w:rsidR="00F373EB" w:rsidRPr="007B5BA6" w:rsidTr="00DA066E">
        <w:trPr>
          <w:trHeight w:val="1091"/>
        </w:trPr>
        <w:tc>
          <w:tcPr>
            <w:tcW w:w="4078" w:type="dxa"/>
          </w:tcPr>
          <w:p w:rsidR="00F373EB" w:rsidRPr="007B5BA6" w:rsidRDefault="00214FE1" w:rsidP="00AF2CC9">
            <w:pPr>
              <w:rPr>
                <w:rFonts w:ascii="Arial" w:hAnsi="Arial" w:cs="Arial"/>
                <w:b/>
                <w:bCs/>
                <w:sz w:val="20"/>
                <w:szCs w:val="20"/>
              </w:rPr>
            </w:pPr>
            <w:r>
              <w:rPr>
                <w:rFonts w:ascii="Arial" w:hAnsi="Arial" w:cs="Arial"/>
                <w:b/>
                <w:bCs/>
                <w:sz w:val="20"/>
                <w:szCs w:val="20"/>
              </w:rPr>
              <w:t>Activities</w:t>
            </w:r>
          </w:p>
        </w:tc>
        <w:tc>
          <w:tcPr>
            <w:tcW w:w="2438" w:type="dxa"/>
          </w:tcPr>
          <w:p w:rsidR="00F373EB" w:rsidRPr="007B5BA6" w:rsidRDefault="00214FE1" w:rsidP="00AF2CC9">
            <w:pPr>
              <w:rPr>
                <w:rFonts w:ascii="Arial" w:hAnsi="Arial" w:cs="Arial"/>
                <w:b/>
                <w:bCs/>
                <w:sz w:val="20"/>
                <w:szCs w:val="20"/>
              </w:rPr>
            </w:pPr>
            <w:r>
              <w:rPr>
                <w:rFonts w:ascii="Arial" w:hAnsi="Arial" w:cs="Arial"/>
                <w:b/>
                <w:sz w:val="20"/>
                <w:szCs w:val="20"/>
              </w:rPr>
              <w:t>Responsible Bodies</w:t>
            </w:r>
          </w:p>
        </w:tc>
        <w:tc>
          <w:tcPr>
            <w:tcW w:w="1417" w:type="dxa"/>
            <w:tcBorders>
              <w:right w:val="single" w:sz="4" w:space="0" w:color="auto"/>
            </w:tcBorders>
          </w:tcPr>
          <w:p w:rsidR="00F373EB" w:rsidRPr="007B5BA6" w:rsidRDefault="00214FE1" w:rsidP="00AF2CC9">
            <w:pPr>
              <w:rPr>
                <w:rFonts w:ascii="Arial" w:hAnsi="Arial" w:cs="Arial"/>
                <w:b/>
                <w:bCs/>
                <w:sz w:val="20"/>
                <w:szCs w:val="20"/>
              </w:rPr>
            </w:pPr>
            <w:r>
              <w:rPr>
                <w:rFonts w:ascii="Arial" w:hAnsi="Arial" w:cs="Arial"/>
                <w:b/>
                <w:sz w:val="20"/>
                <w:szCs w:val="20"/>
              </w:rPr>
              <w:t>Starting date</w:t>
            </w:r>
          </w:p>
        </w:tc>
        <w:tc>
          <w:tcPr>
            <w:tcW w:w="1276" w:type="dxa"/>
            <w:tcBorders>
              <w:left w:val="single" w:sz="4" w:space="0" w:color="auto"/>
            </w:tcBorders>
          </w:tcPr>
          <w:p w:rsidR="00F373EB" w:rsidRPr="007B5BA6" w:rsidRDefault="00214FE1" w:rsidP="00AF2CC9">
            <w:pPr>
              <w:rPr>
                <w:rFonts w:ascii="Arial" w:hAnsi="Arial" w:cs="Arial"/>
                <w:b/>
                <w:bCs/>
                <w:sz w:val="20"/>
                <w:szCs w:val="20"/>
              </w:rPr>
            </w:pPr>
            <w:r>
              <w:rPr>
                <w:rFonts w:ascii="Arial" w:hAnsi="Arial" w:cs="Arial"/>
                <w:b/>
                <w:bCs/>
                <w:sz w:val="20"/>
                <w:szCs w:val="20"/>
              </w:rPr>
              <w:t>Planned completion date</w:t>
            </w:r>
          </w:p>
        </w:tc>
        <w:tc>
          <w:tcPr>
            <w:tcW w:w="3421" w:type="dxa"/>
          </w:tcPr>
          <w:p w:rsidR="00F373EB" w:rsidRPr="007B5BA6" w:rsidRDefault="00214FE1" w:rsidP="00AF2CC9">
            <w:pPr>
              <w:rPr>
                <w:rFonts w:ascii="Arial" w:hAnsi="Arial" w:cs="Arial"/>
                <w:b/>
                <w:bCs/>
                <w:sz w:val="20"/>
                <w:szCs w:val="20"/>
              </w:rPr>
            </w:pPr>
            <w:r>
              <w:rPr>
                <w:rFonts w:ascii="Arial" w:hAnsi="Arial" w:cs="Arial"/>
                <w:b/>
                <w:sz w:val="20"/>
                <w:szCs w:val="20"/>
              </w:rPr>
              <w:t>Result indicator</w:t>
            </w:r>
          </w:p>
        </w:tc>
        <w:tc>
          <w:tcPr>
            <w:tcW w:w="1701" w:type="dxa"/>
          </w:tcPr>
          <w:p w:rsidR="00DA066E" w:rsidRPr="007B5BA6" w:rsidRDefault="00214FE1" w:rsidP="00AF2CC9">
            <w:pPr>
              <w:rPr>
                <w:rFonts w:ascii="Arial" w:hAnsi="Arial" w:cs="Arial"/>
                <w:b/>
                <w:sz w:val="20"/>
                <w:szCs w:val="20"/>
              </w:rPr>
            </w:pPr>
            <w:r>
              <w:rPr>
                <w:rFonts w:ascii="Arial" w:hAnsi="Arial" w:cs="Arial"/>
                <w:b/>
                <w:sz w:val="20"/>
                <w:szCs w:val="20"/>
              </w:rPr>
              <w:t>Financial estimate</w:t>
            </w:r>
          </w:p>
          <w:p w:rsidR="00F373EB" w:rsidRPr="007B5BA6" w:rsidRDefault="00F373EB" w:rsidP="00AF2CC9">
            <w:pPr>
              <w:rPr>
                <w:rFonts w:ascii="Arial" w:hAnsi="Arial" w:cs="Arial"/>
                <w:b/>
                <w:sz w:val="20"/>
                <w:szCs w:val="20"/>
              </w:rPr>
            </w:pPr>
          </w:p>
        </w:tc>
      </w:tr>
      <w:tr w:rsidR="00F373EB" w:rsidRPr="007B5BA6" w:rsidTr="0044755A">
        <w:trPr>
          <w:trHeight w:val="1317"/>
        </w:trPr>
        <w:tc>
          <w:tcPr>
            <w:tcW w:w="4078" w:type="dxa"/>
            <w:tcBorders>
              <w:bottom w:val="single" w:sz="4" w:space="0" w:color="auto"/>
            </w:tcBorders>
          </w:tcPr>
          <w:p w:rsidR="00F373EB" w:rsidRPr="007B5BA6" w:rsidRDefault="00F373EB" w:rsidP="00F65D72">
            <w:pPr>
              <w:jc w:val="both"/>
              <w:rPr>
                <w:rFonts w:ascii="Arial" w:hAnsi="Arial" w:cs="Arial"/>
                <w:bCs/>
                <w:sz w:val="20"/>
                <w:szCs w:val="20"/>
              </w:rPr>
            </w:pPr>
            <w:r w:rsidRPr="007B5BA6">
              <w:rPr>
                <w:rFonts w:ascii="Arial" w:hAnsi="Arial" w:cs="Arial"/>
                <w:bCs/>
                <w:sz w:val="20"/>
                <w:szCs w:val="20"/>
              </w:rPr>
              <w:t xml:space="preserve">4.3.1. </w:t>
            </w:r>
            <w:r w:rsidR="00214FE1">
              <w:rPr>
                <w:rFonts w:ascii="Arial" w:hAnsi="Arial" w:cs="Arial"/>
                <w:bCs/>
                <w:sz w:val="20"/>
                <w:szCs w:val="20"/>
              </w:rPr>
              <w:t>Active participation of Strategy implementers on regional and international meetings dedicated to combating trafficking in human beings</w:t>
            </w:r>
          </w:p>
          <w:p w:rsidR="00F373EB" w:rsidRPr="007B5BA6" w:rsidRDefault="00F373EB" w:rsidP="00F65D72">
            <w:pPr>
              <w:jc w:val="both"/>
              <w:rPr>
                <w:rFonts w:ascii="Arial" w:hAnsi="Arial" w:cs="Arial"/>
                <w:bCs/>
                <w:sz w:val="20"/>
                <w:szCs w:val="20"/>
              </w:rPr>
            </w:pPr>
          </w:p>
        </w:tc>
        <w:tc>
          <w:tcPr>
            <w:tcW w:w="2438" w:type="dxa"/>
            <w:tcBorders>
              <w:bottom w:val="single" w:sz="4" w:space="0" w:color="auto"/>
            </w:tcBorders>
          </w:tcPr>
          <w:p w:rsidR="00F373EB" w:rsidRPr="007B5BA6" w:rsidRDefault="00214FE1" w:rsidP="00F65D72">
            <w:pPr>
              <w:jc w:val="both"/>
              <w:rPr>
                <w:rFonts w:ascii="Arial" w:hAnsi="Arial" w:cs="Arial"/>
                <w:sz w:val="20"/>
                <w:szCs w:val="20"/>
              </w:rPr>
            </w:pPr>
            <w:r>
              <w:rPr>
                <w:rFonts w:ascii="Arial" w:hAnsi="Arial" w:cs="Arial"/>
                <w:sz w:val="20"/>
                <w:szCs w:val="20"/>
              </w:rPr>
              <w:t>Ministry of the Interior, Police administration, Supreme State Prosecutor’s Office, Supreme Court, Ministry of Labor and Social Welfare, Ministry for Human and Minority Rights, Ministry of Health, Ministry of Education, Ministry of Foreign Affairs</w:t>
            </w:r>
          </w:p>
        </w:tc>
        <w:tc>
          <w:tcPr>
            <w:tcW w:w="1417" w:type="dxa"/>
            <w:tcBorders>
              <w:bottom w:val="single" w:sz="4" w:space="0" w:color="auto"/>
              <w:right w:val="single" w:sz="4" w:space="0" w:color="auto"/>
            </w:tcBorders>
          </w:tcPr>
          <w:p w:rsidR="00F373EB" w:rsidRPr="007B5BA6" w:rsidRDefault="00F373EB" w:rsidP="00F65D72">
            <w:pPr>
              <w:jc w:val="both"/>
              <w:rPr>
                <w:rFonts w:ascii="Arial" w:hAnsi="Arial" w:cs="Arial"/>
                <w:sz w:val="20"/>
                <w:szCs w:val="20"/>
              </w:rPr>
            </w:pPr>
            <w:r w:rsidRPr="007B5BA6">
              <w:rPr>
                <w:rFonts w:ascii="Arial" w:hAnsi="Arial" w:cs="Arial"/>
                <w:sz w:val="20"/>
                <w:szCs w:val="20"/>
              </w:rPr>
              <w:t xml:space="preserve">I </w:t>
            </w:r>
            <w:r w:rsidR="00214FE1">
              <w:rPr>
                <w:rFonts w:ascii="Arial" w:hAnsi="Arial" w:cs="Arial"/>
                <w:sz w:val="20"/>
                <w:szCs w:val="20"/>
              </w:rPr>
              <w:t>quarter</w:t>
            </w:r>
          </w:p>
          <w:p w:rsidR="00F373EB" w:rsidRPr="007B5BA6" w:rsidRDefault="00F373EB" w:rsidP="00F65D72">
            <w:pPr>
              <w:jc w:val="both"/>
              <w:rPr>
                <w:rFonts w:ascii="Arial" w:hAnsi="Arial" w:cs="Arial"/>
                <w:sz w:val="20"/>
                <w:szCs w:val="20"/>
              </w:rPr>
            </w:pPr>
          </w:p>
          <w:p w:rsidR="00F373EB" w:rsidRPr="007B5BA6" w:rsidRDefault="00F373EB" w:rsidP="00F65D72">
            <w:pPr>
              <w:jc w:val="both"/>
              <w:rPr>
                <w:rFonts w:ascii="Arial" w:hAnsi="Arial" w:cs="Arial"/>
                <w:sz w:val="20"/>
                <w:szCs w:val="20"/>
              </w:rPr>
            </w:pPr>
          </w:p>
          <w:p w:rsidR="00F373EB" w:rsidRPr="007B5BA6" w:rsidRDefault="00F373EB" w:rsidP="00F65D72">
            <w:pPr>
              <w:jc w:val="both"/>
              <w:rPr>
                <w:rFonts w:ascii="Arial" w:hAnsi="Arial" w:cs="Arial"/>
                <w:sz w:val="20"/>
                <w:szCs w:val="20"/>
              </w:rPr>
            </w:pPr>
          </w:p>
          <w:p w:rsidR="00F373EB" w:rsidRPr="007B5BA6" w:rsidRDefault="00F373EB" w:rsidP="00F65D72">
            <w:pPr>
              <w:jc w:val="both"/>
              <w:rPr>
                <w:rFonts w:ascii="Arial" w:hAnsi="Arial" w:cs="Arial"/>
                <w:sz w:val="20"/>
                <w:szCs w:val="20"/>
              </w:rPr>
            </w:pPr>
          </w:p>
          <w:p w:rsidR="00F373EB" w:rsidRPr="007B5BA6" w:rsidRDefault="00F373EB" w:rsidP="00F65D72">
            <w:pPr>
              <w:jc w:val="both"/>
              <w:rPr>
                <w:rFonts w:ascii="Arial" w:hAnsi="Arial" w:cs="Arial"/>
                <w:sz w:val="20"/>
                <w:szCs w:val="20"/>
              </w:rPr>
            </w:pPr>
          </w:p>
        </w:tc>
        <w:tc>
          <w:tcPr>
            <w:tcW w:w="1276" w:type="dxa"/>
            <w:tcBorders>
              <w:left w:val="single" w:sz="4" w:space="0" w:color="auto"/>
              <w:bottom w:val="single" w:sz="4" w:space="0" w:color="auto"/>
            </w:tcBorders>
          </w:tcPr>
          <w:p w:rsidR="00F373EB" w:rsidRPr="007B5BA6" w:rsidRDefault="0044755A" w:rsidP="00214FE1">
            <w:pPr>
              <w:jc w:val="both"/>
              <w:rPr>
                <w:rFonts w:ascii="Arial" w:hAnsi="Arial" w:cs="Arial"/>
                <w:sz w:val="20"/>
                <w:szCs w:val="20"/>
              </w:rPr>
            </w:pPr>
            <w:r w:rsidRPr="007B5BA6">
              <w:rPr>
                <w:rFonts w:ascii="Arial" w:hAnsi="Arial" w:cs="Arial"/>
                <w:sz w:val="20"/>
                <w:szCs w:val="20"/>
              </w:rPr>
              <w:t xml:space="preserve">IV </w:t>
            </w:r>
            <w:r w:rsidR="00214FE1">
              <w:rPr>
                <w:rFonts w:ascii="Arial" w:hAnsi="Arial" w:cs="Arial"/>
                <w:sz w:val="20"/>
                <w:szCs w:val="20"/>
              </w:rPr>
              <w:t>quarter</w:t>
            </w:r>
          </w:p>
        </w:tc>
        <w:tc>
          <w:tcPr>
            <w:tcW w:w="3421" w:type="dxa"/>
            <w:tcBorders>
              <w:bottom w:val="single" w:sz="4" w:space="0" w:color="auto"/>
            </w:tcBorders>
          </w:tcPr>
          <w:p w:rsidR="00214FE1" w:rsidRDefault="00F373EB" w:rsidP="00F65D72">
            <w:pPr>
              <w:jc w:val="both"/>
              <w:rPr>
                <w:rFonts w:ascii="Arial" w:hAnsi="Arial" w:cs="Arial"/>
                <w:sz w:val="20"/>
                <w:szCs w:val="20"/>
              </w:rPr>
            </w:pPr>
            <w:r w:rsidRPr="007B5BA6">
              <w:rPr>
                <w:rFonts w:ascii="Arial" w:hAnsi="Arial" w:cs="Arial"/>
                <w:sz w:val="20"/>
                <w:szCs w:val="20"/>
              </w:rPr>
              <w:t xml:space="preserve">- </w:t>
            </w:r>
            <w:r w:rsidR="00214FE1">
              <w:rPr>
                <w:rFonts w:ascii="Arial" w:hAnsi="Arial" w:cs="Arial"/>
                <w:sz w:val="20"/>
                <w:szCs w:val="20"/>
              </w:rPr>
              <w:t xml:space="preserve">At least ten international conferences attended </w:t>
            </w:r>
            <w:r w:rsidR="009A642D">
              <w:rPr>
                <w:rFonts w:ascii="Arial" w:hAnsi="Arial" w:cs="Arial"/>
                <w:sz w:val="20"/>
                <w:szCs w:val="20"/>
              </w:rPr>
              <w:t>by representatives of the bodies responsible for implementing the measures in the Strategy</w:t>
            </w:r>
            <w:r w:rsidR="00214FE1">
              <w:rPr>
                <w:rFonts w:ascii="Arial" w:hAnsi="Arial" w:cs="Arial"/>
                <w:sz w:val="20"/>
                <w:szCs w:val="20"/>
              </w:rPr>
              <w:t xml:space="preserve"> </w:t>
            </w:r>
          </w:p>
          <w:p w:rsidR="00F373EB" w:rsidRPr="007B5BA6" w:rsidRDefault="00F65D72" w:rsidP="00F65D72">
            <w:pPr>
              <w:jc w:val="both"/>
              <w:rPr>
                <w:rFonts w:ascii="Arial" w:hAnsi="Arial" w:cs="Arial"/>
                <w:sz w:val="20"/>
                <w:szCs w:val="20"/>
              </w:rPr>
            </w:pPr>
            <w:r w:rsidRPr="007B5BA6">
              <w:rPr>
                <w:rFonts w:ascii="Arial" w:hAnsi="Arial" w:cs="Arial"/>
                <w:sz w:val="20"/>
                <w:szCs w:val="20"/>
              </w:rPr>
              <w:t>-</w:t>
            </w:r>
            <w:r w:rsidR="009A642D">
              <w:rPr>
                <w:rFonts w:ascii="Arial" w:hAnsi="Arial" w:cs="Arial"/>
                <w:sz w:val="20"/>
                <w:szCs w:val="20"/>
              </w:rPr>
              <w:t xml:space="preserve"> Increased awareness of the international public on activities of Montenegro in the field of combating trafficking in human beings</w:t>
            </w:r>
          </w:p>
        </w:tc>
        <w:tc>
          <w:tcPr>
            <w:tcW w:w="1701" w:type="dxa"/>
            <w:tcBorders>
              <w:bottom w:val="single" w:sz="4" w:space="0" w:color="auto"/>
            </w:tcBorders>
          </w:tcPr>
          <w:p w:rsidR="00F373EB" w:rsidRPr="007B5BA6" w:rsidRDefault="00F373EB" w:rsidP="00F65D72">
            <w:pPr>
              <w:jc w:val="both"/>
              <w:rPr>
                <w:rFonts w:ascii="Arial" w:hAnsi="Arial" w:cs="Arial"/>
                <w:sz w:val="20"/>
                <w:szCs w:val="20"/>
              </w:rPr>
            </w:pPr>
            <w:r w:rsidRPr="007B5BA6">
              <w:rPr>
                <w:rFonts w:ascii="Arial" w:hAnsi="Arial" w:cs="Arial"/>
                <w:sz w:val="20"/>
                <w:szCs w:val="20"/>
              </w:rPr>
              <w:t>15</w:t>
            </w:r>
            <w:r w:rsidR="00F65D72" w:rsidRPr="007B5BA6">
              <w:rPr>
                <w:rFonts w:ascii="Arial" w:hAnsi="Arial" w:cs="Arial"/>
                <w:sz w:val="20"/>
                <w:szCs w:val="20"/>
              </w:rPr>
              <w:t xml:space="preserve"> </w:t>
            </w:r>
            <w:r w:rsidRPr="007B5BA6">
              <w:rPr>
                <w:rFonts w:ascii="Arial" w:hAnsi="Arial" w:cs="Arial"/>
                <w:sz w:val="20"/>
                <w:szCs w:val="20"/>
              </w:rPr>
              <w:t xml:space="preserve">000 </w:t>
            </w:r>
            <w:r w:rsidR="00214FE1">
              <w:rPr>
                <w:rFonts w:ascii="Arial" w:hAnsi="Arial" w:cs="Arial"/>
                <w:sz w:val="20"/>
                <w:szCs w:val="20"/>
              </w:rPr>
              <w:t>Euros</w:t>
            </w:r>
          </w:p>
          <w:p w:rsidR="00F373EB" w:rsidRPr="007B5BA6" w:rsidRDefault="00F373EB" w:rsidP="00F65D72">
            <w:pPr>
              <w:jc w:val="both"/>
              <w:rPr>
                <w:rFonts w:ascii="Arial" w:hAnsi="Arial" w:cs="Arial"/>
                <w:sz w:val="20"/>
                <w:szCs w:val="20"/>
              </w:rPr>
            </w:pPr>
            <w:r w:rsidRPr="007B5BA6">
              <w:rPr>
                <w:rFonts w:ascii="Arial" w:hAnsi="Arial" w:cs="Arial"/>
                <w:sz w:val="20"/>
                <w:szCs w:val="20"/>
              </w:rPr>
              <w:t>(</w:t>
            </w:r>
            <w:r w:rsidR="00214FE1">
              <w:rPr>
                <w:rFonts w:ascii="Arial" w:hAnsi="Arial" w:cs="Arial"/>
                <w:sz w:val="20"/>
                <w:szCs w:val="20"/>
              </w:rPr>
              <w:t>the budget of all implementers</w:t>
            </w:r>
            <w:r w:rsidRPr="007B5BA6">
              <w:rPr>
                <w:rFonts w:ascii="Arial" w:hAnsi="Arial" w:cs="Arial"/>
                <w:sz w:val="20"/>
                <w:szCs w:val="20"/>
              </w:rPr>
              <w:t>)</w:t>
            </w:r>
          </w:p>
          <w:p w:rsidR="00F373EB" w:rsidRPr="007B5BA6" w:rsidRDefault="00F373EB" w:rsidP="00F65D72">
            <w:pPr>
              <w:jc w:val="both"/>
              <w:rPr>
                <w:rFonts w:ascii="Arial" w:hAnsi="Arial" w:cs="Arial"/>
                <w:sz w:val="20"/>
                <w:szCs w:val="20"/>
              </w:rPr>
            </w:pPr>
            <w:r w:rsidRPr="007B5BA6">
              <w:rPr>
                <w:rFonts w:ascii="Arial" w:hAnsi="Arial" w:cs="Arial"/>
                <w:sz w:val="20"/>
                <w:szCs w:val="20"/>
              </w:rPr>
              <w:t>5</w:t>
            </w:r>
            <w:r w:rsidR="00F65D72" w:rsidRPr="007B5BA6">
              <w:rPr>
                <w:rFonts w:ascii="Arial" w:hAnsi="Arial" w:cs="Arial"/>
                <w:sz w:val="20"/>
                <w:szCs w:val="20"/>
              </w:rPr>
              <w:t xml:space="preserve"> </w:t>
            </w:r>
            <w:r w:rsidRPr="007B5BA6">
              <w:rPr>
                <w:rFonts w:ascii="Arial" w:hAnsi="Arial" w:cs="Arial"/>
                <w:sz w:val="20"/>
                <w:szCs w:val="20"/>
              </w:rPr>
              <w:t xml:space="preserve">000 </w:t>
            </w:r>
            <w:r w:rsidR="00214FE1">
              <w:rPr>
                <w:rFonts w:ascii="Arial" w:hAnsi="Arial" w:cs="Arial"/>
                <w:sz w:val="20"/>
                <w:szCs w:val="20"/>
              </w:rPr>
              <w:t>Euros</w:t>
            </w:r>
          </w:p>
          <w:p w:rsidR="00F373EB" w:rsidRPr="007B5BA6" w:rsidRDefault="00214FE1" w:rsidP="00214FE1">
            <w:pPr>
              <w:jc w:val="both"/>
              <w:rPr>
                <w:rFonts w:ascii="Arial" w:hAnsi="Arial" w:cs="Arial"/>
                <w:sz w:val="20"/>
                <w:szCs w:val="20"/>
              </w:rPr>
            </w:pPr>
            <w:r>
              <w:rPr>
                <w:rFonts w:ascii="Arial" w:hAnsi="Arial" w:cs="Arial"/>
                <w:sz w:val="20"/>
                <w:szCs w:val="20"/>
              </w:rPr>
              <w:t>(donation</w:t>
            </w:r>
            <w:r w:rsidR="00F373EB" w:rsidRPr="007B5BA6">
              <w:rPr>
                <w:rFonts w:ascii="Arial" w:hAnsi="Arial" w:cs="Arial"/>
                <w:sz w:val="20"/>
                <w:szCs w:val="20"/>
              </w:rPr>
              <w:t>)</w:t>
            </w:r>
          </w:p>
        </w:tc>
      </w:tr>
      <w:tr w:rsidR="00F373EB" w:rsidRPr="007B5BA6" w:rsidTr="0044755A">
        <w:trPr>
          <w:trHeight w:val="2370"/>
        </w:trPr>
        <w:tc>
          <w:tcPr>
            <w:tcW w:w="4078" w:type="dxa"/>
            <w:tcBorders>
              <w:bottom w:val="single" w:sz="4" w:space="0" w:color="auto"/>
            </w:tcBorders>
          </w:tcPr>
          <w:p w:rsidR="00F373EB" w:rsidRPr="007B5BA6" w:rsidRDefault="00F373EB" w:rsidP="009A642D">
            <w:pPr>
              <w:jc w:val="both"/>
              <w:rPr>
                <w:rFonts w:ascii="Arial" w:hAnsi="Arial" w:cs="Arial"/>
                <w:bCs/>
                <w:sz w:val="20"/>
                <w:szCs w:val="20"/>
              </w:rPr>
            </w:pPr>
            <w:r w:rsidRPr="007B5BA6">
              <w:rPr>
                <w:rFonts w:ascii="Arial" w:hAnsi="Arial" w:cs="Arial"/>
                <w:bCs/>
                <w:sz w:val="20"/>
                <w:szCs w:val="20"/>
              </w:rPr>
              <w:lastRenderedPageBreak/>
              <w:t xml:space="preserve">4.3.2.  </w:t>
            </w:r>
            <w:r w:rsidR="009A642D">
              <w:rPr>
                <w:rFonts w:ascii="Arial" w:hAnsi="Arial" w:cs="Arial"/>
                <w:bCs/>
                <w:sz w:val="20"/>
                <w:szCs w:val="20"/>
              </w:rPr>
              <w:t>Participate in regional and international projects focused on combating trafficking in human beings</w:t>
            </w:r>
          </w:p>
        </w:tc>
        <w:tc>
          <w:tcPr>
            <w:tcW w:w="2438" w:type="dxa"/>
            <w:tcBorders>
              <w:bottom w:val="single" w:sz="4" w:space="0" w:color="auto"/>
            </w:tcBorders>
          </w:tcPr>
          <w:p w:rsidR="00F373EB" w:rsidRPr="007B5BA6" w:rsidRDefault="009A642D" w:rsidP="00F65D72">
            <w:pPr>
              <w:jc w:val="both"/>
              <w:rPr>
                <w:rFonts w:ascii="Arial" w:hAnsi="Arial" w:cs="Arial"/>
                <w:sz w:val="20"/>
                <w:szCs w:val="20"/>
              </w:rPr>
            </w:pPr>
            <w:r>
              <w:rPr>
                <w:rFonts w:ascii="Arial" w:hAnsi="Arial" w:cs="Arial"/>
                <w:sz w:val="20"/>
                <w:szCs w:val="20"/>
              </w:rPr>
              <w:t>Ministry of the Interior – Department for Combating Trafficking in Human Beings</w:t>
            </w:r>
          </w:p>
          <w:p w:rsidR="00F373EB" w:rsidRPr="007B5BA6" w:rsidRDefault="00F373EB" w:rsidP="00F65D72">
            <w:pPr>
              <w:jc w:val="both"/>
              <w:rPr>
                <w:rFonts w:ascii="Arial" w:hAnsi="Arial" w:cs="Arial"/>
                <w:sz w:val="20"/>
                <w:szCs w:val="20"/>
              </w:rPr>
            </w:pPr>
          </w:p>
        </w:tc>
        <w:tc>
          <w:tcPr>
            <w:tcW w:w="1417" w:type="dxa"/>
            <w:tcBorders>
              <w:bottom w:val="single" w:sz="4" w:space="0" w:color="auto"/>
              <w:right w:val="single" w:sz="4" w:space="0" w:color="auto"/>
            </w:tcBorders>
          </w:tcPr>
          <w:p w:rsidR="00F373EB" w:rsidRPr="007B5BA6" w:rsidRDefault="00F373EB" w:rsidP="00F65D72">
            <w:pPr>
              <w:jc w:val="both"/>
              <w:rPr>
                <w:rFonts w:ascii="Arial" w:hAnsi="Arial" w:cs="Arial"/>
                <w:sz w:val="20"/>
                <w:szCs w:val="20"/>
              </w:rPr>
            </w:pPr>
            <w:r w:rsidRPr="007B5BA6">
              <w:rPr>
                <w:rFonts w:ascii="Arial" w:hAnsi="Arial" w:cs="Arial"/>
                <w:sz w:val="20"/>
                <w:szCs w:val="20"/>
              </w:rPr>
              <w:t>I</w:t>
            </w:r>
            <w:r w:rsidR="0044755A" w:rsidRPr="007B5BA6">
              <w:rPr>
                <w:rFonts w:ascii="Arial" w:hAnsi="Arial" w:cs="Arial"/>
                <w:sz w:val="20"/>
                <w:szCs w:val="20"/>
              </w:rPr>
              <w:t xml:space="preserve"> </w:t>
            </w:r>
            <w:r w:rsidR="009A642D">
              <w:rPr>
                <w:rFonts w:ascii="Arial" w:hAnsi="Arial" w:cs="Arial"/>
                <w:sz w:val="20"/>
                <w:szCs w:val="20"/>
              </w:rPr>
              <w:t>quarter</w:t>
            </w:r>
          </w:p>
          <w:p w:rsidR="00F373EB" w:rsidRPr="007B5BA6" w:rsidRDefault="00F373EB" w:rsidP="00F65D72">
            <w:pPr>
              <w:jc w:val="both"/>
              <w:rPr>
                <w:rFonts w:ascii="Arial" w:hAnsi="Arial" w:cs="Arial"/>
                <w:sz w:val="20"/>
                <w:szCs w:val="20"/>
              </w:rPr>
            </w:pPr>
          </w:p>
          <w:p w:rsidR="00F373EB" w:rsidRPr="007B5BA6" w:rsidRDefault="00F373EB" w:rsidP="00F65D72">
            <w:pPr>
              <w:jc w:val="both"/>
              <w:rPr>
                <w:rFonts w:ascii="Arial" w:hAnsi="Arial" w:cs="Arial"/>
                <w:sz w:val="20"/>
                <w:szCs w:val="20"/>
              </w:rPr>
            </w:pPr>
          </w:p>
          <w:p w:rsidR="00F373EB" w:rsidRPr="007B5BA6" w:rsidRDefault="00F373EB" w:rsidP="00F65D72">
            <w:pPr>
              <w:jc w:val="both"/>
              <w:rPr>
                <w:rFonts w:ascii="Arial" w:hAnsi="Arial" w:cs="Arial"/>
                <w:sz w:val="20"/>
                <w:szCs w:val="20"/>
              </w:rPr>
            </w:pPr>
          </w:p>
          <w:p w:rsidR="00F373EB" w:rsidRPr="007B5BA6" w:rsidRDefault="00F373EB" w:rsidP="00F65D72">
            <w:pPr>
              <w:jc w:val="both"/>
              <w:rPr>
                <w:rFonts w:ascii="Arial" w:hAnsi="Arial" w:cs="Arial"/>
                <w:sz w:val="20"/>
                <w:szCs w:val="20"/>
              </w:rPr>
            </w:pPr>
          </w:p>
        </w:tc>
        <w:tc>
          <w:tcPr>
            <w:tcW w:w="1276" w:type="dxa"/>
            <w:tcBorders>
              <w:left w:val="single" w:sz="4" w:space="0" w:color="auto"/>
              <w:bottom w:val="single" w:sz="4" w:space="0" w:color="auto"/>
            </w:tcBorders>
          </w:tcPr>
          <w:p w:rsidR="00F373EB" w:rsidRPr="007B5BA6" w:rsidRDefault="0044755A" w:rsidP="009A642D">
            <w:pPr>
              <w:jc w:val="both"/>
              <w:rPr>
                <w:rFonts w:ascii="Arial" w:hAnsi="Arial" w:cs="Arial"/>
                <w:sz w:val="20"/>
                <w:szCs w:val="20"/>
              </w:rPr>
            </w:pPr>
            <w:r w:rsidRPr="007B5BA6">
              <w:rPr>
                <w:rFonts w:ascii="Arial" w:hAnsi="Arial" w:cs="Arial"/>
                <w:sz w:val="20"/>
                <w:szCs w:val="20"/>
              </w:rPr>
              <w:t xml:space="preserve">IV </w:t>
            </w:r>
            <w:r w:rsidR="009A642D">
              <w:rPr>
                <w:rFonts w:ascii="Arial" w:hAnsi="Arial" w:cs="Arial"/>
                <w:sz w:val="20"/>
                <w:szCs w:val="20"/>
              </w:rPr>
              <w:t>quarter</w:t>
            </w:r>
          </w:p>
        </w:tc>
        <w:tc>
          <w:tcPr>
            <w:tcW w:w="3421" w:type="dxa"/>
            <w:tcBorders>
              <w:bottom w:val="single" w:sz="4" w:space="0" w:color="auto"/>
            </w:tcBorders>
          </w:tcPr>
          <w:p w:rsidR="00F373EB" w:rsidRPr="009A642D" w:rsidRDefault="009A642D" w:rsidP="009A642D">
            <w:pPr>
              <w:pStyle w:val="ListParagraph"/>
              <w:numPr>
                <w:ilvl w:val="0"/>
                <w:numId w:val="7"/>
              </w:numPr>
              <w:jc w:val="both"/>
              <w:rPr>
                <w:rFonts w:ascii="Arial" w:hAnsi="Arial" w:cs="Arial"/>
                <w:sz w:val="20"/>
                <w:szCs w:val="20"/>
              </w:rPr>
            </w:pPr>
            <w:r>
              <w:rPr>
                <w:rFonts w:ascii="Arial" w:hAnsi="Arial" w:cs="Arial"/>
                <w:sz w:val="20"/>
                <w:szCs w:val="20"/>
              </w:rPr>
              <w:t>Participation in at least two regional</w:t>
            </w:r>
            <w:r w:rsidRPr="007B5BA6">
              <w:rPr>
                <w:rFonts w:ascii="Arial" w:hAnsi="Arial" w:cs="Arial"/>
                <w:sz w:val="20"/>
                <w:szCs w:val="20"/>
              </w:rPr>
              <w:t>/</w:t>
            </w:r>
            <w:r>
              <w:rPr>
                <w:rFonts w:ascii="Arial" w:hAnsi="Arial" w:cs="Arial"/>
                <w:sz w:val="20"/>
                <w:szCs w:val="20"/>
              </w:rPr>
              <w:t>international projects</w:t>
            </w:r>
          </w:p>
        </w:tc>
        <w:tc>
          <w:tcPr>
            <w:tcW w:w="1701" w:type="dxa"/>
            <w:tcBorders>
              <w:bottom w:val="single" w:sz="4" w:space="0" w:color="auto"/>
            </w:tcBorders>
          </w:tcPr>
          <w:p w:rsidR="00F373EB" w:rsidRPr="007B5BA6" w:rsidRDefault="0056497D" w:rsidP="00F65D72">
            <w:pPr>
              <w:jc w:val="both"/>
              <w:rPr>
                <w:rFonts w:ascii="Arial" w:hAnsi="Arial" w:cs="Arial"/>
                <w:sz w:val="20"/>
                <w:szCs w:val="20"/>
              </w:rPr>
            </w:pPr>
            <w:r w:rsidRPr="007B5BA6">
              <w:rPr>
                <w:rFonts w:ascii="Arial" w:hAnsi="Arial" w:cs="Arial"/>
                <w:sz w:val="20"/>
                <w:szCs w:val="20"/>
              </w:rPr>
              <w:t>5</w:t>
            </w:r>
            <w:r w:rsidR="00F65D72" w:rsidRPr="007B5BA6">
              <w:rPr>
                <w:rFonts w:ascii="Arial" w:hAnsi="Arial" w:cs="Arial"/>
                <w:sz w:val="20"/>
                <w:szCs w:val="20"/>
              </w:rPr>
              <w:t xml:space="preserve"> </w:t>
            </w:r>
            <w:r w:rsidRPr="007B5BA6">
              <w:rPr>
                <w:rFonts w:ascii="Arial" w:hAnsi="Arial" w:cs="Arial"/>
                <w:sz w:val="20"/>
                <w:szCs w:val="20"/>
              </w:rPr>
              <w:t xml:space="preserve">000 </w:t>
            </w:r>
          </w:p>
          <w:p w:rsidR="0056497D" w:rsidRPr="007B5BA6" w:rsidRDefault="0056497D" w:rsidP="009A642D">
            <w:pPr>
              <w:jc w:val="both"/>
              <w:rPr>
                <w:rFonts w:ascii="Arial" w:hAnsi="Arial" w:cs="Arial"/>
                <w:sz w:val="20"/>
                <w:szCs w:val="20"/>
              </w:rPr>
            </w:pPr>
            <w:r w:rsidRPr="007B5BA6">
              <w:rPr>
                <w:rFonts w:ascii="Arial" w:hAnsi="Arial" w:cs="Arial"/>
                <w:sz w:val="20"/>
                <w:szCs w:val="20"/>
              </w:rPr>
              <w:t>(d</w:t>
            </w:r>
            <w:r w:rsidR="009A642D">
              <w:rPr>
                <w:rFonts w:ascii="Arial" w:hAnsi="Arial" w:cs="Arial"/>
                <w:sz w:val="20"/>
                <w:szCs w:val="20"/>
              </w:rPr>
              <w:t>onation</w:t>
            </w:r>
            <w:r w:rsidRPr="007B5BA6">
              <w:rPr>
                <w:rFonts w:ascii="Arial" w:hAnsi="Arial" w:cs="Arial"/>
                <w:sz w:val="20"/>
                <w:szCs w:val="20"/>
              </w:rPr>
              <w:t>)</w:t>
            </w:r>
          </w:p>
        </w:tc>
      </w:tr>
    </w:tbl>
    <w:p w:rsidR="001E13E6" w:rsidRPr="007B5BA6" w:rsidRDefault="001E13E6" w:rsidP="00AF2CC9">
      <w:pPr>
        <w:rPr>
          <w:rFonts w:ascii="Arial" w:eastAsia="Times New Roman" w:hAnsi="Arial" w:cs="Arial"/>
          <w:sz w:val="20"/>
          <w:szCs w:val="20"/>
        </w:rPr>
      </w:pPr>
    </w:p>
    <w:p w:rsidR="00991E57" w:rsidRPr="007B5BA6" w:rsidRDefault="00991E57" w:rsidP="00AF2CC9">
      <w:pPr>
        <w:rPr>
          <w:rFonts w:ascii="Arial" w:eastAsia="Times New Roman" w:hAnsi="Arial" w:cs="Arial"/>
          <w:sz w:val="20"/>
          <w:szCs w:val="20"/>
        </w:rPr>
      </w:pPr>
    </w:p>
    <w:p w:rsidR="00991E57" w:rsidRPr="007B5BA6" w:rsidRDefault="00991E57" w:rsidP="00AF2CC9">
      <w:pPr>
        <w:rPr>
          <w:rFonts w:ascii="Arial" w:eastAsia="Times New Roman" w:hAnsi="Arial" w:cs="Arial"/>
          <w:sz w:val="20"/>
          <w:szCs w:val="20"/>
        </w:rPr>
      </w:pPr>
    </w:p>
    <w:p w:rsidR="00991E57" w:rsidRPr="007B5BA6" w:rsidRDefault="00991E57" w:rsidP="00AF2CC9">
      <w:pPr>
        <w:rPr>
          <w:rFonts w:ascii="Arial" w:eastAsia="Times New Roman" w:hAnsi="Arial" w:cs="Arial"/>
          <w:sz w:val="20"/>
          <w:szCs w:val="20"/>
        </w:rPr>
      </w:pPr>
    </w:p>
    <w:p w:rsidR="00991E57" w:rsidRPr="007B5BA6" w:rsidRDefault="00991E57" w:rsidP="00AF2CC9">
      <w:pPr>
        <w:rPr>
          <w:rFonts w:ascii="Arial" w:eastAsia="Times New Roman" w:hAnsi="Arial" w:cs="Arial"/>
          <w:sz w:val="20"/>
          <w:szCs w:val="20"/>
        </w:rPr>
      </w:pPr>
    </w:p>
    <w:p w:rsidR="00E07B0E" w:rsidRPr="007B5BA6" w:rsidRDefault="00E07B0E" w:rsidP="00AF2CC9">
      <w:pPr>
        <w:rPr>
          <w:rFonts w:ascii="Arial" w:eastAsia="Times New Roman" w:hAnsi="Arial" w:cs="Arial"/>
          <w:sz w:val="20"/>
          <w:szCs w:val="20"/>
        </w:rPr>
      </w:pPr>
    </w:p>
    <w:sectPr w:rsidR="00E07B0E" w:rsidRPr="007B5BA6" w:rsidSect="00AF2CC9">
      <w:headerReference w:type="default" r:id="rId9"/>
      <w:footerReference w:type="default" r:id="rId10"/>
      <w:pgSz w:w="16838" w:h="11906" w:orient="landscape"/>
      <w:pgMar w:top="1418"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8E" w:rsidRDefault="002E118E" w:rsidP="00923F6B">
      <w:pPr>
        <w:spacing w:after="0" w:line="240" w:lineRule="auto"/>
      </w:pPr>
      <w:r>
        <w:separator/>
      </w:r>
    </w:p>
  </w:endnote>
  <w:endnote w:type="continuationSeparator" w:id="0">
    <w:p w:rsidR="002E118E" w:rsidRDefault="002E118E" w:rsidP="0092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54" w:rsidRDefault="002E118E">
    <w:pPr>
      <w:pStyle w:val="Footer"/>
      <w:jc w:val="center"/>
    </w:pPr>
    <w:r>
      <w:fldChar w:fldCharType="begin"/>
    </w:r>
    <w:r>
      <w:instrText xml:space="preserve"> PAGE   \* MERGEFORMAT </w:instrText>
    </w:r>
    <w:r>
      <w:fldChar w:fldCharType="separate"/>
    </w:r>
    <w:r w:rsidR="00642D2D">
      <w:rPr>
        <w:noProof/>
      </w:rPr>
      <w:t>2</w:t>
    </w:r>
    <w:r>
      <w:rPr>
        <w:noProof/>
      </w:rPr>
      <w:fldChar w:fldCharType="end"/>
    </w:r>
  </w:p>
  <w:p w:rsidR="00F07C54" w:rsidRDefault="00F07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8E" w:rsidRDefault="002E118E" w:rsidP="00923F6B">
      <w:pPr>
        <w:spacing w:after="0" w:line="240" w:lineRule="auto"/>
      </w:pPr>
      <w:r>
        <w:separator/>
      </w:r>
    </w:p>
  </w:footnote>
  <w:footnote w:type="continuationSeparator" w:id="0">
    <w:p w:rsidR="002E118E" w:rsidRDefault="002E118E" w:rsidP="00923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C54" w:rsidRDefault="00F07C54">
    <w:pPr>
      <w:pStyle w:val="Header"/>
    </w:pPr>
  </w:p>
  <w:p w:rsidR="00F07C54" w:rsidRDefault="00F07C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17A0"/>
    <w:multiLevelType w:val="hybridMultilevel"/>
    <w:tmpl w:val="02468D0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231E7D75"/>
    <w:multiLevelType w:val="hybridMultilevel"/>
    <w:tmpl w:val="B6C2BE3C"/>
    <w:lvl w:ilvl="0" w:tplc="9AA2A2F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B2774F"/>
    <w:multiLevelType w:val="hybridMultilevel"/>
    <w:tmpl w:val="99027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BA3424"/>
    <w:multiLevelType w:val="hybridMultilevel"/>
    <w:tmpl w:val="33049F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13E3A"/>
    <w:multiLevelType w:val="hybridMultilevel"/>
    <w:tmpl w:val="3CCEFF94"/>
    <w:lvl w:ilvl="0" w:tplc="CFD222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152A79"/>
    <w:multiLevelType w:val="hybridMultilevel"/>
    <w:tmpl w:val="EBDE2F48"/>
    <w:lvl w:ilvl="0" w:tplc="8E889C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0107FF"/>
    <w:multiLevelType w:val="hybridMultilevel"/>
    <w:tmpl w:val="B9DA8EE6"/>
    <w:lvl w:ilvl="0" w:tplc="D12040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B964BF"/>
    <w:multiLevelType w:val="hybridMultilevel"/>
    <w:tmpl w:val="602E24E8"/>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nsid w:val="79906DAC"/>
    <w:multiLevelType w:val="hybridMultilevel"/>
    <w:tmpl w:val="27881A84"/>
    <w:lvl w:ilvl="0" w:tplc="7CC624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1"/>
  </w:num>
  <w:num w:numId="6">
    <w:abstractNumId w:val="5"/>
  </w:num>
  <w:num w:numId="7">
    <w:abstractNumId w:val="8"/>
  </w:num>
  <w:num w:numId="8">
    <w:abstractNumId w:val="4"/>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F1"/>
    <w:rsid w:val="00001E57"/>
    <w:rsid w:val="00002595"/>
    <w:rsid w:val="00012CBB"/>
    <w:rsid w:val="00012FD9"/>
    <w:rsid w:val="000132CF"/>
    <w:rsid w:val="00020C67"/>
    <w:rsid w:val="0002226C"/>
    <w:rsid w:val="000242BD"/>
    <w:rsid w:val="00026E84"/>
    <w:rsid w:val="00027BBC"/>
    <w:rsid w:val="00031AED"/>
    <w:rsid w:val="00031DD6"/>
    <w:rsid w:val="00034195"/>
    <w:rsid w:val="00034A48"/>
    <w:rsid w:val="00034D07"/>
    <w:rsid w:val="00040715"/>
    <w:rsid w:val="0004287D"/>
    <w:rsid w:val="00045A58"/>
    <w:rsid w:val="00046EB3"/>
    <w:rsid w:val="00047EAA"/>
    <w:rsid w:val="00051B05"/>
    <w:rsid w:val="0005573B"/>
    <w:rsid w:val="00062F05"/>
    <w:rsid w:val="00065C9E"/>
    <w:rsid w:val="000661CA"/>
    <w:rsid w:val="00067BDA"/>
    <w:rsid w:val="000718C8"/>
    <w:rsid w:val="00075214"/>
    <w:rsid w:val="000755C6"/>
    <w:rsid w:val="00076618"/>
    <w:rsid w:val="0009482F"/>
    <w:rsid w:val="00095A2E"/>
    <w:rsid w:val="000960D4"/>
    <w:rsid w:val="000C2659"/>
    <w:rsid w:val="000D4273"/>
    <w:rsid w:val="000D5093"/>
    <w:rsid w:val="000D5533"/>
    <w:rsid w:val="000D6A06"/>
    <w:rsid w:val="000E0885"/>
    <w:rsid w:val="000E540A"/>
    <w:rsid w:val="000E5FAE"/>
    <w:rsid w:val="000E659A"/>
    <w:rsid w:val="000F017E"/>
    <w:rsid w:val="000F7E7F"/>
    <w:rsid w:val="001003F6"/>
    <w:rsid w:val="001033EB"/>
    <w:rsid w:val="0010476E"/>
    <w:rsid w:val="0010782E"/>
    <w:rsid w:val="001147A1"/>
    <w:rsid w:val="00121631"/>
    <w:rsid w:val="00121D90"/>
    <w:rsid w:val="00122721"/>
    <w:rsid w:val="0012700F"/>
    <w:rsid w:val="001327A8"/>
    <w:rsid w:val="00133FEB"/>
    <w:rsid w:val="00135B26"/>
    <w:rsid w:val="0013657F"/>
    <w:rsid w:val="0014402B"/>
    <w:rsid w:val="00144209"/>
    <w:rsid w:val="001446A3"/>
    <w:rsid w:val="00146F3B"/>
    <w:rsid w:val="0014763E"/>
    <w:rsid w:val="00150FD9"/>
    <w:rsid w:val="001539D2"/>
    <w:rsid w:val="00154B43"/>
    <w:rsid w:val="0015574A"/>
    <w:rsid w:val="001570C7"/>
    <w:rsid w:val="00160170"/>
    <w:rsid w:val="00160E73"/>
    <w:rsid w:val="001610B6"/>
    <w:rsid w:val="001662B9"/>
    <w:rsid w:val="00166D69"/>
    <w:rsid w:val="00174992"/>
    <w:rsid w:val="0017712C"/>
    <w:rsid w:val="00183965"/>
    <w:rsid w:val="00185204"/>
    <w:rsid w:val="001951ED"/>
    <w:rsid w:val="00197782"/>
    <w:rsid w:val="00197C09"/>
    <w:rsid w:val="001A173B"/>
    <w:rsid w:val="001A3244"/>
    <w:rsid w:val="001A640F"/>
    <w:rsid w:val="001A7CFA"/>
    <w:rsid w:val="001C0C02"/>
    <w:rsid w:val="001C19C3"/>
    <w:rsid w:val="001C4116"/>
    <w:rsid w:val="001C4DB8"/>
    <w:rsid w:val="001C78E5"/>
    <w:rsid w:val="001E05D5"/>
    <w:rsid w:val="001E13E6"/>
    <w:rsid w:val="001E55B6"/>
    <w:rsid w:val="001E68EF"/>
    <w:rsid w:val="001E71DD"/>
    <w:rsid w:val="001F4A77"/>
    <w:rsid w:val="00201095"/>
    <w:rsid w:val="00203D41"/>
    <w:rsid w:val="00206F8C"/>
    <w:rsid w:val="0021133C"/>
    <w:rsid w:val="00214FE1"/>
    <w:rsid w:val="00215CE1"/>
    <w:rsid w:val="00215E0E"/>
    <w:rsid w:val="002167EC"/>
    <w:rsid w:val="0021773B"/>
    <w:rsid w:val="0022496E"/>
    <w:rsid w:val="00225A5A"/>
    <w:rsid w:val="00226A51"/>
    <w:rsid w:val="00231996"/>
    <w:rsid w:val="00236881"/>
    <w:rsid w:val="00242E5B"/>
    <w:rsid w:val="00243854"/>
    <w:rsid w:val="0024629A"/>
    <w:rsid w:val="00250236"/>
    <w:rsid w:val="002519DD"/>
    <w:rsid w:val="0025472F"/>
    <w:rsid w:val="00260457"/>
    <w:rsid w:val="00260744"/>
    <w:rsid w:val="00265496"/>
    <w:rsid w:val="002804DC"/>
    <w:rsid w:val="0028387A"/>
    <w:rsid w:val="002844FE"/>
    <w:rsid w:val="00292C5E"/>
    <w:rsid w:val="00297776"/>
    <w:rsid w:val="002A2F5B"/>
    <w:rsid w:val="002A3919"/>
    <w:rsid w:val="002A40BC"/>
    <w:rsid w:val="002A45F9"/>
    <w:rsid w:val="002A4C26"/>
    <w:rsid w:val="002A5700"/>
    <w:rsid w:val="002B39C3"/>
    <w:rsid w:val="002C2FD9"/>
    <w:rsid w:val="002C7462"/>
    <w:rsid w:val="002D01DB"/>
    <w:rsid w:val="002D2DE2"/>
    <w:rsid w:val="002D3CE3"/>
    <w:rsid w:val="002E118E"/>
    <w:rsid w:val="002E1833"/>
    <w:rsid w:val="002E6031"/>
    <w:rsid w:val="002E749A"/>
    <w:rsid w:val="002F30B6"/>
    <w:rsid w:val="002F662A"/>
    <w:rsid w:val="002F798A"/>
    <w:rsid w:val="003019FB"/>
    <w:rsid w:val="00302B16"/>
    <w:rsid w:val="00310907"/>
    <w:rsid w:val="00316749"/>
    <w:rsid w:val="003217D5"/>
    <w:rsid w:val="003244B2"/>
    <w:rsid w:val="00324DDA"/>
    <w:rsid w:val="003278BB"/>
    <w:rsid w:val="00337448"/>
    <w:rsid w:val="00341737"/>
    <w:rsid w:val="0034580A"/>
    <w:rsid w:val="00346058"/>
    <w:rsid w:val="00354106"/>
    <w:rsid w:val="003573D9"/>
    <w:rsid w:val="00362098"/>
    <w:rsid w:val="00374A6E"/>
    <w:rsid w:val="00380229"/>
    <w:rsid w:val="00380AE0"/>
    <w:rsid w:val="00383813"/>
    <w:rsid w:val="00390AC4"/>
    <w:rsid w:val="00394232"/>
    <w:rsid w:val="00394C09"/>
    <w:rsid w:val="00396DD6"/>
    <w:rsid w:val="0039731A"/>
    <w:rsid w:val="003A1FA8"/>
    <w:rsid w:val="003A5BF4"/>
    <w:rsid w:val="003B2D12"/>
    <w:rsid w:val="003B4E9F"/>
    <w:rsid w:val="003B6879"/>
    <w:rsid w:val="003B7268"/>
    <w:rsid w:val="003C4396"/>
    <w:rsid w:val="003C60C6"/>
    <w:rsid w:val="003C6884"/>
    <w:rsid w:val="003D5EAA"/>
    <w:rsid w:val="003E230D"/>
    <w:rsid w:val="003E7586"/>
    <w:rsid w:val="003E77C1"/>
    <w:rsid w:val="004060C8"/>
    <w:rsid w:val="00407769"/>
    <w:rsid w:val="00407FAD"/>
    <w:rsid w:val="004105B9"/>
    <w:rsid w:val="00415087"/>
    <w:rsid w:val="00420212"/>
    <w:rsid w:val="00422E6F"/>
    <w:rsid w:val="0042373E"/>
    <w:rsid w:val="00424B4D"/>
    <w:rsid w:val="00432474"/>
    <w:rsid w:val="00434D00"/>
    <w:rsid w:val="00436012"/>
    <w:rsid w:val="004372CD"/>
    <w:rsid w:val="00437EE8"/>
    <w:rsid w:val="00440DF2"/>
    <w:rsid w:val="00445C03"/>
    <w:rsid w:val="0044755A"/>
    <w:rsid w:val="00451925"/>
    <w:rsid w:val="00452459"/>
    <w:rsid w:val="004558C4"/>
    <w:rsid w:val="004635CE"/>
    <w:rsid w:val="0046727D"/>
    <w:rsid w:val="00476778"/>
    <w:rsid w:val="0048335E"/>
    <w:rsid w:val="00496E2B"/>
    <w:rsid w:val="004A0C50"/>
    <w:rsid w:val="004A1AD6"/>
    <w:rsid w:val="004A7AB5"/>
    <w:rsid w:val="004B053E"/>
    <w:rsid w:val="004B3AAD"/>
    <w:rsid w:val="004B5CCB"/>
    <w:rsid w:val="004B7A17"/>
    <w:rsid w:val="004C0D13"/>
    <w:rsid w:val="004C68C7"/>
    <w:rsid w:val="004D19FF"/>
    <w:rsid w:val="004D6474"/>
    <w:rsid w:val="004E3EB8"/>
    <w:rsid w:val="004E44B7"/>
    <w:rsid w:val="004E7D7A"/>
    <w:rsid w:val="004F1860"/>
    <w:rsid w:val="004F2710"/>
    <w:rsid w:val="004F3B5C"/>
    <w:rsid w:val="004F4677"/>
    <w:rsid w:val="004F5F58"/>
    <w:rsid w:val="0050076B"/>
    <w:rsid w:val="00502EE4"/>
    <w:rsid w:val="00505A3D"/>
    <w:rsid w:val="0050697F"/>
    <w:rsid w:val="00513A0E"/>
    <w:rsid w:val="00513B88"/>
    <w:rsid w:val="005159E0"/>
    <w:rsid w:val="00515AEF"/>
    <w:rsid w:val="005167E9"/>
    <w:rsid w:val="00517BC7"/>
    <w:rsid w:val="00520DAB"/>
    <w:rsid w:val="00522000"/>
    <w:rsid w:val="00525B20"/>
    <w:rsid w:val="00527863"/>
    <w:rsid w:val="00540B5E"/>
    <w:rsid w:val="00542FA3"/>
    <w:rsid w:val="00546038"/>
    <w:rsid w:val="00554EEB"/>
    <w:rsid w:val="0056343D"/>
    <w:rsid w:val="00563C62"/>
    <w:rsid w:val="0056497D"/>
    <w:rsid w:val="0056765B"/>
    <w:rsid w:val="00571D13"/>
    <w:rsid w:val="00577DE2"/>
    <w:rsid w:val="00584A2C"/>
    <w:rsid w:val="00595DAC"/>
    <w:rsid w:val="005964B2"/>
    <w:rsid w:val="005A1FEE"/>
    <w:rsid w:val="005A4CA4"/>
    <w:rsid w:val="005A5B2D"/>
    <w:rsid w:val="005B1185"/>
    <w:rsid w:val="005B4291"/>
    <w:rsid w:val="005B4609"/>
    <w:rsid w:val="005B7FCB"/>
    <w:rsid w:val="005C206C"/>
    <w:rsid w:val="005C47FD"/>
    <w:rsid w:val="005C6228"/>
    <w:rsid w:val="005C6710"/>
    <w:rsid w:val="005C6AEA"/>
    <w:rsid w:val="005D67A9"/>
    <w:rsid w:val="005D7697"/>
    <w:rsid w:val="005F1106"/>
    <w:rsid w:val="005F21A4"/>
    <w:rsid w:val="005F2E7C"/>
    <w:rsid w:val="005F715D"/>
    <w:rsid w:val="00602133"/>
    <w:rsid w:val="00602F1A"/>
    <w:rsid w:val="00606463"/>
    <w:rsid w:val="006102ED"/>
    <w:rsid w:val="0061294B"/>
    <w:rsid w:val="0061330A"/>
    <w:rsid w:val="00614B47"/>
    <w:rsid w:val="006170B9"/>
    <w:rsid w:val="00620665"/>
    <w:rsid w:val="00626079"/>
    <w:rsid w:val="006266F5"/>
    <w:rsid w:val="00636426"/>
    <w:rsid w:val="00642D2D"/>
    <w:rsid w:val="0064591F"/>
    <w:rsid w:val="00646ABF"/>
    <w:rsid w:val="00655DBA"/>
    <w:rsid w:val="00657E79"/>
    <w:rsid w:val="00662D3B"/>
    <w:rsid w:val="0066309D"/>
    <w:rsid w:val="00667A53"/>
    <w:rsid w:val="00675340"/>
    <w:rsid w:val="00680519"/>
    <w:rsid w:val="006815C4"/>
    <w:rsid w:val="00685B80"/>
    <w:rsid w:val="00690406"/>
    <w:rsid w:val="006913B6"/>
    <w:rsid w:val="00691C36"/>
    <w:rsid w:val="00692ADB"/>
    <w:rsid w:val="006955B1"/>
    <w:rsid w:val="006A4FF4"/>
    <w:rsid w:val="006A7C3B"/>
    <w:rsid w:val="006A7D7D"/>
    <w:rsid w:val="006B0EA6"/>
    <w:rsid w:val="006B2A68"/>
    <w:rsid w:val="006B496B"/>
    <w:rsid w:val="006C28C4"/>
    <w:rsid w:val="006C48C0"/>
    <w:rsid w:val="006D3DEC"/>
    <w:rsid w:val="006D59E4"/>
    <w:rsid w:val="006D6CFA"/>
    <w:rsid w:val="006E2484"/>
    <w:rsid w:val="006E678A"/>
    <w:rsid w:val="006F03E6"/>
    <w:rsid w:val="006F0F1C"/>
    <w:rsid w:val="006F17E1"/>
    <w:rsid w:val="006F1851"/>
    <w:rsid w:val="006F1ABB"/>
    <w:rsid w:val="006F23C2"/>
    <w:rsid w:val="006F2E26"/>
    <w:rsid w:val="006F35E6"/>
    <w:rsid w:val="006F55DB"/>
    <w:rsid w:val="007042C7"/>
    <w:rsid w:val="00704D25"/>
    <w:rsid w:val="007102E4"/>
    <w:rsid w:val="00712923"/>
    <w:rsid w:val="00714496"/>
    <w:rsid w:val="0071618A"/>
    <w:rsid w:val="00716340"/>
    <w:rsid w:val="00725923"/>
    <w:rsid w:val="00727012"/>
    <w:rsid w:val="007318C7"/>
    <w:rsid w:val="00731B84"/>
    <w:rsid w:val="00734653"/>
    <w:rsid w:val="00736A45"/>
    <w:rsid w:val="00737E78"/>
    <w:rsid w:val="007403CE"/>
    <w:rsid w:val="007416F1"/>
    <w:rsid w:val="00742F3D"/>
    <w:rsid w:val="00742F77"/>
    <w:rsid w:val="007510AF"/>
    <w:rsid w:val="00751110"/>
    <w:rsid w:val="007511C3"/>
    <w:rsid w:val="007533C1"/>
    <w:rsid w:val="00755AD3"/>
    <w:rsid w:val="00757C3A"/>
    <w:rsid w:val="00773622"/>
    <w:rsid w:val="0077786D"/>
    <w:rsid w:val="00780ABC"/>
    <w:rsid w:val="00781CC6"/>
    <w:rsid w:val="0078472D"/>
    <w:rsid w:val="007857BB"/>
    <w:rsid w:val="00786EF6"/>
    <w:rsid w:val="00791A3F"/>
    <w:rsid w:val="00793A7F"/>
    <w:rsid w:val="00796701"/>
    <w:rsid w:val="007967DB"/>
    <w:rsid w:val="007A614B"/>
    <w:rsid w:val="007A6B4D"/>
    <w:rsid w:val="007B012D"/>
    <w:rsid w:val="007B159E"/>
    <w:rsid w:val="007B34B0"/>
    <w:rsid w:val="007B3859"/>
    <w:rsid w:val="007B3BA1"/>
    <w:rsid w:val="007B5BA6"/>
    <w:rsid w:val="007B6945"/>
    <w:rsid w:val="007D01F8"/>
    <w:rsid w:val="007D2E5F"/>
    <w:rsid w:val="007E3DA9"/>
    <w:rsid w:val="007E7C44"/>
    <w:rsid w:val="007F00D5"/>
    <w:rsid w:val="007F1281"/>
    <w:rsid w:val="007F3EE1"/>
    <w:rsid w:val="007F5E72"/>
    <w:rsid w:val="007F7C56"/>
    <w:rsid w:val="00805671"/>
    <w:rsid w:val="008078B9"/>
    <w:rsid w:val="00812350"/>
    <w:rsid w:val="00813101"/>
    <w:rsid w:val="008171B9"/>
    <w:rsid w:val="00824FFB"/>
    <w:rsid w:val="0082504A"/>
    <w:rsid w:val="008265E6"/>
    <w:rsid w:val="00826FE5"/>
    <w:rsid w:val="00834C79"/>
    <w:rsid w:val="0083584A"/>
    <w:rsid w:val="008359F6"/>
    <w:rsid w:val="00837767"/>
    <w:rsid w:val="00837E1C"/>
    <w:rsid w:val="0084122F"/>
    <w:rsid w:val="00843AEA"/>
    <w:rsid w:val="00843B4F"/>
    <w:rsid w:val="00850594"/>
    <w:rsid w:val="00854821"/>
    <w:rsid w:val="0086168D"/>
    <w:rsid w:val="00861D49"/>
    <w:rsid w:val="008626AB"/>
    <w:rsid w:val="00864C35"/>
    <w:rsid w:val="00865853"/>
    <w:rsid w:val="00874BE4"/>
    <w:rsid w:val="0087562F"/>
    <w:rsid w:val="008800BA"/>
    <w:rsid w:val="00883BEB"/>
    <w:rsid w:val="00885816"/>
    <w:rsid w:val="00892145"/>
    <w:rsid w:val="008942E2"/>
    <w:rsid w:val="00895941"/>
    <w:rsid w:val="00896324"/>
    <w:rsid w:val="008A0838"/>
    <w:rsid w:val="008A2B29"/>
    <w:rsid w:val="008A2D5C"/>
    <w:rsid w:val="008A4B7C"/>
    <w:rsid w:val="008A6C41"/>
    <w:rsid w:val="008B1F80"/>
    <w:rsid w:val="008B37AC"/>
    <w:rsid w:val="008B6A0B"/>
    <w:rsid w:val="008B6ADE"/>
    <w:rsid w:val="008C067B"/>
    <w:rsid w:val="008C163C"/>
    <w:rsid w:val="008C7900"/>
    <w:rsid w:val="008D33BD"/>
    <w:rsid w:val="008D3902"/>
    <w:rsid w:val="008D69C1"/>
    <w:rsid w:val="008E3AD5"/>
    <w:rsid w:val="008E44DC"/>
    <w:rsid w:val="008E624B"/>
    <w:rsid w:val="008E7EF8"/>
    <w:rsid w:val="008F3033"/>
    <w:rsid w:val="008F4A61"/>
    <w:rsid w:val="008F4E58"/>
    <w:rsid w:val="008F7ECA"/>
    <w:rsid w:val="00900949"/>
    <w:rsid w:val="0090340C"/>
    <w:rsid w:val="009112BE"/>
    <w:rsid w:val="009115F5"/>
    <w:rsid w:val="00912607"/>
    <w:rsid w:val="009133A9"/>
    <w:rsid w:val="00913768"/>
    <w:rsid w:val="00915977"/>
    <w:rsid w:val="00915CB5"/>
    <w:rsid w:val="00916279"/>
    <w:rsid w:val="00920205"/>
    <w:rsid w:val="00923F6B"/>
    <w:rsid w:val="0092489B"/>
    <w:rsid w:val="00924EC7"/>
    <w:rsid w:val="009267BE"/>
    <w:rsid w:val="00931581"/>
    <w:rsid w:val="009401D4"/>
    <w:rsid w:val="00941B2C"/>
    <w:rsid w:val="00942743"/>
    <w:rsid w:val="0094661A"/>
    <w:rsid w:val="00947795"/>
    <w:rsid w:val="00963978"/>
    <w:rsid w:val="00963EEA"/>
    <w:rsid w:val="00976329"/>
    <w:rsid w:val="009765C2"/>
    <w:rsid w:val="0097706B"/>
    <w:rsid w:val="009800BE"/>
    <w:rsid w:val="00981A2B"/>
    <w:rsid w:val="00982259"/>
    <w:rsid w:val="009829E1"/>
    <w:rsid w:val="00985DF2"/>
    <w:rsid w:val="00986ED5"/>
    <w:rsid w:val="00987DB3"/>
    <w:rsid w:val="00991E57"/>
    <w:rsid w:val="00995B01"/>
    <w:rsid w:val="009A0CD1"/>
    <w:rsid w:val="009A1D8A"/>
    <w:rsid w:val="009A44AC"/>
    <w:rsid w:val="009A642D"/>
    <w:rsid w:val="009A6434"/>
    <w:rsid w:val="009A6ADC"/>
    <w:rsid w:val="009A6E95"/>
    <w:rsid w:val="009A7488"/>
    <w:rsid w:val="009B1387"/>
    <w:rsid w:val="009B5115"/>
    <w:rsid w:val="009C08CF"/>
    <w:rsid w:val="009C4CAE"/>
    <w:rsid w:val="009D0F2E"/>
    <w:rsid w:val="009E1748"/>
    <w:rsid w:val="009E206F"/>
    <w:rsid w:val="009E7DE1"/>
    <w:rsid w:val="009F1618"/>
    <w:rsid w:val="009F19F8"/>
    <w:rsid w:val="009F613E"/>
    <w:rsid w:val="009F7948"/>
    <w:rsid w:val="00A01E58"/>
    <w:rsid w:val="00A01F41"/>
    <w:rsid w:val="00A05BA0"/>
    <w:rsid w:val="00A102D9"/>
    <w:rsid w:val="00A10538"/>
    <w:rsid w:val="00A210F9"/>
    <w:rsid w:val="00A2513E"/>
    <w:rsid w:val="00A2658F"/>
    <w:rsid w:val="00A26C8B"/>
    <w:rsid w:val="00A31807"/>
    <w:rsid w:val="00A354C2"/>
    <w:rsid w:val="00A36E53"/>
    <w:rsid w:val="00A40167"/>
    <w:rsid w:val="00A4224C"/>
    <w:rsid w:val="00A475DF"/>
    <w:rsid w:val="00A55222"/>
    <w:rsid w:val="00A55B39"/>
    <w:rsid w:val="00A55FEB"/>
    <w:rsid w:val="00A57BDA"/>
    <w:rsid w:val="00A65498"/>
    <w:rsid w:val="00A736B5"/>
    <w:rsid w:val="00A767B0"/>
    <w:rsid w:val="00A77714"/>
    <w:rsid w:val="00A8001D"/>
    <w:rsid w:val="00A85069"/>
    <w:rsid w:val="00A909EF"/>
    <w:rsid w:val="00A91A8D"/>
    <w:rsid w:val="00A92F59"/>
    <w:rsid w:val="00A94C0E"/>
    <w:rsid w:val="00A96A24"/>
    <w:rsid w:val="00A97CBF"/>
    <w:rsid w:val="00AA10D2"/>
    <w:rsid w:val="00AC02C8"/>
    <w:rsid w:val="00AC3037"/>
    <w:rsid w:val="00AC3D2A"/>
    <w:rsid w:val="00AD7673"/>
    <w:rsid w:val="00AE14DC"/>
    <w:rsid w:val="00AE47A2"/>
    <w:rsid w:val="00AE4C27"/>
    <w:rsid w:val="00AE5646"/>
    <w:rsid w:val="00AF2CC9"/>
    <w:rsid w:val="00AF4F6B"/>
    <w:rsid w:val="00AF5A99"/>
    <w:rsid w:val="00B0293E"/>
    <w:rsid w:val="00B066F4"/>
    <w:rsid w:val="00B100FC"/>
    <w:rsid w:val="00B112E1"/>
    <w:rsid w:val="00B117B9"/>
    <w:rsid w:val="00B152A4"/>
    <w:rsid w:val="00B2530F"/>
    <w:rsid w:val="00B2723B"/>
    <w:rsid w:val="00B333E7"/>
    <w:rsid w:val="00B3476B"/>
    <w:rsid w:val="00B34DE7"/>
    <w:rsid w:val="00B36D70"/>
    <w:rsid w:val="00B40A97"/>
    <w:rsid w:val="00B447F6"/>
    <w:rsid w:val="00B51A38"/>
    <w:rsid w:val="00B56EB8"/>
    <w:rsid w:val="00B61949"/>
    <w:rsid w:val="00B705E9"/>
    <w:rsid w:val="00B74976"/>
    <w:rsid w:val="00B80D33"/>
    <w:rsid w:val="00B85F8A"/>
    <w:rsid w:val="00B94D2D"/>
    <w:rsid w:val="00BA3B3A"/>
    <w:rsid w:val="00BA3ECD"/>
    <w:rsid w:val="00BB1623"/>
    <w:rsid w:val="00BB22DE"/>
    <w:rsid w:val="00BB79A5"/>
    <w:rsid w:val="00BB7F26"/>
    <w:rsid w:val="00BC1FEF"/>
    <w:rsid w:val="00BC2BD1"/>
    <w:rsid w:val="00BD61F2"/>
    <w:rsid w:val="00BD7577"/>
    <w:rsid w:val="00BE2C40"/>
    <w:rsid w:val="00BE4601"/>
    <w:rsid w:val="00BF36A3"/>
    <w:rsid w:val="00BF464F"/>
    <w:rsid w:val="00BF5CBB"/>
    <w:rsid w:val="00C004B3"/>
    <w:rsid w:val="00C00DF2"/>
    <w:rsid w:val="00C02080"/>
    <w:rsid w:val="00C0400F"/>
    <w:rsid w:val="00C051CC"/>
    <w:rsid w:val="00C1175D"/>
    <w:rsid w:val="00C1332F"/>
    <w:rsid w:val="00C13A22"/>
    <w:rsid w:val="00C13C84"/>
    <w:rsid w:val="00C150E7"/>
    <w:rsid w:val="00C15DD7"/>
    <w:rsid w:val="00C209E6"/>
    <w:rsid w:val="00C21AFA"/>
    <w:rsid w:val="00C237F1"/>
    <w:rsid w:val="00C23941"/>
    <w:rsid w:val="00C30FD9"/>
    <w:rsid w:val="00C3157D"/>
    <w:rsid w:val="00C32AD0"/>
    <w:rsid w:val="00C33ECB"/>
    <w:rsid w:val="00C34444"/>
    <w:rsid w:val="00C37661"/>
    <w:rsid w:val="00C37F64"/>
    <w:rsid w:val="00C4191B"/>
    <w:rsid w:val="00C507B9"/>
    <w:rsid w:val="00C52312"/>
    <w:rsid w:val="00C572AE"/>
    <w:rsid w:val="00C61693"/>
    <w:rsid w:val="00C62455"/>
    <w:rsid w:val="00C65A18"/>
    <w:rsid w:val="00C663EE"/>
    <w:rsid w:val="00C76930"/>
    <w:rsid w:val="00C839CD"/>
    <w:rsid w:val="00C85E9F"/>
    <w:rsid w:val="00C976BC"/>
    <w:rsid w:val="00CB0881"/>
    <w:rsid w:val="00CB42A8"/>
    <w:rsid w:val="00CB70D2"/>
    <w:rsid w:val="00CC180B"/>
    <w:rsid w:val="00CD39B8"/>
    <w:rsid w:val="00CD71EA"/>
    <w:rsid w:val="00CE5ED4"/>
    <w:rsid w:val="00CE7315"/>
    <w:rsid w:val="00CF7FB9"/>
    <w:rsid w:val="00D010C1"/>
    <w:rsid w:val="00D01FBF"/>
    <w:rsid w:val="00D027FF"/>
    <w:rsid w:val="00D02A60"/>
    <w:rsid w:val="00D02D0D"/>
    <w:rsid w:val="00D10553"/>
    <w:rsid w:val="00D12972"/>
    <w:rsid w:val="00D20A9E"/>
    <w:rsid w:val="00D409E9"/>
    <w:rsid w:val="00D41211"/>
    <w:rsid w:val="00D43E5F"/>
    <w:rsid w:val="00D45EEB"/>
    <w:rsid w:val="00D4776B"/>
    <w:rsid w:val="00D56C17"/>
    <w:rsid w:val="00D57FB8"/>
    <w:rsid w:val="00D626EB"/>
    <w:rsid w:val="00D633D5"/>
    <w:rsid w:val="00D63F8D"/>
    <w:rsid w:val="00D70144"/>
    <w:rsid w:val="00D74CAF"/>
    <w:rsid w:val="00D75730"/>
    <w:rsid w:val="00D75A2D"/>
    <w:rsid w:val="00D778B1"/>
    <w:rsid w:val="00D920F4"/>
    <w:rsid w:val="00DA066E"/>
    <w:rsid w:val="00DA4BE1"/>
    <w:rsid w:val="00DA4EED"/>
    <w:rsid w:val="00DA53E2"/>
    <w:rsid w:val="00DA6832"/>
    <w:rsid w:val="00DA770D"/>
    <w:rsid w:val="00DB069F"/>
    <w:rsid w:val="00DB63F6"/>
    <w:rsid w:val="00DC1700"/>
    <w:rsid w:val="00DC33B0"/>
    <w:rsid w:val="00DD1990"/>
    <w:rsid w:val="00DD3325"/>
    <w:rsid w:val="00DD7F13"/>
    <w:rsid w:val="00DE681E"/>
    <w:rsid w:val="00DE749B"/>
    <w:rsid w:val="00E025E5"/>
    <w:rsid w:val="00E04E17"/>
    <w:rsid w:val="00E07B0E"/>
    <w:rsid w:val="00E10486"/>
    <w:rsid w:val="00E12306"/>
    <w:rsid w:val="00E1637B"/>
    <w:rsid w:val="00E23074"/>
    <w:rsid w:val="00E2694A"/>
    <w:rsid w:val="00E35AC5"/>
    <w:rsid w:val="00E36850"/>
    <w:rsid w:val="00E40B55"/>
    <w:rsid w:val="00E43BF8"/>
    <w:rsid w:val="00E466E9"/>
    <w:rsid w:val="00E55D2E"/>
    <w:rsid w:val="00E642D4"/>
    <w:rsid w:val="00E71CAF"/>
    <w:rsid w:val="00E7589B"/>
    <w:rsid w:val="00E82BD2"/>
    <w:rsid w:val="00E832B4"/>
    <w:rsid w:val="00E85379"/>
    <w:rsid w:val="00E86405"/>
    <w:rsid w:val="00E86E8B"/>
    <w:rsid w:val="00E87184"/>
    <w:rsid w:val="00E9025B"/>
    <w:rsid w:val="00E95DF2"/>
    <w:rsid w:val="00EA4C29"/>
    <w:rsid w:val="00EA7CF5"/>
    <w:rsid w:val="00EB56BC"/>
    <w:rsid w:val="00EB5888"/>
    <w:rsid w:val="00EC090F"/>
    <w:rsid w:val="00EC6B81"/>
    <w:rsid w:val="00EC7033"/>
    <w:rsid w:val="00EC70A8"/>
    <w:rsid w:val="00ED00CC"/>
    <w:rsid w:val="00ED4250"/>
    <w:rsid w:val="00ED5160"/>
    <w:rsid w:val="00ED540E"/>
    <w:rsid w:val="00ED58BB"/>
    <w:rsid w:val="00EE6C02"/>
    <w:rsid w:val="00EF091C"/>
    <w:rsid w:val="00EF41AE"/>
    <w:rsid w:val="00EF56AD"/>
    <w:rsid w:val="00F00046"/>
    <w:rsid w:val="00F00A74"/>
    <w:rsid w:val="00F03046"/>
    <w:rsid w:val="00F05C19"/>
    <w:rsid w:val="00F07C54"/>
    <w:rsid w:val="00F121CF"/>
    <w:rsid w:val="00F179D1"/>
    <w:rsid w:val="00F20411"/>
    <w:rsid w:val="00F26CE0"/>
    <w:rsid w:val="00F31B16"/>
    <w:rsid w:val="00F35EAD"/>
    <w:rsid w:val="00F373EB"/>
    <w:rsid w:val="00F4054B"/>
    <w:rsid w:val="00F46903"/>
    <w:rsid w:val="00F527C8"/>
    <w:rsid w:val="00F54241"/>
    <w:rsid w:val="00F61F37"/>
    <w:rsid w:val="00F630A2"/>
    <w:rsid w:val="00F63593"/>
    <w:rsid w:val="00F6394B"/>
    <w:rsid w:val="00F6496B"/>
    <w:rsid w:val="00F659AC"/>
    <w:rsid w:val="00F65D72"/>
    <w:rsid w:val="00F65E3B"/>
    <w:rsid w:val="00F6653A"/>
    <w:rsid w:val="00F727AE"/>
    <w:rsid w:val="00F74723"/>
    <w:rsid w:val="00F86416"/>
    <w:rsid w:val="00F9282B"/>
    <w:rsid w:val="00FA0955"/>
    <w:rsid w:val="00FA26B2"/>
    <w:rsid w:val="00FA4556"/>
    <w:rsid w:val="00FA52D6"/>
    <w:rsid w:val="00FA6244"/>
    <w:rsid w:val="00FA742B"/>
    <w:rsid w:val="00FA752E"/>
    <w:rsid w:val="00FB092F"/>
    <w:rsid w:val="00FB2B7E"/>
    <w:rsid w:val="00FB655B"/>
    <w:rsid w:val="00FC1C3A"/>
    <w:rsid w:val="00FC7F4A"/>
    <w:rsid w:val="00FD07CE"/>
    <w:rsid w:val="00FD131F"/>
    <w:rsid w:val="00FD26E3"/>
    <w:rsid w:val="00FD5031"/>
    <w:rsid w:val="00FD6293"/>
    <w:rsid w:val="00FE0A20"/>
    <w:rsid w:val="00FE3E55"/>
    <w:rsid w:val="00FE5DA5"/>
    <w:rsid w:val="00FF0E73"/>
    <w:rsid w:val="00FF26A1"/>
    <w:rsid w:val="00FF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C2588-9588-4A7E-9799-3B0FAE4E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4"/>
    <w:lsdException w:name="Light Shading Accent 5" w:uiPriority="60"/>
    <w:lsdException w:name="Light List Accent 5" w:uiPriority="61"/>
    <w:lsdException w:name="Light Grid Accent 5" w:uiPriority="62"/>
    <w:lsdException w:name="Medium Shading 1 Accent 5" w:uiPriority="63"/>
    <w:lsdException w:name="Medium Shading 2 Accent 5" w:uiPriority="69"/>
    <w:lsdException w:name="Medium List 1 Accent 5" w:uiPriority="65"/>
    <w:lsdException w:name="Medium List 2 Accent 5" w:uiPriority="71"/>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7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6A1"/>
  </w:style>
  <w:style w:type="paragraph" w:styleId="Heading1">
    <w:name w:val="heading 1"/>
    <w:basedOn w:val="Normal"/>
    <w:next w:val="Normal"/>
    <w:link w:val="Heading1Char"/>
    <w:uiPriority w:val="9"/>
    <w:qFormat/>
    <w:rsid w:val="00584A2C"/>
    <w:pPr>
      <w:keepNext/>
      <w:spacing w:before="240" w:after="60" w:line="276"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qFormat/>
    <w:rsid w:val="00584A2C"/>
    <w:pPr>
      <w:keepNext/>
      <w:keepLines/>
      <w:spacing w:before="40" w:after="0" w:line="240" w:lineRule="auto"/>
      <w:jc w:val="both"/>
      <w:outlineLvl w:val="1"/>
    </w:pPr>
    <w:rPr>
      <w:rFonts w:ascii="Calibri Light" w:eastAsia="Times New Roman" w:hAnsi="Calibri Light" w:cs="Times New Roman"/>
      <w:color w:val="2E74B5"/>
      <w:sz w:val="26"/>
      <w:szCs w:val="26"/>
      <w:lang w:val="sr-Latn-CS"/>
    </w:rPr>
  </w:style>
  <w:style w:type="paragraph" w:styleId="Heading3">
    <w:name w:val="heading 3"/>
    <w:basedOn w:val="Normal"/>
    <w:next w:val="Normal"/>
    <w:link w:val="Heading3Char"/>
    <w:uiPriority w:val="9"/>
    <w:qFormat/>
    <w:rsid w:val="00584A2C"/>
    <w:pPr>
      <w:keepNext/>
      <w:keepLines/>
      <w:spacing w:before="200" w:after="0" w:line="276" w:lineRule="auto"/>
      <w:outlineLvl w:val="2"/>
    </w:pPr>
    <w:rPr>
      <w:rFonts w:ascii="Cambria" w:eastAsia="Times New Roman" w:hAnsi="Cambria" w:cs="Times New Roman"/>
      <w:b/>
      <w:bCs/>
      <w:color w:val="4F81BD"/>
      <w:sz w:val="20"/>
      <w:szCs w:val="20"/>
      <w:lang w:val="en-US"/>
    </w:rPr>
  </w:style>
  <w:style w:type="paragraph" w:styleId="Heading4">
    <w:name w:val="heading 4"/>
    <w:basedOn w:val="Normal"/>
    <w:next w:val="Normal"/>
    <w:link w:val="Heading4Char"/>
    <w:uiPriority w:val="9"/>
    <w:qFormat/>
    <w:rsid w:val="00584A2C"/>
    <w:pPr>
      <w:keepNext/>
      <w:keepLines/>
      <w:spacing w:before="200" w:after="0" w:line="276" w:lineRule="auto"/>
      <w:ind w:left="864" w:hanging="864"/>
      <w:outlineLvl w:val="3"/>
    </w:pPr>
    <w:rPr>
      <w:rFonts w:ascii="Calibri Light" w:eastAsia="Times New Roman" w:hAnsi="Calibri Light" w:cs="Times New Roman"/>
      <w:b/>
      <w:bCs/>
      <w:i/>
      <w:iCs/>
      <w:color w:val="5B9BD5"/>
      <w:sz w:val="20"/>
      <w:szCs w:val="20"/>
    </w:rPr>
  </w:style>
  <w:style w:type="paragraph" w:styleId="Heading5">
    <w:name w:val="heading 5"/>
    <w:basedOn w:val="Normal"/>
    <w:next w:val="Normal"/>
    <w:link w:val="Heading5Char"/>
    <w:uiPriority w:val="9"/>
    <w:qFormat/>
    <w:rsid w:val="00584A2C"/>
    <w:pPr>
      <w:keepNext/>
      <w:keepLines/>
      <w:spacing w:before="200" w:after="0" w:line="276" w:lineRule="auto"/>
      <w:ind w:left="1008" w:hanging="1008"/>
      <w:outlineLvl w:val="4"/>
    </w:pPr>
    <w:rPr>
      <w:rFonts w:ascii="Calibri Light" w:eastAsia="Times New Roman" w:hAnsi="Calibri Light" w:cs="Times New Roman"/>
      <w:color w:val="1F4D78"/>
      <w:sz w:val="20"/>
      <w:szCs w:val="20"/>
    </w:rPr>
  </w:style>
  <w:style w:type="paragraph" w:styleId="Heading6">
    <w:name w:val="heading 6"/>
    <w:basedOn w:val="Normal"/>
    <w:next w:val="Normal"/>
    <w:link w:val="Heading6Char"/>
    <w:uiPriority w:val="9"/>
    <w:qFormat/>
    <w:rsid w:val="00584A2C"/>
    <w:pPr>
      <w:keepNext/>
      <w:keepLines/>
      <w:spacing w:before="200" w:after="0" w:line="276" w:lineRule="auto"/>
      <w:ind w:left="1152" w:hanging="1152"/>
      <w:outlineLvl w:val="5"/>
    </w:pPr>
    <w:rPr>
      <w:rFonts w:ascii="Calibri Light" w:eastAsia="Times New Roman" w:hAnsi="Calibri Light" w:cs="Times New Roman"/>
      <w:i/>
      <w:iCs/>
      <w:color w:val="1F4D78"/>
      <w:sz w:val="20"/>
      <w:szCs w:val="20"/>
    </w:rPr>
  </w:style>
  <w:style w:type="paragraph" w:styleId="Heading7">
    <w:name w:val="heading 7"/>
    <w:basedOn w:val="Normal"/>
    <w:next w:val="Normal"/>
    <w:link w:val="Heading7Char"/>
    <w:uiPriority w:val="9"/>
    <w:qFormat/>
    <w:rsid w:val="00584A2C"/>
    <w:pPr>
      <w:keepNext/>
      <w:keepLines/>
      <w:spacing w:before="200" w:after="0" w:line="276" w:lineRule="auto"/>
      <w:ind w:left="1296" w:hanging="1296"/>
      <w:outlineLvl w:val="6"/>
    </w:pPr>
    <w:rPr>
      <w:rFonts w:ascii="Calibri Light" w:eastAsia="Times New Roman" w:hAnsi="Calibri Light" w:cs="Times New Roman"/>
      <w:i/>
      <w:iCs/>
      <w:color w:val="404040"/>
      <w:sz w:val="20"/>
      <w:szCs w:val="20"/>
    </w:rPr>
  </w:style>
  <w:style w:type="paragraph" w:styleId="Heading8">
    <w:name w:val="heading 8"/>
    <w:basedOn w:val="Normal"/>
    <w:next w:val="Normal"/>
    <w:link w:val="Heading8Char"/>
    <w:uiPriority w:val="9"/>
    <w:qFormat/>
    <w:rsid w:val="00584A2C"/>
    <w:pPr>
      <w:keepNext/>
      <w:keepLines/>
      <w:spacing w:before="200" w:after="0" w:line="276" w:lineRule="auto"/>
      <w:ind w:left="1440" w:hanging="144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qFormat/>
    <w:rsid w:val="00584A2C"/>
    <w:pPr>
      <w:keepNext/>
      <w:keepLines/>
      <w:spacing w:before="200" w:after="0" w:line="276" w:lineRule="auto"/>
      <w:ind w:left="1584" w:hanging="1584"/>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 Char Char Char Char Char,BVI fnr Car Car Char Char Char Char Char,BVI fnr Car Char Char Char Char Char,BVI fnr Car Car Car Car Char Char Char1 Char Char Char,BVI fnr,BVI fnr Car C,ftref,16 Point,Superscript 6 Point,fr,Ref"/>
    <w:link w:val="FootnoteReferenceLVL6"/>
    <w:uiPriority w:val="99"/>
    <w:qFormat/>
    <w:rsid w:val="00923F6B"/>
    <w:rPr>
      <w:vertAlign w:val="superscript"/>
    </w:rPr>
  </w:style>
  <w:style w:type="paragraph" w:styleId="FootnoteText">
    <w:name w:val="footnote text"/>
    <w:basedOn w:val="Normal"/>
    <w:link w:val="FootnoteTextChar"/>
    <w:uiPriority w:val="99"/>
    <w:unhideWhenUsed/>
    <w:rsid w:val="00923F6B"/>
    <w:pPr>
      <w:spacing w:after="0" w:line="240" w:lineRule="auto"/>
    </w:pPr>
    <w:rPr>
      <w:rFonts w:ascii="Calibri" w:eastAsia="Times New Roman" w:hAnsi="Calibri" w:cs="Times New Roman"/>
      <w:sz w:val="24"/>
      <w:szCs w:val="24"/>
      <w:lang w:val="en-US"/>
    </w:rPr>
  </w:style>
  <w:style w:type="character" w:customStyle="1" w:styleId="FootnoteTextChar">
    <w:name w:val="Footnote Text Char"/>
    <w:basedOn w:val="DefaultParagraphFont"/>
    <w:link w:val="FootnoteText"/>
    <w:uiPriority w:val="99"/>
    <w:rsid w:val="00923F6B"/>
    <w:rPr>
      <w:rFonts w:ascii="Calibri" w:eastAsia="Times New Roman" w:hAnsi="Calibri" w:cs="Times New Roman"/>
      <w:sz w:val="24"/>
      <w:szCs w:val="24"/>
      <w:lang w:val="en-US"/>
    </w:rPr>
  </w:style>
  <w:style w:type="character" w:styleId="CommentReference">
    <w:name w:val="annotation reference"/>
    <w:semiHidden/>
    <w:unhideWhenUsed/>
    <w:rsid w:val="00923F6B"/>
    <w:rPr>
      <w:sz w:val="16"/>
      <w:szCs w:val="16"/>
    </w:rPr>
  </w:style>
  <w:style w:type="paragraph" w:styleId="CommentText">
    <w:name w:val="annotation text"/>
    <w:basedOn w:val="Normal"/>
    <w:link w:val="CommentTextChar"/>
    <w:unhideWhenUsed/>
    <w:rsid w:val="00923F6B"/>
    <w:pPr>
      <w:spacing w:after="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rsid w:val="00923F6B"/>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923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F6B"/>
    <w:rPr>
      <w:rFonts w:ascii="Segoe UI" w:hAnsi="Segoe UI" w:cs="Segoe UI"/>
      <w:sz w:val="18"/>
      <w:szCs w:val="18"/>
    </w:rPr>
  </w:style>
  <w:style w:type="paragraph" w:styleId="NoSpacing">
    <w:name w:val="No Spacing"/>
    <w:link w:val="NoSpacingChar"/>
    <w:uiPriority w:val="1"/>
    <w:qFormat/>
    <w:rsid w:val="00737E78"/>
    <w:pPr>
      <w:spacing w:after="0" w:line="240" w:lineRule="auto"/>
    </w:pPr>
  </w:style>
  <w:style w:type="paragraph" w:styleId="ListParagraph">
    <w:name w:val="List Paragraph"/>
    <w:basedOn w:val="Normal"/>
    <w:uiPriority w:val="34"/>
    <w:qFormat/>
    <w:rsid w:val="00420212"/>
    <w:pPr>
      <w:ind w:left="720"/>
      <w:contextualSpacing/>
    </w:pPr>
  </w:style>
  <w:style w:type="character" w:customStyle="1" w:styleId="Heading1Char">
    <w:name w:val="Heading 1 Char"/>
    <w:basedOn w:val="DefaultParagraphFont"/>
    <w:link w:val="Heading1"/>
    <w:uiPriority w:val="9"/>
    <w:rsid w:val="00584A2C"/>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584A2C"/>
    <w:rPr>
      <w:rFonts w:ascii="Calibri Light" w:eastAsia="Times New Roman" w:hAnsi="Calibri Light" w:cs="Times New Roman"/>
      <w:color w:val="2E74B5"/>
      <w:sz w:val="26"/>
      <w:szCs w:val="26"/>
      <w:lang w:val="sr-Latn-CS"/>
    </w:rPr>
  </w:style>
  <w:style w:type="character" w:customStyle="1" w:styleId="Heading3Char">
    <w:name w:val="Heading 3 Char"/>
    <w:basedOn w:val="DefaultParagraphFont"/>
    <w:link w:val="Heading3"/>
    <w:uiPriority w:val="9"/>
    <w:rsid w:val="00584A2C"/>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584A2C"/>
    <w:rPr>
      <w:rFonts w:ascii="Calibri Light" w:eastAsia="Times New Roman" w:hAnsi="Calibri Light" w:cs="Times New Roman"/>
      <w:b/>
      <w:bCs/>
      <w:i/>
      <w:iCs/>
      <w:color w:val="5B9BD5"/>
      <w:sz w:val="20"/>
      <w:szCs w:val="20"/>
      <w:lang w:val="en-GB"/>
    </w:rPr>
  </w:style>
  <w:style w:type="character" w:customStyle="1" w:styleId="Heading5Char">
    <w:name w:val="Heading 5 Char"/>
    <w:basedOn w:val="DefaultParagraphFont"/>
    <w:link w:val="Heading5"/>
    <w:uiPriority w:val="9"/>
    <w:rsid w:val="00584A2C"/>
    <w:rPr>
      <w:rFonts w:ascii="Calibri Light" w:eastAsia="Times New Roman" w:hAnsi="Calibri Light" w:cs="Times New Roman"/>
      <w:color w:val="1F4D78"/>
      <w:sz w:val="20"/>
      <w:szCs w:val="20"/>
      <w:lang w:val="en-GB"/>
    </w:rPr>
  </w:style>
  <w:style w:type="character" w:customStyle="1" w:styleId="Heading6Char">
    <w:name w:val="Heading 6 Char"/>
    <w:basedOn w:val="DefaultParagraphFont"/>
    <w:link w:val="Heading6"/>
    <w:uiPriority w:val="9"/>
    <w:rsid w:val="00584A2C"/>
    <w:rPr>
      <w:rFonts w:ascii="Calibri Light" w:eastAsia="Times New Roman" w:hAnsi="Calibri Light" w:cs="Times New Roman"/>
      <w:i/>
      <w:iCs/>
      <w:color w:val="1F4D78"/>
      <w:sz w:val="20"/>
      <w:szCs w:val="20"/>
      <w:lang w:val="en-GB"/>
    </w:rPr>
  </w:style>
  <w:style w:type="character" w:customStyle="1" w:styleId="Heading7Char">
    <w:name w:val="Heading 7 Char"/>
    <w:basedOn w:val="DefaultParagraphFont"/>
    <w:link w:val="Heading7"/>
    <w:uiPriority w:val="9"/>
    <w:rsid w:val="00584A2C"/>
    <w:rPr>
      <w:rFonts w:ascii="Calibri Light" w:eastAsia="Times New Roman" w:hAnsi="Calibri Light" w:cs="Times New Roman"/>
      <w:i/>
      <w:iCs/>
      <w:color w:val="404040"/>
      <w:sz w:val="20"/>
      <w:szCs w:val="20"/>
      <w:lang w:val="en-GB"/>
    </w:rPr>
  </w:style>
  <w:style w:type="character" w:customStyle="1" w:styleId="Heading8Char">
    <w:name w:val="Heading 8 Char"/>
    <w:basedOn w:val="DefaultParagraphFont"/>
    <w:link w:val="Heading8"/>
    <w:uiPriority w:val="9"/>
    <w:rsid w:val="00584A2C"/>
    <w:rPr>
      <w:rFonts w:ascii="Calibri Light" w:eastAsia="Times New Roman" w:hAnsi="Calibri Light" w:cs="Times New Roman"/>
      <w:color w:val="404040"/>
      <w:sz w:val="20"/>
      <w:szCs w:val="20"/>
      <w:lang w:val="en-GB"/>
    </w:rPr>
  </w:style>
  <w:style w:type="character" w:customStyle="1" w:styleId="Heading9Char">
    <w:name w:val="Heading 9 Char"/>
    <w:basedOn w:val="DefaultParagraphFont"/>
    <w:link w:val="Heading9"/>
    <w:uiPriority w:val="9"/>
    <w:rsid w:val="00584A2C"/>
    <w:rPr>
      <w:rFonts w:ascii="Calibri Light" w:eastAsia="Times New Roman" w:hAnsi="Calibri Light" w:cs="Times New Roman"/>
      <w:i/>
      <w:iCs/>
      <w:color w:val="404040"/>
      <w:sz w:val="20"/>
      <w:szCs w:val="20"/>
      <w:lang w:val="en-GB"/>
    </w:rPr>
  </w:style>
  <w:style w:type="paragraph" w:styleId="Header">
    <w:name w:val="header"/>
    <w:basedOn w:val="Normal"/>
    <w:link w:val="HeaderChar"/>
    <w:uiPriority w:val="99"/>
    <w:rsid w:val="00584A2C"/>
    <w:pPr>
      <w:tabs>
        <w:tab w:val="center" w:pos="4536"/>
        <w:tab w:val="right" w:pos="9072"/>
      </w:tabs>
      <w:spacing w:after="0" w:line="240" w:lineRule="auto"/>
      <w:jc w:val="both"/>
    </w:pPr>
    <w:rPr>
      <w:rFonts w:ascii="Arial" w:eastAsia="Times New Roman" w:hAnsi="Arial" w:cs="Times New Roman"/>
      <w:sz w:val="20"/>
      <w:szCs w:val="24"/>
      <w:lang w:val="sr-Latn-CS"/>
    </w:rPr>
  </w:style>
  <w:style w:type="character" w:customStyle="1" w:styleId="HeaderChar">
    <w:name w:val="Header Char"/>
    <w:basedOn w:val="DefaultParagraphFont"/>
    <w:link w:val="Header"/>
    <w:uiPriority w:val="99"/>
    <w:rsid w:val="00584A2C"/>
    <w:rPr>
      <w:rFonts w:ascii="Arial" w:eastAsia="Times New Roman" w:hAnsi="Arial" w:cs="Times New Roman"/>
      <w:sz w:val="20"/>
      <w:szCs w:val="24"/>
      <w:lang w:val="sr-Latn-CS"/>
    </w:rPr>
  </w:style>
  <w:style w:type="paragraph" w:styleId="Footer">
    <w:name w:val="footer"/>
    <w:basedOn w:val="Normal"/>
    <w:link w:val="FooterChar"/>
    <w:uiPriority w:val="99"/>
    <w:rsid w:val="00584A2C"/>
    <w:pPr>
      <w:tabs>
        <w:tab w:val="center" w:pos="4536"/>
        <w:tab w:val="right" w:pos="9072"/>
      </w:tabs>
      <w:spacing w:after="0" w:line="240" w:lineRule="auto"/>
      <w:jc w:val="both"/>
    </w:pPr>
    <w:rPr>
      <w:rFonts w:ascii="Arial" w:eastAsia="Times New Roman" w:hAnsi="Arial" w:cs="Times New Roman"/>
      <w:sz w:val="20"/>
      <w:szCs w:val="24"/>
      <w:lang w:val="sr-Latn-CS"/>
    </w:rPr>
  </w:style>
  <w:style w:type="character" w:customStyle="1" w:styleId="FooterChar">
    <w:name w:val="Footer Char"/>
    <w:basedOn w:val="DefaultParagraphFont"/>
    <w:link w:val="Footer"/>
    <w:uiPriority w:val="99"/>
    <w:rsid w:val="00584A2C"/>
    <w:rPr>
      <w:rFonts w:ascii="Arial" w:eastAsia="Times New Roman" w:hAnsi="Arial" w:cs="Times New Roman"/>
      <w:sz w:val="20"/>
      <w:szCs w:val="24"/>
      <w:lang w:val="sr-Latn-CS"/>
    </w:rPr>
  </w:style>
  <w:style w:type="paragraph" w:styleId="BodyText2">
    <w:name w:val="Body Text 2"/>
    <w:basedOn w:val="Normal"/>
    <w:link w:val="BodyText2Char"/>
    <w:rsid w:val="00584A2C"/>
    <w:pPr>
      <w:spacing w:after="120" w:line="480" w:lineRule="auto"/>
      <w:jc w:val="both"/>
    </w:pPr>
    <w:rPr>
      <w:rFonts w:ascii="Arial" w:eastAsia="Times New Roman" w:hAnsi="Arial" w:cs="Times New Roman"/>
      <w:sz w:val="20"/>
      <w:szCs w:val="24"/>
      <w:lang w:val="sr-Latn-CS"/>
    </w:rPr>
  </w:style>
  <w:style w:type="character" w:customStyle="1" w:styleId="BodyText2Char">
    <w:name w:val="Body Text 2 Char"/>
    <w:basedOn w:val="DefaultParagraphFont"/>
    <w:link w:val="BodyText2"/>
    <w:rsid w:val="00584A2C"/>
    <w:rPr>
      <w:rFonts w:ascii="Arial" w:eastAsia="Times New Roman" w:hAnsi="Arial" w:cs="Times New Roman"/>
      <w:sz w:val="20"/>
      <w:szCs w:val="24"/>
      <w:lang w:val="sr-Latn-CS"/>
    </w:rPr>
  </w:style>
  <w:style w:type="character" w:styleId="PageNumber">
    <w:name w:val="page number"/>
    <w:basedOn w:val="DefaultParagraphFont"/>
    <w:uiPriority w:val="99"/>
    <w:rsid w:val="00584A2C"/>
  </w:style>
  <w:style w:type="character" w:styleId="Emphasis">
    <w:name w:val="Emphasis"/>
    <w:uiPriority w:val="20"/>
    <w:qFormat/>
    <w:rsid w:val="00584A2C"/>
    <w:rPr>
      <w:i/>
      <w:iCs/>
    </w:rPr>
  </w:style>
  <w:style w:type="character" w:customStyle="1" w:styleId="NoSpacingChar">
    <w:name w:val="No Spacing Char"/>
    <w:link w:val="NoSpacing"/>
    <w:uiPriority w:val="1"/>
    <w:locked/>
    <w:rsid w:val="00584A2C"/>
  </w:style>
  <w:style w:type="character" w:styleId="Strong">
    <w:name w:val="Strong"/>
    <w:uiPriority w:val="22"/>
    <w:qFormat/>
    <w:rsid w:val="00584A2C"/>
    <w:rPr>
      <w:b/>
      <w:bCs/>
    </w:rPr>
  </w:style>
  <w:style w:type="paragraph" w:customStyle="1" w:styleId="Default">
    <w:name w:val="Default"/>
    <w:rsid w:val="00584A2C"/>
    <w:pPr>
      <w:autoSpaceDE w:val="0"/>
      <w:autoSpaceDN w:val="0"/>
      <w:adjustRightInd w:val="0"/>
      <w:spacing w:after="0" w:line="240" w:lineRule="auto"/>
    </w:pPr>
    <w:rPr>
      <w:rFonts w:ascii="Arial" w:eastAsia="Calibri" w:hAnsi="Arial" w:cs="Arial"/>
      <w:color w:val="000000"/>
      <w:sz w:val="24"/>
      <w:szCs w:val="24"/>
      <w:lang w:val="hr-HR" w:eastAsia="hr-HR"/>
    </w:rPr>
  </w:style>
  <w:style w:type="character" w:styleId="Hyperlink">
    <w:name w:val="Hyperlink"/>
    <w:uiPriority w:val="99"/>
    <w:rsid w:val="00584A2C"/>
    <w:rPr>
      <w:rFonts w:cs="Times New Roman"/>
      <w:color w:val="0000FF"/>
      <w:u w:val="single"/>
    </w:rPr>
  </w:style>
  <w:style w:type="character" w:customStyle="1" w:styleId="textexposedshow">
    <w:name w:val="text_exposed_show"/>
    <w:rsid w:val="00584A2C"/>
  </w:style>
  <w:style w:type="paragraph" w:styleId="NormalWeb">
    <w:name w:val="Normal (Web)"/>
    <w:basedOn w:val="Normal"/>
    <w:uiPriority w:val="99"/>
    <w:unhideWhenUsed/>
    <w:rsid w:val="00584A2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584A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4A2C"/>
  </w:style>
  <w:style w:type="table" w:customStyle="1" w:styleId="TableGrid1">
    <w:name w:val="Table Grid1"/>
    <w:basedOn w:val="TableNormal"/>
    <w:next w:val="TableGrid"/>
    <w:uiPriority w:val="59"/>
    <w:rsid w:val="00584A2C"/>
    <w:pPr>
      <w:spacing w:after="0" w:line="240" w:lineRule="auto"/>
    </w:pPr>
    <w:rPr>
      <w:rFonts w:ascii="Calibri" w:eastAsia="Times New Roman"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84A2C"/>
    <w:pPr>
      <w:spacing w:after="0" w:line="240" w:lineRule="auto"/>
    </w:pPr>
    <w:rPr>
      <w:rFonts w:ascii="Calibri" w:eastAsia="Times New Roman" w:hAnsi="Calibri"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Title">
    <w:name w:val="Title"/>
    <w:basedOn w:val="Normal"/>
    <w:next w:val="Normal"/>
    <w:link w:val="TitleChar"/>
    <w:autoRedefine/>
    <w:uiPriority w:val="10"/>
    <w:qFormat/>
    <w:rsid w:val="00584A2C"/>
    <w:pPr>
      <w:pBdr>
        <w:bottom w:val="single" w:sz="8" w:space="4" w:color="5B9BD5"/>
      </w:pBdr>
      <w:spacing w:after="300" w:line="240" w:lineRule="auto"/>
      <w:contextualSpacing/>
      <w:jc w:val="both"/>
    </w:pPr>
    <w:rPr>
      <w:rFonts w:ascii="Times New Roman" w:eastAsia="Times New Roman" w:hAnsi="Times New Roman" w:cs="Times New Roman"/>
      <w:b/>
      <w:spacing w:val="5"/>
      <w:kern w:val="28"/>
      <w:sz w:val="24"/>
      <w:szCs w:val="24"/>
      <w:lang w:val="en-US"/>
    </w:rPr>
  </w:style>
  <w:style w:type="character" w:customStyle="1" w:styleId="TitleChar">
    <w:name w:val="Title Char"/>
    <w:basedOn w:val="DefaultParagraphFont"/>
    <w:link w:val="Title"/>
    <w:uiPriority w:val="10"/>
    <w:rsid w:val="00584A2C"/>
    <w:rPr>
      <w:rFonts w:ascii="Times New Roman" w:eastAsia="Times New Roman" w:hAnsi="Times New Roman" w:cs="Times New Roman"/>
      <w:b/>
      <w:spacing w:val="5"/>
      <w:kern w:val="28"/>
      <w:sz w:val="24"/>
      <w:szCs w:val="24"/>
      <w:lang w:val="en-US"/>
    </w:rPr>
  </w:style>
  <w:style w:type="paragraph" w:styleId="Subtitle">
    <w:name w:val="Subtitle"/>
    <w:basedOn w:val="Normal"/>
    <w:next w:val="Normal"/>
    <w:link w:val="SubtitleChar"/>
    <w:uiPriority w:val="11"/>
    <w:qFormat/>
    <w:rsid w:val="00584A2C"/>
    <w:pPr>
      <w:numPr>
        <w:ilvl w:val="1"/>
      </w:numPr>
      <w:spacing w:after="0" w:line="240" w:lineRule="auto"/>
    </w:pPr>
    <w:rPr>
      <w:rFonts w:ascii="Calibri Light" w:eastAsia="Times New Roman" w:hAnsi="Calibri Light" w:cs="Times New Roman"/>
      <w:i/>
      <w:iCs/>
      <w:color w:val="5B9BD5"/>
      <w:spacing w:val="15"/>
      <w:sz w:val="24"/>
      <w:szCs w:val="24"/>
      <w:lang w:val="en-US"/>
    </w:rPr>
  </w:style>
  <w:style w:type="character" w:customStyle="1" w:styleId="SubtitleChar">
    <w:name w:val="Subtitle Char"/>
    <w:basedOn w:val="DefaultParagraphFont"/>
    <w:link w:val="Subtitle"/>
    <w:uiPriority w:val="11"/>
    <w:rsid w:val="00584A2C"/>
    <w:rPr>
      <w:rFonts w:ascii="Calibri Light" w:eastAsia="Times New Roman" w:hAnsi="Calibri Light" w:cs="Times New Roman"/>
      <w:i/>
      <w:iCs/>
      <w:color w:val="5B9BD5"/>
      <w:spacing w:val="15"/>
      <w:sz w:val="24"/>
      <w:szCs w:val="24"/>
      <w:lang w:val="en-US"/>
    </w:rPr>
  </w:style>
  <w:style w:type="paragraph" w:styleId="TOC1">
    <w:name w:val="toc 1"/>
    <w:basedOn w:val="Normal"/>
    <w:next w:val="Normal"/>
    <w:autoRedefine/>
    <w:uiPriority w:val="39"/>
    <w:unhideWhenUsed/>
    <w:rsid w:val="00584A2C"/>
    <w:pPr>
      <w:tabs>
        <w:tab w:val="right" w:leader="dot" w:pos="9060"/>
      </w:tabs>
      <w:spacing w:before="120" w:after="0" w:line="240" w:lineRule="auto"/>
    </w:pPr>
    <w:rPr>
      <w:rFonts w:ascii="Calibri" w:eastAsia="Times New Roman" w:hAnsi="Calibri" w:cs="Times New Roman"/>
      <w:b/>
      <w:sz w:val="24"/>
      <w:szCs w:val="24"/>
      <w:lang w:val="en-US"/>
    </w:rPr>
  </w:style>
  <w:style w:type="paragraph" w:styleId="TOC2">
    <w:name w:val="toc 2"/>
    <w:basedOn w:val="Normal"/>
    <w:next w:val="Normal"/>
    <w:autoRedefine/>
    <w:uiPriority w:val="39"/>
    <w:unhideWhenUsed/>
    <w:rsid w:val="00584A2C"/>
    <w:pPr>
      <w:spacing w:after="0" w:line="240" w:lineRule="auto"/>
      <w:ind w:left="240"/>
    </w:pPr>
    <w:rPr>
      <w:rFonts w:ascii="Calibri" w:eastAsia="Times New Roman" w:hAnsi="Calibri" w:cs="Times New Roman"/>
      <w:b/>
      <w:lang w:val="en-US"/>
    </w:rPr>
  </w:style>
  <w:style w:type="paragraph" w:styleId="TOC3">
    <w:name w:val="toc 3"/>
    <w:basedOn w:val="Normal"/>
    <w:next w:val="Normal"/>
    <w:autoRedefine/>
    <w:uiPriority w:val="39"/>
    <w:unhideWhenUsed/>
    <w:rsid w:val="00584A2C"/>
    <w:pPr>
      <w:spacing w:after="0" w:line="240" w:lineRule="auto"/>
      <w:ind w:left="480"/>
    </w:pPr>
    <w:rPr>
      <w:rFonts w:ascii="Calibri" w:eastAsia="Times New Roman" w:hAnsi="Calibri" w:cs="Times New Roman"/>
      <w:lang w:val="en-US"/>
    </w:rPr>
  </w:style>
  <w:style w:type="paragraph" w:styleId="TOC4">
    <w:name w:val="toc 4"/>
    <w:basedOn w:val="Normal"/>
    <w:next w:val="Normal"/>
    <w:autoRedefine/>
    <w:uiPriority w:val="39"/>
    <w:unhideWhenUsed/>
    <w:rsid w:val="00584A2C"/>
    <w:pPr>
      <w:spacing w:after="0" w:line="240" w:lineRule="auto"/>
      <w:ind w:left="720"/>
    </w:pPr>
    <w:rPr>
      <w:rFonts w:ascii="Calibri" w:eastAsia="Times New Roman" w:hAnsi="Calibri" w:cs="Times New Roman"/>
      <w:sz w:val="20"/>
      <w:szCs w:val="20"/>
      <w:lang w:val="en-US"/>
    </w:rPr>
  </w:style>
  <w:style w:type="paragraph" w:styleId="TOC5">
    <w:name w:val="toc 5"/>
    <w:basedOn w:val="Normal"/>
    <w:next w:val="Normal"/>
    <w:autoRedefine/>
    <w:uiPriority w:val="39"/>
    <w:unhideWhenUsed/>
    <w:rsid w:val="00584A2C"/>
    <w:pPr>
      <w:spacing w:after="0" w:line="240" w:lineRule="auto"/>
      <w:ind w:left="960"/>
    </w:pPr>
    <w:rPr>
      <w:rFonts w:ascii="Calibri" w:eastAsia="Times New Roman" w:hAnsi="Calibri" w:cs="Times New Roman"/>
      <w:sz w:val="20"/>
      <w:szCs w:val="20"/>
      <w:lang w:val="en-US"/>
    </w:rPr>
  </w:style>
  <w:style w:type="paragraph" w:styleId="TOC6">
    <w:name w:val="toc 6"/>
    <w:basedOn w:val="Normal"/>
    <w:next w:val="Normal"/>
    <w:autoRedefine/>
    <w:uiPriority w:val="39"/>
    <w:unhideWhenUsed/>
    <w:rsid w:val="00584A2C"/>
    <w:pPr>
      <w:spacing w:after="0" w:line="240" w:lineRule="auto"/>
      <w:ind w:left="1200"/>
    </w:pPr>
    <w:rPr>
      <w:rFonts w:ascii="Calibri" w:eastAsia="Times New Roman" w:hAnsi="Calibri" w:cs="Times New Roman"/>
      <w:sz w:val="20"/>
      <w:szCs w:val="20"/>
      <w:lang w:val="en-US"/>
    </w:rPr>
  </w:style>
  <w:style w:type="paragraph" w:styleId="TOC7">
    <w:name w:val="toc 7"/>
    <w:basedOn w:val="Normal"/>
    <w:next w:val="Normal"/>
    <w:autoRedefine/>
    <w:uiPriority w:val="39"/>
    <w:unhideWhenUsed/>
    <w:rsid w:val="00584A2C"/>
    <w:pPr>
      <w:spacing w:after="0" w:line="240" w:lineRule="auto"/>
      <w:ind w:left="1440"/>
    </w:pPr>
    <w:rPr>
      <w:rFonts w:ascii="Calibri" w:eastAsia="Times New Roman" w:hAnsi="Calibri" w:cs="Times New Roman"/>
      <w:sz w:val="20"/>
      <w:szCs w:val="20"/>
      <w:lang w:val="en-US"/>
    </w:rPr>
  </w:style>
  <w:style w:type="paragraph" w:styleId="TOC8">
    <w:name w:val="toc 8"/>
    <w:basedOn w:val="Normal"/>
    <w:next w:val="Normal"/>
    <w:autoRedefine/>
    <w:uiPriority w:val="39"/>
    <w:unhideWhenUsed/>
    <w:rsid w:val="00584A2C"/>
    <w:pPr>
      <w:spacing w:after="0" w:line="240" w:lineRule="auto"/>
      <w:ind w:left="1680"/>
    </w:pPr>
    <w:rPr>
      <w:rFonts w:ascii="Calibri" w:eastAsia="Times New Roman" w:hAnsi="Calibri" w:cs="Times New Roman"/>
      <w:sz w:val="20"/>
      <w:szCs w:val="20"/>
      <w:lang w:val="en-US"/>
    </w:rPr>
  </w:style>
  <w:style w:type="paragraph" w:styleId="TOC9">
    <w:name w:val="toc 9"/>
    <w:basedOn w:val="Normal"/>
    <w:next w:val="Normal"/>
    <w:autoRedefine/>
    <w:uiPriority w:val="39"/>
    <w:unhideWhenUsed/>
    <w:rsid w:val="00584A2C"/>
    <w:pPr>
      <w:spacing w:after="0" w:line="240" w:lineRule="auto"/>
      <w:ind w:left="1920"/>
    </w:pPr>
    <w:rPr>
      <w:rFonts w:ascii="Calibri" w:eastAsia="Times New Roman" w:hAnsi="Calibri" w:cs="Times New Roman"/>
      <w:sz w:val="20"/>
      <w:szCs w:val="20"/>
      <w:lang w:val="en-US"/>
    </w:rPr>
  </w:style>
  <w:style w:type="table" w:styleId="MediumGrid3-Accent5">
    <w:name w:val="Medium Grid 3 Accent 5"/>
    <w:basedOn w:val="TableNormal"/>
    <w:uiPriority w:val="60"/>
    <w:rsid w:val="00584A2C"/>
    <w:pPr>
      <w:spacing w:after="0" w:line="240" w:lineRule="auto"/>
    </w:pPr>
    <w:rPr>
      <w:rFonts w:ascii="Calibri" w:eastAsia="Times New Roman" w:hAnsi="Calibri" w:cs="Times New Roman"/>
      <w:color w:val="2F5496"/>
      <w:sz w:val="24"/>
      <w:szCs w:val="24"/>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HTMLPreformatted">
    <w:name w:val="HTML Preformatted"/>
    <w:basedOn w:val="Normal"/>
    <w:link w:val="HTMLPreformattedChar"/>
    <w:uiPriority w:val="99"/>
    <w:unhideWhenUsed/>
    <w:rsid w:val="0058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alibri" w:hAnsi="Courier" w:cs="Times New Roman"/>
      <w:sz w:val="20"/>
      <w:szCs w:val="20"/>
      <w:lang w:val="en-US"/>
    </w:rPr>
  </w:style>
  <w:style w:type="character" w:customStyle="1" w:styleId="HTMLPreformattedChar">
    <w:name w:val="HTML Preformatted Char"/>
    <w:basedOn w:val="DefaultParagraphFont"/>
    <w:link w:val="HTMLPreformatted"/>
    <w:uiPriority w:val="99"/>
    <w:rsid w:val="00584A2C"/>
    <w:rPr>
      <w:rFonts w:ascii="Courier" w:eastAsia="Calibri" w:hAnsi="Courier"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84A2C"/>
    <w:rPr>
      <w:b/>
      <w:bCs/>
    </w:rPr>
  </w:style>
  <w:style w:type="character" w:customStyle="1" w:styleId="CommentSubjectChar">
    <w:name w:val="Comment Subject Char"/>
    <w:basedOn w:val="CommentTextChar"/>
    <w:link w:val="CommentSubject"/>
    <w:uiPriority w:val="99"/>
    <w:semiHidden/>
    <w:rsid w:val="00584A2C"/>
    <w:rPr>
      <w:rFonts w:ascii="Calibri" w:eastAsia="Times New Roman" w:hAnsi="Calibri" w:cs="Times New Roman"/>
      <w:b/>
      <w:bCs/>
      <w:sz w:val="20"/>
      <w:szCs w:val="20"/>
      <w:lang w:val="en-US"/>
    </w:rPr>
  </w:style>
  <w:style w:type="paragraph" w:customStyle="1" w:styleId="Char">
    <w:name w:val="Char"/>
    <w:basedOn w:val="Normal"/>
    <w:rsid w:val="00584A2C"/>
    <w:pPr>
      <w:spacing w:line="240" w:lineRule="exact"/>
    </w:pPr>
    <w:rPr>
      <w:rFonts w:ascii="Tahoma" w:eastAsia="Times New Roman" w:hAnsi="Tahoma" w:cs="Times New Roman"/>
      <w:sz w:val="20"/>
      <w:szCs w:val="20"/>
      <w:lang w:val="en-US"/>
    </w:rPr>
  </w:style>
  <w:style w:type="table" w:styleId="MediumList2-Accent5">
    <w:name w:val="Medium List 2 Accent 5"/>
    <w:basedOn w:val="TableNormal"/>
    <w:uiPriority w:val="71"/>
    <w:rsid w:val="00584A2C"/>
    <w:pPr>
      <w:spacing w:after="0" w:line="240" w:lineRule="auto"/>
    </w:pPr>
    <w:rPr>
      <w:rFonts w:ascii="Calibri" w:eastAsia="Times New Roman" w:hAnsi="Calibri" w:cs="Times New Roman"/>
      <w:color w:val="000000"/>
      <w:sz w:val="24"/>
      <w:szCs w:val="24"/>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584A2C"/>
    <w:pPr>
      <w:spacing w:after="0" w:line="240" w:lineRule="auto"/>
    </w:pPr>
    <w:rPr>
      <w:rFonts w:ascii="Calibri" w:eastAsia="Times New Roman" w:hAnsi="Calibri" w:cs="Times New Roman"/>
      <w:color w:val="000000"/>
      <w:sz w:val="24"/>
      <w:szCs w:val="24"/>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MediumShading2-Accent5">
    <w:name w:val="Medium Shading 2 Accent 5"/>
    <w:basedOn w:val="TableNormal"/>
    <w:uiPriority w:val="69"/>
    <w:rsid w:val="00584A2C"/>
    <w:pPr>
      <w:spacing w:after="0" w:line="240" w:lineRule="auto"/>
    </w:pPr>
    <w:rPr>
      <w:rFonts w:ascii="Calibri" w:eastAsia="Times New Roman" w:hAnsi="Calibri" w:cs="Times New Roman"/>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ColorfulGrid-Accent4">
    <w:name w:val="Colorful Grid Accent 4"/>
    <w:basedOn w:val="TableNormal"/>
    <w:uiPriority w:val="64"/>
    <w:rsid w:val="00584A2C"/>
    <w:pPr>
      <w:spacing w:after="0" w:line="240" w:lineRule="auto"/>
    </w:pPr>
    <w:rPr>
      <w:rFonts w:ascii="Calibri" w:eastAsia="Times New Roman" w:hAnsi="Calibri"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1Light-Accent11">
    <w:name w:val="List Table 1 Light - Accent 1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21">
    <w:name w:val="List Table 2 - Accent 2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1">
    <w:name w:val="List Table 1 Light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41">
    <w:name w:val="List Table 7 Colorful - Accent 41"/>
    <w:basedOn w:val="TableNormal"/>
    <w:uiPriority w:val="52"/>
    <w:rsid w:val="00584A2C"/>
    <w:pPr>
      <w:spacing w:after="0" w:line="240" w:lineRule="auto"/>
    </w:pPr>
    <w:rPr>
      <w:rFonts w:ascii="Calibri" w:eastAsia="Times New Roman" w:hAnsi="Calibri" w:cs="Times New Roman"/>
      <w:color w:val="BF8F00"/>
      <w:sz w:val="24"/>
      <w:szCs w:val="24"/>
    </w:rPr>
    <w:tblPr>
      <w:tblStyleRowBandSize w:val="1"/>
      <w:tblStyleColBandSize w:val="1"/>
    </w:tblPr>
    <w:tblStylePr w:type="firstRow">
      <w:rPr>
        <w:rFonts w:ascii="MS Mincho" w:eastAsia="Times New Roman" w:hAnsi="MS Mincho" w:cs="Times New Roman"/>
        <w:i/>
        <w:iCs/>
        <w:sz w:val="26"/>
      </w:rPr>
      <w:tblPr/>
      <w:tcPr>
        <w:tcBorders>
          <w:bottom w:val="single" w:sz="4" w:space="0" w:color="FFC000"/>
        </w:tcBorders>
        <w:shd w:val="clear" w:color="auto" w:fill="FFFFFF"/>
      </w:tcPr>
    </w:tblStylePr>
    <w:tblStylePr w:type="lastRow">
      <w:rPr>
        <w:rFonts w:ascii="MS Mincho" w:eastAsia="Times New Roman" w:hAnsi="MS Mincho" w:cs="Times New Roman"/>
        <w:i/>
        <w:iCs/>
        <w:sz w:val="26"/>
      </w:rPr>
      <w:tblPr/>
      <w:tcPr>
        <w:tcBorders>
          <w:top w:val="single" w:sz="4" w:space="0" w:color="FFC000"/>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FFC000"/>
        </w:tcBorders>
        <w:shd w:val="clear" w:color="auto" w:fill="FFFFFF"/>
      </w:tcPr>
    </w:tblStylePr>
    <w:tblStylePr w:type="lastCol">
      <w:rPr>
        <w:rFonts w:ascii="MS Mincho" w:eastAsia="Times New Roman" w:hAnsi="MS Mincho"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84A2C"/>
    <w:pPr>
      <w:spacing w:after="0" w:line="240" w:lineRule="auto"/>
    </w:pPr>
    <w:rPr>
      <w:rFonts w:ascii="Calibri" w:eastAsia="Times New Roman" w:hAnsi="Calibri" w:cs="Times New Roman"/>
      <w:color w:val="538135"/>
      <w:sz w:val="24"/>
      <w:szCs w:val="24"/>
    </w:rPr>
    <w:tblPr>
      <w:tblStyleRowBandSize w:val="1"/>
      <w:tblStyleColBandSize w:val="1"/>
    </w:tblPr>
    <w:tblStylePr w:type="firstRow">
      <w:rPr>
        <w:rFonts w:ascii="MS Mincho" w:eastAsia="Times New Roman" w:hAnsi="MS Mincho" w:cs="Times New Roman"/>
        <w:i/>
        <w:iCs/>
        <w:sz w:val="26"/>
      </w:rPr>
      <w:tblPr/>
      <w:tcPr>
        <w:tcBorders>
          <w:bottom w:val="single" w:sz="4" w:space="0" w:color="70AD47"/>
        </w:tcBorders>
        <w:shd w:val="clear" w:color="auto" w:fill="FFFFFF"/>
      </w:tcPr>
    </w:tblStylePr>
    <w:tblStylePr w:type="lastRow">
      <w:rPr>
        <w:rFonts w:ascii="MS Mincho" w:eastAsia="Times New Roman" w:hAnsi="MS Mincho" w:cs="Times New Roman"/>
        <w:i/>
        <w:iCs/>
        <w:sz w:val="26"/>
      </w:rPr>
      <w:tblPr/>
      <w:tcPr>
        <w:tcBorders>
          <w:top w:val="single" w:sz="4" w:space="0" w:color="70AD47"/>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70AD47"/>
        </w:tcBorders>
        <w:shd w:val="clear" w:color="auto" w:fill="FFFFFF"/>
      </w:tcPr>
    </w:tblStylePr>
    <w:tblStylePr w:type="lastCol">
      <w:rPr>
        <w:rFonts w:ascii="MS Mincho" w:eastAsia="Times New Roman" w:hAnsi="MS Mincho"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584A2C"/>
  </w:style>
  <w:style w:type="table" w:customStyle="1" w:styleId="GridTable7Colorful1">
    <w:name w:val="Grid Table 7 Colorful1"/>
    <w:basedOn w:val="TableNormal"/>
    <w:uiPriority w:val="52"/>
    <w:rsid w:val="00584A2C"/>
    <w:pPr>
      <w:spacing w:after="0" w:line="240" w:lineRule="auto"/>
    </w:pPr>
    <w:rPr>
      <w:rFonts w:ascii="Calibri" w:eastAsia="Calibri"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51">
    <w:name w:val="Grid Table 4 - Accent 51"/>
    <w:basedOn w:val="TableNormal"/>
    <w:uiPriority w:val="49"/>
    <w:rsid w:val="00584A2C"/>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Light1">
    <w:name w:val="Table Grid Light1"/>
    <w:basedOn w:val="TableNormal"/>
    <w:uiPriority w:val="40"/>
    <w:rsid w:val="00584A2C"/>
    <w:pPr>
      <w:spacing w:after="0" w:line="240" w:lineRule="auto"/>
    </w:pPr>
    <w:rPr>
      <w:rFonts w:ascii="Calibri" w:eastAsia="Calibri"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ps">
    <w:name w:val="hps"/>
    <w:rsid w:val="00584A2C"/>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584A2C"/>
    <w:pPr>
      <w:spacing w:before="120" w:line="240" w:lineRule="exact"/>
      <w:jc w:val="both"/>
    </w:pPr>
    <w:rPr>
      <w:vertAlign w:val="superscript"/>
    </w:rPr>
  </w:style>
  <w:style w:type="paragraph" w:customStyle="1" w:styleId="Char0">
    <w:name w:val="Char"/>
    <w:basedOn w:val="Normal"/>
    <w:rsid w:val="00584A2C"/>
    <w:pPr>
      <w:spacing w:line="240" w:lineRule="exact"/>
    </w:pPr>
    <w:rPr>
      <w:rFonts w:ascii="Tahoma" w:eastAsia="Times New Roman" w:hAnsi="Tahoma" w:cs="Times New Roman"/>
      <w:sz w:val="20"/>
      <w:szCs w:val="20"/>
      <w:lang w:val="en-US"/>
    </w:rPr>
  </w:style>
  <w:style w:type="paragraph" w:styleId="BodyText">
    <w:name w:val="Body Text"/>
    <w:basedOn w:val="Normal"/>
    <w:link w:val="BodyTextChar"/>
    <w:uiPriority w:val="99"/>
    <w:semiHidden/>
    <w:unhideWhenUsed/>
    <w:rsid w:val="00584A2C"/>
    <w:pPr>
      <w:spacing w:after="120" w:line="240" w:lineRule="auto"/>
      <w:jc w:val="both"/>
    </w:pPr>
    <w:rPr>
      <w:rFonts w:ascii="Arial" w:eastAsia="Times New Roman" w:hAnsi="Arial" w:cs="Times New Roman"/>
      <w:szCs w:val="24"/>
      <w:lang w:val="sr-Latn-CS"/>
    </w:rPr>
  </w:style>
  <w:style w:type="character" w:customStyle="1" w:styleId="BodyTextChar">
    <w:name w:val="Body Text Char"/>
    <w:basedOn w:val="DefaultParagraphFont"/>
    <w:link w:val="BodyText"/>
    <w:uiPriority w:val="99"/>
    <w:semiHidden/>
    <w:rsid w:val="00584A2C"/>
    <w:rPr>
      <w:rFonts w:ascii="Arial" w:eastAsia="Times New Roman" w:hAnsi="Arial" w:cs="Times New Roman"/>
      <w:szCs w:val="24"/>
      <w:lang w:val="sr-Latn-CS"/>
    </w:rPr>
  </w:style>
  <w:style w:type="numbering" w:customStyle="1" w:styleId="NoList2">
    <w:name w:val="No List2"/>
    <w:next w:val="NoList"/>
    <w:uiPriority w:val="99"/>
    <w:semiHidden/>
    <w:unhideWhenUsed/>
    <w:rsid w:val="00584A2C"/>
  </w:style>
  <w:style w:type="table" w:customStyle="1" w:styleId="TableGrid2">
    <w:name w:val="Table Grid2"/>
    <w:basedOn w:val="TableNormal"/>
    <w:next w:val="TableGrid"/>
    <w:uiPriority w:val="59"/>
    <w:rsid w:val="00584A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84A2C"/>
  </w:style>
  <w:style w:type="table" w:customStyle="1" w:styleId="TableGrid11">
    <w:name w:val="Table Grid11"/>
    <w:basedOn w:val="TableNormal"/>
    <w:next w:val="TableGrid"/>
    <w:uiPriority w:val="59"/>
    <w:rsid w:val="00584A2C"/>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uiPriority w:val="60"/>
    <w:rsid w:val="00584A2C"/>
    <w:pPr>
      <w:spacing w:after="0" w:line="240" w:lineRule="auto"/>
    </w:pPr>
    <w:rPr>
      <w:rFonts w:ascii="Calibri" w:eastAsia="Times New Roman" w:hAnsi="Calibri" w:cs="Times New Roman"/>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1">
    <w:name w:val="Medium Grid 3 - Accent 51"/>
    <w:basedOn w:val="TableNormal"/>
    <w:next w:val="MediumGrid3-Accent5"/>
    <w:uiPriority w:val="60"/>
    <w:rsid w:val="00584A2C"/>
    <w:pPr>
      <w:spacing w:after="0" w:line="240" w:lineRule="auto"/>
    </w:pPr>
    <w:rPr>
      <w:rFonts w:ascii="Calibri" w:eastAsia="Times New Roman" w:hAnsi="Calibri" w:cs="Times New Roman"/>
      <w:color w:val="2F5496"/>
      <w:sz w:val="24"/>
      <w:szCs w:val="24"/>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List2-Accent51">
    <w:name w:val="Medium List 2 - Accent 51"/>
    <w:basedOn w:val="TableNormal"/>
    <w:next w:val="MediumList2-Accent5"/>
    <w:uiPriority w:val="71"/>
    <w:rsid w:val="00584A2C"/>
    <w:pPr>
      <w:spacing w:after="0" w:line="240" w:lineRule="auto"/>
    </w:pPr>
    <w:rPr>
      <w:rFonts w:ascii="Calibri" w:eastAsia="Times New Roman" w:hAnsi="Calibri" w:cs="Times New Roman"/>
      <w:color w:val="000000"/>
      <w:sz w:val="24"/>
      <w:szCs w:val="24"/>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MediumList2-Accent61">
    <w:name w:val="Medium List 2 - Accent 61"/>
    <w:basedOn w:val="TableNormal"/>
    <w:next w:val="MediumList2-Accent6"/>
    <w:uiPriority w:val="71"/>
    <w:rsid w:val="00584A2C"/>
    <w:pPr>
      <w:spacing w:after="0" w:line="240" w:lineRule="auto"/>
    </w:pPr>
    <w:rPr>
      <w:rFonts w:ascii="Calibri" w:eastAsia="Times New Roman" w:hAnsi="Calibri" w:cs="Times New Roman"/>
      <w:color w:val="000000"/>
      <w:sz w:val="24"/>
      <w:szCs w:val="24"/>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MediumShading2-Accent51">
    <w:name w:val="Medium Shading 2 - Accent 51"/>
    <w:basedOn w:val="TableNormal"/>
    <w:next w:val="MediumShading2-Accent5"/>
    <w:uiPriority w:val="69"/>
    <w:rsid w:val="00584A2C"/>
    <w:pPr>
      <w:spacing w:after="0" w:line="240" w:lineRule="auto"/>
    </w:pPr>
    <w:rPr>
      <w:rFonts w:ascii="Calibri" w:eastAsia="Times New Roman" w:hAnsi="Calibri" w:cs="Times New Roman"/>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ColorfulGrid-Accent41">
    <w:name w:val="Colorful Grid - Accent 41"/>
    <w:basedOn w:val="TableNormal"/>
    <w:next w:val="ColorfulGrid-Accent4"/>
    <w:uiPriority w:val="64"/>
    <w:rsid w:val="00584A2C"/>
    <w:pPr>
      <w:spacing w:after="0" w:line="240" w:lineRule="auto"/>
    </w:pPr>
    <w:rPr>
      <w:rFonts w:ascii="Calibri" w:eastAsia="Times New Roman" w:hAnsi="Calibri"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1Light-Accent111">
    <w:name w:val="List Table 1 Light - Accent 11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1">
    <w:name w:val="List Table 1 Light - Accent 21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1">
    <w:name w:val="List Table 1 Light - Accent 31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1">
    <w:name w:val="List Table 1 Light - Accent 41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1">
    <w:name w:val="List Table 1 Light - Accent 51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1">
    <w:name w:val="List Table 1 Light - Accent 61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1">
    <w:name w:val="List Table 21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211">
    <w:name w:val="List Table 2 - Accent 21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1">
    <w:name w:val="List Table 2 - Accent 31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1">
    <w:name w:val="List Table 2 - Accent 41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1">
    <w:name w:val="List Table 2 - Accent 511"/>
    <w:basedOn w:val="TableNormal"/>
    <w:uiPriority w:val="47"/>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11">
    <w:name w:val="List Table 1 Light1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411">
    <w:name w:val="List Table 7 Colorful - Accent 411"/>
    <w:basedOn w:val="TableNormal"/>
    <w:uiPriority w:val="52"/>
    <w:rsid w:val="00584A2C"/>
    <w:pPr>
      <w:spacing w:after="0" w:line="240" w:lineRule="auto"/>
    </w:pPr>
    <w:rPr>
      <w:rFonts w:ascii="Calibri" w:eastAsia="Times New Roman" w:hAnsi="Calibri" w:cs="Times New Roman"/>
      <w:color w:val="BF8F00"/>
      <w:sz w:val="24"/>
      <w:szCs w:val="24"/>
    </w:rPr>
    <w:tblPr>
      <w:tblStyleRowBandSize w:val="1"/>
      <w:tblStyleColBandSize w:val="1"/>
    </w:tblPr>
    <w:tblStylePr w:type="firstRow">
      <w:rPr>
        <w:rFonts w:ascii="MS Mincho" w:eastAsia="Times New Roman" w:hAnsi="MS Mincho" w:cs="Times New Roman"/>
        <w:i/>
        <w:iCs/>
        <w:sz w:val="26"/>
      </w:rPr>
      <w:tblPr/>
      <w:tcPr>
        <w:tcBorders>
          <w:bottom w:val="single" w:sz="4" w:space="0" w:color="FFC000"/>
        </w:tcBorders>
        <w:shd w:val="clear" w:color="auto" w:fill="FFFFFF"/>
      </w:tcPr>
    </w:tblStylePr>
    <w:tblStylePr w:type="lastRow">
      <w:rPr>
        <w:rFonts w:ascii="MS Mincho" w:eastAsia="Times New Roman" w:hAnsi="MS Mincho" w:cs="Times New Roman"/>
        <w:i/>
        <w:iCs/>
        <w:sz w:val="26"/>
      </w:rPr>
      <w:tblPr/>
      <w:tcPr>
        <w:tcBorders>
          <w:top w:val="single" w:sz="4" w:space="0" w:color="FFC000"/>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FFC000"/>
        </w:tcBorders>
        <w:shd w:val="clear" w:color="auto" w:fill="FFFFFF"/>
      </w:tcPr>
    </w:tblStylePr>
    <w:tblStylePr w:type="lastCol">
      <w:rPr>
        <w:rFonts w:ascii="MS Mincho" w:eastAsia="Times New Roman" w:hAnsi="MS Mincho"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1">
    <w:name w:val="List Table 7 Colorful - Accent 611"/>
    <w:basedOn w:val="TableNormal"/>
    <w:uiPriority w:val="52"/>
    <w:rsid w:val="00584A2C"/>
    <w:pPr>
      <w:spacing w:after="0" w:line="240" w:lineRule="auto"/>
    </w:pPr>
    <w:rPr>
      <w:rFonts w:ascii="Calibri" w:eastAsia="Times New Roman" w:hAnsi="Calibri" w:cs="Times New Roman"/>
      <w:color w:val="538135"/>
      <w:sz w:val="24"/>
      <w:szCs w:val="24"/>
    </w:rPr>
    <w:tblPr>
      <w:tblStyleRowBandSize w:val="1"/>
      <w:tblStyleColBandSize w:val="1"/>
    </w:tblPr>
    <w:tblStylePr w:type="firstRow">
      <w:rPr>
        <w:rFonts w:ascii="MS Mincho" w:eastAsia="Times New Roman" w:hAnsi="MS Mincho" w:cs="Times New Roman"/>
        <w:i/>
        <w:iCs/>
        <w:sz w:val="26"/>
      </w:rPr>
      <w:tblPr/>
      <w:tcPr>
        <w:tcBorders>
          <w:bottom w:val="single" w:sz="4" w:space="0" w:color="70AD47"/>
        </w:tcBorders>
        <w:shd w:val="clear" w:color="auto" w:fill="FFFFFF"/>
      </w:tcPr>
    </w:tblStylePr>
    <w:tblStylePr w:type="lastRow">
      <w:rPr>
        <w:rFonts w:ascii="MS Mincho" w:eastAsia="Times New Roman" w:hAnsi="MS Mincho" w:cs="Times New Roman"/>
        <w:i/>
        <w:iCs/>
        <w:sz w:val="26"/>
      </w:rPr>
      <w:tblPr/>
      <w:tcPr>
        <w:tcBorders>
          <w:top w:val="single" w:sz="4" w:space="0" w:color="70AD47"/>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70AD47"/>
        </w:tcBorders>
        <w:shd w:val="clear" w:color="auto" w:fill="FFFFFF"/>
      </w:tcPr>
    </w:tblStylePr>
    <w:tblStylePr w:type="lastCol">
      <w:rPr>
        <w:rFonts w:ascii="MS Mincho" w:eastAsia="Times New Roman" w:hAnsi="MS Mincho"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584A2C"/>
    <w:pPr>
      <w:spacing w:after="0" w:line="240" w:lineRule="auto"/>
    </w:pPr>
    <w:rPr>
      <w:rFonts w:ascii="Calibri" w:eastAsia="Times New Roman" w:hAnsi="Calibri"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1">
    <w:name w:val="No List111"/>
    <w:next w:val="NoList"/>
    <w:uiPriority w:val="99"/>
    <w:semiHidden/>
    <w:unhideWhenUsed/>
    <w:rsid w:val="00584A2C"/>
  </w:style>
  <w:style w:type="table" w:customStyle="1" w:styleId="GridTable7Colorful11">
    <w:name w:val="Grid Table 7 Colorful11"/>
    <w:basedOn w:val="TableNormal"/>
    <w:uiPriority w:val="52"/>
    <w:rsid w:val="00584A2C"/>
    <w:pPr>
      <w:spacing w:after="0" w:line="240" w:lineRule="auto"/>
    </w:pPr>
    <w:rPr>
      <w:rFonts w:ascii="Calibri" w:eastAsia="Calibri" w:hAnsi="Calibri"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511">
    <w:name w:val="Grid Table 4 - Accent 511"/>
    <w:basedOn w:val="TableNormal"/>
    <w:uiPriority w:val="49"/>
    <w:rsid w:val="00584A2C"/>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Light11">
    <w:name w:val="Table Grid Light11"/>
    <w:basedOn w:val="TableNormal"/>
    <w:uiPriority w:val="40"/>
    <w:rsid w:val="00584A2C"/>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next w:val="TableGrid"/>
    <w:uiPriority w:val="59"/>
    <w:rsid w:val="00584A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584A2C"/>
    <w:pPr>
      <w:spacing w:before="100" w:beforeAutospacing="1" w:after="119" w:line="240" w:lineRule="auto"/>
    </w:pPr>
    <w:rPr>
      <w:rFonts w:ascii="Times New Roman" w:eastAsia="Times New Roman" w:hAnsi="Times New Roman" w:cs="Times New Roman"/>
      <w:color w:val="000000"/>
      <w:sz w:val="24"/>
      <w:szCs w:val="24"/>
      <w:lang w:val="fr-FR" w:eastAsia="fr-FR"/>
    </w:rPr>
  </w:style>
  <w:style w:type="paragraph" w:styleId="PlainText">
    <w:name w:val="Plain Text"/>
    <w:basedOn w:val="Normal"/>
    <w:link w:val="PlainTextChar"/>
    <w:uiPriority w:val="99"/>
    <w:semiHidden/>
    <w:unhideWhenUsed/>
    <w:rsid w:val="00584A2C"/>
    <w:pPr>
      <w:spacing w:after="0" w:line="240" w:lineRule="auto"/>
      <w:jc w:val="both"/>
    </w:pPr>
    <w:rPr>
      <w:rFonts w:ascii="Courier New" w:eastAsia="Times New Roman" w:hAnsi="Courier New" w:cs="Times New Roman"/>
      <w:sz w:val="20"/>
      <w:szCs w:val="20"/>
      <w:lang w:val="sr-Latn-CS"/>
    </w:rPr>
  </w:style>
  <w:style w:type="character" w:customStyle="1" w:styleId="PlainTextChar">
    <w:name w:val="Plain Text Char"/>
    <w:basedOn w:val="DefaultParagraphFont"/>
    <w:link w:val="PlainText"/>
    <w:uiPriority w:val="99"/>
    <w:semiHidden/>
    <w:rsid w:val="00584A2C"/>
    <w:rPr>
      <w:rFonts w:ascii="Courier New" w:eastAsia="Times New Roman" w:hAnsi="Courier New" w:cs="Times New Roman"/>
      <w:sz w:val="20"/>
      <w:szCs w:val="20"/>
      <w:lang w:val="sr-Latn-CS"/>
    </w:rPr>
  </w:style>
  <w:style w:type="paragraph" w:styleId="TOCHeading">
    <w:name w:val="TOC Heading"/>
    <w:basedOn w:val="Heading1"/>
    <w:next w:val="Normal"/>
    <w:uiPriority w:val="39"/>
    <w:unhideWhenUsed/>
    <w:qFormat/>
    <w:rsid w:val="00584A2C"/>
    <w:pPr>
      <w:keepLines/>
      <w:spacing w:before="480" w:after="0"/>
      <w:outlineLvl w:val="9"/>
    </w:pPr>
    <w:rPr>
      <w:rFonts w:eastAsia="MS Gothic"/>
      <w:color w:val="365F91"/>
      <w:kern w:val="0"/>
      <w:sz w:val="28"/>
      <w:szCs w:val="28"/>
      <w:lang w:eastAsia="ja-JP"/>
    </w:rPr>
  </w:style>
  <w:style w:type="numbering" w:customStyle="1" w:styleId="NoList3">
    <w:name w:val="No List3"/>
    <w:next w:val="NoList"/>
    <w:uiPriority w:val="99"/>
    <w:semiHidden/>
    <w:unhideWhenUsed/>
    <w:rsid w:val="00584A2C"/>
  </w:style>
  <w:style w:type="numbering" w:customStyle="1" w:styleId="NoList13">
    <w:name w:val="No List13"/>
    <w:next w:val="NoList"/>
    <w:uiPriority w:val="99"/>
    <w:semiHidden/>
    <w:unhideWhenUsed/>
    <w:rsid w:val="00584A2C"/>
  </w:style>
  <w:style w:type="numbering" w:customStyle="1" w:styleId="NoList112">
    <w:name w:val="No List112"/>
    <w:next w:val="NoList"/>
    <w:uiPriority w:val="99"/>
    <w:semiHidden/>
    <w:unhideWhenUsed/>
    <w:rsid w:val="00584A2C"/>
  </w:style>
  <w:style w:type="numbering" w:customStyle="1" w:styleId="NoList1111">
    <w:name w:val="No List1111"/>
    <w:next w:val="NoList"/>
    <w:uiPriority w:val="99"/>
    <w:semiHidden/>
    <w:unhideWhenUsed/>
    <w:rsid w:val="00584A2C"/>
  </w:style>
  <w:style w:type="numbering" w:customStyle="1" w:styleId="NoList21">
    <w:name w:val="No List21"/>
    <w:next w:val="NoList"/>
    <w:uiPriority w:val="99"/>
    <w:semiHidden/>
    <w:unhideWhenUsed/>
    <w:rsid w:val="00584A2C"/>
  </w:style>
  <w:style w:type="numbering" w:customStyle="1" w:styleId="NoList121">
    <w:name w:val="No List121"/>
    <w:next w:val="NoList"/>
    <w:uiPriority w:val="99"/>
    <w:semiHidden/>
    <w:unhideWhenUsed/>
    <w:rsid w:val="00584A2C"/>
  </w:style>
  <w:style w:type="numbering" w:customStyle="1" w:styleId="NoList11111">
    <w:name w:val="No List11111"/>
    <w:next w:val="NoList"/>
    <w:uiPriority w:val="99"/>
    <w:semiHidden/>
    <w:unhideWhenUsed/>
    <w:rsid w:val="0058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1311">
      <w:bodyDiv w:val="1"/>
      <w:marLeft w:val="0"/>
      <w:marRight w:val="0"/>
      <w:marTop w:val="0"/>
      <w:marBottom w:val="0"/>
      <w:divBdr>
        <w:top w:val="none" w:sz="0" w:space="0" w:color="auto"/>
        <w:left w:val="none" w:sz="0" w:space="0" w:color="auto"/>
        <w:bottom w:val="none" w:sz="0" w:space="0" w:color="auto"/>
        <w:right w:val="none" w:sz="0" w:space="0" w:color="auto"/>
      </w:divBdr>
    </w:div>
    <w:div w:id="370349909">
      <w:bodyDiv w:val="1"/>
      <w:marLeft w:val="0"/>
      <w:marRight w:val="0"/>
      <w:marTop w:val="0"/>
      <w:marBottom w:val="0"/>
      <w:divBdr>
        <w:top w:val="none" w:sz="0" w:space="0" w:color="auto"/>
        <w:left w:val="none" w:sz="0" w:space="0" w:color="auto"/>
        <w:bottom w:val="none" w:sz="0" w:space="0" w:color="auto"/>
        <w:right w:val="none" w:sz="0" w:space="0" w:color="auto"/>
      </w:divBdr>
    </w:div>
    <w:div w:id="605693183">
      <w:bodyDiv w:val="1"/>
      <w:marLeft w:val="0"/>
      <w:marRight w:val="0"/>
      <w:marTop w:val="0"/>
      <w:marBottom w:val="0"/>
      <w:divBdr>
        <w:top w:val="none" w:sz="0" w:space="0" w:color="auto"/>
        <w:left w:val="none" w:sz="0" w:space="0" w:color="auto"/>
        <w:bottom w:val="none" w:sz="0" w:space="0" w:color="auto"/>
        <w:right w:val="none" w:sz="0" w:space="0" w:color="auto"/>
      </w:divBdr>
    </w:div>
    <w:div w:id="926499615">
      <w:bodyDiv w:val="1"/>
      <w:marLeft w:val="0"/>
      <w:marRight w:val="0"/>
      <w:marTop w:val="0"/>
      <w:marBottom w:val="0"/>
      <w:divBdr>
        <w:top w:val="none" w:sz="0" w:space="0" w:color="auto"/>
        <w:left w:val="none" w:sz="0" w:space="0" w:color="auto"/>
        <w:bottom w:val="none" w:sz="0" w:space="0" w:color="auto"/>
        <w:right w:val="none" w:sz="0" w:space="0" w:color="auto"/>
      </w:divBdr>
    </w:div>
    <w:div w:id="1026566844">
      <w:bodyDiv w:val="1"/>
      <w:marLeft w:val="0"/>
      <w:marRight w:val="0"/>
      <w:marTop w:val="0"/>
      <w:marBottom w:val="0"/>
      <w:divBdr>
        <w:top w:val="none" w:sz="0" w:space="0" w:color="auto"/>
        <w:left w:val="none" w:sz="0" w:space="0" w:color="auto"/>
        <w:bottom w:val="none" w:sz="0" w:space="0" w:color="auto"/>
        <w:right w:val="none" w:sz="0" w:space="0" w:color="auto"/>
      </w:divBdr>
    </w:div>
    <w:div w:id="1109349426">
      <w:bodyDiv w:val="1"/>
      <w:marLeft w:val="0"/>
      <w:marRight w:val="0"/>
      <w:marTop w:val="0"/>
      <w:marBottom w:val="0"/>
      <w:divBdr>
        <w:top w:val="none" w:sz="0" w:space="0" w:color="auto"/>
        <w:left w:val="none" w:sz="0" w:space="0" w:color="auto"/>
        <w:bottom w:val="none" w:sz="0" w:space="0" w:color="auto"/>
        <w:right w:val="none" w:sz="0" w:space="0" w:color="auto"/>
      </w:divBdr>
    </w:div>
    <w:div w:id="1346707176">
      <w:bodyDiv w:val="1"/>
      <w:marLeft w:val="0"/>
      <w:marRight w:val="0"/>
      <w:marTop w:val="0"/>
      <w:marBottom w:val="0"/>
      <w:divBdr>
        <w:top w:val="none" w:sz="0" w:space="0" w:color="auto"/>
        <w:left w:val="none" w:sz="0" w:space="0" w:color="auto"/>
        <w:bottom w:val="none" w:sz="0" w:space="0" w:color="auto"/>
        <w:right w:val="none" w:sz="0" w:space="0" w:color="auto"/>
      </w:divBdr>
    </w:div>
    <w:div w:id="1405254486">
      <w:bodyDiv w:val="1"/>
      <w:marLeft w:val="0"/>
      <w:marRight w:val="0"/>
      <w:marTop w:val="0"/>
      <w:marBottom w:val="0"/>
      <w:divBdr>
        <w:top w:val="none" w:sz="0" w:space="0" w:color="auto"/>
        <w:left w:val="none" w:sz="0" w:space="0" w:color="auto"/>
        <w:bottom w:val="none" w:sz="0" w:space="0" w:color="auto"/>
        <w:right w:val="none" w:sz="0" w:space="0" w:color="auto"/>
      </w:divBdr>
    </w:div>
    <w:div w:id="1672953861">
      <w:bodyDiv w:val="1"/>
      <w:marLeft w:val="0"/>
      <w:marRight w:val="0"/>
      <w:marTop w:val="0"/>
      <w:marBottom w:val="0"/>
      <w:divBdr>
        <w:top w:val="none" w:sz="0" w:space="0" w:color="auto"/>
        <w:left w:val="none" w:sz="0" w:space="0" w:color="auto"/>
        <w:bottom w:val="none" w:sz="0" w:space="0" w:color="auto"/>
        <w:right w:val="none" w:sz="0" w:space="0" w:color="auto"/>
      </w:divBdr>
    </w:div>
    <w:div w:id="1831671462">
      <w:bodyDiv w:val="1"/>
      <w:marLeft w:val="0"/>
      <w:marRight w:val="0"/>
      <w:marTop w:val="0"/>
      <w:marBottom w:val="0"/>
      <w:divBdr>
        <w:top w:val="none" w:sz="0" w:space="0" w:color="auto"/>
        <w:left w:val="none" w:sz="0" w:space="0" w:color="auto"/>
        <w:bottom w:val="none" w:sz="0" w:space="0" w:color="auto"/>
        <w:right w:val="none" w:sz="0" w:space="0" w:color="auto"/>
      </w:divBdr>
    </w:div>
    <w:div w:id="1885171599">
      <w:bodyDiv w:val="1"/>
      <w:marLeft w:val="0"/>
      <w:marRight w:val="0"/>
      <w:marTop w:val="0"/>
      <w:marBottom w:val="0"/>
      <w:divBdr>
        <w:top w:val="none" w:sz="0" w:space="0" w:color="auto"/>
        <w:left w:val="none" w:sz="0" w:space="0" w:color="auto"/>
        <w:bottom w:val="none" w:sz="0" w:space="0" w:color="auto"/>
        <w:right w:val="none" w:sz="0" w:space="0" w:color="auto"/>
      </w:divBdr>
    </w:div>
    <w:div w:id="1997953863">
      <w:bodyDiv w:val="1"/>
      <w:marLeft w:val="0"/>
      <w:marRight w:val="0"/>
      <w:marTop w:val="0"/>
      <w:marBottom w:val="0"/>
      <w:divBdr>
        <w:top w:val="none" w:sz="0" w:space="0" w:color="auto"/>
        <w:left w:val="none" w:sz="0" w:space="0" w:color="auto"/>
        <w:bottom w:val="none" w:sz="0" w:space="0" w:color="auto"/>
        <w:right w:val="none" w:sz="0" w:space="0" w:color="auto"/>
      </w:divBdr>
    </w:div>
    <w:div w:id="206251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3BBB0-03E3-4A35-A78F-21FF728D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6127</Words>
  <Characters>34926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MarijanaRa</dc:creator>
  <cp:lastModifiedBy>MarijanaRa</cp:lastModifiedBy>
  <cp:revision>2</cp:revision>
  <cp:lastPrinted>2019-11-18T13:28:00Z</cp:lastPrinted>
  <dcterms:created xsi:type="dcterms:W3CDTF">2020-02-03T11:21:00Z</dcterms:created>
  <dcterms:modified xsi:type="dcterms:W3CDTF">2020-02-03T11:21:00Z</dcterms:modified>
</cp:coreProperties>
</file>