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6F6F89AE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387CC0">
        <w:rPr>
          <w:b/>
          <w:sz w:val="36"/>
        </w:rPr>
        <w:t>PODPROJEKAT RHP MNE 4 BERANE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r w:rsidRPr="006A0F6C">
        <w:rPr>
          <w:b/>
          <w:sz w:val="28"/>
          <w:szCs w:val="28"/>
        </w:rPr>
        <w:lastRenderedPageBreak/>
        <w:t>Ugovor</w:t>
      </w:r>
    </w:p>
    <w:p w14:paraId="1B244F27" w14:textId="4E156317" w:rsidR="0071438A" w:rsidRPr="006A0F6C" w:rsidRDefault="0071438A" w:rsidP="00B06A76">
      <w:pPr>
        <w:jc w:val="center"/>
        <w:rPr>
          <w:b/>
          <w:sz w:val="28"/>
          <w:szCs w:val="28"/>
        </w:rPr>
      </w:pPr>
      <w:r w:rsidRPr="006A0F6C">
        <w:rPr>
          <w:b/>
          <w:sz w:val="28"/>
          <w:szCs w:val="28"/>
        </w:rPr>
        <w:t xml:space="preserve">o vršenju usluga </w:t>
      </w:r>
      <w:r w:rsidR="00340CB2">
        <w:rPr>
          <w:b/>
          <w:sz w:val="28"/>
          <w:szCs w:val="28"/>
          <w:lang w:val="en-US"/>
        </w:rPr>
        <w:t>kontrole troškova</w:t>
      </w:r>
      <w:r w:rsidR="00C24F32" w:rsidRPr="006A0F6C">
        <w:rPr>
          <w:b/>
          <w:sz w:val="28"/>
          <w:szCs w:val="28"/>
          <w:lang w:val="en-US"/>
        </w:rPr>
        <w:t xml:space="preserve"> za </w:t>
      </w:r>
      <w:r w:rsidR="00387CC0">
        <w:rPr>
          <w:b/>
          <w:sz w:val="28"/>
          <w:szCs w:val="28"/>
          <w:lang w:val="en-US"/>
        </w:rPr>
        <w:t>podprojekat MNE 4 Berane</w:t>
      </w:r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Zaključen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između</w:t>
      </w:r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7801A505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r w:rsidR="00387CC0">
        <w:rPr>
          <w:b/>
          <w:sz w:val="24"/>
          <w:szCs w:val="24"/>
          <w:lang w:val="ru-RU" w:eastAsia="ja-JP"/>
        </w:rPr>
        <w:t>Uprave</w:t>
      </w:r>
      <w:r w:rsidRPr="0095770D">
        <w:rPr>
          <w:b/>
          <w:sz w:val="24"/>
          <w:szCs w:val="24"/>
          <w:lang w:val="ru-RU" w:eastAsia="ja-JP"/>
        </w:rPr>
        <w:t xml:space="preserve"> javnih radova</w:t>
      </w:r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r w:rsidR="0071438A" w:rsidRPr="0071438A">
        <w:rPr>
          <w:sz w:val="24"/>
          <w:szCs w:val="24"/>
          <w:lang w:val="ru-RU" w:eastAsia="ja-JP"/>
        </w:rPr>
        <w:t>ul.</w:t>
      </w:r>
      <w:r>
        <w:rPr>
          <w:sz w:val="24"/>
          <w:szCs w:val="24"/>
          <w:lang w:val="ru-RU" w:eastAsia="ja-JP"/>
        </w:rPr>
        <w:t xml:space="preserve"> </w:t>
      </w:r>
      <w:bookmarkStart w:id="3" w:name="_GoBack"/>
      <w:r w:rsidR="008169EC">
        <w:rPr>
          <w:sz w:val="24"/>
          <w:szCs w:val="24"/>
          <w:lang w:val="sr-Latn-ME" w:eastAsia="ja-JP"/>
        </w:rPr>
        <w:t>Arsenija Boljevića 2a, City Mall, III sprat</w:t>
      </w:r>
      <w:bookmarkEnd w:id="3"/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81000 Podgorica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Crna Gora</w:t>
      </w:r>
      <w:r>
        <w:rPr>
          <w:sz w:val="24"/>
          <w:szCs w:val="24"/>
          <w:lang w:val="ru-RU" w:eastAsia="ja-JP"/>
        </w:rPr>
        <w:t xml:space="preserve">, </w:t>
      </w:r>
      <w:r w:rsidR="00DA621C">
        <w:rPr>
          <w:sz w:val="24"/>
          <w:szCs w:val="24"/>
          <w:lang w:val="ru-RU" w:eastAsia="ja-JP"/>
        </w:rPr>
        <w:t xml:space="preserve">koje zastupa </w:t>
      </w:r>
      <w:r w:rsidR="00387CC0">
        <w:rPr>
          <w:sz w:val="24"/>
          <w:szCs w:val="24"/>
          <w:lang w:eastAsia="ja-JP"/>
        </w:rPr>
        <w:t>Rešad Nuhodžić</w:t>
      </w:r>
      <w:r w:rsidR="0071438A" w:rsidRPr="0071438A">
        <w:rPr>
          <w:sz w:val="24"/>
          <w:szCs w:val="24"/>
          <w:lang w:val="ru-RU" w:eastAsia="ja-JP"/>
        </w:rPr>
        <w:t>, direktor (u daljem tekstu: Naručilac), s jedne strane</w:t>
      </w:r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2.__________________________________________________________________________, sa 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 u ________________________, ul. ____________________________ br. ____, PIB _____________,  matični broj: _____________, broj računa:_______________________ kod__________________________, koga zastupa __________________________________, direktor (u daljem tekstu: Izvršilac), s druge strane,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492820CB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r w:rsidR="005A4822" w:rsidRPr="005A4822">
        <w:rPr>
          <w:b/>
          <w:sz w:val="24"/>
          <w:szCs w:val="24"/>
          <w:lang w:val="ru-RU" w:eastAsia="ja-JP"/>
        </w:rPr>
        <w:t xml:space="preserve">usluga </w:t>
      </w:r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 tr</w:t>
      </w:r>
      <w:r w:rsidR="007143AF">
        <w:rPr>
          <w:b/>
          <w:sz w:val="24"/>
          <w:szCs w:val="24"/>
          <w:lang w:val="ru-RU" w:eastAsia="ja-JP"/>
        </w:rPr>
        <w:t xml:space="preserve">oškova za podprojekat </w:t>
      </w:r>
      <w:r w:rsidR="00C23351">
        <w:rPr>
          <w:b/>
          <w:sz w:val="24"/>
          <w:szCs w:val="24"/>
          <w:lang w:val="ru-RU" w:eastAsia="ja-JP"/>
        </w:rPr>
        <w:t>RHP MNE 4 Berane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672BFF20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</w:t>
      </w:r>
      <w:r w:rsidR="00672FE6">
        <w:rPr>
          <w:sz w:val="24"/>
          <w:szCs w:val="24"/>
          <w:lang w:val="en-US" w:eastAsia="ja-JP"/>
        </w:rPr>
        <w:t>ugovara</w:t>
      </w:r>
      <w:r w:rsidR="00672FE6">
        <w:rPr>
          <w:sz w:val="24"/>
          <w:szCs w:val="24"/>
          <w:lang w:val="sr-Latn-RS" w:eastAsia="ja-JP"/>
        </w:rPr>
        <w:t>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54135125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r w:rsidR="00340CB2">
        <w:rPr>
          <w:b/>
          <w:sz w:val="24"/>
          <w:szCs w:val="24"/>
          <w:lang w:val="ru-RU" w:eastAsia="ja-JP"/>
        </w:rPr>
        <w:t>kontrole tro</w:t>
      </w:r>
      <w:r w:rsidR="007143AF">
        <w:rPr>
          <w:b/>
          <w:sz w:val="24"/>
          <w:szCs w:val="24"/>
          <w:lang w:val="ru-RU" w:eastAsia="ja-JP"/>
        </w:rPr>
        <w:t>šk</w:t>
      </w:r>
      <w:r w:rsidR="00C23351">
        <w:rPr>
          <w:b/>
          <w:sz w:val="24"/>
          <w:szCs w:val="24"/>
          <w:lang w:val="ru-RU" w:eastAsia="ja-JP"/>
        </w:rPr>
        <w:t>ova za podprojekat RHP MNE 4 Berane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" w:name="_Toc385237340"/>
      <w:bookmarkStart w:id="5" w:name="_Toc385931506"/>
      <w:bookmarkStart w:id="6" w:name="_Toc385938292"/>
      <w:bookmarkStart w:id="7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4"/>
      <w:bookmarkEnd w:id="5"/>
      <w:bookmarkEnd w:id="6"/>
      <w:bookmarkEnd w:id="7"/>
      <w:r>
        <w:rPr>
          <w:b/>
          <w:bCs/>
          <w:sz w:val="24"/>
          <w:szCs w:val="24"/>
          <w:lang w:val="ru-RU" w:eastAsia="ja-JP"/>
        </w:rPr>
        <w:t>A</w:t>
      </w:r>
    </w:p>
    <w:p w14:paraId="2D7758F7" w14:textId="5A5063AC" w:rsidR="00BE64B7" w:rsidRPr="00BE64B7" w:rsidRDefault="00184FB7" w:rsidP="000570D2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569CCE00" w14:textId="14CDEA4C" w:rsidR="009034A2" w:rsidRPr="00035FFD" w:rsidRDefault="00184FB7" w:rsidP="000570D2">
      <w:pPr>
        <w:tabs>
          <w:tab w:val="left" w:pos="0"/>
        </w:tabs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7143AF">
        <w:rPr>
          <w:sz w:val="24"/>
          <w:szCs w:val="24"/>
          <w:lang w:val="sr-Latn-CS" w:eastAsia="ja-JP"/>
        </w:rPr>
        <w:t>govora o grantu</w:t>
      </w:r>
      <w:r w:rsidR="002F2056">
        <w:rPr>
          <w:sz w:val="24"/>
          <w:szCs w:val="24"/>
          <w:lang w:val="sr-Latn-CS" w:eastAsia="ja-JP"/>
        </w:rPr>
        <w:t xml:space="preserve">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2051D2F9" w14:textId="628EE203" w:rsidR="00C74FE8" w:rsidRDefault="00184FB7" w:rsidP="00570A99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uslovima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određeno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85488C">
        <w:rPr>
          <w:sz w:val="24"/>
          <w:szCs w:val="24"/>
          <w:lang w:eastAsia="ja-JP"/>
        </w:rPr>
        <w:t>Projektnim zadatkom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 w:rsidR="00700CC3">
        <w:rPr>
          <w:sz w:val="24"/>
          <w:szCs w:val="24"/>
          <w:lang w:eastAsia="ja-JP"/>
        </w:rPr>
        <w:t>Prilog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čini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sastavni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329D5EF3" w14:textId="77777777" w:rsidR="00570A99" w:rsidRPr="000F22E8" w:rsidRDefault="00570A99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IZVRŠENjA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67C08E53" w:rsidR="008672FC" w:rsidRDefault="00BB5B37" w:rsidP="00035FFD">
      <w:pPr>
        <w:ind w:left="709"/>
        <w:rPr>
          <w:sz w:val="24"/>
        </w:rPr>
      </w:pPr>
      <w:r>
        <w:rPr>
          <w:sz w:val="24"/>
          <w:szCs w:val="24"/>
          <w:lang w:eastAsia="ja-JP"/>
        </w:rPr>
        <w:t xml:space="preserve">Izvršilac je u obavezi da uslugu iz člana 1. ovog Ugovora izvrši </w:t>
      </w:r>
      <w:r w:rsidR="0085488C">
        <w:rPr>
          <w:sz w:val="24"/>
          <w:szCs w:val="24"/>
          <w:lang w:eastAsia="ja-JP"/>
        </w:rPr>
        <w:t>u roku predviđenom Projektnim zadatkom</w:t>
      </w:r>
      <w:r>
        <w:rPr>
          <w:sz w:val="24"/>
          <w:szCs w:val="24"/>
          <w:lang w:eastAsia="ja-JP"/>
        </w:rPr>
        <w:t xml:space="preserve"> (Prilog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PLAĆANjA</w:t>
      </w:r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2B2C150F" w14:textId="1F64A975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5530A036" w14:textId="2480EA5F" w:rsidR="009034A2" w:rsidRPr="00035FFD" w:rsidRDefault="00184FB7" w:rsidP="005C1617">
      <w:pPr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Ugovorena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iznosi</w:t>
      </w:r>
      <w:r w:rsidR="009034A2" w:rsidRPr="009034A2">
        <w:rPr>
          <w:sz w:val="24"/>
          <w:szCs w:val="24"/>
          <w:lang w:val="ru-RU" w:eastAsia="ja-JP"/>
        </w:rPr>
        <w:t xml:space="preserve">  _____________ </w:t>
      </w:r>
      <w:r w:rsidR="00B2358D">
        <w:rPr>
          <w:sz w:val="24"/>
          <w:szCs w:val="24"/>
          <w:lang w:eastAsia="ja-JP"/>
        </w:rPr>
        <w:t>eura</w:t>
      </w:r>
      <w:r w:rsidR="007441F5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svemu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usvojenoj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Ponudi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broj</w:t>
      </w:r>
      <w:r w:rsidR="009034A2" w:rsidRPr="009034A2">
        <w:rPr>
          <w:sz w:val="24"/>
          <w:szCs w:val="24"/>
          <w:lang w:val="ru-RU" w:eastAsia="ja-JP"/>
        </w:rPr>
        <w:t xml:space="preserve"> ____________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884D8E">
        <w:rPr>
          <w:sz w:val="24"/>
          <w:szCs w:val="24"/>
          <w:lang w:eastAsia="ja-JP"/>
        </w:rPr>
        <w:t>2019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r>
        <w:rPr>
          <w:sz w:val="24"/>
          <w:szCs w:val="24"/>
          <w:lang w:val="ru-RU" w:eastAsia="ja-JP"/>
        </w:rPr>
        <w:t>odine</w:t>
      </w:r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EBA87C" w14:textId="3B546FBB" w:rsidR="009034A2" w:rsidRPr="00BB5B37" w:rsidRDefault="00184FB7" w:rsidP="00AD0F59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plati</w:t>
      </w:r>
      <w:r w:rsidR="00937296">
        <w:rPr>
          <w:sz w:val="24"/>
          <w:szCs w:val="24"/>
          <w:lang w:val="sr-Latn-CS" w:eastAsia="ja-JP"/>
        </w:rPr>
        <w:t xml:space="preserve"> u roku od 30 dana od </w:t>
      </w:r>
      <w:r w:rsidR="00672FE6">
        <w:rPr>
          <w:sz w:val="24"/>
          <w:szCs w:val="24"/>
          <w:lang w:val="sr-Latn-CS" w:eastAsia="ja-JP"/>
        </w:rPr>
        <w:t>usvajanja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</w:t>
      </w:r>
      <w:r w:rsidR="007143AF">
        <w:rPr>
          <w:sz w:val="24"/>
          <w:szCs w:val="24"/>
          <w:lang w:val="sr-Latn-CS" w:eastAsia="ja-JP"/>
        </w:rPr>
        <w:t xml:space="preserve">za potprojekat </w:t>
      </w:r>
      <w:r w:rsidR="00884D8E">
        <w:rPr>
          <w:sz w:val="24"/>
          <w:szCs w:val="24"/>
          <w:lang w:val="sr-Latn-CS" w:eastAsia="ja-JP"/>
        </w:rPr>
        <w:t>RHP MNE 4 Berane</w:t>
      </w:r>
      <w:r w:rsidR="007143AF">
        <w:rPr>
          <w:sz w:val="24"/>
          <w:szCs w:val="24"/>
          <w:lang w:val="sr-Latn-CS" w:eastAsia="ja-JP"/>
        </w:rPr>
        <w:t xml:space="preserve"> </w:t>
      </w:r>
      <w:r w:rsidR="004C4789">
        <w:rPr>
          <w:sz w:val="24"/>
          <w:szCs w:val="24"/>
          <w:lang w:val="sr-Latn-CS" w:eastAsia="ja-JP"/>
        </w:rPr>
        <w:t>(</w:t>
      </w:r>
      <w:r w:rsidR="00873687" w:rsidRPr="00873687">
        <w:rPr>
          <w:bCs/>
          <w:i/>
          <w:iCs/>
          <w:sz w:val="24"/>
          <w:szCs w:val="24"/>
          <w:lang w:val="fr-BE" w:eastAsia="ja-JP"/>
        </w:rPr>
        <w:t>Izgradnja 94 stambene jedinice za 271 osobu u opštini Berane</w:t>
      </w:r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od strane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AD0F59">
        <w:rPr>
          <w:sz w:val="24"/>
          <w:szCs w:val="24"/>
          <w:lang w:val="ru-RU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r>
        <w:rPr>
          <w:sz w:val="24"/>
          <w:szCs w:val="24"/>
          <w:lang w:val="ru-RU" w:eastAsia="ja-JP"/>
        </w:rPr>
        <w:t>br</w:t>
      </w:r>
      <w:r w:rsidR="009034A2" w:rsidRPr="009034A2">
        <w:rPr>
          <w:sz w:val="24"/>
          <w:szCs w:val="24"/>
          <w:lang w:val="ru-RU" w:eastAsia="ja-JP"/>
        </w:rPr>
        <w:t>...........................</w:t>
      </w:r>
      <w:r>
        <w:rPr>
          <w:sz w:val="24"/>
          <w:szCs w:val="24"/>
          <w:lang w:val="ru-RU" w:eastAsia="ja-JP"/>
        </w:rPr>
        <w:t>otvoren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kod</w:t>
      </w:r>
      <w:r w:rsidR="009034A2" w:rsidRPr="009034A2">
        <w:rPr>
          <w:sz w:val="24"/>
          <w:szCs w:val="24"/>
          <w:lang w:val="ru-RU" w:eastAsia="ja-JP"/>
        </w:rPr>
        <w:t xml:space="preserve"> ..............(</w:t>
      </w:r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naziv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poslovne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banke</w:t>
      </w:r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iz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stava</w:t>
      </w:r>
      <w:r w:rsidR="009034A2" w:rsidRPr="00E96859">
        <w:rPr>
          <w:sz w:val="24"/>
          <w:szCs w:val="24"/>
          <w:lang w:val="ru-RU" w:eastAsia="ja-JP"/>
        </w:rPr>
        <w:t xml:space="preserve"> 1. </w:t>
      </w:r>
      <w:r w:rsidRPr="00E96859">
        <w:rPr>
          <w:sz w:val="24"/>
          <w:szCs w:val="24"/>
          <w:lang w:val="ru-RU" w:eastAsia="ja-JP"/>
        </w:rPr>
        <w:t>ovog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člana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je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fiksna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ne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može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A5006D1" w14:textId="1051ECEF" w:rsidR="001424D1" w:rsidRDefault="009034A2" w:rsidP="005C1617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Član</w:t>
      </w:r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2B22538C" w14:textId="093E31CC" w:rsidR="001424D1" w:rsidRPr="009209CD" w:rsidRDefault="001424D1" w:rsidP="005C1617">
      <w:pPr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5F6189">
        <w:rPr>
          <w:noProof/>
          <w:sz w:val="24"/>
        </w:rPr>
        <w:t>5 (petnaest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5F6189">
        <w:rPr>
          <w:noProof/>
          <w:sz w:val="24"/>
        </w:rPr>
        <w:t>dobro izvršenje Ugovora</w:t>
      </w:r>
      <w:r w:rsidR="00DF15AA" w:rsidRPr="00DF15AA">
        <w:rPr>
          <w:noProof/>
          <w:sz w:val="24"/>
        </w:rPr>
        <w:t>. Pe</w:t>
      </w:r>
      <w:r w:rsidR="00B2358D">
        <w:rPr>
          <w:noProof/>
          <w:sz w:val="24"/>
        </w:rPr>
        <w:t>riod važenja bankarske ga</w:t>
      </w:r>
      <w:r w:rsidR="005F6189">
        <w:rPr>
          <w:noProof/>
          <w:sz w:val="24"/>
        </w:rPr>
        <w:t>rancije za dobro izvršenje Ugovora iznosi</w:t>
      </w:r>
      <w:r w:rsidR="00DF15AA" w:rsidRPr="00DF15AA">
        <w:rPr>
          <w:noProof/>
          <w:sz w:val="24"/>
        </w:rPr>
        <w:t xml:space="preserve"> 30 dana duže od roka za </w:t>
      </w:r>
      <w:r w:rsidR="0067150C">
        <w:rPr>
          <w:noProof/>
          <w:sz w:val="24"/>
        </w:rPr>
        <w:t xml:space="preserve">konačno </w:t>
      </w:r>
      <w:r w:rsidR="005F6189">
        <w:rPr>
          <w:noProof/>
          <w:sz w:val="24"/>
        </w:rPr>
        <w:t>izvršenje posla</w:t>
      </w:r>
      <w:r w:rsidR="00DF15AA" w:rsidRPr="00DF15AA">
        <w:rPr>
          <w:noProof/>
          <w:sz w:val="24"/>
        </w:rPr>
        <w:t xml:space="preserve">. Ugovor stupa na snagu danom dostavljanja </w:t>
      </w:r>
      <w:r w:rsidR="00B2358D">
        <w:rPr>
          <w:noProof/>
          <w:sz w:val="24"/>
        </w:rPr>
        <w:t>bankarske ga</w:t>
      </w:r>
      <w:r w:rsidR="005F6189">
        <w:rPr>
          <w:noProof/>
          <w:sz w:val="24"/>
        </w:rPr>
        <w:t>rancije za dobro izvršenje Ugovora</w:t>
      </w:r>
      <w:r w:rsidR="00B2358D">
        <w:rPr>
          <w:noProof/>
          <w:sz w:val="24"/>
        </w:rPr>
        <w:t xml:space="preserve">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14127073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5F6189">
        <w:rPr>
          <w:noProof/>
          <w:sz w:val="24"/>
        </w:rPr>
        <w:t>15 (petnaest</w:t>
      </w:r>
      <w:r w:rsidR="005F6189" w:rsidRPr="009209CD">
        <w:rPr>
          <w:noProof/>
          <w:sz w:val="24"/>
        </w:rPr>
        <w:t xml:space="preserve">) </w:t>
      </w:r>
      <w:r w:rsidR="005F6189">
        <w:rPr>
          <w:noProof/>
          <w:sz w:val="24"/>
        </w:rPr>
        <w:t xml:space="preserve">kalendarskih </w:t>
      </w:r>
      <w:r w:rsidR="005F6189" w:rsidRPr="009209CD">
        <w:rPr>
          <w:noProof/>
          <w:sz w:val="24"/>
        </w:rPr>
        <w:t>dana</w:t>
      </w:r>
      <w:r w:rsidRPr="009209CD">
        <w:rPr>
          <w:noProof/>
          <w:sz w:val="24"/>
        </w:rPr>
        <w:t xml:space="preserve">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</w:t>
      </w:r>
      <w:r w:rsidR="005F6189">
        <w:rPr>
          <w:noProof/>
          <w:sz w:val="24"/>
        </w:rPr>
        <w:t>a ugovor nije ni zaključen</w:t>
      </w:r>
      <w:r w:rsidRPr="009209CD">
        <w:rPr>
          <w:noProof/>
          <w:sz w:val="24"/>
        </w:rPr>
        <w:t>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3636BFA4" w14:textId="61689C1C" w:rsidR="00321167" w:rsidRPr="005C1617" w:rsidRDefault="00321167" w:rsidP="005C1617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t>Član 5.</w:t>
      </w:r>
    </w:p>
    <w:p w14:paraId="6D62D5BC" w14:textId="6CC5E54A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 xml:space="preserve">Lica navedena </w:t>
      </w:r>
      <w:r w:rsidR="00F54EB6">
        <w:rPr>
          <w:noProof/>
          <w:sz w:val="24"/>
        </w:rPr>
        <w:t>u</w:t>
      </w:r>
      <w:r w:rsidR="0016046B">
        <w:rPr>
          <w:noProof/>
          <w:sz w:val="24"/>
        </w:rPr>
        <w:t xml:space="preserve"> Listi ključnog osoblja</w:t>
      </w:r>
      <w:r>
        <w:rPr>
          <w:noProof/>
          <w:sz w:val="24"/>
        </w:rPr>
        <w:t>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624D03F5" w14:textId="2FBDCCC0" w:rsidR="009034A2" w:rsidRPr="00570A99" w:rsidRDefault="00321167" w:rsidP="00570A99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lastRenderedPageBreak/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PRIČINjENU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439B83A1" w14:textId="0539BF6F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3.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samo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nedostatke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zakašnjenja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realizaciji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zahtijevati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naplatu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naknadu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prelazi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pretrpljene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8" w:name="_Toc385237341"/>
      <w:bookmarkStart w:id="9" w:name="_Toc385931507"/>
      <w:bookmarkStart w:id="10" w:name="_Toc385938293"/>
      <w:bookmarkStart w:id="11" w:name="_Toc401130365"/>
      <w:r>
        <w:rPr>
          <w:b/>
          <w:bCs/>
          <w:sz w:val="24"/>
          <w:szCs w:val="24"/>
          <w:lang w:val="ru-RU" w:eastAsia="ja-JP"/>
        </w:rPr>
        <w:t>DOCNjA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8"/>
      <w:bookmarkEnd w:id="9"/>
      <w:bookmarkEnd w:id="10"/>
      <w:bookmarkEnd w:id="11"/>
      <w:r>
        <w:rPr>
          <w:b/>
          <w:bCs/>
          <w:sz w:val="24"/>
          <w:szCs w:val="24"/>
          <w:lang w:val="ru-RU" w:eastAsia="ja-JP"/>
        </w:rPr>
        <w:t>A</w:t>
      </w:r>
    </w:p>
    <w:p w14:paraId="1978BB0D" w14:textId="1371AFF6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iznosu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</w:t>
      </w:r>
      <w:r w:rsidR="009034A2" w:rsidRPr="00611AF2">
        <w:rPr>
          <w:sz w:val="24"/>
          <w:szCs w:val="24"/>
          <w:lang w:val="ru-RU" w:eastAsia="ja-JP"/>
        </w:rPr>
        <w:t xml:space="preserve"> 0,2 ‰ (</w:t>
      </w:r>
      <w:r w:rsidRPr="00611AF2">
        <w:rPr>
          <w:sz w:val="24"/>
          <w:szCs w:val="24"/>
          <w:lang w:val="ru-RU" w:eastAsia="ja-JP"/>
        </w:rPr>
        <w:t>promila</w:t>
      </w:r>
      <w:r w:rsidR="009034A2" w:rsidRPr="00611AF2">
        <w:rPr>
          <w:sz w:val="24"/>
          <w:szCs w:val="24"/>
          <w:lang w:val="ru-RU" w:eastAsia="ja-JP"/>
        </w:rPr>
        <w:t xml:space="preserve">)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svaki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dan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zadocnjenja</w:t>
      </w:r>
      <w:r w:rsidR="009034A2" w:rsidRPr="00611AF2">
        <w:rPr>
          <w:sz w:val="24"/>
          <w:szCs w:val="24"/>
          <w:lang w:val="ru-RU" w:eastAsia="ja-JP"/>
        </w:rPr>
        <w:t xml:space="preserve">. </w:t>
      </w:r>
      <w:r w:rsidRPr="00611AF2">
        <w:rPr>
          <w:sz w:val="24"/>
          <w:szCs w:val="24"/>
          <w:lang w:val="ru-RU" w:eastAsia="ja-JP"/>
        </w:rPr>
        <w:t>Međutim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ukupna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može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preći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slučaju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docnje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Naručilac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zadržava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pravo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naplati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stava</w:t>
      </w:r>
      <w:r w:rsidR="009034A2" w:rsidRPr="00611AF2">
        <w:rPr>
          <w:sz w:val="24"/>
          <w:szCs w:val="24"/>
          <w:lang w:val="ru-RU" w:eastAsia="ja-JP"/>
        </w:rPr>
        <w:t xml:space="preserve"> 1.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člana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prijemu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usluga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predmet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ugovora</w:t>
      </w:r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4550CB59" w14:textId="540A71D5" w:rsidR="009034A2" w:rsidRPr="009034A2" w:rsidRDefault="00184FB7" w:rsidP="00570A99">
      <w:pPr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Svako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ispunjenju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ugovornih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obaveza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nije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više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sile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odgovornosti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smatraće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2" w:name="_Toc385237342"/>
      <w:bookmarkStart w:id="13" w:name="_Toc385931508"/>
      <w:bookmarkStart w:id="14" w:name="_Toc385938294"/>
      <w:bookmarkStart w:id="15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2"/>
      <w:bookmarkEnd w:id="13"/>
      <w:bookmarkEnd w:id="14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5"/>
      <w:r>
        <w:rPr>
          <w:b/>
          <w:bCs/>
          <w:sz w:val="24"/>
          <w:szCs w:val="24"/>
          <w:lang w:val="ru-RU" w:eastAsia="ja-JP"/>
        </w:rPr>
        <w:t>A</w:t>
      </w:r>
    </w:p>
    <w:p w14:paraId="471A7C53" w14:textId="73C5C0D2" w:rsidR="00BE64B7" w:rsidRPr="00BE64B7" w:rsidRDefault="00184FB7" w:rsidP="00570A99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krivice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bilo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otežano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kompletnu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odmah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odlaganja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tome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putem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kada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raskid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utiče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utvrđenoj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dinamici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usklađivanje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novonastalom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situacijom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6" w:name="_Toc385237346"/>
      <w:bookmarkStart w:id="17" w:name="_Toc385931512"/>
      <w:bookmarkStart w:id="18" w:name="_Toc385938298"/>
      <w:bookmarkStart w:id="19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6"/>
      <w:bookmarkEnd w:id="17"/>
      <w:bookmarkEnd w:id="18"/>
      <w:bookmarkEnd w:id="19"/>
      <w:r>
        <w:rPr>
          <w:b/>
          <w:bCs/>
          <w:sz w:val="24"/>
          <w:szCs w:val="24"/>
          <w:lang w:val="ru-RU" w:eastAsia="ja-JP"/>
        </w:rPr>
        <w:t>A</w:t>
      </w:r>
    </w:p>
    <w:p w14:paraId="3C74618D" w14:textId="0B783169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jednostrano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pokrenut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stečajni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likvidacije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prinudnog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poravnanja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prenese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ustupi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započne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zadržava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napredovanje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2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dva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dobijanja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uprkos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sprovodi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stalno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zanemaruje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obaveze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r w:rsidR="00184FB7">
        <w:rPr>
          <w:sz w:val="24"/>
          <w:szCs w:val="24"/>
          <w:lang w:val="ru-RU" w:eastAsia="ja-JP"/>
        </w:rPr>
        <w:t>propustio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razumnom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postupi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nalogu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r w:rsidR="00184FB7">
        <w:rPr>
          <w:sz w:val="24"/>
          <w:szCs w:val="24"/>
          <w:lang w:val="ru-RU" w:eastAsia="ja-JP"/>
        </w:rPr>
        <w:t>ili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stručnog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tima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otkloni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uočeni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nedostatak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što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utiče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pravilno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ugovorene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usluge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izvršenja</w:t>
      </w:r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5C1617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0" w:name="_Toc385237347"/>
      <w:bookmarkStart w:id="21" w:name="_Toc385931513"/>
      <w:bookmarkStart w:id="22" w:name="_Toc385938299"/>
      <w:bookmarkStart w:id="23" w:name="_Toc401130368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0"/>
      <w:bookmarkEnd w:id="21"/>
      <w:bookmarkEnd w:id="22"/>
      <w:bookmarkEnd w:id="23"/>
    </w:p>
    <w:p w14:paraId="6AF9CCEF" w14:textId="77777777" w:rsidR="009034A2" w:rsidRPr="009034A2" w:rsidRDefault="00184FB7" w:rsidP="005C1617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razloga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predviđenih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tehničkom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dokumentacijom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sadrži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datum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6650A4DD" w14:textId="4AC6C178" w:rsidR="00BE64B7" w:rsidRPr="00BE64B7" w:rsidRDefault="00184FB7" w:rsidP="0081648A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1</w:t>
      </w:r>
      <w:r w:rsidR="001424D1">
        <w:rPr>
          <w:b/>
          <w:sz w:val="24"/>
          <w:szCs w:val="24"/>
          <w:lang w:eastAsia="ja-JP"/>
        </w:rPr>
        <w:t>1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kasni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ispostavljenog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30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trideset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isplatu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4" w:name="_Toc385237348"/>
      <w:bookmarkStart w:id="25" w:name="_Toc385931514"/>
      <w:bookmarkStart w:id="26" w:name="_Toc385938300"/>
      <w:bookmarkStart w:id="27" w:name="_Toc401130369"/>
      <w:r>
        <w:rPr>
          <w:b/>
          <w:bCs/>
          <w:sz w:val="24"/>
          <w:szCs w:val="24"/>
          <w:lang w:val="ru-RU" w:eastAsia="ja-JP"/>
        </w:rPr>
        <w:lastRenderedPageBreak/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4"/>
      <w:bookmarkEnd w:id="25"/>
      <w:bookmarkEnd w:id="26"/>
      <w:bookmarkEnd w:id="27"/>
    </w:p>
    <w:p w14:paraId="3123E59F" w14:textId="77777777" w:rsidR="009034A2" w:rsidRPr="009034A2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8" w:name="_Toc385237349"/>
      <w:bookmarkStart w:id="29" w:name="_Toc385931515"/>
      <w:bookmarkStart w:id="30" w:name="_Toc385938301"/>
      <w:bookmarkStart w:id="31" w:name="_Toc401130370"/>
      <w:r>
        <w:rPr>
          <w:bCs/>
          <w:sz w:val="24"/>
          <w:szCs w:val="24"/>
          <w:lang w:val="ru-RU" w:eastAsia="ja-JP"/>
        </w:rPr>
        <w:t>Izvršilac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stalno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sarađuje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Naručiocem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izvršavanja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ugovorene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usluge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činjenicama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značaja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realizaciju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posla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posebno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upozori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nedostatke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nepravilnosti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netačnost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dobijenih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podatak</w:t>
      </w:r>
      <w:bookmarkEnd w:id="28"/>
      <w:bookmarkEnd w:id="29"/>
      <w:bookmarkEnd w:id="30"/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1"/>
    </w:p>
    <w:p w14:paraId="5975CAD7" w14:textId="20DCB086" w:rsidR="00BE64B7" w:rsidRPr="00611AF2" w:rsidRDefault="00184FB7" w:rsidP="0081648A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664DAE12" w:rsidR="009034A2" w:rsidRPr="00611AF2" w:rsidRDefault="002A1DC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eastAsia="ja-JP"/>
        </w:rPr>
        <w:t>Projektni zadataka</w:t>
      </w:r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81648A">
      <w:pPr>
        <w:keepNext/>
        <w:keepLines/>
        <w:spacing w:before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2" w:name="_Toc385237350"/>
      <w:bookmarkStart w:id="33" w:name="_Toc385931516"/>
      <w:bookmarkStart w:id="34" w:name="_Toc385938302"/>
      <w:bookmarkStart w:id="35" w:name="_Toc401130371"/>
      <w:r w:rsidRPr="00611AF2">
        <w:rPr>
          <w:b/>
          <w:bCs/>
          <w:sz w:val="24"/>
          <w:szCs w:val="24"/>
          <w:lang w:val="ru-RU" w:eastAsia="ja-JP"/>
        </w:rPr>
        <w:t>Član</w:t>
      </w:r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End w:id="32"/>
      <w:bookmarkEnd w:id="33"/>
      <w:bookmarkEnd w:id="34"/>
      <w:bookmarkEnd w:id="35"/>
    </w:p>
    <w:p w14:paraId="58217F46" w14:textId="77777777" w:rsidR="009034A2" w:rsidRPr="009034A2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sporove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sporazumno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ovlašćenih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predstavnika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tumačenje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definisan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ugovara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nadležnost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Privrednog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6F5474">
        <w:rPr>
          <w:sz w:val="24"/>
          <w:szCs w:val="24"/>
          <w:lang w:val="ru-RU" w:eastAsia="ja-JP"/>
        </w:rPr>
        <w:t>Podgorici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6" w:name="_Toc385237351"/>
      <w:bookmarkStart w:id="37" w:name="_Toc385931517"/>
      <w:bookmarkStart w:id="38" w:name="_Toc385938303"/>
      <w:bookmarkStart w:id="39" w:name="_Toc401130372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6"/>
      <w:bookmarkEnd w:id="37"/>
      <w:bookmarkEnd w:id="38"/>
      <w:bookmarkEnd w:id="39"/>
    </w:p>
    <w:p w14:paraId="1865248A" w14:textId="77777777" w:rsidR="0081648A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40" w:name="_Toc385237352"/>
      <w:bookmarkStart w:id="41" w:name="_Toc385931518"/>
      <w:bookmarkStart w:id="42" w:name="_Toc385938304"/>
      <w:bookmarkStart w:id="43" w:name="_Toc401130373"/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što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nije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ugovorom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odredbe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Zakona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obligacionim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odnosima</w:t>
      </w:r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drugi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propisi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kojima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predmetna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materija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40"/>
      <w:bookmarkEnd w:id="41"/>
      <w:bookmarkEnd w:id="42"/>
      <w:bookmarkEnd w:id="43"/>
    </w:p>
    <w:p w14:paraId="5CF07E0C" w14:textId="7B37868A" w:rsidR="009034A2" w:rsidRPr="009034A2" w:rsidRDefault="009034A2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81648A">
      <w:pPr>
        <w:keepNext/>
        <w:keepLines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4" w:name="_Toc385237353"/>
      <w:bookmarkStart w:id="45" w:name="_Toc385931519"/>
      <w:bookmarkStart w:id="46" w:name="_Toc385938305"/>
      <w:bookmarkStart w:id="47" w:name="_Toc401130374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4"/>
      <w:bookmarkEnd w:id="45"/>
      <w:bookmarkEnd w:id="46"/>
      <w:bookmarkEnd w:id="47"/>
    </w:p>
    <w:p w14:paraId="3C9DAE55" w14:textId="77777777" w:rsidR="00833903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sačinjen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r>
        <w:rPr>
          <w:sz w:val="24"/>
          <w:szCs w:val="24"/>
          <w:lang w:val="ru-RU" w:eastAsia="ja-JP"/>
        </w:rPr>
        <w:t>šest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</w:t>
      </w:r>
      <w:r w:rsidR="009034A2" w:rsidRPr="009034A2">
        <w:rPr>
          <w:sz w:val="24"/>
          <w:szCs w:val="24"/>
          <w:lang w:val="ru-RU" w:eastAsia="ja-JP"/>
        </w:rPr>
        <w:t xml:space="preserve"> 3 (</w:t>
      </w:r>
      <w:r>
        <w:rPr>
          <w:sz w:val="24"/>
          <w:szCs w:val="24"/>
          <w:lang w:val="ru-RU" w:eastAsia="ja-JP"/>
        </w:rPr>
        <w:t>tri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svaku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stranu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291C80BF" w14:textId="77777777" w:rsidR="00AD68D7" w:rsidRDefault="009034A2" w:rsidP="00833903">
      <w:pPr>
        <w:ind w:left="709"/>
        <w:jc w:val="both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</w:t>
      </w:r>
    </w:p>
    <w:p w14:paraId="703F974C" w14:textId="3E2D1B87" w:rsidR="00AD68D7" w:rsidRPr="009034A2" w:rsidRDefault="00AD68D7" w:rsidP="00AD68D7">
      <w:pPr>
        <w:keepNext/>
        <w:keepLines/>
        <w:spacing w:before="36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8" w:name="_Toc385237354"/>
      <w:bookmarkStart w:id="49" w:name="_Toc385931520"/>
      <w:bookmarkStart w:id="50" w:name="_Toc385938306"/>
      <w:bookmarkStart w:id="51" w:name="_Toc401130375"/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</w:t>
      </w:r>
      <w:r>
        <w:rPr>
          <w:b/>
          <w:bCs/>
          <w:sz w:val="24"/>
          <w:szCs w:val="24"/>
          <w:lang w:eastAsia="ja-JP"/>
        </w:rPr>
        <w:t xml:space="preserve">  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Pr="00E47C53">
        <w:rPr>
          <w:b/>
          <w:bCs/>
          <w:sz w:val="24"/>
          <w:szCs w:val="24"/>
          <w:lang w:val="it-IT" w:eastAsia="ja-JP"/>
        </w:rPr>
        <w:t xml:space="preserve">         </w:t>
      </w:r>
      <w:r>
        <w:rPr>
          <w:b/>
          <w:bCs/>
          <w:sz w:val="24"/>
          <w:szCs w:val="24"/>
          <w:lang w:val="it-IT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   </w:t>
      </w:r>
      <w:r>
        <w:rPr>
          <w:b/>
          <w:bCs/>
          <w:sz w:val="24"/>
          <w:szCs w:val="24"/>
          <w:lang w:val="ru-RU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NARUČIOC</w:t>
      </w:r>
      <w:bookmarkEnd w:id="48"/>
      <w:bookmarkEnd w:id="49"/>
      <w:bookmarkEnd w:id="50"/>
      <w:bookmarkEnd w:id="51"/>
      <w:r>
        <w:rPr>
          <w:b/>
          <w:bCs/>
          <w:sz w:val="24"/>
          <w:szCs w:val="24"/>
          <w:lang w:val="ru-RU" w:eastAsia="ja-JP"/>
        </w:rPr>
        <w:t>A</w:t>
      </w:r>
    </w:p>
    <w:p w14:paraId="529C2017" w14:textId="7B24EA5E" w:rsidR="00AD68D7" w:rsidRDefault="00AD68D7" w:rsidP="00AD68D7">
      <w:pPr>
        <w:keepNext/>
        <w:keepLines/>
        <w:ind w:left="360"/>
        <w:jc w:val="both"/>
        <w:outlineLvl w:val="0"/>
        <w:rPr>
          <w:bCs/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Pr="00CC2122">
        <w:rPr>
          <w:bCs/>
          <w:sz w:val="24"/>
          <w:szCs w:val="24"/>
          <w:lang w:val="ru-RU" w:eastAsia="ja-JP"/>
        </w:rPr>
        <w:t xml:space="preserve">    </w:t>
      </w:r>
      <w:r>
        <w:rPr>
          <w:bCs/>
          <w:sz w:val="24"/>
          <w:szCs w:val="24"/>
          <w:lang w:eastAsia="ja-JP"/>
        </w:rPr>
        <w:t>Izvr</w:t>
      </w:r>
      <w:r w:rsidRPr="00CC2122">
        <w:rPr>
          <w:bCs/>
          <w:sz w:val="24"/>
          <w:szCs w:val="24"/>
          <w:lang w:val="ru-RU" w:eastAsia="ja-JP"/>
        </w:rPr>
        <w:t>š</w:t>
      </w:r>
      <w:r>
        <w:rPr>
          <w:bCs/>
          <w:sz w:val="24"/>
          <w:szCs w:val="24"/>
          <w:lang w:eastAsia="ja-JP"/>
        </w:rPr>
        <w:t>ni</w:t>
      </w:r>
      <w:r w:rsidRPr="00CC212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eastAsia="ja-JP"/>
        </w:rPr>
        <w:t>direktor</w:t>
      </w:r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>
        <w:rPr>
          <w:bCs/>
          <w:sz w:val="24"/>
          <w:szCs w:val="24"/>
          <w:lang w:val="ru-RU" w:eastAsia="ja-JP"/>
        </w:rPr>
        <w:t xml:space="preserve">                      </w:t>
      </w:r>
      <w:r w:rsidR="008169EC">
        <w:rPr>
          <w:bCs/>
          <w:sz w:val="24"/>
          <w:szCs w:val="24"/>
          <w:lang w:val="sr-Latn-ME" w:eastAsia="ja-JP"/>
        </w:rPr>
        <w:t xml:space="preserve">   </w:t>
      </w:r>
      <w:r w:rsidRPr="0071438A">
        <w:rPr>
          <w:sz w:val="24"/>
          <w:szCs w:val="24"/>
          <w:lang w:val="ru-RU" w:eastAsia="ja-JP"/>
        </w:rPr>
        <w:t>direktor</w:t>
      </w:r>
      <w:r w:rsidRPr="009034A2">
        <w:rPr>
          <w:bCs/>
          <w:sz w:val="24"/>
          <w:szCs w:val="24"/>
          <w:lang w:val="ru-RU" w:eastAsia="ja-JP"/>
        </w:rPr>
        <w:tab/>
      </w:r>
    </w:p>
    <w:p w14:paraId="4A87F855" w14:textId="6385DD5D" w:rsidR="00AD68D7" w:rsidRPr="00CC2122" w:rsidRDefault="00AD68D7" w:rsidP="00AD68D7">
      <w:pPr>
        <w:keepNext/>
        <w:keepLines/>
        <w:spacing w:after="240"/>
        <w:ind w:left="360"/>
        <w:jc w:val="both"/>
        <w:outlineLvl w:val="0"/>
        <w:rPr>
          <w:sz w:val="24"/>
          <w:szCs w:val="24"/>
          <w:lang w:val="ru-RU" w:eastAsia="ja-JP"/>
        </w:rPr>
      </w:pPr>
      <w:r>
        <w:rPr>
          <w:bCs/>
          <w:sz w:val="24"/>
          <w:szCs w:val="24"/>
          <w:lang w:val="ru-RU" w:eastAsia="ja-JP"/>
        </w:rPr>
        <w:t xml:space="preserve">   </w:t>
      </w:r>
      <w:r>
        <w:rPr>
          <w:bCs/>
          <w:sz w:val="24"/>
          <w:szCs w:val="24"/>
          <w:lang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</w:t>
      </w:r>
      <w:r w:rsidRPr="00C416C5">
        <w:rPr>
          <w:bCs/>
          <w:sz w:val="24"/>
          <w:szCs w:val="24"/>
          <w:lang w:val="ru-RU"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  </w:t>
      </w:r>
      <w:r>
        <w:rPr>
          <w:sz w:val="24"/>
          <w:szCs w:val="24"/>
          <w:lang w:val="ru-RU" w:eastAsia="ja-JP"/>
        </w:rPr>
        <w:t xml:space="preserve">                                                                                       </w:t>
      </w:r>
      <w:r>
        <w:rPr>
          <w:sz w:val="24"/>
          <w:szCs w:val="24"/>
          <w:lang w:eastAsia="ja-JP"/>
        </w:rPr>
        <w:t>Rešad Nuhodžić</w:t>
      </w:r>
    </w:p>
    <w:p w14:paraId="5D4EB6E2" w14:textId="77777777" w:rsidR="00AD68D7" w:rsidRDefault="00AD68D7" w:rsidP="00AD68D7">
      <w:pPr>
        <w:pStyle w:val="Heading1"/>
        <w:rPr>
          <w:b w:val="0"/>
          <w:sz w:val="28"/>
        </w:rPr>
      </w:pP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 xml:space="preserve"> </w:t>
      </w: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>_____________________                            ____________________</w:t>
      </w:r>
    </w:p>
    <w:p w14:paraId="2FCAEC6C" w14:textId="77777777" w:rsidR="00AD68D7" w:rsidRDefault="00AD68D7" w:rsidP="00AD68D7"/>
    <w:p w14:paraId="48E256D5" w14:textId="77777777" w:rsidR="00AD68D7" w:rsidRDefault="00AD68D7" w:rsidP="00AD68D7"/>
    <w:p w14:paraId="16DCA96D" w14:textId="77777777" w:rsidR="00AD68D7" w:rsidRPr="009034A2" w:rsidRDefault="00AD68D7" w:rsidP="00AD68D7">
      <w:pPr>
        <w:keepNext/>
        <w:keepLines/>
        <w:spacing w:before="36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eastAsia="ja-JP"/>
        </w:rPr>
        <w:t>MINISTARSTVO RADA I SOCIJALNOG STARANJA</w:t>
      </w:r>
    </w:p>
    <w:p w14:paraId="2A5C8B4C" w14:textId="77777777" w:rsidR="00AD68D7" w:rsidRDefault="00AD68D7" w:rsidP="00AD68D7">
      <w:pPr>
        <w:keepNext/>
        <w:keepLines/>
        <w:ind w:left="360"/>
        <w:jc w:val="center"/>
        <w:outlineLvl w:val="0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Ministar</w:t>
      </w:r>
    </w:p>
    <w:p w14:paraId="3B58AE23" w14:textId="77777777" w:rsidR="00AD68D7" w:rsidRPr="00B05718" w:rsidRDefault="00AD68D7" w:rsidP="00AD68D7">
      <w:pPr>
        <w:keepNext/>
        <w:keepLines/>
        <w:ind w:left="360"/>
        <w:jc w:val="center"/>
        <w:outlineLvl w:val="0"/>
        <w:rPr>
          <w:bCs/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Kemal Purišić</w:t>
      </w:r>
    </w:p>
    <w:p w14:paraId="541D5226" w14:textId="77777777" w:rsidR="00AD68D7" w:rsidRPr="00B05718" w:rsidRDefault="00AD68D7" w:rsidP="00AD68D7">
      <w:pPr>
        <w:jc w:val="center"/>
        <w:rPr>
          <w:rFonts w:ascii="Arial" w:hAnsi="Arial"/>
          <w:sz w:val="24"/>
          <w:szCs w:val="24"/>
        </w:rPr>
      </w:pPr>
    </w:p>
    <w:p w14:paraId="03E5690E" w14:textId="77777777" w:rsidR="00AD68D7" w:rsidRPr="00B05718" w:rsidRDefault="00AD68D7" w:rsidP="00AD68D7">
      <w:pPr>
        <w:jc w:val="center"/>
        <w:rPr>
          <w:rFonts w:ascii="Arial" w:hAnsi="Arial"/>
          <w:sz w:val="28"/>
          <w:lang w:val="ru-RU"/>
        </w:rPr>
      </w:pPr>
      <w:r w:rsidRPr="00B05718">
        <w:rPr>
          <w:rFonts w:ascii="Arial" w:hAnsi="Arial"/>
          <w:sz w:val="28"/>
          <w:lang w:val="ru-RU"/>
        </w:rPr>
        <w:t xml:space="preserve">   _____________________                            </w:t>
      </w:r>
    </w:p>
    <w:p w14:paraId="12FBEB1F" w14:textId="77777777" w:rsidR="00AD68D7" w:rsidRPr="00B05718" w:rsidRDefault="00AD68D7" w:rsidP="00AD68D7">
      <w:pPr>
        <w:keepNext/>
        <w:keepLines/>
        <w:spacing w:before="360"/>
        <w:ind w:left="360"/>
        <w:jc w:val="both"/>
        <w:outlineLvl w:val="0"/>
        <w:rPr>
          <w:rFonts w:ascii="Arial" w:hAnsi="Arial"/>
          <w:sz w:val="28"/>
          <w:lang w:val="ru-RU"/>
        </w:rPr>
      </w:pPr>
    </w:p>
    <w:p w14:paraId="4D818011" w14:textId="77777777" w:rsidR="00533630" w:rsidRPr="00417FD0" w:rsidRDefault="00533630" w:rsidP="00AD68D7">
      <w:pPr>
        <w:ind w:left="709"/>
        <w:jc w:val="both"/>
        <w:rPr>
          <w:b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BE5D" w14:textId="77777777" w:rsidR="00C57A83" w:rsidRDefault="00C57A83">
      <w:r>
        <w:separator/>
      </w:r>
    </w:p>
  </w:endnote>
  <w:endnote w:type="continuationSeparator" w:id="0">
    <w:p w14:paraId="057FFAAA" w14:textId="77777777" w:rsidR="00C57A83" w:rsidRDefault="00C5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D1173" w14:textId="77777777" w:rsidR="00C57A83" w:rsidRDefault="00C57A83">
      <w:r>
        <w:separator/>
      </w:r>
    </w:p>
  </w:footnote>
  <w:footnote w:type="continuationSeparator" w:id="0">
    <w:p w14:paraId="160FF574" w14:textId="77777777" w:rsidR="00C57A83" w:rsidRDefault="00C5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570D2"/>
    <w:rsid w:val="000631FA"/>
    <w:rsid w:val="00083E73"/>
    <w:rsid w:val="0009565D"/>
    <w:rsid w:val="00096A84"/>
    <w:rsid w:val="000A52B3"/>
    <w:rsid w:val="000A7F40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1667F"/>
    <w:rsid w:val="00125C0C"/>
    <w:rsid w:val="001424D1"/>
    <w:rsid w:val="001516EE"/>
    <w:rsid w:val="0016046B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05B16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A1DC8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87CC0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60C9"/>
    <w:rsid w:val="005454C0"/>
    <w:rsid w:val="00546A03"/>
    <w:rsid w:val="0056350B"/>
    <w:rsid w:val="00570A99"/>
    <w:rsid w:val="005733F5"/>
    <w:rsid w:val="00573875"/>
    <w:rsid w:val="005860CD"/>
    <w:rsid w:val="005A4822"/>
    <w:rsid w:val="005C06EA"/>
    <w:rsid w:val="005C1617"/>
    <w:rsid w:val="005C5D57"/>
    <w:rsid w:val="005D1255"/>
    <w:rsid w:val="005D533B"/>
    <w:rsid w:val="005E0BDF"/>
    <w:rsid w:val="005E49FC"/>
    <w:rsid w:val="005E4F50"/>
    <w:rsid w:val="005E528D"/>
    <w:rsid w:val="005F6118"/>
    <w:rsid w:val="005F6189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2FE6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672E"/>
    <w:rsid w:val="006F0999"/>
    <w:rsid w:val="006F5474"/>
    <w:rsid w:val="00700CC3"/>
    <w:rsid w:val="00706C7F"/>
    <w:rsid w:val="0071431D"/>
    <w:rsid w:val="0071438A"/>
    <w:rsid w:val="007143AF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0B77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5DDD"/>
    <w:rsid w:val="0081648A"/>
    <w:rsid w:val="008169EC"/>
    <w:rsid w:val="00817BB0"/>
    <w:rsid w:val="00821CB3"/>
    <w:rsid w:val="00827395"/>
    <w:rsid w:val="00833903"/>
    <w:rsid w:val="0083506D"/>
    <w:rsid w:val="00843793"/>
    <w:rsid w:val="0085488C"/>
    <w:rsid w:val="00860940"/>
    <w:rsid w:val="008672FC"/>
    <w:rsid w:val="00873687"/>
    <w:rsid w:val="00874FC1"/>
    <w:rsid w:val="00884D8E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77E8"/>
    <w:rsid w:val="00AC7A0B"/>
    <w:rsid w:val="00AD0F59"/>
    <w:rsid w:val="00AD68D7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3351"/>
    <w:rsid w:val="00C24F32"/>
    <w:rsid w:val="00C31A85"/>
    <w:rsid w:val="00C42E04"/>
    <w:rsid w:val="00C42F42"/>
    <w:rsid w:val="00C43236"/>
    <w:rsid w:val="00C46818"/>
    <w:rsid w:val="00C57A83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CF5B62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54EB6"/>
    <w:rsid w:val="00F653B2"/>
    <w:rsid w:val="00F65B1D"/>
    <w:rsid w:val="00F87350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C9583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D68D7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6748-F553-4AA5-9237-68BEF4B8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9818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Milica Bakic</cp:lastModifiedBy>
  <cp:revision>5</cp:revision>
  <cp:lastPrinted>2001-07-18T08:18:00Z</cp:lastPrinted>
  <dcterms:created xsi:type="dcterms:W3CDTF">2020-06-11T17:24:00Z</dcterms:created>
  <dcterms:modified xsi:type="dcterms:W3CDTF">2020-07-08T09:29:00Z</dcterms:modified>
</cp:coreProperties>
</file>