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2B73" w:rsidRPr="007C2299" w:rsidRDefault="007C2299">
      <w:pPr>
        <w:jc w:val="center"/>
        <w:rPr>
          <w:lang w:val="sr-Latn-ME"/>
        </w:rPr>
      </w:pPr>
      <w:r w:rsidRPr="007C2299">
        <w:rPr>
          <w:lang w:val="sr-Latn-M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90pt;mso-position-horizontal:left;mso-position-horizontal-relative:char;mso-position-vertical:top">
            <v:imagedata r:id="rId4" o:title=""/>
          </v:shape>
        </w:pict>
      </w:r>
    </w:p>
    <w:p w:rsidR="00CF2B73" w:rsidRPr="007C2299" w:rsidRDefault="007C2299">
      <w:pPr>
        <w:spacing w:after="0"/>
        <w:rPr>
          <w:lang w:val="sr-Latn-ME"/>
        </w:rPr>
      </w:pPr>
      <w:r w:rsidRPr="007C2299">
        <w:rPr>
          <w:sz w:val="22"/>
          <w:szCs w:val="22"/>
          <w:lang w:val="sr-Latn-ME"/>
        </w:rPr>
        <w:t>Br:</w:t>
      </w:r>
      <w:r>
        <w:rPr>
          <w:sz w:val="22"/>
          <w:szCs w:val="22"/>
          <w:lang w:val="sr-Latn-ME"/>
        </w:rPr>
        <w:t xml:space="preserve"> 02-100/23-2047/9</w:t>
      </w:r>
    </w:p>
    <w:p w:rsidR="00CF2B73" w:rsidRPr="007C2299" w:rsidRDefault="007C2299">
      <w:pPr>
        <w:rPr>
          <w:lang w:val="sr-Latn-ME"/>
        </w:rPr>
      </w:pPr>
      <w:r w:rsidRPr="007C2299">
        <w:rPr>
          <w:sz w:val="22"/>
          <w:szCs w:val="22"/>
          <w:lang w:val="sr-Latn-ME"/>
        </w:rPr>
        <w:t xml:space="preserve">Podgorica, </w:t>
      </w:r>
      <w:r>
        <w:rPr>
          <w:sz w:val="22"/>
          <w:szCs w:val="22"/>
          <w:lang w:val="sr-Latn-ME"/>
        </w:rPr>
        <w:t>26.05.2023. godine</w:t>
      </w:r>
    </w:p>
    <w:p w:rsidR="00CF2B73" w:rsidRPr="007C2299" w:rsidRDefault="007C2299">
      <w:pPr>
        <w:jc w:val="both"/>
        <w:rPr>
          <w:lang w:val="sr-Latn-ME"/>
        </w:rPr>
      </w:pPr>
      <w:r w:rsidRPr="007C2299">
        <w:rPr>
          <w:sz w:val="22"/>
          <w:szCs w:val="22"/>
          <w:lang w:val="sr-Latn-ME"/>
        </w:rPr>
        <w:t xml:space="preserve">U skladu sa članom 47 Zakona o državnim službenicima i namještenicima  ("Službeni list CG", br. 2/18, 34/19, 08/21 i 37/22), a na osnovu  Izvještaja o provjeri kandidata od </w:t>
      </w:r>
      <w:r>
        <w:rPr>
          <w:sz w:val="22"/>
          <w:szCs w:val="22"/>
          <w:lang w:val="sr-Latn-ME"/>
        </w:rPr>
        <w:t>26.05.2023. godine</w:t>
      </w:r>
      <w:r w:rsidRPr="007C2299">
        <w:rPr>
          <w:sz w:val="22"/>
          <w:szCs w:val="22"/>
          <w:lang w:val="sr-Latn-ME"/>
        </w:rPr>
        <w:t>, Uprava za ljudske resurse utvrdila je</w:t>
      </w:r>
    </w:p>
    <w:p w:rsidR="00CF2B73" w:rsidRPr="007C2299" w:rsidRDefault="00CF2B73">
      <w:pPr>
        <w:rPr>
          <w:lang w:val="sr-Latn-ME"/>
        </w:rPr>
      </w:pPr>
    </w:p>
    <w:p w:rsidR="00CF2B73" w:rsidRPr="007C2299" w:rsidRDefault="007C2299">
      <w:pPr>
        <w:jc w:val="center"/>
        <w:rPr>
          <w:lang w:val="sr-Latn-ME"/>
        </w:rPr>
      </w:pPr>
      <w:r w:rsidRPr="007C2299">
        <w:rPr>
          <w:b/>
          <w:bCs/>
          <w:sz w:val="24"/>
          <w:szCs w:val="24"/>
          <w:lang w:val="sr-Latn-ME"/>
        </w:rPr>
        <w:t>LISTU ZA IZBOR KA</w:t>
      </w:r>
      <w:r w:rsidRPr="007C2299">
        <w:rPr>
          <w:b/>
          <w:bCs/>
          <w:sz w:val="24"/>
          <w:szCs w:val="24"/>
          <w:lang w:val="sr-Latn-ME"/>
        </w:rPr>
        <w:t>NDIDATA</w:t>
      </w:r>
    </w:p>
    <w:p w:rsidR="00CF2B73" w:rsidRPr="007C2299" w:rsidRDefault="007C2299" w:rsidP="007C2299">
      <w:pPr>
        <w:jc w:val="both"/>
        <w:rPr>
          <w:lang w:val="sr-Latn-ME"/>
        </w:rPr>
      </w:pPr>
      <w:bookmarkStart w:id="0" w:name="_GoBack"/>
      <w:bookmarkEnd w:id="0"/>
      <w:r w:rsidRPr="007C2299">
        <w:rPr>
          <w:sz w:val="22"/>
          <w:szCs w:val="22"/>
          <w:lang w:val="sr-Latn-ME"/>
        </w:rPr>
        <w:t xml:space="preserve">Po javnom oglasu br. 02-10022-2305/3, objavljenom  09.11.2022. godine, za potrebe  </w:t>
      </w:r>
      <w:r w:rsidRPr="007C2299">
        <w:rPr>
          <w:b/>
          <w:bCs/>
          <w:sz w:val="22"/>
          <w:szCs w:val="22"/>
          <w:lang w:val="sr-Latn-ME"/>
        </w:rPr>
        <w:t>Ministarstva kapitalnih investicija</w:t>
      </w:r>
      <w:r w:rsidRPr="007C2299">
        <w:rPr>
          <w:sz w:val="22"/>
          <w:szCs w:val="22"/>
          <w:lang w:val="sr-Latn-ME"/>
        </w:rPr>
        <w:t xml:space="preserve">, za radno mjesto:  </w:t>
      </w:r>
    </w:p>
    <w:p w:rsidR="00CF2B73" w:rsidRPr="007C2299" w:rsidRDefault="007C2299" w:rsidP="007C2299">
      <w:pPr>
        <w:jc w:val="both"/>
        <w:rPr>
          <w:lang w:val="sr-Latn-ME"/>
        </w:rPr>
      </w:pPr>
      <w:r w:rsidRPr="007C2299">
        <w:rPr>
          <w:b/>
          <w:bCs/>
          <w:sz w:val="22"/>
          <w:szCs w:val="22"/>
          <w:lang w:val="sr-Latn-ME"/>
        </w:rPr>
        <w:t>1. Inspektor/ka III</w:t>
      </w:r>
      <w:r w:rsidRPr="007C2299">
        <w:rPr>
          <w:b/>
          <w:bCs/>
          <w:sz w:val="22"/>
          <w:szCs w:val="22"/>
          <w:lang w:val="sr-Latn-ME"/>
        </w:rPr>
        <w:t xml:space="preserve"> u Direkciji za inspekcijski nadzor u pomorskom saobraćaju i unutrašnjoj plovidbi, Dir</w:t>
      </w:r>
      <w:r w:rsidRPr="007C2299">
        <w:rPr>
          <w:b/>
          <w:bCs/>
          <w:sz w:val="22"/>
          <w:szCs w:val="22"/>
          <w:lang w:val="sr-Latn-ME"/>
        </w:rPr>
        <w:t xml:space="preserve">ektorat za inspekcijske poslove </w:t>
      </w:r>
      <w:r w:rsidRPr="007C2299">
        <w:rPr>
          <w:sz w:val="22"/>
          <w:szCs w:val="22"/>
          <w:lang w:val="sr-Latn-ME"/>
        </w:rPr>
        <w:t xml:space="preserve"> - Izvršilaca: 1, Inspektora/ku postavlja starješina državnog organa na vrijeme od pet godina, - VII1 nivo kvalifikacije obrazovanja, Fakultet iz oblasti tehničko - tehnoloških nauka - pomorske nauke ili fakultet iz oblasti </w:t>
      </w:r>
      <w:r w:rsidRPr="007C2299">
        <w:rPr>
          <w:sz w:val="22"/>
          <w:szCs w:val="22"/>
          <w:lang w:val="sr-Latn-ME"/>
        </w:rPr>
        <w:t>društvenih nauka</w:t>
      </w:r>
      <w:r>
        <w:rPr>
          <w:sz w:val="22"/>
          <w:szCs w:val="22"/>
          <w:lang w:val="sr-Latn-ME"/>
        </w:rPr>
        <w:t>:</w:t>
      </w:r>
    </w:p>
    <w:p w:rsidR="00CF2B73" w:rsidRPr="007C2299" w:rsidRDefault="00CF2B73">
      <w:pPr>
        <w:jc w:val="both"/>
        <w:rPr>
          <w:lang w:val="sr-Latn-ME"/>
        </w:rPr>
      </w:pPr>
    </w:p>
    <w:p w:rsidR="00CF2B73" w:rsidRPr="007C2299" w:rsidRDefault="007C2299">
      <w:pPr>
        <w:rPr>
          <w:lang w:val="sr-Latn-ME"/>
        </w:rPr>
      </w:pPr>
      <w:r w:rsidRPr="007C2299">
        <w:rPr>
          <w:b/>
          <w:bCs/>
          <w:sz w:val="22"/>
          <w:szCs w:val="22"/>
          <w:lang w:val="sr-Latn-ME"/>
        </w:rPr>
        <w:t xml:space="preserve">      ISIDOR FILIPOVIĆ - ostvareni broj bodova 19.23</w:t>
      </w:r>
    </w:p>
    <w:p w:rsidR="00CF2B73" w:rsidRPr="007C2299" w:rsidRDefault="007C2299" w:rsidP="007C2299">
      <w:pPr>
        <w:jc w:val="both"/>
        <w:rPr>
          <w:lang w:val="sr-Latn-ME"/>
        </w:rPr>
      </w:pPr>
      <w:r w:rsidRPr="007C2299">
        <w:rPr>
          <w:b/>
          <w:bCs/>
          <w:sz w:val="22"/>
          <w:szCs w:val="22"/>
          <w:lang w:val="sr-Latn-ME"/>
        </w:rPr>
        <w:t>2. Inspektor/ka III</w:t>
      </w:r>
      <w:r w:rsidRPr="007C2299">
        <w:rPr>
          <w:b/>
          <w:bCs/>
          <w:sz w:val="22"/>
          <w:szCs w:val="22"/>
          <w:lang w:val="sr-Latn-ME"/>
        </w:rPr>
        <w:t xml:space="preserve"> u Direkciji za inspekcijski nadzor državnih puteva, Direktorat za inspekcijske poslove </w:t>
      </w:r>
      <w:r w:rsidRPr="007C2299">
        <w:rPr>
          <w:sz w:val="22"/>
          <w:szCs w:val="22"/>
          <w:lang w:val="sr-Latn-ME"/>
        </w:rPr>
        <w:t xml:space="preserve"> - Izvršilaca: 1, Inspektora/ku postavlja starješina državnog organa na vri</w:t>
      </w:r>
      <w:r w:rsidRPr="007C2299">
        <w:rPr>
          <w:sz w:val="22"/>
          <w:szCs w:val="22"/>
          <w:lang w:val="sr-Latn-ME"/>
        </w:rPr>
        <w:t>jeme od pet godina, - VII1 nivo kvalifikacije obrazovanja, Fakultet iz oblasti društvenih nauka ili fakultet iz oblasti tehničko - tehnoloških nauka ili fakultet iz oblasti prirodnih nauka</w:t>
      </w:r>
      <w:r>
        <w:rPr>
          <w:sz w:val="22"/>
          <w:szCs w:val="22"/>
          <w:lang w:val="sr-Latn-ME"/>
        </w:rPr>
        <w:t>:</w:t>
      </w:r>
    </w:p>
    <w:p w:rsidR="00CF2B73" w:rsidRPr="007C2299" w:rsidRDefault="00CF2B73">
      <w:pPr>
        <w:jc w:val="both"/>
        <w:rPr>
          <w:lang w:val="sr-Latn-ME"/>
        </w:rPr>
      </w:pPr>
    </w:p>
    <w:p w:rsidR="00CF2B73" w:rsidRPr="007C2299" w:rsidRDefault="007C2299">
      <w:pPr>
        <w:rPr>
          <w:lang w:val="sr-Latn-ME"/>
        </w:rPr>
      </w:pPr>
      <w:r w:rsidRPr="007C2299">
        <w:rPr>
          <w:b/>
          <w:bCs/>
          <w:sz w:val="22"/>
          <w:szCs w:val="22"/>
          <w:lang w:val="sr-Latn-ME"/>
        </w:rPr>
        <w:t xml:space="preserve">      ERVIN DEDEIĆ - ostvareni broj bodova 17.78</w:t>
      </w:r>
    </w:p>
    <w:p w:rsidR="007C2299" w:rsidRPr="00E63D82" w:rsidRDefault="007C2299" w:rsidP="007C2299">
      <w:pPr>
        <w:jc w:val="both"/>
        <w:rPr>
          <w:sz w:val="22"/>
          <w:szCs w:val="22"/>
          <w:lang w:val="sr-Latn-ME"/>
        </w:rPr>
      </w:pPr>
      <w:r w:rsidRPr="00E63D82">
        <w:rPr>
          <w:sz w:val="22"/>
          <w:szCs w:val="22"/>
          <w:lang w:val="sr-Latn-ME"/>
        </w:rPr>
        <w:t>U skladu sa članom 34 stav 3 Zakona o državnim službenicima i namještenicima (“Sl. list Crne Gore”, br. 02/18, 34/19, 08/21 i 37/22), izuzetno,  radni odnos u državnom organu može zasnovati i lice bez položenog stručnog ispita, pod uslovom da isti položi u roku od jedne godine od dana zasnivanja radnog odnosa.</w:t>
      </w:r>
    </w:p>
    <w:p w:rsidR="007C2299" w:rsidRPr="00E63D82" w:rsidRDefault="007C2299" w:rsidP="007C2299">
      <w:pPr>
        <w:jc w:val="both"/>
        <w:rPr>
          <w:sz w:val="22"/>
          <w:szCs w:val="22"/>
          <w:lang w:val="sr-Latn-ME"/>
        </w:rPr>
      </w:pPr>
      <w:r w:rsidRPr="00E63D82">
        <w:rPr>
          <w:sz w:val="22"/>
          <w:szCs w:val="22"/>
          <w:lang w:val="sr-Latn-ME"/>
        </w:rPr>
        <w:t>Kandidat</w:t>
      </w:r>
      <w:r>
        <w:rPr>
          <w:sz w:val="22"/>
          <w:szCs w:val="22"/>
          <w:lang w:val="sr-Latn-ME"/>
        </w:rPr>
        <w:t xml:space="preserve"> Isidor Filipović</w:t>
      </w:r>
      <w:r w:rsidRPr="00E63D82">
        <w:rPr>
          <w:sz w:val="22"/>
          <w:szCs w:val="22"/>
          <w:lang w:val="sr-Latn-ME"/>
        </w:rPr>
        <w:t xml:space="preserve"> ne posjeduj</w:t>
      </w:r>
      <w:r>
        <w:rPr>
          <w:sz w:val="22"/>
          <w:szCs w:val="22"/>
          <w:lang w:val="sr-Latn-ME"/>
        </w:rPr>
        <w:t>e</w:t>
      </w:r>
      <w:r w:rsidRPr="00E63D82">
        <w:rPr>
          <w:sz w:val="22"/>
          <w:szCs w:val="22"/>
          <w:lang w:val="sr-Latn-ME"/>
        </w:rPr>
        <w:t xml:space="preserve"> uvjerenje o položenom stručnom ispitu za rad u državnim organima.</w:t>
      </w:r>
    </w:p>
    <w:p w:rsidR="00CF2B73" w:rsidRPr="007C2299" w:rsidRDefault="007C2299">
      <w:pPr>
        <w:jc w:val="both"/>
        <w:rPr>
          <w:lang w:val="sr-Latn-ME"/>
        </w:rPr>
      </w:pPr>
      <w:r w:rsidRPr="007C2299">
        <w:rPr>
          <w:sz w:val="22"/>
          <w:szCs w:val="22"/>
          <w:lang w:val="sr-Latn-ME"/>
        </w:rPr>
        <w:t xml:space="preserve">Odluka o izboru </w:t>
      </w:r>
      <w:r w:rsidRPr="007C2299">
        <w:rPr>
          <w:sz w:val="22"/>
          <w:szCs w:val="22"/>
          <w:lang w:val="sr-Latn-ME"/>
        </w:rPr>
        <w:t>kandidata donosi se u skladu sa članom 48 Zakona o državnim službenicima i namještenicima ("Službeni list CG", br. 2/18), i dostavlja Upravi za ljudske resurse najkasnije u roku od deset dana od dana prijema liste za izbor kandidata.</w:t>
      </w:r>
    </w:p>
    <w:p w:rsidR="00CF2B73" w:rsidRPr="007C2299" w:rsidRDefault="00CF2B73">
      <w:pPr>
        <w:rPr>
          <w:lang w:val="sr-Latn-ME"/>
        </w:rPr>
      </w:pPr>
    </w:p>
    <w:p w:rsidR="00CF2B73" w:rsidRPr="007C2299" w:rsidRDefault="007C2299">
      <w:pPr>
        <w:pStyle w:val="leftRight"/>
        <w:rPr>
          <w:lang w:val="sr-Latn-ME"/>
        </w:rPr>
      </w:pPr>
      <w:r w:rsidRPr="007C2299">
        <w:rPr>
          <w:b/>
          <w:bCs/>
          <w:sz w:val="24"/>
          <w:szCs w:val="24"/>
          <w:lang w:val="sr-Latn-ME"/>
        </w:rPr>
        <w:tab/>
        <w:t>Agron M. Camaj</w:t>
      </w:r>
    </w:p>
    <w:p w:rsidR="00CF2B73" w:rsidRPr="007C2299" w:rsidRDefault="007C2299">
      <w:pPr>
        <w:pStyle w:val="leftRight"/>
        <w:rPr>
          <w:lang w:val="sr-Latn-ME"/>
        </w:rPr>
      </w:pPr>
      <w:r w:rsidRPr="007C2299">
        <w:rPr>
          <w:b/>
          <w:bCs/>
          <w:sz w:val="24"/>
          <w:szCs w:val="24"/>
          <w:lang w:val="sr-Latn-ME"/>
        </w:rPr>
        <w:tab/>
        <w:t>DIRE</w:t>
      </w:r>
      <w:r w:rsidRPr="007C2299">
        <w:rPr>
          <w:b/>
          <w:bCs/>
          <w:sz w:val="24"/>
          <w:szCs w:val="24"/>
          <w:lang w:val="sr-Latn-ME"/>
        </w:rPr>
        <w:t>KTOR</w:t>
      </w:r>
    </w:p>
    <w:p w:rsidR="00CF2B73" w:rsidRPr="007C2299" w:rsidRDefault="007C2299">
      <w:pPr>
        <w:spacing w:after="0"/>
        <w:rPr>
          <w:lang w:val="sr-Latn-ME"/>
        </w:rPr>
      </w:pPr>
      <w:r w:rsidRPr="007C2299">
        <w:rPr>
          <w:sz w:val="22"/>
          <w:szCs w:val="22"/>
          <w:lang w:val="sr-Latn-ME"/>
        </w:rPr>
        <w:t>Dostavljeno:</w:t>
      </w:r>
      <w:r w:rsidRPr="007C2299">
        <w:rPr>
          <w:sz w:val="22"/>
          <w:szCs w:val="22"/>
          <w:lang w:val="sr-Latn-ME"/>
        </w:rPr>
        <w:tab/>
      </w:r>
    </w:p>
    <w:p w:rsidR="00CF2B73" w:rsidRPr="007C2299" w:rsidRDefault="007C2299">
      <w:pPr>
        <w:spacing w:after="0"/>
        <w:rPr>
          <w:lang w:val="sr-Latn-ME"/>
        </w:rPr>
      </w:pPr>
      <w:r w:rsidRPr="007C2299">
        <w:rPr>
          <w:sz w:val="22"/>
          <w:szCs w:val="22"/>
          <w:lang w:val="sr-Latn-ME"/>
        </w:rPr>
        <w:t xml:space="preserve">       - Ministarstvu kapitalnih investicija</w:t>
      </w:r>
    </w:p>
    <w:p w:rsidR="00CF2B73" w:rsidRPr="007C2299" w:rsidRDefault="007C2299">
      <w:pPr>
        <w:spacing w:after="0"/>
        <w:rPr>
          <w:lang w:val="sr-Latn-ME"/>
        </w:rPr>
      </w:pPr>
      <w:r w:rsidRPr="007C2299">
        <w:rPr>
          <w:sz w:val="22"/>
          <w:szCs w:val="22"/>
          <w:lang w:val="sr-Latn-ME"/>
        </w:rPr>
        <w:t xml:space="preserve">       - a/a</w:t>
      </w:r>
    </w:p>
    <w:sectPr w:rsidR="00CF2B73" w:rsidRPr="007C2299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2B73"/>
    <w:rsid w:val="007C2299"/>
    <w:rsid w:val="00CF2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A8CDC"/>
  <w15:docId w15:val="{ED0183C9-3119-47A2-99EF-6BE70871B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308</Words>
  <Characters>1762</Characters>
  <Application>Microsoft Office Word</Application>
  <DocSecurity>0</DocSecurity>
  <Lines>14</Lines>
  <Paragraphs>4</Paragraphs>
  <ScaleCrop>false</ScaleCrop>
  <Manager/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Dina Dobardzic</cp:lastModifiedBy>
  <cp:revision>2</cp:revision>
  <dcterms:created xsi:type="dcterms:W3CDTF">2023-05-27T12:47:00Z</dcterms:created>
  <dcterms:modified xsi:type="dcterms:W3CDTF">2023-05-27T12:51:00Z</dcterms:modified>
  <cp:category/>
</cp:coreProperties>
</file>